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2DC556" w14:textId="634D6880" w:rsidR="0083609F" w:rsidRDefault="0083609F" w:rsidP="0083609F">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rPr>
        <w:t xml:space="preserve">         </w:t>
      </w:r>
      <w:r w:rsidR="00633886">
        <w:rPr>
          <w:rFonts w:ascii="Times New Roman" w:hAnsi="Times New Roman" w:cs="Times New Roman"/>
          <w:b/>
          <w:bCs/>
          <w:sz w:val="24"/>
          <w:szCs w:val="24"/>
        </w:rPr>
        <w:t xml:space="preserve">          </w:t>
      </w:r>
      <w:r>
        <w:rPr>
          <w:rFonts w:ascii="Times New Roman" w:hAnsi="Times New Roman" w:cs="Times New Roman"/>
          <w:b/>
          <w:bCs/>
          <w:sz w:val="24"/>
          <w:szCs w:val="24"/>
          <w:u w:val="single"/>
        </w:rPr>
        <w:t>University OF Wales Trinity Saint David</w:t>
      </w:r>
    </w:p>
    <w:p w14:paraId="2BAEDE47" w14:textId="041E9E46" w:rsidR="00633886" w:rsidRDefault="00633886" w:rsidP="0083609F">
      <w:pPr>
        <w:spacing w:line="360" w:lineRule="auto"/>
        <w:rPr>
          <w:rFonts w:ascii="Times New Roman" w:hAnsi="Times New Roman" w:cs="Times New Roman"/>
          <w:b/>
          <w:bCs/>
          <w:sz w:val="24"/>
          <w:szCs w:val="24"/>
        </w:rPr>
      </w:pPr>
      <w:r>
        <w:rPr>
          <w:rFonts w:ascii="Times New Roman" w:hAnsi="Times New Roman" w:cs="Times New Roman"/>
          <w:b/>
          <w:bCs/>
          <w:sz w:val="24"/>
          <w:szCs w:val="24"/>
        </w:rPr>
        <w:t>Name: Mohammed Abdul Rahim</w:t>
      </w:r>
    </w:p>
    <w:p w14:paraId="72010E04" w14:textId="275EB505" w:rsidR="0083609F" w:rsidRDefault="003D2AA7" w:rsidP="0083609F">
      <w:pPr>
        <w:spacing w:line="360" w:lineRule="auto"/>
        <w:rPr>
          <w:rFonts w:ascii="Times New Roman" w:hAnsi="Times New Roman" w:cs="Times New Roman"/>
          <w:b/>
          <w:bCs/>
          <w:sz w:val="24"/>
          <w:szCs w:val="24"/>
        </w:rPr>
      </w:pPr>
      <w:r>
        <w:rPr>
          <w:rFonts w:ascii="Times New Roman" w:hAnsi="Times New Roman" w:cs="Times New Roman"/>
          <w:b/>
          <w:bCs/>
          <w:sz w:val="24"/>
          <w:szCs w:val="24"/>
        </w:rPr>
        <w:t>Student Id: 2210095</w:t>
      </w:r>
    </w:p>
    <w:p w14:paraId="77533916" w14:textId="20663CCC" w:rsidR="001F7170" w:rsidRDefault="001F7170" w:rsidP="0083609F">
      <w:pPr>
        <w:spacing w:line="360" w:lineRule="auto"/>
        <w:rPr>
          <w:rFonts w:ascii="Times New Roman" w:hAnsi="Times New Roman" w:cs="Times New Roman"/>
          <w:b/>
          <w:bCs/>
          <w:sz w:val="24"/>
          <w:szCs w:val="24"/>
        </w:rPr>
      </w:pPr>
      <w:r>
        <w:rPr>
          <w:rFonts w:ascii="Times New Roman" w:hAnsi="Times New Roman" w:cs="Times New Roman"/>
          <w:b/>
          <w:bCs/>
          <w:sz w:val="24"/>
          <w:szCs w:val="24"/>
        </w:rPr>
        <w:t>Module: Lcmb7001</w:t>
      </w:r>
    </w:p>
    <w:p w14:paraId="0D370F0A" w14:textId="59F85F6A" w:rsidR="00F42AB5" w:rsidRDefault="00F42AB5" w:rsidP="0083609F">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Lecturer: </w:t>
      </w:r>
      <w:proofErr w:type="spellStart"/>
      <w:r>
        <w:rPr>
          <w:rFonts w:ascii="Times New Roman" w:hAnsi="Times New Roman" w:cs="Times New Roman"/>
          <w:b/>
          <w:bCs/>
          <w:sz w:val="24"/>
          <w:szCs w:val="24"/>
        </w:rPr>
        <w:t>Tushara</w:t>
      </w:r>
      <w:proofErr w:type="spellEnd"/>
      <w:r>
        <w:rPr>
          <w:rFonts w:ascii="Times New Roman" w:hAnsi="Times New Roman" w:cs="Times New Roman"/>
          <w:b/>
          <w:bCs/>
          <w:sz w:val="24"/>
          <w:szCs w:val="24"/>
        </w:rPr>
        <w:t xml:space="preserve"> </w:t>
      </w:r>
      <w:proofErr w:type="spellStart"/>
      <w:r>
        <w:rPr>
          <w:rFonts w:ascii="Times New Roman" w:hAnsi="Times New Roman" w:cs="Times New Roman"/>
          <w:b/>
          <w:bCs/>
          <w:sz w:val="24"/>
          <w:szCs w:val="24"/>
        </w:rPr>
        <w:t>balendran</w:t>
      </w:r>
      <w:proofErr w:type="spellEnd"/>
    </w:p>
    <w:p w14:paraId="287149D7" w14:textId="79D04429" w:rsidR="00754CB4" w:rsidRDefault="00754CB4" w:rsidP="0083609F">
      <w:pPr>
        <w:spacing w:line="360" w:lineRule="auto"/>
        <w:rPr>
          <w:rFonts w:ascii="Times New Roman" w:hAnsi="Times New Roman" w:cs="Times New Roman"/>
          <w:b/>
          <w:bCs/>
          <w:sz w:val="24"/>
          <w:szCs w:val="24"/>
        </w:rPr>
      </w:pPr>
      <w:r>
        <w:rPr>
          <w:rFonts w:ascii="Times New Roman" w:hAnsi="Times New Roman" w:cs="Times New Roman"/>
          <w:b/>
          <w:bCs/>
          <w:sz w:val="24"/>
          <w:szCs w:val="24"/>
        </w:rPr>
        <w:t>Submission: 12/01/2023</w:t>
      </w:r>
    </w:p>
    <w:p w14:paraId="3DC6F2EB" w14:textId="77777777" w:rsidR="003D2AA7" w:rsidRDefault="003D2AA7" w:rsidP="0083609F">
      <w:pPr>
        <w:spacing w:line="360" w:lineRule="auto"/>
        <w:rPr>
          <w:rFonts w:ascii="Times New Roman" w:hAnsi="Times New Roman" w:cs="Times New Roman"/>
          <w:b/>
          <w:bCs/>
          <w:sz w:val="24"/>
          <w:szCs w:val="24"/>
        </w:rPr>
      </w:pPr>
    </w:p>
    <w:p w14:paraId="274B45BB" w14:textId="77777777" w:rsidR="0083609F" w:rsidRDefault="0083609F" w:rsidP="0083609F">
      <w:pPr>
        <w:spacing w:line="360" w:lineRule="auto"/>
        <w:rPr>
          <w:rFonts w:ascii="Times New Roman" w:hAnsi="Times New Roman" w:cs="Times New Roman"/>
          <w:b/>
          <w:bCs/>
          <w:sz w:val="24"/>
          <w:szCs w:val="24"/>
        </w:rPr>
      </w:pPr>
    </w:p>
    <w:p w14:paraId="6E227063" w14:textId="77777777" w:rsidR="0083609F" w:rsidRDefault="0083609F" w:rsidP="0083609F">
      <w:pPr>
        <w:spacing w:line="360" w:lineRule="auto"/>
        <w:rPr>
          <w:rFonts w:ascii="Times New Roman" w:hAnsi="Times New Roman" w:cs="Times New Roman"/>
          <w:b/>
          <w:bCs/>
          <w:sz w:val="24"/>
          <w:szCs w:val="24"/>
        </w:rPr>
      </w:pPr>
    </w:p>
    <w:p w14:paraId="0B0458ED" w14:textId="77777777" w:rsidR="0083609F" w:rsidRDefault="0083609F" w:rsidP="0083609F">
      <w:pPr>
        <w:spacing w:line="360" w:lineRule="auto"/>
        <w:rPr>
          <w:rFonts w:ascii="Times New Roman" w:hAnsi="Times New Roman" w:cs="Times New Roman"/>
          <w:b/>
          <w:bCs/>
          <w:sz w:val="24"/>
          <w:szCs w:val="24"/>
        </w:rPr>
      </w:pPr>
    </w:p>
    <w:p w14:paraId="3481A376" w14:textId="2A86F406" w:rsidR="003E4A65" w:rsidRPr="00805F37" w:rsidRDefault="00B71E54" w:rsidP="0083609F">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BB3952" w:rsidRPr="00805F37">
        <w:rPr>
          <w:rFonts w:ascii="Times New Roman" w:hAnsi="Times New Roman" w:cs="Times New Roman"/>
          <w:b/>
          <w:bCs/>
          <w:sz w:val="24"/>
          <w:szCs w:val="24"/>
        </w:rPr>
        <w:t xml:space="preserve">A study on </w:t>
      </w:r>
      <w:r w:rsidR="00082F13" w:rsidRPr="00805F37">
        <w:rPr>
          <w:rFonts w:ascii="Times New Roman" w:hAnsi="Times New Roman" w:cs="Times New Roman"/>
          <w:b/>
          <w:bCs/>
          <w:sz w:val="24"/>
          <w:szCs w:val="24"/>
        </w:rPr>
        <w:t xml:space="preserve">the </w:t>
      </w:r>
      <w:r w:rsidR="00BB3952" w:rsidRPr="00805F37">
        <w:rPr>
          <w:rFonts w:ascii="Times New Roman" w:hAnsi="Times New Roman" w:cs="Times New Roman"/>
          <w:b/>
          <w:bCs/>
          <w:sz w:val="24"/>
          <w:szCs w:val="24"/>
        </w:rPr>
        <w:t>marketing management of LG</w:t>
      </w:r>
      <w:r w:rsidR="00A04F93" w:rsidRPr="00805F37">
        <w:rPr>
          <w:rFonts w:ascii="Times New Roman" w:hAnsi="Times New Roman" w:cs="Times New Roman"/>
          <w:b/>
          <w:bCs/>
          <w:sz w:val="24"/>
          <w:szCs w:val="24"/>
        </w:rPr>
        <w:t>,</w:t>
      </w:r>
      <w:r w:rsidR="00082F13" w:rsidRPr="00805F37">
        <w:rPr>
          <w:rFonts w:ascii="Times New Roman" w:hAnsi="Times New Roman" w:cs="Times New Roman"/>
          <w:b/>
          <w:bCs/>
          <w:sz w:val="24"/>
          <w:szCs w:val="24"/>
        </w:rPr>
        <w:t xml:space="preserve"> </w:t>
      </w:r>
      <w:r w:rsidR="001E5154" w:rsidRPr="00805F37">
        <w:rPr>
          <w:rFonts w:ascii="Times New Roman" w:hAnsi="Times New Roman" w:cs="Times New Roman"/>
          <w:b/>
          <w:bCs/>
          <w:sz w:val="24"/>
          <w:szCs w:val="24"/>
        </w:rPr>
        <w:t>UK</w:t>
      </w:r>
    </w:p>
    <w:p w14:paraId="0F3F8893" w14:textId="1CDA5ED4" w:rsidR="003E4A65" w:rsidRPr="00805F37" w:rsidRDefault="003E4A65"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IN"/>
        </w:rPr>
        <w:id w:val="-1970506055"/>
        <w:docPartObj>
          <w:docPartGallery w:val="Table of Contents"/>
          <w:docPartUnique/>
        </w:docPartObj>
      </w:sdtPr>
      <w:sdtEndPr>
        <w:rPr>
          <w:b/>
          <w:bCs/>
          <w:noProof/>
        </w:rPr>
      </w:sdtEndPr>
      <w:sdtContent>
        <w:p w14:paraId="7C146DAF" w14:textId="47F2B63F" w:rsidR="00493053" w:rsidRPr="00805F37" w:rsidRDefault="00493053" w:rsidP="00805F37">
          <w:pPr>
            <w:pStyle w:val="TOCHeading"/>
            <w:spacing w:line="360" w:lineRule="auto"/>
            <w:jc w:val="both"/>
            <w:rPr>
              <w:rFonts w:ascii="Times New Roman" w:hAnsi="Times New Roman" w:cs="Times New Roman"/>
              <w:color w:val="auto"/>
              <w:sz w:val="24"/>
              <w:szCs w:val="24"/>
            </w:rPr>
          </w:pPr>
          <w:r w:rsidRPr="00805F37">
            <w:rPr>
              <w:rFonts w:ascii="Times New Roman" w:hAnsi="Times New Roman" w:cs="Times New Roman"/>
              <w:color w:val="auto"/>
              <w:sz w:val="24"/>
              <w:szCs w:val="24"/>
            </w:rPr>
            <w:t>Table of Contents</w:t>
          </w:r>
        </w:p>
        <w:p w14:paraId="11694FA0" w14:textId="64D60BCF" w:rsidR="00805F37" w:rsidRPr="00805F37" w:rsidRDefault="00493053" w:rsidP="00805F37">
          <w:pPr>
            <w:pStyle w:val="TOC1"/>
            <w:tabs>
              <w:tab w:val="right" w:leader="dot" w:pos="9016"/>
            </w:tabs>
            <w:spacing w:line="360" w:lineRule="auto"/>
            <w:jc w:val="both"/>
            <w:rPr>
              <w:rFonts w:ascii="Times New Roman" w:eastAsiaTheme="minorEastAsia" w:hAnsi="Times New Roman" w:cs="Times New Roman"/>
              <w:noProof/>
              <w:sz w:val="24"/>
              <w:szCs w:val="24"/>
              <w:lang w:val="en-US"/>
            </w:rPr>
          </w:pPr>
          <w:r w:rsidRPr="00805F37">
            <w:rPr>
              <w:rFonts w:ascii="Times New Roman" w:hAnsi="Times New Roman" w:cs="Times New Roman"/>
              <w:sz w:val="24"/>
              <w:szCs w:val="24"/>
            </w:rPr>
            <w:fldChar w:fldCharType="begin"/>
          </w:r>
          <w:r w:rsidRPr="00805F37">
            <w:rPr>
              <w:rFonts w:ascii="Times New Roman" w:hAnsi="Times New Roman" w:cs="Times New Roman"/>
              <w:sz w:val="24"/>
              <w:szCs w:val="24"/>
            </w:rPr>
            <w:instrText xml:space="preserve"> TOC \o "1-3" \h \z \u </w:instrText>
          </w:r>
          <w:r w:rsidRPr="00805F37">
            <w:rPr>
              <w:rFonts w:ascii="Times New Roman" w:hAnsi="Times New Roman" w:cs="Times New Roman"/>
              <w:sz w:val="24"/>
              <w:szCs w:val="24"/>
            </w:rPr>
            <w:fldChar w:fldCharType="separate"/>
          </w:r>
          <w:hyperlink w:anchor="_Toc124416702" w:history="1">
            <w:r w:rsidR="00805F37" w:rsidRPr="00805F37">
              <w:rPr>
                <w:rStyle w:val="Hyperlink"/>
                <w:rFonts w:ascii="Times New Roman" w:hAnsi="Times New Roman" w:cs="Times New Roman"/>
                <w:b/>
                <w:bCs/>
                <w:noProof/>
                <w:sz w:val="24"/>
                <w:szCs w:val="24"/>
              </w:rPr>
              <w:t>1. Introduction</w:t>
            </w:r>
            <w:r w:rsidR="00805F37" w:rsidRPr="00805F37">
              <w:rPr>
                <w:rFonts w:ascii="Times New Roman" w:hAnsi="Times New Roman" w:cs="Times New Roman"/>
                <w:noProof/>
                <w:webHidden/>
                <w:sz w:val="24"/>
                <w:szCs w:val="24"/>
              </w:rPr>
              <w:tab/>
            </w:r>
            <w:r w:rsidR="00805F37" w:rsidRPr="00805F37">
              <w:rPr>
                <w:rFonts w:ascii="Times New Roman" w:hAnsi="Times New Roman" w:cs="Times New Roman"/>
                <w:noProof/>
                <w:webHidden/>
                <w:sz w:val="24"/>
                <w:szCs w:val="24"/>
              </w:rPr>
              <w:fldChar w:fldCharType="begin"/>
            </w:r>
            <w:r w:rsidR="00805F37" w:rsidRPr="00805F37">
              <w:rPr>
                <w:rFonts w:ascii="Times New Roman" w:hAnsi="Times New Roman" w:cs="Times New Roman"/>
                <w:noProof/>
                <w:webHidden/>
                <w:sz w:val="24"/>
                <w:szCs w:val="24"/>
              </w:rPr>
              <w:instrText xml:space="preserve"> PAGEREF _Toc124416702 \h </w:instrText>
            </w:r>
            <w:r w:rsidR="00805F37" w:rsidRPr="00805F37">
              <w:rPr>
                <w:rFonts w:ascii="Times New Roman" w:hAnsi="Times New Roman" w:cs="Times New Roman"/>
                <w:noProof/>
                <w:webHidden/>
                <w:sz w:val="24"/>
                <w:szCs w:val="24"/>
              </w:rPr>
            </w:r>
            <w:r w:rsidR="00805F37" w:rsidRPr="00805F37">
              <w:rPr>
                <w:rFonts w:ascii="Times New Roman" w:hAnsi="Times New Roman" w:cs="Times New Roman"/>
                <w:noProof/>
                <w:webHidden/>
                <w:sz w:val="24"/>
                <w:szCs w:val="24"/>
              </w:rPr>
              <w:fldChar w:fldCharType="separate"/>
            </w:r>
            <w:r w:rsidR="00805F37" w:rsidRPr="00805F37">
              <w:rPr>
                <w:rFonts w:ascii="Times New Roman" w:hAnsi="Times New Roman" w:cs="Times New Roman"/>
                <w:noProof/>
                <w:webHidden/>
                <w:sz w:val="24"/>
                <w:szCs w:val="24"/>
              </w:rPr>
              <w:t>3</w:t>
            </w:r>
            <w:r w:rsidR="00805F37" w:rsidRPr="00805F37">
              <w:rPr>
                <w:rFonts w:ascii="Times New Roman" w:hAnsi="Times New Roman" w:cs="Times New Roman"/>
                <w:noProof/>
                <w:webHidden/>
                <w:sz w:val="24"/>
                <w:szCs w:val="24"/>
              </w:rPr>
              <w:fldChar w:fldCharType="end"/>
            </w:r>
          </w:hyperlink>
        </w:p>
        <w:p w14:paraId="10206B65" w14:textId="414ABDAD" w:rsidR="00805F37" w:rsidRPr="00805F37" w:rsidRDefault="00000000" w:rsidP="00805F37">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124416703" w:history="1">
            <w:r w:rsidR="00805F37" w:rsidRPr="00805F37">
              <w:rPr>
                <w:rStyle w:val="Hyperlink"/>
                <w:rFonts w:ascii="Times New Roman" w:hAnsi="Times New Roman" w:cs="Times New Roman"/>
                <w:b/>
                <w:bCs/>
                <w:noProof/>
                <w:sz w:val="24"/>
                <w:szCs w:val="24"/>
              </w:rPr>
              <w:t>1.1 About LG</w:t>
            </w:r>
            <w:r w:rsidR="00805F37" w:rsidRPr="00805F37">
              <w:rPr>
                <w:rFonts w:ascii="Times New Roman" w:hAnsi="Times New Roman" w:cs="Times New Roman"/>
                <w:noProof/>
                <w:webHidden/>
                <w:sz w:val="24"/>
                <w:szCs w:val="24"/>
              </w:rPr>
              <w:tab/>
            </w:r>
            <w:r w:rsidR="00805F37" w:rsidRPr="00805F37">
              <w:rPr>
                <w:rFonts w:ascii="Times New Roman" w:hAnsi="Times New Roman" w:cs="Times New Roman"/>
                <w:noProof/>
                <w:webHidden/>
                <w:sz w:val="24"/>
                <w:szCs w:val="24"/>
              </w:rPr>
              <w:fldChar w:fldCharType="begin"/>
            </w:r>
            <w:r w:rsidR="00805F37" w:rsidRPr="00805F37">
              <w:rPr>
                <w:rFonts w:ascii="Times New Roman" w:hAnsi="Times New Roman" w:cs="Times New Roman"/>
                <w:noProof/>
                <w:webHidden/>
                <w:sz w:val="24"/>
                <w:szCs w:val="24"/>
              </w:rPr>
              <w:instrText xml:space="preserve"> PAGEREF _Toc124416703 \h </w:instrText>
            </w:r>
            <w:r w:rsidR="00805F37" w:rsidRPr="00805F37">
              <w:rPr>
                <w:rFonts w:ascii="Times New Roman" w:hAnsi="Times New Roman" w:cs="Times New Roman"/>
                <w:noProof/>
                <w:webHidden/>
                <w:sz w:val="24"/>
                <w:szCs w:val="24"/>
              </w:rPr>
            </w:r>
            <w:r w:rsidR="00805F37" w:rsidRPr="00805F37">
              <w:rPr>
                <w:rFonts w:ascii="Times New Roman" w:hAnsi="Times New Roman" w:cs="Times New Roman"/>
                <w:noProof/>
                <w:webHidden/>
                <w:sz w:val="24"/>
                <w:szCs w:val="24"/>
              </w:rPr>
              <w:fldChar w:fldCharType="separate"/>
            </w:r>
            <w:r w:rsidR="00805F37" w:rsidRPr="00805F37">
              <w:rPr>
                <w:rFonts w:ascii="Times New Roman" w:hAnsi="Times New Roman" w:cs="Times New Roman"/>
                <w:noProof/>
                <w:webHidden/>
                <w:sz w:val="24"/>
                <w:szCs w:val="24"/>
              </w:rPr>
              <w:t>3</w:t>
            </w:r>
            <w:r w:rsidR="00805F37" w:rsidRPr="00805F37">
              <w:rPr>
                <w:rFonts w:ascii="Times New Roman" w:hAnsi="Times New Roman" w:cs="Times New Roman"/>
                <w:noProof/>
                <w:webHidden/>
                <w:sz w:val="24"/>
                <w:szCs w:val="24"/>
              </w:rPr>
              <w:fldChar w:fldCharType="end"/>
            </w:r>
          </w:hyperlink>
        </w:p>
        <w:p w14:paraId="46C4B2FE" w14:textId="684B1246" w:rsidR="00805F37" w:rsidRPr="00805F37" w:rsidRDefault="00000000" w:rsidP="00805F37">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124416704" w:history="1">
            <w:r w:rsidR="00805F37" w:rsidRPr="00805F37">
              <w:rPr>
                <w:rStyle w:val="Hyperlink"/>
                <w:rFonts w:ascii="Times New Roman" w:hAnsi="Times New Roman" w:cs="Times New Roman"/>
                <w:b/>
                <w:bCs/>
                <w:noProof/>
                <w:sz w:val="24"/>
                <w:szCs w:val="24"/>
              </w:rPr>
              <w:t>1.2 Mission, and the vision of LG</w:t>
            </w:r>
            <w:r w:rsidR="00805F37" w:rsidRPr="00805F37">
              <w:rPr>
                <w:rFonts w:ascii="Times New Roman" w:hAnsi="Times New Roman" w:cs="Times New Roman"/>
                <w:noProof/>
                <w:webHidden/>
                <w:sz w:val="24"/>
                <w:szCs w:val="24"/>
              </w:rPr>
              <w:tab/>
            </w:r>
            <w:r w:rsidR="00805F37" w:rsidRPr="00805F37">
              <w:rPr>
                <w:rFonts w:ascii="Times New Roman" w:hAnsi="Times New Roman" w:cs="Times New Roman"/>
                <w:noProof/>
                <w:webHidden/>
                <w:sz w:val="24"/>
                <w:szCs w:val="24"/>
              </w:rPr>
              <w:fldChar w:fldCharType="begin"/>
            </w:r>
            <w:r w:rsidR="00805F37" w:rsidRPr="00805F37">
              <w:rPr>
                <w:rFonts w:ascii="Times New Roman" w:hAnsi="Times New Roman" w:cs="Times New Roman"/>
                <w:noProof/>
                <w:webHidden/>
                <w:sz w:val="24"/>
                <w:szCs w:val="24"/>
              </w:rPr>
              <w:instrText xml:space="preserve"> PAGEREF _Toc124416704 \h </w:instrText>
            </w:r>
            <w:r w:rsidR="00805F37" w:rsidRPr="00805F37">
              <w:rPr>
                <w:rFonts w:ascii="Times New Roman" w:hAnsi="Times New Roman" w:cs="Times New Roman"/>
                <w:noProof/>
                <w:webHidden/>
                <w:sz w:val="24"/>
                <w:szCs w:val="24"/>
              </w:rPr>
            </w:r>
            <w:r w:rsidR="00805F37" w:rsidRPr="00805F37">
              <w:rPr>
                <w:rFonts w:ascii="Times New Roman" w:hAnsi="Times New Roman" w:cs="Times New Roman"/>
                <w:noProof/>
                <w:webHidden/>
                <w:sz w:val="24"/>
                <w:szCs w:val="24"/>
              </w:rPr>
              <w:fldChar w:fldCharType="separate"/>
            </w:r>
            <w:r w:rsidR="00805F37" w:rsidRPr="00805F37">
              <w:rPr>
                <w:rFonts w:ascii="Times New Roman" w:hAnsi="Times New Roman" w:cs="Times New Roman"/>
                <w:noProof/>
                <w:webHidden/>
                <w:sz w:val="24"/>
                <w:szCs w:val="24"/>
              </w:rPr>
              <w:t>3</w:t>
            </w:r>
            <w:r w:rsidR="00805F37" w:rsidRPr="00805F37">
              <w:rPr>
                <w:rFonts w:ascii="Times New Roman" w:hAnsi="Times New Roman" w:cs="Times New Roman"/>
                <w:noProof/>
                <w:webHidden/>
                <w:sz w:val="24"/>
                <w:szCs w:val="24"/>
              </w:rPr>
              <w:fldChar w:fldCharType="end"/>
            </w:r>
          </w:hyperlink>
        </w:p>
        <w:p w14:paraId="0313A80C" w14:textId="35A1A3FB" w:rsidR="00805F37" w:rsidRPr="00805F37" w:rsidRDefault="00000000" w:rsidP="00805F37">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124416705" w:history="1">
            <w:r w:rsidR="00805F37" w:rsidRPr="00805F37">
              <w:rPr>
                <w:rStyle w:val="Hyperlink"/>
                <w:rFonts w:ascii="Times New Roman" w:hAnsi="Times New Roman" w:cs="Times New Roman"/>
                <w:b/>
                <w:bCs/>
                <w:noProof/>
                <w:sz w:val="24"/>
                <w:szCs w:val="24"/>
              </w:rPr>
              <w:t>2. Discussion and Analysis</w:t>
            </w:r>
            <w:r w:rsidR="00805F37" w:rsidRPr="00805F37">
              <w:rPr>
                <w:rFonts w:ascii="Times New Roman" w:hAnsi="Times New Roman" w:cs="Times New Roman"/>
                <w:noProof/>
                <w:webHidden/>
                <w:sz w:val="24"/>
                <w:szCs w:val="24"/>
              </w:rPr>
              <w:tab/>
            </w:r>
            <w:r w:rsidR="00805F37" w:rsidRPr="00805F37">
              <w:rPr>
                <w:rFonts w:ascii="Times New Roman" w:hAnsi="Times New Roman" w:cs="Times New Roman"/>
                <w:noProof/>
                <w:webHidden/>
                <w:sz w:val="24"/>
                <w:szCs w:val="24"/>
              </w:rPr>
              <w:fldChar w:fldCharType="begin"/>
            </w:r>
            <w:r w:rsidR="00805F37" w:rsidRPr="00805F37">
              <w:rPr>
                <w:rFonts w:ascii="Times New Roman" w:hAnsi="Times New Roman" w:cs="Times New Roman"/>
                <w:noProof/>
                <w:webHidden/>
                <w:sz w:val="24"/>
                <w:szCs w:val="24"/>
              </w:rPr>
              <w:instrText xml:space="preserve"> PAGEREF _Toc124416705 \h </w:instrText>
            </w:r>
            <w:r w:rsidR="00805F37" w:rsidRPr="00805F37">
              <w:rPr>
                <w:rFonts w:ascii="Times New Roman" w:hAnsi="Times New Roman" w:cs="Times New Roman"/>
                <w:noProof/>
                <w:webHidden/>
                <w:sz w:val="24"/>
                <w:szCs w:val="24"/>
              </w:rPr>
            </w:r>
            <w:r w:rsidR="00805F37" w:rsidRPr="00805F37">
              <w:rPr>
                <w:rFonts w:ascii="Times New Roman" w:hAnsi="Times New Roman" w:cs="Times New Roman"/>
                <w:noProof/>
                <w:webHidden/>
                <w:sz w:val="24"/>
                <w:szCs w:val="24"/>
              </w:rPr>
              <w:fldChar w:fldCharType="separate"/>
            </w:r>
            <w:r w:rsidR="00805F37" w:rsidRPr="00805F37">
              <w:rPr>
                <w:rFonts w:ascii="Times New Roman" w:hAnsi="Times New Roman" w:cs="Times New Roman"/>
                <w:noProof/>
                <w:webHidden/>
                <w:sz w:val="24"/>
                <w:szCs w:val="24"/>
              </w:rPr>
              <w:t>4</w:t>
            </w:r>
            <w:r w:rsidR="00805F37" w:rsidRPr="00805F37">
              <w:rPr>
                <w:rFonts w:ascii="Times New Roman" w:hAnsi="Times New Roman" w:cs="Times New Roman"/>
                <w:noProof/>
                <w:webHidden/>
                <w:sz w:val="24"/>
                <w:szCs w:val="24"/>
              </w:rPr>
              <w:fldChar w:fldCharType="end"/>
            </w:r>
          </w:hyperlink>
        </w:p>
        <w:p w14:paraId="24228BCF" w14:textId="20325325" w:rsidR="00805F37" w:rsidRPr="00805F37" w:rsidRDefault="00000000" w:rsidP="00805F37">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124416706" w:history="1">
            <w:r w:rsidR="00805F37" w:rsidRPr="00805F37">
              <w:rPr>
                <w:rStyle w:val="Hyperlink"/>
                <w:rFonts w:ascii="Times New Roman" w:hAnsi="Times New Roman" w:cs="Times New Roman"/>
                <w:b/>
                <w:bCs/>
                <w:noProof/>
                <w:sz w:val="24"/>
                <w:szCs w:val="24"/>
              </w:rPr>
              <w:t>2.1 Definition of Communication</w:t>
            </w:r>
            <w:r w:rsidR="00805F37" w:rsidRPr="00805F37">
              <w:rPr>
                <w:rFonts w:ascii="Times New Roman" w:hAnsi="Times New Roman" w:cs="Times New Roman"/>
                <w:noProof/>
                <w:webHidden/>
                <w:sz w:val="24"/>
                <w:szCs w:val="24"/>
              </w:rPr>
              <w:tab/>
            </w:r>
            <w:r w:rsidR="00805F37" w:rsidRPr="00805F37">
              <w:rPr>
                <w:rFonts w:ascii="Times New Roman" w:hAnsi="Times New Roman" w:cs="Times New Roman"/>
                <w:noProof/>
                <w:webHidden/>
                <w:sz w:val="24"/>
                <w:szCs w:val="24"/>
              </w:rPr>
              <w:fldChar w:fldCharType="begin"/>
            </w:r>
            <w:r w:rsidR="00805F37" w:rsidRPr="00805F37">
              <w:rPr>
                <w:rFonts w:ascii="Times New Roman" w:hAnsi="Times New Roman" w:cs="Times New Roman"/>
                <w:noProof/>
                <w:webHidden/>
                <w:sz w:val="24"/>
                <w:szCs w:val="24"/>
              </w:rPr>
              <w:instrText xml:space="preserve"> PAGEREF _Toc124416706 \h </w:instrText>
            </w:r>
            <w:r w:rsidR="00805F37" w:rsidRPr="00805F37">
              <w:rPr>
                <w:rFonts w:ascii="Times New Roman" w:hAnsi="Times New Roman" w:cs="Times New Roman"/>
                <w:noProof/>
                <w:webHidden/>
                <w:sz w:val="24"/>
                <w:szCs w:val="24"/>
              </w:rPr>
            </w:r>
            <w:r w:rsidR="00805F37" w:rsidRPr="00805F37">
              <w:rPr>
                <w:rFonts w:ascii="Times New Roman" w:hAnsi="Times New Roman" w:cs="Times New Roman"/>
                <w:noProof/>
                <w:webHidden/>
                <w:sz w:val="24"/>
                <w:szCs w:val="24"/>
              </w:rPr>
              <w:fldChar w:fldCharType="separate"/>
            </w:r>
            <w:r w:rsidR="00805F37" w:rsidRPr="00805F37">
              <w:rPr>
                <w:rFonts w:ascii="Times New Roman" w:hAnsi="Times New Roman" w:cs="Times New Roman"/>
                <w:noProof/>
                <w:webHidden/>
                <w:sz w:val="24"/>
                <w:szCs w:val="24"/>
              </w:rPr>
              <w:t>4</w:t>
            </w:r>
            <w:r w:rsidR="00805F37" w:rsidRPr="00805F37">
              <w:rPr>
                <w:rFonts w:ascii="Times New Roman" w:hAnsi="Times New Roman" w:cs="Times New Roman"/>
                <w:noProof/>
                <w:webHidden/>
                <w:sz w:val="24"/>
                <w:szCs w:val="24"/>
              </w:rPr>
              <w:fldChar w:fldCharType="end"/>
            </w:r>
          </w:hyperlink>
        </w:p>
        <w:p w14:paraId="5C5A4790" w14:textId="35411029" w:rsidR="00805F37" w:rsidRPr="00805F37" w:rsidRDefault="00000000" w:rsidP="00805F37">
          <w:pPr>
            <w:pStyle w:val="TOC3"/>
            <w:tabs>
              <w:tab w:val="right" w:leader="dot" w:pos="9016"/>
            </w:tabs>
            <w:spacing w:line="360" w:lineRule="auto"/>
            <w:jc w:val="both"/>
            <w:rPr>
              <w:rFonts w:ascii="Times New Roman" w:eastAsiaTheme="minorEastAsia" w:hAnsi="Times New Roman" w:cs="Times New Roman"/>
              <w:noProof/>
              <w:sz w:val="24"/>
              <w:szCs w:val="24"/>
              <w:lang w:val="en-US"/>
            </w:rPr>
          </w:pPr>
          <w:hyperlink w:anchor="_Toc124416707" w:history="1">
            <w:r w:rsidR="00805F37" w:rsidRPr="00805F37">
              <w:rPr>
                <w:rStyle w:val="Hyperlink"/>
                <w:rFonts w:ascii="Times New Roman" w:hAnsi="Times New Roman" w:cs="Times New Roman"/>
                <w:b/>
                <w:bCs/>
                <w:noProof/>
                <w:sz w:val="24"/>
                <w:szCs w:val="24"/>
              </w:rPr>
              <w:t>2.1.2 Interactive Models</w:t>
            </w:r>
            <w:r w:rsidR="00805F37" w:rsidRPr="00805F37">
              <w:rPr>
                <w:rFonts w:ascii="Times New Roman" w:hAnsi="Times New Roman" w:cs="Times New Roman"/>
                <w:noProof/>
                <w:webHidden/>
                <w:sz w:val="24"/>
                <w:szCs w:val="24"/>
              </w:rPr>
              <w:tab/>
            </w:r>
            <w:r w:rsidR="00805F37" w:rsidRPr="00805F37">
              <w:rPr>
                <w:rFonts w:ascii="Times New Roman" w:hAnsi="Times New Roman" w:cs="Times New Roman"/>
                <w:noProof/>
                <w:webHidden/>
                <w:sz w:val="24"/>
                <w:szCs w:val="24"/>
              </w:rPr>
              <w:fldChar w:fldCharType="begin"/>
            </w:r>
            <w:r w:rsidR="00805F37" w:rsidRPr="00805F37">
              <w:rPr>
                <w:rFonts w:ascii="Times New Roman" w:hAnsi="Times New Roman" w:cs="Times New Roman"/>
                <w:noProof/>
                <w:webHidden/>
                <w:sz w:val="24"/>
                <w:szCs w:val="24"/>
              </w:rPr>
              <w:instrText xml:space="preserve"> PAGEREF _Toc124416707 \h </w:instrText>
            </w:r>
            <w:r w:rsidR="00805F37" w:rsidRPr="00805F37">
              <w:rPr>
                <w:rFonts w:ascii="Times New Roman" w:hAnsi="Times New Roman" w:cs="Times New Roman"/>
                <w:noProof/>
                <w:webHidden/>
                <w:sz w:val="24"/>
                <w:szCs w:val="24"/>
              </w:rPr>
            </w:r>
            <w:r w:rsidR="00805F37" w:rsidRPr="00805F37">
              <w:rPr>
                <w:rFonts w:ascii="Times New Roman" w:hAnsi="Times New Roman" w:cs="Times New Roman"/>
                <w:noProof/>
                <w:webHidden/>
                <w:sz w:val="24"/>
                <w:szCs w:val="24"/>
              </w:rPr>
              <w:fldChar w:fldCharType="separate"/>
            </w:r>
            <w:r w:rsidR="00805F37" w:rsidRPr="00805F37">
              <w:rPr>
                <w:rFonts w:ascii="Times New Roman" w:hAnsi="Times New Roman" w:cs="Times New Roman"/>
                <w:noProof/>
                <w:webHidden/>
                <w:sz w:val="24"/>
                <w:szCs w:val="24"/>
              </w:rPr>
              <w:t>5</w:t>
            </w:r>
            <w:r w:rsidR="00805F37" w:rsidRPr="00805F37">
              <w:rPr>
                <w:rFonts w:ascii="Times New Roman" w:hAnsi="Times New Roman" w:cs="Times New Roman"/>
                <w:noProof/>
                <w:webHidden/>
                <w:sz w:val="24"/>
                <w:szCs w:val="24"/>
              </w:rPr>
              <w:fldChar w:fldCharType="end"/>
            </w:r>
          </w:hyperlink>
        </w:p>
        <w:p w14:paraId="0E78351C" w14:textId="54FFF744" w:rsidR="00805F37" w:rsidRPr="00805F37" w:rsidRDefault="00000000" w:rsidP="00805F37">
          <w:pPr>
            <w:pStyle w:val="TOC3"/>
            <w:tabs>
              <w:tab w:val="right" w:leader="dot" w:pos="9016"/>
            </w:tabs>
            <w:spacing w:line="360" w:lineRule="auto"/>
            <w:jc w:val="both"/>
            <w:rPr>
              <w:rFonts w:ascii="Times New Roman" w:eastAsiaTheme="minorEastAsia" w:hAnsi="Times New Roman" w:cs="Times New Roman"/>
              <w:noProof/>
              <w:sz w:val="24"/>
              <w:szCs w:val="24"/>
              <w:lang w:val="en-US"/>
            </w:rPr>
          </w:pPr>
          <w:hyperlink w:anchor="_Toc124416708" w:history="1">
            <w:r w:rsidR="00805F37" w:rsidRPr="00805F37">
              <w:rPr>
                <w:rStyle w:val="Hyperlink"/>
                <w:rFonts w:ascii="Times New Roman" w:hAnsi="Times New Roman" w:cs="Times New Roman"/>
                <w:b/>
                <w:bCs/>
                <w:noProof/>
                <w:sz w:val="24"/>
                <w:szCs w:val="24"/>
              </w:rPr>
              <w:t>2.1.3 Transactional Model</w:t>
            </w:r>
            <w:r w:rsidR="00805F37" w:rsidRPr="00805F37">
              <w:rPr>
                <w:rFonts w:ascii="Times New Roman" w:hAnsi="Times New Roman" w:cs="Times New Roman"/>
                <w:noProof/>
                <w:webHidden/>
                <w:sz w:val="24"/>
                <w:szCs w:val="24"/>
              </w:rPr>
              <w:tab/>
            </w:r>
            <w:r w:rsidR="00805F37" w:rsidRPr="00805F37">
              <w:rPr>
                <w:rFonts w:ascii="Times New Roman" w:hAnsi="Times New Roman" w:cs="Times New Roman"/>
                <w:noProof/>
                <w:webHidden/>
                <w:sz w:val="24"/>
                <w:szCs w:val="24"/>
              </w:rPr>
              <w:fldChar w:fldCharType="begin"/>
            </w:r>
            <w:r w:rsidR="00805F37" w:rsidRPr="00805F37">
              <w:rPr>
                <w:rFonts w:ascii="Times New Roman" w:hAnsi="Times New Roman" w:cs="Times New Roman"/>
                <w:noProof/>
                <w:webHidden/>
                <w:sz w:val="24"/>
                <w:szCs w:val="24"/>
              </w:rPr>
              <w:instrText xml:space="preserve"> PAGEREF _Toc124416708 \h </w:instrText>
            </w:r>
            <w:r w:rsidR="00805F37" w:rsidRPr="00805F37">
              <w:rPr>
                <w:rFonts w:ascii="Times New Roman" w:hAnsi="Times New Roman" w:cs="Times New Roman"/>
                <w:noProof/>
                <w:webHidden/>
                <w:sz w:val="24"/>
                <w:szCs w:val="24"/>
              </w:rPr>
            </w:r>
            <w:r w:rsidR="00805F37" w:rsidRPr="00805F37">
              <w:rPr>
                <w:rFonts w:ascii="Times New Roman" w:hAnsi="Times New Roman" w:cs="Times New Roman"/>
                <w:noProof/>
                <w:webHidden/>
                <w:sz w:val="24"/>
                <w:szCs w:val="24"/>
              </w:rPr>
              <w:fldChar w:fldCharType="separate"/>
            </w:r>
            <w:r w:rsidR="00805F37" w:rsidRPr="00805F37">
              <w:rPr>
                <w:rFonts w:ascii="Times New Roman" w:hAnsi="Times New Roman" w:cs="Times New Roman"/>
                <w:noProof/>
                <w:webHidden/>
                <w:sz w:val="24"/>
                <w:szCs w:val="24"/>
              </w:rPr>
              <w:t>7</w:t>
            </w:r>
            <w:r w:rsidR="00805F37" w:rsidRPr="00805F37">
              <w:rPr>
                <w:rFonts w:ascii="Times New Roman" w:hAnsi="Times New Roman" w:cs="Times New Roman"/>
                <w:noProof/>
                <w:webHidden/>
                <w:sz w:val="24"/>
                <w:szCs w:val="24"/>
              </w:rPr>
              <w:fldChar w:fldCharType="end"/>
            </w:r>
          </w:hyperlink>
        </w:p>
        <w:p w14:paraId="349A25D3" w14:textId="4B83A8F3" w:rsidR="00805F37" w:rsidRPr="00805F37" w:rsidRDefault="00000000" w:rsidP="00805F37">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124416709" w:history="1">
            <w:r w:rsidR="00805F37" w:rsidRPr="00805F37">
              <w:rPr>
                <w:rStyle w:val="Hyperlink"/>
                <w:rFonts w:ascii="Times New Roman" w:hAnsi="Times New Roman" w:cs="Times New Roman"/>
                <w:b/>
                <w:bCs/>
                <w:noProof/>
                <w:sz w:val="24"/>
                <w:szCs w:val="24"/>
              </w:rPr>
              <w:t>3. Marketing Integrated Communication</w:t>
            </w:r>
            <w:r w:rsidR="00805F37" w:rsidRPr="00805F37">
              <w:rPr>
                <w:rFonts w:ascii="Times New Roman" w:hAnsi="Times New Roman" w:cs="Times New Roman"/>
                <w:noProof/>
                <w:webHidden/>
                <w:sz w:val="24"/>
                <w:szCs w:val="24"/>
              </w:rPr>
              <w:tab/>
            </w:r>
            <w:r w:rsidR="00805F37" w:rsidRPr="00805F37">
              <w:rPr>
                <w:rFonts w:ascii="Times New Roman" w:hAnsi="Times New Roman" w:cs="Times New Roman"/>
                <w:noProof/>
                <w:webHidden/>
                <w:sz w:val="24"/>
                <w:szCs w:val="24"/>
              </w:rPr>
              <w:fldChar w:fldCharType="begin"/>
            </w:r>
            <w:r w:rsidR="00805F37" w:rsidRPr="00805F37">
              <w:rPr>
                <w:rFonts w:ascii="Times New Roman" w:hAnsi="Times New Roman" w:cs="Times New Roman"/>
                <w:noProof/>
                <w:webHidden/>
                <w:sz w:val="24"/>
                <w:szCs w:val="24"/>
              </w:rPr>
              <w:instrText xml:space="preserve"> PAGEREF _Toc124416709 \h </w:instrText>
            </w:r>
            <w:r w:rsidR="00805F37" w:rsidRPr="00805F37">
              <w:rPr>
                <w:rFonts w:ascii="Times New Roman" w:hAnsi="Times New Roman" w:cs="Times New Roman"/>
                <w:noProof/>
                <w:webHidden/>
                <w:sz w:val="24"/>
                <w:szCs w:val="24"/>
              </w:rPr>
            </w:r>
            <w:r w:rsidR="00805F37" w:rsidRPr="00805F37">
              <w:rPr>
                <w:rFonts w:ascii="Times New Roman" w:hAnsi="Times New Roman" w:cs="Times New Roman"/>
                <w:noProof/>
                <w:webHidden/>
                <w:sz w:val="24"/>
                <w:szCs w:val="24"/>
              </w:rPr>
              <w:fldChar w:fldCharType="separate"/>
            </w:r>
            <w:r w:rsidR="00805F37" w:rsidRPr="00805F37">
              <w:rPr>
                <w:rFonts w:ascii="Times New Roman" w:hAnsi="Times New Roman" w:cs="Times New Roman"/>
                <w:noProof/>
                <w:webHidden/>
                <w:sz w:val="24"/>
                <w:szCs w:val="24"/>
              </w:rPr>
              <w:t>9</w:t>
            </w:r>
            <w:r w:rsidR="00805F37" w:rsidRPr="00805F37">
              <w:rPr>
                <w:rFonts w:ascii="Times New Roman" w:hAnsi="Times New Roman" w:cs="Times New Roman"/>
                <w:noProof/>
                <w:webHidden/>
                <w:sz w:val="24"/>
                <w:szCs w:val="24"/>
              </w:rPr>
              <w:fldChar w:fldCharType="end"/>
            </w:r>
          </w:hyperlink>
        </w:p>
        <w:p w14:paraId="18A9E167" w14:textId="6CCBF784" w:rsidR="00805F37" w:rsidRPr="00805F37" w:rsidRDefault="00000000" w:rsidP="00805F37">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124416710" w:history="1">
            <w:r w:rsidR="00805F37" w:rsidRPr="00805F37">
              <w:rPr>
                <w:rStyle w:val="Hyperlink"/>
                <w:rFonts w:ascii="Times New Roman" w:hAnsi="Times New Roman" w:cs="Times New Roman"/>
                <w:b/>
                <w:bCs/>
                <w:noProof/>
                <w:sz w:val="24"/>
                <w:szCs w:val="24"/>
              </w:rPr>
              <w:t>3.1 Importance of the Integrated market communication</w:t>
            </w:r>
            <w:r w:rsidR="00805F37" w:rsidRPr="00805F37">
              <w:rPr>
                <w:rFonts w:ascii="Times New Roman" w:hAnsi="Times New Roman" w:cs="Times New Roman"/>
                <w:noProof/>
                <w:webHidden/>
                <w:sz w:val="24"/>
                <w:szCs w:val="24"/>
              </w:rPr>
              <w:tab/>
            </w:r>
            <w:r w:rsidR="00805F37" w:rsidRPr="00805F37">
              <w:rPr>
                <w:rFonts w:ascii="Times New Roman" w:hAnsi="Times New Roman" w:cs="Times New Roman"/>
                <w:noProof/>
                <w:webHidden/>
                <w:sz w:val="24"/>
                <w:szCs w:val="24"/>
              </w:rPr>
              <w:fldChar w:fldCharType="begin"/>
            </w:r>
            <w:r w:rsidR="00805F37" w:rsidRPr="00805F37">
              <w:rPr>
                <w:rFonts w:ascii="Times New Roman" w:hAnsi="Times New Roman" w:cs="Times New Roman"/>
                <w:noProof/>
                <w:webHidden/>
                <w:sz w:val="24"/>
                <w:szCs w:val="24"/>
              </w:rPr>
              <w:instrText xml:space="preserve"> PAGEREF _Toc124416710 \h </w:instrText>
            </w:r>
            <w:r w:rsidR="00805F37" w:rsidRPr="00805F37">
              <w:rPr>
                <w:rFonts w:ascii="Times New Roman" w:hAnsi="Times New Roman" w:cs="Times New Roman"/>
                <w:noProof/>
                <w:webHidden/>
                <w:sz w:val="24"/>
                <w:szCs w:val="24"/>
              </w:rPr>
            </w:r>
            <w:r w:rsidR="00805F37" w:rsidRPr="00805F37">
              <w:rPr>
                <w:rFonts w:ascii="Times New Roman" w:hAnsi="Times New Roman" w:cs="Times New Roman"/>
                <w:noProof/>
                <w:webHidden/>
                <w:sz w:val="24"/>
                <w:szCs w:val="24"/>
              </w:rPr>
              <w:fldChar w:fldCharType="separate"/>
            </w:r>
            <w:r w:rsidR="00805F37" w:rsidRPr="00805F37">
              <w:rPr>
                <w:rFonts w:ascii="Times New Roman" w:hAnsi="Times New Roman" w:cs="Times New Roman"/>
                <w:noProof/>
                <w:webHidden/>
                <w:sz w:val="24"/>
                <w:szCs w:val="24"/>
              </w:rPr>
              <w:t>9</w:t>
            </w:r>
            <w:r w:rsidR="00805F37" w:rsidRPr="00805F37">
              <w:rPr>
                <w:rFonts w:ascii="Times New Roman" w:hAnsi="Times New Roman" w:cs="Times New Roman"/>
                <w:noProof/>
                <w:webHidden/>
                <w:sz w:val="24"/>
                <w:szCs w:val="24"/>
              </w:rPr>
              <w:fldChar w:fldCharType="end"/>
            </w:r>
          </w:hyperlink>
        </w:p>
        <w:p w14:paraId="4838E66A" w14:textId="62FCFF7C" w:rsidR="00805F37" w:rsidRPr="00805F37" w:rsidRDefault="00000000" w:rsidP="00805F37">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124416711" w:history="1">
            <w:r w:rsidR="00805F37" w:rsidRPr="00805F37">
              <w:rPr>
                <w:rStyle w:val="Hyperlink"/>
                <w:rFonts w:ascii="Times New Roman" w:hAnsi="Times New Roman" w:cs="Times New Roman"/>
                <w:b/>
                <w:bCs/>
                <w:noProof/>
                <w:sz w:val="24"/>
                <w:szCs w:val="24"/>
              </w:rPr>
              <w:t>3.2 Promotional Strategies of LG</w:t>
            </w:r>
            <w:r w:rsidR="00805F37" w:rsidRPr="00805F37">
              <w:rPr>
                <w:rFonts w:ascii="Times New Roman" w:hAnsi="Times New Roman" w:cs="Times New Roman"/>
                <w:noProof/>
                <w:webHidden/>
                <w:sz w:val="24"/>
                <w:szCs w:val="24"/>
              </w:rPr>
              <w:tab/>
            </w:r>
            <w:r w:rsidR="00805F37" w:rsidRPr="00805F37">
              <w:rPr>
                <w:rFonts w:ascii="Times New Roman" w:hAnsi="Times New Roman" w:cs="Times New Roman"/>
                <w:noProof/>
                <w:webHidden/>
                <w:sz w:val="24"/>
                <w:szCs w:val="24"/>
              </w:rPr>
              <w:fldChar w:fldCharType="begin"/>
            </w:r>
            <w:r w:rsidR="00805F37" w:rsidRPr="00805F37">
              <w:rPr>
                <w:rFonts w:ascii="Times New Roman" w:hAnsi="Times New Roman" w:cs="Times New Roman"/>
                <w:noProof/>
                <w:webHidden/>
                <w:sz w:val="24"/>
                <w:szCs w:val="24"/>
              </w:rPr>
              <w:instrText xml:space="preserve"> PAGEREF _Toc124416711 \h </w:instrText>
            </w:r>
            <w:r w:rsidR="00805F37" w:rsidRPr="00805F37">
              <w:rPr>
                <w:rFonts w:ascii="Times New Roman" w:hAnsi="Times New Roman" w:cs="Times New Roman"/>
                <w:noProof/>
                <w:webHidden/>
                <w:sz w:val="24"/>
                <w:szCs w:val="24"/>
              </w:rPr>
            </w:r>
            <w:r w:rsidR="00805F37" w:rsidRPr="00805F37">
              <w:rPr>
                <w:rFonts w:ascii="Times New Roman" w:hAnsi="Times New Roman" w:cs="Times New Roman"/>
                <w:noProof/>
                <w:webHidden/>
                <w:sz w:val="24"/>
                <w:szCs w:val="24"/>
              </w:rPr>
              <w:fldChar w:fldCharType="separate"/>
            </w:r>
            <w:r w:rsidR="00805F37" w:rsidRPr="00805F37">
              <w:rPr>
                <w:rFonts w:ascii="Times New Roman" w:hAnsi="Times New Roman" w:cs="Times New Roman"/>
                <w:noProof/>
                <w:webHidden/>
                <w:sz w:val="24"/>
                <w:szCs w:val="24"/>
              </w:rPr>
              <w:t>10</w:t>
            </w:r>
            <w:r w:rsidR="00805F37" w:rsidRPr="00805F37">
              <w:rPr>
                <w:rFonts w:ascii="Times New Roman" w:hAnsi="Times New Roman" w:cs="Times New Roman"/>
                <w:noProof/>
                <w:webHidden/>
                <w:sz w:val="24"/>
                <w:szCs w:val="24"/>
              </w:rPr>
              <w:fldChar w:fldCharType="end"/>
            </w:r>
          </w:hyperlink>
        </w:p>
        <w:p w14:paraId="49EC3A9D" w14:textId="58D1FBCE" w:rsidR="00805F37" w:rsidRPr="00805F37" w:rsidRDefault="00000000" w:rsidP="00805F37">
          <w:pPr>
            <w:pStyle w:val="TOC3"/>
            <w:tabs>
              <w:tab w:val="right" w:leader="dot" w:pos="9016"/>
            </w:tabs>
            <w:spacing w:line="360" w:lineRule="auto"/>
            <w:jc w:val="both"/>
            <w:rPr>
              <w:rFonts w:ascii="Times New Roman" w:eastAsiaTheme="minorEastAsia" w:hAnsi="Times New Roman" w:cs="Times New Roman"/>
              <w:noProof/>
              <w:sz w:val="24"/>
              <w:szCs w:val="24"/>
              <w:lang w:val="en-US"/>
            </w:rPr>
          </w:pPr>
          <w:hyperlink w:anchor="_Toc124416712" w:history="1">
            <w:r w:rsidR="00805F37" w:rsidRPr="00805F37">
              <w:rPr>
                <w:rStyle w:val="Hyperlink"/>
                <w:rFonts w:ascii="Times New Roman" w:hAnsi="Times New Roman" w:cs="Times New Roman"/>
                <w:b/>
                <w:bCs/>
                <w:noProof/>
                <w:sz w:val="24"/>
                <w:szCs w:val="24"/>
              </w:rPr>
              <w:t>3.2.1 LG Product strategy</w:t>
            </w:r>
            <w:r w:rsidR="00805F37" w:rsidRPr="00805F37">
              <w:rPr>
                <w:rFonts w:ascii="Times New Roman" w:hAnsi="Times New Roman" w:cs="Times New Roman"/>
                <w:noProof/>
                <w:webHidden/>
                <w:sz w:val="24"/>
                <w:szCs w:val="24"/>
              </w:rPr>
              <w:tab/>
            </w:r>
            <w:r w:rsidR="00805F37" w:rsidRPr="00805F37">
              <w:rPr>
                <w:rFonts w:ascii="Times New Roman" w:hAnsi="Times New Roman" w:cs="Times New Roman"/>
                <w:noProof/>
                <w:webHidden/>
                <w:sz w:val="24"/>
                <w:szCs w:val="24"/>
              </w:rPr>
              <w:fldChar w:fldCharType="begin"/>
            </w:r>
            <w:r w:rsidR="00805F37" w:rsidRPr="00805F37">
              <w:rPr>
                <w:rFonts w:ascii="Times New Roman" w:hAnsi="Times New Roman" w:cs="Times New Roman"/>
                <w:noProof/>
                <w:webHidden/>
                <w:sz w:val="24"/>
                <w:szCs w:val="24"/>
              </w:rPr>
              <w:instrText xml:space="preserve"> PAGEREF _Toc124416712 \h </w:instrText>
            </w:r>
            <w:r w:rsidR="00805F37" w:rsidRPr="00805F37">
              <w:rPr>
                <w:rFonts w:ascii="Times New Roman" w:hAnsi="Times New Roman" w:cs="Times New Roman"/>
                <w:noProof/>
                <w:webHidden/>
                <w:sz w:val="24"/>
                <w:szCs w:val="24"/>
              </w:rPr>
            </w:r>
            <w:r w:rsidR="00805F37" w:rsidRPr="00805F37">
              <w:rPr>
                <w:rFonts w:ascii="Times New Roman" w:hAnsi="Times New Roman" w:cs="Times New Roman"/>
                <w:noProof/>
                <w:webHidden/>
                <w:sz w:val="24"/>
                <w:szCs w:val="24"/>
              </w:rPr>
              <w:fldChar w:fldCharType="separate"/>
            </w:r>
            <w:r w:rsidR="00805F37" w:rsidRPr="00805F37">
              <w:rPr>
                <w:rFonts w:ascii="Times New Roman" w:hAnsi="Times New Roman" w:cs="Times New Roman"/>
                <w:noProof/>
                <w:webHidden/>
                <w:sz w:val="24"/>
                <w:szCs w:val="24"/>
              </w:rPr>
              <w:t>10</w:t>
            </w:r>
            <w:r w:rsidR="00805F37" w:rsidRPr="00805F37">
              <w:rPr>
                <w:rFonts w:ascii="Times New Roman" w:hAnsi="Times New Roman" w:cs="Times New Roman"/>
                <w:noProof/>
                <w:webHidden/>
                <w:sz w:val="24"/>
                <w:szCs w:val="24"/>
              </w:rPr>
              <w:fldChar w:fldCharType="end"/>
            </w:r>
          </w:hyperlink>
        </w:p>
        <w:p w14:paraId="0691652B" w14:textId="4342B71C" w:rsidR="00805F37" w:rsidRPr="00805F37" w:rsidRDefault="00000000" w:rsidP="00805F37">
          <w:pPr>
            <w:pStyle w:val="TOC3"/>
            <w:tabs>
              <w:tab w:val="right" w:leader="dot" w:pos="9016"/>
            </w:tabs>
            <w:spacing w:line="360" w:lineRule="auto"/>
            <w:jc w:val="both"/>
            <w:rPr>
              <w:rFonts w:ascii="Times New Roman" w:eastAsiaTheme="minorEastAsia" w:hAnsi="Times New Roman" w:cs="Times New Roman"/>
              <w:noProof/>
              <w:sz w:val="24"/>
              <w:szCs w:val="24"/>
              <w:lang w:val="en-US"/>
            </w:rPr>
          </w:pPr>
          <w:hyperlink w:anchor="_Toc124416713" w:history="1">
            <w:r w:rsidR="00805F37" w:rsidRPr="00805F37">
              <w:rPr>
                <w:rStyle w:val="Hyperlink"/>
                <w:rFonts w:ascii="Times New Roman" w:hAnsi="Times New Roman" w:cs="Times New Roman"/>
                <w:b/>
                <w:bCs/>
                <w:noProof/>
                <w:sz w:val="24"/>
                <w:szCs w:val="24"/>
              </w:rPr>
              <w:t>3.2.2 LG Strategy of Pricing</w:t>
            </w:r>
            <w:r w:rsidR="00805F37" w:rsidRPr="00805F37">
              <w:rPr>
                <w:rFonts w:ascii="Times New Roman" w:hAnsi="Times New Roman" w:cs="Times New Roman"/>
                <w:noProof/>
                <w:webHidden/>
                <w:sz w:val="24"/>
                <w:szCs w:val="24"/>
              </w:rPr>
              <w:tab/>
            </w:r>
            <w:r w:rsidR="00805F37" w:rsidRPr="00805F37">
              <w:rPr>
                <w:rFonts w:ascii="Times New Roman" w:hAnsi="Times New Roman" w:cs="Times New Roman"/>
                <w:noProof/>
                <w:webHidden/>
                <w:sz w:val="24"/>
                <w:szCs w:val="24"/>
              </w:rPr>
              <w:fldChar w:fldCharType="begin"/>
            </w:r>
            <w:r w:rsidR="00805F37" w:rsidRPr="00805F37">
              <w:rPr>
                <w:rFonts w:ascii="Times New Roman" w:hAnsi="Times New Roman" w:cs="Times New Roman"/>
                <w:noProof/>
                <w:webHidden/>
                <w:sz w:val="24"/>
                <w:szCs w:val="24"/>
              </w:rPr>
              <w:instrText xml:space="preserve"> PAGEREF _Toc124416713 \h </w:instrText>
            </w:r>
            <w:r w:rsidR="00805F37" w:rsidRPr="00805F37">
              <w:rPr>
                <w:rFonts w:ascii="Times New Roman" w:hAnsi="Times New Roman" w:cs="Times New Roman"/>
                <w:noProof/>
                <w:webHidden/>
                <w:sz w:val="24"/>
                <w:szCs w:val="24"/>
              </w:rPr>
            </w:r>
            <w:r w:rsidR="00805F37" w:rsidRPr="00805F37">
              <w:rPr>
                <w:rFonts w:ascii="Times New Roman" w:hAnsi="Times New Roman" w:cs="Times New Roman"/>
                <w:noProof/>
                <w:webHidden/>
                <w:sz w:val="24"/>
                <w:szCs w:val="24"/>
              </w:rPr>
              <w:fldChar w:fldCharType="separate"/>
            </w:r>
            <w:r w:rsidR="00805F37" w:rsidRPr="00805F37">
              <w:rPr>
                <w:rFonts w:ascii="Times New Roman" w:hAnsi="Times New Roman" w:cs="Times New Roman"/>
                <w:noProof/>
                <w:webHidden/>
                <w:sz w:val="24"/>
                <w:szCs w:val="24"/>
              </w:rPr>
              <w:t>11</w:t>
            </w:r>
            <w:r w:rsidR="00805F37" w:rsidRPr="00805F37">
              <w:rPr>
                <w:rFonts w:ascii="Times New Roman" w:hAnsi="Times New Roman" w:cs="Times New Roman"/>
                <w:noProof/>
                <w:webHidden/>
                <w:sz w:val="24"/>
                <w:szCs w:val="24"/>
              </w:rPr>
              <w:fldChar w:fldCharType="end"/>
            </w:r>
          </w:hyperlink>
        </w:p>
        <w:p w14:paraId="12E2C4B7" w14:textId="01607C81" w:rsidR="00805F37" w:rsidRPr="00805F37" w:rsidRDefault="00000000" w:rsidP="00805F37">
          <w:pPr>
            <w:pStyle w:val="TOC3"/>
            <w:tabs>
              <w:tab w:val="right" w:leader="dot" w:pos="9016"/>
            </w:tabs>
            <w:spacing w:line="360" w:lineRule="auto"/>
            <w:jc w:val="both"/>
            <w:rPr>
              <w:rFonts w:ascii="Times New Roman" w:eastAsiaTheme="minorEastAsia" w:hAnsi="Times New Roman" w:cs="Times New Roman"/>
              <w:noProof/>
              <w:sz w:val="24"/>
              <w:szCs w:val="24"/>
              <w:lang w:val="en-US"/>
            </w:rPr>
          </w:pPr>
          <w:hyperlink w:anchor="_Toc124416714" w:history="1">
            <w:r w:rsidR="00805F37" w:rsidRPr="00805F37">
              <w:rPr>
                <w:rStyle w:val="Hyperlink"/>
                <w:rFonts w:ascii="Times New Roman" w:hAnsi="Times New Roman" w:cs="Times New Roman"/>
                <w:b/>
                <w:bCs/>
                <w:noProof/>
                <w:sz w:val="24"/>
                <w:szCs w:val="24"/>
              </w:rPr>
              <w:t>3.2.3 LG Distribution &amp; Place Strategy</w:t>
            </w:r>
            <w:r w:rsidR="00805F37" w:rsidRPr="00805F37">
              <w:rPr>
                <w:rFonts w:ascii="Times New Roman" w:hAnsi="Times New Roman" w:cs="Times New Roman"/>
                <w:noProof/>
                <w:webHidden/>
                <w:sz w:val="24"/>
                <w:szCs w:val="24"/>
              </w:rPr>
              <w:tab/>
            </w:r>
            <w:r w:rsidR="00805F37" w:rsidRPr="00805F37">
              <w:rPr>
                <w:rFonts w:ascii="Times New Roman" w:hAnsi="Times New Roman" w:cs="Times New Roman"/>
                <w:noProof/>
                <w:webHidden/>
                <w:sz w:val="24"/>
                <w:szCs w:val="24"/>
              </w:rPr>
              <w:fldChar w:fldCharType="begin"/>
            </w:r>
            <w:r w:rsidR="00805F37" w:rsidRPr="00805F37">
              <w:rPr>
                <w:rFonts w:ascii="Times New Roman" w:hAnsi="Times New Roman" w:cs="Times New Roman"/>
                <w:noProof/>
                <w:webHidden/>
                <w:sz w:val="24"/>
                <w:szCs w:val="24"/>
              </w:rPr>
              <w:instrText xml:space="preserve"> PAGEREF _Toc124416714 \h </w:instrText>
            </w:r>
            <w:r w:rsidR="00805F37" w:rsidRPr="00805F37">
              <w:rPr>
                <w:rFonts w:ascii="Times New Roman" w:hAnsi="Times New Roman" w:cs="Times New Roman"/>
                <w:noProof/>
                <w:webHidden/>
                <w:sz w:val="24"/>
                <w:szCs w:val="24"/>
              </w:rPr>
            </w:r>
            <w:r w:rsidR="00805F37" w:rsidRPr="00805F37">
              <w:rPr>
                <w:rFonts w:ascii="Times New Roman" w:hAnsi="Times New Roman" w:cs="Times New Roman"/>
                <w:noProof/>
                <w:webHidden/>
                <w:sz w:val="24"/>
                <w:szCs w:val="24"/>
              </w:rPr>
              <w:fldChar w:fldCharType="separate"/>
            </w:r>
            <w:r w:rsidR="00805F37" w:rsidRPr="00805F37">
              <w:rPr>
                <w:rFonts w:ascii="Times New Roman" w:hAnsi="Times New Roman" w:cs="Times New Roman"/>
                <w:noProof/>
                <w:webHidden/>
                <w:sz w:val="24"/>
                <w:szCs w:val="24"/>
              </w:rPr>
              <w:t>11</w:t>
            </w:r>
            <w:r w:rsidR="00805F37" w:rsidRPr="00805F37">
              <w:rPr>
                <w:rFonts w:ascii="Times New Roman" w:hAnsi="Times New Roman" w:cs="Times New Roman"/>
                <w:noProof/>
                <w:webHidden/>
                <w:sz w:val="24"/>
                <w:szCs w:val="24"/>
              </w:rPr>
              <w:fldChar w:fldCharType="end"/>
            </w:r>
          </w:hyperlink>
        </w:p>
        <w:p w14:paraId="20A16CC2" w14:textId="1B1E7DE6" w:rsidR="00805F37" w:rsidRPr="00805F37" w:rsidRDefault="00000000" w:rsidP="00805F37">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124416715" w:history="1">
            <w:r w:rsidR="00805F37" w:rsidRPr="00805F37">
              <w:rPr>
                <w:rStyle w:val="Hyperlink"/>
                <w:rFonts w:ascii="Times New Roman" w:hAnsi="Times New Roman" w:cs="Times New Roman"/>
                <w:b/>
                <w:bCs/>
                <w:noProof/>
                <w:sz w:val="24"/>
                <w:szCs w:val="24"/>
              </w:rPr>
              <w:t>4. Definition of Branding and Brand Equity</w:t>
            </w:r>
            <w:r w:rsidR="00805F37" w:rsidRPr="00805F37">
              <w:rPr>
                <w:rFonts w:ascii="Times New Roman" w:hAnsi="Times New Roman" w:cs="Times New Roman"/>
                <w:noProof/>
                <w:webHidden/>
                <w:sz w:val="24"/>
                <w:szCs w:val="24"/>
              </w:rPr>
              <w:tab/>
            </w:r>
            <w:r w:rsidR="00805F37" w:rsidRPr="00805F37">
              <w:rPr>
                <w:rFonts w:ascii="Times New Roman" w:hAnsi="Times New Roman" w:cs="Times New Roman"/>
                <w:noProof/>
                <w:webHidden/>
                <w:sz w:val="24"/>
                <w:szCs w:val="24"/>
              </w:rPr>
              <w:fldChar w:fldCharType="begin"/>
            </w:r>
            <w:r w:rsidR="00805F37" w:rsidRPr="00805F37">
              <w:rPr>
                <w:rFonts w:ascii="Times New Roman" w:hAnsi="Times New Roman" w:cs="Times New Roman"/>
                <w:noProof/>
                <w:webHidden/>
                <w:sz w:val="24"/>
                <w:szCs w:val="24"/>
              </w:rPr>
              <w:instrText xml:space="preserve"> PAGEREF _Toc124416715 \h </w:instrText>
            </w:r>
            <w:r w:rsidR="00805F37" w:rsidRPr="00805F37">
              <w:rPr>
                <w:rFonts w:ascii="Times New Roman" w:hAnsi="Times New Roman" w:cs="Times New Roman"/>
                <w:noProof/>
                <w:webHidden/>
                <w:sz w:val="24"/>
                <w:szCs w:val="24"/>
              </w:rPr>
            </w:r>
            <w:r w:rsidR="00805F37" w:rsidRPr="00805F37">
              <w:rPr>
                <w:rFonts w:ascii="Times New Roman" w:hAnsi="Times New Roman" w:cs="Times New Roman"/>
                <w:noProof/>
                <w:webHidden/>
                <w:sz w:val="24"/>
                <w:szCs w:val="24"/>
              </w:rPr>
              <w:fldChar w:fldCharType="separate"/>
            </w:r>
            <w:r w:rsidR="00805F37" w:rsidRPr="00805F37">
              <w:rPr>
                <w:rFonts w:ascii="Times New Roman" w:hAnsi="Times New Roman" w:cs="Times New Roman"/>
                <w:noProof/>
                <w:webHidden/>
                <w:sz w:val="24"/>
                <w:szCs w:val="24"/>
              </w:rPr>
              <w:t>11</w:t>
            </w:r>
            <w:r w:rsidR="00805F37" w:rsidRPr="00805F37">
              <w:rPr>
                <w:rFonts w:ascii="Times New Roman" w:hAnsi="Times New Roman" w:cs="Times New Roman"/>
                <w:noProof/>
                <w:webHidden/>
                <w:sz w:val="24"/>
                <w:szCs w:val="24"/>
              </w:rPr>
              <w:fldChar w:fldCharType="end"/>
            </w:r>
          </w:hyperlink>
        </w:p>
        <w:p w14:paraId="6BD624DE" w14:textId="05FD121A" w:rsidR="00805F37" w:rsidRPr="00805F37" w:rsidRDefault="00000000" w:rsidP="00805F37">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124416716" w:history="1">
            <w:r w:rsidR="00805F37" w:rsidRPr="00805F37">
              <w:rPr>
                <w:rStyle w:val="Hyperlink"/>
                <w:rFonts w:ascii="Times New Roman" w:hAnsi="Times New Roman" w:cs="Times New Roman"/>
                <w:b/>
                <w:bCs/>
                <w:noProof/>
                <w:sz w:val="24"/>
                <w:szCs w:val="24"/>
              </w:rPr>
              <w:t>4.1 Keller’s Brand Equity Model</w:t>
            </w:r>
            <w:r w:rsidR="00805F37" w:rsidRPr="00805F37">
              <w:rPr>
                <w:rFonts w:ascii="Times New Roman" w:hAnsi="Times New Roman" w:cs="Times New Roman"/>
                <w:noProof/>
                <w:webHidden/>
                <w:sz w:val="24"/>
                <w:szCs w:val="24"/>
              </w:rPr>
              <w:tab/>
            </w:r>
            <w:r w:rsidR="00805F37" w:rsidRPr="00805F37">
              <w:rPr>
                <w:rFonts w:ascii="Times New Roman" w:hAnsi="Times New Roman" w:cs="Times New Roman"/>
                <w:noProof/>
                <w:webHidden/>
                <w:sz w:val="24"/>
                <w:szCs w:val="24"/>
              </w:rPr>
              <w:fldChar w:fldCharType="begin"/>
            </w:r>
            <w:r w:rsidR="00805F37" w:rsidRPr="00805F37">
              <w:rPr>
                <w:rFonts w:ascii="Times New Roman" w:hAnsi="Times New Roman" w:cs="Times New Roman"/>
                <w:noProof/>
                <w:webHidden/>
                <w:sz w:val="24"/>
                <w:szCs w:val="24"/>
              </w:rPr>
              <w:instrText xml:space="preserve"> PAGEREF _Toc124416716 \h </w:instrText>
            </w:r>
            <w:r w:rsidR="00805F37" w:rsidRPr="00805F37">
              <w:rPr>
                <w:rFonts w:ascii="Times New Roman" w:hAnsi="Times New Roman" w:cs="Times New Roman"/>
                <w:noProof/>
                <w:webHidden/>
                <w:sz w:val="24"/>
                <w:szCs w:val="24"/>
              </w:rPr>
            </w:r>
            <w:r w:rsidR="00805F37" w:rsidRPr="00805F37">
              <w:rPr>
                <w:rFonts w:ascii="Times New Roman" w:hAnsi="Times New Roman" w:cs="Times New Roman"/>
                <w:noProof/>
                <w:webHidden/>
                <w:sz w:val="24"/>
                <w:szCs w:val="24"/>
              </w:rPr>
              <w:fldChar w:fldCharType="separate"/>
            </w:r>
            <w:r w:rsidR="00805F37" w:rsidRPr="00805F37">
              <w:rPr>
                <w:rFonts w:ascii="Times New Roman" w:hAnsi="Times New Roman" w:cs="Times New Roman"/>
                <w:noProof/>
                <w:webHidden/>
                <w:sz w:val="24"/>
                <w:szCs w:val="24"/>
              </w:rPr>
              <w:t>12</w:t>
            </w:r>
            <w:r w:rsidR="00805F37" w:rsidRPr="00805F37">
              <w:rPr>
                <w:rFonts w:ascii="Times New Roman" w:hAnsi="Times New Roman" w:cs="Times New Roman"/>
                <w:noProof/>
                <w:webHidden/>
                <w:sz w:val="24"/>
                <w:szCs w:val="24"/>
              </w:rPr>
              <w:fldChar w:fldCharType="end"/>
            </w:r>
          </w:hyperlink>
        </w:p>
        <w:p w14:paraId="1151430D" w14:textId="50CEED3D" w:rsidR="00805F37" w:rsidRPr="00805F37" w:rsidRDefault="00000000" w:rsidP="00805F37">
          <w:pPr>
            <w:pStyle w:val="TOC3"/>
            <w:tabs>
              <w:tab w:val="right" w:leader="dot" w:pos="9016"/>
            </w:tabs>
            <w:spacing w:line="360" w:lineRule="auto"/>
            <w:jc w:val="both"/>
            <w:rPr>
              <w:rFonts w:ascii="Times New Roman" w:eastAsiaTheme="minorEastAsia" w:hAnsi="Times New Roman" w:cs="Times New Roman"/>
              <w:noProof/>
              <w:sz w:val="24"/>
              <w:szCs w:val="24"/>
              <w:lang w:val="en-US"/>
            </w:rPr>
          </w:pPr>
          <w:hyperlink w:anchor="_Toc124416717" w:history="1">
            <w:r w:rsidR="00805F37" w:rsidRPr="00805F37">
              <w:rPr>
                <w:rStyle w:val="Hyperlink"/>
                <w:rFonts w:ascii="Times New Roman" w:hAnsi="Times New Roman" w:cs="Times New Roman"/>
                <w:b/>
                <w:bCs/>
                <w:noProof/>
                <w:sz w:val="24"/>
                <w:szCs w:val="24"/>
              </w:rPr>
              <w:t>4.1.1 Identity</w:t>
            </w:r>
            <w:r w:rsidR="00805F37" w:rsidRPr="00805F37">
              <w:rPr>
                <w:rFonts w:ascii="Times New Roman" w:hAnsi="Times New Roman" w:cs="Times New Roman"/>
                <w:noProof/>
                <w:webHidden/>
                <w:sz w:val="24"/>
                <w:szCs w:val="24"/>
              </w:rPr>
              <w:tab/>
            </w:r>
            <w:r w:rsidR="00805F37" w:rsidRPr="00805F37">
              <w:rPr>
                <w:rFonts w:ascii="Times New Roman" w:hAnsi="Times New Roman" w:cs="Times New Roman"/>
                <w:noProof/>
                <w:webHidden/>
                <w:sz w:val="24"/>
                <w:szCs w:val="24"/>
              </w:rPr>
              <w:fldChar w:fldCharType="begin"/>
            </w:r>
            <w:r w:rsidR="00805F37" w:rsidRPr="00805F37">
              <w:rPr>
                <w:rFonts w:ascii="Times New Roman" w:hAnsi="Times New Roman" w:cs="Times New Roman"/>
                <w:noProof/>
                <w:webHidden/>
                <w:sz w:val="24"/>
                <w:szCs w:val="24"/>
              </w:rPr>
              <w:instrText xml:space="preserve"> PAGEREF _Toc124416717 \h </w:instrText>
            </w:r>
            <w:r w:rsidR="00805F37" w:rsidRPr="00805F37">
              <w:rPr>
                <w:rFonts w:ascii="Times New Roman" w:hAnsi="Times New Roman" w:cs="Times New Roman"/>
                <w:noProof/>
                <w:webHidden/>
                <w:sz w:val="24"/>
                <w:szCs w:val="24"/>
              </w:rPr>
            </w:r>
            <w:r w:rsidR="00805F37" w:rsidRPr="00805F37">
              <w:rPr>
                <w:rFonts w:ascii="Times New Roman" w:hAnsi="Times New Roman" w:cs="Times New Roman"/>
                <w:noProof/>
                <w:webHidden/>
                <w:sz w:val="24"/>
                <w:szCs w:val="24"/>
              </w:rPr>
              <w:fldChar w:fldCharType="separate"/>
            </w:r>
            <w:r w:rsidR="00805F37" w:rsidRPr="00805F37">
              <w:rPr>
                <w:rFonts w:ascii="Times New Roman" w:hAnsi="Times New Roman" w:cs="Times New Roman"/>
                <w:noProof/>
                <w:webHidden/>
                <w:sz w:val="24"/>
                <w:szCs w:val="24"/>
              </w:rPr>
              <w:t>13</w:t>
            </w:r>
            <w:r w:rsidR="00805F37" w:rsidRPr="00805F37">
              <w:rPr>
                <w:rFonts w:ascii="Times New Roman" w:hAnsi="Times New Roman" w:cs="Times New Roman"/>
                <w:noProof/>
                <w:webHidden/>
                <w:sz w:val="24"/>
                <w:szCs w:val="24"/>
              </w:rPr>
              <w:fldChar w:fldCharType="end"/>
            </w:r>
          </w:hyperlink>
        </w:p>
        <w:p w14:paraId="7585FA7F" w14:textId="5A7C743B" w:rsidR="00805F37" w:rsidRPr="00805F37" w:rsidRDefault="00000000" w:rsidP="00805F37">
          <w:pPr>
            <w:pStyle w:val="TOC3"/>
            <w:tabs>
              <w:tab w:val="right" w:leader="dot" w:pos="9016"/>
            </w:tabs>
            <w:spacing w:line="360" w:lineRule="auto"/>
            <w:jc w:val="both"/>
            <w:rPr>
              <w:rFonts w:ascii="Times New Roman" w:eastAsiaTheme="minorEastAsia" w:hAnsi="Times New Roman" w:cs="Times New Roman"/>
              <w:noProof/>
              <w:sz w:val="24"/>
              <w:szCs w:val="24"/>
              <w:lang w:val="en-US"/>
            </w:rPr>
          </w:pPr>
          <w:hyperlink w:anchor="_Toc124416718" w:history="1">
            <w:r w:rsidR="00805F37" w:rsidRPr="00805F37">
              <w:rPr>
                <w:rStyle w:val="Hyperlink"/>
                <w:rFonts w:ascii="Times New Roman" w:hAnsi="Times New Roman" w:cs="Times New Roman"/>
                <w:b/>
                <w:bCs/>
                <w:noProof/>
                <w:sz w:val="24"/>
                <w:szCs w:val="24"/>
              </w:rPr>
              <w:t>4.1.2 Meaning</w:t>
            </w:r>
            <w:r w:rsidR="00805F37" w:rsidRPr="00805F37">
              <w:rPr>
                <w:rFonts w:ascii="Times New Roman" w:hAnsi="Times New Roman" w:cs="Times New Roman"/>
                <w:noProof/>
                <w:webHidden/>
                <w:sz w:val="24"/>
                <w:szCs w:val="24"/>
              </w:rPr>
              <w:tab/>
            </w:r>
            <w:r w:rsidR="00805F37" w:rsidRPr="00805F37">
              <w:rPr>
                <w:rFonts w:ascii="Times New Roman" w:hAnsi="Times New Roman" w:cs="Times New Roman"/>
                <w:noProof/>
                <w:webHidden/>
                <w:sz w:val="24"/>
                <w:szCs w:val="24"/>
              </w:rPr>
              <w:fldChar w:fldCharType="begin"/>
            </w:r>
            <w:r w:rsidR="00805F37" w:rsidRPr="00805F37">
              <w:rPr>
                <w:rFonts w:ascii="Times New Roman" w:hAnsi="Times New Roman" w:cs="Times New Roman"/>
                <w:noProof/>
                <w:webHidden/>
                <w:sz w:val="24"/>
                <w:szCs w:val="24"/>
              </w:rPr>
              <w:instrText xml:space="preserve"> PAGEREF _Toc124416718 \h </w:instrText>
            </w:r>
            <w:r w:rsidR="00805F37" w:rsidRPr="00805F37">
              <w:rPr>
                <w:rFonts w:ascii="Times New Roman" w:hAnsi="Times New Roman" w:cs="Times New Roman"/>
                <w:noProof/>
                <w:webHidden/>
                <w:sz w:val="24"/>
                <w:szCs w:val="24"/>
              </w:rPr>
            </w:r>
            <w:r w:rsidR="00805F37" w:rsidRPr="00805F37">
              <w:rPr>
                <w:rFonts w:ascii="Times New Roman" w:hAnsi="Times New Roman" w:cs="Times New Roman"/>
                <w:noProof/>
                <w:webHidden/>
                <w:sz w:val="24"/>
                <w:szCs w:val="24"/>
              </w:rPr>
              <w:fldChar w:fldCharType="separate"/>
            </w:r>
            <w:r w:rsidR="00805F37" w:rsidRPr="00805F37">
              <w:rPr>
                <w:rFonts w:ascii="Times New Roman" w:hAnsi="Times New Roman" w:cs="Times New Roman"/>
                <w:noProof/>
                <w:webHidden/>
                <w:sz w:val="24"/>
                <w:szCs w:val="24"/>
              </w:rPr>
              <w:t>14</w:t>
            </w:r>
            <w:r w:rsidR="00805F37" w:rsidRPr="00805F37">
              <w:rPr>
                <w:rFonts w:ascii="Times New Roman" w:hAnsi="Times New Roman" w:cs="Times New Roman"/>
                <w:noProof/>
                <w:webHidden/>
                <w:sz w:val="24"/>
                <w:szCs w:val="24"/>
              </w:rPr>
              <w:fldChar w:fldCharType="end"/>
            </w:r>
          </w:hyperlink>
        </w:p>
        <w:p w14:paraId="2FE7E3DB" w14:textId="133E7395" w:rsidR="00805F37" w:rsidRPr="00805F37" w:rsidRDefault="00000000" w:rsidP="00805F37">
          <w:pPr>
            <w:pStyle w:val="TOC3"/>
            <w:tabs>
              <w:tab w:val="right" w:leader="dot" w:pos="9016"/>
            </w:tabs>
            <w:spacing w:line="360" w:lineRule="auto"/>
            <w:jc w:val="both"/>
            <w:rPr>
              <w:rFonts w:ascii="Times New Roman" w:eastAsiaTheme="minorEastAsia" w:hAnsi="Times New Roman" w:cs="Times New Roman"/>
              <w:noProof/>
              <w:sz w:val="24"/>
              <w:szCs w:val="24"/>
              <w:lang w:val="en-US"/>
            </w:rPr>
          </w:pPr>
          <w:hyperlink w:anchor="_Toc124416719" w:history="1">
            <w:r w:rsidR="00805F37" w:rsidRPr="00805F37">
              <w:rPr>
                <w:rStyle w:val="Hyperlink"/>
                <w:rFonts w:ascii="Times New Roman" w:hAnsi="Times New Roman" w:cs="Times New Roman"/>
                <w:b/>
                <w:bCs/>
                <w:noProof/>
                <w:sz w:val="24"/>
                <w:szCs w:val="24"/>
              </w:rPr>
              <w:t>4.1.3 Relationship</w:t>
            </w:r>
            <w:r w:rsidR="00805F37" w:rsidRPr="00805F37">
              <w:rPr>
                <w:rFonts w:ascii="Times New Roman" w:hAnsi="Times New Roman" w:cs="Times New Roman"/>
                <w:noProof/>
                <w:webHidden/>
                <w:sz w:val="24"/>
                <w:szCs w:val="24"/>
              </w:rPr>
              <w:tab/>
            </w:r>
            <w:r w:rsidR="00805F37" w:rsidRPr="00805F37">
              <w:rPr>
                <w:rFonts w:ascii="Times New Roman" w:hAnsi="Times New Roman" w:cs="Times New Roman"/>
                <w:noProof/>
                <w:webHidden/>
                <w:sz w:val="24"/>
                <w:szCs w:val="24"/>
              </w:rPr>
              <w:fldChar w:fldCharType="begin"/>
            </w:r>
            <w:r w:rsidR="00805F37" w:rsidRPr="00805F37">
              <w:rPr>
                <w:rFonts w:ascii="Times New Roman" w:hAnsi="Times New Roman" w:cs="Times New Roman"/>
                <w:noProof/>
                <w:webHidden/>
                <w:sz w:val="24"/>
                <w:szCs w:val="24"/>
              </w:rPr>
              <w:instrText xml:space="preserve"> PAGEREF _Toc124416719 \h </w:instrText>
            </w:r>
            <w:r w:rsidR="00805F37" w:rsidRPr="00805F37">
              <w:rPr>
                <w:rFonts w:ascii="Times New Roman" w:hAnsi="Times New Roman" w:cs="Times New Roman"/>
                <w:noProof/>
                <w:webHidden/>
                <w:sz w:val="24"/>
                <w:szCs w:val="24"/>
              </w:rPr>
            </w:r>
            <w:r w:rsidR="00805F37" w:rsidRPr="00805F37">
              <w:rPr>
                <w:rFonts w:ascii="Times New Roman" w:hAnsi="Times New Roman" w:cs="Times New Roman"/>
                <w:noProof/>
                <w:webHidden/>
                <w:sz w:val="24"/>
                <w:szCs w:val="24"/>
              </w:rPr>
              <w:fldChar w:fldCharType="separate"/>
            </w:r>
            <w:r w:rsidR="00805F37" w:rsidRPr="00805F37">
              <w:rPr>
                <w:rFonts w:ascii="Times New Roman" w:hAnsi="Times New Roman" w:cs="Times New Roman"/>
                <w:noProof/>
                <w:webHidden/>
                <w:sz w:val="24"/>
                <w:szCs w:val="24"/>
              </w:rPr>
              <w:t>14</w:t>
            </w:r>
            <w:r w:rsidR="00805F37" w:rsidRPr="00805F37">
              <w:rPr>
                <w:rFonts w:ascii="Times New Roman" w:hAnsi="Times New Roman" w:cs="Times New Roman"/>
                <w:noProof/>
                <w:webHidden/>
                <w:sz w:val="24"/>
                <w:szCs w:val="24"/>
              </w:rPr>
              <w:fldChar w:fldCharType="end"/>
            </w:r>
          </w:hyperlink>
        </w:p>
        <w:p w14:paraId="6E1D1D00" w14:textId="1D8A2DB9" w:rsidR="00805F37" w:rsidRPr="00805F37" w:rsidRDefault="00000000" w:rsidP="00805F37">
          <w:pPr>
            <w:pStyle w:val="TOC2"/>
            <w:tabs>
              <w:tab w:val="right" w:leader="dot" w:pos="9016"/>
            </w:tabs>
            <w:spacing w:line="360" w:lineRule="auto"/>
            <w:jc w:val="both"/>
            <w:rPr>
              <w:rFonts w:ascii="Times New Roman" w:eastAsiaTheme="minorEastAsia" w:hAnsi="Times New Roman" w:cs="Times New Roman"/>
              <w:noProof/>
              <w:sz w:val="24"/>
              <w:szCs w:val="24"/>
              <w:lang w:val="en-US"/>
            </w:rPr>
          </w:pPr>
          <w:hyperlink w:anchor="_Toc124416720" w:history="1">
            <w:r w:rsidR="00805F37" w:rsidRPr="00805F37">
              <w:rPr>
                <w:rStyle w:val="Hyperlink"/>
                <w:rFonts w:ascii="Times New Roman" w:hAnsi="Times New Roman" w:cs="Times New Roman"/>
                <w:b/>
                <w:bCs/>
                <w:noProof/>
                <w:sz w:val="24"/>
                <w:szCs w:val="24"/>
              </w:rPr>
              <w:t>4.2 Total Engagement Model of LG</w:t>
            </w:r>
            <w:r w:rsidR="00805F37" w:rsidRPr="00805F37">
              <w:rPr>
                <w:rFonts w:ascii="Times New Roman" w:hAnsi="Times New Roman" w:cs="Times New Roman"/>
                <w:noProof/>
                <w:webHidden/>
                <w:sz w:val="24"/>
                <w:szCs w:val="24"/>
              </w:rPr>
              <w:tab/>
            </w:r>
            <w:r w:rsidR="00805F37" w:rsidRPr="00805F37">
              <w:rPr>
                <w:rFonts w:ascii="Times New Roman" w:hAnsi="Times New Roman" w:cs="Times New Roman"/>
                <w:noProof/>
                <w:webHidden/>
                <w:sz w:val="24"/>
                <w:szCs w:val="24"/>
              </w:rPr>
              <w:fldChar w:fldCharType="begin"/>
            </w:r>
            <w:r w:rsidR="00805F37" w:rsidRPr="00805F37">
              <w:rPr>
                <w:rFonts w:ascii="Times New Roman" w:hAnsi="Times New Roman" w:cs="Times New Roman"/>
                <w:noProof/>
                <w:webHidden/>
                <w:sz w:val="24"/>
                <w:szCs w:val="24"/>
              </w:rPr>
              <w:instrText xml:space="preserve"> PAGEREF _Toc124416720 \h </w:instrText>
            </w:r>
            <w:r w:rsidR="00805F37" w:rsidRPr="00805F37">
              <w:rPr>
                <w:rFonts w:ascii="Times New Roman" w:hAnsi="Times New Roman" w:cs="Times New Roman"/>
                <w:noProof/>
                <w:webHidden/>
                <w:sz w:val="24"/>
                <w:szCs w:val="24"/>
              </w:rPr>
            </w:r>
            <w:r w:rsidR="00805F37" w:rsidRPr="00805F37">
              <w:rPr>
                <w:rFonts w:ascii="Times New Roman" w:hAnsi="Times New Roman" w:cs="Times New Roman"/>
                <w:noProof/>
                <w:webHidden/>
                <w:sz w:val="24"/>
                <w:szCs w:val="24"/>
              </w:rPr>
              <w:fldChar w:fldCharType="separate"/>
            </w:r>
            <w:r w:rsidR="00805F37" w:rsidRPr="00805F37">
              <w:rPr>
                <w:rFonts w:ascii="Times New Roman" w:hAnsi="Times New Roman" w:cs="Times New Roman"/>
                <w:noProof/>
                <w:webHidden/>
                <w:sz w:val="24"/>
                <w:szCs w:val="24"/>
              </w:rPr>
              <w:t>16</w:t>
            </w:r>
            <w:r w:rsidR="00805F37" w:rsidRPr="00805F37">
              <w:rPr>
                <w:rFonts w:ascii="Times New Roman" w:hAnsi="Times New Roman" w:cs="Times New Roman"/>
                <w:noProof/>
                <w:webHidden/>
                <w:sz w:val="24"/>
                <w:szCs w:val="24"/>
              </w:rPr>
              <w:fldChar w:fldCharType="end"/>
            </w:r>
          </w:hyperlink>
        </w:p>
        <w:p w14:paraId="6DEE7E09" w14:textId="1C2EF3F0" w:rsidR="00805F37" w:rsidRPr="00805F37" w:rsidRDefault="00000000" w:rsidP="00805F37">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124416721" w:history="1">
            <w:r w:rsidR="00805F37" w:rsidRPr="00805F37">
              <w:rPr>
                <w:rStyle w:val="Hyperlink"/>
                <w:rFonts w:ascii="Times New Roman" w:hAnsi="Times New Roman" w:cs="Times New Roman"/>
                <w:b/>
                <w:bCs/>
                <w:noProof/>
                <w:sz w:val="24"/>
                <w:szCs w:val="24"/>
              </w:rPr>
              <w:t>5. Recommendation</w:t>
            </w:r>
            <w:r w:rsidR="00805F37" w:rsidRPr="00805F37">
              <w:rPr>
                <w:rFonts w:ascii="Times New Roman" w:hAnsi="Times New Roman" w:cs="Times New Roman"/>
                <w:noProof/>
                <w:webHidden/>
                <w:sz w:val="24"/>
                <w:szCs w:val="24"/>
              </w:rPr>
              <w:tab/>
            </w:r>
            <w:r w:rsidR="00805F37" w:rsidRPr="00805F37">
              <w:rPr>
                <w:rFonts w:ascii="Times New Roman" w:hAnsi="Times New Roman" w:cs="Times New Roman"/>
                <w:noProof/>
                <w:webHidden/>
                <w:sz w:val="24"/>
                <w:szCs w:val="24"/>
              </w:rPr>
              <w:fldChar w:fldCharType="begin"/>
            </w:r>
            <w:r w:rsidR="00805F37" w:rsidRPr="00805F37">
              <w:rPr>
                <w:rFonts w:ascii="Times New Roman" w:hAnsi="Times New Roman" w:cs="Times New Roman"/>
                <w:noProof/>
                <w:webHidden/>
                <w:sz w:val="24"/>
                <w:szCs w:val="24"/>
              </w:rPr>
              <w:instrText xml:space="preserve"> PAGEREF _Toc124416721 \h </w:instrText>
            </w:r>
            <w:r w:rsidR="00805F37" w:rsidRPr="00805F37">
              <w:rPr>
                <w:rFonts w:ascii="Times New Roman" w:hAnsi="Times New Roman" w:cs="Times New Roman"/>
                <w:noProof/>
                <w:webHidden/>
                <w:sz w:val="24"/>
                <w:szCs w:val="24"/>
              </w:rPr>
            </w:r>
            <w:r w:rsidR="00805F37" w:rsidRPr="00805F37">
              <w:rPr>
                <w:rFonts w:ascii="Times New Roman" w:hAnsi="Times New Roman" w:cs="Times New Roman"/>
                <w:noProof/>
                <w:webHidden/>
                <w:sz w:val="24"/>
                <w:szCs w:val="24"/>
              </w:rPr>
              <w:fldChar w:fldCharType="separate"/>
            </w:r>
            <w:r w:rsidR="00805F37" w:rsidRPr="00805F37">
              <w:rPr>
                <w:rFonts w:ascii="Times New Roman" w:hAnsi="Times New Roman" w:cs="Times New Roman"/>
                <w:noProof/>
                <w:webHidden/>
                <w:sz w:val="24"/>
                <w:szCs w:val="24"/>
              </w:rPr>
              <w:t>18</w:t>
            </w:r>
            <w:r w:rsidR="00805F37" w:rsidRPr="00805F37">
              <w:rPr>
                <w:rFonts w:ascii="Times New Roman" w:hAnsi="Times New Roman" w:cs="Times New Roman"/>
                <w:noProof/>
                <w:webHidden/>
                <w:sz w:val="24"/>
                <w:szCs w:val="24"/>
              </w:rPr>
              <w:fldChar w:fldCharType="end"/>
            </w:r>
          </w:hyperlink>
        </w:p>
        <w:p w14:paraId="716614FB" w14:textId="6EC4A496" w:rsidR="00805F37" w:rsidRPr="00805F37" w:rsidRDefault="00000000" w:rsidP="00805F37">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124416722" w:history="1">
            <w:r w:rsidR="00805F37" w:rsidRPr="00805F37">
              <w:rPr>
                <w:rStyle w:val="Hyperlink"/>
                <w:rFonts w:ascii="Times New Roman" w:hAnsi="Times New Roman" w:cs="Times New Roman"/>
                <w:b/>
                <w:bCs/>
                <w:noProof/>
                <w:sz w:val="24"/>
                <w:szCs w:val="24"/>
              </w:rPr>
              <w:t>6. Conclusion</w:t>
            </w:r>
            <w:r w:rsidR="00805F37" w:rsidRPr="00805F37">
              <w:rPr>
                <w:rFonts w:ascii="Times New Roman" w:hAnsi="Times New Roman" w:cs="Times New Roman"/>
                <w:noProof/>
                <w:webHidden/>
                <w:sz w:val="24"/>
                <w:szCs w:val="24"/>
              </w:rPr>
              <w:tab/>
            </w:r>
            <w:r w:rsidR="00805F37" w:rsidRPr="00805F37">
              <w:rPr>
                <w:rFonts w:ascii="Times New Roman" w:hAnsi="Times New Roman" w:cs="Times New Roman"/>
                <w:noProof/>
                <w:webHidden/>
                <w:sz w:val="24"/>
                <w:szCs w:val="24"/>
              </w:rPr>
              <w:fldChar w:fldCharType="begin"/>
            </w:r>
            <w:r w:rsidR="00805F37" w:rsidRPr="00805F37">
              <w:rPr>
                <w:rFonts w:ascii="Times New Roman" w:hAnsi="Times New Roman" w:cs="Times New Roman"/>
                <w:noProof/>
                <w:webHidden/>
                <w:sz w:val="24"/>
                <w:szCs w:val="24"/>
              </w:rPr>
              <w:instrText xml:space="preserve"> PAGEREF _Toc124416722 \h </w:instrText>
            </w:r>
            <w:r w:rsidR="00805F37" w:rsidRPr="00805F37">
              <w:rPr>
                <w:rFonts w:ascii="Times New Roman" w:hAnsi="Times New Roman" w:cs="Times New Roman"/>
                <w:noProof/>
                <w:webHidden/>
                <w:sz w:val="24"/>
                <w:szCs w:val="24"/>
              </w:rPr>
            </w:r>
            <w:r w:rsidR="00805F37" w:rsidRPr="00805F37">
              <w:rPr>
                <w:rFonts w:ascii="Times New Roman" w:hAnsi="Times New Roman" w:cs="Times New Roman"/>
                <w:noProof/>
                <w:webHidden/>
                <w:sz w:val="24"/>
                <w:szCs w:val="24"/>
              </w:rPr>
              <w:fldChar w:fldCharType="separate"/>
            </w:r>
            <w:r w:rsidR="00805F37" w:rsidRPr="00805F37">
              <w:rPr>
                <w:rFonts w:ascii="Times New Roman" w:hAnsi="Times New Roman" w:cs="Times New Roman"/>
                <w:noProof/>
                <w:webHidden/>
                <w:sz w:val="24"/>
                <w:szCs w:val="24"/>
              </w:rPr>
              <w:t>18</w:t>
            </w:r>
            <w:r w:rsidR="00805F37" w:rsidRPr="00805F37">
              <w:rPr>
                <w:rFonts w:ascii="Times New Roman" w:hAnsi="Times New Roman" w:cs="Times New Roman"/>
                <w:noProof/>
                <w:webHidden/>
                <w:sz w:val="24"/>
                <w:szCs w:val="24"/>
              </w:rPr>
              <w:fldChar w:fldCharType="end"/>
            </w:r>
          </w:hyperlink>
        </w:p>
        <w:p w14:paraId="743FC8CE" w14:textId="4340AFA1" w:rsidR="00805F37" w:rsidRPr="00805F37" w:rsidRDefault="00000000" w:rsidP="00805F37">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124416723" w:history="1">
            <w:r w:rsidR="00805F37" w:rsidRPr="00805F37">
              <w:rPr>
                <w:rStyle w:val="Hyperlink"/>
                <w:rFonts w:ascii="Times New Roman" w:hAnsi="Times New Roman" w:cs="Times New Roman"/>
                <w:b/>
                <w:bCs/>
                <w:noProof/>
                <w:sz w:val="24"/>
                <w:szCs w:val="24"/>
              </w:rPr>
              <w:t>References</w:t>
            </w:r>
            <w:r w:rsidR="00805F37" w:rsidRPr="00805F37">
              <w:rPr>
                <w:rFonts w:ascii="Times New Roman" w:hAnsi="Times New Roman" w:cs="Times New Roman"/>
                <w:noProof/>
                <w:webHidden/>
                <w:sz w:val="24"/>
                <w:szCs w:val="24"/>
              </w:rPr>
              <w:tab/>
            </w:r>
            <w:r w:rsidR="00805F37" w:rsidRPr="00805F37">
              <w:rPr>
                <w:rFonts w:ascii="Times New Roman" w:hAnsi="Times New Roman" w:cs="Times New Roman"/>
                <w:noProof/>
                <w:webHidden/>
                <w:sz w:val="24"/>
                <w:szCs w:val="24"/>
              </w:rPr>
              <w:fldChar w:fldCharType="begin"/>
            </w:r>
            <w:r w:rsidR="00805F37" w:rsidRPr="00805F37">
              <w:rPr>
                <w:rFonts w:ascii="Times New Roman" w:hAnsi="Times New Roman" w:cs="Times New Roman"/>
                <w:noProof/>
                <w:webHidden/>
                <w:sz w:val="24"/>
                <w:szCs w:val="24"/>
              </w:rPr>
              <w:instrText xml:space="preserve"> PAGEREF _Toc124416723 \h </w:instrText>
            </w:r>
            <w:r w:rsidR="00805F37" w:rsidRPr="00805F37">
              <w:rPr>
                <w:rFonts w:ascii="Times New Roman" w:hAnsi="Times New Roman" w:cs="Times New Roman"/>
                <w:noProof/>
                <w:webHidden/>
                <w:sz w:val="24"/>
                <w:szCs w:val="24"/>
              </w:rPr>
            </w:r>
            <w:r w:rsidR="00805F37" w:rsidRPr="00805F37">
              <w:rPr>
                <w:rFonts w:ascii="Times New Roman" w:hAnsi="Times New Roman" w:cs="Times New Roman"/>
                <w:noProof/>
                <w:webHidden/>
                <w:sz w:val="24"/>
                <w:szCs w:val="24"/>
              </w:rPr>
              <w:fldChar w:fldCharType="separate"/>
            </w:r>
            <w:r w:rsidR="00805F37" w:rsidRPr="00805F37">
              <w:rPr>
                <w:rFonts w:ascii="Times New Roman" w:hAnsi="Times New Roman" w:cs="Times New Roman"/>
                <w:noProof/>
                <w:webHidden/>
                <w:sz w:val="24"/>
                <w:szCs w:val="24"/>
              </w:rPr>
              <w:t>19</w:t>
            </w:r>
            <w:r w:rsidR="00805F37" w:rsidRPr="00805F37">
              <w:rPr>
                <w:rFonts w:ascii="Times New Roman" w:hAnsi="Times New Roman" w:cs="Times New Roman"/>
                <w:noProof/>
                <w:webHidden/>
                <w:sz w:val="24"/>
                <w:szCs w:val="24"/>
              </w:rPr>
              <w:fldChar w:fldCharType="end"/>
            </w:r>
          </w:hyperlink>
        </w:p>
        <w:p w14:paraId="36C0C37E" w14:textId="4E078F21" w:rsidR="00493053" w:rsidRPr="00805F37" w:rsidRDefault="00493053" w:rsidP="00805F37">
          <w:pPr>
            <w:spacing w:line="360" w:lineRule="auto"/>
            <w:jc w:val="both"/>
            <w:rPr>
              <w:rFonts w:ascii="Times New Roman" w:hAnsi="Times New Roman" w:cs="Times New Roman"/>
              <w:sz w:val="24"/>
              <w:szCs w:val="24"/>
            </w:rPr>
          </w:pPr>
          <w:r w:rsidRPr="00805F37">
            <w:rPr>
              <w:rFonts w:ascii="Times New Roman" w:hAnsi="Times New Roman" w:cs="Times New Roman"/>
              <w:b/>
              <w:bCs/>
              <w:noProof/>
              <w:sz w:val="24"/>
              <w:szCs w:val="24"/>
            </w:rPr>
            <w:fldChar w:fldCharType="end"/>
          </w:r>
        </w:p>
      </w:sdtContent>
    </w:sdt>
    <w:p w14:paraId="24809B5D" w14:textId="74D4F5EE" w:rsidR="003E4A65" w:rsidRPr="00805F37" w:rsidRDefault="003E4A65"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br w:type="page"/>
      </w:r>
    </w:p>
    <w:p w14:paraId="28EB9FAD" w14:textId="6FD99762" w:rsidR="00A42974" w:rsidRPr="00805F37" w:rsidRDefault="009D631A" w:rsidP="00805F37">
      <w:pPr>
        <w:pStyle w:val="Heading1"/>
        <w:spacing w:line="360" w:lineRule="auto"/>
        <w:jc w:val="both"/>
        <w:rPr>
          <w:rFonts w:ascii="Times New Roman" w:hAnsi="Times New Roman" w:cs="Times New Roman"/>
          <w:b/>
          <w:bCs/>
          <w:color w:val="auto"/>
          <w:sz w:val="24"/>
          <w:szCs w:val="24"/>
        </w:rPr>
      </w:pPr>
      <w:bookmarkStart w:id="0" w:name="_Toc124416702"/>
      <w:r w:rsidRPr="00805F37">
        <w:rPr>
          <w:rFonts w:ascii="Times New Roman" w:hAnsi="Times New Roman" w:cs="Times New Roman"/>
          <w:b/>
          <w:bCs/>
          <w:color w:val="auto"/>
          <w:sz w:val="24"/>
          <w:szCs w:val="24"/>
        </w:rPr>
        <w:t xml:space="preserve">1. </w:t>
      </w:r>
      <w:r w:rsidR="003E4A65" w:rsidRPr="00805F37">
        <w:rPr>
          <w:rFonts w:ascii="Times New Roman" w:hAnsi="Times New Roman" w:cs="Times New Roman"/>
          <w:b/>
          <w:bCs/>
          <w:color w:val="auto"/>
          <w:sz w:val="24"/>
          <w:szCs w:val="24"/>
        </w:rPr>
        <w:t>Introduction</w:t>
      </w:r>
      <w:bookmarkEnd w:id="0"/>
    </w:p>
    <w:p w14:paraId="5170D7AF" w14:textId="71D2F118" w:rsidR="003E4A65" w:rsidRPr="00805F37" w:rsidRDefault="00224849"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LG is a South Korean semiconductors global corporation that sells electrical products. The business started as a national one before evolving into a global one. It has made great progress. Are you curious to learn how the business has prospered in the electronics market? The target demographic, swot analysis, marketing program, and web platform are all included in this research study of Samsung electronics.</w:t>
      </w:r>
      <w:r w:rsidR="00786177" w:rsidRPr="00805F37">
        <w:rPr>
          <w:rFonts w:ascii="Times New Roman" w:hAnsi="Times New Roman" w:cs="Times New Roman"/>
          <w:sz w:val="24"/>
          <w:szCs w:val="24"/>
        </w:rPr>
        <w:t xml:space="preserve"> The business produces a variety of goods, such as electrical equipment for homeowners and businesses, cell phones, big data, architecture, telecommunications, and also more. The U-C LED, developed by Innotek (2017), does have the proceeds inside the world and it is the first Lcd screen having 8Organization determines (88 inches). These are merely a handful of </w:t>
      </w:r>
      <w:proofErr w:type="spellStart"/>
      <w:r w:rsidR="00786177" w:rsidRPr="00805F37">
        <w:rPr>
          <w:rFonts w:ascii="Times New Roman" w:hAnsi="Times New Roman" w:cs="Times New Roman"/>
          <w:sz w:val="24"/>
          <w:szCs w:val="24"/>
        </w:rPr>
        <w:t>Innotek</w:t>
      </w:r>
      <w:r w:rsidR="00A04F93" w:rsidRPr="00805F37">
        <w:rPr>
          <w:rFonts w:ascii="Times New Roman" w:hAnsi="Times New Roman" w:cs="Times New Roman"/>
          <w:sz w:val="24"/>
          <w:szCs w:val="24"/>
        </w:rPr>
        <w:t>’</w:t>
      </w:r>
      <w:r w:rsidR="00786177" w:rsidRPr="00805F37">
        <w:rPr>
          <w:rFonts w:ascii="Times New Roman" w:hAnsi="Times New Roman" w:cs="Times New Roman"/>
          <w:sz w:val="24"/>
          <w:szCs w:val="24"/>
        </w:rPr>
        <w:t>s</w:t>
      </w:r>
      <w:proofErr w:type="spellEnd"/>
      <w:r w:rsidR="00786177" w:rsidRPr="00805F37">
        <w:rPr>
          <w:rFonts w:ascii="Times New Roman" w:hAnsi="Times New Roman" w:cs="Times New Roman"/>
          <w:sz w:val="24"/>
          <w:szCs w:val="24"/>
        </w:rPr>
        <w:t xml:space="preserve"> most recent successes</w:t>
      </w:r>
      <w:r w:rsidR="00381B07" w:rsidRPr="00805F37">
        <w:rPr>
          <w:rFonts w:ascii="Times New Roman" w:hAnsi="Times New Roman" w:cs="Times New Roman"/>
          <w:sz w:val="24"/>
          <w:szCs w:val="24"/>
        </w:rPr>
        <w:t xml:space="preserve"> (De Silva, Wang</w:t>
      </w:r>
      <w:r w:rsidR="006D0F55" w:rsidRPr="00805F37">
        <w:rPr>
          <w:rFonts w:ascii="Times New Roman" w:hAnsi="Times New Roman" w:cs="Times New Roman"/>
          <w:sz w:val="24"/>
          <w:szCs w:val="24"/>
        </w:rPr>
        <w:t>,</w:t>
      </w:r>
      <w:r w:rsidR="00381B07" w:rsidRPr="00805F37">
        <w:rPr>
          <w:rFonts w:ascii="Times New Roman" w:hAnsi="Times New Roman" w:cs="Times New Roman"/>
          <w:sz w:val="24"/>
          <w:szCs w:val="24"/>
        </w:rPr>
        <w:t xml:space="preserve"> and Kuah, 2020)</w:t>
      </w:r>
      <w:r w:rsidR="00786177" w:rsidRPr="00805F37">
        <w:rPr>
          <w:rFonts w:ascii="Times New Roman" w:hAnsi="Times New Roman" w:cs="Times New Roman"/>
          <w:sz w:val="24"/>
          <w:szCs w:val="24"/>
        </w:rPr>
        <w:t>.</w:t>
      </w:r>
    </w:p>
    <w:p w14:paraId="4D4FFF3B" w14:textId="6B130228" w:rsidR="00560B73" w:rsidRPr="00805F37" w:rsidRDefault="00560B73" w:rsidP="00805F37">
      <w:pPr>
        <w:pStyle w:val="Heading2"/>
        <w:spacing w:line="360" w:lineRule="auto"/>
        <w:jc w:val="both"/>
        <w:rPr>
          <w:rFonts w:ascii="Times New Roman" w:hAnsi="Times New Roman" w:cs="Times New Roman"/>
          <w:b/>
          <w:bCs/>
          <w:color w:val="auto"/>
          <w:sz w:val="24"/>
          <w:szCs w:val="24"/>
        </w:rPr>
      </w:pPr>
      <w:bookmarkStart w:id="1" w:name="_Toc124416703"/>
      <w:r w:rsidRPr="00805F37">
        <w:rPr>
          <w:rFonts w:ascii="Times New Roman" w:hAnsi="Times New Roman" w:cs="Times New Roman"/>
          <w:b/>
          <w:bCs/>
          <w:color w:val="auto"/>
          <w:sz w:val="24"/>
          <w:szCs w:val="24"/>
        </w:rPr>
        <w:t>1.1 About LG</w:t>
      </w:r>
      <w:bookmarkEnd w:id="1"/>
    </w:p>
    <w:p w14:paraId="784DD059" w14:textId="2C786FF5" w:rsidR="00560B73" w:rsidRPr="00805F37" w:rsidRDefault="00053287"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Everyone is aware of LG</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 xml:space="preserve">s </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Extremely Lucky</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 xml:space="preserve"> and </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Good Life</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 xml:space="preserve"> attributes. It started as a small local maker of household goods for the house in 1958 and since then </w:t>
      </w:r>
      <w:r w:rsidR="006C5893" w:rsidRPr="00805F37">
        <w:rPr>
          <w:rFonts w:ascii="Times New Roman" w:hAnsi="Times New Roman" w:cs="Times New Roman"/>
          <w:sz w:val="24"/>
          <w:szCs w:val="24"/>
        </w:rPr>
        <w:t xml:space="preserve">has </w:t>
      </w:r>
      <w:r w:rsidRPr="00805F37">
        <w:rPr>
          <w:rFonts w:ascii="Times New Roman" w:hAnsi="Times New Roman" w:cs="Times New Roman"/>
          <w:sz w:val="24"/>
          <w:szCs w:val="24"/>
        </w:rPr>
        <w:t xml:space="preserve">grown into </w:t>
      </w:r>
      <w:r w:rsidR="00C133EB" w:rsidRPr="00805F37">
        <w:rPr>
          <w:rFonts w:ascii="Times New Roman" w:hAnsi="Times New Roman" w:cs="Times New Roman"/>
          <w:sz w:val="24"/>
          <w:szCs w:val="24"/>
        </w:rPr>
        <w:t>a</w:t>
      </w:r>
      <w:r w:rsidR="006C5893" w:rsidRPr="00805F37">
        <w:rPr>
          <w:rFonts w:ascii="Times New Roman" w:hAnsi="Times New Roman" w:cs="Times New Roman"/>
          <w:sz w:val="24"/>
          <w:szCs w:val="24"/>
        </w:rPr>
        <w:t xml:space="preserve"> recognized</w:t>
      </w:r>
      <w:r w:rsidRPr="00805F37">
        <w:rPr>
          <w:rFonts w:ascii="Times New Roman" w:hAnsi="Times New Roman" w:cs="Times New Roman"/>
          <w:sz w:val="24"/>
          <w:szCs w:val="24"/>
        </w:rPr>
        <w:t xml:space="preserve"> national company. </w:t>
      </w:r>
      <w:r w:rsidR="006F447B" w:rsidRPr="00805F37">
        <w:rPr>
          <w:rFonts w:ascii="Times New Roman" w:hAnsi="Times New Roman" w:cs="Times New Roman"/>
          <w:sz w:val="24"/>
          <w:szCs w:val="24"/>
        </w:rPr>
        <w:t>It is among the country</w:t>
      </w:r>
      <w:r w:rsidR="00A04F93" w:rsidRPr="00805F37">
        <w:rPr>
          <w:rFonts w:ascii="Times New Roman" w:hAnsi="Times New Roman" w:cs="Times New Roman"/>
          <w:sz w:val="24"/>
          <w:szCs w:val="24"/>
        </w:rPr>
        <w:t>’</w:t>
      </w:r>
      <w:r w:rsidR="006F447B" w:rsidRPr="00805F37">
        <w:rPr>
          <w:rFonts w:ascii="Times New Roman" w:hAnsi="Times New Roman" w:cs="Times New Roman"/>
          <w:sz w:val="24"/>
          <w:szCs w:val="24"/>
        </w:rPr>
        <w:t>s second TV makers. With the child</w:t>
      </w:r>
      <w:r w:rsidR="00A04F93" w:rsidRPr="00805F37">
        <w:rPr>
          <w:rFonts w:ascii="Times New Roman" w:hAnsi="Times New Roman" w:cs="Times New Roman"/>
          <w:sz w:val="24"/>
          <w:szCs w:val="24"/>
        </w:rPr>
        <w:t>’</w:t>
      </w:r>
      <w:r w:rsidR="006F447B" w:rsidRPr="00805F37">
        <w:rPr>
          <w:rFonts w:ascii="Times New Roman" w:hAnsi="Times New Roman" w:cs="Times New Roman"/>
          <w:sz w:val="24"/>
          <w:szCs w:val="24"/>
        </w:rPr>
        <w:t>s growth in the digital world, it has earned a reputation as a Digital Champion in electronics products and services</w:t>
      </w:r>
      <w:r w:rsidR="00447446" w:rsidRPr="00805F37">
        <w:rPr>
          <w:rFonts w:ascii="Times New Roman" w:hAnsi="Times New Roman" w:cs="Times New Roman"/>
          <w:sz w:val="24"/>
          <w:szCs w:val="24"/>
        </w:rPr>
        <w:t xml:space="preserve"> (</w:t>
      </w:r>
      <w:proofErr w:type="spellStart"/>
      <w:r w:rsidR="00447446" w:rsidRPr="00805F37">
        <w:rPr>
          <w:rFonts w:ascii="Times New Roman" w:hAnsi="Times New Roman" w:cs="Times New Roman"/>
          <w:sz w:val="24"/>
          <w:szCs w:val="24"/>
        </w:rPr>
        <w:t>Dziubaniuk</w:t>
      </w:r>
      <w:proofErr w:type="spellEnd"/>
      <w:r w:rsidR="00447446" w:rsidRPr="00805F37">
        <w:rPr>
          <w:rFonts w:ascii="Times New Roman" w:hAnsi="Times New Roman" w:cs="Times New Roman"/>
          <w:sz w:val="24"/>
          <w:szCs w:val="24"/>
        </w:rPr>
        <w:t xml:space="preserve"> et al., 2020)</w:t>
      </w:r>
      <w:r w:rsidR="006F447B" w:rsidRPr="00805F37">
        <w:rPr>
          <w:rFonts w:ascii="Times New Roman" w:hAnsi="Times New Roman" w:cs="Times New Roman"/>
          <w:sz w:val="24"/>
          <w:szCs w:val="24"/>
        </w:rPr>
        <w:t>.</w:t>
      </w:r>
      <w:r w:rsidR="00392DD4" w:rsidRPr="00805F37">
        <w:rPr>
          <w:rFonts w:ascii="Times New Roman" w:hAnsi="Times New Roman" w:cs="Times New Roman"/>
          <w:sz w:val="24"/>
          <w:szCs w:val="24"/>
        </w:rPr>
        <w:t xml:space="preserve"> </w:t>
      </w:r>
      <w:r w:rsidR="00082F13" w:rsidRPr="00805F37">
        <w:rPr>
          <w:rFonts w:ascii="Times New Roman" w:hAnsi="Times New Roman" w:cs="Times New Roman"/>
          <w:sz w:val="24"/>
          <w:szCs w:val="24"/>
        </w:rPr>
        <w:t>Firstly,</w:t>
      </w:r>
      <w:r w:rsidR="00392DD4" w:rsidRPr="00805F37">
        <w:rPr>
          <w:rFonts w:ascii="Times New Roman" w:hAnsi="Times New Roman" w:cs="Times New Roman"/>
          <w:sz w:val="24"/>
          <w:szCs w:val="24"/>
        </w:rPr>
        <w:t xml:space="preserve"> and first, LGE worked to find and retain </w:t>
      </w:r>
      <w:r w:rsidR="00082F13" w:rsidRPr="00805F37">
        <w:rPr>
          <w:rFonts w:ascii="Times New Roman" w:hAnsi="Times New Roman" w:cs="Times New Roman"/>
          <w:sz w:val="24"/>
          <w:szCs w:val="24"/>
        </w:rPr>
        <w:t xml:space="preserve">a </w:t>
      </w:r>
      <w:r w:rsidR="00392DD4" w:rsidRPr="00805F37">
        <w:rPr>
          <w:rFonts w:ascii="Times New Roman" w:hAnsi="Times New Roman" w:cs="Times New Roman"/>
          <w:sz w:val="24"/>
          <w:szCs w:val="24"/>
        </w:rPr>
        <w:t>team and group who could put their knowledge to the creation of new principles and concepts. LGE believed that a person</w:t>
      </w:r>
      <w:r w:rsidR="00A04F93" w:rsidRPr="00805F37">
        <w:rPr>
          <w:rFonts w:ascii="Times New Roman" w:hAnsi="Times New Roman" w:cs="Times New Roman"/>
          <w:sz w:val="24"/>
          <w:szCs w:val="24"/>
        </w:rPr>
        <w:t>’</w:t>
      </w:r>
      <w:r w:rsidR="00392DD4" w:rsidRPr="00805F37">
        <w:rPr>
          <w:rFonts w:ascii="Times New Roman" w:hAnsi="Times New Roman" w:cs="Times New Roman"/>
          <w:sz w:val="24"/>
          <w:szCs w:val="24"/>
        </w:rPr>
        <w:t xml:space="preserve">s </w:t>
      </w:r>
      <w:r w:rsidR="00082F13" w:rsidRPr="00805F37">
        <w:rPr>
          <w:rFonts w:ascii="Times New Roman" w:hAnsi="Times New Roman" w:cs="Times New Roman"/>
          <w:sz w:val="24"/>
          <w:szCs w:val="24"/>
        </w:rPr>
        <w:t>creativity</w:t>
      </w:r>
      <w:r w:rsidR="00392DD4" w:rsidRPr="00805F37">
        <w:rPr>
          <w:rFonts w:ascii="Times New Roman" w:hAnsi="Times New Roman" w:cs="Times New Roman"/>
          <w:sz w:val="24"/>
          <w:szCs w:val="24"/>
        </w:rPr>
        <w:t xml:space="preserve"> is the source of creating value, while also respecting variety and personal rights so that each person may fully express their unique uniqueness. They also concentrated on creating equitable chances. Equality of opportunity irrespective of gender, race, age, religion, or country was </w:t>
      </w:r>
      <w:r w:rsidR="00217DAC" w:rsidRPr="00805F37">
        <w:rPr>
          <w:rFonts w:ascii="Times New Roman" w:hAnsi="Times New Roman" w:cs="Times New Roman"/>
          <w:sz w:val="24"/>
          <w:szCs w:val="24"/>
        </w:rPr>
        <w:t>emphasized</w:t>
      </w:r>
      <w:r w:rsidR="00392DD4" w:rsidRPr="00805F37">
        <w:rPr>
          <w:rFonts w:ascii="Times New Roman" w:hAnsi="Times New Roman" w:cs="Times New Roman"/>
          <w:sz w:val="24"/>
          <w:szCs w:val="24"/>
        </w:rPr>
        <w:t xml:space="preserve"> by LGE as a major element in fostering interpersonal trust. Fourth, the business </w:t>
      </w:r>
      <w:r w:rsidR="00217DAC" w:rsidRPr="00805F37">
        <w:rPr>
          <w:rFonts w:ascii="Times New Roman" w:hAnsi="Times New Roman" w:cs="Times New Roman"/>
          <w:sz w:val="24"/>
          <w:szCs w:val="24"/>
        </w:rPr>
        <w:t>prioritized</w:t>
      </w:r>
      <w:r w:rsidR="00392DD4" w:rsidRPr="00805F37">
        <w:rPr>
          <w:rFonts w:ascii="Times New Roman" w:hAnsi="Times New Roman" w:cs="Times New Roman"/>
          <w:sz w:val="24"/>
          <w:szCs w:val="24"/>
        </w:rPr>
        <w:t xml:space="preserve"> and implemented competency as the primary crucial factor when selecting employees. The </w:t>
      </w:r>
      <w:r w:rsidR="00217DAC" w:rsidRPr="00805F37">
        <w:rPr>
          <w:rFonts w:ascii="Times New Roman" w:hAnsi="Times New Roman" w:cs="Times New Roman"/>
          <w:sz w:val="24"/>
          <w:szCs w:val="24"/>
        </w:rPr>
        <w:t>organization</w:t>
      </w:r>
      <w:r w:rsidR="00A04F93" w:rsidRPr="00805F37">
        <w:rPr>
          <w:rFonts w:ascii="Times New Roman" w:hAnsi="Times New Roman" w:cs="Times New Roman"/>
          <w:sz w:val="24"/>
          <w:szCs w:val="24"/>
        </w:rPr>
        <w:t>’</w:t>
      </w:r>
      <w:r w:rsidR="00217DAC" w:rsidRPr="00805F37">
        <w:rPr>
          <w:rFonts w:ascii="Times New Roman" w:hAnsi="Times New Roman" w:cs="Times New Roman"/>
          <w:sz w:val="24"/>
          <w:szCs w:val="24"/>
        </w:rPr>
        <w:t>s</w:t>
      </w:r>
      <w:r w:rsidR="00392DD4" w:rsidRPr="00805F37">
        <w:rPr>
          <w:rFonts w:ascii="Times New Roman" w:hAnsi="Times New Roman" w:cs="Times New Roman"/>
          <w:sz w:val="24"/>
          <w:szCs w:val="24"/>
        </w:rPr>
        <w:t xml:space="preserve"> attempt was made to entice brilliant employees who sought the top rank and also who continuously </w:t>
      </w:r>
      <w:r w:rsidR="00217DAC" w:rsidRPr="00805F37">
        <w:rPr>
          <w:rFonts w:ascii="Times New Roman" w:hAnsi="Times New Roman" w:cs="Times New Roman"/>
          <w:sz w:val="24"/>
          <w:szCs w:val="24"/>
        </w:rPr>
        <w:t>analyzed</w:t>
      </w:r>
      <w:r w:rsidR="00392DD4" w:rsidRPr="00805F37">
        <w:rPr>
          <w:rFonts w:ascii="Times New Roman" w:hAnsi="Times New Roman" w:cs="Times New Roman"/>
          <w:sz w:val="24"/>
          <w:szCs w:val="24"/>
        </w:rPr>
        <w:t xml:space="preserve"> their primary fields </w:t>
      </w:r>
      <w:r w:rsidR="00217DAC" w:rsidRPr="00805F37">
        <w:rPr>
          <w:rFonts w:ascii="Times New Roman" w:hAnsi="Times New Roman" w:cs="Times New Roman"/>
          <w:sz w:val="24"/>
          <w:szCs w:val="24"/>
        </w:rPr>
        <w:t>to</w:t>
      </w:r>
      <w:r w:rsidR="00392DD4" w:rsidRPr="00805F37">
        <w:rPr>
          <w:rFonts w:ascii="Times New Roman" w:hAnsi="Times New Roman" w:cs="Times New Roman"/>
          <w:sz w:val="24"/>
          <w:szCs w:val="24"/>
        </w:rPr>
        <w:t xml:space="preserve"> compete in a global setting</w:t>
      </w:r>
      <w:r w:rsidR="00447446" w:rsidRPr="00805F37">
        <w:rPr>
          <w:rFonts w:ascii="Times New Roman" w:hAnsi="Times New Roman" w:cs="Times New Roman"/>
          <w:sz w:val="24"/>
          <w:szCs w:val="24"/>
        </w:rPr>
        <w:t xml:space="preserve"> (</w:t>
      </w:r>
      <w:proofErr w:type="spellStart"/>
      <w:r w:rsidR="00447446" w:rsidRPr="00805F37">
        <w:rPr>
          <w:rFonts w:ascii="Times New Roman" w:hAnsi="Times New Roman" w:cs="Times New Roman"/>
          <w:sz w:val="24"/>
          <w:szCs w:val="24"/>
        </w:rPr>
        <w:t>Dziubaniuk</w:t>
      </w:r>
      <w:proofErr w:type="spellEnd"/>
      <w:r w:rsidR="00447446" w:rsidRPr="00805F37">
        <w:rPr>
          <w:rFonts w:ascii="Times New Roman" w:hAnsi="Times New Roman" w:cs="Times New Roman"/>
          <w:sz w:val="24"/>
          <w:szCs w:val="24"/>
        </w:rPr>
        <w:t xml:space="preserve"> et al., 2020)</w:t>
      </w:r>
      <w:r w:rsidR="00392DD4" w:rsidRPr="00805F37">
        <w:rPr>
          <w:rFonts w:ascii="Times New Roman" w:hAnsi="Times New Roman" w:cs="Times New Roman"/>
          <w:sz w:val="24"/>
          <w:szCs w:val="24"/>
        </w:rPr>
        <w:t>.</w:t>
      </w:r>
    </w:p>
    <w:p w14:paraId="4319E7A2" w14:textId="5BD9F9B1" w:rsidR="00F669B4" w:rsidRPr="00805F37" w:rsidRDefault="00F669B4" w:rsidP="00805F37">
      <w:pPr>
        <w:pStyle w:val="Heading2"/>
        <w:spacing w:line="360" w:lineRule="auto"/>
        <w:jc w:val="both"/>
        <w:rPr>
          <w:rFonts w:ascii="Times New Roman" w:hAnsi="Times New Roman" w:cs="Times New Roman"/>
          <w:b/>
          <w:bCs/>
          <w:color w:val="auto"/>
          <w:sz w:val="24"/>
          <w:szCs w:val="24"/>
        </w:rPr>
      </w:pPr>
      <w:bookmarkStart w:id="2" w:name="_Toc124416704"/>
      <w:r w:rsidRPr="00805F37">
        <w:rPr>
          <w:rFonts w:ascii="Times New Roman" w:hAnsi="Times New Roman" w:cs="Times New Roman"/>
          <w:b/>
          <w:bCs/>
          <w:color w:val="auto"/>
          <w:sz w:val="24"/>
          <w:szCs w:val="24"/>
        </w:rPr>
        <w:t xml:space="preserve">1.2 Mission, </w:t>
      </w:r>
      <w:r w:rsidR="00B37870" w:rsidRPr="00805F37">
        <w:rPr>
          <w:rFonts w:ascii="Times New Roman" w:hAnsi="Times New Roman" w:cs="Times New Roman"/>
          <w:b/>
          <w:bCs/>
          <w:color w:val="auto"/>
          <w:sz w:val="24"/>
          <w:szCs w:val="24"/>
        </w:rPr>
        <w:t xml:space="preserve">and the </w:t>
      </w:r>
      <w:r w:rsidRPr="00805F37">
        <w:rPr>
          <w:rFonts w:ascii="Times New Roman" w:hAnsi="Times New Roman" w:cs="Times New Roman"/>
          <w:b/>
          <w:bCs/>
          <w:color w:val="auto"/>
          <w:sz w:val="24"/>
          <w:szCs w:val="24"/>
        </w:rPr>
        <w:t>vision</w:t>
      </w:r>
      <w:r w:rsidR="00B60A1C" w:rsidRPr="00805F37">
        <w:rPr>
          <w:rFonts w:ascii="Times New Roman" w:hAnsi="Times New Roman" w:cs="Times New Roman"/>
          <w:b/>
          <w:bCs/>
          <w:color w:val="auto"/>
          <w:sz w:val="24"/>
          <w:szCs w:val="24"/>
        </w:rPr>
        <w:t xml:space="preserve"> of LG</w:t>
      </w:r>
      <w:bookmarkEnd w:id="2"/>
    </w:p>
    <w:p w14:paraId="6D86809C" w14:textId="203A6D1B" w:rsidR="00B60A1C" w:rsidRPr="00805F37" w:rsidRDefault="00C52750" w:rsidP="00805F37">
      <w:pPr>
        <w:spacing w:line="360" w:lineRule="auto"/>
        <w:jc w:val="both"/>
        <w:rPr>
          <w:rFonts w:ascii="Times New Roman" w:hAnsi="Times New Roman" w:cs="Times New Roman"/>
          <w:b/>
          <w:bCs/>
          <w:sz w:val="24"/>
          <w:szCs w:val="24"/>
        </w:rPr>
      </w:pPr>
      <w:r w:rsidRPr="00805F37">
        <w:rPr>
          <w:rFonts w:ascii="Times New Roman" w:hAnsi="Times New Roman" w:cs="Times New Roman"/>
          <w:b/>
          <w:bCs/>
          <w:sz w:val="24"/>
          <w:szCs w:val="24"/>
        </w:rPr>
        <w:t>1</w:t>
      </w:r>
      <w:r w:rsidR="00776F03" w:rsidRPr="00805F37">
        <w:rPr>
          <w:rFonts w:ascii="Times New Roman" w:hAnsi="Times New Roman" w:cs="Times New Roman"/>
          <w:b/>
          <w:bCs/>
          <w:sz w:val="24"/>
          <w:szCs w:val="24"/>
        </w:rPr>
        <w:t>.</w:t>
      </w:r>
      <w:r w:rsidRPr="00805F37">
        <w:rPr>
          <w:rFonts w:ascii="Times New Roman" w:hAnsi="Times New Roman" w:cs="Times New Roman"/>
          <w:b/>
          <w:bCs/>
          <w:sz w:val="24"/>
          <w:szCs w:val="24"/>
        </w:rPr>
        <w:t xml:space="preserve"> LG Vision Statement</w:t>
      </w:r>
    </w:p>
    <w:p w14:paraId="00BFCE24" w14:textId="78567D95" w:rsidR="005356C6" w:rsidRPr="00805F37" w:rsidRDefault="005356C6"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 xml:space="preserve">LG Electronics is constantly studying and developing a wide range of </w:t>
      </w:r>
      <w:r w:rsidR="00772415" w:rsidRPr="00805F37">
        <w:rPr>
          <w:rFonts w:ascii="Times New Roman" w:hAnsi="Times New Roman" w:cs="Times New Roman"/>
          <w:sz w:val="24"/>
          <w:szCs w:val="24"/>
        </w:rPr>
        <w:t>trying-to-cut</w:t>
      </w:r>
      <w:r w:rsidRPr="00805F37">
        <w:rPr>
          <w:rFonts w:ascii="Times New Roman" w:hAnsi="Times New Roman" w:cs="Times New Roman"/>
          <w:sz w:val="24"/>
          <w:szCs w:val="24"/>
        </w:rPr>
        <w:t xml:space="preserve">, eco-friendly products and services as a leader in the development of green technologies. Lg will become a Global Top Organisation in the EESH field via company growth EESH control scheme, saving energy </w:t>
      </w:r>
      <w:r w:rsidR="006D0F55" w:rsidRPr="00805F37">
        <w:rPr>
          <w:rFonts w:ascii="Times New Roman" w:hAnsi="Times New Roman" w:cs="Times New Roman"/>
          <w:sz w:val="24"/>
          <w:szCs w:val="24"/>
        </w:rPr>
        <w:t>optimization</w:t>
      </w:r>
      <w:r w:rsidRPr="00805F37">
        <w:rPr>
          <w:rFonts w:ascii="Times New Roman" w:hAnsi="Times New Roman" w:cs="Times New Roman"/>
          <w:sz w:val="24"/>
          <w:szCs w:val="24"/>
        </w:rPr>
        <w:t>, website template security</w:t>
      </w:r>
      <w:r w:rsidR="006D0F55" w:rsidRPr="00805F37">
        <w:rPr>
          <w:rFonts w:ascii="Times New Roman" w:hAnsi="Times New Roman" w:cs="Times New Roman"/>
          <w:sz w:val="24"/>
          <w:szCs w:val="24"/>
        </w:rPr>
        <w:t>,</w:t>
      </w:r>
      <w:r w:rsidRPr="00805F37">
        <w:rPr>
          <w:rFonts w:ascii="Times New Roman" w:hAnsi="Times New Roman" w:cs="Times New Roman"/>
          <w:sz w:val="24"/>
          <w:szCs w:val="24"/>
        </w:rPr>
        <w:t xml:space="preserve"> and health, as well as health coverage development initiatives. By providing distinctive customer satisfaction, LG Electronics will strive to preserve the environment, foster long-lasting change in society, and enhance people</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s lives</w:t>
      </w:r>
      <w:r w:rsidR="00456809" w:rsidRPr="00805F37">
        <w:rPr>
          <w:rFonts w:ascii="Times New Roman" w:hAnsi="Times New Roman" w:cs="Times New Roman"/>
          <w:sz w:val="24"/>
          <w:szCs w:val="24"/>
        </w:rPr>
        <w:t xml:space="preserve"> (Kumar and Bhatia, 2021)</w:t>
      </w:r>
      <w:r w:rsidRPr="00805F37">
        <w:rPr>
          <w:rFonts w:ascii="Times New Roman" w:hAnsi="Times New Roman" w:cs="Times New Roman"/>
          <w:sz w:val="24"/>
          <w:szCs w:val="24"/>
        </w:rPr>
        <w:t>.</w:t>
      </w:r>
    </w:p>
    <w:p w14:paraId="33101577" w14:textId="3F7B8590" w:rsidR="00776F03" w:rsidRPr="00805F37" w:rsidRDefault="00776F03" w:rsidP="00805F37">
      <w:pPr>
        <w:spacing w:line="360" w:lineRule="auto"/>
        <w:jc w:val="both"/>
        <w:rPr>
          <w:rFonts w:ascii="Times New Roman" w:hAnsi="Times New Roman" w:cs="Times New Roman"/>
          <w:b/>
          <w:bCs/>
          <w:sz w:val="24"/>
          <w:szCs w:val="24"/>
        </w:rPr>
      </w:pPr>
      <w:r w:rsidRPr="00805F37">
        <w:rPr>
          <w:rFonts w:ascii="Times New Roman" w:hAnsi="Times New Roman" w:cs="Times New Roman"/>
          <w:b/>
          <w:bCs/>
          <w:sz w:val="24"/>
          <w:szCs w:val="24"/>
        </w:rPr>
        <w:t>2. LG Mission Statement</w:t>
      </w:r>
    </w:p>
    <w:p w14:paraId="3C72321A" w14:textId="4FD18974" w:rsidR="00776F03" w:rsidRPr="00805F37" w:rsidRDefault="000D1227"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 xml:space="preserve">Humans want to keep up </w:t>
      </w:r>
      <w:r w:rsidR="00B31DF0" w:rsidRPr="00805F37">
        <w:rPr>
          <w:rFonts w:ascii="Times New Roman" w:hAnsi="Times New Roman" w:cs="Times New Roman"/>
          <w:sz w:val="24"/>
          <w:szCs w:val="24"/>
        </w:rPr>
        <w:t>their</w:t>
      </w:r>
      <w:r w:rsidRPr="00805F37">
        <w:rPr>
          <w:rFonts w:ascii="Times New Roman" w:hAnsi="Times New Roman" w:cs="Times New Roman"/>
          <w:sz w:val="24"/>
          <w:szCs w:val="24"/>
        </w:rPr>
        <w:t xml:space="preserve"> well-deserved record for improving </w:t>
      </w:r>
      <w:r w:rsidR="00B31DF0" w:rsidRPr="00805F37">
        <w:rPr>
          <w:rFonts w:ascii="Times New Roman" w:hAnsi="Times New Roman" w:cs="Times New Roman"/>
          <w:sz w:val="24"/>
          <w:szCs w:val="24"/>
        </w:rPr>
        <w:t>people</w:t>
      </w:r>
      <w:r w:rsidR="00A04F93" w:rsidRPr="00805F37">
        <w:rPr>
          <w:rFonts w:ascii="Times New Roman" w:hAnsi="Times New Roman" w:cs="Times New Roman"/>
          <w:sz w:val="24"/>
          <w:szCs w:val="24"/>
        </w:rPr>
        <w:t>’</w:t>
      </w:r>
      <w:r w:rsidR="00B31DF0" w:rsidRPr="00805F37">
        <w:rPr>
          <w:rFonts w:ascii="Times New Roman" w:hAnsi="Times New Roman" w:cs="Times New Roman"/>
          <w:sz w:val="24"/>
          <w:szCs w:val="24"/>
        </w:rPr>
        <w:t>s</w:t>
      </w:r>
      <w:r w:rsidRPr="00805F37">
        <w:rPr>
          <w:rFonts w:ascii="Times New Roman" w:hAnsi="Times New Roman" w:cs="Times New Roman"/>
          <w:sz w:val="24"/>
          <w:szCs w:val="24"/>
        </w:rPr>
        <w:t xml:space="preserve"> life.</w:t>
      </w:r>
    </w:p>
    <w:p w14:paraId="3A57801C" w14:textId="5CD58534" w:rsidR="007C021D" w:rsidRPr="00805F37" w:rsidRDefault="007C021D" w:rsidP="00805F37">
      <w:pPr>
        <w:pStyle w:val="Heading1"/>
        <w:spacing w:line="360" w:lineRule="auto"/>
        <w:jc w:val="both"/>
        <w:rPr>
          <w:rFonts w:ascii="Times New Roman" w:hAnsi="Times New Roman" w:cs="Times New Roman"/>
          <w:b/>
          <w:bCs/>
          <w:color w:val="auto"/>
          <w:sz w:val="24"/>
          <w:szCs w:val="24"/>
        </w:rPr>
      </w:pPr>
      <w:bookmarkStart w:id="3" w:name="_Toc124416705"/>
      <w:r w:rsidRPr="00805F37">
        <w:rPr>
          <w:rFonts w:ascii="Times New Roman" w:hAnsi="Times New Roman" w:cs="Times New Roman"/>
          <w:b/>
          <w:bCs/>
          <w:color w:val="auto"/>
          <w:sz w:val="24"/>
          <w:szCs w:val="24"/>
        </w:rPr>
        <w:t>2. Discussion and Analysis</w:t>
      </w:r>
      <w:bookmarkEnd w:id="3"/>
    </w:p>
    <w:p w14:paraId="06641282" w14:textId="72A6F685" w:rsidR="007C021D" w:rsidRPr="00805F37" w:rsidRDefault="00A34983" w:rsidP="00805F37">
      <w:pPr>
        <w:pStyle w:val="Heading2"/>
        <w:spacing w:line="360" w:lineRule="auto"/>
        <w:jc w:val="both"/>
        <w:rPr>
          <w:rFonts w:ascii="Times New Roman" w:hAnsi="Times New Roman" w:cs="Times New Roman"/>
          <w:b/>
          <w:bCs/>
          <w:color w:val="auto"/>
          <w:sz w:val="24"/>
          <w:szCs w:val="24"/>
        </w:rPr>
      </w:pPr>
      <w:bookmarkStart w:id="4" w:name="_Toc124416706"/>
      <w:r w:rsidRPr="00805F37">
        <w:rPr>
          <w:rFonts w:ascii="Times New Roman" w:hAnsi="Times New Roman" w:cs="Times New Roman"/>
          <w:b/>
          <w:bCs/>
          <w:color w:val="auto"/>
          <w:sz w:val="24"/>
          <w:szCs w:val="24"/>
        </w:rPr>
        <w:t>2.1 Definition of Communication</w:t>
      </w:r>
      <w:bookmarkEnd w:id="4"/>
    </w:p>
    <w:p w14:paraId="3F0994A1" w14:textId="0C7D7F4E" w:rsidR="00B668C1" w:rsidRPr="00805F37" w:rsidRDefault="00827EFF"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 xml:space="preserve">Since LG </w:t>
      </w:r>
      <w:r w:rsidR="000A0CFF" w:rsidRPr="00805F37">
        <w:rPr>
          <w:rFonts w:ascii="Times New Roman" w:hAnsi="Times New Roman" w:cs="Times New Roman"/>
          <w:sz w:val="24"/>
          <w:szCs w:val="24"/>
        </w:rPr>
        <w:t>offers</w:t>
      </w:r>
      <w:r w:rsidRPr="00805F37">
        <w:rPr>
          <w:rFonts w:ascii="Times New Roman" w:hAnsi="Times New Roman" w:cs="Times New Roman"/>
          <w:sz w:val="24"/>
          <w:szCs w:val="24"/>
        </w:rPr>
        <w:t xml:space="preserve"> a graphic display </w:t>
      </w:r>
      <w:r w:rsidR="008B4BB0" w:rsidRPr="00805F37">
        <w:rPr>
          <w:rFonts w:ascii="Times New Roman" w:hAnsi="Times New Roman" w:cs="Times New Roman"/>
          <w:sz w:val="24"/>
          <w:szCs w:val="24"/>
        </w:rPr>
        <w:t xml:space="preserve">A discussion involves a variety of interactions, therefore communicative models can be useful. In these other terms, they simplify and make more digestible the basic principles of communications. They also explain the various parts and also how these interact </w:t>
      </w:r>
      <w:r w:rsidR="006D0F55" w:rsidRPr="00805F37">
        <w:rPr>
          <w:rFonts w:ascii="Times New Roman" w:hAnsi="Times New Roman" w:cs="Times New Roman"/>
          <w:sz w:val="24"/>
          <w:szCs w:val="24"/>
        </w:rPr>
        <w:t>with</w:t>
      </w:r>
      <w:r w:rsidR="008B4BB0" w:rsidRPr="00805F37">
        <w:rPr>
          <w:rFonts w:ascii="Times New Roman" w:hAnsi="Times New Roman" w:cs="Times New Roman"/>
          <w:sz w:val="24"/>
          <w:szCs w:val="24"/>
        </w:rPr>
        <w:t xml:space="preserve"> or link to one another. </w:t>
      </w:r>
      <w:r w:rsidR="00FC5C75" w:rsidRPr="00805F37">
        <w:rPr>
          <w:rFonts w:ascii="Times New Roman" w:hAnsi="Times New Roman" w:cs="Times New Roman"/>
          <w:sz w:val="24"/>
          <w:szCs w:val="24"/>
        </w:rPr>
        <w:t xml:space="preserve">The Shannon-Weaver model, the first powerful communication prototype, was formed by Claude Shannon with </w:t>
      </w:r>
      <w:r w:rsidR="000A0CFF" w:rsidRPr="00805F37">
        <w:rPr>
          <w:rFonts w:ascii="Times New Roman" w:hAnsi="Times New Roman" w:cs="Times New Roman"/>
          <w:sz w:val="24"/>
          <w:szCs w:val="24"/>
        </w:rPr>
        <w:t xml:space="preserve">the </w:t>
      </w:r>
      <w:r w:rsidR="00FC5C75" w:rsidRPr="00805F37">
        <w:rPr>
          <w:rFonts w:ascii="Times New Roman" w:hAnsi="Times New Roman" w:cs="Times New Roman"/>
          <w:sz w:val="24"/>
          <w:szCs w:val="24"/>
        </w:rPr>
        <w:t xml:space="preserve">emergence </w:t>
      </w:r>
      <w:r w:rsidR="000A0CFF" w:rsidRPr="00805F37">
        <w:rPr>
          <w:rFonts w:ascii="Times New Roman" w:hAnsi="Times New Roman" w:cs="Times New Roman"/>
          <w:sz w:val="24"/>
          <w:szCs w:val="24"/>
        </w:rPr>
        <w:t>of</w:t>
      </w:r>
      <w:r w:rsidR="00FC5C75" w:rsidRPr="00805F37">
        <w:rPr>
          <w:rFonts w:ascii="Times New Roman" w:hAnsi="Times New Roman" w:cs="Times New Roman"/>
          <w:sz w:val="24"/>
          <w:szCs w:val="24"/>
        </w:rPr>
        <w:t xml:space="preserve"> Providing Participants in 1948</w:t>
      </w:r>
      <w:r w:rsidR="00456809" w:rsidRPr="00805F37">
        <w:rPr>
          <w:rFonts w:ascii="Times New Roman" w:hAnsi="Times New Roman" w:cs="Times New Roman"/>
          <w:sz w:val="24"/>
          <w:szCs w:val="24"/>
        </w:rPr>
        <w:t xml:space="preserve"> (Kumar and Bhatia, 2021)</w:t>
      </w:r>
      <w:r w:rsidR="00FC5C75" w:rsidRPr="00805F37">
        <w:rPr>
          <w:rFonts w:ascii="Times New Roman" w:hAnsi="Times New Roman" w:cs="Times New Roman"/>
          <w:sz w:val="24"/>
          <w:szCs w:val="24"/>
        </w:rPr>
        <w:t>.</w:t>
      </w:r>
      <w:r w:rsidR="00BF5F5F" w:rsidRPr="00805F37">
        <w:rPr>
          <w:rFonts w:ascii="Times New Roman" w:hAnsi="Times New Roman" w:cs="Times New Roman"/>
          <w:sz w:val="24"/>
          <w:szCs w:val="24"/>
        </w:rPr>
        <w:t xml:space="preserve"> In this part choose Shannon-Weaver Model.</w:t>
      </w:r>
    </w:p>
    <w:p w14:paraId="710C6829" w14:textId="4B21E769" w:rsidR="00090426" w:rsidRPr="00805F37" w:rsidRDefault="00B3337B" w:rsidP="00805F37">
      <w:pPr>
        <w:spacing w:line="360" w:lineRule="auto"/>
        <w:jc w:val="both"/>
        <w:rPr>
          <w:rFonts w:ascii="Times New Roman" w:hAnsi="Times New Roman" w:cs="Times New Roman"/>
          <w:b/>
          <w:bCs/>
          <w:sz w:val="24"/>
          <w:szCs w:val="24"/>
        </w:rPr>
      </w:pPr>
      <w:r w:rsidRPr="00805F37">
        <w:rPr>
          <w:rFonts w:ascii="Times New Roman" w:hAnsi="Times New Roman" w:cs="Times New Roman"/>
          <w:b/>
          <w:bCs/>
          <w:sz w:val="24"/>
          <w:szCs w:val="24"/>
        </w:rPr>
        <w:t xml:space="preserve"> Shannon-Weaver Model</w:t>
      </w:r>
    </w:p>
    <w:p w14:paraId="103D2F7B" w14:textId="61D17D2E" w:rsidR="003C7FEF" w:rsidRPr="00805F37" w:rsidRDefault="007E72E8"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 xml:space="preserve">The best-known of these theories is probably the Shannon-Weaver one. Strangely enough, Richardson and Weaving were </w:t>
      </w:r>
      <w:r w:rsidR="00DD7A43" w:rsidRPr="00805F37">
        <w:rPr>
          <w:rFonts w:ascii="Times New Roman" w:hAnsi="Times New Roman" w:cs="Times New Roman"/>
          <w:sz w:val="24"/>
          <w:szCs w:val="24"/>
        </w:rPr>
        <w:t>mathematicians</w:t>
      </w:r>
      <w:r w:rsidRPr="00805F37">
        <w:rPr>
          <w:rFonts w:ascii="Times New Roman" w:hAnsi="Times New Roman" w:cs="Times New Roman"/>
          <w:sz w:val="24"/>
          <w:szCs w:val="24"/>
        </w:rPr>
        <w:t xml:space="preserve"> who carried out their study just at Bell Telephone Laboratories in 1942. The best lines of communication were looked after. Thus, they argued that their theory linked to interpersonal communication even though </w:t>
      </w:r>
      <w:r w:rsidR="00DD7A43" w:rsidRPr="00805F37">
        <w:rPr>
          <w:rFonts w:ascii="Times New Roman" w:hAnsi="Times New Roman" w:cs="Times New Roman"/>
          <w:sz w:val="24"/>
          <w:szCs w:val="24"/>
        </w:rPr>
        <w:t>they</w:t>
      </w:r>
      <w:r w:rsidRPr="00805F37">
        <w:rPr>
          <w:rFonts w:ascii="Times New Roman" w:hAnsi="Times New Roman" w:cs="Times New Roman"/>
          <w:sz w:val="24"/>
          <w:szCs w:val="24"/>
        </w:rPr>
        <w:t xml:space="preserve"> were doing research for technical tasks</w:t>
      </w:r>
      <w:r w:rsidR="005A58D1" w:rsidRPr="00805F37">
        <w:rPr>
          <w:rFonts w:ascii="Times New Roman" w:hAnsi="Times New Roman" w:cs="Times New Roman"/>
          <w:sz w:val="24"/>
          <w:szCs w:val="24"/>
        </w:rPr>
        <w:t xml:space="preserve"> (</w:t>
      </w:r>
      <w:proofErr w:type="spellStart"/>
      <w:r w:rsidR="005A58D1" w:rsidRPr="00805F37">
        <w:rPr>
          <w:rFonts w:ascii="Times New Roman" w:hAnsi="Times New Roman" w:cs="Times New Roman"/>
          <w:sz w:val="24"/>
          <w:szCs w:val="24"/>
        </w:rPr>
        <w:t>Annosi</w:t>
      </w:r>
      <w:proofErr w:type="spellEnd"/>
      <w:r w:rsidR="005A58D1" w:rsidRPr="00805F37">
        <w:rPr>
          <w:rFonts w:ascii="Times New Roman" w:hAnsi="Times New Roman" w:cs="Times New Roman"/>
          <w:sz w:val="24"/>
          <w:szCs w:val="24"/>
        </w:rPr>
        <w:t xml:space="preserve"> et al., 2021)</w:t>
      </w:r>
      <w:r w:rsidRPr="00805F37">
        <w:rPr>
          <w:rFonts w:ascii="Times New Roman" w:hAnsi="Times New Roman" w:cs="Times New Roman"/>
          <w:sz w:val="24"/>
          <w:szCs w:val="24"/>
        </w:rPr>
        <w:t>.</w:t>
      </w:r>
    </w:p>
    <w:p w14:paraId="703CB753" w14:textId="6CCC8902" w:rsidR="007E72E8" w:rsidRPr="00805F37" w:rsidRDefault="007E72E8" w:rsidP="00805F37">
      <w:pPr>
        <w:spacing w:line="360" w:lineRule="auto"/>
        <w:jc w:val="both"/>
        <w:rPr>
          <w:rFonts w:ascii="Times New Roman" w:hAnsi="Times New Roman" w:cs="Times New Roman"/>
          <w:sz w:val="24"/>
          <w:szCs w:val="24"/>
        </w:rPr>
      </w:pPr>
      <w:r w:rsidRPr="00805F37">
        <w:rPr>
          <w:rFonts w:ascii="Times New Roman" w:hAnsi="Times New Roman" w:cs="Times New Roman"/>
          <w:noProof/>
          <w:sz w:val="24"/>
          <w:szCs w:val="24"/>
        </w:rPr>
        <w:drawing>
          <wp:inline distT="0" distB="0" distL="0" distR="0" wp14:anchorId="7DB10004" wp14:editId="0A5AA80C">
            <wp:extent cx="4725059" cy="2257740"/>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25059" cy="2257740"/>
                    </a:xfrm>
                    <a:prstGeom prst="rect">
                      <a:avLst/>
                    </a:prstGeom>
                  </pic:spPr>
                </pic:pic>
              </a:graphicData>
            </a:graphic>
          </wp:inline>
        </w:drawing>
      </w:r>
    </w:p>
    <w:p w14:paraId="399E5C0F" w14:textId="25BA1ECF" w:rsidR="003C7FEF" w:rsidRPr="00805F37" w:rsidRDefault="003C7FEF"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Figure 4- Shannon-Weaver Model</w:t>
      </w:r>
    </w:p>
    <w:p w14:paraId="542C7A9C" w14:textId="7934D1BC" w:rsidR="0025505C" w:rsidRPr="00805F37" w:rsidRDefault="0025505C" w:rsidP="00805F37">
      <w:pPr>
        <w:pStyle w:val="Heading3"/>
        <w:spacing w:line="360" w:lineRule="auto"/>
        <w:jc w:val="both"/>
        <w:rPr>
          <w:rFonts w:ascii="Times New Roman" w:hAnsi="Times New Roman" w:cs="Times New Roman"/>
          <w:b/>
          <w:bCs/>
          <w:color w:val="auto"/>
        </w:rPr>
      </w:pPr>
      <w:bookmarkStart w:id="5" w:name="_Toc124416707"/>
      <w:r w:rsidRPr="00805F37">
        <w:rPr>
          <w:rFonts w:ascii="Times New Roman" w:hAnsi="Times New Roman" w:cs="Times New Roman"/>
          <w:b/>
          <w:bCs/>
          <w:color w:val="auto"/>
        </w:rPr>
        <w:t>2.1.2 Interactive Models</w:t>
      </w:r>
      <w:bookmarkEnd w:id="5"/>
    </w:p>
    <w:p w14:paraId="7A5EFF32" w14:textId="4BCCE31D" w:rsidR="0025505C" w:rsidRPr="00805F37" w:rsidRDefault="00B91400"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 xml:space="preserve">The interactive model, often referred to as backward integration, addresses communication and ideas interaction that occurs </w:t>
      </w:r>
      <w:r w:rsidR="007143B5" w:rsidRPr="00805F37">
        <w:rPr>
          <w:rFonts w:ascii="Times New Roman" w:hAnsi="Times New Roman" w:cs="Times New Roman"/>
          <w:sz w:val="24"/>
          <w:szCs w:val="24"/>
        </w:rPr>
        <w:t xml:space="preserve">in </w:t>
      </w:r>
      <w:r w:rsidRPr="00805F37">
        <w:rPr>
          <w:rFonts w:ascii="Times New Roman" w:hAnsi="Times New Roman" w:cs="Times New Roman"/>
          <w:sz w:val="24"/>
          <w:szCs w:val="24"/>
        </w:rPr>
        <w:t xml:space="preserve">both directions, from transmitter to recipient &amp; vice versa. </w:t>
      </w:r>
      <w:r w:rsidR="00CC5325" w:rsidRPr="00805F37">
        <w:rPr>
          <w:rFonts w:ascii="Times New Roman" w:hAnsi="Times New Roman" w:cs="Times New Roman"/>
          <w:sz w:val="24"/>
          <w:szCs w:val="24"/>
        </w:rPr>
        <w:t>People and robots can communicate</w:t>
      </w:r>
      <w:r w:rsidRPr="00805F37">
        <w:rPr>
          <w:rFonts w:ascii="Times New Roman" w:hAnsi="Times New Roman" w:cs="Times New Roman"/>
          <w:sz w:val="24"/>
          <w:szCs w:val="24"/>
        </w:rPr>
        <w:t xml:space="preserve"> verbally or nonverbally. For modern technology like the web, this communication method is still very new</w:t>
      </w:r>
      <w:r w:rsidR="00DA3CEF" w:rsidRPr="00805F37">
        <w:rPr>
          <w:rFonts w:ascii="Times New Roman" w:hAnsi="Times New Roman" w:cs="Times New Roman"/>
          <w:sz w:val="24"/>
          <w:szCs w:val="24"/>
        </w:rPr>
        <w:t xml:space="preserve"> (Roy, </w:t>
      </w:r>
      <w:r w:rsidR="00DD7A43" w:rsidRPr="00805F37">
        <w:rPr>
          <w:rFonts w:ascii="Times New Roman" w:hAnsi="Times New Roman" w:cs="Times New Roman"/>
          <w:sz w:val="24"/>
          <w:szCs w:val="24"/>
        </w:rPr>
        <w:t>Daryl,</w:t>
      </w:r>
      <w:r w:rsidR="00DA3CEF" w:rsidRPr="00805F37">
        <w:rPr>
          <w:rFonts w:ascii="Times New Roman" w:hAnsi="Times New Roman" w:cs="Times New Roman"/>
          <w:sz w:val="24"/>
          <w:szCs w:val="24"/>
        </w:rPr>
        <w:t xml:space="preserve"> and de Araujo Gil, 2021)</w:t>
      </w:r>
      <w:r w:rsidRPr="00805F37">
        <w:rPr>
          <w:rFonts w:ascii="Times New Roman" w:hAnsi="Times New Roman" w:cs="Times New Roman"/>
          <w:sz w:val="24"/>
          <w:szCs w:val="24"/>
        </w:rPr>
        <w:t>.</w:t>
      </w:r>
    </w:p>
    <w:p w14:paraId="2F740DA3" w14:textId="09C39171" w:rsidR="0095004A" w:rsidRPr="00805F37" w:rsidRDefault="0095004A" w:rsidP="00805F37">
      <w:pPr>
        <w:spacing w:line="360" w:lineRule="auto"/>
        <w:jc w:val="both"/>
        <w:rPr>
          <w:rFonts w:ascii="Times New Roman" w:hAnsi="Times New Roman" w:cs="Times New Roman"/>
          <w:b/>
          <w:bCs/>
          <w:sz w:val="24"/>
          <w:szCs w:val="24"/>
        </w:rPr>
      </w:pPr>
      <w:r w:rsidRPr="00805F37">
        <w:rPr>
          <w:rFonts w:ascii="Times New Roman" w:hAnsi="Times New Roman" w:cs="Times New Roman"/>
          <w:b/>
          <w:bCs/>
          <w:sz w:val="24"/>
          <w:szCs w:val="24"/>
        </w:rPr>
        <w:t>1</w:t>
      </w:r>
      <w:r w:rsidR="00185D3D" w:rsidRPr="00805F37">
        <w:rPr>
          <w:rFonts w:ascii="Times New Roman" w:hAnsi="Times New Roman" w:cs="Times New Roman"/>
          <w:b/>
          <w:bCs/>
          <w:sz w:val="24"/>
          <w:szCs w:val="24"/>
        </w:rPr>
        <w:t>.</w:t>
      </w:r>
      <w:r w:rsidRPr="00805F37">
        <w:rPr>
          <w:rFonts w:ascii="Times New Roman" w:hAnsi="Times New Roman" w:cs="Times New Roman"/>
          <w:b/>
          <w:bCs/>
          <w:sz w:val="24"/>
          <w:szCs w:val="24"/>
        </w:rPr>
        <w:t xml:space="preserve"> The Osgood Schramm Model</w:t>
      </w:r>
    </w:p>
    <w:p w14:paraId="73A21310" w14:textId="3753CEFE" w:rsidR="00AA18DA" w:rsidRPr="00805F37" w:rsidRDefault="00F234FB"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Strangely, this study was developed in the Bell Telephone Labs during the Second World War by physicists Shannon and Weaver. Researchers aimed to determine which communication techniques were most effective. They thus asserted that strategic decision making to social language even if the study was being conducted for technical tasks</w:t>
      </w:r>
      <w:r w:rsidR="00DB7F29" w:rsidRPr="00805F37">
        <w:rPr>
          <w:rFonts w:ascii="Times New Roman" w:hAnsi="Times New Roman" w:cs="Times New Roman"/>
          <w:sz w:val="24"/>
          <w:szCs w:val="24"/>
        </w:rPr>
        <w:t xml:space="preserve"> (Taylor, 2019b)</w:t>
      </w:r>
      <w:r w:rsidRPr="00805F37">
        <w:rPr>
          <w:rFonts w:ascii="Times New Roman" w:hAnsi="Times New Roman" w:cs="Times New Roman"/>
          <w:sz w:val="24"/>
          <w:szCs w:val="24"/>
        </w:rPr>
        <w:t>.</w:t>
      </w:r>
    </w:p>
    <w:p w14:paraId="3B161B2C" w14:textId="75DCCB3E" w:rsidR="00F234FB" w:rsidRPr="00805F37" w:rsidRDefault="00F234FB" w:rsidP="00805F37">
      <w:pPr>
        <w:spacing w:line="360" w:lineRule="auto"/>
        <w:jc w:val="both"/>
        <w:rPr>
          <w:rFonts w:ascii="Times New Roman" w:hAnsi="Times New Roman" w:cs="Times New Roman"/>
          <w:sz w:val="24"/>
          <w:szCs w:val="24"/>
        </w:rPr>
      </w:pPr>
      <w:r w:rsidRPr="00805F37">
        <w:rPr>
          <w:rFonts w:ascii="Times New Roman" w:hAnsi="Times New Roman" w:cs="Times New Roman"/>
          <w:noProof/>
          <w:sz w:val="24"/>
          <w:szCs w:val="24"/>
        </w:rPr>
        <w:drawing>
          <wp:inline distT="0" distB="0" distL="0" distR="0" wp14:anchorId="326E02C2" wp14:editId="416CA26B">
            <wp:extent cx="4563112" cy="198147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63112" cy="1981477"/>
                    </a:xfrm>
                    <a:prstGeom prst="rect">
                      <a:avLst/>
                    </a:prstGeom>
                  </pic:spPr>
                </pic:pic>
              </a:graphicData>
            </a:graphic>
          </wp:inline>
        </w:drawing>
      </w:r>
    </w:p>
    <w:p w14:paraId="10913076" w14:textId="0E6E5DEE" w:rsidR="00AA18DA" w:rsidRPr="00805F37" w:rsidRDefault="00AA18DA"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Figure 5-</w:t>
      </w:r>
      <w:r w:rsidR="0040340C" w:rsidRPr="00805F37">
        <w:rPr>
          <w:rFonts w:ascii="Times New Roman" w:hAnsi="Times New Roman" w:cs="Times New Roman"/>
          <w:sz w:val="24"/>
          <w:szCs w:val="24"/>
        </w:rPr>
        <w:t xml:space="preserve"> The Osgood Schramm Model</w:t>
      </w:r>
    </w:p>
    <w:p w14:paraId="4CF26A45" w14:textId="2E7DBF70" w:rsidR="00AA18DA" w:rsidRPr="00805F37" w:rsidRDefault="00AA18DA"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Source-</w:t>
      </w:r>
      <w:r w:rsidR="00DB7F29" w:rsidRPr="00805F37">
        <w:rPr>
          <w:rFonts w:ascii="Times New Roman" w:hAnsi="Times New Roman" w:cs="Times New Roman"/>
          <w:sz w:val="24"/>
          <w:szCs w:val="24"/>
        </w:rPr>
        <w:t xml:space="preserve"> (Taylor, 2019b)</w:t>
      </w:r>
    </w:p>
    <w:p w14:paraId="3D8362B0" w14:textId="29CB7DD0" w:rsidR="00AA18DA" w:rsidRPr="00805F37" w:rsidRDefault="00E35C3B" w:rsidP="00805F37">
      <w:pPr>
        <w:spacing w:line="360" w:lineRule="auto"/>
        <w:jc w:val="both"/>
        <w:rPr>
          <w:rFonts w:ascii="Times New Roman" w:hAnsi="Times New Roman" w:cs="Times New Roman"/>
          <w:b/>
          <w:bCs/>
          <w:sz w:val="24"/>
          <w:szCs w:val="24"/>
        </w:rPr>
      </w:pPr>
      <w:r w:rsidRPr="00805F37">
        <w:rPr>
          <w:rFonts w:ascii="Times New Roman" w:hAnsi="Times New Roman" w:cs="Times New Roman"/>
          <w:b/>
          <w:bCs/>
          <w:sz w:val="24"/>
          <w:szCs w:val="24"/>
        </w:rPr>
        <w:t>2. Maclean and Westley Model</w:t>
      </w:r>
    </w:p>
    <w:p w14:paraId="6604955C" w14:textId="08347C5E" w:rsidR="00F00485" w:rsidRPr="00805F37" w:rsidRDefault="00F00485"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 xml:space="preserve">In 1948, Shannon, an American mathematician and electronic engineer, and Weaver, an American scientist, collaborated to publish an article titled </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A Mathematical Theory of Communication,</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 xml:space="preserve"> also known as the </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Shannon-Weaver model of communication,</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 xml:space="preserve"> in </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The Bell System Technical Journal.</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 xml:space="preserve"> This model was made specifically to help senders and receivers communicate more effectively. Additionally, they discover </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Noise,</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 xml:space="preserve"> factors that influence communication. The initial goal of the model</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s development was to enhance technical communication. Later, it finds widespread use in communication. Information source, transmitter, noise, channel, message, receiver, channel, information destination, encode, and decode are among the various concepts addressed by the model.</w:t>
      </w:r>
    </w:p>
    <w:p w14:paraId="58E2DD49" w14:textId="77777777" w:rsidR="00F00485" w:rsidRPr="00805F37" w:rsidRDefault="00F00485"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1. Sender: The person who sends the message or chooses the information source.</w:t>
      </w:r>
    </w:p>
    <w:p w14:paraId="125024D2" w14:textId="77777777" w:rsidR="00F00485" w:rsidRPr="00805F37" w:rsidRDefault="00F00485"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2. Encoder: The transmitter is responsible for converting the message into signals.</w:t>
      </w:r>
    </w:p>
    <w:p w14:paraId="27A143F6" w14:textId="20522580" w:rsidR="00F00485" w:rsidRPr="00805F37" w:rsidRDefault="00F00485"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3. Note that the sender</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s messages are compressed into signals like waves or binary data for transmission via satellites or cables. For instance: Voice is transmitted through cables and converted into wave signals in a telephone.</w:t>
      </w:r>
    </w:p>
    <w:p w14:paraId="70B90CA1" w14:textId="77777777" w:rsidR="00F00485" w:rsidRPr="00805F37" w:rsidRDefault="00F00485"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4. Decoder: The location where signals are received and transformed into messages an encoding process in reverse.</w:t>
      </w:r>
    </w:p>
    <w:p w14:paraId="06267BA5" w14:textId="258E4F00" w:rsidR="00F00485" w:rsidRPr="00805F37" w:rsidRDefault="00F00485"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5. Note that the receiver translates those binary waves or data into a message that is comprehensible and comfortable for the receiver. If this isn</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t done, the receiver won</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t be able to get the exact message, which will make it harder for the sender and receiver to communicate well.</w:t>
      </w:r>
    </w:p>
    <w:p w14:paraId="0D6225DD" w14:textId="620714FF" w:rsidR="00F00485" w:rsidRPr="00805F37" w:rsidRDefault="00F00485"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6. The sender</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s message</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s final destination is the receiver. Note: The recipient provides feedback to the sender based on the decoded message. The flow of communication between the sender and receiver will be disrupted if the message is distracted by the background noise.</w:t>
      </w:r>
    </w:p>
    <w:p w14:paraId="7EA64FAD" w14:textId="304A27E1" w:rsidR="00E35C3B" w:rsidRPr="00805F37" w:rsidRDefault="00F00485"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 xml:space="preserve">8. The transmission of messages from the encoder to the decoder over a noisy channel </w:t>
      </w:r>
      <w:proofErr w:type="gramStart"/>
      <w:r w:rsidRPr="00805F37">
        <w:rPr>
          <w:rFonts w:ascii="Times New Roman" w:hAnsi="Times New Roman" w:cs="Times New Roman"/>
          <w:sz w:val="24"/>
          <w:szCs w:val="24"/>
        </w:rPr>
        <w:t>The</w:t>
      </w:r>
      <w:proofErr w:type="gramEnd"/>
      <w:r w:rsidRPr="00805F37">
        <w:rPr>
          <w:rFonts w:ascii="Times New Roman" w:hAnsi="Times New Roman" w:cs="Times New Roman"/>
          <w:sz w:val="24"/>
          <w:szCs w:val="24"/>
        </w:rPr>
        <w:t xml:space="preserve"> </w:t>
      </w:r>
      <w:proofErr w:type="spellStart"/>
      <w:r w:rsidRPr="00805F37">
        <w:rPr>
          <w:rFonts w:ascii="Times New Roman" w:hAnsi="Times New Roman" w:cs="Times New Roman"/>
          <w:sz w:val="24"/>
          <w:szCs w:val="24"/>
        </w:rPr>
        <w:t>messa</w:t>
      </w:r>
      <w:proofErr w:type="spellEnd"/>
      <w:r w:rsidRPr="00805F37">
        <w:rPr>
          <w:rFonts w:ascii="Times New Roman" w:hAnsi="Times New Roman" w:cs="Times New Roman"/>
          <w:sz w:val="24"/>
          <w:szCs w:val="24"/>
        </w:rPr>
        <w:t xml:space="preserve"> may be distracted or affected by physical noise, such as crowd noise, horn sounds, and thunder, or encoded signals, during this process of transmission. which disrupt the flow of communication or cause the recipient to miss the intended message Note that the model only addresses external noises that have an impact on signals or messages coming from outside sources. For instance: If there are network issues that directly impact mobile phone communication or distract messages, </w:t>
      </w:r>
      <w:r w:rsidR="00846EFF" w:rsidRPr="00805F37">
        <w:rPr>
          <w:rFonts w:ascii="Times New Roman" w:hAnsi="Times New Roman" w:cs="Times New Roman"/>
          <w:sz w:val="24"/>
          <w:szCs w:val="24"/>
        </w:rPr>
        <w:t xml:space="preserve">The Westley and Maclean hypothesis is frequently applied to explain text messaging. This approach takes cultural diversity and communications into account. This concept specifically states that environmental variables, not the source or messenger, are just what </w:t>
      </w:r>
      <w:r w:rsidR="00DD7A43" w:rsidRPr="00805F37">
        <w:rPr>
          <w:rFonts w:ascii="Times New Roman" w:hAnsi="Times New Roman" w:cs="Times New Roman"/>
          <w:sz w:val="24"/>
          <w:szCs w:val="24"/>
        </w:rPr>
        <w:t>initiates</w:t>
      </w:r>
      <w:r w:rsidR="00846EFF" w:rsidRPr="00805F37">
        <w:rPr>
          <w:rFonts w:ascii="Times New Roman" w:hAnsi="Times New Roman" w:cs="Times New Roman"/>
          <w:sz w:val="24"/>
          <w:szCs w:val="24"/>
        </w:rPr>
        <w:t xml:space="preserve"> </w:t>
      </w:r>
      <w:r w:rsidR="00035077" w:rsidRPr="00805F37">
        <w:rPr>
          <w:rFonts w:ascii="Times New Roman" w:hAnsi="Times New Roman" w:cs="Times New Roman"/>
          <w:sz w:val="24"/>
          <w:szCs w:val="24"/>
        </w:rPr>
        <w:t xml:space="preserve">communications. The Westley and Maclean approach also </w:t>
      </w:r>
      <w:r w:rsidR="00DD7A43" w:rsidRPr="00805F37">
        <w:rPr>
          <w:rFonts w:ascii="Times New Roman" w:hAnsi="Times New Roman" w:cs="Times New Roman"/>
          <w:sz w:val="24"/>
          <w:szCs w:val="24"/>
        </w:rPr>
        <w:t>takes</w:t>
      </w:r>
      <w:r w:rsidR="00035077" w:rsidRPr="00805F37">
        <w:rPr>
          <w:rFonts w:ascii="Times New Roman" w:hAnsi="Times New Roman" w:cs="Times New Roman"/>
          <w:sz w:val="24"/>
          <w:szCs w:val="24"/>
        </w:rPr>
        <w:t xml:space="preserve"> into consideration the sender and recipient of communications</w:t>
      </w:r>
      <w:r w:rsidR="00A04F93" w:rsidRPr="00805F37">
        <w:rPr>
          <w:rFonts w:ascii="Times New Roman" w:hAnsi="Times New Roman" w:cs="Times New Roman"/>
          <w:sz w:val="24"/>
          <w:szCs w:val="24"/>
        </w:rPr>
        <w:t>’</w:t>
      </w:r>
      <w:r w:rsidR="00035077" w:rsidRPr="00805F37">
        <w:rPr>
          <w:rFonts w:ascii="Times New Roman" w:hAnsi="Times New Roman" w:cs="Times New Roman"/>
          <w:sz w:val="24"/>
          <w:szCs w:val="24"/>
        </w:rPr>
        <w:t xml:space="preserve"> object of orienting (heritage, society, and values)</w:t>
      </w:r>
      <w:r w:rsidR="0052026F" w:rsidRPr="00805F37">
        <w:rPr>
          <w:rFonts w:ascii="Times New Roman" w:hAnsi="Times New Roman" w:cs="Times New Roman"/>
          <w:sz w:val="24"/>
          <w:szCs w:val="24"/>
        </w:rPr>
        <w:t xml:space="preserve"> (Anker, 2021)</w:t>
      </w:r>
      <w:r w:rsidR="00035077" w:rsidRPr="00805F37">
        <w:rPr>
          <w:rFonts w:ascii="Times New Roman" w:hAnsi="Times New Roman" w:cs="Times New Roman"/>
          <w:sz w:val="24"/>
          <w:szCs w:val="24"/>
        </w:rPr>
        <w:t>.</w:t>
      </w:r>
    </w:p>
    <w:p w14:paraId="57629AAF" w14:textId="51DD3498" w:rsidR="00686730" w:rsidRPr="00805F37" w:rsidRDefault="00F00485" w:rsidP="00805F37">
      <w:pPr>
        <w:spacing w:line="360" w:lineRule="auto"/>
        <w:jc w:val="both"/>
        <w:rPr>
          <w:rFonts w:ascii="Times New Roman" w:hAnsi="Times New Roman" w:cs="Times New Roman"/>
          <w:sz w:val="24"/>
          <w:szCs w:val="24"/>
        </w:rPr>
      </w:pPr>
      <w:r w:rsidRPr="00805F37">
        <w:rPr>
          <w:rFonts w:ascii="Times New Roman" w:hAnsi="Times New Roman" w:cs="Times New Roman"/>
          <w:noProof/>
          <w:sz w:val="24"/>
          <w:szCs w:val="24"/>
        </w:rPr>
        <w:drawing>
          <wp:inline distT="0" distB="0" distL="0" distR="0" wp14:anchorId="058C7657" wp14:editId="68E11D9A">
            <wp:extent cx="5731510" cy="2981325"/>
            <wp:effectExtent l="0" t="0" r="254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l="-1440" t="-38423" r="1440" b="18957"/>
                    <a:stretch/>
                  </pic:blipFill>
                  <pic:spPr bwMode="auto">
                    <a:xfrm>
                      <a:off x="0" y="0"/>
                      <a:ext cx="5731510" cy="2981325"/>
                    </a:xfrm>
                    <a:prstGeom prst="rect">
                      <a:avLst/>
                    </a:prstGeom>
                    <a:noFill/>
                    <a:ln>
                      <a:noFill/>
                    </a:ln>
                    <a:extLst>
                      <a:ext uri="{53640926-AAD7-44D8-BBD7-CCE9431645EC}">
                        <a14:shadowObscured xmlns:a14="http://schemas.microsoft.com/office/drawing/2010/main"/>
                      </a:ext>
                    </a:extLst>
                  </pic:spPr>
                </pic:pic>
              </a:graphicData>
            </a:graphic>
          </wp:inline>
        </w:drawing>
      </w:r>
    </w:p>
    <w:p w14:paraId="5E5E4EF2" w14:textId="44980CCB" w:rsidR="00686730" w:rsidRPr="00805F37" w:rsidRDefault="00686730" w:rsidP="00805F37">
      <w:pPr>
        <w:spacing w:line="360" w:lineRule="auto"/>
        <w:jc w:val="both"/>
        <w:rPr>
          <w:rFonts w:ascii="Times New Roman" w:hAnsi="Times New Roman" w:cs="Times New Roman"/>
          <w:sz w:val="24"/>
          <w:szCs w:val="24"/>
        </w:rPr>
      </w:pPr>
      <w:r w:rsidRPr="00805F37">
        <w:rPr>
          <w:rFonts w:ascii="Times New Roman" w:hAnsi="Times New Roman" w:cs="Times New Roman"/>
          <w:b/>
          <w:bCs/>
          <w:sz w:val="24"/>
          <w:szCs w:val="24"/>
        </w:rPr>
        <w:t>Figure 6</w:t>
      </w:r>
      <w:r w:rsidR="00A04F93" w:rsidRPr="00805F37">
        <w:rPr>
          <w:rFonts w:ascii="Times New Roman" w:hAnsi="Times New Roman" w:cs="Times New Roman"/>
          <w:b/>
          <w:bCs/>
          <w:sz w:val="24"/>
          <w:szCs w:val="24"/>
        </w:rPr>
        <w:t>:</w:t>
      </w:r>
      <w:r w:rsidR="0040340C" w:rsidRPr="00805F37">
        <w:rPr>
          <w:rFonts w:ascii="Times New Roman" w:hAnsi="Times New Roman" w:cs="Times New Roman"/>
          <w:sz w:val="24"/>
          <w:szCs w:val="24"/>
        </w:rPr>
        <w:t xml:space="preserve"> Maclean and Westley Model</w:t>
      </w:r>
    </w:p>
    <w:p w14:paraId="2ED67AC0" w14:textId="0B22187A" w:rsidR="00686730" w:rsidRPr="00805F37" w:rsidRDefault="00686730" w:rsidP="00805F37">
      <w:pPr>
        <w:spacing w:line="360" w:lineRule="auto"/>
        <w:jc w:val="both"/>
        <w:rPr>
          <w:rFonts w:ascii="Times New Roman" w:hAnsi="Times New Roman" w:cs="Times New Roman"/>
          <w:sz w:val="24"/>
          <w:szCs w:val="24"/>
        </w:rPr>
      </w:pPr>
      <w:r w:rsidRPr="00805F37">
        <w:rPr>
          <w:rFonts w:ascii="Times New Roman" w:hAnsi="Times New Roman" w:cs="Times New Roman"/>
          <w:b/>
          <w:bCs/>
          <w:sz w:val="24"/>
          <w:szCs w:val="24"/>
        </w:rPr>
        <w:t>Source</w:t>
      </w:r>
      <w:r w:rsidR="00A04F93" w:rsidRPr="00805F37">
        <w:rPr>
          <w:rFonts w:ascii="Times New Roman" w:hAnsi="Times New Roman" w:cs="Times New Roman"/>
          <w:b/>
          <w:bCs/>
          <w:sz w:val="24"/>
          <w:szCs w:val="24"/>
        </w:rPr>
        <w:t>:</w:t>
      </w:r>
      <w:r w:rsidR="00A04F93" w:rsidRPr="00805F37">
        <w:rPr>
          <w:rFonts w:ascii="Times New Roman" w:hAnsi="Times New Roman" w:cs="Times New Roman"/>
          <w:sz w:val="24"/>
          <w:szCs w:val="24"/>
        </w:rPr>
        <w:t xml:space="preserve"> </w:t>
      </w:r>
      <w:r w:rsidR="00DB7F29" w:rsidRPr="00805F37">
        <w:rPr>
          <w:rFonts w:ascii="Times New Roman" w:hAnsi="Times New Roman" w:cs="Times New Roman"/>
          <w:sz w:val="24"/>
          <w:szCs w:val="24"/>
        </w:rPr>
        <w:t>(Taylor, 2019b)</w:t>
      </w:r>
    </w:p>
    <w:p w14:paraId="519E591E" w14:textId="57F42737" w:rsidR="008F7435" w:rsidRPr="00805F37" w:rsidRDefault="008F7435" w:rsidP="00805F37">
      <w:pPr>
        <w:pStyle w:val="Heading3"/>
        <w:spacing w:line="360" w:lineRule="auto"/>
        <w:jc w:val="both"/>
        <w:rPr>
          <w:rFonts w:ascii="Times New Roman" w:hAnsi="Times New Roman" w:cs="Times New Roman"/>
          <w:b/>
          <w:bCs/>
          <w:color w:val="auto"/>
        </w:rPr>
      </w:pPr>
      <w:bookmarkStart w:id="6" w:name="_Toc124416708"/>
      <w:r w:rsidRPr="00805F37">
        <w:rPr>
          <w:rFonts w:ascii="Times New Roman" w:hAnsi="Times New Roman" w:cs="Times New Roman"/>
          <w:b/>
          <w:bCs/>
          <w:color w:val="auto"/>
        </w:rPr>
        <w:t xml:space="preserve">2.1.3 </w:t>
      </w:r>
      <w:r w:rsidR="00175F3F" w:rsidRPr="00805F37">
        <w:rPr>
          <w:rFonts w:ascii="Times New Roman" w:hAnsi="Times New Roman" w:cs="Times New Roman"/>
          <w:b/>
          <w:bCs/>
          <w:color w:val="auto"/>
        </w:rPr>
        <w:t>Transactional Model</w:t>
      </w:r>
      <w:bookmarkEnd w:id="6"/>
    </w:p>
    <w:p w14:paraId="4C915BFF" w14:textId="66E36F3F" w:rsidR="00175F3F" w:rsidRPr="00805F37" w:rsidRDefault="00B678A2"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 xml:space="preserve">These models consider communications as transactional, which means that it is a two-way exchange in which </w:t>
      </w:r>
      <w:r w:rsidR="00CC5325" w:rsidRPr="00805F37">
        <w:rPr>
          <w:rFonts w:ascii="Times New Roman" w:hAnsi="Times New Roman" w:cs="Times New Roman"/>
          <w:sz w:val="24"/>
          <w:szCs w:val="24"/>
        </w:rPr>
        <w:t xml:space="preserve">the </w:t>
      </w:r>
      <w:r w:rsidRPr="00805F37">
        <w:rPr>
          <w:rFonts w:ascii="Times New Roman" w:hAnsi="Times New Roman" w:cs="Times New Roman"/>
          <w:sz w:val="24"/>
          <w:szCs w:val="24"/>
        </w:rPr>
        <w:t xml:space="preserve">communicator (a new name for both senders and receivers that first occurs in such models) </w:t>
      </w:r>
      <w:r w:rsidR="00CC5325" w:rsidRPr="00805F37">
        <w:rPr>
          <w:rFonts w:ascii="Times New Roman" w:hAnsi="Times New Roman" w:cs="Times New Roman"/>
          <w:sz w:val="24"/>
          <w:szCs w:val="24"/>
        </w:rPr>
        <w:t>collaborates</w:t>
      </w:r>
      <w:r w:rsidRPr="00805F37">
        <w:rPr>
          <w:rFonts w:ascii="Times New Roman" w:hAnsi="Times New Roman" w:cs="Times New Roman"/>
          <w:sz w:val="24"/>
          <w:szCs w:val="24"/>
        </w:rPr>
        <w:t xml:space="preserve"> to determine the course of the conversation and its efficacy. In other words, communication is a fluid process in which people build shared meaning. Additionally, transactional models demonstrate that throughout encounters, we not only share information but also build connections, forge cross-cultural ties, and form opinions. In those other words, speech aids in the development of our reality. The functions of sociological, interpersonal, and cultural </w:t>
      </w:r>
      <w:r w:rsidR="00DD7A43" w:rsidRPr="00805F37">
        <w:rPr>
          <w:rFonts w:ascii="Times New Roman" w:hAnsi="Times New Roman" w:cs="Times New Roman"/>
          <w:sz w:val="24"/>
          <w:szCs w:val="24"/>
        </w:rPr>
        <w:t>contexts</w:t>
      </w:r>
      <w:r w:rsidRPr="00805F37">
        <w:rPr>
          <w:rFonts w:ascii="Times New Roman" w:hAnsi="Times New Roman" w:cs="Times New Roman"/>
          <w:sz w:val="24"/>
          <w:szCs w:val="24"/>
        </w:rPr>
        <w:t xml:space="preserve"> were also introduced by these frameworks</w:t>
      </w:r>
      <w:r w:rsidR="00D81CFA" w:rsidRPr="00805F37">
        <w:rPr>
          <w:rFonts w:ascii="Times New Roman" w:hAnsi="Times New Roman" w:cs="Times New Roman"/>
          <w:sz w:val="24"/>
          <w:szCs w:val="24"/>
        </w:rPr>
        <w:t xml:space="preserve"> (Taylor, 2019)</w:t>
      </w:r>
      <w:r w:rsidRPr="00805F37">
        <w:rPr>
          <w:rFonts w:ascii="Times New Roman" w:hAnsi="Times New Roman" w:cs="Times New Roman"/>
          <w:sz w:val="24"/>
          <w:szCs w:val="24"/>
        </w:rPr>
        <w:t>.</w:t>
      </w:r>
    </w:p>
    <w:p w14:paraId="4BBD9CA7" w14:textId="7CE0D9F7" w:rsidR="00CC5325" w:rsidRPr="00805F37" w:rsidRDefault="00CC5325" w:rsidP="00805F37">
      <w:pPr>
        <w:spacing w:line="360" w:lineRule="auto"/>
        <w:jc w:val="both"/>
        <w:rPr>
          <w:rFonts w:ascii="Times New Roman" w:hAnsi="Times New Roman" w:cs="Times New Roman"/>
          <w:sz w:val="24"/>
          <w:szCs w:val="24"/>
        </w:rPr>
      </w:pPr>
      <w:r w:rsidRPr="00805F37">
        <w:rPr>
          <w:rFonts w:ascii="Times New Roman" w:hAnsi="Times New Roman" w:cs="Times New Roman"/>
          <w:noProof/>
          <w:sz w:val="24"/>
          <w:szCs w:val="24"/>
        </w:rPr>
        <w:drawing>
          <wp:inline distT="0" distB="0" distL="0" distR="0" wp14:anchorId="190AE5B7" wp14:editId="521B5035">
            <wp:extent cx="3962953" cy="230537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62953" cy="2305372"/>
                    </a:xfrm>
                    <a:prstGeom prst="rect">
                      <a:avLst/>
                    </a:prstGeom>
                  </pic:spPr>
                </pic:pic>
              </a:graphicData>
            </a:graphic>
          </wp:inline>
        </w:drawing>
      </w:r>
    </w:p>
    <w:p w14:paraId="5916DB54" w14:textId="1E0B4673" w:rsidR="00CC5325" w:rsidRPr="00805F37" w:rsidRDefault="00CC5325"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Figure 7-</w:t>
      </w:r>
      <w:r w:rsidR="0040340C" w:rsidRPr="00805F37">
        <w:rPr>
          <w:rFonts w:ascii="Times New Roman" w:hAnsi="Times New Roman" w:cs="Times New Roman"/>
          <w:sz w:val="24"/>
          <w:szCs w:val="24"/>
        </w:rPr>
        <w:t xml:space="preserve"> Transactional Model</w:t>
      </w:r>
    </w:p>
    <w:p w14:paraId="42762AFA" w14:textId="09F05CAD" w:rsidR="00CC5325" w:rsidRPr="00805F37" w:rsidRDefault="00CC5325"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Source-</w:t>
      </w:r>
      <w:r w:rsidR="00D81CFA" w:rsidRPr="00805F37">
        <w:rPr>
          <w:rFonts w:ascii="Times New Roman" w:hAnsi="Times New Roman" w:cs="Times New Roman"/>
          <w:sz w:val="24"/>
          <w:szCs w:val="24"/>
        </w:rPr>
        <w:t xml:space="preserve"> (Taylor, 2019)</w:t>
      </w:r>
    </w:p>
    <w:p w14:paraId="6751EDB4" w14:textId="6D539348" w:rsidR="00CC5325" w:rsidRPr="00805F37" w:rsidRDefault="00FC1C14" w:rsidP="00805F37">
      <w:pPr>
        <w:spacing w:line="360" w:lineRule="auto"/>
        <w:jc w:val="both"/>
        <w:rPr>
          <w:rFonts w:ascii="Times New Roman" w:hAnsi="Times New Roman" w:cs="Times New Roman"/>
          <w:b/>
          <w:bCs/>
          <w:sz w:val="24"/>
          <w:szCs w:val="24"/>
        </w:rPr>
      </w:pPr>
      <w:r w:rsidRPr="00805F37">
        <w:rPr>
          <w:rFonts w:ascii="Times New Roman" w:hAnsi="Times New Roman" w:cs="Times New Roman"/>
          <w:b/>
          <w:bCs/>
          <w:sz w:val="24"/>
          <w:szCs w:val="24"/>
        </w:rPr>
        <w:t xml:space="preserve">1. </w:t>
      </w:r>
      <w:proofErr w:type="spellStart"/>
      <w:r w:rsidR="00AF050B" w:rsidRPr="00805F37">
        <w:rPr>
          <w:rFonts w:ascii="Times New Roman" w:hAnsi="Times New Roman" w:cs="Times New Roman"/>
          <w:b/>
          <w:bCs/>
          <w:sz w:val="24"/>
          <w:szCs w:val="24"/>
        </w:rPr>
        <w:t>Barnlund</w:t>
      </w:r>
      <w:r w:rsidR="00A04F93" w:rsidRPr="00805F37">
        <w:rPr>
          <w:rFonts w:ascii="Times New Roman" w:hAnsi="Times New Roman" w:cs="Times New Roman"/>
          <w:b/>
          <w:bCs/>
          <w:sz w:val="24"/>
          <w:szCs w:val="24"/>
        </w:rPr>
        <w:t>’</w:t>
      </w:r>
      <w:r w:rsidR="00AF050B" w:rsidRPr="00805F37">
        <w:rPr>
          <w:rFonts w:ascii="Times New Roman" w:hAnsi="Times New Roman" w:cs="Times New Roman"/>
          <w:b/>
          <w:bCs/>
          <w:sz w:val="24"/>
          <w:szCs w:val="24"/>
        </w:rPr>
        <w:t>s</w:t>
      </w:r>
      <w:proofErr w:type="spellEnd"/>
      <w:r w:rsidR="00AF050B" w:rsidRPr="00805F37">
        <w:rPr>
          <w:rFonts w:ascii="Times New Roman" w:hAnsi="Times New Roman" w:cs="Times New Roman"/>
          <w:b/>
          <w:bCs/>
          <w:sz w:val="24"/>
          <w:szCs w:val="24"/>
        </w:rPr>
        <w:t xml:space="preserve"> Model of Transaction</w:t>
      </w:r>
    </w:p>
    <w:p w14:paraId="05FBBD5D" w14:textId="7A2B0114" w:rsidR="00CD0CEB" w:rsidRPr="00805F37" w:rsidRDefault="00181491"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With instant feedback, Berglund</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s Relational Data model is a sophisticated feedback mechanism that analyses interpersonal contact. The broadcaster as well as the receiver trade places and are regarded equally as a result. Return is a second answer for the receiver and a reply for the transmitter from both broadcasters. Both the sender and the recipient share responsibility for the letter</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s effectiveness and effect</w:t>
      </w:r>
      <w:r w:rsidR="004064FE" w:rsidRPr="00805F37">
        <w:rPr>
          <w:rFonts w:ascii="Times New Roman" w:hAnsi="Times New Roman" w:cs="Times New Roman"/>
          <w:sz w:val="24"/>
          <w:szCs w:val="24"/>
        </w:rPr>
        <w:t xml:space="preserve"> (Roy, </w:t>
      </w:r>
      <w:r w:rsidR="00DD7A43" w:rsidRPr="00805F37">
        <w:rPr>
          <w:rFonts w:ascii="Times New Roman" w:hAnsi="Times New Roman" w:cs="Times New Roman"/>
          <w:sz w:val="24"/>
          <w:szCs w:val="24"/>
        </w:rPr>
        <w:t>Daryl,</w:t>
      </w:r>
      <w:r w:rsidR="004064FE" w:rsidRPr="00805F37">
        <w:rPr>
          <w:rFonts w:ascii="Times New Roman" w:hAnsi="Times New Roman" w:cs="Times New Roman"/>
          <w:sz w:val="24"/>
          <w:szCs w:val="24"/>
        </w:rPr>
        <w:t xml:space="preserve"> and de Araujo Gil, 2021)</w:t>
      </w:r>
      <w:r w:rsidRPr="00805F37">
        <w:rPr>
          <w:rFonts w:ascii="Times New Roman" w:hAnsi="Times New Roman" w:cs="Times New Roman"/>
          <w:sz w:val="24"/>
          <w:szCs w:val="24"/>
        </w:rPr>
        <w:t>.</w:t>
      </w:r>
    </w:p>
    <w:p w14:paraId="77B4C3B8" w14:textId="016E5291" w:rsidR="00CC1605" w:rsidRPr="00805F37" w:rsidRDefault="00CC1605" w:rsidP="00805F37">
      <w:pPr>
        <w:spacing w:line="360" w:lineRule="auto"/>
        <w:jc w:val="both"/>
        <w:rPr>
          <w:rFonts w:ascii="Times New Roman" w:hAnsi="Times New Roman" w:cs="Times New Roman"/>
          <w:sz w:val="24"/>
          <w:szCs w:val="24"/>
        </w:rPr>
      </w:pPr>
      <w:r w:rsidRPr="00805F37">
        <w:rPr>
          <w:rFonts w:ascii="Times New Roman" w:hAnsi="Times New Roman" w:cs="Times New Roman"/>
          <w:noProof/>
          <w:sz w:val="24"/>
          <w:szCs w:val="24"/>
        </w:rPr>
        <w:drawing>
          <wp:inline distT="0" distB="0" distL="0" distR="0" wp14:anchorId="006234C9" wp14:editId="528FB328">
            <wp:extent cx="2828260" cy="1709620"/>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37209" cy="1715029"/>
                    </a:xfrm>
                    <a:prstGeom prst="rect">
                      <a:avLst/>
                    </a:prstGeom>
                  </pic:spPr>
                </pic:pic>
              </a:graphicData>
            </a:graphic>
          </wp:inline>
        </w:drawing>
      </w:r>
    </w:p>
    <w:p w14:paraId="1EAF6879" w14:textId="371BBDDE" w:rsidR="00CD0CEB" w:rsidRPr="00805F37" w:rsidRDefault="00CD0CEB"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Figure 8-</w:t>
      </w:r>
      <w:r w:rsidR="0040340C" w:rsidRPr="00805F37">
        <w:rPr>
          <w:rFonts w:ascii="Times New Roman" w:hAnsi="Times New Roman" w:cs="Times New Roman"/>
          <w:sz w:val="24"/>
          <w:szCs w:val="24"/>
        </w:rPr>
        <w:t xml:space="preserve"> </w:t>
      </w:r>
      <w:proofErr w:type="spellStart"/>
      <w:r w:rsidR="0040340C" w:rsidRPr="00805F37">
        <w:rPr>
          <w:rFonts w:ascii="Times New Roman" w:hAnsi="Times New Roman" w:cs="Times New Roman"/>
          <w:sz w:val="24"/>
          <w:szCs w:val="24"/>
        </w:rPr>
        <w:t>Barnlund</w:t>
      </w:r>
      <w:r w:rsidR="00A04F93" w:rsidRPr="00805F37">
        <w:rPr>
          <w:rFonts w:ascii="Times New Roman" w:hAnsi="Times New Roman" w:cs="Times New Roman"/>
          <w:sz w:val="24"/>
          <w:szCs w:val="24"/>
        </w:rPr>
        <w:t>’</w:t>
      </w:r>
      <w:r w:rsidR="0040340C" w:rsidRPr="00805F37">
        <w:rPr>
          <w:rFonts w:ascii="Times New Roman" w:hAnsi="Times New Roman" w:cs="Times New Roman"/>
          <w:sz w:val="24"/>
          <w:szCs w:val="24"/>
        </w:rPr>
        <w:t>s</w:t>
      </w:r>
      <w:proofErr w:type="spellEnd"/>
      <w:r w:rsidR="0040340C" w:rsidRPr="00805F37">
        <w:rPr>
          <w:rFonts w:ascii="Times New Roman" w:hAnsi="Times New Roman" w:cs="Times New Roman"/>
          <w:sz w:val="24"/>
          <w:szCs w:val="24"/>
        </w:rPr>
        <w:t xml:space="preserve"> Model of Transaction</w:t>
      </w:r>
    </w:p>
    <w:p w14:paraId="570115DF" w14:textId="054983E7" w:rsidR="00CD0CEB" w:rsidRPr="00805F37" w:rsidRDefault="00CD0CEB"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Source-</w:t>
      </w:r>
      <w:r w:rsidR="009267B6" w:rsidRPr="00805F37">
        <w:rPr>
          <w:rFonts w:ascii="Times New Roman" w:hAnsi="Times New Roman" w:cs="Times New Roman"/>
          <w:sz w:val="24"/>
          <w:szCs w:val="24"/>
        </w:rPr>
        <w:t xml:space="preserve"> (Roy, Dryl and de Araujo Gil, 2021)</w:t>
      </w:r>
    </w:p>
    <w:p w14:paraId="457F4768" w14:textId="77A38019" w:rsidR="00CD0CEB" w:rsidRPr="00805F37" w:rsidRDefault="00A0610C" w:rsidP="00805F37">
      <w:pPr>
        <w:spacing w:line="360" w:lineRule="auto"/>
        <w:jc w:val="both"/>
        <w:rPr>
          <w:rFonts w:ascii="Times New Roman" w:hAnsi="Times New Roman" w:cs="Times New Roman"/>
          <w:b/>
          <w:bCs/>
          <w:sz w:val="24"/>
          <w:szCs w:val="24"/>
        </w:rPr>
      </w:pPr>
      <w:r w:rsidRPr="00805F37">
        <w:rPr>
          <w:rFonts w:ascii="Times New Roman" w:hAnsi="Times New Roman" w:cs="Times New Roman"/>
          <w:b/>
          <w:bCs/>
          <w:sz w:val="24"/>
          <w:szCs w:val="24"/>
        </w:rPr>
        <w:t>2. Dance Helical Model</w:t>
      </w:r>
    </w:p>
    <w:p w14:paraId="635B76C6" w14:textId="12212090" w:rsidR="0023309B" w:rsidRPr="00805F37" w:rsidRDefault="00BD0258"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By</w:t>
      </w:r>
      <w:r w:rsidR="00892EF8" w:rsidRPr="00805F37">
        <w:rPr>
          <w:rFonts w:ascii="Times New Roman" w:hAnsi="Times New Roman" w:cs="Times New Roman"/>
          <w:sz w:val="24"/>
          <w:szCs w:val="24"/>
        </w:rPr>
        <w:t xml:space="preserve"> Dance</w:t>
      </w:r>
      <w:r w:rsidR="00A04F93" w:rsidRPr="00805F37">
        <w:rPr>
          <w:rFonts w:ascii="Times New Roman" w:hAnsi="Times New Roman" w:cs="Times New Roman"/>
          <w:sz w:val="24"/>
          <w:szCs w:val="24"/>
        </w:rPr>
        <w:t>’</w:t>
      </w:r>
      <w:r w:rsidR="00892EF8" w:rsidRPr="00805F37">
        <w:rPr>
          <w:rFonts w:ascii="Times New Roman" w:hAnsi="Times New Roman" w:cs="Times New Roman"/>
          <w:sz w:val="24"/>
          <w:szCs w:val="24"/>
        </w:rPr>
        <w:t xml:space="preserve">s Helical Theory, communication is regarded as a cyclical process and develops in complexity through time. It is represented as a helical spiral for this. We widen our circle for each communication process, and since communications always </w:t>
      </w:r>
      <w:r w:rsidRPr="00805F37">
        <w:rPr>
          <w:rFonts w:ascii="Times New Roman" w:hAnsi="Times New Roman" w:cs="Times New Roman"/>
          <w:sz w:val="24"/>
          <w:szCs w:val="24"/>
        </w:rPr>
        <w:t>replicate</w:t>
      </w:r>
      <w:r w:rsidR="00892EF8" w:rsidRPr="00805F37">
        <w:rPr>
          <w:rFonts w:ascii="Times New Roman" w:hAnsi="Times New Roman" w:cs="Times New Roman"/>
          <w:sz w:val="24"/>
          <w:szCs w:val="24"/>
        </w:rPr>
        <w:t xml:space="preserve"> again, each contact interaction is unique from the last. Furthermore, when we communicate, brains gain information for each succeeding period and are affected by the feedback we receive from the opposing side</w:t>
      </w:r>
      <w:r w:rsidR="0023309B" w:rsidRPr="00805F37">
        <w:rPr>
          <w:rFonts w:ascii="Times New Roman" w:hAnsi="Times New Roman" w:cs="Times New Roman"/>
          <w:sz w:val="24"/>
          <w:szCs w:val="24"/>
        </w:rPr>
        <w:t xml:space="preserve"> (Mero, </w:t>
      </w:r>
      <w:proofErr w:type="spellStart"/>
      <w:proofErr w:type="gramStart"/>
      <w:r w:rsidR="0023309B" w:rsidRPr="00805F37">
        <w:rPr>
          <w:rFonts w:ascii="Times New Roman" w:hAnsi="Times New Roman" w:cs="Times New Roman"/>
          <w:sz w:val="24"/>
          <w:szCs w:val="24"/>
        </w:rPr>
        <w:t>Tarkiaine</w:t>
      </w:r>
      <w:r w:rsidR="00DD7A43" w:rsidRPr="00805F37">
        <w:rPr>
          <w:rFonts w:ascii="Times New Roman" w:hAnsi="Times New Roman" w:cs="Times New Roman"/>
          <w:sz w:val="24"/>
          <w:szCs w:val="24"/>
        </w:rPr>
        <w:t>,</w:t>
      </w:r>
      <w:r w:rsidR="0023309B" w:rsidRPr="00805F37">
        <w:rPr>
          <w:rFonts w:ascii="Times New Roman" w:hAnsi="Times New Roman" w:cs="Times New Roman"/>
          <w:sz w:val="24"/>
          <w:szCs w:val="24"/>
        </w:rPr>
        <w:t>n</w:t>
      </w:r>
      <w:proofErr w:type="spellEnd"/>
      <w:proofErr w:type="gramEnd"/>
      <w:r w:rsidR="0023309B" w:rsidRPr="00805F37">
        <w:rPr>
          <w:rFonts w:ascii="Times New Roman" w:hAnsi="Times New Roman" w:cs="Times New Roman"/>
          <w:sz w:val="24"/>
          <w:szCs w:val="24"/>
        </w:rPr>
        <w:t xml:space="preserve"> and </w:t>
      </w:r>
      <w:proofErr w:type="spellStart"/>
      <w:r w:rsidR="0023309B" w:rsidRPr="00805F37">
        <w:rPr>
          <w:rFonts w:ascii="Times New Roman" w:hAnsi="Times New Roman" w:cs="Times New Roman"/>
          <w:sz w:val="24"/>
          <w:szCs w:val="24"/>
        </w:rPr>
        <w:t>Tobon</w:t>
      </w:r>
      <w:proofErr w:type="spellEnd"/>
      <w:r w:rsidR="0023309B" w:rsidRPr="00805F37">
        <w:rPr>
          <w:rFonts w:ascii="Times New Roman" w:hAnsi="Times New Roman" w:cs="Times New Roman"/>
          <w:sz w:val="24"/>
          <w:szCs w:val="24"/>
        </w:rPr>
        <w:t>, 2019)</w:t>
      </w:r>
    </w:p>
    <w:p w14:paraId="5676279B" w14:textId="678B66D8" w:rsidR="00A0610C" w:rsidRPr="00805F37" w:rsidRDefault="005668F4" w:rsidP="00805F37">
      <w:pPr>
        <w:spacing w:line="360" w:lineRule="auto"/>
        <w:jc w:val="both"/>
        <w:rPr>
          <w:rFonts w:ascii="Times New Roman" w:hAnsi="Times New Roman" w:cs="Times New Roman"/>
          <w:sz w:val="24"/>
          <w:szCs w:val="24"/>
        </w:rPr>
      </w:pPr>
      <w:r w:rsidRPr="00805F37">
        <w:rPr>
          <w:rFonts w:ascii="Times New Roman" w:hAnsi="Times New Roman" w:cs="Times New Roman"/>
          <w:noProof/>
          <w:sz w:val="24"/>
          <w:szCs w:val="24"/>
        </w:rPr>
        <w:drawing>
          <wp:inline distT="0" distB="0" distL="0" distR="0" wp14:anchorId="69F56553" wp14:editId="063D20D6">
            <wp:extent cx="2819845" cy="177420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822812" cy="1776076"/>
                    </a:xfrm>
                    <a:prstGeom prst="rect">
                      <a:avLst/>
                    </a:prstGeom>
                  </pic:spPr>
                </pic:pic>
              </a:graphicData>
            </a:graphic>
          </wp:inline>
        </w:drawing>
      </w:r>
      <w:r w:rsidR="00892EF8" w:rsidRPr="00805F37">
        <w:rPr>
          <w:rFonts w:ascii="Times New Roman" w:hAnsi="Times New Roman" w:cs="Times New Roman"/>
          <w:sz w:val="24"/>
          <w:szCs w:val="24"/>
        </w:rPr>
        <w:t>.</w:t>
      </w:r>
    </w:p>
    <w:p w14:paraId="062E7E71" w14:textId="1992BB00" w:rsidR="007A429B" w:rsidRPr="00805F37" w:rsidRDefault="007A429B"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Figure 9-</w:t>
      </w:r>
      <w:r w:rsidR="0040340C" w:rsidRPr="00805F37">
        <w:rPr>
          <w:rFonts w:ascii="Times New Roman" w:hAnsi="Times New Roman" w:cs="Times New Roman"/>
          <w:sz w:val="24"/>
          <w:szCs w:val="24"/>
        </w:rPr>
        <w:t xml:space="preserve"> Dance Helical Model</w:t>
      </w:r>
    </w:p>
    <w:p w14:paraId="74F4B5BC" w14:textId="22146F98" w:rsidR="007A429B" w:rsidRPr="00805F37" w:rsidRDefault="007A429B"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Source-</w:t>
      </w:r>
      <w:r w:rsidR="00C4115E" w:rsidRPr="00805F37">
        <w:rPr>
          <w:rFonts w:ascii="Times New Roman" w:hAnsi="Times New Roman" w:cs="Times New Roman"/>
          <w:sz w:val="24"/>
          <w:szCs w:val="24"/>
        </w:rPr>
        <w:t xml:space="preserve"> (Mero, </w:t>
      </w:r>
      <w:proofErr w:type="spellStart"/>
      <w:r w:rsidR="00C4115E" w:rsidRPr="00805F37">
        <w:rPr>
          <w:rFonts w:ascii="Times New Roman" w:hAnsi="Times New Roman" w:cs="Times New Roman"/>
          <w:sz w:val="24"/>
          <w:szCs w:val="24"/>
        </w:rPr>
        <w:t>Tarkiainen</w:t>
      </w:r>
      <w:proofErr w:type="spellEnd"/>
      <w:r w:rsidR="00C4115E" w:rsidRPr="00805F37">
        <w:rPr>
          <w:rFonts w:ascii="Times New Roman" w:hAnsi="Times New Roman" w:cs="Times New Roman"/>
          <w:sz w:val="24"/>
          <w:szCs w:val="24"/>
        </w:rPr>
        <w:t xml:space="preserve"> and </w:t>
      </w:r>
      <w:proofErr w:type="spellStart"/>
      <w:r w:rsidR="00C4115E" w:rsidRPr="00805F37">
        <w:rPr>
          <w:rFonts w:ascii="Times New Roman" w:hAnsi="Times New Roman" w:cs="Times New Roman"/>
          <w:sz w:val="24"/>
          <w:szCs w:val="24"/>
        </w:rPr>
        <w:t>Tobon</w:t>
      </w:r>
      <w:proofErr w:type="spellEnd"/>
      <w:r w:rsidR="00C4115E" w:rsidRPr="00805F37">
        <w:rPr>
          <w:rFonts w:ascii="Times New Roman" w:hAnsi="Times New Roman" w:cs="Times New Roman"/>
          <w:sz w:val="24"/>
          <w:szCs w:val="24"/>
        </w:rPr>
        <w:t>, 2019)</w:t>
      </w:r>
    </w:p>
    <w:p w14:paraId="3885622C" w14:textId="551E9750" w:rsidR="007A429B" w:rsidRPr="00805F37" w:rsidRDefault="006153DA" w:rsidP="00805F37">
      <w:pPr>
        <w:pStyle w:val="Heading1"/>
        <w:spacing w:line="360" w:lineRule="auto"/>
        <w:jc w:val="both"/>
        <w:rPr>
          <w:rFonts w:ascii="Times New Roman" w:hAnsi="Times New Roman" w:cs="Times New Roman"/>
          <w:b/>
          <w:bCs/>
          <w:color w:val="auto"/>
          <w:sz w:val="24"/>
          <w:szCs w:val="24"/>
        </w:rPr>
      </w:pPr>
      <w:bookmarkStart w:id="7" w:name="_Toc124416709"/>
      <w:r w:rsidRPr="00805F37">
        <w:rPr>
          <w:rFonts w:ascii="Times New Roman" w:hAnsi="Times New Roman" w:cs="Times New Roman"/>
          <w:b/>
          <w:bCs/>
          <w:color w:val="auto"/>
          <w:sz w:val="24"/>
          <w:szCs w:val="24"/>
        </w:rPr>
        <w:t xml:space="preserve">3. </w:t>
      </w:r>
      <w:r w:rsidR="00DF6780" w:rsidRPr="00805F37">
        <w:rPr>
          <w:rFonts w:ascii="Times New Roman" w:hAnsi="Times New Roman" w:cs="Times New Roman"/>
          <w:b/>
          <w:bCs/>
          <w:color w:val="auto"/>
          <w:sz w:val="24"/>
          <w:szCs w:val="24"/>
        </w:rPr>
        <w:t>Marketing Integrated Communication</w:t>
      </w:r>
      <w:bookmarkEnd w:id="7"/>
    </w:p>
    <w:p w14:paraId="1D05D8DB" w14:textId="0EE90DFE" w:rsidR="00BD28D7" w:rsidRPr="00805F37" w:rsidRDefault="00DD7A43"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To</w:t>
      </w:r>
      <w:r w:rsidR="00BD28D7" w:rsidRPr="00805F37">
        <w:rPr>
          <w:rFonts w:ascii="Times New Roman" w:hAnsi="Times New Roman" w:cs="Times New Roman"/>
          <w:sz w:val="24"/>
          <w:szCs w:val="24"/>
        </w:rPr>
        <w:t xml:space="preserve"> provide a single brand message, a marketing ploy referred to as advertising communications, or IMC connects and coordinates various platforms and communications channels. An IMC marketing plan may provide a company with a variety of competitive advantages. The IMC technique aims to boost brand awareness via advertising networks like advertising and content creation. It helps bigger brands keep up their company image. While businesses use it to differentiate themselves in the marketplace</w:t>
      </w:r>
      <w:r w:rsidR="00963978" w:rsidRPr="00805F37">
        <w:rPr>
          <w:rFonts w:ascii="Times New Roman" w:hAnsi="Times New Roman" w:cs="Times New Roman"/>
          <w:sz w:val="24"/>
          <w:szCs w:val="24"/>
        </w:rPr>
        <w:t xml:space="preserve"> (Roy, </w:t>
      </w:r>
      <w:r w:rsidRPr="00805F37">
        <w:rPr>
          <w:rFonts w:ascii="Times New Roman" w:hAnsi="Times New Roman" w:cs="Times New Roman"/>
          <w:sz w:val="24"/>
          <w:szCs w:val="24"/>
        </w:rPr>
        <w:t>Daryl,</w:t>
      </w:r>
      <w:r w:rsidR="00963978" w:rsidRPr="00805F37">
        <w:rPr>
          <w:rFonts w:ascii="Times New Roman" w:hAnsi="Times New Roman" w:cs="Times New Roman"/>
          <w:sz w:val="24"/>
          <w:szCs w:val="24"/>
        </w:rPr>
        <w:t xml:space="preserve"> and de Araujo Gil, 2021)</w:t>
      </w:r>
      <w:r w:rsidR="00BD28D7" w:rsidRPr="00805F37">
        <w:rPr>
          <w:rFonts w:ascii="Times New Roman" w:hAnsi="Times New Roman" w:cs="Times New Roman"/>
          <w:sz w:val="24"/>
          <w:szCs w:val="24"/>
        </w:rPr>
        <w:t>.</w:t>
      </w:r>
    </w:p>
    <w:p w14:paraId="6B3E37B0" w14:textId="436F39B6" w:rsidR="00292E15" w:rsidRPr="00805F37" w:rsidRDefault="00292E15" w:rsidP="00805F37">
      <w:pPr>
        <w:pStyle w:val="Heading2"/>
        <w:spacing w:line="360" w:lineRule="auto"/>
        <w:jc w:val="both"/>
        <w:rPr>
          <w:rFonts w:ascii="Times New Roman" w:hAnsi="Times New Roman" w:cs="Times New Roman"/>
          <w:b/>
          <w:bCs/>
          <w:color w:val="auto"/>
          <w:sz w:val="24"/>
          <w:szCs w:val="24"/>
        </w:rPr>
      </w:pPr>
      <w:bookmarkStart w:id="8" w:name="_Toc124416710"/>
      <w:r w:rsidRPr="00805F37">
        <w:rPr>
          <w:rFonts w:ascii="Times New Roman" w:hAnsi="Times New Roman" w:cs="Times New Roman"/>
          <w:b/>
          <w:bCs/>
          <w:color w:val="auto"/>
          <w:sz w:val="24"/>
          <w:szCs w:val="24"/>
        </w:rPr>
        <w:t>3.1 Importance of the Integrated market communication</w:t>
      </w:r>
      <w:bookmarkEnd w:id="8"/>
    </w:p>
    <w:p w14:paraId="34947B25" w14:textId="79241B40" w:rsidR="00292E15" w:rsidRPr="00805F37" w:rsidRDefault="00B708B7" w:rsidP="00805F37">
      <w:pPr>
        <w:spacing w:line="360" w:lineRule="auto"/>
        <w:jc w:val="both"/>
        <w:rPr>
          <w:rFonts w:ascii="Times New Roman" w:hAnsi="Times New Roman" w:cs="Times New Roman"/>
          <w:b/>
          <w:bCs/>
          <w:sz w:val="24"/>
          <w:szCs w:val="24"/>
        </w:rPr>
      </w:pPr>
      <w:r w:rsidRPr="00805F37">
        <w:rPr>
          <w:rFonts w:ascii="Times New Roman" w:hAnsi="Times New Roman" w:cs="Times New Roman"/>
          <w:b/>
          <w:bCs/>
          <w:sz w:val="24"/>
          <w:szCs w:val="24"/>
        </w:rPr>
        <w:t>1</w:t>
      </w:r>
      <w:r w:rsidR="006350BB" w:rsidRPr="00805F37">
        <w:rPr>
          <w:rFonts w:ascii="Times New Roman" w:hAnsi="Times New Roman" w:cs="Times New Roman"/>
          <w:b/>
          <w:bCs/>
          <w:sz w:val="24"/>
          <w:szCs w:val="24"/>
        </w:rPr>
        <w:t>.</w:t>
      </w:r>
      <w:r w:rsidRPr="00805F37">
        <w:rPr>
          <w:rFonts w:ascii="Times New Roman" w:hAnsi="Times New Roman" w:cs="Times New Roman"/>
          <w:b/>
          <w:bCs/>
          <w:sz w:val="24"/>
          <w:szCs w:val="24"/>
        </w:rPr>
        <w:t xml:space="preserve"> </w:t>
      </w:r>
      <w:r w:rsidR="005D3EAD" w:rsidRPr="00805F37">
        <w:rPr>
          <w:rFonts w:ascii="Times New Roman" w:hAnsi="Times New Roman" w:cs="Times New Roman"/>
          <w:b/>
          <w:bCs/>
          <w:sz w:val="24"/>
          <w:szCs w:val="24"/>
        </w:rPr>
        <w:t xml:space="preserve">Big </w:t>
      </w:r>
      <w:r w:rsidRPr="00805F37">
        <w:rPr>
          <w:rFonts w:ascii="Times New Roman" w:hAnsi="Times New Roman" w:cs="Times New Roman"/>
          <w:b/>
          <w:bCs/>
          <w:sz w:val="24"/>
          <w:szCs w:val="24"/>
        </w:rPr>
        <w:t>Audience</w:t>
      </w:r>
    </w:p>
    <w:p w14:paraId="06C57020" w14:textId="1DCA7C9A" w:rsidR="00542504" w:rsidRPr="00805F37" w:rsidRDefault="00542504"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 xml:space="preserve">Getting a broader audience is possible by creating a </w:t>
      </w:r>
      <w:r w:rsidR="00DF6780" w:rsidRPr="00805F37">
        <w:rPr>
          <w:rFonts w:ascii="Times New Roman" w:hAnsi="Times New Roman" w:cs="Times New Roman"/>
          <w:sz w:val="24"/>
          <w:szCs w:val="24"/>
        </w:rPr>
        <w:t>single advertising message</w:t>
      </w:r>
      <w:r w:rsidRPr="00805F37">
        <w:rPr>
          <w:rFonts w:ascii="Times New Roman" w:hAnsi="Times New Roman" w:cs="Times New Roman"/>
          <w:sz w:val="24"/>
          <w:szCs w:val="24"/>
        </w:rPr>
        <w:t xml:space="preserve"> and implementing it across several media. Furthermore, this one statement could be included in the content of all marketing mailings</w:t>
      </w:r>
      <w:r w:rsidR="005728D3" w:rsidRPr="00805F37">
        <w:rPr>
          <w:rFonts w:ascii="Times New Roman" w:hAnsi="Times New Roman" w:cs="Times New Roman"/>
          <w:sz w:val="24"/>
          <w:szCs w:val="24"/>
        </w:rPr>
        <w:t xml:space="preserve"> (Thompson-Whiteside, Turnbull</w:t>
      </w:r>
      <w:r w:rsidR="00DD7A43" w:rsidRPr="00805F37">
        <w:rPr>
          <w:rFonts w:ascii="Times New Roman" w:hAnsi="Times New Roman" w:cs="Times New Roman"/>
          <w:sz w:val="24"/>
          <w:szCs w:val="24"/>
        </w:rPr>
        <w:t>,</w:t>
      </w:r>
      <w:r w:rsidR="005728D3" w:rsidRPr="00805F37">
        <w:rPr>
          <w:rFonts w:ascii="Times New Roman" w:hAnsi="Times New Roman" w:cs="Times New Roman"/>
          <w:sz w:val="24"/>
          <w:szCs w:val="24"/>
        </w:rPr>
        <w:t xml:space="preserve"> and Howe-Walsh, 2020)</w:t>
      </w:r>
      <w:r w:rsidRPr="00805F37">
        <w:rPr>
          <w:rFonts w:ascii="Times New Roman" w:hAnsi="Times New Roman" w:cs="Times New Roman"/>
          <w:sz w:val="24"/>
          <w:szCs w:val="24"/>
        </w:rPr>
        <w:t>.</w:t>
      </w:r>
    </w:p>
    <w:p w14:paraId="2AB8547A" w14:textId="3A270A5D" w:rsidR="00B708B7" w:rsidRPr="00805F37" w:rsidRDefault="00B708B7" w:rsidP="00805F37">
      <w:pPr>
        <w:spacing w:line="360" w:lineRule="auto"/>
        <w:jc w:val="both"/>
        <w:rPr>
          <w:rFonts w:ascii="Times New Roman" w:hAnsi="Times New Roman" w:cs="Times New Roman"/>
          <w:b/>
          <w:bCs/>
          <w:sz w:val="24"/>
          <w:szCs w:val="24"/>
        </w:rPr>
      </w:pPr>
      <w:r w:rsidRPr="00805F37">
        <w:rPr>
          <w:rFonts w:ascii="Times New Roman" w:hAnsi="Times New Roman" w:cs="Times New Roman"/>
          <w:b/>
          <w:bCs/>
          <w:sz w:val="24"/>
          <w:szCs w:val="24"/>
        </w:rPr>
        <w:t xml:space="preserve">2. </w:t>
      </w:r>
      <w:r w:rsidR="00BD5A96" w:rsidRPr="00805F37">
        <w:rPr>
          <w:rFonts w:ascii="Times New Roman" w:hAnsi="Times New Roman" w:cs="Times New Roman"/>
          <w:b/>
          <w:bCs/>
          <w:sz w:val="24"/>
          <w:szCs w:val="24"/>
        </w:rPr>
        <w:t>Long-Term</w:t>
      </w:r>
      <w:r w:rsidR="006C30B6" w:rsidRPr="00805F37">
        <w:rPr>
          <w:rFonts w:ascii="Times New Roman" w:hAnsi="Times New Roman" w:cs="Times New Roman"/>
          <w:b/>
          <w:bCs/>
          <w:sz w:val="24"/>
          <w:szCs w:val="24"/>
        </w:rPr>
        <w:t xml:space="preserve"> Relationship</w:t>
      </w:r>
    </w:p>
    <w:p w14:paraId="3B5DD2B2" w14:textId="12E7A801" w:rsidR="00062E80" w:rsidRPr="00805F37" w:rsidRDefault="00062E80"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 xml:space="preserve">Through integrating marketing communication, a permanent connection may be made between the psyche of the customer and the company. </w:t>
      </w:r>
      <w:r w:rsidR="00DD7A43" w:rsidRPr="00805F37">
        <w:rPr>
          <w:rFonts w:ascii="Times New Roman" w:hAnsi="Times New Roman" w:cs="Times New Roman"/>
          <w:sz w:val="24"/>
          <w:szCs w:val="24"/>
        </w:rPr>
        <w:t>Order</w:t>
      </w:r>
      <w:r w:rsidRPr="00805F37">
        <w:rPr>
          <w:rFonts w:ascii="Times New Roman" w:hAnsi="Times New Roman" w:cs="Times New Roman"/>
          <w:sz w:val="24"/>
          <w:szCs w:val="24"/>
        </w:rPr>
        <w:t xml:space="preserve"> to establish a strong and loyal customer base could thus be immensely advantageous for new businesses</w:t>
      </w:r>
      <w:r w:rsidR="00FF0551" w:rsidRPr="00805F37">
        <w:rPr>
          <w:rFonts w:ascii="Times New Roman" w:hAnsi="Times New Roman" w:cs="Times New Roman"/>
          <w:sz w:val="24"/>
          <w:szCs w:val="24"/>
        </w:rPr>
        <w:t xml:space="preserve"> </w:t>
      </w:r>
      <w:r w:rsidR="00C4115E" w:rsidRPr="00805F37">
        <w:rPr>
          <w:rFonts w:ascii="Times New Roman" w:hAnsi="Times New Roman" w:cs="Times New Roman"/>
          <w:sz w:val="24"/>
          <w:szCs w:val="24"/>
        </w:rPr>
        <w:t xml:space="preserve">(Mero, </w:t>
      </w:r>
      <w:proofErr w:type="spellStart"/>
      <w:r w:rsidR="00C4115E" w:rsidRPr="00805F37">
        <w:rPr>
          <w:rFonts w:ascii="Times New Roman" w:hAnsi="Times New Roman" w:cs="Times New Roman"/>
          <w:sz w:val="24"/>
          <w:szCs w:val="24"/>
        </w:rPr>
        <w:t>Tarkiainen</w:t>
      </w:r>
      <w:proofErr w:type="spellEnd"/>
      <w:r w:rsidR="00DD7A43" w:rsidRPr="00805F37">
        <w:rPr>
          <w:rFonts w:ascii="Times New Roman" w:hAnsi="Times New Roman" w:cs="Times New Roman"/>
          <w:sz w:val="24"/>
          <w:szCs w:val="24"/>
        </w:rPr>
        <w:t>,</w:t>
      </w:r>
      <w:r w:rsidR="00C4115E" w:rsidRPr="00805F37">
        <w:rPr>
          <w:rFonts w:ascii="Times New Roman" w:hAnsi="Times New Roman" w:cs="Times New Roman"/>
          <w:sz w:val="24"/>
          <w:szCs w:val="24"/>
        </w:rPr>
        <w:t xml:space="preserve"> and </w:t>
      </w:r>
      <w:proofErr w:type="spellStart"/>
      <w:r w:rsidR="00C4115E" w:rsidRPr="00805F37">
        <w:rPr>
          <w:rFonts w:ascii="Times New Roman" w:hAnsi="Times New Roman" w:cs="Times New Roman"/>
          <w:sz w:val="24"/>
          <w:szCs w:val="24"/>
        </w:rPr>
        <w:t>Tobon</w:t>
      </w:r>
      <w:proofErr w:type="spellEnd"/>
      <w:r w:rsidR="00C4115E" w:rsidRPr="00805F37">
        <w:rPr>
          <w:rFonts w:ascii="Times New Roman" w:hAnsi="Times New Roman" w:cs="Times New Roman"/>
          <w:sz w:val="24"/>
          <w:szCs w:val="24"/>
        </w:rPr>
        <w:t>, 2019)</w:t>
      </w:r>
      <w:r w:rsidRPr="00805F37">
        <w:rPr>
          <w:rFonts w:ascii="Times New Roman" w:hAnsi="Times New Roman" w:cs="Times New Roman"/>
          <w:sz w:val="24"/>
          <w:szCs w:val="24"/>
        </w:rPr>
        <w:t>.</w:t>
      </w:r>
    </w:p>
    <w:p w14:paraId="34557F13" w14:textId="78A70AFF" w:rsidR="00BD5A96" w:rsidRPr="00805F37" w:rsidRDefault="00BD5A96" w:rsidP="00805F37">
      <w:pPr>
        <w:spacing w:line="360" w:lineRule="auto"/>
        <w:jc w:val="both"/>
        <w:rPr>
          <w:rFonts w:ascii="Times New Roman" w:hAnsi="Times New Roman" w:cs="Times New Roman"/>
          <w:b/>
          <w:bCs/>
          <w:sz w:val="24"/>
          <w:szCs w:val="24"/>
        </w:rPr>
      </w:pPr>
      <w:r w:rsidRPr="00805F37">
        <w:rPr>
          <w:rFonts w:ascii="Times New Roman" w:hAnsi="Times New Roman" w:cs="Times New Roman"/>
          <w:b/>
          <w:bCs/>
          <w:sz w:val="24"/>
          <w:szCs w:val="24"/>
        </w:rPr>
        <w:t xml:space="preserve">3. </w:t>
      </w:r>
      <w:r w:rsidR="00617C94" w:rsidRPr="00805F37">
        <w:rPr>
          <w:rFonts w:ascii="Times New Roman" w:hAnsi="Times New Roman" w:cs="Times New Roman"/>
          <w:b/>
          <w:bCs/>
          <w:sz w:val="24"/>
          <w:szCs w:val="24"/>
        </w:rPr>
        <w:t>Brand Awareness</w:t>
      </w:r>
    </w:p>
    <w:p w14:paraId="66ECF9F5" w14:textId="785D5169" w:rsidR="00D64CD6" w:rsidRPr="00805F37" w:rsidRDefault="00D64CD6"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IMC provides the most efficient strategy for increasing brand awareness among the targeted audience. Using a variety of technologies to create efficient communication is an effective way to accomplish this. A business might also make use of a wide range of early marketing tools</w:t>
      </w:r>
      <w:r w:rsidR="00996920" w:rsidRPr="00805F37">
        <w:rPr>
          <w:rFonts w:ascii="Times New Roman" w:hAnsi="Times New Roman" w:cs="Times New Roman"/>
          <w:sz w:val="24"/>
          <w:szCs w:val="24"/>
        </w:rPr>
        <w:t xml:space="preserve"> (</w:t>
      </w:r>
      <w:proofErr w:type="spellStart"/>
      <w:r w:rsidR="00996920" w:rsidRPr="00805F37">
        <w:rPr>
          <w:rFonts w:ascii="Times New Roman" w:hAnsi="Times New Roman" w:cs="Times New Roman"/>
          <w:sz w:val="24"/>
          <w:szCs w:val="24"/>
        </w:rPr>
        <w:t>Eseonu</w:t>
      </w:r>
      <w:proofErr w:type="spellEnd"/>
      <w:r w:rsidR="00996920" w:rsidRPr="00805F37">
        <w:rPr>
          <w:rFonts w:ascii="Times New Roman" w:hAnsi="Times New Roman" w:cs="Times New Roman"/>
          <w:sz w:val="24"/>
          <w:szCs w:val="24"/>
        </w:rPr>
        <w:t>, 2021)</w:t>
      </w:r>
      <w:r w:rsidRPr="00805F37">
        <w:rPr>
          <w:rFonts w:ascii="Times New Roman" w:hAnsi="Times New Roman" w:cs="Times New Roman"/>
          <w:sz w:val="24"/>
          <w:szCs w:val="24"/>
        </w:rPr>
        <w:t>.</w:t>
      </w:r>
    </w:p>
    <w:p w14:paraId="1161AA73" w14:textId="6770A168" w:rsidR="00005780" w:rsidRPr="00805F37" w:rsidRDefault="00005780" w:rsidP="00805F37">
      <w:pPr>
        <w:spacing w:line="360" w:lineRule="auto"/>
        <w:jc w:val="both"/>
        <w:rPr>
          <w:rFonts w:ascii="Times New Roman" w:hAnsi="Times New Roman" w:cs="Times New Roman"/>
          <w:b/>
          <w:bCs/>
          <w:sz w:val="24"/>
          <w:szCs w:val="24"/>
        </w:rPr>
      </w:pPr>
      <w:r w:rsidRPr="00805F37">
        <w:rPr>
          <w:rFonts w:ascii="Times New Roman" w:hAnsi="Times New Roman" w:cs="Times New Roman"/>
          <w:b/>
          <w:bCs/>
          <w:sz w:val="24"/>
          <w:szCs w:val="24"/>
        </w:rPr>
        <w:t xml:space="preserve">4. </w:t>
      </w:r>
      <w:r w:rsidR="00645669" w:rsidRPr="00805F37">
        <w:rPr>
          <w:rFonts w:ascii="Times New Roman" w:hAnsi="Times New Roman" w:cs="Times New Roman"/>
          <w:b/>
          <w:bCs/>
          <w:sz w:val="24"/>
          <w:szCs w:val="24"/>
        </w:rPr>
        <w:t>Time-Saving</w:t>
      </w:r>
    </w:p>
    <w:p w14:paraId="5AB1C2BF" w14:textId="0791BB1B" w:rsidR="00005780" w:rsidRPr="00805F37" w:rsidRDefault="00645669"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The most cost-effective way to maximize name recognition and brand success is to use this type of advertising strategy. Additionally, it fits quickly in with any marketing mix.</w:t>
      </w:r>
    </w:p>
    <w:p w14:paraId="42ACAD54" w14:textId="39F1A7A3" w:rsidR="006153DA" w:rsidRPr="00805F37" w:rsidRDefault="00FA3237" w:rsidP="00805F37">
      <w:pPr>
        <w:pStyle w:val="Heading2"/>
        <w:spacing w:line="360" w:lineRule="auto"/>
        <w:jc w:val="both"/>
        <w:rPr>
          <w:rFonts w:ascii="Times New Roman" w:hAnsi="Times New Roman" w:cs="Times New Roman"/>
          <w:b/>
          <w:bCs/>
          <w:color w:val="auto"/>
          <w:sz w:val="24"/>
          <w:szCs w:val="24"/>
        </w:rPr>
      </w:pPr>
      <w:bookmarkStart w:id="9" w:name="_Toc124416711"/>
      <w:r w:rsidRPr="00805F37">
        <w:rPr>
          <w:rFonts w:ascii="Times New Roman" w:hAnsi="Times New Roman" w:cs="Times New Roman"/>
          <w:b/>
          <w:bCs/>
          <w:color w:val="auto"/>
          <w:sz w:val="24"/>
          <w:szCs w:val="24"/>
        </w:rPr>
        <w:t xml:space="preserve">3.2 </w:t>
      </w:r>
      <w:r w:rsidR="00500406" w:rsidRPr="00805F37">
        <w:rPr>
          <w:rFonts w:ascii="Times New Roman" w:hAnsi="Times New Roman" w:cs="Times New Roman"/>
          <w:b/>
          <w:bCs/>
          <w:color w:val="auto"/>
          <w:sz w:val="24"/>
          <w:szCs w:val="24"/>
        </w:rPr>
        <w:t>Promotional Strategies of LG</w:t>
      </w:r>
      <w:bookmarkEnd w:id="9"/>
    </w:p>
    <w:p w14:paraId="02767FD0" w14:textId="72A5A202" w:rsidR="00195C03" w:rsidRPr="00805F37" w:rsidRDefault="00F00485"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 xml:space="preserve">Online marketing is the use of web channels like Google and Facebook to promote your products or services, while offline marketing is the use of traditional media like radio and newspapers. </w:t>
      </w:r>
      <w:r w:rsidR="00195C03" w:rsidRPr="00805F37">
        <w:rPr>
          <w:rFonts w:ascii="Times New Roman" w:hAnsi="Times New Roman" w:cs="Times New Roman"/>
          <w:sz w:val="24"/>
          <w:szCs w:val="24"/>
        </w:rPr>
        <w:t xml:space="preserve">The group of actions or techniques used by a company to advertise its goods or brand is known just like its marketing plan. The </w:t>
      </w:r>
      <w:r w:rsidR="00DD7A43" w:rsidRPr="00805F37">
        <w:rPr>
          <w:rFonts w:ascii="Times New Roman" w:hAnsi="Times New Roman" w:cs="Times New Roman"/>
          <w:sz w:val="24"/>
          <w:szCs w:val="24"/>
        </w:rPr>
        <w:t>4 Ps</w:t>
      </w:r>
      <w:r w:rsidR="00195C03" w:rsidRPr="00805F37">
        <w:rPr>
          <w:rFonts w:ascii="Times New Roman" w:hAnsi="Times New Roman" w:cs="Times New Roman"/>
          <w:sz w:val="24"/>
          <w:szCs w:val="24"/>
        </w:rPr>
        <w:t xml:space="preserve"> of </w:t>
      </w:r>
      <w:r w:rsidR="001B2C60" w:rsidRPr="00805F37">
        <w:rPr>
          <w:rFonts w:ascii="Times New Roman" w:hAnsi="Times New Roman" w:cs="Times New Roman"/>
          <w:sz w:val="24"/>
          <w:szCs w:val="24"/>
        </w:rPr>
        <w:t xml:space="preserve">the </w:t>
      </w:r>
      <w:r w:rsidR="00195C03" w:rsidRPr="00805F37">
        <w:rPr>
          <w:rFonts w:ascii="Times New Roman" w:hAnsi="Times New Roman" w:cs="Times New Roman"/>
          <w:sz w:val="24"/>
          <w:szCs w:val="24"/>
        </w:rPr>
        <w:t>marketing plan are products, pricing, location, and promotions. The options provided by the LG firm</w:t>
      </w:r>
      <w:r w:rsidR="00A04F93" w:rsidRPr="00805F37">
        <w:rPr>
          <w:rFonts w:ascii="Times New Roman" w:hAnsi="Times New Roman" w:cs="Times New Roman"/>
          <w:sz w:val="24"/>
          <w:szCs w:val="24"/>
        </w:rPr>
        <w:t>’</w:t>
      </w:r>
      <w:r w:rsidR="00195C03" w:rsidRPr="00805F37">
        <w:rPr>
          <w:rFonts w:ascii="Times New Roman" w:hAnsi="Times New Roman" w:cs="Times New Roman"/>
          <w:sz w:val="24"/>
          <w:szCs w:val="24"/>
        </w:rPr>
        <w:t>s wide range of items are covered under the business model for LG. The company sells products in almost every electric product category a customer might conceive. Then let</w:t>
      </w:r>
      <w:r w:rsidR="00A04F93" w:rsidRPr="00805F37">
        <w:rPr>
          <w:rFonts w:ascii="Times New Roman" w:hAnsi="Times New Roman" w:cs="Times New Roman"/>
          <w:sz w:val="24"/>
          <w:szCs w:val="24"/>
        </w:rPr>
        <w:t>’</w:t>
      </w:r>
      <w:r w:rsidR="00195C03" w:rsidRPr="00805F37">
        <w:rPr>
          <w:rFonts w:ascii="Times New Roman" w:hAnsi="Times New Roman" w:cs="Times New Roman"/>
          <w:sz w:val="24"/>
          <w:szCs w:val="24"/>
        </w:rPr>
        <w:t>s take a closer look at it</w:t>
      </w:r>
      <w:r w:rsidR="005728D3" w:rsidRPr="00805F37">
        <w:rPr>
          <w:rFonts w:ascii="Times New Roman" w:hAnsi="Times New Roman" w:cs="Times New Roman"/>
          <w:sz w:val="24"/>
          <w:szCs w:val="24"/>
        </w:rPr>
        <w:t xml:space="preserve"> (Thompson-Whiteside, Turnbull</w:t>
      </w:r>
      <w:r w:rsidR="00DD7A43" w:rsidRPr="00805F37">
        <w:rPr>
          <w:rFonts w:ascii="Times New Roman" w:hAnsi="Times New Roman" w:cs="Times New Roman"/>
          <w:sz w:val="24"/>
          <w:szCs w:val="24"/>
        </w:rPr>
        <w:t>,</w:t>
      </w:r>
      <w:r w:rsidR="005728D3" w:rsidRPr="00805F37">
        <w:rPr>
          <w:rFonts w:ascii="Times New Roman" w:hAnsi="Times New Roman" w:cs="Times New Roman"/>
          <w:sz w:val="24"/>
          <w:szCs w:val="24"/>
        </w:rPr>
        <w:t xml:space="preserve"> and Howe-Walsh, 2020)</w:t>
      </w:r>
      <w:r w:rsidR="00195C03" w:rsidRPr="00805F37">
        <w:rPr>
          <w:rFonts w:ascii="Times New Roman" w:hAnsi="Times New Roman" w:cs="Times New Roman"/>
          <w:sz w:val="24"/>
          <w:szCs w:val="24"/>
        </w:rPr>
        <w:t>.</w:t>
      </w:r>
    </w:p>
    <w:p w14:paraId="41820342" w14:textId="1952398C" w:rsidR="00500406" w:rsidRPr="00805F37" w:rsidRDefault="00500406" w:rsidP="00805F37">
      <w:pPr>
        <w:pStyle w:val="Heading3"/>
        <w:spacing w:line="360" w:lineRule="auto"/>
        <w:jc w:val="both"/>
        <w:rPr>
          <w:rFonts w:ascii="Times New Roman" w:hAnsi="Times New Roman" w:cs="Times New Roman"/>
          <w:b/>
          <w:bCs/>
          <w:color w:val="auto"/>
        </w:rPr>
      </w:pPr>
      <w:bookmarkStart w:id="10" w:name="_Toc124416712"/>
      <w:r w:rsidRPr="00805F37">
        <w:rPr>
          <w:rFonts w:ascii="Times New Roman" w:hAnsi="Times New Roman" w:cs="Times New Roman"/>
          <w:b/>
          <w:bCs/>
          <w:color w:val="auto"/>
        </w:rPr>
        <w:t>3.2.1 LG Product strategy</w:t>
      </w:r>
      <w:bookmarkEnd w:id="10"/>
    </w:p>
    <w:p w14:paraId="58F11F8E" w14:textId="1260B0BB" w:rsidR="007D43DF" w:rsidRPr="00805F37" w:rsidRDefault="007D43DF"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 xml:space="preserve">LG ensures that the products have a strong brand reputation and are widely known to customers. Every single one of its activities has been shown to serve as a springboard for those other businesses as they seize market possibilities, protecting big </w:t>
      </w:r>
      <w:r w:rsidR="00DD7A43" w:rsidRPr="00805F37">
        <w:rPr>
          <w:rFonts w:ascii="Times New Roman" w:hAnsi="Times New Roman" w:cs="Times New Roman"/>
          <w:sz w:val="24"/>
          <w:szCs w:val="24"/>
        </w:rPr>
        <w:t>business</w:t>
      </w:r>
      <w:r w:rsidRPr="00805F37">
        <w:rPr>
          <w:rFonts w:ascii="Times New Roman" w:hAnsi="Times New Roman" w:cs="Times New Roman"/>
          <w:sz w:val="24"/>
          <w:szCs w:val="24"/>
        </w:rPr>
        <w:t xml:space="preserve"> </w:t>
      </w:r>
      <w:r w:rsidR="001B2C60" w:rsidRPr="00805F37">
        <w:rPr>
          <w:rFonts w:ascii="Times New Roman" w:hAnsi="Times New Roman" w:cs="Times New Roman"/>
          <w:sz w:val="24"/>
          <w:szCs w:val="24"/>
        </w:rPr>
        <w:t>interests</w:t>
      </w:r>
      <w:r w:rsidRPr="00805F37">
        <w:rPr>
          <w:rFonts w:ascii="Times New Roman" w:hAnsi="Times New Roman" w:cs="Times New Roman"/>
          <w:sz w:val="24"/>
          <w:szCs w:val="24"/>
        </w:rPr>
        <w:t xml:space="preserve">. The company has increased the variety of goods it provides, adding air, automobile components, </w:t>
      </w:r>
      <w:r w:rsidR="00DD7A43" w:rsidRPr="00805F37">
        <w:rPr>
          <w:rFonts w:ascii="Times New Roman" w:hAnsi="Times New Roman" w:cs="Times New Roman"/>
          <w:sz w:val="24"/>
          <w:szCs w:val="24"/>
        </w:rPr>
        <w:t xml:space="preserve">and </w:t>
      </w:r>
      <w:r w:rsidRPr="00805F37">
        <w:rPr>
          <w:rFonts w:ascii="Times New Roman" w:hAnsi="Times New Roman" w:cs="Times New Roman"/>
          <w:sz w:val="24"/>
          <w:szCs w:val="24"/>
        </w:rPr>
        <w:t>even components for computer systems. Now let</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s examine the many market segments that LG provides in more detail</w:t>
      </w:r>
      <w:r w:rsidR="00286B12" w:rsidRPr="00805F37">
        <w:rPr>
          <w:rFonts w:ascii="Times New Roman" w:hAnsi="Times New Roman" w:cs="Times New Roman"/>
          <w:sz w:val="24"/>
          <w:szCs w:val="24"/>
        </w:rPr>
        <w:t xml:space="preserve"> (</w:t>
      </w:r>
      <w:proofErr w:type="spellStart"/>
      <w:r w:rsidR="00286B12" w:rsidRPr="00805F37">
        <w:rPr>
          <w:rFonts w:ascii="Times New Roman" w:hAnsi="Times New Roman" w:cs="Times New Roman"/>
          <w:sz w:val="24"/>
          <w:szCs w:val="24"/>
        </w:rPr>
        <w:t>Goworek</w:t>
      </w:r>
      <w:proofErr w:type="spellEnd"/>
      <w:r w:rsidR="00286B12" w:rsidRPr="00805F37">
        <w:rPr>
          <w:rFonts w:ascii="Times New Roman" w:hAnsi="Times New Roman" w:cs="Times New Roman"/>
          <w:sz w:val="24"/>
          <w:szCs w:val="24"/>
        </w:rPr>
        <w:t xml:space="preserve"> et al., 2018)</w:t>
      </w:r>
      <w:r w:rsidRPr="00805F37">
        <w:rPr>
          <w:rFonts w:ascii="Times New Roman" w:hAnsi="Times New Roman" w:cs="Times New Roman"/>
          <w:sz w:val="24"/>
          <w:szCs w:val="24"/>
        </w:rPr>
        <w:t>.</w:t>
      </w:r>
    </w:p>
    <w:p w14:paraId="0A5E65FE" w14:textId="30CA38C8" w:rsidR="00500406" w:rsidRPr="00805F37" w:rsidRDefault="00500406" w:rsidP="00805F37">
      <w:pPr>
        <w:spacing w:line="360" w:lineRule="auto"/>
        <w:jc w:val="both"/>
        <w:rPr>
          <w:rFonts w:ascii="Times New Roman" w:hAnsi="Times New Roman" w:cs="Times New Roman"/>
          <w:b/>
          <w:bCs/>
          <w:sz w:val="24"/>
          <w:szCs w:val="24"/>
        </w:rPr>
      </w:pPr>
      <w:r w:rsidRPr="00805F37">
        <w:rPr>
          <w:rFonts w:ascii="Times New Roman" w:hAnsi="Times New Roman" w:cs="Times New Roman"/>
          <w:b/>
          <w:bCs/>
          <w:sz w:val="24"/>
          <w:szCs w:val="24"/>
        </w:rPr>
        <w:t>Devices for the home</w:t>
      </w:r>
    </w:p>
    <w:p w14:paraId="627B67C9" w14:textId="77777777" w:rsidR="00500406" w:rsidRPr="00805F37" w:rsidRDefault="00500406"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1. Refrigerators</w:t>
      </w:r>
    </w:p>
    <w:p w14:paraId="334971CC" w14:textId="77777777" w:rsidR="00500406" w:rsidRPr="00805F37" w:rsidRDefault="00500406"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2. Dishwashers</w:t>
      </w:r>
    </w:p>
    <w:p w14:paraId="239F688B" w14:textId="77777777" w:rsidR="00500406" w:rsidRPr="00805F37" w:rsidRDefault="00500406"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3. Microwaves</w:t>
      </w:r>
    </w:p>
    <w:p w14:paraId="357A5046" w14:textId="77777777" w:rsidR="00500406" w:rsidRPr="00805F37" w:rsidRDefault="00500406"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4. Suction Cleaners</w:t>
      </w:r>
    </w:p>
    <w:p w14:paraId="3066549D" w14:textId="77777777" w:rsidR="00500406" w:rsidRPr="00805F37" w:rsidRDefault="00500406"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5. washing devices</w:t>
      </w:r>
    </w:p>
    <w:p w14:paraId="60C8D3F0" w14:textId="77777777" w:rsidR="00500406" w:rsidRPr="00805F37" w:rsidRDefault="00500406"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6. Chlorine filters</w:t>
      </w:r>
    </w:p>
    <w:p w14:paraId="4C11EA09" w14:textId="2A6F2855" w:rsidR="00500406" w:rsidRPr="00805F37" w:rsidRDefault="00500406"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7. Air conditioning units</w:t>
      </w:r>
    </w:p>
    <w:p w14:paraId="056B0745" w14:textId="1C43BC72" w:rsidR="00500406" w:rsidRPr="00805F37" w:rsidRDefault="00500406" w:rsidP="00805F37">
      <w:pPr>
        <w:spacing w:line="360" w:lineRule="auto"/>
        <w:jc w:val="both"/>
        <w:rPr>
          <w:rFonts w:ascii="Times New Roman" w:hAnsi="Times New Roman" w:cs="Times New Roman"/>
          <w:b/>
          <w:bCs/>
          <w:sz w:val="24"/>
          <w:szCs w:val="24"/>
        </w:rPr>
      </w:pPr>
      <w:r w:rsidRPr="00805F37">
        <w:rPr>
          <w:rFonts w:ascii="Times New Roman" w:hAnsi="Times New Roman" w:cs="Times New Roman"/>
          <w:b/>
          <w:bCs/>
          <w:sz w:val="24"/>
          <w:szCs w:val="24"/>
        </w:rPr>
        <w:t>Entertainment devices for home</w:t>
      </w:r>
    </w:p>
    <w:p w14:paraId="6DA1291E" w14:textId="7DD79AAD" w:rsidR="00500406" w:rsidRPr="00805F37" w:rsidRDefault="00500406"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1 Home theatre system</w:t>
      </w:r>
    </w:p>
    <w:p w14:paraId="5355D037" w14:textId="6791FF55" w:rsidR="00500406" w:rsidRPr="00805F37" w:rsidRDefault="00500406"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2. Music system</w:t>
      </w:r>
    </w:p>
    <w:p w14:paraId="66FD5A89" w14:textId="200C60A2" w:rsidR="00500406" w:rsidRPr="00805F37" w:rsidRDefault="00500406"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3. DVD Players</w:t>
      </w:r>
    </w:p>
    <w:p w14:paraId="15E3E3FF" w14:textId="715B9D14" w:rsidR="00500406" w:rsidRPr="00805F37" w:rsidRDefault="00500406"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4. BLU Ray Players</w:t>
      </w:r>
    </w:p>
    <w:p w14:paraId="62A5F4C3" w14:textId="3361ED30" w:rsidR="00500406" w:rsidRPr="00805F37" w:rsidRDefault="00410997" w:rsidP="00805F37">
      <w:pPr>
        <w:spacing w:line="360" w:lineRule="auto"/>
        <w:jc w:val="both"/>
        <w:rPr>
          <w:rFonts w:ascii="Times New Roman" w:hAnsi="Times New Roman" w:cs="Times New Roman"/>
          <w:b/>
          <w:bCs/>
          <w:sz w:val="24"/>
          <w:szCs w:val="24"/>
        </w:rPr>
      </w:pPr>
      <w:r w:rsidRPr="00805F37">
        <w:rPr>
          <w:rFonts w:ascii="Times New Roman" w:hAnsi="Times New Roman" w:cs="Times New Roman"/>
          <w:b/>
          <w:bCs/>
          <w:sz w:val="24"/>
          <w:szCs w:val="24"/>
        </w:rPr>
        <w:t>Television</w:t>
      </w:r>
    </w:p>
    <w:p w14:paraId="2E97CD4C" w14:textId="25DF797F" w:rsidR="00500406" w:rsidRPr="00805F37" w:rsidRDefault="00500406"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1 Plasma TV</w:t>
      </w:r>
    </w:p>
    <w:p w14:paraId="0944D27C" w14:textId="71ED8499" w:rsidR="00500406" w:rsidRPr="00805F37" w:rsidRDefault="00500406"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2. OLED TV</w:t>
      </w:r>
    </w:p>
    <w:p w14:paraId="4004E4A2" w14:textId="164CEC8F" w:rsidR="00500406" w:rsidRPr="00805F37" w:rsidRDefault="00500406"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3. LG Smart TV</w:t>
      </w:r>
      <w:r w:rsidR="00286B12" w:rsidRPr="00805F37">
        <w:rPr>
          <w:rFonts w:ascii="Times New Roman" w:hAnsi="Times New Roman" w:cs="Times New Roman"/>
          <w:sz w:val="24"/>
          <w:szCs w:val="24"/>
        </w:rPr>
        <w:t xml:space="preserve"> (</w:t>
      </w:r>
      <w:proofErr w:type="spellStart"/>
      <w:r w:rsidR="00286B12" w:rsidRPr="00805F37">
        <w:rPr>
          <w:rFonts w:ascii="Times New Roman" w:hAnsi="Times New Roman" w:cs="Times New Roman"/>
          <w:sz w:val="24"/>
          <w:szCs w:val="24"/>
        </w:rPr>
        <w:t>Goworek</w:t>
      </w:r>
      <w:proofErr w:type="spellEnd"/>
      <w:r w:rsidR="00286B12" w:rsidRPr="00805F37">
        <w:rPr>
          <w:rFonts w:ascii="Times New Roman" w:hAnsi="Times New Roman" w:cs="Times New Roman"/>
          <w:sz w:val="24"/>
          <w:szCs w:val="24"/>
        </w:rPr>
        <w:t xml:space="preserve"> et al., 2018).</w:t>
      </w:r>
    </w:p>
    <w:p w14:paraId="346E22E7" w14:textId="183B9E33" w:rsidR="00FA6E00" w:rsidRPr="00805F37" w:rsidRDefault="00FA6E00" w:rsidP="00805F37">
      <w:pPr>
        <w:pStyle w:val="Heading3"/>
        <w:spacing w:line="360" w:lineRule="auto"/>
        <w:jc w:val="both"/>
        <w:rPr>
          <w:rFonts w:ascii="Times New Roman" w:hAnsi="Times New Roman" w:cs="Times New Roman"/>
          <w:b/>
          <w:bCs/>
          <w:color w:val="auto"/>
        </w:rPr>
      </w:pPr>
      <w:bookmarkStart w:id="11" w:name="_Toc124416713"/>
      <w:r w:rsidRPr="00805F37">
        <w:rPr>
          <w:rFonts w:ascii="Times New Roman" w:hAnsi="Times New Roman" w:cs="Times New Roman"/>
          <w:b/>
          <w:bCs/>
          <w:color w:val="auto"/>
        </w:rPr>
        <w:t>3.2.2 LG Strategy of Pricing</w:t>
      </w:r>
      <w:bookmarkEnd w:id="11"/>
    </w:p>
    <w:p w14:paraId="4230D83A" w14:textId="685C731C" w:rsidR="00FA6E00" w:rsidRPr="00805F37" w:rsidRDefault="008B1A97"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The majority of LG</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 xml:space="preserve">s premium pricing comprises items that provide a respectable profit. It provides a broad range of items with prices ranging from affordable to high. When the business first introduced its items in </w:t>
      </w:r>
      <w:r w:rsidR="005A2A97" w:rsidRPr="00805F37">
        <w:rPr>
          <w:rFonts w:ascii="Times New Roman" w:hAnsi="Times New Roman" w:cs="Times New Roman"/>
          <w:sz w:val="24"/>
          <w:szCs w:val="24"/>
        </w:rPr>
        <w:t xml:space="preserve">the </w:t>
      </w:r>
      <w:r w:rsidRPr="00805F37">
        <w:rPr>
          <w:rFonts w:ascii="Times New Roman" w:hAnsi="Times New Roman" w:cs="Times New Roman"/>
          <w:sz w:val="24"/>
          <w:szCs w:val="24"/>
        </w:rPr>
        <w:t>UK, it charged a high price for them. However, as the firm expanded its production plants, item prices fell, increasing the firm</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 xml:space="preserve">s overall </w:t>
      </w:r>
      <w:r w:rsidR="005A2A97" w:rsidRPr="00805F37">
        <w:rPr>
          <w:rFonts w:ascii="Times New Roman" w:hAnsi="Times New Roman" w:cs="Times New Roman"/>
          <w:sz w:val="24"/>
          <w:szCs w:val="24"/>
        </w:rPr>
        <w:t>sales or</w:t>
      </w:r>
      <w:r w:rsidRPr="00805F37">
        <w:rPr>
          <w:rFonts w:ascii="Times New Roman" w:hAnsi="Times New Roman" w:cs="Times New Roman"/>
          <w:sz w:val="24"/>
          <w:szCs w:val="24"/>
        </w:rPr>
        <w:t xml:space="preserve"> </w:t>
      </w:r>
      <w:r w:rsidR="005A2A97" w:rsidRPr="00805F37">
        <w:rPr>
          <w:rFonts w:ascii="Times New Roman" w:hAnsi="Times New Roman" w:cs="Times New Roman"/>
          <w:sz w:val="24"/>
          <w:szCs w:val="24"/>
        </w:rPr>
        <w:t>drawing</w:t>
      </w:r>
      <w:r w:rsidRPr="00805F37">
        <w:rPr>
          <w:rFonts w:ascii="Times New Roman" w:hAnsi="Times New Roman" w:cs="Times New Roman"/>
          <w:sz w:val="24"/>
          <w:szCs w:val="24"/>
        </w:rPr>
        <w:t xml:space="preserve"> clients, it also provides a variety of bargains dur in the festive </w:t>
      </w:r>
      <w:r w:rsidR="005A2A97" w:rsidRPr="00805F37">
        <w:rPr>
          <w:rFonts w:ascii="Times New Roman" w:hAnsi="Times New Roman" w:cs="Times New Roman"/>
          <w:sz w:val="24"/>
          <w:szCs w:val="24"/>
        </w:rPr>
        <w:t xml:space="preserve">season </w:t>
      </w:r>
      <w:r w:rsidRPr="00805F37">
        <w:rPr>
          <w:rFonts w:ascii="Times New Roman" w:hAnsi="Times New Roman" w:cs="Times New Roman"/>
          <w:sz w:val="24"/>
          <w:szCs w:val="24"/>
        </w:rPr>
        <w:t>to boost overall sales and income, the corporation also has extended its reach into rural areas by offering items at significantly lower prices</w:t>
      </w:r>
      <w:r w:rsidR="00741E45" w:rsidRPr="00805F37">
        <w:rPr>
          <w:rFonts w:ascii="Times New Roman" w:hAnsi="Times New Roman" w:cs="Times New Roman"/>
          <w:sz w:val="24"/>
          <w:szCs w:val="24"/>
        </w:rPr>
        <w:t xml:space="preserve"> (</w:t>
      </w:r>
      <w:proofErr w:type="spellStart"/>
      <w:r w:rsidR="00741E45" w:rsidRPr="00805F37">
        <w:rPr>
          <w:rFonts w:ascii="Times New Roman" w:hAnsi="Times New Roman" w:cs="Times New Roman"/>
          <w:sz w:val="24"/>
          <w:szCs w:val="24"/>
        </w:rPr>
        <w:t>Eseonu</w:t>
      </w:r>
      <w:proofErr w:type="spellEnd"/>
      <w:r w:rsidR="00741E45" w:rsidRPr="00805F37">
        <w:rPr>
          <w:rFonts w:ascii="Times New Roman" w:hAnsi="Times New Roman" w:cs="Times New Roman"/>
          <w:sz w:val="24"/>
          <w:szCs w:val="24"/>
        </w:rPr>
        <w:t>, 2021)</w:t>
      </w:r>
      <w:r w:rsidRPr="00805F37">
        <w:rPr>
          <w:rFonts w:ascii="Times New Roman" w:hAnsi="Times New Roman" w:cs="Times New Roman"/>
          <w:sz w:val="24"/>
          <w:szCs w:val="24"/>
        </w:rPr>
        <w:t>.</w:t>
      </w:r>
    </w:p>
    <w:p w14:paraId="710F0ADB" w14:textId="12B452D4" w:rsidR="008B1A97" w:rsidRPr="00805F37" w:rsidRDefault="008B1A97" w:rsidP="00805F37">
      <w:pPr>
        <w:pStyle w:val="Heading3"/>
        <w:spacing w:line="360" w:lineRule="auto"/>
        <w:jc w:val="both"/>
        <w:rPr>
          <w:rFonts w:ascii="Times New Roman" w:hAnsi="Times New Roman" w:cs="Times New Roman"/>
          <w:b/>
          <w:bCs/>
          <w:color w:val="auto"/>
        </w:rPr>
      </w:pPr>
      <w:bookmarkStart w:id="12" w:name="_Toc124416714"/>
      <w:r w:rsidRPr="00805F37">
        <w:rPr>
          <w:rFonts w:ascii="Times New Roman" w:hAnsi="Times New Roman" w:cs="Times New Roman"/>
          <w:b/>
          <w:bCs/>
          <w:color w:val="auto"/>
        </w:rPr>
        <w:t xml:space="preserve">3.2.3 </w:t>
      </w:r>
      <w:r w:rsidR="00D477E0" w:rsidRPr="00805F37">
        <w:rPr>
          <w:rFonts w:ascii="Times New Roman" w:hAnsi="Times New Roman" w:cs="Times New Roman"/>
          <w:b/>
          <w:bCs/>
          <w:color w:val="auto"/>
        </w:rPr>
        <w:t>LG Distribution &amp; Place Strategy</w:t>
      </w:r>
      <w:bookmarkEnd w:id="12"/>
    </w:p>
    <w:p w14:paraId="2ADA5740" w14:textId="51464A91" w:rsidR="00D477E0" w:rsidRPr="00805F37" w:rsidRDefault="00D63BCC"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 xml:space="preserve">LG distributes its products through </w:t>
      </w:r>
      <w:r w:rsidR="005A2A97" w:rsidRPr="00805F37">
        <w:rPr>
          <w:rFonts w:ascii="Times New Roman" w:hAnsi="Times New Roman" w:cs="Times New Roman"/>
          <w:sz w:val="24"/>
          <w:szCs w:val="24"/>
        </w:rPr>
        <w:t>neighborhood</w:t>
      </w:r>
      <w:r w:rsidRPr="00805F37">
        <w:rPr>
          <w:rFonts w:ascii="Times New Roman" w:hAnsi="Times New Roman" w:cs="Times New Roman"/>
          <w:sz w:val="24"/>
          <w:szCs w:val="24"/>
        </w:rPr>
        <w:t xml:space="preserve"> shops. The firm</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s main strategy was this. But then as e-commerce has grown, we</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 xml:space="preserve">ve discovered that the products are now sold both on its site and on other e-commerce sites. The goods are offered on the entire global market. Investigators discovered that the business had connections with the outlet of other businesses as well. Some of the goods are also displayed in window displays at other stores. Also available at the cellular retailer are LG phones. The manner companies arrange their goods demonstrates their concern for the </w:t>
      </w:r>
      <w:r w:rsidR="005A2A97" w:rsidRPr="00805F37">
        <w:rPr>
          <w:rFonts w:ascii="Times New Roman" w:hAnsi="Times New Roman" w:cs="Times New Roman"/>
          <w:sz w:val="24"/>
          <w:szCs w:val="24"/>
        </w:rPr>
        <w:t>client</w:t>
      </w:r>
      <w:r w:rsidR="00A04F93" w:rsidRPr="00805F37">
        <w:rPr>
          <w:rFonts w:ascii="Times New Roman" w:hAnsi="Times New Roman" w:cs="Times New Roman"/>
          <w:sz w:val="24"/>
          <w:szCs w:val="24"/>
        </w:rPr>
        <w:t>’</w:t>
      </w:r>
      <w:r w:rsidR="005A2A97" w:rsidRPr="00805F37">
        <w:rPr>
          <w:rFonts w:ascii="Times New Roman" w:hAnsi="Times New Roman" w:cs="Times New Roman"/>
          <w:sz w:val="24"/>
          <w:szCs w:val="24"/>
        </w:rPr>
        <w:t>s</w:t>
      </w:r>
      <w:r w:rsidRPr="00805F37">
        <w:rPr>
          <w:rFonts w:ascii="Times New Roman" w:hAnsi="Times New Roman" w:cs="Times New Roman"/>
          <w:sz w:val="24"/>
          <w:szCs w:val="24"/>
        </w:rPr>
        <w:t xml:space="preserve"> access to every one of the offerings</w:t>
      </w:r>
      <w:r w:rsidR="00AB49DE" w:rsidRPr="00805F37">
        <w:rPr>
          <w:rFonts w:ascii="Times New Roman" w:hAnsi="Times New Roman" w:cs="Times New Roman"/>
          <w:sz w:val="24"/>
          <w:szCs w:val="24"/>
        </w:rPr>
        <w:t xml:space="preserve"> (</w:t>
      </w:r>
      <w:proofErr w:type="spellStart"/>
      <w:r w:rsidR="00AB49DE" w:rsidRPr="00805F37">
        <w:rPr>
          <w:rFonts w:ascii="Times New Roman" w:hAnsi="Times New Roman" w:cs="Times New Roman"/>
          <w:sz w:val="24"/>
          <w:szCs w:val="24"/>
        </w:rPr>
        <w:t>Filimonau</w:t>
      </w:r>
      <w:proofErr w:type="spellEnd"/>
      <w:r w:rsidR="00AB49DE" w:rsidRPr="00805F37">
        <w:rPr>
          <w:rFonts w:ascii="Times New Roman" w:hAnsi="Times New Roman" w:cs="Times New Roman"/>
          <w:sz w:val="24"/>
          <w:szCs w:val="24"/>
        </w:rPr>
        <w:t xml:space="preserve"> et al., 2020)</w:t>
      </w:r>
      <w:r w:rsidRPr="00805F37">
        <w:rPr>
          <w:rFonts w:ascii="Times New Roman" w:hAnsi="Times New Roman" w:cs="Times New Roman"/>
          <w:sz w:val="24"/>
          <w:szCs w:val="24"/>
        </w:rPr>
        <w:t>.</w:t>
      </w:r>
    </w:p>
    <w:p w14:paraId="056642A6" w14:textId="2BFBDF52" w:rsidR="0089640D" w:rsidRPr="00805F37" w:rsidRDefault="0089640D" w:rsidP="00805F37">
      <w:pPr>
        <w:pStyle w:val="Heading1"/>
        <w:spacing w:line="360" w:lineRule="auto"/>
        <w:jc w:val="both"/>
        <w:rPr>
          <w:rFonts w:ascii="Times New Roman" w:hAnsi="Times New Roman" w:cs="Times New Roman"/>
          <w:b/>
          <w:bCs/>
          <w:color w:val="auto"/>
          <w:sz w:val="24"/>
          <w:szCs w:val="24"/>
        </w:rPr>
      </w:pPr>
      <w:bookmarkStart w:id="13" w:name="_Toc124416715"/>
      <w:r w:rsidRPr="00805F37">
        <w:rPr>
          <w:rFonts w:ascii="Times New Roman" w:hAnsi="Times New Roman" w:cs="Times New Roman"/>
          <w:b/>
          <w:bCs/>
          <w:color w:val="auto"/>
          <w:sz w:val="24"/>
          <w:szCs w:val="24"/>
        </w:rPr>
        <w:t>4. Definition of Branding and Brand Equity</w:t>
      </w:r>
      <w:bookmarkEnd w:id="13"/>
    </w:p>
    <w:p w14:paraId="78B30CED" w14:textId="2BA2DA9A" w:rsidR="0089640D" w:rsidRPr="00805F37" w:rsidRDefault="009531BB" w:rsidP="00805F37">
      <w:pPr>
        <w:spacing w:line="360" w:lineRule="auto"/>
        <w:jc w:val="both"/>
        <w:rPr>
          <w:rFonts w:ascii="Times New Roman" w:hAnsi="Times New Roman" w:cs="Times New Roman"/>
          <w:b/>
          <w:bCs/>
          <w:sz w:val="24"/>
          <w:szCs w:val="24"/>
        </w:rPr>
      </w:pPr>
      <w:r w:rsidRPr="00805F37">
        <w:rPr>
          <w:rFonts w:ascii="Times New Roman" w:hAnsi="Times New Roman" w:cs="Times New Roman"/>
          <w:b/>
          <w:bCs/>
          <w:sz w:val="24"/>
          <w:szCs w:val="24"/>
        </w:rPr>
        <w:t>1. Branding</w:t>
      </w:r>
    </w:p>
    <w:p w14:paraId="41B1E46F" w14:textId="0674355C" w:rsidR="00AB49DE" w:rsidRPr="00805F37" w:rsidRDefault="006379C0"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To</w:t>
      </w:r>
      <w:r w:rsidR="009531BB" w:rsidRPr="00805F37">
        <w:rPr>
          <w:rFonts w:ascii="Times New Roman" w:hAnsi="Times New Roman" w:cs="Times New Roman"/>
          <w:sz w:val="24"/>
          <w:szCs w:val="24"/>
        </w:rPr>
        <w:t xml:space="preserve"> maintain the loyalty of customers</w:t>
      </w:r>
      <w:r w:rsidR="0096440B" w:rsidRPr="00805F37">
        <w:rPr>
          <w:rFonts w:ascii="Times New Roman" w:hAnsi="Times New Roman" w:cs="Times New Roman"/>
          <w:sz w:val="24"/>
          <w:szCs w:val="24"/>
        </w:rPr>
        <w:t xml:space="preserve"> Revamping is a marketing technique used by a business to create a unique image of its product within the minds of its consumers and to establish a strong position in the market. A trademark may be a name, logo, icon, image, or combination of these things that </w:t>
      </w:r>
      <w:r w:rsidR="00DD7A43" w:rsidRPr="00805F37">
        <w:rPr>
          <w:rFonts w:ascii="Times New Roman" w:hAnsi="Times New Roman" w:cs="Times New Roman"/>
          <w:sz w:val="24"/>
          <w:szCs w:val="24"/>
        </w:rPr>
        <w:t>are</w:t>
      </w:r>
      <w:r w:rsidR="0096440B" w:rsidRPr="00805F37">
        <w:rPr>
          <w:rFonts w:ascii="Times New Roman" w:hAnsi="Times New Roman" w:cs="Times New Roman"/>
          <w:sz w:val="24"/>
          <w:szCs w:val="24"/>
        </w:rPr>
        <w:t xml:space="preserve"> utilized to set one seller</w:t>
      </w:r>
      <w:r w:rsidR="00A04F93" w:rsidRPr="00805F37">
        <w:rPr>
          <w:rFonts w:ascii="Times New Roman" w:hAnsi="Times New Roman" w:cs="Times New Roman"/>
          <w:sz w:val="24"/>
          <w:szCs w:val="24"/>
        </w:rPr>
        <w:t>’</w:t>
      </w:r>
      <w:r w:rsidR="0096440B" w:rsidRPr="00805F37">
        <w:rPr>
          <w:rFonts w:ascii="Times New Roman" w:hAnsi="Times New Roman" w:cs="Times New Roman"/>
          <w:sz w:val="24"/>
          <w:szCs w:val="24"/>
        </w:rPr>
        <w:t>s items from those of competitors</w:t>
      </w:r>
      <w:r w:rsidR="00286B12" w:rsidRPr="00805F37">
        <w:rPr>
          <w:rFonts w:ascii="Times New Roman" w:hAnsi="Times New Roman" w:cs="Times New Roman"/>
          <w:sz w:val="24"/>
          <w:szCs w:val="24"/>
        </w:rPr>
        <w:t xml:space="preserve"> (</w:t>
      </w:r>
      <w:proofErr w:type="spellStart"/>
      <w:r w:rsidR="00286B12" w:rsidRPr="00805F37">
        <w:rPr>
          <w:rFonts w:ascii="Times New Roman" w:hAnsi="Times New Roman" w:cs="Times New Roman"/>
          <w:sz w:val="24"/>
          <w:szCs w:val="24"/>
        </w:rPr>
        <w:t>Goworek</w:t>
      </w:r>
      <w:proofErr w:type="spellEnd"/>
      <w:r w:rsidR="00286B12" w:rsidRPr="00805F37">
        <w:rPr>
          <w:rFonts w:ascii="Times New Roman" w:hAnsi="Times New Roman" w:cs="Times New Roman"/>
          <w:sz w:val="24"/>
          <w:szCs w:val="24"/>
        </w:rPr>
        <w:t xml:space="preserve"> et al., 2018)</w:t>
      </w:r>
      <w:r w:rsidR="0096440B" w:rsidRPr="00805F37">
        <w:rPr>
          <w:rFonts w:ascii="Times New Roman" w:hAnsi="Times New Roman" w:cs="Times New Roman"/>
          <w:sz w:val="24"/>
          <w:szCs w:val="24"/>
        </w:rPr>
        <w:t>.</w:t>
      </w:r>
    </w:p>
    <w:p w14:paraId="13919521" w14:textId="2F5096B2" w:rsidR="00781C1D" w:rsidRPr="00805F37" w:rsidRDefault="00781C1D" w:rsidP="00805F37">
      <w:pPr>
        <w:spacing w:line="360" w:lineRule="auto"/>
        <w:jc w:val="both"/>
        <w:rPr>
          <w:rFonts w:ascii="Times New Roman" w:hAnsi="Times New Roman" w:cs="Times New Roman"/>
          <w:b/>
          <w:bCs/>
          <w:sz w:val="24"/>
          <w:szCs w:val="24"/>
        </w:rPr>
      </w:pPr>
      <w:r w:rsidRPr="00805F37">
        <w:rPr>
          <w:rFonts w:ascii="Times New Roman" w:hAnsi="Times New Roman" w:cs="Times New Roman"/>
          <w:b/>
          <w:bCs/>
          <w:sz w:val="24"/>
          <w:szCs w:val="24"/>
        </w:rPr>
        <w:t>2. Brand Equity</w:t>
      </w:r>
    </w:p>
    <w:p w14:paraId="45CEFB88" w14:textId="66F2BE59" w:rsidR="00484B78" w:rsidRPr="00805F37" w:rsidRDefault="003A784D"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When compared to a knockoff substitute, a company can charge more for a product that has a well-known name.</w:t>
      </w:r>
      <w:r w:rsidR="00AB49DE" w:rsidRPr="00805F37">
        <w:rPr>
          <w:rFonts w:ascii="Times New Roman" w:hAnsi="Times New Roman" w:cs="Times New Roman"/>
          <w:sz w:val="24"/>
          <w:szCs w:val="24"/>
        </w:rPr>
        <w:t xml:space="preserve"> </w:t>
      </w:r>
      <w:r w:rsidRPr="00805F37">
        <w:rPr>
          <w:rFonts w:ascii="Times New Roman" w:hAnsi="Times New Roman" w:cs="Times New Roman"/>
          <w:sz w:val="24"/>
          <w:szCs w:val="24"/>
        </w:rPr>
        <w:t xml:space="preserve">The brand equity is this. Establishing a brand identity for their products by rendering them distinctive, identifiable, superior in value, and reliable aids enterprises. Strong marketing efforts can help develop brand equity. If a business and its products had great brand equity, customers would gladly pay a higher price for them, particularly if they could get the same thing from a rival for less money. In essence, customers spend more to do business with a company they like and trust in. </w:t>
      </w:r>
      <w:r w:rsidR="001B2C60" w:rsidRPr="00805F37">
        <w:rPr>
          <w:rFonts w:ascii="Times New Roman" w:hAnsi="Times New Roman" w:cs="Times New Roman"/>
          <w:sz w:val="24"/>
          <w:szCs w:val="24"/>
        </w:rPr>
        <w:t>A</w:t>
      </w:r>
      <w:r w:rsidR="00484B78" w:rsidRPr="00805F37">
        <w:rPr>
          <w:rFonts w:ascii="Times New Roman" w:hAnsi="Times New Roman" w:cs="Times New Roman"/>
          <w:sz w:val="24"/>
          <w:szCs w:val="24"/>
        </w:rPr>
        <w:t xml:space="preserve"> company with </w:t>
      </w:r>
      <w:r w:rsidR="00DD7A43" w:rsidRPr="00805F37">
        <w:rPr>
          <w:rFonts w:ascii="Times New Roman" w:hAnsi="Times New Roman" w:cs="Times New Roman"/>
          <w:sz w:val="24"/>
          <w:szCs w:val="24"/>
        </w:rPr>
        <w:t xml:space="preserve">a </w:t>
      </w:r>
      <w:r w:rsidR="00AC5437" w:rsidRPr="00805F37">
        <w:rPr>
          <w:rFonts w:ascii="Times New Roman" w:hAnsi="Times New Roman" w:cs="Times New Roman"/>
          <w:sz w:val="24"/>
          <w:szCs w:val="24"/>
        </w:rPr>
        <w:t>corporate image benefit</w:t>
      </w:r>
      <w:r w:rsidR="00484B78" w:rsidRPr="00805F37">
        <w:rPr>
          <w:rFonts w:ascii="Times New Roman" w:hAnsi="Times New Roman" w:cs="Times New Roman"/>
          <w:sz w:val="24"/>
          <w:szCs w:val="24"/>
        </w:rPr>
        <w:t xml:space="preserve"> from the price difference since it does not incur more production and marketing expenses than its competitors. Each transaction generates a larger profit for the company as a function of its excellent brand awareness</w:t>
      </w:r>
      <w:r w:rsidR="00345BE2" w:rsidRPr="00805F37">
        <w:rPr>
          <w:rFonts w:ascii="Times New Roman" w:hAnsi="Times New Roman" w:cs="Times New Roman"/>
          <w:sz w:val="24"/>
          <w:szCs w:val="24"/>
        </w:rPr>
        <w:t xml:space="preserve"> (Bhattacharya and </w:t>
      </w:r>
      <w:proofErr w:type="spellStart"/>
      <w:r w:rsidR="00345BE2" w:rsidRPr="00805F37">
        <w:rPr>
          <w:rFonts w:ascii="Times New Roman" w:hAnsi="Times New Roman" w:cs="Times New Roman"/>
          <w:sz w:val="24"/>
          <w:szCs w:val="24"/>
        </w:rPr>
        <w:t>Fayezi</w:t>
      </w:r>
      <w:proofErr w:type="spellEnd"/>
      <w:r w:rsidR="00345BE2" w:rsidRPr="00805F37">
        <w:rPr>
          <w:rFonts w:ascii="Times New Roman" w:hAnsi="Times New Roman" w:cs="Times New Roman"/>
          <w:sz w:val="24"/>
          <w:szCs w:val="24"/>
        </w:rPr>
        <w:t>, 2021)</w:t>
      </w:r>
      <w:r w:rsidR="00484B78" w:rsidRPr="00805F37">
        <w:rPr>
          <w:rFonts w:ascii="Times New Roman" w:hAnsi="Times New Roman" w:cs="Times New Roman"/>
          <w:sz w:val="24"/>
          <w:szCs w:val="24"/>
        </w:rPr>
        <w:t>.</w:t>
      </w:r>
    </w:p>
    <w:p w14:paraId="0432E704" w14:textId="46D4B1E9" w:rsidR="00E11476" w:rsidRPr="00805F37" w:rsidRDefault="00E11476" w:rsidP="00805F37">
      <w:pPr>
        <w:pStyle w:val="Heading2"/>
        <w:spacing w:line="360" w:lineRule="auto"/>
        <w:jc w:val="both"/>
        <w:rPr>
          <w:rFonts w:ascii="Times New Roman" w:hAnsi="Times New Roman" w:cs="Times New Roman"/>
          <w:b/>
          <w:bCs/>
          <w:color w:val="auto"/>
          <w:sz w:val="24"/>
          <w:szCs w:val="24"/>
        </w:rPr>
      </w:pPr>
      <w:bookmarkStart w:id="14" w:name="_Toc124416716"/>
      <w:r w:rsidRPr="00805F37">
        <w:rPr>
          <w:rFonts w:ascii="Times New Roman" w:hAnsi="Times New Roman" w:cs="Times New Roman"/>
          <w:b/>
          <w:bCs/>
          <w:color w:val="auto"/>
          <w:sz w:val="24"/>
          <w:szCs w:val="24"/>
        </w:rPr>
        <w:t>4.1 Keller</w:t>
      </w:r>
      <w:r w:rsidR="00A04F93" w:rsidRPr="00805F37">
        <w:rPr>
          <w:rFonts w:ascii="Times New Roman" w:hAnsi="Times New Roman" w:cs="Times New Roman"/>
          <w:b/>
          <w:bCs/>
          <w:color w:val="auto"/>
          <w:sz w:val="24"/>
          <w:szCs w:val="24"/>
        </w:rPr>
        <w:t>’</w:t>
      </w:r>
      <w:r w:rsidRPr="00805F37">
        <w:rPr>
          <w:rFonts w:ascii="Times New Roman" w:hAnsi="Times New Roman" w:cs="Times New Roman"/>
          <w:b/>
          <w:bCs/>
          <w:color w:val="auto"/>
          <w:sz w:val="24"/>
          <w:szCs w:val="24"/>
        </w:rPr>
        <w:t>s Brand Equity Model</w:t>
      </w:r>
      <w:bookmarkEnd w:id="14"/>
    </w:p>
    <w:p w14:paraId="03DC3339" w14:textId="3B743D1D" w:rsidR="00E11476" w:rsidRPr="00805F37" w:rsidRDefault="00CF0790"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Nothing at all in business has nearly the very same impact as a strong brand. One will have a significantly greater chance of sustaining long-term business expansion if you</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re able to enhance customer perception of your company. All of the largest, most successful companies on the planet have enduring brands something which they diligently guard. It is reasonable to state that the growth of your company image and name may help you, no matter what industry you occur to work in</w:t>
      </w:r>
      <w:r w:rsidR="00A263A5" w:rsidRPr="00805F37">
        <w:rPr>
          <w:rFonts w:ascii="Times New Roman" w:hAnsi="Times New Roman" w:cs="Times New Roman"/>
          <w:sz w:val="24"/>
          <w:szCs w:val="24"/>
        </w:rPr>
        <w:t xml:space="preserve"> (</w:t>
      </w:r>
      <w:proofErr w:type="spellStart"/>
      <w:r w:rsidR="00A263A5" w:rsidRPr="00805F37">
        <w:rPr>
          <w:rFonts w:ascii="Times New Roman" w:hAnsi="Times New Roman" w:cs="Times New Roman"/>
          <w:sz w:val="24"/>
          <w:szCs w:val="24"/>
        </w:rPr>
        <w:t>Filimonau</w:t>
      </w:r>
      <w:proofErr w:type="spellEnd"/>
      <w:r w:rsidR="00A263A5" w:rsidRPr="00805F37">
        <w:rPr>
          <w:rFonts w:ascii="Times New Roman" w:hAnsi="Times New Roman" w:cs="Times New Roman"/>
          <w:sz w:val="24"/>
          <w:szCs w:val="24"/>
        </w:rPr>
        <w:t xml:space="preserve"> et al., 2020)</w:t>
      </w:r>
      <w:r w:rsidRPr="00805F37">
        <w:rPr>
          <w:rFonts w:ascii="Times New Roman" w:hAnsi="Times New Roman" w:cs="Times New Roman"/>
          <w:sz w:val="24"/>
          <w:szCs w:val="24"/>
        </w:rPr>
        <w:t>.</w:t>
      </w:r>
    </w:p>
    <w:p w14:paraId="3C1CBE45" w14:textId="0904354E" w:rsidR="00377987" w:rsidRPr="00805F37" w:rsidRDefault="004C0C06" w:rsidP="00805F37">
      <w:pPr>
        <w:spacing w:line="360" w:lineRule="auto"/>
        <w:jc w:val="both"/>
        <w:rPr>
          <w:rFonts w:ascii="Times New Roman" w:hAnsi="Times New Roman" w:cs="Times New Roman"/>
          <w:sz w:val="24"/>
          <w:szCs w:val="24"/>
        </w:rPr>
      </w:pPr>
      <w:r w:rsidRPr="00805F37">
        <w:rPr>
          <w:rFonts w:ascii="Times New Roman" w:hAnsi="Times New Roman" w:cs="Times New Roman"/>
          <w:noProof/>
          <w:sz w:val="24"/>
          <w:szCs w:val="24"/>
        </w:rPr>
        <w:drawing>
          <wp:inline distT="0" distB="0" distL="0" distR="0" wp14:anchorId="10EAAFF9" wp14:editId="166DAFF6">
            <wp:extent cx="4448796" cy="221963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48796" cy="2219635"/>
                    </a:xfrm>
                    <a:prstGeom prst="rect">
                      <a:avLst/>
                    </a:prstGeom>
                  </pic:spPr>
                </pic:pic>
              </a:graphicData>
            </a:graphic>
          </wp:inline>
        </w:drawing>
      </w:r>
    </w:p>
    <w:p w14:paraId="017DA903" w14:textId="7F35ED80" w:rsidR="004C0C06" w:rsidRPr="00805F37" w:rsidRDefault="004C0C06"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Figure 10-</w:t>
      </w:r>
      <w:r w:rsidR="0040340C" w:rsidRPr="00805F37">
        <w:rPr>
          <w:rFonts w:ascii="Times New Roman" w:hAnsi="Times New Roman" w:cs="Times New Roman"/>
          <w:sz w:val="24"/>
          <w:szCs w:val="24"/>
        </w:rPr>
        <w:t xml:space="preserve"> Keller</w:t>
      </w:r>
      <w:r w:rsidR="00A04F93" w:rsidRPr="00805F37">
        <w:rPr>
          <w:rFonts w:ascii="Times New Roman" w:hAnsi="Times New Roman" w:cs="Times New Roman"/>
          <w:sz w:val="24"/>
          <w:szCs w:val="24"/>
        </w:rPr>
        <w:t>’</w:t>
      </w:r>
      <w:r w:rsidR="0040340C" w:rsidRPr="00805F37">
        <w:rPr>
          <w:rFonts w:ascii="Times New Roman" w:hAnsi="Times New Roman" w:cs="Times New Roman"/>
          <w:sz w:val="24"/>
          <w:szCs w:val="24"/>
        </w:rPr>
        <w:t>s Brand Equity Model</w:t>
      </w:r>
    </w:p>
    <w:p w14:paraId="04876547" w14:textId="2357E8D5" w:rsidR="004C0C06" w:rsidRPr="00805F37" w:rsidRDefault="004C0C06"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Source-</w:t>
      </w:r>
      <w:r w:rsidR="00912EB9" w:rsidRPr="00805F37">
        <w:rPr>
          <w:rFonts w:ascii="Times New Roman" w:hAnsi="Times New Roman" w:cs="Times New Roman"/>
          <w:sz w:val="24"/>
          <w:szCs w:val="24"/>
        </w:rPr>
        <w:t xml:space="preserve"> (Bhattacharya and </w:t>
      </w:r>
      <w:proofErr w:type="spellStart"/>
      <w:r w:rsidR="00912EB9" w:rsidRPr="00805F37">
        <w:rPr>
          <w:rFonts w:ascii="Times New Roman" w:hAnsi="Times New Roman" w:cs="Times New Roman"/>
          <w:sz w:val="24"/>
          <w:szCs w:val="24"/>
        </w:rPr>
        <w:t>Fayezi</w:t>
      </w:r>
      <w:proofErr w:type="spellEnd"/>
      <w:r w:rsidR="00912EB9" w:rsidRPr="00805F37">
        <w:rPr>
          <w:rFonts w:ascii="Times New Roman" w:hAnsi="Times New Roman" w:cs="Times New Roman"/>
          <w:sz w:val="24"/>
          <w:szCs w:val="24"/>
        </w:rPr>
        <w:t>, 2021)</w:t>
      </w:r>
    </w:p>
    <w:p w14:paraId="25DCA6D6" w14:textId="6EBBDEFD" w:rsidR="00013BD4" w:rsidRPr="00805F37" w:rsidRDefault="00013BD4"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A pyramidal with four tiers is the foundation for this concept. The Effective Brand Pyramid has the following levels:</w:t>
      </w:r>
    </w:p>
    <w:p w14:paraId="38667EF4" w14:textId="3D5C70F2" w:rsidR="00013BD4" w:rsidRPr="00805F37" w:rsidRDefault="00013BD4" w:rsidP="00805F37">
      <w:pPr>
        <w:spacing w:line="360" w:lineRule="auto"/>
        <w:jc w:val="both"/>
        <w:rPr>
          <w:rFonts w:ascii="Times New Roman" w:hAnsi="Times New Roman" w:cs="Times New Roman"/>
          <w:b/>
          <w:bCs/>
          <w:sz w:val="24"/>
          <w:szCs w:val="24"/>
        </w:rPr>
      </w:pPr>
      <w:r w:rsidRPr="00805F37">
        <w:rPr>
          <w:rFonts w:ascii="Times New Roman" w:hAnsi="Times New Roman" w:cs="Times New Roman"/>
          <w:b/>
          <w:bCs/>
          <w:sz w:val="24"/>
          <w:szCs w:val="24"/>
        </w:rPr>
        <w:t>1</w:t>
      </w:r>
      <w:r w:rsidR="005B4B0C" w:rsidRPr="00805F37">
        <w:rPr>
          <w:rFonts w:ascii="Times New Roman" w:hAnsi="Times New Roman" w:cs="Times New Roman"/>
          <w:b/>
          <w:bCs/>
          <w:sz w:val="24"/>
          <w:szCs w:val="24"/>
        </w:rPr>
        <w:t>.</w:t>
      </w:r>
      <w:r w:rsidRPr="00805F37">
        <w:rPr>
          <w:rFonts w:ascii="Times New Roman" w:hAnsi="Times New Roman" w:cs="Times New Roman"/>
          <w:b/>
          <w:bCs/>
          <w:sz w:val="24"/>
          <w:szCs w:val="24"/>
        </w:rPr>
        <w:t xml:space="preserve"> Identity</w:t>
      </w:r>
    </w:p>
    <w:p w14:paraId="228A74C4" w14:textId="1190E7DD" w:rsidR="00013BD4" w:rsidRPr="00805F37" w:rsidRDefault="00013BD4" w:rsidP="00805F37">
      <w:pPr>
        <w:spacing w:line="360" w:lineRule="auto"/>
        <w:jc w:val="both"/>
        <w:rPr>
          <w:rFonts w:ascii="Times New Roman" w:hAnsi="Times New Roman" w:cs="Times New Roman"/>
          <w:b/>
          <w:bCs/>
          <w:sz w:val="24"/>
          <w:szCs w:val="24"/>
        </w:rPr>
      </w:pPr>
      <w:r w:rsidRPr="00805F37">
        <w:rPr>
          <w:rFonts w:ascii="Times New Roman" w:hAnsi="Times New Roman" w:cs="Times New Roman"/>
          <w:b/>
          <w:bCs/>
          <w:sz w:val="24"/>
          <w:szCs w:val="24"/>
        </w:rPr>
        <w:t>2. Meaning</w:t>
      </w:r>
    </w:p>
    <w:p w14:paraId="63DE5DA3" w14:textId="77777777" w:rsidR="00463DB5" w:rsidRPr="00805F37" w:rsidRDefault="00013BD4" w:rsidP="00805F37">
      <w:pPr>
        <w:spacing w:line="360" w:lineRule="auto"/>
        <w:jc w:val="both"/>
        <w:rPr>
          <w:rFonts w:ascii="Times New Roman" w:hAnsi="Times New Roman" w:cs="Times New Roman"/>
          <w:b/>
          <w:bCs/>
          <w:sz w:val="24"/>
          <w:szCs w:val="24"/>
        </w:rPr>
      </w:pPr>
      <w:r w:rsidRPr="00805F37">
        <w:rPr>
          <w:rFonts w:ascii="Times New Roman" w:hAnsi="Times New Roman" w:cs="Times New Roman"/>
          <w:b/>
          <w:bCs/>
          <w:sz w:val="24"/>
          <w:szCs w:val="24"/>
        </w:rPr>
        <w:t>3. Response</w:t>
      </w:r>
    </w:p>
    <w:p w14:paraId="44B9DAB8" w14:textId="442894B9" w:rsidR="00013BD4" w:rsidRPr="00805F37" w:rsidRDefault="00013BD4" w:rsidP="00805F37">
      <w:pPr>
        <w:spacing w:line="360" w:lineRule="auto"/>
        <w:jc w:val="both"/>
        <w:rPr>
          <w:rFonts w:ascii="Times New Roman" w:hAnsi="Times New Roman" w:cs="Times New Roman"/>
          <w:b/>
          <w:bCs/>
          <w:sz w:val="24"/>
          <w:szCs w:val="24"/>
        </w:rPr>
      </w:pPr>
      <w:r w:rsidRPr="00805F37">
        <w:rPr>
          <w:rFonts w:ascii="Times New Roman" w:hAnsi="Times New Roman" w:cs="Times New Roman"/>
          <w:b/>
          <w:bCs/>
          <w:sz w:val="24"/>
          <w:szCs w:val="24"/>
        </w:rPr>
        <w:t>4. Relationship</w:t>
      </w:r>
    </w:p>
    <w:p w14:paraId="5776DF2F" w14:textId="5BC69D78" w:rsidR="00013BD4" w:rsidRPr="00805F37" w:rsidRDefault="00FF1930"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 xml:space="preserve">The list is arranged in </w:t>
      </w:r>
      <w:r w:rsidR="00492FD1" w:rsidRPr="00805F37">
        <w:rPr>
          <w:rFonts w:ascii="Times New Roman" w:hAnsi="Times New Roman" w:cs="Times New Roman"/>
          <w:sz w:val="24"/>
          <w:szCs w:val="24"/>
        </w:rPr>
        <w:t xml:space="preserve">the </w:t>
      </w:r>
      <w:r w:rsidRPr="00805F37">
        <w:rPr>
          <w:rFonts w:ascii="Times New Roman" w:hAnsi="Times New Roman" w:cs="Times New Roman"/>
          <w:sz w:val="24"/>
          <w:szCs w:val="24"/>
        </w:rPr>
        <w:t xml:space="preserve">opposite order, with connections at the summit and </w:t>
      </w:r>
      <w:r w:rsidR="00492FD1" w:rsidRPr="00805F37">
        <w:rPr>
          <w:rFonts w:ascii="Times New Roman" w:hAnsi="Times New Roman" w:cs="Times New Roman"/>
          <w:sz w:val="24"/>
          <w:szCs w:val="24"/>
        </w:rPr>
        <w:t>a brand-new</w:t>
      </w:r>
      <w:r w:rsidRPr="00805F37">
        <w:rPr>
          <w:rFonts w:ascii="Times New Roman" w:hAnsi="Times New Roman" w:cs="Times New Roman"/>
          <w:sz w:val="24"/>
          <w:szCs w:val="24"/>
        </w:rPr>
        <w:t xml:space="preserve"> website just at </w:t>
      </w:r>
      <w:r w:rsidR="00492FD1" w:rsidRPr="00805F37">
        <w:rPr>
          <w:rFonts w:ascii="Times New Roman" w:hAnsi="Times New Roman" w:cs="Times New Roman"/>
          <w:sz w:val="24"/>
          <w:szCs w:val="24"/>
        </w:rPr>
        <w:t xml:space="preserve">the </w:t>
      </w:r>
      <w:r w:rsidRPr="00805F37">
        <w:rPr>
          <w:rFonts w:ascii="Times New Roman" w:hAnsi="Times New Roman" w:cs="Times New Roman"/>
          <w:sz w:val="24"/>
          <w:szCs w:val="24"/>
        </w:rPr>
        <w:t>foundation of the pyramid. Make sure to build the pyramids firmly from the bottom up if you wish to develop a powerful brand for your company. Just continue reading to learn more about each of the four stages to aid with your quest</w:t>
      </w:r>
      <w:r w:rsidR="00B47F5B" w:rsidRPr="00805F37">
        <w:rPr>
          <w:rFonts w:ascii="Times New Roman" w:hAnsi="Times New Roman" w:cs="Times New Roman"/>
          <w:sz w:val="24"/>
          <w:szCs w:val="24"/>
        </w:rPr>
        <w:t xml:space="preserve"> (</w:t>
      </w:r>
      <w:proofErr w:type="spellStart"/>
      <w:r w:rsidR="00B47F5B" w:rsidRPr="00805F37">
        <w:rPr>
          <w:rFonts w:ascii="Times New Roman" w:hAnsi="Times New Roman" w:cs="Times New Roman"/>
          <w:sz w:val="24"/>
          <w:szCs w:val="24"/>
        </w:rPr>
        <w:t>Sinčić</w:t>
      </w:r>
      <w:proofErr w:type="spellEnd"/>
      <w:r w:rsidR="00B47F5B" w:rsidRPr="00805F37">
        <w:rPr>
          <w:rFonts w:ascii="Times New Roman" w:hAnsi="Times New Roman" w:cs="Times New Roman"/>
          <w:sz w:val="24"/>
          <w:szCs w:val="24"/>
        </w:rPr>
        <w:t xml:space="preserve"> </w:t>
      </w:r>
      <w:proofErr w:type="spellStart"/>
      <w:r w:rsidR="00B47F5B" w:rsidRPr="00805F37">
        <w:rPr>
          <w:rFonts w:ascii="Times New Roman" w:hAnsi="Times New Roman" w:cs="Times New Roman"/>
          <w:sz w:val="24"/>
          <w:szCs w:val="24"/>
        </w:rPr>
        <w:t>Ćorić</w:t>
      </w:r>
      <w:proofErr w:type="spellEnd"/>
      <w:r w:rsidR="00B47F5B" w:rsidRPr="00805F37">
        <w:rPr>
          <w:rFonts w:ascii="Times New Roman" w:hAnsi="Times New Roman" w:cs="Times New Roman"/>
          <w:sz w:val="24"/>
          <w:szCs w:val="24"/>
        </w:rPr>
        <w:t xml:space="preserve"> et al., 2020)</w:t>
      </w:r>
      <w:r w:rsidRPr="00805F37">
        <w:rPr>
          <w:rFonts w:ascii="Times New Roman" w:hAnsi="Times New Roman" w:cs="Times New Roman"/>
          <w:sz w:val="24"/>
          <w:szCs w:val="24"/>
        </w:rPr>
        <w:t>.</w:t>
      </w:r>
    </w:p>
    <w:p w14:paraId="3439FA02" w14:textId="4E42FE73" w:rsidR="00EC57D4" w:rsidRPr="00805F37" w:rsidRDefault="00EC57D4" w:rsidP="00805F37">
      <w:pPr>
        <w:pStyle w:val="Heading3"/>
        <w:spacing w:line="360" w:lineRule="auto"/>
        <w:jc w:val="both"/>
        <w:rPr>
          <w:rFonts w:ascii="Times New Roman" w:hAnsi="Times New Roman" w:cs="Times New Roman"/>
          <w:b/>
          <w:bCs/>
          <w:color w:val="auto"/>
        </w:rPr>
      </w:pPr>
      <w:bookmarkStart w:id="15" w:name="_Toc124416717"/>
      <w:r w:rsidRPr="00805F37">
        <w:rPr>
          <w:rFonts w:ascii="Times New Roman" w:hAnsi="Times New Roman" w:cs="Times New Roman"/>
          <w:b/>
          <w:bCs/>
          <w:color w:val="auto"/>
        </w:rPr>
        <w:t>4.1.1 Identity</w:t>
      </w:r>
      <w:bookmarkEnd w:id="15"/>
    </w:p>
    <w:p w14:paraId="7B2861FB" w14:textId="603167F9" w:rsidR="00EC57D4" w:rsidRPr="00805F37" w:rsidRDefault="00457CE5"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The foundation of any brand is determining and communicating what it stands for. In addition to ensuring that customers are conscious of your brand, you must also ensure that they</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re receiving an appropriate message. Suppose, for example, that you</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re attempting to create a brand that is dedicated to providing your market with high-end apparel items. You won</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t be competing on price; instead, you</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ll fight on quality, which means that your products will be offered for a high price in contrast to the rest of the marketplace</w:t>
      </w:r>
      <w:r w:rsidR="002A29D9" w:rsidRPr="00805F37">
        <w:rPr>
          <w:rFonts w:ascii="Times New Roman" w:hAnsi="Times New Roman" w:cs="Times New Roman"/>
          <w:sz w:val="24"/>
          <w:szCs w:val="24"/>
        </w:rPr>
        <w:t xml:space="preserve"> (Bhattacharya and </w:t>
      </w:r>
      <w:proofErr w:type="spellStart"/>
      <w:r w:rsidR="002A29D9" w:rsidRPr="00805F37">
        <w:rPr>
          <w:rFonts w:ascii="Times New Roman" w:hAnsi="Times New Roman" w:cs="Times New Roman"/>
          <w:sz w:val="24"/>
          <w:szCs w:val="24"/>
        </w:rPr>
        <w:t>Fayezi</w:t>
      </w:r>
      <w:proofErr w:type="spellEnd"/>
      <w:r w:rsidR="002A29D9" w:rsidRPr="00805F37">
        <w:rPr>
          <w:rFonts w:ascii="Times New Roman" w:hAnsi="Times New Roman" w:cs="Times New Roman"/>
          <w:sz w:val="24"/>
          <w:szCs w:val="24"/>
        </w:rPr>
        <w:t>, 2021)</w:t>
      </w:r>
      <w:r w:rsidRPr="00805F37">
        <w:rPr>
          <w:rFonts w:ascii="Times New Roman" w:hAnsi="Times New Roman" w:cs="Times New Roman"/>
          <w:sz w:val="24"/>
          <w:szCs w:val="24"/>
        </w:rPr>
        <w:t>.</w:t>
      </w:r>
      <w:r w:rsidR="00F00485" w:rsidRPr="00805F37">
        <w:rPr>
          <w:rFonts w:ascii="Times New Roman" w:hAnsi="Times New Roman" w:cs="Times New Roman"/>
          <w:sz w:val="24"/>
          <w:szCs w:val="24"/>
        </w:rPr>
        <w:t xml:space="preserve"> The globe, the future, youth, humanity, and technology are all represented by the </w:t>
      </w:r>
      <w:proofErr w:type="gramStart"/>
      <w:r w:rsidR="00F00485" w:rsidRPr="00805F37">
        <w:rPr>
          <w:rFonts w:ascii="Times New Roman" w:hAnsi="Times New Roman" w:cs="Times New Roman"/>
          <w:sz w:val="24"/>
          <w:szCs w:val="24"/>
        </w:rPr>
        <w:t>letters</w:t>
      </w:r>
      <w:proofErr w:type="gramEnd"/>
      <w:r w:rsidR="00F00485" w:rsidRPr="00805F37">
        <w:rPr>
          <w:rFonts w:ascii="Times New Roman" w:hAnsi="Times New Roman" w:cs="Times New Roman"/>
          <w:sz w:val="24"/>
          <w:szCs w:val="24"/>
        </w:rPr>
        <w:t xml:space="preserve"> </w:t>
      </w:r>
      <w:r w:rsidR="00A04F93" w:rsidRPr="00805F37">
        <w:rPr>
          <w:rFonts w:ascii="Times New Roman" w:hAnsi="Times New Roman" w:cs="Times New Roman"/>
          <w:sz w:val="24"/>
          <w:szCs w:val="24"/>
        </w:rPr>
        <w:t>“</w:t>
      </w:r>
      <w:r w:rsidR="00F00485" w:rsidRPr="00805F37">
        <w:rPr>
          <w:rFonts w:ascii="Times New Roman" w:hAnsi="Times New Roman" w:cs="Times New Roman"/>
          <w:sz w:val="24"/>
          <w:szCs w:val="24"/>
        </w:rPr>
        <w:t>L</w:t>
      </w:r>
      <w:r w:rsidR="00A04F93" w:rsidRPr="00805F37">
        <w:rPr>
          <w:rFonts w:ascii="Times New Roman" w:hAnsi="Times New Roman" w:cs="Times New Roman"/>
          <w:sz w:val="24"/>
          <w:szCs w:val="24"/>
        </w:rPr>
        <w:t>”</w:t>
      </w:r>
      <w:r w:rsidR="00F00485" w:rsidRPr="00805F37">
        <w:rPr>
          <w:rFonts w:ascii="Times New Roman" w:hAnsi="Times New Roman" w:cs="Times New Roman"/>
          <w:sz w:val="24"/>
          <w:szCs w:val="24"/>
        </w:rPr>
        <w:t xml:space="preserve"> and </w:t>
      </w:r>
      <w:r w:rsidR="00A04F93" w:rsidRPr="00805F37">
        <w:rPr>
          <w:rFonts w:ascii="Times New Roman" w:hAnsi="Times New Roman" w:cs="Times New Roman"/>
          <w:sz w:val="24"/>
          <w:szCs w:val="24"/>
        </w:rPr>
        <w:t>“</w:t>
      </w:r>
      <w:r w:rsidR="00F00485" w:rsidRPr="00805F37">
        <w:rPr>
          <w:rFonts w:ascii="Times New Roman" w:hAnsi="Times New Roman" w:cs="Times New Roman"/>
          <w:sz w:val="24"/>
          <w:szCs w:val="24"/>
        </w:rPr>
        <w:t>G</w:t>
      </w:r>
      <w:r w:rsidR="00A04F93" w:rsidRPr="00805F37">
        <w:rPr>
          <w:rFonts w:ascii="Times New Roman" w:hAnsi="Times New Roman" w:cs="Times New Roman"/>
          <w:sz w:val="24"/>
          <w:szCs w:val="24"/>
        </w:rPr>
        <w:t>”</w:t>
      </w:r>
      <w:r w:rsidR="00F00485" w:rsidRPr="00805F37">
        <w:rPr>
          <w:rFonts w:ascii="Times New Roman" w:hAnsi="Times New Roman" w:cs="Times New Roman"/>
          <w:sz w:val="24"/>
          <w:szCs w:val="24"/>
        </w:rPr>
        <w:t xml:space="preserve"> in a circle. Humanity forms the basis of our philosophy. Additionally, it exemplifies LG</w:t>
      </w:r>
      <w:r w:rsidR="00A04F93" w:rsidRPr="00805F37">
        <w:rPr>
          <w:rFonts w:ascii="Times New Roman" w:hAnsi="Times New Roman" w:cs="Times New Roman"/>
          <w:sz w:val="24"/>
          <w:szCs w:val="24"/>
        </w:rPr>
        <w:t>’</w:t>
      </w:r>
      <w:r w:rsidR="00F00485" w:rsidRPr="00805F37">
        <w:rPr>
          <w:rFonts w:ascii="Times New Roman" w:hAnsi="Times New Roman" w:cs="Times New Roman"/>
          <w:sz w:val="24"/>
          <w:szCs w:val="24"/>
        </w:rPr>
        <w:t>s efforts to maintain close relationships with our global customers.</w:t>
      </w:r>
    </w:p>
    <w:p w14:paraId="6E0449AE" w14:textId="33A9031B" w:rsidR="00624507" w:rsidRPr="00805F37" w:rsidRDefault="00624507" w:rsidP="00805F37">
      <w:pPr>
        <w:spacing w:line="360" w:lineRule="auto"/>
        <w:jc w:val="both"/>
        <w:rPr>
          <w:rFonts w:ascii="Times New Roman" w:hAnsi="Times New Roman" w:cs="Times New Roman"/>
          <w:sz w:val="24"/>
          <w:szCs w:val="24"/>
        </w:rPr>
      </w:pPr>
      <w:r w:rsidRPr="00805F37">
        <w:rPr>
          <w:rFonts w:ascii="Times New Roman" w:hAnsi="Times New Roman" w:cs="Times New Roman"/>
          <w:noProof/>
          <w:sz w:val="24"/>
          <w:szCs w:val="24"/>
        </w:rPr>
        <w:drawing>
          <wp:inline distT="0" distB="0" distL="0" distR="0" wp14:anchorId="0168EA21" wp14:editId="30EA9D80">
            <wp:extent cx="3953427" cy="1552792"/>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953427" cy="1552792"/>
                    </a:xfrm>
                    <a:prstGeom prst="rect">
                      <a:avLst/>
                    </a:prstGeom>
                  </pic:spPr>
                </pic:pic>
              </a:graphicData>
            </a:graphic>
          </wp:inline>
        </w:drawing>
      </w:r>
    </w:p>
    <w:p w14:paraId="75E8EC59" w14:textId="4BDA62CF" w:rsidR="00624507" w:rsidRPr="00805F37" w:rsidRDefault="00624507"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Figure 11- Keller</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s Brand Equity Model of LG</w:t>
      </w:r>
    </w:p>
    <w:p w14:paraId="34201D77" w14:textId="36E68A6C" w:rsidR="00624507" w:rsidRPr="00805F37" w:rsidRDefault="00624507"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Source-</w:t>
      </w:r>
      <w:r w:rsidR="002A29D9" w:rsidRPr="00805F37">
        <w:rPr>
          <w:rFonts w:ascii="Times New Roman" w:hAnsi="Times New Roman" w:cs="Times New Roman"/>
          <w:sz w:val="24"/>
          <w:szCs w:val="24"/>
        </w:rPr>
        <w:t xml:space="preserve"> (Bhattacharya and </w:t>
      </w:r>
      <w:proofErr w:type="spellStart"/>
      <w:r w:rsidR="002A29D9" w:rsidRPr="00805F37">
        <w:rPr>
          <w:rFonts w:ascii="Times New Roman" w:hAnsi="Times New Roman" w:cs="Times New Roman"/>
          <w:sz w:val="24"/>
          <w:szCs w:val="24"/>
        </w:rPr>
        <w:t>Fayezi</w:t>
      </w:r>
      <w:proofErr w:type="spellEnd"/>
      <w:r w:rsidR="002A29D9" w:rsidRPr="00805F37">
        <w:rPr>
          <w:rFonts w:ascii="Times New Roman" w:hAnsi="Times New Roman" w:cs="Times New Roman"/>
          <w:sz w:val="24"/>
          <w:szCs w:val="24"/>
        </w:rPr>
        <w:t>, 2021)</w:t>
      </w:r>
    </w:p>
    <w:p w14:paraId="629D9625" w14:textId="08040122" w:rsidR="00624507" w:rsidRPr="00805F37" w:rsidRDefault="00624507"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 xml:space="preserve">It is </w:t>
      </w:r>
      <w:r w:rsidR="00B842A4" w:rsidRPr="00805F37">
        <w:rPr>
          <w:rFonts w:ascii="Times New Roman" w:hAnsi="Times New Roman" w:cs="Times New Roman"/>
          <w:sz w:val="24"/>
          <w:szCs w:val="24"/>
        </w:rPr>
        <w:t>one</w:t>
      </w:r>
      <w:r w:rsidR="00A04F93" w:rsidRPr="00805F37">
        <w:rPr>
          <w:rFonts w:ascii="Times New Roman" w:hAnsi="Times New Roman" w:cs="Times New Roman"/>
          <w:sz w:val="24"/>
          <w:szCs w:val="24"/>
        </w:rPr>
        <w:t>’</w:t>
      </w:r>
      <w:r w:rsidR="00B842A4" w:rsidRPr="00805F37">
        <w:rPr>
          <w:rFonts w:ascii="Times New Roman" w:hAnsi="Times New Roman" w:cs="Times New Roman"/>
          <w:sz w:val="24"/>
          <w:szCs w:val="24"/>
        </w:rPr>
        <w:t>s</w:t>
      </w:r>
      <w:r w:rsidRPr="00805F37">
        <w:rPr>
          <w:rFonts w:ascii="Times New Roman" w:hAnsi="Times New Roman" w:cs="Times New Roman"/>
          <w:sz w:val="24"/>
          <w:szCs w:val="24"/>
        </w:rPr>
        <w:t xml:space="preserve"> responsibility to convey the idea that you</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 xml:space="preserve">re a luxury brand offering high-end products at a high price at this top of the pyramid. Consumers will just question how your items are so costly if they do not comprehend the signal. For the remainder of the advertising and price to sound right, they must </w:t>
      </w:r>
      <w:r w:rsidR="00B842A4" w:rsidRPr="00805F37">
        <w:rPr>
          <w:rFonts w:ascii="Times New Roman" w:hAnsi="Times New Roman" w:cs="Times New Roman"/>
          <w:sz w:val="24"/>
          <w:szCs w:val="24"/>
        </w:rPr>
        <w:t>recognize</w:t>
      </w:r>
      <w:r w:rsidRPr="00805F37">
        <w:rPr>
          <w:rFonts w:ascii="Times New Roman" w:hAnsi="Times New Roman" w:cs="Times New Roman"/>
          <w:sz w:val="24"/>
          <w:szCs w:val="24"/>
        </w:rPr>
        <w:t xml:space="preserve"> you as just a high-end, luxury brand</w:t>
      </w:r>
      <w:r w:rsidR="002A0C6E" w:rsidRPr="00805F37">
        <w:rPr>
          <w:rFonts w:ascii="Times New Roman" w:hAnsi="Times New Roman" w:cs="Times New Roman"/>
          <w:sz w:val="24"/>
          <w:szCs w:val="24"/>
        </w:rPr>
        <w:t xml:space="preserve"> </w:t>
      </w:r>
      <w:r w:rsidR="00D22C6A" w:rsidRPr="00805F37">
        <w:rPr>
          <w:rFonts w:ascii="Times New Roman" w:hAnsi="Times New Roman" w:cs="Times New Roman"/>
          <w:sz w:val="24"/>
          <w:szCs w:val="24"/>
        </w:rPr>
        <w:t>(Principato et al., 2020)</w:t>
      </w:r>
      <w:r w:rsidR="00026A91" w:rsidRPr="00805F37">
        <w:rPr>
          <w:rFonts w:ascii="Times New Roman" w:hAnsi="Times New Roman" w:cs="Times New Roman"/>
          <w:sz w:val="24"/>
          <w:szCs w:val="24"/>
        </w:rPr>
        <w:t>.</w:t>
      </w:r>
    </w:p>
    <w:p w14:paraId="1EA0ABCD" w14:textId="28938BA8" w:rsidR="00AB47D6" w:rsidRPr="00805F37" w:rsidRDefault="00AB47D6" w:rsidP="00805F37">
      <w:pPr>
        <w:pStyle w:val="Heading3"/>
        <w:spacing w:line="360" w:lineRule="auto"/>
        <w:jc w:val="both"/>
        <w:rPr>
          <w:rFonts w:ascii="Times New Roman" w:hAnsi="Times New Roman" w:cs="Times New Roman"/>
          <w:b/>
          <w:bCs/>
          <w:color w:val="auto"/>
        </w:rPr>
      </w:pPr>
      <w:bookmarkStart w:id="16" w:name="_Toc124416718"/>
      <w:r w:rsidRPr="00805F37">
        <w:rPr>
          <w:rFonts w:ascii="Times New Roman" w:hAnsi="Times New Roman" w:cs="Times New Roman"/>
          <w:b/>
          <w:bCs/>
          <w:color w:val="auto"/>
        </w:rPr>
        <w:t>4.1.2 Meaning</w:t>
      </w:r>
      <w:bookmarkEnd w:id="16"/>
    </w:p>
    <w:p w14:paraId="3F617F47" w14:textId="66F60108" w:rsidR="00AB47D6" w:rsidRPr="00805F37" w:rsidRDefault="00B97467"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 xml:space="preserve">After establishing a generic image, the following stage is to give your brand a purpose which will start to inspire consumer devotion. The value of your business will surpass the standard of </w:t>
      </w:r>
      <w:r w:rsidR="00656497" w:rsidRPr="00805F37">
        <w:rPr>
          <w:rFonts w:ascii="Times New Roman" w:hAnsi="Times New Roman" w:cs="Times New Roman"/>
          <w:sz w:val="24"/>
          <w:szCs w:val="24"/>
        </w:rPr>
        <w:t>goods</w:t>
      </w:r>
      <w:r w:rsidRPr="00805F37">
        <w:rPr>
          <w:rFonts w:ascii="Times New Roman" w:hAnsi="Times New Roman" w:cs="Times New Roman"/>
          <w:sz w:val="24"/>
          <w:szCs w:val="24"/>
        </w:rPr>
        <w:t xml:space="preserve"> you sell or the price at which you are competing on the market. You may build the essence of your business on a variety of different topics, such as your commitment to a certain social purpose, your dedication to providing excellent customer service, or pretty much whatever else. People would be pleased with the purchases because of the significance associated with the brand, which will encourage people to return often</w:t>
      </w:r>
      <w:r w:rsidR="00582B40" w:rsidRPr="00805F37">
        <w:rPr>
          <w:rFonts w:ascii="Times New Roman" w:hAnsi="Times New Roman" w:cs="Times New Roman"/>
          <w:sz w:val="24"/>
          <w:szCs w:val="24"/>
        </w:rPr>
        <w:t xml:space="preserve"> (Babu et al., 2021)</w:t>
      </w:r>
      <w:r w:rsidRPr="00805F37">
        <w:rPr>
          <w:rFonts w:ascii="Times New Roman" w:hAnsi="Times New Roman" w:cs="Times New Roman"/>
          <w:sz w:val="24"/>
          <w:szCs w:val="24"/>
        </w:rPr>
        <w:t>.</w:t>
      </w:r>
      <w:r w:rsidR="003C715F" w:rsidRPr="00805F37">
        <w:rPr>
          <w:rFonts w:ascii="Times New Roman" w:hAnsi="Times New Roman" w:cs="Times New Roman"/>
          <w:sz w:val="24"/>
          <w:szCs w:val="24"/>
        </w:rPr>
        <w:t xml:space="preserve"> LG had to first establish itself as a brand that was superior to its Lucky Goldstar heritage in terms of quality, dependability, and appeal. LG relaunched the Lucky Goldstar brand under the LG name. This was more than just marketing. Not only was it about a new advertising campaign.</w:t>
      </w:r>
    </w:p>
    <w:p w14:paraId="0D756121" w14:textId="33C926D2" w:rsidR="00653A2E" w:rsidRPr="00805F37" w:rsidRDefault="00653A2E" w:rsidP="00805F37">
      <w:pPr>
        <w:spacing w:line="360" w:lineRule="auto"/>
        <w:jc w:val="both"/>
        <w:rPr>
          <w:rFonts w:ascii="Times New Roman" w:hAnsi="Times New Roman" w:cs="Times New Roman"/>
          <w:sz w:val="24"/>
          <w:szCs w:val="24"/>
        </w:rPr>
      </w:pPr>
      <w:r w:rsidRPr="00805F37">
        <w:rPr>
          <w:rFonts w:ascii="Times New Roman" w:hAnsi="Times New Roman" w:cs="Times New Roman"/>
          <w:noProof/>
          <w:sz w:val="24"/>
          <w:szCs w:val="24"/>
        </w:rPr>
        <w:drawing>
          <wp:inline distT="0" distB="0" distL="0" distR="0" wp14:anchorId="27F0E0E1" wp14:editId="5EEFE24A">
            <wp:extent cx="3143689" cy="1762371"/>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143689" cy="1762371"/>
                    </a:xfrm>
                    <a:prstGeom prst="rect">
                      <a:avLst/>
                    </a:prstGeom>
                  </pic:spPr>
                </pic:pic>
              </a:graphicData>
            </a:graphic>
          </wp:inline>
        </w:drawing>
      </w:r>
    </w:p>
    <w:p w14:paraId="46E31C62" w14:textId="2DD7477C" w:rsidR="00653A2E" w:rsidRPr="00805F37" w:rsidRDefault="00653A2E"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Figure 12-</w:t>
      </w:r>
      <w:r w:rsidR="00BA6DFE" w:rsidRPr="00805F37">
        <w:rPr>
          <w:rFonts w:ascii="Times New Roman" w:hAnsi="Times New Roman" w:cs="Times New Roman"/>
          <w:sz w:val="24"/>
          <w:szCs w:val="24"/>
        </w:rPr>
        <w:t xml:space="preserve"> Meaning</w:t>
      </w:r>
    </w:p>
    <w:p w14:paraId="4A36F8FA" w14:textId="346196D5" w:rsidR="00653A2E" w:rsidRPr="00805F37" w:rsidRDefault="00653A2E"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Source-</w:t>
      </w:r>
      <w:r w:rsidR="00B47F5B" w:rsidRPr="00805F37">
        <w:rPr>
          <w:rFonts w:ascii="Times New Roman" w:hAnsi="Times New Roman" w:cs="Times New Roman"/>
          <w:sz w:val="24"/>
          <w:szCs w:val="24"/>
        </w:rPr>
        <w:t xml:space="preserve"> (</w:t>
      </w:r>
      <w:proofErr w:type="spellStart"/>
      <w:r w:rsidR="00B47F5B" w:rsidRPr="00805F37">
        <w:rPr>
          <w:rFonts w:ascii="Times New Roman" w:hAnsi="Times New Roman" w:cs="Times New Roman"/>
          <w:sz w:val="24"/>
          <w:szCs w:val="24"/>
        </w:rPr>
        <w:t>Sinčić</w:t>
      </w:r>
      <w:proofErr w:type="spellEnd"/>
      <w:r w:rsidR="00B47F5B" w:rsidRPr="00805F37">
        <w:rPr>
          <w:rFonts w:ascii="Times New Roman" w:hAnsi="Times New Roman" w:cs="Times New Roman"/>
          <w:sz w:val="24"/>
          <w:szCs w:val="24"/>
        </w:rPr>
        <w:t xml:space="preserve"> </w:t>
      </w:r>
      <w:proofErr w:type="spellStart"/>
      <w:r w:rsidR="00B47F5B" w:rsidRPr="00805F37">
        <w:rPr>
          <w:rFonts w:ascii="Times New Roman" w:hAnsi="Times New Roman" w:cs="Times New Roman"/>
          <w:sz w:val="24"/>
          <w:szCs w:val="24"/>
        </w:rPr>
        <w:t>Ćorić</w:t>
      </w:r>
      <w:proofErr w:type="spellEnd"/>
      <w:r w:rsidR="00B47F5B" w:rsidRPr="00805F37">
        <w:rPr>
          <w:rFonts w:ascii="Times New Roman" w:hAnsi="Times New Roman" w:cs="Times New Roman"/>
          <w:sz w:val="24"/>
          <w:szCs w:val="24"/>
        </w:rPr>
        <w:t xml:space="preserve"> et al., 2020)</w:t>
      </w:r>
    </w:p>
    <w:p w14:paraId="4A31AD6B" w14:textId="475A091B" w:rsidR="008F2241" w:rsidRPr="00805F37" w:rsidRDefault="008F2241" w:rsidP="00805F37">
      <w:pPr>
        <w:pStyle w:val="Heading3"/>
        <w:spacing w:line="360" w:lineRule="auto"/>
        <w:jc w:val="both"/>
        <w:rPr>
          <w:rFonts w:ascii="Times New Roman" w:hAnsi="Times New Roman" w:cs="Times New Roman"/>
          <w:b/>
          <w:bCs/>
          <w:color w:val="auto"/>
        </w:rPr>
      </w:pPr>
      <w:bookmarkStart w:id="17" w:name="_Toc124416719"/>
      <w:r w:rsidRPr="00805F37">
        <w:rPr>
          <w:rFonts w:ascii="Times New Roman" w:hAnsi="Times New Roman" w:cs="Times New Roman"/>
          <w:b/>
          <w:bCs/>
          <w:color w:val="auto"/>
        </w:rPr>
        <w:t xml:space="preserve">4.1.3 </w:t>
      </w:r>
      <w:r w:rsidR="00F57935" w:rsidRPr="00805F37">
        <w:rPr>
          <w:rFonts w:ascii="Times New Roman" w:hAnsi="Times New Roman" w:cs="Times New Roman"/>
          <w:b/>
          <w:bCs/>
          <w:color w:val="auto"/>
        </w:rPr>
        <w:t>Relationship</w:t>
      </w:r>
      <w:bookmarkEnd w:id="17"/>
    </w:p>
    <w:p w14:paraId="641C1E5C" w14:textId="1C03E3AB" w:rsidR="00F57935" w:rsidRPr="00805F37" w:rsidRDefault="00F57935"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 xml:space="preserve">Researchers discover connections at the summit of the pyramid model, which is focused just on </w:t>
      </w:r>
      <w:r w:rsidR="00AF7B11" w:rsidRPr="00805F37">
        <w:rPr>
          <w:rFonts w:ascii="Times New Roman" w:hAnsi="Times New Roman" w:cs="Times New Roman"/>
          <w:sz w:val="24"/>
          <w:szCs w:val="24"/>
        </w:rPr>
        <w:t xml:space="preserve">the </w:t>
      </w:r>
      <w:r w:rsidRPr="00805F37">
        <w:rPr>
          <w:rFonts w:ascii="Times New Roman" w:hAnsi="Times New Roman" w:cs="Times New Roman"/>
          <w:sz w:val="24"/>
          <w:szCs w:val="24"/>
        </w:rPr>
        <w:t xml:space="preserve">concept of resonance. Those brands </w:t>
      </w:r>
      <w:r w:rsidR="00DD7A43" w:rsidRPr="00805F37">
        <w:rPr>
          <w:rFonts w:ascii="Times New Roman" w:hAnsi="Times New Roman" w:cs="Times New Roman"/>
          <w:sz w:val="24"/>
          <w:szCs w:val="24"/>
        </w:rPr>
        <w:t>that</w:t>
      </w:r>
      <w:r w:rsidRPr="00805F37">
        <w:rPr>
          <w:rFonts w:ascii="Times New Roman" w:hAnsi="Times New Roman" w:cs="Times New Roman"/>
          <w:sz w:val="24"/>
          <w:szCs w:val="24"/>
        </w:rPr>
        <w:t xml:space="preserve"> succeed in making it to the next level of the pyramid, regardless </w:t>
      </w:r>
      <w:r w:rsidR="00AF7B11" w:rsidRPr="00805F37">
        <w:rPr>
          <w:rFonts w:ascii="Times New Roman" w:hAnsi="Times New Roman" w:cs="Times New Roman"/>
          <w:sz w:val="24"/>
          <w:szCs w:val="24"/>
        </w:rPr>
        <w:t xml:space="preserve">of </w:t>
      </w:r>
      <w:r w:rsidRPr="00805F37">
        <w:rPr>
          <w:rFonts w:ascii="Times New Roman" w:hAnsi="Times New Roman" w:cs="Times New Roman"/>
          <w:sz w:val="24"/>
          <w:szCs w:val="24"/>
        </w:rPr>
        <w:t>how challenging it is to achieve so, will be rewarded greatly</w:t>
      </w:r>
      <w:r w:rsidR="002A0C6E" w:rsidRPr="00805F37">
        <w:rPr>
          <w:rFonts w:ascii="Times New Roman" w:hAnsi="Times New Roman" w:cs="Times New Roman"/>
          <w:sz w:val="24"/>
          <w:szCs w:val="24"/>
        </w:rPr>
        <w:t xml:space="preserve"> (Principato et al., 2020)</w:t>
      </w:r>
      <w:r w:rsidRPr="00805F37">
        <w:rPr>
          <w:rFonts w:ascii="Times New Roman" w:hAnsi="Times New Roman" w:cs="Times New Roman"/>
          <w:sz w:val="24"/>
          <w:szCs w:val="24"/>
        </w:rPr>
        <w:t>.</w:t>
      </w:r>
      <w:r w:rsidR="000C4A03" w:rsidRPr="00805F37">
        <w:rPr>
          <w:rFonts w:ascii="Times New Roman" w:hAnsi="Times New Roman" w:cs="Times New Roman"/>
          <w:sz w:val="24"/>
          <w:szCs w:val="24"/>
        </w:rPr>
        <w:t xml:space="preserve"> </w:t>
      </w:r>
    </w:p>
    <w:p w14:paraId="09E6EEE1" w14:textId="28350926" w:rsidR="00362F15" w:rsidRPr="00805F37" w:rsidRDefault="00362F15" w:rsidP="00805F37">
      <w:pPr>
        <w:spacing w:line="360" w:lineRule="auto"/>
        <w:jc w:val="both"/>
        <w:rPr>
          <w:rFonts w:ascii="Times New Roman" w:hAnsi="Times New Roman" w:cs="Times New Roman"/>
          <w:sz w:val="24"/>
          <w:szCs w:val="24"/>
        </w:rPr>
      </w:pPr>
      <w:r w:rsidRPr="00805F37">
        <w:rPr>
          <w:rFonts w:ascii="Times New Roman" w:hAnsi="Times New Roman" w:cs="Times New Roman"/>
          <w:noProof/>
          <w:sz w:val="24"/>
          <w:szCs w:val="24"/>
        </w:rPr>
        <w:drawing>
          <wp:inline distT="0" distB="0" distL="0" distR="0" wp14:anchorId="1166A832" wp14:editId="2C71E398">
            <wp:extent cx="5731510" cy="215011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150110"/>
                    </a:xfrm>
                    <a:prstGeom prst="rect">
                      <a:avLst/>
                    </a:prstGeom>
                    <a:noFill/>
                    <a:ln>
                      <a:noFill/>
                    </a:ln>
                  </pic:spPr>
                </pic:pic>
              </a:graphicData>
            </a:graphic>
          </wp:inline>
        </w:drawing>
      </w:r>
    </w:p>
    <w:p w14:paraId="15ACC2DC" w14:textId="23166AA7" w:rsidR="00362F15" w:rsidRPr="00805F37" w:rsidRDefault="00362F15"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Figure 13- Relationship</w:t>
      </w:r>
    </w:p>
    <w:p w14:paraId="4268798A" w14:textId="640D23F3" w:rsidR="000C4A03" w:rsidRPr="00805F37" w:rsidRDefault="00362F15"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Sources-</w:t>
      </w:r>
      <w:r w:rsidR="002A0C6E" w:rsidRPr="00805F37">
        <w:rPr>
          <w:rFonts w:ascii="Times New Roman" w:hAnsi="Times New Roman" w:cs="Times New Roman"/>
          <w:sz w:val="24"/>
          <w:szCs w:val="24"/>
        </w:rPr>
        <w:t xml:space="preserve"> (Principato et al., 2020</w:t>
      </w:r>
      <w:r w:rsidR="003C715F" w:rsidRPr="00805F37">
        <w:rPr>
          <w:rFonts w:ascii="Times New Roman" w:hAnsi="Times New Roman" w:cs="Times New Roman"/>
          <w:sz w:val="24"/>
          <w:szCs w:val="24"/>
        </w:rPr>
        <w:t xml:space="preserve">) </w:t>
      </w:r>
    </w:p>
    <w:p w14:paraId="67290DC6" w14:textId="0A320007" w:rsidR="003C715F" w:rsidRPr="00805F37" w:rsidRDefault="003C715F" w:rsidP="00805F37">
      <w:pPr>
        <w:spacing w:line="360" w:lineRule="auto"/>
        <w:jc w:val="both"/>
        <w:rPr>
          <w:rFonts w:ascii="Times New Roman" w:hAnsi="Times New Roman" w:cs="Times New Roman"/>
          <w:b/>
          <w:bCs/>
          <w:sz w:val="24"/>
          <w:szCs w:val="24"/>
        </w:rPr>
      </w:pPr>
      <w:r w:rsidRPr="00805F37">
        <w:rPr>
          <w:rFonts w:ascii="Times New Roman" w:hAnsi="Times New Roman" w:cs="Times New Roman"/>
          <w:b/>
          <w:bCs/>
          <w:sz w:val="24"/>
          <w:szCs w:val="24"/>
        </w:rPr>
        <w:t xml:space="preserve">Customer Journey Map </w:t>
      </w:r>
    </w:p>
    <w:p w14:paraId="44D32BBB" w14:textId="7C8637AE" w:rsidR="003C715F" w:rsidRPr="00805F37" w:rsidRDefault="003C715F"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Academics and practitioners alike have adopted the concept of the customer journey as a result of the growing prominence of the customer-centric philosophy in marketing. Numerous definitions have emerged as a result of the abundance of customer journey literature</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s rapid growth. The process or sequence that a customer goes through to access or use a company</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s offering is generally referred to as the customer journey. It is defined as the ongoing interactions between a customer and a service provider. As a result, it can be considered a customer</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s perspective.</w:t>
      </w:r>
    </w:p>
    <w:p w14:paraId="7ECAA1D7" w14:textId="77777777" w:rsidR="003C715F" w:rsidRPr="00805F37" w:rsidRDefault="003C715F" w:rsidP="00805F37">
      <w:pPr>
        <w:spacing w:line="360" w:lineRule="auto"/>
        <w:jc w:val="both"/>
        <w:rPr>
          <w:rFonts w:ascii="Times New Roman" w:hAnsi="Times New Roman" w:cs="Times New Roman"/>
          <w:b/>
          <w:bCs/>
          <w:sz w:val="24"/>
          <w:szCs w:val="24"/>
        </w:rPr>
      </w:pPr>
      <w:r w:rsidRPr="00805F37">
        <w:rPr>
          <w:rFonts w:ascii="Times New Roman" w:hAnsi="Times New Roman" w:cs="Times New Roman"/>
          <w:b/>
          <w:bCs/>
          <w:sz w:val="24"/>
          <w:szCs w:val="24"/>
        </w:rPr>
        <w:t xml:space="preserve">Phases </w:t>
      </w:r>
    </w:p>
    <w:p w14:paraId="744182AB" w14:textId="72F54291" w:rsidR="003C715F" w:rsidRPr="00805F37" w:rsidRDefault="003C715F"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It is attempted to divide the customer journey into distinct phases despite the fact that each customer</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 xml:space="preserve">s journey is unique.  It </w:t>
      </w:r>
      <w:proofErr w:type="spellStart"/>
      <w:r w:rsidRPr="00805F37">
        <w:rPr>
          <w:rFonts w:ascii="Times New Roman" w:hAnsi="Times New Roman" w:cs="Times New Roman"/>
          <w:sz w:val="24"/>
          <w:szCs w:val="24"/>
        </w:rPr>
        <w:t>i</w:t>
      </w:r>
      <w:proofErr w:type="spellEnd"/>
      <w:r w:rsidRPr="00805F37">
        <w:rPr>
          <w:rFonts w:ascii="Times New Roman" w:hAnsi="Times New Roman" w:cs="Times New Roman"/>
          <w:sz w:val="24"/>
          <w:szCs w:val="24"/>
        </w:rPr>
        <w:t xml:space="preserve"> one of the first companies to break down the customer journey into phases. The number and structure of the buyer</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s decision rules are revealed by the way they divided the customer journey into multiple steps</w:t>
      </w:r>
      <w:r w:rsidR="00A04F93" w:rsidRPr="00805F37">
        <w:rPr>
          <w:rFonts w:ascii="Times New Roman" w:hAnsi="Times New Roman" w:cs="Times New Roman"/>
          <w:sz w:val="24"/>
          <w:szCs w:val="24"/>
        </w:rPr>
        <w:t xml:space="preserve"> (Ghadge et al., 2020)</w:t>
      </w:r>
      <w:r w:rsidRPr="00805F37">
        <w:rPr>
          <w:rFonts w:ascii="Times New Roman" w:hAnsi="Times New Roman" w:cs="Times New Roman"/>
          <w:sz w:val="24"/>
          <w:szCs w:val="24"/>
        </w:rPr>
        <w:t>. According to recent research, customers frequently switch between these stages rather than following a strict sequence. The customer journey</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s nonlinearity is emphasized by, which exemplifies the concept of shopping 3.0. The orientation, research, communication, and action phases of the customer journey are separated according to this model.</w:t>
      </w:r>
    </w:p>
    <w:p w14:paraId="3859A27A" w14:textId="77777777" w:rsidR="003C715F" w:rsidRPr="00805F37" w:rsidRDefault="003C715F" w:rsidP="00805F37">
      <w:pPr>
        <w:spacing w:line="360" w:lineRule="auto"/>
        <w:jc w:val="both"/>
        <w:rPr>
          <w:rFonts w:ascii="Times New Roman" w:hAnsi="Times New Roman" w:cs="Times New Roman"/>
          <w:sz w:val="24"/>
          <w:szCs w:val="24"/>
        </w:rPr>
      </w:pPr>
      <w:r w:rsidRPr="00805F37">
        <w:rPr>
          <w:rFonts w:ascii="Times New Roman" w:hAnsi="Times New Roman" w:cs="Times New Roman"/>
          <w:b/>
          <w:bCs/>
          <w:sz w:val="24"/>
          <w:szCs w:val="24"/>
        </w:rPr>
        <w:t>Touchpoints</w:t>
      </w:r>
      <w:r w:rsidRPr="00805F37">
        <w:rPr>
          <w:rFonts w:ascii="Times New Roman" w:hAnsi="Times New Roman" w:cs="Times New Roman"/>
          <w:sz w:val="24"/>
          <w:szCs w:val="24"/>
        </w:rPr>
        <w:t xml:space="preserve"> </w:t>
      </w:r>
    </w:p>
    <w:p w14:paraId="3B37BD66" w14:textId="7648E8E8" w:rsidR="003C715F" w:rsidRPr="00805F37" w:rsidRDefault="003C715F"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Customers interact with the business and its products in both conscious and unconscious ways throughout the customer journey. The customer journey is built on these interactions, which are often referred to as touchpoints. Anything that sends or receives information from a supplier to a customer or the other way around is considered a touchpoint</w:t>
      </w:r>
      <w:r w:rsidR="00A04F93" w:rsidRPr="00805F37">
        <w:rPr>
          <w:rFonts w:ascii="Times New Roman" w:hAnsi="Times New Roman" w:cs="Times New Roman"/>
          <w:sz w:val="24"/>
          <w:szCs w:val="24"/>
        </w:rPr>
        <w:t xml:space="preserve"> (Ghadge et al., 2020)</w:t>
      </w:r>
      <w:r w:rsidRPr="00805F37">
        <w:rPr>
          <w:rFonts w:ascii="Times New Roman" w:hAnsi="Times New Roman" w:cs="Times New Roman"/>
          <w:sz w:val="24"/>
          <w:szCs w:val="24"/>
        </w:rPr>
        <w:t xml:space="preserve">. To put it more succinctly, </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points of human, product, service, spatial, and electronic interaction collectively constituting the interface between an enterprise and its customers over the course of the customers</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 xml:space="preserve"> experience cycle</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 xml:space="preserve"> are what are referred to as </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touchpoints.</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 xml:space="preserve"> All of a business customer</w:t>
      </w:r>
      <w:r w:rsidR="00A04F93" w:rsidRPr="00805F37">
        <w:rPr>
          <w:rFonts w:ascii="Times New Roman" w:hAnsi="Times New Roman" w:cs="Times New Roman"/>
          <w:sz w:val="24"/>
          <w:szCs w:val="24"/>
        </w:rPr>
        <w:t>’</w:t>
      </w:r>
      <w:r w:rsidRPr="00805F37">
        <w:rPr>
          <w:rFonts w:ascii="Times New Roman" w:hAnsi="Times New Roman" w:cs="Times New Roman"/>
          <w:sz w:val="24"/>
          <w:szCs w:val="24"/>
        </w:rPr>
        <w:t>s conscious and unconscious verbal and nonverbal interactions with a supplier company are considered touchpoints in a B2B context</w:t>
      </w:r>
      <w:r w:rsidR="00A04F93" w:rsidRPr="00805F37">
        <w:rPr>
          <w:rFonts w:ascii="Times New Roman" w:hAnsi="Times New Roman" w:cs="Times New Roman"/>
          <w:sz w:val="24"/>
          <w:szCs w:val="24"/>
        </w:rPr>
        <w:t xml:space="preserve"> (Ghadge et al., 2020)</w:t>
      </w:r>
      <w:r w:rsidRPr="00805F37">
        <w:rPr>
          <w:rFonts w:ascii="Times New Roman" w:hAnsi="Times New Roman" w:cs="Times New Roman"/>
          <w:sz w:val="24"/>
          <w:szCs w:val="24"/>
        </w:rPr>
        <w:t xml:space="preserve">. </w:t>
      </w:r>
    </w:p>
    <w:p w14:paraId="62762EB2" w14:textId="00FE4B5F" w:rsidR="003C715F" w:rsidRPr="00805F37" w:rsidRDefault="00A04F93" w:rsidP="00805F37">
      <w:pPr>
        <w:spacing w:line="360" w:lineRule="auto"/>
        <w:jc w:val="both"/>
        <w:rPr>
          <w:rFonts w:ascii="Times New Roman" w:hAnsi="Times New Roman" w:cs="Times New Roman"/>
          <w:sz w:val="24"/>
          <w:szCs w:val="24"/>
        </w:rPr>
      </w:pPr>
      <w:r w:rsidRPr="00805F37">
        <w:rPr>
          <w:rFonts w:ascii="Times New Roman" w:hAnsi="Times New Roman" w:cs="Times New Roman"/>
          <w:noProof/>
          <w:sz w:val="24"/>
          <w:szCs w:val="24"/>
        </w:rPr>
        <w:drawing>
          <wp:inline distT="0" distB="0" distL="0" distR="0" wp14:anchorId="7EDB1A91" wp14:editId="6FF4F156">
            <wp:extent cx="4540250" cy="2235200"/>
            <wp:effectExtent l="0" t="0" r="0" b="0"/>
            <wp:docPr id="20" name="Picture 20" descr="2,722 Customer Journey Map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2,722 Customer Journey Map Images, Stock Photos &amp; Vectors | Shutterstock"/>
                    <pic:cNvPicPr>
                      <a:picLocks noChangeAspect="1" noChangeArrowheads="1"/>
                    </pic:cNvPicPr>
                  </pic:nvPicPr>
                  <pic:blipFill rotWithShape="1">
                    <a:blip r:embed="rId18">
                      <a:extLst>
                        <a:ext uri="{28A0092B-C50C-407E-A947-70E740481C1C}">
                          <a14:useLocalDpi xmlns:a14="http://schemas.microsoft.com/office/drawing/2010/main" val="0"/>
                        </a:ext>
                      </a:extLst>
                    </a:blip>
                    <a:srcRect t="-1" b="9974"/>
                    <a:stretch/>
                  </pic:blipFill>
                  <pic:spPr bwMode="auto">
                    <a:xfrm>
                      <a:off x="0" y="0"/>
                      <a:ext cx="4540250" cy="2235200"/>
                    </a:xfrm>
                    <a:prstGeom prst="rect">
                      <a:avLst/>
                    </a:prstGeom>
                    <a:noFill/>
                    <a:ln>
                      <a:noFill/>
                    </a:ln>
                    <a:extLst>
                      <a:ext uri="{53640926-AAD7-44D8-BBD7-CCE9431645EC}">
                        <a14:shadowObscured xmlns:a14="http://schemas.microsoft.com/office/drawing/2010/main"/>
                      </a:ext>
                    </a:extLst>
                  </pic:spPr>
                </pic:pic>
              </a:graphicData>
            </a:graphic>
          </wp:inline>
        </w:drawing>
      </w:r>
    </w:p>
    <w:p w14:paraId="369E356F" w14:textId="08B254E8" w:rsidR="00A04F93" w:rsidRPr="00805F37" w:rsidRDefault="00A04F93" w:rsidP="00805F37">
      <w:pPr>
        <w:spacing w:line="360" w:lineRule="auto"/>
        <w:jc w:val="both"/>
        <w:rPr>
          <w:rFonts w:ascii="Times New Roman" w:hAnsi="Times New Roman" w:cs="Times New Roman"/>
          <w:sz w:val="24"/>
          <w:szCs w:val="24"/>
        </w:rPr>
      </w:pPr>
      <w:r w:rsidRPr="00805F37">
        <w:rPr>
          <w:rFonts w:ascii="Times New Roman" w:hAnsi="Times New Roman" w:cs="Times New Roman"/>
          <w:b/>
          <w:bCs/>
          <w:sz w:val="24"/>
          <w:szCs w:val="24"/>
        </w:rPr>
        <w:t>Figure 13:</w:t>
      </w:r>
      <w:r w:rsidRPr="00805F37">
        <w:rPr>
          <w:rFonts w:ascii="Times New Roman" w:hAnsi="Times New Roman" w:cs="Times New Roman"/>
          <w:sz w:val="24"/>
          <w:szCs w:val="24"/>
        </w:rPr>
        <w:t xml:space="preserve"> Customer Journey Map</w:t>
      </w:r>
    </w:p>
    <w:p w14:paraId="3C7003C6" w14:textId="72DB898D" w:rsidR="00A04F93" w:rsidRPr="00805F37" w:rsidRDefault="00A04F93" w:rsidP="00805F37">
      <w:pPr>
        <w:spacing w:line="360" w:lineRule="auto"/>
        <w:jc w:val="both"/>
        <w:rPr>
          <w:rFonts w:ascii="Times New Roman" w:hAnsi="Times New Roman" w:cs="Times New Roman"/>
          <w:b/>
          <w:bCs/>
          <w:sz w:val="24"/>
          <w:szCs w:val="24"/>
        </w:rPr>
      </w:pPr>
      <w:r w:rsidRPr="00805F37">
        <w:rPr>
          <w:rFonts w:ascii="Times New Roman" w:hAnsi="Times New Roman" w:cs="Times New Roman"/>
          <w:b/>
          <w:bCs/>
          <w:sz w:val="24"/>
          <w:szCs w:val="24"/>
        </w:rPr>
        <w:t xml:space="preserve">Source: </w:t>
      </w:r>
      <w:r w:rsidRPr="00805F37">
        <w:rPr>
          <w:rFonts w:ascii="Times New Roman" w:hAnsi="Times New Roman" w:cs="Times New Roman"/>
          <w:sz w:val="24"/>
          <w:szCs w:val="24"/>
        </w:rPr>
        <w:t>(Ghadge et al., 2020)</w:t>
      </w:r>
    </w:p>
    <w:p w14:paraId="0D8A55BF" w14:textId="07A4AD3C" w:rsidR="00495024" w:rsidRPr="00805F37" w:rsidRDefault="00495024" w:rsidP="00805F37">
      <w:pPr>
        <w:pStyle w:val="Heading2"/>
        <w:spacing w:line="360" w:lineRule="auto"/>
        <w:jc w:val="both"/>
        <w:rPr>
          <w:rFonts w:ascii="Times New Roman" w:hAnsi="Times New Roman" w:cs="Times New Roman"/>
          <w:b/>
          <w:bCs/>
          <w:color w:val="auto"/>
          <w:sz w:val="24"/>
          <w:szCs w:val="24"/>
        </w:rPr>
      </w:pPr>
      <w:bookmarkStart w:id="18" w:name="_Toc124416720"/>
      <w:r w:rsidRPr="00805F37">
        <w:rPr>
          <w:rFonts w:ascii="Times New Roman" w:hAnsi="Times New Roman" w:cs="Times New Roman"/>
          <w:b/>
          <w:bCs/>
          <w:color w:val="auto"/>
          <w:sz w:val="24"/>
          <w:szCs w:val="24"/>
        </w:rPr>
        <w:t>4.2 Total Engagement Model of LG</w:t>
      </w:r>
      <w:bookmarkEnd w:id="18"/>
    </w:p>
    <w:p w14:paraId="539698BC" w14:textId="4EB3D256" w:rsidR="00067FB4" w:rsidRPr="00805F37" w:rsidRDefault="00067FB4" w:rsidP="00805F37">
      <w:pPr>
        <w:spacing w:line="360" w:lineRule="auto"/>
        <w:jc w:val="both"/>
        <w:rPr>
          <w:rFonts w:ascii="Times New Roman" w:hAnsi="Times New Roman" w:cs="Times New Roman"/>
          <w:b/>
          <w:bCs/>
          <w:sz w:val="24"/>
          <w:szCs w:val="24"/>
        </w:rPr>
      </w:pPr>
      <w:r w:rsidRPr="00805F37">
        <w:rPr>
          <w:rFonts w:ascii="Times New Roman" w:hAnsi="Times New Roman" w:cs="Times New Roman"/>
          <w:b/>
          <w:bCs/>
          <w:sz w:val="24"/>
          <w:szCs w:val="24"/>
        </w:rPr>
        <w:t>1. LG Employee Engagement</w:t>
      </w:r>
    </w:p>
    <w:p w14:paraId="469005EA" w14:textId="0312CDF9" w:rsidR="00067FB4" w:rsidRPr="00805F37" w:rsidRDefault="009E255D"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 xml:space="preserve">Workers at LG said they sometimes participate in community outreach initiatives. Furthermore, numerous times a week, LG members of staff get together away from work. Workers that are actively involved in their communities foster a culture of </w:t>
      </w:r>
      <w:r w:rsidR="009461EC" w:rsidRPr="00805F37">
        <w:rPr>
          <w:rFonts w:ascii="Times New Roman" w:hAnsi="Times New Roman" w:cs="Times New Roman"/>
          <w:sz w:val="24"/>
          <w:szCs w:val="24"/>
        </w:rPr>
        <w:t xml:space="preserve">being </w:t>
      </w:r>
      <w:r w:rsidRPr="00805F37">
        <w:rPr>
          <w:rFonts w:ascii="Times New Roman" w:hAnsi="Times New Roman" w:cs="Times New Roman"/>
          <w:sz w:val="24"/>
          <w:szCs w:val="24"/>
        </w:rPr>
        <w:t>socially responsible both within and beyond the office</w:t>
      </w:r>
      <w:r w:rsidR="00E81F72" w:rsidRPr="00805F37">
        <w:rPr>
          <w:rFonts w:ascii="Times New Roman" w:hAnsi="Times New Roman" w:cs="Times New Roman"/>
          <w:sz w:val="24"/>
          <w:szCs w:val="24"/>
        </w:rPr>
        <w:t xml:space="preserve"> (Ghadge et al., 2020)</w:t>
      </w:r>
      <w:r w:rsidRPr="00805F37">
        <w:rPr>
          <w:rFonts w:ascii="Times New Roman" w:hAnsi="Times New Roman" w:cs="Times New Roman"/>
          <w:sz w:val="24"/>
          <w:szCs w:val="24"/>
        </w:rPr>
        <w:t>.</w:t>
      </w:r>
    </w:p>
    <w:p w14:paraId="453FB976" w14:textId="2E24DDD3" w:rsidR="005151B0" w:rsidRPr="00805F37" w:rsidRDefault="009E255D" w:rsidP="00805F37">
      <w:pPr>
        <w:spacing w:line="360" w:lineRule="auto"/>
        <w:jc w:val="both"/>
        <w:rPr>
          <w:rFonts w:ascii="Times New Roman" w:hAnsi="Times New Roman" w:cs="Times New Roman"/>
          <w:sz w:val="24"/>
          <w:szCs w:val="24"/>
        </w:rPr>
      </w:pPr>
      <w:r w:rsidRPr="00805F37">
        <w:rPr>
          <w:rFonts w:ascii="Times New Roman" w:hAnsi="Times New Roman" w:cs="Times New Roman"/>
          <w:noProof/>
          <w:sz w:val="24"/>
          <w:szCs w:val="24"/>
        </w:rPr>
        <w:drawing>
          <wp:inline distT="0" distB="0" distL="0" distR="0" wp14:anchorId="575EB49A" wp14:editId="674366B0">
            <wp:extent cx="3656961" cy="2775097"/>
            <wp:effectExtent l="0" t="0" r="127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667261" cy="2782913"/>
                    </a:xfrm>
                    <a:prstGeom prst="rect">
                      <a:avLst/>
                    </a:prstGeom>
                  </pic:spPr>
                </pic:pic>
              </a:graphicData>
            </a:graphic>
          </wp:inline>
        </w:drawing>
      </w:r>
    </w:p>
    <w:p w14:paraId="49200F07" w14:textId="62FF7580" w:rsidR="00495024" w:rsidRPr="00805F37" w:rsidRDefault="00D80F77"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Figure 14-</w:t>
      </w:r>
      <w:r w:rsidR="002520AB" w:rsidRPr="00805F37">
        <w:rPr>
          <w:rFonts w:ascii="Times New Roman" w:hAnsi="Times New Roman" w:cs="Times New Roman"/>
          <w:sz w:val="24"/>
          <w:szCs w:val="24"/>
        </w:rPr>
        <w:t xml:space="preserve"> Total Engagement Model of LG</w:t>
      </w:r>
    </w:p>
    <w:p w14:paraId="00F3C773" w14:textId="63B93EF9" w:rsidR="00D80F77" w:rsidRPr="00805F37" w:rsidRDefault="00D80F77"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Source-</w:t>
      </w:r>
      <w:r w:rsidR="00582B40" w:rsidRPr="00805F37">
        <w:rPr>
          <w:rFonts w:ascii="Times New Roman" w:hAnsi="Times New Roman" w:cs="Times New Roman"/>
          <w:sz w:val="24"/>
          <w:szCs w:val="24"/>
        </w:rPr>
        <w:t xml:space="preserve"> (Babu et al., 2021)</w:t>
      </w:r>
    </w:p>
    <w:p w14:paraId="3BBE3F8E" w14:textId="5F4CE71D" w:rsidR="00764ED8" w:rsidRPr="00805F37" w:rsidRDefault="00764ED8" w:rsidP="00805F37">
      <w:pPr>
        <w:spacing w:line="360" w:lineRule="auto"/>
        <w:jc w:val="both"/>
        <w:rPr>
          <w:rFonts w:ascii="Times New Roman" w:hAnsi="Times New Roman" w:cs="Times New Roman"/>
          <w:b/>
          <w:bCs/>
          <w:sz w:val="24"/>
          <w:szCs w:val="24"/>
        </w:rPr>
      </w:pPr>
      <w:r w:rsidRPr="00805F37">
        <w:rPr>
          <w:rFonts w:ascii="Times New Roman" w:hAnsi="Times New Roman" w:cs="Times New Roman"/>
          <w:b/>
          <w:bCs/>
          <w:sz w:val="24"/>
          <w:szCs w:val="24"/>
        </w:rPr>
        <w:t xml:space="preserve">2. </w:t>
      </w:r>
      <w:r w:rsidR="000E27F5" w:rsidRPr="00805F37">
        <w:rPr>
          <w:rFonts w:ascii="Times New Roman" w:hAnsi="Times New Roman" w:cs="Times New Roman"/>
          <w:b/>
          <w:bCs/>
          <w:sz w:val="24"/>
          <w:szCs w:val="24"/>
        </w:rPr>
        <w:t xml:space="preserve">Company </w:t>
      </w:r>
      <w:r w:rsidR="009461EC" w:rsidRPr="00805F37">
        <w:rPr>
          <w:rFonts w:ascii="Times New Roman" w:hAnsi="Times New Roman" w:cs="Times New Roman"/>
          <w:b/>
          <w:bCs/>
          <w:sz w:val="24"/>
          <w:szCs w:val="24"/>
        </w:rPr>
        <w:t>Values</w:t>
      </w:r>
      <w:r w:rsidR="000E27F5" w:rsidRPr="00805F37">
        <w:rPr>
          <w:rFonts w:ascii="Times New Roman" w:hAnsi="Times New Roman" w:cs="Times New Roman"/>
          <w:b/>
          <w:bCs/>
          <w:sz w:val="24"/>
          <w:szCs w:val="24"/>
        </w:rPr>
        <w:t xml:space="preserve"> at LG</w:t>
      </w:r>
    </w:p>
    <w:p w14:paraId="2278CFBB" w14:textId="094E0469" w:rsidR="000E27F5" w:rsidRPr="00805F37" w:rsidRDefault="000E27F5"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 xml:space="preserve">Leadership establishes </w:t>
      </w:r>
      <w:r w:rsidR="009461EC" w:rsidRPr="00805F37">
        <w:rPr>
          <w:rFonts w:ascii="Times New Roman" w:hAnsi="Times New Roman" w:cs="Times New Roman"/>
          <w:sz w:val="24"/>
          <w:szCs w:val="24"/>
        </w:rPr>
        <w:t>the</w:t>
      </w:r>
      <w:r w:rsidRPr="00805F37">
        <w:rPr>
          <w:rFonts w:ascii="Times New Roman" w:hAnsi="Times New Roman" w:cs="Times New Roman"/>
          <w:sz w:val="24"/>
          <w:szCs w:val="24"/>
        </w:rPr>
        <w:t xml:space="preserve"> values of the company, which have a massive effect on how corporate policies </w:t>
      </w:r>
      <w:r w:rsidR="009461EC" w:rsidRPr="00805F37">
        <w:rPr>
          <w:rFonts w:ascii="Times New Roman" w:hAnsi="Times New Roman" w:cs="Times New Roman"/>
          <w:sz w:val="24"/>
          <w:szCs w:val="24"/>
        </w:rPr>
        <w:t>develop</w:t>
      </w:r>
      <w:r w:rsidRPr="00805F37">
        <w:rPr>
          <w:rFonts w:ascii="Times New Roman" w:hAnsi="Times New Roman" w:cs="Times New Roman"/>
          <w:sz w:val="24"/>
          <w:szCs w:val="24"/>
        </w:rPr>
        <w:t xml:space="preserve">. </w:t>
      </w:r>
      <w:r w:rsidR="009461EC" w:rsidRPr="00805F37">
        <w:rPr>
          <w:rFonts w:ascii="Times New Roman" w:hAnsi="Times New Roman" w:cs="Times New Roman"/>
          <w:sz w:val="24"/>
          <w:szCs w:val="24"/>
        </w:rPr>
        <w:t>The</w:t>
      </w:r>
      <w:r w:rsidRPr="00805F37">
        <w:rPr>
          <w:rFonts w:ascii="Times New Roman" w:hAnsi="Times New Roman" w:cs="Times New Roman"/>
          <w:sz w:val="24"/>
          <w:szCs w:val="24"/>
        </w:rPr>
        <w:t xml:space="preserve"> most basic rules </w:t>
      </w:r>
      <w:r w:rsidR="009461EC" w:rsidRPr="00805F37">
        <w:rPr>
          <w:rFonts w:ascii="Times New Roman" w:hAnsi="Times New Roman" w:cs="Times New Roman"/>
          <w:sz w:val="24"/>
          <w:szCs w:val="24"/>
        </w:rPr>
        <w:t>for</w:t>
      </w:r>
      <w:r w:rsidRPr="00805F37">
        <w:rPr>
          <w:rFonts w:ascii="Times New Roman" w:hAnsi="Times New Roman" w:cs="Times New Roman"/>
          <w:sz w:val="24"/>
          <w:szCs w:val="24"/>
        </w:rPr>
        <w:t xml:space="preserve"> LG personnel are collaboration and victory, and as a consequence, all workers are happy to be employed </w:t>
      </w:r>
      <w:r w:rsidR="001B2C60" w:rsidRPr="00805F37">
        <w:rPr>
          <w:rFonts w:ascii="Times New Roman" w:hAnsi="Times New Roman" w:cs="Times New Roman"/>
          <w:sz w:val="24"/>
          <w:szCs w:val="24"/>
        </w:rPr>
        <w:t>by</w:t>
      </w:r>
      <w:r w:rsidRPr="00805F37">
        <w:rPr>
          <w:rFonts w:ascii="Times New Roman" w:hAnsi="Times New Roman" w:cs="Times New Roman"/>
          <w:sz w:val="24"/>
          <w:szCs w:val="24"/>
        </w:rPr>
        <w:t xml:space="preserve"> LG</w:t>
      </w:r>
      <w:r w:rsidR="00E81F72" w:rsidRPr="00805F37">
        <w:rPr>
          <w:rFonts w:ascii="Times New Roman" w:hAnsi="Times New Roman" w:cs="Times New Roman"/>
          <w:sz w:val="24"/>
          <w:szCs w:val="24"/>
        </w:rPr>
        <w:t xml:space="preserve"> (Ghadge et al., 2020)</w:t>
      </w:r>
      <w:r w:rsidRPr="00805F37">
        <w:rPr>
          <w:rFonts w:ascii="Times New Roman" w:hAnsi="Times New Roman" w:cs="Times New Roman"/>
          <w:sz w:val="24"/>
          <w:szCs w:val="24"/>
        </w:rPr>
        <w:t>.</w:t>
      </w:r>
    </w:p>
    <w:p w14:paraId="61508341" w14:textId="0F1B7E4A" w:rsidR="00A4143B" w:rsidRPr="00805F37" w:rsidRDefault="00A4143B" w:rsidP="00805F37">
      <w:pPr>
        <w:spacing w:line="360" w:lineRule="auto"/>
        <w:jc w:val="both"/>
        <w:rPr>
          <w:rFonts w:ascii="Times New Roman" w:hAnsi="Times New Roman" w:cs="Times New Roman"/>
          <w:sz w:val="24"/>
          <w:szCs w:val="24"/>
        </w:rPr>
      </w:pPr>
      <w:r w:rsidRPr="00805F37">
        <w:rPr>
          <w:rFonts w:ascii="Times New Roman" w:hAnsi="Times New Roman" w:cs="Times New Roman"/>
          <w:noProof/>
          <w:sz w:val="24"/>
          <w:szCs w:val="24"/>
        </w:rPr>
        <w:drawing>
          <wp:inline distT="0" distB="0" distL="0" distR="0" wp14:anchorId="0A6995DC" wp14:editId="0FA6DA90">
            <wp:extent cx="3600953" cy="118126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600953" cy="1181265"/>
                    </a:xfrm>
                    <a:prstGeom prst="rect">
                      <a:avLst/>
                    </a:prstGeom>
                  </pic:spPr>
                </pic:pic>
              </a:graphicData>
            </a:graphic>
          </wp:inline>
        </w:drawing>
      </w:r>
    </w:p>
    <w:p w14:paraId="2CC8844C" w14:textId="72C86091" w:rsidR="00A4143B" w:rsidRPr="00805F37" w:rsidRDefault="00A4143B"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Figure 15-</w:t>
      </w:r>
    </w:p>
    <w:p w14:paraId="0C2D7DCF" w14:textId="6D39A620" w:rsidR="00A4143B" w:rsidRPr="00805F37" w:rsidRDefault="00A4143B"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Source-</w:t>
      </w:r>
      <w:r w:rsidR="00E81F72" w:rsidRPr="00805F37">
        <w:rPr>
          <w:rFonts w:ascii="Times New Roman" w:hAnsi="Times New Roman" w:cs="Times New Roman"/>
          <w:sz w:val="24"/>
          <w:szCs w:val="24"/>
        </w:rPr>
        <w:t xml:space="preserve"> (Ghadge et al., 2020)</w:t>
      </w:r>
    </w:p>
    <w:p w14:paraId="0F9FBBC4" w14:textId="77777777" w:rsidR="009B7733" w:rsidRPr="00805F37" w:rsidRDefault="009B7733" w:rsidP="00805F37">
      <w:pPr>
        <w:spacing w:line="360" w:lineRule="auto"/>
        <w:jc w:val="both"/>
        <w:rPr>
          <w:rFonts w:ascii="Times New Roman" w:hAnsi="Times New Roman" w:cs="Times New Roman"/>
          <w:sz w:val="24"/>
          <w:szCs w:val="24"/>
        </w:rPr>
      </w:pPr>
    </w:p>
    <w:p w14:paraId="70CEA4CF" w14:textId="26949A63" w:rsidR="000C4A03" w:rsidRPr="00805F37" w:rsidRDefault="004E43DE" w:rsidP="00805F37">
      <w:pPr>
        <w:pStyle w:val="Heading1"/>
        <w:spacing w:line="360" w:lineRule="auto"/>
        <w:jc w:val="both"/>
        <w:rPr>
          <w:rFonts w:ascii="Times New Roman" w:hAnsi="Times New Roman" w:cs="Times New Roman"/>
          <w:b/>
          <w:bCs/>
          <w:sz w:val="24"/>
          <w:szCs w:val="24"/>
        </w:rPr>
      </w:pPr>
      <w:r w:rsidRPr="00805F37">
        <w:rPr>
          <w:rFonts w:ascii="Times New Roman" w:hAnsi="Times New Roman" w:cs="Times New Roman"/>
          <w:sz w:val="24"/>
          <w:szCs w:val="24"/>
        </w:rPr>
        <w:br w:type="page"/>
      </w:r>
      <w:r w:rsidR="00805F37" w:rsidRPr="00805F37">
        <w:rPr>
          <w:rFonts w:ascii="Times New Roman" w:hAnsi="Times New Roman" w:cs="Times New Roman"/>
          <w:sz w:val="24"/>
          <w:szCs w:val="24"/>
        </w:rPr>
        <w:br/>
      </w:r>
      <w:bookmarkStart w:id="19" w:name="_Toc124416721"/>
      <w:r w:rsidR="00805F37" w:rsidRPr="00805F37">
        <w:rPr>
          <w:rFonts w:ascii="Times New Roman" w:hAnsi="Times New Roman" w:cs="Times New Roman"/>
          <w:b/>
          <w:bCs/>
          <w:sz w:val="24"/>
          <w:szCs w:val="24"/>
        </w:rPr>
        <w:t>5. Recommendation</w:t>
      </w:r>
      <w:bookmarkEnd w:id="19"/>
      <w:r w:rsidR="00805F37" w:rsidRPr="00805F37">
        <w:rPr>
          <w:rFonts w:ascii="Times New Roman" w:hAnsi="Times New Roman" w:cs="Times New Roman"/>
          <w:b/>
          <w:bCs/>
          <w:sz w:val="24"/>
          <w:szCs w:val="24"/>
        </w:rPr>
        <w:t xml:space="preserve">  </w:t>
      </w:r>
    </w:p>
    <w:p w14:paraId="38450F3A" w14:textId="79F5225F" w:rsidR="00805F37" w:rsidRPr="00805F37" w:rsidRDefault="00805F37"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1. According to our survey, LG has the highest market share in each category (Ghadge et al., 2020).</w:t>
      </w:r>
    </w:p>
    <w:p w14:paraId="4C6604E1" w14:textId="77777777" w:rsidR="00805F37" w:rsidRPr="00805F37" w:rsidRDefault="00805F37"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LG is the market leader in the CTV, LCD, refrigerator, and washing machine categories.</w:t>
      </w:r>
    </w:p>
    <w:p w14:paraId="00D5F94B" w14:textId="6B883C5F" w:rsidR="00805F37" w:rsidRPr="00805F37" w:rsidRDefault="00805F37"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2. TV and REF are tightly contested markets for LG and Samsung. Category (Ghadge et al., 2020).</w:t>
      </w:r>
    </w:p>
    <w:p w14:paraId="2BC965A6" w14:textId="77777777" w:rsidR="00805F37" w:rsidRPr="00805F37" w:rsidRDefault="00805F37"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3. The customer is aware of the product and keeps it in mind.</w:t>
      </w:r>
    </w:p>
    <w:p w14:paraId="684D5C02" w14:textId="42DF6155" w:rsidR="00805F37" w:rsidRPr="00805F37" w:rsidRDefault="00805F37"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4. Customers are now also very picky about what they buy, so it's important for a business to get them to stick with their brand (Ghadge et al., 2020).</w:t>
      </w:r>
    </w:p>
    <w:p w14:paraId="245D9DE7" w14:textId="7ACFA1BC" w:rsidR="00805F37" w:rsidRPr="00805F37" w:rsidRDefault="00805F37"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5. The company ought to use hoardings to aggressively promote LG products so that customers can get a better idea of them.</w:t>
      </w:r>
    </w:p>
    <w:p w14:paraId="19777DF9" w14:textId="7482454D" w:rsidR="00362F15" w:rsidRPr="00805F37" w:rsidRDefault="00805F37" w:rsidP="00805F37">
      <w:pPr>
        <w:pStyle w:val="Heading1"/>
        <w:spacing w:line="360" w:lineRule="auto"/>
        <w:jc w:val="both"/>
        <w:rPr>
          <w:rFonts w:ascii="Times New Roman" w:hAnsi="Times New Roman" w:cs="Times New Roman"/>
          <w:b/>
          <w:bCs/>
          <w:color w:val="auto"/>
          <w:sz w:val="24"/>
          <w:szCs w:val="24"/>
        </w:rPr>
      </w:pPr>
      <w:bookmarkStart w:id="20" w:name="_Toc124416722"/>
      <w:r w:rsidRPr="00805F37">
        <w:rPr>
          <w:rFonts w:ascii="Times New Roman" w:hAnsi="Times New Roman" w:cs="Times New Roman"/>
          <w:b/>
          <w:bCs/>
          <w:color w:val="auto"/>
          <w:sz w:val="24"/>
          <w:szCs w:val="24"/>
        </w:rPr>
        <w:t>6</w:t>
      </w:r>
      <w:r w:rsidR="004E43DE" w:rsidRPr="00805F37">
        <w:rPr>
          <w:rFonts w:ascii="Times New Roman" w:hAnsi="Times New Roman" w:cs="Times New Roman"/>
          <w:b/>
          <w:bCs/>
          <w:color w:val="auto"/>
          <w:sz w:val="24"/>
          <w:szCs w:val="24"/>
        </w:rPr>
        <w:t>. Conclusion</w:t>
      </w:r>
      <w:bookmarkEnd w:id="20"/>
    </w:p>
    <w:p w14:paraId="7ABAF5E3" w14:textId="77777777" w:rsidR="009A38D7" w:rsidRPr="00805F37" w:rsidRDefault="00632BB1" w:rsidP="00805F37">
      <w:pPr>
        <w:spacing w:line="360" w:lineRule="auto"/>
        <w:jc w:val="both"/>
        <w:rPr>
          <w:rFonts w:ascii="Times New Roman" w:hAnsi="Times New Roman" w:cs="Times New Roman"/>
          <w:vanish/>
          <w:sz w:val="24"/>
          <w:szCs w:val="24"/>
          <w:specVanish/>
        </w:rPr>
      </w:pPr>
      <w:r w:rsidRPr="00805F37">
        <w:rPr>
          <w:rFonts w:ascii="Times New Roman" w:hAnsi="Times New Roman" w:cs="Times New Roman"/>
          <w:sz w:val="24"/>
          <w:szCs w:val="24"/>
        </w:rPr>
        <w:t xml:space="preserve">This study attempted to assess the effectiveness of </w:t>
      </w:r>
      <w:r w:rsidR="006C5CA8" w:rsidRPr="00805F37">
        <w:rPr>
          <w:rFonts w:ascii="Times New Roman" w:hAnsi="Times New Roman" w:cs="Times New Roman"/>
          <w:sz w:val="24"/>
          <w:szCs w:val="24"/>
        </w:rPr>
        <w:t xml:space="preserve">the </w:t>
      </w:r>
      <w:r w:rsidRPr="00805F37">
        <w:rPr>
          <w:rFonts w:ascii="Times New Roman" w:hAnsi="Times New Roman" w:cs="Times New Roman"/>
          <w:sz w:val="24"/>
          <w:szCs w:val="24"/>
        </w:rPr>
        <w:t xml:space="preserve">management of client relationships </w:t>
      </w:r>
      <w:r w:rsidR="006C5CA8" w:rsidRPr="00805F37">
        <w:rPr>
          <w:rFonts w:ascii="Times New Roman" w:hAnsi="Times New Roman" w:cs="Times New Roman"/>
          <w:sz w:val="24"/>
          <w:szCs w:val="24"/>
        </w:rPr>
        <w:t>regarding</w:t>
      </w:r>
      <w:r w:rsidRPr="00805F37">
        <w:rPr>
          <w:rFonts w:ascii="Times New Roman" w:hAnsi="Times New Roman" w:cs="Times New Roman"/>
          <w:sz w:val="24"/>
          <w:szCs w:val="24"/>
        </w:rPr>
        <w:t xml:space="preserve"> Internet service, client support, and marketing. The result was identical to that of the other investigator. </w:t>
      </w:r>
      <w:r w:rsidR="006C5CA8" w:rsidRPr="00805F37">
        <w:rPr>
          <w:rFonts w:ascii="Times New Roman" w:hAnsi="Times New Roman" w:cs="Times New Roman"/>
          <w:sz w:val="24"/>
          <w:szCs w:val="24"/>
        </w:rPr>
        <w:t>A</w:t>
      </w:r>
      <w:r w:rsidRPr="00805F37">
        <w:rPr>
          <w:rFonts w:ascii="Times New Roman" w:hAnsi="Times New Roman" w:cs="Times New Roman"/>
          <w:sz w:val="24"/>
          <w:szCs w:val="24"/>
        </w:rPr>
        <w:t xml:space="preserve"> considerable association between </w:t>
      </w:r>
      <w:r w:rsidR="00E6263D" w:rsidRPr="00805F37">
        <w:rPr>
          <w:rFonts w:ascii="Times New Roman" w:hAnsi="Times New Roman" w:cs="Times New Roman"/>
          <w:sz w:val="24"/>
          <w:szCs w:val="24"/>
        </w:rPr>
        <w:t>home</w:t>
      </w:r>
      <w:r w:rsidRPr="00805F37">
        <w:rPr>
          <w:rFonts w:ascii="Times New Roman" w:hAnsi="Times New Roman" w:cs="Times New Roman"/>
          <w:sz w:val="24"/>
          <w:szCs w:val="24"/>
        </w:rPr>
        <w:t xml:space="preserve"> internet and response to pricing was discovered in the study. It was determined that enhancing Internet service within the business can enhance customer response to price. The association </w:t>
      </w:r>
      <w:r w:rsidR="006C5CA8" w:rsidRPr="00805F37">
        <w:rPr>
          <w:rFonts w:ascii="Times New Roman" w:hAnsi="Times New Roman" w:cs="Times New Roman"/>
          <w:sz w:val="24"/>
          <w:szCs w:val="24"/>
        </w:rPr>
        <w:t>between</w:t>
      </w:r>
      <w:r w:rsidRPr="00805F37">
        <w:rPr>
          <w:rFonts w:ascii="Times New Roman" w:hAnsi="Times New Roman" w:cs="Times New Roman"/>
          <w:sz w:val="24"/>
          <w:szCs w:val="24"/>
        </w:rPr>
        <w:t xml:space="preserve"> Broadband internet and response to pricing was thus important in this proposed </w:t>
      </w:r>
      <w:r w:rsidR="006C5CA8" w:rsidRPr="00805F37">
        <w:rPr>
          <w:rFonts w:ascii="Times New Roman" w:hAnsi="Times New Roman" w:cs="Times New Roman"/>
          <w:sz w:val="24"/>
          <w:szCs w:val="24"/>
        </w:rPr>
        <w:t>hypothesis</w:t>
      </w:r>
      <w:r w:rsidRPr="00805F37">
        <w:rPr>
          <w:rFonts w:ascii="Times New Roman" w:hAnsi="Times New Roman" w:cs="Times New Roman"/>
          <w:sz w:val="24"/>
          <w:szCs w:val="24"/>
        </w:rPr>
        <w:t xml:space="preserve">. Internet connection may be improved by the rise in response to pricing. The meaning of the connection </w:t>
      </w:r>
      <w:r w:rsidR="006C5CA8" w:rsidRPr="00805F37">
        <w:rPr>
          <w:rFonts w:ascii="Times New Roman" w:hAnsi="Times New Roman" w:cs="Times New Roman"/>
          <w:sz w:val="24"/>
          <w:szCs w:val="24"/>
        </w:rPr>
        <w:t>between</w:t>
      </w:r>
      <w:r w:rsidRPr="00805F37">
        <w:rPr>
          <w:rFonts w:ascii="Times New Roman" w:hAnsi="Times New Roman" w:cs="Times New Roman"/>
          <w:sz w:val="24"/>
          <w:szCs w:val="24"/>
        </w:rPr>
        <w:t xml:space="preserve"> </w:t>
      </w:r>
      <w:r w:rsidR="00E6263D" w:rsidRPr="00805F37">
        <w:rPr>
          <w:rFonts w:ascii="Times New Roman" w:hAnsi="Times New Roman" w:cs="Times New Roman"/>
          <w:sz w:val="24"/>
          <w:szCs w:val="24"/>
        </w:rPr>
        <w:t>home</w:t>
      </w:r>
      <w:r w:rsidRPr="00805F37">
        <w:rPr>
          <w:rFonts w:ascii="Times New Roman" w:hAnsi="Times New Roman" w:cs="Times New Roman"/>
          <w:sz w:val="24"/>
          <w:szCs w:val="24"/>
        </w:rPr>
        <w:t xml:space="preserve"> internet and branding strategy was fully highlighted by the hypothesis test investigation. Consequently, enhancing Internet </w:t>
      </w:r>
      <w:r w:rsidR="006C5CA8" w:rsidRPr="00805F37">
        <w:rPr>
          <w:rFonts w:ascii="Times New Roman" w:hAnsi="Times New Roman" w:cs="Times New Roman"/>
          <w:sz w:val="24"/>
          <w:szCs w:val="24"/>
        </w:rPr>
        <w:t>providers</w:t>
      </w:r>
      <w:r w:rsidRPr="00805F37">
        <w:rPr>
          <w:rFonts w:ascii="Times New Roman" w:hAnsi="Times New Roman" w:cs="Times New Roman"/>
          <w:sz w:val="24"/>
          <w:szCs w:val="24"/>
        </w:rPr>
        <w:t xml:space="preserve"> may raise the level of service quality. </w:t>
      </w:r>
      <w:r w:rsidR="006C5CA8" w:rsidRPr="00805F37">
        <w:rPr>
          <w:rFonts w:ascii="Times New Roman" w:hAnsi="Times New Roman" w:cs="Times New Roman"/>
          <w:sz w:val="24"/>
          <w:szCs w:val="24"/>
        </w:rPr>
        <w:t>A</w:t>
      </w:r>
      <w:r w:rsidRPr="00805F37">
        <w:rPr>
          <w:rFonts w:ascii="Times New Roman" w:hAnsi="Times New Roman" w:cs="Times New Roman"/>
          <w:sz w:val="24"/>
          <w:szCs w:val="24"/>
        </w:rPr>
        <w:t xml:space="preserve"> strong association between customer service and response to price was found in the hypothesis statement investigation.</w:t>
      </w:r>
    </w:p>
    <w:p w14:paraId="5233487C" w14:textId="7ECA22FD" w:rsidR="009A38D7" w:rsidRPr="00805F37" w:rsidRDefault="009A38D7"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t xml:space="preserve"> </w:t>
      </w:r>
    </w:p>
    <w:p w14:paraId="2BAD3D12" w14:textId="77777777" w:rsidR="009A38D7" w:rsidRPr="00805F37" w:rsidRDefault="009A38D7" w:rsidP="00805F37">
      <w:pPr>
        <w:spacing w:line="360" w:lineRule="auto"/>
        <w:jc w:val="both"/>
        <w:rPr>
          <w:rFonts w:ascii="Times New Roman" w:hAnsi="Times New Roman" w:cs="Times New Roman"/>
          <w:sz w:val="24"/>
          <w:szCs w:val="24"/>
        </w:rPr>
      </w:pPr>
      <w:r w:rsidRPr="00805F37">
        <w:rPr>
          <w:rFonts w:ascii="Times New Roman" w:hAnsi="Times New Roman" w:cs="Times New Roman"/>
          <w:sz w:val="24"/>
          <w:szCs w:val="24"/>
        </w:rPr>
        <w:br w:type="page"/>
      </w:r>
    </w:p>
    <w:p w14:paraId="5C09CB53" w14:textId="5FE3D6A3" w:rsidR="004E43DE" w:rsidRPr="00805F37" w:rsidRDefault="009A38D7" w:rsidP="00805F37">
      <w:pPr>
        <w:pStyle w:val="Heading1"/>
        <w:spacing w:line="360" w:lineRule="auto"/>
        <w:jc w:val="both"/>
        <w:rPr>
          <w:rFonts w:ascii="Times New Roman" w:hAnsi="Times New Roman" w:cs="Times New Roman"/>
          <w:b/>
          <w:bCs/>
          <w:color w:val="auto"/>
          <w:sz w:val="24"/>
          <w:szCs w:val="24"/>
        </w:rPr>
      </w:pPr>
      <w:bookmarkStart w:id="21" w:name="_Toc124416723"/>
      <w:r w:rsidRPr="00805F37">
        <w:rPr>
          <w:rFonts w:ascii="Times New Roman" w:hAnsi="Times New Roman" w:cs="Times New Roman"/>
          <w:b/>
          <w:bCs/>
          <w:color w:val="auto"/>
          <w:sz w:val="24"/>
          <w:szCs w:val="24"/>
        </w:rPr>
        <w:t>References</w:t>
      </w:r>
      <w:bookmarkEnd w:id="21"/>
    </w:p>
    <w:p w14:paraId="2EF74147" w14:textId="77777777" w:rsidR="004837F6" w:rsidRPr="00805F37" w:rsidRDefault="004837F6" w:rsidP="00805F37">
      <w:pPr>
        <w:pStyle w:val="NormalWeb"/>
        <w:spacing w:before="0" w:beforeAutospacing="0" w:after="240" w:afterAutospacing="0" w:line="360" w:lineRule="auto"/>
        <w:jc w:val="both"/>
      </w:pPr>
      <w:r w:rsidRPr="00805F37">
        <w:t xml:space="preserve">Anker, T.B. (2021). At the boundary: </w:t>
      </w:r>
      <w:proofErr w:type="gramStart"/>
      <w:r w:rsidRPr="00805F37">
        <w:t>Post-COVID</w:t>
      </w:r>
      <w:proofErr w:type="gramEnd"/>
      <w:r w:rsidRPr="00805F37">
        <w:t xml:space="preserve"> agenda for business and management research in Europe and beyond. </w:t>
      </w:r>
      <w:r w:rsidRPr="00805F37">
        <w:rPr>
          <w:i/>
          <w:iCs/>
        </w:rPr>
        <w:t>European Management Journal</w:t>
      </w:r>
      <w:r w:rsidRPr="00805F37">
        <w:t xml:space="preserve">. </w:t>
      </w:r>
      <w:proofErr w:type="gramStart"/>
      <w:r w:rsidRPr="00805F37">
        <w:t>doi:10.1016/j.emj</w:t>
      </w:r>
      <w:proofErr w:type="gramEnd"/>
      <w:r w:rsidRPr="00805F37">
        <w:t>.2021.01.003.</w:t>
      </w:r>
    </w:p>
    <w:p w14:paraId="5E8FFF82" w14:textId="2F688E68" w:rsidR="004837F6" w:rsidRPr="00805F37" w:rsidRDefault="004837F6" w:rsidP="00805F37">
      <w:pPr>
        <w:pStyle w:val="NormalWeb"/>
        <w:spacing w:before="0" w:beforeAutospacing="0" w:after="240" w:afterAutospacing="0" w:line="360" w:lineRule="auto"/>
        <w:jc w:val="both"/>
      </w:pPr>
      <w:proofErr w:type="spellStart"/>
      <w:r w:rsidRPr="00805F37">
        <w:t>Annosi</w:t>
      </w:r>
      <w:proofErr w:type="spellEnd"/>
      <w:r w:rsidRPr="00805F37">
        <w:t xml:space="preserve">, M.C., </w:t>
      </w:r>
      <w:proofErr w:type="spellStart"/>
      <w:r w:rsidRPr="00805F37">
        <w:t>Brunetta</w:t>
      </w:r>
      <w:proofErr w:type="spellEnd"/>
      <w:r w:rsidRPr="00805F37">
        <w:t xml:space="preserve">, F., Bimbo, F. and </w:t>
      </w:r>
      <w:proofErr w:type="spellStart"/>
      <w:r w:rsidRPr="00805F37">
        <w:t>Kostoula</w:t>
      </w:r>
      <w:proofErr w:type="spellEnd"/>
      <w:r w:rsidRPr="00805F37">
        <w:t>, M. (2021). Digitalization within food supply chains to prevent food waste. Drivers, barriers</w:t>
      </w:r>
      <w:r w:rsidR="00436C7D" w:rsidRPr="00805F37">
        <w:t>,</w:t>
      </w:r>
      <w:r w:rsidRPr="00805F37">
        <w:t xml:space="preserve"> and collaboration practices. </w:t>
      </w:r>
      <w:r w:rsidRPr="00805F37">
        <w:rPr>
          <w:i/>
          <w:iCs/>
        </w:rPr>
        <w:t>Industrial Marketing Management</w:t>
      </w:r>
      <w:r w:rsidRPr="00805F37">
        <w:t xml:space="preserve">, 93(93), pp.208–220. </w:t>
      </w:r>
      <w:proofErr w:type="gramStart"/>
      <w:r w:rsidRPr="00805F37">
        <w:t>doi:10.1016/j.indmarman</w:t>
      </w:r>
      <w:proofErr w:type="gramEnd"/>
      <w:r w:rsidRPr="00805F37">
        <w:t>.2021.01.005.</w:t>
      </w:r>
    </w:p>
    <w:p w14:paraId="5549F957" w14:textId="77777777" w:rsidR="004837F6" w:rsidRPr="00805F37" w:rsidRDefault="004837F6" w:rsidP="00805F37">
      <w:pPr>
        <w:pStyle w:val="NormalWeb"/>
        <w:spacing w:before="0" w:beforeAutospacing="0" w:after="240" w:afterAutospacing="0" w:line="360" w:lineRule="auto"/>
        <w:jc w:val="both"/>
      </w:pPr>
      <w:r w:rsidRPr="00805F37">
        <w:t xml:space="preserve">Babu, M.M., Rahman, M., Alam, A. and Dey, B.L. (2021). Exploring big data-driven innovation in the manufacturing sector: evidence from UK firms. </w:t>
      </w:r>
      <w:r w:rsidRPr="00805F37">
        <w:rPr>
          <w:i/>
          <w:iCs/>
        </w:rPr>
        <w:t>Annals of Operations Research</w:t>
      </w:r>
      <w:r w:rsidRPr="00805F37">
        <w:t>. doi:10.1007/s10479-021-04077-1.</w:t>
      </w:r>
    </w:p>
    <w:p w14:paraId="11EF53A7" w14:textId="77777777" w:rsidR="004837F6" w:rsidRPr="00805F37" w:rsidRDefault="004837F6" w:rsidP="00805F37">
      <w:pPr>
        <w:pStyle w:val="NormalWeb"/>
        <w:spacing w:before="0" w:beforeAutospacing="0" w:after="240" w:afterAutospacing="0" w:line="360" w:lineRule="auto"/>
        <w:jc w:val="both"/>
      </w:pPr>
      <w:r w:rsidRPr="00805F37">
        <w:t xml:space="preserve">Bhattacharya, A. and </w:t>
      </w:r>
      <w:proofErr w:type="spellStart"/>
      <w:r w:rsidRPr="00805F37">
        <w:t>Fayezi</w:t>
      </w:r>
      <w:proofErr w:type="spellEnd"/>
      <w:r w:rsidRPr="00805F37">
        <w:t xml:space="preserve">, S. (2021). Ameliorating food loss and waste in the supply chain through multi-stakeholder collaboration. </w:t>
      </w:r>
      <w:r w:rsidRPr="00805F37">
        <w:rPr>
          <w:i/>
          <w:iCs/>
        </w:rPr>
        <w:t>Industrial Marketing Management</w:t>
      </w:r>
      <w:r w:rsidRPr="00805F37">
        <w:t xml:space="preserve">, 93, pp.328–343. </w:t>
      </w:r>
      <w:proofErr w:type="gramStart"/>
      <w:r w:rsidRPr="00805F37">
        <w:t>doi:10.1016/j.indmarman</w:t>
      </w:r>
      <w:proofErr w:type="gramEnd"/>
      <w:r w:rsidRPr="00805F37">
        <w:t>.2021.01.009.</w:t>
      </w:r>
    </w:p>
    <w:p w14:paraId="2568E75D" w14:textId="5A51C2A9" w:rsidR="004837F6" w:rsidRPr="00805F37" w:rsidRDefault="004837F6" w:rsidP="00805F37">
      <w:pPr>
        <w:pStyle w:val="NormalWeb"/>
        <w:spacing w:before="0" w:beforeAutospacing="0" w:after="240" w:afterAutospacing="0" w:line="360" w:lineRule="auto"/>
        <w:jc w:val="both"/>
      </w:pPr>
      <w:r w:rsidRPr="00805F37">
        <w:t>De Silva, M., Wang, P. and Kuah, A.T.H. (2020). Why wouldn</w:t>
      </w:r>
      <w:r w:rsidR="00A04F93" w:rsidRPr="00805F37">
        <w:t>’</w:t>
      </w:r>
      <w:r w:rsidRPr="00805F37">
        <w:t xml:space="preserve">t </w:t>
      </w:r>
      <w:r w:rsidR="00436C7D" w:rsidRPr="00805F37">
        <w:t xml:space="preserve">a </w:t>
      </w:r>
      <w:r w:rsidRPr="00805F37">
        <w:t xml:space="preserve">green appeal drive purchase intention? Moderation effects of consumption values in the UK and China. </w:t>
      </w:r>
      <w:r w:rsidRPr="00805F37">
        <w:rPr>
          <w:i/>
          <w:iCs/>
        </w:rPr>
        <w:t>Journal of Business Research</w:t>
      </w:r>
      <w:r w:rsidRPr="00805F37">
        <w:t xml:space="preserve">. </w:t>
      </w:r>
      <w:proofErr w:type="gramStart"/>
      <w:r w:rsidRPr="00805F37">
        <w:t>doi:10.1016/j.jbusres</w:t>
      </w:r>
      <w:proofErr w:type="gramEnd"/>
      <w:r w:rsidRPr="00805F37">
        <w:t>.2020.01.016.</w:t>
      </w:r>
    </w:p>
    <w:p w14:paraId="4480AF61" w14:textId="77777777" w:rsidR="004837F6" w:rsidRPr="00805F37" w:rsidRDefault="004837F6" w:rsidP="00805F37">
      <w:pPr>
        <w:pStyle w:val="NormalWeb"/>
        <w:spacing w:before="0" w:beforeAutospacing="0" w:after="240" w:afterAutospacing="0" w:line="360" w:lineRule="auto"/>
        <w:jc w:val="both"/>
      </w:pPr>
      <w:proofErr w:type="spellStart"/>
      <w:r w:rsidRPr="00805F37">
        <w:t>Dziubaniuk</w:t>
      </w:r>
      <w:proofErr w:type="spellEnd"/>
      <w:r w:rsidRPr="00805F37">
        <w:t xml:space="preserve">, O., </w:t>
      </w:r>
      <w:proofErr w:type="spellStart"/>
      <w:r w:rsidRPr="00805F37">
        <w:t>Barner</w:t>
      </w:r>
      <w:proofErr w:type="spellEnd"/>
      <w:r w:rsidRPr="00805F37">
        <w:t xml:space="preserve">-Rasmussen, W., </w:t>
      </w:r>
      <w:proofErr w:type="spellStart"/>
      <w:r w:rsidRPr="00805F37">
        <w:t>Koporcic</w:t>
      </w:r>
      <w:proofErr w:type="spellEnd"/>
      <w:r w:rsidRPr="00805F37">
        <w:t xml:space="preserve">, N., </w:t>
      </w:r>
      <w:proofErr w:type="spellStart"/>
      <w:r w:rsidRPr="00805F37">
        <w:t>Ivanova-Gongne</w:t>
      </w:r>
      <w:proofErr w:type="spellEnd"/>
      <w:r w:rsidRPr="00805F37">
        <w:t xml:space="preserve">, M., </w:t>
      </w:r>
      <w:proofErr w:type="spellStart"/>
      <w:r w:rsidRPr="00805F37">
        <w:t>Mandják</w:t>
      </w:r>
      <w:proofErr w:type="spellEnd"/>
      <w:r w:rsidRPr="00805F37">
        <w:t xml:space="preserve">, T. and Markovic, S. (2020). Business-to-business marketing research: Assessing readability and discussing relevance to practitioners. </w:t>
      </w:r>
      <w:r w:rsidRPr="00805F37">
        <w:rPr>
          <w:i/>
          <w:iCs/>
        </w:rPr>
        <w:t>Industrial Marketing Management</w:t>
      </w:r>
      <w:r w:rsidRPr="00805F37">
        <w:t xml:space="preserve">. </w:t>
      </w:r>
      <w:proofErr w:type="gramStart"/>
      <w:r w:rsidRPr="00805F37">
        <w:t>doi:10.1016/j.indmarman</w:t>
      </w:r>
      <w:proofErr w:type="gramEnd"/>
      <w:r w:rsidRPr="00805F37">
        <w:t>.2020.01.012.</w:t>
      </w:r>
    </w:p>
    <w:p w14:paraId="17D4F8DA" w14:textId="1C1C05EA" w:rsidR="004837F6" w:rsidRPr="00805F37" w:rsidRDefault="00436C7D" w:rsidP="00805F37">
      <w:pPr>
        <w:pStyle w:val="NormalWeb"/>
        <w:spacing w:before="0" w:beforeAutospacing="0" w:after="240" w:afterAutospacing="0" w:line="360" w:lineRule="auto"/>
        <w:jc w:val="both"/>
      </w:pPr>
      <w:r w:rsidRPr="00805F37">
        <w:t>Estonia</w:t>
      </w:r>
      <w:r w:rsidR="004837F6" w:rsidRPr="00805F37">
        <w:t xml:space="preserve">, T. (2021). Co-creation as social innovation: including </w:t>
      </w:r>
      <w:r w:rsidR="00A04F93" w:rsidRPr="00805F37">
        <w:t>‘</w:t>
      </w:r>
      <w:r w:rsidR="004837F6" w:rsidRPr="00805F37">
        <w:t>hard-to-reach</w:t>
      </w:r>
      <w:r w:rsidR="00A04F93" w:rsidRPr="00805F37">
        <w:t>’</w:t>
      </w:r>
      <w:r w:rsidR="004837F6" w:rsidRPr="00805F37">
        <w:t xml:space="preserve"> groups in public service delivery. </w:t>
      </w:r>
      <w:r w:rsidR="004837F6" w:rsidRPr="00805F37">
        <w:rPr>
          <w:i/>
          <w:iCs/>
        </w:rPr>
        <w:t>Public Money &amp; Management</w:t>
      </w:r>
      <w:r w:rsidR="004837F6" w:rsidRPr="00805F37">
        <w:t>, pp.1–8. doi:10.1080/09540962.2021.1981057.</w:t>
      </w:r>
    </w:p>
    <w:p w14:paraId="605B8A27" w14:textId="32C3107B" w:rsidR="004837F6" w:rsidRPr="00805F37" w:rsidRDefault="004837F6" w:rsidP="00805F37">
      <w:pPr>
        <w:pStyle w:val="NormalWeb"/>
        <w:spacing w:before="0" w:beforeAutospacing="0" w:after="240" w:afterAutospacing="0" w:line="360" w:lineRule="auto"/>
        <w:jc w:val="both"/>
      </w:pPr>
      <w:proofErr w:type="spellStart"/>
      <w:r w:rsidRPr="00805F37">
        <w:t>Filimonau</w:t>
      </w:r>
      <w:proofErr w:type="spellEnd"/>
      <w:r w:rsidRPr="00805F37">
        <w:t xml:space="preserve">, V., Todorova, E., </w:t>
      </w:r>
      <w:proofErr w:type="spellStart"/>
      <w:r w:rsidRPr="00805F37">
        <w:t>Mzembe</w:t>
      </w:r>
      <w:proofErr w:type="spellEnd"/>
      <w:r w:rsidRPr="00805F37">
        <w:t xml:space="preserve">, A., Sauer, L. and </w:t>
      </w:r>
      <w:proofErr w:type="spellStart"/>
      <w:r w:rsidRPr="00805F37">
        <w:t>Yankholmes</w:t>
      </w:r>
      <w:proofErr w:type="spellEnd"/>
      <w:r w:rsidRPr="00805F37">
        <w:t xml:space="preserve">, A. (2020). A comparative study of food waste management in </w:t>
      </w:r>
      <w:r w:rsidR="00436C7D" w:rsidRPr="00805F37">
        <w:t>full-service</w:t>
      </w:r>
      <w:r w:rsidRPr="00805F37">
        <w:t xml:space="preserve"> restaurants of the United Kingdom and the Netherlands. </w:t>
      </w:r>
      <w:r w:rsidRPr="00805F37">
        <w:rPr>
          <w:i/>
          <w:iCs/>
        </w:rPr>
        <w:t>Journal of Cleaner Production</w:t>
      </w:r>
      <w:r w:rsidRPr="00805F37">
        <w:t xml:space="preserve">, 258, p.120775. </w:t>
      </w:r>
      <w:proofErr w:type="gramStart"/>
      <w:r w:rsidRPr="00805F37">
        <w:t>doi:10.1016/j.jclepro</w:t>
      </w:r>
      <w:proofErr w:type="gramEnd"/>
      <w:r w:rsidRPr="00805F37">
        <w:t>.2020.120775.</w:t>
      </w:r>
    </w:p>
    <w:p w14:paraId="32CFD488" w14:textId="77777777" w:rsidR="004837F6" w:rsidRPr="00805F37" w:rsidRDefault="004837F6" w:rsidP="00805F37">
      <w:pPr>
        <w:pStyle w:val="NormalWeb"/>
        <w:spacing w:before="0" w:beforeAutospacing="0" w:after="240" w:afterAutospacing="0" w:line="360" w:lineRule="auto"/>
        <w:jc w:val="both"/>
      </w:pPr>
      <w:r w:rsidRPr="00805F37">
        <w:t xml:space="preserve">Ghadge, A., Er Kara, M., Mogale, D.G., Choudhary, S. and Dani, S. (2020). Sustainability implementation challenges in food supply chains: a case of UK artisan cheese producers. </w:t>
      </w:r>
      <w:r w:rsidRPr="00805F37">
        <w:rPr>
          <w:i/>
          <w:iCs/>
        </w:rPr>
        <w:t>Production Planning &amp; Control</w:t>
      </w:r>
      <w:r w:rsidRPr="00805F37">
        <w:t>, pp.1–16. doi:10.1080/09537287.2020.1796140.</w:t>
      </w:r>
    </w:p>
    <w:p w14:paraId="6A19417E" w14:textId="77777777" w:rsidR="004837F6" w:rsidRPr="00805F37" w:rsidRDefault="004837F6" w:rsidP="00805F37">
      <w:pPr>
        <w:pStyle w:val="NormalWeb"/>
        <w:spacing w:before="0" w:beforeAutospacing="0" w:after="240" w:afterAutospacing="0" w:line="360" w:lineRule="auto"/>
        <w:jc w:val="both"/>
      </w:pPr>
      <w:proofErr w:type="spellStart"/>
      <w:r w:rsidRPr="00805F37">
        <w:t>Goworek</w:t>
      </w:r>
      <w:proofErr w:type="spellEnd"/>
      <w:r w:rsidRPr="00805F37">
        <w:t xml:space="preserve">, H., </w:t>
      </w:r>
      <w:proofErr w:type="spellStart"/>
      <w:r w:rsidRPr="00805F37">
        <w:t>Oxborrow</w:t>
      </w:r>
      <w:proofErr w:type="spellEnd"/>
      <w:r w:rsidRPr="00805F37">
        <w:t xml:space="preserve">, L., Claxton, S., McLaren, A., Cooper, T. and Hill, H. (2018). Managing sustainability in the fashion business: Challenges in product development for clothing longevity in the UK. </w:t>
      </w:r>
      <w:r w:rsidRPr="00805F37">
        <w:rPr>
          <w:i/>
          <w:iCs/>
        </w:rPr>
        <w:t>Journal of Business Research</w:t>
      </w:r>
      <w:r w:rsidRPr="00805F37">
        <w:t xml:space="preserve">, 117(1). </w:t>
      </w:r>
      <w:proofErr w:type="gramStart"/>
      <w:r w:rsidRPr="00805F37">
        <w:t>doi:10.1016/j.jbusres</w:t>
      </w:r>
      <w:proofErr w:type="gramEnd"/>
      <w:r w:rsidRPr="00805F37">
        <w:t>.2018.07.021.</w:t>
      </w:r>
    </w:p>
    <w:p w14:paraId="65F261AD" w14:textId="77777777" w:rsidR="004837F6" w:rsidRPr="00805F37" w:rsidRDefault="004837F6" w:rsidP="00805F37">
      <w:pPr>
        <w:pStyle w:val="NormalWeb"/>
        <w:spacing w:before="0" w:beforeAutospacing="0" w:after="240" w:afterAutospacing="0" w:line="360" w:lineRule="auto"/>
        <w:jc w:val="both"/>
      </w:pPr>
      <w:r w:rsidRPr="00805F37">
        <w:t xml:space="preserve">Kumar, S. and Bhatia, M.S. (2021). Environmental dynamism, industry 4.0 and performance: Mediating role of organizational and technological factors. </w:t>
      </w:r>
      <w:r w:rsidRPr="00805F37">
        <w:rPr>
          <w:i/>
          <w:iCs/>
        </w:rPr>
        <w:t>Industrial Marketing Management</w:t>
      </w:r>
      <w:r w:rsidRPr="00805F37">
        <w:t xml:space="preserve">, 95, pp.54–64. </w:t>
      </w:r>
      <w:proofErr w:type="gramStart"/>
      <w:r w:rsidRPr="00805F37">
        <w:t>doi:10.1016/j.indmarman</w:t>
      </w:r>
      <w:proofErr w:type="gramEnd"/>
      <w:r w:rsidRPr="00805F37">
        <w:t>.2021.03.010.</w:t>
      </w:r>
    </w:p>
    <w:p w14:paraId="1E9A2110" w14:textId="77777777" w:rsidR="004837F6" w:rsidRPr="00805F37" w:rsidRDefault="004837F6" w:rsidP="00805F37">
      <w:pPr>
        <w:pStyle w:val="NormalWeb"/>
        <w:spacing w:before="0" w:beforeAutospacing="0" w:after="240" w:afterAutospacing="0" w:line="360" w:lineRule="auto"/>
        <w:jc w:val="both"/>
      </w:pPr>
      <w:proofErr w:type="spellStart"/>
      <w:r w:rsidRPr="00805F37">
        <w:t>Kyere</w:t>
      </w:r>
      <w:proofErr w:type="spellEnd"/>
      <w:r w:rsidRPr="00805F37">
        <w:t xml:space="preserve">, M. and </w:t>
      </w:r>
      <w:proofErr w:type="spellStart"/>
      <w:r w:rsidRPr="00805F37">
        <w:t>Ausloos</w:t>
      </w:r>
      <w:proofErr w:type="spellEnd"/>
      <w:r w:rsidRPr="00805F37">
        <w:t xml:space="preserve">, M. (2020). Corporate governance and </w:t>
      </w:r>
      <w:proofErr w:type="gramStart"/>
      <w:r w:rsidRPr="00805F37">
        <w:t>firms</w:t>
      </w:r>
      <w:proofErr w:type="gramEnd"/>
      <w:r w:rsidRPr="00805F37">
        <w:t xml:space="preserve"> financial performance in the United Kingdom. </w:t>
      </w:r>
      <w:r w:rsidRPr="00805F37">
        <w:rPr>
          <w:i/>
          <w:iCs/>
        </w:rPr>
        <w:t>International Journal of Finance &amp; Economics</w:t>
      </w:r>
      <w:r w:rsidRPr="00805F37">
        <w:t>, 26(2). doi:10.1002/ijfe.1883.</w:t>
      </w:r>
    </w:p>
    <w:p w14:paraId="19F315EB" w14:textId="77777777" w:rsidR="004837F6" w:rsidRPr="00805F37" w:rsidRDefault="004837F6" w:rsidP="00805F37">
      <w:pPr>
        <w:pStyle w:val="NormalWeb"/>
        <w:spacing w:before="0" w:beforeAutospacing="0" w:after="240" w:afterAutospacing="0" w:line="360" w:lineRule="auto"/>
        <w:jc w:val="both"/>
      </w:pPr>
      <w:r w:rsidRPr="00805F37">
        <w:t xml:space="preserve">Mero, J., Tarkiainen, A. and </w:t>
      </w:r>
      <w:proofErr w:type="spellStart"/>
      <w:r w:rsidRPr="00805F37">
        <w:t>Tobon</w:t>
      </w:r>
      <w:proofErr w:type="spellEnd"/>
      <w:r w:rsidRPr="00805F37">
        <w:t xml:space="preserve">, J. (2019). Effectual and causal reasoning in the adoption of marketing automation. </w:t>
      </w:r>
      <w:r w:rsidRPr="00805F37">
        <w:rPr>
          <w:i/>
          <w:iCs/>
        </w:rPr>
        <w:t>Industrial Marketing Management</w:t>
      </w:r>
      <w:r w:rsidRPr="00805F37">
        <w:t xml:space="preserve">. [online] </w:t>
      </w:r>
      <w:proofErr w:type="gramStart"/>
      <w:r w:rsidRPr="00805F37">
        <w:t>doi:10.1016/j.indmarman</w:t>
      </w:r>
      <w:proofErr w:type="gramEnd"/>
      <w:r w:rsidRPr="00805F37">
        <w:t>.2019.12.008.</w:t>
      </w:r>
    </w:p>
    <w:p w14:paraId="1D9C8734" w14:textId="77777777" w:rsidR="004837F6" w:rsidRPr="00805F37" w:rsidRDefault="004837F6" w:rsidP="00805F37">
      <w:pPr>
        <w:pStyle w:val="NormalWeb"/>
        <w:spacing w:before="0" w:beforeAutospacing="0" w:after="240" w:afterAutospacing="0" w:line="360" w:lineRule="auto"/>
        <w:jc w:val="both"/>
      </w:pPr>
      <w:r w:rsidRPr="00805F37">
        <w:t xml:space="preserve">Principato, L., Mattia, G., Di Leo, A. and </w:t>
      </w:r>
      <w:proofErr w:type="spellStart"/>
      <w:r w:rsidRPr="00805F37">
        <w:t>Pratesi</w:t>
      </w:r>
      <w:proofErr w:type="spellEnd"/>
      <w:r w:rsidRPr="00805F37">
        <w:t xml:space="preserve">, C.A. (2020). The Household Wasteful Behaviour framework: a Systematic Review of Consumer Food Waste. </w:t>
      </w:r>
      <w:r w:rsidRPr="00805F37">
        <w:rPr>
          <w:i/>
          <w:iCs/>
        </w:rPr>
        <w:t>Industrial Marketing Management</w:t>
      </w:r>
      <w:r w:rsidRPr="00805F37">
        <w:t xml:space="preserve">, 93. </w:t>
      </w:r>
      <w:proofErr w:type="gramStart"/>
      <w:r w:rsidRPr="00805F37">
        <w:t>doi:10.1016/j.indmarman</w:t>
      </w:r>
      <w:proofErr w:type="gramEnd"/>
      <w:r w:rsidRPr="00805F37">
        <w:t>.2020.07.010.</w:t>
      </w:r>
    </w:p>
    <w:p w14:paraId="18FB9D86" w14:textId="768F9975" w:rsidR="004837F6" w:rsidRPr="00805F37" w:rsidRDefault="004837F6" w:rsidP="00805F37">
      <w:pPr>
        <w:pStyle w:val="NormalWeb"/>
        <w:spacing w:before="0" w:beforeAutospacing="0" w:after="240" w:afterAutospacing="0" w:line="360" w:lineRule="auto"/>
        <w:jc w:val="both"/>
      </w:pPr>
      <w:r w:rsidRPr="00805F37">
        <w:t xml:space="preserve">Roy, S., Dryl, W. and de Araujo Gil, L. (2021). Celebrity endorsements in destination marketing: A </w:t>
      </w:r>
      <w:r w:rsidR="00436C7D" w:rsidRPr="00805F37">
        <w:t>three-country</w:t>
      </w:r>
      <w:r w:rsidRPr="00805F37">
        <w:t xml:space="preserve"> investigation. </w:t>
      </w:r>
      <w:r w:rsidRPr="00805F37">
        <w:rPr>
          <w:i/>
          <w:iCs/>
        </w:rPr>
        <w:t>Tourism Management</w:t>
      </w:r>
      <w:r w:rsidRPr="00805F37">
        <w:t xml:space="preserve">, 83, p.104213. </w:t>
      </w:r>
      <w:proofErr w:type="gramStart"/>
      <w:r w:rsidRPr="00805F37">
        <w:t>doi:10.1016/j.tourman</w:t>
      </w:r>
      <w:proofErr w:type="gramEnd"/>
      <w:r w:rsidRPr="00805F37">
        <w:t>.2020.104213.</w:t>
      </w:r>
    </w:p>
    <w:p w14:paraId="07D6EA09" w14:textId="0FF79F93" w:rsidR="004837F6" w:rsidRPr="00805F37" w:rsidRDefault="004837F6" w:rsidP="00805F37">
      <w:pPr>
        <w:pStyle w:val="NormalWeb"/>
        <w:spacing w:before="0" w:beforeAutospacing="0" w:after="240" w:afterAutospacing="0" w:line="360" w:lineRule="auto"/>
        <w:jc w:val="both"/>
      </w:pPr>
      <w:proofErr w:type="spellStart"/>
      <w:r w:rsidRPr="00805F37">
        <w:t>Sinčić</w:t>
      </w:r>
      <w:proofErr w:type="spellEnd"/>
      <w:r w:rsidRPr="00805F37">
        <w:t xml:space="preserve"> </w:t>
      </w:r>
      <w:proofErr w:type="spellStart"/>
      <w:r w:rsidRPr="00805F37">
        <w:t>Ćorić</w:t>
      </w:r>
      <w:proofErr w:type="spellEnd"/>
      <w:r w:rsidRPr="00805F37">
        <w:t xml:space="preserve">, D., </w:t>
      </w:r>
      <w:proofErr w:type="spellStart"/>
      <w:r w:rsidRPr="00805F37">
        <w:t>Lučić</w:t>
      </w:r>
      <w:proofErr w:type="spellEnd"/>
      <w:r w:rsidRPr="00805F37">
        <w:t xml:space="preserve">, A., </w:t>
      </w:r>
      <w:proofErr w:type="spellStart"/>
      <w:r w:rsidRPr="00805F37">
        <w:t>Brečić</w:t>
      </w:r>
      <w:proofErr w:type="spellEnd"/>
      <w:r w:rsidRPr="00805F37">
        <w:t xml:space="preserve">, R., </w:t>
      </w:r>
      <w:proofErr w:type="spellStart"/>
      <w:r w:rsidRPr="00805F37">
        <w:t>Šević</w:t>
      </w:r>
      <w:proofErr w:type="spellEnd"/>
      <w:r w:rsidRPr="00805F37">
        <w:t xml:space="preserve">, A. and </w:t>
      </w:r>
      <w:proofErr w:type="spellStart"/>
      <w:r w:rsidRPr="00805F37">
        <w:t>Šević</w:t>
      </w:r>
      <w:proofErr w:type="spellEnd"/>
      <w:r w:rsidRPr="00805F37">
        <w:t>, Ž. (2020). An Exploration of Start-ups</w:t>
      </w:r>
      <w:r w:rsidR="00A04F93" w:rsidRPr="00805F37">
        <w:t>’</w:t>
      </w:r>
      <w:r w:rsidRPr="00805F37">
        <w:t xml:space="preserve"> Sustainable Marketing Orientation (SMO). </w:t>
      </w:r>
      <w:r w:rsidRPr="00805F37">
        <w:rPr>
          <w:i/>
          <w:iCs/>
        </w:rPr>
        <w:t>Industrial Marketing Management</w:t>
      </w:r>
      <w:r w:rsidRPr="00805F37">
        <w:t xml:space="preserve">, 91, pp.176–186. </w:t>
      </w:r>
      <w:proofErr w:type="gramStart"/>
      <w:r w:rsidRPr="00805F37">
        <w:t>doi:10.1016/j.indmarman</w:t>
      </w:r>
      <w:proofErr w:type="gramEnd"/>
      <w:r w:rsidRPr="00805F37">
        <w:t>.2020.09.002.</w:t>
      </w:r>
    </w:p>
    <w:p w14:paraId="5ADD1244" w14:textId="77777777" w:rsidR="004837F6" w:rsidRPr="00805F37" w:rsidRDefault="004837F6" w:rsidP="00805F37">
      <w:pPr>
        <w:pStyle w:val="NormalWeb"/>
        <w:spacing w:before="0" w:beforeAutospacing="0" w:after="240" w:afterAutospacing="0" w:line="360" w:lineRule="auto"/>
        <w:jc w:val="both"/>
      </w:pPr>
      <w:r w:rsidRPr="00805F37">
        <w:t xml:space="preserve">Taylor, P. (2019a). </w:t>
      </w:r>
      <w:r w:rsidRPr="00805F37">
        <w:rPr>
          <w:i/>
          <w:iCs/>
        </w:rPr>
        <w:t>Information and Communication Technology (ICT) Adoption by Small and Medium Enterprises in Developing Countries: The Effects of Leader, Organizational and Market Environment Factors</w:t>
      </w:r>
      <w:r w:rsidRPr="00805F37">
        <w:t>. [online] papers.ssrn.com. Available at: https://papers.ssrn.com/sol3/papers.cfm?abstract_id=3388391.</w:t>
      </w:r>
    </w:p>
    <w:p w14:paraId="6E12A0FA" w14:textId="77777777" w:rsidR="004837F6" w:rsidRPr="00805F37" w:rsidRDefault="004837F6" w:rsidP="00805F37">
      <w:pPr>
        <w:pStyle w:val="NormalWeb"/>
        <w:spacing w:before="0" w:beforeAutospacing="0" w:after="240" w:afterAutospacing="0" w:line="360" w:lineRule="auto"/>
        <w:jc w:val="both"/>
      </w:pPr>
      <w:r w:rsidRPr="00805F37">
        <w:t xml:space="preserve">Taylor, P. (2019b). </w:t>
      </w:r>
      <w:r w:rsidRPr="00805F37">
        <w:rPr>
          <w:i/>
          <w:iCs/>
        </w:rPr>
        <w:t>Information and Communication Technology (ICT) Adoption by Small and Medium Enterprises in Developing Countries: The Effects of Leader, Organizational and Market Environment Factors</w:t>
      </w:r>
      <w:r w:rsidRPr="00805F37">
        <w:t>. [online] papers.ssrn.com. Available at: https://papers.ssrn.com/sol3/papers.cfm?abstract_id=3388391.</w:t>
      </w:r>
    </w:p>
    <w:p w14:paraId="5BB694B3" w14:textId="156B301D" w:rsidR="004837F6" w:rsidRPr="00805F37" w:rsidRDefault="004837F6" w:rsidP="00805F37">
      <w:pPr>
        <w:pStyle w:val="NormalWeb"/>
        <w:spacing w:before="0" w:beforeAutospacing="0" w:after="240" w:afterAutospacing="0" w:line="360" w:lineRule="auto"/>
        <w:jc w:val="both"/>
      </w:pPr>
      <w:r w:rsidRPr="00805F37">
        <w:t xml:space="preserve">Thompson-Whiteside, H., Turnbull, S. and Howe-Walsh, L. (2020). Advertising: should creative women be expected to </w:t>
      </w:r>
      <w:r w:rsidR="00A04F93" w:rsidRPr="00805F37">
        <w:t>‘</w:t>
      </w:r>
      <w:r w:rsidRPr="00805F37">
        <w:t>fake it?</w:t>
      </w:r>
      <w:r w:rsidR="00A04F93" w:rsidRPr="00805F37">
        <w:t>’</w:t>
      </w:r>
      <w:r w:rsidRPr="00805F37">
        <w:t xml:space="preserve"> </w:t>
      </w:r>
      <w:r w:rsidRPr="00805F37">
        <w:rPr>
          <w:i/>
          <w:iCs/>
        </w:rPr>
        <w:t>Journal of Marketing Management</w:t>
      </w:r>
      <w:r w:rsidRPr="00805F37">
        <w:t>, pp.1–26. doi:10.1080/0267257x.2019.1707704.</w:t>
      </w:r>
    </w:p>
    <w:p w14:paraId="067376DD" w14:textId="77777777" w:rsidR="004837F6" w:rsidRPr="00805F37" w:rsidRDefault="004837F6" w:rsidP="00805F37">
      <w:pPr>
        <w:pStyle w:val="NormalWeb"/>
        <w:spacing w:before="0" w:beforeAutospacing="0" w:after="240" w:afterAutospacing="0" w:line="360" w:lineRule="auto"/>
        <w:jc w:val="both"/>
      </w:pPr>
      <w:r w:rsidRPr="00805F37">
        <w:t xml:space="preserve">Zhang, M., Zeng, W., Tse, Y.K., Wang, Y. and Smart, P. (2020). Examining the antecedents and consequences of green product innovation. </w:t>
      </w:r>
      <w:r w:rsidRPr="00805F37">
        <w:rPr>
          <w:i/>
          <w:iCs/>
        </w:rPr>
        <w:t>Industrial Marketing Management</w:t>
      </w:r>
      <w:r w:rsidRPr="00805F37">
        <w:t xml:space="preserve">. </w:t>
      </w:r>
      <w:proofErr w:type="gramStart"/>
      <w:r w:rsidRPr="00805F37">
        <w:t>doi:10.1016/j.indmarman</w:t>
      </w:r>
      <w:proofErr w:type="gramEnd"/>
      <w:r w:rsidRPr="00805F37">
        <w:t>.2020.03.028.</w:t>
      </w:r>
    </w:p>
    <w:p w14:paraId="42AE0B0C" w14:textId="77777777" w:rsidR="009A38D7" w:rsidRPr="00805F37" w:rsidRDefault="009A38D7" w:rsidP="00805F37">
      <w:pPr>
        <w:spacing w:line="360" w:lineRule="auto"/>
        <w:jc w:val="both"/>
        <w:rPr>
          <w:rFonts w:ascii="Times New Roman" w:hAnsi="Times New Roman" w:cs="Times New Roman"/>
          <w:sz w:val="24"/>
          <w:szCs w:val="24"/>
        </w:rPr>
      </w:pPr>
    </w:p>
    <w:sectPr w:rsidR="009A38D7" w:rsidRPr="00805F37" w:rsidSect="0059001E">
      <w:footerReference w:type="defaul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1BF4B7" w14:textId="77777777" w:rsidR="00596FF9" w:rsidRDefault="00596FF9" w:rsidP="0059001E">
      <w:pPr>
        <w:spacing w:after="0" w:line="240" w:lineRule="auto"/>
      </w:pPr>
      <w:r>
        <w:separator/>
      </w:r>
    </w:p>
  </w:endnote>
  <w:endnote w:type="continuationSeparator" w:id="0">
    <w:p w14:paraId="57AE8611" w14:textId="77777777" w:rsidR="00596FF9" w:rsidRDefault="00596FF9" w:rsidP="005900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8634839"/>
      <w:docPartObj>
        <w:docPartGallery w:val="Page Numbers (Bottom of Page)"/>
        <w:docPartUnique/>
      </w:docPartObj>
    </w:sdtPr>
    <w:sdtEndPr>
      <w:rPr>
        <w:noProof/>
      </w:rPr>
    </w:sdtEndPr>
    <w:sdtContent>
      <w:p w14:paraId="2BE274C8" w14:textId="04D27D3F" w:rsidR="0059001E" w:rsidRDefault="005900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207701" w14:textId="77777777" w:rsidR="0059001E" w:rsidRDefault="005900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08B4CE" w14:textId="77777777" w:rsidR="00596FF9" w:rsidRDefault="00596FF9" w:rsidP="0059001E">
      <w:pPr>
        <w:spacing w:after="0" w:line="240" w:lineRule="auto"/>
      </w:pPr>
      <w:r>
        <w:separator/>
      </w:r>
    </w:p>
  </w:footnote>
  <w:footnote w:type="continuationSeparator" w:id="0">
    <w:p w14:paraId="097B6C30" w14:textId="77777777" w:rsidR="00596FF9" w:rsidRDefault="00596FF9" w:rsidP="005900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E13C4F"/>
    <w:multiLevelType w:val="hybridMultilevel"/>
    <w:tmpl w:val="CF66FEDC"/>
    <w:lvl w:ilvl="0" w:tplc="9704EA16">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C8653C2"/>
    <w:multiLevelType w:val="hybridMultilevel"/>
    <w:tmpl w:val="C3367BDA"/>
    <w:lvl w:ilvl="0" w:tplc="9324726A">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9577711"/>
    <w:multiLevelType w:val="hybridMultilevel"/>
    <w:tmpl w:val="2BF23CA0"/>
    <w:lvl w:ilvl="0" w:tplc="26948436">
      <w:start w:val="1"/>
      <w:numFmt w:val="bullet"/>
      <w:lvlText w:val="•"/>
      <w:lvlJc w:val="left"/>
      <w:pPr>
        <w:tabs>
          <w:tab w:val="num" w:pos="720"/>
        </w:tabs>
        <w:ind w:left="720" w:hanging="360"/>
      </w:pPr>
      <w:rPr>
        <w:rFonts w:ascii="Arial" w:hAnsi="Arial" w:hint="default"/>
      </w:rPr>
    </w:lvl>
    <w:lvl w:ilvl="1" w:tplc="A2C00ABE" w:tentative="1">
      <w:start w:val="1"/>
      <w:numFmt w:val="bullet"/>
      <w:lvlText w:val="•"/>
      <w:lvlJc w:val="left"/>
      <w:pPr>
        <w:tabs>
          <w:tab w:val="num" w:pos="1440"/>
        </w:tabs>
        <w:ind w:left="1440" w:hanging="360"/>
      </w:pPr>
      <w:rPr>
        <w:rFonts w:ascii="Arial" w:hAnsi="Arial" w:hint="default"/>
      </w:rPr>
    </w:lvl>
    <w:lvl w:ilvl="2" w:tplc="72965D78" w:tentative="1">
      <w:start w:val="1"/>
      <w:numFmt w:val="bullet"/>
      <w:lvlText w:val="•"/>
      <w:lvlJc w:val="left"/>
      <w:pPr>
        <w:tabs>
          <w:tab w:val="num" w:pos="2160"/>
        </w:tabs>
        <w:ind w:left="2160" w:hanging="360"/>
      </w:pPr>
      <w:rPr>
        <w:rFonts w:ascii="Arial" w:hAnsi="Arial" w:hint="default"/>
      </w:rPr>
    </w:lvl>
    <w:lvl w:ilvl="3" w:tplc="5E1489F4" w:tentative="1">
      <w:start w:val="1"/>
      <w:numFmt w:val="bullet"/>
      <w:lvlText w:val="•"/>
      <w:lvlJc w:val="left"/>
      <w:pPr>
        <w:tabs>
          <w:tab w:val="num" w:pos="2880"/>
        </w:tabs>
        <w:ind w:left="2880" w:hanging="360"/>
      </w:pPr>
      <w:rPr>
        <w:rFonts w:ascii="Arial" w:hAnsi="Arial" w:hint="default"/>
      </w:rPr>
    </w:lvl>
    <w:lvl w:ilvl="4" w:tplc="B63222A4" w:tentative="1">
      <w:start w:val="1"/>
      <w:numFmt w:val="bullet"/>
      <w:lvlText w:val="•"/>
      <w:lvlJc w:val="left"/>
      <w:pPr>
        <w:tabs>
          <w:tab w:val="num" w:pos="3600"/>
        </w:tabs>
        <w:ind w:left="3600" w:hanging="360"/>
      </w:pPr>
      <w:rPr>
        <w:rFonts w:ascii="Arial" w:hAnsi="Arial" w:hint="default"/>
      </w:rPr>
    </w:lvl>
    <w:lvl w:ilvl="5" w:tplc="66822490" w:tentative="1">
      <w:start w:val="1"/>
      <w:numFmt w:val="bullet"/>
      <w:lvlText w:val="•"/>
      <w:lvlJc w:val="left"/>
      <w:pPr>
        <w:tabs>
          <w:tab w:val="num" w:pos="4320"/>
        </w:tabs>
        <w:ind w:left="4320" w:hanging="360"/>
      </w:pPr>
      <w:rPr>
        <w:rFonts w:ascii="Arial" w:hAnsi="Arial" w:hint="default"/>
      </w:rPr>
    </w:lvl>
    <w:lvl w:ilvl="6" w:tplc="2EB40110" w:tentative="1">
      <w:start w:val="1"/>
      <w:numFmt w:val="bullet"/>
      <w:lvlText w:val="•"/>
      <w:lvlJc w:val="left"/>
      <w:pPr>
        <w:tabs>
          <w:tab w:val="num" w:pos="5040"/>
        </w:tabs>
        <w:ind w:left="5040" w:hanging="360"/>
      </w:pPr>
      <w:rPr>
        <w:rFonts w:ascii="Arial" w:hAnsi="Arial" w:hint="default"/>
      </w:rPr>
    </w:lvl>
    <w:lvl w:ilvl="7" w:tplc="242AB064" w:tentative="1">
      <w:start w:val="1"/>
      <w:numFmt w:val="bullet"/>
      <w:lvlText w:val="•"/>
      <w:lvlJc w:val="left"/>
      <w:pPr>
        <w:tabs>
          <w:tab w:val="num" w:pos="5760"/>
        </w:tabs>
        <w:ind w:left="5760" w:hanging="360"/>
      </w:pPr>
      <w:rPr>
        <w:rFonts w:ascii="Arial" w:hAnsi="Arial" w:hint="default"/>
      </w:rPr>
    </w:lvl>
    <w:lvl w:ilvl="8" w:tplc="83D4E09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4076E70"/>
    <w:multiLevelType w:val="multilevel"/>
    <w:tmpl w:val="1E003E2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021787360">
    <w:abstractNumId w:val="3"/>
  </w:num>
  <w:num w:numId="2" w16cid:durableId="1948342052">
    <w:abstractNumId w:val="0"/>
  </w:num>
  <w:num w:numId="3" w16cid:durableId="1317413167">
    <w:abstractNumId w:val="1"/>
  </w:num>
  <w:num w:numId="4" w16cid:durableId="10988659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BA9"/>
    <w:rsid w:val="00005780"/>
    <w:rsid w:val="00013BD4"/>
    <w:rsid w:val="0002028C"/>
    <w:rsid w:val="00026A91"/>
    <w:rsid w:val="00035077"/>
    <w:rsid w:val="00037573"/>
    <w:rsid w:val="000375B1"/>
    <w:rsid w:val="00053287"/>
    <w:rsid w:val="00060541"/>
    <w:rsid w:val="00062E80"/>
    <w:rsid w:val="00067FB4"/>
    <w:rsid w:val="00082F13"/>
    <w:rsid w:val="00090426"/>
    <w:rsid w:val="000A0CFF"/>
    <w:rsid w:val="000C4A03"/>
    <w:rsid w:val="000D1227"/>
    <w:rsid w:val="000E27F5"/>
    <w:rsid w:val="00104A20"/>
    <w:rsid w:val="00164154"/>
    <w:rsid w:val="00175F3F"/>
    <w:rsid w:val="00181491"/>
    <w:rsid w:val="00185D3D"/>
    <w:rsid w:val="00195C03"/>
    <w:rsid w:val="001B2C60"/>
    <w:rsid w:val="001B64FB"/>
    <w:rsid w:val="001E5154"/>
    <w:rsid w:val="001F7170"/>
    <w:rsid w:val="00217DAC"/>
    <w:rsid w:val="00224849"/>
    <w:rsid w:val="0023309B"/>
    <w:rsid w:val="002520AB"/>
    <w:rsid w:val="0025505C"/>
    <w:rsid w:val="00286B12"/>
    <w:rsid w:val="00292E15"/>
    <w:rsid w:val="002A0C6E"/>
    <w:rsid w:val="002A29D9"/>
    <w:rsid w:val="002F1B2F"/>
    <w:rsid w:val="00303749"/>
    <w:rsid w:val="00345BE2"/>
    <w:rsid w:val="00362F15"/>
    <w:rsid w:val="00377987"/>
    <w:rsid w:val="00381B07"/>
    <w:rsid w:val="00392DD4"/>
    <w:rsid w:val="003A784D"/>
    <w:rsid w:val="003B5BEB"/>
    <w:rsid w:val="003C29A4"/>
    <w:rsid w:val="003C715F"/>
    <w:rsid w:val="003C7FEF"/>
    <w:rsid w:val="003D2AA7"/>
    <w:rsid w:val="003E0BBC"/>
    <w:rsid w:val="003E4A65"/>
    <w:rsid w:val="0040340C"/>
    <w:rsid w:val="004064FE"/>
    <w:rsid w:val="00410997"/>
    <w:rsid w:val="00436C7D"/>
    <w:rsid w:val="00447446"/>
    <w:rsid w:val="00456809"/>
    <w:rsid w:val="00457CE5"/>
    <w:rsid w:val="00463DB5"/>
    <w:rsid w:val="004837F6"/>
    <w:rsid w:val="00484B78"/>
    <w:rsid w:val="00492FD1"/>
    <w:rsid w:val="00493053"/>
    <w:rsid w:val="00495024"/>
    <w:rsid w:val="004B42CE"/>
    <w:rsid w:val="004C0C06"/>
    <w:rsid w:val="004E43DE"/>
    <w:rsid w:val="00500406"/>
    <w:rsid w:val="005151B0"/>
    <w:rsid w:val="0052026F"/>
    <w:rsid w:val="005356C6"/>
    <w:rsid w:val="00542504"/>
    <w:rsid w:val="00560B73"/>
    <w:rsid w:val="005668F4"/>
    <w:rsid w:val="005728D3"/>
    <w:rsid w:val="00582B40"/>
    <w:rsid w:val="0059001E"/>
    <w:rsid w:val="00596FF9"/>
    <w:rsid w:val="005A2A97"/>
    <w:rsid w:val="005A58D1"/>
    <w:rsid w:val="005B4B0C"/>
    <w:rsid w:val="005B6A1D"/>
    <w:rsid w:val="005D3EAD"/>
    <w:rsid w:val="005E6068"/>
    <w:rsid w:val="00606866"/>
    <w:rsid w:val="006153DA"/>
    <w:rsid w:val="00617C94"/>
    <w:rsid w:val="00624507"/>
    <w:rsid w:val="00632BB1"/>
    <w:rsid w:val="00633886"/>
    <w:rsid w:val="006350BB"/>
    <w:rsid w:val="006379C0"/>
    <w:rsid w:val="00645669"/>
    <w:rsid w:val="00652BA9"/>
    <w:rsid w:val="00653A2E"/>
    <w:rsid w:val="00654808"/>
    <w:rsid w:val="00656497"/>
    <w:rsid w:val="00671CDF"/>
    <w:rsid w:val="00686730"/>
    <w:rsid w:val="006A1664"/>
    <w:rsid w:val="006C30B6"/>
    <w:rsid w:val="006C5893"/>
    <w:rsid w:val="006C5CA8"/>
    <w:rsid w:val="006D0F55"/>
    <w:rsid w:val="006F447B"/>
    <w:rsid w:val="0071195D"/>
    <w:rsid w:val="007143B5"/>
    <w:rsid w:val="00741E45"/>
    <w:rsid w:val="00754CB4"/>
    <w:rsid w:val="00764ED8"/>
    <w:rsid w:val="00772415"/>
    <w:rsid w:val="00776F03"/>
    <w:rsid w:val="00781C1D"/>
    <w:rsid w:val="00786177"/>
    <w:rsid w:val="007A429B"/>
    <w:rsid w:val="007B301D"/>
    <w:rsid w:val="007C021D"/>
    <w:rsid w:val="007D43DF"/>
    <w:rsid w:val="007E72E8"/>
    <w:rsid w:val="00805F37"/>
    <w:rsid w:val="008106F4"/>
    <w:rsid w:val="00811905"/>
    <w:rsid w:val="00827EFF"/>
    <w:rsid w:val="0083609F"/>
    <w:rsid w:val="00846EFF"/>
    <w:rsid w:val="00881ADD"/>
    <w:rsid w:val="00892EF8"/>
    <w:rsid w:val="0089640D"/>
    <w:rsid w:val="008B1A97"/>
    <w:rsid w:val="008B4BB0"/>
    <w:rsid w:val="008F2241"/>
    <w:rsid w:val="008F7435"/>
    <w:rsid w:val="00912EB9"/>
    <w:rsid w:val="009267B6"/>
    <w:rsid w:val="009461EC"/>
    <w:rsid w:val="0095004A"/>
    <w:rsid w:val="009531BB"/>
    <w:rsid w:val="00953FE7"/>
    <w:rsid w:val="00963978"/>
    <w:rsid w:val="0096440B"/>
    <w:rsid w:val="00982EE4"/>
    <w:rsid w:val="00996920"/>
    <w:rsid w:val="009A38D7"/>
    <w:rsid w:val="009B7733"/>
    <w:rsid w:val="009D631A"/>
    <w:rsid w:val="009E255D"/>
    <w:rsid w:val="009E4631"/>
    <w:rsid w:val="00A04F93"/>
    <w:rsid w:val="00A0610C"/>
    <w:rsid w:val="00A214DE"/>
    <w:rsid w:val="00A263A5"/>
    <w:rsid w:val="00A34983"/>
    <w:rsid w:val="00A4143B"/>
    <w:rsid w:val="00A42974"/>
    <w:rsid w:val="00A7641F"/>
    <w:rsid w:val="00A85A2B"/>
    <w:rsid w:val="00AA18DA"/>
    <w:rsid w:val="00AB47D6"/>
    <w:rsid w:val="00AB49DE"/>
    <w:rsid w:val="00AB5449"/>
    <w:rsid w:val="00AB5A7A"/>
    <w:rsid w:val="00AC04B6"/>
    <w:rsid w:val="00AC5437"/>
    <w:rsid w:val="00AE16A2"/>
    <w:rsid w:val="00AE6DF8"/>
    <w:rsid w:val="00AE7868"/>
    <w:rsid w:val="00AF050B"/>
    <w:rsid w:val="00AF7B11"/>
    <w:rsid w:val="00B0657D"/>
    <w:rsid w:val="00B31DF0"/>
    <w:rsid w:val="00B3337B"/>
    <w:rsid w:val="00B37870"/>
    <w:rsid w:val="00B47F5B"/>
    <w:rsid w:val="00B60A1C"/>
    <w:rsid w:val="00B65DE5"/>
    <w:rsid w:val="00B668C1"/>
    <w:rsid w:val="00B678A2"/>
    <w:rsid w:val="00B708B7"/>
    <w:rsid w:val="00B71E54"/>
    <w:rsid w:val="00B842A4"/>
    <w:rsid w:val="00B91400"/>
    <w:rsid w:val="00B97467"/>
    <w:rsid w:val="00BA6DFE"/>
    <w:rsid w:val="00BB3952"/>
    <w:rsid w:val="00BD0258"/>
    <w:rsid w:val="00BD28D7"/>
    <w:rsid w:val="00BD5A96"/>
    <w:rsid w:val="00BE1D37"/>
    <w:rsid w:val="00BE233C"/>
    <w:rsid w:val="00BE7C84"/>
    <w:rsid w:val="00BF5F5F"/>
    <w:rsid w:val="00C133EB"/>
    <w:rsid w:val="00C27C37"/>
    <w:rsid w:val="00C4115E"/>
    <w:rsid w:val="00C52750"/>
    <w:rsid w:val="00C656EC"/>
    <w:rsid w:val="00C8533B"/>
    <w:rsid w:val="00C91075"/>
    <w:rsid w:val="00CC1605"/>
    <w:rsid w:val="00CC5325"/>
    <w:rsid w:val="00CD0CEB"/>
    <w:rsid w:val="00CE6D87"/>
    <w:rsid w:val="00CF0790"/>
    <w:rsid w:val="00D22C6A"/>
    <w:rsid w:val="00D42AD7"/>
    <w:rsid w:val="00D431FE"/>
    <w:rsid w:val="00D477E0"/>
    <w:rsid w:val="00D63BCC"/>
    <w:rsid w:val="00D64CD6"/>
    <w:rsid w:val="00D67CBD"/>
    <w:rsid w:val="00D80F77"/>
    <w:rsid w:val="00D81CFA"/>
    <w:rsid w:val="00DA3CEF"/>
    <w:rsid w:val="00DB7F29"/>
    <w:rsid w:val="00DD3B26"/>
    <w:rsid w:val="00DD7A43"/>
    <w:rsid w:val="00DF6780"/>
    <w:rsid w:val="00E11476"/>
    <w:rsid w:val="00E35C3B"/>
    <w:rsid w:val="00E6263D"/>
    <w:rsid w:val="00E81F72"/>
    <w:rsid w:val="00E9426C"/>
    <w:rsid w:val="00EC57D4"/>
    <w:rsid w:val="00EE4079"/>
    <w:rsid w:val="00F00485"/>
    <w:rsid w:val="00F00C15"/>
    <w:rsid w:val="00F00D56"/>
    <w:rsid w:val="00F234FB"/>
    <w:rsid w:val="00F303AD"/>
    <w:rsid w:val="00F418F9"/>
    <w:rsid w:val="00F42AB5"/>
    <w:rsid w:val="00F54574"/>
    <w:rsid w:val="00F56205"/>
    <w:rsid w:val="00F56746"/>
    <w:rsid w:val="00F57935"/>
    <w:rsid w:val="00F669B4"/>
    <w:rsid w:val="00FA3237"/>
    <w:rsid w:val="00FA6E00"/>
    <w:rsid w:val="00FB545E"/>
    <w:rsid w:val="00FC1C14"/>
    <w:rsid w:val="00FC5C75"/>
    <w:rsid w:val="00FF0551"/>
    <w:rsid w:val="00FF193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45153"/>
  <w15:chartTrackingRefBased/>
  <w15:docId w15:val="{7B1642A5-176B-41CF-B2C1-A209E13F0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67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567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2028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00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001E"/>
  </w:style>
  <w:style w:type="paragraph" w:styleId="Footer">
    <w:name w:val="footer"/>
    <w:basedOn w:val="Normal"/>
    <w:link w:val="FooterChar"/>
    <w:uiPriority w:val="99"/>
    <w:unhideWhenUsed/>
    <w:rsid w:val="005900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001E"/>
  </w:style>
  <w:style w:type="paragraph" w:styleId="ListParagraph">
    <w:name w:val="List Paragraph"/>
    <w:basedOn w:val="Normal"/>
    <w:uiPriority w:val="34"/>
    <w:qFormat/>
    <w:rsid w:val="00560B73"/>
    <w:pPr>
      <w:ind w:left="720"/>
      <w:contextualSpacing/>
    </w:pPr>
  </w:style>
  <w:style w:type="character" w:customStyle="1" w:styleId="Heading1Char">
    <w:name w:val="Heading 1 Char"/>
    <w:basedOn w:val="DefaultParagraphFont"/>
    <w:link w:val="Heading1"/>
    <w:uiPriority w:val="9"/>
    <w:rsid w:val="00F5674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5674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2028C"/>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4837F6"/>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TOCHeading">
    <w:name w:val="TOC Heading"/>
    <w:basedOn w:val="Heading1"/>
    <w:next w:val="Normal"/>
    <w:uiPriority w:val="39"/>
    <w:unhideWhenUsed/>
    <w:qFormat/>
    <w:rsid w:val="00493053"/>
    <w:pPr>
      <w:outlineLvl w:val="9"/>
    </w:pPr>
    <w:rPr>
      <w:lang w:val="en-US"/>
    </w:rPr>
  </w:style>
  <w:style w:type="paragraph" w:styleId="TOC1">
    <w:name w:val="toc 1"/>
    <w:basedOn w:val="Normal"/>
    <w:next w:val="Normal"/>
    <w:autoRedefine/>
    <w:uiPriority w:val="39"/>
    <w:unhideWhenUsed/>
    <w:rsid w:val="00493053"/>
    <w:pPr>
      <w:spacing w:after="100"/>
    </w:pPr>
  </w:style>
  <w:style w:type="paragraph" w:styleId="TOC2">
    <w:name w:val="toc 2"/>
    <w:basedOn w:val="Normal"/>
    <w:next w:val="Normal"/>
    <w:autoRedefine/>
    <w:uiPriority w:val="39"/>
    <w:unhideWhenUsed/>
    <w:rsid w:val="00493053"/>
    <w:pPr>
      <w:spacing w:after="100"/>
      <w:ind w:left="220"/>
    </w:pPr>
  </w:style>
  <w:style w:type="paragraph" w:styleId="TOC3">
    <w:name w:val="toc 3"/>
    <w:basedOn w:val="Normal"/>
    <w:next w:val="Normal"/>
    <w:autoRedefine/>
    <w:uiPriority w:val="39"/>
    <w:unhideWhenUsed/>
    <w:rsid w:val="00493053"/>
    <w:pPr>
      <w:spacing w:after="100"/>
      <w:ind w:left="440"/>
    </w:pPr>
  </w:style>
  <w:style w:type="character" w:styleId="Hyperlink">
    <w:name w:val="Hyperlink"/>
    <w:basedOn w:val="DefaultParagraphFont"/>
    <w:uiPriority w:val="99"/>
    <w:unhideWhenUsed/>
    <w:rsid w:val="004930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0211938">
      <w:bodyDiv w:val="1"/>
      <w:marLeft w:val="0"/>
      <w:marRight w:val="0"/>
      <w:marTop w:val="0"/>
      <w:marBottom w:val="0"/>
      <w:divBdr>
        <w:top w:val="none" w:sz="0" w:space="0" w:color="auto"/>
        <w:left w:val="none" w:sz="0" w:space="0" w:color="auto"/>
        <w:bottom w:val="none" w:sz="0" w:space="0" w:color="auto"/>
        <w:right w:val="none" w:sz="0" w:space="0" w:color="auto"/>
      </w:divBdr>
      <w:divsChild>
        <w:div w:id="879127870">
          <w:marLeft w:val="360"/>
          <w:marRight w:val="0"/>
          <w:marTop w:val="200"/>
          <w:marBottom w:val="0"/>
          <w:divBdr>
            <w:top w:val="none" w:sz="0" w:space="0" w:color="auto"/>
            <w:left w:val="none" w:sz="0" w:space="0" w:color="auto"/>
            <w:bottom w:val="none" w:sz="0" w:space="0" w:color="auto"/>
            <w:right w:val="none" w:sz="0" w:space="0" w:color="auto"/>
          </w:divBdr>
        </w:div>
        <w:div w:id="1321349111">
          <w:marLeft w:val="360"/>
          <w:marRight w:val="0"/>
          <w:marTop w:val="200"/>
          <w:marBottom w:val="0"/>
          <w:divBdr>
            <w:top w:val="none" w:sz="0" w:space="0" w:color="auto"/>
            <w:left w:val="none" w:sz="0" w:space="0" w:color="auto"/>
            <w:bottom w:val="none" w:sz="0" w:space="0" w:color="auto"/>
            <w:right w:val="none" w:sz="0" w:space="0" w:color="auto"/>
          </w:divBdr>
        </w:div>
      </w:divsChild>
    </w:div>
    <w:div w:id="1854570292">
      <w:bodyDiv w:val="1"/>
      <w:marLeft w:val="0"/>
      <w:marRight w:val="0"/>
      <w:marTop w:val="0"/>
      <w:marBottom w:val="0"/>
      <w:divBdr>
        <w:top w:val="none" w:sz="0" w:space="0" w:color="auto"/>
        <w:left w:val="none" w:sz="0" w:space="0" w:color="auto"/>
        <w:bottom w:val="none" w:sz="0" w:space="0" w:color="auto"/>
        <w:right w:val="none" w:sz="0" w:space="0" w:color="auto"/>
      </w:divBdr>
      <w:divsChild>
        <w:div w:id="9945346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jpeg" /><Relationship Id="rId3" Type="http://schemas.openxmlformats.org/officeDocument/2006/relationships/styles" Target="styles.xml" /><Relationship Id="rId21"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theme" Target="theme/theme1.xml" /><Relationship Id="rId10" Type="http://schemas.openxmlformats.org/officeDocument/2006/relationships/image" Target="media/image3.jpeg" /><Relationship Id="rId19" Type="http://schemas.openxmlformats.org/officeDocument/2006/relationships/image" Target="media/image12.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4031DA-FC67-41D4-A951-87EC3B322D0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Pages>
  <Words>4644</Words>
  <Characters>26475</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Shruti Gupta</dc:creator>
  <cp:keywords/>
  <dc:description/>
  <cp:lastModifiedBy>Abdul rahim Mohammed</cp:lastModifiedBy>
  <cp:revision>11</cp:revision>
  <dcterms:created xsi:type="dcterms:W3CDTF">2023-01-08T18:57:00Z</dcterms:created>
  <dcterms:modified xsi:type="dcterms:W3CDTF">2023-01-12T13:03:00Z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e0f96cf3-d1a1-46f1-bb56-e6d156337353</vt:lpwstr>
  </property>
</Properties>
</file>