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12A0BA"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r w:rsidRPr="0030205B">
        <w:rPr>
          <w:rFonts w:ascii="Times New Roman" w:hAnsi="Times New Roman" w:cs="Times New Roman"/>
          <w:spacing w:val="30"/>
          <w:sz w:val="24"/>
          <w:szCs w:val="24"/>
        </w:rPr>
        <w:t>EA</w:t>
      </w:r>
      <w:r w:rsidRPr="009E3046">
        <w:rPr>
          <w:rFonts w:ascii="Times New Roman" w:hAnsi="Times New Roman" w:cs="Times New Roman"/>
          <w:spacing w:val="30"/>
          <w:sz w:val="24"/>
          <w:szCs w:val="24"/>
        </w:rPr>
        <w:t>EC6011</w:t>
      </w:r>
    </w:p>
    <w:p w14:paraId="6EACC4A7"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Children and the Media</w:t>
      </w:r>
    </w:p>
    <w:p w14:paraId="750126A3"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Student Number 1303433</w:t>
      </w:r>
    </w:p>
    <w:p w14:paraId="483431AD"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15629A6F"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02CB4CF9"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4C54AC38"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675FD049"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61C67F99"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1719ECD2"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589EFEC4"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66A0942B"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39613633"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616910AD"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16B1A7FF"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3886B1BC"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225D59CF"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724B0BE0"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44137AA0"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3A54157B"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46C8E2DB"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23B3B6DD"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407B04D1" w14:textId="77777777" w:rsidR="00473743" w:rsidRPr="009E3046"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4A74992C" w14:textId="336DD972" w:rsidR="00473743" w:rsidRDefault="00473743" w:rsidP="007D4CC3">
      <w:pPr>
        <w:spacing w:before="100" w:beforeAutospacing="1" w:after="100" w:afterAutospacing="1"/>
        <w:contextualSpacing/>
        <w:mirrorIndents/>
        <w:rPr>
          <w:rFonts w:ascii="Times New Roman" w:hAnsi="Times New Roman" w:cs="Times New Roman"/>
          <w:spacing w:val="30"/>
          <w:sz w:val="24"/>
          <w:szCs w:val="24"/>
        </w:rPr>
      </w:pPr>
    </w:p>
    <w:p w14:paraId="183BB63F" w14:textId="657F42F3" w:rsidR="00CE52D9"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5E385CC3" w14:textId="334B81AD" w:rsidR="00CE52D9"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72BAA5B5" w14:textId="77777777" w:rsidR="00CE52D9" w:rsidRPr="009E3046"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3C724B16" w14:textId="77777777" w:rsidR="00CE52D9"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42AAFB99" w14:textId="77777777" w:rsidR="00CE52D9"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33FBF21C" w14:textId="77777777" w:rsidR="00CE52D9"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19ECEA40" w14:textId="77777777" w:rsidR="00CE52D9"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592A0C05" w14:textId="77777777" w:rsidR="00CE52D9"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0337D6DF" w14:textId="77777777" w:rsidR="00CE52D9"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7624FF41" w14:textId="24009D91" w:rsidR="00473743" w:rsidRDefault="00473743"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lastRenderedPageBreak/>
        <w:t>This portfolio will consider the possible effects of media on young children’s personal, social and emotional development.</w:t>
      </w:r>
    </w:p>
    <w:p w14:paraId="46A985B0" w14:textId="77777777" w:rsidR="00CE52D9" w:rsidRPr="009E3046" w:rsidRDefault="00CE52D9" w:rsidP="007D4CC3">
      <w:pPr>
        <w:spacing w:before="100" w:beforeAutospacing="1" w:after="100" w:afterAutospacing="1"/>
        <w:contextualSpacing/>
        <w:mirrorIndents/>
        <w:rPr>
          <w:rFonts w:ascii="Times New Roman" w:hAnsi="Times New Roman" w:cs="Times New Roman"/>
          <w:spacing w:val="30"/>
          <w:sz w:val="24"/>
          <w:szCs w:val="24"/>
        </w:rPr>
      </w:pPr>
    </w:p>
    <w:p w14:paraId="60C302FE" w14:textId="61C30E24"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Children were seen and treated as little adults within the eighteenth and nineteenth century, it was only until the late nineteenth century that childhood became an important part to child development (</w:t>
      </w:r>
      <w:proofErr w:type="spellStart"/>
      <w:r w:rsidRPr="009E3046">
        <w:rPr>
          <w:rFonts w:ascii="Times New Roman" w:hAnsi="Times New Roman" w:cs="Times New Roman"/>
          <w:spacing w:val="30"/>
          <w:sz w:val="24"/>
          <w:szCs w:val="24"/>
        </w:rPr>
        <w:t>Prout</w:t>
      </w:r>
      <w:proofErr w:type="spellEnd"/>
      <w:r w:rsidRPr="009E3046">
        <w:rPr>
          <w:rFonts w:ascii="Times New Roman" w:hAnsi="Times New Roman" w:cs="Times New Roman"/>
          <w:spacing w:val="30"/>
          <w:sz w:val="24"/>
          <w:szCs w:val="24"/>
        </w:rPr>
        <w:t>, 200</w:t>
      </w:r>
      <w:r w:rsidR="00CE52D9">
        <w:rPr>
          <w:rFonts w:ascii="Times New Roman" w:hAnsi="Times New Roman" w:cs="Times New Roman"/>
          <w:spacing w:val="30"/>
          <w:sz w:val="24"/>
          <w:szCs w:val="24"/>
        </w:rPr>
        <w:t>5</w:t>
      </w:r>
      <w:r w:rsidRPr="009E3046">
        <w:rPr>
          <w:rFonts w:ascii="Times New Roman" w:hAnsi="Times New Roman" w:cs="Times New Roman"/>
          <w:spacing w:val="30"/>
          <w:sz w:val="24"/>
          <w:szCs w:val="24"/>
        </w:rPr>
        <w:t>).</w:t>
      </w:r>
    </w:p>
    <w:p w14:paraId="3456B69F" w14:textId="77777777"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p>
    <w:p w14:paraId="7DA8BE43" w14:textId="299A49FF" w:rsidR="00D334EC" w:rsidRPr="009E3046" w:rsidRDefault="00C8732A" w:rsidP="007D4CC3">
      <w:pPr>
        <w:spacing w:before="100" w:beforeAutospacing="1" w:after="100" w:afterAutospacing="1"/>
        <w:contextualSpacing/>
        <w:mirrorIndents/>
        <w:rPr>
          <w:rFonts w:ascii="Times New Roman" w:hAnsi="Times New Roman" w:cs="Times New Roman"/>
          <w:spacing w:val="30"/>
          <w:sz w:val="24"/>
          <w:szCs w:val="24"/>
        </w:rPr>
      </w:pPr>
      <w:r>
        <w:rPr>
          <w:rFonts w:ascii="Times New Roman" w:hAnsi="Times New Roman" w:cs="Times New Roman"/>
          <w:spacing w:val="30"/>
          <w:sz w:val="24"/>
          <w:szCs w:val="24"/>
        </w:rPr>
        <w:t>T</w:t>
      </w:r>
      <w:r w:rsidR="00D334EC" w:rsidRPr="009E3046">
        <w:rPr>
          <w:rFonts w:ascii="Times New Roman" w:hAnsi="Times New Roman" w:cs="Times New Roman"/>
          <w:spacing w:val="30"/>
          <w:sz w:val="24"/>
          <w:szCs w:val="24"/>
        </w:rPr>
        <w:t>elevision was introduced</w:t>
      </w:r>
      <w:r w:rsidR="00CE52D9">
        <w:rPr>
          <w:rFonts w:ascii="Times New Roman" w:hAnsi="Times New Roman" w:cs="Times New Roman"/>
          <w:spacing w:val="30"/>
          <w:sz w:val="24"/>
          <w:szCs w:val="24"/>
        </w:rPr>
        <w:t>,</w:t>
      </w:r>
      <w:r w:rsidR="00D334EC" w:rsidRPr="009E3046">
        <w:rPr>
          <w:rFonts w:ascii="Times New Roman" w:hAnsi="Times New Roman" w:cs="Times New Roman"/>
          <w:spacing w:val="30"/>
          <w:sz w:val="24"/>
          <w:szCs w:val="24"/>
        </w:rPr>
        <w:t xml:space="preserve"> and over the last fifty years it is seen as a natural and standard object to have in homes. </w:t>
      </w:r>
      <w:r>
        <w:rPr>
          <w:rFonts w:ascii="Times New Roman" w:hAnsi="Times New Roman" w:cs="Times New Roman"/>
          <w:spacing w:val="30"/>
          <w:sz w:val="24"/>
          <w:szCs w:val="24"/>
        </w:rPr>
        <w:t>I</w:t>
      </w:r>
      <w:r w:rsidR="00D334EC" w:rsidRPr="009E3046">
        <w:rPr>
          <w:rFonts w:ascii="Times New Roman" w:hAnsi="Times New Roman" w:cs="Times New Roman"/>
          <w:spacing w:val="30"/>
          <w:sz w:val="24"/>
          <w:szCs w:val="24"/>
        </w:rPr>
        <w:t>t is only within recent years that television viewing for children in their early years has increased (Christakis and Zimmerman, 2009).</w:t>
      </w:r>
    </w:p>
    <w:p w14:paraId="4D97FBA3" w14:textId="64FB5A0F"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bookmarkStart w:id="0" w:name="_Hlk508003933"/>
      <w:proofErr w:type="spellStart"/>
      <w:r w:rsidRPr="009E3046">
        <w:rPr>
          <w:rFonts w:ascii="Times New Roman" w:hAnsi="Times New Roman" w:cs="Times New Roman"/>
          <w:spacing w:val="30"/>
          <w:sz w:val="24"/>
          <w:szCs w:val="24"/>
        </w:rPr>
        <w:t>Chassiakos</w:t>
      </w:r>
      <w:proofErr w:type="spellEnd"/>
      <w:r w:rsidRPr="009E3046">
        <w:rPr>
          <w:rFonts w:ascii="Times New Roman" w:hAnsi="Times New Roman" w:cs="Times New Roman"/>
          <w:spacing w:val="30"/>
          <w:sz w:val="24"/>
          <w:szCs w:val="24"/>
        </w:rPr>
        <w:t xml:space="preserve"> et al. (2016) </w:t>
      </w:r>
      <w:bookmarkEnd w:id="0"/>
      <w:r w:rsidRPr="009E3046">
        <w:rPr>
          <w:rFonts w:ascii="Times New Roman" w:hAnsi="Times New Roman" w:cs="Times New Roman"/>
          <w:spacing w:val="30"/>
          <w:sz w:val="24"/>
          <w:szCs w:val="24"/>
        </w:rPr>
        <w:t xml:space="preserve">states that in the 1970’s children aged four began watching television where limited channels were available, now within today’s society children as young as four months old interact with digital media. </w:t>
      </w:r>
      <w:proofErr w:type="spellStart"/>
      <w:r w:rsidR="00CE52D9" w:rsidRPr="00CE52D9">
        <w:rPr>
          <w:rFonts w:ascii="Times New Roman" w:hAnsi="Times New Roman" w:cs="Times New Roman"/>
          <w:spacing w:val="30"/>
          <w:sz w:val="24"/>
          <w:szCs w:val="24"/>
        </w:rPr>
        <w:t>Chassiakos</w:t>
      </w:r>
      <w:proofErr w:type="spellEnd"/>
      <w:r w:rsidR="00CE52D9" w:rsidRPr="00CE52D9">
        <w:rPr>
          <w:rFonts w:ascii="Times New Roman" w:hAnsi="Times New Roman" w:cs="Times New Roman"/>
          <w:spacing w:val="30"/>
          <w:sz w:val="24"/>
          <w:szCs w:val="24"/>
        </w:rPr>
        <w:t xml:space="preserve"> et al. (2016)</w:t>
      </w:r>
      <w:r w:rsidR="00CE52D9">
        <w:rPr>
          <w:rFonts w:ascii="Times New Roman" w:hAnsi="Times New Roman" w:cs="Times New Roman"/>
          <w:spacing w:val="30"/>
          <w:sz w:val="24"/>
          <w:szCs w:val="24"/>
        </w:rPr>
        <w:t xml:space="preserve"> would argue that </w:t>
      </w:r>
      <w:r w:rsidRPr="009E3046">
        <w:rPr>
          <w:rFonts w:ascii="Times New Roman" w:hAnsi="Times New Roman" w:cs="Times New Roman"/>
          <w:spacing w:val="30"/>
          <w:sz w:val="24"/>
          <w:szCs w:val="24"/>
        </w:rPr>
        <w:t xml:space="preserve">despite the younger age children are now currently accessing digital media research shows that television viewing has decreased. It is unclear whether this is due to the new digital media available to young children, or the health and well-being messages presented to parents based on children’s screen time. </w:t>
      </w:r>
    </w:p>
    <w:p w14:paraId="5A9D7A40" w14:textId="5CB0ACB1"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Ofcom (2015) report would disagree that the decrease in television viewing is not due to the warnings related to children’s well-being, but the development of new digital technology and accessibility of the internet, which</w:t>
      </w:r>
      <w:r w:rsidR="006A5515">
        <w:rPr>
          <w:rFonts w:ascii="Times New Roman" w:hAnsi="Times New Roman" w:cs="Times New Roman"/>
          <w:spacing w:val="30"/>
          <w:sz w:val="24"/>
          <w:szCs w:val="24"/>
        </w:rPr>
        <w:t xml:space="preserve"> enables</w:t>
      </w:r>
      <w:r w:rsidRPr="009E3046">
        <w:rPr>
          <w:rFonts w:ascii="Times New Roman" w:hAnsi="Times New Roman" w:cs="Times New Roman"/>
          <w:spacing w:val="30"/>
          <w:sz w:val="24"/>
          <w:szCs w:val="24"/>
        </w:rPr>
        <w:t xml:space="preserve"> television programmes</w:t>
      </w:r>
      <w:r w:rsidR="00C8732A">
        <w:rPr>
          <w:rFonts w:ascii="Times New Roman" w:hAnsi="Times New Roman" w:cs="Times New Roman"/>
          <w:spacing w:val="30"/>
          <w:sz w:val="24"/>
          <w:szCs w:val="24"/>
        </w:rPr>
        <w:t xml:space="preserve"> to</w:t>
      </w:r>
      <w:r w:rsidRPr="009E3046">
        <w:rPr>
          <w:rFonts w:ascii="Times New Roman" w:hAnsi="Times New Roman" w:cs="Times New Roman"/>
          <w:spacing w:val="30"/>
          <w:sz w:val="24"/>
          <w:szCs w:val="24"/>
        </w:rPr>
        <w:t xml:space="preserve"> be accessed through many devices any time of day.</w:t>
      </w:r>
    </w:p>
    <w:p w14:paraId="3577BDBE" w14:textId="76BFD266"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Clark and Tucker (2010)</w:t>
      </w:r>
      <w:r w:rsidR="00CE52D9">
        <w:rPr>
          <w:rFonts w:ascii="Times New Roman" w:hAnsi="Times New Roman" w:cs="Times New Roman"/>
          <w:spacing w:val="30"/>
          <w:sz w:val="24"/>
          <w:szCs w:val="24"/>
        </w:rPr>
        <w:t xml:space="preserve"> </w:t>
      </w:r>
      <w:r w:rsidRPr="009E3046">
        <w:rPr>
          <w:rFonts w:ascii="Times New Roman" w:hAnsi="Times New Roman" w:cs="Times New Roman"/>
          <w:spacing w:val="30"/>
          <w:sz w:val="24"/>
          <w:szCs w:val="24"/>
        </w:rPr>
        <w:t xml:space="preserve">state that in previous years families that could not afford television would go without and did not see this as a necessity within the home environment. </w:t>
      </w:r>
      <w:r w:rsidR="00CE52D9">
        <w:rPr>
          <w:rFonts w:ascii="Times New Roman" w:hAnsi="Times New Roman" w:cs="Times New Roman"/>
          <w:spacing w:val="30"/>
          <w:sz w:val="24"/>
          <w:szCs w:val="24"/>
        </w:rPr>
        <w:t>Furthermore</w:t>
      </w:r>
      <w:r w:rsidRPr="009E3046">
        <w:rPr>
          <w:rFonts w:ascii="Times New Roman" w:hAnsi="Times New Roman" w:cs="Times New Roman"/>
          <w:spacing w:val="30"/>
          <w:sz w:val="24"/>
          <w:szCs w:val="24"/>
        </w:rPr>
        <w:t xml:space="preserve">, Clark and Tucker (2010) also </w:t>
      </w:r>
      <w:r w:rsidR="00CE52D9">
        <w:rPr>
          <w:rFonts w:ascii="Times New Roman" w:hAnsi="Times New Roman" w:cs="Times New Roman"/>
          <w:spacing w:val="30"/>
          <w:sz w:val="24"/>
          <w:szCs w:val="24"/>
        </w:rPr>
        <w:t>state</w:t>
      </w:r>
      <w:r w:rsidRPr="009E3046">
        <w:rPr>
          <w:rFonts w:ascii="Times New Roman" w:hAnsi="Times New Roman" w:cs="Times New Roman"/>
          <w:spacing w:val="30"/>
          <w:sz w:val="24"/>
          <w:szCs w:val="24"/>
        </w:rPr>
        <w:t xml:space="preserve"> that many families</w:t>
      </w:r>
      <w:r w:rsidR="00CE52D9">
        <w:rPr>
          <w:rFonts w:ascii="Times New Roman" w:hAnsi="Times New Roman" w:cs="Times New Roman"/>
          <w:spacing w:val="30"/>
          <w:sz w:val="24"/>
          <w:szCs w:val="24"/>
        </w:rPr>
        <w:t xml:space="preserve"> are</w:t>
      </w:r>
      <w:r w:rsidRPr="009E3046">
        <w:rPr>
          <w:rFonts w:ascii="Times New Roman" w:hAnsi="Times New Roman" w:cs="Times New Roman"/>
          <w:spacing w:val="30"/>
          <w:sz w:val="24"/>
          <w:szCs w:val="24"/>
        </w:rPr>
        <w:t xml:space="preserve"> still living in poverty</w:t>
      </w:r>
      <w:r w:rsidR="00CE52D9">
        <w:rPr>
          <w:rFonts w:ascii="Times New Roman" w:hAnsi="Times New Roman" w:cs="Times New Roman"/>
          <w:spacing w:val="30"/>
          <w:sz w:val="24"/>
          <w:szCs w:val="24"/>
        </w:rPr>
        <w:t xml:space="preserve"> today. However,</w:t>
      </w:r>
      <w:r w:rsidRPr="009E3046">
        <w:rPr>
          <w:rFonts w:ascii="Times New Roman" w:hAnsi="Times New Roman" w:cs="Times New Roman"/>
          <w:spacing w:val="30"/>
          <w:sz w:val="24"/>
          <w:szCs w:val="24"/>
        </w:rPr>
        <w:t xml:space="preserve"> parents believe that despite their financial difficulties providing their child with access to</w:t>
      </w:r>
      <w:r w:rsidR="00CE52D9">
        <w:rPr>
          <w:rFonts w:ascii="Times New Roman" w:hAnsi="Times New Roman" w:cs="Times New Roman"/>
          <w:spacing w:val="30"/>
          <w:sz w:val="24"/>
          <w:szCs w:val="24"/>
        </w:rPr>
        <w:t xml:space="preserve"> media through</w:t>
      </w:r>
      <w:r w:rsidRPr="009E3046">
        <w:rPr>
          <w:rFonts w:ascii="Times New Roman" w:hAnsi="Times New Roman" w:cs="Times New Roman"/>
          <w:spacing w:val="30"/>
          <w:sz w:val="24"/>
          <w:szCs w:val="24"/>
        </w:rPr>
        <w:t xml:space="preserve"> digital technology </w:t>
      </w:r>
      <w:r w:rsidR="00CE52D9">
        <w:rPr>
          <w:rFonts w:ascii="Times New Roman" w:hAnsi="Times New Roman" w:cs="Times New Roman"/>
          <w:spacing w:val="30"/>
          <w:sz w:val="24"/>
          <w:szCs w:val="24"/>
        </w:rPr>
        <w:t>is seen as</w:t>
      </w:r>
      <w:r w:rsidRPr="009E3046">
        <w:rPr>
          <w:rFonts w:ascii="Times New Roman" w:hAnsi="Times New Roman" w:cs="Times New Roman"/>
          <w:spacing w:val="30"/>
          <w:sz w:val="24"/>
          <w:szCs w:val="24"/>
        </w:rPr>
        <w:t xml:space="preserve"> essential for their child</w:t>
      </w:r>
      <w:r w:rsidR="00CE52D9">
        <w:rPr>
          <w:rFonts w:ascii="Times New Roman" w:hAnsi="Times New Roman" w:cs="Times New Roman"/>
          <w:spacing w:val="30"/>
          <w:sz w:val="24"/>
          <w:szCs w:val="24"/>
        </w:rPr>
        <w:t>’s</w:t>
      </w:r>
      <w:r w:rsidRPr="009E3046">
        <w:rPr>
          <w:rFonts w:ascii="Times New Roman" w:hAnsi="Times New Roman" w:cs="Times New Roman"/>
          <w:spacing w:val="30"/>
          <w:sz w:val="24"/>
          <w:szCs w:val="24"/>
        </w:rPr>
        <w:t xml:space="preserve"> development.</w:t>
      </w:r>
    </w:p>
    <w:p w14:paraId="4DB7053A" w14:textId="77777777"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Chassiakos</w:t>
      </w:r>
      <w:proofErr w:type="spellEnd"/>
      <w:r w:rsidRPr="009E3046">
        <w:rPr>
          <w:rFonts w:ascii="Times New Roman" w:hAnsi="Times New Roman" w:cs="Times New Roman"/>
          <w:spacing w:val="30"/>
          <w:sz w:val="24"/>
          <w:szCs w:val="24"/>
        </w:rPr>
        <w:t xml:space="preserve"> et al. (2016) would agree that studies show that due to the need and influence of new media on today’s society parents/carers worry </w:t>
      </w:r>
      <w:r w:rsidRPr="009E3046">
        <w:rPr>
          <w:rFonts w:ascii="Times New Roman" w:hAnsi="Times New Roman" w:cs="Times New Roman"/>
          <w:spacing w:val="30"/>
          <w:sz w:val="24"/>
          <w:szCs w:val="24"/>
        </w:rPr>
        <w:lastRenderedPageBreak/>
        <w:t xml:space="preserve">that if their child does not have early access to media that their development will be affected. </w:t>
      </w:r>
    </w:p>
    <w:p w14:paraId="01506ECC" w14:textId="75702688"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However, quality </w:t>
      </w:r>
      <w:r w:rsidR="006A5515">
        <w:rPr>
          <w:rFonts w:ascii="Times New Roman" w:hAnsi="Times New Roman" w:cs="Times New Roman"/>
          <w:spacing w:val="30"/>
          <w:sz w:val="24"/>
          <w:szCs w:val="24"/>
        </w:rPr>
        <w:t>of</w:t>
      </w:r>
      <w:r w:rsidRPr="009E3046">
        <w:rPr>
          <w:rFonts w:ascii="Times New Roman" w:hAnsi="Times New Roman" w:cs="Times New Roman"/>
          <w:spacing w:val="30"/>
          <w:sz w:val="24"/>
          <w:szCs w:val="24"/>
        </w:rPr>
        <w:t xml:space="preserve"> media has also changed from the twentieth century to the twenty first century, as images of cartoons were previously drawn. Within modern day society and the developments of digital media</w:t>
      </w:r>
      <w:r w:rsidR="006A5515">
        <w:rPr>
          <w:rFonts w:ascii="Times New Roman" w:hAnsi="Times New Roman" w:cs="Times New Roman"/>
          <w:spacing w:val="30"/>
          <w:sz w:val="24"/>
          <w:szCs w:val="24"/>
        </w:rPr>
        <w:t>,</w:t>
      </w:r>
      <w:r w:rsidRPr="009E3046">
        <w:rPr>
          <w:rFonts w:ascii="Times New Roman" w:hAnsi="Times New Roman" w:cs="Times New Roman"/>
          <w:spacing w:val="30"/>
          <w:sz w:val="24"/>
          <w:szCs w:val="24"/>
        </w:rPr>
        <w:t xml:space="preserve"> cartoons are now created through pixels and are </w:t>
      </w:r>
      <w:r w:rsidR="006A5515">
        <w:rPr>
          <w:rFonts w:ascii="Times New Roman" w:hAnsi="Times New Roman" w:cs="Times New Roman"/>
          <w:spacing w:val="30"/>
          <w:sz w:val="24"/>
          <w:szCs w:val="24"/>
        </w:rPr>
        <w:t>now</w:t>
      </w:r>
      <w:r w:rsidRPr="009E3046">
        <w:rPr>
          <w:rFonts w:ascii="Times New Roman" w:hAnsi="Times New Roman" w:cs="Times New Roman"/>
          <w:spacing w:val="30"/>
          <w:sz w:val="24"/>
          <w:szCs w:val="24"/>
        </w:rPr>
        <w:t xml:space="preserve"> ‘more realistic’ (White, 2006).</w:t>
      </w:r>
    </w:p>
    <w:p w14:paraId="05B72ABB" w14:textId="5699FECA"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Cunningham (2006) States that the role of media has changed over recent years as media </w:t>
      </w:r>
      <w:r w:rsidR="006A5515" w:rsidRPr="009E3046">
        <w:rPr>
          <w:rFonts w:ascii="Times New Roman" w:hAnsi="Times New Roman" w:cs="Times New Roman"/>
          <w:spacing w:val="30"/>
          <w:sz w:val="24"/>
          <w:szCs w:val="24"/>
        </w:rPr>
        <w:t>was</w:t>
      </w:r>
      <w:r w:rsidRPr="009E3046">
        <w:rPr>
          <w:rFonts w:ascii="Times New Roman" w:hAnsi="Times New Roman" w:cs="Times New Roman"/>
          <w:spacing w:val="30"/>
          <w:sz w:val="24"/>
          <w:szCs w:val="24"/>
        </w:rPr>
        <w:t xml:space="preserve"> an activity that was used for leisure, now media is being used as a</w:t>
      </w:r>
      <w:r w:rsidR="006A5515">
        <w:rPr>
          <w:rFonts w:ascii="Times New Roman" w:hAnsi="Times New Roman" w:cs="Times New Roman"/>
          <w:spacing w:val="30"/>
          <w:sz w:val="24"/>
          <w:szCs w:val="24"/>
        </w:rPr>
        <w:t>n educational</w:t>
      </w:r>
      <w:r w:rsidRPr="009E3046">
        <w:rPr>
          <w:rFonts w:ascii="Times New Roman" w:hAnsi="Times New Roman" w:cs="Times New Roman"/>
          <w:spacing w:val="30"/>
          <w:sz w:val="24"/>
          <w:szCs w:val="24"/>
        </w:rPr>
        <w:t xml:space="preserve"> tool to scaffold children’s learning for further development (</w:t>
      </w:r>
      <w:proofErr w:type="spellStart"/>
      <w:r w:rsidRPr="009E3046">
        <w:rPr>
          <w:rFonts w:ascii="Times New Roman" w:hAnsi="Times New Roman" w:cs="Times New Roman"/>
          <w:spacing w:val="30"/>
          <w:sz w:val="24"/>
          <w:szCs w:val="24"/>
        </w:rPr>
        <w:t>Berson</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Berson</w:t>
      </w:r>
      <w:proofErr w:type="spellEnd"/>
      <w:r w:rsidRPr="009E3046">
        <w:rPr>
          <w:rFonts w:ascii="Times New Roman" w:hAnsi="Times New Roman" w:cs="Times New Roman"/>
          <w:spacing w:val="30"/>
          <w:sz w:val="24"/>
          <w:szCs w:val="24"/>
        </w:rPr>
        <w:t>, 2010).</w:t>
      </w:r>
    </w:p>
    <w:p w14:paraId="5EEEF843" w14:textId="78075830"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However, Clark and Tucker (2010) would argue due to the increased availability and usage of media and </w:t>
      </w:r>
      <w:r w:rsidR="006A5515">
        <w:rPr>
          <w:rFonts w:ascii="Times New Roman" w:hAnsi="Times New Roman" w:cs="Times New Roman"/>
          <w:spacing w:val="30"/>
          <w:sz w:val="24"/>
          <w:szCs w:val="24"/>
        </w:rPr>
        <w:t>medium</w:t>
      </w:r>
      <w:r w:rsidRPr="009E3046">
        <w:rPr>
          <w:rFonts w:ascii="Times New Roman" w:hAnsi="Times New Roman" w:cs="Times New Roman"/>
          <w:spacing w:val="30"/>
          <w:sz w:val="24"/>
          <w:szCs w:val="24"/>
        </w:rPr>
        <w:t xml:space="preserve"> within the twenty first century, it </w:t>
      </w:r>
      <w:r w:rsidR="006A5515">
        <w:rPr>
          <w:rFonts w:ascii="Times New Roman" w:hAnsi="Times New Roman" w:cs="Times New Roman"/>
          <w:spacing w:val="30"/>
          <w:sz w:val="24"/>
          <w:szCs w:val="24"/>
        </w:rPr>
        <w:t>is having an</w:t>
      </w:r>
      <w:r w:rsidRPr="009E3046">
        <w:rPr>
          <w:rFonts w:ascii="Times New Roman" w:hAnsi="Times New Roman" w:cs="Times New Roman"/>
          <w:spacing w:val="30"/>
          <w:sz w:val="24"/>
          <w:szCs w:val="24"/>
        </w:rPr>
        <w:t xml:space="preserve"> affect a child social and emotional development as children </w:t>
      </w:r>
      <w:r w:rsidR="006A5515">
        <w:rPr>
          <w:rFonts w:ascii="Times New Roman" w:hAnsi="Times New Roman" w:cs="Times New Roman"/>
          <w:spacing w:val="30"/>
          <w:sz w:val="24"/>
          <w:szCs w:val="24"/>
        </w:rPr>
        <w:t>are not playing in the traditional manner and are having less opportunities to have face to face social interactions with others.</w:t>
      </w:r>
    </w:p>
    <w:p w14:paraId="10B70DC0" w14:textId="3DAF5885"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Louv</w:t>
      </w:r>
      <w:proofErr w:type="spellEnd"/>
      <w:r w:rsidRPr="009E3046">
        <w:rPr>
          <w:rFonts w:ascii="Times New Roman" w:hAnsi="Times New Roman" w:cs="Times New Roman"/>
          <w:spacing w:val="30"/>
          <w:sz w:val="24"/>
          <w:szCs w:val="24"/>
        </w:rPr>
        <w:t xml:space="preserve"> (2013) states that the increase of digital media is a cause for concern, as children’s outdoor experiences are limited in comparison to previous years, and technology is also described as ‘evil’ in terms of childhood in modern day society.</w:t>
      </w:r>
    </w:p>
    <w:p w14:paraId="59972616" w14:textId="1851FB22" w:rsidR="00D334EC" w:rsidRPr="009E3046" w:rsidRDefault="00D334E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This links with Rousseau (1762) beliefs within his traditional research that</w:t>
      </w:r>
      <w:r w:rsidR="006A5515">
        <w:rPr>
          <w:rFonts w:ascii="Times New Roman" w:hAnsi="Times New Roman" w:cs="Times New Roman"/>
          <w:spacing w:val="30"/>
          <w:sz w:val="24"/>
          <w:szCs w:val="24"/>
        </w:rPr>
        <w:t xml:space="preserve"> </w:t>
      </w:r>
      <w:r w:rsidRPr="009E3046">
        <w:rPr>
          <w:rFonts w:ascii="Times New Roman" w:hAnsi="Times New Roman" w:cs="Times New Roman"/>
          <w:spacing w:val="30"/>
          <w:sz w:val="24"/>
          <w:szCs w:val="24"/>
        </w:rPr>
        <w:t>children were born ‘good’ and that the influences of the world caused ‘evil’ (Smidt, 2013).</w:t>
      </w:r>
    </w:p>
    <w:p w14:paraId="659F9C15" w14:textId="063477FE"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There are fears of traditional cultures disappearing due to the wide range of medium</w:t>
      </w:r>
      <w:r w:rsidR="00CE52D9">
        <w:rPr>
          <w:rFonts w:ascii="Times New Roman" w:hAnsi="Times New Roman" w:cs="Times New Roman"/>
          <w:spacing w:val="30"/>
          <w:sz w:val="24"/>
          <w:szCs w:val="24"/>
        </w:rPr>
        <w:t xml:space="preserve"> that is available</w:t>
      </w:r>
      <w:r w:rsidRPr="009E3046">
        <w:rPr>
          <w:rFonts w:ascii="Times New Roman" w:hAnsi="Times New Roman" w:cs="Times New Roman"/>
          <w:spacing w:val="30"/>
          <w:sz w:val="24"/>
          <w:szCs w:val="24"/>
        </w:rPr>
        <w:t>, and the influences of media that can now be accessed in modern day society (De Block and Buckingham, 2007).</w:t>
      </w:r>
    </w:p>
    <w:p w14:paraId="3733C252"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Lahikainen</w:t>
      </w:r>
      <w:proofErr w:type="spellEnd"/>
      <w:r w:rsidRPr="009E3046">
        <w:rPr>
          <w:rFonts w:ascii="Times New Roman" w:hAnsi="Times New Roman" w:cs="Times New Roman"/>
          <w:spacing w:val="30"/>
          <w:sz w:val="24"/>
          <w:szCs w:val="24"/>
        </w:rPr>
        <w:t xml:space="preserve"> (2017) agrees that young children’s childhood in modern day society is different to past generations due to the media that can be accessed through a range of medium.</w:t>
      </w:r>
    </w:p>
    <w:p w14:paraId="57B2A4D2"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Guldberg (2010) states that children in the new modern world are influenced by celebrities, as it is described that children are becoming fixated with media. It is also stated that children are depressed, stressed and behaviours shown are negative in comparison to previous centuries.</w:t>
      </w:r>
    </w:p>
    <w:p w14:paraId="7B69EEBE"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lastRenderedPageBreak/>
        <w:t>Chassiakos</w:t>
      </w:r>
      <w:proofErr w:type="spellEnd"/>
      <w:r w:rsidRPr="009E3046">
        <w:rPr>
          <w:rFonts w:ascii="Times New Roman" w:hAnsi="Times New Roman" w:cs="Times New Roman"/>
          <w:spacing w:val="30"/>
          <w:sz w:val="24"/>
          <w:szCs w:val="24"/>
        </w:rPr>
        <w:t xml:space="preserve"> et al. (2016) would agree that the increase usage of digital media and viewing of media content is linked with children having lower self-esteem.</w:t>
      </w:r>
    </w:p>
    <w:p w14:paraId="29F8E2CA" w14:textId="2159FB6A"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This is supported by Bronfenbrenner’s theory of ‘Ecological Model of Individual Development’, as Bronfenbrenner believes that there are many </w:t>
      </w:r>
      <w:r w:rsidR="00CE52D9">
        <w:rPr>
          <w:rFonts w:ascii="Times New Roman" w:hAnsi="Times New Roman" w:cs="Times New Roman"/>
          <w:spacing w:val="30"/>
          <w:sz w:val="24"/>
          <w:szCs w:val="24"/>
        </w:rPr>
        <w:t xml:space="preserve">external factors </w:t>
      </w:r>
      <w:r w:rsidRPr="009E3046">
        <w:rPr>
          <w:rFonts w:ascii="Times New Roman" w:hAnsi="Times New Roman" w:cs="Times New Roman"/>
          <w:spacing w:val="30"/>
          <w:sz w:val="24"/>
          <w:szCs w:val="24"/>
        </w:rPr>
        <w:t>that influence child development,</w:t>
      </w:r>
      <w:r w:rsidR="00CE52D9">
        <w:rPr>
          <w:rFonts w:ascii="Times New Roman" w:hAnsi="Times New Roman" w:cs="Times New Roman"/>
          <w:spacing w:val="30"/>
          <w:sz w:val="24"/>
          <w:szCs w:val="24"/>
        </w:rPr>
        <w:t xml:space="preserve"> which </w:t>
      </w:r>
      <w:r w:rsidR="00B31205">
        <w:rPr>
          <w:rFonts w:ascii="Times New Roman" w:hAnsi="Times New Roman" w:cs="Times New Roman"/>
          <w:spacing w:val="30"/>
          <w:sz w:val="24"/>
          <w:szCs w:val="24"/>
        </w:rPr>
        <w:t>believed to be crucial</w:t>
      </w:r>
      <w:r w:rsidRPr="009E3046">
        <w:rPr>
          <w:rFonts w:ascii="Times New Roman" w:hAnsi="Times New Roman" w:cs="Times New Roman"/>
          <w:spacing w:val="30"/>
          <w:sz w:val="24"/>
          <w:szCs w:val="24"/>
        </w:rPr>
        <w:t xml:space="preserve"> when supporting child development, and social interactions is seen as the basis for children’s learning (</w:t>
      </w:r>
      <w:proofErr w:type="spellStart"/>
      <w:r w:rsidRPr="009E3046">
        <w:rPr>
          <w:rFonts w:ascii="Times New Roman" w:hAnsi="Times New Roman" w:cs="Times New Roman"/>
          <w:spacing w:val="30"/>
          <w:sz w:val="24"/>
          <w:szCs w:val="24"/>
        </w:rPr>
        <w:t>Gray</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Macblian</w:t>
      </w:r>
      <w:proofErr w:type="spellEnd"/>
      <w:r w:rsidRPr="009E3046">
        <w:rPr>
          <w:rFonts w:ascii="Times New Roman" w:hAnsi="Times New Roman" w:cs="Times New Roman"/>
          <w:spacing w:val="30"/>
          <w:sz w:val="24"/>
          <w:szCs w:val="24"/>
        </w:rPr>
        <w:t>, 2012).</w:t>
      </w:r>
    </w:p>
    <w:p w14:paraId="4C212B49" w14:textId="6E39978E"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However, </w:t>
      </w:r>
      <w:proofErr w:type="spellStart"/>
      <w:r w:rsidRPr="009E3046">
        <w:rPr>
          <w:rFonts w:ascii="Times New Roman" w:hAnsi="Times New Roman" w:cs="Times New Roman"/>
          <w:spacing w:val="30"/>
          <w:sz w:val="24"/>
          <w:szCs w:val="24"/>
        </w:rPr>
        <w:t>Dohnt</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Tiggemann</w:t>
      </w:r>
      <w:proofErr w:type="spellEnd"/>
      <w:r w:rsidRPr="009E3046">
        <w:rPr>
          <w:rFonts w:ascii="Times New Roman" w:hAnsi="Times New Roman" w:cs="Times New Roman"/>
          <w:spacing w:val="30"/>
          <w:sz w:val="24"/>
          <w:szCs w:val="24"/>
        </w:rPr>
        <w:t xml:space="preserve"> (2006)</w:t>
      </w:r>
      <w:r w:rsidR="00B31205">
        <w:rPr>
          <w:rFonts w:ascii="Times New Roman" w:hAnsi="Times New Roman" w:cs="Times New Roman"/>
          <w:spacing w:val="30"/>
          <w:sz w:val="24"/>
          <w:szCs w:val="24"/>
        </w:rPr>
        <w:t xml:space="preserve"> states</w:t>
      </w:r>
      <w:r w:rsidRPr="009E3046">
        <w:rPr>
          <w:rFonts w:ascii="Times New Roman" w:hAnsi="Times New Roman" w:cs="Times New Roman"/>
          <w:spacing w:val="30"/>
          <w:sz w:val="24"/>
          <w:szCs w:val="24"/>
        </w:rPr>
        <w:t xml:space="preserve"> that despite limiting a child’s access to digital media and content, young children discuss media content, celebrities, with their peers. Therefore, children may not receive these messages directly through media, but through peer-pressure and society itself.</w:t>
      </w:r>
    </w:p>
    <w:p w14:paraId="2F86696F" w14:textId="2EBA26C0"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These findings also link with Bronfenbrenner’s theory, as children in their early stages of life begin to model behaviours of their immediate family, which provides children with opportunities to develop morals, values which increases their knowledge and understanding with how to manage and act within various situations</w:t>
      </w:r>
      <w:r w:rsidR="00B31205">
        <w:rPr>
          <w:rFonts w:ascii="Times New Roman" w:hAnsi="Times New Roman" w:cs="Times New Roman"/>
          <w:spacing w:val="30"/>
          <w:sz w:val="24"/>
          <w:szCs w:val="24"/>
        </w:rPr>
        <w:t xml:space="preserve"> and pressures</w:t>
      </w:r>
      <w:r w:rsidRPr="009E3046">
        <w:rPr>
          <w:rFonts w:ascii="Times New Roman" w:hAnsi="Times New Roman" w:cs="Times New Roman"/>
          <w:spacing w:val="30"/>
          <w:sz w:val="24"/>
          <w:szCs w:val="24"/>
        </w:rPr>
        <w:t xml:space="preserve"> later in life (</w:t>
      </w:r>
      <w:proofErr w:type="spellStart"/>
      <w:r w:rsidRPr="009E3046">
        <w:rPr>
          <w:rFonts w:ascii="Times New Roman" w:hAnsi="Times New Roman" w:cs="Times New Roman"/>
          <w:spacing w:val="30"/>
          <w:sz w:val="24"/>
          <w:szCs w:val="24"/>
        </w:rPr>
        <w:t>Gray</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Macblain</w:t>
      </w:r>
      <w:proofErr w:type="spellEnd"/>
      <w:r w:rsidRPr="009E3046">
        <w:rPr>
          <w:rFonts w:ascii="Times New Roman" w:hAnsi="Times New Roman" w:cs="Times New Roman"/>
          <w:spacing w:val="30"/>
          <w:sz w:val="24"/>
          <w:szCs w:val="24"/>
        </w:rPr>
        <w:t>, 2012).</w:t>
      </w:r>
    </w:p>
    <w:p w14:paraId="52879FF7" w14:textId="17EA64F6"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This links in with Lancet (2018) as it is believed that despite the benefits and opportunities of media, it can affect children that have no access to digital media to become socially isolated, which can</w:t>
      </w:r>
      <w:r w:rsidR="00B31205">
        <w:rPr>
          <w:rFonts w:ascii="Times New Roman" w:hAnsi="Times New Roman" w:cs="Times New Roman"/>
          <w:spacing w:val="30"/>
          <w:sz w:val="24"/>
          <w:szCs w:val="24"/>
        </w:rPr>
        <w:t xml:space="preserve"> have a negative</w:t>
      </w:r>
      <w:r w:rsidRPr="009E3046">
        <w:rPr>
          <w:rFonts w:ascii="Times New Roman" w:hAnsi="Times New Roman" w:cs="Times New Roman"/>
          <w:spacing w:val="30"/>
          <w:sz w:val="24"/>
          <w:szCs w:val="24"/>
        </w:rPr>
        <w:t xml:space="preserve"> </w:t>
      </w:r>
      <w:r w:rsidR="00B31205" w:rsidRPr="009E3046">
        <w:rPr>
          <w:rFonts w:ascii="Times New Roman" w:hAnsi="Times New Roman" w:cs="Times New Roman"/>
          <w:spacing w:val="30"/>
          <w:sz w:val="24"/>
          <w:szCs w:val="24"/>
        </w:rPr>
        <w:t>effect</w:t>
      </w:r>
      <w:r w:rsidRPr="009E3046">
        <w:rPr>
          <w:rFonts w:ascii="Times New Roman" w:hAnsi="Times New Roman" w:cs="Times New Roman"/>
          <w:spacing w:val="30"/>
          <w:sz w:val="24"/>
          <w:szCs w:val="24"/>
        </w:rPr>
        <w:t xml:space="preserve"> </w:t>
      </w:r>
      <w:r w:rsidR="00B31205">
        <w:rPr>
          <w:rFonts w:ascii="Times New Roman" w:hAnsi="Times New Roman" w:cs="Times New Roman"/>
          <w:spacing w:val="30"/>
          <w:sz w:val="24"/>
          <w:szCs w:val="24"/>
        </w:rPr>
        <w:t xml:space="preserve">on </w:t>
      </w:r>
      <w:r w:rsidRPr="009E3046">
        <w:rPr>
          <w:rFonts w:ascii="Times New Roman" w:hAnsi="Times New Roman" w:cs="Times New Roman"/>
          <w:spacing w:val="30"/>
          <w:sz w:val="24"/>
          <w:szCs w:val="24"/>
        </w:rPr>
        <w:t>their emotional and social development.</w:t>
      </w:r>
    </w:p>
    <w:p w14:paraId="38109C00" w14:textId="79B38A3D"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Dohnt</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Tiggemann</w:t>
      </w:r>
      <w:proofErr w:type="spellEnd"/>
      <w:r w:rsidRPr="009E3046">
        <w:rPr>
          <w:rFonts w:ascii="Times New Roman" w:hAnsi="Times New Roman" w:cs="Times New Roman"/>
          <w:spacing w:val="30"/>
          <w:sz w:val="24"/>
          <w:szCs w:val="24"/>
        </w:rPr>
        <w:t xml:space="preserve"> (2006) state that early years practitioners and teachers require the knowledge and understanding of the pressures that children endure through peer-pressure</w:t>
      </w:r>
      <w:r w:rsidR="00B31205">
        <w:rPr>
          <w:rFonts w:ascii="Times New Roman" w:hAnsi="Times New Roman" w:cs="Times New Roman"/>
          <w:spacing w:val="30"/>
          <w:sz w:val="24"/>
          <w:szCs w:val="24"/>
        </w:rPr>
        <w:t>, and to be able to</w:t>
      </w:r>
      <w:r w:rsidRPr="009E3046">
        <w:rPr>
          <w:rFonts w:ascii="Times New Roman" w:hAnsi="Times New Roman" w:cs="Times New Roman"/>
          <w:spacing w:val="30"/>
          <w:sz w:val="24"/>
          <w:szCs w:val="24"/>
        </w:rPr>
        <w:t xml:space="preserve"> support children with their negative feelings of body image, and unrealistic lifestyles. Also, parents/carers should be aware of the media content their child is accessing to ensure that there is a continuity of support and positive messages for children.</w:t>
      </w:r>
    </w:p>
    <w:p w14:paraId="703D7A99"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Guldberg (2010) believes that children are being robbed of their independence due to the influences of celebrities on childhood. </w:t>
      </w:r>
    </w:p>
    <w:p w14:paraId="01952E2E" w14:textId="3E4E105A"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Silton</w:t>
      </w:r>
      <w:proofErr w:type="spellEnd"/>
      <w:r w:rsidRPr="009E3046">
        <w:rPr>
          <w:rFonts w:ascii="Times New Roman" w:hAnsi="Times New Roman" w:cs="Times New Roman"/>
          <w:spacing w:val="30"/>
          <w:sz w:val="24"/>
          <w:szCs w:val="24"/>
        </w:rPr>
        <w:t xml:space="preserve"> (2016) Would argue that media devices allow children to develop freely, through providing them with the opportunities to develop through </w:t>
      </w:r>
      <w:r w:rsidRPr="009E3046">
        <w:rPr>
          <w:rFonts w:ascii="Times New Roman" w:hAnsi="Times New Roman" w:cs="Times New Roman"/>
          <w:spacing w:val="30"/>
          <w:sz w:val="24"/>
          <w:szCs w:val="24"/>
        </w:rPr>
        <w:lastRenderedPageBreak/>
        <w:t xml:space="preserve">experimenting, </w:t>
      </w:r>
      <w:r w:rsidR="00B31205">
        <w:rPr>
          <w:rFonts w:ascii="Times New Roman" w:hAnsi="Times New Roman" w:cs="Times New Roman"/>
          <w:spacing w:val="30"/>
          <w:sz w:val="24"/>
          <w:szCs w:val="24"/>
        </w:rPr>
        <w:t xml:space="preserve">and freedom of </w:t>
      </w:r>
      <w:r w:rsidRPr="009E3046">
        <w:rPr>
          <w:rFonts w:ascii="Times New Roman" w:hAnsi="Times New Roman" w:cs="Times New Roman"/>
          <w:spacing w:val="30"/>
          <w:sz w:val="24"/>
          <w:szCs w:val="24"/>
        </w:rPr>
        <w:t xml:space="preserve">identity </w:t>
      </w:r>
      <w:proofErr w:type="gramStart"/>
      <w:r w:rsidRPr="009E3046">
        <w:rPr>
          <w:rFonts w:ascii="Times New Roman" w:hAnsi="Times New Roman" w:cs="Times New Roman"/>
          <w:spacing w:val="30"/>
          <w:sz w:val="24"/>
          <w:szCs w:val="24"/>
        </w:rPr>
        <w:t>and</w:t>
      </w:r>
      <w:r w:rsidR="00B31205">
        <w:rPr>
          <w:rFonts w:ascii="Times New Roman" w:hAnsi="Times New Roman" w:cs="Times New Roman"/>
          <w:spacing w:val="30"/>
          <w:sz w:val="24"/>
          <w:szCs w:val="24"/>
        </w:rPr>
        <w:t xml:space="preserve"> also</w:t>
      </w:r>
      <w:proofErr w:type="gramEnd"/>
      <w:r w:rsidRPr="009E3046">
        <w:rPr>
          <w:rFonts w:ascii="Times New Roman" w:hAnsi="Times New Roman" w:cs="Times New Roman"/>
          <w:spacing w:val="30"/>
          <w:sz w:val="24"/>
          <w:szCs w:val="24"/>
        </w:rPr>
        <w:t xml:space="preserve"> having the ability to carry out their own interpretation of the media and the world we live in.</w:t>
      </w:r>
    </w:p>
    <w:p w14:paraId="53195215" w14:textId="75ABA110"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Dohnt</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Tiggemann</w:t>
      </w:r>
      <w:proofErr w:type="spellEnd"/>
      <w:r w:rsidRPr="009E3046">
        <w:rPr>
          <w:rFonts w:ascii="Times New Roman" w:hAnsi="Times New Roman" w:cs="Times New Roman"/>
          <w:spacing w:val="30"/>
          <w:sz w:val="24"/>
          <w:szCs w:val="24"/>
        </w:rPr>
        <w:t xml:space="preserve"> (2006) would disagree with </w:t>
      </w:r>
      <w:proofErr w:type="spellStart"/>
      <w:r w:rsidRPr="009E3046">
        <w:rPr>
          <w:rFonts w:ascii="Times New Roman" w:hAnsi="Times New Roman" w:cs="Times New Roman"/>
          <w:spacing w:val="30"/>
          <w:sz w:val="24"/>
          <w:szCs w:val="24"/>
        </w:rPr>
        <w:t>Silton</w:t>
      </w:r>
      <w:proofErr w:type="spellEnd"/>
      <w:r w:rsidRPr="009E3046">
        <w:rPr>
          <w:rFonts w:ascii="Times New Roman" w:hAnsi="Times New Roman" w:cs="Times New Roman"/>
          <w:spacing w:val="30"/>
          <w:sz w:val="24"/>
          <w:szCs w:val="24"/>
        </w:rPr>
        <w:t xml:space="preserve"> (2016) as there is a growing concern for children linked with media. As girls as young as six years old are aware of body image and aspire to have thinner bodies</w:t>
      </w:r>
      <w:r w:rsidR="00B31205">
        <w:rPr>
          <w:rFonts w:ascii="Times New Roman" w:hAnsi="Times New Roman" w:cs="Times New Roman"/>
          <w:spacing w:val="30"/>
          <w:sz w:val="24"/>
          <w:szCs w:val="24"/>
        </w:rPr>
        <w:t>, which is linked with low self-esteem.</w:t>
      </w:r>
    </w:p>
    <w:p w14:paraId="0D6ED264"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Chassiakos</w:t>
      </w:r>
      <w:proofErr w:type="spellEnd"/>
      <w:r w:rsidRPr="009E3046">
        <w:rPr>
          <w:rFonts w:ascii="Times New Roman" w:hAnsi="Times New Roman" w:cs="Times New Roman"/>
          <w:spacing w:val="30"/>
          <w:sz w:val="24"/>
          <w:szCs w:val="24"/>
        </w:rPr>
        <w:t xml:space="preserve"> et al. (2016) would argue that there are many benefits such as health and emotional support that can be accessed through digital and social media that supports child development, through gaining new ideas, knowledge and provides them with a range of opportunities.</w:t>
      </w:r>
    </w:p>
    <w:p w14:paraId="6F89EE56" w14:textId="77184475"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Dohnt</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Tiggemann</w:t>
      </w:r>
      <w:proofErr w:type="spellEnd"/>
      <w:r w:rsidRPr="009E3046">
        <w:rPr>
          <w:rFonts w:ascii="Times New Roman" w:hAnsi="Times New Roman" w:cs="Times New Roman"/>
          <w:spacing w:val="30"/>
          <w:sz w:val="24"/>
          <w:szCs w:val="24"/>
        </w:rPr>
        <w:t xml:space="preserve"> (2006) also stated that, although media displays unrealistic body images, media also provides</w:t>
      </w:r>
      <w:r w:rsidR="00B31205">
        <w:rPr>
          <w:rFonts w:ascii="Times New Roman" w:hAnsi="Times New Roman" w:cs="Times New Roman"/>
          <w:spacing w:val="30"/>
          <w:sz w:val="24"/>
          <w:szCs w:val="24"/>
        </w:rPr>
        <w:t xml:space="preserve"> positive</w:t>
      </w:r>
      <w:r w:rsidRPr="009E3046">
        <w:rPr>
          <w:rFonts w:ascii="Times New Roman" w:hAnsi="Times New Roman" w:cs="Times New Roman"/>
          <w:spacing w:val="30"/>
          <w:sz w:val="24"/>
          <w:szCs w:val="24"/>
        </w:rPr>
        <w:t xml:space="preserve"> information for children and young people to combat any issues, such as weight concerns. </w:t>
      </w:r>
    </w:p>
    <w:p w14:paraId="1989594C"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Tatangelo</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Ricciardelli</w:t>
      </w:r>
      <w:proofErr w:type="spellEnd"/>
      <w:r w:rsidRPr="009E3046">
        <w:rPr>
          <w:rFonts w:ascii="Times New Roman" w:hAnsi="Times New Roman" w:cs="Times New Roman"/>
          <w:spacing w:val="30"/>
          <w:sz w:val="24"/>
          <w:szCs w:val="24"/>
        </w:rPr>
        <w:t xml:space="preserve"> (2015) identified in their research that girls had higher levels of negative emotions due to media in comparison to boys, it was common amongst boys to feel inspired by media.</w:t>
      </w:r>
    </w:p>
    <w:p w14:paraId="45337C6B" w14:textId="74E7223D"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Chassiakos</w:t>
      </w:r>
      <w:proofErr w:type="spellEnd"/>
      <w:r w:rsidRPr="009E3046">
        <w:rPr>
          <w:rFonts w:ascii="Times New Roman" w:hAnsi="Times New Roman" w:cs="Times New Roman"/>
          <w:spacing w:val="30"/>
          <w:sz w:val="24"/>
          <w:szCs w:val="24"/>
        </w:rPr>
        <w:t xml:space="preserve"> et al. (2016) states that media can empower people’s way of thinking, to feel accepted as media enables young children and older children to develop their knowledge and understanding that not everyone is the same which can prevent stereotyping.</w:t>
      </w:r>
    </w:p>
    <w:p w14:paraId="6338FD78" w14:textId="2048A30D"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However, Buckingham (2013) would argue that media encourages gender stereotyping even during the early years, as girls enjoy fantasy, and figures such as ‘Barbies’ and ‘Ken’, which boys tend to believe is ‘unrealistic’, and boys enjoy watching action,</w:t>
      </w:r>
      <w:r w:rsidR="00B31205">
        <w:rPr>
          <w:rFonts w:ascii="Times New Roman" w:hAnsi="Times New Roman" w:cs="Times New Roman"/>
          <w:spacing w:val="30"/>
          <w:sz w:val="24"/>
          <w:szCs w:val="24"/>
        </w:rPr>
        <w:t xml:space="preserve"> and superhero’s</w:t>
      </w:r>
      <w:r w:rsidRPr="009E3046">
        <w:rPr>
          <w:rFonts w:ascii="Times New Roman" w:hAnsi="Times New Roman" w:cs="Times New Roman"/>
          <w:spacing w:val="30"/>
          <w:sz w:val="24"/>
          <w:szCs w:val="24"/>
        </w:rPr>
        <w:t xml:space="preserve"> which girls tend to believe is ‘childish’.</w:t>
      </w:r>
    </w:p>
    <w:p w14:paraId="1C60D450" w14:textId="0345E31C"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Doherty and Hughes (2008) also refer to the influences of traditional gender roles related to media, as women are always perceived to be in need and required support</w:t>
      </w:r>
      <w:r w:rsidR="00B31205">
        <w:rPr>
          <w:rFonts w:ascii="Times New Roman" w:hAnsi="Times New Roman" w:cs="Times New Roman"/>
          <w:spacing w:val="30"/>
          <w:sz w:val="24"/>
          <w:szCs w:val="24"/>
        </w:rPr>
        <w:t xml:space="preserve"> or saving</w:t>
      </w:r>
      <w:r w:rsidRPr="009E3046">
        <w:rPr>
          <w:rFonts w:ascii="Times New Roman" w:hAnsi="Times New Roman" w:cs="Times New Roman"/>
          <w:spacing w:val="30"/>
          <w:sz w:val="24"/>
          <w:szCs w:val="24"/>
        </w:rPr>
        <w:t xml:space="preserve"> by a male.</w:t>
      </w:r>
    </w:p>
    <w:p w14:paraId="49BDD43C"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Tatangelo</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Ricciardelli</w:t>
      </w:r>
      <w:proofErr w:type="spellEnd"/>
      <w:r w:rsidRPr="009E3046">
        <w:rPr>
          <w:rFonts w:ascii="Times New Roman" w:hAnsi="Times New Roman" w:cs="Times New Roman"/>
          <w:spacing w:val="30"/>
          <w:sz w:val="24"/>
          <w:szCs w:val="24"/>
        </w:rPr>
        <w:t xml:space="preserve"> (2015) would agree that media influences were different between boys and girls, as it was identified that girls are influenced in their appearance, boys were influenced by sport and their abilities.</w:t>
      </w:r>
    </w:p>
    <w:p w14:paraId="1283CD1A"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However, this links with Bandura’s theory, as children learn from observing others, and children will copy behaviours that they have </w:t>
      </w:r>
      <w:r w:rsidRPr="009E3046">
        <w:rPr>
          <w:rFonts w:ascii="Times New Roman" w:hAnsi="Times New Roman" w:cs="Times New Roman"/>
          <w:spacing w:val="30"/>
          <w:sz w:val="24"/>
          <w:szCs w:val="24"/>
        </w:rPr>
        <w:lastRenderedPageBreak/>
        <w:t>viewed whether through media, or through ‘real life experiences’ (</w:t>
      </w:r>
      <w:proofErr w:type="spellStart"/>
      <w:r w:rsidRPr="009E3046">
        <w:rPr>
          <w:rFonts w:ascii="Times New Roman" w:hAnsi="Times New Roman" w:cs="Times New Roman"/>
          <w:spacing w:val="30"/>
          <w:sz w:val="24"/>
          <w:szCs w:val="24"/>
        </w:rPr>
        <w:t>Gray</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Macblain</w:t>
      </w:r>
      <w:proofErr w:type="spellEnd"/>
      <w:r w:rsidRPr="009E3046">
        <w:rPr>
          <w:rFonts w:ascii="Times New Roman" w:hAnsi="Times New Roman" w:cs="Times New Roman"/>
          <w:spacing w:val="30"/>
          <w:sz w:val="24"/>
          <w:szCs w:val="24"/>
        </w:rPr>
        <w:t>, 2012).</w:t>
      </w:r>
    </w:p>
    <w:p w14:paraId="656026F9"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Further research identified that children that observed violent behaviours through media, were less likely to copy these behaviours if they had a strong, stable and positive experiences and role models within the home environment (Lindon, 2012).</w:t>
      </w:r>
    </w:p>
    <w:p w14:paraId="34C41811"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Vygotsky’s theory also supports this as children develop their understanding of culture, morals and forms of behaviours through nurture and real-life experiences (</w:t>
      </w:r>
      <w:proofErr w:type="spellStart"/>
      <w:r w:rsidRPr="009E3046">
        <w:rPr>
          <w:rFonts w:ascii="Times New Roman" w:hAnsi="Times New Roman" w:cs="Times New Roman"/>
          <w:spacing w:val="30"/>
          <w:sz w:val="24"/>
          <w:szCs w:val="24"/>
        </w:rPr>
        <w:t>Gray</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Macblain</w:t>
      </w:r>
      <w:proofErr w:type="spellEnd"/>
      <w:r w:rsidRPr="009E3046">
        <w:rPr>
          <w:rFonts w:ascii="Times New Roman" w:hAnsi="Times New Roman" w:cs="Times New Roman"/>
          <w:spacing w:val="30"/>
          <w:sz w:val="24"/>
          <w:szCs w:val="24"/>
        </w:rPr>
        <w:t>, 2012).</w:t>
      </w:r>
    </w:p>
    <w:p w14:paraId="61DC1672"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However, Palmer (2005) would argue that although Vygotsky’s theory is still relevant within terms of child development within modern day society, Vygotsky’s theory was identified before the new digital generation was conceived and influenced children’s education and learning.</w:t>
      </w:r>
    </w:p>
    <w:p w14:paraId="5355FE30" w14:textId="5201D80B"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Palmer (201</w:t>
      </w:r>
      <w:r w:rsidR="00B31205">
        <w:rPr>
          <w:rFonts w:ascii="Times New Roman" w:hAnsi="Times New Roman" w:cs="Times New Roman"/>
          <w:spacing w:val="30"/>
          <w:sz w:val="24"/>
          <w:szCs w:val="24"/>
        </w:rPr>
        <w:t>4</w:t>
      </w:r>
      <w:r w:rsidRPr="009E3046">
        <w:rPr>
          <w:rFonts w:ascii="Times New Roman" w:hAnsi="Times New Roman" w:cs="Times New Roman"/>
          <w:spacing w:val="30"/>
          <w:sz w:val="24"/>
          <w:szCs w:val="24"/>
        </w:rPr>
        <w:t>) argues that this is difficult to achieve within modern day society, as there is a lack of adult role models for children due to the increase of materialism and the use of digital media.</w:t>
      </w:r>
    </w:p>
    <w:p w14:paraId="25054B0F" w14:textId="6D445EDA"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However, imaginary play provides children with opportunities to play out their observations and experiences,</w:t>
      </w:r>
      <w:r w:rsidR="00B31205">
        <w:rPr>
          <w:rFonts w:ascii="Times New Roman" w:hAnsi="Times New Roman" w:cs="Times New Roman"/>
          <w:spacing w:val="30"/>
          <w:sz w:val="24"/>
          <w:szCs w:val="24"/>
        </w:rPr>
        <w:t xml:space="preserve"> including those viewed through media</w:t>
      </w:r>
      <w:r w:rsidRPr="009E3046">
        <w:rPr>
          <w:rFonts w:ascii="Times New Roman" w:hAnsi="Times New Roman" w:cs="Times New Roman"/>
          <w:spacing w:val="30"/>
          <w:sz w:val="24"/>
          <w:szCs w:val="24"/>
        </w:rPr>
        <w:t xml:space="preserve"> which supports children’s understanding of the world, thus including copying behaviours of action, superhero’s which many state are negative influences on a child’s emotional social and personal well-being (Popper, 2013).</w:t>
      </w:r>
    </w:p>
    <w:p w14:paraId="571D4D33"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Silton</w:t>
      </w:r>
      <w:proofErr w:type="spellEnd"/>
      <w:r w:rsidRPr="009E3046">
        <w:rPr>
          <w:rFonts w:ascii="Times New Roman" w:hAnsi="Times New Roman" w:cs="Times New Roman"/>
          <w:spacing w:val="30"/>
          <w:sz w:val="24"/>
          <w:szCs w:val="24"/>
        </w:rPr>
        <w:t xml:space="preserve"> (2016) believes that media now facilitates children’s learning through providing opportunities for children to be creative and learn from their experiences of media. </w:t>
      </w:r>
    </w:p>
    <w:p w14:paraId="1A2773B3"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Which Links with Piaget’s theory as the role of the early years practitioners as a facilitator to follow the child’s interests, to allow children to learn through experiential play (</w:t>
      </w:r>
      <w:proofErr w:type="spellStart"/>
      <w:r w:rsidRPr="009E3046">
        <w:rPr>
          <w:rFonts w:ascii="Times New Roman" w:hAnsi="Times New Roman" w:cs="Times New Roman"/>
          <w:spacing w:val="30"/>
          <w:sz w:val="24"/>
          <w:szCs w:val="24"/>
        </w:rPr>
        <w:t>Gray</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Macblain</w:t>
      </w:r>
      <w:proofErr w:type="spellEnd"/>
      <w:r w:rsidRPr="009E3046">
        <w:rPr>
          <w:rFonts w:ascii="Times New Roman" w:hAnsi="Times New Roman" w:cs="Times New Roman"/>
          <w:spacing w:val="30"/>
          <w:sz w:val="24"/>
          <w:szCs w:val="24"/>
        </w:rPr>
        <w:t>, 2012).</w:t>
      </w:r>
    </w:p>
    <w:p w14:paraId="768E4927"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White (2014) states that children develop their creativity through open-ended play, which provides opportunities for children to use their imagination, and create their own play.</w:t>
      </w:r>
    </w:p>
    <w:p w14:paraId="4B996709" w14:textId="57B332D5"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However, Popper (2013) disagrees with the policies and procedures that are in place within schools and early years settings that disallows</w:t>
      </w:r>
      <w:r w:rsidR="00B31205">
        <w:rPr>
          <w:rFonts w:ascii="Times New Roman" w:hAnsi="Times New Roman" w:cs="Times New Roman"/>
          <w:spacing w:val="30"/>
          <w:sz w:val="24"/>
          <w:szCs w:val="24"/>
        </w:rPr>
        <w:t xml:space="preserve"> play</w:t>
      </w:r>
      <w:r w:rsidRPr="009E3046">
        <w:rPr>
          <w:rFonts w:ascii="Times New Roman" w:hAnsi="Times New Roman" w:cs="Times New Roman"/>
          <w:spacing w:val="30"/>
          <w:sz w:val="24"/>
          <w:szCs w:val="24"/>
        </w:rPr>
        <w:t xml:space="preserve"> </w:t>
      </w:r>
      <w:r w:rsidRPr="009E3046">
        <w:rPr>
          <w:rFonts w:ascii="Times New Roman" w:hAnsi="Times New Roman" w:cs="Times New Roman"/>
          <w:spacing w:val="30"/>
          <w:sz w:val="24"/>
          <w:szCs w:val="24"/>
        </w:rPr>
        <w:lastRenderedPageBreak/>
        <w:t xml:space="preserve">guns and weapons in early years and school settings, as Popper (2013) agrees with the previous findings that children will use their imaginative skills </w:t>
      </w:r>
      <w:r w:rsidR="00B31205">
        <w:rPr>
          <w:rFonts w:ascii="Times New Roman" w:hAnsi="Times New Roman" w:cs="Times New Roman"/>
          <w:spacing w:val="30"/>
          <w:sz w:val="24"/>
          <w:szCs w:val="24"/>
        </w:rPr>
        <w:t xml:space="preserve">to </w:t>
      </w:r>
      <w:r w:rsidRPr="009E3046">
        <w:rPr>
          <w:rFonts w:ascii="Times New Roman" w:hAnsi="Times New Roman" w:cs="Times New Roman"/>
          <w:spacing w:val="30"/>
          <w:sz w:val="24"/>
          <w:szCs w:val="24"/>
        </w:rPr>
        <w:t>and improvise</w:t>
      </w:r>
      <w:r w:rsidR="00B31205">
        <w:rPr>
          <w:rFonts w:ascii="Times New Roman" w:hAnsi="Times New Roman" w:cs="Times New Roman"/>
          <w:spacing w:val="30"/>
          <w:sz w:val="24"/>
          <w:szCs w:val="24"/>
        </w:rPr>
        <w:t>, with using open-ended objects.</w:t>
      </w:r>
      <w:r w:rsidRPr="009E3046">
        <w:rPr>
          <w:rFonts w:ascii="Times New Roman" w:hAnsi="Times New Roman" w:cs="Times New Roman"/>
          <w:spacing w:val="30"/>
          <w:sz w:val="24"/>
          <w:szCs w:val="24"/>
        </w:rPr>
        <w:t xml:space="preserve"> </w:t>
      </w:r>
    </w:p>
    <w:p w14:paraId="5712A680" w14:textId="11B48CFB"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Doherty and Hughes (2009) would argue that television can cause aggressive behaviours in children, </w:t>
      </w:r>
      <w:r w:rsidR="00B31205">
        <w:rPr>
          <w:rFonts w:ascii="Times New Roman" w:hAnsi="Times New Roman" w:cs="Times New Roman"/>
          <w:spacing w:val="30"/>
          <w:sz w:val="24"/>
          <w:szCs w:val="24"/>
        </w:rPr>
        <w:t xml:space="preserve">however, </w:t>
      </w:r>
      <w:r w:rsidRPr="009E3046">
        <w:rPr>
          <w:rFonts w:ascii="Times New Roman" w:hAnsi="Times New Roman" w:cs="Times New Roman"/>
          <w:spacing w:val="30"/>
          <w:sz w:val="24"/>
          <w:szCs w:val="24"/>
        </w:rPr>
        <w:t xml:space="preserve">family and the home environment are the foundations of a child’s development, to support them with their values, morals and identity.     </w:t>
      </w:r>
    </w:p>
    <w:p w14:paraId="018A5B5D"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Popper (2013) discusses the role of ‘Superman’, a superhero who displayed good morals, values and supported individuals in need, which provides opportunities to support child development through understanding the difference between ‘right’ and ‘wrong’, or what is seen as ‘positive’ behaviour or negative ‘behaviour’.</w:t>
      </w:r>
    </w:p>
    <w:p w14:paraId="33DFB09D" w14:textId="2B20209E"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However, Wilson (2008) believes that children in their early years within today’s society spend much of their time observing digital media, therefore children’s emotional, personal and social development takes place during screen time</w:t>
      </w:r>
      <w:r w:rsidR="0054266E">
        <w:rPr>
          <w:rFonts w:ascii="Times New Roman" w:hAnsi="Times New Roman" w:cs="Times New Roman"/>
          <w:spacing w:val="30"/>
          <w:sz w:val="24"/>
          <w:szCs w:val="24"/>
        </w:rPr>
        <w:t xml:space="preserve"> which links with Popper (2013) beliefs that superhero’s and other positive media influences can empower children which supports their personal and emotional development and well-being.</w:t>
      </w:r>
    </w:p>
    <w:p w14:paraId="278748DC" w14:textId="7CB8FFC0"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Davies (2010) refers</w:t>
      </w:r>
      <w:r w:rsidR="0054266E">
        <w:rPr>
          <w:rFonts w:ascii="Times New Roman" w:hAnsi="Times New Roman" w:cs="Times New Roman"/>
          <w:spacing w:val="30"/>
          <w:sz w:val="24"/>
          <w:szCs w:val="24"/>
        </w:rPr>
        <w:t xml:space="preserve"> to</w:t>
      </w:r>
      <w:r w:rsidRPr="009E3046">
        <w:rPr>
          <w:rFonts w:ascii="Times New Roman" w:hAnsi="Times New Roman" w:cs="Times New Roman"/>
          <w:spacing w:val="30"/>
          <w:sz w:val="24"/>
          <w:szCs w:val="24"/>
        </w:rPr>
        <w:t xml:space="preserve"> the ‘Cultivation Theory’ that was identified by </w:t>
      </w:r>
      <w:proofErr w:type="spellStart"/>
      <w:r w:rsidRPr="009E3046">
        <w:rPr>
          <w:rFonts w:ascii="Times New Roman" w:hAnsi="Times New Roman" w:cs="Times New Roman"/>
          <w:spacing w:val="30"/>
          <w:sz w:val="24"/>
          <w:szCs w:val="24"/>
        </w:rPr>
        <w:t>Gerbner</w:t>
      </w:r>
      <w:proofErr w:type="spellEnd"/>
      <w:r w:rsidRPr="009E3046">
        <w:rPr>
          <w:rFonts w:ascii="Times New Roman" w:hAnsi="Times New Roman" w:cs="Times New Roman"/>
          <w:spacing w:val="30"/>
          <w:sz w:val="24"/>
          <w:szCs w:val="24"/>
        </w:rPr>
        <w:t xml:space="preserve"> and Gross (1976), suggests that media influences our thinking, which can cause individuals to believe that what is perceived on television to be reality.</w:t>
      </w:r>
    </w:p>
    <w:p w14:paraId="0C02EC64" w14:textId="6BFBD1DF"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Furthermore, </w:t>
      </w:r>
      <w:proofErr w:type="spellStart"/>
      <w:r w:rsidRPr="009E3046">
        <w:rPr>
          <w:rFonts w:ascii="Times New Roman" w:hAnsi="Times New Roman" w:cs="Times New Roman"/>
          <w:spacing w:val="30"/>
          <w:sz w:val="24"/>
          <w:szCs w:val="24"/>
        </w:rPr>
        <w:t>Ostrov</w:t>
      </w:r>
      <w:proofErr w:type="spellEnd"/>
      <w:r w:rsidRPr="009E3046">
        <w:rPr>
          <w:rFonts w:ascii="Times New Roman" w:hAnsi="Times New Roman" w:cs="Times New Roman"/>
          <w:spacing w:val="30"/>
          <w:sz w:val="24"/>
          <w:szCs w:val="24"/>
        </w:rPr>
        <w:t xml:space="preserve"> and Mullins (2013)</w:t>
      </w:r>
      <w:r w:rsidRPr="009E3046">
        <w:rPr>
          <w:rFonts w:ascii="Times New Roman" w:hAnsi="Times New Roman" w:cs="Times New Roman"/>
          <w:b/>
          <w:spacing w:val="30"/>
          <w:sz w:val="24"/>
          <w:szCs w:val="24"/>
        </w:rPr>
        <w:t xml:space="preserve"> </w:t>
      </w:r>
      <w:r w:rsidRPr="009E3046">
        <w:rPr>
          <w:rFonts w:ascii="Times New Roman" w:hAnsi="Times New Roman" w:cs="Times New Roman"/>
          <w:spacing w:val="30"/>
          <w:sz w:val="24"/>
          <w:szCs w:val="24"/>
        </w:rPr>
        <w:t xml:space="preserve">state this is cause for concern </w:t>
      </w:r>
      <w:r w:rsidR="0054266E">
        <w:rPr>
          <w:rFonts w:ascii="Times New Roman" w:hAnsi="Times New Roman" w:cs="Times New Roman"/>
          <w:spacing w:val="30"/>
          <w:sz w:val="24"/>
          <w:szCs w:val="24"/>
        </w:rPr>
        <w:t>for</w:t>
      </w:r>
      <w:r w:rsidRPr="009E3046">
        <w:rPr>
          <w:rFonts w:ascii="Times New Roman" w:hAnsi="Times New Roman" w:cs="Times New Roman"/>
          <w:spacing w:val="30"/>
          <w:sz w:val="24"/>
          <w:szCs w:val="24"/>
        </w:rPr>
        <w:t xml:space="preserve"> young children</w:t>
      </w:r>
      <w:r w:rsidR="0054266E">
        <w:rPr>
          <w:rFonts w:ascii="Times New Roman" w:hAnsi="Times New Roman" w:cs="Times New Roman"/>
          <w:spacing w:val="30"/>
          <w:sz w:val="24"/>
          <w:szCs w:val="24"/>
        </w:rPr>
        <w:t xml:space="preserve"> when they</w:t>
      </w:r>
      <w:r w:rsidRPr="009E3046">
        <w:rPr>
          <w:rFonts w:ascii="Times New Roman" w:hAnsi="Times New Roman" w:cs="Times New Roman"/>
          <w:spacing w:val="30"/>
          <w:sz w:val="24"/>
          <w:szCs w:val="24"/>
        </w:rPr>
        <w:t xml:space="preserve"> have not yet</w:t>
      </w:r>
      <w:r w:rsidR="0054266E">
        <w:rPr>
          <w:rFonts w:ascii="Times New Roman" w:hAnsi="Times New Roman" w:cs="Times New Roman"/>
          <w:spacing w:val="30"/>
          <w:sz w:val="24"/>
          <w:szCs w:val="24"/>
        </w:rPr>
        <w:t xml:space="preserve"> fully</w:t>
      </w:r>
      <w:r w:rsidRPr="009E3046">
        <w:rPr>
          <w:rFonts w:ascii="Times New Roman" w:hAnsi="Times New Roman" w:cs="Times New Roman"/>
          <w:spacing w:val="30"/>
          <w:sz w:val="24"/>
          <w:szCs w:val="24"/>
        </w:rPr>
        <w:t xml:space="preserve"> developed the understanding of the differences between real life and fantasy.</w:t>
      </w:r>
    </w:p>
    <w:p w14:paraId="67336698" w14:textId="792E1801"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Davies (2010), also states that the Cultivation Theory, identifies that frequency and amount of time children spend viewing media is linked with their perception of the world, </w:t>
      </w:r>
      <w:r w:rsidR="0054266E">
        <w:rPr>
          <w:rFonts w:ascii="Times New Roman" w:hAnsi="Times New Roman" w:cs="Times New Roman"/>
          <w:spacing w:val="30"/>
          <w:sz w:val="24"/>
          <w:szCs w:val="24"/>
        </w:rPr>
        <w:t xml:space="preserve">as media can provide them with a false sense of security and image of the world, </w:t>
      </w:r>
      <w:r w:rsidRPr="009E3046">
        <w:rPr>
          <w:rFonts w:ascii="Times New Roman" w:hAnsi="Times New Roman" w:cs="Times New Roman"/>
          <w:spacing w:val="30"/>
          <w:sz w:val="24"/>
          <w:szCs w:val="24"/>
        </w:rPr>
        <w:t>which</w:t>
      </w:r>
      <w:r w:rsidR="0054266E">
        <w:rPr>
          <w:rFonts w:ascii="Times New Roman" w:hAnsi="Times New Roman" w:cs="Times New Roman"/>
          <w:spacing w:val="30"/>
          <w:sz w:val="24"/>
          <w:szCs w:val="24"/>
        </w:rPr>
        <w:t xml:space="preserve"> can have a negative</w:t>
      </w:r>
      <w:r w:rsidRPr="009E3046">
        <w:rPr>
          <w:rFonts w:ascii="Times New Roman" w:hAnsi="Times New Roman" w:cs="Times New Roman"/>
          <w:spacing w:val="30"/>
          <w:sz w:val="24"/>
          <w:szCs w:val="24"/>
        </w:rPr>
        <w:t xml:space="preserve"> influence</w:t>
      </w:r>
      <w:r w:rsidR="0054266E">
        <w:rPr>
          <w:rFonts w:ascii="Times New Roman" w:hAnsi="Times New Roman" w:cs="Times New Roman"/>
          <w:spacing w:val="30"/>
          <w:sz w:val="24"/>
          <w:szCs w:val="24"/>
        </w:rPr>
        <w:t xml:space="preserve"> on</w:t>
      </w:r>
      <w:r w:rsidRPr="009E3046">
        <w:rPr>
          <w:rFonts w:ascii="Times New Roman" w:hAnsi="Times New Roman" w:cs="Times New Roman"/>
          <w:spacing w:val="30"/>
          <w:sz w:val="24"/>
          <w:szCs w:val="24"/>
        </w:rPr>
        <w:t xml:space="preserve"> their personal, social and emotional well-being.   </w:t>
      </w:r>
    </w:p>
    <w:p w14:paraId="39F3C87F"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Guldberg (2010) however raises the concern of the increasing rate of children having sleepless nights over what has been viewed on media, such as the news and that children haven’t yet developed the </w:t>
      </w:r>
      <w:r w:rsidRPr="009E3046">
        <w:rPr>
          <w:rFonts w:ascii="Times New Roman" w:hAnsi="Times New Roman" w:cs="Times New Roman"/>
          <w:spacing w:val="30"/>
          <w:sz w:val="24"/>
          <w:szCs w:val="24"/>
        </w:rPr>
        <w:lastRenderedPageBreak/>
        <w:t>understanding of the diversity and uncertainty of the world in which we live in.</w:t>
      </w:r>
    </w:p>
    <w:p w14:paraId="585F8840"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This links with Buckingham (2013) findings, that not all children will disclose to their parents/carers media that they have viewed that may have caused them to feel fear, or concern.</w:t>
      </w:r>
    </w:p>
    <w:p w14:paraId="63FAF077" w14:textId="77777777"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However, despite these concerns on child’s emotional, personal and social development in today’s current generation the Welsh Assembly Government (2017) identifies seven key areas of learning which are incorporated within the Foundation Phase, to ensure children learn through active participation through sharing ideas, problem solving and exploring concepts within outdoor and indoor environments, which supports their personal and social development, well-being and cultural diversity. </w:t>
      </w:r>
    </w:p>
    <w:p w14:paraId="2CE7F0AE" w14:textId="75F6EDBD" w:rsidR="00D92745"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The Department for Children, Education, Lifelong Learning and Skills (DCELLS) (2008) Provides guidelines to support child development, which states that personal and social development, well-being and cultural diversity should be included in all areas of learning and not taught in isolation. Which provides opportunities for children to discuss their feelings, develop their identity, self-esteem and confidence to share their ideas and learning, within a nurturing environment.</w:t>
      </w:r>
    </w:p>
    <w:p w14:paraId="26F487D9" w14:textId="5C7CE4AC" w:rsidR="00442D4C" w:rsidRPr="009E3046" w:rsidRDefault="00D92745"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These findings will lead to discussion on the role of parents/carers in safeguarding their children from negative influences of media. </w:t>
      </w:r>
    </w:p>
    <w:p w14:paraId="0E0C6900" w14:textId="77777777"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Guldberg (2010) Refers to Lady Hillary Clinton’s findings, which stated in 1996 that children are at risk of violence, neglect, greed and materialism. </w:t>
      </w:r>
    </w:p>
    <w:p w14:paraId="0D24DE53" w14:textId="36F6229A"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Guldberg (2010) believes that of parents </w:t>
      </w:r>
      <w:proofErr w:type="gramStart"/>
      <w:r w:rsidRPr="009E3046">
        <w:rPr>
          <w:rFonts w:ascii="Times New Roman" w:hAnsi="Times New Roman" w:cs="Times New Roman"/>
          <w:spacing w:val="30"/>
          <w:sz w:val="24"/>
          <w:szCs w:val="24"/>
        </w:rPr>
        <w:t>in today’s society</w:t>
      </w:r>
      <w:proofErr w:type="gramEnd"/>
      <w:r w:rsidRPr="009E3046">
        <w:rPr>
          <w:rFonts w:ascii="Times New Roman" w:hAnsi="Times New Roman" w:cs="Times New Roman"/>
          <w:spacing w:val="30"/>
          <w:sz w:val="24"/>
          <w:szCs w:val="24"/>
        </w:rPr>
        <w:t xml:space="preserve"> are materialistic, and spend less time socialising with their children, this influences their life chances as having less time interacting with adults does not allow children to understand how to behave</w:t>
      </w:r>
      <w:r w:rsidR="0054266E">
        <w:rPr>
          <w:rFonts w:ascii="Times New Roman" w:hAnsi="Times New Roman" w:cs="Times New Roman"/>
          <w:spacing w:val="30"/>
          <w:sz w:val="24"/>
          <w:szCs w:val="24"/>
        </w:rPr>
        <w:t>, which is stated as</w:t>
      </w:r>
      <w:r w:rsidRPr="009E3046">
        <w:rPr>
          <w:rFonts w:ascii="Times New Roman" w:hAnsi="Times New Roman" w:cs="Times New Roman"/>
          <w:spacing w:val="30"/>
          <w:sz w:val="24"/>
          <w:szCs w:val="24"/>
        </w:rPr>
        <w:t xml:space="preserve"> a cause for concern in safeguarding, as new media encourages many positive experiences for children to develop through communication, and information and as an educational tool. However, with the ‘new media’ brings ‘new risks’ as children can be victims of grooming, online bullying and many other risks.</w:t>
      </w:r>
    </w:p>
    <w:p w14:paraId="5A71C7E7" w14:textId="5ACD72AD"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lastRenderedPageBreak/>
        <w:t>Leira</w:t>
      </w:r>
      <w:proofErr w:type="spellEnd"/>
      <w:r w:rsidRPr="009E3046">
        <w:rPr>
          <w:rFonts w:ascii="Times New Roman" w:hAnsi="Times New Roman" w:cs="Times New Roman"/>
          <w:spacing w:val="30"/>
          <w:sz w:val="24"/>
          <w:szCs w:val="24"/>
        </w:rPr>
        <w:t xml:space="preserve"> and </w:t>
      </w:r>
      <w:proofErr w:type="spellStart"/>
      <w:r w:rsidRPr="009E3046">
        <w:rPr>
          <w:rFonts w:ascii="Times New Roman" w:hAnsi="Times New Roman" w:cs="Times New Roman"/>
          <w:spacing w:val="30"/>
          <w:sz w:val="24"/>
          <w:szCs w:val="24"/>
        </w:rPr>
        <w:t>Saraceno</w:t>
      </w:r>
      <w:proofErr w:type="spellEnd"/>
      <w:r w:rsidRPr="009E3046">
        <w:rPr>
          <w:rFonts w:ascii="Times New Roman" w:hAnsi="Times New Roman" w:cs="Times New Roman"/>
          <w:spacing w:val="30"/>
          <w:sz w:val="24"/>
          <w:szCs w:val="24"/>
        </w:rPr>
        <w:t>, (2008) states that medium and media are used by parents/carers to ensure that children are happy and content to stay indoors to prevent them</w:t>
      </w:r>
      <w:r w:rsidR="0054266E">
        <w:rPr>
          <w:rFonts w:ascii="Times New Roman" w:hAnsi="Times New Roman" w:cs="Times New Roman"/>
          <w:spacing w:val="30"/>
          <w:sz w:val="24"/>
          <w:szCs w:val="24"/>
        </w:rPr>
        <w:t xml:space="preserve"> from</w:t>
      </w:r>
      <w:r w:rsidRPr="009E3046">
        <w:rPr>
          <w:rFonts w:ascii="Times New Roman" w:hAnsi="Times New Roman" w:cs="Times New Roman"/>
          <w:spacing w:val="30"/>
          <w:sz w:val="24"/>
          <w:szCs w:val="24"/>
        </w:rPr>
        <w:t xml:space="preserve"> harm and dangers that are portrayed to be outdoors.</w:t>
      </w:r>
    </w:p>
    <w:p w14:paraId="5A0EDA22" w14:textId="0EFD1E9B"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Media influences the way society thinks, and the risks that are portrayed over the news and television programmes influence the changes in society. As in previous years, if children were outdoors playing parents had the understanding that if anything happened to their child an adult and possibly a stranger would help them, now media and the government advertise the possibilities of harm that could come to children if they were outdoors on their own without supervision of a known adult </w:t>
      </w:r>
      <w:r w:rsidR="0054266E">
        <w:rPr>
          <w:rFonts w:ascii="Times New Roman" w:hAnsi="Times New Roman" w:cs="Times New Roman"/>
          <w:spacing w:val="30"/>
          <w:sz w:val="24"/>
          <w:szCs w:val="24"/>
        </w:rPr>
        <w:t>(</w:t>
      </w:r>
      <w:r w:rsidRPr="009E3046">
        <w:rPr>
          <w:rFonts w:ascii="Times New Roman" w:hAnsi="Times New Roman" w:cs="Times New Roman"/>
          <w:spacing w:val="30"/>
          <w:sz w:val="24"/>
          <w:szCs w:val="24"/>
        </w:rPr>
        <w:t>Guldberg</w:t>
      </w:r>
      <w:r w:rsidR="0054266E">
        <w:rPr>
          <w:rFonts w:ascii="Times New Roman" w:hAnsi="Times New Roman" w:cs="Times New Roman"/>
          <w:spacing w:val="30"/>
          <w:sz w:val="24"/>
          <w:szCs w:val="24"/>
        </w:rPr>
        <w:t xml:space="preserve">, </w:t>
      </w:r>
      <w:r w:rsidRPr="009E3046">
        <w:rPr>
          <w:rFonts w:ascii="Times New Roman" w:hAnsi="Times New Roman" w:cs="Times New Roman"/>
          <w:spacing w:val="30"/>
          <w:sz w:val="24"/>
          <w:szCs w:val="24"/>
        </w:rPr>
        <w:t>2010).</w:t>
      </w:r>
    </w:p>
    <w:p w14:paraId="06D335CD" w14:textId="4FDC6A35"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Freudi</w:t>
      </w:r>
      <w:proofErr w:type="spellEnd"/>
      <w:r w:rsidRPr="009E3046">
        <w:rPr>
          <w:rFonts w:ascii="Times New Roman" w:hAnsi="Times New Roman" w:cs="Times New Roman"/>
          <w:spacing w:val="30"/>
          <w:sz w:val="24"/>
          <w:szCs w:val="24"/>
        </w:rPr>
        <w:t xml:space="preserve"> and Lewis (2008) states that despite the risks of the outdoor environment there are also growing risks for children </w:t>
      </w:r>
      <w:proofErr w:type="gramStart"/>
      <w:r w:rsidRPr="009E3046">
        <w:rPr>
          <w:rFonts w:ascii="Times New Roman" w:hAnsi="Times New Roman" w:cs="Times New Roman"/>
          <w:spacing w:val="30"/>
          <w:sz w:val="24"/>
          <w:szCs w:val="24"/>
        </w:rPr>
        <w:t>in today’s society</w:t>
      </w:r>
      <w:proofErr w:type="gramEnd"/>
      <w:r w:rsidRPr="009E3046">
        <w:rPr>
          <w:rFonts w:ascii="Times New Roman" w:hAnsi="Times New Roman" w:cs="Times New Roman"/>
          <w:spacing w:val="30"/>
          <w:sz w:val="24"/>
          <w:szCs w:val="24"/>
        </w:rPr>
        <w:t xml:space="preserve"> </w:t>
      </w:r>
      <w:r w:rsidR="0054266E">
        <w:rPr>
          <w:rFonts w:ascii="Times New Roman" w:hAnsi="Times New Roman" w:cs="Times New Roman"/>
          <w:spacing w:val="30"/>
          <w:sz w:val="24"/>
          <w:szCs w:val="24"/>
        </w:rPr>
        <w:t xml:space="preserve">as with </w:t>
      </w:r>
      <w:r w:rsidRPr="009E3046">
        <w:rPr>
          <w:rFonts w:ascii="Times New Roman" w:hAnsi="Times New Roman" w:cs="Times New Roman"/>
          <w:spacing w:val="30"/>
          <w:sz w:val="24"/>
          <w:szCs w:val="24"/>
        </w:rPr>
        <w:t xml:space="preserve">the new media also brings many new risks, which are bullying, </w:t>
      </w:r>
      <w:r w:rsidR="0054266E">
        <w:rPr>
          <w:rFonts w:ascii="Times New Roman" w:hAnsi="Times New Roman" w:cs="Times New Roman"/>
          <w:spacing w:val="30"/>
          <w:sz w:val="24"/>
          <w:szCs w:val="24"/>
        </w:rPr>
        <w:t>paedophilia</w:t>
      </w:r>
      <w:r w:rsidRPr="009E3046">
        <w:rPr>
          <w:rFonts w:ascii="Times New Roman" w:hAnsi="Times New Roman" w:cs="Times New Roman"/>
          <w:spacing w:val="30"/>
          <w:sz w:val="24"/>
          <w:szCs w:val="24"/>
        </w:rPr>
        <w:t xml:space="preserve">, </w:t>
      </w:r>
      <w:r w:rsidR="000D1F38" w:rsidRPr="009E3046">
        <w:rPr>
          <w:rFonts w:ascii="Times New Roman" w:hAnsi="Times New Roman" w:cs="Times New Roman"/>
          <w:spacing w:val="30"/>
          <w:sz w:val="24"/>
          <w:szCs w:val="24"/>
        </w:rPr>
        <w:t>pornography</w:t>
      </w:r>
      <w:r w:rsidRPr="009E3046">
        <w:rPr>
          <w:rFonts w:ascii="Times New Roman" w:hAnsi="Times New Roman" w:cs="Times New Roman"/>
          <w:spacing w:val="30"/>
          <w:sz w:val="24"/>
          <w:szCs w:val="24"/>
        </w:rPr>
        <w:t>, addiction, loneliness and harassment.</w:t>
      </w:r>
    </w:p>
    <w:p w14:paraId="6FC3BF14" w14:textId="6EFABFDF"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However, the law now states that television producers must adhere to the guidelines of not allowing any discriminating media to be aired, </w:t>
      </w:r>
      <w:proofErr w:type="gramStart"/>
      <w:r w:rsidRPr="009E3046">
        <w:rPr>
          <w:rFonts w:ascii="Times New Roman" w:hAnsi="Times New Roman" w:cs="Times New Roman"/>
          <w:spacing w:val="30"/>
          <w:sz w:val="24"/>
          <w:szCs w:val="24"/>
        </w:rPr>
        <w:t>and also</w:t>
      </w:r>
      <w:proofErr w:type="gramEnd"/>
      <w:r w:rsidRPr="009E3046">
        <w:rPr>
          <w:rFonts w:ascii="Times New Roman" w:hAnsi="Times New Roman" w:cs="Times New Roman"/>
          <w:spacing w:val="30"/>
          <w:sz w:val="24"/>
          <w:szCs w:val="24"/>
        </w:rPr>
        <w:t xml:space="preserve"> there are many other guidelines stating that certain programmes must not be shown during certain hours to safeguard children. However, these laws do not apply to the media content available on the internet (Davies, 2012)</w:t>
      </w:r>
      <w:r w:rsidR="0054266E">
        <w:rPr>
          <w:rFonts w:ascii="Times New Roman" w:hAnsi="Times New Roman" w:cs="Times New Roman"/>
          <w:spacing w:val="30"/>
          <w:sz w:val="24"/>
          <w:szCs w:val="24"/>
        </w:rPr>
        <w:t>.</w:t>
      </w:r>
      <w:r w:rsidRPr="009E3046">
        <w:rPr>
          <w:rFonts w:ascii="Times New Roman" w:hAnsi="Times New Roman" w:cs="Times New Roman"/>
          <w:spacing w:val="30"/>
          <w:sz w:val="24"/>
          <w:szCs w:val="24"/>
        </w:rPr>
        <w:t xml:space="preserve"> This is a concern for today’s society as stated previously children are now accessing media through the new digital technology and the internet.</w:t>
      </w:r>
    </w:p>
    <w:p w14:paraId="438658A7" w14:textId="77777777"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Ofcom (2015) reports that parents that had not set any privacy and parenting controls, believed that their children are aware of the boundaries and they trusted their children to have full access to media devices.</w:t>
      </w:r>
    </w:p>
    <w:p w14:paraId="1403D836" w14:textId="2C7B3CC5" w:rsidR="00442D4C" w:rsidRPr="009E3046" w:rsidRDefault="00B0510C" w:rsidP="007D4CC3">
      <w:pPr>
        <w:spacing w:before="100" w:beforeAutospacing="1" w:after="100" w:afterAutospacing="1"/>
        <w:contextualSpacing/>
        <w:mirrorIndents/>
        <w:rPr>
          <w:rFonts w:ascii="Times New Roman" w:hAnsi="Times New Roman" w:cs="Times New Roman"/>
          <w:spacing w:val="30"/>
          <w:sz w:val="24"/>
          <w:szCs w:val="24"/>
        </w:rPr>
      </w:pPr>
      <w:proofErr w:type="spellStart"/>
      <w:r w:rsidRPr="009E3046">
        <w:rPr>
          <w:rFonts w:ascii="Times New Roman" w:hAnsi="Times New Roman" w:cs="Times New Roman"/>
          <w:spacing w:val="30"/>
          <w:sz w:val="24"/>
          <w:szCs w:val="24"/>
        </w:rPr>
        <w:t>Chassiakos</w:t>
      </w:r>
      <w:proofErr w:type="spellEnd"/>
      <w:r w:rsidRPr="009E3046">
        <w:rPr>
          <w:rFonts w:ascii="Times New Roman" w:hAnsi="Times New Roman" w:cs="Times New Roman"/>
          <w:spacing w:val="30"/>
          <w:sz w:val="24"/>
          <w:szCs w:val="24"/>
        </w:rPr>
        <w:t xml:space="preserve"> et al. (2016) </w:t>
      </w:r>
      <w:r w:rsidR="00442D4C" w:rsidRPr="009E3046">
        <w:rPr>
          <w:rFonts w:ascii="Times New Roman" w:hAnsi="Times New Roman" w:cs="Times New Roman"/>
          <w:spacing w:val="30"/>
          <w:sz w:val="24"/>
          <w:szCs w:val="24"/>
        </w:rPr>
        <w:t>reported that parents and carers are aware of the dangers with online content and the dangers of internet use, however, many parents/carers believe that it would be unlikely for their children to engage in social interaction online, therefore discussing online safety with children</w:t>
      </w:r>
      <w:r w:rsidR="0054266E">
        <w:rPr>
          <w:rFonts w:ascii="Times New Roman" w:hAnsi="Times New Roman" w:cs="Times New Roman"/>
          <w:spacing w:val="30"/>
          <w:sz w:val="24"/>
          <w:szCs w:val="24"/>
        </w:rPr>
        <w:t xml:space="preserve"> and parents/carers</w:t>
      </w:r>
      <w:r w:rsidR="00442D4C" w:rsidRPr="009E3046">
        <w:rPr>
          <w:rFonts w:ascii="Times New Roman" w:hAnsi="Times New Roman" w:cs="Times New Roman"/>
          <w:spacing w:val="30"/>
          <w:sz w:val="24"/>
          <w:szCs w:val="24"/>
        </w:rPr>
        <w:t xml:space="preserve"> is a priority in early years.  </w:t>
      </w:r>
    </w:p>
    <w:p w14:paraId="728A456A" w14:textId="7079D3C4"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lastRenderedPageBreak/>
        <w:t xml:space="preserve">Guldberg (2010) states that children require a balance and for adults to feel confident in their children accessing new media, and that adults should not be allowing their own fears of </w:t>
      </w:r>
      <w:r w:rsidR="0054266E">
        <w:rPr>
          <w:rFonts w:ascii="Times New Roman" w:hAnsi="Times New Roman" w:cs="Times New Roman"/>
          <w:spacing w:val="30"/>
          <w:sz w:val="24"/>
          <w:szCs w:val="24"/>
        </w:rPr>
        <w:t xml:space="preserve">the </w:t>
      </w:r>
      <w:r w:rsidRPr="009E3046">
        <w:rPr>
          <w:rFonts w:ascii="Times New Roman" w:hAnsi="Times New Roman" w:cs="Times New Roman"/>
          <w:spacing w:val="30"/>
          <w:sz w:val="24"/>
          <w:szCs w:val="24"/>
        </w:rPr>
        <w:t xml:space="preserve">changes </w:t>
      </w:r>
      <w:r w:rsidR="0054266E">
        <w:rPr>
          <w:rFonts w:ascii="Times New Roman" w:hAnsi="Times New Roman" w:cs="Times New Roman"/>
          <w:spacing w:val="30"/>
          <w:sz w:val="24"/>
          <w:szCs w:val="24"/>
        </w:rPr>
        <w:t>of</w:t>
      </w:r>
      <w:r w:rsidRPr="009E3046">
        <w:rPr>
          <w:rFonts w:ascii="Times New Roman" w:hAnsi="Times New Roman" w:cs="Times New Roman"/>
          <w:spacing w:val="30"/>
          <w:sz w:val="24"/>
          <w:szCs w:val="24"/>
        </w:rPr>
        <w:t xml:space="preserve"> society </w:t>
      </w:r>
      <w:r w:rsidR="0054266E">
        <w:rPr>
          <w:rFonts w:ascii="Times New Roman" w:hAnsi="Times New Roman" w:cs="Times New Roman"/>
          <w:spacing w:val="30"/>
          <w:sz w:val="24"/>
          <w:szCs w:val="24"/>
        </w:rPr>
        <w:t xml:space="preserve">to effect </w:t>
      </w:r>
      <w:r w:rsidRPr="009E3046">
        <w:rPr>
          <w:rFonts w:ascii="Times New Roman" w:hAnsi="Times New Roman" w:cs="Times New Roman"/>
          <w:spacing w:val="30"/>
          <w:sz w:val="24"/>
          <w:szCs w:val="24"/>
        </w:rPr>
        <w:t xml:space="preserve">children, </w:t>
      </w:r>
      <w:r w:rsidR="0054266E">
        <w:rPr>
          <w:rFonts w:ascii="Times New Roman" w:hAnsi="Times New Roman" w:cs="Times New Roman"/>
          <w:spacing w:val="30"/>
          <w:sz w:val="24"/>
          <w:szCs w:val="24"/>
        </w:rPr>
        <w:t>but to</w:t>
      </w:r>
      <w:r w:rsidRPr="009E3046">
        <w:rPr>
          <w:rFonts w:ascii="Times New Roman" w:hAnsi="Times New Roman" w:cs="Times New Roman"/>
          <w:spacing w:val="30"/>
          <w:sz w:val="24"/>
          <w:szCs w:val="24"/>
        </w:rPr>
        <w:t xml:space="preserve"> encourage them </w:t>
      </w:r>
      <w:r w:rsidR="0054266E">
        <w:rPr>
          <w:rFonts w:ascii="Times New Roman" w:hAnsi="Times New Roman" w:cs="Times New Roman"/>
          <w:spacing w:val="30"/>
          <w:sz w:val="24"/>
          <w:szCs w:val="24"/>
        </w:rPr>
        <w:t>and</w:t>
      </w:r>
      <w:r w:rsidRPr="009E3046">
        <w:rPr>
          <w:rFonts w:ascii="Times New Roman" w:hAnsi="Times New Roman" w:cs="Times New Roman"/>
          <w:spacing w:val="30"/>
          <w:sz w:val="24"/>
          <w:szCs w:val="24"/>
        </w:rPr>
        <w:t xml:space="preserve"> having clear boundaries, </w:t>
      </w:r>
      <w:r w:rsidR="0054266E">
        <w:rPr>
          <w:rFonts w:ascii="Times New Roman" w:hAnsi="Times New Roman" w:cs="Times New Roman"/>
          <w:spacing w:val="30"/>
          <w:sz w:val="24"/>
          <w:szCs w:val="24"/>
        </w:rPr>
        <w:t>to enable</w:t>
      </w:r>
      <w:r w:rsidRPr="009E3046">
        <w:rPr>
          <w:rFonts w:ascii="Times New Roman" w:hAnsi="Times New Roman" w:cs="Times New Roman"/>
          <w:spacing w:val="30"/>
          <w:sz w:val="24"/>
          <w:szCs w:val="24"/>
        </w:rPr>
        <w:t xml:space="preserve"> them to explore and not feel as they are constantly being observed or over watched by an adult, however this identifies a clear divide between the views of parents/carers in today’s society in allowing children unlimited access to media and parents/carers that over-worry and overthinking their children’s access to media on future development</w:t>
      </w:r>
      <w:r w:rsidR="00A9789D">
        <w:rPr>
          <w:rFonts w:ascii="Times New Roman" w:hAnsi="Times New Roman" w:cs="Times New Roman"/>
          <w:spacing w:val="30"/>
          <w:sz w:val="24"/>
          <w:szCs w:val="24"/>
        </w:rPr>
        <w:t xml:space="preserve"> (Guldberg, 2010).</w:t>
      </w:r>
    </w:p>
    <w:p w14:paraId="3D95DD62" w14:textId="77777777"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p>
    <w:p w14:paraId="05C89C47" w14:textId="0D52B308" w:rsidR="00B0510C"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Young children require the correct support from adults in accessing media, to ensure that the connect accessed is age appropriate and supports child development. This can be reinforced by setting boundaries and parenting controls, educating children on information sharing, and having a home environment which encourages communication and consistent boundaries </w:t>
      </w:r>
      <w:r w:rsidR="00A9789D">
        <w:rPr>
          <w:rFonts w:ascii="Times New Roman" w:hAnsi="Times New Roman" w:cs="Times New Roman"/>
          <w:spacing w:val="30"/>
          <w:sz w:val="24"/>
          <w:szCs w:val="24"/>
        </w:rPr>
        <w:t>(</w:t>
      </w:r>
      <w:proofErr w:type="spellStart"/>
      <w:r w:rsidR="00B0510C" w:rsidRPr="009E3046">
        <w:rPr>
          <w:rFonts w:ascii="Times New Roman" w:hAnsi="Times New Roman" w:cs="Times New Roman"/>
          <w:spacing w:val="30"/>
          <w:sz w:val="24"/>
          <w:szCs w:val="24"/>
        </w:rPr>
        <w:t>Chassiakos</w:t>
      </w:r>
      <w:proofErr w:type="spellEnd"/>
      <w:r w:rsidR="00B0510C" w:rsidRPr="009E3046">
        <w:rPr>
          <w:rFonts w:ascii="Times New Roman" w:hAnsi="Times New Roman" w:cs="Times New Roman"/>
          <w:spacing w:val="30"/>
          <w:sz w:val="24"/>
          <w:szCs w:val="24"/>
        </w:rPr>
        <w:t xml:space="preserve"> et al.</w:t>
      </w:r>
      <w:r w:rsidR="00A9789D">
        <w:rPr>
          <w:rFonts w:ascii="Times New Roman" w:hAnsi="Times New Roman" w:cs="Times New Roman"/>
          <w:spacing w:val="30"/>
          <w:sz w:val="24"/>
          <w:szCs w:val="24"/>
        </w:rPr>
        <w:t>,</w:t>
      </w:r>
      <w:r w:rsidR="00B0510C" w:rsidRPr="009E3046">
        <w:rPr>
          <w:rFonts w:ascii="Times New Roman" w:hAnsi="Times New Roman" w:cs="Times New Roman"/>
          <w:spacing w:val="30"/>
          <w:sz w:val="24"/>
          <w:szCs w:val="24"/>
        </w:rPr>
        <w:t xml:space="preserve"> 2016)</w:t>
      </w:r>
      <w:r w:rsidR="00A9789D">
        <w:rPr>
          <w:rFonts w:ascii="Times New Roman" w:hAnsi="Times New Roman" w:cs="Times New Roman"/>
          <w:spacing w:val="30"/>
          <w:sz w:val="24"/>
          <w:szCs w:val="24"/>
        </w:rPr>
        <w:t>.</w:t>
      </w:r>
      <w:r w:rsidR="00B0510C" w:rsidRPr="009E3046">
        <w:rPr>
          <w:rFonts w:ascii="Times New Roman" w:hAnsi="Times New Roman" w:cs="Times New Roman"/>
          <w:spacing w:val="30"/>
          <w:sz w:val="24"/>
          <w:szCs w:val="24"/>
        </w:rPr>
        <w:t xml:space="preserve"> </w:t>
      </w:r>
    </w:p>
    <w:p w14:paraId="6A53E139" w14:textId="669C36E6"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 xml:space="preserve">Bullying has increased in line with the new digital media, as now children are becoming victims of cyber-bullying, which traditional bullying would happen outside the home, now in modern day society bullying can happen anywhere at any time. It has also been reported that children who are subject to cyber-bullying have lower school attainment and academic achievement </w:t>
      </w:r>
      <w:r w:rsidR="00A9789D">
        <w:rPr>
          <w:rFonts w:ascii="Times New Roman" w:hAnsi="Times New Roman" w:cs="Times New Roman"/>
          <w:spacing w:val="30"/>
          <w:sz w:val="24"/>
          <w:szCs w:val="24"/>
        </w:rPr>
        <w:t>(</w:t>
      </w:r>
      <w:proofErr w:type="spellStart"/>
      <w:r w:rsidR="00B0510C" w:rsidRPr="009E3046">
        <w:rPr>
          <w:rFonts w:ascii="Times New Roman" w:hAnsi="Times New Roman" w:cs="Times New Roman"/>
          <w:spacing w:val="30"/>
          <w:sz w:val="24"/>
          <w:szCs w:val="24"/>
        </w:rPr>
        <w:t>Chassiakos</w:t>
      </w:r>
      <w:proofErr w:type="spellEnd"/>
      <w:r w:rsidR="00B0510C" w:rsidRPr="009E3046">
        <w:rPr>
          <w:rFonts w:ascii="Times New Roman" w:hAnsi="Times New Roman" w:cs="Times New Roman"/>
          <w:spacing w:val="30"/>
          <w:sz w:val="24"/>
          <w:szCs w:val="24"/>
        </w:rPr>
        <w:t xml:space="preserve"> et al.</w:t>
      </w:r>
      <w:r w:rsidR="00A9789D">
        <w:rPr>
          <w:rFonts w:ascii="Times New Roman" w:hAnsi="Times New Roman" w:cs="Times New Roman"/>
          <w:spacing w:val="30"/>
          <w:sz w:val="24"/>
          <w:szCs w:val="24"/>
        </w:rPr>
        <w:t>,</w:t>
      </w:r>
      <w:r w:rsidR="00B0510C" w:rsidRPr="009E3046">
        <w:rPr>
          <w:rFonts w:ascii="Times New Roman" w:hAnsi="Times New Roman" w:cs="Times New Roman"/>
          <w:spacing w:val="30"/>
          <w:sz w:val="24"/>
          <w:szCs w:val="24"/>
        </w:rPr>
        <w:t xml:space="preserve"> 2016)</w:t>
      </w:r>
      <w:r w:rsidRPr="009E3046">
        <w:rPr>
          <w:rFonts w:ascii="Times New Roman" w:hAnsi="Times New Roman" w:cs="Times New Roman"/>
          <w:spacing w:val="30"/>
          <w:sz w:val="24"/>
          <w:szCs w:val="24"/>
        </w:rPr>
        <w:t xml:space="preserve">. However, </w:t>
      </w:r>
      <w:proofErr w:type="spellStart"/>
      <w:r w:rsidR="00B0510C" w:rsidRPr="009E3046">
        <w:rPr>
          <w:rFonts w:ascii="Times New Roman" w:hAnsi="Times New Roman" w:cs="Times New Roman"/>
          <w:spacing w:val="30"/>
          <w:sz w:val="24"/>
          <w:szCs w:val="24"/>
        </w:rPr>
        <w:t>Chassiakos</w:t>
      </w:r>
      <w:proofErr w:type="spellEnd"/>
      <w:r w:rsidR="00B0510C" w:rsidRPr="009E3046">
        <w:rPr>
          <w:rFonts w:ascii="Times New Roman" w:hAnsi="Times New Roman" w:cs="Times New Roman"/>
          <w:spacing w:val="30"/>
          <w:sz w:val="24"/>
          <w:szCs w:val="24"/>
        </w:rPr>
        <w:t xml:space="preserve"> et al. (2016)</w:t>
      </w:r>
      <w:r w:rsidR="00571EFA">
        <w:rPr>
          <w:rFonts w:ascii="Times New Roman" w:hAnsi="Times New Roman" w:cs="Times New Roman"/>
          <w:spacing w:val="30"/>
          <w:sz w:val="24"/>
          <w:szCs w:val="24"/>
        </w:rPr>
        <w:t xml:space="preserve">, </w:t>
      </w:r>
      <w:r w:rsidRPr="009E3046">
        <w:rPr>
          <w:rFonts w:ascii="Times New Roman" w:hAnsi="Times New Roman" w:cs="Times New Roman"/>
          <w:spacing w:val="30"/>
          <w:sz w:val="24"/>
          <w:szCs w:val="24"/>
        </w:rPr>
        <w:t>also believes that children require positive messages, and balance when accessing media, such as physical activity, healthy sleep habits, and a nurturing social environment to prevent the negative influences and effects of media.</w:t>
      </w:r>
    </w:p>
    <w:p w14:paraId="2EF43B9F" w14:textId="55734CA4" w:rsidR="00442D4C" w:rsidRPr="009E3046" w:rsidRDefault="00442D4C" w:rsidP="007D4CC3">
      <w:pPr>
        <w:spacing w:before="100" w:beforeAutospacing="1" w:after="100" w:afterAutospacing="1"/>
        <w:contextualSpacing/>
        <w:mirrorIndents/>
        <w:rPr>
          <w:rFonts w:ascii="Times New Roman" w:hAnsi="Times New Roman" w:cs="Times New Roman"/>
          <w:spacing w:val="30"/>
          <w:sz w:val="24"/>
          <w:szCs w:val="24"/>
        </w:rPr>
      </w:pPr>
      <w:r w:rsidRPr="009E3046">
        <w:rPr>
          <w:rFonts w:ascii="Times New Roman" w:hAnsi="Times New Roman" w:cs="Times New Roman"/>
          <w:spacing w:val="30"/>
          <w:sz w:val="24"/>
          <w:szCs w:val="24"/>
        </w:rPr>
        <w:t>Christakis and Zimmerman (2009) state that despite the growth of digital media,</w:t>
      </w:r>
      <w:r w:rsidR="00A9789D">
        <w:rPr>
          <w:rFonts w:ascii="Times New Roman" w:hAnsi="Times New Roman" w:cs="Times New Roman"/>
          <w:spacing w:val="30"/>
          <w:sz w:val="24"/>
          <w:szCs w:val="24"/>
        </w:rPr>
        <w:t xml:space="preserve"> and</w:t>
      </w:r>
      <w:r w:rsidRPr="009E3046">
        <w:rPr>
          <w:rFonts w:ascii="Times New Roman" w:hAnsi="Times New Roman" w:cs="Times New Roman"/>
          <w:spacing w:val="30"/>
          <w:sz w:val="24"/>
          <w:szCs w:val="24"/>
        </w:rPr>
        <w:t xml:space="preserve"> the use of media to support</w:t>
      </w:r>
      <w:r w:rsidR="00A9789D">
        <w:rPr>
          <w:rFonts w:ascii="Times New Roman" w:hAnsi="Times New Roman" w:cs="Times New Roman"/>
          <w:spacing w:val="30"/>
          <w:sz w:val="24"/>
          <w:szCs w:val="24"/>
        </w:rPr>
        <w:t xml:space="preserve"> children’s</w:t>
      </w:r>
      <w:r w:rsidRPr="009E3046">
        <w:rPr>
          <w:rFonts w:ascii="Times New Roman" w:hAnsi="Times New Roman" w:cs="Times New Roman"/>
          <w:spacing w:val="30"/>
          <w:sz w:val="24"/>
          <w:szCs w:val="24"/>
        </w:rPr>
        <w:t xml:space="preserve"> education and learning, further action </w:t>
      </w:r>
      <w:r w:rsidR="00A9789D">
        <w:rPr>
          <w:rFonts w:ascii="Times New Roman" w:hAnsi="Times New Roman" w:cs="Times New Roman"/>
          <w:spacing w:val="30"/>
          <w:sz w:val="24"/>
          <w:szCs w:val="24"/>
        </w:rPr>
        <w:t xml:space="preserve">and research </w:t>
      </w:r>
      <w:r w:rsidRPr="009E3046">
        <w:rPr>
          <w:rFonts w:ascii="Times New Roman" w:hAnsi="Times New Roman" w:cs="Times New Roman"/>
          <w:spacing w:val="30"/>
          <w:sz w:val="24"/>
          <w:szCs w:val="24"/>
        </w:rPr>
        <w:t>is required to investigate the</w:t>
      </w:r>
      <w:r w:rsidR="00A9789D">
        <w:rPr>
          <w:rFonts w:ascii="Times New Roman" w:hAnsi="Times New Roman" w:cs="Times New Roman"/>
          <w:spacing w:val="30"/>
          <w:sz w:val="24"/>
          <w:szCs w:val="24"/>
        </w:rPr>
        <w:t xml:space="preserve"> long-term</w:t>
      </w:r>
      <w:r w:rsidRPr="009E3046">
        <w:rPr>
          <w:rFonts w:ascii="Times New Roman" w:hAnsi="Times New Roman" w:cs="Times New Roman"/>
          <w:spacing w:val="30"/>
          <w:sz w:val="24"/>
          <w:szCs w:val="24"/>
        </w:rPr>
        <w:t xml:space="preserve"> influences of media.</w:t>
      </w:r>
    </w:p>
    <w:p w14:paraId="49A78E8A" w14:textId="2CB34636" w:rsidR="00571EFA" w:rsidRDefault="00513532" w:rsidP="00513532">
      <w:pPr>
        <w:jc w:val="left"/>
        <w:rPr>
          <w:rFonts w:ascii="Times New Roman" w:hAnsi="Times New Roman" w:cs="Times New Roman"/>
          <w:spacing w:val="30"/>
          <w:sz w:val="24"/>
          <w:szCs w:val="24"/>
        </w:rPr>
      </w:pPr>
      <w:r w:rsidRPr="00513532">
        <w:rPr>
          <w:rFonts w:ascii="Times New Roman" w:hAnsi="Times New Roman" w:cs="Times New Roman"/>
          <w:spacing w:val="30"/>
          <w:sz w:val="24"/>
          <w:szCs w:val="24"/>
        </w:rPr>
        <w:t xml:space="preserve">Health care professionals provide advice and support to parents/carers to reinforce boundaries and guidelines related to media use within the </w:t>
      </w:r>
      <w:r w:rsidR="00A9789D" w:rsidRPr="00513532">
        <w:rPr>
          <w:rFonts w:ascii="Times New Roman" w:hAnsi="Times New Roman" w:cs="Times New Roman"/>
          <w:spacing w:val="30"/>
          <w:sz w:val="24"/>
          <w:szCs w:val="24"/>
        </w:rPr>
        <w:t>home and</w:t>
      </w:r>
      <w:r w:rsidRPr="00513532">
        <w:rPr>
          <w:rFonts w:ascii="Times New Roman" w:hAnsi="Times New Roman" w:cs="Times New Roman"/>
          <w:spacing w:val="30"/>
          <w:sz w:val="24"/>
          <w:szCs w:val="24"/>
        </w:rPr>
        <w:t xml:space="preserve"> promotes families to have areas in the home that are known </w:t>
      </w:r>
      <w:r w:rsidRPr="00513532">
        <w:rPr>
          <w:rFonts w:ascii="Times New Roman" w:hAnsi="Times New Roman" w:cs="Times New Roman"/>
          <w:spacing w:val="30"/>
          <w:sz w:val="24"/>
          <w:szCs w:val="24"/>
        </w:rPr>
        <w:lastRenderedPageBreak/>
        <w:t xml:space="preserve">as ‘unplugged zones’ where digital media is not accessible. </w:t>
      </w:r>
      <w:r w:rsidR="00A9789D">
        <w:rPr>
          <w:rFonts w:ascii="Times New Roman" w:hAnsi="Times New Roman" w:cs="Times New Roman"/>
          <w:spacing w:val="30"/>
          <w:sz w:val="24"/>
          <w:szCs w:val="24"/>
        </w:rPr>
        <w:t>(</w:t>
      </w:r>
      <w:proofErr w:type="spellStart"/>
      <w:r w:rsidR="00571EFA" w:rsidRPr="009E3046">
        <w:rPr>
          <w:rFonts w:ascii="Times New Roman" w:hAnsi="Times New Roman" w:cs="Times New Roman"/>
          <w:spacing w:val="30"/>
          <w:sz w:val="24"/>
          <w:szCs w:val="24"/>
        </w:rPr>
        <w:t>Chassiakos</w:t>
      </w:r>
      <w:proofErr w:type="spellEnd"/>
      <w:r w:rsidR="00571EFA" w:rsidRPr="009E3046">
        <w:rPr>
          <w:rFonts w:ascii="Times New Roman" w:hAnsi="Times New Roman" w:cs="Times New Roman"/>
          <w:spacing w:val="30"/>
          <w:sz w:val="24"/>
          <w:szCs w:val="24"/>
        </w:rPr>
        <w:t xml:space="preserve"> et al. 2016) </w:t>
      </w:r>
    </w:p>
    <w:p w14:paraId="7D57577C" w14:textId="1D6B67AF" w:rsidR="00513532" w:rsidRPr="00513532" w:rsidRDefault="00513532" w:rsidP="00513532">
      <w:pPr>
        <w:jc w:val="left"/>
        <w:rPr>
          <w:rFonts w:ascii="Times New Roman" w:hAnsi="Times New Roman" w:cs="Times New Roman"/>
          <w:spacing w:val="30"/>
          <w:sz w:val="24"/>
          <w:szCs w:val="24"/>
        </w:rPr>
      </w:pPr>
      <w:r w:rsidRPr="00513532">
        <w:rPr>
          <w:rFonts w:ascii="Times New Roman" w:hAnsi="Times New Roman" w:cs="Times New Roman"/>
          <w:spacing w:val="30"/>
          <w:sz w:val="24"/>
          <w:szCs w:val="24"/>
        </w:rPr>
        <w:t>Lancet (2018) would agree with this as children model the behaviours of their parents/carers and offline times or areas within the home</w:t>
      </w:r>
      <w:r w:rsidR="00A9789D">
        <w:rPr>
          <w:rFonts w:ascii="Times New Roman" w:hAnsi="Times New Roman" w:cs="Times New Roman"/>
          <w:spacing w:val="30"/>
          <w:sz w:val="24"/>
          <w:szCs w:val="24"/>
        </w:rPr>
        <w:t xml:space="preserve"> with no access to media,</w:t>
      </w:r>
      <w:r w:rsidRPr="00513532">
        <w:rPr>
          <w:rFonts w:ascii="Times New Roman" w:hAnsi="Times New Roman" w:cs="Times New Roman"/>
          <w:spacing w:val="30"/>
          <w:sz w:val="24"/>
          <w:szCs w:val="24"/>
        </w:rPr>
        <w:t xml:space="preserve"> can promote a healthy balance for families. Also, Lancet </w:t>
      </w:r>
      <w:r w:rsidR="00A9789D">
        <w:rPr>
          <w:rFonts w:ascii="Times New Roman" w:hAnsi="Times New Roman" w:cs="Times New Roman"/>
          <w:spacing w:val="30"/>
          <w:sz w:val="24"/>
          <w:szCs w:val="24"/>
        </w:rPr>
        <w:t xml:space="preserve">(2018) </w:t>
      </w:r>
      <w:r w:rsidRPr="00513532">
        <w:rPr>
          <w:rFonts w:ascii="Times New Roman" w:hAnsi="Times New Roman" w:cs="Times New Roman"/>
          <w:spacing w:val="30"/>
          <w:sz w:val="24"/>
          <w:szCs w:val="24"/>
        </w:rPr>
        <w:t>discusses the concern of parents/carers sharing online images of their children, and how this implicates</w:t>
      </w:r>
      <w:r w:rsidR="008C3E2C">
        <w:rPr>
          <w:rFonts w:ascii="Times New Roman" w:hAnsi="Times New Roman" w:cs="Times New Roman"/>
          <w:spacing w:val="30"/>
          <w:sz w:val="24"/>
          <w:szCs w:val="24"/>
        </w:rPr>
        <w:t xml:space="preserve"> Children’s Rights</w:t>
      </w:r>
      <w:r w:rsidRPr="00513532">
        <w:rPr>
          <w:rFonts w:ascii="Times New Roman" w:hAnsi="Times New Roman" w:cs="Times New Roman"/>
          <w:spacing w:val="30"/>
          <w:sz w:val="24"/>
          <w:szCs w:val="24"/>
        </w:rPr>
        <w:t>.</w:t>
      </w:r>
    </w:p>
    <w:p w14:paraId="1AC42F21" w14:textId="77777777" w:rsidR="00513532" w:rsidRPr="00513532" w:rsidRDefault="00513532" w:rsidP="00513532">
      <w:pPr>
        <w:jc w:val="left"/>
        <w:rPr>
          <w:rFonts w:ascii="Times New Roman" w:hAnsi="Times New Roman" w:cs="Times New Roman"/>
          <w:spacing w:val="30"/>
          <w:sz w:val="24"/>
          <w:szCs w:val="24"/>
        </w:rPr>
      </w:pPr>
      <w:r w:rsidRPr="00513532">
        <w:rPr>
          <w:rFonts w:ascii="Times New Roman" w:hAnsi="Times New Roman" w:cs="Times New Roman"/>
          <w:spacing w:val="30"/>
          <w:sz w:val="24"/>
          <w:szCs w:val="24"/>
        </w:rPr>
        <w:t>This links with Reggio Emilia theory stated by Rinaldi (2006) that children should be provided with learning that empowers their beliefs and values and encourage them to use their voice to become active citizens within today’s society and competent to make their own decisions, this is supported by the United Nations on the Rights of the Child (UNCRC).</w:t>
      </w:r>
    </w:p>
    <w:p w14:paraId="7350BADC" w14:textId="1A6EE98B" w:rsidR="00513532" w:rsidRPr="00513532" w:rsidRDefault="00513532" w:rsidP="00513532">
      <w:pPr>
        <w:jc w:val="left"/>
        <w:rPr>
          <w:rFonts w:ascii="Times New Roman" w:hAnsi="Times New Roman" w:cs="Times New Roman"/>
          <w:spacing w:val="30"/>
          <w:sz w:val="24"/>
          <w:szCs w:val="24"/>
        </w:rPr>
      </w:pPr>
      <w:r w:rsidRPr="00513532">
        <w:rPr>
          <w:rFonts w:ascii="Times New Roman" w:hAnsi="Times New Roman" w:cs="Times New Roman"/>
          <w:spacing w:val="30"/>
          <w:sz w:val="24"/>
          <w:szCs w:val="24"/>
        </w:rPr>
        <w:t>The UNCRC safeguards children by ensuring that children will be the centre of any decisions that concerns them, children have the right to express their views and have the freedom of choice (UNICEF, 2010).</w:t>
      </w:r>
    </w:p>
    <w:p w14:paraId="7B1D7AC3" w14:textId="7D3AF514" w:rsidR="00513532" w:rsidRPr="00513532" w:rsidRDefault="00513532" w:rsidP="00513532">
      <w:pPr>
        <w:jc w:val="left"/>
        <w:rPr>
          <w:rFonts w:ascii="Times New Roman" w:hAnsi="Times New Roman" w:cs="Times New Roman"/>
          <w:spacing w:val="30"/>
          <w:sz w:val="24"/>
          <w:szCs w:val="24"/>
        </w:rPr>
      </w:pPr>
      <w:r w:rsidRPr="00513532">
        <w:rPr>
          <w:rFonts w:ascii="Times New Roman" w:hAnsi="Times New Roman" w:cs="Times New Roman"/>
          <w:spacing w:val="30"/>
          <w:sz w:val="24"/>
          <w:szCs w:val="24"/>
        </w:rPr>
        <w:t>However, Lancet (2018) would argue that the UNCRC requires updating in line with the new digital media, as the new risks that are within today’s society. Including those of children’s privacy as Guldberg (2010) discusses how children’s privacy in the new modern world is invaded, parents can view their children through webcams and receive regular updates on school performance through technology daily, therefore parents will know about their child’s day prior to the child arriving home.</w:t>
      </w:r>
    </w:p>
    <w:p w14:paraId="34FB79F6" w14:textId="46694D13" w:rsidR="00513532" w:rsidRDefault="00513532" w:rsidP="00513532">
      <w:pPr>
        <w:jc w:val="left"/>
        <w:rPr>
          <w:rFonts w:ascii="Times New Roman" w:hAnsi="Times New Roman" w:cs="Times New Roman"/>
          <w:spacing w:val="30"/>
          <w:sz w:val="24"/>
          <w:szCs w:val="24"/>
        </w:rPr>
      </w:pPr>
      <w:r w:rsidRPr="00513532">
        <w:rPr>
          <w:rFonts w:ascii="Times New Roman" w:hAnsi="Times New Roman" w:cs="Times New Roman"/>
          <w:spacing w:val="30"/>
          <w:sz w:val="24"/>
          <w:szCs w:val="24"/>
        </w:rPr>
        <w:t xml:space="preserve">There is also additional framework for early years practitioners and teachers that has been introduced in-line with the increasing early access and growth of access to media which is the ‘Education for a Connected World’ which was introduced by the </w:t>
      </w:r>
      <w:bookmarkStart w:id="1" w:name="_Hlk507955028"/>
      <w:r w:rsidRPr="00513532">
        <w:rPr>
          <w:rFonts w:ascii="Times New Roman" w:hAnsi="Times New Roman" w:cs="Times New Roman"/>
          <w:spacing w:val="30"/>
          <w:sz w:val="24"/>
          <w:szCs w:val="24"/>
        </w:rPr>
        <w:t>UK Council for Child Internet Safety (UKCCIS) (no date)</w:t>
      </w:r>
      <w:bookmarkEnd w:id="1"/>
      <w:r w:rsidRPr="00513532">
        <w:rPr>
          <w:rFonts w:ascii="Times New Roman" w:hAnsi="Times New Roman" w:cs="Times New Roman"/>
          <w:spacing w:val="30"/>
          <w:sz w:val="24"/>
          <w:szCs w:val="24"/>
        </w:rPr>
        <w:t xml:space="preserve">. This has produced programmes such as The Child Exploitation and Online Programme (CEOP) that is available for young children, adolescents and Parents/Carers to understand and learn about the dangers online, and how to deal with </w:t>
      </w:r>
      <w:r w:rsidRPr="00513532">
        <w:rPr>
          <w:rFonts w:ascii="Times New Roman" w:hAnsi="Times New Roman" w:cs="Times New Roman"/>
          <w:spacing w:val="30"/>
          <w:sz w:val="24"/>
          <w:szCs w:val="24"/>
        </w:rPr>
        <w:lastRenderedPageBreak/>
        <w:t xml:space="preserve">situations and protect and safeguard children within the </w:t>
      </w:r>
      <w:r w:rsidR="00A9789D">
        <w:rPr>
          <w:rFonts w:ascii="Times New Roman" w:hAnsi="Times New Roman" w:cs="Times New Roman"/>
          <w:spacing w:val="30"/>
          <w:sz w:val="24"/>
          <w:szCs w:val="24"/>
        </w:rPr>
        <w:t xml:space="preserve">unknown </w:t>
      </w:r>
      <w:r w:rsidRPr="00513532">
        <w:rPr>
          <w:rFonts w:ascii="Times New Roman" w:hAnsi="Times New Roman" w:cs="Times New Roman"/>
          <w:spacing w:val="30"/>
          <w:sz w:val="24"/>
          <w:szCs w:val="24"/>
        </w:rPr>
        <w:t>new era of society</w:t>
      </w:r>
      <w:r w:rsidR="00A9789D">
        <w:rPr>
          <w:rFonts w:ascii="Times New Roman" w:hAnsi="Times New Roman" w:cs="Times New Roman"/>
          <w:spacing w:val="30"/>
          <w:sz w:val="24"/>
          <w:szCs w:val="24"/>
        </w:rPr>
        <w:t xml:space="preserve">, in line with </w:t>
      </w:r>
      <w:r w:rsidRPr="00513532">
        <w:rPr>
          <w:rFonts w:ascii="Times New Roman" w:hAnsi="Times New Roman" w:cs="Times New Roman"/>
          <w:spacing w:val="30"/>
          <w:sz w:val="24"/>
          <w:szCs w:val="24"/>
        </w:rPr>
        <w:t>the growth of digital technology</w:t>
      </w:r>
      <w:r w:rsidR="00A9789D">
        <w:rPr>
          <w:rFonts w:ascii="Times New Roman" w:hAnsi="Times New Roman" w:cs="Times New Roman"/>
          <w:spacing w:val="30"/>
          <w:sz w:val="24"/>
          <w:szCs w:val="24"/>
        </w:rPr>
        <w:t xml:space="preserve"> and media</w:t>
      </w:r>
      <w:r w:rsidRPr="00513532">
        <w:rPr>
          <w:rFonts w:ascii="Times New Roman" w:hAnsi="Times New Roman" w:cs="Times New Roman"/>
          <w:spacing w:val="30"/>
          <w:sz w:val="24"/>
          <w:szCs w:val="24"/>
        </w:rPr>
        <w:t xml:space="preserve">.  </w:t>
      </w:r>
    </w:p>
    <w:p w14:paraId="28BFEF79" w14:textId="0E347B99" w:rsidR="00C17D90" w:rsidRDefault="005224FB" w:rsidP="005224FB">
      <w:pPr>
        <w:rPr>
          <w:rFonts w:ascii="Times New Roman" w:hAnsi="Times New Roman" w:cs="Times New Roman"/>
          <w:spacing w:val="30"/>
          <w:sz w:val="24"/>
          <w:szCs w:val="24"/>
        </w:rPr>
      </w:pPr>
      <w:proofErr w:type="spellStart"/>
      <w:r w:rsidRPr="005224FB">
        <w:rPr>
          <w:rFonts w:ascii="Times New Roman" w:hAnsi="Times New Roman" w:cs="Times New Roman"/>
          <w:spacing w:val="30"/>
          <w:sz w:val="24"/>
          <w:szCs w:val="24"/>
        </w:rPr>
        <w:t>Berson</w:t>
      </w:r>
      <w:proofErr w:type="spellEnd"/>
      <w:r w:rsidRPr="005224FB">
        <w:rPr>
          <w:rFonts w:ascii="Times New Roman" w:hAnsi="Times New Roman" w:cs="Times New Roman"/>
          <w:spacing w:val="30"/>
          <w:sz w:val="24"/>
          <w:szCs w:val="24"/>
        </w:rPr>
        <w:t xml:space="preserve">, M. J. and </w:t>
      </w:r>
      <w:proofErr w:type="spellStart"/>
      <w:r w:rsidRPr="005224FB">
        <w:rPr>
          <w:rFonts w:ascii="Times New Roman" w:hAnsi="Times New Roman" w:cs="Times New Roman"/>
          <w:spacing w:val="30"/>
          <w:sz w:val="24"/>
          <w:szCs w:val="24"/>
        </w:rPr>
        <w:t>Berson</w:t>
      </w:r>
      <w:proofErr w:type="spellEnd"/>
      <w:r w:rsidRPr="005224FB">
        <w:rPr>
          <w:rFonts w:ascii="Times New Roman" w:hAnsi="Times New Roman" w:cs="Times New Roman"/>
          <w:spacing w:val="30"/>
          <w:sz w:val="24"/>
          <w:szCs w:val="24"/>
        </w:rPr>
        <w:t>, I. R. (</w:t>
      </w:r>
      <w:proofErr w:type="spellStart"/>
      <w:r w:rsidRPr="005224FB">
        <w:rPr>
          <w:rFonts w:ascii="Times New Roman" w:hAnsi="Times New Roman" w:cs="Times New Roman"/>
          <w:spacing w:val="30"/>
          <w:sz w:val="24"/>
          <w:szCs w:val="24"/>
        </w:rPr>
        <w:t>eds</w:t>
      </w:r>
      <w:proofErr w:type="spellEnd"/>
      <w:r w:rsidRPr="005224FB">
        <w:rPr>
          <w:rFonts w:ascii="Times New Roman" w:hAnsi="Times New Roman" w:cs="Times New Roman"/>
          <w:spacing w:val="30"/>
          <w:sz w:val="24"/>
          <w:szCs w:val="24"/>
        </w:rPr>
        <w:t xml:space="preserve">) (2010) </w:t>
      </w:r>
      <w:r w:rsidRPr="005224FB">
        <w:rPr>
          <w:rFonts w:ascii="Times New Roman" w:hAnsi="Times New Roman" w:cs="Times New Roman"/>
          <w:i/>
          <w:spacing w:val="30"/>
          <w:sz w:val="24"/>
          <w:szCs w:val="24"/>
        </w:rPr>
        <w:t xml:space="preserve">High-Tech Tots: Childhood in a Digital World. </w:t>
      </w:r>
      <w:r w:rsidRPr="005224FB">
        <w:rPr>
          <w:rFonts w:ascii="Times New Roman" w:hAnsi="Times New Roman" w:cs="Times New Roman"/>
          <w:spacing w:val="30"/>
          <w:sz w:val="24"/>
          <w:szCs w:val="24"/>
        </w:rPr>
        <w:t xml:space="preserve">University of South Florida: Information Age Publishing Inc. </w:t>
      </w:r>
    </w:p>
    <w:p w14:paraId="2C5A5445"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Buckingham, D. (2003) ‘Media Literacies’,</w:t>
      </w:r>
      <w:r w:rsidRPr="008D7E26">
        <w:rPr>
          <w:rFonts w:ascii="Times New Roman" w:hAnsi="Times New Roman" w:cs="Times New Roman"/>
          <w:i/>
          <w:spacing w:val="30"/>
          <w:sz w:val="24"/>
          <w:szCs w:val="24"/>
        </w:rPr>
        <w:t xml:space="preserve"> Chapter Three of Media Education: Literacy, Learning and Contemporary Culture</w:t>
      </w:r>
      <w:r w:rsidRPr="008D7E26">
        <w:rPr>
          <w:rFonts w:ascii="Times New Roman" w:hAnsi="Times New Roman" w:cs="Times New Roman"/>
          <w:spacing w:val="30"/>
          <w:sz w:val="24"/>
          <w:szCs w:val="24"/>
        </w:rPr>
        <w:t xml:space="preserve">, January 2003. [On-line]. Available at: </w:t>
      </w:r>
      <w:hyperlink r:id="rId7" w:history="1">
        <w:r w:rsidRPr="008D7E26">
          <w:rPr>
            <w:rStyle w:val="Hyperlink"/>
            <w:rFonts w:ascii="Times New Roman" w:hAnsi="Times New Roman" w:cs="Times New Roman"/>
            <w:spacing w:val="30"/>
            <w:sz w:val="24"/>
            <w:szCs w:val="24"/>
          </w:rPr>
          <w:t>https://digitalauthorshipuri.files.wordpress.com/2016/01/buckingham-media-education-chapter-3-pdf.pdf</w:t>
        </w:r>
      </w:hyperlink>
      <w:r w:rsidRPr="008D7E26">
        <w:rPr>
          <w:rFonts w:ascii="Times New Roman" w:hAnsi="Times New Roman" w:cs="Times New Roman"/>
          <w:spacing w:val="30"/>
          <w:sz w:val="24"/>
          <w:szCs w:val="24"/>
        </w:rPr>
        <w:t xml:space="preserve"> [Accessed: 27</w:t>
      </w:r>
      <w:r w:rsidRPr="008D7E26">
        <w:rPr>
          <w:rFonts w:ascii="Times New Roman" w:hAnsi="Times New Roman" w:cs="Times New Roman"/>
          <w:spacing w:val="30"/>
          <w:sz w:val="24"/>
          <w:szCs w:val="24"/>
          <w:vertAlign w:val="superscript"/>
        </w:rPr>
        <w:t>th</w:t>
      </w:r>
      <w:r w:rsidRPr="008D7E26">
        <w:rPr>
          <w:rFonts w:ascii="Times New Roman" w:hAnsi="Times New Roman" w:cs="Times New Roman"/>
          <w:spacing w:val="30"/>
          <w:sz w:val="24"/>
          <w:szCs w:val="24"/>
        </w:rPr>
        <w:t xml:space="preserve"> of February 2018].</w:t>
      </w:r>
    </w:p>
    <w:p w14:paraId="205FB582"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Clark, M, M. and Tucker, S. (</w:t>
      </w:r>
      <w:proofErr w:type="spellStart"/>
      <w:r w:rsidRPr="008D7E26">
        <w:rPr>
          <w:rFonts w:ascii="Times New Roman" w:hAnsi="Times New Roman" w:cs="Times New Roman"/>
          <w:spacing w:val="30"/>
          <w:sz w:val="24"/>
          <w:szCs w:val="24"/>
        </w:rPr>
        <w:t>eds</w:t>
      </w:r>
      <w:proofErr w:type="spellEnd"/>
      <w:r w:rsidRPr="008D7E26">
        <w:rPr>
          <w:rFonts w:ascii="Times New Roman" w:hAnsi="Times New Roman" w:cs="Times New Roman"/>
          <w:spacing w:val="30"/>
          <w:sz w:val="24"/>
          <w:szCs w:val="24"/>
        </w:rPr>
        <w:t xml:space="preserve">) (2010) </w:t>
      </w:r>
      <w:r w:rsidRPr="008D7E26">
        <w:rPr>
          <w:rFonts w:ascii="Times New Roman" w:hAnsi="Times New Roman" w:cs="Times New Roman"/>
          <w:i/>
          <w:spacing w:val="30"/>
          <w:sz w:val="24"/>
          <w:szCs w:val="24"/>
        </w:rPr>
        <w:t xml:space="preserve">Early Childhoods in a Changing world. </w:t>
      </w:r>
      <w:r w:rsidRPr="008D7E26">
        <w:rPr>
          <w:rFonts w:ascii="Times New Roman" w:hAnsi="Times New Roman" w:cs="Times New Roman"/>
          <w:spacing w:val="30"/>
          <w:sz w:val="24"/>
          <w:szCs w:val="24"/>
        </w:rPr>
        <w:t>London: Trentham Books Limited.</w:t>
      </w:r>
    </w:p>
    <w:p w14:paraId="12C2F8EC" w14:textId="77777777" w:rsidR="00B01532" w:rsidRPr="008D7E26" w:rsidRDefault="00B01532" w:rsidP="00B0565A">
      <w:pPr>
        <w:jc w:val="left"/>
        <w:rPr>
          <w:rFonts w:ascii="Times New Roman" w:hAnsi="Times New Roman" w:cs="Times New Roman"/>
          <w:spacing w:val="30"/>
          <w:sz w:val="24"/>
          <w:szCs w:val="24"/>
        </w:rPr>
      </w:pPr>
      <w:proofErr w:type="spellStart"/>
      <w:r w:rsidRPr="008D7E26">
        <w:rPr>
          <w:rFonts w:ascii="Times New Roman" w:hAnsi="Times New Roman" w:cs="Times New Roman"/>
          <w:spacing w:val="30"/>
          <w:sz w:val="24"/>
          <w:szCs w:val="24"/>
        </w:rPr>
        <w:t>Chassiakos</w:t>
      </w:r>
      <w:proofErr w:type="spellEnd"/>
      <w:r w:rsidRPr="008D7E26">
        <w:rPr>
          <w:rFonts w:ascii="Times New Roman" w:hAnsi="Times New Roman" w:cs="Times New Roman"/>
          <w:spacing w:val="30"/>
          <w:sz w:val="24"/>
          <w:szCs w:val="24"/>
        </w:rPr>
        <w:t xml:space="preserve">, R. Y., </w:t>
      </w:r>
      <w:proofErr w:type="spellStart"/>
      <w:r w:rsidRPr="008D7E26">
        <w:rPr>
          <w:rFonts w:ascii="Times New Roman" w:hAnsi="Times New Roman" w:cs="Times New Roman"/>
          <w:spacing w:val="30"/>
          <w:sz w:val="24"/>
          <w:szCs w:val="24"/>
        </w:rPr>
        <w:t>Radesky</w:t>
      </w:r>
      <w:proofErr w:type="spellEnd"/>
      <w:r w:rsidRPr="008D7E26">
        <w:rPr>
          <w:rFonts w:ascii="Times New Roman" w:hAnsi="Times New Roman" w:cs="Times New Roman"/>
          <w:spacing w:val="30"/>
          <w:sz w:val="24"/>
          <w:szCs w:val="24"/>
        </w:rPr>
        <w:t xml:space="preserve">, J., Christakis, D., Moreno, A. M. and Cross, C. (2016). ‘Children and Adolescents and Digital Media’, </w:t>
      </w:r>
      <w:proofErr w:type="spellStart"/>
      <w:r w:rsidRPr="008D7E26">
        <w:rPr>
          <w:rFonts w:ascii="Times New Roman" w:hAnsi="Times New Roman" w:cs="Times New Roman"/>
          <w:i/>
          <w:spacing w:val="30"/>
          <w:sz w:val="24"/>
          <w:szCs w:val="24"/>
        </w:rPr>
        <w:t>Pediatrics</w:t>
      </w:r>
      <w:proofErr w:type="spellEnd"/>
      <w:r w:rsidRPr="008D7E26">
        <w:rPr>
          <w:rFonts w:ascii="Times New Roman" w:hAnsi="Times New Roman" w:cs="Times New Roman"/>
          <w:i/>
          <w:spacing w:val="30"/>
          <w:sz w:val="24"/>
          <w:szCs w:val="24"/>
        </w:rPr>
        <w:t xml:space="preserve"> Official Journal of the American Academy of </w:t>
      </w:r>
      <w:proofErr w:type="spellStart"/>
      <w:r w:rsidRPr="008D7E26">
        <w:rPr>
          <w:rFonts w:ascii="Times New Roman" w:hAnsi="Times New Roman" w:cs="Times New Roman"/>
          <w:i/>
          <w:spacing w:val="30"/>
          <w:sz w:val="24"/>
          <w:szCs w:val="24"/>
        </w:rPr>
        <w:t>Pediatrics</w:t>
      </w:r>
      <w:proofErr w:type="spellEnd"/>
      <w:r w:rsidRPr="008D7E26">
        <w:rPr>
          <w:rFonts w:ascii="Times New Roman" w:hAnsi="Times New Roman" w:cs="Times New Roman"/>
          <w:i/>
          <w:spacing w:val="30"/>
          <w:sz w:val="24"/>
          <w:szCs w:val="24"/>
        </w:rPr>
        <w:t>,</w:t>
      </w:r>
      <w:r w:rsidRPr="008D7E26">
        <w:rPr>
          <w:rFonts w:ascii="Times New Roman" w:hAnsi="Times New Roman" w:cs="Times New Roman"/>
          <w:spacing w:val="30"/>
          <w:sz w:val="24"/>
          <w:szCs w:val="24"/>
        </w:rPr>
        <w:t xml:space="preserve"> Volume 138, issue 5, October 2016, pp. 2-18. [On-line].</w:t>
      </w:r>
    </w:p>
    <w:p w14:paraId="5CD42E27" w14:textId="77777777" w:rsidR="00B01532" w:rsidRPr="008D7E26" w:rsidRDefault="0054266E" w:rsidP="00B0565A">
      <w:pPr>
        <w:jc w:val="left"/>
        <w:rPr>
          <w:rFonts w:ascii="Times New Roman" w:hAnsi="Times New Roman" w:cs="Times New Roman"/>
          <w:spacing w:val="30"/>
          <w:sz w:val="24"/>
          <w:szCs w:val="24"/>
        </w:rPr>
      </w:pPr>
      <w:hyperlink r:id="rId8" w:history="1">
        <w:r w:rsidR="00B01532" w:rsidRPr="008D7E26">
          <w:rPr>
            <w:rStyle w:val="Hyperlink"/>
            <w:rFonts w:ascii="Times New Roman" w:hAnsi="Times New Roman" w:cs="Times New Roman"/>
            <w:spacing w:val="30"/>
            <w:sz w:val="24"/>
            <w:szCs w:val="24"/>
          </w:rPr>
          <w:t>http://pediatrics.aappublications.org/content/pediatrics/138/5/e20162593.full.pdf</w:t>
        </w:r>
      </w:hyperlink>
      <w:r w:rsidR="00B01532" w:rsidRPr="008D7E26">
        <w:rPr>
          <w:rFonts w:ascii="Times New Roman" w:hAnsi="Times New Roman" w:cs="Times New Roman"/>
          <w:spacing w:val="30"/>
          <w:sz w:val="24"/>
          <w:szCs w:val="24"/>
        </w:rPr>
        <w:t xml:space="preserve">  [Accessed: 21</w:t>
      </w:r>
      <w:r w:rsidR="00B01532" w:rsidRPr="008D7E26">
        <w:rPr>
          <w:rFonts w:ascii="Times New Roman" w:hAnsi="Times New Roman" w:cs="Times New Roman"/>
          <w:spacing w:val="30"/>
          <w:sz w:val="24"/>
          <w:szCs w:val="24"/>
          <w:vertAlign w:val="superscript"/>
        </w:rPr>
        <w:t>st</w:t>
      </w:r>
      <w:r w:rsidR="00B01532" w:rsidRPr="008D7E26">
        <w:rPr>
          <w:rFonts w:ascii="Times New Roman" w:hAnsi="Times New Roman" w:cs="Times New Roman"/>
          <w:spacing w:val="30"/>
          <w:sz w:val="24"/>
          <w:szCs w:val="24"/>
        </w:rPr>
        <w:t xml:space="preserve"> of February 2018].</w:t>
      </w:r>
    </w:p>
    <w:p w14:paraId="52FB85C1"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Christakis, A. D. and Zimmerman, J. F. (2009) ‘Young Children and the Media’ Limitations of Current Knowledge and Future Directions for Research’ </w:t>
      </w:r>
      <w:r w:rsidRPr="008D7E26">
        <w:rPr>
          <w:rFonts w:ascii="Times New Roman" w:hAnsi="Times New Roman" w:cs="Times New Roman"/>
          <w:i/>
          <w:spacing w:val="30"/>
          <w:sz w:val="24"/>
          <w:szCs w:val="24"/>
        </w:rPr>
        <w:t xml:space="preserve">American Behavioural Scientist, </w:t>
      </w:r>
      <w:r w:rsidRPr="008D7E26">
        <w:rPr>
          <w:rFonts w:ascii="Times New Roman" w:hAnsi="Times New Roman" w:cs="Times New Roman"/>
          <w:spacing w:val="30"/>
          <w:sz w:val="24"/>
          <w:szCs w:val="24"/>
        </w:rPr>
        <w:t xml:space="preserve">Volume 52, Issue 8, April, pp. 1177-11885. [On-line]. </w:t>
      </w:r>
    </w:p>
    <w:p w14:paraId="1647130F" w14:textId="77777777" w:rsidR="00B01532" w:rsidRPr="008D7E26" w:rsidRDefault="0054266E" w:rsidP="00B0565A">
      <w:pPr>
        <w:jc w:val="left"/>
        <w:rPr>
          <w:rFonts w:ascii="Times New Roman" w:hAnsi="Times New Roman" w:cs="Times New Roman"/>
          <w:spacing w:val="30"/>
          <w:sz w:val="24"/>
          <w:szCs w:val="24"/>
        </w:rPr>
      </w:pPr>
      <w:hyperlink r:id="rId9" w:history="1">
        <w:r w:rsidR="00B01532" w:rsidRPr="008D7E26">
          <w:rPr>
            <w:rStyle w:val="Hyperlink"/>
            <w:rFonts w:ascii="Times New Roman" w:hAnsi="Times New Roman" w:cs="Times New Roman"/>
            <w:spacing w:val="30"/>
            <w:sz w:val="24"/>
            <w:szCs w:val="24"/>
          </w:rPr>
          <w:t>http://journals.sagepub.com.ezproxy.uwtsd.ac.uk/doi/pdf/10.1177/0002764209331540</w:t>
        </w:r>
      </w:hyperlink>
      <w:r w:rsidR="00B01532" w:rsidRPr="008D7E26">
        <w:rPr>
          <w:rFonts w:ascii="Times New Roman" w:hAnsi="Times New Roman" w:cs="Times New Roman"/>
          <w:spacing w:val="30"/>
          <w:sz w:val="24"/>
          <w:szCs w:val="24"/>
        </w:rPr>
        <w:t xml:space="preserve"> [Accessed: 20</w:t>
      </w:r>
      <w:r w:rsidR="00B01532" w:rsidRPr="008D7E26">
        <w:rPr>
          <w:rFonts w:ascii="Times New Roman" w:hAnsi="Times New Roman" w:cs="Times New Roman"/>
          <w:spacing w:val="30"/>
          <w:sz w:val="24"/>
          <w:szCs w:val="24"/>
          <w:vertAlign w:val="superscript"/>
        </w:rPr>
        <w:t>th</w:t>
      </w:r>
      <w:r w:rsidR="00B01532" w:rsidRPr="008D7E26">
        <w:rPr>
          <w:rFonts w:ascii="Times New Roman" w:hAnsi="Times New Roman" w:cs="Times New Roman"/>
          <w:spacing w:val="30"/>
          <w:sz w:val="24"/>
          <w:szCs w:val="24"/>
        </w:rPr>
        <w:t xml:space="preserve"> of February 2018].</w:t>
      </w:r>
    </w:p>
    <w:p w14:paraId="3FB2E70A"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Cunningham, H. (2006) </w:t>
      </w:r>
      <w:r w:rsidRPr="008D7E26">
        <w:rPr>
          <w:rFonts w:ascii="Times New Roman" w:hAnsi="Times New Roman" w:cs="Times New Roman"/>
          <w:i/>
          <w:spacing w:val="30"/>
          <w:sz w:val="24"/>
          <w:szCs w:val="24"/>
        </w:rPr>
        <w:t>The Invention of Childhood.</w:t>
      </w:r>
      <w:r w:rsidRPr="008D7E26">
        <w:rPr>
          <w:rFonts w:ascii="Times New Roman" w:hAnsi="Times New Roman" w:cs="Times New Roman"/>
          <w:spacing w:val="30"/>
          <w:sz w:val="24"/>
          <w:szCs w:val="24"/>
        </w:rPr>
        <w:t xml:space="preserve"> London: BBC Books, BBC Worldwide Ltd.</w:t>
      </w:r>
    </w:p>
    <w:p w14:paraId="4D563423"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Davies, M. M. (2010) </w:t>
      </w:r>
      <w:r w:rsidRPr="008D7E26">
        <w:rPr>
          <w:rFonts w:ascii="Times New Roman" w:hAnsi="Times New Roman" w:cs="Times New Roman"/>
          <w:i/>
          <w:spacing w:val="30"/>
          <w:sz w:val="24"/>
          <w:szCs w:val="24"/>
        </w:rPr>
        <w:t xml:space="preserve">Children, Media and Culture. </w:t>
      </w:r>
      <w:r w:rsidRPr="008D7E26">
        <w:rPr>
          <w:rFonts w:ascii="Times New Roman" w:hAnsi="Times New Roman" w:cs="Times New Roman"/>
          <w:spacing w:val="30"/>
          <w:sz w:val="24"/>
          <w:szCs w:val="24"/>
        </w:rPr>
        <w:t>England: Open University Press.</w:t>
      </w:r>
    </w:p>
    <w:p w14:paraId="7F1B03D2"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lastRenderedPageBreak/>
        <w:t xml:space="preserve">De Block, Dr L. and Buckingham, D Prof (2010) </w:t>
      </w:r>
      <w:r w:rsidRPr="008D7E26">
        <w:rPr>
          <w:rFonts w:ascii="Times New Roman" w:hAnsi="Times New Roman" w:cs="Times New Roman"/>
          <w:i/>
          <w:spacing w:val="30"/>
          <w:sz w:val="24"/>
          <w:szCs w:val="24"/>
        </w:rPr>
        <w:t xml:space="preserve">Global Children, Global Media and Childhood: Migration, Media, and Childhood. </w:t>
      </w:r>
      <w:r w:rsidRPr="008D7E26">
        <w:rPr>
          <w:rFonts w:ascii="Times New Roman" w:hAnsi="Times New Roman" w:cs="Times New Roman"/>
          <w:spacing w:val="30"/>
          <w:sz w:val="24"/>
          <w:szCs w:val="24"/>
        </w:rPr>
        <w:t>Hampshire: Palgrave Macmillan.</w:t>
      </w:r>
    </w:p>
    <w:p w14:paraId="4A6E78B6"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Department for Children, Education, Lifelong, Learning and Skills (2008) </w:t>
      </w:r>
      <w:r w:rsidRPr="008D7E26">
        <w:rPr>
          <w:rFonts w:ascii="Times New Roman" w:hAnsi="Times New Roman" w:cs="Times New Roman"/>
          <w:i/>
          <w:spacing w:val="30"/>
          <w:sz w:val="24"/>
          <w:szCs w:val="24"/>
        </w:rPr>
        <w:t xml:space="preserve">Personal and Social Development, Well-being and Cultural Diversity. </w:t>
      </w:r>
      <w:r w:rsidRPr="008D7E26">
        <w:rPr>
          <w:rFonts w:ascii="Times New Roman" w:hAnsi="Times New Roman" w:cs="Times New Roman"/>
          <w:spacing w:val="30"/>
          <w:sz w:val="24"/>
          <w:szCs w:val="24"/>
        </w:rPr>
        <w:t>Cardiff: Welsh Assembly Government.</w:t>
      </w:r>
    </w:p>
    <w:p w14:paraId="0B19CDD7" w14:textId="3EE2BFDD" w:rsidR="00B01532"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Doherty, J. and Hughes, M. (2009) </w:t>
      </w:r>
      <w:r w:rsidRPr="008D7E26">
        <w:rPr>
          <w:rFonts w:ascii="Times New Roman" w:hAnsi="Times New Roman" w:cs="Times New Roman"/>
          <w:i/>
          <w:spacing w:val="30"/>
          <w:sz w:val="24"/>
          <w:szCs w:val="24"/>
        </w:rPr>
        <w:t xml:space="preserve">Child Development: Theory and Practice 0-11. </w:t>
      </w:r>
      <w:r w:rsidRPr="008D7E26">
        <w:rPr>
          <w:rFonts w:ascii="Times New Roman" w:hAnsi="Times New Roman" w:cs="Times New Roman"/>
          <w:spacing w:val="30"/>
          <w:sz w:val="24"/>
          <w:szCs w:val="24"/>
        </w:rPr>
        <w:t xml:space="preserve">England: Pearson Education Limited. </w:t>
      </w:r>
    </w:p>
    <w:p w14:paraId="1BE74A6B" w14:textId="398C2B8B" w:rsidR="005224FB" w:rsidRPr="008D7E26" w:rsidRDefault="005224FB" w:rsidP="00B0565A">
      <w:pPr>
        <w:jc w:val="left"/>
        <w:rPr>
          <w:rFonts w:ascii="Times New Roman" w:hAnsi="Times New Roman" w:cs="Times New Roman"/>
          <w:i/>
          <w:spacing w:val="30"/>
          <w:sz w:val="24"/>
          <w:szCs w:val="24"/>
        </w:rPr>
      </w:pPr>
      <w:proofErr w:type="spellStart"/>
      <w:r w:rsidRPr="005224FB">
        <w:rPr>
          <w:rFonts w:ascii="Times New Roman" w:hAnsi="Times New Roman" w:cs="Times New Roman"/>
          <w:spacing w:val="30"/>
          <w:sz w:val="24"/>
          <w:szCs w:val="24"/>
        </w:rPr>
        <w:t>Dohnt</w:t>
      </w:r>
      <w:proofErr w:type="spellEnd"/>
      <w:r w:rsidRPr="005224FB">
        <w:rPr>
          <w:rFonts w:ascii="Times New Roman" w:hAnsi="Times New Roman" w:cs="Times New Roman"/>
          <w:spacing w:val="30"/>
          <w:sz w:val="24"/>
          <w:szCs w:val="24"/>
        </w:rPr>
        <w:t xml:space="preserve">, K. H and </w:t>
      </w:r>
      <w:proofErr w:type="spellStart"/>
      <w:r w:rsidRPr="005224FB">
        <w:rPr>
          <w:rFonts w:ascii="Times New Roman" w:hAnsi="Times New Roman" w:cs="Times New Roman"/>
          <w:spacing w:val="30"/>
          <w:sz w:val="24"/>
          <w:szCs w:val="24"/>
        </w:rPr>
        <w:t>Tiggemann</w:t>
      </w:r>
      <w:proofErr w:type="spellEnd"/>
      <w:r w:rsidRPr="005224FB">
        <w:rPr>
          <w:rFonts w:ascii="Times New Roman" w:hAnsi="Times New Roman" w:cs="Times New Roman"/>
          <w:spacing w:val="30"/>
          <w:sz w:val="24"/>
          <w:szCs w:val="24"/>
        </w:rPr>
        <w:t xml:space="preserve">, M. (2006) </w:t>
      </w:r>
      <w:r>
        <w:rPr>
          <w:rFonts w:ascii="Times New Roman" w:hAnsi="Times New Roman" w:cs="Times New Roman"/>
          <w:spacing w:val="30"/>
          <w:sz w:val="24"/>
          <w:szCs w:val="24"/>
        </w:rPr>
        <w:t>‘</w:t>
      </w:r>
      <w:r w:rsidRPr="005224FB">
        <w:rPr>
          <w:rFonts w:ascii="Times New Roman" w:hAnsi="Times New Roman" w:cs="Times New Roman"/>
          <w:spacing w:val="30"/>
          <w:sz w:val="24"/>
          <w:szCs w:val="24"/>
        </w:rPr>
        <w:t>Body Image Concerns in Young Girls: The Role of Peers and Media Prior to Adolescence</w:t>
      </w:r>
      <w:r>
        <w:rPr>
          <w:rFonts w:ascii="Times New Roman" w:hAnsi="Times New Roman" w:cs="Times New Roman"/>
          <w:spacing w:val="30"/>
          <w:sz w:val="24"/>
          <w:szCs w:val="24"/>
        </w:rPr>
        <w:t xml:space="preserve">’, </w:t>
      </w:r>
      <w:r w:rsidRPr="005224FB">
        <w:rPr>
          <w:rFonts w:ascii="Times New Roman" w:hAnsi="Times New Roman" w:cs="Times New Roman"/>
          <w:i/>
          <w:spacing w:val="30"/>
          <w:sz w:val="24"/>
          <w:szCs w:val="24"/>
        </w:rPr>
        <w:t>Journal of Youth and Adolescence</w:t>
      </w:r>
      <w:r>
        <w:rPr>
          <w:rFonts w:ascii="Times New Roman" w:hAnsi="Times New Roman" w:cs="Times New Roman"/>
          <w:i/>
          <w:spacing w:val="30"/>
          <w:sz w:val="24"/>
          <w:szCs w:val="24"/>
        </w:rPr>
        <w:t>,</w:t>
      </w:r>
      <w:r w:rsidRPr="005224FB">
        <w:rPr>
          <w:rFonts w:ascii="Times New Roman" w:hAnsi="Times New Roman" w:cs="Times New Roman"/>
          <w:i/>
          <w:spacing w:val="30"/>
          <w:sz w:val="24"/>
          <w:szCs w:val="24"/>
        </w:rPr>
        <w:t xml:space="preserve"> </w:t>
      </w:r>
      <w:r w:rsidRPr="005224FB">
        <w:rPr>
          <w:rFonts w:ascii="Times New Roman" w:hAnsi="Times New Roman" w:cs="Times New Roman"/>
          <w:spacing w:val="30"/>
          <w:sz w:val="24"/>
          <w:szCs w:val="24"/>
        </w:rPr>
        <w:t xml:space="preserve">Volume 35, Issue 2, pp. 141-151 April 2006 </w:t>
      </w:r>
      <w:r w:rsidRPr="005224FB">
        <w:rPr>
          <w:rFonts w:ascii="Times New Roman" w:hAnsi="Times New Roman" w:cs="Times New Roman"/>
          <w:spacing w:val="30"/>
          <w:sz w:val="24"/>
          <w:szCs w:val="24"/>
        </w:rPr>
        <w:t xml:space="preserve">[On-line] </w:t>
      </w:r>
      <w:hyperlink r:id="rId10" w:history="1">
        <w:r w:rsidRPr="005224FB">
          <w:rPr>
            <w:rStyle w:val="Hyperlink"/>
            <w:rFonts w:ascii="Times New Roman" w:hAnsi="Times New Roman" w:cs="Times New Roman"/>
            <w:spacing w:val="30"/>
            <w:sz w:val="24"/>
            <w:szCs w:val="24"/>
          </w:rPr>
          <w:t>https://search-proquest-com.ezproxy.uwtsd.ac.uk/docview/204648237?accountid=130472</w:t>
        </w:r>
      </w:hyperlink>
      <w:r w:rsidRPr="005224FB">
        <w:rPr>
          <w:rFonts w:ascii="Times New Roman" w:hAnsi="Times New Roman" w:cs="Times New Roman"/>
          <w:spacing w:val="30"/>
          <w:sz w:val="24"/>
          <w:szCs w:val="24"/>
        </w:rPr>
        <w:t xml:space="preserve"> </w:t>
      </w:r>
      <w:r w:rsidRPr="005224FB">
        <w:rPr>
          <w:rFonts w:ascii="Times New Roman" w:hAnsi="Times New Roman" w:cs="Times New Roman"/>
          <w:spacing w:val="30"/>
          <w:sz w:val="24"/>
          <w:szCs w:val="24"/>
        </w:rPr>
        <w:t>[Accessed: 21</w:t>
      </w:r>
      <w:r w:rsidRPr="005224FB">
        <w:rPr>
          <w:rFonts w:ascii="Times New Roman" w:hAnsi="Times New Roman" w:cs="Times New Roman"/>
          <w:spacing w:val="30"/>
          <w:sz w:val="24"/>
          <w:szCs w:val="24"/>
          <w:vertAlign w:val="superscript"/>
        </w:rPr>
        <w:t>st</w:t>
      </w:r>
      <w:r w:rsidRPr="005224FB">
        <w:rPr>
          <w:rFonts w:ascii="Times New Roman" w:hAnsi="Times New Roman" w:cs="Times New Roman"/>
          <w:spacing w:val="30"/>
          <w:sz w:val="24"/>
          <w:szCs w:val="24"/>
        </w:rPr>
        <w:t xml:space="preserve"> of February 2018].</w:t>
      </w:r>
    </w:p>
    <w:p w14:paraId="77FA5DE9" w14:textId="77777777" w:rsidR="00B01532" w:rsidRPr="008D7E26" w:rsidRDefault="00B01532" w:rsidP="00B0565A">
      <w:pPr>
        <w:jc w:val="left"/>
        <w:rPr>
          <w:rFonts w:ascii="Times New Roman" w:hAnsi="Times New Roman" w:cs="Times New Roman"/>
          <w:i/>
          <w:spacing w:val="30"/>
          <w:sz w:val="24"/>
          <w:szCs w:val="24"/>
        </w:rPr>
      </w:pPr>
      <w:proofErr w:type="spellStart"/>
      <w:r w:rsidRPr="008D7E26">
        <w:rPr>
          <w:rFonts w:ascii="Times New Roman" w:hAnsi="Times New Roman" w:cs="Times New Roman"/>
          <w:spacing w:val="30"/>
          <w:sz w:val="24"/>
          <w:szCs w:val="24"/>
        </w:rPr>
        <w:t>Freudi</w:t>
      </w:r>
      <w:proofErr w:type="spellEnd"/>
      <w:r w:rsidRPr="008D7E26">
        <w:rPr>
          <w:rFonts w:ascii="Times New Roman" w:hAnsi="Times New Roman" w:cs="Times New Roman"/>
          <w:spacing w:val="30"/>
          <w:sz w:val="24"/>
          <w:szCs w:val="24"/>
        </w:rPr>
        <w:t xml:space="preserve">, F. and Lewis, N. (2009) </w:t>
      </w:r>
      <w:r w:rsidRPr="008D7E26">
        <w:rPr>
          <w:rFonts w:ascii="Times New Roman" w:hAnsi="Times New Roman" w:cs="Times New Roman"/>
          <w:i/>
          <w:spacing w:val="30"/>
          <w:sz w:val="24"/>
          <w:szCs w:val="24"/>
        </w:rPr>
        <w:t xml:space="preserve">Children’s Real Digital World. </w:t>
      </w:r>
      <w:r w:rsidRPr="008D7E26">
        <w:rPr>
          <w:rFonts w:ascii="Times New Roman" w:hAnsi="Times New Roman" w:cs="Times New Roman"/>
          <w:spacing w:val="30"/>
          <w:sz w:val="24"/>
          <w:szCs w:val="24"/>
        </w:rPr>
        <w:t>London: Futures Diagnosis.</w:t>
      </w:r>
    </w:p>
    <w:p w14:paraId="5AF1A54F" w14:textId="77777777" w:rsidR="00B01532" w:rsidRPr="008D7E26" w:rsidRDefault="00B01532" w:rsidP="00B0565A">
      <w:pPr>
        <w:jc w:val="left"/>
        <w:rPr>
          <w:rFonts w:ascii="Times New Roman" w:hAnsi="Times New Roman" w:cs="Times New Roman"/>
          <w:spacing w:val="30"/>
          <w:sz w:val="24"/>
          <w:szCs w:val="24"/>
        </w:rPr>
      </w:pPr>
      <w:proofErr w:type="spellStart"/>
      <w:r w:rsidRPr="008D7E26">
        <w:rPr>
          <w:rFonts w:ascii="Times New Roman" w:hAnsi="Times New Roman" w:cs="Times New Roman"/>
          <w:spacing w:val="30"/>
          <w:sz w:val="24"/>
          <w:szCs w:val="24"/>
        </w:rPr>
        <w:t>Gray</w:t>
      </w:r>
      <w:proofErr w:type="spellEnd"/>
      <w:r w:rsidRPr="008D7E26">
        <w:rPr>
          <w:rFonts w:ascii="Times New Roman" w:hAnsi="Times New Roman" w:cs="Times New Roman"/>
          <w:spacing w:val="30"/>
          <w:sz w:val="24"/>
          <w:szCs w:val="24"/>
        </w:rPr>
        <w:t xml:space="preserve">, C. and </w:t>
      </w:r>
      <w:proofErr w:type="spellStart"/>
      <w:r w:rsidRPr="008D7E26">
        <w:rPr>
          <w:rFonts w:ascii="Times New Roman" w:hAnsi="Times New Roman" w:cs="Times New Roman"/>
          <w:spacing w:val="30"/>
          <w:sz w:val="24"/>
          <w:szCs w:val="24"/>
        </w:rPr>
        <w:t>Macblain</w:t>
      </w:r>
      <w:proofErr w:type="spellEnd"/>
      <w:r w:rsidRPr="008D7E26">
        <w:rPr>
          <w:rFonts w:ascii="Times New Roman" w:hAnsi="Times New Roman" w:cs="Times New Roman"/>
          <w:spacing w:val="30"/>
          <w:sz w:val="24"/>
          <w:szCs w:val="24"/>
        </w:rPr>
        <w:t xml:space="preserve">, A. (2012) </w:t>
      </w:r>
      <w:proofErr w:type="spellStart"/>
      <w:r w:rsidRPr="008D7E26">
        <w:rPr>
          <w:rFonts w:ascii="Times New Roman" w:hAnsi="Times New Roman" w:cs="Times New Roman"/>
          <w:i/>
          <w:spacing w:val="30"/>
          <w:sz w:val="24"/>
          <w:szCs w:val="24"/>
        </w:rPr>
        <w:t>Learing</w:t>
      </w:r>
      <w:proofErr w:type="spellEnd"/>
      <w:r w:rsidRPr="008D7E26">
        <w:rPr>
          <w:rFonts w:ascii="Times New Roman" w:hAnsi="Times New Roman" w:cs="Times New Roman"/>
          <w:i/>
          <w:spacing w:val="30"/>
          <w:sz w:val="24"/>
          <w:szCs w:val="24"/>
        </w:rPr>
        <w:t xml:space="preserve"> Theories in Childhood. </w:t>
      </w:r>
      <w:r w:rsidRPr="008D7E26">
        <w:rPr>
          <w:rFonts w:ascii="Times New Roman" w:hAnsi="Times New Roman" w:cs="Times New Roman"/>
          <w:spacing w:val="30"/>
          <w:sz w:val="24"/>
          <w:szCs w:val="24"/>
        </w:rPr>
        <w:t>London: Sage Publications.</w:t>
      </w:r>
    </w:p>
    <w:p w14:paraId="035FB6AC"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Guldberg, H. (2010) </w:t>
      </w:r>
      <w:r w:rsidRPr="008D7E26">
        <w:rPr>
          <w:rFonts w:ascii="Times New Roman" w:hAnsi="Times New Roman" w:cs="Times New Roman"/>
          <w:i/>
          <w:spacing w:val="30"/>
          <w:sz w:val="24"/>
          <w:szCs w:val="24"/>
        </w:rPr>
        <w:t xml:space="preserve">Reclaiming Childhood: Freedom and Play in an Age of Fear. </w:t>
      </w:r>
      <w:r w:rsidRPr="008D7E26">
        <w:rPr>
          <w:rFonts w:ascii="Times New Roman" w:hAnsi="Times New Roman" w:cs="Times New Roman"/>
          <w:spacing w:val="30"/>
          <w:sz w:val="24"/>
          <w:szCs w:val="24"/>
        </w:rPr>
        <w:t>Oxon: Routledge.</w:t>
      </w:r>
    </w:p>
    <w:p w14:paraId="09EF9857" w14:textId="77777777" w:rsidR="00B01532" w:rsidRPr="008D7E26" w:rsidRDefault="00B01532" w:rsidP="00B0565A">
      <w:pPr>
        <w:jc w:val="left"/>
        <w:rPr>
          <w:rFonts w:ascii="Times New Roman" w:hAnsi="Times New Roman" w:cs="Times New Roman"/>
          <w:spacing w:val="30"/>
          <w:sz w:val="24"/>
          <w:szCs w:val="24"/>
        </w:rPr>
      </w:pPr>
      <w:proofErr w:type="spellStart"/>
      <w:r w:rsidRPr="008D7E26">
        <w:rPr>
          <w:rFonts w:ascii="Times New Roman" w:hAnsi="Times New Roman" w:cs="Times New Roman"/>
          <w:spacing w:val="30"/>
          <w:sz w:val="24"/>
          <w:szCs w:val="24"/>
        </w:rPr>
        <w:t>Lahikainen</w:t>
      </w:r>
      <w:proofErr w:type="spellEnd"/>
      <w:r w:rsidRPr="008D7E26">
        <w:rPr>
          <w:rFonts w:ascii="Times New Roman" w:hAnsi="Times New Roman" w:cs="Times New Roman"/>
          <w:spacing w:val="30"/>
          <w:sz w:val="24"/>
          <w:szCs w:val="24"/>
        </w:rPr>
        <w:t xml:space="preserve">, R, A., </w:t>
      </w:r>
      <w:proofErr w:type="spellStart"/>
      <w:r w:rsidRPr="008D7E26">
        <w:rPr>
          <w:rFonts w:ascii="Times New Roman" w:hAnsi="Times New Roman" w:cs="Times New Roman"/>
          <w:spacing w:val="30"/>
          <w:sz w:val="24"/>
          <w:szCs w:val="24"/>
        </w:rPr>
        <w:t>Mälkiä</w:t>
      </w:r>
      <w:proofErr w:type="spellEnd"/>
      <w:r w:rsidRPr="008D7E26">
        <w:rPr>
          <w:rFonts w:ascii="Times New Roman" w:hAnsi="Times New Roman" w:cs="Times New Roman"/>
          <w:spacing w:val="30"/>
          <w:sz w:val="24"/>
          <w:szCs w:val="24"/>
        </w:rPr>
        <w:t>, T. and Repo, K. (</w:t>
      </w:r>
      <w:proofErr w:type="spellStart"/>
      <w:r w:rsidRPr="008D7E26">
        <w:rPr>
          <w:rFonts w:ascii="Times New Roman" w:hAnsi="Times New Roman" w:cs="Times New Roman"/>
          <w:spacing w:val="30"/>
          <w:sz w:val="24"/>
          <w:szCs w:val="24"/>
        </w:rPr>
        <w:t>eds</w:t>
      </w:r>
      <w:proofErr w:type="spellEnd"/>
      <w:r w:rsidRPr="008D7E26">
        <w:rPr>
          <w:rFonts w:ascii="Times New Roman" w:hAnsi="Times New Roman" w:cs="Times New Roman"/>
          <w:spacing w:val="30"/>
          <w:sz w:val="24"/>
          <w:szCs w:val="24"/>
        </w:rPr>
        <w:t xml:space="preserve">) (2017) </w:t>
      </w:r>
      <w:r w:rsidRPr="008D7E26">
        <w:rPr>
          <w:rFonts w:ascii="Times New Roman" w:hAnsi="Times New Roman" w:cs="Times New Roman"/>
          <w:i/>
          <w:spacing w:val="30"/>
          <w:sz w:val="24"/>
          <w:szCs w:val="24"/>
        </w:rPr>
        <w:t>Media, Family Interaction and the Digitalization of Childhood.</w:t>
      </w:r>
      <w:r w:rsidRPr="008D7E26">
        <w:rPr>
          <w:rFonts w:ascii="Times New Roman" w:hAnsi="Times New Roman" w:cs="Times New Roman"/>
          <w:spacing w:val="30"/>
          <w:sz w:val="24"/>
          <w:szCs w:val="24"/>
        </w:rPr>
        <w:t>UK: Edward Elgar Publishing Limited.</w:t>
      </w:r>
    </w:p>
    <w:p w14:paraId="47B3E964" w14:textId="77777777" w:rsidR="00B01532" w:rsidRPr="008D7E26" w:rsidRDefault="00B01532" w:rsidP="00B0565A">
      <w:pPr>
        <w:jc w:val="left"/>
        <w:rPr>
          <w:rFonts w:ascii="Times New Roman" w:hAnsi="Times New Roman" w:cs="Times New Roman"/>
          <w:spacing w:val="30"/>
          <w:sz w:val="24"/>
          <w:szCs w:val="24"/>
        </w:rPr>
      </w:pPr>
      <w:proofErr w:type="spellStart"/>
      <w:r w:rsidRPr="008D7E26">
        <w:rPr>
          <w:rFonts w:ascii="Times New Roman" w:hAnsi="Times New Roman" w:cs="Times New Roman"/>
          <w:spacing w:val="30"/>
          <w:sz w:val="24"/>
          <w:szCs w:val="24"/>
        </w:rPr>
        <w:t>Leira</w:t>
      </w:r>
      <w:proofErr w:type="spellEnd"/>
      <w:r w:rsidRPr="008D7E26">
        <w:rPr>
          <w:rFonts w:ascii="Times New Roman" w:hAnsi="Times New Roman" w:cs="Times New Roman"/>
          <w:spacing w:val="30"/>
          <w:sz w:val="24"/>
          <w:szCs w:val="24"/>
        </w:rPr>
        <w:t xml:space="preserve">, A. and </w:t>
      </w:r>
      <w:proofErr w:type="spellStart"/>
      <w:r w:rsidRPr="008D7E26">
        <w:rPr>
          <w:rFonts w:ascii="Times New Roman" w:hAnsi="Times New Roman" w:cs="Times New Roman"/>
          <w:spacing w:val="30"/>
          <w:sz w:val="24"/>
          <w:szCs w:val="24"/>
        </w:rPr>
        <w:t>Saraceno</w:t>
      </w:r>
      <w:proofErr w:type="spellEnd"/>
      <w:r w:rsidRPr="008D7E26">
        <w:rPr>
          <w:rFonts w:ascii="Times New Roman" w:hAnsi="Times New Roman" w:cs="Times New Roman"/>
          <w:spacing w:val="30"/>
          <w:sz w:val="24"/>
          <w:szCs w:val="24"/>
        </w:rPr>
        <w:t>, C. (</w:t>
      </w:r>
      <w:proofErr w:type="spellStart"/>
      <w:r w:rsidRPr="008D7E26">
        <w:rPr>
          <w:rFonts w:ascii="Times New Roman" w:hAnsi="Times New Roman" w:cs="Times New Roman"/>
          <w:spacing w:val="30"/>
          <w:sz w:val="24"/>
          <w:szCs w:val="24"/>
        </w:rPr>
        <w:t>eds</w:t>
      </w:r>
      <w:proofErr w:type="spellEnd"/>
      <w:r w:rsidRPr="008D7E26">
        <w:rPr>
          <w:rFonts w:ascii="Times New Roman" w:hAnsi="Times New Roman" w:cs="Times New Roman"/>
          <w:spacing w:val="30"/>
          <w:sz w:val="24"/>
          <w:szCs w:val="24"/>
        </w:rPr>
        <w:t xml:space="preserve">) (2008) </w:t>
      </w:r>
      <w:r w:rsidRPr="008D7E26">
        <w:rPr>
          <w:rFonts w:ascii="Times New Roman" w:hAnsi="Times New Roman" w:cs="Times New Roman"/>
          <w:i/>
          <w:spacing w:val="30"/>
          <w:sz w:val="24"/>
          <w:szCs w:val="24"/>
        </w:rPr>
        <w:t xml:space="preserve">Childhood: Changing Context. </w:t>
      </w:r>
      <w:r w:rsidRPr="008D7E26">
        <w:rPr>
          <w:rFonts w:ascii="Times New Roman" w:hAnsi="Times New Roman" w:cs="Times New Roman"/>
          <w:spacing w:val="30"/>
          <w:sz w:val="24"/>
          <w:szCs w:val="24"/>
        </w:rPr>
        <w:t>UK: Emerald Group Publishing Limited.</w:t>
      </w:r>
    </w:p>
    <w:p w14:paraId="5C0D8C79"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Lindon, J. (2012) </w:t>
      </w:r>
      <w:r w:rsidRPr="008D7E26">
        <w:rPr>
          <w:rFonts w:ascii="Times New Roman" w:hAnsi="Times New Roman" w:cs="Times New Roman"/>
          <w:i/>
          <w:spacing w:val="30"/>
          <w:sz w:val="24"/>
          <w:szCs w:val="24"/>
        </w:rPr>
        <w:t xml:space="preserve">Understanding Child Development 0-8 Years: Linking Theory and Practice. </w:t>
      </w:r>
      <w:r w:rsidRPr="008D7E26">
        <w:rPr>
          <w:rFonts w:ascii="Times New Roman" w:hAnsi="Times New Roman" w:cs="Times New Roman"/>
          <w:spacing w:val="30"/>
          <w:sz w:val="24"/>
          <w:szCs w:val="24"/>
        </w:rPr>
        <w:t>(3</w:t>
      </w:r>
      <w:r w:rsidRPr="008D7E26">
        <w:rPr>
          <w:rFonts w:ascii="Times New Roman" w:hAnsi="Times New Roman" w:cs="Times New Roman"/>
          <w:spacing w:val="30"/>
          <w:sz w:val="24"/>
          <w:szCs w:val="24"/>
          <w:vertAlign w:val="superscript"/>
        </w:rPr>
        <w:t>rd</w:t>
      </w:r>
      <w:r w:rsidRPr="008D7E26">
        <w:rPr>
          <w:rFonts w:ascii="Times New Roman" w:hAnsi="Times New Roman" w:cs="Times New Roman"/>
          <w:spacing w:val="30"/>
          <w:sz w:val="24"/>
          <w:szCs w:val="24"/>
        </w:rPr>
        <w:t xml:space="preserve"> </w:t>
      </w:r>
      <w:proofErr w:type="spellStart"/>
      <w:r w:rsidRPr="008D7E26">
        <w:rPr>
          <w:rFonts w:ascii="Times New Roman" w:hAnsi="Times New Roman" w:cs="Times New Roman"/>
          <w:spacing w:val="30"/>
          <w:sz w:val="24"/>
          <w:szCs w:val="24"/>
        </w:rPr>
        <w:t>ed</w:t>
      </w:r>
      <w:proofErr w:type="spellEnd"/>
      <w:r w:rsidRPr="008D7E26">
        <w:rPr>
          <w:rFonts w:ascii="Times New Roman" w:hAnsi="Times New Roman" w:cs="Times New Roman"/>
          <w:spacing w:val="30"/>
          <w:sz w:val="24"/>
          <w:szCs w:val="24"/>
        </w:rPr>
        <w:t xml:space="preserve">). Great Britain: Hodder Education. </w:t>
      </w:r>
    </w:p>
    <w:p w14:paraId="0ED2F46C" w14:textId="77777777" w:rsidR="00B01532" w:rsidRPr="008D7E26" w:rsidRDefault="00B01532" w:rsidP="00B0565A">
      <w:pPr>
        <w:jc w:val="left"/>
        <w:rPr>
          <w:rFonts w:ascii="Times New Roman" w:hAnsi="Times New Roman" w:cs="Times New Roman"/>
          <w:spacing w:val="30"/>
          <w:sz w:val="24"/>
          <w:szCs w:val="24"/>
        </w:rPr>
      </w:pPr>
      <w:proofErr w:type="spellStart"/>
      <w:r w:rsidRPr="008D7E26">
        <w:rPr>
          <w:rFonts w:ascii="Times New Roman" w:hAnsi="Times New Roman" w:cs="Times New Roman"/>
          <w:spacing w:val="30"/>
          <w:sz w:val="24"/>
          <w:szCs w:val="24"/>
        </w:rPr>
        <w:t>Louv</w:t>
      </w:r>
      <w:proofErr w:type="spellEnd"/>
      <w:r w:rsidRPr="008D7E26">
        <w:rPr>
          <w:rFonts w:ascii="Times New Roman" w:hAnsi="Times New Roman" w:cs="Times New Roman"/>
          <w:spacing w:val="30"/>
          <w:sz w:val="24"/>
          <w:szCs w:val="24"/>
        </w:rPr>
        <w:t xml:space="preserve">, R. (2013) </w:t>
      </w:r>
      <w:r w:rsidRPr="008D7E26">
        <w:rPr>
          <w:rFonts w:ascii="Times New Roman" w:hAnsi="Times New Roman" w:cs="Times New Roman"/>
          <w:i/>
          <w:spacing w:val="30"/>
          <w:sz w:val="24"/>
          <w:szCs w:val="24"/>
        </w:rPr>
        <w:t xml:space="preserve">Last Child in the Woods Saving our Children from Nature-Deficit Disorder. </w:t>
      </w:r>
      <w:r w:rsidRPr="008D7E26">
        <w:rPr>
          <w:rFonts w:ascii="Times New Roman" w:hAnsi="Times New Roman" w:cs="Times New Roman"/>
          <w:spacing w:val="30"/>
          <w:sz w:val="24"/>
          <w:szCs w:val="24"/>
        </w:rPr>
        <w:t>New York: Atlantic Books Ltd.</w:t>
      </w:r>
    </w:p>
    <w:p w14:paraId="4DF78D61"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lastRenderedPageBreak/>
        <w:t xml:space="preserve">Ofcom (2015) ‘Children and Parents: Media Use and Attitude Report’ </w:t>
      </w:r>
      <w:hyperlink r:id="rId11" w:history="1">
        <w:r w:rsidRPr="008D7E26">
          <w:rPr>
            <w:rStyle w:val="Hyperlink"/>
            <w:rFonts w:ascii="Times New Roman" w:hAnsi="Times New Roman" w:cs="Times New Roman"/>
            <w:spacing w:val="30"/>
            <w:sz w:val="24"/>
            <w:szCs w:val="24"/>
          </w:rPr>
          <w:t>https://moodle.uwtsd.ac.uk/pluginfile.php/136808/</w:t>
        </w:r>
        <w:bookmarkStart w:id="2" w:name="_GoBack"/>
        <w:bookmarkEnd w:id="2"/>
        <w:r w:rsidRPr="008D7E26">
          <w:rPr>
            <w:rStyle w:val="Hyperlink"/>
            <w:rFonts w:ascii="Times New Roman" w:hAnsi="Times New Roman" w:cs="Times New Roman"/>
            <w:spacing w:val="30"/>
            <w:sz w:val="24"/>
            <w:szCs w:val="24"/>
          </w:rPr>
          <w:t>mod_resource/content/1/Ofcom%202015%20children%20and%20parents%20media.pdf</w:t>
        </w:r>
      </w:hyperlink>
      <w:r w:rsidRPr="008D7E26">
        <w:rPr>
          <w:rFonts w:ascii="Times New Roman" w:hAnsi="Times New Roman" w:cs="Times New Roman"/>
          <w:spacing w:val="30"/>
          <w:sz w:val="24"/>
          <w:szCs w:val="24"/>
        </w:rPr>
        <w:t xml:space="preserve"> [Accessed on: 28</w:t>
      </w:r>
      <w:r w:rsidRPr="008D7E26">
        <w:rPr>
          <w:rFonts w:ascii="Times New Roman" w:hAnsi="Times New Roman" w:cs="Times New Roman"/>
          <w:spacing w:val="30"/>
          <w:sz w:val="24"/>
          <w:szCs w:val="24"/>
          <w:vertAlign w:val="superscript"/>
        </w:rPr>
        <w:t>th</w:t>
      </w:r>
      <w:r w:rsidRPr="008D7E26">
        <w:rPr>
          <w:rFonts w:ascii="Times New Roman" w:hAnsi="Times New Roman" w:cs="Times New Roman"/>
          <w:spacing w:val="30"/>
          <w:sz w:val="24"/>
          <w:szCs w:val="24"/>
        </w:rPr>
        <w:t xml:space="preserve"> of February 2018]. </w:t>
      </w:r>
    </w:p>
    <w:p w14:paraId="2CF79A48" w14:textId="77777777" w:rsidR="00B01532" w:rsidRPr="008D7E26" w:rsidRDefault="00B01532" w:rsidP="00B0565A">
      <w:pPr>
        <w:jc w:val="left"/>
        <w:rPr>
          <w:rFonts w:ascii="Times New Roman" w:hAnsi="Times New Roman" w:cs="Times New Roman"/>
          <w:i/>
          <w:spacing w:val="30"/>
          <w:sz w:val="24"/>
          <w:szCs w:val="24"/>
        </w:rPr>
      </w:pPr>
      <w:proofErr w:type="spellStart"/>
      <w:r w:rsidRPr="008D7E26">
        <w:rPr>
          <w:rFonts w:ascii="Times New Roman" w:hAnsi="Times New Roman" w:cs="Times New Roman"/>
          <w:spacing w:val="30"/>
          <w:sz w:val="24"/>
          <w:szCs w:val="24"/>
        </w:rPr>
        <w:t>Ostrov</w:t>
      </w:r>
      <w:proofErr w:type="spellEnd"/>
      <w:r w:rsidRPr="008D7E26">
        <w:rPr>
          <w:rFonts w:ascii="Times New Roman" w:hAnsi="Times New Roman" w:cs="Times New Roman"/>
          <w:spacing w:val="30"/>
          <w:sz w:val="24"/>
          <w:szCs w:val="24"/>
        </w:rPr>
        <w:t xml:space="preserve">, M. J. and Mullins, D. A. (2013) ‘Evaluating the effect of educational media exposure on aggression in early years’, </w:t>
      </w:r>
      <w:r w:rsidRPr="008D7E26">
        <w:rPr>
          <w:rFonts w:ascii="Times New Roman" w:hAnsi="Times New Roman" w:cs="Times New Roman"/>
          <w:i/>
          <w:spacing w:val="30"/>
          <w:sz w:val="24"/>
          <w:szCs w:val="24"/>
        </w:rPr>
        <w:t xml:space="preserve">Journal of Applied Developmental Psychology, </w:t>
      </w:r>
      <w:r w:rsidRPr="008D7E26">
        <w:rPr>
          <w:rFonts w:ascii="Times New Roman" w:hAnsi="Times New Roman" w:cs="Times New Roman"/>
          <w:spacing w:val="30"/>
          <w:sz w:val="24"/>
          <w:szCs w:val="24"/>
        </w:rPr>
        <w:t>Volume 34,</w:t>
      </w:r>
      <w:r w:rsidRPr="008D7E26">
        <w:rPr>
          <w:rFonts w:ascii="Times New Roman" w:hAnsi="Times New Roman" w:cs="Times New Roman"/>
          <w:i/>
          <w:spacing w:val="30"/>
          <w:sz w:val="24"/>
          <w:szCs w:val="24"/>
        </w:rPr>
        <w:t xml:space="preserve"> </w:t>
      </w:r>
      <w:r w:rsidRPr="008D7E26">
        <w:rPr>
          <w:rFonts w:ascii="Times New Roman" w:hAnsi="Times New Roman" w:cs="Times New Roman"/>
          <w:spacing w:val="30"/>
          <w:sz w:val="24"/>
          <w:szCs w:val="24"/>
        </w:rPr>
        <w:t>Issue 1, January-February 2013, pp. 38-44.</w:t>
      </w:r>
    </w:p>
    <w:p w14:paraId="31E6800B" w14:textId="615AB122" w:rsidR="00B01532"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Palmer, S. (2005) ‘The Life of Vygotsky’ </w:t>
      </w:r>
      <w:hyperlink r:id="rId12" w:history="1">
        <w:r w:rsidRPr="008D7E26">
          <w:rPr>
            <w:rStyle w:val="Hyperlink"/>
            <w:rFonts w:ascii="Times New Roman" w:hAnsi="Times New Roman" w:cs="Times New Roman"/>
            <w:spacing w:val="30"/>
            <w:sz w:val="24"/>
            <w:szCs w:val="24"/>
          </w:rPr>
          <w:t>http://suepalmer.co.uk/education_articles_lev_vygotsky.php</w:t>
        </w:r>
      </w:hyperlink>
      <w:r w:rsidRPr="008D7E26">
        <w:rPr>
          <w:rFonts w:ascii="Times New Roman" w:hAnsi="Times New Roman" w:cs="Times New Roman"/>
          <w:spacing w:val="30"/>
          <w:sz w:val="24"/>
          <w:szCs w:val="24"/>
        </w:rPr>
        <w:t xml:space="preserve"> [Accessed: 3</w:t>
      </w:r>
      <w:r w:rsidRPr="008D7E26">
        <w:rPr>
          <w:rFonts w:ascii="Times New Roman" w:hAnsi="Times New Roman" w:cs="Times New Roman"/>
          <w:spacing w:val="30"/>
          <w:sz w:val="24"/>
          <w:szCs w:val="24"/>
          <w:vertAlign w:val="superscript"/>
        </w:rPr>
        <w:t>rd</w:t>
      </w:r>
      <w:r w:rsidRPr="008D7E26">
        <w:rPr>
          <w:rFonts w:ascii="Times New Roman" w:hAnsi="Times New Roman" w:cs="Times New Roman"/>
          <w:spacing w:val="30"/>
          <w:sz w:val="24"/>
          <w:szCs w:val="24"/>
        </w:rPr>
        <w:t xml:space="preserve"> of February 2018].</w:t>
      </w:r>
    </w:p>
    <w:p w14:paraId="6F4A4B54" w14:textId="77D794D1" w:rsidR="005224FB" w:rsidRPr="008D7E26" w:rsidRDefault="005224FB" w:rsidP="00B0565A">
      <w:pPr>
        <w:jc w:val="left"/>
        <w:rPr>
          <w:rFonts w:ascii="Times New Roman" w:hAnsi="Times New Roman" w:cs="Times New Roman"/>
          <w:spacing w:val="30"/>
          <w:sz w:val="24"/>
          <w:szCs w:val="24"/>
        </w:rPr>
      </w:pPr>
      <w:r w:rsidRPr="005224FB">
        <w:rPr>
          <w:rFonts w:ascii="Times New Roman" w:hAnsi="Times New Roman" w:cs="Times New Roman"/>
          <w:spacing w:val="30"/>
          <w:sz w:val="24"/>
          <w:szCs w:val="24"/>
        </w:rPr>
        <w:t xml:space="preserve">Palmer, S. (2015) </w:t>
      </w:r>
      <w:r w:rsidRPr="005224FB">
        <w:rPr>
          <w:rFonts w:ascii="Times New Roman" w:hAnsi="Times New Roman" w:cs="Times New Roman"/>
          <w:i/>
          <w:spacing w:val="30"/>
          <w:sz w:val="24"/>
          <w:szCs w:val="24"/>
        </w:rPr>
        <w:t xml:space="preserve">Toxic Childhood: How the Modern World is Damaging our Children and what we can do about it. </w:t>
      </w:r>
      <w:r w:rsidRPr="005224FB">
        <w:rPr>
          <w:rFonts w:ascii="Times New Roman" w:hAnsi="Times New Roman" w:cs="Times New Roman"/>
          <w:spacing w:val="30"/>
          <w:sz w:val="24"/>
          <w:szCs w:val="24"/>
        </w:rPr>
        <w:t>(2</w:t>
      </w:r>
      <w:r w:rsidRPr="005224FB">
        <w:rPr>
          <w:rFonts w:ascii="Times New Roman" w:hAnsi="Times New Roman" w:cs="Times New Roman"/>
          <w:spacing w:val="30"/>
          <w:sz w:val="24"/>
          <w:szCs w:val="24"/>
          <w:vertAlign w:val="superscript"/>
        </w:rPr>
        <w:t>nd</w:t>
      </w:r>
      <w:r w:rsidRPr="005224FB">
        <w:rPr>
          <w:rFonts w:ascii="Times New Roman" w:hAnsi="Times New Roman" w:cs="Times New Roman"/>
          <w:spacing w:val="30"/>
          <w:sz w:val="24"/>
          <w:szCs w:val="24"/>
        </w:rPr>
        <w:t xml:space="preserve"> </w:t>
      </w:r>
      <w:proofErr w:type="spellStart"/>
      <w:r w:rsidRPr="005224FB">
        <w:rPr>
          <w:rFonts w:ascii="Times New Roman" w:hAnsi="Times New Roman" w:cs="Times New Roman"/>
          <w:spacing w:val="30"/>
          <w:sz w:val="24"/>
          <w:szCs w:val="24"/>
        </w:rPr>
        <w:t>ed</w:t>
      </w:r>
      <w:proofErr w:type="spellEnd"/>
      <w:r w:rsidRPr="005224FB">
        <w:rPr>
          <w:rFonts w:ascii="Times New Roman" w:hAnsi="Times New Roman" w:cs="Times New Roman"/>
          <w:spacing w:val="30"/>
          <w:sz w:val="24"/>
          <w:szCs w:val="24"/>
        </w:rPr>
        <w:t>).</w:t>
      </w:r>
      <w:r w:rsidRPr="005224FB">
        <w:rPr>
          <w:rFonts w:ascii="Times New Roman" w:hAnsi="Times New Roman" w:cs="Times New Roman"/>
          <w:i/>
          <w:spacing w:val="30"/>
          <w:sz w:val="24"/>
          <w:szCs w:val="24"/>
        </w:rPr>
        <w:t xml:space="preserve"> </w:t>
      </w:r>
      <w:r w:rsidRPr="005224FB">
        <w:rPr>
          <w:rFonts w:ascii="Times New Roman" w:hAnsi="Times New Roman" w:cs="Times New Roman"/>
          <w:spacing w:val="30"/>
          <w:sz w:val="24"/>
          <w:szCs w:val="24"/>
        </w:rPr>
        <w:t>Great Britain: Orion Books</w:t>
      </w:r>
    </w:p>
    <w:p w14:paraId="72CAEF33"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Popper, S. (2013) </w:t>
      </w:r>
      <w:r w:rsidRPr="008D7E26">
        <w:rPr>
          <w:rFonts w:ascii="Times New Roman" w:hAnsi="Times New Roman" w:cs="Times New Roman"/>
          <w:i/>
          <w:spacing w:val="30"/>
          <w:sz w:val="24"/>
          <w:szCs w:val="24"/>
        </w:rPr>
        <w:t xml:space="preserve">Rethinking Superhero and Weapon Play. </w:t>
      </w:r>
      <w:r w:rsidRPr="008D7E26">
        <w:rPr>
          <w:rFonts w:ascii="Times New Roman" w:hAnsi="Times New Roman" w:cs="Times New Roman"/>
          <w:spacing w:val="30"/>
          <w:sz w:val="24"/>
          <w:szCs w:val="24"/>
        </w:rPr>
        <w:t>Great Britain: Open University Press.</w:t>
      </w:r>
    </w:p>
    <w:p w14:paraId="6E47631F" w14:textId="77777777" w:rsidR="00B01532" w:rsidRPr="008D7E26" w:rsidRDefault="00B01532" w:rsidP="00B0565A">
      <w:pPr>
        <w:jc w:val="left"/>
        <w:rPr>
          <w:rFonts w:ascii="Times New Roman" w:hAnsi="Times New Roman" w:cs="Times New Roman"/>
          <w:spacing w:val="30"/>
          <w:sz w:val="24"/>
          <w:szCs w:val="24"/>
        </w:rPr>
      </w:pPr>
      <w:proofErr w:type="spellStart"/>
      <w:r w:rsidRPr="008D7E26">
        <w:rPr>
          <w:rFonts w:ascii="Times New Roman" w:hAnsi="Times New Roman" w:cs="Times New Roman"/>
          <w:spacing w:val="30"/>
          <w:sz w:val="24"/>
          <w:szCs w:val="24"/>
        </w:rPr>
        <w:t>Prout</w:t>
      </w:r>
      <w:proofErr w:type="spellEnd"/>
      <w:r w:rsidRPr="008D7E26">
        <w:rPr>
          <w:rFonts w:ascii="Times New Roman" w:hAnsi="Times New Roman" w:cs="Times New Roman"/>
          <w:spacing w:val="30"/>
          <w:sz w:val="24"/>
          <w:szCs w:val="24"/>
        </w:rPr>
        <w:t xml:space="preserve">, J. (2005) </w:t>
      </w:r>
      <w:r w:rsidRPr="008D7E26">
        <w:rPr>
          <w:rFonts w:ascii="Times New Roman" w:hAnsi="Times New Roman" w:cs="Times New Roman"/>
          <w:i/>
          <w:spacing w:val="30"/>
          <w:sz w:val="24"/>
          <w:szCs w:val="24"/>
        </w:rPr>
        <w:t xml:space="preserve">The Future of Childhood. </w:t>
      </w:r>
      <w:r w:rsidRPr="008D7E26">
        <w:rPr>
          <w:rFonts w:ascii="Times New Roman" w:hAnsi="Times New Roman" w:cs="Times New Roman"/>
          <w:spacing w:val="30"/>
          <w:sz w:val="24"/>
          <w:szCs w:val="24"/>
        </w:rPr>
        <w:t xml:space="preserve">Abingdon. NY: </w:t>
      </w:r>
      <w:proofErr w:type="spellStart"/>
      <w:r w:rsidRPr="008D7E26">
        <w:rPr>
          <w:rFonts w:ascii="Times New Roman" w:hAnsi="Times New Roman" w:cs="Times New Roman"/>
          <w:spacing w:val="30"/>
          <w:sz w:val="24"/>
          <w:szCs w:val="24"/>
        </w:rPr>
        <w:t>RoutledgeFalmer</w:t>
      </w:r>
      <w:proofErr w:type="spellEnd"/>
      <w:r w:rsidRPr="008D7E26">
        <w:rPr>
          <w:rFonts w:ascii="Times New Roman" w:hAnsi="Times New Roman" w:cs="Times New Roman"/>
          <w:spacing w:val="30"/>
          <w:sz w:val="24"/>
          <w:szCs w:val="24"/>
        </w:rPr>
        <w:t>.</w:t>
      </w:r>
    </w:p>
    <w:p w14:paraId="43B2962C"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Rinaldi, C. (2006) </w:t>
      </w:r>
      <w:r w:rsidRPr="008D7E26">
        <w:rPr>
          <w:rFonts w:ascii="Times New Roman" w:hAnsi="Times New Roman" w:cs="Times New Roman"/>
          <w:i/>
          <w:spacing w:val="30"/>
          <w:sz w:val="24"/>
          <w:szCs w:val="24"/>
        </w:rPr>
        <w:t xml:space="preserve">In Dialogue with Reggio Emilia: Listening, Researching and Learning. </w:t>
      </w:r>
      <w:r w:rsidRPr="008D7E26">
        <w:rPr>
          <w:rFonts w:ascii="Times New Roman" w:hAnsi="Times New Roman" w:cs="Times New Roman"/>
          <w:spacing w:val="30"/>
          <w:sz w:val="24"/>
          <w:szCs w:val="24"/>
        </w:rPr>
        <w:t>London: Routledge.</w:t>
      </w:r>
    </w:p>
    <w:p w14:paraId="3537DDD7" w14:textId="77777777" w:rsidR="00B01532" w:rsidRPr="008D7E26" w:rsidRDefault="00B01532" w:rsidP="00B0565A">
      <w:pPr>
        <w:jc w:val="left"/>
        <w:rPr>
          <w:rFonts w:ascii="Times New Roman" w:hAnsi="Times New Roman" w:cs="Times New Roman"/>
          <w:spacing w:val="30"/>
          <w:sz w:val="24"/>
          <w:szCs w:val="24"/>
        </w:rPr>
      </w:pPr>
      <w:proofErr w:type="spellStart"/>
      <w:r w:rsidRPr="008D7E26">
        <w:rPr>
          <w:rFonts w:ascii="Times New Roman" w:hAnsi="Times New Roman" w:cs="Times New Roman"/>
          <w:spacing w:val="30"/>
          <w:sz w:val="24"/>
          <w:szCs w:val="24"/>
        </w:rPr>
        <w:t>Silton</w:t>
      </w:r>
      <w:proofErr w:type="spellEnd"/>
      <w:r w:rsidRPr="008D7E26">
        <w:rPr>
          <w:rFonts w:ascii="Times New Roman" w:hAnsi="Times New Roman" w:cs="Times New Roman"/>
          <w:spacing w:val="30"/>
          <w:sz w:val="24"/>
          <w:szCs w:val="24"/>
        </w:rPr>
        <w:t xml:space="preserve">, N, R. (2016) </w:t>
      </w:r>
      <w:r w:rsidRPr="008D7E26">
        <w:rPr>
          <w:rFonts w:ascii="Times New Roman" w:hAnsi="Times New Roman" w:cs="Times New Roman"/>
          <w:i/>
          <w:spacing w:val="30"/>
          <w:sz w:val="24"/>
          <w:szCs w:val="24"/>
        </w:rPr>
        <w:t xml:space="preserve">Exploring the Benefits of Creativity in Education, Media and the Arts. </w:t>
      </w:r>
      <w:r w:rsidRPr="008D7E26">
        <w:rPr>
          <w:rFonts w:ascii="Times New Roman" w:hAnsi="Times New Roman" w:cs="Times New Roman"/>
          <w:spacing w:val="30"/>
          <w:sz w:val="24"/>
          <w:szCs w:val="24"/>
        </w:rPr>
        <w:t xml:space="preserve">USA: Information Science Reference. </w:t>
      </w:r>
    </w:p>
    <w:p w14:paraId="3B46625D" w14:textId="2ADA8C26" w:rsidR="00B01532"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Smidt, S. (2013) </w:t>
      </w:r>
      <w:r w:rsidRPr="008D7E26">
        <w:rPr>
          <w:rFonts w:ascii="Times New Roman" w:hAnsi="Times New Roman" w:cs="Times New Roman"/>
          <w:i/>
          <w:spacing w:val="30"/>
          <w:sz w:val="24"/>
          <w:szCs w:val="24"/>
        </w:rPr>
        <w:t>The Developing Child in the 21</w:t>
      </w:r>
      <w:r w:rsidRPr="008D7E26">
        <w:rPr>
          <w:rFonts w:ascii="Times New Roman" w:hAnsi="Times New Roman" w:cs="Times New Roman"/>
          <w:i/>
          <w:spacing w:val="30"/>
          <w:sz w:val="24"/>
          <w:szCs w:val="24"/>
          <w:vertAlign w:val="superscript"/>
        </w:rPr>
        <w:t>st</w:t>
      </w:r>
      <w:r w:rsidRPr="008D7E26">
        <w:rPr>
          <w:rFonts w:ascii="Times New Roman" w:hAnsi="Times New Roman" w:cs="Times New Roman"/>
          <w:i/>
          <w:spacing w:val="30"/>
          <w:sz w:val="24"/>
          <w:szCs w:val="24"/>
        </w:rPr>
        <w:t xml:space="preserve"> Century. </w:t>
      </w:r>
      <w:r w:rsidRPr="008D7E26">
        <w:rPr>
          <w:rFonts w:ascii="Times New Roman" w:hAnsi="Times New Roman" w:cs="Times New Roman"/>
          <w:spacing w:val="30"/>
          <w:sz w:val="24"/>
          <w:szCs w:val="24"/>
        </w:rPr>
        <w:t>(2</w:t>
      </w:r>
      <w:r w:rsidRPr="008D7E26">
        <w:rPr>
          <w:rFonts w:ascii="Times New Roman" w:hAnsi="Times New Roman" w:cs="Times New Roman"/>
          <w:spacing w:val="30"/>
          <w:sz w:val="24"/>
          <w:szCs w:val="24"/>
          <w:vertAlign w:val="superscript"/>
        </w:rPr>
        <w:t>nd</w:t>
      </w:r>
      <w:r w:rsidRPr="008D7E26">
        <w:rPr>
          <w:rFonts w:ascii="Times New Roman" w:hAnsi="Times New Roman" w:cs="Times New Roman"/>
          <w:spacing w:val="30"/>
          <w:sz w:val="24"/>
          <w:szCs w:val="24"/>
        </w:rPr>
        <w:t xml:space="preserve"> </w:t>
      </w:r>
      <w:proofErr w:type="spellStart"/>
      <w:r w:rsidRPr="008D7E26">
        <w:rPr>
          <w:rFonts w:ascii="Times New Roman" w:hAnsi="Times New Roman" w:cs="Times New Roman"/>
          <w:spacing w:val="30"/>
          <w:sz w:val="24"/>
          <w:szCs w:val="24"/>
        </w:rPr>
        <w:t>ed</w:t>
      </w:r>
      <w:proofErr w:type="spellEnd"/>
      <w:r w:rsidRPr="008D7E26">
        <w:rPr>
          <w:rFonts w:ascii="Times New Roman" w:hAnsi="Times New Roman" w:cs="Times New Roman"/>
          <w:spacing w:val="30"/>
          <w:sz w:val="24"/>
          <w:szCs w:val="24"/>
        </w:rPr>
        <w:t>).</w:t>
      </w:r>
      <w:r w:rsidRPr="008D7E26">
        <w:rPr>
          <w:rFonts w:ascii="Times New Roman" w:hAnsi="Times New Roman" w:cs="Times New Roman"/>
          <w:i/>
          <w:spacing w:val="30"/>
          <w:sz w:val="24"/>
          <w:szCs w:val="24"/>
        </w:rPr>
        <w:t xml:space="preserve"> </w:t>
      </w:r>
      <w:r w:rsidRPr="008D7E26">
        <w:rPr>
          <w:rFonts w:ascii="Times New Roman" w:hAnsi="Times New Roman" w:cs="Times New Roman"/>
          <w:spacing w:val="30"/>
          <w:sz w:val="24"/>
          <w:szCs w:val="24"/>
        </w:rPr>
        <w:t>London: Routledge.</w:t>
      </w:r>
    </w:p>
    <w:p w14:paraId="57DB3E6D" w14:textId="29F28520" w:rsidR="005224FB" w:rsidRPr="005224FB" w:rsidRDefault="005224FB" w:rsidP="005224FB">
      <w:pPr>
        <w:jc w:val="left"/>
        <w:rPr>
          <w:rFonts w:ascii="Times New Roman" w:hAnsi="Times New Roman" w:cs="Times New Roman"/>
          <w:spacing w:val="30"/>
          <w:sz w:val="24"/>
          <w:szCs w:val="24"/>
        </w:rPr>
      </w:pPr>
      <w:proofErr w:type="spellStart"/>
      <w:r w:rsidRPr="005224FB">
        <w:rPr>
          <w:rFonts w:ascii="Times New Roman" w:hAnsi="Times New Roman" w:cs="Times New Roman"/>
          <w:spacing w:val="30"/>
          <w:sz w:val="24"/>
          <w:szCs w:val="24"/>
        </w:rPr>
        <w:t>Tatangelo</w:t>
      </w:r>
      <w:proofErr w:type="spellEnd"/>
      <w:r w:rsidRPr="005224FB">
        <w:rPr>
          <w:rFonts w:ascii="Times New Roman" w:hAnsi="Times New Roman" w:cs="Times New Roman"/>
          <w:spacing w:val="30"/>
          <w:sz w:val="24"/>
          <w:szCs w:val="24"/>
        </w:rPr>
        <w:t xml:space="preserve">, L. G. and </w:t>
      </w:r>
      <w:proofErr w:type="spellStart"/>
      <w:r w:rsidRPr="005224FB">
        <w:rPr>
          <w:rFonts w:ascii="Times New Roman" w:hAnsi="Times New Roman" w:cs="Times New Roman"/>
          <w:spacing w:val="30"/>
          <w:sz w:val="24"/>
          <w:szCs w:val="24"/>
        </w:rPr>
        <w:t>Ricciardelli</w:t>
      </w:r>
      <w:proofErr w:type="spellEnd"/>
      <w:r w:rsidRPr="005224FB">
        <w:rPr>
          <w:rFonts w:ascii="Times New Roman" w:hAnsi="Times New Roman" w:cs="Times New Roman"/>
          <w:spacing w:val="30"/>
          <w:sz w:val="24"/>
          <w:szCs w:val="24"/>
        </w:rPr>
        <w:t>, A. L. (2015) ‘Children’s body image and social comparisons with peers and the media’</w:t>
      </w:r>
      <w:r>
        <w:rPr>
          <w:rFonts w:ascii="Times New Roman" w:hAnsi="Times New Roman" w:cs="Times New Roman"/>
          <w:spacing w:val="30"/>
          <w:sz w:val="24"/>
          <w:szCs w:val="24"/>
        </w:rPr>
        <w:t>,</w:t>
      </w:r>
      <w:r w:rsidRPr="005224FB">
        <w:rPr>
          <w:rFonts w:ascii="Times New Roman" w:hAnsi="Times New Roman" w:cs="Times New Roman"/>
          <w:i/>
          <w:spacing w:val="30"/>
          <w:sz w:val="24"/>
          <w:szCs w:val="24"/>
        </w:rPr>
        <w:t xml:space="preserve"> Journal of Health Psychology</w:t>
      </w:r>
      <w:r w:rsidRPr="005224FB">
        <w:rPr>
          <w:rFonts w:ascii="Times New Roman" w:hAnsi="Times New Roman" w:cs="Times New Roman"/>
          <w:spacing w:val="30"/>
          <w:sz w:val="24"/>
          <w:szCs w:val="24"/>
        </w:rPr>
        <w:t>, Volume 22, Issue 6, November, pp. 776-787. [On-line]</w:t>
      </w:r>
    </w:p>
    <w:p w14:paraId="10F6C9BF" w14:textId="77777777" w:rsidR="005224FB" w:rsidRPr="005224FB" w:rsidRDefault="005224FB" w:rsidP="005224FB">
      <w:pPr>
        <w:jc w:val="left"/>
        <w:rPr>
          <w:rFonts w:ascii="Times New Roman" w:hAnsi="Times New Roman" w:cs="Times New Roman"/>
          <w:spacing w:val="30"/>
          <w:sz w:val="24"/>
          <w:szCs w:val="24"/>
        </w:rPr>
      </w:pPr>
      <w:hyperlink r:id="rId13" w:history="1">
        <w:r w:rsidRPr="005224FB">
          <w:rPr>
            <w:rStyle w:val="Hyperlink"/>
            <w:rFonts w:ascii="Times New Roman" w:hAnsi="Times New Roman" w:cs="Times New Roman"/>
            <w:spacing w:val="30"/>
            <w:sz w:val="24"/>
            <w:szCs w:val="24"/>
          </w:rPr>
          <w:t>http://journals.sagepub.com.ezproxy.uwtsd.ac.uk/doi/abs/10.1177/1359105315615409</w:t>
        </w:r>
      </w:hyperlink>
      <w:r w:rsidRPr="005224FB">
        <w:rPr>
          <w:rFonts w:ascii="Times New Roman" w:hAnsi="Times New Roman" w:cs="Times New Roman"/>
          <w:spacing w:val="30"/>
          <w:sz w:val="24"/>
          <w:szCs w:val="24"/>
        </w:rPr>
        <w:t xml:space="preserve"> [Accessed: 21</w:t>
      </w:r>
      <w:r w:rsidRPr="005224FB">
        <w:rPr>
          <w:rFonts w:ascii="Times New Roman" w:hAnsi="Times New Roman" w:cs="Times New Roman"/>
          <w:spacing w:val="30"/>
          <w:sz w:val="24"/>
          <w:szCs w:val="24"/>
          <w:vertAlign w:val="superscript"/>
        </w:rPr>
        <w:t>st</w:t>
      </w:r>
      <w:r w:rsidRPr="005224FB">
        <w:rPr>
          <w:rFonts w:ascii="Times New Roman" w:hAnsi="Times New Roman" w:cs="Times New Roman"/>
          <w:spacing w:val="30"/>
          <w:sz w:val="24"/>
          <w:szCs w:val="24"/>
        </w:rPr>
        <w:t xml:space="preserve"> of February 2018].</w:t>
      </w:r>
    </w:p>
    <w:p w14:paraId="1D3F45A1" w14:textId="77777777" w:rsidR="005224FB" w:rsidRPr="008D7E26" w:rsidRDefault="005224FB" w:rsidP="00B0565A">
      <w:pPr>
        <w:jc w:val="left"/>
        <w:rPr>
          <w:rFonts w:ascii="Times New Roman" w:hAnsi="Times New Roman" w:cs="Times New Roman"/>
          <w:spacing w:val="30"/>
          <w:sz w:val="24"/>
          <w:szCs w:val="24"/>
        </w:rPr>
      </w:pPr>
    </w:p>
    <w:p w14:paraId="16385AC9"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The Welsh Government (2017) ‘The Foundation Phase’ </w:t>
      </w:r>
      <w:hyperlink r:id="rId14" w:history="1">
        <w:r w:rsidRPr="008D7E26">
          <w:rPr>
            <w:rStyle w:val="Hyperlink"/>
            <w:rFonts w:ascii="Times New Roman" w:hAnsi="Times New Roman" w:cs="Times New Roman"/>
            <w:spacing w:val="30"/>
            <w:sz w:val="24"/>
            <w:szCs w:val="24"/>
          </w:rPr>
          <w:t>http://gov.wales/topics/educationandskills/foundation-phase/?lang=en</w:t>
        </w:r>
      </w:hyperlink>
      <w:r w:rsidRPr="008D7E26">
        <w:rPr>
          <w:rFonts w:ascii="Times New Roman" w:hAnsi="Times New Roman" w:cs="Times New Roman"/>
          <w:spacing w:val="30"/>
          <w:sz w:val="24"/>
          <w:szCs w:val="24"/>
        </w:rPr>
        <w:t xml:space="preserve"> [Accessed: 4</w:t>
      </w:r>
      <w:r w:rsidRPr="008D7E26">
        <w:rPr>
          <w:rFonts w:ascii="Times New Roman" w:hAnsi="Times New Roman" w:cs="Times New Roman"/>
          <w:spacing w:val="30"/>
          <w:sz w:val="24"/>
          <w:szCs w:val="24"/>
          <w:vertAlign w:val="superscript"/>
        </w:rPr>
        <w:t>th</w:t>
      </w:r>
      <w:r w:rsidRPr="008D7E26">
        <w:rPr>
          <w:rFonts w:ascii="Times New Roman" w:hAnsi="Times New Roman" w:cs="Times New Roman"/>
          <w:spacing w:val="30"/>
          <w:sz w:val="24"/>
          <w:szCs w:val="24"/>
        </w:rPr>
        <w:t xml:space="preserve"> of February 2018].</w:t>
      </w:r>
    </w:p>
    <w:p w14:paraId="5CF6B8C3" w14:textId="77777777" w:rsidR="00095558" w:rsidRPr="00B0510C" w:rsidRDefault="00B0510C" w:rsidP="00B0510C">
      <w:pPr>
        <w:jc w:val="left"/>
        <w:rPr>
          <w:rFonts w:ascii="Times New Roman" w:hAnsi="Times New Roman" w:cs="Times New Roman"/>
          <w:spacing w:val="30"/>
          <w:sz w:val="24"/>
          <w:szCs w:val="24"/>
        </w:rPr>
      </w:pPr>
      <w:r w:rsidRPr="00B0510C">
        <w:rPr>
          <w:rFonts w:ascii="Times New Roman" w:hAnsi="Times New Roman" w:cs="Times New Roman"/>
          <w:spacing w:val="30"/>
          <w:sz w:val="24"/>
          <w:szCs w:val="24"/>
        </w:rPr>
        <w:t xml:space="preserve">UK Council for Child Internet Safety (UKCCIS) (no date) ‘Education for a Connected World- Framework’ </w:t>
      </w:r>
      <w:hyperlink r:id="rId15" w:history="1">
        <w:r w:rsidRPr="00B0510C">
          <w:rPr>
            <w:rStyle w:val="Hyperlink"/>
            <w:rFonts w:ascii="Times New Roman" w:hAnsi="Times New Roman" w:cs="Times New Roman"/>
            <w:spacing w:val="30"/>
            <w:sz w:val="24"/>
            <w:szCs w:val="24"/>
          </w:rPr>
          <w:t>https://www.thinkuknow.co.uk/professionals/guidance/ukccis-framework-education-for-a-connected-world/</w:t>
        </w:r>
      </w:hyperlink>
      <w:r w:rsidRPr="00B0510C">
        <w:rPr>
          <w:rFonts w:ascii="Times New Roman" w:hAnsi="Times New Roman" w:cs="Times New Roman"/>
          <w:spacing w:val="30"/>
          <w:sz w:val="24"/>
          <w:szCs w:val="24"/>
        </w:rPr>
        <w:t xml:space="preserve">  [Accessed: 4</w:t>
      </w:r>
      <w:r w:rsidRPr="00B0510C">
        <w:rPr>
          <w:rFonts w:ascii="Times New Roman" w:hAnsi="Times New Roman" w:cs="Times New Roman"/>
          <w:spacing w:val="30"/>
          <w:sz w:val="24"/>
          <w:szCs w:val="24"/>
          <w:vertAlign w:val="superscript"/>
        </w:rPr>
        <w:t>th</w:t>
      </w:r>
      <w:r w:rsidRPr="00B0510C">
        <w:rPr>
          <w:rFonts w:ascii="Times New Roman" w:hAnsi="Times New Roman" w:cs="Times New Roman"/>
          <w:spacing w:val="30"/>
          <w:sz w:val="24"/>
          <w:szCs w:val="24"/>
        </w:rPr>
        <w:t xml:space="preserve"> of February 2018].</w:t>
      </w:r>
    </w:p>
    <w:p w14:paraId="001B0668" w14:textId="43AA550A" w:rsidR="00B0510C" w:rsidRPr="00B0510C" w:rsidRDefault="00095558" w:rsidP="00B0510C">
      <w:pPr>
        <w:jc w:val="left"/>
        <w:rPr>
          <w:rFonts w:ascii="Times New Roman" w:hAnsi="Times New Roman" w:cs="Times New Roman"/>
          <w:spacing w:val="30"/>
          <w:sz w:val="24"/>
          <w:szCs w:val="24"/>
        </w:rPr>
      </w:pPr>
      <w:r w:rsidRPr="00B0510C">
        <w:rPr>
          <w:rFonts w:ascii="Times New Roman" w:hAnsi="Times New Roman" w:cs="Times New Roman"/>
          <w:spacing w:val="30"/>
          <w:sz w:val="24"/>
          <w:szCs w:val="24"/>
        </w:rPr>
        <w:t>U</w:t>
      </w:r>
      <w:r w:rsidR="00B0510C">
        <w:rPr>
          <w:rFonts w:ascii="Times New Roman" w:hAnsi="Times New Roman" w:cs="Times New Roman"/>
          <w:spacing w:val="30"/>
          <w:sz w:val="24"/>
          <w:szCs w:val="24"/>
        </w:rPr>
        <w:t>NICEF</w:t>
      </w:r>
      <w:r w:rsidRPr="00B0510C">
        <w:rPr>
          <w:rFonts w:ascii="Times New Roman" w:hAnsi="Times New Roman" w:cs="Times New Roman"/>
          <w:spacing w:val="30"/>
          <w:sz w:val="24"/>
          <w:szCs w:val="24"/>
        </w:rPr>
        <w:t xml:space="preserve"> (2010) ‘The United Nations Convention on The Rights of The Child’ </w:t>
      </w:r>
      <w:hyperlink r:id="rId16" w:history="1">
        <w:r w:rsidRPr="00B0510C">
          <w:rPr>
            <w:rStyle w:val="Hyperlink"/>
            <w:rFonts w:ascii="Times New Roman" w:hAnsi="Times New Roman" w:cs="Times New Roman"/>
            <w:spacing w:val="30"/>
            <w:sz w:val="24"/>
            <w:szCs w:val="24"/>
          </w:rPr>
          <w:t>https://downloads.unicef.org.uk/wp-content/uploads/2010/05/UNCRC_PRESS200910web.pdf?_ga=2.259354762.1616232348.1518433061-284446894.1518433061</w:t>
        </w:r>
      </w:hyperlink>
      <w:r w:rsidRPr="00B0510C">
        <w:rPr>
          <w:rFonts w:ascii="Times New Roman" w:hAnsi="Times New Roman" w:cs="Times New Roman"/>
          <w:spacing w:val="30"/>
          <w:sz w:val="24"/>
          <w:szCs w:val="24"/>
        </w:rPr>
        <w:t xml:space="preserve"> [Accessed: 12</w:t>
      </w:r>
      <w:r w:rsidRPr="00B0510C">
        <w:rPr>
          <w:rFonts w:ascii="Times New Roman" w:hAnsi="Times New Roman" w:cs="Times New Roman"/>
          <w:spacing w:val="30"/>
          <w:sz w:val="24"/>
          <w:szCs w:val="24"/>
          <w:vertAlign w:val="superscript"/>
        </w:rPr>
        <w:t>th</w:t>
      </w:r>
      <w:r w:rsidRPr="00B0510C">
        <w:rPr>
          <w:rFonts w:ascii="Times New Roman" w:hAnsi="Times New Roman" w:cs="Times New Roman"/>
          <w:spacing w:val="30"/>
          <w:sz w:val="24"/>
          <w:szCs w:val="24"/>
        </w:rPr>
        <w:t xml:space="preserve"> February 2018].</w:t>
      </w:r>
    </w:p>
    <w:p w14:paraId="6ACF35CC"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White, J. (2014) </w:t>
      </w:r>
      <w:r w:rsidRPr="008D7E26">
        <w:rPr>
          <w:rFonts w:ascii="Times New Roman" w:hAnsi="Times New Roman" w:cs="Times New Roman"/>
          <w:i/>
          <w:spacing w:val="30"/>
          <w:sz w:val="24"/>
          <w:szCs w:val="24"/>
        </w:rPr>
        <w:t xml:space="preserve">Playing and Learning Outdoors. </w:t>
      </w:r>
      <w:r w:rsidRPr="008D7E26">
        <w:rPr>
          <w:rFonts w:ascii="Times New Roman" w:hAnsi="Times New Roman" w:cs="Times New Roman"/>
          <w:spacing w:val="30"/>
          <w:sz w:val="24"/>
          <w:szCs w:val="24"/>
        </w:rPr>
        <w:t xml:space="preserve">Oxon: Routledge. </w:t>
      </w:r>
    </w:p>
    <w:p w14:paraId="2A4FBEC8"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White, T. (2006) </w:t>
      </w:r>
      <w:r w:rsidRPr="008D7E26">
        <w:rPr>
          <w:rFonts w:ascii="Times New Roman" w:hAnsi="Times New Roman" w:cs="Times New Roman"/>
          <w:i/>
          <w:spacing w:val="30"/>
          <w:sz w:val="24"/>
          <w:szCs w:val="24"/>
        </w:rPr>
        <w:t xml:space="preserve">Animation from Pencils to Pixels: Classical Techniques for Digital Animators. </w:t>
      </w:r>
      <w:r w:rsidRPr="008D7E26">
        <w:rPr>
          <w:rFonts w:ascii="Times New Roman" w:hAnsi="Times New Roman" w:cs="Times New Roman"/>
          <w:spacing w:val="30"/>
          <w:sz w:val="24"/>
          <w:szCs w:val="24"/>
        </w:rPr>
        <w:t>UK: Focal Press is an imprint of Elsevier.</w:t>
      </w:r>
    </w:p>
    <w:p w14:paraId="5056D93E" w14:textId="77777777" w:rsidR="00B01532" w:rsidRPr="008D7E26" w:rsidRDefault="00B01532" w:rsidP="00B0565A">
      <w:pPr>
        <w:jc w:val="left"/>
        <w:rPr>
          <w:rFonts w:ascii="Times New Roman" w:hAnsi="Times New Roman" w:cs="Times New Roman"/>
          <w:spacing w:val="30"/>
          <w:sz w:val="24"/>
          <w:szCs w:val="24"/>
        </w:rPr>
      </w:pPr>
      <w:r w:rsidRPr="008D7E26">
        <w:rPr>
          <w:rFonts w:ascii="Times New Roman" w:hAnsi="Times New Roman" w:cs="Times New Roman"/>
          <w:spacing w:val="30"/>
          <w:sz w:val="24"/>
          <w:szCs w:val="24"/>
        </w:rPr>
        <w:t xml:space="preserve">Wilson, J, B. (2008) ‘Media and Children’s Aggression, Fear and Altruism’, </w:t>
      </w:r>
      <w:r w:rsidRPr="008D7E26">
        <w:rPr>
          <w:rFonts w:ascii="Times New Roman" w:hAnsi="Times New Roman" w:cs="Times New Roman"/>
          <w:i/>
          <w:spacing w:val="30"/>
          <w:sz w:val="24"/>
          <w:szCs w:val="24"/>
        </w:rPr>
        <w:t xml:space="preserve">The Future of Children, </w:t>
      </w:r>
      <w:r w:rsidRPr="008D7E26">
        <w:rPr>
          <w:rFonts w:ascii="Times New Roman" w:hAnsi="Times New Roman" w:cs="Times New Roman"/>
          <w:spacing w:val="30"/>
          <w:sz w:val="24"/>
          <w:szCs w:val="24"/>
        </w:rPr>
        <w:t xml:space="preserve">Volume 18, Issue 1, Spring 2008, pp. 87-118. [On-line] </w:t>
      </w:r>
      <w:hyperlink r:id="rId17" w:history="1">
        <w:r w:rsidRPr="008D7E26">
          <w:rPr>
            <w:rStyle w:val="Hyperlink"/>
            <w:rFonts w:ascii="Times New Roman" w:hAnsi="Times New Roman" w:cs="Times New Roman"/>
            <w:spacing w:val="30"/>
            <w:sz w:val="24"/>
            <w:szCs w:val="24"/>
          </w:rPr>
          <w:t>http://web.a.ebscohost.com.ezproxy.uwtsd.ac.uk/ehost/pdfviewer/pdfviewer?vid=1&amp;sid=a63a2734-a6b8-4cf5-bbc5-fa07bb6358e6%40sessionmgr4006</w:t>
        </w:r>
      </w:hyperlink>
      <w:r w:rsidRPr="008D7E26">
        <w:rPr>
          <w:rFonts w:ascii="Times New Roman" w:hAnsi="Times New Roman" w:cs="Times New Roman"/>
          <w:spacing w:val="30"/>
          <w:sz w:val="24"/>
          <w:szCs w:val="24"/>
        </w:rPr>
        <w:t xml:space="preserve"> [Accessed: February 12</w:t>
      </w:r>
      <w:r w:rsidRPr="008D7E26">
        <w:rPr>
          <w:rFonts w:ascii="Times New Roman" w:hAnsi="Times New Roman" w:cs="Times New Roman"/>
          <w:spacing w:val="30"/>
          <w:sz w:val="24"/>
          <w:szCs w:val="24"/>
          <w:vertAlign w:val="superscript"/>
        </w:rPr>
        <w:t>th</w:t>
      </w:r>
      <w:r w:rsidRPr="008D7E26">
        <w:rPr>
          <w:rFonts w:ascii="Times New Roman" w:hAnsi="Times New Roman" w:cs="Times New Roman"/>
          <w:spacing w:val="30"/>
          <w:sz w:val="24"/>
          <w:szCs w:val="24"/>
        </w:rPr>
        <w:t xml:space="preserve"> 2018].</w:t>
      </w:r>
    </w:p>
    <w:p w14:paraId="3D264ACB" w14:textId="77777777" w:rsidR="00C17D90" w:rsidRPr="00513532" w:rsidRDefault="00C17D90" w:rsidP="00513532">
      <w:pPr>
        <w:jc w:val="left"/>
        <w:rPr>
          <w:rFonts w:ascii="Times New Roman" w:hAnsi="Times New Roman" w:cs="Times New Roman"/>
          <w:spacing w:val="30"/>
          <w:sz w:val="24"/>
          <w:szCs w:val="24"/>
        </w:rPr>
      </w:pPr>
    </w:p>
    <w:p w14:paraId="2E82943B" w14:textId="77777777" w:rsidR="00513532" w:rsidRPr="00513532" w:rsidRDefault="00513532" w:rsidP="00513532">
      <w:pPr>
        <w:jc w:val="left"/>
        <w:rPr>
          <w:rFonts w:ascii="Times New Roman" w:hAnsi="Times New Roman" w:cs="Times New Roman"/>
          <w:spacing w:val="30"/>
          <w:sz w:val="24"/>
          <w:szCs w:val="24"/>
        </w:rPr>
      </w:pPr>
    </w:p>
    <w:p w14:paraId="16659FF8" w14:textId="77777777" w:rsidR="00D334EC" w:rsidRDefault="00D334EC" w:rsidP="0057018A">
      <w:pPr>
        <w:jc w:val="left"/>
        <w:rPr>
          <w:rFonts w:ascii="Times New Roman" w:hAnsi="Times New Roman" w:cs="Times New Roman"/>
          <w:spacing w:val="30"/>
          <w:sz w:val="24"/>
          <w:szCs w:val="24"/>
        </w:rPr>
      </w:pPr>
    </w:p>
    <w:p w14:paraId="4782EFC1" w14:textId="77777777" w:rsidR="00584A55" w:rsidRPr="00FB2AA0" w:rsidRDefault="00584A55" w:rsidP="0057018A">
      <w:pPr>
        <w:jc w:val="left"/>
        <w:rPr>
          <w:rFonts w:ascii="Times New Roman" w:hAnsi="Times New Roman" w:cs="Times New Roman"/>
          <w:spacing w:val="30"/>
          <w:sz w:val="24"/>
          <w:szCs w:val="24"/>
        </w:rPr>
      </w:pPr>
    </w:p>
    <w:p w14:paraId="282BD666" w14:textId="39060BA0" w:rsidR="005B493C" w:rsidRDefault="005B493C" w:rsidP="0057018A"/>
    <w:sectPr w:rsidR="005B493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CB9F06" w14:textId="77777777" w:rsidR="00E31339" w:rsidRDefault="00E31339" w:rsidP="00674909">
      <w:pPr>
        <w:spacing w:after="0" w:line="240" w:lineRule="auto"/>
      </w:pPr>
      <w:r>
        <w:separator/>
      </w:r>
    </w:p>
  </w:endnote>
  <w:endnote w:type="continuationSeparator" w:id="0">
    <w:p w14:paraId="4D64CD46" w14:textId="77777777" w:rsidR="00E31339" w:rsidRDefault="00E31339" w:rsidP="00674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807559"/>
      <w:docPartObj>
        <w:docPartGallery w:val="Page Numbers (Bottom of Page)"/>
        <w:docPartUnique/>
      </w:docPartObj>
    </w:sdtPr>
    <w:sdtEndPr>
      <w:rPr>
        <w:noProof/>
      </w:rPr>
    </w:sdtEndPr>
    <w:sdtContent>
      <w:p w14:paraId="720C2A9E" w14:textId="48C61DDE" w:rsidR="0054266E" w:rsidRDefault="0054266E">
        <w:pPr>
          <w:pStyle w:val="Footer"/>
        </w:pPr>
        <w:r>
          <w:fldChar w:fldCharType="begin"/>
        </w:r>
        <w:r>
          <w:instrText xml:space="preserve"> PAGE   \* MERGEFORMAT </w:instrText>
        </w:r>
        <w:r>
          <w:fldChar w:fldCharType="separate"/>
        </w:r>
        <w:r w:rsidR="005224FB">
          <w:rPr>
            <w:noProof/>
          </w:rPr>
          <w:t>15</w:t>
        </w:r>
        <w:r>
          <w:rPr>
            <w:noProof/>
          </w:rPr>
          <w:fldChar w:fldCharType="end"/>
        </w:r>
      </w:p>
    </w:sdtContent>
  </w:sdt>
  <w:p w14:paraId="57CBE363" w14:textId="77777777" w:rsidR="0054266E" w:rsidRDefault="00542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058DB7" w14:textId="77777777" w:rsidR="00E31339" w:rsidRDefault="00E31339" w:rsidP="00674909">
      <w:pPr>
        <w:spacing w:after="0" w:line="240" w:lineRule="auto"/>
      </w:pPr>
      <w:r>
        <w:separator/>
      </w:r>
    </w:p>
  </w:footnote>
  <w:footnote w:type="continuationSeparator" w:id="0">
    <w:p w14:paraId="02DF2BAC" w14:textId="77777777" w:rsidR="00E31339" w:rsidRDefault="00E31339" w:rsidP="006749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B711D" w14:textId="77777777" w:rsidR="0054266E" w:rsidRPr="00801D99" w:rsidRDefault="0054266E" w:rsidP="00966627">
    <w:pPr>
      <w:pStyle w:val="Header"/>
      <w:spacing w:line="360" w:lineRule="auto"/>
      <w:rPr>
        <w:rFonts w:ascii="Times New Roman" w:hAnsi="Times New Roman" w:cs="Times New Roman"/>
        <w:sz w:val="24"/>
        <w:szCs w:val="24"/>
      </w:rPr>
    </w:pPr>
    <w:r w:rsidRPr="00801D99">
      <w:rPr>
        <w:rFonts w:ascii="Times New Roman" w:hAnsi="Times New Roman" w:cs="Times New Roman"/>
        <w:sz w:val="24"/>
        <w:szCs w:val="24"/>
      </w:rPr>
      <w:t xml:space="preserve">EAEC6011 </w:t>
    </w:r>
    <w:r w:rsidRPr="00801D99">
      <w:rPr>
        <w:rFonts w:ascii="Times New Roman" w:hAnsi="Times New Roman" w:cs="Times New Roman"/>
        <w:sz w:val="24"/>
        <w:szCs w:val="24"/>
      </w:rPr>
      <w:tab/>
    </w:r>
    <w:r w:rsidRPr="00801D99">
      <w:rPr>
        <w:rFonts w:ascii="Times New Roman" w:hAnsi="Times New Roman" w:cs="Times New Roman"/>
        <w:sz w:val="24"/>
        <w:szCs w:val="24"/>
      </w:rPr>
      <w:tab/>
      <w:t>Student Number 1303433</w:t>
    </w:r>
  </w:p>
  <w:p w14:paraId="56FF3795" w14:textId="77777777" w:rsidR="0054266E" w:rsidRDefault="005426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353AA4"/>
    <w:multiLevelType w:val="hybridMultilevel"/>
    <w:tmpl w:val="B38ED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743"/>
    <w:rsid w:val="000005CE"/>
    <w:rsid w:val="000013EB"/>
    <w:rsid w:val="0000239C"/>
    <w:rsid w:val="00007CD0"/>
    <w:rsid w:val="00010EAE"/>
    <w:rsid w:val="00011325"/>
    <w:rsid w:val="0002232B"/>
    <w:rsid w:val="00037123"/>
    <w:rsid w:val="00044898"/>
    <w:rsid w:val="00045C0F"/>
    <w:rsid w:val="00046AA8"/>
    <w:rsid w:val="000532A9"/>
    <w:rsid w:val="0008332D"/>
    <w:rsid w:val="00087D20"/>
    <w:rsid w:val="00090EE5"/>
    <w:rsid w:val="00095558"/>
    <w:rsid w:val="000A2DBD"/>
    <w:rsid w:val="000A4EBA"/>
    <w:rsid w:val="000B3F20"/>
    <w:rsid w:val="000B45B1"/>
    <w:rsid w:val="000C49DA"/>
    <w:rsid w:val="000C7E85"/>
    <w:rsid w:val="000D1F38"/>
    <w:rsid w:val="000D319D"/>
    <w:rsid w:val="000D32B8"/>
    <w:rsid w:val="000D5E93"/>
    <w:rsid w:val="000E1B4D"/>
    <w:rsid w:val="000E74DF"/>
    <w:rsid w:val="000F0D36"/>
    <w:rsid w:val="000F3C88"/>
    <w:rsid w:val="000F60B2"/>
    <w:rsid w:val="00104816"/>
    <w:rsid w:val="0010545A"/>
    <w:rsid w:val="00111E08"/>
    <w:rsid w:val="00112DB9"/>
    <w:rsid w:val="00114E31"/>
    <w:rsid w:val="00122354"/>
    <w:rsid w:val="0012529B"/>
    <w:rsid w:val="00125875"/>
    <w:rsid w:val="001310C8"/>
    <w:rsid w:val="0013341E"/>
    <w:rsid w:val="00133C0B"/>
    <w:rsid w:val="0013694C"/>
    <w:rsid w:val="001463F1"/>
    <w:rsid w:val="001520C0"/>
    <w:rsid w:val="00153E46"/>
    <w:rsid w:val="0015628F"/>
    <w:rsid w:val="001575BA"/>
    <w:rsid w:val="00161FFA"/>
    <w:rsid w:val="001622E1"/>
    <w:rsid w:val="001631BB"/>
    <w:rsid w:val="00165F31"/>
    <w:rsid w:val="00180ED5"/>
    <w:rsid w:val="00182A52"/>
    <w:rsid w:val="00185B3F"/>
    <w:rsid w:val="00191507"/>
    <w:rsid w:val="001938DF"/>
    <w:rsid w:val="001A06DD"/>
    <w:rsid w:val="001A7D4E"/>
    <w:rsid w:val="001B160B"/>
    <w:rsid w:val="001C07EC"/>
    <w:rsid w:val="001C3B9A"/>
    <w:rsid w:val="001C56C3"/>
    <w:rsid w:val="001D0509"/>
    <w:rsid w:val="001E3C61"/>
    <w:rsid w:val="001E6CA4"/>
    <w:rsid w:val="001F03DF"/>
    <w:rsid w:val="001F57E6"/>
    <w:rsid w:val="001F731B"/>
    <w:rsid w:val="00204F8B"/>
    <w:rsid w:val="00210E26"/>
    <w:rsid w:val="0022128F"/>
    <w:rsid w:val="00221518"/>
    <w:rsid w:val="00224B82"/>
    <w:rsid w:val="0022507D"/>
    <w:rsid w:val="002255DA"/>
    <w:rsid w:val="002326DD"/>
    <w:rsid w:val="00233794"/>
    <w:rsid w:val="0023527D"/>
    <w:rsid w:val="00244772"/>
    <w:rsid w:val="0025682B"/>
    <w:rsid w:val="00263B4A"/>
    <w:rsid w:val="00265EC3"/>
    <w:rsid w:val="0027628F"/>
    <w:rsid w:val="00282C53"/>
    <w:rsid w:val="0029489B"/>
    <w:rsid w:val="002A7A26"/>
    <w:rsid w:val="002B4AF3"/>
    <w:rsid w:val="002B7F1B"/>
    <w:rsid w:val="002C337E"/>
    <w:rsid w:val="002C6AB2"/>
    <w:rsid w:val="002D3DB4"/>
    <w:rsid w:val="002E383C"/>
    <w:rsid w:val="002E52DE"/>
    <w:rsid w:val="002E6C4B"/>
    <w:rsid w:val="002F231E"/>
    <w:rsid w:val="002F2A83"/>
    <w:rsid w:val="002F4B7C"/>
    <w:rsid w:val="00300E2B"/>
    <w:rsid w:val="0030102A"/>
    <w:rsid w:val="0030205B"/>
    <w:rsid w:val="003030F6"/>
    <w:rsid w:val="003101AD"/>
    <w:rsid w:val="003136F6"/>
    <w:rsid w:val="00314522"/>
    <w:rsid w:val="00316E50"/>
    <w:rsid w:val="00333596"/>
    <w:rsid w:val="0034782A"/>
    <w:rsid w:val="003560F5"/>
    <w:rsid w:val="00360AE9"/>
    <w:rsid w:val="00376715"/>
    <w:rsid w:val="00376A61"/>
    <w:rsid w:val="00390819"/>
    <w:rsid w:val="00390C5E"/>
    <w:rsid w:val="003912D6"/>
    <w:rsid w:val="00392E80"/>
    <w:rsid w:val="00392FDA"/>
    <w:rsid w:val="00394C3F"/>
    <w:rsid w:val="003A1025"/>
    <w:rsid w:val="003B0CFB"/>
    <w:rsid w:val="003B15DD"/>
    <w:rsid w:val="003B20BA"/>
    <w:rsid w:val="003B6839"/>
    <w:rsid w:val="003D54D5"/>
    <w:rsid w:val="003D5FCF"/>
    <w:rsid w:val="003D77FB"/>
    <w:rsid w:val="003E7291"/>
    <w:rsid w:val="003E75EF"/>
    <w:rsid w:val="003F055C"/>
    <w:rsid w:val="003F6981"/>
    <w:rsid w:val="004002D5"/>
    <w:rsid w:val="00400B06"/>
    <w:rsid w:val="004033F2"/>
    <w:rsid w:val="00404418"/>
    <w:rsid w:val="00405302"/>
    <w:rsid w:val="0041391F"/>
    <w:rsid w:val="0042133F"/>
    <w:rsid w:val="00424BC9"/>
    <w:rsid w:val="004259E4"/>
    <w:rsid w:val="004261B1"/>
    <w:rsid w:val="00426A51"/>
    <w:rsid w:val="004365C8"/>
    <w:rsid w:val="004366FE"/>
    <w:rsid w:val="0044030A"/>
    <w:rsid w:val="00442D4C"/>
    <w:rsid w:val="00452053"/>
    <w:rsid w:val="00452A3D"/>
    <w:rsid w:val="00453722"/>
    <w:rsid w:val="004574F6"/>
    <w:rsid w:val="00466A52"/>
    <w:rsid w:val="00472437"/>
    <w:rsid w:val="00473743"/>
    <w:rsid w:val="00474733"/>
    <w:rsid w:val="0047516F"/>
    <w:rsid w:val="00480BCB"/>
    <w:rsid w:val="00482BF9"/>
    <w:rsid w:val="00483D4B"/>
    <w:rsid w:val="004941C8"/>
    <w:rsid w:val="004947A5"/>
    <w:rsid w:val="004A035B"/>
    <w:rsid w:val="004A63A7"/>
    <w:rsid w:val="004A768E"/>
    <w:rsid w:val="004B4C41"/>
    <w:rsid w:val="004D0A3C"/>
    <w:rsid w:val="004D1357"/>
    <w:rsid w:val="004D1DED"/>
    <w:rsid w:val="004D2EA9"/>
    <w:rsid w:val="004D33A7"/>
    <w:rsid w:val="004D3847"/>
    <w:rsid w:val="004D41D7"/>
    <w:rsid w:val="004D77DA"/>
    <w:rsid w:val="004E5F0A"/>
    <w:rsid w:val="004E77E9"/>
    <w:rsid w:val="004F22C5"/>
    <w:rsid w:val="004F4FF8"/>
    <w:rsid w:val="004F5C6C"/>
    <w:rsid w:val="004F7B9E"/>
    <w:rsid w:val="005030CA"/>
    <w:rsid w:val="00513532"/>
    <w:rsid w:val="005224FB"/>
    <w:rsid w:val="00523AA8"/>
    <w:rsid w:val="00530E9A"/>
    <w:rsid w:val="00530F9E"/>
    <w:rsid w:val="005363C0"/>
    <w:rsid w:val="005370F4"/>
    <w:rsid w:val="0054266E"/>
    <w:rsid w:val="0054677E"/>
    <w:rsid w:val="00546ABF"/>
    <w:rsid w:val="005521A7"/>
    <w:rsid w:val="00563571"/>
    <w:rsid w:val="0057018A"/>
    <w:rsid w:val="00571EFA"/>
    <w:rsid w:val="005766B0"/>
    <w:rsid w:val="005827A2"/>
    <w:rsid w:val="00584A55"/>
    <w:rsid w:val="00591229"/>
    <w:rsid w:val="00596F17"/>
    <w:rsid w:val="005A3D74"/>
    <w:rsid w:val="005A52A1"/>
    <w:rsid w:val="005A79EE"/>
    <w:rsid w:val="005B229E"/>
    <w:rsid w:val="005B493C"/>
    <w:rsid w:val="005C03E6"/>
    <w:rsid w:val="005C2BAD"/>
    <w:rsid w:val="005C7CDB"/>
    <w:rsid w:val="005D745D"/>
    <w:rsid w:val="005E1911"/>
    <w:rsid w:val="005E5885"/>
    <w:rsid w:val="005E61F2"/>
    <w:rsid w:val="005F45A8"/>
    <w:rsid w:val="00603D84"/>
    <w:rsid w:val="00606D43"/>
    <w:rsid w:val="0061617F"/>
    <w:rsid w:val="0062041D"/>
    <w:rsid w:val="00626C0F"/>
    <w:rsid w:val="00633745"/>
    <w:rsid w:val="00635254"/>
    <w:rsid w:val="0063577B"/>
    <w:rsid w:val="006423B4"/>
    <w:rsid w:val="00652575"/>
    <w:rsid w:val="00654B70"/>
    <w:rsid w:val="00654E20"/>
    <w:rsid w:val="006557B9"/>
    <w:rsid w:val="00656A16"/>
    <w:rsid w:val="00656E40"/>
    <w:rsid w:val="00657BA2"/>
    <w:rsid w:val="00661568"/>
    <w:rsid w:val="00664EF5"/>
    <w:rsid w:val="006718F2"/>
    <w:rsid w:val="00674909"/>
    <w:rsid w:val="00677788"/>
    <w:rsid w:val="00683358"/>
    <w:rsid w:val="00686B4B"/>
    <w:rsid w:val="00690E12"/>
    <w:rsid w:val="006979D5"/>
    <w:rsid w:val="006A5191"/>
    <w:rsid w:val="006A5515"/>
    <w:rsid w:val="006A74CC"/>
    <w:rsid w:val="006A767E"/>
    <w:rsid w:val="006B1599"/>
    <w:rsid w:val="006C786A"/>
    <w:rsid w:val="006E186F"/>
    <w:rsid w:val="00700928"/>
    <w:rsid w:val="00701C25"/>
    <w:rsid w:val="00707217"/>
    <w:rsid w:val="00710065"/>
    <w:rsid w:val="00721213"/>
    <w:rsid w:val="00725053"/>
    <w:rsid w:val="00744BFB"/>
    <w:rsid w:val="00746F5A"/>
    <w:rsid w:val="007525E1"/>
    <w:rsid w:val="00765B52"/>
    <w:rsid w:val="00766ABB"/>
    <w:rsid w:val="00772329"/>
    <w:rsid w:val="00774FAE"/>
    <w:rsid w:val="00792B1A"/>
    <w:rsid w:val="007A065F"/>
    <w:rsid w:val="007A2151"/>
    <w:rsid w:val="007A7722"/>
    <w:rsid w:val="007B3990"/>
    <w:rsid w:val="007C2C81"/>
    <w:rsid w:val="007C55B2"/>
    <w:rsid w:val="007C664A"/>
    <w:rsid w:val="007D2A37"/>
    <w:rsid w:val="007D4CC3"/>
    <w:rsid w:val="007E0EAE"/>
    <w:rsid w:val="007E4504"/>
    <w:rsid w:val="00800871"/>
    <w:rsid w:val="00800940"/>
    <w:rsid w:val="00801D99"/>
    <w:rsid w:val="008120CE"/>
    <w:rsid w:val="00812399"/>
    <w:rsid w:val="00812FFE"/>
    <w:rsid w:val="00823BE7"/>
    <w:rsid w:val="00825146"/>
    <w:rsid w:val="00826855"/>
    <w:rsid w:val="00832B25"/>
    <w:rsid w:val="00841258"/>
    <w:rsid w:val="00844DD6"/>
    <w:rsid w:val="00846D8A"/>
    <w:rsid w:val="00852581"/>
    <w:rsid w:val="00861EB3"/>
    <w:rsid w:val="00864599"/>
    <w:rsid w:val="00871290"/>
    <w:rsid w:val="0087590C"/>
    <w:rsid w:val="008809CA"/>
    <w:rsid w:val="008820C2"/>
    <w:rsid w:val="00887B94"/>
    <w:rsid w:val="00890592"/>
    <w:rsid w:val="008907F9"/>
    <w:rsid w:val="00891FB0"/>
    <w:rsid w:val="008945E1"/>
    <w:rsid w:val="00895002"/>
    <w:rsid w:val="008A7853"/>
    <w:rsid w:val="008B0E1B"/>
    <w:rsid w:val="008B27A7"/>
    <w:rsid w:val="008B2D4E"/>
    <w:rsid w:val="008B6667"/>
    <w:rsid w:val="008C3E2C"/>
    <w:rsid w:val="008C5B7E"/>
    <w:rsid w:val="008D0F34"/>
    <w:rsid w:val="008D1CF7"/>
    <w:rsid w:val="008D2101"/>
    <w:rsid w:val="008D7E26"/>
    <w:rsid w:val="008E0C32"/>
    <w:rsid w:val="008F4500"/>
    <w:rsid w:val="0090129E"/>
    <w:rsid w:val="00914A79"/>
    <w:rsid w:val="00925A7A"/>
    <w:rsid w:val="009262F4"/>
    <w:rsid w:val="009310BE"/>
    <w:rsid w:val="00937752"/>
    <w:rsid w:val="00937836"/>
    <w:rsid w:val="00940661"/>
    <w:rsid w:val="00947F97"/>
    <w:rsid w:val="00952A1E"/>
    <w:rsid w:val="00962277"/>
    <w:rsid w:val="009635D4"/>
    <w:rsid w:val="00965CF7"/>
    <w:rsid w:val="00966627"/>
    <w:rsid w:val="00970253"/>
    <w:rsid w:val="009720F5"/>
    <w:rsid w:val="00975CC9"/>
    <w:rsid w:val="0098738B"/>
    <w:rsid w:val="00991354"/>
    <w:rsid w:val="00992EDA"/>
    <w:rsid w:val="009944D3"/>
    <w:rsid w:val="00997C6C"/>
    <w:rsid w:val="009A6D09"/>
    <w:rsid w:val="009A6FC7"/>
    <w:rsid w:val="009A7418"/>
    <w:rsid w:val="009B3215"/>
    <w:rsid w:val="009B58C8"/>
    <w:rsid w:val="009B724D"/>
    <w:rsid w:val="009C0A23"/>
    <w:rsid w:val="009C2CE9"/>
    <w:rsid w:val="009C3D46"/>
    <w:rsid w:val="009D02FE"/>
    <w:rsid w:val="009D4CA9"/>
    <w:rsid w:val="009D4CD8"/>
    <w:rsid w:val="009D4E26"/>
    <w:rsid w:val="009E3046"/>
    <w:rsid w:val="009F4BD1"/>
    <w:rsid w:val="00A006D0"/>
    <w:rsid w:val="00A02A59"/>
    <w:rsid w:val="00A0391C"/>
    <w:rsid w:val="00A04E01"/>
    <w:rsid w:val="00A065C4"/>
    <w:rsid w:val="00A07DED"/>
    <w:rsid w:val="00A142B8"/>
    <w:rsid w:val="00A1787F"/>
    <w:rsid w:val="00A30E49"/>
    <w:rsid w:val="00A31A58"/>
    <w:rsid w:val="00A358CE"/>
    <w:rsid w:val="00A40C62"/>
    <w:rsid w:val="00A40DD6"/>
    <w:rsid w:val="00A4275D"/>
    <w:rsid w:val="00A42BF3"/>
    <w:rsid w:val="00A44100"/>
    <w:rsid w:val="00A471C3"/>
    <w:rsid w:val="00A6129F"/>
    <w:rsid w:val="00A62714"/>
    <w:rsid w:val="00A6385D"/>
    <w:rsid w:val="00A664FF"/>
    <w:rsid w:val="00A734C9"/>
    <w:rsid w:val="00A738DF"/>
    <w:rsid w:val="00A763FC"/>
    <w:rsid w:val="00A7669C"/>
    <w:rsid w:val="00A813DE"/>
    <w:rsid w:val="00A827A0"/>
    <w:rsid w:val="00A94BA6"/>
    <w:rsid w:val="00A9789D"/>
    <w:rsid w:val="00AA1546"/>
    <w:rsid w:val="00AA7170"/>
    <w:rsid w:val="00AA728F"/>
    <w:rsid w:val="00AC133B"/>
    <w:rsid w:val="00AC30BB"/>
    <w:rsid w:val="00AC34E9"/>
    <w:rsid w:val="00AC3871"/>
    <w:rsid w:val="00AC5309"/>
    <w:rsid w:val="00AE4260"/>
    <w:rsid w:val="00AE4337"/>
    <w:rsid w:val="00AE457E"/>
    <w:rsid w:val="00AE796E"/>
    <w:rsid w:val="00AF052E"/>
    <w:rsid w:val="00AF1215"/>
    <w:rsid w:val="00AF48D4"/>
    <w:rsid w:val="00AF5133"/>
    <w:rsid w:val="00B00ED4"/>
    <w:rsid w:val="00B01532"/>
    <w:rsid w:val="00B0510C"/>
    <w:rsid w:val="00B0565A"/>
    <w:rsid w:val="00B10414"/>
    <w:rsid w:val="00B10FA5"/>
    <w:rsid w:val="00B16DEF"/>
    <w:rsid w:val="00B308DF"/>
    <w:rsid w:val="00B31205"/>
    <w:rsid w:val="00B4148D"/>
    <w:rsid w:val="00B4215B"/>
    <w:rsid w:val="00B42BA9"/>
    <w:rsid w:val="00B506A7"/>
    <w:rsid w:val="00B57957"/>
    <w:rsid w:val="00B60EAD"/>
    <w:rsid w:val="00B61DCB"/>
    <w:rsid w:val="00B73D5E"/>
    <w:rsid w:val="00B81038"/>
    <w:rsid w:val="00B83113"/>
    <w:rsid w:val="00B931A7"/>
    <w:rsid w:val="00B96C78"/>
    <w:rsid w:val="00BA5B4C"/>
    <w:rsid w:val="00BA6CA4"/>
    <w:rsid w:val="00BB1E7B"/>
    <w:rsid w:val="00BB5E16"/>
    <w:rsid w:val="00BB62AD"/>
    <w:rsid w:val="00BC170B"/>
    <w:rsid w:val="00BD4887"/>
    <w:rsid w:val="00BE0F1F"/>
    <w:rsid w:val="00BE1B69"/>
    <w:rsid w:val="00BF3EAF"/>
    <w:rsid w:val="00BF5503"/>
    <w:rsid w:val="00BF5BA6"/>
    <w:rsid w:val="00C07994"/>
    <w:rsid w:val="00C1340C"/>
    <w:rsid w:val="00C16805"/>
    <w:rsid w:val="00C16A7E"/>
    <w:rsid w:val="00C17D90"/>
    <w:rsid w:val="00C209E6"/>
    <w:rsid w:val="00C26CC3"/>
    <w:rsid w:val="00C33418"/>
    <w:rsid w:val="00C41498"/>
    <w:rsid w:val="00C41ABB"/>
    <w:rsid w:val="00C4366C"/>
    <w:rsid w:val="00C602DC"/>
    <w:rsid w:val="00C65BEB"/>
    <w:rsid w:val="00C84C77"/>
    <w:rsid w:val="00C85543"/>
    <w:rsid w:val="00C8732A"/>
    <w:rsid w:val="00C926D9"/>
    <w:rsid w:val="00C93DA3"/>
    <w:rsid w:val="00C97D29"/>
    <w:rsid w:val="00CA6694"/>
    <w:rsid w:val="00CA67C3"/>
    <w:rsid w:val="00CA7965"/>
    <w:rsid w:val="00CB3531"/>
    <w:rsid w:val="00CD5D55"/>
    <w:rsid w:val="00CE40B1"/>
    <w:rsid w:val="00CE4962"/>
    <w:rsid w:val="00CE52D9"/>
    <w:rsid w:val="00D1062F"/>
    <w:rsid w:val="00D10677"/>
    <w:rsid w:val="00D23A10"/>
    <w:rsid w:val="00D27C85"/>
    <w:rsid w:val="00D334EC"/>
    <w:rsid w:val="00D50B46"/>
    <w:rsid w:val="00D57066"/>
    <w:rsid w:val="00D75682"/>
    <w:rsid w:val="00D846DF"/>
    <w:rsid w:val="00D92745"/>
    <w:rsid w:val="00DA5C54"/>
    <w:rsid w:val="00DB4264"/>
    <w:rsid w:val="00DB4B14"/>
    <w:rsid w:val="00DC222C"/>
    <w:rsid w:val="00DC3BE6"/>
    <w:rsid w:val="00DE19DE"/>
    <w:rsid w:val="00DF5322"/>
    <w:rsid w:val="00E1045C"/>
    <w:rsid w:val="00E106B0"/>
    <w:rsid w:val="00E24D67"/>
    <w:rsid w:val="00E27261"/>
    <w:rsid w:val="00E30404"/>
    <w:rsid w:val="00E31339"/>
    <w:rsid w:val="00E33412"/>
    <w:rsid w:val="00E40D96"/>
    <w:rsid w:val="00E423A9"/>
    <w:rsid w:val="00E42E9C"/>
    <w:rsid w:val="00E568D5"/>
    <w:rsid w:val="00E57F17"/>
    <w:rsid w:val="00E613E5"/>
    <w:rsid w:val="00E62796"/>
    <w:rsid w:val="00E642E9"/>
    <w:rsid w:val="00E65162"/>
    <w:rsid w:val="00E707B9"/>
    <w:rsid w:val="00E74984"/>
    <w:rsid w:val="00E75128"/>
    <w:rsid w:val="00E811EE"/>
    <w:rsid w:val="00E879D7"/>
    <w:rsid w:val="00EA01B1"/>
    <w:rsid w:val="00EA1650"/>
    <w:rsid w:val="00EA16DB"/>
    <w:rsid w:val="00EA2985"/>
    <w:rsid w:val="00EB285A"/>
    <w:rsid w:val="00EB4F31"/>
    <w:rsid w:val="00EB5B0B"/>
    <w:rsid w:val="00EB6864"/>
    <w:rsid w:val="00EC3C1A"/>
    <w:rsid w:val="00EC3D06"/>
    <w:rsid w:val="00EC3EC0"/>
    <w:rsid w:val="00EC5745"/>
    <w:rsid w:val="00EF4AF5"/>
    <w:rsid w:val="00EF53F0"/>
    <w:rsid w:val="00EF613F"/>
    <w:rsid w:val="00EF67BE"/>
    <w:rsid w:val="00F0420A"/>
    <w:rsid w:val="00F044E4"/>
    <w:rsid w:val="00F11115"/>
    <w:rsid w:val="00F143D6"/>
    <w:rsid w:val="00F20561"/>
    <w:rsid w:val="00F20AB6"/>
    <w:rsid w:val="00F20D22"/>
    <w:rsid w:val="00F24587"/>
    <w:rsid w:val="00F25265"/>
    <w:rsid w:val="00F31FD8"/>
    <w:rsid w:val="00F34994"/>
    <w:rsid w:val="00F37EBD"/>
    <w:rsid w:val="00F44633"/>
    <w:rsid w:val="00F44B22"/>
    <w:rsid w:val="00F51B20"/>
    <w:rsid w:val="00F53465"/>
    <w:rsid w:val="00F53EE2"/>
    <w:rsid w:val="00F5787C"/>
    <w:rsid w:val="00F60845"/>
    <w:rsid w:val="00F608FF"/>
    <w:rsid w:val="00F70EC4"/>
    <w:rsid w:val="00F80B30"/>
    <w:rsid w:val="00F83611"/>
    <w:rsid w:val="00F83AD8"/>
    <w:rsid w:val="00F8404C"/>
    <w:rsid w:val="00F842F9"/>
    <w:rsid w:val="00F86795"/>
    <w:rsid w:val="00F910FF"/>
    <w:rsid w:val="00F97FB9"/>
    <w:rsid w:val="00FA07D8"/>
    <w:rsid w:val="00FA102B"/>
    <w:rsid w:val="00FA7887"/>
    <w:rsid w:val="00FB2AA0"/>
    <w:rsid w:val="00FC62E0"/>
    <w:rsid w:val="00FD4367"/>
    <w:rsid w:val="00FD4E74"/>
    <w:rsid w:val="00FF0305"/>
    <w:rsid w:val="00FF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D3B4F"/>
  <w15:chartTrackingRefBased/>
  <w15:docId w15:val="{247C1662-82CC-4957-93B3-802CA0A75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374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3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743"/>
  </w:style>
  <w:style w:type="paragraph" w:styleId="Footer">
    <w:name w:val="footer"/>
    <w:basedOn w:val="Normal"/>
    <w:link w:val="FooterChar"/>
    <w:uiPriority w:val="99"/>
    <w:unhideWhenUsed/>
    <w:rsid w:val="00473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743"/>
  </w:style>
  <w:style w:type="character" w:styleId="Hyperlink">
    <w:name w:val="Hyperlink"/>
    <w:basedOn w:val="DefaultParagraphFont"/>
    <w:uiPriority w:val="99"/>
    <w:unhideWhenUsed/>
    <w:rsid w:val="00A065C4"/>
    <w:rPr>
      <w:color w:val="0563C1" w:themeColor="hyperlink"/>
      <w:u w:val="single"/>
    </w:rPr>
  </w:style>
  <w:style w:type="character" w:styleId="UnresolvedMention">
    <w:name w:val="Unresolved Mention"/>
    <w:basedOn w:val="DefaultParagraphFont"/>
    <w:uiPriority w:val="99"/>
    <w:semiHidden/>
    <w:unhideWhenUsed/>
    <w:rsid w:val="00A065C4"/>
    <w:rPr>
      <w:color w:val="808080"/>
      <w:shd w:val="clear" w:color="auto" w:fill="E6E6E6"/>
    </w:rPr>
  </w:style>
  <w:style w:type="paragraph" w:styleId="ListParagraph">
    <w:name w:val="List Paragraph"/>
    <w:basedOn w:val="Normal"/>
    <w:uiPriority w:val="34"/>
    <w:qFormat/>
    <w:rsid w:val="000955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246049">
      <w:bodyDiv w:val="1"/>
      <w:marLeft w:val="0"/>
      <w:marRight w:val="0"/>
      <w:marTop w:val="0"/>
      <w:marBottom w:val="0"/>
      <w:divBdr>
        <w:top w:val="none" w:sz="0" w:space="0" w:color="auto"/>
        <w:left w:val="none" w:sz="0" w:space="0" w:color="auto"/>
        <w:bottom w:val="none" w:sz="0" w:space="0" w:color="auto"/>
        <w:right w:val="none" w:sz="0" w:space="0" w:color="auto"/>
      </w:divBdr>
    </w:div>
    <w:div w:id="2145153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diatrics.aappublications.org/content/pediatrics/138/5/e20162593.full.pdf" TargetMode="External"/><Relationship Id="rId13" Type="http://schemas.openxmlformats.org/officeDocument/2006/relationships/hyperlink" Target="http://journals.sagepub.com.ezproxy.uwtsd.ac.uk/doi/abs/10.1177/1359105315615409"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igitalauthorshipuri.files.wordpress.com/2016/01/buckingham-media-education-chapter-3-pdf.pdf" TargetMode="External"/><Relationship Id="rId12" Type="http://schemas.openxmlformats.org/officeDocument/2006/relationships/hyperlink" Target="http://suepalmer.co.uk/education_articles_lev_vygotsky.php" TargetMode="External"/><Relationship Id="rId17" Type="http://schemas.openxmlformats.org/officeDocument/2006/relationships/hyperlink" Target="http://web.a.ebscohost.com.ezproxy.uwtsd.ac.uk/ehost/pdfviewer/pdfviewer?vid=1&amp;sid=a63a2734-a6b8-4cf5-bbc5-fa07bb6358e6%40sessionmgr4006" TargetMode="External"/><Relationship Id="rId2" Type="http://schemas.openxmlformats.org/officeDocument/2006/relationships/styles" Target="styles.xml"/><Relationship Id="rId16" Type="http://schemas.openxmlformats.org/officeDocument/2006/relationships/hyperlink" Target="https://downloads.unicef.org.uk/wp-content/uploads/2010/05/UNCRC_PRESS200910web.pdf?_ga=2.259354762.1616232348.1518433061-284446894.151843306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36808/mod_resource/content/1/Ofcom%202015%20children%20and%20parents%20media.pdf" TargetMode="External"/><Relationship Id="rId5" Type="http://schemas.openxmlformats.org/officeDocument/2006/relationships/footnotes" Target="footnotes.xml"/><Relationship Id="rId15" Type="http://schemas.openxmlformats.org/officeDocument/2006/relationships/hyperlink" Target="https://www.thinkuknow.co.uk/professionals/guidance/ukccis-framework-education-for-a-connected-world/" TargetMode="External"/><Relationship Id="rId10" Type="http://schemas.openxmlformats.org/officeDocument/2006/relationships/hyperlink" Target="https://search-proquest-com.ezproxy.uwtsd.ac.uk/docview/204648237?accountid=13047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journals.sagepub.com.ezproxy.uwtsd.ac.uk/doi/pdf/10.1177/0002764209331540" TargetMode="External"/><Relationship Id="rId14" Type="http://schemas.openxmlformats.org/officeDocument/2006/relationships/hyperlink" Target="http://gov.wales/topics/educationandskills/foundation-phas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15</Pages>
  <Words>4236</Words>
  <Characters>24149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Hillier-Rees</dc:creator>
  <cp:keywords/>
  <dc:description/>
  <cp:lastModifiedBy>Emily Hillier-Rees</cp:lastModifiedBy>
  <cp:revision>5</cp:revision>
  <dcterms:created xsi:type="dcterms:W3CDTF">2018-03-04T20:14:00Z</dcterms:created>
  <dcterms:modified xsi:type="dcterms:W3CDTF">2018-03-05T10:01:00Z</dcterms:modified>
</cp:coreProperties>
</file>