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29672" w14:textId="77777777" w:rsidR="00D75E42" w:rsidRDefault="00D75E42">
      <w:r>
        <w:rPr>
          <w:noProof/>
          <w:lang w:val="en-US" w:eastAsia="en-US"/>
        </w:rPr>
        <w:drawing>
          <wp:inline distT="0" distB="0" distL="0" distR="0" wp14:anchorId="484A2798" wp14:editId="5FDDD02D">
            <wp:extent cx="2749550" cy="142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9550" cy="1422400"/>
                    </a:xfrm>
                    <a:prstGeom prst="rect">
                      <a:avLst/>
                    </a:prstGeom>
                    <a:noFill/>
                  </pic:spPr>
                </pic:pic>
              </a:graphicData>
            </a:graphic>
          </wp:inline>
        </w:drawing>
      </w:r>
    </w:p>
    <w:p w14:paraId="670267DB" w14:textId="77777777" w:rsidR="00D75E42" w:rsidRDefault="00D75E42"/>
    <w:tbl>
      <w:tblPr>
        <w:tblStyle w:val="PlainTable3"/>
        <w:tblW w:w="0" w:type="auto"/>
        <w:tblLook w:val="04A0" w:firstRow="1" w:lastRow="0" w:firstColumn="1" w:lastColumn="0" w:noHBand="0" w:noVBand="1"/>
      </w:tblPr>
      <w:tblGrid>
        <w:gridCol w:w="12950"/>
      </w:tblGrid>
      <w:tr w:rsidR="00D75E42" w:rsidRPr="00D75E42" w14:paraId="461689C8" w14:textId="77777777" w:rsidTr="00D75E4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950" w:type="dxa"/>
          </w:tcPr>
          <w:p w14:paraId="62573198" w14:textId="79873651" w:rsidR="00D75E42" w:rsidRPr="00D75E42" w:rsidRDefault="00D75E42" w:rsidP="005B692D">
            <w:pPr>
              <w:jc w:val="both"/>
              <w:rPr>
                <w:rFonts w:ascii="Arial" w:hAnsi="Arial" w:cs="Arial"/>
                <w:sz w:val="24"/>
                <w:szCs w:val="24"/>
              </w:rPr>
            </w:pPr>
            <w:r w:rsidRPr="00D75E42">
              <w:rPr>
                <w:rFonts w:ascii="Arial" w:hAnsi="Arial" w:cs="Arial"/>
                <w:sz w:val="24"/>
                <w:szCs w:val="24"/>
              </w:rPr>
              <w:t xml:space="preserve">Name: </w:t>
            </w:r>
            <w:r w:rsidR="004D082B">
              <w:rPr>
                <w:rFonts w:ascii="Arial" w:hAnsi="Arial" w:cs="Arial"/>
                <w:sz w:val="24"/>
                <w:szCs w:val="24"/>
              </w:rPr>
              <w:t xml:space="preserve"> Javaid Iqbal</w:t>
            </w:r>
          </w:p>
        </w:tc>
      </w:tr>
      <w:tr w:rsidR="00D75E42" w:rsidRPr="00D75E42" w14:paraId="36A81533" w14:textId="77777777" w:rsidTr="00D75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69B09745" w14:textId="21C94B81" w:rsidR="00D75E42" w:rsidRPr="00D75E42" w:rsidRDefault="00D75E42" w:rsidP="005B692D">
            <w:pPr>
              <w:jc w:val="both"/>
              <w:rPr>
                <w:rFonts w:ascii="Arial" w:hAnsi="Arial" w:cs="Arial"/>
                <w:sz w:val="24"/>
                <w:szCs w:val="24"/>
              </w:rPr>
            </w:pPr>
            <w:r w:rsidRPr="00D75E42">
              <w:rPr>
                <w:rFonts w:ascii="Arial" w:hAnsi="Arial" w:cs="Arial"/>
                <w:sz w:val="24"/>
                <w:szCs w:val="24"/>
              </w:rPr>
              <w:t xml:space="preserve">Student ID: </w:t>
            </w:r>
            <w:r w:rsidR="004D082B">
              <w:rPr>
                <w:rFonts w:ascii="Arial" w:hAnsi="Arial" w:cs="Arial"/>
                <w:sz w:val="24"/>
                <w:szCs w:val="24"/>
              </w:rPr>
              <w:t xml:space="preserve"> 2534172</w:t>
            </w:r>
          </w:p>
        </w:tc>
      </w:tr>
      <w:tr w:rsidR="00D75E42" w:rsidRPr="00D75E42" w14:paraId="24C37879" w14:textId="77777777" w:rsidTr="00D75E42">
        <w:tc>
          <w:tcPr>
            <w:cnfStyle w:val="001000000000" w:firstRow="0" w:lastRow="0" w:firstColumn="1" w:lastColumn="0" w:oddVBand="0" w:evenVBand="0" w:oddHBand="0" w:evenHBand="0" w:firstRowFirstColumn="0" w:firstRowLastColumn="0" w:lastRowFirstColumn="0" w:lastRowLastColumn="0"/>
            <w:tcW w:w="12950" w:type="dxa"/>
          </w:tcPr>
          <w:p w14:paraId="694204EA" w14:textId="77777777" w:rsidR="00D75E42" w:rsidRPr="00D75E42" w:rsidRDefault="00D75E42" w:rsidP="005B692D">
            <w:pPr>
              <w:jc w:val="both"/>
              <w:rPr>
                <w:rFonts w:ascii="Arial" w:hAnsi="Arial" w:cs="Arial"/>
                <w:sz w:val="24"/>
                <w:szCs w:val="24"/>
              </w:rPr>
            </w:pPr>
            <w:r w:rsidRPr="00D75E42">
              <w:rPr>
                <w:rFonts w:ascii="Arial" w:hAnsi="Arial" w:cs="Arial"/>
                <w:sz w:val="24"/>
                <w:szCs w:val="24"/>
              </w:rPr>
              <w:t>Module Code: LCHS4001</w:t>
            </w:r>
          </w:p>
        </w:tc>
      </w:tr>
      <w:tr w:rsidR="00D75E42" w:rsidRPr="00D75E42" w14:paraId="4338B0DC" w14:textId="77777777" w:rsidTr="00D75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79F19045" w14:textId="77777777" w:rsidR="00D75E42" w:rsidRPr="00D75E42" w:rsidRDefault="00D75E42" w:rsidP="005B692D">
            <w:pPr>
              <w:tabs>
                <w:tab w:val="left" w:pos="1430"/>
              </w:tabs>
              <w:jc w:val="both"/>
              <w:rPr>
                <w:rFonts w:ascii="Arial" w:hAnsi="Arial" w:cs="Arial"/>
                <w:sz w:val="24"/>
                <w:szCs w:val="24"/>
              </w:rPr>
            </w:pPr>
            <w:r w:rsidRPr="00D75E42">
              <w:rPr>
                <w:rFonts w:ascii="Arial" w:hAnsi="Arial" w:cs="Arial"/>
                <w:sz w:val="24"/>
                <w:szCs w:val="24"/>
              </w:rPr>
              <w:t xml:space="preserve">Module: </w:t>
            </w:r>
            <w:r w:rsidRPr="00D75E42">
              <w:rPr>
                <w:rFonts w:ascii="Arial" w:hAnsi="Arial" w:cs="Arial"/>
                <w:sz w:val="24"/>
                <w:szCs w:val="24"/>
              </w:rPr>
              <w:tab/>
              <w:t>Academic and Employability skills</w:t>
            </w:r>
          </w:p>
        </w:tc>
      </w:tr>
      <w:tr w:rsidR="00D75E42" w:rsidRPr="00D75E42" w14:paraId="3980A4ED" w14:textId="77777777" w:rsidTr="00D75E42">
        <w:tc>
          <w:tcPr>
            <w:cnfStyle w:val="001000000000" w:firstRow="0" w:lastRow="0" w:firstColumn="1" w:lastColumn="0" w:oddVBand="0" w:evenVBand="0" w:oddHBand="0" w:evenHBand="0" w:firstRowFirstColumn="0" w:firstRowLastColumn="0" w:lastRowFirstColumn="0" w:lastRowLastColumn="0"/>
            <w:tcW w:w="12950" w:type="dxa"/>
          </w:tcPr>
          <w:p w14:paraId="70E5C342" w14:textId="77777777" w:rsidR="00D75E42" w:rsidRPr="00D75E42" w:rsidRDefault="00D75E42" w:rsidP="00D75E42">
            <w:pPr>
              <w:spacing w:before="120" w:after="120"/>
              <w:jc w:val="both"/>
              <w:rPr>
                <w:rFonts w:ascii="Arial" w:hAnsi="Arial" w:cs="Arial"/>
                <w:sz w:val="24"/>
                <w:szCs w:val="24"/>
              </w:rPr>
            </w:pPr>
            <w:r w:rsidRPr="00D75E42">
              <w:rPr>
                <w:rFonts w:ascii="Arial" w:hAnsi="Arial" w:cs="Arial"/>
                <w:sz w:val="24"/>
                <w:szCs w:val="24"/>
              </w:rPr>
              <w:t>Lecturer: Markus Klingelfuss (Module Lead- Birmingham)</w:t>
            </w:r>
          </w:p>
        </w:tc>
      </w:tr>
      <w:tr w:rsidR="00D75E42" w:rsidRPr="00D75E42" w14:paraId="23BF6035" w14:textId="77777777" w:rsidTr="00D75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1743EBF2" w14:textId="77777777" w:rsidR="00D75E42" w:rsidRPr="00D75E42" w:rsidRDefault="00D75E42" w:rsidP="00D75E42">
            <w:pPr>
              <w:spacing w:before="120" w:after="120"/>
              <w:jc w:val="both"/>
              <w:rPr>
                <w:rFonts w:ascii="Arial" w:hAnsi="Arial" w:cs="Arial"/>
                <w:color w:val="FF0000"/>
                <w:sz w:val="24"/>
                <w:szCs w:val="24"/>
              </w:rPr>
            </w:pPr>
            <w:r w:rsidRPr="00D75E42">
              <w:rPr>
                <w:rFonts w:ascii="Arial" w:hAnsi="Arial" w:cs="Arial"/>
                <w:sz w:val="24"/>
                <w:szCs w:val="24"/>
              </w:rPr>
              <w:t xml:space="preserve">Submitted on:  </w:t>
            </w:r>
            <w:r w:rsidRPr="00D75E42">
              <w:rPr>
                <w:rFonts w:ascii="Arial" w:hAnsi="Arial" w:cs="Arial"/>
                <w:color w:val="FF0000"/>
                <w:sz w:val="24"/>
                <w:szCs w:val="24"/>
              </w:rPr>
              <w:t>Friday, 10</w:t>
            </w:r>
            <w:r w:rsidRPr="00D75E42">
              <w:rPr>
                <w:rFonts w:ascii="Arial" w:hAnsi="Arial" w:cs="Arial"/>
                <w:color w:val="FF0000"/>
                <w:sz w:val="24"/>
                <w:szCs w:val="24"/>
                <w:vertAlign w:val="superscript"/>
              </w:rPr>
              <w:t>th</w:t>
            </w:r>
            <w:r w:rsidRPr="00D75E42">
              <w:rPr>
                <w:rFonts w:ascii="Arial" w:hAnsi="Arial" w:cs="Arial"/>
                <w:color w:val="FF0000"/>
                <w:sz w:val="24"/>
                <w:szCs w:val="24"/>
              </w:rPr>
              <w:t xml:space="preserve"> July 2026, 10 am</w:t>
            </w:r>
          </w:p>
        </w:tc>
      </w:tr>
    </w:tbl>
    <w:p w14:paraId="7FDA9B0E" w14:textId="77777777" w:rsidR="00D75E42" w:rsidRDefault="00D75E42"/>
    <w:p w14:paraId="007B6512" w14:textId="77777777" w:rsidR="00D75E42" w:rsidRDefault="00D75E42"/>
    <w:p w14:paraId="18E1161E" w14:textId="77777777" w:rsidR="00D75E42" w:rsidRDefault="00D75E42"/>
    <w:p w14:paraId="0E1A47AE" w14:textId="77777777" w:rsidR="00D75E42" w:rsidRDefault="00D75E42"/>
    <w:p w14:paraId="213CA7D5" w14:textId="77777777" w:rsidR="00D75E42" w:rsidRDefault="00D75E42"/>
    <w:p w14:paraId="2EFF4865" w14:textId="77777777" w:rsidR="00D75E42" w:rsidRDefault="00D75E42"/>
    <w:p w14:paraId="12891AC1" w14:textId="77777777" w:rsidR="00D75E42" w:rsidRDefault="00D75E42"/>
    <w:p w14:paraId="30D427F5" w14:textId="77777777" w:rsidR="00D75E42" w:rsidRDefault="00D75E42"/>
    <w:p w14:paraId="560DA8EC" w14:textId="77777777" w:rsidR="00D75E42" w:rsidRDefault="00D75E42"/>
    <w:p w14:paraId="65164FCB" w14:textId="77777777" w:rsidR="00D75E42" w:rsidRDefault="00D75E42"/>
    <w:p w14:paraId="2400100A" w14:textId="77777777" w:rsidR="00D75E42" w:rsidRPr="00D75E42" w:rsidRDefault="00A143A1" w:rsidP="00D75E42">
      <w:pPr>
        <w:spacing w:line="360" w:lineRule="auto"/>
        <w:jc w:val="both"/>
        <w:rPr>
          <w:rFonts w:ascii="Arial" w:hAnsi="Arial" w:cs="Arial"/>
          <w:b/>
          <w:sz w:val="22"/>
        </w:rPr>
      </w:pPr>
      <w:r>
        <w:rPr>
          <w:rFonts w:ascii="Arial" w:hAnsi="Arial" w:cs="Arial"/>
          <w:b/>
          <w:sz w:val="22"/>
        </w:rPr>
        <w:lastRenderedPageBreak/>
        <w:t>Task 2 – Reflective Activity</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D75E42" w:rsidRPr="00D75E42" w14:paraId="785255FE" w14:textId="77777777" w:rsidTr="00FC4413">
        <w:trPr>
          <w:trHeight w:val="300"/>
        </w:trPr>
        <w:tc>
          <w:tcPr>
            <w:tcW w:w="4305" w:type="dxa"/>
            <w:hideMark/>
          </w:tcPr>
          <w:p w14:paraId="31741BB0" w14:textId="77777777" w:rsidR="00D75E42" w:rsidRPr="00D75E42" w:rsidRDefault="00D75E42" w:rsidP="00D75E42">
            <w:pPr>
              <w:tabs>
                <w:tab w:val="center" w:pos="2147"/>
              </w:tabs>
              <w:spacing w:after="0" w:line="360" w:lineRule="auto"/>
              <w:jc w:val="both"/>
              <w:textAlignment w:val="baseline"/>
              <w:rPr>
                <w:rFonts w:ascii="Arial" w:eastAsia="Times New Roman" w:hAnsi="Arial" w:cs="Arial"/>
                <w:b/>
                <w:bCs/>
                <w:kern w:val="0"/>
                <w:sz w:val="22"/>
                <w14:ligatures w14:val="none"/>
              </w:rPr>
            </w:pPr>
            <w:r w:rsidRPr="00D75E42">
              <w:rPr>
                <w:rFonts w:ascii="Arial" w:eastAsia="Times New Roman" w:hAnsi="Arial" w:cs="Arial"/>
                <w:b/>
                <w:bCs/>
                <w:kern w:val="0"/>
                <w:sz w:val="22"/>
                <w:lang w:val="en-US"/>
                <w14:ligatures w14:val="none"/>
              </w:rPr>
              <w:t>Section</w:t>
            </w:r>
            <w:r w:rsidRPr="00D75E42">
              <w:rPr>
                <w:rFonts w:ascii="Arial" w:eastAsia="Times New Roman" w:hAnsi="Arial" w:cs="Arial"/>
                <w:b/>
                <w:bCs/>
                <w:kern w:val="0"/>
                <w:sz w:val="22"/>
                <w14:ligatures w14:val="none"/>
              </w:rPr>
              <w:t> </w:t>
            </w:r>
            <w:r w:rsidRPr="00D75E42">
              <w:rPr>
                <w:rFonts w:ascii="Arial" w:eastAsia="Times New Roman" w:hAnsi="Arial" w:cs="Arial"/>
                <w:b/>
                <w:bCs/>
                <w:kern w:val="0"/>
                <w:sz w:val="22"/>
                <w14:ligatures w14:val="none"/>
              </w:rPr>
              <w:tab/>
            </w:r>
          </w:p>
        </w:tc>
        <w:tc>
          <w:tcPr>
            <w:tcW w:w="9862" w:type="dxa"/>
            <w:hideMark/>
          </w:tcPr>
          <w:p w14:paraId="4E56F06D" w14:textId="77777777" w:rsidR="00D75E42" w:rsidRPr="00D75E42" w:rsidRDefault="00D75E42" w:rsidP="00D75E42">
            <w:pPr>
              <w:spacing w:after="0" w:line="360" w:lineRule="auto"/>
              <w:jc w:val="both"/>
              <w:textAlignment w:val="baseline"/>
              <w:rPr>
                <w:rFonts w:ascii="Arial" w:eastAsia="Times New Roman" w:hAnsi="Arial" w:cs="Arial"/>
                <w:b/>
                <w:bCs/>
                <w:kern w:val="0"/>
                <w:sz w:val="22"/>
                <w14:ligatures w14:val="none"/>
              </w:rPr>
            </w:pPr>
            <w:r w:rsidRPr="00D75E42">
              <w:rPr>
                <w:rFonts w:ascii="Arial" w:eastAsia="Times New Roman" w:hAnsi="Arial" w:cs="Arial"/>
                <w:b/>
                <w:bCs/>
                <w:kern w:val="0"/>
                <w:sz w:val="22"/>
                <w:lang w:val="en-US"/>
                <w14:ligatures w14:val="none"/>
              </w:rPr>
              <w:t>Your response (Use your own words!)</w:t>
            </w:r>
            <w:r w:rsidRPr="00D75E42">
              <w:rPr>
                <w:rFonts w:ascii="Arial" w:eastAsia="Times New Roman" w:hAnsi="Arial" w:cs="Arial"/>
                <w:b/>
                <w:bCs/>
                <w:kern w:val="0"/>
                <w:sz w:val="22"/>
                <w14:ligatures w14:val="none"/>
              </w:rPr>
              <w:t> </w:t>
            </w:r>
          </w:p>
        </w:tc>
      </w:tr>
      <w:tr w:rsidR="00D75E42" w:rsidRPr="0085609A" w14:paraId="62D048A4" w14:textId="77777777" w:rsidTr="00FC4413">
        <w:trPr>
          <w:trHeight w:val="300"/>
        </w:trPr>
        <w:tc>
          <w:tcPr>
            <w:tcW w:w="4305" w:type="dxa"/>
            <w:hideMark/>
          </w:tcPr>
          <w:p w14:paraId="09B9EDA8" w14:textId="77777777" w:rsidR="0085609A" w:rsidRPr="0085609A" w:rsidRDefault="00D75E42" w:rsidP="0085609A">
            <w:pPr>
              <w:spacing w:after="0" w:line="360" w:lineRule="auto"/>
              <w:jc w:val="both"/>
              <w:textAlignment w:val="baseline"/>
              <w:rPr>
                <w:rFonts w:ascii="Arial" w:eastAsia="Times New Roman" w:hAnsi="Arial" w:cs="Arial"/>
                <w:b/>
                <w:bCs/>
                <w:kern w:val="0"/>
                <w:sz w:val="22"/>
                <w14:ligatures w14:val="none"/>
              </w:rPr>
            </w:pPr>
            <w:r w:rsidRPr="0085609A">
              <w:rPr>
                <w:rFonts w:ascii="Arial" w:eastAsia="Times New Roman" w:hAnsi="Arial" w:cs="Arial"/>
                <w:b/>
                <w:bCs/>
                <w:kern w:val="0"/>
                <w:sz w:val="22"/>
                <w:lang w:val="en-US"/>
                <w14:ligatures w14:val="none"/>
              </w:rPr>
              <w:t>1.  Research</w:t>
            </w:r>
            <w:r w:rsidRPr="0085609A">
              <w:rPr>
                <w:rFonts w:ascii="Arial" w:eastAsia="Times New Roman" w:hAnsi="Arial" w:cs="Arial"/>
                <w:b/>
                <w:bCs/>
                <w:kern w:val="0"/>
                <w:sz w:val="22"/>
                <w14:ligatures w14:val="none"/>
              </w:rPr>
              <w:t> </w:t>
            </w:r>
          </w:p>
          <w:p w14:paraId="3CDF0D97" w14:textId="77777777" w:rsidR="00D75E42" w:rsidRPr="0085609A" w:rsidRDefault="00D75E42" w:rsidP="0085609A">
            <w:pPr>
              <w:spacing w:line="360" w:lineRule="auto"/>
              <w:ind w:firstLine="720"/>
              <w:rPr>
                <w:rFonts w:ascii="Arial" w:eastAsia="Times New Roman" w:hAnsi="Arial" w:cs="Arial"/>
                <w:sz w:val="22"/>
              </w:rPr>
            </w:pPr>
          </w:p>
        </w:tc>
        <w:tc>
          <w:tcPr>
            <w:tcW w:w="9862" w:type="dxa"/>
          </w:tcPr>
          <w:p w14:paraId="54191F3D" w14:textId="77777777" w:rsidR="00D75E42" w:rsidRPr="0085609A" w:rsidRDefault="0085609A" w:rsidP="0085609A">
            <w:pPr>
              <w:spacing w:after="0" w:line="360" w:lineRule="auto"/>
              <w:jc w:val="both"/>
              <w:textAlignment w:val="baseline"/>
              <w:rPr>
                <w:rFonts w:ascii="Arial" w:eastAsia="Times New Roman" w:hAnsi="Arial" w:cs="Arial"/>
                <w:kern w:val="0"/>
                <w:sz w:val="22"/>
                <w14:ligatures w14:val="none"/>
              </w:rPr>
            </w:pPr>
            <w:r w:rsidRPr="0085609A">
              <w:rPr>
                <w:rFonts w:ascii="Arial" w:hAnsi="Arial" w:cs="Arial"/>
                <w:sz w:val="22"/>
              </w:rPr>
              <w:t>While researching the role of a SEND Support Worker, I realised that finding role-specific information required more critical thinking than I expected. Many sources described the responsibilities of teaching assistants in general, but they did not clearly explain the specialised support provided to children with SEND. This encouraged me to search more carefully using specific terms such as EHCPs, inclusive education and SEND classroom support. Comparing information from official guidance and academic sources helped me recognise which responsibilities were directly linked to this role and improved my confidence in selecting trustworthy evidence.</w:t>
            </w:r>
          </w:p>
        </w:tc>
      </w:tr>
      <w:tr w:rsidR="00D75E42" w:rsidRPr="0085609A" w14:paraId="5A6E755B" w14:textId="77777777" w:rsidTr="00FC4413">
        <w:trPr>
          <w:trHeight w:val="300"/>
        </w:trPr>
        <w:tc>
          <w:tcPr>
            <w:tcW w:w="4305" w:type="dxa"/>
            <w:hideMark/>
          </w:tcPr>
          <w:p w14:paraId="6B7FA17A" w14:textId="77777777" w:rsidR="00D75E42" w:rsidRPr="0085609A" w:rsidRDefault="00D75E42" w:rsidP="0085609A">
            <w:pPr>
              <w:spacing w:after="0" w:line="360" w:lineRule="auto"/>
              <w:jc w:val="both"/>
              <w:textAlignment w:val="baseline"/>
              <w:rPr>
                <w:rFonts w:ascii="Arial" w:eastAsia="Times New Roman" w:hAnsi="Arial" w:cs="Arial"/>
                <w:b/>
                <w:bCs/>
                <w:kern w:val="0"/>
                <w:sz w:val="22"/>
                <w14:ligatures w14:val="none"/>
              </w:rPr>
            </w:pPr>
            <w:r w:rsidRPr="0085609A">
              <w:rPr>
                <w:rFonts w:ascii="Arial" w:eastAsia="Times New Roman" w:hAnsi="Arial" w:cs="Arial"/>
                <w:b/>
                <w:bCs/>
                <w:kern w:val="0"/>
                <w:sz w:val="22"/>
                <w:lang w:val="en-US"/>
                <w14:ligatures w14:val="none"/>
              </w:rPr>
              <w:t>2.  Presenting</w:t>
            </w:r>
            <w:r w:rsidRPr="0085609A">
              <w:rPr>
                <w:rFonts w:ascii="Arial" w:eastAsia="Times New Roman" w:hAnsi="Arial" w:cs="Arial"/>
                <w:b/>
                <w:bCs/>
                <w:kern w:val="0"/>
                <w:sz w:val="22"/>
                <w14:ligatures w14:val="none"/>
              </w:rPr>
              <w:t> </w:t>
            </w:r>
          </w:p>
        </w:tc>
        <w:tc>
          <w:tcPr>
            <w:tcW w:w="9862" w:type="dxa"/>
          </w:tcPr>
          <w:p w14:paraId="1A62C6B9" w14:textId="77777777" w:rsidR="00D75E42" w:rsidRPr="0085609A" w:rsidRDefault="0085609A" w:rsidP="0085609A">
            <w:pPr>
              <w:pStyle w:val="isselectedend"/>
              <w:spacing w:line="360" w:lineRule="auto"/>
              <w:jc w:val="both"/>
              <w:rPr>
                <w:rFonts w:ascii="Arial" w:hAnsi="Arial" w:cs="Arial"/>
                <w:sz w:val="22"/>
                <w:szCs w:val="22"/>
              </w:rPr>
            </w:pPr>
            <w:r w:rsidRPr="0085609A">
              <w:rPr>
                <w:rFonts w:ascii="Arial" w:hAnsi="Arial" w:cs="Arial"/>
                <w:sz w:val="22"/>
                <w:szCs w:val="22"/>
              </w:rPr>
              <w:t>Creating my presentation helped me understand the importance of explaining professional practice through realistic examples. Instead of listing responsibilities, I described how a SEND Support Worker might support a pupil with autism by using visual timetables, adapting classroom activities and working closely with the class teacher and SENCO. I found that using practical situations made my presentation more engaging and demonstrated a clearer understanding of how the role operates in everyday school settings.</w:t>
            </w:r>
          </w:p>
        </w:tc>
      </w:tr>
      <w:tr w:rsidR="00D75E42" w:rsidRPr="0085609A" w14:paraId="598A4134" w14:textId="77777777" w:rsidTr="00FC4413">
        <w:trPr>
          <w:trHeight w:val="300"/>
        </w:trPr>
        <w:tc>
          <w:tcPr>
            <w:tcW w:w="4305" w:type="dxa"/>
            <w:hideMark/>
          </w:tcPr>
          <w:p w14:paraId="5A990F34" w14:textId="77777777" w:rsidR="00D75E42" w:rsidRPr="0085609A" w:rsidRDefault="00D75E42" w:rsidP="0085609A">
            <w:pPr>
              <w:spacing w:after="0" w:line="360" w:lineRule="auto"/>
              <w:jc w:val="both"/>
              <w:textAlignment w:val="baseline"/>
              <w:rPr>
                <w:rFonts w:ascii="Arial" w:eastAsia="Times New Roman" w:hAnsi="Arial" w:cs="Arial"/>
                <w:b/>
                <w:bCs/>
                <w:kern w:val="0"/>
                <w:sz w:val="22"/>
                <w14:ligatures w14:val="none"/>
              </w:rPr>
            </w:pPr>
            <w:r w:rsidRPr="0085609A">
              <w:rPr>
                <w:rFonts w:ascii="Arial" w:eastAsia="Times New Roman" w:hAnsi="Arial" w:cs="Arial"/>
                <w:b/>
                <w:bCs/>
                <w:kern w:val="0"/>
                <w:sz w:val="22"/>
                <w:lang w:val="en-US"/>
                <w14:ligatures w14:val="none"/>
              </w:rPr>
              <w:t>3.  Challenges you faced</w:t>
            </w:r>
            <w:r w:rsidRPr="0085609A">
              <w:rPr>
                <w:rFonts w:ascii="Arial" w:eastAsia="Times New Roman" w:hAnsi="Arial" w:cs="Arial"/>
                <w:b/>
                <w:bCs/>
                <w:kern w:val="0"/>
                <w:sz w:val="22"/>
                <w14:ligatures w14:val="none"/>
              </w:rPr>
              <w:t> </w:t>
            </w:r>
          </w:p>
        </w:tc>
        <w:tc>
          <w:tcPr>
            <w:tcW w:w="9862" w:type="dxa"/>
          </w:tcPr>
          <w:p w14:paraId="3CE9345A" w14:textId="77777777" w:rsidR="00D75E42" w:rsidRPr="0085609A" w:rsidRDefault="0085609A" w:rsidP="0085609A">
            <w:pPr>
              <w:spacing w:after="0" w:line="360" w:lineRule="auto"/>
              <w:jc w:val="both"/>
              <w:textAlignment w:val="baseline"/>
              <w:rPr>
                <w:rFonts w:ascii="Arial" w:eastAsia="Times New Roman" w:hAnsi="Arial" w:cs="Arial"/>
                <w:kern w:val="0"/>
                <w:sz w:val="22"/>
                <w14:ligatures w14:val="none"/>
              </w:rPr>
            </w:pPr>
            <w:r w:rsidRPr="0085609A">
              <w:rPr>
                <w:rFonts w:ascii="Arial" w:hAnsi="Arial" w:cs="Arial"/>
                <w:sz w:val="22"/>
              </w:rPr>
              <w:t>The biggest challenge was reducing a large amount of research into a presentation that fitted the five-minute time limit. I also found it difficult to explain educational terminology in simple language without losing important information. This experience showed me that effective presentations require selecting the most relevant evidence rather than including everything that has been researched.</w:t>
            </w:r>
          </w:p>
        </w:tc>
      </w:tr>
      <w:tr w:rsidR="00D75E42" w:rsidRPr="0085609A" w14:paraId="640E4A52" w14:textId="77777777" w:rsidTr="00FC4413">
        <w:trPr>
          <w:trHeight w:val="300"/>
        </w:trPr>
        <w:tc>
          <w:tcPr>
            <w:tcW w:w="4305" w:type="dxa"/>
            <w:hideMark/>
          </w:tcPr>
          <w:p w14:paraId="27F43FEF" w14:textId="77777777" w:rsidR="00D75E42" w:rsidRPr="0085609A" w:rsidRDefault="00D75E42" w:rsidP="0085609A">
            <w:pPr>
              <w:spacing w:after="0" w:line="360" w:lineRule="auto"/>
              <w:jc w:val="both"/>
              <w:textAlignment w:val="baseline"/>
              <w:rPr>
                <w:rFonts w:ascii="Arial" w:eastAsia="Times New Roman" w:hAnsi="Arial" w:cs="Arial"/>
                <w:b/>
                <w:bCs/>
                <w:kern w:val="0"/>
                <w:sz w:val="22"/>
                <w14:ligatures w14:val="none"/>
              </w:rPr>
            </w:pPr>
            <w:r w:rsidRPr="0085609A">
              <w:rPr>
                <w:rFonts w:ascii="Arial" w:eastAsia="Times New Roman" w:hAnsi="Arial" w:cs="Arial"/>
                <w:b/>
                <w:bCs/>
                <w:kern w:val="0"/>
                <w:sz w:val="22"/>
                <w:lang w:val="en-US"/>
                <w14:ligatures w14:val="none"/>
              </w:rPr>
              <w:t>4.  Actions to improve</w:t>
            </w:r>
            <w:r w:rsidRPr="0085609A">
              <w:rPr>
                <w:rFonts w:ascii="Arial" w:eastAsia="Times New Roman" w:hAnsi="Arial" w:cs="Arial"/>
                <w:b/>
                <w:bCs/>
                <w:kern w:val="0"/>
                <w:sz w:val="22"/>
                <w14:ligatures w14:val="none"/>
              </w:rPr>
              <w:t> </w:t>
            </w:r>
          </w:p>
        </w:tc>
        <w:tc>
          <w:tcPr>
            <w:tcW w:w="9862" w:type="dxa"/>
          </w:tcPr>
          <w:p w14:paraId="604577B5" w14:textId="77777777" w:rsidR="00D75E42" w:rsidRPr="0085609A" w:rsidRDefault="0085609A" w:rsidP="0085609A">
            <w:pPr>
              <w:spacing w:after="0" w:line="360" w:lineRule="auto"/>
              <w:jc w:val="both"/>
              <w:textAlignment w:val="baseline"/>
              <w:rPr>
                <w:rFonts w:ascii="Arial" w:eastAsia="Times New Roman" w:hAnsi="Arial" w:cs="Arial"/>
                <w:kern w:val="0"/>
                <w:sz w:val="22"/>
                <w14:ligatures w14:val="none"/>
              </w:rPr>
            </w:pPr>
            <w:r w:rsidRPr="0085609A">
              <w:rPr>
                <w:rFonts w:ascii="Arial" w:hAnsi="Arial" w:cs="Arial"/>
                <w:sz w:val="22"/>
              </w:rPr>
              <w:t>I will practise delivering my presentation aloud while timing myself to improve fluency and confidence. I will also prepare concise cue cards instead of detailed notes so I can maintain better eye contact and communicate more naturally with my audience.</w:t>
            </w:r>
          </w:p>
        </w:tc>
      </w:tr>
      <w:tr w:rsidR="00D75E42" w:rsidRPr="0085609A" w14:paraId="1945DD60" w14:textId="77777777" w:rsidTr="00FC4413">
        <w:trPr>
          <w:trHeight w:val="300"/>
        </w:trPr>
        <w:tc>
          <w:tcPr>
            <w:tcW w:w="4305" w:type="dxa"/>
          </w:tcPr>
          <w:p w14:paraId="13461764" w14:textId="77777777" w:rsidR="00D75E42" w:rsidRPr="0085609A" w:rsidRDefault="00D75E42" w:rsidP="0085609A">
            <w:pPr>
              <w:spacing w:after="0" w:line="360" w:lineRule="auto"/>
              <w:jc w:val="both"/>
              <w:textAlignment w:val="baseline"/>
              <w:rPr>
                <w:rFonts w:ascii="Arial" w:eastAsia="Times New Roman" w:hAnsi="Arial" w:cs="Arial"/>
                <w:b/>
                <w:bCs/>
                <w:kern w:val="0"/>
                <w:sz w:val="22"/>
                <w:lang w:val="en-US"/>
                <w14:ligatures w14:val="none"/>
              </w:rPr>
            </w:pPr>
            <w:r w:rsidRPr="0085609A">
              <w:rPr>
                <w:rFonts w:ascii="Arial" w:eastAsia="Times New Roman" w:hAnsi="Arial" w:cs="Arial"/>
                <w:b/>
                <w:bCs/>
                <w:kern w:val="0"/>
                <w:sz w:val="22"/>
                <w:lang w:val="en-US"/>
                <w14:ligatures w14:val="none"/>
              </w:rPr>
              <w:lastRenderedPageBreak/>
              <w:t>5.  Further steps needed to Prepare for Task 3</w:t>
            </w:r>
          </w:p>
        </w:tc>
        <w:tc>
          <w:tcPr>
            <w:tcW w:w="9862" w:type="dxa"/>
          </w:tcPr>
          <w:p w14:paraId="02FC0484" w14:textId="77777777" w:rsidR="00D75E42" w:rsidRPr="0085609A" w:rsidRDefault="0085609A" w:rsidP="0085609A">
            <w:pPr>
              <w:spacing w:after="0" w:line="360" w:lineRule="auto"/>
              <w:jc w:val="both"/>
              <w:textAlignment w:val="baseline"/>
              <w:rPr>
                <w:rFonts w:ascii="Arial" w:eastAsia="Times New Roman" w:hAnsi="Arial" w:cs="Arial"/>
                <w:kern w:val="0"/>
                <w:sz w:val="22"/>
                <w:lang w:val="en-US"/>
                <w14:ligatures w14:val="none"/>
              </w:rPr>
            </w:pPr>
            <w:r w:rsidRPr="0085609A">
              <w:rPr>
                <w:rFonts w:ascii="Arial" w:hAnsi="Arial" w:cs="Arial"/>
                <w:sz w:val="22"/>
              </w:rPr>
              <w:t>To prepare for Task 3, I will explore communication, empathy and adaptability in greater depth. I will evaluate practical strategies for developing these skills and use role-specific examples to show how they improve the support provided to children with SEND in educational settings.</w:t>
            </w:r>
          </w:p>
        </w:tc>
      </w:tr>
    </w:tbl>
    <w:p w14:paraId="284A5FCE" w14:textId="77777777" w:rsidR="00A143A1" w:rsidRPr="0085609A" w:rsidRDefault="00A143A1" w:rsidP="0085609A">
      <w:pPr>
        <w:spacing w:line="360" w:lineRule="auto"/>
        <w:jc w:val="both"/>
        <w:rPr>
          <w:rFonts w:ascii="Arial" w:hAnsi="Arial" w:cs="Arial"/>
          <w:sz w:val="22"/>
        </w:rPr>
      </w:pPr>
    </w:p>
    <w:sectPr w:rsidR="00A143A1" w:rsidRPr="0085609A" w:rsidSect="00D75E42">
      <w:footerReference w:type="default" r:id="rId1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6E48" w14:textId="77777777" w:rsidR="00595511" w:rsidRDefault="00595511" w:rsidP="00D75E42">
      <w:pPr>
        <w:spacing w:after="0" w:line="240" w:lineRule="auto"/>
      </w:pPr>
      <w:r>
        <w:separator/>
      </w:r>
    </w:p>
  </w:endnote>
  <w:endnote w:type="continuationSeparator" w:id="0">
    <w:p w14:paraId="49278AA1" w14:textId="77777777" w:rsidR="00595511" w:rsidRDefault="00595511" w:rsidP="00D75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536047"/>
      <w:docPartObj>
        <w:docPartGallery w:val="Page Numbers (Bottom of Page)"/>
        <w:docPartUnique/>
      </w:docPartObj>
    </w:sdtPr>
    <w:sdtEndPr>
      <w:rPr>
        <w:noProof/>
      </w:rPr>
    </w:sdtEndPr>
    <w:sdtContent>
      <w:p w14:paraId="0BDF30B3" w14:textId="77777777" w:rsidR="00D75E42" w:rsidRDefault="00D75E42">
        <w:pPr>
          <w:pStyle w:val="Footer"/>
          <w:jc w:val="right"/>
        </w:pPr>
        <w:r>
          <w:fldChar w:fldCharType="begin"/>
        </w:r>
        <w:r>
          <w:instrText xml:space="preserve"> PAGE   \* MERGEFORMAT </w:instrText>
        </w:r>
        <w:r>
          <w:fldChar w:fldCharType="separate"/>
        </w:r>
        <w:r w:rsidR="0097544D">
          <w:rPr>
            <w:noProof/>
          </w:rPr>
          <w:t>3</w:t>
        </w:r>
        <w:r>
          <w:rPr>
            <w:noProof/>
          </w:rPr>
          <w:fldChar w:fldCharType="end"/>
        </w:r>
      </w:p>
    </w:sdtContent>
  </w:sdt>
  <w:p w14:paraId="0C5BF9E1" w14:textId="77777777" w:rsidR="00D75E42" w:rsidRDefault="00D7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297A4" w14:textId="77777777" w:rsidR="00595511" w:rsidRDefault="00595511" w:rsidP="00D75E42">
      <w:pPr>
        <w:spacing w:after="0" w:line="240" w:lineRule="auto"/>
      </w:pPr>
      <w:r>
        <w:separator/>
      </w:r>
    </w:p>
  </w:footnote>
  <w:footnote w:type="continuationSeparator" w:id="0">
    <w:p w14:paraId="7F70353C" w14:textId="77777777" w:rsidR="00595511" w:rsidRDefault="00595511" w:rsidP="00D75E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E42"/>
    <w:rsid w:val="00433213"/>
    <w:rsid w:val="004D082B"/>
    <w:rsid w:val="00595511"/>
    <w:rsid w:val="0061566B"/>
    <w:rsid w:val="007C0E17"/>
    <w:rsid w:val="0085472C"/>
    <w:rsid w:val="0085609A"/>
    <w:rsid w:val="0097544D"/>
    <w:rsid w:val="00A143A1"/>
    <w:rsid w:val="00BD04FA"/>
    <w:rsid w:val="00D7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509F"/>
  <w15:chartTrackingRefBased/>
  <w15:docId w15:val="{72F2F4CA-B2E1-47A3-B2E2-F179BDBD4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E42"/>
    <w:rPr>
      <w:rFonts w:ascii="Segoe UI" w:eastAsiaTheme="minorEastAsia" w:hAnsi="Segoe UI"/>
      <w:kern w:val="2"/>
      <w:sz w:val="20"/>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D75E42"/>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table" w:styleId="TableGrid">
    <w:name w:val="Table Grid"/>
    <w:basedOn w:val="TableNormal"/>
    <w:uiPriority w:val="39"/>
    <w:rsid w:val="00D75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75E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D75E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D75E42"/>
    <w:rPr>
      <w:b/>
      <w:bCs/>
    </w:rPr>
  </w:style>
  <w:style w:type="paragraph" w:styleId="Header">
    <w:name w:val="header"/>
    <w:basedOn w:val="Normal"/>
    <w:link w:val="HeaderChar"/>
    <w:uiPriority w:val="99"/>
    <w:unhideWhenUsed/>
    <w:rsid w:val="00D75E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5E42"/>
    <w:rPr>
      <w:rFonts w:ascii="Segoe UI" w:eastAsiaTheme="minorEastAsia" w:hAnsi="Segoe UI"/>
      <w:kern w:val="2"/>
      <w:sz w:val="20"/>
      <w:lang w:val="en-GB" w:eastAsia="zh-CN"/>
      <w14:ligatures w14:val="standardContextual"/>
    </w:rPr>
  </w:style>
  <w:style w:type="paragraph" w:styleId="Footer">
    <w:name w:val="footer"/>
    <w:basedOn w:val="Normal"/>
    <w:link w:val="FooterChar"/>
    <w:uiPriority w:val="99"/>
    <w:unhideWhenUsed/>
    <w:rsid w:val="00D75E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42"/>
    <w:rPr>
      <w:rFonts w:ascii="Segoe UI" w:eastAsiaTheme="minorEastAsia" w:hAnsi="Segoe UI"/>
      <w:kern w:val="2"/>
      <w:sz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EED42B-E15E-42A1-8DFC-9DDF103B1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767E9-3CCF-40BD-84E5-FB353D05D07E}">
  <ds:schemaRefs>
    <ds:schemaRef ds:uri="http://schemas.microsoft.com/sharepoint/v3/contenttype/forms"/>
  </ds:schemaRefs>
</ds:datastoreItem>
</file>

<file path=customXml/itemProps3.xml><?xml version="1.0" encoding="utf-8"?>
<ds:datastoreItem xmlns:ds="http://schemas.openxmlformats.org/officeDocument/2006/customXml" ds:itemID="{A55D20C9-7A21-4A77-A98B-B55C79A6C957}">
  <ds:schemaRefs>
    <ds:schemaRef ds:uri="http://schemas.microsoft.com/office/2006/metadata/properties"/>
    <ds:schemaRef ds:uri="http://purl.org/dc/dcmitype/"/>
    <ds:schemaRef ds:uri="http://schemas.microsoft.com/office/2006/documentManagement/types"/>
    <ds:schemaRef ds:uri="http://schemas.microsoft.com/office/infopath/2007/PartnerControls"/>
    <ds:schemaRef ds:uri="930350eb-f8df-4f84-845c-a06ee073f72d"/>
    <ds:schemaRef ds:uri="http://www.w3.org/XML/1998/namespace"/>
    <ds:schemaRef ds:uri="http://purl.org/dc/term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javaid</dc:creator>
  <cp:keywords/>
  <dc:description/>
  <cp:lastModifiedBy>Javaid Iqbal (2534172)</cp:lastModifiedBy>
  <cp:revision>2</cp:revision>
  <dcterms:created xsi:type="dcterms:W3CDTF">2026-07-23T08:42:00Z</dcterms:created>
  <dcterms:modified xsi:type="dcterms:W3CDTF">2026-07-23T08:42:00Z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