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D6E39" w14:textId="3F720ED2" w:rsidR="005A0420" w:rsidRDefault="00457A13" w:rsidP="00457A13">
      <w:pPr>
        <w:pStyle w:val="Normal1"/>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455A5261" w14:textId="77777777" w:rsidR="005A0420" w:rsidRDefault="005A0420" w:rsidP="00CC4039">
      <w:pPr>
        <w:pStyle w:val="Normal1"/>
        <w:spacing w:line="360" w:lineRule="auto"/>
        <w:jc w:val="both"/>
        <w:rPr>
          <w:rFonts w:ascii="Times New Roman" w:eastAsia="Times New Roman" w:hAnsi="Times New Roman" w:cs="Times New Roman"/>
          <w:b/>
          <w:sz w:val="32"/>
          <w:szCs w:val="32"/>
        </w:rPr>
      </w:pPr>
    </w:p>
    <w:p w14:paraId="35172CA1" w14:textId="77777777" w:rsidR="005A0420" w:rsidRDefault="005A0420" w:rsidP="00CC4039">
      <w:pPr>
        <w:pStyle w:val="Normal1"/>
        <w:spacing w:line="360" w:lineRule="auto"/>
        <w:jc w:val="both"/>
        <w:rPr>
          <w:rFonts w:ascii="Times New Roman" w:eastAsia="Times New Roman" w:hAnsi="Times New Roman" w:cs="Times New Roman"/>
          <w:b/>
          <w:sz w:val="32"/>
          <w:szCs w:val="32"/>
        </w:rPr>
      </w:pPr>
    </w:p>
    <w:p w14:paraId="5517EAB6" w14:textId="77777777" w:rsidR="005A0420" w:rsidRDefault="005A0420" w:rsidP="00CC4039">
      <w:pPr>
        <w:pStyle w:val="Normal1"/>
        <w:spacing w:line="360" w:lineRule="auto"/>
        <w:jc w:val="both"/>
        <w:rPr>
          <w:rFonts w:ascii="Times New Roman" w:eastAsia="Times New Roman" w:hAnsi="Times New Roman" w:cs="Times New Roman"/>
          <w:b/>
          <w:sz w:val="32"/>
          <w:szCs w:val="32"/>
        </w:rPr>
      </w:pPr>
    </w:p>
    <w:p w14:paraId="6E5DC01D" w14:textId="77777777" w:rsidR="00457A13" w:rsidRDefault="00457A13" w:rsidP="00457A13">
      <w:pPr>
        <w:pStyle w:val="Normal1"/>
        <w:spacing w:line="360" w:lineRule="auto"/>
        <w:jc w:val="center"/>
        <w:rPr>
          <w:rFonts w:ascii="Times New Roman" w:eastAsia="Times New Roman" w:hAnsi="Times New Roman" w:cs="Times New Roman"/>
          <w:b/>
          <w:sz w:val="32"/>
          <w:szCs w:val="32"/>
        </w:rPr>
      </w:pPr>
    </w:p>
    <w:p w14:paraId="1E93B0E0" w14:textId="51A8727A" w:rsidR="00457A13" w:rsidRDefault="00457A13" w:rsidP="00457A13">
      <w:pPr>
        <w:pStyle w:val="Normal1"/>
        <w:spacing w:line="360" w:lineRule="auto"/>
        <w:jc w:val="center"/>
        <w:rPr>
          <w:rFonts w:eastAsia="Times New Roman" w:cs="Times New Roman"/>
          <w:b/>
          <w:sz w:val="32"/>
          <w:szCs w:val="32"/>
          <w:lang w:val="en-GB"/>
        </w:rPr>
      </w:pPr>
      <w:r>
        <w:rPr>
          <w:rFonts w:eastAsia="Times New Roman" w:cs="Times New Roman"/>
          <w:b/>
          <w:sz w:val="32"/>
          <w:szCs w:val="32"/>
          <w:lang w:val="en-GB"/>
        </w:rPr>
        <w:t>RALITSA NEDEVA</w:t>
      </w:r>
    </w:p>
    <w:p w14:paraId="463C8378" w14:textId="77777777" w:rsidR="00457A13" w:rsidRPr="00457A13" w:rsidRDefault="00457A13" w:rsidP="00457A13">
      <w:pPr>
        <w:pStyle w:val="Normal1"/>
        <w:spacing w:line="360" w:lineRule="auto"/>
        <w:jc w:val="center"/>
        <w:rPr>
          <w:rFonts w:ascii="Times New Roman" w:eastAsia="Times New Roman" w:hAnsi="Times New Roman" w:cs="Times New Roman"/>
          <w:b/>
          <w:sz w:val="32"/>
          <w:szCs w:val="32"/>
        </w:rPr>
      </w:pPr>
    </w:p>
    <w:p w14:paraId="22F53D3F" w14:textId="1A8C6192" w:rsidR="00457A13" w:rsidRDefault="00457A13" w:rsidP="00457A13">
      <w:pPr>
        <w:jc w:val="center"/>
        <w:rPr>
          <w:rFonts w:eastAsia="Times New Roman" w:cs="Times New Roman"/>
          <w:b/>
          <w:sz w:val="32"/>
          <w:szCs w:val="32"/>
          <w:lang w:val="en-GB"/>
        </w:rPr>
      </w:pPr>
      <w:r>
        <w:rPr>
          <w:rFonts w:eastAsia="Times New Roman" w:cs="Times New Roman"/>
          <w:b/>
          <w:sz w:val="32"/>
          <w:szCs w:val="32"/>
          <w:lang w:val="en-GB"/>
        </w:rPr>
        <w:t>STUDENT ID: 1814706</w:t>
      </w:r>
    </w:p>
    <w:p w14:paraId="1687E2C0" w14:textId="77777777" w:rsidR="00457A13" w:rsidRDefault="00457A13" w:rsidP="00457A13">
      <w:pPr>
        <w:jc w:val="center"/>
        <w:rPr>
          <w:rFonts w:eastAsia="Times New Roman" w:cs="Times New Roman"/>
          <w:b/>
          <w:sz w:val="32"/>
          <w:szCs w:val="32"/>
          <w:lang w:val="en-GB"/>
        </w:rPr>
      </w:pPr>
    </w:p>
    <w:p w14:paraId="353B5262" w14:textId="7612A8E1" w:rsidR="00457A13" w:rsidRDefault="00457A13" w:rsidP="00457A13">
      <w:pPr>
        <w:autoSpaceDE w:val="0"/>
        <w:autoSpaceDN w:val="0"/>
        <w:adjustRightInd w:val="0"/>
        <w:spacing w:line="240" w:lineRule="auto"/>
        <w:jc w:val="center"/>
        <w:rPr>
          <w:rFonts w:cs="Times New Roman"/>
          <w:b/>
          <w:bCs/>
          <w:color w:val="353535"/>
          <w:sz w:val="32"/>
          <w:szCs w:val="32"/>
        </w:rPr>
      </w:pPr>
      <w:r w:rsidRPr="00A5206C">
        <w:rPr>
          <w:rFonts w:cs="Times New Roman"/>
          <w:b/>
          <w:bCs/>
          <w:color w:val="353535"/>
          <w:sz w:val="32"/>
          <w:szCs w:val="32"/>
        </w:rPr>
        <w:t>MODULE CODE/ COD Y MODIWL: LCBB500</w:t>
      </w:r>
      <w:r>
        <w:rPr>
          <w:rFonts w:cs="Times New Roman"/>
          <w:b/>
          <w:bCs/>
          <w:color w:val="353535"/>
          <w:sz w:val="32"/>
          <w:szCs w:val="32"/>
        </w:rPr>
        <w:t>4</w:t>
      </w:r>
    </w:p>
    <w:p w14:paraId="44E5A45E" w14:textId="77777777" w:rsidR="00457A13" w:rsidRDefault="00457A13" w:rsidP="00457A13">
      <w:pPr>
        <w:autoSpaceDE w:val="0"/>
        <w:autoSpaceDN w:val="0"/>
        <w:adjustRightInd w:val="0"/>
        <w:spacing w:line="240" w:lineRule="auto"/>
        <w:jc w:val="center"/>
        <w:rPr>
          <w:rFonts w:cs="Times New Roman"/>
          <w:b/>
          <w:bCs/>
          <w:color w:val="353535"/>
          <w:sz w:val="32"/>
          <w:szCs w:val="32"/>
        </w:rPr>
      </w:pPr>
    </w:p>
    <w:p w14:paraId="3FD451CB" w14:textId="77777777" w:rsidR="00457A13" w:rsidRDefault="00457A13" w:rsidP="00457A13">
      <w:pPr>
        <w:autoSpaceDE w:val="0"/>
        <w:autoSpaceDN w:val="0"/>
        <w:adjustRightInd w:val="0"/>
        <w:spacing w:line="240" w:lineRule="auto"/>
        <w:jc w:val="center"/>
        <w:rPr>
          <w:rFonts w:cs="Times New Roman"/>
          <w:b/>
          <w:bCs/>
          <w:color w:val="353535"/>
          <w:sz w:val="32"/>
          <w:szCs w:val="32"/>
        </w:rPr>
      </w:pPr>
    </w:p>
    <w:p w14:paraId="4F52AA91" w14:textId="7A04175A" w:rsidR="00457A13" w:rsidRDefault="00457A13" w:rsidP="00457A13">
      <w:pPr>
        <w:autoSpaceDE w:val="0"/>
        <w:autoSpaceDN w:val="0"/>
        <w:adjustRightInd w:val="0"/>
        <w:spacing w:line="240" w:lineRule="auto"/>
        <w:jc w:val="center"/>
        <w:rPr>
          <w:rFonts w:eastAsia="Times New Roman" w:cs="Times New Roman"/>
          <w:b/>
          <w:bCs/>
          <w:color w:val="000000"/>
          <w:sz w:val="32"/>
          <w:szCs w:val="32"/>
          <w:lang w:val="en-GB" w:eastAsia="en-IN"/>
        </w:rPr>
      </w:pPr>
      <w:r>
        <w:rPr>
          <w:rFonts w:eastAsia="Times New Roman" w:cs="Times New Roman"/>
          <w:b/>
          <w:bCs/>
          <w:color w:val="000000"/>
          <w:sz w:val="32"/>
          <w:szCs w:val="32"/>
          <w:lang w:val="en-GB" w:eastAsia="en-IN"/>
        </w:rPr>
        <w:t>MANAGING PEOPLE</w:t>
      </w:r>
    </w:p>
    <w:p w14:paraId="7186D633" w14:textId="77777777" w:rsidR="00457A13" w:rsidRPr="00A5206C" w:rsidRDefault="00457A13" w:rsidP="00457A13">
      <w:pPr>
        <w:autoSpaceDE w:val="0"/>
        <w:autoSpaceDN w:val="0"/>
        <w:adjustRightInd w:val="0"/>
        <w:spacing w:line="240" w:lineRule="auto"/>
        <w:jc w:val="center"/>
        <w:rPr>
          <w:rFonts w:cs="Times New Roman"/>
          <w:color w:val="353535"/>
          <w:sz w:val="32"/>
          <w:szCs w:val="32"/>
        </w:rPr>
      </w:pPr>
    </w:p>
    <w:p w14:paraId="31666401" w14:textId="77777777" w:rsidR="00457A13" w:rsidRPr="00A5206C" w:rsidRDefault="00457A13" w:rsidP="00457A13">
      <w:pPr>
        <w:autoSpaceDE w:val="0"/>
        <w:autoSpaceDN w:val="0"/>
        <w:adjustRightInd w:val="0"/>
        <w:spacing w:line="240" w:lineRule="auto"/>
        <w:jc w:val="center"/>
        <w:rPr>
          <w:rFonts w:cs="Times New Roman"/>
          <w:color w:val="353535"/>
          <w:sz w:val="32"/>
          <w:szCs w:val="32"/>
        </w:rPr>
      </w:pPr>
    </w:p>
    <w:p w14:paraId="40174059" w14:textId="5CD46294" w:rsidR="00457A13" w:rsidRDefault="00457A13" w:rsidP="00457A13">
      <w:pPr>
        <w:autoSpaceDE w:val="0"/>
        <w:autoSpaceDN w:val="0"/>
        <w:adjustRightInd w:val="0"/>
        <w:spacing w:line="240" w:lineRule="auto"/>
        <w:jc w:val="center"/>
        <w:rPr>
          <w:rFonts w:eastAsia="Times New Roman" w:cs="Times New Roman"/>
          <w:b/>
          <w:sz w:val="32"/>
          <w:szCs w:val="32"/>
          <w:lang w:val="en-GB"/>
        </w:rPr>
      </w:pPr>
      <w:r>
        <w:rPr>
          <w:rFonts w:cs="Times New Roman"/>
          <w:b/>
          <w:bCs/>
          <w:color w:val="353535"/>
          <w:sz w:val="32"/>
          <w:szCs w:val="32"/>
        </w:rPr>
        <w:t xml:space="preserve">MAP - </w:t>
      </w:r>
      <w:r w:rsidRPr="00A5206C">
        <w:rPr>
          <w:rFonts w:cs="Times New Roman"/>
          <w:b/>
          <w:bCs/>
          <w:color w:val="353535"/>
          <w:sz w:val="32"/>
          <w:szCs w:val="32"/>
        </w:rPr>
        <w:t>ASSESSMENT</w:t>
      </w:r>
      <w:r w:rsidRPr="00203552">
        <w:rPr>
          <w:rFonts w:eastAsia="Times New Roman" w:cs="Times New Roman"/>
          <w:b/>
          <w:sz w:val="32"/>
          <w:szCs w:val="32"/>
          <w:lang w:val="en-GB"/>
        </w:rPr>
        <w:t xml:space="preserve"> </w:t>
      </w:r>
      <w:r>
        <w:rPr>
          <w:rFonts w:eastAsia="Times New Roman" w:cs="Times New Roman"/>
          <w:b/>
          <w:sz w:val="32"/>
          <w:szCs w:val="32"/>
          <w:lang w:val="en-GB"/>
        </w:rPr>
        <w:t>2</w:t>
      </w:r>
    </w:p>
    <w:p w14:paraId="5AD6B1F0" w14:textId="77777777" w:rsidR="00457A13" w:rsidRDefault="00457A13" w:rsidP="00457A13">
      <w:pPr>
        <w:autoSpaceDE w:val="0"/>
        <w:autoSpaceDN w:val="0"/>
        <w:adjustRightInd w:val="0"/>
        <w:spacing w:line="240" w:lineRule="auto"/>
        <w:jc w:val="center"/>
        <w:rPr>
          <w:rFonts w:eastAsia="Times New Roman" w:cs="Times New Roman"/>
          <w:b/>
          <w:sz w:val="32"/>
          <w:szCs w:val="32"/>
          <w:lang w:val="en-GB"/>
        </w:rPr>
      </w:pPr>
    </w:p>
    <w:p w14:paraId="6F14C0C6" w14:textId="1DA00ACE" w:rsidR="00457A13" w:rsidRDefault="00457A13" w:rsidP="00457A13">
      <w:pPr>
        <w:autoSpaceDE w:val="0"/>
        <w:autoSpaceDN w:val="0"/>
        <w:adjustRightInd w:val="0"/>
        <w:spacing w:line="240" w:lineRule="auto"/>
        <w:jc w:val="center"/>
        <w:rPr>
          <w:rFonts w:ascii="AppleSystemUIFont" w:hAnsi="AppleSystemUIFont" w:cs="AppleSystemUIFont"/>
          <w:color w:val="353535"/>
          <w:sz w:val="24"/>
          <w:szCs w:val="24"/>
        </w:rPr>
      </w:pPr>
      <w:r>
        <w:rPr>
          <w:rFonts w:ascii="AppleSystemUIFontBold" w:hAnsi="AppleSystemUIFontBold" w:cs="AppleSystemUIFontBold"/>
          <w:b/>
          <w:bCs/>
          <w:color w:val="353535"/>
          <w:sz w:val="24"/>
          <w:szCs w:val="24"/>
        </w:rPr>
        <w:t>Question 1</w:t>
      </w:r>
    </w:p>
    <w:p w14:paraId="0A34513D" w14:textId="1FCB3477" w:rsidR="00457A13" w:rsidRDefault="00457A13" w:rsidP="00457A13">
      <w:pPr>
        <w:autoSpaceDE w:val="0"/>
        <w:autoSpaceDN w:val="0"/>
        <w:adjustRightInd w:val="0"/>
        <w:spacing w:line="240" w:lineRule="auto"/>
        <w:jc w:val="center"/>
        <w:rPr>
          <w:rFonts w:ascii="AppleSystemUIFont" w:hAnsi="AppleSystemUIFont" w:cs="AppleSystemUIFont"/>
          <w:color w:val="353535"/>
          <w:sz w:val="24"/>
          <w:szCs w:val="24"/>
        </w:rPr>
      </w:pPr>
      <w:r>
        <w:rPr>
          <w:rFonts w:ascii="AppleSystemUIFont" w:hAnsi="AppleSystemUIFont" w:cs="AppleSystemUIFont"/>
          <w:color w:val="353535"/>
          <w:sz w:val="24"/>
          <w:szCs w:val="24"/>
        </w:rPr>
        <w:t>Develop a reasoned and balanced argument as to why the organization needs robust and progressive HRM policies. Your answer should include reference to training and development and employee engagement and how these are linked to HRM strategy</w:t>
      </w:r>
    </w:p>
    <w:p w14:paraId="2FE7EA50" w14:textId="77777777" w:rsidR="00457A13" w:rsidRPr="00A5206C" w:rsidRDefault="00457A13" w:rsidP="00457A13">
      <w:pPr>
        <w:autoSpaceDE w:val="0"/>
        <w:autoSpaceDN w:val="0"/>
        <w:adjustRightInd w:val="0"/>
        <w:spacing w:line="240" w:lineRule="auto"/>
        <w:jc w:val="center"/>
        <w:rPr>
          <w:rFonts w:cs="Times New Roman"/>
          <w:b/>
          <w:bCs/>
          <w:color w:val="353535"/>
          <w:sz w:val="32"/>
          <w:szCs w:val="32"/>
        </w:rPr>
      </w:pPr>
    </w:p>
    <w:p w14:paraId="570C62D5" w14:textId="77777777" w:rsidR="00457A13" w:rsidRPr="00A5206C" w:rsidRDefault="00457A13" w:rsidP="00457A13">
      <w:pPr>
        <w:autoSpaceDE w:val="0"/>
        <w:autoSpaceDN w:val="0"/>
        <w:adjustRightInd w:val="0"/>
        <w:spacing w:line="240" w:lineRule="auto"/>
        <w:jc w:val="center"/>
        <w:rPr>
          <w:rFonts w:cs="Times New Roman"/>
          <w:b/>
          <w:bCs/>
          <w:color w:val="353535"/>
          <w:sz w:val="32"/>
          <w:szCs w:val="32"/>
        </w:rPr>
      </w:pPr>
    </w:p>
    <w:p w14:paraId="113870AE" w14:textId="057CCFD2" w:rsidR="00457A13" w:rsidRPr="00A5206C" w:rsidRDefault="00457A13" w:rsidP="00457A13">
      <w:pPr>
        <w:jc w:val="center"/>
        <w:rPr>
          <w:rFonts w:eastAsia="Times New Roman" w:cs="Times New Roman"/>
          <w:b/>
          <w:sz w:val="32"/>
          <w:szCs w:val="32"/>
          <w:lang w:val="en-GB"/>
        </w:rPr>
      </w:pPr>
      <w:r>
        <w:rPr>
          <w:rFonts w:cs="Times New Roman"/>
          <w:b/>
          <w:bCs/>
          <w:color w:val="353535"/>
          <w:sz w:val="32"/>
          <w:szCs w:val="32"/>
        </w:rPr>
        <w:t>LECTURER: DR REXON NTING</w:t>
      </w:r>
    </w:p>
    <w:p w14:paraId="1000F0EA" w14:textId="77777777" w:rsidR="001F2675" w:rsidRDefault="001F2675" w:rsidP="001F2675">
      <w:pPr>
        <w:pStyle w:val="Normal1"/>
        <w:spacing w:line="360" w:lineRule="auto"/>
        <w:jc w:val="center"/>
        <w:rPr>
          <w:rFonts w:ascii="Times New Roman" w:eastAsia="Times New Roman" w:hAnsi="Times New Roman" w:cs="Times New Roman"/>
          <w:b/>
          <w:sz w:val="32"/>
          <w:szCs w:val="32"/>
        </w:rPr>
      </w:pPr>
    </w:p>
    <w:p w14:paraId="0F26EB7F" w14:textId="77777777" w:rsidR="001F2675" w:rsidRDefault="001F2675" w:rsidP="001F2675">
      <w:pPr>
        <w:pStyle w:val="Normal1"/>
        <w:spacing w:line="360" w:lineRule="auto"/>
        <w:jc w:val="center"/>
        <w:rPr>
          <w:rFonts w:ascii="Times New Roman" w:eastAsia="Times New Roman" w:hAnsi="Times New Roman" w:cs="Times New Roman"/>
          <w:b/>
          <w:sz w:val="32"/>
          <w:szCs w:val="32"/>
        </w:rPr>
      </w:pPr>
    </w:p>
    <w:p w14:paraId="63251A3C" w14:textId="77777777" w:rsidR="001F2675" w:rsidRDefault="001F2675" w:rsidP="001F2675">
      <w:pPr>
        <w:pStyle w:val="Normal1"/>
        <w:spacing w:line="360" w:lineRule="auto"/>
        <w:jc w:val="center"/>
        <w:rPr>
          <w:rFonts w:ascii="Times New Roman" w:eastAsia="Times New Roman" w:hAnsi="Times New Roman" w:cs="Times New Roman"/>
          <w:b/>
          <w:sz w:val="32"/>
          <w:szCs w:val="32"/>
        </w:rPr>
      </w:pPr>
    </w:p>
    <w:p w14:paraId="216C6B5B" w14:textId="6B1091E7" w:rsidR="001F2675" w:rsidRPr="005A0420" w:rsidRDefault="00457A13" w:rsidP="001F2675">
      <w:pPr>
        <w:pStyle w:val="Normal1"/>
        <w:spacing w:line="360" w:lineRule="auto"/>
        <w:jc w:val="center"/>
        <w:rPr>
          <w:rFonts w:ascii="Times New Roman" w:eastAsia="Times New Roman" w:hAnsi="Times New Roman" w:cs="Times New Roman"/>
          <w:b/>
          <w:i/>
          <w:sz w:val="32"/>
          <w:szCs w:val="32"/>
        </w:rPr>
      </w:pPr>
      <w:r>
        <w:rPr>
          <w:rFonts w:ascii="Times New Roman" w:eastAsia="Times New Roman" w:hAnsi="Times New Roman" w:cs="Times New Roman"/>
          <w:b/>
          <w:sz w:val="32"/>
          <w:szCs w:val="32"/>
        </w:rPr>
        <w:t xml:space="preserve"> </w:t>
      </w:r>
    </w:p>
    <w:p w14:paraId="575F49B0" w14:textId="77777777" w:rsidR="00FE6618" w:rsidRPr="005A0420" w:rsidRDefault="00854B5F" w:rsidP="00D552AA">
      <w:pPr>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br w:type="page"/>
      </w:r>
    </w:p>
    <w:p w14:paraId="7D9AD7A6"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lastRenderedPageBreak/>
        <w:t>Introduction</w:t>
      </w:r>
    </w:p>
    <w:p w14:paraId="384FFF08" w14:textId="79752CC9"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Human resource management is essential in developing a company and strengthening its foundation base. It functions the business operations of an organization in several ways as it recruits, directs and manages employees within an organization. It also manages issues related to performance management and compensation. The entire discussion is done on the Tyrone Superstore </w:t>
      </w:r>
      <w:proofErr w:type="spellStart"/>
      <w:r w:rsidRPr="005A0420">
        <w:rPr>
          <w:rFonts w:ascii="Times New Roman" w:eastAsia="Times New Roman" w:hAnsi="Times New Roman" w:cs="Times New Roman"/>
          <w:sz w:val="24"/>
          <w:szCs w:val="24"/>
        </w:rPr>
        <w:t>Pvt.ltd</w:t>
      </w:r>
      <w:proofErr w:type="spellEnd"/>
      <w:r w:rsidRPr="005A0420">
        <w:rPr>
          <w:rFonts w:ascii="Times New Roman" w:eastAsia="Times New Roman" w:hAnsi="Times New Roman" w:cs="Times New Roman"/>
          <w:sz w:val="24"/>
          <w:szCs w:val="24"/>
        </w:rPr>
        <w:t>. Company is dealing in the supermarket retail industry. HR management helps an organization to ensure its safety and wellness. It motivates the employees and trains the employees to assist in their development. In this essay, a detailed analysis of the HR management practices, its theories, key principles and policies are discussed. In developing the skills of the employees</w:t>
      </w:r>
      <w:r w:rsidR="00452E95" w:rsidRPr="005A0420">
        <w:rPr>
          <w:rFonts w:ascii="Times New Roman" w:eastAsia="Times New Roman" w:hAnsi="Times New Roman" w:cs="Times New Roman"/>
          <w:sz w:val="24"/>
          <w:szCs w:val="24"/>
        </w:rPr>
        <w:t xml:space="preserve">, </w:t>
      </w:r>
      <w:r w:rsidRPr="005A0420">
        <w:rPr>
          <w:rFonts w:ascii="Times New Roman" w:eastAsia="Times New Roman" w:hAnsi="Times New Roman" w:cs="Times New Roman"/>
          <w:sz w:val="24"/>
          <w:szCs w:val="24"/>
        </w:rPr>
        <w:t xml:space="preserve">HRM trains the employees and engages the employees in the organizational activity, motivating them. In a nutshell, it directs the overall performance of the employees and assists the organization in gaining organizational objectives and sustainable competitive advantages. All these are </w:t>
      </w:r>
      <w:r w:rsidR="00452E95" w:rsidRPr="005A0420">
        <w:rPr>
          <w:rFonts w:ascii="Times New Roman" w:eastAsia="Times New Roman" w:hAnsi="Times New Roman" w:cs="Times New Roman"/>
          <w:sz w:val="24"/>
          <w:szCs w:val="24"/>
        </w:rPr>
        <w:t>analyzed</w:t>
      </w:r>
      <w:r w:rsidRPr="005A0420">
        <w:rPr>
          <w:rFonts w:ascii="Times New Roman" w:eastAsia="Times New Roman" w:hAnsi="Times New Roman" w:cs="Times New Roman"/>
          <w:sz w:val="24"/>
          <w:szCs w:val="24"/>
        </w:rPr>
        <w:t xml:space="preserve"> and evaluated in detail in this essay on the perspective of the Tyrone Superstore company. </w:t>
      </w:r>
    </w:p>
    <w:p w14:paraId="1F440ABD"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6FF795F8"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 xml:space="preserve">Critical </w:t>
      </w:r>
      <w:r w:rsidR="009F50C6" w:rsidRPr="005A0420">
        <w:rPr>
          <w:rFonts w:ascii="Times New Roman" w:eastAsia="Times New Roman" w:hAnsi="Times New Roman" w:cs="Times New Roman"/>
          <w:b/>
          <w:sz w:val="24"/>
          <w:szCs w:val="24"/>
        </w:rPr>
        <w:t>Analysis</w:t>
      </w:r>
    </w:p>
    <w:p w14:paraId="0841308D"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Importance of HRM in developing organizational performance</w:t>
      </w:r>
    </w:p>
    <w:p w14:paraId="47F0429A" w14:textId="77777777" w:rsidR="00896237" w:rsidRPr="005A0420" w:rsidRDefault="00854B5F" w:rsidP="0014735C">
      <w:pPr>
        <w:pStyle w:val="Normal1"/>
        <w:spacing w:line="360" w:lineRule="auto"/>
        <w:jc w:val="both"/>
        <w:rPr>
          <w:rFonts w:ascii="Times New Roman" w:eastAsia="Times New Roman" w:hAnsi="Times New Roman" w:cs="Times New Roman"/>
          <w:color w:val="1155CC"/>
          <w:sz w:val="24"/>
          <w:szCs w:val="24"/>
        </w:rPr>
      </w:pPr>
      <w:r w:rsidRPr="005A0420">
        <w:rPr>
          <w:rFonts w:ascii="Times New Roman" w:eastAsia="Times New Roman" w:hAnsi="Times New Roman" w:cs="Times New Roman"/>
          <w:sz w:val="24"/>
          <w:szCs w:val="24"/>
        </w:rPr>
        <w:t xml:space="preserve">Human resource management of a company performs several activities in gaining organizational objectives. It recruits the employees as per the need of the organization and job role, trains the employees about their job task and helps to gain skills that the performances of the employees can add value. It motivates the employees to render their best performance, balance th4e workplace ambience, identify disputes in organizational as well as employees; activity and manage the disputes, makes and ensures the betterment of the public relation. The HR department of a company has several crucial roles to play, so having proper HR practices are </w:t>
      </w:r>
      <w:r w:rsidR="00452E95" w:rsidRPr="005A0420">
        <w:rPr>
          <w:rFonts w:ascii="Times New Roman" w:eastAsia="Times New Roman" w:hAnsi="Times New Roman" w:cs="Times New Roman"/>
          <w:sz w:val="24"/>
          <w:szCs w:val="24"/>
        </w:rPr>
        <w:t>essential</w:t>
      </w:r>
      <w:r w:rsidR="006A75CE" w:rsidRPr="005A0420">
        <w:rPr>
          <w:rFonts w:ascii="Times New Roman" w:eastAsia="Times New Roman" w:hAnsi="Times New Roman" w:cs="Times New Roman"/>
          <w:sz w:val="24"/>
          <w:szCs w:val="24"/>
        </w:rPr>
        <w:t xml:space="preserve"> (</w:t>
      </w:r>
      <w:r w:rsidR="006A75CE" w:rsidRPr="005A0420">
        <w:rPr>
          <w:rFonts w:ascii="Times New Roman" w:hAnsi="Times New Roman" w:cs="Times New Roman"/>
          <w:color w:val="222222"/>
          <w:sz w:val="24"/>
          <w:szCs w:val="24"/>
          <w:shd w:val="clear" w:color="auto" w:fill="FFFFFF"/>
        </w:rPr>
        <w:t>Harris and Ogbonna, 2001</w:t>
      </w:r>
      <w:r w:rsidR="006A75CE" w:rsidRPr="005A0420">
        <w:rPr>
          <w:rFonts w:ascii="Times New Roman" w:eastAsia="Times New Roman" w:hAnsi="Times New Roman" w:cs="Times New Roman"/>
          <w:sz w:val="24"/>
          <w:szCs w:val="24"/>
        </w:rPr>
        <w:t>)</w:t>
      </w:r>
      <w:r w:rsidR="00452E95" w:rsidRPr="005A0420">
        <w:rPr>
          <w:rFonts w:ascii="Times New Roman" w:eastAsia="Times New Roman" w:hAnsi="Times New Roman" w:cs="Times New Roman"/>
          <w:sz w:val="24"/>
          <w:szCs w:val="24"/>
        </w:rPr>
        <w:t>. The</w:t>
      </w:r>
      <w:r w:rsidRPr="005A0420">
        <w:rPr>
          <w:rFonts w:ascii="Times New Roman" w:eastAsia="Times New Roman" w:hAnsi="Times New Roman" w:cs="Times New Roman"/>
          <w:sz w:val="24"/>
          <w:szCs w:val="24"/>
        </w:rPr>
        <w:t xml:space="preserve"> strategic managing of human resource departments involved in making crucial decisions on behalf of the company, it sets the salaries and wages of the employees of an organization, ensure the work responsibilities of the risk management and ensuring the safety o</w:t>
      </w:r>
      <w:r w:rsidR="00452E95" w:rsidRPr="005A0420">
        <w:rPr>
          <w:rFonts w:ascii="Times New Roman" w:eastAsia="Times New Roman" w:hAnsi="Times New Roman" w:cs="Times New Roman"/>
          <w:sz w:val="24"/>
          <w:szCs w:val="24"/>
        </w:rPr>
        <w:t>f the employees. The HR depart</w:t>
      </w:r>
      <w:r w:rsidRPr="005A0420">
        <w:rPr>
          <w:rFonts w:ascii="Times New Roman" w:eastAsia="Times New Roman" w:hAnsi="Times New Roman" w:cs="Times New Roman"/>
          <w:sz w:val="24"/>
          <w:szCs w:val="24"/>
        </w:rPr>
        <w:t xml:space="preserve">ment reduces liability issues and </w:t>
      </w:r>
      <w:r w:rsidR="00452E95" w:rsidRPr="005A0420">
        <w:rPr>
          <w:rFonts w:ascii="Times New Roman" w:eastAsia="Times New Roman" w:hAnsi="Times New Roman" w:cs="Times New Roman"/>
          <w:sz w:val="24"/>
          <w:szCs w:val="24"/>
        </w:rPr>
        <w:t>minimizes</w:t>
      </w:r>
      <w:r w:rsidRPr="005A0420">
        <w:rPr>
          <w:rFonts w:ascii="Times New Roman" w:eastAsia="Times New Roman" w:hAnsi="Times New Roman" w:cs="Times New Roman"/>
          <w:sz w:val="24"/>
          <w:szCs w:val="24"/>
        </w:rPr>
        <w:t xml:space="preserve"> unwanted </w:t>
      </w:r>
      <w:r w:rsidR="00452E95" w:rsidRPr="005A0420">
        <w:rPr>
          <w:rFonts w:ascii="Times New Roman" w:eastAsia="Times New Roman" w:hAnsi="Times New Roman" w:cs="Times New Roman"/>
          <w:sz w:val="24"/>
          <w:szCs w:val="24"/>
        </w:rPr>
        <w:t>expenses. The</w:t>
      </w:r>
      <w:r w:rsidRPr="005A0420">
        <w:rPr>
          <w:rFonts w:ascii="Times New Roman" w:eastAsia="Times New Roman" w:hAnsi="Times New Roman" w:cs="Times New Roman"/>
          <w:sz w:val="24"/>
          <w:szCs w:val="24"/>
        </w:rPr>
        <w:t xml:space="preserve"> </w:t>
      </w:r>
      <w:r w:rsidR="00452E95" w:rsidRPr="005A0420">
        <w:rPr>
          <w:rFonts w:ascii="Times New Roman" w:eastAsia="Times New Roman" w:hAnsi="Times New Roman" w:cs="Times New Roman"/>
          <w:sz w:val="24"/>
          <w:szCs w:val="24"/>
        </w:rPr>
        <w:t>departments coordinate</w:t>
      </w:r>
      <w:r w:rsidRPr="005A0420">
        <w:rPr>
          <w:rFonts w:ascii="Times New Roman" w:eastAsia="Times New Roman" w:hAnsi="Times New Roman" w:cs="Times New Roman"/>
          <w:sz w:val="24"/>
          <w:szCs w:val="24"/>
        </w:rPr>
        <w:t xml:space="preserve"> the training schedule of the employees and also </w:t>
      </w:r>
      <w:r w:rsidR="00452E95" w:rsidRPr="005A0420">
        <w:rPr>
          <w:rFonts w:ascii="Times New Roman" w:eastAsia="Times New Roman" w:hAnsi="Times New Roman" w:cs="Times New Roman"/>
          <w:sz w:val="24"/>
          <w:szCs w:val="24"/>
        </w:rPr>
        <w:t xml:space="preserve">accomplish the </w:t>
      </w:r>
      <w:r w:rsidRPr="005A0420">
        <w:rPr>
          <w:rFonts w:ascii="Times New Roman" w:eastAsia="Times New Roman" w:hAnsi="Times New Roman" w:cs="Times New Roman"/>
          <w:sz w:val="24"/>
          <w:szCs w:val="24"/>
        </w:rPr>
        <w:t xml:space="preserve">orientation of the new </w:t>
      </w:r>
      <w:r w:rsidR="00452E95" w:rsidRPr="005A0420">
        <w:rPr>
          <w:rFonts w:ascii="Times New Roman" w:eastAsia="Times New Roman" w:hAnsi="Times New Roman" w:cs="Times New Roman"/>
          <w:sz w:val="24"/>
          <w:szCs w:val="24"/>
        </w:rPr>
        <w:t>employees. Running</w:t>
      </w:r>
      <w:r w:rsidRPr="005A0420">
        <w:rPr>
          <w:rFonts w:ascii="Times New Roman" w:eastAsia="Times New Roman" w:hAnsi="Times New Roman" w:cs="Times New Roman"/>
          <w:sz w:val="24"/>
          <w:szCs w:val="24"/>
        </w:rPr>
        <w:t xml:space="preserve"> an organization smoothly satisfaction of the employees is highly essential, and it is the responsibility of th</w:t>
      </w:r>
      <w:r w:rsidR="00452E95" w:rsidRPr="005A0420">
        <w:rPr>
          <w:rFonts w:ascii="Times New Roman" w:eastAsia="Times New Roman" w:hAnsi="Times New Roman" w:cs="Times New Roman"/>
          <w:sz w:val="24"/>
          <w:szCs w:val="24"/>
        </w:rPr>
        <w:t xml:space="preserve">e </w:t>
      </w:r>
      <w:r w:rsidRPr="005A0420">
        <w:rPr>
          <w:rFonts w:ascii="Times New Roman" w:eastAsia="Times New Roman" w:hAnsi="Times New Roman" w:cs="Times New Roman"/>
          <w:sz w:val="24"/>
          <w:szCs w:val="24"/>
        </w:rPr>
        <w:t>HR management to ensure the satisfaction of the employees</w:t>
      </w:r>
      <w:r w:rsidR="0014735C" w:rsidRPr="005A0420">
        <w:rPr>
          <w:rFonts w:ascii="Times New Roman" w:eastAsia="Times New Roman" w:hAnsi="Times New Roman" w:cs="Times New Roman"/>
          <w:sz w:val="24"/>
          <w:szCs w:val="24"/>
        </w:rPr>
        <w:t xml:space="preserve"> (</w:t>
      </w:r>
      <w:hyperlink r:id="rId8" w:history="1">
        <w:r w:rsidR="0014735C" w:rsidRPr="005A0420">
          <w:rPr>
            <w:rStyle w:val="Hyperlink"/>
            <w:rFonts w:ascii="Times New Roman" w:hAnsi="Times New Roman" w:cs="Times New Roman"/>
            <w:color w:val="000000"/>
            <w:sz w:val="24"/>
            <w:szCs w:val="24"/>
            <w:u w:val="none"/>
          </w:rPr>
          <w:t>Chron.com, 2020</w:t>
        </w:r>
      </w:hyperlink>
      <w:r w:rsidR="0014735C"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w:t>
      </w:r>
    </w:p>
    <w:p w14:paraId="6737DC51" w14:textId="105CC7E9" w:rsidR="00FE6618"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lastRenderedPageBreak/>
        <w:t>Evaluation of theoretical and real-life approaches of HRM to gain organizational objectives and sustainable competitive advantages</w:t>
      </w:r>
    </w:p>
    <w:p w14:paraId="526DE18D"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650C0F7A" w14:textId="5C72C8FE"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There are several theories of Human Resources Management which are essential to understand the importance of the HR department in gaining organizational goals and competitive advantages. There are a large number of supermarkets. Tyrone superstore is one of them. It is the theory of HRM that helps to make strategies and make the company different from other competitive brands in the supermarket industry. Some of the most suited theories of Human resource management are strategic theory, contingency theory, descriptive theory, universal theory, resource-based theory and soothers.</w:t>
      </w:r>
    </w:p>
    <w:p w14:paraId="3A95B242"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1ABAA56C"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Universalistic theory:</w:t>
      </w:r>
    </w:p>
    <w:p w14:paraId="0568DB82" w14:textId="26092528"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According to this theory, the relationship between organizational performances </w:t>
      </w:r>
      <w:r w:rsidR="00F14A78" w:rsidRPr="005A0420">
        <w:rPr>
          <w:rFonts w:ascii="Times New Roman" w:eastAsia="Times New Roman" w:hAnsi="Times New Roman" w:cs="Times New Roman"/>
          <w:sz w:val="24"/>
          <w:szCs w:val="24"/>
        </w:rPr>
        <w:t>and human</w:t>
      </w:r>
      <w:r w:rsidRPr="005A0420">
        <w:rPr>
          <w:rFonts w:ascii="Times New Roman" w:eastAsia="Times New Roman" w:hAnsi="Times New Roman" w:cs="Times New Roman"/>
          <w:sz w:val="24"/>
          <w:szCs w:val="24"/>
        </w:rPr>
        <w:t xml:space="preserve"> resource management is linear. This theory also termed as the “best practice” human resource management. It is also known as the “high performances work practice”. This theory is accepted by all </w:t>
      </w:r>
      <w:r w:rsidR="00F14A78" w:rsidRPr="005A0420">
        <w:rPr>
          <w:rFonts w:ascii="Times New Roman" w:eastAsia="Times New Roman" w:hAnsi="Times New Roman" w:cs="Times New Roman"/>
          <w:sz w:val="24"/>
          <w:szCs w:val="24"/>
        </w:rPr>
        <w:t>and successful</w:t>
      </w:r>
      <w:r w:rsidRPr="005A0420">
        <w:rPr>
          <w:rFonts w:ascii="Times New Roman" w:eastAsia="Times New Roman" w:hAnsi="Times New Roman" w:cs="Times New Roman"/>
          <w:sz w:val="24"/>
          <w:szCs w:val="24"/>
        </w:rPr>
        <w:t xml:space="preserve"> also that is the reason it termed as Universalistic theory. This theory depicts that the success of an organization can be measured best in the yardstick of financial performances like profit, sale value, </w:t>
      </w:r>
      <w:r w:rsidR="00F14A78" w:rsidRPr="005A0420">
        <w:rPr>
          <w:rFonts w:ascii="Times New Roman" w:eastAsia="Times New Roman" w:hAnsi="Times New Roman" w:cs="Times New Roman"/>
          <w:sz w:val="24"/>
          <w:szCs w:val="24"/>
        </w:rPr>
        <w:t>and market</w:t>
      </w:r>
      <w:r w:rsidRPr="005A0420">
        <w:rPr>
          <w:rFonts w:ascii="Times New Roman" w:eastAsia="Times New Roman" w:hAnsi="Times New Roman" w:cs="Times New Roman"/>
          <w:sz w:val="24"/>
          <w:szCs w:val="24"/>
        </w:rPr>
        <w:t xml:space="preserve"> share</w:t>
      </w:r>
      <w:r w:rsidR="00804598" w:rsidRPr="005A0420">
        <w:rPr>
          <w:rFonts w:ascii="Times New Roman" w:eastAsia="Times New Roman" w:hAnsi="Times New Roman" w:cs="Times New Roman"/>
          <w:sz w:val="24"/>
          <w:szCs w:val="24"/>
        </w:rPr>
        <w:t xml:space="preserve"> (</w:t>
      </w:r>
      <w:r w:rsidR="00804598" w:rsidRPr="005A0420">
        <w:rPr>
          <w:rFonts w:ascii="Times New Roman" w:hAnsi="Times New Roman" w:cs="Times New Roman"/>
          <w:color w:val="222222"/>
          <w:sz w:val="24"/>
          <w:szCs w:val="24"/>
          <w:shd w:val="clear" w:color="auto" w:fill="FFFFFF"/>
        </w:rPr>
        <w:t>Syed and Jamal, 2012</w:t>
      </w:r>
      <w:r w:rsidR="00804598"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In the view of Pfeffer, there are mainly sixteen yardsticks or practices or metrics that are essential and useful in measuring organizational success, and these practices can influence the success of the company and its growth. Security Of the employment, higher salary, sharing of information, employee ownership, rewarding and paying incentives, long term plan, promotion, wage compression, providing training and boosting the skills of the employees, redesigning the job, empowerment and participation, selective recruitment, egalitarianism, cross-training and cross-utilization, overarching philosophy and Practices of measurement are the metrics which have the potential to influence the growth of a company. Proponents of universalistic theory believe that the HRM contains universal practices. This theory can be used by any organization for seeking growth</w:t>
      </w:r>
      <w:r w:rsidR="0014735C" w:rsidRPr="005A0420">
        <w:rPr>
          <w:rFonts w:ascii="Times New Roman" w:eastAsia="Times New Roman" w:hAnsi="Times New Roman" w:cs="Times New Roman"/>
          <w:sz w:val="24"/>
          <w:szCs w:val="24"/>
        </w:rPr>
        <w:t xml:space="preserve"> (</w:t>
      </w:r>
      <w:hyperlink r:id="rId9" w:history="1">
        <w:r w:rsidR="0014735C" w:rsidRPr="005A0420">
          <w:rPr>
            <w:rStyle w:val="Hyperlink"/>
            <w:rFonts w:ascii="Times New Roman" w:hAnsi="Times New Roman" w:cs="Times New Roman"/>
            <w:color w:val="000000"/>
            <w:sz w:val="24"/>
            <w:szCs w:val="24"/>
            <w:u w:val="none"/>
          </w:rPr>
          <w:t>Ac.in</w:t>
        </w:r>
      </w:hyperlink>
      <w:r w:rsidR="0014735C" w:rsidRPr="005A0420">
        <w:rPr>
          <w:rFonts w:ascii="Times New Roman" w:hAnsi="Times New Roman" w:cs="Times New Roman"/>
          <w:color w:val="000000"/>
          <w:sz w:val="24"/>
          <w:szCs w:val="24"/>
        </w:rPr>
        <w:t>, 2019,</w:t>
      </w:r>
      <w:r w:rsidR="0014735C"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This theory goes against the belief of environment, culture, heterogeneity of employees and </w:t>
      </w:r>
      <w:r w:rsidR="00457A13" w:rsidRPr="005A0420">
        <w:rPr>
          <w:rFonts w:ascii="Times New Roman" w:eastAsia="Times New Roman" w:hAnsi="Times New Roman" w:cs="Times New Roman"/>
          <w:sz w:val="24"/>
          <w:szCs w:val="24"/>
        </w:rPr>
        <w:t>behavior</w:t>
      </w:r>
      <w:r w:rsidRPr="005A0420">
        <w:rPr>
          <w:rFonts w:ascii="Times New Roman" w:eastAsia="Times New Roman" w:hAnsi="Times New Roman" w:cs="Times New Roman"/>
          <w:sz w:val="24"/>
          <w:szCs w:val="24"/>
        </w:rPr>
        <w:t xml:space="preserve"> of the employees. This is a highly applicable theory that can envision universality. </w:t>
      </w:r>
    </w:p>
    <w:p w14:paraId="47E32CAC" w14:textId="7135A4B6" w:rsidR="00457A13" w:rsidRDefault="00457A13" w:rsidP="00CC4039">
      <w:pPr>
        <w:pStyle w:val="Normal1"/>
        <w:spacing w:line="360" w:lineRule="auto"/>
        <w:jc w:val="both"/>
        <w:rPr>
          <w:rFonts w:ascii="Times New Roman" w:eastAsia="Times New Roman" w:hAnsi="Times New Roman" w:cs="Times New Roman"/>
          <w:sz w:val="24"/>
          <w:szCs w:val="24"/>
        </w:rPr>
      </w:pPr>
    </w:p>
    <w:p w14:paraId="31FCDF57" w14:textId="4D10E4F2" w:rsidR="00457A13" w:rsidRDefault="00457A13" w:rsidP="00CC4039">
      <w:pPr>
        <w:pStyle w:val="Normal1"/>
        <w:spacing w:line="360" w:lineRule="auto"/>
        <w:jc w:val="both"/>
        <w:rPr>
          <w:rFonts w:ascii="Times New Roman" w:eastAsia="Times New Roman" w:hAnsi="Times New Roman" w:cs="Times New Roman"/>
          <w:sz w:val="24"/>
          <w:szCs w:val="24"/>
        </w:rPr>
      </w:pPr>
    </w:p>
    <w:p w14:paraId="1C2BF7AD" w14:textId="5DC96091" w:rsidR="00457A13" w:rsidRDefault="00457A13" w:rsidP="00CC4039">
      <w:pPr>
        <w:pStyle w:val="Normal1"/>
        <w:spacing w:line="360" w:lineRule="auto"/>
        <w:jc w:val="both"/>
        <w:rPr>
          <w:rFonts w:ascii="Times New Roman" w:eastAsia="Times New Roman" w:hAnsi="Times New Roman" w:cs="Times New Roman"/>
          <w:sz w:val="24"/>
          <w:szCs w:val="24"/>
        </w:rPr>
      </w:pPr>
    </w:p>
    <w:p w14:paraId="118A87C6"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22B9B157"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lastRenderedPageBreak/>
        <w:t>Contingency theory:</w:t>
      </w:r>
    </w:p>
    <w:p w14:paraId="48D52967" w14:textId="0A877C64"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Selznick,</w:t>
      </w:r>
      <w:r w:rsidR="00F14A78" w:rsidRPr="005A0420">
        <w:rPr>
          <w:rFonts w:ascii="Times New Roman" w:eastAsia="Times New Roman" w:hAnsi="Times New Roman" w:cs="Times New Roman"/>
          <w:sz w:val="24"/>
          <w:szCs w:val="24"/>
        </w:rPr>
        <w:t xml:space="preserve"> Burns and Stalker, Woodward, </w:t>
      </w:r>
      <w:proofErr w:type="spellStart"/>
      <w:r w:rsidR="00F14A78" w:rsidRPr="005A0420">
        <w:rPr>
          <w:rFonts w:ascii="Times New Roman" w:eastAsia="Times New Roman" w:hAnsi="Times New Roman" w:cs="Times New Roman"/>
          <w:sz w:val="24"/>
          <w:szCs w:val="24"/>
        </w:rPr>
        <w:t>La</w:t>
      </w:r>
      <w:r w:rsidRPr="005A0420">
        <w:rPr>
          <w:rFonts w:ascii="Times New Roman" w:eastAsia="Times New Roman" w:hAnsi="Times New Roman" w:cs="Times New Roman"/>
          <w:sz w:val="24"/>
          <w:szCs w:val="24"/>
        </w:rPr>
        <w:t>wrance</w:t>
      </w:r>
      <w:proofErr w:type="spellEnd"/>
      <w:r w:rsidRPr="005A0420">
        <w:rPr>
          <w:rFonts w:ascii="Times New Roman" w:eastAsia="Times New Roman" w:hAnsi="Times New Roman" w:cs="Times New Roman"/>
          <w:sz w:val="24"/>
          <w:szCs w:val="24"/>
        </w:rPr>
        <w:t xml:space="preserve"> and Lorsch and Thompson are the innovators of the theory of contingency. According to this theory, the relation between relevant dependable variables and independent variables varies. Size of the company, age of the company, capital intensity, technology, ownership, industry sector and location </w:t>
      </w:r>
      <w:r w:rsidR="007C0866" w:rsidRPr="005A0420">
        <w:rPr>
          <w:rFonts w:ascii="Times New Roman" w:eastAsia="Times New Roman" w:hAnsi="Times New Roman" w:cs="Times New Roman"/>
          <w:sz w:val="24"/>
          <w:szCs w:val="24"/>
        </w:rPr>
        <w:t>have</w:t>
      </w:r>
      <w:r w:rsidRPr="005A0420">
        <w:rPr>
          <w:rFonts w:ascii="Times New Roman" w:eastAsia="Times New Roman" w:hAnsi="Times New Roman" w:cs="Times New Roman"/>
          <w:sz w:val="24"/>
          <w:szCs w:val="24"/>
        </w:rPr>
        <w:t xml:space="preserve"> a great role to play. This theory implies a complex and complicated interaction among several components. HRM variable, performance indicator, contingency factors have interrelation in between it. This theory describes the definitions of strategy, policy, aims and other activities of the human resource department. The validity of HRM depends on the organization's </w:t>
      </w:r>
      <w:r w:rsidR="00F14A78" w:rsidRPr="005A0420">
        <w:rPr>
          <w:rFonts w:ascii="Times New Roman" w:eastAsia="Times New Roman" w:hAnsi="Times New Roman" w:cs="Times New Roman"/>
          <w:sz w:val="24"/>
          <w:szCs w:val="24"/>
        </w:rPr>
        <w:t>circumstances. It</w:t>
      </w:r>
      <w:r w:rsidRPr="005A0420">
        <w:rPr>
          <w:rFonts w:ascii="Times New Roman" w:eastAsia="Times New Roman" w:hAnsi="Times New Roman" w:cs="Times New Roman"/>
          <w:sz w:val="24"/>
          <w:szCs w:val="24"/>
        </w:rPr>
        <w:t xml:space="preserve"> delineates how the organization maintains the </w:t>
      </w:r>
      <w:r w:rsidR="007C0866" w:rsidRPr="005A0420">
        <w:rPr>
          <w:rFonts w:ascii="Times New Roman" w:eastAsia="Times New Roman" w:hAnsi="Times New Roman" w:cs="Times New Roman"/>
          <w:sz w:val="24"/>
          <w:szCs w:val="24"/>
        </w:rPr>
        <w:t>human resources</w:t>
      </w:r>
      <w:r w:rsidRPr="005A0420">
        <w:rPr>
          <w:rFonts w:ascii="Times New Roman" w:eastAsia="Times New Roman" w:hAnsi="Times New Roman" w:cs="Times New Roman"/>
          <w:sz w:val="24"/>
          <w:szCs w:val="24"/>
        </w:rPr>
        <w:t xml:space="preserve"> display the universalistic views, the way an organization recurrent the trends, changes in the scenario of the political, social and economy with the help of emerging technology in relation with the contingency theory. It is </w:t>
      </w:r>
      <w:r w:rsidR="00F14A78" w:rsidRPr="005A0420">
        <w:rPr>
          <w:rFonts w:ascii="Times New Roman" w:eastAsia="Times New Roman" w:hAnsi="Times New Roman" w:cs="Times New Roman"/>
          <w:sz w:val="24"/>
          <w:szCs w:val="24"/>
        </w:rPr>
        <w:t>the most</w:t>
      </w:r>
      <w:r w:rsidRPr="005A0420">
        <w:rPr>
          <w:rFonts w:ascii="Times New Roman" w:eastAsia="Times New Roman" w:hAnsi="Times New Roman" w:cs="Times New Roman"/>
          <w:sz w:val="24"/>
          <w:szCs w:val="24"/>
        </w:rPr>
        <w:t xml:space="preserve"> appropriate theory to identify the need,</w:t>
      </w:r>
      <w:r w:rsidR="00F14A78" w:rsidRPr="005A0420">
        <w:rPr>
          <w:rFonts w:ascii="Times New Roman" w:eastAsia="Times New Roman" w:hAnsi="Times New Roman" w:cs="Times New Roman"/>
          <w:sz w:val="24"/>
          <w:szCs w:val="24"/>
        </w:rPr>
        <w:t xml:space="preserve"> </w:t>
      </w:r>
      <w:r w:rsidR="00943957" w:rsidRPr="005A0420">
        <w:rPr>
          <w:rFonts w:ascii="Times New Roman" w:eastAsia="Times New Roman" w:hAnsi="Times New Roman" w:cs="Times New Roman"/>
          <w:sz w:val="24"/>
          <w:szCs w:val="24"/>
        </w:rPr>
        <w:t>structure size, people</w:t>
      </w:r>
      <w:r w:rsidRPr="005A0420">
        <w:rPr>
          <w:rFonts w:ascii="Times New Roman" w:eastAsia="Times New Roman" w:hAnsi="Times New Roman" w:cs="Times New Roman"/>
          <w:sz w:val="24"/>
          <w:szCs w:val="24"/>
        </w:rPr>
        <w:t xml:space="preserve">, employee and external environment. It </w:t>
      </w:r>
      <w:r w:rsidR="00F14A78" w:rsidRPr="005A0420">
        <w:rPr>
          <w:rFonts w:ascii="Times New Roman" w:eastAsia="Times New Roman" w:hAnsi="Times New Roman" w:cs="Times New Roman"/>
          <w:sz w:val="24"/>
          <w:szCs w:val="24"/>
        </w:rPr>
        <w:t>also delineates</w:t>
      </w:r>
      <w:r w:rsidRPr="005A0420">
        <w:rPr>
          <w:rFonts w:ascii="Times New Roman" w:eastAsia="Times New Roman" w:hAnsi="Times New Roman" w:cs="Times New Roman"/>
          <w:sz w:val="24"/>
          <w:szCs w:val="24"/>
        </w:rPr>
        <w:t xml:space="preserve"> the process which helps to implement the practices, process </w:t>
      </w:r>
      <w:r w:rsidR="00943957" w:rsidRPr="005A0420">
        <w:rPr>
          <w:rFonts w:ascii="Times New Roman" w:eastAsia="Times New Roman" w:hAnsi="Times New Roman" w:cs="Times New Roman"/>
          <w:sz w:val="24"/>
          <w:szCs w:val="24"/>
        </w:rPr>
        <w:t>and procedures (</w:t>
      </w:r>
      <w:proofErr w:type="spellStart"/>
      <w:r w:rsidR="00943957" w:rsidRPr="005A0420">
        <w:rPr>
          <w:rFonts w:ascii="Times New Roman" w:hAnsi="Times New Roman" w:cs="Times New Roman"/>
          <w:color w:val="222222"/>
          <w:sz w:val="24"/>
          <w:szCs w:val="24"/>
          <w:shd w:val="clear" w:color="auto" w:fill="FFFFFF"/>
        </w:rPr>
        <w:t>Boselie</w:t>
      </w:r>
      <w:proofErr w:type="spellEnd"/>
      <w:r w:rsidR="00943957" w:rsidRPr="005A0420">
        <w:rPr>
          <w:rFonts w:ascii="Times New Roman" w:hAnsi="Times New Roman" w:cs="Times New Roman"/>
          <w:color w:val="222222"/>
          <w:sz w:val="24"/>
          <w:szCs w:val="24"/>
          <w:shd w:val="clear" w:color="auto" w:fill="FFFFFF"/>
        </w:rPr>
        <w:t xml:space="preserve">, </w:t>
      </w:r>
      <w:r w:rsidR="00943957" w:rsidRPr="005A0420">
        <w:rPr>
          <w:rFonts w:ascii="Times New Roman" w:hAnsi="Times New Roman" w:cs="Times New Roman"/>
          <w:i/>
          <w:color w:val="222222"/>
          <w:sz w:val="24"/>
          <w:szCs w:val="24"/>
          <w:shd w:val="clear" w:color="auto" w:fill="FFFFFF"/>
        </w:rPr>
        <w:t xml:space="preserve">et al. </w:t>
      </w:r>
      <w:r w:rsidR="00943957" w:rsidRPr="005A0420">
        <w:rPr>
          <w:rFonts w:ascii="Times New Roman" w:hAnsi="Times New Roman" w:cs="Times New Roman"/>
          <w:color w:val="222222"/>
          <w:sz w:val="24"/>
          <w:szCs w:val="24"/>
          <w:shd w:val="clear" w:color="auto" w:fill="FFFFFF"/>
        </w:rPr>
        <w:t>2005</w:t>
      </w:r>
      <w:r w:rsidR="00943957" w:rsidRPr="005A0420">
        <w:rPr>
          <w:rFonts w:ascii="Times New Roman" w:eastAsia="Times New Roman" w:hAnsi="Times New Roman" w:cs="Times New Roman"/>
          <w:sz w:val="24"/>
          <w:szCs w:val="24"/>
        </w:rPr>
        <w:t>)</w:t>
      </w:r>
      <w:r w:rsidR="00F14A78" w:rsidRPr="005A0420">
        <w:rPr>
          <w:rFonts w:ascii="Times New Roman" w:eastAsia="Times New Roman" w:hAnsi="Times New Roman" w:cs="Times New Roman"/>
          <w:sz w:val="24"/>
          <w:szCs w:val="24"/>
        </w:rPr>
        <w:t>. This</w:t>
      </w:r>
      <w:r w:rsidRPr="005A0420">
        <w:rPr>
          <w:rFonts w:ascii="Times New Roman" w:eastAsia="Times New Roman" w:hAnsi="Times New Roman" w:cs="Times New Roman"/>
          <w:sz w:val="24"/>
          <w:szCs w:val="24"/>
        </w:rPr>
        <w:t xml:space="preserve"> is also termed as situational theory.</w:t>
      </w:r>
    </w:p>
    <w:p w14:paraId="0ABBCA6B"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34A2233E" w14:textId="77777777"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Configurationally</w:t>
      </w:r>
      <w:r w:rsidR="009F50C6" w:rsidRPr="005A0420">
        <w:rPr>
          <w:rFonts w:ascii="Times New Roman" w:eastAsia="Times New Roman" w:hAnsi="Times New Roman" w:cs="Times New Roman"/>
          <w:b/>
          <w:sz w:val="24"/>
          <w:szCs w:val="24"/>
        </w:rPr>
        <w:t xml:space="preserve"> theory:</w:t>
      </w:r>
    </w:p>
    <w:p w14:paraId="4B2EDEA9" w14:textId="44FD1CF9"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It is the combination of a few theories </w:t>
      </w:r>
      <w:r w:rsidR="00F14A78" w:rsidRPr="005A0420">
        <w:rPr>
          <w:rFonts w:ascii="Times New Roman" w:eastAsia="Times New Roman" w:hAnsi="Times New Roman" w:cs="Times New Roman"/>
          <w:sz w:val="24"/>
          <w:szCs w:val="24"/>
        </w:rPr>
        <w:t>and perspectives</w:t>
      </w:r>
      <w:r w:rsidRPr="005A0420">
        <w:rPr>
          <w:rFonts w:ascii="Times New Roman" w:eastAsia="Times New Roman" w:hAnsi="Times New Roman" w:cs="Times New Roman"/>
          <w:sz w:val="24"/>
          <w:szCs w:val="24"/>
        </w:rPr>
        <w:t xml:space="preserve"> that are </w:t>
      </w:r>
      <w:r w:rsidR="00F14A78" w:rsidRPr="005A0420">
        <w:rPr>
          <w:rFonts w:ascii="Times New Roman" w:eastAsia="Times New Roman" w:hAnsi="Times New Roman" w:cs="Times New Roman"/>
          <w:sz w:val="24"/>
          <w:szCs w:val="24"/>
        </w:rPr>
        <w:t>integrated</w:t>
      </w:r>
      <w:r w:rsidRPr="005A0420">
        <w:rPr>
          <w:rFonts w:ascii="Times New Roman" w:eastAsia="Times New Roman" w:hAnsi="Times New Roman" w:cs="Times New Roman"/>
          <w:sz w:val="24"/>
          <w:szCs w:val="24"/>
        </w:rPr>
        <w:t xml:space="preserve"> applications for the company. The theory controls the HR system to achieve greater </w:t>
      </w:r>
      <w:r w:rsidR="00F14A78" w:rsidRPr="005A0420">
        <w:rPr>
          <w:rFonts w:ascii="Times New Roman" w:eastAsia="Times New Roman" w:hAnsi="Times New Roman" w:cs="Times New Roman"/>
          <w:sz w:val="24"/>
          <w:szCs w:val="24"/>
        </w:rPr>
        <w:t>performances. It</w:t>
      </w:r>
      <w:r w:rsidRPr="005A0420">
        <w:rPr>
          <w:rFonts w:ascii="Times New Roman" w:eastAsia="Times New Roman" w:hAnsi="Times New Roman" w:cs="Times New Roman"/>
          <w:sz w:val="24"/>
          <w:szCs w:val="24"/>
        </w:rPr>
        <w:t xml:space="preserve"> helps gain corporate objectives with the help of strategies that are appropriate and applicable to the </w:t>
      </w:r>
      <w:r w:rsidR="00F14A78" w:rsidRPr="005A0420">
        <w:rPr>
          <w:rFonts w:ascii="Times New Roman" w:eastAsia="Times New Roman" w:hAnsi="Times New Roman" w:cs="Times New Roman"/>
          <w:sz w:val="24"/>
          <w:szCs w:val="24"/>
        </w:rPr>
        <w:t>business. It</w:t>
      </w:r>
      <w:r w:rsidRPr="005A0420">
        <w:rPr>
          <w:rFonts w:ascii="Times New Roman" w:eastAsia="Times New Roman" w:hAnsi="Times New Roman" w:cs="Times New Roman"/>
          <w:sz w:val="24"/>
          <w:szCs w:val="24"/>
        </w:rPr>
        <w:t xml:space="preserve"> has the </w:t>
      </w:r>
      <w:r w:rsidR="00F14A78" w:rsidRPr="005A0420">
        <w:rPr>
          <w:rFonts w:ascii="Times New Roman" w:eastAsia="Times New Roman" w:hAnsi="Times New Roman" w:cs="Times New Roman"/>
          <w:sz w:val="24"/>
          <w:szCs w:val="24"/>
        </w:rPr>
        <w:t>holistic</w:t>
      </w:r>
      <w:r w:rsidRPr="005A0420">
        <w:rPr>
          <w:rFonts w:ascii="Times New Roman" w:eastAsia="Times New Roman" w:hAnsi="Times New Roman" w:cs="Times New Roman"/>
          <w:sz w:val="24"/>
          <w:szCs w:val="24"/>
        </w:rPr>
        <w:t xml:space="preserve"> principles. It is applicable for sole units. The meaning of holistic depicts the attempts to apply and cover all possible and suitable practices and </w:t>
      </w:r>
      <w:r w:rsidR="00F14A78" w:rsidRPr="005A0420">
        <w:rPr>
          <w:rFonts w:ascii="Times New Roman" w:eastAsia="Times New Roman" w:hAnsi="Times New Roman" w:cs="Times New Roman"/>
          <w:sz w:val="24"/>
          <w:szCs w:val="24"/>
        </w:rPr>
        <w:t>views to</w:t>
      </w:r>
      <w:r w:rsidRPr="005A0420">
        <w:rPr>
          <w:rFonts w:ascii="Times New Roman" w:eastAsia="Times New Roman" w:hAnsi="Times New Roman" w:cs="Times New Roman"/>
          <w:sz w:val="24"/>
          <w:szCs w:val="24"/>
        </w:rPr>
        <w:t xml:space="preserve"> gain the desired common goals.  It is a combination and systematic approach of the entire relevant concepts and viewpoint </w:t>
      </w:r>
      <w:r w:rsidR="00F14A78" w:rsidRPr="005A0420">
        <w:rPr>
          <w:rFonts w:ascii="Times New Roman" w:eastAsia="Times New Roman" w:hAnsi="Times New Roman" w:cs="Times New Roman"/>
          <w:sz w:val="24"/>
          <w:szCs w:val="24"/>
        </w:rPr>
        <w:t>to specific</w:t>
      </w:r>
      <w:r w:rsidRPr="005A0420">
        <w:rPr>
          <w:rFonts w:ascii="Times New Roman" w:eastAsia="Times New Roman" w:hAnsi="Times New Roman" w:cs="Times New Roman"/>
          <w:sz w:val="24"/>
          <w:szCs w:val="24"/>
        </w:rPr>
        <w:t xml:space="preserve"> theories and models. It is the collection of techniques and concepts that are appropriate and </w:t>
      </w:r>
      <w:r w:rsidR="00457A13" w:rsidRPr="005A0420">
        <w:rPr>
          <w:rFonts w:ascii="Times New Roman" w:eastAsia="Times New Roman" w:hAnsi="Times New Roman" w:cs="Times New Roman"/>
          <w:sz w:val="24"/>
          <w:szCs w:val="24"/>
        </w:rPr>
        <w:t>favorable</w:t>
      </w:r>
      <w:r w:rsidRPr="005A0420">
        <w:rPr>
          <w:rFonts w:ascii="Times New Roman" w:eastAsia="Times New Roman" w:hAnsi="Times New Roman" w:cs="Times New Roman"/>
          <w:sz w:val="24"/>
          <w:szCs w:val="24"/>
        </w:rPr>
        <w:t xml:space="preserve"> to </w:t>
      </w:r>
      <w:r w:rsidR="00943957" w:rsidRPr="005A0420">
        <w:rPr>
          <w:rFonts w:ascii="Times New Roman" w:eastAsia="Times New Roman" w:hAnsi="Times New Roman" w:cs="Times New Roman"/>
          <w:sz w:val="24"/>
          <w:szCs w:val="24"/>
        </w:rPr>
        <w:t xml:space="preserve">the </w:t>
      </w:r>
      <w:r w:rsidR="00457A13" w:rsidRPr="005A0420">
        <w:rPr>
          <w:rFonts w:ascii="Times New Roman" w:eastAsia="Times New Roman" w:hAnsi="Times New Roman" w:cs="Times New Roman"/>
          <w:sz w:val="24"/>
          <w:szCs w:val="24"/>
        </w:rPr>
        <w:t>behavioral</w:t>
      </w:r>
      <w:r w:rsidRPr="005A0420">
        <w:rPr>
          <w:rFonts w:ascii="Times New Roman" w:eastAsia="Times New Roman" w:hAnsi="Times New Roman" w:cs="Times New Roman"/>
          <w:sz w:val="24"/>
          <w:szCs w:val="24"/>
        </w:rPr>
        <w:t xml:space="preserve">, </w:t>
      </w:r>
      <w:r w:rsidR="007C0866" w:rsidRPr="005A0420">
        <w:rPr>
          <w:rFonts w:ascii="Times New Roman" w:eastAsia="Times New Roman" w:hAnsi="Times New Roman" w:cs="Times New Roman"/>
          <w:sz w:val="24"/>
          <w:szCs w:val="24"/>
        </w:rPr>
        <w:t>neoclassical,</w:t>
      </w:r>
      <w:r w:rsidRPr="005A0420">
        <w:rPr>
          <w:rFonts w:ascii="Times New Roman" w:eastAsia="Times New Roman" w:hAnsi="Times New Roman" w:cs="Times New Roman"/>
          <w:sz w:val="24"/>
          <w:szCs w:val="24"/>
        </w:rPr>
        <w:t xml:space="preserve"> scientific, classical, universalistic and contingency theories. The demand for reward, estimation of successful performance and estimation of probable effectors, are the three factors that </w:t>
      </w:r>
      <w:r w:rsidR="00F14A78" w:rsidRPr="005A0420">
        <w:rPr>
          <w:rFonts w:ascii="Times New Roman" w:eastAsia="Times New Roman" w:hAnsi="Times New Roman" w:cs="Times New Roman"/>
          <w:sz w:val="24"/>
          <w:szCs w:val="24"/>
        </w:rPr>
        <w:t>combined</w:t>
      </w:r>
      <w:r w:rsidRPr="005A0420">
        <w:rPr>
          <w:rFonts w:ascii="Times New Roman" w:eastAsia="Times New Roman" w:hAnsi="Times New Roman" w:cs="Times New Roman"/>
          <w:sz w:val="24"/>
          <w:szCs w:val="24"/>
        </w:rPr>
        <w:t xml:space="preserve"> define motivation</w:t>
      </w:r>
      <w:r w:rsidR="00943957" w:rsidRPr="005A0420">
        <w:rPr>
          <w:rFonts w:ascii="Times New Roman" w:eastAsia="Times New Roman" w:hAnsi="Times New Roman" w:cs="Times New Roman"/>
          <w:sz w:val="24"/>
          <w:szCs w:val="24"/>
        </w:rPr>
        <w:t xml:space="preserve"> (</w:t>
      </w:r>
      <w:r w:rsidR="00943957" w:rsidRPr="005A0420">
        <w:rPr>
          <w:rFonts w:ascii="Times New Roman" w:hAnsi="Times New Roman" w:cs="Times New Roman"/>
          <w:color w:val="222222"/>
          <w:sz w:val="24"/>
          <w:szCs w:val="24"/>
          <w:shd w:val="clear" w:color="auto" w:fill="FFFFFF"/>
        </w:rPr>
        <w:t xml:space="preserve">Meyer, </w:t>
      </w:r>
      <w:r w:rsidR="00943957" w:rsidRPr="005A0420">
        <w:rPr>
          <w:rFonts w:ascii="Times New Roman" w:hAnsi="Times New Roman" w:cs="Times New Roman"/>
          <w:i/>
          <w:color w:val="222222"/>
          <w:sz w:val="24"/>
          <w:szCs w:val="24"/>
          <w:shd w:val="clear" w:color="auto" w:fill="FFFFFF"/>
        </w:rPr>
        <w:t xml:space="preserve">et al. </w:t>
      </w:r>
      <w:r w:rsidR="00943957" w:rsidRPr="005A0420">
        <w:rPr>
          <w:rFonts w:ascii="Times New Roman" w:hAnsi="Times New Roman" w:cs="Times New Roman"/>
          <w:color w:val="222222"/>
          <w:sz w:val="24"/>
          <w:szCs w:val="24"/>
          <w:shd w:val="clear" w:color="auto" w:fill="FFFFFF"/>
        </w:rPr>
        <w:t>1993</w:t>
      </w:r>
      <w:r w:rsidR="00943957"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It is a useful theory that is utilized to produce description, prediction and explanation of diversity within the organization. </w:t>
      </w:r>
    </w:p>
    <w:p w14:paraId="6020CAC4" w14:textId="3D4D59A1"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The Tyrone superstore needs to develop effective HR practices to gain </w:t>
      </w:r>
      <w:r w:rsidR="00F14A78" w:rsidRPr="005A0420">
        <w:rPr>
          <w:rFonts w:ascii="Times New Roman" w:eastAsia="Times New Roman" w:hAnsi="Times New Roman" w:cs="Times New Roman"/>
          <w:sz w:val="24"/>
          <w:szCs w:val="24"/>
        </w:rPr>
        <w:t>competitive advantages which help</w:t>
      </w:r>
      <w:r w:rsidRPr="005A0420">
        <w:rPr>
          <w:rFonts w:ascii="Times New Roman" w:eastAsia="Times New Roman" w:hAnsi="Times New Roman" w:cs="Times New Roman"/>
          <w:sz w:val="24"/>
          <w:szCs w:val="24"/>
        </w:rPr>
        <w:t xml:space="preserve"> the company to sustain in the market </w:t>
      </w:r>
      <w:r w:rsidR="00F14A78" w:rsidRPr="005A0420">
        <w:rPr>
          <w:rFonts w:ascii="Times New Roman" w:eastAsia="Times New Roman" w:hAnsi="Times New Roman" w:cs="Times New Roman"/>
          <w:sz w:val="24"/>
          <w:szCs w:val="24"/>
        </w:rPr>
        <w:t>of trade</w:t>
      </w:r>
      <w:r w:rsidRPr="005A0420">
        <w:rPr>
          <w:rFonts w:ascii="Times New Roman" w:eastAsia="Times New Roman" w:hAnsi="Times New Roman" w:cs="Times New Roman"/>
          <w:sz w:val="24"/>
          <w:szCs w:val="24"/>
        </w:rPr>
        <w:t xml:space="preserve">. The human resource management is also helpful in achieving the business goals of the company. The theories that are detailed in the above are highly crucial in gaining competitive advantages and applying HR practices in </w:t>
      </w:r>
      <w:r w:rsidRPr="005A0420">
        <w:rPr>
          <w:rFonts w:ascii="Times New Roman" w:eastAsia="Times New Roman" w:hAnsi="Times New Roman" w:cs="Times New Roman"/>
          <w:sz w:val="24"/>
          <w:szCs w:val="24"/>
        </w:rPr>
        <w:lastRenderedPageBreak/>
        <w:t xml:space="preserve">the business operations of the organization. The theories of HRM are essential to gaining new strategies which are essential and have a potential impact over the growth of the organization. Strategies are crucial in the development of the organization and gaining an advantage.  </w:t>
      </w:r>
    </w:p>
    <w:p w14:paraId="5B745D7D"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650FA515"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Key principles of Human Resource Management:</w:t>
      </w:r>
    </w:p>
    <w:p w14:paraId="243CF557" w14:textId="77777777"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Principles are key factors that monitor the work process and activity of HR</w:t>
      </w:r>
      <w:r w:rsidR="00F14A78" w:rsidRPr="005A0420">
        <w:rPr>
          <w:rFonts w:ascii="Times New Roman" w:eastAsia="Times New Roman" w:hAnsi="Times New Roman" w:cs="Times New Roman"/>
          <w:sz w:val="24"/>
          <w:szCs w:val="24"/>
        </w:rPr>
        <w:t xml:space="preserve"> management</w:t>
      </w:r>
      <w:r w:rsidRPr="005A0420">
        <w:rPr>
          <w:rFonts w:ascii="Times New Roman" w:eastAsia="Times New Roman" w:hAnsi="Times New Roman" w:cs="Times New Roman"/>
          <w:sz w:val="24"/>
          <w:szCs w:val="24"/>
        </w:rPr>
        <w:t>. Some of these essential key principles that add values to the organization and assist in gaining competitive advantages are discussed below.</w:t>
      </w:r>
    </w:p>
    <w:p w14:paraId="519CD4DC" w14:textId="77777777" w:rsidR="00FE6618"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Organizations hire employees for their attitudes and recruit them on the basis of the skills of the employees.</w:t>
      </w:r>
    </w:p>
    <w:p w14:paraId="089ED5FD" w14:textId="77777777" w:rsidR="00FE6618"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The process of hiring employees is slow, but they eliminate the employees fast.</w:t>
      </w:r>
    </w:p>
    <w:p w14:paraId="50840B1F" w14:textId="77777777" w:rsidR="00A856FC"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The HR department makes complex works and activities into a simple one to make the process simple and easily adaptable (</w:t>
      </w:r>
      <w:hyperlink r:id="rId10" w:history="1">
        <w:r w:rsidRPr="005A0420">
          <w:rPr>
            <w:rStyle w:val="Hyperlink"/>
            <w:rFonts w:ascii="Times New Roman" w:hAnsi="Times New Roman" w:cs="Times New Roman"/>
            <w:color w:val="000000"/>
            <w:sz w:val="24"/>
            <w:szCs w:val="24"/>
            <w:u w:val="none"/>
          </w:rPr>
          <w:t>Trainingmag.com</w:t>
        </w:r>
      </w:hyperlink>
      <w:r w:rsidRPr="005A0420">
        <w:rPr>
          <w:rFonts w:ascii="Times New Roman" w:hAnsi="Times New Roman" w:cs="Times New Roman"/>
          <w:color w:val="000000"/>
          <w:sz w:val="24"/>
          <w:szCs w:val="24"/>
        </w:rPr>
        <w:t>, 2020</w:t>
      </w:r>
      <w:r w:rsidRPr="005A0420">
        <w:rPr>
          <w:rFonts w:ascii="Times New Roman" w:eastAsia="Times New Roman" w:hAnsi="Times New Roman" w:cs="Times New Roman"/>
          <w:sz w:val="24"/>
          <w:szCs w:val="24"/>
        </w:rPr>
        <w:t>).</w:t>
      </w:r>
    </w:p>
    <w:p w14:paraId="74AB97A6" w14:textId="77777777" w:rsidR="00FE6618"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The company recruits the employees after several stages of examination as the organization recruits the employees for the long term till the retirement.</w:t>
      </w:r>
    </w:p>
    <w:p w14:paraId="75E5B104" w14:textId="77777777" w:rsidR="00FE6618"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Though it praises the attitude of the candidates, yet it respects the intelligence of the candidates</w:t>
      </w:r>
      <w:r w:rsidR="00CE5D7D" w:rsidRPr="005A0420">
        <w:rPr>
          <w:rFonts w:ascii="Times New Roman" w:eastAsia="Times New Roman" w:hAnsi="Times New Roman" w:cs="Times New Roman"/>
          <w:sz w:val="24"/>
          <w:szCs w:val="24"/>
        </w:rPr>
        <w:t xml:space="preserve"> (</w:t>
      </w:r>
      <w:r w:rsidR="00CE5D7D" w:rsidRPr="005A0420">
        <w:rPr>
          <w:rFonts w:ascii="Times New Roman" w:hAnsi="Times New Roman" w:cs="Times New Roman"/>
          <w:color w:val="222222"/>
          <w:sz w:val="24"/>
          <w:szCs w:val="24"/>
          <w:shd w:val="clear" w:color="auto" w:fill="FFFFFF"/>
        </w:rPr>
        <w:t xml:space="preserve">Carpenter, </w:t>
      </w:r>
      <w:r w:rsidR="00CE5D7D" w:rsidRPr="005A0420">
        <w:rPr>
          <w:rFonts w:ascii="Times New Roman" w:hAnsi="Times New Roman" w:cs="Times New Roman"/>
          <w:i/>
          <w:color w:val="222222"/>
          <w:sz w:val="24"/>
          <w:szCs w:val="24"/>
          <w:shd w:val="clear" w:color="auto" w:fill="FFFFFF"/>
        </w:rPr>
        <w:t xml:space="preserve">et al. </w:t>
      </w:r>
      <w:r w:rsidR="00CE5D7D" w:rsidRPr="005A0420">
        <w:rPr>
          <w:rFonts w:ascii="Times New Roman" w:hAnsi="Times New Roman" w:cs="Times New Roman"/>
          <w:color w:val="222222"/>
          <w:sz w:val="24"/>
          <w:szCs w:val="24"/>
          <w:shd w:val="clear" w:color="auto" w:fill="FFFFFF"/>
        </w:rPr>
        <w:t>2009</w:t>
      </w:r>
      <w:r w:rsidR="00CE5D7D"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w:t>
      </w:r>
    </w:p>
    <w:p w14:paraId="07C4CE15" w14:textId="77777777" w:rsidR="00FE6618" w:rsidRPr="005A0420" w:rsidRDefault="00854B5F" w:rsidP="00CC4039">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The HR department is highly responsible for the </w:t>
      </w:r>
      <w:r w:rsidR="009569A6" w:rsidRPr="005A0420">
        <w:rPr>
          <w:rFonts w:ascii="Times New Roman" w:eastAsia="Times New Roman" w:hAnsi="Times New Roman" w:cs="Times New Roman"/>
          <w:sz w:val="24"/>
          <w:szCs w:val="24"/>
        </w:rPr>
        <w:t>development of</w:t>
      </w:r>
      <w:r w:rsidRPr="005A0420">
        <w:rPr>
          <w:rFonts w:ascii="Times New Roman" w:eastAsia="Times New Roman" w:hAnsi="Times New Roman" w:cs="Times New Roman"/>
          <w:sz w:val="24"/>
          <w:szCs w:val="24"/>
        </w:rPr>
        <w:t xml:space="preserve"> the employees, so it's highly accountable for each and every activity and making decisions. </w:t>
      </w:r>
    </w:p>
    <w:p w14:paraId="2422B733" w14:textId="17BB2C8E" w:rsidR="00FE6618" w:rsidRDefault="00854B5F" w:rsidP="00A856FC">
      <w:pPr>
        <w:pStyle w:val="Normal1"/>
        <w:numPr>
          <w:ilvl w:val="0"/>
          <w:numId w:val="1"/>
        </w:numPr>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Commitment and competence are also essential principles of the HR department</w:t>
      </w:r>
      <w:r w:rsidR="00A856FC" w:rsidRPr="005A0420">
        <w:rPr>
          <w:rFonts w:ascii="Times New Roman" w:eastAsia="Times New Roman" w:hAnsi="Times New Roman" w:cs="Times New Roman"/>
          <w:sz w:val="24"/>
          <w:szCs w:val="24"/>
        </w:rPr>
        <w:t xml:space="preserve"> (</w:t>
      </w:r>
      <w:hyperlink r:id="rId11" w:history="1">
        <w:r w:rsidR="00A856FC" w:rsidRPr="005A0420">
          <w:rPr>
            <w:rStyle w:val="Hyperlink"/>
            <w:rFonts w:ascii="Times New Roman" w:hAnsi="Times New Roman" w:cs="Times New Roman"/>
            <w:color w:val="000000"/>
            <w:sz w:val="24"/>
            <w:szCs w:val="24"/>
            <w:u w:val="none"/>
          </w:rPr>
          <w:t>Corporatefinanceinstitute.com</w:t>
        </w:r>
      </w:hyperlink>
      <w:r w:rsidR="00A856FC" w:rsidRPr="005A0420">
        <w:rPr>
          <w:rFonts w:ascii="Times New Roman" w:hAnsi="Times New Roman" w:cs="Times New Roman"/>
          <w:color w:val="000000"/>
          <w:sz w:val="24"/>
          <w:szCs w:val="24"/>
        </w:rPr>
        <w:t>, 2020</w:t>
      </w:r>
      <w:r w:rsidR="00A856FC"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w:t>
      </w:r>
    </w:p>
    <w:p w14:paraId="02A8FB09" w14:textId="77777777" w:rsidR="00457A13" w:rsidRDefault="00457A13" w:rsidP="00457A13">
      <w:pPr>
        <w:pStyle w:val="Normal1"/>
        <w:spacing w:line="360" w:lineRule="auto"/>
        <w:ind w:left="720"/>
        <w:jc w:val="both"/>
        <w:rPr>
          <w:rFonts w:ascii="Times New Roman" w:eastAsia="Times New Roman" w:hAnsi="Times New Roman" w:cs="Times New Roman"/>
          <w:sz w:val="24"/>
          <w:szCs w:val="24"/>
        </w:rPr>
      </w:pPr>
    </w:p>
    <w:p w14:paraId="4060072A" w14:textId="77777777" w:rsidR="00457A13" w:rsidRPr="005A0420" w:rsidRDefault="00457A13" w:rsidP="00457A13">
      <w:pPr>
        <w:pStyle w:val="Normal1"/>
        <w:spacing w:line="360" w:lineRule="auto"/>
        <w:ind w:left="720"/>
        <w:jc w:val="both"/>
        <w:rPr>
          <w:rFonts w:ascii="Times New Roman" w:eastAsia="Times New Roman" w:hAnsi="Times New Roman" w:cs="Times New Roman"/>
          <w:sz w:val="24"/>
          <w:szCs w:val="24"/>
        </w:rPr>
      </w:pPr>
    </w:p>
    <w:p w14:paraId="62DAE283"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Policies of human resource management</w:t>
      </w:r>
    </w:p>
    <w:p w14:paraId="0230A445" w14:textId="77777777"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 xml:space="preserve">Workplace diversity: </w:t>
      </w:r>
      <w:r w:rsidRPr="005A0420">
        <w:rPr>
          <w:rFonts w:ascii="Times New Roman" w:eastAsia="Times New Roman" w:hAnsi="Times New Roman" w:cs="Times New Roman"/>
          <w:sz w:val="24"/>
          <w:szCs w:val="24"/>
        </w:rPr>
        <w:t>the department of HR develops an atmosphere of diversity within a workplace as it helps to generate the team spirit within the employees which assists in developing the bonds among the employees and also enrich the quality of the work that the employees produce.</w:t>
      </w:r>
    </w:p>
    <w:p w14:paraId="1F1A9507" w14:textId="0C9AD271" w:rsidR="00FE6618" w:rsidRDefault="00457A13"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Labor</w:t>
      </w:r>
      <w:r w:rsidR="009F50C6" w:rsidRPr="005A0420">
        <w:rPr>
          <w:rFonts w:ascii="Times New Roman" w:eastAsia="Times New Roman" w:hAnsi="Times New Roman" w:cs="Times New Roman"/>
          <w:b/>
          <w:sz w:val="24"/>
          <w:szCs w:val="24"/>
        </w:rPr>
        <w:t xml:space="preserve"> management: </w:t>
      </w:r>
      <w:r w:rsidRPr="005A0420">
        <w:rPr>
          <w:rFonts w:ascii="Times New Roman" w:eastAsia="Times New Roman" w:hAnsi="Times New Roman" w:cs="Times New Roman"/>
          <w:sz w:val="24"/>
          <w:szCs w:val="24"/>
        </w:rPr>
        <w:t>labor</w:t>
      </w:r>
      <w:r w:rsidR="009F50C6" w:rsidRPr="005A0420">
        <w:rPr>
          <w:rFonts w:ascii="Times New Roman" w:eastAsia="Times New Roman" w:hAnsi="Times New Roman" w:cs="Times New Roman"/>
          <w:sz w:val="24"/>
          <w:szCs w:val="24"/>
        </w:rPr>
        <w:t xml:space="preserve"> is one of the essential pillars of an organization. It is highly crucial to have the proper management to control the </w:t>
      </w:r>
      <w:r w:rsidRPr="005A0420">
        <w:rPr>
          <w:rFonts w:ascii="Times New Roman" w:eastAsia="Times New Roman" w:hAnsi="Times New Roman" w:cs="Times New Roman"/>
          <w:sz w:val="24"/>
          <w:szCs w:val="24"/>
        </w:rPr>
        <w:t>labor</w:t>
      </w:r>
      <w:r w:rsidR="009F50C6" w:rsidRPr="005A0420">
        <w:rPr>
          <w:rFonts w:ascii="Times New Roman" w:eastAsia="Times New Roman" w:hAnsi="Times New Roman" w:cs="Times New Roman"/>
          <w:sz w:val="24"/>
          <w:szCs w:val="24"/>
        </w:rPr>
        <w:t xml:space="preserve"> force and productivity. Scalability within </w:t>
      </w:r>
      <w:r w:rsidRPr="005A0420">
        <w:rPr>
          <w:rFonts w:ascii="Times New Roman" w:eastAsia="Times New Roman" w:hAnsi="Times New Roman" w:cs="Times New Roman"/>
          <w:sz w:val="24"/>
          <w:szCs w:val="24"/>
        </w:rPr>
        <w:t>labor</w:t>
      </w:r>
      <w:r w:rsidR="009F50C6" w:rsidRPr="005A0420">
        <w:rPr>
          <w:rFonts w:ascii="Times New Roman" w:eastAsia="Times New Roman" w:hAnsi="Times New Roman" w:cs="Times New Roman"/>
          <w:sz w:val="24"/>
          <w:szCs w:val="24"/>
        </w:rPr>
        <w:t xml:space="preserve"> management is essential to maintain balance among the employees.</w:t>
      </w:r>
    </w:p>
    <w:p w14:paraId="2A87E1AA" w14:textId="39E8FB78" w:rsidR="00457A13" w:rsidRDefault="00457A13" w:rsidP="00CC4039">
      <w:pPr>
        <w:pStyle w:val="Normal1"/>
        <w:spacing w:line="360" w:lineRule="auto"/>
        <w:jc w:val="both"/>
        <w:rPr>
          <w:rFonts w:ascii="Times New Roman" w:eastAsia="Times New Roman" w:hAnsi="Times New Roman" w:cs="Times New Roman"/>
          <w:sz w:val="24"/>
          <w:szCs w:val="24"/>
        </w:rPr>
      </w:pPr>
    </w:p>
    <w:p w14:paraId="3A03F3B9" w14:textId="44A9E4D6" w:rsidR="00457A13" w:rsidRDefault="00457A13" w:rsidP="00CC4039">
      <w:pPr>
        <w:pStyle w:val="Normal1"/>
        <w:spacing w:line="360" w:lineRule="auto"/>
        <w:jc w:val="both"/>
        <w:rPr>
          <w:rFonts w:ascii="Times New Roman" w:eastAsia="Times New Roman" w:hAnsi="Times New Roman" w:cs="Times New Roman"/>
          <w:sz w:val="24"/>
          <w:szCs w:val="24"/>
        </w:rPr>
      </w:pPr>
    </w:p>
    <w:p w14:paraId="44BCBD69"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59D3FC98" w14:textId="3E5BF022"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lastRenderedPageBreak/>
        <w:t>Compensation and benefits:</w:t>
      </w:r>
      <w:r w:rsidRPr="005A0420">
        <w:rPr>
          <w:rFonts w:ascii="Times New Roman" w:eastAsia="Times New Roman" w:hAnsi="Times New Roman" w:cs="Times New Roman"/>
          <w:b/>
          <w:sz w:val="24"/>
          <w:szCs w:val="24"/>
        </w:rPr>
        <w:tab/>
      </w:r>
      <w:r w:rsidRPr="005A0420">
        <w:rPr>
          <w:rFonts w:ascii="Times New Roman" w:eastAsia="Times New Roman" w:hAnsi="Times New Roman" w:cs="Times New Roman"/>
          <w:sz w:val="24"/>
          <w:szCs w:val="24"/>
        </w:rPr>
        <w:t xml:space="preserve"> it </w:t>
      </w:r>
      <w:r w:rsidR="007C0866" w:rsidRPr="005A0420">
        <w:rPr>
          <w:rFonts w:ascii="Times New Roman" w:eastAsia="Times New Roman" w:hAnsi="Times New Roman" w:cs="Times New Roman"/>
          <w:sz w:val="24"/>
          <w:szCs w:val="24"/>
        </w:rPr>
        <w:t>is</w:t>
      </w:r>
      <w:r w:rsidRPr="005A0420">
        <w:rPr>
          <w:rFonts w:ascii="Times New Roman" w:eastAsia="Times New Roman" w:hAnsi="Times New Roman" w:cs="Times New Roman"/>
          <w:sz w:val="24"/>
          <w:szCs w:val="24"/>
        </w:rPr>
        <w:t xml:space="preserve"> the responsibility of the HR department to secure the benefits of the employees. HRM not only secures the rights of the employees but also compensates the employees where it is necessary. The management develops rules and regulations related to the safety and security of the employees within the workplace</w:t>
      </w:r>
      <w:r w:rsidR="00A856FC" w:rsidRPr="005A0420">
        <w:rPr>
          <w:rFonts w:ascii="Times New Roman" w:eastAsia="Times New Roman" w:hAnsi="Times New Roman" w:cs="Times New Roman"/>
          <w:sz w:val="24"/>
          <w:szCs w:val="24"/>
        </w:rPr>
        <w:t xml:space="preserve"> (</w:t>
      </w:r>
      <w:hyperlink r:id="rId12" w:history="1">
        <w:r w:rsidR="00A856FC" w:rsidRPr="005A0420">
          <w:rPr>
            <w:rStyle w:val="Hyperlink"/>
            <w:rFonts w:ascii="Times New Roman" w:hAnsi="Times New Roman" w:cs="Times New Roman"/>
            <w:color w:val="000000"/>
            <w:sz w:val="24"/>
            <w:szCs w:val="24"/>
            <w:u w:val="none"/>
          </w:rPr>
          <w:t>shrm.org, 2017</w:t>
        </w:r>
      </w:hyperlink>
      <w:r w:rsidR="00A856FC"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w:t>
      </w:r>
    </w:p>
    <w:p w14:paraId="348E35E6" w14:textId="77777777"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Employee</w:t>
      </w:r>
      <w:r w:rsidR="009F50C6" w:rsidRPr="005A0420">
        <w:rPr>
          <w:rFonts w:ascii="Times New Roman" w:eastAsia="Times New Roman" w:hAnsi="Times New Roman" w:cs="Times New Roman"/>
          <w:b/>
          <w:sz w:val="24"/>
          <w:szCs w:val="24"/>
        </w:rPr>
        <w:t xml:space="preserve"> development: </w:t>
      </w:r>
      <w:r w:rsidR="009F50C6" w:rsidRPr="005A0420">
        <w:rPr>
          <w:rFonts w:ascii="Times New Roman" w:eastAsia="Times New Roman" w:hAnsi="Times New Roman" w:cs="Times New Roman"/>
          <w:sz w:val="24"/>
          <w:szCs w:val="24"/>
        </w:rPr>
        <w:t>it is the subject to monitor the HR management to ensure the development of the employees and workers to enhance their skills and ability. The HR department organizes training and development sessions to increase productivity.</w:t>
      </w:r>
    </w:p>
    <w:p w14:paraId="4EB69ADC" w14:textId="246944A5"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Health,</w:t>
      </w:r>
      <w:r w:rsidR="009F50C6" w:rsidRPr="005A0420">
        <w:rPr>
          <w:rFonts w:ascii="Times New Roman" w:eastAsia="Times New Roman" w:hAnsi="Times New Roman" w:cs="Times New Roman"/>
          <w:b/>
          <w:sz w:val="24"/>
          <w:szCs w:val="24"/>
        </w:rPr>
        <w:t xml:space="preserve"> safety and security: </w:t>
      </w:r>
      <w:r w:rsidR="009F50C6" w:rsidRPr="005A0420">
        <w:rPr>
          <w:rFonts w:ascii="Times New Roman" w:eastAsia="Times New Roman" w:hAnsi="Times New Roman" w:cs="Times New Roman"/>
          <w:sz w:val="24"/>
          <w:szCs w:val="24"/>
        </w:rPr>
        <w:t xml:space="preserve">it generates several laws and schemes to benefit the employees </w:t>
      </w:r>
      <w:r w:rsidRPr="005A0420">
        <w:rPr>
          <w:rFonts w:ascii="Times New Roman" w:eastAsia="Times New Roman" w:hAnsi="Times New Roman" w:cs="Times New Roman"/>
          <w:sz w:val="24"/>
          <w:szCs w:val="24"/>
        </w:rPr>
        <w:t>and secure</w:t>
      </w:r>
      <w:r w:rsidR="009F50C6" w:rsidRPr="005A0420">
        <w:rPr>
          <w:rFonts w:ascii="Times New Roman" w:eastAsia="Times New Roman" w:hAnsi="Times New Roman" w:cs="Times New Roman"/>
          <w:sz w:val="24"/>
          <w:szCs w:val="24"/>
        </w:rPr>
        <w:t xml:space="preserve">s their rights. It follows the </w:t>
      </w:r>
      <w:r w:rsidR="00457A13" w:rsidRPr="005A0420">
        <w:rPr>
          <w:rFonts w:ascii="Times New Roman" w:eastAsia="Times New Roman" w:hAnsi="Times New Roman" w:cs="Times New Roman"/>
          <w:sz w:val="24"/>
          <w:szCs w:val="24"/>
        </w:rPr>
        <w:t>labor</w:t>
      </w:r>
      <w:r w:rsidR="009F50C6" w:rsidRPr="005A0420">
        <w:rPr>
          <w:rFonts w:ascii="Times New Roman" w:eastAsia="Times New Roman" w:hAnsi="Times New Roman" w:cs="Times New Roman"/>
          <w:sz w:val="24"/>
          <w:szCs w:val="24"/>
        </w:rPr>
        <w:t xml:space="preserve"> laws and government regulation to ensure high quality and authenticity</w:t>
      </w:r>
      <w:r w:rsidR="00AF691D" w:rsidRPr="005A0420">
        <w:rPr>
          <w:rFonts w:ascii="Times New Roman" w:eastAsia="Times New Roman" w:hAnsi="Times New Roman" w:cs="Times New Roman"/>
          <w:sz w:val="24"/>
          <w:szCs w:val="24"/>
        </w:rPr>
        <w:t xml:space="preserve"> (</w:t>
      </w:r>
      <w:r w:rsidR="00AF691D" w:rsidRPr="005A0420">
        <w:rPr>
          <w:rFonts w:ascii="Times New Roman" w:hAnsi="Times New Roman" w:cs="Times New Roman"/>
          <w:color w:val="222222"/>
          <w:sz w:val="24"/>
          <w:szCs w:val="24"/>
          <w:shd w:val="clear" w:color="auto" w:fill="FFFFFF"/>
        </w:rPr>
        <w:t>Stone,</w:t>
      </w:r>
      <w:r w:rsidR="00C27E36" w:rsidRPr="005A0420">
        <w:rPr>
          <w:rFonts w:ascii="Times New Roman" w:hAnsi="Times New Roman" w:cs="Times New Roman"/>
          <w:color w:val="222222"/>
          <w:sz w:val="24"/>
          <w:szCs w:val="24"/>
          <w:shd w:val="clear" w:color="auto" w:fill="FFFFFF"/>
        </w:rPr>
        <w:t xml:space="preserve"> </w:t>
      </w:r>
      <w:r w:rsidR="00AF691D" w:rsidRPr="005A0420">
        <w:rPr>
          <w:rFonts w:ascii="Times New Roman" w:hAnsi="Times New Roman" w:cs="Times New Roman"/>
          <w:i/>
          <w:color w:val="222222"/>
          <w:sz w:val="24"/>
          <w:szCs w:val="24"/>
          <w:shd w:val="clear" w:color="auto" w:fill="FFFFFF"/>
        </w:rPr>
        <w:t xml:space="preserve">et al. </w:t>
      </w:r>
      <w:r w:rsidR="00AF691D" w:rsidRPr="005A0420">
        <w:rPr>
          <w:rFonts w:ascii="Times New Roman" w:hAnsi="Times New Roman" w:cs="Times New Roman"/>
          <w:color w:val="222222"/>
          <w:sz w:val="24"/>
          <w:szCs w:val="24"/>
          <w:shd w:val="clear" w:color="auto" w:fill="FFFFFF"/>
        </w:rPr>
        <w:t>2007</w:t>
      </w:r>
      <w:r w:rsidR="00AF691D" w:rsidRPr="005A0420">
        <w:rPr>
          <w:rFonts w:ascii="Times New Roman" w:eastAsia="Times New Roman" w:hAnsi="Times New Roman" w:cs="Times New Roman"/>
          <w:sz w:val="24"/>
          <w:szCs w:val="24"/>
        </w:rPr>
        <w:t>)</w:t>
      </w:r>
      <w:r w:rsidR="009F50C6" w:rsidRPr="005A0420">
        <w:rPr>
          <w:rFonts w:ascii="Times New Roman" w:eastAsia="Times New Roman" w:hAnsi="Times New Roman" w:cs="Times New Roman"/>
          <w:sz w:val="24"/>
          <w:szCs w:val="24"/>
        </w:rPr>
        <w:t>.</w:t>
      </w:r>
    </w:p>
    <w:p w14:paraId="4E5FCFC0" w14:textId="77777777" w:rsidR="00FE6618"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b/>
          <w:sz w:val="24"/>
          <w:szCs w:val="24"/>
        </w:rPr>
        <w:t xml:space="preserve">Employee relation: </w:t>
      </w:r>
      <w:r w:rsidR="00F14A78" w:rsidRPr="005A0420">
        <w:rPr>
          <w:rFonts w:ascii="Times New Roman" w:eastAsia="Times New Roman" w:hAnsi="Times New Roman" w:cs="Times New Roman"/>
          <w:sz w:val="24"/>
          <w:szCs w:val="24"/>
        </w:rPr>
        <w:t>relations among the employees and in between the employees and the managers are crucial to make sure the development of the organization and ensure</w:t>
      </w:r>
      <w:r w:rsidRPr="005A0420">
        <w:rPr>
          <w:rFonts w:ascii="Times New Roman" w:eastAsia="Times New Roman" w:hAnsi="Times New Roman" w:cs="Times New Roman"/>
          <w:sz w:val="24"/>
          <w:szCs w:val="24"/>
        </w:rPr>
        <w:t xml:space="preserve"> the growth of the company.</w:t>
      </w:r>
    </w:p>
    <w:p w14:paraId="4CB1CCD2"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 xml:space="preserve">Human resource research: </w:t>
      </w:r>
      <w:r w:rsidRPr="005A0420">
        <w:rPr>
          <w:rFonts w:ascii="Times New Roman" w:eastAsia="Times New Roman" w:hAnsi="Times New Roman" w:cs="Times New Roman"/>
          <w:sz w:val="24"/>
          <w:szCs w:val="24"/>
        </w:rPr>
        <w:t xml:space="preserve">the HR management always does active research to increase the profitability </w:t>
      </w:r>
      <w:r w:rsidR="00F14A78" w:rsidRPr="005A0420">
        <w:rPr>
          <w:rFonts w:ascii="Times New Roman" w:eastAsia="Times New Roman" w:hAnsi="Times New Roman" w:cs="Times New Roman"/>
          <w:sz w:val="24"/>
          <w:szCs w:val="24"/>
        </w:rPr>
        <w:t>and add</w:t>
      </w:r>
      <w:r w:rsidRPr="005A0420">
        <w:rPr>
          <w:rFonts w:ascii="Times New Roman" w:eastAsia="Times New Roman" w:hAnsi="Times New Roman" w:cs="Times New Roman"/>
          <w:sz w:val="24"/>
          <w:szCs w:val="24"/>
        </w:rPr>
        <w:t xml:space="preserve"> a high level of business values to the organization</w:t>
      </w:r>
      <w:r w:rsidR="00AD64C6" w:rsidRPr="005A0420">
        <w:rPr>
          <w:rFonts w:ascii="Times New Roman" w:eastAsia="Times New Roman" w:hAnsi="Times New Roman" w:cs="Times New Roman"/>
          <w:sz w:val="24"/>
          <w:szCs w:val="24"/>
        </w:rPr>
        <w:t xml:space="preserve"> (</w:t>
      </w:r>
      <w:r w:rsidR="00AD64C6" w:rsidRPr="005A0420">
        <w:rPr>
          <w:rFonts w:ascii="Times New Roman" w:hAnsi="Times New Roman" w:cs="Times New Roman"/>
          <w:color w:val="222222"/>
          <w:sz w:val="24"/>
          <w:szCs w:val="24"/>
          <w:shd w:val="clear" w:color="auto" w:fill="FFFFFF"/>
        </w:rPr>
        <w:t>Briscoe and Schuler, 2004</w:t>
      </w:r>
      <w:r w:rsidR="00AD64C6"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w:t>
      </w:r>
      <w:r w:rsidRPr="005A0420">
        <w:rPr>
          <w:rFonts w:ascii="Times New Roman" w:eastAsia="Times New Roman" w:hAnsi="Times New Roman" w:cs="Times New Roman"/>
          <w:b/>
          <w:sz w:val="24"/>
          <w:szCs w:val="24"/>
        </w:rPr>
        <w:t xml:space="preserve"> </w:t>
      </w:r>
    </w:p>
    <w:p w14:paraId="5C0B667C"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Training, development and employment engagement</w:t>
      </w:r>
    </w:p>
    <w:p w14:paraId="3C6786DA" w14:textId="21B5455F" w:rsidR="00FE6618"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 xml:space="preserve">Train the employees, development of the employees and </w:t>
      </w:r>
      <w:r w:rsidR="00F14A78" w:rsidRPr="005A0420">
        <w:rPr>
          <w:rFonts w:ascii="Times New Roman" w:eastAsia="Times New Roman" w:hAnsi="Times New Roman" w:cs="Times New Roman"/>
          <w:sz w:val="24"/>
          <w:szCs w:val="24"/>
        </w:rPr>
        <w:t>engagement of the employees, is</w:t>
      </w:r>
      <w:r w:rsidRPr="005A0420">
        <w:rPr>
          <w:rFonts w:ascii="Times New Roman" w:eastAsia="Times New Roman" w:hAnsi="Times New Roman" w:cs="Times New Roman"/>
          <w:sz w:val="24"/>
          <w:szCs w:val="24"/>
        </w:rPr>
        <w:t xml:space="preserve"> different from one another, but these three terms are closely related to each other. All these three activities come under the activity of the HR department. It is the responsibility of HR management to ensure the </w:t>
      </w:r>
      <w:r w:rsidR="00F14A78" w:rsidRPr="005A0420">
        <w:rPr>
          <w:rFonts w:ascii="Times New Roman" w:eastAsia="Times New Roman" w:hAnsi="Times New Roman" w:cs="Times New Roman"/>
          <w:sz w:val="24"/>
          <w:szCs w:val="24"/>
        </w:rPr>
        <w:t>up-gradation</w:t>
      </w:r>
      <w:r w:rsidRPr="005A0420">
        <w:rPr>
          <w:rFonts w:ascii="Times New Roman" w:eastAsia="Times New Roman" w:hAnsi="Times New Roman" w:cs="Times New Roman"/>
          <w:sz w:val="24"/>
          <w:szCs w:val="24"/>
        </w:rPr>
        <w:t xml:space="preserve"> of </w:t>
      </w:r>
      <w:r w:rsidR="00F14A78" w:rsidRPr="005A0420">
        <w:rPr>
          <w:rFonts w:ascii="Times New Roman" w:eastAsia="Times New Roman" w:hAnsi="Times New Roman" w:cs="Times New Roman"/>
          <w:sz w:val="24"/>
          <w:szCs w:val="24"/>
        </w:rPr>
        <w:t>the employees</w:t>
      </w:r>
      <w:r w:rsidRPr="005A0420">
        <w:rPr>
          <w:rFonts w:ascii="Times New Roman" w:eastAsia="Times New Roman" w:hAnsi="Times New Roman" w:cs="Times New Roman"/>
          <w:sz w:val="24"/>
          <w:szCs w:val="24"/>
        </w:rPr>
        <w:t xml:space="preserve"> in order to ensure the growth of the company. Training is the systematic processes of policing and improving the necessary skills of employees in the perspective </w:t>
      </w:r>
      <w:r w:rsidR="00F14A78" w:rsidRPr="005A0420">
        <w:rPr>
          <w:rFonts w:ascii="Times New Roman" w:eastAsia="Times New Roman" w:hAnsi="Times New Roman" w:cs="Times New Roman"/>
          <w:sz w:val="24"/>
          <w:szCs w:val="24"/>
        </w:rPr>
        <w:t>of the</w:t>
      </w:r>
      <w:r w:rsidRPr="005A0420">
        <w:rPr>
          <w:rFonts w:ascii="Times New Roman" w:eastAsia="Times New Roman" w:hAnsi="Times New Roman" w:cs="Times New Roman"/>
          <w:sz w:val="24"/>
          <w:szCs w:val="24"/>
        </w:rPr>
        <w:t xml:space="preserve"> assigned organization. Training makes employees more perfect and skilled. Training is entirely focused on the job. On the other hand, development is pointed at soft skill orientation and psychological enrichment</w:t>
      </w:r>
      <w:r w:rsidR="00A856FC" w:rsidRPr="005A0420">
        <w:rPr>
          <w:rFonts w:ascii="Times New Roman" w:eastAsia="Times New Roman" w:hAnsi="Times New Roman" w:cs="Times New Roman"/>
          <w:sz w:val="24"/>
          <w:szCs w:val="24"/>
        </w:rPr>
        <w:t xml:space="preserve"> (</w:t>
      </w:r>
      <w:hyperlink r:id="rId13" w:history="1">
        <w:r w:rsidR="00A856FC" w:rsidRPr="005A0420">
          <w:rPr>
            <w:rStyle w:val="Hyperlink"/>
            <w:rFonts w:ascii="Times New Roman" w:hAnsi="Times New Roman" w:cs="Times New Roman"/>
            <w:color w:val="000000"/>
            <w:sz w:val="24"/>
            <w:szCs w:val="24"/>
            <w:u w:val="none"/>
          </w:rPr>
          <w:t>Whatishumanresource.com</w:t>
        </w:r>
      </w:hyperlink>
      <w:r w:rsidR="00A856FC" w:rsidRPr="005A0420">
        <w:rPr>
          <w:rFonts w:ascii="Times New Roman" w:hAnsi="Times New Roman" w:cs="Times New Roman"/>
          <w:color w:val="000000"/>
          <w:sz w:val="24"/>
          <w:szCs w:val="24"/>
        </w:rPr>
        <w:t>, 2020</w:t>
      </w:r>
      <w:r w:rsidR="00A856FC"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Training and development both are essential for the employers as it ultimately reflects on the profitability of the organization. Engagement of the employees in a workplace assures the commitments of the employees towards the organization. It denotes that the </w:t>
      </w:r>
      <w:r w:rsidR="00F14A78" w:rsidRPr="005A0420">
        <w:rPr>
          <w:rFonts w:ascii="Times New Roman" w:eastAsia="Times New Roman" w:hAnsi="Times New Roman" w:cs="Times New Roman"/>
          <w:sz w:val="24"/>
          <w:szCs w:val="24"/>
        </w:rPr>
        <w:t>employees must</w:t>
      </w:r>
      <w:r w:rsidRPr="005A0420">
        <w:rPr>
          <w:rFonts w:ascii="Times New Roman" w:eastAsia="Times New Roman" w:hAnsi="Times New Roman" w:cs="Times New Roman"/>
          <w:sz w:val="24"/>
          <w:szCs w:val="24"/>
        </w:rPr>
        <w:t xml:space="preserve"> align </w:t>
      </w:r>
      <w:r w:rsidR="00F14A78" w:rsidRPr="005A0420">
        <w:rPr>
          <w:rFonts w:ascii="Times New Roman" w:eastAsia="Times New Roman" w:hAnsi="Times New Roman" w:cs="Times New Roman"/>
          <w:sz w:val="24"/>
          <w:szCs w:val="24"/>
        </w:rPr>
        <w:t xml:space="preserve">them </w:t>
      </w:r>
      <w:r w:rsidRPr="005A0420">
        <w:rPr>
          <w:rFonts w:ascii="Times New Roman" w:eastAsia="Times New Roman" w:hAnsi="Times New Roman" w:cs="Times New Roman"/>
          <w:sz w:val="24"/>
          <w:szCs w:val="24"/>
        </w:rPr>
        <w:t>with the goals of the organization, its values and objectives</w:t>
      </w:r>
      <w:r w:rsidR="00ED232A" w:rsidRPr="005A0420">
        <w:rPr>
          <w:rFonts w:ascii="Times New Roman" w:eastAsia="Times New Roman" w:hAnsi="Times New Roman" w:cs="Times New Roman"/>
          <w:sz w:val="24"/>
          <w:szCs w:val="24"/>
        </w:rPr>
        <w:t xml:space="preserve"> (</w:t>
      </w:r>
      <w:proofErr w:type="spellStart"/>
      <w:r w:rsidR="00ED232A" w:rsidRPr="005A0420">
        <w:rPr>
          <w:rFonts w:ascii="Times New Roman" w:hAnsi="Times New Roman" w:cs="Times New Roman"/>
          <w:color w:val="222222"/>
          <w:sz w:val="24"/>
          <w:szCs w:val="24"/>
          <w:shd w:val="clear" w:color="auto" w:fill="FFFFFF"/>
        </w:rPr>
        <w:t>Gruman</w:t>
      </w:r>
      <w:proofErr w:type="spellEnd"/>
      <w:r w:rsidR="00ED232A" w:rsidRPr="005A0420">
        <w:rPr>
          <w:rFonts w:ascii="Times New Roman" w:hAnsi="Times New Roman" w:cs="Times New Roman"/>
          <w:color w:val="222222"/>
          <w:sz w:val="24"/>
          <w:szCs w:val="24"/>
          <w:shd w:val="clear" w:color="auto" w:fill="FFFFFF"/>
        </w:rPr>
        <w:t xml:space="preserve"> and Saks, 2011</w:t>
      </w:r>
      <w:r w:rsidR="00ED232A"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Joining the process of organizational </w:t>
      </w:r>
      <w:r w:rsidR="007C0866" w:rsidRPr="005A0420">
        <w:rPr>
          <w:rFonts w:ascii="Times New Roman" w:eastAsia="Times New Roman" w:hAnsi="Times New Roman" w:cs="Times New Roman"/>
          <w:sz w:val="24"/>
          <w:szCs w:val="24"/>
        </w:rPr>
        <w:t>development,</w:t>
      </w:r>
      <w:r w:rsidRPr="005A0420">
        <w:rPr>
          <w:rFonts w:ascii="Times New Roman" w:eastAsia="Times New Roman" w:hAnsi="Times New Roman" w:cs="Times New Roman"/>
          <w:sz w:val="24"/>
          <w:szCs w:val="24"/>
        </w:rPr>
        <w:t xml:space="preserve"> the employees also enhance their own development. The three primary components of the engagement of the employees are attitudes of the employees, their </w:t>
      </w:r>
      <w:r w:rsidR="00457A13" w:rsidRPr="005A0420">
        <w:rPr>
          <w:rFonts w:ascii="Times New Roman" w:eastAsia="Times New Roman" w:hAnsi="Times New Roman" w:cs="Times New Roman"/>
          <w:sz w:val="24"/>
          <w:szCs w:val="24"/>
        </w:rPr>
        <w:t>behavior</w:t>
      </w:r>
      <w:r w:rsidRPr="005A0420">
        <w:rPr>
          <w:rFonts w:ascii="Times New Roman" w:eastAsia="Times New Roman" w:hAnsi="Times New Roman" w:cs="Times New Roman"/>
          <w:sz w:val="24"/>
          <w:szCs w:val="24"/>
        </w:rPr>
        <w:t xml:space="preserve"> and the outcomes of their efforts. The HR </w:t>
      </w:r>
      <w:r w:rsidRPr="005A0420">
        <w:rPr>
          <w:rFonts w:ascii="Times New Roman" w:eastAsia="Times New Roman" w:hAnsi="Times New Roman" w:cs="Times New Roman"/>
          <w:sz w:val="24"/>
          <w:szCs w:val="24"/>
        </w:rPr>
        <w:lastRenderedPageBreak/>
        <w:t>management monitors and controls the entire process and ensures both the growth and betterment of the company and the employees</w:t>
      </w:r>
      <w:r w:rsidR="007E490B" w:rsidRPr="005A0420">
        <w:rPr>
          <w:rFonts w:ascii="Times New Roman" w:eastAsia="Times New Roman" w:hAnsi="Times New Roman" w:cs="Times New Roman"/>
          <w:sz w:val="24"/>
          <w:szCs w:val="24"/>
        </w:rPr>
        <w:t xml:space="preserve"> </w:t>
      </w:r>
      <w:r w:rsidR="00ED232A" w:rsidRPr="005A0420">
        <w:rPr>
          <w:rFonts w:ascii="Times New Roman" w:eastAsia="Times New Roman" w:hAnsi="Times New Roman" w:cs="Times New Roman"/>
          <w:sz w:val="24"/>
          <w:szCs w:val="24"/>
        </w:rPr>
        <w:t>(</w:t>
      </w:r>
      <w:r w:rsidR="00ED232A" w:rsidRPr="005A0420">
        <w:rPr>
          <w:rFonts w:ascii="Times New Roman" w:hAnsi="Times New Roman" w:cs="Times New Roman"/>
          <w:color w:val="222222"/>
          <w:sz w:val="24"/>
          <w:szCs w:val="24"/>
          <w:shd w:val="clear" w:color="auto" w:fill="FFFFFF"/>
        </w:rPr>
        <w:t xml:space="preserve">Shuck and </w:t>
      </w:r>
      <w:proofErr w:type="spellStart"/>
      <w:r w:rsidR="00ED232A" w:rsidRPr="005A0420">
        <w:rPr>
          <w:rFonts w:ascii="Times New Roman" w:hAnsi="Times New Roman" w:cs="Times New Roman"/>
          <w:color w:val="222222"/>
          <w:sz w:val="24"/>
          <w:szCs w:val="24"/>
          <w:shd w:val="clear" w:color="auto" w:fill="FFFFFF"/>
        </w:rPr>
        <w:t>Wollard</w:t>
      </w:r>
      <w:proofErr w:type="spellEnd"/>
      <w:r w:rsidR="00ED232A" w:rsidRPr="005A0420">
        <w:rPr>
          <w:rFonts w:ascii="Times New Roman" w:hAnsi="Times New Roman" w:cs="Times New Roman"/>
          <w:color w:val="222222"/>
          <w:sz w:val="24"/>
          <w:szCs w:val="24"/>
          <w:shd w:val="clear" w:color="auto" w:fill="FFFFFF"/>
        </w:rPr>
        <w:t>, 2010</w:t>
      </w:r>
      <w:r w:rsidR="00ED232A" w:rsidRPr="005A0420">
        <w:rPr>
          <w:rFonts w:ascii="Times New Roman" w:eastAsia="Times New Roman" w:hAnsi="Times New Roman" w:cs="Times New Roman"/>
          <w:sz w:val="24"/>
          <w:szCs w:val="24"/>
        </w:rPr>
        <w:t>)</w:t>
      </w:r>
      <w:r w:rsidRPr="005A0420">
        <w:rPr>
          <w:rFonts w:ascii="Times New Roman" w:eastAsia="Times New Roman" w:hAnsi="Times New Roman" w:cs="Times New Roman"/>
          <w:sz w:val="24"/>
          <w:szCs w:val="24"/>
        </w:rPr>
        <w:t xml:space="preserve">. </w:t>
      </w:r>
    </w:p>
    <w:p w14:paraId="4232FF1D" w14:textId="77777777" w:rsidR="00457A13" w:rsidRPr="005A0420" w:rsidRDefault="00457A13" w:rsidP="00CC4039">
      <w:pPr>
        <w:pStyle w:val="Normal1"/>
        <w:spacing w:line="360" w:lineRule="auto"/>
        <w:jc w:val="both"/>
        <w:rPr>
          <w:rFonts w:ascii="Times New Roman" w:eastAsia="Times New Roman" w:hAnsi="Times New Roman" w:cs="Times New Roman"/>
          <w:sz w:val="24"/>
          <w:szCs w:val="24"/>
        </w:rPr>
      </w:pPr>
    </w:p>
    <w:p w14:paraId="6AAD30EF" w14:textId="77777777" w:rsidR="00FE6618" w:rsidRPr="005A0420" w:rsidRDefault="00854B5F" w:rsidP="00CC4039">
      <w:pPr>
        <w:pStyle w:val="Normal1"/>
        <w:spacing w:line="360" w:lineRule="auto"/>
        <w:jc w:val="both"/>
        <w:rPr>
          <w:rFonts w:ascii="Times New Roman" w:eastAsia="Times New Roman" w:hAnsi="Times New Roman" w:cs="Times New Roman"/>
          <w:b/>
          <w:sz w:val="24"/>
          <w:szCs w:val="24"/>
        </w:rPr>
      </w:pPr>
      <w:r w:rsidRPr="005A0420">
        <w:rPr>
          <w:rFonts w:ascii="Times New Roman" w:eastAsia="Times New Roman" w:hAnsi="Times New Roman" w:cs="Times New Roman"/>
          <w:b/>
          <w:sz w:val="24"/>
          <w:szCs w:val="24"/>
        </w:rPr>
        <w:t>Conclusion</w:t>
      </w:r>
    </w:p>
    <w:p w14:paraId="113B3591" w14:textId="77777777" w:rsidR="00C9621B" w:rsidRPr="005A0420" w:rsidRDefault="00854B5F" w:rsidP="00CC4039">
      <w:pPr>
        <w:pStyle w:val="Normal1"/>
        <w:spacing w:line="360" w:lineRule="auto"/>
        <w:jc w:val="both"/>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t>The importance and necessity of human resources management theories are huge in developing effective strategies to gain organizational success. HRM is an essential department of several management systems that has the potential to align the diversity with organizational success and business advantages. Employees and customers are the main stakeholders that help the company to attain its corporate objectives. In developing the business growth of the company, the company must have good terms and communication with both the employees and customers as employees are essential segments that interact with the customers and their needs and identify the future perspectives for the company. HRM</w:t>
      </w:r>
      <w:r w:rsidR="00F14A78" w:rsidRPr="005A0420">
        <w:rPr>
          <w:rFonts w:ascii="Times New Roman" w:eastAsia="Times New Roman" w:hAnsi="Times New Roman" w:cs="Times New Roman"/>
          <w:sz w:val="24"/>
          <w:szCs w:val="24"/>
        </w:rPr>
        <w:t xml:space="preserve"> </w:t>
      </w:r>
      <w:r w:rsidRPr="005A0420">
        <w:rPr>
          <w:rFonts w:ascii="Times New Roman" w:eastAsia="Times New Roman" w:hAnsi="Times New Roman" w:cs="Times New Roman"/>
          <w:sz w:val="24"/>
          <w:szCs w:val="24"/>
        </w:rPr>
        <w:t>department not only makes strategies to gain the goals but also help the company in developing the customer relationship and creating the brand image.</w:t>
      </w:r>
    </w:p>
    <w:p w14:paraId="2782AF01" w14:textId="77777777" w:rsidR="00C9621B" w:rsidRPr="005A0420" w:rsidRDefault="00854B5F">
      <w:pPr>
        <w:rPr>
          <w:rFonts w:ascii="Times New Roman" w:eastAsia="Times New Roman" w:hAnsi="Times New Roman" w:cs="Times New Roman"/>
          <w:sz w:val="24"/>
          <w:szCs w:val="24"/>
        </w:rPr>
      </w:pPr>
      <w:r w:rsidRPr="005A0420">
        <w:rPr>
          <w:rFonts w:ascii="Times New Roman" w:eastAsia="Times New Roman" w:hAnsi="Times New Roman" w:cs="Times New Roman"/>
          <w:sz w:val="24"/>
          <w:szCs w:val="24"/>
        </w:rPr>
        <w:br w:type="page"/>
      </w:r>
    </w:p>
    <w:p w14:paraId="5B807D19" w14:textId="77777777" w:rsidR="00C9621B" w:rsidRPr="005A0420" w:rsidRDefault="00854B5F" w:rsidP="00C9621B">
      <w:pPr>
        <w:spacing w:after="240" w:line="360" w:lineRule="auto"/>
        <w:jc w:val="both"/>
        <w:rPr>
          <w:rFonts w:ascii="Times New Roman" w:hAnsi="Times New Roman" w:cs="Times New Roman"/>
          <w:b/>
          <w:sz w:val="24"/>
          <w:szCs w:val="24"/>
        </w:rPr>
      </w:pPr>
      <w:r w:rsidRPr="005A0420">
        <w:rPr>
          <w:rFonts w:ascii="Times New Roman" w:hAnsi="Times New Roman" w:cs="Times New Roman"/>
          <w:b/>
          <w:sz w:val="24"/>
          <w:szCs w:val="24"/>
        </w:rPr>
        <w:lastRenderedPageBreak/>
        <w:t>Reference lis</w:t>
      </w:r>
      <w:r w:rsidR="005A0420" w:rsidRPr="005A0420">
        <w:rPr>
          <w:rFonts w:ascii="Times New Roman" w:hAnsi="Times New Roman" w:cs="Times New Roman"/>
          <w:b/>
          <w:sz w:val="24"/>
          <w:szCs w:val="24"/>
        </w:rPr>
        <w:t>t</w:t>
      </w:r>
    </w:p>
    <w:p w14:paraId="6B4C09B6" w14:textId="2E05ED18" w:rsidR="00C9621B" w:rsidRPr="005A0420" w:rsidRDefault="00340166" w:rsidP="00457A13">
      <w:hyperlink r:id="rId14" w:history="1">
        <w:r w:rsidR="00854B5F" w:rsidRPr="005A0420">
          <w:rPr>
            <w:rStyle w:val="Hyperlink"/>
            <w:color w:val="000000"/>
            <w:u w:val="none"/>
          </w:rPr>
          <w:t>Ac.in</w:t>
        </w:r>
      </w:hyperlink>
      <w:r w:rsidR="00854B5F" w:rsidRPr="005A0420">
        <w:rPr>
          <w:color w:val="000000"/>
        </w:rPr>
        <w:t>,</w:t>
      </w:r>
      <w:r w:rsidR="00457A13">
        <w:rPr>
          <w:color w:val="000000"/>
        </w:rPr>
        <w:t xml:space="preserve"> </w:t>
      </w:r>
      <w:r w:rsidR="00854B5F" w:rsidRPr="005A0420">
        <w:rPr>
          <w:color w:val="000000"/>
        </w:rPr>
        <w:t>2019,</w:t>
      </w:r>
      <w:r w:rsidR="00457A13">
        <w:rPr>
          <w:color w:val="000000"/>
        </w:rPr>
        <w:t xml:space="preserve"> </w:t>
      </w:r>
      <w:proofErr w:type="spellStart"/>
      <w:r w:rsidR="00854B5F" w:rsidRPr="005A0420">
        <w:rPr>
          <w:color w:val="000000"/>
        </w:rPr>
        <w:t>theoriesofHRM</w:t>
      </w:r>
      <w:proofErr w:type="spellEnd"/>
      <w:r w:rsidR="00854B5F" w:rsidRPr="005A0420">
        <w:rPr>
          <w:color w:val="000000"/>
        </w:rPr>
        <w:t xml:space="preserve">, </w:t>
      </w:r>
      <w:hyperlink r:id="rId15" w:history="1">
        <w:r w:rsidR="00854B5F" w:rsidRPr="005A0420">
          <w:rPr>
            <w:rStyle w:val="Hyperlink"/>
            <w:color w:val="000000"/>
            <w:u w:val="none"/>
          </w:rPr>
          <w:t xml:space="preserve">available at </w:t>
        </w:r>
      </w:hyperlink>
      <w:hyperlink r:id="rId16" w:history="1">
        <w:r w:rsidR="00854B5F" w:rsidRPr="005A0420">
          <w:rPr>
            <w:rStyle w:val="Hyperlink"/>
            <w:color w:val="000000"/>
            <w:u w:val="none"/>
          </w:rPr>
          <w:t>https://shodhganga.inflibnet.ac.in/bitstream/10603/155771/16/13_chapter%203.pdf</w:t>
        </w:r>
      </w:hyperlink>
    </w:p>
    <w:p w14:paraId="5F1D7EF4" w14:textId="77777777" w:rsidR="00C9621B" w:rsidRPr="005A0420" w:rsidRDefault="00854B5F" w:rsidP="00457A13">
      <w:proofErr w:type="spellStart"/>
      <w:r w:rsidRPr="005A0420">
        <w:rPr>
          <w:color w:val="222222"/>
          <w:shd w:val="clear" w:color="auto" w:fill="FFFFFF"/>
        </w:rPr>
        <w:t>Boselie</w:t>
      </w:r>
      <w:proofErr w:type="spellEnd"/>
      <w:r w:rsidRPr="005A0420">
        <w:rPr>
          <w:color w:val="222222"/>
          <w:shd w:val="clear" w:color="auto" w:fill="FFFFFF"/>
        </w:rPr>
        <w:t xml:space="preserve">, P., Dietz, G. and Boon, C., 2005. Commonalities and contradictions in HRM and performance research. </w:t>
      </w:r>
      <w:r w:rsidRPr="005A0420">
        <w:rPr>
          <w:i/>
          <w:iCs/>
          <w:color w:val="222222"/>
          <w:shd w:val="clear" w:color="auto" w:fill="FFFFFF"/>
        </w:rPr>
        <w:t>Human resource management journal</w:t>
      </w:r>
      <w:r w:rsidRPr="005A0420">
        <w:rPr>
          <w:color w:val="222222"/>
          <w:shd w:val="clear" w:color="auto" w:fill="FFFFFF"/>
        </w:rPr>
        <w:t xml:space="preserve">, </w:t>
      </w:r>
      <w:r w:rsidRPr="005A0420">
        <w:rPr>
          <w:i/>
          <w:iCs/>
          <w:color w:val="222222"/>
          <w:shd w:val="clear" w:color="auto" w:fill="FFFFFF"/>
        </w:rPr>
        <w:t>15</w:t>
      </w:r>
      <w:r w:rsidRPr="005A0420">
        <w:rPr>
          <w:color w:val="222222"/>
          <w:shd w:val="clear" w:color="auto" w:fill="FFFFFF"/>
        </w:rPr>
        <w:t>(3), pp.67-94.</w:t>
      </w:r>
    </w:p>
    <w:p w14:paraId="099C4FF4" w14:textId="77777777" w:rsidR="00C9621B" w:rsidRPr="005A0420" w:rsidRDefault="00854B5F" w:rsidP="00457A13">
      <w:r w:rsidRPr="005A0420">
        <w:rPr>
          <w:color w:val="222222"/>
          <w:shd w:val="clear" w:color="auto" w:fill="FFFFFF"/>
        </w:rPr>
        <w:t xml:space="preserve">Briscoe, D.R. and Schuler, R.S., 2004. </w:t>
      </w:r>
      <w:r w:rsidRPr="005A0420">
        <w:rPr>
          <w:i/>
          <w:iCs/>
          <w:color w:val="222222"/>
          <w:shd w:val="clear" w:color="auto" w:fill="FFFFFF"/>
        </w:rPr>
        <w:t>International human resource management: Policy and practice for the global enterprise</w:t>
      </w:r>
      <w:r w:rsidRPr="005A0420">
        <w:rPr>
          <w:color w:val="222222"/>
          <w:shd w:val="clear" w:color="auto" w:fill="FFFFFF"/>
        </w:rPr>
        <w:t xml:space="preserve"> (Vol. 5). Psychology Press.</w:t>
      </w:r>
    </w:p>
    <w:p w14:paraId="4CB3FA0A" w14:textId="77777777" w:rsidR="00C9621B" w:rsidRPr="005A0420" w:rsidRDefault="00854B5F" w:rsidP="00457A13">
      <w:r w:rsidRPr="005A0420">
        <w:rPr>
          <w:color w:val="222222"/>
          <w:shd w:val="clear" w:color="auto" w:fill="FFFFFF"/>
        </w:rPr>
        <w:t xml:space="preserve">Carpenter, M.A., Bauer, T., Erdogan, B. and Short, J., 2009. </w:t>
      </w:r>
      <w:r w:rsidRPr="005A0420">
        <w:rPr>
          <w:i/>
          <w:iCs/>
          <w:color w:val="222222"/>
          <w:shd w:val="clear" w:color="auto" w:fill="FFFFFF"/>
        </w:rPr>
        <w:t>Principles of management</w:t>
      </w:r>
      <w:r w:rsidRPr="005A0420">
        <w:rPr>
          <w:color w:val="222222"/>
          <w:shd w:val="clear" w:color="auto" w:fill="FFFFFF"/>
        </w:rPr>
        <w:t>. Washington, DC: Flat World Knowledge.</w:t>
      </w:r>
    </w:p>
    <w:p w14:paraId="2F8C2687" w14:textId="77777777" w:rsidR="00C9621B" w:rsidRPr="005A0420" w:rsidRDefault="00340166" w:rsidP="00457A13">
      <w:hyperlink r:id="rId17" w:history="1">
        <w:r w:rsidR="00854B5F" w:rsidRPr="005A0420">
          <w:rPr>
            <w:rStyle w:val="Hyperlink"/>
            <w:color w:val="000000"/>
            <w:u w:val="none"/>
          </w:rPr>
          <w:t>Chron.com, 2020, importance of HRM, available at https://smallbusiness.chron.com/10-reasons-hr-important-organization-22424.html</w:t>
        </w:r>
      </w:hyperlink>
    </w:p>
    <w:p w14:paraId="2EAEDB2A" w14:textId="77777777" w:rsidR="00C9621B" w:rsidRPr="005A0420" w:rsidRDefault="00340166" w:rsidP="00457A13">
      <w:hyperlink r:id="rId18" w:history="1">
        <w:r w:rsidR="00854B5F" w:rsidRPr="005A0420">
          <w:rPr>
            <w:rStyle w:val="Hyperlink"/>
            <w:color w:val="000000"/>
            <w:u w:val="none"/>
          </w:rPr>
          <w:t>Corporatefinanceinstitute.com</w:t>
        </w:r>
      </w:hyperlink>
      <w:r w:rsidR="00854B5F" w:rsidRPr="005A0420">
        <w:rPr>
          <w:color w:val="000000"/>
        </w:rPr>
        <w:t xml:space="preserve">, 2020, principle of HRM, </w:t>
      </w:r>
      <w:hyperlink r:id="rId19" w:history="1">
        <w:r w:rsidR="00854B5F" w:rsidRPr="005A0420">
          <w:rPr>
            <w:rStyle w:val="Hyperlink"/>
            <w:color w:val="000000"/>
            <w:u w:val="none"/>
          </w:rPr>
          <w:t xml:space="preserve">available at: </w:t>
        </w:r>
      </w:hyperlink>
      <w:hyperlink r:id="rId20" w:history="1">
        <w:r w:rsidR="00854B5F" w:rsidRPr="005A0420">
          <w:rPr>
            <w:rStyle w:val="Hyperlink"/>
            <w:color w:val="000000"/>
            <w:u w:val="none"/>
          </w:rPr>
          <w:t>https://corporatefinanceinstitute.com/resources/knowledge/other/human-resource-management/</w:t>
        </w:r>
      </w:hyperlink>
    </w:p>
    <w:p w14:paraId="051AB719" w14:textId="77777777" w:rsidR="00C9621B" w:rsidRPr="005A0420" w:rsidRDefault="00854B5F" w:rsidP="00457A13">
      <w:proofErr w:type="spellStart"/>
      <w:r w:rsidRPr="005A0420">
        <w:rPr>
          <w:color w:val="222222"/>
          <w:shd w:val="clear" w:color="auto" w:fill="FFFFFF"/>
        </w:rPr>
        <w:t>Gruman</w:t>
      </w:r>
      <w:proofErr w:type="spellEnd"/>
      <w:r w:rsidRPr="005A0420">
        <w:rPr>
          <w:color w:val="222222"/>
          <w:shd w:val="clear" w:color="auto" w:fill="FFFFFF"/>
        </w:rPr>
        <w:t xml:space="preserve">, J.A. and Saks, A.M., 2011. Performance management and employee engagement. </w:t>
      </w:r>
      <w:r w:rsidRPr="005A0420">
        <w:rPr>
          <w:i/>
          <w:iCs/>
          <w:color w:val="222222"/>
          <w:shd w:val="clear" w:color="auto" w:fill="FFFFFF"/>
        </w:rPr>
        <w:t>Human resource management review</w:t>
      </w:r>
      <w:r w:rsidRPr="005A0420">
        <w:rPr>
          <w:color w:val="222222"/>
          <w:shd w:val="clear" w:color="auto" w:fill="FFFFFF"/>
        </w:rPr>
        <w:t xml:space="preserve">, </w:t>
      </w:r>
      <w:r w:rsidRPr="005A0420">
        <w:rPr>
          <w:i/>
          <w:iCs/>
          <w:color w:val="222222"/>
          <w:shd w:val="clear" w:color="auto" w:fill="FFFFFF"/>
        </w:rPr>
        <w:t>21</w:t>
      </w:r>
      <w:r w:rsidRPr="005A0420">
        <w:rPr>
          <w:color w:val="222222"/>
          <w:shd w:val="clear" w:color="auto" w:fill="FFFFFF"/>
        </w:rPr>
        <w:t>(2), pp.123-136.</w:t>
      </w:r>
    </w:p>
    <w:p w14:paraId="6CEEEF94" w14:textId="77777777" w:rsidR="00C9621B" w:rsidRPr="005A0420" w:rsidRDefault="00854B5F" w:rsidP="00457A13">
      <w:pPr>
        <w:rPr>
          <w:rFonts w:ascii="Times New Roman" w:eastAsia="Times New Roman" w:hAnsi="Times New Roman" w:cs="Times New Roman"/>
          <w:sz w:val="24"/>
          <w:szCs w:val="24"/>
        </w:rPr>
      </w:pPr>
      <w:r w:rsidRPr="005A0420">
        <w:rPr>
          <w:rFonts w:ascii="Times New Roman" w:hAnsi="Times New Roman" w:cs="Times New Roman"/>
          <w:color w:val="222222"/>
          <w:sz w:val="24"/>
          <w:szCs w:val="24"/>
          <w:shd w:val="clear" w:color="auto" w:fill="FFFFFF"/>
        </w:rPr>
        <w:t xml:space="preserve">Harris, L.C. and Ogbonna, E., 2001. Strategic human resource management, market orientation, and organizational performance. </w:t>
      </w:r>
      <w:r w:rsidRPr="005A0420">
        <w:rPr>
          <w:rFonts w:ascii="Times New Roman" w:hAnsi="Times New Roman" w:cs="Times New Roman"/>
          <w:i/>
          <w:iCs/>
          <w:color w:val="222222"/>
          <w:sz w:val="24"/>
          <w:szCs w:val="24"/>
          <w:shd w:val="clear" w:color="auto" w:fill="FFFFFF"/>
        </w:rPr>
        <w:t>Journal of business research</w:t>
      </w:r>
      <w:r w:rsidRPr="005A0420">
        <w:rPr>
          <w:rFonts w:ascii="Times New Roman" w:hAnsi="Times New Roman" w:cs="Times New Roman"/>
          <w:color w:val="222222"/>
          <w:sz w:val="24"/>
          <w:szCs w:val="24"/>
          <w:shd w:val="clear" w:color="auto" w:fill="FFFFFF"/>
        </w:rPr>
        <w:t xml:space="preserve">, </w:t>
      </w:r>
      <w:r w:rsidRPr="005A0420">
        <w:rPr>
          <w:rFonts w:ascii="Times New Roman" w:hAnsi="Times New Roman" w:cs="Times New Roman"/>
          <w:i/>
          <w:iCs/>
          <w:color w:val="222222"/>
          <w:sz w:val="24"/>
          <w:szCs w:val="24"/>
          <w:shd w:val="clear" w:color="auto" w:fill="FFFFFF"/>
        </w:rPr>
        <w:t>51</w:t>
      </w:r>
      <w:r w:rsidRPr="005A0420">
        <w:rPr>
          <w:rFonts w:ascii="Times New Roman" w:hAnsi="Times New Roman" w:cs="Times New Roman"/>
          <w:color w:val="222222"/>
          <w:sz w:val="24"/>
          <w:szCs w:val="24"/>
          <w:shd w:val="clear" w:color="auto" w:fill="FFFFFF"/>
        </w:rPr>
        <w:t>(2), pp.157-166.</w:t>
      </w:r>
    </w:p>
    <w:p w14:paraId="2569F522" w14:textId="77777777" w:rsidR="00C9621B" w:rsidRPr="005A0420" w:rsidRDefault="00854B5F" w:rsidP="00457A13">
      <w:r w:rsidRPr="005A0420">
        <w:rPr>
          <w:color w:val="222222"/>
          <w:shd w:val="clear" w:color="auto" w:fill="FFFFFF"/>
        </w:rPr>
        <w:t xml:space="preserve">Meyer, A.D., </w:t>
      </w:r>
      <w:proofErr w:type="spellStart"/>
      <w:r w:rsidRPr="005A0420">
        <w:rPr>
          <w:color w:val="222222"/>
          <w:shd w:val="clear" w:color="auto" w:fill="FFFFFF"/>
        </w:rPr>
        <w:t>Tsui</w:t>
      </w:r>
      <w:proofErr w:type="spellEnd"/>
      <w:r w:rsidRPr="005A0420">
        <w:rPr>
          <w:color w:val="222222"/>
          <w:shd w:val="clear" w:color="auto" w:fill="FFFFFF"/>
        </w:rPr>
        <w:t xml:space="preserve">, A.S. and </w:t>
      </w:r>
      <w:proofErr w:type="spellStart"/>
      <w:r w:rsidRPr="005A0420">
        <w:rPr>
          <w:color w:val="222222"/>
          <w:shd w:val="clear" w:color="auto" w:fill="FFFFFF"/>
        </w:rPr>
        <w:t>Hinings</w:t>
      </w:r>
      <w:proofErr w:type="spellEnd"/>
      <w:r w:rsidRPr="005A0420">
        <w:rPr>
          <w:color w:val="222222"/>
          <w:shd w:val="clear" w:color="auto" w:fill="FFFFFF"/>
        </w:rPr>
        <w:t xml:space="preserve">, C.R., 1993. Configurational approaches to organizational analysis. </w:t>
      </w:r>
      <w:r w:rsidRPr="005A0420">
        <w:rPr>
          <w:i/>
          <w:iCs/>
          <w:color w:val="222222"/>
          <w:shd w:val="clear" w:color="auto" w:fill="FFFFFF"/>
        </w:rPr>
        <w:t>Academy of Management journal</w:t>
      </w:r>
      <w:r w:rsidRPr="005A0420">
        <w:rPr>
          <w:color w:val="222222"/>
          <w:shd w:val="clear" w:color="auto" w:fill="FFFFFF"/>
        </w:rPr>
        <w:t xml:space="preserve">, </w:t>
      </w:r>
      <w:r w:rsidRPr="005A0420">
        <w:rPr>
          <w:i/>
          <w:iCs/>
          <w:color w:val="222222"/>
          <w:shd w:val="clear" w:color="auto" w:fill="FFFFFF"/>
        </w:rPr>
        <w:t>36</w:t>
      </w:r>
      <w:r w:rsidRPr="005A0420">
        <w:rPr>
          <w:color w:val="222222"/>
          <w:shd w:val="clear" w:color="auto" w:fill="FFFFFF"/>
        </w:rPr>
        <w:t>(6), pp.1175-1195.</w:t>
      </w:r>
    </w:p>
    <w:p w14:paraId="6CEDD046" w14:textId="77777777" w:rsidR="00C9621B" w:rsidRPr="005A0420" w:rsidRDefault="00854B5F" w:rsidP="00457A13">
      <w:r w:rsidRPr="005A0420">
        <w:rPr>
          <w:bCs/>
          <w:color w:val="000000"/>
        </w:rPr>
        <w:t>Reference list</w:t>
      </w:r>
    </w:p>
    <w:p w14:paraId="7A5BECBC" w14:textId="77777777" w:rsidR="00C9621B" w:rsidRPr="005A0420" w:rsidRDefault="00340166" w:rsidP="00457A13">
      <w:hyperlink r:id="rId21" w:history="1">
        <w:r w:rsidR="00854B5F" w:rsidRPr="005A0420">
          <w:rPr>
            <w:rStyle w:val="Hyperlink"/>
            <w:color w:val="000000"/>
            <w:u w:val="none"/>
          </w:rPr>
          <w:t>shrm.org, 2017,</w:t>
        </w:r>
      </w:hyperlink>
      <w:r w:rsidR="00854B5F" w:rsidRPr="005A0420">
        <w:rPr>
          <w:color w:val="000000"/>
        </w:rPr>
        <w:t xml:space="preserve"> policies of HRM, </w:t>
      </w:r>
      <w:hyperlink r:id="rId22" w:history="1">
        <w:r w:rsidR="00854B5F" w:rsidRPr="005A0420">
          <w:rPr>
            <w:rStyle w:val="Hyperlink"/>
            <w:color w:val="000000"/>
            <w:u w:val="none"/>
          </w:rPr>
          <w:t xml:space="preserve">available at: </w:t>
        </w:r>
      </w:hyperlink>
      <w:hyperlink r:id="rId23" w:history="1">
        <w:r w:rsidR="00854B5F" w:rsidRPr="005A0420">
          <w:rPr>
            <w:rStyle w:val="Hyperlink"/>
            <w:color w:val="000000"/>
            <w:u w:val="none"/>
          </w:rPr>
          <w:t>https://www.shrm.org/hr-today/news/hr-magazine/documents/cranet%20report-hr%20management%20policies%20and%20practices_final.pdf</w:t>
        </w:r>
      </w:hyperlink>
    </w:p>
    <w:p w14:paraId="3395EA4C" w14:textId="77777777" w:rsidR="00C9621B" w:rsidRPr="005A0420" w:rsidRDefault="00854B5F" w:rsidP="00457A13">
      <w:r w:rsidRPr="005A0420">
        <w:rPr>
          <w:color w:val="222222"/>
          <w:shd w:val="clear" w:color="auto" w:fill="FFFFFF"/>
        </w:rPr>
        <w:t xml:space="preserve">Shuck, B. and </w:t>
      </w:r>
      <w:proofErr w:type="spellStart"/>
      <w:r w:rsidRPr="005A0420">
        <w:rPr>
          <w:color w:val="222222"/>
          <w:shd w:val="clear" w:color="auto" w:fill="FFFFFF"/>
        </w:rPr>
        <w:t>Wollard</w:t>
      </w:r>
      <w:proofErr w:type="spellEnd"/>
      <w:r w:rsidRPr="005A0420">
        <w:rPr>
          <w:color w:val="222222"/>
          <w:shd w:val="clear" w:color="auto" w:fill="FFFFFF"/>
        </w:rPr>
        <w:t xml:space="preserve">, K., 2010. Employee engagement and HRD: A seminal review of the foundations. </w:t>
      </w:r>
      <w:r w:rsidRPr="005A0420">
        <w:rPr>
          <w:i/>
          <w:iCs/>
          <w:color w:val="222222"/>
          <w:shd w:val="clear" w:color="auto" w:fill="FFFFFF"/>
        </w:rPr>
        <w:t>Human resource development review</w:t>
      </w:r>
      <w:r w:rsidRPr="005A0420">
        <w:rPr>
          <w:color w:val="222222"/>
          <w:shd w:val="clear" w:color="auto" w:fill="FFFFFF"/>
        </w:rPr>
        <w:t xml:space="preserve">, </w:t>
      </w:r>
      <w:r w:rsidRPr="005A0420">
        <w:rPr>
          <w:i/>
          <w:iCs/>
          <w:color w:val="222222"/>
          <w:shd w:val="clear" w:color="auto" w:fill="FFFFFF"/>
        </w:rPr>
        <w:t>9</w:t>
      </w:r>
      <w:r w:rsidRPr="005A0420">
        <w:rPr>
          <w:color w:val="222222"/>
          <w:shd w:val="clear" w:color="auto" w:fill="FFFFFF"/>
        </w:rPr>
        <w:t>(1), pp.89-110.</w:t>
      </w:r>
    </w:p>
    <w:p w14:paraId="194A4525" w14:textId="77777777" w:rsidR="00C9621B" w:rsidRPr="005A0420" w:rsidRDefault="00854B5F" w:rsidP="00457A13">
      <w:r w:rsidRPr="005A0420">
        <w:rPr>
          <w:color w:val="222222"/>
          <w:shd w:val="clear" w:color="auto" w:fill="FFFFFF"/>
        </w:rPr>
        <w:t xml:space="preserve">Stone, D.L., Stone-Romero, E.F. and </w:t>
      </w:r>
      <w:proofErr w:type="spellStart"/>
      <w:r w:rsidRPr="005A0420">
        <w:rPr>
          <w:color w:val="222222"/>
          <w:shd w:val="clear" w:color="auto" w:fill="FFFFFF"/>
        </w:rPr>
        <w:t>Lukaszewski</w:t>
      </w:r>
      <w:proofErr w:type="spellEnd"/>
      <w:r w:rsidRPr="005A0420">
        <w:rPr>
          <w:color w:val="222222"/>
          <w:shd w:val="clear" w:color="auto" w:fill="FFFFFF"/>
        </w:rPr>
        <w:t xml:space="preserve">, K.M., 2007. The impact of cultural values on the acceptance and effectiveness of human resource management policies and practices. </w:t>
      </w:r>
      <w:r w:rsidRPr="005A0420">
        <w:rPr>
          <w:i/>
          <w:iCs/>
          <w:color w:val="222222"/>
          <w:shd w:val="clear" w:color="auto" w:fill="FFFFFF"/>
        </w:rPr>
        <w:t>Human resource management review</w:t>
      </w:r>
      <w:r w:rsidRPr="005A0420">
        <w:rPr>
          <w:color w:val="222222"/>
          <w:shd w:val="clear" w:color="auto" w:fill="FFFFFF"/>
        </w:rPr>
        <w:t xml:space="preserve">, </w:t>
      </w:r>
      <w:r w:rsidRPr="005A0420">
        <w:rPr>
          <w:i/>
          <w:iCs/>
          <w:color w:val="222222"/>
          <w:shd w:val="clear" w:color="auto" w:fill="FFFFFF"/>
        </w:rPr>
        <w:t>17</w:t>
      </w:r>
      <w:r w:rsidRPr="005A0420">
        <w:rPr>
          <w:color w:val="222222"/>
          <w:shd w:val="clear" w:color="auto" w:fill="FFFFFF"/>
        </w:rPr>
        <w:t>(2), pp.152-165.</w:t>
      </w:r>
    </w:p>
    <w:p w14:paraId="514B669F" w14:textId="77777777" w:rsidR="00C9621B" w:rsidRPr="005A0420" w:rsidRDefault="00854B5F" w:rsidP="00457A13">
      <w:r w:rsidRPr="005A0420">
        <w:rPr>
          <w:color w:val="222222"/>
          <w:shd w:val="clear" w:color="auto" w:fill="FFFFFF"/>
        </w:rPr>
        <w:t xml:space="preserve">Syed, Z.J.W. and Jamal, W., 2012. Universalistic perspective of HRM and organizational performance: meta-analytical study. </w:t>
      </w:r>
      <w:r w:rsidRPr="005A0420">
        <w:rPr>
          <w:i/>
          <w:iCs/>
          <w:color w:val="222222"/>
          <w:shd w:val="clear" w:color="auto" w:fill="FFFFFF"/>
        </w:rPr>
        <w:t>International Bulletin of Business Administration</w:t>
      </w:r>
      <w:r w:rsidRPr="005A0420">
        <w:rPr>
          <w:color w:val="222222"/>
          <w:shd w:val="clear" w:color="auto" w:fill="FFFFFF"/>
        </w:rPr>
        <w:t xml:space="preserve">, </w:t>
      </w:r>
      <w:r w:rsidRPr="005A0420">
        <w:rPr>
          <w:i/>
          <w:iCs/>
          <w:color w:val="222222"/>
          <w:shd w:val="clear" w:color="auto" w:fill="FFFFFF"/>
        </w:rPr>
        <w:t>13</w:t>
      </w:r>
      <w:r w:rsidRPr="005A0420">
        <w:rPr>
          <w:color w:val="222222"/>
          <w:shd w:val="clear" w:color="auto" w:fill="FFFFFF"/>
        </w:rPr>
        <w:t>(4), pp.45</w:t>
      </w:r>
    </w:p>
    <w:p w14:paraId="54ACB4DB" w14:textId="77777777" w:rsidR="00C9621B" w:rsidRPr="005A0420" w:rsidRDefault="00340166" w:rsidP="00457A13">
      <w:hyperlink r:id="rId24" w:history="1">
        <w:r w:rsidR="00854B5F" w:rsidRPr="005A0420">
          <w:rPr>
            <w:rStyle w:val="Hyperlink"/>
            <w:color w:val="000000"/>
            <w:u w:val="none"/>
          </w:rPr>
          <w:t>Trainingmag.com</w:t>
        </w:r>
      </w:hyperlink>
      <w:r w:rsidR="00854B5F" w:rsidRPr="005A0420">
        <w:rPr>
          <w:color w:val="000000"/>
        </w:rPr>
        <w:t xml:space="preserve">, 2020, principles of  HRM, </w:t>
      </w:r>
      <w:hyperlink r:id="rId25" w:history="1">
        <w:r w:rsidR="00854B5F" w:rsidRPr="005A0420">
          <w:rPr>
            <w:rStyle w:val="Hyperlink"/>
            <w:color w:val="000000"/>
            <w:u w:val="none"/>
          </w:rPr>
          <w:t xml:space="preserve">available at: </w:t>
        </w:r>
      </w:hyperlink>
      <w:hyperlink r:id="rId26" w:history="1">
        <w:r w:rsidR="00854B5F" w:rsidRPr="005A0420">
          <w:rPr>
            <w:rStyle w:val="Hyperlink"/>
            <w:color w:val="000000"/>
            <w:u w:val="none"/>
          </w:rPr>
          <w:t>https://trainingmag.com/8-golden-principles-human-resources/</w:t>
        </w:r>
      </w:hyperlink>
    </w:p>
    <w:p w14:paraId="00A32043" w14:textId="77777777" w:rsidR="00C9621B" w:rsidRPr="005A0420" w:rsidRDefault="00340166" w:rsidP="00457A13">
      <w:hyperlink r:id="rId27" w:history="1">
        <w:r w:rsidR="00854B5F" w:rsidRPr="005A0420">
          <w:rPr>
            <w:rStyle w:val="Hyperlink"/>
            <w:color w:val="000000"/>
            <w:u w:val="none"/>
          </w:rPr>
          <w:t>Whatishumanresource.com</w:t>
        </w:r>
      </w:hyperlink>
      <w:r w:rsidR="00854B5F" w:rsidRPr="005A0420">
        <w:rPr>
          <w:color w:val="000000"/>
        </w:rPr>
        <w:t xml:space="preserve">, 2020, training and development, </w:t>
      </w:r>
      <w:hyperlink r:id="rId28" w:history="1">
        <w:r w:rsidR="00854B5F" w:rsidRPr="005A0420">
          <w:rPr>
            <w:rStyle w:val="Hyperlink"/>
            <w:color w:val="000000"/>
            <w:u w:val="none"/>
          </w:rPr>
          <w:t xml:space="preserve">available at: </w:t>
        </w:r>
      </w:hyperlink>
      <w:hyperlink r:id="rId29" w:history="1">
        <w:r w:rsidR="00854B5F" w:rsidRPr="005A0420">
          <w:rPr>
            <w:rStyle w:val="Hyperlink"/>
            <w:color w:val="000000"/>
            <w:u w:val="none"/>
          </w:rPr>
          <w:t>http://www.whatishumanresource.com/training-and-development</w:t>
        </w:r>
      </w:hyperlink>
    </w:p>
    <w:sectPr w:rsidR="00C9621B" w:rsidRPr="005A0420" w:rsidSect="00CC4039">
      <w:footerReference w:type="default" r:id="rId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74ED0" w14:textId="77777777" w:rsidR="00340166" w:rsidRDefault="00340166">
      <w:pPr>
        <w:spacing w:line="240" w:lineRule="auto"/>
      </w:pPr>
      <w:r>
        <w:separator/>
      </w:r>
    </w:p>
  </w:endnote>
  <w:endnote w:type="continuationSeparator" w:id="0">
    <w:p w14:paraId="1967DC32" w14:textId="77777777" w:rsidR="00340166" w:rsidRDefault="003401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663954"/>
      <w:docPartObj>
        <w:docPartGallery w:val="Page Numbers (Bottom of Page)"/>
        <w:docPartUnique/>
      </w:docPartObj>
    </w:sdtPr>
    <w:sdtEndPr/>
    <w:sdtContent>
      <w:p w14:paraId="4D898042" w14:textId="77777777" w:rsidR="00CC4039" w:rsidRDefault="00854B5F">
        <w:pPr>
          <w:pStyle w:val="Footer"/>
          <w:jc w:val="center"/>
        </w:pPr>
        <w:r>
          <w:fldChar w:fldCharType="begin"/>
        </w:r>
        <w:r>
          <w:instrText xml:space="preserve"> PAGE   \* MERGEFORMAT </w:instrText>
        </w:r>
        <w:r>
          <w:fldChar w:fldCharType="separate"/>
        </w:r>
        <w:r w:rsidR="001F2675">
          <w:rPr>
            <w:noProof/>
          </w:rPr>
          <w:t>3</w:t>
        </w:r>
        <w:r>
          <w:rPr>
            <w:noProof/>
          </w:rPr>
          <w:fldChar w:fldCharType="end"/>
        </w:r>
      </w:p>
    </w:sdtContent>
  </w:sdt>
  <w:p w14:paraId="2F0A4370" w14:textId="77777777" w:rsidR="00CC4039" w:rsidRDefault="00CC4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C0E3B" w14:textId="77777777" w:rsidR="00340166" w:rsidRDefault="00340166">
      <w:pPr>
        <w:spacing w:line="240" w:lineRule="auto"/>
      </w:pPr>
      <w:r>
        <w:separator/>
      </w:r>
    </w:p>
  </w:footnote>
  <w:footnote w:type="continuationSeparator" w:id="0">
    <w:p w14:paraId="1834379E" w14:textId="77777777" w:rsidR="00340166" w:rsidRDefault="003401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0365A"/>
    <w:multiLevelType w:val="multilevel"/>
    <w:tmpl w:val="9ED25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618"/>
    <w:rsid w:val="0014735C"/>
    <w:rsid w:val="001F2675"/>
    <w:rsid w:val="00340166"/>
    <w:rsid w:val="00452E95"/>
    <w:rsid w:val="00457A13"/>
    <w:rsid w:val="004C1058"/>
    <w:rsid w:val="00542D4B"/>
    <w:rsid w:val="005A0420"/>
    <w:rsid w:val="006A75CE"/>
    <w:rsid w:val="007C0866"/>
    <w:rsid w:val="007E490B"/>
    <w:rsid w:val="007E77DD"/>
    <w:rsid w:val="00804598"/>
    <w:rsid w:val="00854B5F"/>
    <w:rsid w:val="00896237"/>
    <w:rsid w:val="00943957"/>
    <w:rsid w:val="009569A6"/>
    <w:rsid w:val="009F50C6"/>
    <w:rsid w:val="00A856FC"/>
    <w:rsid w:val="00AD64C6"/>
    <w:rsid w:val="00AF691D"/>
    <w:rsid w:val="00C27E36"/>
    <w:rsid w:val="00C358AE"/>
    <w:rsid w:val="00C9621B"/>
    <w:rsid w:val="00CC4039"/>
    <w:rsid w:val="00CE5D7D"/>
    <w:rsid w:val="00D552AA"/>
    <w:rsid w:val="00ED232A"/>
    <w:rsid w:val="00F14A78"/>
    <w:rsid w:val="00FE6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460C1F"/>
  <w15:docId w15:val="{385129C5-14F5-4452-8F35-B4072C582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FE6618"/>
    <w:pPr>
      <w:keepNext/>
      <w:keepLines/>
      <w:spacing w:before="400" w:after="120"/>
      <w:outlineLvl w:val="0"/>
    </w:pPr>
    <w:rPr>
      <w:sz w:val="40"/>
      <w:szCs w:val="40"/>
    </w:rPr>
  </w:style>
  <w:style w:type="paragraph" w:styleId="Heading2">
    <w:name w:val="heading 2"/>
    <w:basedOn w:val="Normal1"/>
    <w:next w:val="Normal1"/>
    <w:rsid w:val="00FE6618"/>
    <w:pPr>
      <w:keepNext/>
      <w:keepLines/>
      <w:spacing w:before="360" w:after="120"/>
      <w:outlineLvl w:val="1"/>
    </w:pPr>
    <w:rPr>
      <w:sz w:val="32"/>
      <w:szCs w:val="32"/>
    </w:rPr>
  </w:style>
  <w:style w:type="paragraph" w:styleId="Heading3">
    <w:name w:val="heading 3"/>
    <w:basedOn w:val="Normal1"/>
    <w:next w:val="Normal1"/>
    <w:rsid w:val="00FE6618"/>
    <w:pPr>
      <w:keepNext/>
      <w:keepLines/>
      <w:spacing w:before="320" w:after="80"/>
      <w:outlineLvl w:val="2"/>
    </w:pPr>
    <w:rPr>
      <w:color w:val="434343"/>
      <w:sz w:val="28"/>
      <w:szCs w:val="28"/>
    </w:rPr>
  </w:style>
  <w:style w:type="paragraph" w:styleId="Heading4">
    <w:name w:val="heading 4"/>
    <w:basedOn w:val="Normal1"/>
    <w:next w:val="Normal1"/>
    <w:rsid w:val="00FE6618"/>
    <w:pPr>
      <w:keepNext/>
      <w:keepLines/>
      <w:spacing w:before="280" w:after="80"/>
      <w:outlineLvl w:val="3"/>
    </w:pPr>
    <w:rPr>
      <w:color w:val="666666"/>
      <w:sz w:val="24"/>
      <w:szCs w:val="24"/>
    </w:rPr>
  </w:style>
  <w:style w:type="paragraph" w:styleId="Heading5">
    <w:name w:val="heading 5"/>
    <w:basedOn w:val="Normal1"/>
    <w:next w:val="Normal1"/>
    <w:rsid w:val="00FE6618"/>
    <w:pPr>
      <w:keepNext/>
      <w:keepLines/>
      <w:spacing w:before="240" w:after="80"/>
      <w:outlineLvl w:val="4"/>
    </w:pPr>
    <w:rPr>
      <w:color w:val="666666"/>
    </w:rPr>
  </w:style>
  <w:style w:type="paragraph" w:styleId="Heading6">
    <w:name w:val="heading 6"/>
    <w:basedOn w:val="Normal1"/>
    <w:next w:val="Normal1"/>
    <w:rsid w:val="00FE66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6618"/>
  </w:style>
  <w:style w:type="paragraph" w:styleId="Title">
    <w:name w:val="Title"/>
    <w:basedOn w:val="Normal1"/>
    <w:next w:val="Normal1"/>
    <w:rsid w:val="00FE6618"/>
    <w:pPr>
      <w:keepNext/>
      <w:keepLines/>
      <w:spacing w:after="60"/>
    </w:pPr>
    <w:rPr>
      <w:sz w:val="52"/>
      <w:szCs w:val="52"/>
    </w:rPr>
  </w:style>
  <w:style w:type="paragraph" w:styleId="Subtitle">
    <w:name w:val="Subtitle"/>
    <w:basedOn w:val="Normal1"/>
    <w:next w:val="Normal1"/>
    <w:rsid w:val="00FE6618"/>
    <w:pPr>
      <w:keepNext/>
      <w:keepLines/>
      <w:spacing w:after="320"/>
    </w:pPr>
    <w:rPr>
      <w:color w:val="666666"/>
      <w:sz w:val="30"/>
      <w:szCs w:val="30"/>
    </w:rPr>
  </w:style>
  <w:style w:type="paragraph" w:styleId="Header">
    <w:name w:val="header"/>
    <w:basedOn w:val="Normal"/>
    <w:link w:val="HeaderChar"/>
    <w:uiPriority w:val="99"/>
    <w:semiHidden/>
    <w:unhideWhenUsed/>
    <w:rsid w:val="00CC403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4039"/>
  </w:style>
  <w:style w:type="paragraph" w:styleId="Footer">
    <w:name w:val="footer"/>
    <w:basedOn w:val="Normal"/>
    <w:link w:val="FooterChar"/>
    <w:uiPriority w:val="99"/>
    <w:unhideWhenUsed/>
    <w:rsid w:val="00CC4039"/>
    <w:pPr>
      <w:tabs>
        <w:tab w:val="center" w:pos="4680"/>
        <w:tab w:val="right" w:pos="9360"/>
      </w:tabs>
      <w:spacing w:line="240" w:lineRule="auto"/>
    </w:pPr>
  </w:style>
  <w:style w:type="character" w:customStyle="1" w:styleId="FooterChar">
    <w:name w:val="Footer Char"/>
    <w:basedOn w:val="DefaultParagraphFont"/>
    <w:link w:val="Footer"/>
    <w:uiPriority w:val="99"/>
    <w:rsid w:val="00CC4039"/>
  </w:style>
  <w:style w:type="character" w:styleId="Hyperlink">
    <w:name w:val="Hyperlink"/>
    <w:basedOn w:val="DefaultParagraphFont"/>
    <w:uiPriority w:val="99"/>
    <w:unhideWhenUsed/>
    <w:rsid w:val="00896237"/>
    <w:rPr>
      <w:color w:val="0000FF" w:themeColor="hyperlink"/>
      <w:u w:val="single"/>
    </w:rPr>
  </w:style>
  <w:style w:type="paragraph" w:styleId="NormalWeb">
    <w:name w:val="Normal (Web)"/>
    <w:basedOn w:val="Normal"/>
    <w:uiPriority w:val="99"/>
    <w:semiHidden/>
    <w:unhideWhenUsed/>
    <w:rsid w:val="00C9621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mallbusiness.chron.com/10-reasons-hr-important-organization-22424.html" TargetMode="External"/><Relationship Id="rId13" Type="http://schemas.openxmlformats.org/officeDocument/2006/relationships/hyperlink" Target="http://www.whatishumanresource.com/training-and-development" TargetMode="External"/><Relationship Id="rId18" Type="http://schemas.openxmlformats.org/officeDocument/2006/relationships/hyperlink" Target="https://corporatefinanceinstitute.com/resources/knowledge/other/human-resource-management/" TargetMode="External"/><Relationship Id="rId26" Type="http://schemas.openxmlformats.org/officeDocument/2006/relationships/hyperlink" Target="https://trainingmag.com/8-golden-principles-human-resources/" TargetMode="External"/><Relationship Id="rId3" Type="http://schemas.openxmlformats.org/officeDocument/2006/relationships/styles" Target="styles.xml"/><Relationship Id="rId21" Type="http://schemas.openxmlformats.org/officeDocument/2006/relationships/hyperlink" Target="https://www.shrm.org/hr-today/news/hr-magazine/documents/cranet%20report-hr%20management%20policies%20and%20practices_final.pdf" TargetMode="External"/><Relationship Id="rId7" Type="http://schemas.openxmlformats.org/officeDocument/2006/relationships/endnotes" Target="endnotes.xml"/><Relationship Id="rId12" Type="http://schemas.openxmlformats.org/officeDocument/2006/relationships/hyperlink" Target="https://www.shrm.org/hr-today/news/hr-magazine/documents/cranet%20report-hr%20management%20policies%20and%20practices_final.pdf" TargetMode="External"/><Relationship Id="rId17" Type="http://schemas.openxmlformats.org/officeDocument/2006/relationships/hyperlink" Target="https://smallbusiness.chron.com/10-reasons-hr-important-organization-22424.html" TargetMode="External"/><Relationship Id="rId25" Type="http://schemas.openxmlformats.org/officeDocument/2006/relationships/hyperlink" Target="https://smallbusiness.chron.com/10-reasons-hr-important-organization-22424.html" TargetMode="External"/><Relationship Id="rId2" Type="http://schemas.openxmlformats.org/officeDocument/2006/relationships/numbering" Target="numbering.xml"/><Relationship Id="rId16" Type="http://schemas.openxmlformats.org/officeDocument/2006/relationships/hyperlink" Target="https://shodhganga.inflibnet.ac.in/bitstream/10603/155771/16/13_chapter%203.pdf" TargetMode="External"/><Relationship Id="rId20" Type="http://schemas.openxmlformats.org/officeDocument/2006/relationships/hyperlink" Target="https://corporatefinanceinstitute.com/resources/knowledge/other/human-resource-management/" TargetMode="External"/><Relationship Id="rId29" Type="http://schemas.openxmlformats.org/officeDocument/2006/relationships/hyperlink" Target="http://www.whatishumanresource.com/training-and-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knowledge/other/human-resource-management/" TargetMode="External"/><Relationship Id="rId24" Type="http://schemas.openxmlformats.org/officeDocument/2006/relationships/hyperlink" Target="https://trainingmag.com/8-golden-principles-human-resourc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mallbusiness.chron.com/10-reasons-hr-important-organization-22424.html" TargetMode="External"/><Relationship Id="rId23" Type="http://schemas.openxmlformats.org/officeDocument/2006/relationships/hyperlink" Target="https://www.shrm.org/hr-today/news/hr-magazine/documents/cranet%20report-hr%20management%20policies%20and%20practices_final.pdf" TargetMode="External"/><Relationship Id="rId28" Type="http://schemas.openxmlformats.org/officeDocument/2006/relationships/hyperlink" Target="https://smallbusiness.chron.com/10-reasons-hr-important-organization-22424.html" TargetMode="External"/><Relationship Id="rId10" Type="http://schemas.openxmlformats.org/officeDocument/2006/relationships/hyperlink" Target="https://trainingmag.com/8-golden-principles-human-resources/" TargetMode="External"/><Relationship Id="rId19" Type="http://schemas.openxmlformats.org/officeDocument/2006/relationships/hyperlink" Target="https://smallbusiness.chron.com/10-reasons-hr-important-organization-22424.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hodhganga.inflibnet.ac.in/bitstream/10603/155771/16/13_chapter%203.pdf" TargetMode="External"/><Relationship Id="rId14" Type="http://schemas.openxmlformats.org/officeDocument/2006/relationships/hyperlink" Target="https://shodhganga.inflibnet.ac.in/bitstream/10603/155771/16/13_chapter%203.pdf" TargetMode="External"/><Relationship Id="rId22" Type="http://schemas.openxmlformats.org/officeDocument/2006/relationships/hyperlink" Target="https://smallbusiness.chron.com/10-reasons-hr-important-organization-22424.html" TargetMode="External"/><Relationship Id="rId27" Type="http://schemas.openxmlformats.org/officeDocument/2006/relationships/hyperlink" Target="http://www.whatishumanresource.com/training-and-developmen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74330D-B425-844C-A63C-3E7F17AD5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SWASTIKA GHOSH</dc:creator>
  <cp:lastModifiedBy>Ralitsa Nedeva (1814706)</cp:lastModifiedBy>
  <cp:revision>2</cp:revision>
  <dcterms:created xsi:type="dcterms:W3CDTF">2020-04-20T18:22:00Z</dcterms:created>
  <dcterms:modified xsi:type="dcterms:W3CDTF">2020-04-20T18:22:00Z</dcterms:modified>
</cp:coreProperties>
</file>