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41E005E" w:rsidR="00ED5964" w:rsidRDefault="00ED5964" w:rsidP="00ED5964">
      <w:pPr>
        <w:jc w:val="both"/>
        <w:rPr>
          <w:rFonts w:asciiTheme="minorBidi" w:hAnsiTheme="minorBidi"/>
          <w:sz w:val="28"/>
          <w:szCs w:val="28"/>
        </w:rPr>
      </w:pPr>
      <w:r>
        <w:rPr>
          <w:rFonts w:asciiTheme="minorBidi" w:hAnsiTheme="minorBidi"/>
          <w:sz w:val="28"/>
          <w:szCs w:val="28"/>
        </w:rPr>
        <w:t xml:space="preserve">Name: </w:t>
      </w:r>
      <w:proofErr w:type="spellStart"/>
      <w:r w:rsidR="00717D4B">
        <w:rPr>
          <w:rFonts w:asciiTheme="minorBidi" w:hAnsiTheme="minorBidi"/>
          <w:sz w:val="28"/>
          <w:szCs w:val="28"/>
        </w:rPr>
        <w:t>Shazea</w:t>
      </w:r>
      <w:proofErr w:type="spellEnd"/>
      <w:r w:rsidR="00717D4B">
        <w:rPr>
          <w:rFonts w:asciiTheme="minorBidi" w:hAnsiTheme="minorBidi"/>
          <w:sz w:val="28"/>
          <w:szCs w:val="28"/>
        </w:rPr>
        <w:t xml:space="preserve"> Rani</w:t>
      </w:r>
    </w:p>
    <w:p w14:paraId="485B6F49" w14:textId="0C7077F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340F1F" w:rsidRPr="00340F1F">
        <w:rPr>
          <w:rFonts w:asciiTheme="minorBidi" w:hAnsiTheme="minorBidi"/>
          <w:sz w:val="28"/>
          <w:szCs w:val="28"/>
        </w:rPr>
        <w:t>2532629</w:t>
      </w:r>
    </w:p>
    <w:p w14:paraId="3C1E7A20" w14:textId="6B4233A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F220D">
        <w:rPr>
          <w:rFonts w:asciiTheme="minorBidi" w:hAnsiTheme="minorBidi"/>
          <w:sz w:val="28"/>
          <w:szCs w:val="28"/>
        </w:rPr>
        <w:t>4001</w:t>
      </w:r>
    </w:p>
    <w:p w14:paraId="2A34B678" w14:textId="77777777" w:rsidR="00DF220D" w:rsidRPr="00DF220D" w:rsidRDefault="00ED5964" w:rsidP="00DF220D">
      <w:pPr>
        <w:jc w:val="both"/>
        <w:rPr>
          <w:rFonts w:asciiTheme="minorBidi" w:hAnsiTheme="minorBidi"/>
          <w:b/>
          <w:bCs/>
          <w:sz w:val="28"/>
          <w:szCs w:val="28"/>
          <w:lang w:val="en-US"/>
        </w:rPr>
      </w:pPr>
      <w:r>
        <w:rPr>
          <w:rFonts w:asciiTheme="minorBidi" w:hAnsiTheme="minorBidi"/>
          <w:sz w:val="28"/>
          <w:szCs w:val="28"/>
        </w:rPr>
        <w:t xml:space="preserve">Module: </w:t>
      </w:r>
      <w:r w:rsidR="00DF220D" w:rsidRPr="00DF220D">
        <w:rPr>
          <w:rFonts w:asciiTheme="minorBidi" w:hAnsiTheme="minorBidi"/>
          <w:sz w:val="28"/>
          <w:szCs w:val="28"/>
          <w:lang w:val="en-US"/>
        </w:rPr>
        <w:t>Academic and Employability Skills</w:t>
      </w:r>
    </w:p>
    <w:p w14:paraId="4EEB2DA3" w14:textId="4348DF6D" w:rsidR="00ED5964" w:rsidRDefault="00ED5964" w:rsidP="00ED5964">
      <w:pPr>
        <w:jc w:val="both"/>
        <w:rPr>
          <w:rFonts w:asciiTheme="minorBidi" w:hAnsiTheme="minorBidi"/>
          <w:sz w:val="28"/>
          <w:szCs w:val="28"/>
        </w:rPr>
      </w:pPr>
    </w:p>
    <w:p w14:paraId="112342CB" w14:textId="76D0429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F220D" w:rsidRPr="00DF220D">
        <w:rPr>
          <w:rFonts w:asciiTheme="minorBidi" w:hAnsiTheme="minorBidi"/>
          <w:sz w:val="28"/>
          <w:szCs w:val="28"/>
        </w:rPr>
        <w:t>    </w:t>
      </w:r>
      <w:r w:rsidR="00340F1F" w:rsidRPr="00340F1F">
        <w:rPr>
          <w:rFonts w:asciiTheme="minorBidi" w:hAnsiTheme="minorBidi"/>
          <w:sz w:val="28"/>
          <w:szCs w:val="28"/>
        </w:rPr>
        <w:t>Markus Klingelfuss </w:t>
      </w:r>
    </w:p>
    <w:p w14:paraId="78C0B80E" w14:textId="77777777" w:rsidR="00ED5964" w:rsidRDefault="00ED5964" w:rsidP="00ED5964">
      <w:pPr>
        <w:jc w:val="both"/>
        <w:rPr>
          <w:rFonts w:asciiTheme="minorBidi" w:hAnsiTheme="minorBidi"/>
          <w:sz w:val="28"/>
          <w:szCs w:val="28"/>
        </w:rPr>
      </w:pPr>
    </w:p>
    <w:p w14:paraId="2331B35C" w14:textId="26730716"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DF220D">
        <w:rPr>
          <w:rFonts w:asciiTheme="minorBidi" w:hAnsiTheme="minorBidi"/>
          <w:sz w:val="28"/>
          <w:szCs w:val="28"/>
        </w:rPr>
        <w:t>10</w:t>
      </w:r>
      <w:r w:rsidR="00DF220D" w:rsidRPr="00DF220D">
        <w:rPr>
          <w:rFonts w:asciiTheme="minorBidi" w:hAnsiTheme="minorBidi"/>
          <w:sz w:val="28"/>
          <w:szCs w:val="28"/>
          <w:vertAlign w:val="superscript"/>
        </w:rPr>
        <w:t>th</w:t>
      </w:r>
      <w:r w:rsidR="00DF220D">
        <w:rPr>
          <w:rFonts w:asciiTheme="minorBidi" w:hAnsiTheme="minorBidi"/>
          <w:sz w:val="28"/>
          <w:szCs w:val="28"/>
        </w:rPr>
        <w:t xml:space="preserve"> July,2026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495"/>
        <w:gridCol w:w="9672"/>
      </w:tblGrid>
      <w:tr w:rsidR="00FE136A" w:rsidRPr="00627ACC" w14:paraId="1E1AE642" w14:textId="77777777" w:rsidTr="0053048C">
        <w:trPr>
          <w:trHeight w:val="300"/>
        </w:trPr>
        <w:tc>
          <w:tcPr>
            <w:tcW w:w="449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67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53048C">
        <w:trPr>
          <w:trHeight w:val="300"/>
        </w:trPr>
        <w:tc>
          <w:tcPr>
            <w:tcW w:w="449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672" w:type="dxa"/>
          </w:tcPr>
          <w:p w14:paraId="54934BB0" w14:textId="77777777" w:rsidR="00340F1F" w:rsidRPr="00340F1F" w:rsidRDefault="00340F1F" w:rsidP="00340F1F">
            <w:pPr>
              <w:spacing w:after="0" w:line="240" w:lineRule="auto"/>
              <w:textAlignment w:val="baseline"/>
              <w:rPr>
                <w:rFonts w:ascii="Calibri" w:eastAsia="Times New Roman" w:hAnsi="Calibri" w:cs="Calibri"/>
                <w:kern w:val="0"/>
                <w:sz w:val="24"/>
                <w:szCs w:val="24"/>
                <w:lang w:val="en-US"/>
                <w14:ligatures w14:val="none"/>
              </w:rPr>
            </w:pPr>
            <w:r w:rsidRPr="00340F1F">
              <w:rPr>
                <w:rFonts w:ascii="Calibri" w:eastAsia="Times New Roman" w:hAnsi="Calibri" w:cs="Calibri"/>
                <w:kern w:val="0"/>
                <w:sz w:val="24"/>
                <w:szCs w:val="24"/>
                <w:lang w:val="en-US"/>
                <w14:ligatures w14:val="none"/>
              </w:rPr>
              <w:t>To learn more about the responsibilities of a registered nurse, I consulted academic literature, peer-reviewed journal articles, and the websites of professional associations. I was able to comprehend the duties, critical competencies, and significance of registered nurses in health and social care settings thanks to these trustworthy sources. All things considered, this study enhanced my understanding of the field and expanded my capacity to recognize and utilize reliable scholarly materials. To improve the caliber of my work, I intend to start my research earlier, use scholarly resources more frequently, and keep honing my academic reference techniques.</w:t>
            </w: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53048C">
        <w:trPr>
          <w:trHeight w:val="300"/>
        </w:trPr>
        <w:tc>
          <w:tcPr>
            <w:tcW w:w="449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672" w:type="dxa"/>
          </w:tcPr>
          <w:p w14:paraId="08D232FB" w14:textId="77777777" w:rsidR="00340F1F" w:rsidRDefault="00340F1F" w:rsidP="00340F1F">
            <w:r w:rsidRPr="00C51391">
              <w:t>By finishing Task 1, I was able to learn more about the function of a registered nurse in the health and social care industry and improve my research, presenting, and academic abilities. I used credible sources for my research, including scholarly publications, journal articles, and data from reputable healthcare organizations. This made it possible for me to better comprehend the duties of registered nurses, such as caring for patients, giving medication, encouraging health, and collaborating with a multidisciplinary team.</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53048C">
        <w:trPr>
          <w:trHeight w:val="300"/>
        </w:trPr>
        <w:tc>
          <w:tcPr>
            <w:tcW w:w="449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672" w:type="dxa"/>
          </w:tcPr>
          <w:p w14:paraId="2A5CBEDF" w14:textId="740A3A63" w:rsidR="00340F1F" w:rsidRPr="00C51391" w:rsidRDefault="00340F1F" w:rsidP="00340F1F">
            <w:r w:rsidRPr="00C51391">
              <w:t xml:space="preserve">Choosing the most pertinent material from a variety of sources was one of the </w:t>
            </w:r>
            <w:r>
              <w:t>greatest</w:t>
            </w:r>
            <w:r w:rsidRPr="00C51391">
              <w:t xml:space="preserve"> difficulties I had when conducting the research. Additionally, it was challenging for me to condense complicated material into a brief presentation while making sure to cover the most important details. Additionally, since I wasn't sure how to structure some of the in-text citations and references, I needed to have more confidence in my ability to use Harvard referencing appropriately.</w:t>
            </w:r>
          </w:p>
          <w:p w14:paraId="43134D2C" w14:textId="77777777" w:rsidR="00340F1F" w:rsidRPr="00C51391" w:rsidRDefault="00340F1F" w:rsidP="00340F1F">
            <w:r w:rsidRPr="00C51391">
              <w:t xml:space="preserve">It was difficult for me to record my presentation as well. Speaking in front of the camera made me anxious even though I had prepared my content. My confidence suffered as a result, and I occasionally spoke too </w:t>
            </w:r>
            <w:r w:rsidRPr="00C51391">
              <w:lastRenderedPageBreak/>
              <w:t>hastily. Additionally, I relied too much on my notes, which decreased eye contact and detracted from the natural flow of my presentation. In retrospect, I think that by practicing more before recording, I may have made my presentation flow better.</w:t>
            </w:r>
          </w:p>
          <w:p w14:paraId="2BA71529" w14:textId="3F25DB59" w:rsidR="00FE136A" w:rsidRPr="0053048C" w:rsidRDefault="00FE136A" w:rsidP="0053048C"/>
        </w:tc>
      </w:tr>
      <w:tr w:rsidR="00FE136A" w:rsidRPr="00627ACC" w14:paraId="5B86B967" w14:textId="77777777" w:rsidTr="0053048C">
        <w:trPr>
          <w:trHeight w:val="300"/>
        </w:trPr>
        <w:tc>
          <w:tcPr>
            <w:tcW w:w="449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672" w:type="dxa"/>
          </w:tcPr>
          <w:p w14:paraId="362C750D" w14:textId="77777777" w:rsidR="00340F1F" w:rsidRPr="00C51391" w:rsidRDefault="00340F1F" w:rsidP="00340F1F">
            <w:r w:rsidRPr="00C51391">
              <w:t>I intend to videotape myself frequently, practice speaking aloud, and evaluate my performance to pinpoint areas for development in order to enhance my presentation abilities. Additionally, I'll keep honing my academic research techniques by utilizing peer-reviewed journals and learning more about Harvard referencing through workshops and university resources.</w:t>
            </w:r>
          </w:p>
          <w:p w14:paraId="397513D6" w14:textId="0B53EDCE" w:rsidR="00872C8A" w:rsidRPr="00627ACC" w:rsidRDefault="00872C8A" w:rsidP="0053048C">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53048C">
        <w:trPr>
          <w:trHeight w:val="300"/>
        </w:trPr>
        <w:tc>
          <w:tcPr>
            <w:tcW w:w="4495" w:type="dxa"/>
          </w:tcPr>
          <w:p w14:paraId="5A839B41" w14:textId="118AC152"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 xml:space="preserve">5.  Further steps needed to </w:t>
            </w:r>
            <w:r w:rsidR="0053048C">
              <w:rPr>
                <w:rFonts w:ascii="Calibri" w:eastAsia="Times New Roman" w:hAnsi="Calibri" w:cs="Calibri"/>
                <w:b/>
                <w:bCs/>
                <w:kern w:val="0"/>
                <w:sz w:val="24"/>
                <w:szCs w:val="24"/>
                <w:lang w:val="en-US"/>
                <w14:ligatures w14:val="none"/>
              </w:rPr>
              <w:t>prepare</w:t>
            </w:r>
            <w:r w:rsidRPr="004763EC">
              <w:rPr>
                <w:rFonts w:ascii="Calibri" w:eastAsia="Times New Roman" w:hAnsi="Calibri" w:cs="Calibri"/>
                <w:b/>
                <w:bCs/>
                <w:kern w:val="0"/>
                <w:sz w:val="24"/>
                <w:szCs w:val="24"/>
                <w:lang w:val="en-US"/>
                <w14:ligatures w14:val="none"/>
              </w:rPr>
              <w:t xml:space="preserve"> for Task 3</w:t>
            </w:r>
          </w:p>
        </w:tc>
        <w:tc>
          <w:tcPr>
            <w:tcW w:w="9672" w:type="dxa"/>
          </w:tcPr>
          <w:p w14:paraId="30AC7091" w14:textId="77777777" w:rsidR="00340F1F" w:rsidRPr="00C51391" w:rsidRDefault="00340F1F" w:rsidP="00340F1F">
            <w:r w:rsidRPr="00C51391">
              <w:t>I'll start my research early and arrange my thoughts before drafting the report in order to get ready for Task 3. I'll make sure that all references are correctly presented using the Harvard referencing style, have a clear report format, and incorporate evidence from reputable academic sources. These enhancements will enable me to write a report that is both academically competent and well-structured.</w:t>
            </w:r>
          </w:p>
          <w:p w14:paraId="05E7E99A" w14:textId="2DD6A2D9" w:rsidR="00FE136A" w:rsidRPr="00627ACC" w:rsidRDefault="00FE136A" w:rsidP="008904C3">
            <w:pPr>
              <w:spacing w:after="0" w:line="240" w:lineRule="auto"/>
              <w:textAlignment w:val="baseline"/>
              <w:rPr>
                <w:rFonts w:ascii="Calibri" w:eastAsia="Times New Roman" w:hAnsi="Calibri" w:cs="Calibri"/>
                <w:kern w:val="0"/>
                <w:sz w:val="24"/>
                <w:szCs w:val="24"/>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650A9E" w14:textId="77777777" w:rsidR="006E1A99" w:rsidRDefault="006E1A99" w:rsidP="003C7C97">
      <w:pPr>
        <w:spacing w:after="0" w:line="240" w:lineRule="auto"/>
      </w:pPr>
      <w:r>
        <w:separator/>
      </w:r>
    </w:p>
  </w:endnote>
  <w:endnote w:type="continuationSeparator" w:id="0">
    <w:p w14:paraId="37340A5E" w14:textId="77777777" w:rsidR="006E1A99" w:rsidRDefault="006E1A9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9089CB" w14:textId="77777777" w:rsidR="006E1A99" w:rsidRDefault="006E1A99" w:rsidP="003C7C97">
      <w:pPr>
        <w:spacing w:after="0" w:line="240" w:lineRule="auto"/>
      </w:pPr>
      <w:r>
        <w:separator/>
      </w:r>
    </w:p>
  </w:footnote>
  <w:footnote w:type="continuationSeparator" w:id="0">
    <w:p w14:paraId="63A06659" w14:textId="77777777" w:rsidR="006E1A99" w:rsidRDefault="006E1A99"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C46F3"/>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53FF5"/>
    <w:rsid w:val="00264023"/>
    <w:rsid w:val="002976D4"/>
    <w:rsid w:val="002A5577"/>
    <w:rsid w:val="002B4AA4"/>
    <w:rsid w:val="002C4ABC"/>
    <w:rsid w:val="002E71BA"/>
    <w:rsid w:val="002F5066"/>
    <w:rsid w:val="00310245"/>
    <w:rsid w:val="00316C95"/>
    <w:rsid w:val="0031752A"/>
    <w:rsid w:val="00340F1F"/>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1B34"/>
    <w:rsid w:val="004763EC"/>
    <w:rsid w:val="00481FF7"/>
    <w:rsid w:val="00500295"/>
    <w:rsid w:val="00501AAF"/>
    <w:rsid w:val="00527AFA"/>
    <w:rsid w:val="0053048C"/>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1A99"/>
    <w:rsid w:val="006E6EE5"/>
    <w:rsid w:val="006F0029"/>
    <w:rsid w:val="007125F1"/>
    <w:rsid w:val="007138EF"/>
    <w:rsid w:val="00717D4B"/>
    <w:rsid w:val="007270CF"/>
    <w:rsid w:val="007632A9"/>
    <w:rsid w:val="00774092"/>
    <w:rsid w:val="00782830"/>
    <w:rsid w:val="0078664A"/>
    <w:rsid w:val="007B0F6D"/>
    <w:rsid w:val="007C62C3"/>
    <w:rsid w:val="007D25AA"/>
    <w:rsid w:val="007F0873"/>
    <w:rsid w:val="00805726"/>
    <w:rsid w:val="00815117"/>
    <w:rsid w:val="008520F8"/>
    <w:rsid w:val="00855F34"/>
    <w:rsid w:val="00863BB0"/>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3172D"/>
    <w:rsid w:val="00D4006B"/>
    <w:rsid w:val="00D40D7A"/>
    <w:rsid w:val="00D64A0D"/>
    <w:rsid w:val="00D750B4"/>
    <w:rsid w:val="00D81C18"/>
    <w:rsid w:val="00D8461A"/>
    <w:rsid w:val="00D95CAF"/>
    <w:rsid w:val="00DB60B6"/>
    <w:rsid w:val="00DC1CC6"/>
    <w:rsid w:val="00DF220D"/>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527</Words>
  <Characters>3005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Waqas Zeb</cp:lastModifiedBy>
  <cp:revision>2</cp:revision>
  <dcterms:created xsi:type="dcterms:W3CDTF">2026-07-04T22:43:00Z</dcterms:created>
  <dcterms:modified xsi:type="dcterms:W3CDTF">2026-07-04T22:43:00Z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f99a9b73-1ece-4698-ad8a-fc52901dda28</vt:lpwstr>
  </property>
</Properties>
</file>