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AF46B" w14:textId="77777777" w:rsidR="000E52B2" w:rsidRDefault="000E52B2" w:rsidP="000E52B2">
      <w:pPr>
        <w:pStyle w:val="Title"/>
        <w:rPr>
          <w:rFonts w:ascii="Times New Roman" w:hAnsi="Times New Roman" w:cs="Times New Roman"/>
          <w:b/>
          <w:bCs/>
        </w:rPr>
      </w:pPr>
      <w:r w:rsidRPr="00FF5092">
        <w:rPr>
          <w:rFonts w:cs="Arial"/>
          <w:noProof/>
          <w:sz w:val="24"/>
          <w:szCs w:val="24"/>
          <w:lang w:eastAsia="en-GB"/>
        </w:rPr>
        <w:drawing>
          <wp:inline distT="0" distB="0" distL="0" distR="0" wp14:anchorId="008AEC43" wp14:editId="6C9670F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inline>
        </w:drawing>
      </w:r>
    </w:p>
    <w:p w14:paraId="717FABA6" w14:textId="77777777" w:rsidR="000E52B2" w:rsidRDefault="000E52B2" w:rsidP="000E52B2">
      <w:pPr>
        <w:pStyle w:val="Title"/>
        <w:jc w:val="center"/>
        <w:rPr>
          <w:rFonts w:ascii="Times New Roman" w:hAnsi="Times New Roman" w:cs="Times New Roman"/>
          <w:b/>
          <w:bCs/>
        </w:rPr>
      </w:pPr>
    </w:p>
    <w:p w14:paraId="49E8E608" w14:textId="53D853A5" w:rsidR="000E52B2" w:rsidRDefault="000E52B2" w:rsidP="000E52B2">
      <w:pPr>
        <w:pStyle w:val="Title"/>
        <w:jc w:val="center"/>
        <w:rPr>
          <w:rFonts w:ascii="Times New Roman" w:hAnsi="Times New Roman" w:cs="Times New Roman"/>
          <w:b/>
          <w:bCs/>
        </w:rPr>
      </w:pPr>
      <w:r w:rsidRPr="000E52B2">
        <w:rPr>
          <w:rFonts w:ascii="Times New Roman" w:hAnsi="Times New Roman" w:cs="Times New Roman"/>
          <w:b/>
          <w:bCs/>
        </w:rPr>
        <w:t>F</w:t>
      </w:r>
      <w:r>
        <w:rPr>
          <w:rFonts w:ascii="Times New Roman" w:hAnsi="Times New Roman" w:cs="Times New Roman"/>
          <w:b/>
          <w:bCs/>
        </w:rPr>
        <w:t>OOD</w:t>
      </w:r>
      <w:r w:rsidRPr="000E52B2">
        <w:rPr>
          <w:rFonts w:ascii="Times New Roman" w:hAnsi="Times New Roman" w:cs="Times New Roman"/>
          <w:b/>
          <w:bCs/>
        </w:rPr>
        <w:t xml:space="preserve"> </w:t>
      </w:r>
      <w:r w:rsidR="0095423F">
        <w:rPr>
          <w:rFonts w:ascii="Times New Roman" w:hAnsi="Times New Roman" w:cs="Times New Roman"/>
          <w:b/>
          <w:bCs/>
        </w:rPr>
        <w:t>and</w:t>
      </w:r>
      <w:r w:rsidRPr="000E52B2">
        <w:rPr>
          <w:rFonts w:ascii="Times New Roman" w:hAnsi="Times New Roman" w:cs="Times New Roman"/>
          <w:b/>
          <w:bCs/>
        </w:rPr>
        <w:t xml:space="preserve"> B</w:t>
      </w:r>
      <w:r>
        <w:rPr>
          <w:rFonts w:ascii="Times New Roman" w:hAnsi="Times New Roman" w:cs="Times New Roman"/>
          <w:b/>
          <w:bCs/>
        </w:rPr>
        <w:t>EVERAGE</w:t>
      </w:r>
      <w:r w:rsidRPr="000E52B2">
        <w:rPr>
          <w:rFonts w:ascii="Times New Roman" w:hAnsi="Times New Roman" w:cs="Times New Roman"/>
          <w:b/>
          <w:bCs/>
        </w:rPr>
        <w:t xml:space="preserve"> O</w:t>
      </w:r>
      <w:r w:rsidR="008333E2">
        <w:rPr>
          <w:rFonts w:ascii="Times New Roman" w:hAnsi="Times New Roman" w:cs="Times New Roman"/>
          <w:b/>
          <w:bCs/>
        </w:rPr>
        <w:t>PERATIONS</w:t>
      </w:r>
    </w:p>
    <w:p w14:paraId="18E460FE" w14:textId="68363464" w:rsidR="000E52B2" w:rsidRDefault="000E52B2" w:rsidP="000E52B2">
      <w:pPr>
        <w:pStyle w:val="Subtitle"/>
        <w:jc w:val="center"/>
        <w:rPr>
          <w:sz w:val="36"/>
          <w:szCs w:val="36"/>
        </w:rPr>
      </w:pPr>
      <w:r w:rsidRPr="000E52B2">
        <w:rPr>
          <w:rFonts w:ascii="Times New Roman" w:eastAsiaTheme="majorEastAsia" w:hAnsi="Times New Roman" w:cs="Times New Roman"/>
          <w:b/>
          <w:bCs/>
          <w:color w:val="auto"/>
          <w:spacing w:val="-10"/>
          <w:kern w:val="28"/>
          <w:sz w:val="52"/>
          <w:szCs w:val="56"/>
          <w:lang w:val="en-GB"/>
          <w14:ligatures w14:val="none"/>
        </w:rPr>
        <w:t>BMIH4002</w:t>
      </w:r>
    </w:p>
    <w:p w14:paraId="3C480E5E" w14:textId="77777777" w:rsidR="000E52B2" w:rsidRDefault="000E52B2" w:rsidP="000E52B2">
      <w:pPr>
        <w:pStyle w:val="Subtitle"/>
        <w:jc w:val="center"/>
        <w:rPr>
          <w:sz w:val="36"/>
          <w:szCs w:val="36"/>
        </w:rPr>
      </w:pPr>
    </w:p>
    <w:p w14:paraId="4D487C93" w14:textId="28489EE8" w:rsidR="000E52B2" w:rsidRPr="000E52B2" w:rsidRDefault="000E52B2" w:rsidP="000E52B2">
      <w:pPr>
        <w:jc w:val="center"/>
        <w:rPr>
          <w:rFonts w:asciiTheme="minorHAnsi" w:eastAsiaTheme="minorEastAsia" w:hAnsiTheme="minorHAnsi"/>
          <w:color w:val="5A5A5A" w:themeColor="text1" w:themeTint="A5"/>
          <w:spacing w:val="15"/>
          <w:kern w:val="2"/>
          <w:sz w:val="40"/>
          <w:szCs w:val="40"/>
          <w:lang w:val="en-IN"/>
          <w14:ligatures w14:val="standardContextual"/>
        </w:rPr>
      </w:pPr>
      <w:bookmarkStart w:id="0" w:name="_Hlk148113227"/>
      <w:r w:rsidRPr="000E52B2">
        <w:rPr>
          <w:rFonts w:asciiTheme="minorHAnsi" w:eastAsiaTheme="minorEastAsia" w:hAnsiTheme="minorHAnsi"/>
          <w:color w:val="5A5A5A" w:themeColor="text1" w:themeTint="A5"/>
          <w:spacing w:val="15"/>
          <w:kern w:val="2"/>
          <w:sz w:val="40"/>
          <w:szCs w:val="40"/>
          <w:lang w:val="en-IN"/>
          <w14:ligatures w14:val="standardContextual"/>
        </w:rPr>
        <w:t>Student Journal</w:t>
      </w:r>
    </w:p>
    <w:bookmarkEnd w:id="0"/>
    <w:p w14:paraId="70DFF388" w14:textId="77777777" w:rsidR="000E52B2" w:rsidRDefault="000E52B2" w:rsidP="000E52B2">
      <w:pPr>
        <w:rPr>
          <w:rFonts w:ascii="Times New Roman" w:hAnsi="Times New Roman" w:cs="Times New Roman"/>
          <w:szCs w:val="24"/>
        </w:rPr>
      </w:pPr>
    </w:p>
    <w:p w14:paraId="5A8EAA55" w14:textId="77777777" w:rsidR="000E52B2" w:rsidRDefault="000E52B2" w:rsidP="000E52B2">
      <w:pPr>
        <w:rPr>
          <w:rFonts w:ascii="Times New Roman" w:hAnsi="Times New Roman" w:cs="Times New Roman"/>
          <w:szCs w:val="24"/>
        </w:rPr>
      </w:pPr>
    </w:p>
    <w:p w14:paraId="2E295785" w14:textId="77777777" w:rsidR="000E52B2" w:rsidRDefault="000E52B2" w:rsidP="000E52B2">
      <w:pPr>
        <w:rPr>
          <w:rFonts w:ascii="Times New Roman" w:hAnsi="Times New Roman" w:cs="Times New Roman"/>
          <w:szCs w:val="24"/>
        </w:rPr>
      </w:pPr>
    </w:p>
    <w:p w14:paraId="030F5E97" w14:textId="77777777" w:rsidR="000E52B2" w:rsidRDefault="000E52B2" w:rsidP="000E52B2">
      <w:pPr>
        <w:rPr>
          <w:rFonts w:ascii="Times New Roman" w:hAnsi="Times New Roman" w:cs="Times New Roman"/>
          <w:szCs w:val="24"/>
        </w:rPr>
      </w:pPr>
    </w:p>
    <w:p w14:paraId="7FAC6F17" w14:textId="77777777" w:rsidR="000E52B2" w:rsidRPr="001F7ECB" w:rsidRDefault="000E52B2" w:rsidP="000E52B2">
      <w:pPr>
        <w:pStyle w:val="Title"/>
        <w:rPr>
          <w:rFonts w:ascii="Times New Roman" w:hAnsi="Times New Roman" w:cs="Times New Roman"/>
          <w:b/>
          <w:bCs/>
          <w:sz w:val="32"/>
          <w:szCs w:val="32"/>
        </w:rPr>
      </w:pPr>
      <w:r w:rsidRPr="004342E5">
        <w:rPr>
          <w:rFonts w:ascii="Times New Roman" w:hAnsi="Times New Roman" w:cs="Times New Roman"/>
          <w:b/>
          <w:bCs/>
          <w:sz w:val="32"/>
          <w:szCs w:val="32"/>
        </w:rPr>
        <w:t>Student name:</w:t>
      </w:r>
      <w:r>
        <w:rPr>
          <w:rFonts w:ascii="Times New Roman" w:hAnsi="Times New Roman" w:cs="Times New Roman"/>
          <w:b/>
          <w:bCs/>
          <w:sz w:val="32"/>
          <w:szCs w:val="32"/>
        </w:rPr>
        <w:t xml:space="preserve"> Mihaita Ionut Manda</w:t>
      </w:r>
    </w:p>
    <w:p w14:paraId="152EB3F4" w14:textId="77777777" w:rsidR="000E52B2" w:rsidRPr="004342E5" w:rsidRDefault="000E52B2" w:rsidP="000E52B2"/>
    <w:p w14:paraId="3BBA6617" w14:textId="77777777" w:rsidR="000E52B2" w:rsidRDefault="000E52B2" w:rsidP="000E52B2">
      <w:pPr>
        <w:pStyle w:val="Title"/>
        <w:rPr>
          <w:rFonts w:ascii="Times New Roman" w:hAnsi="Times New Roman" w:cs="Times New Roman"/>
          <w:b/>
          <w:bCs/>
          <w:sz w:val="32"/>
          <w:szCs w:val="32"/>
        </w:rPr>
      </w:pPr>
      <w:r>
        <w:rPr>
          <w:rFonts w:ascii="Times New Roman" w:hAnsi="Times New Roman" w:cs="Times New Roman"/>
          <w:b/>
          <w:bCs/>
          <w:sz w:val="32"/>
          <w:szCs w:val="32"/>
        </w:rPr>
        <w:t>S</w:t>
      </w:r>
      <w:r w:rsidRPr="00B72BF0">
        <w:rPr>
          <w:rFonts w:ascii="Times New Roman" w:hAnsi="Times New Roman" w:cs="Times New Roman"/>
          <w:b/>
          <w:bCs/>
          <w:sz w:val="32"/>
          <w:szCs w:val="32"/>
        </w:rPr>
        <w:t>tudent ID number</w:t>
      </w:r>
      <w:r w:rsidRPr="004342E5">
        <w:rPr>
          <w:rFonts w:ascii="Times New Roman" w:hAnsi="Times New Roman" w:cs="Times New Roman"/>
          <w:b/>
          <w:bCs/>
          <w:sz w:val="32"/>
          <w:szCs w:val="32"/>
        </w:rPr>
        <w:t>:</w:t>
      </w:r>
      <w:r>
        <w:rPr>
          <w:rFonts w:ascii="Times New Roman" w:hAnsi="Times New Roman" w:cs="Times New Roman"/>
          <w:b/>
          <w:bCs/>
          <w:sz w:val="32"/>
          <w:szCs w:val="32"/>
        </w:rPr>
        <w:t xml:space="preserve"> </w:t>
      </w:r>
      <w:r w:rsidRPr="001F7ECB">
        <w:rPr>
          <w:rFonts w:ascii="Times New Roman" w:hAnsi="Times New Roman" w:cs="Times New Roman"/>
          <w:b/>
          <w:bCs/>
          <w:sz w:val="32"/>
          <w:szCs w:val="32"/>
        </w:rPr>
        <w:t>2232074</w:t>
      </w:r>
    </w:p>
    <w:p w14:paraId="78EB6103" w14:textId="77777777" w:rsidR="000E52B2" w:rsidRDefault="000E52B2" w:rsidP="000E52B2"/>
    <w:p w14:paraId="78F59610" w14:textId="40BAB538" w:rsidR="000E52B2" w:rsidRDefault="000E52B2" w:rsidP="000E52B2">
      <w:pPr>
        <w:pStyle w:val="Title"/>
        <w:rPr>
          <w:rFonts w:ascii="Times New Roman" w:hAnsi="Times New Roman" w:cs="Times New Roman"/>
          <w:b/>
          <w:bCs/>
          <w:sz w:val="32"/>
          <w:szCs w:val="32"/>
        </w:rPr>
      </w:pPr>
      <w:r w:rsidRPr="004D6C50">
        <w:rPr>
          <w:rFonts w:ascii="Times New Roman" w:hAnsi="Times New Roman" w:cs="Times New Roman"/>
          <w:b/>
          <w:bCs/>
          <w:sz w:val="32"/>
          <w:szCs w:val="32"/>
        </w:rPr>
        <w:t xml:space="preserve">Lecturer: </w:t>
      </w:r>
      <w:r>
        <w:rPr>
          <w:rFonts w:ascii="Times New Roman" w:hAnsi="Times New Roman" w:cs="Times New Roman"/>
          <w:b/>
          <w:bCs/>
          <w:sz w:val="32"/>
          <w:szCs w:val="32"/>
        </w:rPr>
        <w:t>Antoinette</w:t>
      </w:r>
      <w:r w:rsidRPr="00110FF6">
        <w:rPr>
          <w:rFonts w:ascii="Times New Roman" w:hAnsi="Times New Roman" w:cs="Times New Roman"/>
          <w:b/>
          <w:bCs/>
          <w:sz w:val="32"/>
          <w:szCs w:val="32"/>
        </w:rPr>
        <w:t xml:space="preserve"> </w:t>
      </w:r>
      <w:r>
        <w:rPr>
          <w:rFonts w:ascii="Times New Roman" w:hAnsi="Times New Roman" w:cs="Times New Roman"/>
          <w:b/>
          <w:bCs/>
          <w:sz w:val="32"/>
          <w:szCs w:val="32"/>
        </w:rPr>
        <w:t>Milne</w:t>
      </w:r>
    </w:p>
    <w:p w14:paraId="55C6FAC3" w14:textId="2929DE28" w:rsidR="005A6BE1" w:rsidRDefault="005A6BE1" w:rsidP="005A6BE1"/>
    <w:p w14:paraId="463C6246" w14:textId="4B34361A" w:rsidR="0003131B" w:rsidRPr="00EF1DD8" w:rsidRDefault="0003131B" w:rsidP="00EF1DD8">
      <w:pPr>
        <w:pStyle w:val="Title"/>
        <w:rPr>
          <w:rFonts w:ascii="Times New Roman" w:hAnsi="Times New Roman" w:cs="Times New Roman"/>
          <w:b/>
          <w:bCs/>
          <w:sz w:val="32"/>
          <w:szCs w:val="32"/>
        </w:rPr>
      </w:pPr>
      <w:r w:rsidRPr="00EF1DD8">
        <w:rPr>
          <w:rFonts w:ascii="Times New Roman" w:hAnsi="Times New Roman" w:cs="Times New Roman"/>
          <w:b/>
          <w:bCs/>
          <w:sz w:val="32"/>
          <w:szCs w:val="32"/>
        </w:rPr>
        <w:t xml:space="preserve">Word Count: </w:t>
      </w:r>
      <w:r w:rsidR="00A52EBA">
        <w:rPr>
          <w:rFonts w:ascii="Times New Roman" w:hAnsi="Times New Roman" w:cs="Times New Roman"/>
          <w:b/>
          <w:bCs/>
          <w:sz w:val="32"/>
          <w:szCs w:val="32"/>
        </w:rPr>
        <w:t>851</w:t>
      </w:r>
    </w:p>
    <w:p w14:paraId="7F6D93F5" w14:textId="77777777" w:rsidR="000E52B2" w:rsidRDefault="000E52B2" w:rsidP="000E52B2"/>
    <w:p w14:paraId="7CE9287B" w14:textId="77777777" w:rsidR="000E52B2" w:rsidRDefault="000E52B2" w:rsidP="000E52B2"/>
    <w:p w14:paraId="2C07E57D" w14:textId="77777777" w:rsidR="000E52B2" w:rsidRPr="000E52B2" w:rsidRDefault="000E52B2" w:rsidP="000E52B2"/>
    <w:p w14:paraId="355F2441" w14:textId="77777777" w:rsidR="000E52B2" w:rsidRPr="000E52B2" w:rsidRDefault="000E52B2" w:rsidP="000E52B2"/>
    <w:p w14:paraId="38650D06" w14:textId="54CF62A8" w:rsidR="00EF1DD8" w:rsidRPr="00EF1DD8" w:rsidRDefault="00EF1DD8" w:rsidP="00EF1DD8">
      <w:pPr>
        <w:jc w:val="center"/>
        <w:rPr>
          <w:rFonts w:asciiTheme="minorHAnsi" w:eastAsiaTheme="minorEastAsia" w:hAnsiTheme="minorHAnsi"/>
          <w:color w:val="5A5A5A" w:themeColor="text1" w:themeTint="A5"/>
          <w:spacing w:val="15"/>
          <w:kern w:val="2"/>
          <w:sz w:val="40"/>
          <w:szCs w:val="40"/>
          <w:lang w:val="en-IN"/>
          <w14:ligatures w14:val="standardContextual"/>
        </w:rPr>
      </w:pPr>
      <w:bookmarkStart w:id="1" w:name="_Toc147935503"/>
      <w:r w:rsidRPr="00EF1DD8">
        <w:rPr>
          <w:rFonts w:asciiTheme="minorHAnsi" w:eastAsiaTheme="minorEastAsia" w:hAnsiTheme="minorHAnsi"/>
          <w:color w:val="5A5A5A" w:themeColor="text1" w:themeTint="A5"/>
          <w:spacing w:val="15"/>
          <w:kern w:val="2"/>
          <w:sz w:val="40"/>
          <w:szCs w:val="40"/>
          <w:lang w:val="en-IN"/>
          <w14:ligatures w14:val="standardContextual"/>
        </w:rPr>
        <w:t>Student Journal</w:t>
      </w:r>
    </w:p>
    <w:bookmarkEnd w:id="1"/>
    <w:p w14:paraId="40AC1407" w14:textId="24891A6D" w:rsidR="00EF1DD8" w:rsidRDefault="002508E7" w:rsidP="00EF1DD8">
      <w:pPr>
        <w:ind w:firstLine="720"/>
      </w:pPr>
      <w:r>
        <w:t xml:space="preserve">This </w:t>
      </w:r>
      <w:r w:rsidR="00C03953">
        <w:t xml:space="preserve">Essay </w:t>
      </w:r>
      <w:r>
        <w:t>focuses on understanding the significance of</w:t>
      </w:r>
      <w:r w:rsidR="00C03953">
        <w:t xml:space="preserve"> my</w:t>
      </w:r>
      <w:r>
        <w:t xml:space="preserve"> service quality in the restaurant industry. Food and service quality is the main product for the customers and </w:t>
      </w:r>
      <w:r w:rsidR="007D3153">
        <w:t xml:space="preserve">the </w:t>
      </w:r>
      <w:proofErr w:type="gramStart"/>
      <w:r w:rsidR="007D3153">
        <w:t>customers ’</w:t>
      </w:r>
      <w:proofErr w:type="gramEnd"/>
      <w:r w:rsidR="007D3153">
        <w:t xml:space="preserve"> expectations must be</w:t>
      </w:r>
      <w:r>
        <w:t xml:space="preserve"> met with the services offered by the restaurant. Good customer service is important in the restaurant industry and result</w:t>
      </w:r>
      <w:r w:rsidR="005A6BE1">
        <w:t>s</w:t>
      </w:r>
      <w:r>
        <w:t xml:space="preserve"> </w:t>
      </w:r>
      <w:r w:rsidR="00C03953">
        <w:t xml:space="preserve">in </w:t>
      </w:r>
      <w:r w:rsidR="007D3153">
        <w:t>contribut</w:t>
      </w:r>
      <w:r w:rsidR="005A6BE1">
        <w:t>ing</w:t>
      </w:r>
      <w:r>
        <w:t xml:space="preserve"> to </w:t>
      </w:r>
      <w:r w:rsidR="005A6BE1">
        <w:t>having</w:t>
      </w:r>
      <w:r w:rsidR="00C03953">
        <w:t xml:space="preserve"> a </w:t>
      </w:r>
      <w:r>
        <w:t>success</w:t>
      </w:r>
      <w:r w:rsidR="005A6BE1">
        <w:t>ful</w:t>
      </w:r>
      <w:r>
        <w:t xml:space="preserve"> </w:t>
      </w:r>
      <w:r w:rsidR="00C03953">
        <w:t xml:space="preserve">career in the restaurant </w:t>
      </w:r>
      <w:r>
        <w:t>business</w:t>
      </w:r>
      <w:r w:rsidR="00520FA9">
        <w:t xml:space="preserve"> (</w:t>
      </w:r>
      <w:r w:rsidR="00520FA9" w:rsidRPr="00520FA9">
        <w:rPr>
          <w:rFonts w:cs="Arial"/>
          <w:noProof/>
          <w:color w:val="222222"/>
          <w:szCs w:val="24"/>
          <w:shd w:val="clear" w:color="auto" w:fill="FFFFFF"/>
        </w:rPr>
        <w:t>Ali</w:t>
      </w:r>
      <w:r w:rsidR="00520FA9">
        <w:rPr>
          <w:rFonts w:cs="Arial"/>
          <w:noProof/>
          <w:color w:val="222222"/>
          <w:szCs w:val="24"/>
          <w:shd w:val="clear" w:color="auto" w:fill="FFFFFF"/>
        </w:rPr>
        <w:t xml:space="preserve"> et al., 2021)</w:t>
      </w:r>
      <w:r>
        <w:t xml:space="preserve">. In this report, </w:t>
      </w:r>
      <w:r w:rsidR="00C03953">
        <w:t>my</w:t>
      </w:r>
      <w:r>
        <w:t xml:space="preserve"> skills are identified that can help </w:t>
      </w:r>
      <w:r w:rsidR="00C03953">
        <w:t xml:space="preserve">me as a </w:t>
      </w:r>
      <w:r>
        <w:t>hospitality professional</w:t>
      </w:r>
      <w:r w:rsidR="00C03953">
        <w:t xml:space="preserve"> to o</w:t>
      </w:r>
      <w:r>
        <w:t xml:space="preserve">ffer quality services and plan strategies for the development of </w:t>
      </w:r>
      <w:r w:rsidR="00C03953">
        <w:t xml:space="preserve">the required </w:t>
      </w:r>
      <w:r>
        <w:t>skills</w:t>
      </w:r>
      <w:r w:rsidR="00C03953">
        <w:t xml:space="preserve"> to achieve high growth</w:t>
      </w:r>
      <w:r w:rsidR="00CE3625">
        <w:t xml:space="preserve"> (</w:t>
      </w:r>
      <w:r w:rsidR="00CE3625" w:rsidRPr="00CE3625">
        <w:rPr>
          <w:rFonts w:cs="Arial"/>
          <w:color w:val="222222"/>
          <w:szCs w:val="24"/>
          <w:shd w:val="clear" w:color="auto" w:fill="FFFFFF"/>
        </w:rPr>
        <w:t>Stevens</w:t>
      </w:r>
      <w:r w:rsidR="00CE3625">
        <w:rPr>
          <w:rFonts w:cs="Arial"/>
          <w:color w:val="222222"/>
          <w:szCs w:val="24"/>
          <w:shd w:val="clear" w:color="auto" w:fill="FFFFFF"/>
        </w:rPr>
        <w:t xml:space="preserve"> </w:t>
      </w:r>
      <w:r w:rsidR="00CE3625" w:rsidRPr="00CE3625">
        <w:rPr>
          <w:rFonts w:cs="Arial"/>
          <w:color w:val="222222"/>
          <w:szCs w:val="24"/>
          <w:shd w:val="clear" w:color="auto" w:fill="FFFFFF"/>
        </w:rPr>
        <w:t>and Cooper,</w:t>
      </w:r>
      <w:r w:rsidR="00CE3625">
        <w:rPr>
          <w:rFonts w:cs="Arial"/>
          <w:color w:val="222222"/>
          <w:szCs w:val="24"/>
          <w:shd w:val="clear" w:color="auto" w:fill="FFFFFF"/>
        </w:rPr>
        <w:t xml:space="preserve"> </w:t>
      </w:r>
      <w:r w:rsidR="00CE3625" w:rsidRPr="00CE3625">
        <w:rPr>
          <w:rFonts w:cs="Arial"/>
          <w:color w:val="222222"/>
          <w:szCs w:val="24"/>
          <w:shd w:val="clear" w:color="auto" w:fill="FFFFFF"/>
        </w:rPr>
        <w:t>2023</w:t>
      </w:r>
      <w:r w:rsidR="00CE3625">
        <w:rPr>
          <w:rFonts w:cs="Arial"/>
          <w:color w:val="222222"/>
          <w:szCs w:val="24"/>
          <w:shd w:val="clear" w:color="auto" w:fill="FFFFFF"/>
        </w:rPr>
        <w:t>)</w:t>
      </w:r>
      <w:r>
        <w:t xml:space="preserve">. The </w:t>
      </w:r>
      <w:r w:rsidR="00EF1DD8">
        <w:t>essay</w:t>
      </w:r>
      <w:r>
        <w:t xml:space="preserve"> also included </w:t>
      </w:r>
      <w:r w:rsidR="00C03953">
        <w:t xml:space="preserve">my experience as </w:t>
      </w:r>
      <w:r w:rsidR="00D52D6C">
        <w:t>real-life</w:t>
      </w:r>
      <w:r>
        <w:t xml:space="preserve"> examples</w:t>
      </w:r>
      <w:r w:rsidR="00C03953">
        <w:t>. T</w:t>
      </w:r>
      <w:r>
        <w:t>he challenges</w:t>
      </w:r>
      <w:r w:rsidR="00C03953">
        <w:t xml:space="preserve"> I faced</w:t>
      </w:r>
      <w:r>
        <w:t xml:space="preserve"> and </w:t>
      </w:r>
      <w:r w:rsidR="00C03953">
        <w:t xml:space="preserve">identifying </w:t>
      </w:r>
      <w:r w:rsidR="007D3153">
        <w:t>solutions</w:t>
      </w:r>
      <w:r w:rsidR="00C03953">
        <w:t xml:space="preserve"> to overcome them</w:t>
      </w:r>
      <w:r>
        <w:t xml:space="preserve"> hel</w:t>
      </w:r>
      <w:r w:rsidR="00C03953">
        <w:t>ped me to grow as a professional and have a bright career ahead.</w:t>
      </w:r>
    </w:p>
    <w:p w14:paraId="3564B74F" w14:textId="33B9BCD8" w:rsidR="00D52D6C" w:rsidRDefault="005A6BE1" w:rsidP="00EF1DD8">
      <w:pPr>
        <w:ind w:firstLine="720"/>
      </w:pPr>
      <w:r>
        <w:t>Various skills</w:t>
      </w:r>
      <w:r w:rsidR="00C03953">
        <w:t xml:space="preserve"> help </w:t>
      </w:r>
      <w:r w:rsidR="00DD43CE">
        <w:t xml:space="preserve">me to grow in future and have strong service quality. The required skill set includes </w:t>
      </w:r>
      <w:r w:rsidR="00D52D6C">
        <w:t>communication</w:t>
      </w:r>
      <w:r w:rsidR="00DD43CE">
        <w:t xml:space="preserve">, I need to possess </w:t>
      </w:r>
      <w:r w:rsidR="00D52D6C">
        <w:t xml:space="preserve">strong communication skills </w:t>
      </w:r>
      <w:r w:rsidR="00DD43CE">
        <w:t xml:space="preserve">to </w:t>
      </w:r>
      <w:r w:rsidR="00C55AF8">
        <w:t>ensure</w:t>
      </w:r>
      <w:r w:rsidR="00D52D6C">
        <w:t xml:space="preserve"> th</w:t>
      </w:r>
      <w:r w:rsidR="00DD43CE">
        <w:t xml:space="preserve">e </w:t>
      </w:r>
      <w:r w:rsidR="00D52D6C">
        <w:t xml:space="preserve">satisfaction of the </w:t>
      </w:r>
      <w:r w:rsidR="00D52D6C">
        <w:rPr>
          <w:noProof/>
        </w:rPr>
        <w:t>customer</w:t>
      </w:r>
      <w:r w:rsidR="00520FA9">
        <w:rPr>
          <w:noProof/>
        </w:rPr>
        <w:t xml:space="preserve"> </w:t>
      </w:r>
      <w:r w:rsidR="00DD43CE">
        <w:rPr>
          <w:noProof/>
        </w:rPr>
        <w:t xml:space="preserve">and offer them clear communication so that they gain extraordinary experience and feel highly satisfied. </w:t>
      </w:r>
      <w:r w:rsidR="00DD43CE">
        <w:t>The next skill is p</w:t>
      </w:r>
      <w:r w:rsidR="00D52D6C">
        <w:t>roblem-</w:t>
      </w:r>
      <w:r w:rsidR="00DD43CE">
        <w:t>s</w:t>
      </w:r>
      <w:r w:rsidR="00D52D6C">
        <w:t xml:space="preserve">olving </w:t>
      </w:r>
      <w:r w:rsidR="00DD43CE">
        <w:t>s</w:t>
      </w:r>
      <w:r w:rsidR="00D52D6C">
        <w:t>kills</w:t>
      </w:r>
      <w:r w:rsidR="00DD43CE">
        <w:t xml:space="preserve"> as the</w:t>
      </w:r>
      <w:r w:rsidR="007D3153">
        <w:t xml:space="preserve"> hospitality</w:t>
      </w:r>
      <w:r w:rsidR="00D52D6C">
        <w:t xml:space="preserve"> industry is </w:t>
      </w:r>
      <w:r w:rsidR="007D3153">
        <w:t>customer-centric</w:t>
      </w:r>
      <w:r w:rsidR="00D52D6C">
        <w:t xml:space="preserve"> and staff needs to deal with multiple types of people</w:t>
      </w:r>
      <w:r w:rsidR="00DD43CE">
        <w:t xml:space="preserve"> and </w:t>
      </w:r>
      <w:r w:rsidR="00D52D6C">
        <w:t xml:space="preserve">needs to solve </w:t>
      </w:r>
      <w:r w:rsidR="007D3153">
        <w:t>a variety</w:t>
      </w:r>
      <w:r w:rsidR="00D52D6C">
        <w:t xml:space="preserve"> of </w:t>
      </w:r>
      <w:r w:rsidR="007D3153">
        <w:t>questions</w:t>
      </w:r>
      <w:r w:rsidR="00D52D6C">
        <w:t xml:space="preserve"> </w:t>
      </w:r>
      <w:r w:rsidR="007D3153">
        <w:t>daily</w:t>
      </w:r>
      <w:r w:rsidR="00DD43CE">
        <w:t xml:space="preserve"> having</w:t>
      </w:r>
      <w:r w:rsidR="00D52D6C">
        <w:t xml:space="preserve"> strong </w:t>
      </w:r>
      <w:r w:rsidR="00080E2C">
        <w:t>problem-solving</w:t>
      </w:r>
      <w:r w:rsidR="00D52D6C">
        <w:t xml:space="preserve"> skills help</w:t>
      </w:r>
      <w:r w:rsidR="00DD43CE">
        <w:t>ed</w:t>
      </w:r>
      <w:r w:rsidR="00D52D6C">
        <w:t xml:space="preserve"> </w:t>
      </w:r>
      <w:r w:rsidR="00DD43CE">
        <w:t>me to</w:t>
      </w:r>
      <w:r w:rsidR="00D52D6C">
        <w:t xml:space="preserve"> </w:t>
      </w:r>
      <w:r w:rsidR="00DD43CE">
        <w:t>solve</w:t>
      </w:r>
      <w:r w:rsidR="00D52D6C">
        <w:t xml:space="preserve"> the problem of customers and make customers happy</w:t>
      </w:r>
      <w:r>
        <w:t xml:space="preserve"> (</w:t>
      </w:r>
      <w:r w:rsidRPr="00CE3625">
        <w:rPr>
          <w:rFonts w:cs="Arial"/>
          <w:noProof/>
          <w:color w:val="222222"/>
          <w:szCs w:val="24"/>
          <w:shd w:val="clear" w:color="auto" w:fill="FFFFFF"/>
        </w:rPr>
        <w:t>Nunkoo</w:t>
      </w:r>
      <w:r>
        <w:rPr>
          <w:rFonts w:cs="Arial"/>
          <w:noProof/>
          <w:color w:val="222222"/>
          <w:szCs w:val="24"/>
          <w:shd w:val="clear" w:color="auto" w:fill="FFFFFF"/>
        </w:rPr>
        <w:t xml:space="preserve"> et al., </w:t>
      </w:r>
      <w:r w:rsidRPr="00CE3625">
        <w:rPr>
          <w:rFonts w:cs="Arial"/>
          <w:noProof/>
          <w:color w:val="222222"/>
          <w:szCs w:val="24"/>
          <w:shd w:val="clear" w:color="auto" w:fill="FFFFFF"/>
        </w:rPr>
        <w:t>2020)</w:t>
      </w:r>
      <w:r>
        <w:rPr>
          <w:rFonts w:cs="Arial"/>
          <w:noProof/>
          <w:color w:val="222222"/>
          <w:szCs w:val="24"/>
          <w:shd w:val="clear" w:color="auto" w:fill="FFFFFF"/>
        </w:rPr>
        <w:t>.</w:t>
      </w:r>
      <w:r w:rsidR="00D52D6C">
        <w:t xml:space="preserve"> </w:t>
      </w:r>
      <w:r w:rsidR="00DD43CE">
        <w:t>The next essential skill is to possess leadership qualities as these skills are useful t</w:t>
      </w:r>
      <w:r w:rsidR="00D52D6C">
        <w:t>o grab a higher position in the hospitality industry</w:t>
      </w:r>
      <w:r w:rsidR="00DD43CE">
        <w:t xml:space="preserve"> with </w:t>
      </w:r>
      <w:r w:rsidR="00D52D6C">
        <w:t xml:space="preserve">strong leadership </w:t>
      </w:r>
      <w:r w:rsidR="00080E2C">
        <w:t>qualities</w:t>
      </w:r>
      <w:r w:rsidR="00D52D6C">
        <w:t xml:space="preserve"> and skills</w:t>
      </w:r>
      <w:r w:rsidR="00DD43CE">
        <w:t xml:space="preserve"> I </w:t>
      </w:r>
      <w:r w:rsidR="00D52D6C">
        <w:t>can</w:t>
      </w:r>
      <w:r w:rsidR="00DD43CE">
        <w:t xml:space="preserve"> motivate employees, guide </w:t>
      </w:r>
      <w:proofErr w:type="gramStart"/>
      <w:r w:rsidR="00DD43CE">
        <w:t>them</w:t>
      </w:r>
      <w:proofErr w:type="gramEnd"/>
      <w:r w:rsidR="00DD43CE">
        <w:t xml:space="preserve"> and direct them to achieve </w:t>
      </w:r>
      <w:r w:rsidR="00D52D6C">
        <w:t>the goals of t</w:t>
      </w:r>
      <w:r w:rsidR="00DD43CE">
        <w:t>he restaurant</w:t>
      </w:r>
      <w:r w:rsidR="00D52D6C">
        <w:t xml:space="preserve">. </w:t>
      </w:r>
      <w:r w:rsidR="00A52EBA" w:rsidRPr="00A52EBA">
        <w:t>To make the service effective and successful I need to work in coordination and have a strong teamwork spirit (Nadda et al., 2022). The last skill that I find crucial in the restaurant industry is to meet high standards and seek continuous improvement as this will help me to make my services more excellent and satisfying. Paying attention to the details helps me to improve the loopholes and set benchmarks.</w:t>
      </w:r>
      <w:r w:rsidR="005F5309">
        <w:t xml:space="preserve"> </w:t>
      </w:r>
    </w:p>
    <w:p w14:paraId="1CB36D0B" w14:textId="42AE0AE7" w:rsidR="007D3153" w:rsidRDefault="00A52EBA" w:rsidP="00EF1DD8">
      <w:pPr>
        <w:ind w:firstLine="720"/>
      </w:pPr>
      <w:r w:rsidRPr="00A52EBA">
        <w:lastRenderedPageBreak/>
        <w:t xml:space="preserve">After identifying the skills, a strategic plan needs to be developed that can help me to develop my area of weakness and the skills on which I need to work for excellence. First </w:t>
      </w:r>
      <w:proofErr w:type="gramStart"/>
      <w:r w:rsidRPr="00A52EBA">
        <w:t>is</w:t>
      </w:r>
      <w:proofErr w:type="gramEnd"/>
      <w:r w:rsidRPr="00A52EBA">
        <w:t xml:space="preserve"> communication skills, I need to learn multiple languages. I need to possess strong leadership skills to lead a team handle new responsibilities and achieve heights in my career (Chu et al., 2021). I also work on paying attention to the details as this will help me to learn and improve continuously and add value to my personality. I need to identify useful sources that can help me learn the skills in an effective manner and within the timespan of two years to achieve a valuable position</w:t>
      </w:r>
      <w:r w:rsidR="00DD76DA">
        <w:t xml:space="preserve">. </w:t>
      </w:r>
    </w:p>
    <w:p w14:paraId="4D33D474" w14:textId="77777777" w:rsidR="00A52EBA" w:rsidRDefault="00A52EBA" w:rsidP="00EF1DD8">
      <w:pPr>
        <w:ind w:firstLine="720"/>
      </w:pPr>
      <w:r w:rsidRPr="00A52EBA">
        <w:t xml:space="preserve">I have dedicatedly put lots of effort into learning strong problem-solving and teamwork skills as I learned these skills by working in the practical working environment of Northcote which is a brilliant hotel restaurant and I have worked there as a service supervisor. I also attend offline workshops that can help me gain knowledge on how I can solve the day-to-day problems faced in restaurants to achieve quality services. I also work as a Service supervisor in Furna which is Brighton’s most notable dining restaurant, I have learned teamwork and trust-building skills while working in Furna (Bassot, 2023). I practised problem-solving skills and teamwork with the help of on-the-job training I obtained in both restaurants. With continuous learning and seeking improvement, I will learn the skills that I have identified and develop a strategic plan for. This helped me to obtain excellence in my job role.  </w:t>
      </w:r>
    </w:p>
    <w:p w14:paraId="428E2026" w14:textId="4C07401F" w:rsidR="00ED20F8" w:rsidRPr="00ED20F8" w:rsidRDefault="0005271C" w:rsidP="00EF1DD8">
      <w:pPr>
        <w:ind w:firstLine="720"/>
      </w:pPr>
      <w:r w:rsidRPr="00EF1DD8">
        <w:t xml:space="preserve">The challenge that I faced during </w:t>
      </w:r>
      <w:r w:rsidR="00131420" w:rsidRPr="00EF1DD8">
        <w:t xml:space="preserve">my training was </w:t>
      </w:r>
      <w:r w:rsidRPr="00EF1DD8">
        <w:t xml:space="preserve">to become flexible and adaptive to working in a new </w:t>
      </w:r>
      <w:r w:rsidR="00131420" w:rsidRPr="00EF1DD8">
        <w:t>city</w:t>
      </w:r>
      <w:r w:rsidRPr="00EF1DD8">
        <w:t xml:space="preserve"> </w:t>
      </w:r>
      <w:r w:rsidR="00131420" w:rsidRPr="00EF1DD8">
        <w:t>and dealing with people who speak</w:t>
      </w:r>
      <w:r w:rsidRPr="00EF1DD8">
        <w:t xml:space="preserve"> different language</w:t>
      </w:r>
      <w:r w:rsidR="00131420" w:rsidRPr="00EF1DD8">
        <w:t>s</w:t>
      </w:r>
      <w:r w:rsidRPr="00EF1DD8">
        <w:t>, I needed to learn multiple languages to grow consistently in my career</w:t>
      </w:r>
      <w:r w:rsidR="005A6BE1" w:rsidRPr="00EF1DD8">
        <w:t xml:space="preserve"> (</w:t>
      </w:r>
      <w:r w:rsidR="005A6BE1" w:rsidRPr="00EF1DD8">
        <w:rPr>
          <w:rFonts w:cs="Arial"/>
          <w:color w:val="222222"/>
          <w:szCs w:val="24"/>
          <w:shd w:val="clear" w:color="auto" w:fill="FFFFFF"/>
        </w:rPr>
        <w:t>Torres, 2023)</w:t>
      </w:r>
      <w:r w:rsidRPr="00EF1DD8">
        <w:t>.</w:t>
      </w:r>
      <w:r w:rsidR="002D35A4" w:rsidRPr="00EF1DD8">
        <w:t xml:space="preserve"> </w:t>
      </w:r>
      <w:r w:rsidR="00131420" w:rsidRPr="00EF1DD8">
        <w:t xml:space="preserve">Time management </w:t>
      </w:r>
      <w:r w:rsidR="002D35A4" w:rsidRPr="00EF1DD8">
        <w:t xml:space="preserve">is one of the biggest problems that I faced as it affects the management of the restaurant and hampers the service quality of the restaurant. To find the solution I have </w:t>
      </w:r>
      <w:r w:rsidR="00131420" w:rsidRPr="00EF1DD8">
        <w:t>planned to develop</w:t>
      </w:r>
      <w:r w:rsidR="002D35A4" w:rsidRPr="00EF1DD8">
        <w:t xml:space="preserve"> my skills by constantly putting effort into</w:t>
      </w:r>
      <w:r w:rsidR="00131420" w:rsidRPr="00EF1DD8">
        <w:t xml:space="preserve"> learning</w:t>
      </w:r>
      <w:r w:rsidR="002D35A4" w:rsidRPr="00EF1DD8">
        <w:t xml:space="preserve"> </w:t>
      </w:r>
      <w:r w:rsidR="00131420" w:rsidRPr="00EF1DD8">
        <w:t xml:space="preserve">and improving </w:t>
      </w:r>
      <w:r w:rsidR="005A6BE1" w:rsidRPr="00EF1DD8">
        <w:rPr>
          <w:rFonts w:cs="Arial"/>
          <w:noProof/>
          <w:color w:val="222222"/>
          <w:szCs w:val="24"/>
          <w:shd w:val="clear" w:color="auto" w:fill="FFFFFF"/>
        </w:rPr>
        <w:t>(</w:t>
      </w:r>
      <w:r w:rsidR="005A6BE1" w:rsidRPr="00EF1DD8">
        <w:rPr>
          <w:rFonts w:cs="Arial"/>
          <w:color w:val="222222"/>
          <w:szCs w:val="24"/>
          <w:shd w:val="clear" w:color="auto" w:fill="FFFFFF"/>
        </w:rPr>
        <w:t>Hussain et al., 2023)</w:t>
      </w:r>
      <w:r w:rsidR="002D35A4" w:rsidRPr="00EF1DD8">
        <w:t xml:space="preserve">. To </w:t>
      </w:r>
      <w:r w:rsidR="00ED20F8" w:rsidRPr="00EF1DD8">
        <w:t>grow in the field of hospitality</w:t>
      </w:r>
      <w:r w:rsidR="002D35A4" w:rsidRPr="00EF1DD8">
        <w:t xml:space="preserve"> and restaurant industry</w:t>
      </w:r>
      <w:r w:rsidR="00ED20F8" w:rsidRPr="00EF1DD8">
        <w:t xml:space="preserve">, professional needs to work on their skills, improve </w:t>
      </w:r>
      <w:r w:rsidR="00131420" w:rsidRPr="00EF1DD8">
        <w:t xml:space="preserve">managerial skills </w:t>
      </w:r>
      <w:r w:rsidR="00ED20F8" w:rsidRPr="00EF1DD8">
        <w:t xml:space="preserve">and focus on </w:t>
      </w:r>
      <w:r w:rsidR="002D35A4" w:rsidRPr="00EF1DD8">
        <w:t xml:space="preserve">improving their </w:t>
      </w:r>
      <w:r w:rsidR="00ED20F8" w:rsidRPr="00EF1DD8">
        <w:t>weaknesses</w:t>
      </w:r>
      <w:r w:rsidR="002D35A4" w:rsidRPr="00EF1DD8">
        <w:t xml:space="preserve">. I </w:t>
      </w:r>
      <w:r w:rsidR="00ED20F8" w:rsidRPr="00EF1DD8">
        <w:t xml:space="preserve">need to accept changes, make appropriate plans, </w:t>
      </w:r>
      <w:r w:rsidR="002D35A4" w:rsidRPr="00EF1DD8">
        <w:t>and</w:t>
      </w:r>
      <w:r w:rsidR="002D35A4">
        <w:t xml:space="preserve"> </w:t>
      </w:r>
      <w:r w:rsidR="00ED20F8" w:rsidRPr="00ED20F8">
        <w:t xml:space="preserve">identify skills that need to be learned or improved </w:t>
      </w:r>
      <w:r w:rsidR="002D35A4">
        <w:t xml:space="preserve">by </w:t>
      </w:r>
      <w:r w:rsidR="00ED20F8" w:rsidRPr="00ED20F8">
        <w:t>tak</w:t>
      </w:r>
      <w:r w:rsidR="002D35A4">
        <w:t xml:space="preserve">ing appropriate </w:t>
      </w:r>
      <w:r w:rsidR="00ED20F8" w:rsidRPr="00ED20F8">
        <w:t xml:space="preserve">actions that help </w:t>
      </w:r>
      <w:r w:rsidR="002D35A4">
        <w:t xml:space="preserve">me to </w:t>
      </w:r>
      <w:r w:rsidR="00ED20F8" w:rsidRPr="00ED20F8">
        <w:t xml:space="preserve">perform better and grow immensely. </w:t>
      </w:r>
    </w:p>
    <w:p w14:paraId="763FF6F0" w14:textId="182F8F46" w:rsidR="00B55CAE" w:rsidRPr="00ED20F8" w:rsidRDefault="00B55CAE" w:rsidP="00EF1DD8">
      <w:pPr>
        <w:ind w:firstLine="720"/>
      </w:pPr>
      <w:r>
        <w:lastRenderedPageBreak/>
        <w:t>The essay aims to understand the skills that I require to make my service quality strong enough to achieve success. The essay meets the aims of the assignment and I cover all the requirements</w:t>
      </w:r>
      <w:r w:rsidR="005A6BE1">
        <w:t xml:space="preserve"> (</w:t>
      </w:r>
      <w:r w:rsidR="005A6BE1" w:rsidRPr="00CE3625">
        <w:rPr>
          <w:rFonts w:cs="Arial"/>
          <w:color w:val="222222"/>
          <w:szCs w:val="24"/>
          <w:shd w:val="clear" w:color="auto" w:fill="FFFFFF"/>
        </w:rPr>
        <w:t>Stevens</w:t>
      </w:r>
      <w:r w:rsidR="005A6BE1">
        <w:rPr>
          <w:rFonts w:cs="Arial"/>
          <w:color w:val="222222"/>
          <w:szCs w:val="24"/>
          <w:shd w:val="clear" w:color="auto" w:fill="FFFFFF"/>
        </w:rPr>
        <w:t xml:space="preserve"> </w:t>
      </w:r>
      <w:r w:rsidR="005A6BE1" w:rsidRPr="00CE3625">
        <w:rPr>
          <w:rFonts w:cs="Arial"/>
          <w:color w:val="222222"/>
          <w:szCs w:val="24"/>
          <w:shd w:val="clear" w:color="auto" w:fill="FFFFFF"/>
        </w:rPr>
        <w:t>and Cooper, 2023</w:t>
      </w:r>
      <w:r w:rsidR="005A6BE1">
        <w:rPr>
          <w:rFonts w:cs="Arial"/>
          <w:color w:val="222222"/>
          <w:szCs w:val="24"/>
          <w:shd w:val="clear" w:color="auto" w:fill="FFFFFF"/>
        </w:rPr>
        <w:t>).</w:t>
      </w:r>
      <w:r>
        <w:t xml:space="preserve"> The </w:t>
      </w:r>
      <w:r w:rsidR="006D22D0">
        <w:t>essay</w:t>
      </w:r>
      <w:r>
        <w:t xml:space="preserve"> includes the skills I required to be an efficient hospitality professional, the strategic plan that help</w:t>
      </w:r>
      <w:r w:rsidR="005A6BE1">
        <w:t>ed</w:t>
      </w:r>
      <w:r>
        <w:t xml:space="preserve"> me to improve my skills, </w:t>
      </w:r>
      <w:r w:rsidR="005A6BE1">
        <w:t xml:space="preserve">and </w:t>
      </w:r>
      <w:r>
        <w:t xml:space="preserve">my real-life experience as examples </w:t>
      </w:r>
      <w:r w:rsidR="005A6BE1">
        <w:t xml:space="preserve">of </w:t>
      </w:r>
      <w:r>
        <w:t xml:space="preserve">the challenges I have faced and </w:t>
      </w:r>
      <w:r w:rsidR="005A6BE1">
        <w:t>how</w:t>
      </w:r>
      <w:r>
        <w:t xml:space="preserve"> I overc</w:t>
      </w:r>
      <w:r w:rsidR="005A6BE1">
        <w:t>a</w:t>
      </w:r>
      <w:r>
        <w:t xml:space="preserve">me them to be </w:t>
      </w:r>
      <w:r w:rsidR="005A6BE1">
        <w:t xml:space="preserve">an </w:t>
      </w:r>
      <w:r>
        <w:t xml:space="preserve">excellent professional in my field. </w:t>
      </w:r>
    </w:p>
    <w:p w14:paraId="61743B60" w14:textId="77777777" w:rsidR="00D462E1" w:rsidRDefault="00D462E1">
      <w:pPr>
        <w:spacing w:line="259" w:lineRule="auto"/>
        <w:jc w:val="left"/>
        <w:rPr>
          <w:rFonts w:eastAsiaTheme="majorEastAsia" w:cstheme="majorBidi"/>
          <w:color w:val="2F5496" w:themeColor="accent1" w:themeShade="BF"/>
          <w:sz w:val="32"/>
          <w:szCs w:val="32"/>
        </w:rPr>
      </w:pPr>
      <w:r>
        <w:br w:type="page"/>
      </w:r>
    </w:p>
    <w:p w14:paraId="28D05D78" w14:textId="77777777" w:rsidR="005A6BE1" w:rsidRPr="00CE3625" w:rsidRDefault="005A6BE1" w:rsidP="005A6BE1">
      <w:pPr>
        <w:pStyle w:val="Heading1"/>
      </w:pPr>
      <w:bookmarkStart w:id="2" w:name="_Toc147935506"/>
      <w:r>
        <w:lastRenderedPageBreak/>
        <w:t>References</w:t>
      </w:r>
      <w:bookmarkEnd w:id="2"/>
    </w:p>
    <w:p w14:paraId="660DC0BA" w14:textId="77777777" w:rsidR="005A6BE1" w:rsidRPr="005E7302" w:rsidRDefault="005A6BE1" w:rsidP="00747E61">
      <w:pPr>
        <w:rPr>
          <w:noProof/>
          <w:szCs w:val="24"/>
        </w:rPr>
      </w:pPr>
      <w:r w:rsidRPr="005E7302">
        <w:rPr>
          <w:rFonts w:cs="Arial"/>
          <w:noProof/>
          <w:color w:val="222222"/>
          <w:szCs w:val="24"/>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5E7302">
        <w:rPr>
          <w:rFonts w:cs="Arial"/>
          <w:i/>
          <w:iCs/>
          <w:noProof/>
          <w:color w:val="222222"/>
          <w:szCs w:val="24"/>
          <w:shd w:val="clear" w:color="auto" w:fill="FFFFFF"/>
        </w:rPr>
        <w:t>Ali, BJ, Gardi, B., Othman, BJ, Ahmed, SA, Ismael, NB, Hamza, PA, Aziz, HM, Sabir, BY, Anwar, G.(2021). Hotel Service Quality: The Impact of Service Quality on Customer Satisfaction in Hospitality. International Journal of Engineering, Business and Management</w:t>
      </w:r>
      <w:r w:rsidRPr="005E7302">
        <w:rPr>
          <w:rFonts w:cs="Arial"/>
          <w:noProof/>
          <w:color w:val="222222"/>
          <w:szCs w:val="24"/>
          <w:shd w:val="clear" w:color="auto" w:fill="FFFFFF"/>
        </w:rPr>
        <w:t>, </w:t>
      </w:r>
      <w:r w:rsidRPr="005E7302">
        <w:rPr>
          <w:rFonts w:cs="Arial"/>
          <w:i/>
          <w:iCs/>
          <w:noProof/>
          <w:color w:val="222222"/>
          <w:szCs w:val="24"/>
          <w:shd w:val="clear" w:color="auto" w:fill="FFFFFF"/>
        </w:rPr>
        <w:t>5</w:t>
      </w:r>
      <w:r w:rsidRPr="005E7302">
        <w:rPr>
          <w:rFonts w:cs="Arial"/>
          <w:noProof/>
          <w:color w:val="222222"/>
          <w:szCs w:val="24"/>
          <w:shd w:val="clear" w:color="auto" w:fill="FFFFFF"/>
        </w:rPr>
        <w:t>(3), pp.14-28</w:t>
      </w:r>
      <w:r w:rsidRPr="005E7302">
        <w:rPr>
          <w:noProof/>
          <w:szCs w:val="24"/>
        </w:rPr>
        <w:t xml:space="preserve"> </w:t>
      </w:r>
    </w:p>
    <w:p w14:paraId="38A79FEC" w14:textId="77777777" w:rsidR="005A6BE1" w:rsidRPr="005E7302" w:rsidRDefault="005A6BE1" w:rsidP="00747E61">
      <w:pPr>
        <w:rPr>
          <w:rFonts w:cs="Arial"/>
          <w:color w:val="222222"/>
          <w:szCs w:val="24"/>
          <w:shd w:val="clear" w:color="auto" w:fill="FFFFFF"/>
        </w:rPr>
      </w:pPr>
      <w:r w:rsidRPr="005E7302">
        <w:rPr>
          <w:rFonts w:cs="Arial"/>
          <w:color w:val="222222"/>
          <w:szCs w:val="24"/>
          <w:shd w:val="clear" w:color="auto" w:fill="FFFFFF"/>
        </w:rPr>
        <w:t>Bassot, B. (2023) </w:t>
      </w:r>
      <w:r w:rsidRPr="005E7302">
        <w:rPr>
          <w:rFonts w:cs="Arial"/>
          <w:i/>
          <w:iCs/>
          <w:color w:val="222222"/>
          <w:szCs w:val="24"/>
          <w:shd w:val="clear" w:color="auto" w:fill="FFFFFF"/>
        </w:rPr>
        <w:t>The reflective practice guide: An interdisciplinary approach to critical reflection</w:t>
      </w:r>
      <w:r w:rsidRPr="005E7302">
        <w:rPr>
          <w:rFonts w:cs="Arial"/>
          <w:color w:val="222222"/>
          <w:szCs w:val="24"/>
          <w:shd w:val="clear" w:color="auto" w:fill="FFFFFF"/>
        </w:rPr>
        <w:t>. Taylor &amp; Francis.</w:t>
      </w:r>
    </w:p>
    <w:p w14:paraId="11AF0059" w14:textId="77777777" w:rsidR="005A6BE1" w:rsidRPr="005E7302" w:rsidRDefault="005A6BE1" w:rsidP="00747E61">
      <w:pPr>
        <w:rPr>
          <w:rFonts w:cs="Arial"/>
          <w:color w:val="222222"/>
          <w:szCs w:val="24"/>
          <w:shd w:val="clear" w:color="auto" w:fill="FFFFFF"/>
        </w:rPr>
      </w:pPr>
      <w:r w:rsidRPr="005E7302">
        <w:rPr>
          <w:rFonts w:cs="Arial"/>
          <w:color w:val="222222"/>
          <w:szCs w:val="24"/>
          <w:shd w:val="clear" w:color="auto" w:fill="FFFFFF"/>
        </w:rPr>
        <w:t>Chu, S.K.W., Reynolds, R.B., Tavares, N.J., Notari, M. and Lee, C.W.Y. (2021) </w:t>
      </w:r>
      <w:r w:rsidRPr="005E7302">
        <w:rPr>
          <w:rFonts w:cs="Arial"/>
          <w:i/>
          <w:iCs/>
          <w:color w:val="222222"/>
          <w:szCs w:val="24"/>
          <w:shd w:val="clear" w:color="auto" w:fill="FFFFFF"/>
        </w:rPr>
        <w:t>21st century skills development through inquiry-based learning from theory to practice</w:t>
      </w:r>
      <w:r w:rsidRPr="005E7302">
        <w:rPr>
          <w:rFonts w:cs="Arial"/>
          <w:color w:val="222222"/>
          <w:szCs w:val="24"/>
          <w:shd w:val="clear" w:color="auto" w:fill="FFFFFF"/>
        </w:rPr>
        <w:t>. Springer International Publishing.</w:t>
      </w:r>
    </w:p>
    <w:p w14:paraId="01AD011F" w14:textId="77777777" w:rsidR="005A6BE1" w:rsidRPr="005E7302" w:rsidRDefault="005A6BE1" w:rsidP="00747E61">
      <w:pPr>
        <w:rPr>
          <w:rFonts w:cs="Arial"/>
          <w:color w:val="222222"/>
          <w:szCs w:val="24"/>
          <w:shd w:val="clear" w:color="auto" w:fill="FFFFFF"/>
        </w:rPr>
      </w:pPr>
      <w:r w:rsidRPr="005E7302">
        <w:rPr>
          <w:rFonts w:cs="Arial"/>
          <w:color w:val="222222"/>
          <w:szCs w:val="24"/>
          <w:shd w:val="clear" w:color="auto" w:fill="FFFFFF"/>
        </w:rPr>
        <w:t xml:space="preserve">Hussain, S., Singh, A.M., Mohanty, P. and </w:t>
      </w:r>
      <w:proofErr w:type="spellStart"/>
      <w:r w:rsidRPr="005E7302">
        <w:rPr>
          <w:rFonts w:cs="Arial"/>
          <w:color w:val="222222"/>
          <w:szCs w:val="24"/>
          <w:shd w:val="clear" w:color="auto" w:fill="FFFFFF"/>
        </w:rPr>
        <w:t>Gavinolla</w:t>
      </w:r>
      <w:proofErr w:type="spellEnd"/>
      <w:r w:rsidRPr="005E7302">
        <w:rPr>
          <w:rFonts w:cs="Arial"/>
          <w:color w:val="222222"/>
          <w:szCs w:val="24"/>
          <w:shd w:val="clear" w:color="auto" w:fill="FFFFFF"/>
        </w:rPr>
        <w:t>, M.R. (2023) Next generation employability and career sustainability in the hospitality industry 5.0. </w:t>
      </w:r>
      <w:r w:rsidRPr="005E7302">
        <w:rPr>
          <w:rFonts w:cs="Arial"/>
          <w:i/>
          <w:iCs/>
          <w:color w:val="222222"/>
          <w:szCs w:val="24"/>
          <w:shd w:val="clear" w:color="auto" w:fill="FFFFFF"/>
        </w:rPr>
        <w:t>Worldwide Hospitality and Tourism Themes</w:t>
      </w:r>
      <w:r w:rsidRPr="005E7302">
        <w:rPr>
          <w:rFonts w:cs="Arial"/>
          <w:color w:val="222222"/>
          <w:szCs w:val="24"/>
          <w:shd w:val="clear" w:color="auto" w:fill="FFFFFF"/>
        </w:rPr>
        <w:t>, </w:t>
      </w:r>
      <w:r w:rsidRPr="005E7302">
        <w:rPr>
          <w:rFonts w:cs="Arial"/>
          <w:i/>
          <w:iCs/>
          <w:color w:val="222222"/>
          <w:szCs w:val="24"/>
          <w:shd w:val="clear" w:color="auto" w:fill="FFFFFF"/>
        </w:rPr>
        <w:t>15</w:t>
      </w:r>
      <w:r w:rsidRPr="005E7302">
        <w:rPr>
          <w:rFonts w:cs="Arial"/>
          <w:color w:val="222222"/>
          <w:szCs w:val="24"/>
          <w:shd w:val="clear" w:color="auto" w:fill="FFFFFF"/>
        </w:rPr>
        <w:t>(3), pp.308-321.</w:t>
      </w:r>
    </w:p>
    <w:p w14:paraId="6510AADF" w14:textId="77777777" w:rsidR="005A6BE1" w:rsidRPr="005E7302" w:rsidRDefault="005A6BE1" w:rsidP="00747E61">
      <w:pPr>
        <w:rPr>
          <w:rFonts w:cs="Arial"/>
          <w:noProof/>
          <w:color w:val="222222"/>
          <w:szCs w:val="24"/>
          <w:shd w:val="clear" w:color="auto" w:fill="FFFFFF"/>
        </w:rPr>
      </w:pPr>
      <w:r w:rsidRPr="005E7302">
        <w:rPr>
          <w:rFonts w:cs="Arial"/>
          <w:noProof/>
          <w:color w:val="222222"/>
          <w:szCs w:val="24"/>
          <w:shd w:val="clear" w:color="auto" w:fill="FFFFFF"/>
        </w:rPr>
        <w:t>Nadda, V., Arnott, I., Sealy, W. and Delaney, E. eds. (2022) </w:t>
      </w:r>
      <w:r w:rsidRPr="005E7302">
        <w:rPr>
          <w:rFonts w:cs="Arial"/>
          <w:i/>
          <w:iCs/>
          <w:noProof/>
          <w:color w:val="222222"/>
          <w:szCs w:val="24"/>
          <w:shd w:val="clear" w:color="auto" w:fill="FFFFFF"/>
        </w:rPr>
        <w:t>Employability and skills development in the sports, events, and hospitality industry</w:t>
      </w:r>
      <w:r w:rsidRPr="005E7302">
        <w:rPr>
          <w:rFonts w:cs="Arial"/>
          <w:noProof/>
          <w:color w:val="222222"/>
          <w:szCs w:val="24"/>
          <w:shd w:val="clear" w:color="auto" w:fill="FFFFFF"/>
        </w:rPr>
        <w:t>. IGI Global.</w:t>
      </w:r>
    </w:p>
    <w:p w14:paraId="4B781816" w14:textId="77777777" w:rsidR="005A6BE1" w:rsidRPr="005E7302" w:rsidRDefault="005A6BE1" w:rsidP="00747E61">
      <w:pPr>
        <w:rPr>
          <w:rFonts w:cs="Arial"/>
          <w:noProof/>
          <w:color w:val="222222"/>
          <w:szCs w:val="24"/>
          <w:shd w:val="clear" w:color="auto" w:fill="FFFFFF"/>
        </w:rPr>
      </w:pPr>
      <w:r w:rsidRPr="005E7302">
        <w:rPr>
          <w:rFonts w:cs="Arial"/>
          <w:noProof/>
          <w:color w:val="222222"/>
          <w:szCs w:val="24"/>
          <w:shd w:val="clear" w:color="auto" w:fill="FFFFFF"/>
        </w:rPr>
        <w:t>Nunkoo, R., Teeroovengadum, V., Ringle, C.M. and Sunnassee, V. (2020) Service quality and customer satisfaction: The moderating effects of hotel star rating. </w:t>
      </w:r>
      <w:r w:rsidRPr="005E7302">
        <w:rPr>
          <w:rFonts w:cs="Arial"/>
          <w:i/>
          <w:iCs/>
          <w:noProof/>
          <w:color w:val="222222"/>
          <w:szCs w:val="24"/>
          <w:shd w:val="clear" w:color="auto" w:fill="FFFFFF"/>
        </w:rPr>
        <w:t>International Journal of Hospitality Management</w:t>
      </w:r>
      <w:r w:rsidRPr="005E7302">
        <w:rPr>
          <w:rFonts w:cs="Arial"/>
          <w:noProof/>
          <w:color w:val="222222"/>
          <w:szCs w:val="24"/>
          <w:shd w:val="clear" w:color="auto" w:fill="FFFFFF"/>
        </w:rPr>
        <w:t>, </w:t>
      </w:r>
      <w:r w:rsidRPr="005E7302">
        <w:rPr>
          <w:rFonts w:cs="Arial"/>
          <w:i/>
          <w:iCs/>
          <w:noProof/>
          <w:color w:val="222222"/>
          <w:szCs w:val="24"/>
          <w:shd w:val="clear" w:color="auto" w:fill="FFFFFF"/>
        </w:rPr>
        <w:t>91</w:t>
      </w:r>
      <w:r w:rsidRPr="005E7302">
        <w:rPr>
          <w:rFonts w:cs="Arial"/>
          <w:noProof/>
          <w:color w:val="222222"/>
          <w:szCs w:val="24"/>
          <w:shd w:val="clear" w:color="auto" w:fill="FFFFFF"/>
        </w:rPr>
        <w:t>, p.102414.</w:t>
      </w:r>
    </w:p>
    <w:p w14:paraId="5940E420" w14:textId="77777777" w:rsidR="005A6BE1" w:rsidRPr="005E7302" w:rsidRDefault="005A6BE1" w:rsidP="00747E61">
      <w:pPr>
        <w:rPr>
          <w:rFonts w:cs="Arial"/>
          <w:color w:val="222222"/>
          <w:szCs w:val="24"/>
          <w:shd w:val="clear" w:color="auto" w:fill="FFFFFF"/>
        </w:rPr>
      </w:pPr>
      <w:r w:rsidRPr="005E7302">
        <w:rPr>
          <w:rFonts w:cs="Arial"/>
          <w:color w:val="222222"/>
          <w:szCs w:val="24"/>
          <w:shd w:val="clear" w:color="auto" w:fill="FFFFFF"/>
        </w:rPr>
        <w:t>Stevens, D.D. and Cooper, J.E., (2023) </w:t>
      </w:r>
      <w:r w:rsidRPr="005E7302">
        <w:rPr>
          <w:rFonts w:cs="Arial"/>
          <w:i/>
          <w:iCs/>
          <w:color w:val="222222"/>
          <w:szCs w:val="24"/>
          <w:shd w:val="clear" w:color="auto" w:fill="FFFFFF"/>
        </w:rPr>
        <w:t xml:space="preserve">Journal keeping: How to use reflective writing for learning, teaching, professional </w:t>
      </w:r>
      <w:proofErr w:type="gramStart"/>
      <w:r w:rsidRPr="005E7302">
        <w:rPr>
          <w:rFonts w:cs="Arial"/>
          <w:i/>
          <w:iCs/>
          <w:color w:val="222222"/>
          <w:szCs w:val="24"/>
          <w:shd w:val="clear" w:color="auto" w:fill="FFFFFF"/>
        </w:rPr>
        <w:t>insight</w:t>
      </w:r>
      <w:proofErr w:type="gramEnd"/>
      <w:r w:rsidRPr="005E7302">
        <w:rPr>
          <w:rFonts w:cs="Arial"/>
          <w:i/>
          <w:iCs/>
          <w:color w:val="222222"/>
          <w:szCs w:val="24"/>
          <w:shd w:val="clear" w:color="auto" w:fill="FFFFFF"/>
        </w:rPr>
        <w:t xml:space="preserve"> and positive change</w:t>
      </w:r>
      <w:r w:rsidRPr="005E7302">
        <w:rPr>
          <w:rFonts w:cs="Arial"/>
          <w:color w:val="222222"/>
          <w:szCs w:val="24"/>
          <w:shd w:val="clear" w:color="auto" w:fill="FFFFFF"/>
        </w:rPr>
        <w:t>. Taylor &amp; Francis.</w:t>
      </w:r>
    </w:p>
    <w:p w14:paraId="297C7B30" w14:textId="77777777" w:rsidR="005A6BE1" w:rsidRPr="005E7302" w:rsidRDefault="005A6BE1" w:rsidP="00747E61">
      <w:pPr>
        <w:rPr>
          <w:rFonts w:cs="Arial"/>
          <w:noProof/>
          <w:color w:val="222222"/>
          <w:szCs w:val="24"/>
          <w:shd w:val="clear" w:color="auto" w:fill="FFFFFF"/>
        </w:rPr>
      </w:pPr>
      <w:r w:rsidRPr="005E7302">
        <w:rPr>
          <w:rFonts w:cs="Arial"/>
          <w:color w:val="222222"/>
          <w:szCs w:val="24"/>
          <w:shd w:val="clear" w:color="auto" w:fill="FFFFFF"/>
        </w:rPr>
        <w:t>Torres, E.N. (2023) Why great service is difficult to achieve: insights from theory and practice. </w:t>
      </w:r>
      <w:r w:rsidRPr="005E7302">
        <w:rPr>
          <w:rFonts w:cs="Arial"/>
          <w:i/>
          <w:iCs/>
          <w:color w:val="222222"/>
          <w:szCs w:val="24"/>
          <w:shd w:val="clear" w:color="auto" w:fill="FFFFFF"/>
        </w:rPr>
        <w:t>International Journal of Contemporary Hospitality Management</w:t>
      </w:r>
      <w:r w:rsidRPr="005E7302">
        <w:rPr>
          <w:rFonts w:cs="Arial"/>
          <w:color w:val="222222"/>
          <w:szCs w:val="24"/>
          <w:shd w:val="clear" w:color="auto" w:fill="FFFFFF"/>
        </w:rPr>
        <w:t>.</w:t>
      </w:r>
    </w:p>
    <w:p w14:paraId="5644EC9D" w14:textId="5F9B28C5" w:rsidR="00ED20F8" w:rsidRPr="00ED20F8" w:rsidRDefault="00ED20F8" w:rsidP="005E7302">
      <w:pPr>
        <w:spacing w:line="259" w:lineRule="auto"/>
        <w:jc w:val="left"/>
      </w:pPr>
    </w:p>
    <w:sectPr w:rsidR="00ED20F8" w:rsidRPr="00ED20F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6E5C3" w14:textId="77777777" w:rsidR="00367AC9" w:rsidRDefault="00367AC9" w:rsidP="00C55AF8">
      <w:pPr>
        <w:spacing w:after="0" w:line="240" w:lineRule="auto"/>
      </w:pPr>
      <w:r>
        <w:separator/>
      </w:r>
    </w:p>
  </w:endnote>
  <w:endnote w:type="continuationSeparator" w:id="0">
    <w:p w14:paraId="252E9F6F" w14:textId="77777777" w:rsidR="00367AC9" w:rsidRDefault="00367AC9" w:rsidP="00C55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850275"/>
      <w:docPartObj>
        <w:docPartGallery w:val="Page Numbers (Bottom of Page)"/>
        <w:docPartUnique/>
      </w:docPartObj>
    </w:sdtPr>
    <w:sdtEndPr>
      <w:rPr>
        <w:noProof/>
      </w:rPr>
    </w:sdtEndPr>
    <w:sdtContent>
      <w:p w14:paraId="1ECC705C" w14:textId="77777777" w:rsidR="00C55AF8" w:rsidRDefault="00C55A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F4D58" w14:textId="77777777" w:rsidR="00C55AF8" w:rsidRDefault="00C55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19C9" w14:textId="77777777" w:rsidR="00367AC9" w:rsidRDefault="00367AC9" w:rsidP="00C55AF8">
      <w:pPr>
        <w:spacing w:after="0" w:line="240" w:lineRule="auto"/>
      </w:pPr>
      <w:r>
        <w:separator/>
      </w:r>
    </w:p>
  </w:footnote>
  <w:footnote w:type="continuationSeparator" w:id="0">
    <w:p w14:paraId="3ABF7F7E" w14:textId="77777777" w:rsidR="00367AC9" w:rsidRDefault="00367AC9" w:rsidP="00C55A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100C9"/>
    <w:multiLevelType w:val="hybridMultilevel"/>
    <w:tmpl w:val="B89E1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B0227F"/>
    <w:multiLevelType w:val="hybridMultilevel"/>
    <w:tmpl w:val="2428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7D7E3C"/>
    <w:multiLevelType w:val="hybridMultilevel"/>
    <w:tmpl w:val="46C08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A33ACA"/>
    <w:multiLevelType w:val="hybridMultilevel"/>
    <w:tmpl w:val="42703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9739969">
    <w:abstractNumId w:val="1"/>
  </w:num>
  <w:num w:numId="2" w16cid:durableId="1914656134">
    <w:abstractNumId w:val="2"/>
  </w:num>
  <w:num w:numId="3" w16cid:durableId="707685904">
    <w:abstractNumId w:val="0"/>
  </w:num>
  <w:num w:numId="4" w16cid:durableId="11376029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1NTUxtDQyNTA1MjZT0lEKTi0uzszPAykwrgUAbvhSZywAAAA="/>
  </w:docVars>
  <w:rsids>
    <w:rsidRoot w:val="002508E7"/>
    <w:rsid w:val="0003131B"/>
    <w:rsid w:val="0005271C"/>
    <w:rsid w:val="000638AB"/>
    <w:rsid w:val="00080E2C"/>
    <w:rsid w:val="000C4CD3"/>
    <w:rsid w:val="000E52B2"/>
    <w:rsid w:val="00104CC7"/>
    <w:rsid w:val="00131420"/>
    <w:rsid w:val="00175C14"/>
    <w:rsid w:val="001D462B"/>
    <w:rsid w:val="001E639E"/>
    <w:rsid w:val="00234849"/>
    <w:rsid w:val="002508E7"/>
    <w:rsid w:val="0025141B"/>
    <w:rsid w:val="00293909"/>
    <w:rsid w:val="002C4960"/>
    <w:rsid w:val="002D35A4"/>
    <w:rsid w:val="003210EE"/>
    <w:rsid w:val="00367AC9"/>
    <w:rsid w:val="004231DE"/>
    <w:rsid w:val="00435004"/>
    <w:rsid w:val="00450DBC"/>
    <w:rsid w:val="00520FA9"/>
    <w:rsid w:val="00572ADF"/>
    <w:rsid w:val="005A6BE1"/>
    <w:rsid w:val="005D19BF"/>
    <w:rsid w:val="005E7302"/>
    <w:rsid w:val="005F5309"/>
    <w:rsid w:val="006C4098"/>
    <w:rsid w:val="006D22D0"/>
    <w:rsid w:val="00747E61"/>
    <w:rsid w:val="0079561F"/>
    <w:rsid w:val="007D3153"/>
    <w:rsid w:val="00807A67"/>
    <w:rsid w:val="00815B60"/>
    <w:rsid w:val="008333E2"/>
    <w:rsid w:val="008749EA"/>
    <w:rsid w:val="00880643"/>
    <w:rsid w:val="008B3322"/>
    <w:rsid w:val="0095423F"/>
    <w:rsid w:val="0098590C"/>
    <w:rsid w:val="00994E07"/>
    <w:rsid w:val="009D5646"/>
    <w:rsid w:val="00A1029D"/>
    <w:rsid w:val="00A355C1"/>
    <w:rsid w:val="00A52C8B"/>
    <w:rsid w:val="00A52EBA"/>
    <w:rsid w:val="00A778AD"/>
    <w:rsid w:val="00AA5C73"/>
    <w:rsid w:val="00AB74C3"/>
    <w:rsid w:val="00AC3C52"/>
    <w:rsid w:val="00B05ECF"/>
    <w:rsid w:val="00B23F5C"/>
    <w:rsid w:val="00B334AD"/>
    <w:rsid w:val="00B55CAE"/>
    <w:rsid w:val="00B60488"/>
    <w:rsid w:val="00B7270C"/>
    <w:rsid w:val="00BB34DF"/>
    <w:rsid w:val="00BC57F8"/>
    <w:rsid w:val="00BD1039"/>
    <w:rsid w:val="00BD754E"/>
    <w:rsid w:val="00BE1414"/>
    <w:rsid w:val="00BE1EFD"/>
    <w:rsid w:val="00C03953"/>
    <w:rsid w:val="00C55AF8"/>
    <w:rsid w:val="00C86B9E"/>
    <w:rsid w:val="00CE3625"/>
    <w:rsid w:val="00D03A72"/>
    <w:rsid w:val="00D462E1"/>
    <w:rsid w:val="00D50079"/>
    <w:rsid w:val="00D52D6C"/>
    <w:rsid w:val="00DD43CE"/>
    <w:rsid w:val="00DD76DA"/>
    <w:rsid w:val="00ED20F8"/>
    <w:rsid w:val="00EF1DD8"/>
    <w:rsid w:val="00F73A9B"/>
    <w:rsid w:val="00FE499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4C740"/>
  <w15:chartTrackingRefBased/>
  <w15:docId w15:val="{AF60350B-38E4-4D9C-B071-7DD89934F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909"/>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93909"/>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3909"/>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909"/>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293909"/>
    <w:rPr>
      <w:rFonts w:ascii="Arial" w:eastAsiaTheme="majorEastAsia" w:hAnsi="Arial" w:cstheme="majorBidi"/>
      <w:color w:val="2F5496" w:themeColor="accent1" w:themeShade="BF"/>
      <w:sz w:val="26"/>
      <w:szCs w:val="26"/>
      <w:lang w:val="en-GB"/>
    </w:rPr>
  </w:style>
  <w:style w:type="paragraph" w:styleId="Title">
    <w:name w:val="Title"/>
    <w:basedOn w:val="Normal"/>
    <w:next w:val="Normal"/>
    <w:link w:val="TitleChar"/>
    <w:uiPriority w:val="10"/>
    <w:qFormat/>
    <w:rsid w:val="00293909"/>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293909"/>
    <w:rPr>
      <w:rFonts w:ascii="Arial" w:eastAsiaTheme="majorEastAsia" w:hAnsi="Arial" w:cstheme="majorBidi"/>
      <w:spacing w:val="-10"/>
      <w:kern w:val="28"/>
      <w:sz w:val="52"/>
      <w:szCs w:val="56"/>
      <w:lang w:val="en-GB"/>
    </w:rPr>
  </w:style>
  <w:style w:type="table" w:styleId="TableGrid">
    <w:name w:val="Table Grid"/>
    <w:basedOn w:val="TableNormal"/>
    <w:uiPriority w:val="39"/>
    <w:rsid w:val="007D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20F8"/>
    <w:pPr>
      <w:ind w:left="720"/>
      <w:contextualSpacing/>
    </w:pPr>
  </w:style>
  <w:style w:type="character" w:styleId="Hyperlink">
    <w:name w:val="Hyperlink"/>
    <w:basedOn w:val="DefaultParagraphFont"/>
    <w:uiPriority w:val="99"/>
    <w:unhideWhenUsed/>
    <w:rsid w:val="00520FA9"/>
    <w:rPr>
      <w:color w:val="0563C1" w:themeColor="hyperlink"/>
      <w:u w:val="single"/>
    </w:rPr>
  </w:style>
  <w:style w:type="character" w:styleId="UnresolvedMention">
    <w:name w:val="Unresolved Mention"/>
    <w:basedOn w:val="DefaultParagraphFont"/>
    <w:uiPriority w:val="99"/>
    <w:semiHidden/>
    <w:unhideWhenUsed/>
    <w:rsid w:val="00520FA9"/>
    <w:rPr>
      <w:color w:val="605E5C"/>
      <w:shd w:val="clear" w:color="auto" w:fill="E1DFDD"/>
    </w:rPr>
  </w:style>
  <w:style w:type="paragraph" w:styleId="Header">
    <w:name w:val="header"/>
    <w:basedOn w:val="Normal"/>
    <w:link w:val="HeaderChar"/>
    <w:uiPriority w:val="99"/>
    <w:unhideWhenUsed/>
    <w:rsid w:val="00C55A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AF8"/>
    <w:rPr>
      <w:rFonts w:ascii="Arial" w:hAnsi="Arial"/>
      <w:sz w:val="24"/>
      <w:lang w:val="en-GB"/>
    </w:rPr>
  </w:style>
  <w:style w:type="paragraph" w:styleId="Footer">
    <w:name w:val="footer"/>
    <w:basedOn w:val="Normal"/>
    <w:link w:val="FooterChar"/>
    <w:uiPriority w:val="99"/>
    <w:unhideWhenUsed/>
    <w:rsid w:val="00C55A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AF8"/>
    <w:rPr>
      <w:rFonts w:ascii="Arial" w:hAnsi="Arial"/>
      <w:sz w:val="24"/>
      <w:lang w:val="en-GB"/>
    </w:rPr>
  </w:style>
  <w:style w:type="paragraph" w:styleId="TOCHeading">
    <w:name w:val="TOC Heading"/>
    <w:basedOn w:val="Heading1"/>
    <w:next w:val="Normal"/>
    <w:uiPriority w:val="39"/>
    <w:unhideWhenUsed/>
    <w:qFormat/>
    <w:rsid w:val="00BD754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D754E"/>
    <w:pPr>
      <w:spacing w:after="100"/>
    </w:pPr>
  </w:style>
  <w:style w:type="paragraph" w:styleId="Subtitle">
    <w:name w:val="Subtitle"/>
    <w:basedOn w:val="Normal"/>
    <w:next w:val="Normal"/>
    <w:link w:val="SubtitleChar"/>
    <w:uiPriority w:val="11"/>
    <w:qFormat/>
    <w:rsid w:val="000E52B2"/>
    <w:pPr>
      <w:numPr>
        <w:ilvl w:val="1"/>
      </w:numPr>
      <w:spacing w:line="259" w:lineRule="auto"/>
      <w:jc w:val="left"/>
    </w:pPr>
    <w:rPr>
      <w:rFonts w:asciiTheme="minorHAnsi" w:eastAsiaTheme="minorEastAsia" w:hAnsiTheme="minorHAnsi"/>
      <w:color w:val="5A5A5A" w:themeColor="text1" w:themeTint="A5"/>
      <w:spacing w:val="15"/>
      <w:kern w:val="2"/>
      <w:sz w:val="22"/>
      <w:lang w:val="en-IN"/>
      <w14:ligatures w14:val="standardContextual"/>
    </w:rPr>
  </w:style>
  <w:style w:type="character" w:customStyle="1" w:styleId="SubtitleChar">
    <w:name w:val="Subtitle Char"/>
    <w:basedOn w:val="DefaultParagraphFont"/>
    <w:link w:val="Subtitle"/>
    <w:uiPriority w:val="11"/>
    <w:rsid w:val="000E52B2"/>
    <w:rPr>
      <w:rFonts w:eastAsiaTheme="minorEastAsia"/>
      <w:color w:val="5A5A5A" w:themeColor="text1" w:themeTint="A5"/>
      <w:spacing w:val="15"/>
      <w:kern w:val="2"/>
      <w:lang w:val="e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8C84D-CB7E-438F-921D-84116B1F2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2232074@student.uwtsd.ac.uk</dc:creator>
  <cp:keywords/>
  <dc:description/>
  <cp:lastModifiedBy>Mihaita Ionut Manda (2232074)</cp:lastModifiedBy>
  <cp:revision>3</cp:revision>
  <dcterms:created xsi:type="dcterms:W3CDTF">2023-10-20T18:39:00Z</dcterms:created>
  <dcterms:modified xsi:type="dcterms:W3CDTF">2023-10-20T19:00:00Z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f67832f1-9097-474f-8121-c1e9f915d97a</vt:lpwstr>
  </property>
</Properties>
</file>