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A19FC" w:rsidP="007A19FC" w:rsidRDefault="007A19FC" w14:paraId="303BC1F5" w14:textId="44AC7416">
      <w:pPr>
        <w:pStyle w:val="BodyText"/>
        <w:ind w:left="8645"/>
        <w:rPr>
          <w:rFonts w:ascii="Times New Roman"/>
          <w:sz w:val="20"/>
        </w:rPr>
      </w:pPr>
    </w:p>
    <w:p w:rsidR="007A19FC" w:rsidP="00A801FC" w:rsidRDefault="007A19FC" w14:paraId="2E03EB18" w14:textId="77777777"/>
    <w:p w:rsidR="00A801FC" w:rsidP="00A801FC" w:rsidRDefault="00A801FC" w14:paraId="0CEA6DB7" w14:textId="77777777"/>
    <w:p w:rsidR="00A801FC" w:rsidP="00A801FC" w:rsidRDefault="00A801FC" w14:paraId="5B6A7F53" w14:textId="77777777"/>
    <w:p w:rsidR="00AD200B" w:rsidRDefault="00AD200B" w14:paraId="5FEB894B" w14:textId="12610D23">
      <w:pPr>
        <w:spacing w:line="259" w:lineRule="auto"/>
        <w:jc w:val="left"/>
        <w:rPr>
          <w:b/>
          <w:bCs/>
          <w:sz w:val="40"/>
          <w:szCs w:val="36"/>
        </w:rPr>
      </w:pPr>
    </w:p>
    <w:p w:rsidRPr="006011B4" w:rsidR="00AD200B" w:rsidP="00A6160B" w:rsidRDefault="00AD200B" w14:paraId="55A02AB7" w14:textId="5F49B001">
      <w:pPr>
        <w:jc w:val="center"/>
        <w:rPr>
          <w:b/>
          <w:bCs/>
          <w:sz w:val="36"/>
          <w:szCs w:val="32"/>
        </w:rPr>
      </w:pPr>
      <w:r w:rsidRPr="006011B4">
        <w:rPr>
          <w:b/>
          <w:bCs/>
          <w:sz w:val="36"/>
          <w:szCs w:val="32"/>
        </w:rPr>
        <w:t xml:space="preserve">Module </w:t>
      </w:r>
      <w:r w:rsidRPr="006011B4" w:rsidR="00990926">
        <w:rPr>
          <w:b/>
          <w:bCs/>
          <w:sz w:val="36"/>
          <w:szCs w:val="32"/>
        </w:rPr>
        <w:t>Title</w:t>
      </w:r>
      <w:r w:rsidRPr="006011B4">
        <w:rPr>
          <w:b/>
          <w:bCs/>
          <w:sz w:val="36"/>
          <w:szCs w:val="32"/>
        </w:rPr>
        <w:t xml:space="preserve">: </w:t>
      </w:r>
      <w:r w:rsidRPr="006011B4" w:rsidR="006011B4">
        <w:rPr>
          <w:sz w:val="36"/>
          <w:szCs w:val="32"/>
        </w:rPr>
        <w:t>BMSW5106 Knowledge and Information Management Skills for the Workplace</w:t>
      </w:r>
    </w:p>
    <w:p w:rsidRPr="00B56F79" w:rsidR="00A801FC" w:rsidP="00A6160B" w:rsidRDefault="00A801FC" w14:paraId="080BB43E" w14:textId="1E31AB4A">
      <w:pPr>
        <w:spacing w:line="259" w:lineRule="auto"/>
        <w:jc w:val="center"/>
        <w:rPr>
          <w:sz w:val="36"/>
          <w:szCs w:val="36"/>
        </w:rPr>
      </w:pPr>
      <w:r w:rsidRPr="00B56F79">
        <w:rPr>
          <w:b/>
          <w:bCs/>
          <w:sz w:val="36"/>
          <w:szCs w:val="36"/>
        </w:rPr>
        <w:t>Assignment Title</w:t>
      </w:r>
      <w:r w:rsidRPr="00B56F79">
        <w:rPr>
          <w:sz w:val="36"/>
          <w:szCs w:val="36"/>
        </w:rPr>
        <w:t xml:space="preserve">: </w:t>
      </w:r>
      <w:r w:rsidR="006011B4">
        <w:rPr>
          <w:sz w:val="36"/>
          <w:szCs w:val="36"/>
        </w:rPr>
        <w:t>Individual Report-Task 1</w:t>
      </w:r>
    </w:p>
    <w:p w:rsidRPr="00B56F79" w:rsidR="00A801FC" w:rsidP="00A6160B" w:rsidRDefault="00A801FC" w14:paraId="7F9B588F" w14:textId="443E4486">
      <w:pPr>
        <w:spacing w:line="259" w:lineRule="auto"/>
        <w:jc w:val="center"/>
        <w:rPr>
          <w:sz w:val="36"/>
          <w:szCs w:val="36"/>
        </w:rPr>
      </w:pPr>
      <w:r w:rsidRPr="2A4483BD" w:rsidR="00A801FC">
        <w:rPr>
          <w:b w:val="1"/>
          <w:bCs w:val="1"/>
          <w:sz w:val="36"/>
          <w:szCs w:val="36"/>
        </w:rPr>
        <w:t>Student ID</w:t>
      </w:r>
      <w:r w:rsidRPr="2A4483BD" w:rsidR="00A801FC">
        <w:rPr>
          <w:sz w:val="36"/>
          <w:szCs w:val="36"/>
        </w:rPr>
        <w:t>:</w:t>
      </w:r>
      <w:r w:rsidRPr="2A4483BD" w:rsidR="52AE6A5E">
        <w:rPr>
          <w:sz w:val="36"/>
          <w:szCs w:val="36"/>
        </w:rPr>
        <w:t xml:space="preserve"> 2133267</w:t>
      </w:r>
    </w:p>
    <w:p w:rsidR="52AE6A5E" w:rsidP="2A4483BD" w:rsidRDefault="52AE6A5E" w14:paraId="12EFEB42" w14:textId="59386296">
      <w:pPr>
        <w:pStyle w:val="Normal"/>
        <w:spacing w:line="259" w:lineRule="auto"/>
        <w:jc w:val="center"/>
        <w:rPr>
          <w:sz w:val="36"/>
          <w:szCs w:val="36"/>
        </w:rPr>
      </w:pPr>
      <w:r w:rsidRPr="2A4483BD" w:rsidR="52AE6A5E">
        <w:rPr>
          <w:b w:val="1"/>
          <w:bCs w:val="1"/>
          <w:sz w:val="36"/>
          <w:szCs w:val="36"/>
        </w:rPr>
        <w:t xml:space="preserve">Student </w:t>
      </w:r>
      <w:r w:rsidRPr="2A4483BD" w:rsidR="52AE6A5E">
        <w:rPr>
          <w:b w:val="1"/>
          <w:bCs w:val="1"/>
          <w:sz w:val="36"/>
          <w:szCs w:val="36"/>
        </w:rPr>
        <w:t>Name</w:t>
      </w:r>
      <w:r w:rsidRPr="2A4483BD" w:rsidR="52AE6A5E">
        <w:rPr>
          <w:sz w:val="36"/>
          <w:szCs w:val="36"/>
        </w:rPr>
        <w:t>: Daniel</w:t>
      </w:r>
      <w:r w:rsidRPr="2A4483BD" w:rsidR="52AE6A5E">
        <w:rPr>
          <w:sz w:val="36"/>
          <w:szCs w:val="36"/>
        </w:rPr>
        <w:t xml:space="preserve"> </w:t>
      </w:r>
      <w:r w:rsidRPr="2A4483BD" w:rsidR="52AE6A5E">
        <w:rPr>
          <w:sz w:val="36"/>
          <w:szCs w:val="36"/>
        </w:rPr>
        <w:t>Jaleru</w:t>
      </w:r>
    </w:p>
    <w:p w:rsidR="005567BF" w:rsidP="00A801FC" w:rsidRDefault="005567BF" w14:paraId="5F537302" w14:textId="5C35E96B"/>
    <w:p w:rsidR="005567BF" w:rsidRDefault="005567BF" w14:paraId="1B4898CC" w14:textId="77777777">
      <w:pPr>
        <w:spacing w:line="259" w:lineRule="auto"/>
        <w:jc w:val="left"/>
      </w:pPr>
      <w:r>
        <w:br w:type="page"/>
      </w:r>
    </w:p>
    <w:sdt>
      <w:sdtPr>
        <w:rPr>
          <w:rFonts w:ascii="Times New Roman" w:hAnsi="Times New Roman" w:eastAsiaTheme="minorHAnsi" w:cstheme="minorBidi"/>
          <w:color w:val="auto"/>
          <w:kern w:val="2"/>
          <w:sz w:val="24"/>
          <w:szCs w:val="22"/>
        </w:rPr>
        <w:id w:val="2135131793"/>
        <w:docPartObj>
          <w:docPartGallery w:val="Table of Contents"/>
          <w:docPartUnique/>
        </w:docPartObj>
      </w:sdtPr>
      <w:sdtEndPr>
        <w:rPr>
          <w:b/>
          <w:bCs/>
          <w:noProof/>
        </w:rPr>
      </w:sdtEndPr>
      <w:sdtContent>
        <w:p w:rsidRPr="005567BF" w:rsidR="005567BF" w:rsidP="005567BF" w:rsidRDefault="005567BF" w14:paraId="3DA60BC0" w14:textId="6B58903A">
          <w:pPr>
            <w:pStyle w:val="TOCHeading"/>
            <w:jc w:val="center"/>
            <w:rPr>
              <w:rFonts w:ascii="Times New Roman" w:hAnsi="Times New Roman" w:cs="Times New Roman"/>
              <w:b/>
              <w:bCs/>
            </w:rPr>
          </w:pPr>
          <w:r w:rsidRPr="005567BF">
            <w:rPr>
              <w:rFonts w:ascii="Times New Roman" w:hAnsi="Times New Roman" w:cs="Times New Roman"/>
              <w:b/>
              <w:bCs/>
            </w:rPr>
            <w:t>Table of Contents</w:t>
          </w:r>
        </w:p>
        <w:p w:rsidR="008E536B" w:rsidRDefault="005567BF" w14:paraId="5C9D7E6C" w14:textId="53DB0E65">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150087379">
            <w:r w:rsidRPr="00443F97" w:rsidR="008E536B">
              <w:rPr>
                <w:rStyle w:val="Hyperlink"/>
                <w:noProof/>
              </w:rPr>
              <w:t>Introduction</w:t>
            </w:r>
            <w:r w:rsidR="008E536B">
              <w:rPr>
                <w:noProof/>
                <w:webHidden/>
              </w:rPr>
              <w:tab/>
            </w:r>
            <w:r w:rsidR="008E536B">
              <w:rPr>
                <w:noProof/>
                <w:webHidden/>
              </w:rPr>
              <w:fldChar w:fldCharType="begin"/>
            </w:r>
            <w:r w:rsidR="008E536B">
              <w:rPr>
                <w:noProof/>
                <w:webHidden/>
              </w:rPr>
              <w:instrText xml:space="preserve"> PAGEREF _Toc150087379 \h </w:instrText>
            </w:r>
            <w:r w:rsidR="008E536B">
              <w:rPr>
                <w:noProof/>
                <w:webHidden/>
              </w:rPr>
            </w:r>
            <w:r w:rsidR="008E536B">
              <w:rPr>
                <w:noProof/>
                <w:webHidden/>
              </w:rPr>
              <w:fldChar w:fldCharType="separate"/>
            </w:r>
            <w:r w:rsidR="008E536B">
              <w:rPr>
                <w:noProof/>
                <w:webHidden/>
              </w:rPr>
              <w:t>3</w:t>
            </w:r>
            <w:r w:rsidR="008E536B">
              <w:rPr>
                <w:noProof/>
                <w:webHidden/>
              </w:rPr>
              <w:fldChar w:fldCharType="end"/>
            </w:r>
          </w:hyperlink>
        </w:p>
        <w:p w:rsidR="008E536B" w:rsidRDefault="00000000" w14:paraId="2107D718" w14:textId="0822FF4A">
          <w:pPr>
            <w:pStyle w:val="TOC1"/>
            <w:tabs>
              <w:tab w:val="right" w:leader="dot" w:pos="9350"/>
            </w:tabs>
            <w:rPr>
              <w:rFonts w:asciiTheme="minorHAnsi" w:hAnsiTheme="minorHAnsi" w:eastAsiaTheme="minorEastAsia"/>
              <w:noProof/>
              <w:sz w:val="22"/>
            </w:rPr>
          </w:pPr>
          <w:hyperlink w:history="1" w:anchor="_Toc150087380">
            <w:r w:rsidRPr="00443F97" w:rsidR="008E536B">
              <w:rPr>
                <w:rStyle w:val="Hyperlink"/>
                <w:noProof/>
              </w:rPr>
              <w:t>Company Background</w:t>
            </w:r>
            <w:r w:rsidR="008E536B">
              <w:rPr>
                <w:noProof/>
                <w:webHidden/>
              </w:rPr>
              <w:tab/>
            </w:r>
            <w:r w:rsidR="008E536B">
              <w:rPr>
                <w:noProof/>
                <w:webHidden/>
              </w:rPr>
              <w:fldChar w:fldCharType="begin"/>
            </w:r>
            <w:r w:rsidR="008E536B">
              <w:rPr>
                <w:noProof/>
                <w:webHidden/>
              </w:rPr>
              <w:instrText xml:space="preserve"> PAGEREF _Toc150087380 \h </w:instrText>
            </w:r>
            <w:r w:rsidR="008E536B">
              <w:rPr>
                <w:noProof/>
                <w:webHidden/>
              </w:rPr>
            </w:r>
            <w:r w:rsidR="008E536B">
              <w:rPr>
                <w:noProof/>
                <w:webHidden/>
              </w:rPr>
              <w:fldChar w:fldCharType="separate"/>
            </w:r>
            <w:r w:rsidR="008E536B">
              <w:rPr>
                <w:noProof/>
                <w:webHidden/>
              </w:rPr>
              <w:t>4</w:t>
            </w:r>
            <w:r w:rsidR="008E536B">
              <w:rPr>
                <w:noProof/>
                <w:webHidden/>
              </w:rPr>
              <w:fldChar w:fldCharType="end"/>
            </w:r>
          </w:hyperlink>
        </w:p>
        <w:p w:rsidR="008E536B" w:rsidRDefault="00000000" w14:paraId="44D36FBD" w14:textId="2508E532">
          <w:pPr>
            <w:pStyle w:val="TOC2"/>
            <w:tabs>
              <w:tab w:val="right" w:leader="dot" w:pos="9350"/>
            </w:tabs>
            <w:rPr>
              <w:rFonts w:asciiTheme="minorHAnsi" w:hAnsiTheme="minorHAnsi" w:eastAsiaTheme="minorEastAsia"/>
              <w:noProof/>
              <w:sz w:val="22"/>
            </w:rPr>
          </w:pPr>
          <w:hyperlink w:history="1" w:anchor="_Toc150087381">
            <w:r w:rsidRPr="00443F97" w:rsidR="008E536B">
              <w:rPr>
                <w:rStyle w:val="Hyperlink"/>
                <w:noProof/>
              </w:rPr>
              <w:t>Virgin Media</w:t>
            </w:r>
            <w:r w:rsidR="008E536B">
              <w:rPr>
                <w:noProof/>
                <w:webHidden/>
              </w:rPr>
              <w:tab/>
            </w:r>
            <w:r w:rsidR="008E536B">
              <w:rPr>
                <w:noProof/>
                <w:webHidden/>
              </w:rPr>
              <w:fldChar w:fldCharType="begin"/>
            </w:r>
            <w:r w:rsidR="008E536B">
              <w:rPr>
                <w:noProof/>
                <w:webHidden/>
              </w:rPr>
              <w:instrText xml:space="preserve"> PAGEREF _Toc150087381 \h </w:instrText>
            </w:r>
            <w:r w:rsidR="008E536B">
              <w:rPr>
                <w:noProof/>
                <w:webHidden/>
              </w:rPr>
            </w:r>
            <w:r w:rsidR="008E536B">
              <w:rPr>
                <w:noProof/>
                <w:webHidden/>
              </w:rPr>
              <w:fldChar w:fldCharType="separate"/>
            </w:r>
            <w:r w:rsidR="008E536B">
              <w:rPr>
                <w:noProof/>
                <w:webHidden/>
              </w:rPr>
              <w:t>4</w:t>
            </w:r>
            <w:r w:rsidR="008E536B">
              <w:rPr>
                <w:noProof/>
                <w:webHidden/>
              </w:rPr>
              <w:fldChar w:fldCharType="end"/>
            </w:r>
          </w:hyperlink>
        </w:p>
        <w:p w:rsidR="008E536B" w:rsidRDefault="00000000" w14:paraId="7E726C17" w14:textId="50C8CDC5">
          <w:pPr>
            <w:pStyle w:val="TOC2"/>
            <w:tabs>
              <w:tab w:val="right" w:leader="dot" w:pos="9350"/>
            </w:tabs>
            <w:rPr>
              <w:rFonts w:asciiTheme="minorHAnsi" w:hAnsiTheme="minorHAnsi" w:eastAsiaTheme="minorEastAsia"/>
              <w:noProof/>
              <w:sz w:val="22"/>
            </w:rPr>
          </w:pPr>
          <w:hyperlink w:history="1" w:anchor="_Toc150087382">
            <w:r w:rsidRPr="00443F97" w:rsidR="008E536B">
              <w:rPr>
                <w:rStyle w:val="Hyperlink"/>
                <w:noProof/>
              </w:rPr>
              <w:t>Airbus</w:t>
            </w:r>
            <w:r w:rsidR="008E536B">
              <w:rPr>
                <w:noProof/>
                <w:webHidden/>
              </w:rPr>
              <w:tab/>
            </w:r>
            <w:r w:rsidR="008E536B">
              <w:rPr>
                <w:noProof/>
                <w:webHidden/>
              </w:rPr>
              <w:fldChar w:fldCharType="begin"/>
            </w:r>
            <w:r w:rsidR="008E536B">
              <w:rPr>
                <w:noProof/>
                <w:webHidden/>
              </w:rPr>
              <w:instrText xml:space="preserve"> PAGEREF _Toc150087382 \h </w:instrText>
            </w:r>
            <w:r w:rsidR="008E536B">
              <w:rPr>
                <w:noProof/>
                <w:webHidden/>
              </w:rPr>
            </w:r>
            <w:r w:rsidR="008E536B">
              <w:rPr>
                <w:noProof/>
                <w:webHidden/>
              </w:rPr>
              <w:fldChar w:fldCharType="separate"/>
            </w:r>
            <w:r w:rsidR="008E536B">
              <w:rPr>
                <w:noProof/>
                <w:webHidden/>
              </w:rPr>
              <w:t>4</w:t>
            </w:r>
            <w:r w:rsidR="008E536B">
              <w:rPr>
                <w:noProof/>
                <w:webHidden/>
              </w:rPr>
              <w:fldChar w:fldCharType="end"/>
            </w:r>
          </w:hyperlink>
        </w:p>
        <w:p w:rsidR="008E536B" w:rsidRDefault="00000000" w14:paraId="06A9A4AC" w14:textId="74136602">
          <w:pPr>
            <w:pStyle w:val="TOC1"/>
            <w:tabs>
              <w:tab w:val="right" w:leader="dot" w:pos="9350"/>
            </w:tabs>
            <w:rPr>
              <w:rFonts w:asciiTheme="minorHAnsi" w:hAnsiTheme="minorHAnsi" w:eastAsiaTheme="minorEastAsia"/>
              <w:noProof/>
              <w:sz w:val="22"/>
            </w:rPr>
          </w:pPr>
          <w:hyperlink w:history="1" w:anchor="_Toc150087383">
            <w:r w:rsidRPr="00443F97" w:rsidR="008E536B">
              <w:rPr>
                <w:rStyle w:val="Hyperlink"/>
                <w:noProof/>
              </w:rPr>
              <w:t>TOWS analysis of their Knowledge Management System</w:t>
            </w:r>
            <w:r w:rsidR="008E536B">
              <w:rPr>
                <w:noProof/>
                <w:webHidden/>
              </w:rPr>
              <w:tab/>
            </w:r>
            <w:r w:rsidR="008E536B">
              <w:rPr>
                <w:noProof/>
                <w:webHidden/>
              </w:rPr>
              <w:fldChar w:fldCharType="begin"/>
            </w:r>
            <w:r w:rsidR="008E536B">
              <w:rPr>
                <w:noProof/>
                <w:webHidden/>
              </w:rPr>
              <w:instrText xml:space="preserve"> PAGEREF _Toc150087383 \h </w:instrText>
            </w:r>
            <w:r w:rsidR="008E536B">
              <w:rPr>
                <w:noProof/>
                <w:webHidden/>
              </w:rPr>
            </w:r>
            <w:r w:rsidR="008E536B">
              <w:rPr>
                <w:noProof/>
                <w:webHidden/>
              </w:rPr>
              <w:fldChar w:fldCharType="separate"/>
            </w:r>
            <w:r w:rsidR="008E536B">
              <w:rPr>
                <w:noProof/>
                <w:webHidden/>
              </w:rPr>
              <w:t>6</w:t>
            </w:r>
            <w:r w:rsidR="008E536B">
              <w:rPr>
                <w:noProof/>
                <w:webHidden/>
              </w:rPr>
              <w:fldChar w:fldCharType="end"/>
            </w:r>
          </w:hyperlink>
        </w:p>
        <w:p w:rsidR="008E536B" w:rsidRDefault="00000000" w14:paraId="351F06C5" w14:textId="62F3B7C7">
          <w:pPr>
            <w:pStyle w:val="TOC2"/>
            <w:tabs>
              <w:tab w:val="right" w:leader="dot" w:pos="9350"/>
            </w:tabs>
            <w:rPr>
              <w:rFonts w:asciiTheme="minorHAnsi" w:hAnsiTheme="minorHAnsi" w:eastAsiaTheme="minorEastAsia"/>
              <w:noProof/>
              <w:sz w:val="22"/>
            </w:rPr>
          </w:pPr>
          <w:hyperlink w:history="1" w:anchor="_Toc150087384">
            <w:r w:rsidRPr="00443F97" w:rsidR="008E536B">
              <w:rPr>
                <w:rStyle w:val="Hyperlink"/>
                <w:noProof/>
              </w:rPr>
              <w:t>Virgin Media</w:t>
            </w:r>
            <w:r w:rsidR="008E536B">
              <w:rPr>
                <w:noProof/>
                <w:webHidden/>
              </w:rPr>
              <w:tab/>
            </w:r>
            <w:r w:rsidR="008E536B">
              <w:rPr>
                <w:noProof/>
                <w:webHidden/>
              </w:rPr>
              <w:fldChar w:fldCharType="begin"/>
            </w:r>
            <w:r w:rsidR="008E536B">
              <w:rPr>
                <w:noProof/>
                <w:webHidden/>
              </w:rPr>
              <w:instrText xml:space="preserve"> PAGEREF _Toc150087384 \h </w:instrText>
            </w:r>
            <w:r w:rsidR="008E536B">
              <w:rPr>
                <w:noProof/>
                <w:webHidden/>
              </w:rPr>
            </w:r>
            <w:r w:rsidR="008E536B">
              <w:rPr>
                <w:noProof/>
                <w:webHidden/>
              </w:rPr>
              <w:fldChar w:fldCharType="separate"/>
            </w:r>
            <w:r w:rsidR="008E536B">
              <w:rPr>
                <w:noProof/>
                <w:webHidden/>
              </w:rPr>
              <w:t>6</w:t>
            </w:r>
            <w:r w:rsidR="008E536B">
              <w:rPr>
                <w:noProof/>
                <w:webHidden/>
              </w:rPr>
              <w:fldChar w:fldCharType="end"/>
            </w:r>
          </w:hyperlink>
        </w:p>
        <w:p w:rsidR="008E536B" w:rsidRDefault="00000000" w14:paraId="02537475" w14:textId="751EF0D2">
          <w:pPr>
            <w:pStyle w:val="TOC2"/>
            <w:tabs>
              <w:tab w:val="right" w:leader="dot" w:pos="9350"/>
            </w:tabs>
            <w:rPr>
              <w:rFonts w:asciiTheme="minorHAnsi" w:hAnsiTheme="minorHAnsi" w:eastAsiaTheme="minorEastAsia"/>
              <w:noProof/>
              <w:sz w:val="22"/>
            </w:rPr>
          </w:pPr>
          <w:hyperlink w:history="1" w:anchor="_Toc150087385">
            <w:r w:rsidRPr="00443F97" w:rsidR="008E536B">
              <w:rPr>
                <w:rStyle w:val="Hyperlink"/>
                <w:noProof/>
              </w:rPr>
              <w:t>Airbus</w:t>
            </w:r>
            <w:r w:rsidR="008E536B">
              <w:rPr>
                <w:noProof/>
                <w:webHidden/>
              </w:rPr>
              <w:tab/>
            </w:r>
            <w:r w:rsidR="008E536B">
              <w:rPr>
                <w:noProof/>
                <w:webHidden/>
              </w:rPr>
              <w:fldChar w:fldCharType="begin"/>
            </w:r>
            <w:r w:rsidR="008E536B">
              <w:rPr>
                <w:noProof/>
                <w:webHidden/>
              </w:rPr>
              <w:instrText xml:space="preserve"> PAGEREF _Toc150087385 \h </w:instrText>
            </w:r>
            <w:r w:rsidR="008E536B">
              <w:rPr>
                <w:noProof/>
                <w:webHidden/>
              </w:rPr>
            </w:r>
            <w:r w:rsidR="008E536B">
              <w:rPr>
                <w:noProof/>
                <w:webHidden/>
              </w:rPr>
              <w:fldChar w:fldCharType="separate"/>
            </w:r>
            <w:r w:rsidR="008E536B">
              <w:rPr>
                <w:noProof/>
                <w:webHidden/>
              </w:rPr>
              <w:t>7</w:t>
            </w:r>
            <w:r w:rsidR="008E536B">
              <w:rPr>
                <w:noProof/>
                <w:webHidden/>
              </w:rPr>
              <w:fldChar w:fldCharType="end"/>
            </w:r>
          </w:hyperlink>
        </w:p>
        <w:p w:rsidR="008E536B" w:rsidRDefault="00000000" w14:paraId="56A76B84" w14:textId="64AE13C5">
          <w:pPr>
            <w:pStyle w:val="TOC1"/>
            <w:tabs>
              <w:tab w:val="right" w:leader="dot" w:pos="9350"/>
            </w:tabs>
            <w:rPr>
              <w:rFonts w:asciiTheme="minorHAnsi" w:hAnsiTheme="minorHAnsi" w:eastAsiaTheme="minorEastAsia"/>
              <w:noProof/>
              <w:sz w:val="22"/>
            </w:rPr>
          </w:pPr>
          <w:hyperlink w:history="1" w:anchor="_Toc150087386">
            <w:r w:rsidRPr="00443F97" w:rsidR="008E536B">
              <w:rPr>
                <w:rStyle w:val="Hyperlink"/>
                <w:noProof/>
              </w:rPr>
              <w:t>Critical Evaluation of the Knowledge Management System</w:t>
            </w:r>
            <w:r w:rsidR="008E536B">
              <w:rPr>
                <w:noProof/>
                <w:webHidden/>
              </w:rPr>
              <w:tab/>
            </w:r>
            <w:r w:rsidR="008E536B">
              <w:rPr>
                <w:noProof/>
                <w:webHidden/>
              </w:rPr>
              <w:fldChar w:fldCharType="begin"/>
            </w:r>
            <w:r w:rsidR="008E536B">
              <w:rPr>
                <w:noProof/>
                <w:webHidden/>
              </w:rPr>
              <w:instrText xml:space="preserve"> PAGEREF _Toc150087386 \h </w:instrText>
            </w:r>
            <w:r w:rsidR="008E536B">
              <w:rPr>
                <w:noProof/>
                <w:webHidden/>
              </w:rPr>
            </w:r>
            <w:r w:rsidR="008E536B">
              <w:rPr>
                <w:noProof/>
                <w:webHidden/>
              </w:rPr>
              <w:fldChar w:fldCharType="separate"/>
            </w:r>
            <w:r w:rsidR="008E536B">
              <w:rPr>
                <w:noProof/>
                <w:webHidden/>
              </w:rPr>
              <w:t>10</w:t>
            </w:r>
            <w:r w:rsidR="008E536B">
              <w:rPr>
                <w:noProof/>
                <w:webHidden/>
              </w:rPr>
              <w:fldChar w:fldCharType="end"/>
            </w:r>
          </w:hyperlink>
        </w:p>
        <w:p w:rsidR="008E536B" w:rsidRDefault="00000000" w14:paraId="6FD49DF0" w14:textId="20E06DF9">
          <w:pPr>
            <w:pStyle w:val="TOC2"/>
            <w:tabs>
              <w:tab w:val="right" w:leader="dot" w:pos="9350"/>
            </w:tabs>
            <w:rPr>
              <w:rFonts w:asciiTheme="minorHAnsi" w:hAnsiTheme="minorHAnsi" w:eastAsiaTheme="minorEastAsia"/>
              <w:noProof/>
              <w:sz w:val="22"/>
            </w:rPr>
          </w:pPr>
          <w:hyperlink w:history="1" w:anchor="_Toc150087387">
            <w:r w:rsidRPr="00443F97" w:rsidR="008E536B">
              <w:rPr>
                <w:rStyle w:val="Hyperlink"/>
                <w:noProof/>
              </w:rPr>
              <w:t>Virgin Media</w:t>
            </w:r>
            <w:r w:rsidR="008E536B">
              <w:rPr>
                <w:noProof/>
                <w:webHidden/>
              </w:rPr>
              <w:tab/>
            </w:r>
            <w:r w:rsidR="008E536B">
              <w:rPr>
                <w:noProof/>
                <w:webHidden/>
              </w:rPr>
              <w:fldChar w:fldCharType="begin"/>
            </w:r>
            <w:r w:rsidR="008E536B">
              <w:rPr>
                <w:noProof/>
                <w:webHidden/>
              </w:rPr>
              <w:instrText xml:space="preserve"> PAGEREF _Toc150087387 \h </w:instrText>
            </w:r>
            <w:r w:rsidR="008E536B">
              <w:rPr>
                <w:noProof/>
                <w:webHidden/>
              </w:rPr>
            </w:r>
            <w:r w:rsidR="008E536B">
              <w:rPr>
                <w:noProof/>
                <w:webHidden/>
              </w:rPr>
              <w:fldChar w:fldCharType="separate"/>
            </w:r>
            <w:r w:rsidR="008E536B">
              <w:rPr>
                <w:noProof/>
                <w:webHidden/>
              </w:rPr>
              <w:t>10</w:t>
            </w:r>
            <w:r w:rsidR="008E536B">
              <w:rPr>
                <w:noProof/>
                <w:webHidden/>
              </w:rPr>
              <w:fldChar w:fldCharType="end"/>
            </w:r>
          </w:hyperlink>
        </w:p>
        <w:p w:rsidR="008E536B" w:rsidRDefault="00000000" w14:paraId="4ABC021D" w14:textId="0130A9F9">
          <w:pPr>
            <w:pStyle w:val="TOC2"/>
            <w:tabs>
              <w:tab w:val="right" w:leader="dot" w:pos="9350"/>
            </w:tabs>
            <w:rPr>
              <w:rFonts w:asciiTheme="minorHAnsi" w:hAnsiTheme="minorHAnsi" w:eastAsiaTheme="minorEastAsia"/>
              <w:noProof/>
              <w:sz w:val="22"/>
            </w:rPr>
          </w:pPr>
          <w:hyperlink w:history="1" w:anchor="_Toc150087388">
            <w:r w:rsidRPr="00443F97" w:rsidR="008E536B">
              <w:rPr>
                <w:rStyle w:val="Hyperlink"/>
                <w:noProof/>
              </w:rPr>
              <w:t>Airbus</w:t>
            </w:r>
            <w:r w:rsidR="008E536B">
              <w:rPr>
                <w:noProof/>
                <w:webHidden/>
              </w:rPr>
              <w:tab/>
            </w:r>
            <w:r w:rsidR="008E536B">
              <w:rPr>
                <w:noProof/>
                <w:webHidden/>
              </w:rPr>
              <w:fldChar w:fldCharType="begin"/>
            </w:r>
            <w:r w:rsidR="008E536B">
              <w:rPr>
                <w:noProof/>
                <w:webHidden/>
              </w:rPr>
              <w:instrText xml:space="preserve"> PAGEREF _Toc150087388 \h </w:instrText>
            </w:r>
            <w:r w:rsidR="008E536B">
              <w:rPr>
                <w:noProof/>
                <w:webHidden/>
              </w:rPr>
            </w:r>
            <w:r w:rsidR="008E536B">
              <w:rPr>
                <w:noProof/>
                <w:webHidden/>
              </w:rPr>
              <w:fldChar w:fldCharType="separate"/>
            </w:r>
            <w:r w:rsidR="008E536B">
              <w:rPr>
                <w:noProof/>
                <w:webHidden/>
              </w:rPr>
              <w:t>11</w:t>
            </w:r>
            <w:r w:rsidR="008E536B">
              <w:rPr>
                <w:noProof/>
                <w:webHidden/>
              </w:rPr>
              <w:fldChar w:fldCharType="end"/>
            </w:r>
          </w:hyperlink>
        </w:p>
        <w:p w:rsidR="008E536B" w:rsidRDefault="00000000" w14:paraId="29A9EB2D" w14:textId="4547F972">
          <w:pPr>
            <w:pStyle w:val="TOC1"/>
            <w:tabs>
              <w:tab w:val="right" w:leader="dot" w:pos="9350"/>
            </w:tabs>
            <w:rPr>
              <w:rFonts w:asciiTheme="minorHAnsi" w:hAnsiTheme="minorHAnsi" w:eastAsiaTheme="minorEastAsia"/>
              <w:noProof/>
              <w:sz w:val="22"/>
            </w:rPr>
          </w:pPr>
          <w:hyperlink w:history="1" w:anchor="_Toc150087389">
            <w:r w:rsidRPr="00443F97" w:rsidR="008E536B">
              <w:rPr>
                <w:rStyle w:val="Hyperlink"/>
                <w:noProof/>
              </w:rPr>
              <w:t>Recommendations</w:t>
            </w:r>
            <w:r w:rsidR="008E536B">
              <w:rPr>
                <w:noProof/>
                <w:webHidden/>
              </w:rPr>
              <w:tab/>
            </w:r>
            <w:r w:rsidR="008E536B">
              <w:rPr>
                <w:noProof/>
                <w:webHidden/>
              </w:rPr>
              <w:fldChar w:fldCharType="begin"/>
            </w:r>
            <w:r w:rsidR="008E536B">
              <w:rPr>
                <w:noProof/>
                <w:webHidden/>
              </w:rPr>
              <w:instrText xml:space="preserve"> PAGEREF _Toc150087389 \h </w:instrText>
            </w:r>
            <w:r w:rsidR="008E536B">
              <w:rPr>
                <w:noProof/>
                <w:webHidden/>
              </w:rPr>
            </w:r>
            <w:r w:rsidR="008E536B">
              <w:rPr>
                <w:noProof/>
                <w:webHidden/>
              </w:rPr>
              <w:fldChar w:fldCharType="separate"/>
            </w:r>
            <w:r w:rsidR="008E536B">
              <w:rPr>
                <w:noProof/>
                <w:webHidden/>
              </w:rPr>
              <w:t>13</w:t>
            </w:r>
            <w:r w:rsidR="008E536B">
              <w:rPr>
                <w:noProof/>
                <w:webHidden/>
              </w:rPr>
              <w:fldChar w:fldCharType="end"/>
            </w:r>
          </w:hyperlink>
        </w:p>
        <w:p w:rsidR="008E536B" w:rsidRDefault="00000000" w14:paraId="76AFF29D" w14:textId="113B95EA">
          <w:pPr>
            <w:pStyle w:val="TOC2"/>
            <w:tabs>
              <w:tab w:val="right" w:leader="dot" w:pos="9350"/>
            </w:tabs>
            <w:rPr>
              <w:rFonts w:asciiTheme="minorHAnsi" w:hAnsiTheme="minorHAnsi" w:eastAsiaTheme="minorEastAsia"/>
              <w:noProof/>
              <w:sz w:val="22"/>
            </w:rPr>
          </w:pPr>
          <w:hyperlink w:history="1" w:anchor="_Toc150087390">
            <w:r w:rsidRPr="00443F97" w:rsidR="008E536B">
              <w:rPr>
                <w:rStyle w:val="Hyperlink"/>
                <w:noProof/>
              </w:rPr>
              <w:t>Virgin Media</w:t>
            </w:r>
            <w:r w:rsidR="008E536B">
              <w:rPr>
                <w:noProof/>
                <w:webHidden/>
              </w:rPr>
              <w:tab/>
            </w:r>
            <w:r w:rsidR="008E536B">
              <w:rPr>
                <w:noProof/>
                <w:webHidden/>
              </w:rPr>
              <w:fldChar w:fldCharType="begin"/>
            </w:r>
            <w:r w:rsidR="008E536B">
              <w:rPr>
                <w:noProof/>
                <w:webHidden/>
              </w:rPr>
              <w:instrText xml:space="preserve"> PAGEREF _Toc150087390 \h </w:instrText>
            </w:r>
            <w:r w:rsidR="008E536B">
              <w:rPr>
                <w:noProof/>
                <w:webHidden/>
              </w:rPr>
            </w:r>
            <w:r w:rsidR="008E536B">
              <w:rPr>
                <w:noProof/>
                <w:webHidden/>
              </w:rPr>
              <w:fldChar w:fldCharType="separate"/>
            </w:r>
            <w:r w:rsidR="008E536B">
              <w:rPr>
                <w:noProof/>
                <w:webHidden/>
              </w:rPr>
              <w:t>13</w:t>
            </w:r>
            <w:r w:rsidR="008E536B">
              <w:rPr>
                <w:noProof/>
                <w:webHidden/>
              </w:rPr>
              <w:fldChar w:fldCharType="end"/>
            </w:r>
          </w:hyperlink>
        </w:p>
        <w:p w:rsidR="008E536B" w:rsidRDefault="00000000" w14:paraId="56FB65FF" w14:textId="2ABF829F">
          <w:pPr>
            <w:pStyle w:val="TOC2"/>
            <w:tabs>
              <w:tab w:val="right" w:leader="dot" w:pos="9350"/>
            </w:tabs>
            <w:rPr>
              <w:rFonts w:asciiTheme="minorHAnsi" w:hAnsiTheme="minorHAnsi" w:eastAsiaTheme="minorEastAsia"/>
              <w:noProof/>
              <w:sz w:val="22"/>
            </w:rPr>
          </w:pPr>
          <w:hyperlink w:history="1" w:anchor="_Toc150087391">
            <w:r w:rsidRPr="00443F97" w:rsidR="008E536B">
              <w:rPr>
                <w:rStyle w:val="Hyperlink"/>
                <w:noProof/>
              </w:rPr>
              <w:t>Airbus</w:t>
            </w:r>
            <w:r w:rsidR="008E536B">
              <w:rPr>
                <w:noProof/>
                <w:webHidden/>
              </w:rPr>
              <w:tab/>
            </w:r>
            <w:r w:rsidR="008E536B">
              <w:rPr>
                <w:noProof/>
                <w:webHidden/>
              </w:rPr>
              <w:fldChar w:fldCharType="begin"/>
            </w:r>
            <w:r w:rsidR="008E536B">
              <w:rPr>
                <w:noProof/>
                <w:webHidden/>
              </w:rPr>
              <w:instrText xml:space="preserve"> PAGEREF _Toc150087391 \h </w:instrText>
            </w:r>
            <w:r w:rsidR="008E536B">
              <w:rPr>
                <w:noProof/>
                <w:webHidden/>
              </w:rPr>
            </w:r>
            <w:r w:rsidR="008E536B">
              <w:rPr>
                <w:noProof/>
                <w:webHidden/>
              </w:rPr>
              <w:fldChar w:fldCharType="separate"/>
            </w:r>
            <w:r w:rsidR="008E536B">
              <w:rPr>
                <w:noProof/>
                <w:webHidden/>
              </w:rPr>
              <w:t>14</w:t>
            </w:r>
            <w:r w:rsidR="008E536B">
              <w:rPr>
                <w:noProof/>
                <w:webHidden/>
              </w:rPr>
              <w:fldChar w:fldCharType="end"/>
            </w:r>
          </w:hyperlink>
        </w:p>
        <w:p w:rsidR="008E536B" w:rsidRDefault="00000000" w14:paraId="0584D64F" w14:textId="2E85EAAE">
          <w:pPr>
            <w:pStyle w:val="TOC1"/>
            <w:tabs>
              <w:tab w:val="right" w:leader="dot" w:pos="9350"/>
            </w:tabs>
            <w:rPr>
              <w:rFonts w:asciiTheme="minorHAnsi" w:hAnsiTheme="minorHAnsi" w:eastAsiaTheme="minorEastAsia"/>
              <w:noProof/>
              <w:sz w:val="22"/>
            </w:rPr>
          </w:pPr>
          <w:hyperlink w:history="1" w:anchor="_Toc150087392">
            <w:r w:rsidRPr="00443F97" w:rsidR="008E536B">
              <w:rPr>
                <w:rStyle w:val="Hyperlink"/>
                <w:noProof/>
              </w:rPr>
              <w:t>Conclusion</w:t>
            </w:r>
            <w:r w:rsidR="008E536B">
              <w:rPr>
                <w:noProof/>
                <w:webHidden/>
              </w:rPr>
              <w:tab/>
            </w:r>
            <w:r w:rsidR="008E536B">
              <w:rPr>
                <w:noProof/>
                <w:webHidden/>
              </w:rPr>
              <w:fldChar w:fldCharType="begin"/>
            </w:r>
            <w:r w:rsidR="008E536B">
              <w:rPr>
                <w:noProof/>
                <w:webHidden/>
              </w:rPr>
              <w:instrText xml:space="preserve"> PAGEREF _Toc150087392 \h </w:instrText>
            </w:r>
            <w:r w:rsidR="008E536B">
              <w:rPr>
                <w:noProof/>
                <w:webHidden/>
              </w:rPr>
            </w:r>
            <w:r w:rsidR="008E536B">
              <w:rPr>
                <w:noProof/>
                <w:webHidden/>
              </w:rPr>
              <w:fldChar w:fldCharType="separate"/>
            </w:r>
            <w:r w:rsidR="008E536B">
              <w:rPr>
                <w:noProof/>
                <w:webHidden/>
              </w:rPr>
              <w:t>16</w:t>
            </w:r>
            <w:r w:rsidR="008E536B">
              <w:rPr>
                <w:noProof/>
                <w:webHidden/>
              </w:rPr>
              <w:fldChar w:fldCharType="end"/>
            </w:r>
          </w:hyperlink>
        </w:p>
        <w:p w:rsidR="008E536B" w:rsidRDefault="00000000" w14:paraId="541E530A" w14:textId="77D6FD8D">
          <w:pPr>
            <w:pStyle w:val="TOC1"/>
            <w:tabs>
              <w:tab w:val="right" w:leader="dot" w:pos="9350"/>
            </w:tabs>
            <w:rPr>
              <w:rFonts w:asciiTheme="minorHAnsi" w:hAnsiTheme="minorHAnsi" w:eastAsiaTheme="minorEastAsia"/>
              <w:noProof/>
              <w:sz w:val="22"/>
            </w:rPr>
          </w:pPr>
          <w:hyperlink w:history="1" w:anchor="_Toc150087393">
            <w:r w:rsidRPr="00443F97" w:rsidR="008E536B">
              <w:rPr>
                <w:rStyle w:val="Hyperlink"/>
                <w:noProof/>
              </w:rPr>
              <w:t>Reference</w:t>
            </w:r>
            <w:r w:rsidR="008E536B">
              <w:rPr>
                <w:noProof/>
                <w:webHidden/>
              </w:rPr>
              <w:tab/>
            </w:r>
            <w:r w:rsidR="008E536B">
              <w:rPr>
                <w:noProof/>
                <w:webHidden/>
              </w:rPr>
              <w:fldChar w:fldCharType="begin"/>
            </w:r>
            <w:r w:rsidR="008E536B">
              <w:rPr>
                <w:noProof/>
                <w:webHidden/>
              </w:rPr>
              <w:instrText xml:space="preserve"> PAGEREF _Toc150087393 \h </w:instrText>
            </w:r>
            <w:r w:rsidR="008E536B">
              <w:rPr>
                <w:noProof/>
                <w:webHidden/>
              </w:rPr>
            </w:r>
            <w:r w:rsidR="008E536B">
              <w:rPr>
                <w:noProof/>
                <w:webHidden/>
              </w:rPr>
              <w:fldChar w:fldCharType="separate"/>
            </w:r>
            <w:r w:rsidR="008E536B">
              <w:rPr>
                <w:noProof/>
                <w:webHidden/>
              </w:rPr>
              <w:t>17</w:t>
            </w:r>
            <w:r w:rsidR="008E536B">
              <w:rPr>
                <w:noProof/>
                <w:webHidden/>
              </w:rPr>
              <w:fldChar w:fldCharType="end"/>
            </w:r>
          </w:hyperlink>
        </w:p>
        <w:p w:rsidR="005567BF" w:rsidRDefault="005567BF" w14:paraId="261D99F2" w14:textId="2A648545">
          <w:r>
            <w:rPr>
              <w:b/>
              <w:bCs/>
              <w:noProof/>
            </w:rPr>
            <w:fldChar w:fldCharType="end"/>
          </w:r>
        </w:p>
      </w:sdtContent>
    </w:sdt>
    <w:p w:rsidR="008E536B" w:rsidRDefault="009425E6" w14:paraId="5EB4F6CA" w14:textId="1013523A">
      <w:pPr>
        <w:pStyle w:val="TableofFigures"/>
        <w:tabs>
          <w:tab w:val="right" w:leader="dot" w:pos="9350"/>
        </w:tabs>
        <w:rPr>
          <w:rFonts w:asciiTheme="minorHAnsi" w:hAnsiTheme="minorHAnsi" w:eastAsiaTheme="minorEastAsia"/>
          <w:noProof/>
          <w:sz w:val="22"/>
        </w:rPr>
      </w:pPr>
      <w:r>
        <w:fldChar w:fldCharType="begin"/>
      </w:r>
      <w:r>
        <w:instrText xml:space="preserve"> TOC \h \z \c "Figure" </w:instrText>
      </w:r>
      <w:r>
        <w:fldChar w:fldCharType="separate"/>
      </w:r>
      <w:hyperlink w:history="1" w:anchor="_Toc150087394">
        <w:r w:rsidRPr="007D5201" w:rsidR="008E536B">
          <w:rPr>
            <w:rStyle w:val="Hyperlink"/>
            <w:noProof/>
          </w:rPr>
          <w:t>Figure 1: Virgin Media's Logo</w:t>
        </w:r>
        <w:r w:rsidR="008E536B">
          <w:rPr>
            <w:noProof/>
            <w:webHidden/>
          </w:rPr>
          <w:tab/>
        </w:r>
        <w:r w:rsidR="008E536B">
          <w:rPr>
            <w:noProof/>
            <w:webHidden/>
          </w:rPr>
          <w:fldChar w:fldCharType="begin"/>
        </w:r>
        <w:r w:rsidR="008E536B">
          <w:rPr>
            <w:noProof/>
            <w:webHidden/>
          </w:rPr>
          <w:instrText xml:space="preserve"> PAGEREF _Toc150087394 \h </w:instrText>
        </w:r>
        <w:r w:rsidR="008E536B">
          <w:rPr>
            <w:noProof/>
            <w:webHidden/>
          </w:rPr>
        </w:r>
        <w:r w:rsidR="008E536B">
          <w:rPr>
            <w:noProof/>
            <w:webHidden/>
          </w:rPr>
          <w:fldChar w:fldCharType="separate"/>
        </w:r>
        <w:r w:rsidR="008E536B">
          <w:rPr>
            <w:noProof/>
            <w:webHidden/>
          </w:rPr>
          <w:t>4</w:t>
        </w:r>
        <w:r w:rsidR="008E536B">
          <w:rPr>
            <w:noProof/>
            <w:webHidden/>
          </w:rPr>
          <w:fldChar w:fldCharType="end"/>
        </w:r>
      </w:hyperlink>
    </w:p>
    <w:p w:rsidR="008E536B" w:rsidRDefault="00000000" w14:paraId="5F6C968C" w14:textId="312FCE5A">
      <w:pPr>
        <w:pStyle w:val="TableofFigures"/>
        <w:tabs>
          <w:tab w:val="right" w:leader="dot" w:pos="9350"/>
        </w:tabs>
        <w:rPr>
          <w:rFonts w:asciiTheme="minorHAnsi" w:hAnsiTheme="minorHAnsi" w:eastAsiaTheme="minorEastAsia"/>
          <w:noProof/>
          <w:sz w:val="22"/>
        </w:rPr>
      </w:pPr>
      <w:hyperlink w:history="1" w:anchor="_Toc150087395">
        <w:r w:rsidRPr="007D5201" w:rsidR="008E536B">
          <w:rPr>
            <w:rStyle w:val="Hyperlink"/>
            <w:noProof/>
          </w:rPr>
          <w:t>Figure 2: Airbus's Logo</w:t>
        </w:r>
        <w:r w:rsidR="008E536B">
          <w:rPr>
            <w:noProof/>
            <w:webHidden/>
          </w:rPr>
          <w:tab/>
        </w:r>
        <w:r w:rsidR="008E536B">
          <w:rPr>
            <w:noProof/>
            <w:webHidden/>
          </w:rPr>
          <w:fldChar w:fldCharType="begin"/>
        </w:r>
        <w:r w:rsidR="008E536B">
          <w:rPr>
            <w:noProof/>
            <w:webHidden/>
          </w:rPr>
          <w:instrText xml:space="preserve"> PAGEREF _Toc150087395 \h </w:instrText>
        </w:r>
        <w:r w:rsidR="008E536B">
          <w:rPr>
            <w:noProof/>
            <w:webHidden/>
          </w:rPr>
        </w:r>
        <w:r w:rsidR="008E536B">
          <w:rPr>
            <w:noProof/>
            <w:webHidden/>
          </w:rPr>
          <w:fldChar w:fldCharType="separate"/>
        </w:r>
        <w:r w:rsidR="008E536B">
          <w:rPr>
            <w:noProof/>
            <w:webHidden/>
          </w:rPr>
          <w:t>4</w:t>
        </w:r>
        <w:r w:rsidR="008E536B">
          <w:rPr>
            <w:noProof/>
            <w:webHidden/>
          </w:rPr>
          <w:fldChar w:fldCharType="end"/>
        </w:r>
      </w:hyperlink>
    </w:p>
    <w:p w:rsidR="008E536B" w:rsidRDefault="00000000" w14:paraId="63D870AB" w14:textId="4A5EBC1E">
      <w:pPr>
        <w:pStyle w:val="TableofFigures"/>
        <w:tabs>
          <w:tab w:val="right" w:leader="dot" w:pos="9350"/>
        </w:tabs>
        <w:rPr>
          <w:rFonts w:asciiTheme="minorHAnsi" w:hAnsiTheme="minorHAnsi" w:eastAsiaTheme="minorEastAsia"/>
          <w:noProof/>
          <w:sz w:val="22"/>
        </w:rPr>
      </w:pPr>
      <w:hyperlink w:history="1" w:anchor="_Toc150087396">
        <w:r w:rsidRPr="007D5201" w:rsidR="008E536B">
          <w:rPr>
            <w:rStyle w:val="Hyperlink"/>
            <w:noProof/>
          </w:rPr>
          <w:t>Figure 3: Knowledge Management System in Virgin Media</w:t>
        </w:r>
        <w:r w:rsidR="008E536B">
          <w:rPr>
            <w:noProof/>
            <w:webHidden/>
          </w:rPr>
          <w:tab/>
        </w:r>
        <w:r w:rsidR="008E536B">
          <w:rPr>
            <w:noProof/>
            <w:webHidden/>
          </w:rPr>
          <w:fldChar w:fldCharType="begin"/>
        </w:r>
        <w:r w:rsidR="008E536B">
          <w:rPr>
            <w:noProof/>
            <w:webHidden/>
          </w:rPr>
          <w:instrText xml:space="preserve"> PAGEREF _Toc150087396 \h </w:instrText>
        </w:r>
        <w:r w:rsidR="008E536B">
          <w:rPr>
            <w:noProof/>
            <w:webHidden/>
          </w:rPr>
        </w:r>
        <w:r w:rsidR="008E536B">
          <w:rPr>
            <w:noProof/>
            <w:webHidden/>
          </w:rPr>
          <w:fldChar w:fldCharType="separate"/>
        </w:r>
        <w:r w:rsidR="008E536B">
          <w:rPr>
            <w:noProof/>
            <w:webHidden/>
          </w:rPr>
          <w:t>10</w:t>
        </w:r>
        <w:r w:rsidR="008E536B">
          <w:rPr>
            <w:noProof/>
            <w:webHidden/>
          </w:rPr>
          <w:fldChar w:fldCharType="end"/>
        </w:r>
      </w:hyperlink>
    </w:p>
    <w:p w:rsidR="00A801FC" w:rsidP="00A801FC" w:rsidRDefault="009425E6" w14:paraId="7FB4F55D" w14:textId="01673AF9">
      <w:r>
        <w:fldChar w:fldCharType="end"/>
      </w:r>
    </w:p>
    <w:p w:rsidR="00CA6A35" w:rsidP="00CA6A35" w:rsidRDefault="00CA6A35" w14:paraId="3839502B" w14:textId="77777777"/>
    <w:p w:rsidRPr="005567BF" w:rsidR="00F306BB" w:rsidP="009425E6" w:rsidRDefault="00A801FC" w14:paraId="6CB2E729" w14:textId="404F2B34">
      <w:pPr>
        <w:pStyle w:val="Heading1"/>
      </w:pPr>
      <w:r w:rsidRPr="00CA6A35">
        <w:br w:type="page"/>
      </w:r>
      <w:bookmarkStart w:name="_Toc150087379" w:id="0"/>
      <w:r w:rsidR="00F306BB">
        <w:t>Introduction</w:t>
      </w:r>
      <w:bookmarkEnd w:id="0"/>
    </w:p>
    <w:p w:rsidR="00D95E61" w:rsidP="009425E6" w:rsidRDefault="009425E6" w14:paraId="4ABABC14" w14:textId="03E6934D">
      <w:r w:rsidRPr="009425E6">
        <w:t xml:space="preserve">The supervision of information resources is essential both for continuing an edge over competitors and for a company's prosperity and sustainability. This information has motivated researchers and corporate executives to attribute a high value </w:t>
      </w:r>
      <w:r w:rsidR="003B3917">
        <w:t>to</w:t>
      </w:r>
      <w:r w:rsidRPr="009425E6">
        <w:t xml:space="preserve"> the creation and efficient deployment of Knowledge Management Systems (KMS).</w:t>
      </w:r>
      <w:r>
        <w:t xml:space="preserve"> </w:t>
      </w:r>
      <w:r w:rsidRPr="009425E6">
        <w:t xml:space="preserve">This study evaluates the Knowledge Management Mechanisms of two diverse </w:t>
      </w:r>
      <w:proofErr w:type="spellStart"/>
      <w:r w:rsidRPr="009425E6">
        <w:t>organisations</w:t>
      </w:r>
      <w:proofErr w:type="spellEnd"/>
      <w:r w:rsidRPr="009425E6">
        <w:t xml:space="preserve">, Virgin Media and Airbus. Airbus is a multinational aviation organisation, whereas Virgin Media is a telecom and leisure firm. Although </w:t>
      </w:r>
      <w:r w:rsidR="003B3917">
        <w:t>they are</w:t>
      </w:r>
      <w:r w:rsidRPr="009425E6">
        <w:t xml:space="preserve"> very distinct businesses, the fundamentals of managing knowledge are pervasive. This paper reviews their KMS's strengths, weaknesses, opportunities, and threats (SWOT) and involves several supportive networks, notably Information Technology (IT) frameworks, which work with the KMS. The focus of this analysis is to offer insight </w:t>
      </w:r>
      <w:r w:rsidR="003B3917">
        <w:t>into</w:t>
      </w:r>
      <w:r w:rsidRPr="009425E6">
        <w:t xml:space="preserve"> how such businesses can bolster their KMS to gain a competitive advantage and safeguard their intellectual property.</w:t>
      </w:r>
    </w:p>
    <w:p w:rsidR="009425E6" w:rsidP="009425E6" w:rsidRDefault="009425E6" w14:paraId="5FC4B5B6" w14:textId="1F315D42">
      <w:pPr>
        <w:spacing w:line="259" w:lineRule="auto"/>
        <w:jc w:val="left"/>
      </w:pPr>
      <w:r>
        <w:br w:type="page"/>
      </w:r>
    </w:p>
    <w:p w:rsidR="00D95E61" w:rsidP="00D95E61" w:rsidRDefault="00D95E61" w14:paraId="175890B0" w14:textId="77777777">
      <w:pPr>
        <w:pStyle w:val="Heading1"/>
      </w:pPr>
      <w:bookmarkStart w:name="_Toc150087380" w:id="1"/>
      <w:r>
        <w:t>Company Background</w:t>
      </w:r>
      <w:bookmarkEnd w:id="1"/>
    </w:p>
    <w:p w:rsidR="00D95E61" w:rsidP="00D95E61" w:rsidRDefault="00D95E61" w14:paraId="0CBE32A1" w14:textId="77777777">
      <w:pPr>
        <w:pStyle w:val="Heading2"/>
      </w:pPr>
      <w:bookmarkStart w:name="_Toc150087381" w:id="2"/>
      <w:r>
        <w:t>Virgin Media</w:t>
      </w:r>
      <w:bookmarkEnd w:id="2"/>
    </w:p>
    <w:p w:rsidR="009425E6" w:rsidP="009425E6" w:rsidRDefault="009425E6" w14:paraId="60197949" w14:textId="28CB8B89">
      <w:pPr>
        <w:jc w:val="center"/>
      </w:pPr>
      <w:r>
        <w:rPr>
          <w:noProof/>
        </w:rPr>
        <w:drawing>
          <wp:inline distT="0" distB="0" distL="0" distR="0" wp14:anchorId="45013B59" wp14:editId="10B13AB5">
            <wp:extent cx="1732501" cy="1079500"/>
            <wp:effectExtent l="0" t="0" r="0" b="0"/>
            <wp:docPr id="614506363" name="Picture 1" descr="Virgin Media investing £3bn on improving its fibre-optic broadb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gin Media investing £3bn on improving its fibre-optic broadband ..."/>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998" t="21527" r="9001" b="20611"/>
                    <a:stretch/>
                  </pic:blipFill>
                  <pic:spPr bwMode="auto">
                    <a:xfrm>
                      <a:off x="0" y="0"/>
                      <a:ext cx="1744768" cy="1087143"/>
                    </a:xfrm>
                    <a:prstGeom prst="rect">
                      <a:avLst/>
                    </a:prstGeom>
                    <a:noFill/>
                    <a:ln>
                      <a:noFill/>
                    </a:ln>
                    <a:extLst>
                      <a:ext uri="{53640926-AAD7-44D8-BBD7-CCE9431645EC}">
                        <a14:shadowObscured xmlns:a14="http://schemas.microsoft.com/office/drawing/2010/main"/>
                      </a:ext>
                    </a:extLst>
                  </pic:spPr>
                </pic:pic>
              </a:graphicData>
            </a:graphic>
          </wp:inline>
        </w:drawing>
      </w:r>
    </w:p>
    <w:p w:rsidR="009425E6" w:rsidP="009425E6" w:rsidRDefault="009425E6" w14:paraId="07F33448" w14:textId="6CE77882">
      <w:pPr>
        <w:pStyle w:val="Caption"/>
      </w:pPr>
      <w:bookmarkStart w:name="_Toc150087394" w:id="3"/>
      <w:r>
        <w:t xml:space="preserve">Figure </w:t>
      </w:r>
      <w:r>
        <w:fldChar w:fldCharType="begin"/>
      </w:r>
      <w:r>
        <w:instrText> SEQ Figure \* ARABIC </w:instrText>
      </w:r>
      <w:r>
        <w:fldChar w:fldCharType="separate"/>
      </w:r>
      <w:r w:rsidR="004810F9">
        <w:rPr>
          <w:noProof/>
        </w:rPr>
        <w:t>1</w:t>
      </w:r>
      <w:r>
        <w:fldChar w:fldCharType="end"/>
      </w:r>
      <w:r>
        <w:t>: Virgin Media's Logo</w:t>
      </w:r>
      <w:bookmarkEnd w:id="3"/>
      <w:r>
        <w:t xml:space="preserve"> </w:t>
      </w:r>
    </w:p>
    <w:p w:rsidRPr="00704B74" w:rsidR="009425E6" w:rsidP="00704B74" w:rsidRDefault="009425E6" w14:paraId="4F3E48D3" w14:textId="69378B3C">
      <w:pPr>
        <w:pStyle w:val="Caption"/>
      </w:pPr>
      <w:r w:rsidRPr="00704B74">
        <w:t>Source:</w:t>
      </w:r>
      <w:r w:rsidRPr="00704B74" w:rsidR="00704B74">
        <w:t xml:space="preserve"> (Virgin Media, 2023)</w:t>
      </w:r>
    </w:p>
    <w:p w:rsidR="00D95E61" w:rsidP="00D95E61" w:rsidRDefault="00560EF9" w14:paraId="6487ED84" w14:textId="25A1BC23">
      <w:r w:rsidRPr="00560EF9">
        <w:t>In the UK, Virgin Media is an established brand in the spheres of both telecommunications and recreation. Virgin Media, which was launched in 2006, has grown as a prominent institution within the telecommunications market of the United Kingdom. The organization is a trailblazer in the "quad-play" market because of its comprehensive suite of offerings that includes broadband connectivity, digital television, and mobile phone connectivity</w:t>
      </w:r>
      <w:r w:rsidR="00704B74">
        <w:t xml:space="preserve"> (</w:t>
      </w:r>
      <w:r w:rsidRPr="00704B74" w:rsidR="00704B74">
        <w:rPr>
          <w:rFonts w:cs="Times New Roman"/>
          <w:szCs w:val="24"/>
        </w:rPr>
        <w:t>Virgin Media,</w:t>
      </w:r>
      <w:r w:rsidR="00704B74">
        <w:t xml:space="preserve"> </w:t>
      </w:r>
      <w:r w:rsidRPr="00704B74" w:rsidR="00704B74">
        <w:rPr>
          <w:rFonts w:cs="Times New Roman"/>
          <w:szCs w:val="24"/>
        </w:rPr>
        <w:t>2023</w:t>
      </w:r>
      <w:r w:rsidR="00704B74">
        <w:rPr>
          <w:rFonts w:cs="Times New Roman"/>
          <w:szCs w:val="24"/>
        </w:rPr>
        <w:t>)</w:t>
      </w:r>
      <w:r w:rsidRPr="00560EF9">
        <w:t>. The Virgin Group, of which Virgin Media is a subsidiary, includes enterprises as diverse as aircraft and music.</w:t>
      </w:r>
      <w:r>
        <w:t xml:space="preserve"> </w:t>
      </w:r>
      <w:r w:rsidRPr="00560EF9">
        <w:t xml:space="preserve">The organization's highest emphasis is to supply its household and business clients with consistent, high-quality communication. Virgin Media has implemented major purchases in the network's foundation and technological advances </w:t>
      </w:r>
      <w:r w:rsidR="009425E6">
        <w:t>to boost</w:t>
      </w:r>
      <w:r w:rsidRPr="00560EF9">
        <w:t xml:space="preserve"> consumer interaction.</w:t>
      </w:r>
    </w:p>
    <w:p w:rsidR="005E32BC" w:rsidP="00D95E61" w:rsidRDefault="00D95E61" w14:paraId="0A159C93" w14:textId="77777777">
      <w:pPr>
        <w:pStyle w:val="Heading2"/>
      </w:pPr>
      <w:bookmarkStart w:name="_Toc150087382" w:id="4"/>
      <w:r>
        <w:t>Airbus</w:t>
      </w:r>
      <w:bookmarkEnd w:id="4"/>
    </w:p>
    <w:p w:rsidR="009425E6" w:rsidP="009425E6" w:rsidRDefault="009425E6" w14:paraId="63950CCB" w14:textId="4CE721CF">
      <w:pPr>
        <w:jc w:val="center"/>
      </w:pPr>
      <w:r>
        <w:rPr>
          <w:noProof/>
        </w:rPr>
        <w:drawing>
          <wp:inline distT="0" distB="0" distL="0" distR="0" wp14:anchorId="18F2AA07" wp14:editId="59118892">
            <wp:extent cx="1379063" cy="1092200"/>
            <wp:effectExtent l="0" t="0" r="0" b="0"/>
            <wp:docPr id="1509942255" name="Picture 2" descr="My Logo Pictures: Airbus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y Logo Pictures: Airbus Logo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84837" cy="1096773"/>
                    </a:xfrm>
                    <a:prstGeom prst="rect">
                      <a:avLst/>
                    </a:prstGeom>
                    <a:noFill/>
                    <a:ln>
                      <a:noFill/>
                    </a:ln>
                  </pic:spPr>
                </pic:pic>
              </a:graphicData>
            </a:graphic>
          </wp:inline>
        </w:drawing>
      </w:r>
    </w:p>
    <w:p w:rsidR="009425E6" w:rsidP="009425E6" w:rsidRDefault="009425E6" w14:paraId="423A0973" w14:textId="55F3683B">
      <w:pPr>
        <w:pStyle w:val="Caption"/>
      </w:pPr>
      <w:bookmarkStart w:name="_Toc150087395" w:id="5"/>
      <w:r>
        <w:t xml:space="preserve">Figure </w:t>
      </w:r>
      <w:r>
        <w:fldChar w:fldCharType="begin"/>
      </w:r>
      <w:r>
        <w:instrText> SEQ Figure \* ARABIC </w:instrText>
      </w:r>
      <w:r>
        <w:fldChar w:fldCharType="separate"/>
      </w:r>
      <w:r w:rsidR="004810F9">
        <w:rPr>
          <w:noProof/>
        </w:rPr>
        <w:t>2</w:t>
      </w:r>
      <w:r>
        <w:fldChar w:fldCharType="end"/>
      </w:r>
      <w:r>
        <w:t>: Airbus's Logo</w:t>
      </w:r>
      <w:bookmarkEnd w:id="5"/>
    </w:p>
    <w:p w:rsidRPr="00704B74" w:rsidR="009425E6" w:rsidP="00704B74" w:rsidRDefault="009425E6" w14:paraId="2968DA2A" w14:textId="50D91BE0">
      <w:pPr>
        <w:pStyle w:val="Caption"/>
      </w:pPr>
      <w:r w:rsidRPr="00704B74">
        <w:t>Source:</w:t>
      </w:r>
      <w:r w:rsidRPr="00704B74" w:rsidR="00704B74">
        <w:t xml:space="preserve"> (Airbus,2023)</w:t>
      </w:r>
    </w:p>
    <w:p w:rsidR="005E32BC" w:rsidP="005E32BC" w:rsidRDefault="005E32BC" w14:paraId="3775BE00" w14:textId="4E4F30DA">
      <w:r w:rsidRPr="005E32BC">
        <w:t xml:space="preserve">Airbus is a multinational aerospace firm that focuses </w:t>
      </w:r>
      <w:r w:rsidR="009425E6">
        <w:t>o</w:t>
      </w:r>
      <w:r w:rsidRPr="005E32BC">
        <w:t xml:space="preserve">n the creation, manufacturing, and distribution of private and </w:t>
      </w:r>
      <w:proofErr w:type="spellStart"/>
      <w:r w:rsidRPr="005E32BC">
        <w:t>defen</w:t>
      </w:r>
      <w:r w:rsidR="009425E6">
        <w:t>c</w:t>
      </w:r>
      <w:r w:rsidRPr="005E32BC">
        <w:t>e</w:t>
      </w:r>
      <w:proofErr w:type="spellEnd"/>
      <w:r w:rsidRPr="005E32BC">
        <w:t xml:space="preserve">-related aircraft and other aviation hardware. Airbus, which started operations in 1970, has developed to a position as one of the globe's major aerospace </w:t>
      </w:r>
      <w:r w:rsidRPr="005E32BC" w:rsidR="00A6160B">
        <w:t>companies</w:t>
      </w:r>
      <w:r w:rsidR="00A6160B">
        <w:t xml:space="preserve"> </w:t>
      </w:r>
      <w:r w:rsidRPr="00704B74" w:rsidR="00A6160B">
        <w:t>(</w:t>
      </w:r>
      <w:r w:rsidRPr="00704B74" w:rsidR="00704B74">
        <w:t>Airbus,2023)</w:t>
      </w:r>
      <w:r w:rsidRPr="005E32BC">
        <w:t xml:space="preserve">. The organization supports clients all over the planet and has locations </w:t>
      </w:r>
      <w:r w:rsidRPr="005E32BC">
        <w:t xml:space="preserve">all over the globe. Airbus is renowned for manufacturing a broad spectrum of </w:t>
      </w:r>
      <w:proofErr w:type="spellStart"/>
      <w:r w:rsidRPr="005E32BC">
        <w:t>a</w:t>
      </w:r>
      <w:r w:rsidR="009425E6">
        <w:t>ero</w:t>
      </w:r>
      <w:r w:rsidRPr="005E32BC">
        <w:t>planes</w:t>
      </w:r>
      <w:proofErr w:type="spellEnd"/>
      <w:r w:rsidRPr="005E32BC">
        <w:t>, such as the prevalent A320 family, the expansive A350 XWB, and the enigmatic A380 superjumbo. Their planes are in substantial application by the airline sector, and they deliver substantial benefits to security, efficiency, and the environment.</w:t>
      </w:r>
    </w:p>
    <w:p w:rsidR="005E32BC" w:rsidP="005E32BC" w:rsidRDefault="005E32BC" w14:paraId="12E57FD9" w14:textId="77777777"/>
    <w:p w:rsidR="005E32BC" w:rsidRDefault="005E32BC" w14:paraId="3833E714" w14:textId="77777777">
      <w:pPr>
        <w:spacing w:line="259" w:lineRule="auto"/>
        <w:jc w:val="left"/>
      </w:pPr>
      <w:r>
        <w:br w:type="page"/>
      </w:r>
    </w:p>
    <w:p w:rsidR="00A75018" w:rsidP="005E32BC" w:rsidRDefault="005E32BC" w14:paraId="1F57BCEC" w14:textId="26105690">
      <w:pPr>
        <w:pStyle w:val="Heading1"/>
      </w:pPr>
      <w:bookmarkStart w:name="_Toc150087383" w:id="6"/>
      <w:r>
        <w:t xml:space="preserve">TOWS analysis </w:t>
      </w:r>
      <w:r w:rsidR="009425E6">
        <w:t>of</w:t>
      </w:r>
      <w:r>
        <w:t xml:space="preserve"> their Knowledge Management System</w:t>
      </w:r>
      <w:bookmarkEnd w:id="6"/>
    </w:p>
    <w:p w:rsidR="00A75018" w:rsidP="00A75018" w:rsidRDefault="00A75018" w14:paraId="03F76588" w14:textId="77777777">
      <w:pPr>
        <w:pStyle w:val="Heading2"/>
      </w:pPr>
      <w:bookmarkStart w:name="_Toc150087384" w:id="7"/>
      <w:r>
        <w:t>Virgin Media</w:t>
      </w:r>
      <w:bookmarkEnd w:id="7"/>
    </w:p>
    <w:p w:rsidR="00A75018" w:rsidP="00A75018" w:rsidRDefault="00A75018" w14:paraId="7CAF8422" w14:textId="55DE0F55">
      <w:pPr>
        <w:rPr>
          <w:b/>
          <w:bCs/>
        </w:rPr>
      </w:pPr>
      <w:r w:rsidRPr="00A75018">
        <w:rPr>
          <w:b/>
          <w:bCs/>
        </w:rPr>
        <w:t>Strengths</w:t>
      </w:r>
    </w:p>
    <w:p w:rsidR="00A75018" w:rsidP="00A6160B" w:rsidRDefault="00A75018" w14:paraId="4BCE98E8" w14:textId="50D856C3">
      <w:r w:rsidRPr="00A6160B">
        <w:rPr>
          <w:b/>
          <w:bCs/>
        </w:rPr>
        <w:t>Popular brand image</w:t>
      </w:r>
      <w:r>
        <w:t xml:space="preserve">: </w:t>
      </w:r>
      <w:r w:rsidRPr="00A75018">
        <w:t>Virgin Media has established an established track record and well-known brand among British consumers of communication and television services. By utilizing this method, one may draw in and keep experienced staff members who desire affiliation with an established business</w:t>
      </w:r>
      <w:r w:rsidR="00704B74">
        <w:t xml:space="preserve"> (</w:t>
      </w:r>
      <w:r w:rsidRPr="00A6160B" w:rsidR="00704B74">
        <w:rPr>
          <w:rFonts w:cs="Times New Roman"/>
          <w:color w:val="222222"/>
          <w:szCs w:val="24"/>
          <w:shd w:val="clear" w:color="auto" w:fill="FFFFFF"/>
        </w:rPr>
        <w:t xml:space="preserve">Abell and </w:t>
      </w:r>
      <w:proofErr w:type="spellStart"/>
      <w:r w:rsidRPr="00A6160B" w:rsidR="00704B74">
        <w:rPr>
          <w:rFonts w:cs="Times New Roman"/>
          <w:color w:val="222222"/>
          <w:szCs w:val="24"/>
          <w:shd w:val="clear" w:color="auto" w:fill="FFFFFF"/>
        </w:rPr>
        <w:t>Oxbrow</w:t>
      </w:r>
      <w:proofErr w:type="spellEnd"/>
      <w:r w:rsidRPr="00A6160B" w:rsidR="00704B74">
        <w:rPr>
          <w:rFonts w:cs="Times New Roman"/>
          <w:color w:val="222222"/>
          <w:szCs w:val="24"/>
          <w:shd w:val="clear" w:color="auto" w:fill="FFFFFF"/>
        </w:rPr>
        <w:t>, 2016)</w:t>
      </w:r>
      <w:r w:rsidRPr="00A75018">
        <w:t>.</w:t>
      </w:r>
    </w:p>
    <w:p w:rsidR="00A75018" w:rsidP="00A6160B" w:rsidRDefault="00A75018" w14:paraId="0B1AF0D8" w14:textId="71927E27">
      <w:r w:rsidRPr="00A6160B">
        <w:rPr>
          <w:b/>
          <w:bCs/>
        </w:rPr>
        <w:t>Diverse product portfolio</w:t>
      </w:r>
      <w:r w:rsidRPr="00A75018">
        <w:t>:</w:t>
      </w:r>
      <w:r>
        <w:t xml:space="preserve"> </w:t>
      </w:r>
      <w:r w:rsidRPr="00A75018">
        <w:t>The firm delivers a plethora of offerings, such as high-speed Internet, satellite television, mobile devices, and landline telephone service. Due to the range, there are increased options for learning and teamwork across departments.</w:t>
      </w:r>
    </w:p>
    <w:p w:rsidR="00B4339F" w:rsidP="00A6160B" w:rsidRDefault="00B4339F" w14:paraId="2ED2D3F2" w14:textId="3092E73A">
      <w:r w:rsidRPr="00A6160B">
        <w:rPr>
          <w:b/>
          <w:bCs/>
        </w:rPr>
        <w:t>Workforce diversity</w:t>
      </w:r>
      <w:r w:rsidRPr="00B4339F">
        <w:t>:</w:t>
      </w:r>
      <w:r>
        <w:t xml:space="preserve"> </w:t>
      </w:r>
      <w:r w:rsidRPr="00B4339F">
        <w:t xml:space="preserve">The personnel of Virgin Media demonstrate diversity </w:t>
      </w:r>
      <w:r w:rsidR="009425E6">
        <w:t>concerning</w:t>
      </w:r>
      <w:r w:rsidRPr="00B4339F">
        <w:t xml:space="preserve"> knowledge and expertise</w:t>
      </w:r>
      <w:r w:rsidR="00704B74">
        <w:t xml:space="preserve"> (</w:t>
      </w:r>
      <w:r w:rsidRPr="00A6160B" w:rsidR="00704B74">
        <w:rPr>
          <w:rFonts w:cs="Times New Roman"/>
          <w:color w:val="222222"/>
          <w:szCs w:val="24"/>
          <w:shd w:val="clear" w:color="auto" w:fill="FFFFFF"/>
        </w:rPr>
        <w:t>Anjum, 2017)</w:t>
      </w:r>
      <w:r w:rsidRPr="00B4339F">
        <w:t>, which might be ascribed to the range of consumer service options offered by the company.</w:t>
      </w:r>
    </w:p>
    <w:p w:rsidRPr="00A75018" w:rsidR="00A75018" w:rsidP="00A75018" w:rsidRDefault="00A75018" w14:paraId="10AFC40A" w14:textId="61C971BA">
      <w:pPr>
        <w:rPr>
          <w:b/>
          <w:bCs/>
        </w:rPr>
      </w:pPr>
      <w:r w:rsidRPr="00A75018">
        <w:rPr>
          <w:b/>
          <w:bCs/>
        </w:rPr>
        <w:t>Weaknesses</w:t>
      </w:r>
    </w:p>
    <w:p w:rsidR="00A75018" w:rsidP="00A6160B" w:rsidRDefault="00A75018" w14:paraId="5689728F" w14:textId="5553FF0A">
      <w:r w:rsidRPr="00A6160B">
        <w:rPr>
          <w:b/>
          <w:bCs/>
        </w:rPr>
        <w:t>Increased competition</w:t>
      </w:r>
      <w:r>
        <w:t xml:space="preserve">: </w:t>
      </w:r>
      <w:r w:rsidRPr="00A75018">
        <w:t>The telecom and entertainment sector</w:t>
      </w:r>
      <w:r w:rsidR="009425E6">
        <w:t>s</w:t>
      </w:r>
      <w:r w:rsidRPr="00A75018">
        <w:t xml:space="preserve"> are characterized by strong rivalry, driven by the swift pace of technological advances and evolving consumer habits. The ever-changing nature of the surroundings presents obstacles </w:t>
      </w:r>
      <w:r w:rsidR="009425E6">
        <w:t>to</w:t>
      </w:r>
      <w:r w:rsidRPr="00A75018">
        <w:t xml:space="preserve"> the effective retention and supervision of knowledge.</w:t>
      </w:r>
    </w:p>
    <w:p w:rsidR="00A75018" w:rsidP="00A6160B" w:rsidRDefault="006011B4" w14:paraId="505C2D6A" w14:textId="308AA7E7">
      <w:r w:rsidRPr="00A6160B">
        <w:rPr>
          <w:b/>
          <w:bCs/>
        </w:rPr>
        <w:t>Data Isolation</w:t>
      </w:r>
      <w:r>
        <w:t xml:space="preserve">: </w:t>
      </w:r>
      <w:r w:rsidRPr="006011B4">
        <w:t>The abundance of intricate product or service offerings could outcome in the establishment of information silos</w:t>
      </w:r>
      <w:r w:rsidR="00704B74">
        <w:t xml:space="preserve"> (</w:t>
      </w:r>
      <w:r w:rsidRPr="00A6160B" w:rsidR="00704B74">
        <w:rPr>
          <w:rFonts w:cs="Times New Roman"/>
          <w:color w:val="222222"/>
          <w:szCs w:val="24"/>
          <w:shd w:val="clear" w:color="auto" w:fill="FFFFFF"/>
        </w:rPr>
        <w:t>Carneiro, 2022)</w:t>
      </w:r>
      <w:r w:rsidRPr="006011B4">
        <w:t>, hence restricting the transmission of understanding across various departments and responsibilities.</w:t>
      </w:r>
    </w:p>
    <w:p w:rsidR="00B4339F" w:rsidP="00A6160B" w:rsidRDefault="00B4339F" w14:paraId="2DE28D71" w14:textId="126C0192">
      <w:r w:rsidRPr="00A6160B">
        <w:rPr>
          <w:b/>
          <w:bCs/>
        </w:rPr>
        <w:t>Regulatory challenges</w:t>
      </w:r>
      <w:r w:rsidRPr="00B4339F">
        <w:t>:</w:t>
      </w:r>
      <w:r>
        <w:t xml:space="preserve"> </w:t>
      </w:r>
      <w:r w:rsidRPr="00B4339F">
        <w:t>The telecommunications sector is controlled by stringent regulatory requirements. Conformity to such requirements represents a knowledge management obstacle since it demands an in-depth awareness of legal and legislative issues.</w:t>
      </w:r>
    </w:p>
    <w:p w:rsidR="00A6160B" w:rsidP="00A75018" w:rsidRDefault="00A6160B" w14:paraId="47E933C9" w14:textId="77777777">
      <w:pPr>
        <w:rPr>
          <w:b/>
          <w:bCs/>
        </w:rPr>
      </w:pPr>
    </w:p>
    <w:p w:rsidR="00A6160B" w:rsidP="00A75018" w:rsidRDefault="00A6160B" w14:paraId="0A28B7C7" w14:textId="77777777">
      <w:pPr>
        <w:rPr>
          <w:b/>
          <w:bCs/>
        </w:rPr>
      </w:pPr>
    </w:p>
    <w:p w:rsidR="00A6160B" w:rsidP="00A75018" w:rsidRDefault="00A6160B" w14:paraId="59AA0B8B" w14:textId="77777777">
      <w:pPr>
        <w:rPr>
          <w:b/>
          <w:bCs/>
        </w:rPr>
      </w:pPr>
    </w:p>
    <w:p w:rsidRPr="00A75018" w:rsidR="00A75018" w:rsidP="00A75018" w:rsidRDefault="00A75018" w14:paraId="17D4E375" w14:textId="571EF501">
      <w:pPr>
        <w:rPr>
          <w:b/>
          <w:bCs/>
        </w:rPr>
      </w:pPr>
      <w:r w:rsidRPr="00A75018">
        <w:rPr>
          <w:b/>
          <w:bCs/>
        </w:rPr>
        <w:t>Opportunities</w:t>
      </w:r>
    </w:p>
    <w:p w:rsidR="00A75018" w:rsidP="00A6160B" w:rsidRDefault="006011B4" w14:paraId="351C85C6" w14:textId="5AC8B953">
      <w:r w:rsidRPr="00A6160B">
        <w:rPr>
          <w:b/>
          <w:bCs/>
        </w:rPr>
        <w:t>Extensive market research</w:t>
      </w:r>
      <w:r>
        <w:t xml:space="preserve">: </w:t>
      </w:r>
      <w:r w:rsidRPr="006011B4">
        <w:t xml:space="preserve">Virgin Media has the chance to take advantage of its extensive consumer information </w:t>
      </w:r>
      <w:r w:rsidRPr="006011B4" w:rsidR="00A6160B">
        <w:t>to</w:t>
      </w:r>
      <w:r w:rsidRPr="006011B4">
        <w:t xml:space="preserve"> gather useful information </w:t>
      </w:r>
      <w:r w:rsidR="009425E6">
        <w:t>about</w:t>
      </w:r>
      <w:r w:rsidRPr="006011B4">
        <w:t xml:space="preserve"> consumer needs and actions</w:t>
      </w:r>
      <w:r w:rsidR="00704B74">
        <w:t xml:space="preserve"> (</w:t>
      </w:r>
      <w:r w:rsidRPr="00A6160B" w:rsidR="00704B74">
        <w:rPr>
          <w:rFonts w:cs="Times New Roman"/>
          <w:color w:val="222222"/>
          <w:szCs w:val="24"/>
          <w:shd w:val="clear" w:color="auto" w:fill="FFFFFF"/>
        </w:rPr>
        <w:t xml:space="preserve">de </w:t>
      </w:r>
      <w:proofErr w:type="spellStart"/>
      <w:r w:rsidRPr="00A6160B" w:rsidR="00704B74">
        <w:rPr>
          <w:rFonts w:cs="Times New Roman"/>
          <w:color w:val="222222"/>
          <w:szCs w:val="24"/>
          <w:shd w:val="clear" w:color="auto" w:fill="FFFFFF"/>
        </w:rPr>
        <w:t>Casanove</w:t>
      </w:r>
      <w:proofErr w:type="spellEnd"/>
      <w:r w:rsidRPr="00A6160B" w:rsidR="00704B74">
        <w:rPr>
          <w:rFonts w:cs="Times New Roman"/>
          <w:color w:val="222222"/>
          <w:szCs w:val="24"/>
          <w:shd w:val="clear" w:color="auto" w:fill="FFFFFF"/>
        </w:rPr>
        <w:t xml:space="preserve"> et al., 2023)</w:t>
      </w:r>
      <w:r w:rsidRPr="006011B4">
        <w:t>. This, in turn, might improve the efficiency of their knowledge management system by enabling the offering of more targeted and customized services.</w:t>
      </w:r>
    </w:p>
    <w:p w:rsidR="006011B4" w:rsidP="00A6160B" w:rsidRDefault="006011B4" w14:paraId="1FB822BB" w14:textId="29E1BDA8">
      <w:r w:rsidRPr="00A6160B">
        <w:rPr>
          <w:b/>
          <w:bCs/>
        </w:rPr>
        <w:t>Digital transformation</w:t>
      </w:r>
      <w:r>
        <w:t xml:space="preserve">: </w:t>
      </w:r>
      <w:r w:rsidRPr="006011B4">
        <w:t>The adoption of the digital revolution might maximize knowledge management procedures, expand channels for interaction, and accelerate the dissemination of exceptional approaches within the organizational structure.</w:t>
      </w:r>
    </w:p>
    <w:p w:rsidR="00B4339F" w:rsidP="00A6160B" w:rsidRDefault="00B4339F" w14:paraId="7001B715" w14:textId="783E9C9E">
      <w:r w:rsidRPr="00A6160B">
        <w:rPr>
          <w:b/>
          <w:bCs/>
        </w:rPr>
        <w:t>Collaboration &amp; alliances</w:t>
      </w:r>
      <w:r w:rsidRPr="00B4339F">
        <w:t>:</w:t>
      </w:r>
      <w:r>
        <w:t xml:space="preserve"> </w:t>
      </w:r>
      <w:r w:rsidRPr="00B4339F">
        <w:t>Investing in cooperative projects with third-party companies, such as corporations or entities</w:t>
      </w:r>
      <w:r w:rsidR="00704B74">
        <w:t xml:space="preserve"> (</w:t>
      </w:r>
      <w:r w:rsidRPr="00A6160B" w:rsidR="00704B74">
        <w:rPr>
          <w:rFonts w:cs="Times New Roman"/>
          <w:color w:val="222222"/>
          <w:szCs w:val="24"/>
          <w:shd w:val="clear" w:color="auto" w:fill="FFFFFF"/>
        </w:rPr>
        <w:t>Di Vaio et al., 2021)</w:t>
      </w:r>
      <w:r w:rsidRPr="00B4339F">
        <w:t>, ha</w:t>
      </w:r>
      <w:r w:rsidR="009425E6">
        <w:t>ve</w:t>
      </w:r>
      <w:r w:rsidRPr="00B4339F">
        <w:t xml:space="preserve"> an opportunity to augment Virgin Media's data stockpiles and introduce different points of view.</w:t>
      </w:r>
    </w:p>
    <w:p w:rsidRPr="00A75018" w:rsidR="00A75018" w:rsidP="00A75018" w:rsidRDefault="00A75018" w14:paraId="0A621456" w14:textId="02D0F645">
      <w:pPr>
        <w:rPr>
          <w:b/>
          <w:bCs/>
        </w:rPr>
      </w:pPr>
      <w:r w:rsidRPr="00A75018">
        <w:rPr>
          <w:b/>
          <w:bCs/>
        </w:rPr>
        <w:t>Threats</w:t>
      </w:r>
    </w:p>
    <w:p w:rsidR="00A75018" w:rsidP="00A6160B" w:rsidRDefault="006011B4" w14:paraId="0497330E" w14:textId="7DE10A90">
      <w:r w:rsidRPr="00A6160B">
        <w:rPr>
          <w:b/>
          <w:bCs/>
        </w:rPr>
        <w:t>Data security &amp; confidentiality</w:t>
      </w:r>
      <w:r>
        <w:t>:</w:t>
      </w:r>
      <w:r w:rsidR="00B4339F">
        <w:t xml:space="preserve"> </w:t>
      </w:r>
      <w:r w:rsidRPr="00B4339F" w:rsidR="00B4339F">
        <w:t>The increasing value of information necessitates a focus o</w:t>
      </w:r>
      <w:r w:rsidR="009425E6">
        <w:t>n</w:t>
      </w:r>
      <w:r w:rsidRPr="00B4339F" w:rsidR="00B4339F">
        <w:t xml:space="preserve"> data safety and conformity with information confidentiality legislation, representing a substantial challenge to Virgin Media's knowledge management infrastructure.</w:t>
      </w:r>
      <w:r w:rsidR="00B4339F">
        <w:t xml:space="preserve"> </w:t>
      </w:r>
    </w:p>
    <w:p w:rsidR="00B4339F" w:rsidP="00A6160B" w:rsidRDefault="00B4339F" w14:paraId="28F6FC5D" w14:textId="46FF1A5F">
      <w:r w:rsidRPr="00A6160B">
        <w:rPr>
          <w:b/>
          <w:bCs/>
        </w:rPr>
        <w:t>Massive use of technology</w:t>
      </w:r>
      <w:r>
        <w:t xml:space="preserve">: </w:t>
      </w:r>
      <w:r w:rsidRPr="00B4339F">
        <w:t xml:space="preserve">The swift development of progress in technology has the power to jeopardize conventional methods </w:t>
      </w:r>
      <w:r w:rsidR="009425E6">
        <w:t>of</w:t>
      </w:r>
      <w:r w:rsidRPr="00B4339F">
        <w:t xml:space="preserve"> managing knowledge, hence demanding an ongoing system of adaptability to incorporate new methods and instruments</w:t>
      </w:r>
      <w:r w:rsidR="00704B74">
        <w:t xml:space="preserve"> (</w:t>
      </w:r>
      <w:r w:rsidRPr="00A6160B" w:rsidR="00704B74">
        <w:rPr>
          <w:rFonts w:cs="Times New Roman"/>
          <w:color w:val="222222"/>
          <w:szCs w:val="24"/>
          <w:shd w:val="clear" w:color="auto" w:fill="FFFFFF"/>
        </w:rPr>
        <w:t>Du Plessis, 2017)</w:t>
      </w:r>
      <w:r w:rsidRPr="00B4339F">
        <w:t>.</w:t>
      </w:r>
    </w:p>
    <w:p w:rsidR="00A75018" w:rsidP="00A75018" w:rsidRDefault="00A75018" w14:paraId="6642B386" w14:textId="77777777">
      <w:pPr>
        <w:pStyle w:val="Heading2"/>
      </w:pPr>
      <w:bookmarkStart w:name="_Toc150087385" w:id="8"/>
      <w:r>
        <w:t>Airbus</w:t>
      </w:r>
      <w:bookmarkEnd w:id="8"/>
    </w:p>
    <w:p w:rsidR="00B4339F" w:rsidP="00B4339F" w:rsidRDefault="00B4339F" w14:paraId="355616BB" w14:textId="77777777">
      <w:pPr>
        <w:rPr>
          <w:b/>
          <w:bCs/>
        </w:rPr>
      </w:pPr>
      <w:r w:rsidRPr="00A75018">
        <w:rPr>
          <w:b/>
          <w:bCs/>
        </w:rPr>
        <w:t>Strengths</w:t>
      </w:r>
    </w:p>
    <w:p w:rsidR="00B4339F" w:rsidP="00A6160B" w:rsidRDefault="00B4339F" w14:paraId="61E772A1" w14:textId="75D268BE">
      <w:r w:rsidRPr="00A6160B">
        <w:rPr>
          <w:b/>
          <w:bCs/>
        </w:rPr>
        <w:t>Technological expertise</w:t>
      </w:r>
      <w:r>
        <w:t xml:space="preserve">: </w:t>
      </w:r>
      <w:r w:rsidRPr="00625F3D" w:rsidR="00625F3D">
        <w:t>Airbus is recognized for its extraordinary technological acumen in the domains of aircraft engineering and production. This proficiency could be effectively employed in the realm of knowledge management, mostly in the domains of product creation and invention.</w:t>
      </w:r>
    </w:p>
    <w:p w:rsidR="00B4339F" w:rsidP="00A6160B" w:rsidRDefault="00B4339F" w14:paraId="5043B888" w14:textId="2F8040AB">
      <w:r w:rsidRPr="00A6160B">
        <w:rPr>
          <w:b/>
          <w:bCs/>
        </w:rPr>
        <w:t>Global market presence</w:t>
      </w:r>
      <w:r>
        <w:t xml:space="preserve">: </w:t>
      </w:r>
      <w:r w:rsidRPr="00625F3D" w:rsidR="00625F3D">
        <w:t>Airbus maintains a worldwide operational dimension, spanning a multitude of territories</w:t>
      </w:r>
      <w:r w:rsidR="00704B74">
        <w:t xml:space="preserve"> (</w:t>
      </w:r>
      <w:r w:rsidRPr="00A6160B" w:rsidR="00704B74">
        <w:rPr>
          <w:rFonts w:cs="Times New Roman"/>
          <w:color w:val="222222"/>
          <w:szCs w:val="24"/>
          <w:shd w:val="clear" w:color="auto" w:fill="FFFFFF"/>
        </w:rPr>
        <w:t>Gao et al., 2018)</w:t>
      </w:r>
      <w:r w:rsidRPr="00625F3D" w:rsidR="00625F3D">
        <w:t xml:space="preserve">. The global presence contains built-in advantages in terms of facilitating </w:t>
      </w:r>
      <w:r w:rsidR="009425E6">
        <w:t xml:space="preserve">the </w:t>
      </w:r>
      <w:r w:rsidRPr="00625F3D" w:rsidR="00625F3D">
        <w:t>sharing of knowledge and promoting learning across cultures.</w:t>
      </w:r>
    </w:p>
    <w:p w:rsidR="00625F3D" w:rsidP="00A6160B" w:rsidRDefault="00B4339F" w14:paraId="1B262253" w14:textId="3C1057E2">
      <w:r w:rsidRPr="00A6160B">
        <w:rPr>
          <w:b/>
          <w:bCs/>
        </w:rPr>
        <w:t>Effective supply chain network</w:t>
      </w:r>
      <w:r>
        <w:t xml:space="preserve">: </w:t>
      </w:r>
      <w:r w:rsidRPr="00625F3D" w:rsidR="00625F3D">
        <w:t xml:space="preserve">An effectively designed supply chain structure has the power to strengthen </w:t>
      </w:r>
      <w:r w:rsidR="009425E6">
        <w:t xml:space="preserve">the </w:t>
      </w:r>
      <w:r w:rsidRPr="00625F3D" w:rsidR="00625F3D">
        <w:t>communication of information and encourage efficient cooperation across numerous divisions and partners.</w:t>
      </w:r>
    </w:p>
    <w:p w:rsidR="00B4339F" w:rsidP="00B4339F" w:rsidRDefault="00B4339F" w14:paraId="40671D9C" w14:textId="77777777">
      <w:pPr>
        <w:rPr>
          <w:b/>
          <w:bCs/>
        </w:rPr>
      </w:pPr>
      <w:r w:rsidRPr="00A75018">
        <w:rPr>
          <w:b/>
          <w:bCs/>
        </w:rPr>
        <w:t>Weaknesses</w:t>
      </w:r>
    </w:p>
    <w:p w:rsidRPr="00A6160B" w:rsidR="00625F3D" w:rsidP="00A6160B" w:rsidRDefault="00625F3D" w14:paraId="6941C1DE" w14:textId="798E9B4E">
      <w:pPr>
        <w:rPr>
          <w:b/>
          <w:bCs/>
        </w:rPr>
      </w:pPr>
      <w:r w:rsidRPr="00A6160B">
        <w:rPr>
          <w:b/>
          <w:bCs/>
        </w:rPr>
        <w:t xml:space="preserve">Complex corporate hierarchy: </w:t>
      </w:r>
      <w:r w:rsidRPr="00625F3D">
        <w:t>The extensive corporate framework of Airbus causes challenges in the realm of knowledge management since the distribution of data and abilities within the organization could be segregated or damaged</w:t>
      </w:r>
      <w:r w:rsidR="00704B74">
        <w:t xml:space="preserve"> (</w:t>
      </w:r>
      <w:r w:rsidRPr="00A6160B" w:rsidR="00704B74">
        <w:rPr>
          <w:rFonts w:cs="Times New Roman"/>
          <w:color w:val="222222"/>
          <w:szCs w:val="24"/>
          <w:shd w:val="clear" w:color="auto" w:fill="FFFFFF"/>
        </w:rPr>
        <w:t>Herschel and Jones, 2015)</w:t>
      </w:r>
      <w:r w:rsidRPr="00625F3D">
        <w:t>.</w:t>
      </w:r>
    </w:p>
    <w:p w:rsidRPr="00A6160B" w:rsidR="00625F3D" w:rsidP="00A6160B" w:rsidRDefault="00625F3D" w14:paraId="7F0E662A" w14:textId="67C2A960">
      <w:pPr>
        <w:rPr>
          <w:b/>
          <w:bCs/>
        </w:rPr>
      </w:pPr>
      <w:r w:rsidRPr="00A6160B">
        <w:rPr>
          <w:b/>
          <w:bCs/>
        </w:rPr>
        <w:t>Dependency o</w:t>
      </w:r>
      <w:r w:rsidRPr="00A6160B" w:rsidR="009425E6">
        <w:rPr>
          <w:b/>
          <w:bCs/>
        </w:rPr>
        <w:t>n</w:t>
      </w:r>
      <w:r w:rsidRPr="00A6160B">
        <w:rPr>
          <w:b/>
          <w:bCs/>
        </w:rPr>
        <w:t xml:space="preserve"> technology</w:t>
      </w:r>
      <w:r w:rsidRPr="00A6160B">
        <w:rPr>
          <w:bCs/>
        </w:rPr>
        <w:t>: The aviation business is bound by stringent regulations, necessitating data management techniques that guarantee conformity to stringent security and regulatory protocols.</w:t>
      </w:r>
    </w:p>
    <w:p w:rsidRPr="00A6160B" w:rsidR="00B4339F" w:rsidP="00A6160B" w:rsidRDefault="00625F3D" w14:paraId="2D3E5F03" w14:textId="7C7E533F">
      <w:pPr>
        <w:rPr>
          <w:b/>
          <w:bCs/>
        </w:rPr>
      </w:pPr>
      <w:r w:rsidRPr="00A6160B">
        <w:rPr>
          <w:b/>
          <w:bCs/>
        </w:rPr>
        <w:t>Regulatory obstacles</w:t>
      </w:r>
      <w:r w:rsidRPr="00A6160B">
        <w:rPr>
          <w:bCs/>
        </w:rPr>
        <w:t xml:space="preserve">: Airbus depends mostly on advanced machinery, demanding ongoing adaptation of its personnel </w:t>
      </w:r>
      <w:proofErr w:type="gramStart"/>
      <w:r w:rsidRPr="00A6160B">
        <w:rPr>
          <w:bCs/>
        </w:rPr>
        <w:t>in order to</w:t>
      </w:r>
      <w:proofErr w:type="gramEnd"/>
      <w:r w:rsidRPr="00A6160B">
        <w:rPr>
          <w:bCs/>
        </w:rPr>
        <w:t xml:space="preserve"> stay with advances in technology, perhaps resulting in knowledge deficits.</w:t>
      </w:r>
    </w:p>
    <w:p w:rsidRPr="00A75018" w:rsidR="00B4339F" w:rsidP="00B4339F" w:rsidRDefault="00B4339F" w14:paraId="595AA6CC" w14:textId="77777777">
      <w:pPr>
        <w:rPr>
          <w:b/>
          <w:bCs/>
        </w:rPr>
      </w:pPr>
      <w:r w:rsidRPr="00A75018">
        <w:rPr>
          <w:b/>
          <w:bCs/>
        </w:rPr>
        <w:t>Opportunities</w:t>
      </w:r>
    </w:p>
    <w:p w:rsidR="00B4339F" w:rsidP="00A6160B" w:rsidRDefault="00A527FA" w14:paraId="5E4AE624" w14:textId="52124056">
      <w:r w:rsidRPr="00A6160B">
        <w:rPr>
          <w:b/>
          <w:bCs/>
        </w:rPr>
        <w:t>Sustainable actions</w:t>
      </w:r>
      <w:r>
        <w:t xml:space="preserve">: </w:t>
      </w:r>
      <w:r w:rsidRPr="00A527FA">
        <w:t>The increasing emphasis of the aviation sector on sustainability offers options for knowledge management pertaining to the realm of environmentally conscious aircraft development and production</w:t>
      </w:r>
      <w:r w:rsidR="00704B74">
        <w:t xml:space="preserve"> (</w:t>
      </w:r>
      <w:r w:rsidRPr="00A6160B" w:rsidR="00704B74">
        <w:rPr>
          <w:rFonts w:cs="Times New Roman"/>
          <w:color w:val="222222"/>
          <w:szCs w:val="24"/>
          <w:shd w:val="clear" w:color="auto" w:fill="FFFFFF"/>
        </w:rPr>
        <w:t>Jung et al., 2017)</w:t>
      </w:r>
      <w:r w:rsidRPr="00A527FA">
        <w:t>.</w:t>
      </w:r>
    </w:p>
    <w:p w:rsidR="00A527FA" w:rsidP="00A6160B" w:rsidRDefault="00A527FA" w14:paraId="312CA24F" w14:textId="025C9CF1">
      <w:proofErr w:type="spellStart"/>
      <w:r w:rsidRPr="00A6160B">
        <w:rPr>
          <w:b/>
          <w:bCs/>
        </w:rPr>
        <w:t>Digitalisation</w:t>
      </w:r>
      <w:proofErr w:type="spellEnd"/>
      <w:r>
        <w:t xml:space="preserve">: </w:t>
      </w:r>
      <w:r w:rsidRPr="00A527FA">
        <w:t xml:space="preserve">Airbus </w:t>
      </w:r>
      <w:proofErr w:type="gramStart"/>
      <w:r w:rsidRPr="00A527FA">
        <w:t>has the opportunity to</w:t>
      </w:r>
      <w:proofErr w:type="gramEnd"/>
      <w:r w:rsidRPr="00A527FA">
        <w:t xml:space="preserve"> make use of </w:t>
      </w:r>
      <w:proofErr w:type="spellStart"/>
      <w:r w:rsidRPr="00A527FA">
        <w:t>digitalisation</w:t>
      </w:r>
      <w:proofErr w:type="spellEnd"/>
      <w:r w:rsidRPr="00A527FA">
        <w:t xml:space="preserve"> as an approach for improving information management, encourag</w:t>
      </w:r>
      <w:r w:rsidR="009425E6">
        <w:t>ing</w:t>
      </w:r>
      <w:r w:rsidRPr="00A527FA">
        <w:t xml:space="preserve"> interaction, and foster</w:t>
      </w:r>
      <w:r w:rsidR="009425E6">
        <w:t>ing</w:t>
      </w:r>
      <w:r w:rsidRPr="00A527FA">
        <w:t xml:space="preserve"> cooperation, especially within the framework of telecommuting.</w:t>
      </w:r>
    </w:p>
    <w:p w:rsidR="00A527FA" w:rsidP="00A6160B" w:rsidRDefault="00A527FA" w14:paraId="3FB49764" w14:textId="011FBE4E">
      <w:r w:rsidRPr="00A6160B">
        <w:rPr>
          <w:b/>
          <w:bCs/>
        </w:rPr>
        <w:t>Partnership</w:t>
      </w:r>
      <w:r>
        <w:t xml:space="preserve">: </w:t>
      </w:r>
      <w:r w:rsidRPr="00A527FA">
        <w:t>Partnering in alliances with aviation firms and research organizations may encourage the collection of a broader range of knowledge and experience.</w:t>
      </w:r>
    </w:p>
    <w:p w:rsidR="00A6160B" w:rsidP="00B4339F" w:rsidRDefault="00A6160B" w14:paraId="2FC8C194" w14:textId="77777777">
      <w:pPr>
        <w:rPr>
          <w:b/>
          <w:bCs/>
        </w:rPr>
      </w:pPr>
    </w:p>
    <w:p w:rsidR="00A6160B" w:rsidP="00B4339F" w:rsidRDefault="00A6160B" w14:paraId="60F0836A" w14:textId="77777777">
      <w:pPr>
        <w:rPr>
          <w:b/>
          <w:bCs/>
        </w:rPr>
      </w:pPr>
    </w:p>
    <w:p w:rsidR="00A6160B" w:rsidP="00B4339F" w:rsidRDefault="00A6160B" w14:paraId="256D3312" w14:textId="77777777">
      <w:pPr>
        <w:rPr>
          <w:b/>
          <w:bCs/>
        </w:rPr>
      </w:pPr>
    </w:p>
    <w:p w:rsidR="00A6160B" w:rsidP="00B4339F" w:rsidRDefault="00A6160B" w14:paraId="4BB11023" w14:textId="77777777">
      <w:pPr>
        <w:rPr>
          <w:b/>
          <w:bCs/>
        </w:rPr>
      </w:pPr>
    </w:p>
    <w:p w:rsidRPr="00A75018" w:rsidR="00B4339F" w:rsidP="00B4339F" w:rsidRDefault="00B4339F" w14:paraId="171C6877" w14:textId="694D0B22">
      <w:pPr>
        <w:rPr>
          <w:b/>
          <w:bCs/>
        </w:rPr>
      </w:pPr>
      <w:r w:rsidRPr="00A75018">
        <w:rPr>
          <w:b/>
          <w:bCs/>
        </w:rPr>
        <w:t>Threats</w:t>
      </w:r>
    </w:p>
    <w:p w:rsidR="00A527FA" w:rsidP="00A6160B" w:rsidRDefault="00A527FA" w14:paraId="51FA675F" w14:textId="5250F2D9">
      <w:r w:rsidRPr="00A6160B">
        <w:rPr>
          <w:b/>
          <w:bCs/>
        </w:rPr>
        <w:t>Economic downturn</w:t>
      </w:r>
      <w:r>
        <w:t xml:space="preserve">: </w:t>
      </w:r>
      <w:r w:rsidRPr="00A527FA">
        <w:t>The aviation sector may be heavily impacted by financial instability, which in turn might have consequences for decisions and tactics related to knowledge management</w:t>
      </w:r>
      <w:r w:rsidR="00704B74">
        <w:t xml:space="preserve"> (</w:t>
      </w:r>
      <w:proofErr w:type="spellStart"/>
      <w:r w:rsidRPr="00A6160B" w:rsidR="00704B74">
        <w:rPr>
          <w:rFonts w:cs="Times New Roman"/>
          <w:color w:val="222222"/>
          <w:szCs w:val="24"/>
          <w:shd w:val="clear" w:color="auto" w:fill="FFFFFF"/>
        </w:rPr>
        <w:t>Litvaj</w:t>
      </w:r>
      <w:proofErr w:type="spellEnd"/>
      <w:r w:rsidRPr="00A6160B" w:rsidR="00704B74">
        <w:rPr>
          <w:rFonts w:cs="Times New Roman"/>
          <w:color w:val="222222"/>
          <w:szCs w:val="24"/>
          <w:shd w:val="clear" w:color="auto" w:fill="FFFFFF"/>
        </w:rPr>
        <w:t xml:space="preserve"> and </w:t>
      </w:r>
      <w:proofErr w:type="spellStart"/>
      <w:r w:rsidRPr="00A6160B" w:rsidR="00704B74">
        <w:rPr>
          <w:rFonts w:cs="Times New Roman"/>
          <w:color w:val="222222"/>
          <w:szCs w:val="24"/>
          <w:shd w:val="clear" w:color="auto" w:fill="FFFFFF"/>
        </w:rPr>
        <w:t>Stancekova</w:t>
      </w:r>
      <w:proofErr w:type="spellEnd"/>
      <w:r w:rsidRPr="00A6160B" w:rsidR="00704B74">
        <w:rPr>
          <w:rFonts w:cs="Times New Roman"/>
          <w:color w:val="222222"/>
          <w:szCs w:val="24"/>
          <w:shd w:val="clear" w:color="auto" w:fill="FFFFFF"/>
        </w:rPr>
        <w:t>, 2015)</w:t>
      </w:r>
      <w:r w:rsidRPr="00A527FA">
        <w:t>.</w:t>
      </w:r>
    </w:p>
    <w:p w:rsidR="00A527FA" w:rsidP="00A6160B" w:rsidRDefault="00A527FA" w14:paraId="00B0ECAB" w14:textId="7D628848">
      <w:r w:rsidRPr="00A6160B">
        <w:rPr>
          <w:b/>
          <w:bCs/>
        </w:rPr>
        <w:t>Geopolitical challenges</w:t>
      </w:r>
      <w:r>
        <w:t>:</w:t>
      </w:r>
      <w:r w:rsidR="006D678F">
        <w:t xml:space="preserve"> </w:t>
      </w:r>
      <w:r w:rsidRPr="006D678F" w:rsidR="006D678F">
        <w:t>The emergence of unstable politics or dispute resolution has a chance to interrupt worldwide operations and distribution chains, thereby impacting the systems of exchange of information and sustainability.</w:t>
      </w:r>
    </w:p>
    <w:p w:rsidR="006D678F" w:rsidP="00A6160B" w:rsidRDefault="00A527FA" w14:paraId="28C87F09" w14:textId="2DC9744D">
      <w:r w:rsidRPr="00A6160B">
        <w:rPr>
          <w:b/>
          <w:bCs/>
        </w:rPr>
        <w:t xml:space="preserve">Privacy of Intellectual </w:t>
      </w:r>
      <w:r w:rsidRPr="00A6160B" w:rsidR="009425E6">
        <w:rPr>
          <w:b/>
          <w:bCs/>
        </w:rPr>
        <w:t>R</w:t>
      </w:r>
      <w:r w:rsidRPr="00A6160B">
        <w:rPr>
          <w:b/>
          <w:bCs/>
        </w:rPr>
        <w:t>ights</w:t>
      </w:r>
      <w:r>
        <w:t>:</w:t>
      </w:r>
      <w:r w:rsidR="006D678F">
        <w:t xml:space="preserve"> </w:t>
      </w:r>
      <w:r w:rsidRPr="006D678F" w:rsidR="006D678F">
        <w:t>The protection of intellectual property carries a major significance within the aircraft industry</w:t>
      </w:r>
      <w:r w:rsidR="00704B74">
        <w:t xml:space="preserve"> (</w:t>
      </w:r>
      <w:r w:rsidRPr="00A6160B" w:rsidR="00704B74">
        <w:rPr>
          <w:rFonts w:cs="Times New Roman"/>
          <w:color w:val="222222"/>
          <w:szCs w:val="24"/>
          <w:shd w:val="clear" w:color="auto" w:fill="FFFFFF"/>
        </w:rPr>
        <w:t>Lowe et al., 2013)</w:t>
      </w:r>
      <w:r w:rsidRPr="006D678F" w:rsidR="006D678F">
        <w:t>. The probable risk of intellectual property infringement or illicit publication is an important hurdle within the realm of managing information.</w:t>
      </w:r>
    </w:p>
    <w:p w:rsidRPr="006D678F" w:rsidR="006D678F" w:rsidP="006D678F" w:rsidRDefault="006D678F" w14:paraId="6F8273F0" w14:textId="77777777">
      <w:pPr>
        <w:rPr>
          <w:b/>
          <w:bCs/>
        </w:rPr>
      </w:pPr>
      <w:r w:rsidRPr="006D678F">
        <w:rPr>
          <w:b/>
          <w:bCs/>
        </w:rPr>
        <w:t>Similarities in Knowledge Management of Virgin Media &amp; Airbus</w:t>
      </w:r>
    </w:p>
    <w:p w:rsidR="006D678F" w:rsidP="006D678F" w:rsidRDefault="006D678F" w14:paraId="660320C4" w14:textId="7D2AD2A6">
      <w:r w:rsidRPr="006D678F">
        <w:t>Both Virgin Media and Airbus have an opportunity to get benefits from the implementation of digital changes in order to boost the efficiency of their knowledge management operations.</w:t>
      </w:r>
      <w:r>
        <w:t xml:space="preserve"> </w:t>
      </w:r>
      <w:r w:rsidRPr="006D678F">
        <w:t>The safety and confidentiality of data offer significant obstacles in the realm of managing knowledge for companies, but with distinct situational differences</w:t>
      </w:r>
      <w:r w:rsidR="00704B74">
        <w:t xml:space="preserve"> (</w:t>
      </w:r>
      <w:r w:rsidRPr="00704B74" w:rsidR="00704B74">
        <w:rPr>
          <w:rFonts w:cs="Times New Roman"/>
          <w:color w:val="222222"/>
          <w:szCs w:val="24"/>
          <w:shd w:val="clear" w:color="auto" w:fill="FFFFFF"/>
        </w:rPr>
        <w:t>O'Dell and Hubert, 2011</w:t>
      </w:r>
      <w:r w:rsidR="00704B74">
        <w:rPr>
          <w:rFonts w:cs="Times New Roman"/>
          <w:color w:val="222222"/>
          <w:szCs w:val="24"/>
          <w:shd w:val="clear" w:color="auto" w:fill="FFFFFF"/>
        </w:rPr>
        <w:t>)</w:t>
      </w:r>
      <w:r w:rsidRPr="006D678F">
        <w:t>.</w:t>
      </w:r>
      <w:r>
        <w:t xml:space="preserve"> </w:t>
      </w:r>
      <w:r w:rsidRPr="006D678F">
        <w:t>The issue of complying with laws retains significant importance in the realm of knowledge administration, primarily owing to the particular industries within which it operates.</w:t>
      </w:r>
    </w:p>
    <w:p w:rsidRPr="006D678F" w:rsidR="006D678F" w:rsidP="006D678F" w:rsidRDefault="006D678F" w14:paraId="3DACC655" w14:textId="760E2CAE">
      <w:pPr>
        <w:rPr>
          <w:b/>
          <w:bCs/>
        </w:rPr>
      </w:pPr>
      <w:r w:rsidRPr="006D678F">
        <w:rPr>
          <w:b/>
          <w:bCs/>
        </w:rPr>
        <w:t>Differences in Knowledge Management of Virgin Media &amp; Airbus</w:t>
      </w:r>
    </w:p>
    <w:p w:rsidR="00750CF6" w:rsidP="006D678F" w:rsidRDefault="00750CF6" w14:paraId="3D377D9E" w14:textId="3A9AF32C">
      <w:r w:rsidRPr="00750CF6">
        <w:t xml:space="preserve">Virgin Media maintains an immense value on customer-focused knowledge administration, utilizing data-driven analytics </w:t>
      </w:r>
      <w:r w:rsidR="009425E6">
        <w:t>to improve</w:t>
      </w:r>
      <w:r w:rsidRPr="00750CF6">
        <w:t xml:space="preserve"> the quality of their services. In contrast, Airbus often </w:t>
      </w:r>
      <w:proofErr w:type="spellStart"/>
      <w:r w:rsidRPr="00750CF6">
        <w:t>cent</w:t>
      </w:r>
      <w:r w:rsidR="009425E6">
        <w:t>re</w:t>
      </w:r>
      <w:r w:rsidRPr="00750CF6">
        <w:t>s</w:t>
      </w:r>
      <w:proofErr w:type="spellEnd"/>
      <w:r w:rsidRPr="00750CF6">
        <w:t xml:space="preserve"> its attention towards innovative products and reliability. Although Airbus encounters rivalry, it also functions in a sector that is highly controlled and safety</w:t>
      </w:r>
      <w:r w:rsidR="009425E6">
        <w:t>-</w:t>
      </w:r>
      <w:r w:rsidRPr="00750CF6">
        <w:t>focused. Virgin Media has rivalry in the market</w:t>
      </w:r>
      <w:r w:rsidR="00704B74">
        <w:t xml:space="preserve"> (</w:t>
      </w:r>
      <w:r w:rsidRPr="00704B74" w:rsidR="00704B74">
        <w:rPr>
          <w:rFonts w:cs="Times New Roman"/>
          <w:color w:val="222222"/>
          <w:szCs w:val="24"/>
          <w:shd w:val="clear" w:color="auto" w:fill="FFFFFF"/>
        </w:rPr>
        <w:t>Tiwana</w:t>
      </w:r>
      <w:r w:rsidR="00704B74">
        <w:rPr>
          <w:rFonts w:cs="Times New Roman"/>
          <w:color w:val="222222"/>
          <w:szCs w:val="24"/>
          <w:shd w:val="clear" w:color="auto" w:fill="FFFFFF"/>
        </w:rPr>
        <w:t>,</w:t>
      </w:r>
      <w:r w:rsidRPr="00704B74" w:rsidR="00704B74">
        <w:rPr>
          <w:rFonts w:cs="Times New Roman"/>
          <w:color w:val="222222"/>
          <w:szCs w:val="24"/>
          <w:shd w:val="clear" w:color="auto" w:fill="FFFFFF"/>
        </w:rPr>
        <w:t xml:space="preserve"> 2010</w:t>
      </w:r>
      <w:r w:rsidR="00704B74">
        <w:rPr>
          <w:rFonts w:cs="Times New Roman"/>
          <w:color w:val="222222"/>
          <w:szCs w:val="24"/>
          <w:shd w:val="clear" w:color="auto" w:fill="FFFFFF"/>
        </w:rPr>
        <w:t>)</w:t>
      </w:r>
      <w:r w:rsidRPr="00750CF6">
        <w:t xml:space="preserve">. The knowledge management methods of Virgin Media embrace a wide range of competencies owing to its broad spectrum of services. In contrast, Airbus's learning governance emphasizes specific knowledge </w:t>
      </w:r>
      <w:r w:rsidR="009425E6">
        <w:t>about</w:t>
      </w:r>
      <w:r w:rsidRPr="00750CF6">
        <w:t xml:space="preserve"> aircraft development and production proficiency.</w:t>
      </w:r>
    </w:p>
    <w:p w:rsidR="00750CF6" w:rsidP="006D678F" w:rsidRDefault="00750CF6" w14:paraId="2B7645E8" w14:textId="31EDBC11">
      <w:r>
        <w:t>However</w:t>
      </w:r>
      <w:r w:rsidRPr="00750CF6">
        <w:t>, Virgin Media and Airbus confront distinct challenges and potential in the realm of managing information as an outcome of their distinctive businesses and corporate attributes. Both disciplines have similar problems, including data safety and digitization, but they encounter specific difficulties related to their respective areas. The introduction of specialized knowledge management approaches will have an essential part in achieving achievement and fostering creativity within their particular environments.</w:t>
      </w:r>
    </w:p>
    <w:p w:rsidR="009425E6" w:rsidP="009425E6" w:rsidRDefault="009425E6" w14:paraId="3193B85A" w14:textId="3F7EAD0C">
      <w:pPr>
        <w:pStyle w:val="Heading1"/>
      </w:pPr>
      <w:bookmarkStart w:name="_Toc150087386" w:id="9"/>
      <w:r>
        <w:t>Critical Evaluation of the Knowledge Management System</w:t>
      </w:r>
      <w:bookmarkEnd w:id="9"/>
    </w:p>
    <w:p w:rsidR="009425E6" w:rsidP="009425E6" w:rsidRDefault="009425E6" w14:paraId="0FDA91F6" w14:textId="60FB6CE2">
      <w:pPr>
        <w:pStyle w:val="Heading2"/>
      </w:pPr>
      <w:bookmarkStart w:name="_Toc150087387" w:id="10"/>
      <w:r>
        <w:t>Virgin Media</w:t>
      </w:r>
      <w:bookmarkEnd w:id="10"/>
    </w:p>
    <w:p w:rsidR="004810F9" w:rsidP="004810F9" w:rsidRDefault="004810F9" w14:paraId="1EBD88FE" w14:textId="6B9FF260">
      <w:pPr>
        <w:jc w:val="center"/>
      </w:pPr>
      <w:r>
        <w:rPr>
          <w:noProof/>
        </w:rPr>
        <w:drawing>
          <wp:inline distT="0" distB="0" distL="0" distR="0" wp14:anchorId="5850F73D" wp14:editId="1FCE38AA">
            <wp:extent cx="3944620" cy="2961249"/>
            <wp:effectExtent l="0" t="0" r="0" b="0"/>
            <wp:docPr id="568794063" name="Picture 1" descr="4 Knowledge Management Examples You Should Know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Knowledge Management Examples You Should Know | EdrawMind"/>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8777" r="-8" b="804"/>
                    <a:stretch/>
                  </pic:blipFill>
                  <pic:spPr bwMode="auto">
                    <a:xfrm>
                      <a:off x="0" y="0"/>
                      <a:ext cx="3962783" cy="2974884"/>
                    </a:xfrm>
                    <a:prstGeom prst="rect">
                      <a:avLst/>
                    </a:prstGeom>
                    <a:noFill/>
                    <a:ln>
                      <a:noFill/>
                    </a:ln>
                    <a:extLst>
                      <a:ext uri="{53640926-AAD7-44D8-BBD7-CCE9431645EC}">
                        <a14:shadowObscured xmlns:a14="http://schemas.microsoft.com/office/drawing/2010/main"/>
                      </a:ext>
                    </a:extLst>
                  </pic:spPr>
                </pic:pic>
              </a:graphicData>
            </a:graphic>
          </wp:inline>
        </w:drawing>
      </w:r>
    </w:p>
    <w:p w:rsidR="004810F9" w:rsidP="004810F9" w:rsidRDefault="004810F9" w14:paraId="424C9159" w14:textId="77777777">
      <w:pPr>
        <w:pStyle w:val="Caption"/>
      </w:pPr>
      <w:bookmarkStart w:name="_Toc150087396" w:id="11"/>
      <w:r>
        <w:t xml:space="preserve">Figure </w:t>
      </w:r>
      <w:r>
        <w:fldChar w:fldCharType="begin"/>
      </w:r>
      <w:r>
        <w:instrText> SEQ Figure \* ARABIC </w:instrText>
      </w:r>
      <w:r>
        <w:fldChar w:fldCharType="separate"/>
      </w:r>
      <w:r>
        <w:rPr>
          <w:noProof/>
        </w:rPr>
        <w:t>3</w:t>
      </w:r>
      <w:r>
        <w:fldChar w:fldCharType="end"/>
      </w:r>
      <w:r>
        <w:t>: Knowledge Management System in Virgin Media</w:t>
      </w:r>
      <w:bookmarkEnd w:id="11"/>
      <w:r>
        <w:t xml:space="preserve"> </w:t>
      </w:r>
    </w:p>
    <w:p w:rsidRPr="00704B74" w:rsidR="004810F9" w:rsidP="00704B74" w:rsidRDefault="004810F9" w14:paraId="29704029" w14:textId="364B4183">
      <w:pPr>
        <w:pStyle w:val="Caption"/>
      </w:pPr>
      <w:r w:rsidRPr="00704B74">
        <w:t>Source:</w:t>
      </w:r>
      <w:r w:rsidRPr="00704B74" w:rsidR="00704B74">
        <w:t xml:space="preserve"> (Weber et al., 2017)</w:t>
      </w:r>
    </w:p>
    <w:p w:rsidR="009425E6" w:rsidP="006D678F" w:rsidRDefault="00700F37" w14:paraId="4365CB7D" w14:textId="6BA3B9A6">
      <w:r w:rsidRPr="00700F37">
        <w:t>Virgin Media offers a wide variety of offerings within the telecoms and leisure industry, hence demanding the adoption of knowledge management in order to guarantee the supply of superior customer satisfaction, sustain competitiveness, and promote creativity.</w:t>
      </w:r>
      <w:r>
        <w:t xml:space="preserve"> The Knowledge Management System of Virgin Media includes:</w:t>
      </w:r>
    </w:p>
    <w:p w:rsidR="00700F37" w:rsidRDefault="00700F37" w14:paraId="7F3305C4" w14:textId="128286DB">
      <w:pPr>
        <w:pStyle w:val="ListParagraph"/>
        <w:numPr>
          <w:ilvl w:val="0"/>
          <w:numId w:val="12"/>
        </w:numPr>
      </w:pPr>
      <w:r w:rsidRPr="004810F9">
        <w:rPr>
          <w:b/>
          <w:bCs/>
        </w:rPr>
        <w:t>KM Value Chain</w:t>
      </w:r>
      <w:r>
        <w:t>:</w:t>
      </w:r>
    </w:p>
    <w:p w:rsidR="00700F37" w:rsidP="00A6160B" w:rsidRDefault="00700F37" w14:paraId="1F6AA7A7" w14:textId="0732E210">
      <w:r w:rsidRPr="00A6160B">
        <w:rPr>
          <w:b/>
          <w:bCs/>
        </w:rPr>
        <w:t>Knowledge acquisition</w:t>
      </w:r>
      <w:r>
        <w:t>:</w:t>
      </w:r>
      <w:r w:rsidR="004810F9">
        <w:t xml:space="preserve"> </w:t>
      </w:r>
      <w:r w:rsidRPr="004810F9" w:rsidR="004810F9">
        <w:t>Virgin Media consistently aggregates substantial quantities of customer information using its internet access, television, and wireless offerings</w:t>
      </w:r>
      <w:r w:rsidR="00704B74">
        <w:t xml:space="preserve"> (</w:t>
      </w:r>
      <w:proofErr w:type="spellStart"/>
      <w:r w:rsidRPr="00A6160B" w:rsidR="00704B74">
        <w:rPr>
          <w:rFonts w:cs="Times New Roman"/>
          <w:color w:val="222222"/>
          <w:szCs w:val="24"/>
          <w:shd w:val="clear" w:color="auto" w:fill="FFFFFF"/>
        </w:rPr>
        <w:t>Weihrich</w:t>
      </w:r>
      <w:proofErr w:type="spellEnd"/>
      <w:r w:rsidRPr="00A6160B" w:rsidR="00704B74">
        <w:rPr>
          <w:rFonts w:cs="Times New Roman"/>
          <w:color w:val="222222"/>
          <w:szCs w:val="24"/>
          <w:shd w:val="clear" w:color="auto" w:fill="FFFFFF"/>
        </w:rPr>
        <w:t>, 2019)</w:t>
      </w:r>
      <w:r w:rsidRPr="004810F9" w:rsidR="004810F9">
        <w:t xml:space="preserve">. The </w:t>
      </w:r>
      <w:r w:rsidRPr="004810F9" w:rsidR="004810F9">
        <w:t xml:space="preserve">information given delivers </w:t>
      </w:r>
      <w:r w:rsidR="003B3917">
        <w:t xml:space="preserve">a </w:t>
      </w:r>
      <w:r w:rsidRPr="004810F9" w:rsidR="004810F9">
        <w:t xml:space="preserve">helpful understanding </w:t>
      </w:r>
      <w:r w:rsidR="003B3917">
        <w:t>of</w:t>
      </w:r>
      <w:r w:rsidRPr="004810F9" w:rsidR="004810F9">
        <w:t xml:space="preserve"> consumer needs and </w:t>
      </w:r>
      <w:r w:rsidR="003B3917">
        <w:t>behaviour</w:t>
      </w:r>
      <w:r w:rsidRPr="004810F9" w:rsidR="004810F9">
        <w:t xml:space="preserve">, hence simplifying the offering of </w:t>
      </w:r>
      <w:proofErr w:type="spellStart"/>
      <w:r w:rsidRPr="004810F9" w:rsidR="004810F9">
        <w:t>customised</w:t>
      </w:r>
      <w:proofErr w:type="spellEnd"/>
      <w:r w:rsidRPr="004810F9" w:rsidR="004810F9">
        <w:t xml:space="preserve"> offerings.</w:t>
      </w:r>
    </w:p>
    <w:p w:rsidR="00700F37" w:rsidP="00A6160B" w:rsidRDefault="00700F37" w14:paraId="6BD8A66D" w14:textId="15638510">
      <w:r w:rsidRPr="00A6160B">
        <w:rPr>
          <w:b/>
          <w:bCs/>
        </w:rPr>
        <w:t>Knowledge storage</w:t>
      </w:r>
      <w:r>
        <w:t>:</w:t>
      </w:r>
      <w:r w:rsidR="004810F9">
        <w:t xml:space="preserve"> </w:t>
      </w:r>
      <w:r w:rsidRPr="004810F9" w:rsidR="004810F9">
        <w:t>The technological know-how of the organisation provides effective preservation of information, thus facilitating the development of significant information resources.</w:t>
      </w:r>
    </w:p>
    <w:p w:rsidR="00700F37" w:rsidP="00A6160B" w:rsidRDefault="004810F9" w14:paraId="3BDA5621" w14:textId="39B2648C">
      <w:r w:rsidRPr="00A6160B">
        <w:rPr>
          <w:b/>
          <w:bCs/>
        </w:rPr>
        <w:t>Knowledge distribution</w:t>
      </w:r>
      <w:r>
        <w:t xml:space="preserve">: </w:t>
      </w:r>
      <w:r w:rsidRPr="004810F9">
        <w:t xml:space="preserve">Virgin Media has a chance to broaden its knowledge management platform through the adoption of techniques that promote the effective propagation of information throughout the </w:t>
      </w:r>
      <w:r w:rsidR="008E536B">
        <w:t>organization (</w:t>
      </w:r>
      <w:r w:rsidRPr="00A6160B" w:rsidR="008E536B">
        <w:rPr>
          <w:rFonts w:cs="Times New Roman"/>
          <w:color w:val="222222"/>
          <w:szCs w:val="24"/>
          <w:shd w:val="clear" w:color="auto" w:fill="FFFFFF"/>
        </w:rPr>
        <w:t xml:space="preserve">Abell and </w:t>
      </w:r>
      <w:proofErr w:type="spellStart"/>
      <w:r w:rsidRPr="00A6160B" w:rsidR="008E536B">
        <w:rPr>
          <w:rFonts w:cs="Times New Roman"/>
          <w:color w:val="222222"/>
          <w:szCs w:val="24"/>
          <w:shd w:val="clear" w:color="auto" w:fill="FFFFFF"/>
        </w:rPr>
        <w:t>Oxbrow</w:t>
      </w:r>
      <w:proofErr w:type="spellEnd"/>
      <w:r w:rsidRPr="00A6160B" w:rsidR="008E536B">
        <w:rPr>
          <w:rFonts w:cs="Times New Roman"/>
          <w:color w:val="222222"/>
          <w:szCs w:val="24"/>
          <w:shd w:val="clear" w:color="auto" w:fill="FFFFFF"/>
        </w:rPr>
        <w:t>, 2016)</w:t>
      </w:r>
      <w:r w:rsidRPr="004810F9">
        <w:t>. The significance of distributing customer knowledge among various teams and sections shouldn't be underscored.</w:t>
      </w:r>
    </w:p>
    <w:p w:rsidR="004810F9" w:rsidP="00A6160B" w:rsidRDefault="004810F9" w14:paraId="29433455" w14:textId="41EAC32C">
      <w:r w:rsidRPr="00A6160B">
        <w:rPr>
          <w:b/>
          <w:bCs/>
        </w:rPr>
        <w:t>Knowledge usage</w:t>
      </w:r>
      <w:r>
        <w:t xml:space="preserve">: </w:t>
      </w:r>
      <w:r w:rsidRPr="004810F9">
        <w:t xml:space="preserve">The implementation of knowledge across multiple sectors including creating products, service delivery, and communication can be observed in the offerings supplied by Virgin Media. However, it </w:t>
      </w:r>
      <w:proofErr w:type="gramStart"/>
      <w:r w:rsidRPr="004810F9">
        <w:t>can</w:t>
      </w:r>
      <w:proofErr w:type="gramEnd"/>
      <w:r w:rsidRPr="004810F9">
        <w:t xml:space="preserve"> be preferable if there is more importance on the </w:t>
      </w:r>
      <w:proofErr w:type="spellStart"/>
      <w:r w:rsidRPr="004810F9">
        <w:t>utilisation</w:t>
      </w:r>
      <w:proofErr w:type="spellEnd"/>
      <w:r w:rsidRPr="004810F9">
        <w:t xml:space="preserve"> of knowledge in strategic choice-making.</w:t>
      </w:r>
    </w:p>
    <w:p w:rsidR="004810F9" w:rsidP="00A6160B" w:rsidRDefault="004810F9" w14:paraId="63A2FFF4" w14:textId="1F5428C4">
      <w:r w:rsidRPr="00A6160B">
        <w:rPr>
          <w:b/>
          <w:bCs/>
        </w:rPr>
        <w:t>Supporting Networks</w:t>
      </w:r>
      <w:r>
        <w:t>:</w:t>
      </w:r>
    </w:p>
    <w:p w:rsidR="004810F9" w:rsidP="00A6160B" w:rsidRDefault="003B3917" w14:paraId="6FB28568" w14:textId="27F55B92">
      <w:r w:rsidRPr="00A6160B">
        <w:rPr>
          <w:b/>
          <w:bCs/>
        </w:rPr>
        <w:t>Customer Relationship Management (CRM)</w:t>
      </w:r>
      <w:r>
        <w:t xml:space="preserve">: </w:t>
      </w:r>
      <w:r w:rsidRPr="003B3917">
        <w:t>Virgin Media leverages CRM systems (client relationship management) as a method of effectively handling consumer information and communications</w:t>
      </w:r>
      <w:r w:rsidR="008E536B">
        <w:t xml:space="preserve"> (</w:t>
      </w:r>
      <w:r w:rsidRPr="00A6160B" w:rsidR="008E536B">
        <w:rPr>
          <w:rFonts w:cs="Times New Roman"/>
          <w:color w:val="222222"/>
          <w:szCs w:val="24"/>
          <w:shd w:val="clear" w:color="auto" w:fill="FFFFFF"/>
        </w:rPr>
        <w:t>Anjum, 2017)</w:t>
      </w:r>
      <w:r w:rsidRPr="003B3917">
        <w:t>. The integration of Customer Relationship Management (CRM) with Knowledge Management (KM) may encourage an in-depth knowledge of the client, thus permitting more accurate decision-making.</w:t>
      </w:r>
    </w:p>
    <w:p w:rsidR="003B3917" w:rsidP="00A6160B" w:rsidRDefault="003B3917" w14:paraId="1454BAEF" w14:textId="1390278F">
      <w:r w:rsidRPr="00A6160B">
        <w:rPr>
          <w:b/>
          <w:bCs/>
        </w:rPr>
        <w:t>Data analytics &amp; intelligence tools</w:t>
      </w:r>
      <w:r>
        <w:t xml:space="preserve">: </w:t>
      </w:r>
      <w:r w:rsidRPr="000F1A54" w:rsidR="000F1A54">
        <w:t xml:space="preserve">Those technologies perform a major function in the acquisition of significant information from customer records. </w:t>
      </w:r>
      <w:proofErr w:type="gramStart"/>
      <w:r w:rsidRPr="000F1A54" w:rsidR="000F1A54">
        <w:t>In order to</w:t>
      </w:r>
      <w:proofErr w:type="gramEnd"/>
      <w:r w:rsidRPr="000F1A54" w:rsidR="000F1A54">
        <w:t xml:space="preserve"> boost the </w:t>
      </w:r>
      <w:proofErr w:type="spellStart"/>
      <w:r w:rsidRPr="000F1A54" w:rsidR="000F1A54">
        <w:t>utilisation</w:t>
      </w:r>
      <w:proofErr w:type="spellEnd"/>
      <w:r w:rsidRPr="000F1A54" w:rsidR="000F1A54">
        <w:t xml:space="preserve"> of knowledge, Virgin Media needs to persevere in committing resources towards the advancement of advanced statistical possibilities.</w:t>
      </w:r>
    </w:p>
    <w:p w:rsidR="000F1A54" w:rsidP="00A6160B" w:rsidRDefault="000F1A54" w14:paraId="68714E21" w14:textId="4ECE3749">
      <w:r w:rsidRPr="00A6160B">
        <w:rPr>
          <w:b/>
          <w:bCs/>
        </w:rPr>
        <w:t>Adoption of collaborative technologies</w:t>
      </w:r>
      <w:r>
        <w:t xml:space="preserve">: </w:t>
      </w:r>
      <w:proofErr w:type="gramStart"/>
      <w:r w:rsidRPr="000F1A54">
        <w:t>In order to</w:t>
      </w:r>
      <w:proofErr w:type="gramEnd"/>
      <w:r w:rsidRPr="000F1A54">
        <w:t xml:space="preserve"> strengthen the distribution of knowledge, Virgin Media has an opportunity to allocate resources towards the development of network portals and collaborative platforms that have been </w:t>
      </w:r>
      <w:proofErr w:type="spellStart"/>
      <w:r w:rsidRPr="000F1A54">
        <w:t>optimised</w:t>
      </w:r>
      <w:proofErr w:type="spellEnd"/>
      <w:r w:rsidRPr="000F1A54">
        <w:t xml:space="preserve"> to be intuitive, hence facilitating the exchange of knowledge among personnel</w:t>
      </w:r>
      <w:r w:rsidR="008E536B">
        <w:t xml:space="preserve"> (</w:t>
      </w:r>
      <w:r w:rsidRPr="00A6160B" w:rsidR="008E536B">
        <w:rPr>
          <w:rFonts w:cs="Times New Roman"/>
          <w:color w:val="222222"/>
          <w:szCs w:val="24"/>
          <w:shd w:val="clear" w:color="auto" w:fill="FFFFFF"/>
        </w:rPr>
        <w:t>Carneiro, 2022)</w:t>
      </w:r>
      <w:r w:rsidRPr="000F1A54">
        <w:t>.</w:t>
      </w:r>
    </w:p>
    <w:p w:rsidR="004810F9" w:rsidP="00A6160B" w:rsidRDefault="004810F9" w14:paraId="74DF2E02" w14:textId="4B02425D">
      <w:r w:rsidRPr="00A6160B">
        <w:rPr>
          <w:b/>
          <w:bCs/>
        </w:rPr>
        <w:t>Deployment</w:t>
      </w:r>
      <w:r>
        <w:t>:</w:t>
      </w:r>
      <w:r w:rsidR="003B3917">
        <w:t xml:space="preserve"> </w:t>
      </w:r>
      <w:r w:rsidRPr="003B3917" w:rsidR="003B3917">
        <w:t xml:space="preserve">Virgin Media operates its knowledge management strategy in an approach that </w:t>
      </w:r>
      <w:proofErr w:type="spellStart"/>
      <w:r w:rsidRPr="003B3917" w:rsidR="003B3917">
        <w:t>prioritises</w:t>
      </w:r>
      <w:proofErr w:type="spellEnd"/>
      <w:r w:rsidRPr="003B3917" w:rsidR="003B3917">
        <w:t xml:space="preserve"> client-centricity, with an increased emphasis on choosing options </w:t>
      </w:r>
      <w:proofErr w:type="spellStart"/>
      <w:r w:rsidRPr="003B3917" w:rsidR="003B3917">
        <w:t>utilising</w:t>
      </w:r>
      <w:proofErr w:type="spellEnd"/>
      <w:r w:rsidRPr="003B3917" w:rsidR="003B3917">
        <w:t xml:space="preserve"> information and offering </w:t>
      </w:r>
      <w:proofErr w:type="spellStart"/>
      <w:r w:rsidRPr="003B3917" w:rsidR="003B3917">
        <w:t>customised</w:t>
      </w:r>
      <w:proofErr w:type="spellEnd"/>
      <w:r w:rsidRPr="003B3917" w:rsidR="003B3917">
        <w:t xml:space="preserve"> offerings. The business's </w:t>
      </w:r>
      <w:proofErr w:type="spellStart"/>
      <w:r w:rsidRPr="003B3917" w:rsidR="003B3917">
        <w:t>prioritisation</w:t>
      </w:r>
      <w:proofErr w:type="spellEnd"/>
      <w:r w:rsidRPr="003B3917" w:rsidR="003B3917">
        <w:t xml:space="preserve"> of broadband connectivity, digital television, and mobile phone services is symptomatic of its dedication to </w:t>
      </w:r>
      <w:proofErr w:type="spellStart"/>
      <w:r w:rsidRPr="003B3917" w:rsidR="003B3917">
        <w:t>utilising</w:t>
      </w:r>
      <w:proofErr w:type="spellEnd"/>
      <w:r w:rsidRPr="003B3917" w:rsidR="003B3917">
        <w:t xml:space="preserve"> experience </w:t>
      </w:r>
      <w:proofErr w:type="gramStart"/>
      <w:r w:rsidRPr="003B3917" w:rsidR="003B3917">
        <w:t>in order to</w:t>
      </w:r>
      <w:proofErr w:type="gramEnd"/>
      <w:r w:rsidRPr="003B3917" w:rsidR="003B3917">
        <w:t xml:space="preserve"> fulfil client requirements.</w:t>
      </w:r>
    </w:p>
    <w:p w:rsidR="009425E6" w:rsidP="009425E6" w:rsidRDefault="009425E6" w14:paraId="2CE34823" w14:textId="421E0584">
      <w:pPr>
        <w:pStyle w:val="Heading2"/>
      </w:pPr>
      <w:bookmarkStart w:name="_Toc150087388" w:id="12"/>
      <w:r>
        <w:t>Airbus</w:t>
      </w:r>
      <w:bookmarkEnd w:id="12"/>
    </w:p>
    <w:p w:rsidR="00646219" w:rsidP="00646219" w:rsidRDefault="00646219" w14:paraId="7032884D" w14:textId="0EE88AD4">
      <w:r w:rsidRPr="00646219">
        <w:t>Airbus, as a renowned multinational aviation firm, sets a high priority on the execution of knowledge management strategies to drive innovative products, guarantee protection, and sustain its leadership position within the aerospace sector.</w:t>
      </w:r>
      <w:r>
        <w:t xml:space="preserve"> The Knowledge Management System of Airbus includes:</w:t>
      </w:r>
    </w:p>
    <w:p w:rsidR="00646219" w:rsidRDefault="00646219" w14:paraId="2AFEABF7" w14:textId="47BEB347">
      <w:pPr>
        <w:pStyle w:val="ListParagraph"/>
        <w:numPr>
          <w:ilvl w:val="0"/>
          <w:numId w:val="14"/>
        </w:numPr>
      </w:pPr>
      <w:r w:rsidRPr="00646219">
        <w:rPr>
          <w:b/>
          <w:bCs/>
        </w:rPr>
        <w:t>KM Value Chain</w:t>
      </w:r>
      <w:r>
        <w:t>:</w:t>
      </w:r>
    </w:p>
    <w:p w:rsidRPr="003B6038" w:rsidR="003B6038" w:rsidP="00A6160B" w:rsidRDefault="003B6038" w14:paraId="47E6B3B1" w14:textId="31A29F7B">
      <w:r w:rsidRPr="00A6160B">
        <w:rPr>
          <w:b/>
          <w:bCs/>
        </w:rPr>
        <w:t>Knowledge creation</w:t>
      </w:r>
      <w:r>
        <w:t xml:space="preserve">: </w:t>
      </w:r>
      <w:r w:rsidRPr="00052F2D" w:rsidR="00052F2D">
        <w:t xml:space="preserve">Airbus exhibits outstanding proficiency in knowledge acquisition via its broad technical know-how, diligent study and creation </w:t>
      </w:r>
      <w:proofErr w:type="spellStart"/>
      <w:r w:rsidRPr="00052F2D" w:rsidR="00052F2D">
        <w:t>endeavours</w:t>
      </w:r>
      <w:proofErr w:type="spellEnd"/>
      <w:r w:rsidRPr="00052F2D" w:rsidR="00052F2D">
        <w:t>, and beneficial relationships with other countries</w:t>
      </w:r>
      <w:r w:rsidR="008E536B">
        <w:t xml:space="preserve"> (</w:t>
      </w:r>
      <w:r w:rsidRPr="00A6160B" w:rsidR="008E536B">
        <w:rPr>
          <w:rFonts w:cs="Times New Roman"/>
          <w:color w:val="222222"/>
          <w:szCs w:val="24"/>
          <w:shd w:val="clear" w:color="auto" w:fill="FFFFFF"/>
        </w:rPr>
        <w:t xml:space="preserve">de </w:t>
      </w:r>
      <w:proofErr w:type="spellStart"/>
      <w:r w:rsidRPr="00A6160B" w:rsidR="008E536B">
        <w:rPr>
          <w:rFonts w:cs="Times New Roman"/>
          <w:color w:val="222222"/>
          <w:szCs w:val="24"/>
          <w:shd w:val="clear" w:color="auto" w:fill="FFFFFF"/>
        </w:rPr>
        <w:t>Casanove</w:t>
      </w:r>
      <w:proofErr w:type="spellEnd"/>
      <w:r w:rsidRPr="00A6160B" w:rsidR="008E536B">
        <w:rPr>
          <w:rFonts w:cs="Times New Roman"/>
          <w:color w:val="222222"/>
          <w:szCs w:val="24"/>
          <w:shd w:val="clear" w:color="auto" w:fill="FFFFFF"/>
        </w:rPr>
        <w:t xml:space="preserve"> et al., 2023)</w:t>
      </w:r>
      <w:r w:rsidRPr="00052F2D" w:rsidR="00052F2D">
        <w:t>. Yet, the collection of information might be improved more by connecting outside points of competence, including industrial coalitions.</w:t>
      </w:r>
    </w:p>
    <w:p w:rsidR="003B6038" w:rsidP="00A6160B" w:rsidRDefault="003B6038" w14:paraId="6E5503CB" w14:textId="4DBD81E9">
      <w:r w:rsidRPr="00A6160B">
        <w:rPr>
          <w:b/>
          <w:bCs/>
        </w:rPr>
        <w:t>Knowledge acquisition</w:t>
      </w:r>
      <w:r>
        <w:t xml:space="preserve">: </w:t>
      </w:r>
      <w:r w:rsidRPr="004D3E0C" w:rsidR="004D3E0C">
        <w:t>Airbus effectively regulates an important quantity of data and knowledge concerning every facet of aircraft creation, production, and operation. They probably depend heavily on modern data management techniques and safe online storage facilities for maintaining their information protected.</w:t>
      </w:r>
    </w:p>
    <w:p w:rsidR="003B6038" w:rsidP="00A6160B" w:rsidRDefault="003B6038" w14:paraId="4E7F74C9" w14:textId="600DF7DF">
      <w:r w:rsidRPr="00A6160B">
        <w:rPr>
          <w:b/>
          <w:bCs/>
        </w:rPr>
        <w:t>Knowledge storage</w:t>
      </w:r>
      <w:r>
        <w:t xml:space="preserve">: </w:t>
      </w:r>
      <w:r w:rsidRPr="004D3E0C" w:rsidR="004D3E0C">
        <w:t>Airbus efficiently utilizes an adaptive website, sophisticated record-keeping storage and advanced communication channels to ease the distribution of information</w:t>
      </w:r>
      <w:r w:rsidR="008E536B">
        <w:t xml:space="preserve"> (</w:t>
      </w:r>
      <w:r w:rsidRPr="00A6160B" w:rsidR="008E536B">
        <w:rPr>
          <w:rFonts w:cs="Times New Roman"/>
          <w:color w:val="222222"/>
          <w:szCs w:val="24"/>
          <w:shd w:val="clear" w:color="auto" w:fill="FFFFFF"/>
        </w:rPr>
        <w:t>Di Vaio et al., 2021)</w:t>
      </w:r>
      <w:r w:rsidRPr="004D3E0C" w:rsidR="004D3E0C">
        <w:t xml:space="preserve">. These methods offer global </w:t>
      </w:r>
      <w:proofErr w:type="spellStart"/>
      <w:r w:rsidRPr="004D3E0C" w:rsidR="004D3E0C">
        <w:t>utilisation</w:t>
      </w:r>
      <w:proofErr w:type="spellEnd"/>
      <w:r w:rsidRPr="004D3E0C" w:rsidR="004D3E0C">
        <w:t xml:space="preserve"> and transmission of vital data and optimal approaches among personnel and stakeholders.</w:t>
      </w:r>
    </w:p>
    <w:p w:rsidR="003B6038" w:rsidP="00A6160B" w:rsidRDefault="003B6038" w14:paraId="0AB02E8C" w14:textId="530EC160">
      <w:r w:rsidRPr="00A6160B">
        <w:rPr>
          <w:b/>
          <w:bCs/>
        </w:rPr>
        <w:t>Knowledge distribution</w:t>
      </w:r>
      <w:r>
        <w:t xml:space="preserve">: </w:t>
      </w:r>
      <w:r w:rsidRPr="004D3E0C" w:rsidR="004D3E0C">
        <w:t xml:space="preserve">In addition to designing </w:t>
      </w:r>
      <w:proofErr w:type="spellStart"/>
      <w:r w:rsidRPr="004D3E0C" w:rsidR="004D3E0C">
        <w:t>aeroplanes</w:t>
      </w:r>
      <w:proofErr w:type="spellEnd"/>
      <w:r w:rsidRPr="004D3E0C" w:rsidR="004D3E0C">
        <w:t xml:space="preserve">, production procedures, and security restrictions, knowledge is utilized in a variety of other domains. The development of </w:t>
      </w:r>
      <w:proofErr w:type="spellStart"/>
      <w:r w:rsidRPr="004D3E0C" w:rsidR="004D3E0C">
        <w:t>aeroplanes</w:t>
      </w:r>
      <w:proofErr w:type="spellEnd"/>
      <w:r w:rsidRPr="004D3E0C" w:rsidR="004D3E0C">
        <w:t xml:space="preserve"> and other platforms benefits from the incorporation of simulation and modelling resources, as well as project management platforms.</w:t>
      </w:r>
    </w:p>
    <w:p w:rsidR="003B6038" w:rsidP="00A6160B" w:rsidRDefault="003B6038" w14:paraId="5E9D1B40" w14:textId="6E85227F">
      <w:r w:rsidRPr="00A6160B">
        <w:rPr>
          <w:b/>
          <w:bCs/>
        </w:rPr>
        <w:t>Knowledge usage</w:t>
      </w:r>
      <w:r>
        <w:t xml:space="preserve">: </w:t>
      </w:r>
      <w:r w:rsidRPr="004D3E0C" w:rsidR="004D3E0C">
        <w:t>Airbus nurtures a culture of creativity and expertise acquisition by proactively participating in technological advancement initiatives, forming collaborative relationships with vendors, and implementing thorough educational opportunities for its workforce</w:t>
      </w:r>
      <w:r w:rsidR="008E536B">
        <w:t xml:space="preserve"> (</w:t>
      </w:r>
      <w:r w:rsidRPr="00A6160B" w:rsidR="008E536B">
        <w:rPr>
          <w:rFonts w:cs="Times New Roman"/>
          <w:color w:val="222222"/>
          <w:szCs w:val="24"/>
          <w:shd w:val="clear" w:color="auto" w:fill="FFFFFF"/>
        </w:rPr>
        <w:t>Du Plessis, 2017)</w:t>
      </w:r>
      <w:r w:rsidRPr="004D3E0C" w:rsidR="004D3E0C">
        <w:t>. The technique of generating knowledge performs an important part in both the development of cutting- edge technology and the preservation of an edge in the marketplace.</w:t>
      </w:r>
    </w:p>
    <w:p w:rsidR="00646219" w:rsidRDefault="00646219" w14:paraId="6298DB53" w14:textId="77777777">
      <w:pPr>
        <w:pStyle w:val="ListParagraph"/>
        <w:numPr>
          <w:ilvl w:val="0"/>
          <w:numId w:val="14"/>
        </w:numPr>
      </w:pPr>
      <w:r w:rsidRPr="004810F9">
        <w:rPr>
          <w:b/>
          <w:bCs/>
        </w:rPr>
        <w:t>Supporting Networks</w:t>
      </w:r>
      <w:r>
        <w:t>:</w:t>
      </w:r>
    </w:p>
    <w:p w:rsidRPr="00A6160B" w:rsidR="00003CF5" w:rsidP="00A6160B" w:rsidRDefault="003B6038" w14:paraId="0418D885" w14:textId="44D47DD4">
      <w:pPr>
        <w:rPr>
          <w:b/>
          <w:bCs/>
        </w:rPr>
      </w:pPr>
      <w:r w:rsidRPr="00A6160B">
        <w:rPr>
          <w:b/>
          <w:bCs/>
        </w:rPr>
        <w:t>Product Lifecycle Management Process (PLM)</w:t>
      </w:r>
      <w:r>
        <w:t xml:space="preserve">: </w:t>
      </w:r>
      <w:r w:rsidRPr="003B6038">
        <w:t xml:space="preserve">Airbus </w:t>
      </w:r>
      <w:r w:rsidRPr="003B6038" w:rsidR="00A6160B">
        <w:t>employs</w:t>
      </w:r>
      <w:r w:rsidRPr="003B6038">
        <w:t xml:space="preserve"> Product Lifecycle Management (PLM) software as a means of actively controlling and overseeing each phase of product creation. The combination of Product Lifecycle Management (PLM) with Knowledge Management (KM) could effectively simplify the transmission of knowledge from prior </w:t>
      </w:r>
      <w:proofErr w:type="spellStart"/>
      <w:r w:rsidRPr="003B6038">
        <w:t>endeavours</w:t>
      </w:r>
      <w:proofErr w:type="spellEnd"/>
      <w:r w:rsidRPr="003B6038">
        <w:t xml:space="preserve"> to guide or improve upcoming ones.</w:t>
      </w:r>
    </w:p>
    <w:p w:rsidR="003B6038" w:rsidP="00A6160B" w:rsidRDefault="003B6038" w14:paraId="05BBEC25" w14:textId="7AC31C28">
      <w:r w:rsidRPr="00A6160B">
        <w:rPr>
          <w:b/>
          <w:bCs/>
        </w:rPr>
        <w:t>Knowledge databases</w:t>
      </w:r>
      <w:r>
        <w:t xml:space="preserve">: </w:t>
      </w:r>
      <w:r w:rsidRPr="003B6038">
        <w:t>Airbus maintains complex records for its purpose of maintaining technical expertise, hence simplifying the accessibility of important data for designers and academics</w:t>
      </w:r>
      <w:r w:rsidR="008E536B">
        <w:t xml:space="preserve"> (</w:t>
      </w:r>
      <w:r w:rsidRPr="00A6160B" w:rsidR="008E536B">
        <w:rPr>
          <w:rFonts w:cs="Times New Roman"/>
          <w:color w:val="222222"/>
          <w:szCs w:val="24"/>
          <w:shd w:val="clear" w:color="auto" w:fill="FFFFFF"/>
        </w:rPr>
        <w:t>Gao et al., 2018)</w:t>
      </w:r>
      <w:r w:rsidRPr="003B6038">
        <w:t>. The accurate and systematic maintenance and categorization of information are required.</w:t>
      </w:r>
    </w:p>
    <w:p w:rsidR="003B6038" w:rsidP="00A6160B" w:rsidRDefault="003B6038" w14:paraId="75D210C4" w14:textId="1D0E7311">
      <w:r w:rsidRPr="00A6160B">
        <w:rPr>
          <w:b/>
          <w:bCs/>
        </w:rPr>
        <w:t>Adoption of collaborative technologies</w:t>
      </w:r>
      <w:r w:rsidRPr="00A6160B">
        <w:rPr>
          <w:bCs/>
        </w:rPr>
        <w:t xml:space="preserve">: The vitality of teamwork instruments and social media networks can't be understated in the context of Airbus's extensive global </w:t>
      </w:r>
      <w:proofErr w:type="gramStart"/>
      <w:r w:rsidRPr="00A6160B">
        <w:rPr>
          <w:bCs/>
        </w:rPr>
        <w:t>accessibility, since</w:t>
      </w:r>
      <w:proofErr w:type="gramEnd"/>
      <w:r w:rsidRPr="00A6160B">
        <w:rPr>
          <w:bCs/>
        </w:rPr>
        <w:t xml:space="preserve"> they perform an essential function in promoting the transmission of knowledge among foreign </w:t>
      </w:r>
      <w:proofErr w:type="spellStart"/>
      <w:r w:rsidRPr="00A6160B">
        <w:rPr>
          <w:bCs/>
        </w:rPr>
        <w:t>organisations</w:t>
      </w:r>
      <w:proofErr w:type="spellEnd"/>
      <w:r w:rsidRPr="00A6160B">
        <w:rPr>
          <w:bCs/>
        </w:rPr>
        <w:t>.</w:t>
      </w:r>
    </w:p>
    <w:p w:rsidR="00003CF5" w:rsidP="00A6160B" w:rsidRDefault="00646219" w14:paraId="5D2F6E2A" w14:textId="31CB00F0">
      <w:r w:rsidRPr="00A6160B">
        <w:rPr>
          <w:b/>
          <w:bCs/>
        </w:rPr>
        <w:t>Deployment</w:t>
      </w:r>
      <w:r>
        <w:t>:</w:t>
      </w:r>
      <w:r w:rsidR="00003CF5">
        <w:t xml:space="preserve"> </w:t>
      </w:r>
      <w:r w:rsidRPr="00003CF5" w:rsidR="00003CF5">
        <w:t xml:space="preserve">Airbus operates its knowledge management approach with a major concentration on protection and creativity, </w:t>
      </w:r>
      <w:r w:rsidR="00003CF5">
        <w:t>which</w:t>
      </w:r>
      <w:r w:rsidRPr="00003CF5" w:rsidR="00003CF5">
        <w:t xml:space="preserve"> retains the highest priority within the aerospace sector</w:t>
      </w:r>
      <w:r w:rsidR="008E536B">
        <w:t xml:space="preserve"> (</w:t>
      </w:r>
      <w:r w:rsidRPr="00A6160B" w:rsidR="008E536B">
        <w:rPr>
          <w:rFonts w:cs="Times New Roman"/>
          <w:color w:val="222222"/>
          <w:szCs w:val="24"/>
          <w:shd w:val="clear" w:color="auto" w:fill="FFFFFF"/>
        </w:rPr>
        <w:t>Herschel and Jones, 2015)</w:t>
      </w:r>
      <w:r w:rsidRPr="00003CF5" w:rsidR="00003CF5">
        <w:t xml:space="preserve">. The organization's concentration on sustainable </w:t>
      </w:r>
      <w:proofErr w:type="spellStart"/>
      <w:r w:rsidRPr="00003CF5" w:rsidR="00003CF5">
        <w:t>aeroplane</w:t>
      </w:r>
      <w:proofErr w:type="spellEnd"/>
      <w:r w:rsidRPr="00003CF5" w:rsidR="00003CF5">
        <w:t xml:space="preserve"> engineering and ethical business </w:t>
      </w:r>
      <w:proofErr w:type="spellStart"/>
      <w:r w:rsidRPr="00003CF5" w:rsidR="00003CF5">
        <w:t>practises</w:t>
      </w:r>
      <w:proofErr w:type="spellEnd"/>
      <w:r w:rsidRPr="00003CF5" w:rsidR="00003CF5">
        <w:t xml:space="preserve"> acts as </w:t>
      </w:r>
      <w:r w:rsidR="00003CF5">
        <w:t xml:space="preserve">a </w:t>
      </w:r>
      <w:r w:rsidRPr="00003CF5" w:rsidR="00003CF5">
        <w:t xml:space="preserve">testimony to its steadfast commitment to utilizing knowledge </w:t>
      </w:r>
      <w:proofErr w:type="gramStart"/>
      <w:r w:rsidRPr="00003CF5" w:rsidR="00003CF5">
        <w:t>in order to</w:t>
      </w:r>
      <w:proofErr w:type="gramEnd"/>
      <w:r w:rsidRPr="00003CF5" w:rsidR="00003CF5">
        <w:t> accomplish a sustained position in the aviation sector.</w:t>
      </w:r>
    </w:p>
    <w:p w:rsidRPr="00646219" w:rsidR="00646219" w:rsidP="00646219" w:rsidRDefault="00646219" w14:paraId="5D74647C" w14:textId="1D9BACA2">
      <w:r w:rsidRPr="00646219">
        <w:t xml:space="preserve">Both Virgin Media and Airbus have implemented robust Knowledge management processes that are adapted to fit their unique sectors. The knowledge management approach adopted by Virgin Media is highlighted by its client-focused philosophy and dependence on statistical analysis. In contrast, Airbus's knowledge management process prioritizes reliability and is guided by its </w:t>
      </w:r>
      <w:r w:rsidRPr="00646219">
        <w:t>devotion to creativity</w:t>
      </w:r>
      <w:r w:rsidR="008E536B">
        <w:t xml:space="preserve"> (</w:t>
      </w:r>
      <w:proofErr w:type="spellStart"/>
      <w:r w:rsidRPr="00704B74" w:rsidR="008E536B">
        <w:rPr>
          <w:rFonts w:cs="Times New Roman"/>
          <w:color w:val="222222"/>
          <w:szCs w:val="24"/>
          <w:shd w:val="clear" w:color="auto" w:fill="FFFFFF"/>
        </w:rPr>
        <w:t>Weihrich</w:t>
      </w:r>
      <w:proofErr w:type="spellEnd"/>
      <w:r w:rsidRPr="00704B74" w:rsidR="008E536B">
        <w:rPr>
          <w:rFonts w:cs="Times New Roman"/>
          <w:color w:val="222222"/>
          <w:szCs w:val="24"/>
          <w:shd w:val="clear" w:color="auto" w:fill="FFFFFF"/>
        </w:rPr>
        <w:t>, 2019</w:t>
      </w:r>
      <w:r w:rsidR="008E536B">
        <w:rPr>
          <w:rFonts w:cs="Times New Roman"/>
          <w:color w:val="222222"/>
          <w:szCs w:val="24"/>
          <w:shd w:val="clear" w:color="auto" w:fill="FFFFFF"/>
        </w:rPr>
        <w:t>)</w:t>
      </w:r>
      <w:r w:rsidRPr="00646219">
        <w:t xml:space="preserve">. Both </w:t>
      </w:r>
      <w:proofErr w:type="spellStart"/>
      <w:r w:rsidRPr="00646219">
        <w:t>organisations</w:t>
      </w:r>
      <w:proofErr w:type="spellEnd"/>
      <w:r w:rsidRPr="00646219">
        <w:t xml:space="preserve"> have a chance to construct their knowledge management (KM) networks </w:t>
      </w:r>
      <w:r w:rsidR="00003CF5">
        <w:t>by</w:t>
      </w:r>
      <w:r w:rsidRPr="00646219">
        <w:t xml:space="preserve"> </w:t>
      </w:r>
      <w:proofErr w:type="spellStart"/>
      <w:r w:rsidRPr="00646219">
        <w:t>utilising</w:t>
      </w:r>
      <w:proofErr w:type="spellEnd"/>
      <w:r w:rsidRPr="00646219">
        <w:t xml:space="preserve"> approaches for bettering the distribution of information and cultivating a society that promotes </w:t>
      </w:r>
      <w:r w:rsidR="00003CF5">
        <w:t xml:space="preserve">the </w:t>
      </w:r>
      <w:r w:rsidRPr="00646219">
        <w:t xml:space="preserve">exchange of information among their staff. The inclusion of supportive infrastructure and the deployment of resources towards technological advances will have an integral part in </w:t>
      </w:r>
      <w:proofErr w:type="spellStart"/>
      <w:r w:rsidRPr="00646219">
        <w:t>maximising</w:t>
      </w:r>
      <w:proofErr w:type="spellEnd"/>
      <w:r w:rsidRPr="00646219">
        <w:t xml:space="preserve"> the sustainable effectiveness of their knowledge management </w:t>
      </w:r>
      <w:proofErr w:type="spellStart"/>
      <w:r w:rsidRPr="00646219">
        <w:t>endeavours</w:t>
      </w:r>
      <w:proofErr w:type="spellEnd"/>
      <w:r w:rsidRPr="00646219">
        <w:t>.</w:t>
      </w:r>
    </w:p>
    <w:p w:rsidR="00A6160B" w:rsidRDefault="00A6160B" w14:paraId="37F9A000" w14:textId="77777777">
      <w:pPr>
        <w:spacing w:line="259" w:lineRule="auto"/>
        <w:jc w:val="left"/>
        <w:rPr>
          <w:rFonts w:eastAsiaTheme="majorEastAsia" w:cstheme="majorBidi"/>
          <w:b/>
          <w:sz w:val="32"/>
          <w:szCs w:val="32"/>
        </w:rPr>
      </w:pPr>
      <w:bookmarkStart w:name="_Toc150087389" w:id="13"/>
      <w:r>
        <w:br w:type="page"/>
      </w:r>
    </w:p>
    <w:p w:rsidR="00750CF6" w:rsidP="00750CF6" w:rsidRDefault="00750CF6" w14:paraId="0B471765" w14:textId="5AB39F78">
      <w:pPr>
        <w:pStyle w:val="Heading1"/>
      </w:pPr>
      <w:r>
        <w:t>Recommendations</w:t>
      </w:r>
      <w:bookmarkEnd w:id="13"/>
    </w:p>
    <w:p w:rsidRPr="00750CF6" w:rsidR="00750CF6" w:rsidP="009425E6" w:rsidRDefault="00750CF6" w14:paraId="797298B2" w14:textId="77777777">
      <w:pPr>
        <w:pStyle w:val="Heading2"/>
      </w:pPr>
      <w:bookmarkStart w:name="_Toc150087390" w:id="14"/>
      <w:r w:rsidRPr="00750CF6">
        <w:t>Virgin Media</w:t>
      </w:r>
      <w:bookmarkEnd w:id="14"/>
    </w:p>
    <w:p w:rsidR="00750CF6" w:rsidP="00A6160B" w:rsidRDefault="00750CF6" w14:paraId="396DA91A" w14:textId="4B7C9A21">
      <w:r w:rsidRPr="00A6160B">
        <w:rPr>
          <w:b/>
          <w:bCs/>
        </w:rPr>
        <w:t>Cross-functional interaction</w:t>
      </w:r>
      <w:r>
        <w:t xml:space="preserve">: </w:t>
      </w:r>
      <w:r w:rsidRPr="00750CF6">
        <w:t>To decrease the presence of knowledge barriers inside the business, Virgin Media should proactively encourage and advocate cross-functional interaction. The establishment of knowledge-sharing channels, cross-departmental groups, and networks of practice may promote the dissemination of valuable concepts and efficient procedures.</w:t>
      </w:r>
    </w:p>
    <w:p w:rsidR="00750CF6" w:rsidP="00A6160B" w:rsidRDefault="00CA6A35" w14:paraId="6CE83FF2" w14:textId="33D9D3D8">
      <w:proofErr w:type="spellStart"/>
      <w:r w:rsidRPr="00A6160B">
        <w:rPr>
          <w:b/>
          <w:bCs/>
        </w:rPr>
        <w:t>Optimisation</w:t>
      </w:r>
      <w:proofErr w:type="spellEnd"/>
      <w:r w:rsidRPr="00A6160B">
        <w:rPr>
          <w:b/>
          <w:bCs/>
        </w:rPr>
        <w:t xml:space="preserve"> of data protection</w:t>
      </w:r>
      <w:r>
        <w:t xml:space="preserve">: </w:t>
      </w:r>
      <w:r w:rsidRPr="00CA6A35">
        <w:t xml:space="preserve">Virgin Media ought to engage in comprehensive safeguarding procedures </w:t>
      </w:r>
      <w:proofErr w:type="gramStart"/>
      <w:r w:rsidRPr="00CA6A35">
        <w:t>in light of</w:t>
      </w:r>
      <w:proofErr w:type="gramEnd"/>
      <w:r w:rsidRPr="00CA6A35">
        <w:t xml:space="preserve"> the growing attention </w:t>
      </w:r>
      <w:r w:rsidR="009425E6">
        <w:t>to</w:t>
      </w:r>
      <w:r w:rsidRPr="00CA6A35">
        <w:t xml:space="preserve"> data security and privacy requirements</w:t>
      </w:r>
      <w:r w:rsidR="008E536B">
        <w:t xml:space="preserve"> (</w:t>
      </w:r>
      <w:r w:rsidRPr="00A6160B" w:rsidR="008E536B">
        <w:rPr>
          <w:rFonts w:cs="Times New Roman"/>
          <w:color w:val="222222"/>
          <w:szCs w:val="24"/>
          <w:shd w:val="clear" w:color="auto" w:fill="FFFFFF"/>
        </w:rPr>
        <w:t>Lowe et al., 2013)</w:t>
      </w:r>
      <w:r w:rsidRPr="00CA6A35">
        <w:t xml:space="preserve">. Periodic inspections, encrypted data, and conformity surveillance tools may assist </w:t>
      </w:r>
      <w:r w:rsidR="009425E6">
        <w:t>in safeguarding</w:t>
      </w:r>
      <w:r w:rsidRPr="00CA6A35">
        <w:t xml:space="preserve"> consumer data and maintain legal compliance.</w:t>
      </w:r>
    </w:p>
    <w:p w:rsidR="00CA6A35" w:rsidP="00A6160B" w:rsidRDefault="00CA6A35" w14:paraId="57C4136A" w14:textId="48D09637">
      <w:r w:rsidRPr="00A6160B">
        <w:rPr>
          <w:b/>
          <w:bCs/>
        </w:rPr>
        <w:t xml:space="preserve">Modern technological </w:t>
      </w:r>
      <w:proofErr w:type="gramStart"/>
      <w:r w:rsidRPr="00A6160B">
        <w:rPr>
          <w:b/>
          <w:bCs/>
        </w:rPr>
        <w:t>adaption</w:t>
      </w:r>
      <w:proofErr w:type="gramEnd"/>
      <w:r w:rsidRPr="00CA6A35">
        <w:t>:</w:t>
      </w:r>
      <w:r>
        <w:t xml:space="preserve"> </w:t>
      </w:r>
      <w:r w:rsidRPr="00CA6A35">
        <w:t xml:space="preserve">Virgin Media must invest in modern AI and machine learning techniques to </w:t>
      </w:r>
      <w:proofErr w:type="gramStart"/>
      <w:r w:rsidRPr="00CA6A35">
        <w:t>more efficiently exploit client information</w:t>
      </w:r>
      <w:proofErr w:type="gramEnd"/>
      <w:r w:rsidRPr="00CA6A35">
        <w:t>. Such technologies may assist in the extraction of greater knowledge from data, facilitating customized and data-driven choices.</w:t>
      </w:r>
    </w:p>
    <w:p w:rsidR="00CA6A35" w:rsidP="00A6160B" w:rsidRDefault="00CA6A35" w14:paraId="2A167031" w14:textId="6797136A">
      <w:r w:rsidRPr="00A6160B">
        <w:rPr>
          <w:b/>
          <w:bCs/>
        </w:rPr>
        <w:t>Facilitate knowledge retention</w:t>
      </w:r>
      <w:r>
        <w:t xml:space="preserve">: </w:t>
      </w:r>
      <w:r w:rsidRPr="00CA6A35">
        <w:t>Virgin Media ought to inquire about strengthening its information retention facility. Integrating cloud-based services, data categorization, and enhanced search features might enhance knowledge repositories' availability and flexibility</w:t>
      </w:r>
      <w:r w:rsidR="008E536B">
        <w:t xml:space="preserve"> (</w:t>
      </w:r>
      <w:proofErr w:type="spellStart"/>
      <w:r w:rsidRPr="00A6160B" w:rsidR="008E536B">
        <w:rPr>
          <w:rFonts w:cs="Times New Roman"/>
          <w:color w:val="222222"/>
          <w:szCs w:val="24"/>
          <w:shd w:val="clear" w:color="auto" w:fill="FFFFFF"/>
        </w:rPr>
        <w:t>Litvaj</w:t>
      </w:r>
      <w:proofErr w:type="spellEnd"/>
      <w:r w:rsidRPr="00A6160B" w:rsidR="008E536B">
        <w:rPr>
          <w:rFonts w:cs="Times New Roman"/>
          <w:color w:val="222222"/>
          <w:szCs w:val="24"/>
          <w:shd w:val="clear" w:color="auto" w:fill="FFFFFF"/>
        </w:rPr>
        <w:t xml:space="preserve"> and </w:t>
      </w:r>
      <w:proofErr w:type="spellStart"/>
      <w:r w:rsidRPr="00A6160B" w:rsidR="008E536B">
        <w:rPr>
          <w:rFonts w:cs="Times New Roman"/>
          <w:color w:val="222222"/>
          <w:szCs w:val="24"/>
          <w:shd w:val="clear" w:color="auto" w:fill="FFFFFF"/>
        </w:rPr>
        <w:t>Stancekova</w:t>
      </w:r>
      <w:proofErr w:type="spellEnd"/>
      <w:r w:rsidRPr="00A6160B" w:rsidR="008E536B">
        <w:rPr>
          <w:rFonts w:cs="Times New Roman"/>
          <w:color w:val="222222"/>
          <w:szCs w:val="24"/>
          <w:shd w:val="clear" w:color="auto" w:fill="FFFFFF"/>
        </w:rPr>
        <w:t>, 2015)</w:t>
      </w:r>
      <w:r w:rsidRPr="00CA6A35">
        <w:t>.</w:t>
      </w:r>
    </w:p>
    <w:p w:rsidR="00CA6A35" w:rsidP="00A6160B" w:rsidRDefault="00B62BD5" w14:paraId="3F22534A" w14:textId="4013F5A8">
      <w:r w:rsidRPr="00A6160B">
        <w:rPr>
          <w:b/>
          <w:bCs/>
        </w:rPr>
        <w:t>Incorporate innovative culture</w:t>
      </w:r>
      <w:r w:rsidRPr="00B62BD5">
        <w:t>:</w:t>
      </w:r>
      <w:r>
        <w:t xml:space="preserve"> </w:t>
      </w:r>
      <w:r w:rsidRPr="00B62BD5">
        <w:t>Virgin Media ought to launch innovation initiatives, information-sharing meetings, and potential for workers to offer and carry out inventive concepts to stimulate the development of knowledge. Promoting an environment of constant growth and creativity might result in beneficial information.</w:t>
      </w:r>
    </w:p>
    <w:p w:rsidR="00A6160B" w:rsidRDefault="00A6160B" w14:paraId="44166104" w14:textId="77777777">
      <w:pPr>
        <w:spacing w:line="259" w:lineRule="auto"/>
        <w:jc w:val="left"/>
        <w:rPr>
          <w:rFonts w:eastAsiaTheme="majorEastAsia" w:cstheme="majorBidi"/>
          <w:b/>
          <w:sz w:val="26"/>
          <w:szCs w:val="26"/>
        </w:rPr>
      </w:pPr>
      <w:bookmarkStart w:name="_Toc150087391" w:id="15"/>
      <w:r>
        <w:br w:type="page"/>
      </w:r>
    </w:p>
    <w:p w:rsidR="00B62BD5" w:rsidP="009425E6" w:rsidRDefault="00750CF6" w14:paraId="70276D72" w14:textId="5A27CDFE">
      <w:pPr>
        <w:pStyle w:val="Heading2"/>
      </w:pPr>
      <w:r w:rsidRPr="00750CF6">
        <w:t>Airbus</w:t>
      </w:r>
      <w:bookmarkEnd w:id="15"/>
    </w:p>
    <w:p w:rsidRPr="00A6160B" w:rsidR="005C275A" w:rsidP="00A6160B" w:rsidRDefault="005C275A" w14:paraId="4CBB5B2D" w14:textId="40AF85B4">
      <w:pPr>
        <w:rPr>
          <w:b/>
          <w:bCs/>
        </w:rPr>
      </w:pPr>
      <w:r w:rsidRPr="00A6160B">
        <w:rPr>
          <w:b/>
          <w:bCs/>
        </w:rPr>
        <w:t>Effective supplier interaction</w:t>
      </w:r>
      <w:r>
        <w:t xml:space="preserve">: </w:t>
      </w:r>
      <w:r w:rsidRPr="005C275A">
        <w:t xml:space="preserve">Collaboration with vendors may promote </w:t>
      </w:r>
      <w:r w:rsidR="009425E6">
        <w:t xml:space="preserve">the </w:t>
      </w:r>
      <w:r w:rsidRPr="005C275A">
        <w:t>exchange of information and development. To improve collaboration and inventiveness in the supply chain, Airbus ought to investigate developing specialized knowledge-sharing portals and procedures with vendors.</w:t>
      </w:r>
    </w:p>
    <w:p w:rsidRPr="008E536B" w:rsidR="005C275A" w:rsidP="00A6160B" w:rsidRDefault="005C275A" w14:paraId="51F400A9" w14:textId="6278031D">
      <w:r w:rsidRPr="00A6160B">
        <w:rPr>
          <w:b/>
          <w:bCs/>
        </w:rPr>
        <w:t>Focus on simulation &amp; mode</w:t>
      </w:r>
      <w:r w:rsidRPr="00A6160B" w:rsidR="009425E6">
        <w:rPr>
          <w:b/>
          <w:bCs/>
        </w:rPr>
        <w:t>l</w:t>
      </w:r>
      <w:r w:rsidRPr="00A6160B">
        <w:rPr>
          <w:b/>
          <w:bCs/>
        </w:rPr>
        <w:t>ling technologies</w:t>
      </w:r>
      <w:r>
        <w:t xml:space="preserve">: </w:t>
      </w:r>
      <w:r w:rsidRPr="005C275A">
        <w:t xml:space="preserve">Airbus ought to spend </w:t>
      </w:r>
      <w:r w:rsidR="009425E6">
        <w:t>o</w:t>
      </w:r>
      <w:r w:rsidRPr="005C275A">
        <w:t>n modern mode</w:t>
      </w:r>
      <w:r w:rsidR="009425E6">
        <w:t>l</w:t>
      </w:r>
      <w:r w:rsidRPr="005C275A">
        <w:t>ling and simulation technologies to improve knowledge implementation</w:t>
      </w:r>
      <w:r w:rsidR="008E536B">
        <w:t xml:space="preserve"> (</w:t>
      </w:r>
      <w:r w:rsidRPr="00A6160B" w:rsidR="008E536B">
        <w:rPr>
          <w:rFonts w:cs="Times New Roman"/>
          <w:color w:val="222222"/>
          <w:szCs w:val="24"/>
          <w:shd w:val="clear" w:color="auto" w:fill="FFFFFF"/>
        </w:rPr>
        <w:t>Jung et al., 2017)</w:t>
      </w:r>
      <w:r w:rsidRPr="005C275A">
        <w:t>. These instruments have the potential to enhance aircraft layout, production methods, and security evaluations, resulting in more effective and cutting-edge goods.</w:t>
      </w:r>
    </w:p>
    <w:p w:rsidRPr="00A6160B" w:rsidR="005C275A" w:rsidP="00A6160B" w:rsidRDefault="005C275A" w14:paraId="2217CF1C" w14:textId="185F2CEE">
      <w:pPr>
        <w:rPr>
          <w:b/>
          <w:bCs/>
        </w:rPr>
      </w:pPr>
      <w:r w:rsidRPr="00A6160B">
        <w:rPr>
          <w:b/>
          <w:bCs/>
        </w:rPr>
        <w:t>Employee growth</w:t>
      </w:r>
      <w:r w:rsidRPr="00A6160B">
        <w:rPr>
          <w:bCs/>
        </w:rPr>
        <w:t>:</w:t>
      </w:r>
      <w:r w:rsidRPr="00A6160B" w:rsidR="007B04F1">
        <w:rPr>
          <w:bCs/>
        </w:rPr>
        <w:t xml:space="preserve"> Airbus ought to persist </w:t>
      </w:r>
      <w:r w:rsidRPr="00A6160B" w:rsidR="009425E6">
        <w:rPr>
          <w:bCs/>
        </w:rPr>
        <w:t>in prioritizing</w:t>
      </w:r>
      <w:r w:rsidRPr="00A6160B" w:rsidR="007B04F1">
        <w:rPr>
          <w:bCs/>
        </w:rPr>
        <w:t xml:space="preserve"> employee education and growth. In the aviation sector, expertise continues to develop, and competent staff members </w:t>
      </w:r>
      <w:r w:rsidRPr="00A6160B" w:rsidR="009425E6">
        <w:rPr>
          <w:bCs/>
        </w:rPr>
        <w:t>can</w:t>
      </w:r>
      <w:r w:rsidRPr="00A6160B" w:rsidR="007B04F1">
        <w:rPr>
          <w:bCs/>
        </w:rPr>
        <w:t xml:space="preserve"> stay up with the latest innovations and use them successfully in their duties.</w:t>
      </w:r>
    </w:p>
    <w:p w:rsidRPr="00A6160B" w:rsidR="005C275A" w:rsidP="00A6160B" w:rsidRDefault="007B04F1" w14:paraId="08E7EB60" w14:textId="1A865727">
      <w:pPr>
        <w:rPr>
          <w:b/>
          <w:bCs/>
        </w:rPr>
      </w:pPr>
      <w:r w:rsidRPr="00A6160B">
        <w:rPr>
          <w:b/>
          <w:bCs/>
        </w:rPr>
        <w:t>Adaption of digital transformation</w:t>
      </w:r>
      <w:r>
        <w:t xml:space="preserve">: </w:t>
      </w:r>
      <w:r w:rsidRPr="007B04F1">
        <w:t>Airbus can install digital expertise and technology management tools to facilitate the success of modernization endeavo</w:t>
      </w:r>
      <w:r w:rsidR="009425E6">
        <w:t>u</w:t>
      </w:r>
      <w:r w:rsidRPr="007B04F1">
        <w:t xml:space="preserve">rs. This comprises the adoption of innovative manufacturing strategies, making use of analytical data, and integration of Industry 4.0 innovations </w:t>
      </w:r>
      <w:proofErr w:type="gramStart"/>
      <w:r w:rsidRPr="007B04F1">
        <w:t>in order to</w:t>
      </w:r>
      <w:proofErr w:type="gramEnd"/>
      <w:r w:rsidRPr="007B04F1">
        <w:t xml:space="preserve"> improve efficiency in manufacturing and minimize product development lead time</w:t>
      </w:r>
      <w:r w:rsidR="008E536B">
        <w:t xml:space="preserve"> (</w:t>
      </w:r>
      <w:r w:rsidRPr="00A6160B" w:rsidR="008E536B">
        <w:rPr>
          <w:rFonts w:cs="Times New Roman"/>
          <w:color w:val="222222"/>
          <w:szCs w:val="24"/>
          <w:shd w:val="clear" w:color="auto" w:fill="FFFFFF"/>
        </w:rPr>
        <w:t>O'Dell and Hubert, 2011)</w:t>
      </w:r>
      <w:r w:rsidRPr="007B04F1">
        <w:t>.</w:t>
      </w:r>
    </w:p>
    <w:p w:rsidRPr="00A6160B" w:rsidR="007B04F1" w:rsidP="00A6160B" w:rsidRDefault="007B04F1" w14:paraId="2614D348" w14:textId="41F1612D">
      <w:pPr>
        <w:rPr>
          <w:b/>
          <w:bCs/>
        </w:rPr>
      </w:pPr>
      <w:r w:rsidRPr="00A6160B">
        <w:rPr>
          <w:b/>
          <w:bCs/>
        </w:rPr>
        <w:t xml:space="preserve">Adherence </w:t>
      </w:r>
      <w:r w:rsidRPr="00A6160B" w:rsidR="009425E6">
        <w:rPr>
          <w:b/>
          <w:bCs/>
        </w:rPr>
        <w:t>to</w:t>
      </w:r>
      <w:r w:rsidRPr="00A6160B">
        <w:rPr>
          <w:b/>
          <w:bCs/>
        </w:rPr>
        <w:t xml:space="preserve"> legal guidelines</w:t>
      </w:r>
      <w:r>
        <w:t xml:space="preserve">: </w:t>
      </w:r>
      <w:r w:rsidRPr="007B04F1">
        <w:t xml:space="preserve">Because of the complex legislative context in which the aerospace industry functions, Airbus needs to set up a specialized department or process to track and respond to alterations in the rules and regulations. This precaution can assist </w:t>
      </w:r>
      <w:r w:rsidR="009425E6">
        <w:t>in verifying</w:t>
      </w:r>
      <w:r w:rsidRPr="007B04F1">
        <w:t xml:space="preserve"> conformity to rules and maintain</w:t>
      </w:r>
      <w:r w:rsidR="009425E6">
        <w:t>ing</w:t>
      </w:r>
      <w:r w:rsidRPr="007B04F1">
        <w:t xml:space="preserve"> an edge over competitors.</w:t>
      </w:r>
    </w:p>
    <w:p w:rsidRPr="00A6160B" w:rsidR="007B04F1" w:rsidP="00A6160B" w:rsidRDefault="007B04F1" w14:paraId="10020732" w14:textId="236EB48C">
      <w:pPr>
        <w:rPr>
          <w:b/>
          <w:bCs/>
        </w:rPr>
      </w:pPr>
      <w:r w:rsidRPr="00A6160B">
        <w:rPr>
          <w:b/>
          <w:bCs/>
        </w:rPr>
        <w:t>Designing a KM approach</w:t>
      </w:r>
      <w:r>
        <w:t xml:space="preserve">: </w:t>
      </w:r>
      <w:r w:rsidRPr="007B04F1">
        <w:t>Airbus ought to collectively formulate a comprehensive information management approach, describing their strategic goals, objectives, and logical plan for deploying and developing their Knowledge Management technologies</w:t>
      </w:r>
      <w:r w:rsidR="008E536B">
        <w:t xml:space="preserve"> (</w:t>
      </w:r>
      <w:r w:rsidRPr="00A6160B" w:rsidR="008E536B">
        <w:rPr>
          <w:rFonts w:cs="Times New Roman"/>
          <w:color w:val="222222"/>
          <w:szCs w:val="24"/>
          <w:shd w:val="clear" w:color="auto" w:fill="FFFFFF"/>
        </w:rPr>
        <w:t>Herschel and Jones, 2015)</w:t>
      </w:r>
      <w:r w:rsidRPr="007B04F1">
        <w:t>. This approach must be compatible with its managerial targets and capable of accommodating dynamic corporate landscapes.</w:t>
      </w:r>
    </w:p>
    <w:p w:rsidRPr="00ED40F4" w:rsidR="00ED40F4" w:rsidP="00ED40F4" w:rsidRDefault="00ED40F4" w14:paraId="39B8842B" w14:textId="5257981E">
      <w:r>
        <w:t>However, t</w:t>
      </w:r>
      <w:r w:rsidRPr="00ED40F4">
        <w:t xml:space="preserve">he formulation of a resilient knowledge management approach demands constant efforts in reacting to and integrating market developments and industry standards. The knowledge management processes of both companies have to be integrated with other vital </w:t>
      </w:r>
      <w:r w:rsidRPr="00ED40F4">
        <w:t>platforms. Virgin Media intends to acquire an in-depth knowledge of its clientele by merging Customer Relationship Management (CRM) with Knowledge Management (KM)</w:t>
      </w:r>
      <w:r w:rsidR="008E536B">
        <w:t xml:space="preserve"> </w:t>
      </w:r>
      <w:r w:rsidRPr="00704B74" w:rsidR="008E536B">
        <w:t>(Weber et al., 2017)</w:t>
      </w:r>
      <w:r w:rsidRPr="00ED40F4">
        <w:t xml:space="preserve">. Airbus implements the integration of Product Lifecycle Management (PLM) solutions with information Management (KM) to facilitate the movement of information between consecutive projects. Both businesses </w:t>
      </w:r>
      <w:r w:rsidR="009425E6">
        <w:t>can</w:t>
      </w:r>
      <w:r w:rsidRPr="00ED40F4">
        <w:t xml:space="preserve"> boost the distribution of information by incorporating user-friendly internet networks and interactive features. These technologies are projected to facilitate easy accessibility and efficient distribution of knowledge among personnel, hence enhancing interaction across numerous divisions within the firm.</w:t>
      </w:r>
    </w:p>
    <w:p w:rsidRPr="005C275A" w:rsidR="00121DBC" w:rsidRDefault="005567BF" w14:paraId="389FA13D" w14:textId="422CF65C">
      <w:pPr>
        <w:pStyle w:val="ListParagraph"/>
        <w:numPr>
          <w:ilvl w:val="0"/>
          <w:numId w:val="10"/>
        </w:numPr>
        <w:rPr>
          <w:b/>
          <w:bCs/>
        </w:rPr>
      </w:pPr>
      <w:r w:rsidRPr="005C275A">
        <w:rPr>
          <w:b/>
          <w:bCs/>
        </w:rPr>
        <w:br w:type="page"/>
      </w:r>
    </w:p>
    <w:p w:rsidR="00F306BB" w:rsidP="00F306BB" w:rsidRDefault="00F306BB" w14:paraId="04FB392A" w14:textId="77777777">
      <w:pPr>
        <w:pStyle w:val="Heading1"/>
      </w:pPr>
      <w:bookmarkStart w:name="_Toc150087392" w:id="16"/>
      <w:r>
        <w:t>Conclusion</w:t>
      </w:r>
      <w:bookmarkEnd w:id="16"/>
    </w:p>
    <w:p w:rsidR="009425E6" w:rsidP="00065A74" w:rsidRDefault="005870A1" w14:paraId="75EBEAF5" w14:textId="1D33113A">
      <w:r w:rsidRPr="005870A1">
        <w:t xml:space="preserve">An in-depth examination of the knowledge management techniques implemented by Virgin Media and Airbus has disclosed a variety of crucial weaknesses that entail growth and advancement. In the modern and ever-evolving corporate setting, being able to effectively monitor and exploit knowledge assets is vital for obtaining an edge over rivals and achieving long-term viability for an organisation. Although the two entities perform in dramatically distinct fields, they encounter similar obstacles and </w:t>
      </w:r>
      <w:proofErr w:type="spellStart"/>
      <w:r w:rsidRPr="005870A1">
        <w:t>capitalise</w:t>
      </w:r>
      <w:proofErr w:type="spellEnd"/>
      <w:r w:rsidRPr="005870A1">
        <w:t xml:space="preserve"> on parallel outcomes </w:t>
      </w:r>
      <w:r w:rsidR="009425E6">
        <w:t>concerning</w:t>
      </w:r>
      <w:r w:rsidRPr="005870A1">
        <w:t xml:space="preserve"> knowledge administration.</w:t>
      </w:r>
      <w:r w:rsidR="009425E6">
        <w:t xml:space="preserve"> </w:t>
      </w:r>
    </w:p>
    <w:p w:rsidR="00503301" w:rsidP="00065A74" w:rsidRDefault="009425E6" w14:paraId="51F44A97" w14:textId="4B289DAF">
      <w:r w:rsidRPr="009425E6">
        <w:t xml:space="preserve">Airbus and Virgin Media must concentrate on establishing training and development projects, incorporating KMS with essential structures, boosting </w:t>
      </w:r>
      <w:r>
        <w:t xml:space="preserve">the </w:t>
      </w:r>
      <w:r w:rsidRPr="009425E6">
        <w:t xml:space="preserve">handling of data and research, pursuing the preservation of corporate knowledge, and promoting an attitude of sharing ideas in order to safeguard the long-term survival of their </w:t>
      </w:r>
      <w:proofErr w:type="spellStart"/>
      <w:r w:rsidRPr="009425E6">
        <w:t>organisations</w:t>
      </w:r>
      <w:proofErr w:type="spellEnd"/>
      <w:r w:rsidRPr="009425E6">
        <w:t xml:space="preserve"> and keep </w:t>
      </w:r>
      <w:proofErr w:type="spellStart"/>
      <w:r w:rsidRPr="009425E6">
        <w:t>capitalising</w:t>
      </w:r>
      <w:proofErr w:type="spellEnd"/>
      <w:r w:rsidRPr="009425E6">
        <w:t xml:space="preserve"> on the skills and expertise offered within their appropriate small-scale environments. Besides, both </w:t>
      </w:r>
      <w:proofErr w:type="spellStart"/>
      <w:r w:rsidRPr="009425E6">
        <w:t>organisations</w:t>
      </w:r>
      <w:proofErr w:type="spellEnd"/>
      <w:r w:rsidRPr="009425E6">
        <w:t xml:space="preserve"> must develop explicit Key Performance Indicators (KPIs) for assessing the efficiency of their KMS and relate KM initiatives with larger company objectives.</w:t>
      </w:r>
      <w:r w:rsidRPr="00B56F79" w:rsidR="00BC10B7">
        <w:br w:type="page"/>
      </w:r>
    </w:p>
    <w:p w:rsidR="00503301" w:rsidP="00503301" w:rsidRDefault="00503301" w14:paraId="69B35BE6" w14:textId="1AFA27D2">
      <w:pPr>
        <w:pStyle w:val="Heading1"/>
      </w:pPr>
      <w:bookmarkStart w:name="_Toc140356592" w:id="17"/>
      <w:bookmarkStart w:name="_Toc149807444" w:id="18"/>
      <w:bookmarkStart w:name="_Toc150087393" w:id="19"/>
      <w:r>
        <w:t>Reference</w:t>
      </w:r>
      <w:bookmarkEnd w:id="17"/>
      <w:bookmarkEnd w:id="18"/>
      <w:bookmarkEnd w:id="19"/>
    </w:p>
    <w:p w:rsidRPr="00704B74" w:rsidR="00704B74" w:rsidP="00704B74" w:rsidRDefault="00704B74" w14:paraId="7D8F9962"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 xml:space="preserve">Abell, A. and </w:t>
      </w:r>
      <w:proofErr w:type="spellStart"/>
      <w:r w:rsidRPr="00704B74">
        <w:rPr>
          <w:rFonts w:cs="Times New Roman"/>
          <w:color w:val="222222"/>
          <w:szCs w:val="24"/>
          <w:shd w:val="clear" w:color="auto" w:fill="FFFFFF"/>
        </w:rPr>
        <w:t>Oxbrow</w:t>
      </w:r>
      <w:proofErr w:type="spellEnd"/>
      <w:r w:rsidRPr="00704B74">
        <w:rPr>
          <w:rFonts w:cs="Times New Roman"/>
          <w:color w:val="222222"/>
          <w:szCs w:val="24"/>
          <w:shd w:val="clear" w:color="auto" w:fill="FFFFFF"/>
        </w:rPr>
        <w:t>, N., 2016. </w:t>
      </w:r>
      <w:r w:rsidRPr="00704B74">
        <w:rPr>
          <w:rFonts w:cs="Times New Roman"/>
          <w:i/>
          <w:iCs/>
          <w:color w:val="222222"/>
          <w:szCs w:val="24"/>
          <w:shd w:val="clear" w:color="auto" w:fill="FFFFFF"/>
        </w:rPr>
        <w:t>Competing with knowledge: the information professional in the knowledge management age</w:t>
      </w:r>
      <w:r w:rsidRPr="00704B74">
        <w:rPr>
          <w:rFonts w:cs="Times New Roman"/>
          <w:color w:val="222222"/>
          <w:szCs w:val="24"/>
          <w:shd w:val="clear" w:color="auto" w:fill="FFFFFF"/>
        </w:rPr>
        <w:t>. Facet Publishing.</w:t>
      </w:r>
    </w:p>
    <w:p w:rsidRPr="00704B74" w:rsidR="00704B74" w:rsidP="00704B74" w:rsidRDefault="00704B74" w14:paraId="08FC494E" w14:textId="77777777">
      <w:pPr>
        <w:spacing w:after="240"/>
        <w:ind w:left="720" w:hanging="720"/>
        <w:jc w:val="left"/>
        <w:rPr>
          <w:rFonts w:eastAsia="Times New Roman" w:cs="Times New Roman"/>
          <w:kern w:val="0"/>
          <w:szCs w:val="24"/>
          <w14:ligatures w14:val="none"/>
        </w:rPr>
      </w:pPr>
      <w:r w:rsidRPr="00704B74">
        <w:rPr>
          <w:rFonts w:eastAsia="Times New Roman" w:cs="Times New Roman"/>
          <w:kern w:val="0"/>
          <w:szCs w:val="24"/>
          <w14:ligatures w14:val="none"/>
        </w:rPr>
        <w:t xml:space="preserve">Airbus,2023. </w:t>
      </w:r>
      <w:r w:rsidRPr="00704B74">
        <w:rPr>
          <w:rFonts w:eastAsia="Times New Roman" w:cs="Times New Roman"/>
          <w:i/>
          <w:iCs/>
          <w:kern w:val="0"/>
          <w:szCs w:val="24"/>
          <w14:ligatures w14:val="none"/>
        </w:rPr>
        <w:t xml:space="preserve">Our </w:t>
      </w:r>
      <w:proofErr w:type="gramStart"/>
      <w:r w:rsidRPr="00704B74">
        <w:rPr>
          <w:rFonts w:eastAsia="Times New Roman" w:cs="Times New Roman"/>
          <w:i/>
          <w:iCs/>
          <w:kern w:val="0"/>
          <w:szCs w:val="24"/>
          <w14:ligatures w14:val="none"/>
        </w:rPr>
        <w:t>History</w:t>
      </w:r>
      <w:proofErr w:type="gramEnd"/>
      <w:r w:rsidRPr="00704B74">
        <w:rPr>
          <w:rFonts w:eastAsia="Times New Roman" w:cs="Times New Roman"/>
          <w:kern w:val="0"/>
          <w:szCs w:val="24"/>
          <w14:ligatures w14:val="none"/>
        </w:rPr>
        <w:t>. [online] Airbus.com. Available at: https://www.airbus.com/en/our-history.</w:t>
      </w:r>
    </w:p>
    <w:p w:rsidRPr="00704B74" w:rsidR="00704B74" w:rsidP="00704B74" w:rsidRDefault="00704B74" w14:paraId="5194DCD3"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Anjum, N.A., 2017. Knowledge management dilemma at Airbus. </w:t>
      </w:r>
      <w:proofErr w:type="spellStart"/>
      <w:r w:rsidRPr="00704B74">
        <w:rPr>
          <w:rFonts w:cs="Times New Roman"/>
          <w:i/>
          <w:iCs/>
          <w:color w:val="222222"/>
          <w:szCs w:val="24"/>
          <w:shd w:val="clear" w:color="auto" w:fill="FFFFFF"/>
        </w:rPr>
        <w:t>Abasyn</w:t>
      </w:r>
      <w:proofErr w:type="spellEnd"/>
      <w:r w:rsidRPr="00704B74">
        <w:rPr>
          <w:rFonts w:cs="Times New Roman"/>
          <w:i/>
          <w:iCs/>
          <w:color w:val="222222"/>
          <w:szCs w:val="24"/>
          <w:shd w:val="clear" w:color="auto" w:fill="FFFFFF"/>
        </w:rPr>
        <w:t xml:space="preserve"> Journal of Social Sciences</w:t>
      </w:r>
      <w:r w:rsidRPr="00704B74">
        <w:rPr>
          <w:rFonts w:cs="Times New Roman"/>
          <w:color w:val="222222"/>
          <w:szCs w:val="24"/>
          <w:shd w:val="clear" w:color="auto" w:fill="FFFFFF"/>
        </w:rPr>
        <w:t>, </w:t>
      </w:r>
      <w:r w:rsidRPr="00704B74">
        <w:rPr>
          <w:rFonts w:cs="Times New Roman"/>
          <w:i/>
          <w:iCs/>
          <w:color w:val="222222"/>
          <w:szCs w:val="24"/>
          <w:shd w:val="clear" w:color="auto" w:fill="FFFFFF"/>
        </w:rPr>
        <w:t>10</w:t>
      </w:r>
      <w:r w:rsidRPr="00704B74">
        <w:rPr>
          <w:rFonts w:cs="Times New Roman"/>
          <w:color w:val="222222"/>
          <w:szCs w:val="24"/>
          <w:shd w:val="clear" w:color="auto" w:fill="FFFFFF"/>
        </w:rPr>
        <w:t>(2), pp.235-251.</w:t>
      </w:r>
    </w:p>
    <w:p w:rsidRPr="00704B74" w:rsidR="00704B74" w:rsidP="00704B74" w:rsidRDefault="00704B74" w14:paraId="56E859ED"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 xml:space="preserve">Carneiro, A., 2022. How does knowledge management influence innovation and </w:t>
      </w:r>
      <w:proofErr w:type="gramStart"/>
      <w:r w:rsidRPr="00704B74">
        <w:rPr>
          <w:rFonts w:cs="Times New Roman"/>
          <w:color w:val="222222"/>
          <w:szCs w:val="24"/>
          <w:shd w:val="clear" w:color="auto" w:fill="FFFFFF"/>
        </w:rPr>
        <w:t>competitiveness?.</w:t>
      </w:r>
      <w:proofErr w:type="gramEnd"/>
      <w:r w:rsidRPr="00704B74">
        <w:rPr>
          <w:rFonts w:cs="Times New Roman"/>
          <w:color w:val="222222"/>
          <w:szCs w:val="24"/>
          <w:shd w:val="clear" w:color="auto" w:fill="FFFFFF"/>
        </w:rPr>
        <w:t> </w:t>
      </w:r>
      <w:r w:rsidRPr="00704B74">
        <w:rPr>
          <w:rFonts w:cs="Times New Roman"/>
          <w:i/>
          <w:iCs/>
          <w:color w:val="222222"/>
          <w:szCs w:val="24"/>
          <w:shd w:val="clear" w:color="auto" w:fill="FFFFFF"/>
        </w:rPr>
        <w:t>Journal of knowledge management</w:t>
      </w:r>
      <w:r w:rsidRPr="00704B74">
        <w:rPr>
          <w:rFonts w:cs="Times New Roman"/>
          <w:color w:val="222222"/>
          <w:szCs w:val="24"/>
          <w:shd w:val="clear" w:color="auto" w:fill="FFFFFF"/>
        </w:rPr>
        <w:t>, </w:t>
      </w:r>
      <w:r w:rsidRPr="00704B74">
        <w:rPr>
          <w:rFonts w:cs="Times New Roman"/>
          <w:i/>
          <w:iCs/>
          <w:color w:val="222222"/>
          <w:szCs w:val="24"/>
          <w:shd w:val="clear" w:color="auto" w:fill="FFFFFF"/>
        </w:rPr>
        <w:t>4</w:t>
      </w:r>
      <w:r w:rsidRPr="00704B74">
        <w:rPr>
          <w:rFonts w:cs="Times New Roman"/>
          <w:color w:val="222222"/>
          <w:szCs w:val="24"/>
          <w:shd w:val="clear" w:color="auto" w:fill="FFFFFF"/>
        </w:rPr>
        <w:t>(2), pp.87-98.</w:t>
      </w:r>
    </w:p>
    <w:p w:rsidRPr="00704B74" w:rsidR="00704B74" w:rsidP="00704B74" w:rsidRDefault="00704B74" w14:paraId="2ACEB9AF"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 xml:space="preserve">de </w:t>
      </w:r>
      <w:proofErr w:type="spellStart"/>
      <w:r w:rsidRPr="00704B74">
        <w:rPr>
          <w:rFonts w:cs="Times New Roman"/>
          <w:color w:val="222222"/>
          <w:szCs w:val="24"/>
          <w:shd w:val="clear" w:color="auto" w:fill="FFFFFF"/>
        </w:rPr>
        <w:t>Casanove</w:t>
      </w:r>
      <w:proofErr w:type="spellEnd"/>
      <w:r w:rsidRPr="00704B74">
        <w:rPr>
          <w:rFonts w:cs="Times New Roman"/>
          <w:color w:val="222222"/>
          <w:szCs w:val="24"/>
          <w:shd w:val="clear" w:color="auto" w:fill="FFFFFF"/>
        </w:rPr>
        <w:t xml:space="preserve">, A., </w:t>
      </w:r>
      <w:proofErr w:type="spellStart"/>
      <w:r w:rsidRPr="00704B74">
        <w:rPr>
          <w:rFonts w:cs="Times New Roman"/>
          <w:color w:val="222222"/>
          <w:szCs w:val="24"/>
          <w:shd w:val="clear" w:color="auto" w:fill="FFFFFF"/>
        </w:rPr>
        <w:t>Ponchel</w:t>
      </w:r>
      <w:proofErr w:type="spellEnd"/>
      <w:r w:rsidRPr="00704B74">
        <w:rPr>
          <w:rFonts w:cs="Times New Roman"/>
          <w:color w:val="222222"/>
          <w:szCs w:val="24"/>
          <w:shd w:val="clear" w:color="auto" w:fill="FFFFFF"/>
        </w:rPr>
        <w:t xml:space="preserve">, E., Barrand, J.F. and Marin, Y., 2023. Airbus: Foster Innovation Culture in Practice within a Large International Corporation—Case of Airbus </w:t>
      </w:r>
      <w:proofErr w:type="spellStart"/>
      <w:r w:rsidRPr="00704B74">
        <w:rPr>
          <w:rFonts w:cs="Times New Roman"/>
          <w:color w:val="222222"/>
          <w:szCs w:val="24"/>
          <w:shd w:val="clear" w:color="auto" w:fill="FFFFFF"/>
        </w:rPr>
        <w:t>Defence</w:t>
      </w:r>
      <w:proofErr w:type="spellEnd"/>
      <w:r w:rsidRPr="00704B74">
        <w:rPr>
          <w:rFonts w:cs="Times New Roman"/>
          <w:color w:val="222222"/>
          <w:szCs w:val="24"/>
          <w:shd w:val="clear" w:color="auto" w:fill="FFFFFF"/>
        </w:rPr>
        <w:t xml:space="preserve"> and Space Division. In </w:t>
      </w:r>
      <w:r w:rsidRPr="00704B74">
        <w:rPr>
          <w:rFonts w:cs="Times New Roman"/>
          <w:i/>
          <w:iCs/>
          <w:color w:val="222222"/>
          <w:szCs w:val="24"/>
          <w:shd w:val="clear" w:color="auto" w:fill="FFFFFF"/>
        </w:rPr>
        <w:t>Changing the Dynamics and Impact of Innovation Management: A Systems Approach and the ISO Standard</w:t>
      </w:r>
      <w:r w:rsidRPr="00704B74">
        <w:rPr>
          <w:rFonts w:cs="Times New Roman"/>
          <w:color w:val="222222"/>
          <w:szCs w:val="24"/>
          <w:shd w:val="clear" w:color="auto" w:fill="FFFFFF"/>
        </w:rPr>
        <w:t> (pp. 45-64).</w:t>
      </w:r>
    </w:p>
    <w:p w:rsidRPr="00704B74" w:rsidR="00704B74" w:rsidP="00704B74" w:rsidRDefault="00704B74" w14:paraId="57B62738" w14:textId="4B45FDC2">
      <w:pPr>
        <w:ind w:left="720" w:hanging="720"/>
        <w:rPr>
          <w:rFonts w:cs="Times New Roman"/>
          <w:color w:val="222222"/>
          <w:szCs w:val="24"/>
          <w:shd w:val="clear" w:color="auto" w:fill="FFFFFF"/>
        </w:rPr>
      </w:pPr>
      <w:r w:rsidRPr="00704B74">
        <w:rPr>
          <w:rFonts w:cs="Times New Roman"/>
          <w:color w:val="222222"/>
          <w:szCs w:val="24"/>
          <w:shd w:val="clear" w:color="auto" w:fill="FFFFFF"/>
        </w:rPr>
        <w:t>Di Vaio, A., Palladino, R., Pezzi, A. and Kalisz, D.E., 2021. The role of digital innovation in knowledge management systems: A systematic literature review. </w:t>
      </w:r>
      <w:r w:rsidRPr="00704B74">
        <w:rPr>
          <w:rFonts w:cs="Times New Roman"/>
          <w:i/>
          <w:iCs/>
          <w:color w:val="222222"/>
          <w:szCs w:val="24"/>
          <w:shd w:val="clear" w:color="auto" w:fill="FFFFFF"/>
        </w:rPr>
        <w:t>Journal of business research</w:t>
      </w:r>
      <w:r w:rsidRPr="00704B74">
        <w:rPr>
          <w:rFonts w:cs="Times New Roman"/>
          <w:color w:val="222222"/>
          <w:szCs w:val="24"/>
          <w:shd w:val="clear" w:color="auto" w:fill="FFFFFF"/>
        </w:rPr>
        <w:t>, </w:t>
      </w:r>
      <w:r w:rsidRPr="00704B74">
        <w:rPr>
          <w:rFonts w:cs="Times New Roman"/>
          <w:i/>
          <w:iCs/>
          <w:color w:val="222222"/>
          <w:szCs w:val="24"/>
          <w:shd w:val="clear" w:color="auto" w:fill="FFFFFF"/>
        </w:rPr>
        <w:t>123</w:t>
      </w:r>
      <w:r w:rsidRPr="00704B74">
        <w:rPr>
          <w:rFonts w:cs="Times New Roman"/>
          <w:color w:val="222222"/>
          <w:szCs w:val="24"/>
          <w:shd w:val="clear" w:color="auto" w:fill="FFFFFF"/>
        </w:rPr>
        <w:t>, pp.220-231.</w:t>
      </w:r>
    </w:p>
    <w:p w:rsidRPr="00704B74" w:rsidR="00704B74" w:rsidP="00704B74" w:rsidRDefault="00704B74" w14:paraId="0CA66C8A"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Du Plessis, M., 2017. The role of knowledge management in innovation. </w:t>
      </w:r>
      <w:r w:rsidRPr="00704B74">
        <w:rPr>
          <w:rFonts w:cs="Times New Roman"/>
          <w:i/>
          <w:iCs/>
          <w:color w:val="222222"/>
          <w:szCs w:val="24"/>
          <w:shd w:val="clear" w:color="auto" w:fill="FFFFFF"/>
        </w:rPr>
        <w:t>Journal of knowledge management</w:t>
      </w:r>
      <w:r w:rsidRPr="00704B74">
        <w:rPr>
          <w:rFonts w:cs="Times New Roman"/>
          <w:color w:val="222222"/>
          <w:szCs w:val="24"/>
          <w:shd w:val="clear" w:color="auto" w:fill="FFFFFF"/>
        </w:rPr>
        <w:t>, </w:t>
      </w:r>
      <w:r w:rsidRPr="00704B74">
        <w:rPr>
          <w:rFonts w:cs="Times New Roman"/>
          <w:i/>
          <w:iCs/>
          <w:color w:val="222222"/>
          <w:szCs w:val="24"/>
          <w:shd w:val="clear" w:color="auto" w:fill="FFFFFF"/>
        </w:rPr>
        <w:t>11</w:t>
      </w:r>
      <w:r w:rsidRPr="00704B74">
        <w:rPr>
          <w:rFonts w:cs="Times New Roman"/>
          <w:color w:val="222222"/>
          <w:szCs w:val="24"/>
          <w:shd w:val="clear" w:color="auto" w:fill="FFFFFF"/>
        </w:rPr>
        <w:t>(4), pp.20-29.</w:t>
      </w:r>
    </w:p>
    <w:p w:rsidRPr="00704B74" w:rsidR="00704B74" w:rsidP="00704B74" w:rsidRDefault="00704B74" w14:paraId="679EABD8"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Gao, F., Li, M. and Clarke, S., 2018. Knowledge, management, and knowledge management in business operations. </w:t>
      </w:r>
      <w:r w:rsidRPr="00704B74">
        <w:rPr>
          <w:rFonts w:cs="Times New Roman"/>
          <w:i/>
          <w:iCs/>
          <w:color w:val="222222"/>
          <w:szCs w:val="24"/>
          <w:shd w:val="clear" w:color="auto" w:fill="FFFFFF"/>
        </w:rPr>
        <w:t>Journal of knowledge management</w:t>
      </w:r>
      <w:r w:rsidRPr="00704B74">
        <w:rPr>
          <w:rFonts w:cs="Times New Roman"/>
          <w:color w:val="222222"/>
          <w:szCs w:val="24"/>
          <w:shd w:val="clear" w:color="auto" w:fill="FFFFFF"/>
        </w:rPr>
        <w:t>, </w:t>
      </w:r>
      <w:r w:rsidRPr="00704B74">
        <w:rPr>
          <w:rFonts w:cs="Times New Roman"/>
          <w:i/>
          <w:iCs/>
          <w:color w:val="222222"/>
          <w:szCs w:val="24"/>
          <w:shd w:val="clear" w:color="auto" w:fill="FFFFFF"/>
        </w:rPr>
        <w:t>12</w:t>
      </w:r>
      <w:r w:rsidRPr="00704B74">
        <w:rPr>
          <w:rFonts w:cs="Times New Roman"/>
          <w:color w:val="222222"/>
          <w:szCs w:val="24"/>
          <w:shd w:val="clear" w:color="auto" w:fill="FFFFFF"/>
        </w:rPr>
        <w:t>(2), pp.3-17.</w:t>
      </w:r>
    </w:p>
    <w:p w:rsidRPr="00704B74" w:rsidR="00704B74" w:rsidP="00704B74" w:rsidRDefault="00704B74" w14:paraId="4D3379C4"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Herschel, R.T. and Jones, N.E., 2015. Knowledge management and business intelligence: the importance of integration. </w:t>
      </w:r>
      <w:r w:rsidRPr="00704B74">
        <w:rPr>
          <w:rFonts w:cs="Times New Roman"/>
          <w:i/>
          <w:iCs/>
          <w:color w:val="222222"/>
          <w:szCs w:val="24"/>
          <w:shd w:val="clear" w:color="auto" w:fill="FFFFFF"/>
        </w:rPr>
        <w:t>Journal of knowledge management</w:t>
      </w:r>
      <w:r w:rsidRPr="00704B74">
        <w:rPr>
          <w:rFonts w:cs="Times New Roman"/>
          <w:color w:val="222222"/>
          <w:szCs w:val="24"/>
          <w:shd w:val="clear" w:color="auto" w:fill="FFFFFF"/>
        </w:rPr>
        <w:t>, </w:t>
      </w:r>
      <w:r w:rsidRPr="00704B74">
        <w:rPr>
          <w:rFonts w:cs="Times New Roman"/>
          <w:i/>
          <w:iCs/>
          <w:color w:val="222222"/>
          <w:szCs w:val="24"/>
          <w:shd w:val="clear" w:color="auto" w:fill="FFFFFF"/>
        </w:rPr>
        <w:t>9</w:t>
      </w:r>
      <w:r w:rsidRPr="00704B74">
        <w:rPr>
          <w:rFonts w:cs="Times New Roman"/>
          <w:color w:val="222222"/>
          <w:szCs w:val="24"/>
          <w:shd w:val="clear" w:color="auto" w:fill="FFFFFF"/>
        </w:rPr>
        <w:t>(4), pp.45-55.</w:t>
      </w:r>
    </w:p>
    <w:p w:rsidRPr="00704B74" w:rsidR="00704B74" w:rsidP="00704B74" w:rsidRDefault="00704B74" w14:paraId="4AD32BDE"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Jung, J., Choi, I. and Song, M., 2017. An integration architecture for knowledge management systems and business process management systems. </w:t>
      </w:r>
      <w:r w:rsidRPr="00704B74">
        <w:rPr>
          <w:rFonts w:cs="Times New Roman"/>
          <w:i/>
          <w:iCs/>
          <w:color w:val="222222"/>
          <w:szCs w:val="24"/>
          <w:shd w:val="clear" w:color="auto" w:fill="FFFFFF"/>
        </w:rPr>
        <w:t>Computers in industry</w:t>
      </w:r>
      <w:r w:rsidRPr="00704B74">
        <w:rPr>
          <w:rFonts w:cs="Times New Roman"/>
          <w:color w:val="222222"/>
          <w:szCs w:val="24"/>
          <w:shd w:val="clear" w:color="auto" w:fill="FFFFFF"/>
        </w:rPr>
        <w:t>, </w:t>
      </w:r>
      <w:r w:rsidRPr="00704B74">
        <w:rPr>
          <w:rFonts w:cs="Times New Roman"/>
          <w:i/>
          <w:iCs/>
          <w:color w:val="222222"/>
          <w:szCs w:val="24"/>
          <w:shd w:val="clear" w:color="auto" w:fill="FFFFFF"/>
        </w:rPr>
        <w:t>58</w:t>
      </w:r>
      <w:r w:rsidRPr="00704B74">
        <w:rPr>
          <w:rFonts w:cs="Times New Roman"/>
          <w:color w:val="222222"/>
          <w:szCs w:val="24"/>
          <w:shd w:val="clear" w:color="auto" w:fill="FFFFFF"/>
        </w:rPr>
        <w:t>(1), pp.21-34.</w:t>
      </w:r>
    </w:p>
    <w:p w:rsidRPr="00704B74" w:rsidR="00704B74" w:rsidP="00704B74" w:rsidRDefault="00704B74" w14:paraId="2246D16C" w14:textId="77777777">
      <w:pPr>
        <w:ind w:left="720" w:hanging="720"/>
        <w:rPr>
          <w:rFonts w:cs="Times New Roman"/>
          <w:color w:val="222222"/>
          <w:szCs w:val="24"/>
          <w:shd w:val="clear" w:color="auto" w:fill="FFFFFF"/>
        </w:rPr>
      </w:pPr>
      <w:proofErr w:type="spellStart"/>
      <w:r w:rsidRPr="00704B74">
        <w:rPr>
          <w:rFonts w:cs="Times New Roman"/>
          <w:color w:val="222222"/>
          <w:szCs w:val="24"/>
          <w:shd w:val="clear" w:color="auto" w:fill="FFFFFF"/>
        </w:rPr>
        <w:t>Litvaj</w:t>
      </w:r>
      <w:proofErr w:type="spellEnd"/>
      <w:r w:rsidRPr="00704B74">
        <w:rPr>
          <w:rFonts w:cs="Times New Roman"/>
          <w:color w:val="222222"/>
          <w:szCs w:val="24"/>
          <w:shd w:val="clear" w:color="auto" w:fill="FFFFFF"/>
        </w:rPr>
        <w:t xml:space="preserve">, I. and </w:t>
      </w:r>
      <w:proofErr w:type="spellStart"/>
      <w:r w:rsidRPr="00704B74">
        <w:rPr>
          <w:rFonts w:cs="Times New Roman"/>
          <w:color w:val="222222"/>
          <w:szCs w:val="24"/>
          <w:shd w:val="clear" w:color="auto" w:fill="FFFFFF"/>
        </w:rPr>
        <w:t>Stancekova</w:t>
      </w:r>
      <w:proofErr w:type="spellEnd"/>
      <w:r w:rsidRPr="00704B74">
        <w:rPr>
          <w:rFonts w:cs="Times New Roman"/>
          <w:color w:val="222222"/>
          <w:szCs w:val="24"/>
          <w:shd w:val="clear" w:color="auto" w:fill="FFFFFF"/>
        </w:rPr>
        <w:t>, D., 2015. Decision-making, and their relation to the knowledge management, use of knowledge management in decision-making. </w:t>
      </w:r>
      <w:r w:rsidRPr="00704B74">
        <w:rPr>
          <w:rFonts w:cs="Times New Roman"/>
          <w:i/>
          <w:iCs/>
          <w:color w:val="222222"/>
          <w:szCs w:val="24"/>
          <w:shd w:val="clear" w:color="auto" w:fill="FFFFFF"/>
        </w:rPr>
        <w:t>Procedia economics and finance</w:t>
      </w:r>
      <w:r w:rsidRPr="00704B74">
        <w:rPr>
          <w:rFonts w:cs="Times New Roman"/>
          <w:color w:val="222222"/>
          <w:szCs w:val="24"/>
          <w:shd w:val="clear" w:color="auto" w:fill="FFFFFF"/>
        </w:rPr>
        <w:t>, </w:t>
      </w:r>
      <w:r w:rsidRPr="00704B74">
        <w:rPr>
          <w:rFonts w:cs="Times New Roman"/>
          <w:i/>
          <w:iCs/>
          <w:color w:val="222222"/>
          <w:szCs w:val="24"/>
          <w:shd w:val="clear" w:color="auto" w:fill="FFFFFF"/>
        </w:rPr>
        <w:t>23</w:t>
      </w:r>
      <w:r w:rsidRPr="00704B74">
        <w:rPr>
          <w:rFonts w:cs="Times New Roman"/>
          <w:color w:val="222222"/>
          <w:szCs w:val="24"/>
          <w:shd w:val="clear" w:color="auto" w:fill="FFFFFF"/>
        </w:rPr>
        <w:t>, pp.467-472.</w:t>
      </w:r>
    </w:p>
    <w:p w:rsidRPr="00704B74" w:rsidR="00704B74" w:rsidP="00704B74" w:rsidRDefault="00704B74" w14:paraId="11DCD3AF" w14:textId="587D7C82">
      <w:pPr>
        <w:ind w:left="720" w:hanging="720"/>
        <w:rPr>
          <w:rFonts w:cs="Times New Roman"/>
          <w:color w:val="222222"/>
          <w:szCs w:val="24"/>
          <w:shd w:val="clear" w:color="auto" w:fill="FFFFFF"/>
        </w:rPr>
      </w:pPr>
      <w:r w:rsidRPr="00704B74">
        <w:rPr>
          <w:rFonts w:cs="Times New Roman"/>
          <w:color w:val="222222"/>
          <w:szCs w:val="24"/>
          <w:shd w:val="clear" w:color="auto" w:fill="FFFFFF"/>
        </w:rPr>
        <w:t>Lowe, A., McMahon, C.A., Culley, S.J., Coleman, P. and Dotter, M., 20</w:t>
      </w:r>
      <w:r>
        <w:rPr>
          <w:rFonts w:cs="Times New Roman"/>
          <w:color w:val="222222"/>
          <w:szCs w:val="24"/>
          <w:shd w:val="clear" w:color="auto" w:fill="FFFFFF"/>
        </w:rPr>
        <w:t>1</w:t>
      </w:r>
      <w:r w:rsidRPr="00704B74">
        <w:rPr>
          <w:rFonts w:cs="Times New Roman"/>
          <w:color w:val="222222"/>
          <w:szCs w:val="24"/>
          <w:shd w:val="clear" w:color="auto" w:fill="FFFFFF"/>
        </w:rPr>
        <w:t>3. A NOVEL APPROACHES TOWARDS DESIGN INFORMATION MANAGEMENT WITHIN AIRBUS. In </w:t>
      </w:r>
      <w:r w:rsidRPr="00704B74">
        <w:rPr>
          <w:rFonts w:cs="Times New Roman"/>
          <w:i/>
          <w:iCs/>
          <w:color w:val="222222"/>
          <w:szCs w:val="24"/>
          <w:shd w:val="clear" w:color="auto" w:fill="FFFFFF"/>
        </w:rPr>
        <w:t>DS 31: Proceedings of ICED 03, the 14th International Conference on Engineering Design, Stockholm</w:t>
      </w:r>
      <w:r w:rsidRPr="00704B74">
        <w:rPr>
          <w:rFonts w:cs="Times New Roman"/>
          <w:color w:val="222222"/>
          <w:szCs w:val="24"/>
          <w:shd w:val="clear" w:color="auto" w:fill="FFFFFF"/>
        </w:rPr>
        <w:t> (pp. 527-528).</w:t>
      </w:r>
    </w:p>
    <w:p w:rsidRPr="00704B74" w:rsidR="00704B74" w:rsidP="00704B74" w:rsidRDefault="00704B74" w14:paraId="5FB1A3EF"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O'Dell, C. and Hubert, C., 2011. </w:t>
      </w:r>
      <w:r w:rsidRPr="00704B74">
        <w:rPr>
          <w:rFonts w:cs="Times New Roman"/>
          <w:i/>
          <w:iCs/>
          <w:color w:val="222222"/>
          <w:szCs w:val="24"/>
          <w:shd w:val="clear" w:color="auto" w:fill="FFFFFF"/>
        </w:rPr>
        <w:t>The new edge in knowledge: How knowledge management is changing the way we do business</w:t>
      </w:r>
      <w:r w:rsidRPr="00704B74">
        <w:rPr>
          <w:rFonts w:cs="Times New Roman"/>
          <w:color w:val="222222"/>
          <w:szCs w:val="24"/>
          <w:shd w:val="clear" w:color="auto" w:fill="FFFFFF"/>
        </w:rPr>
        <w:t>. John Wiley &amp; Sons.</w:t>
      </w:r>
    </w:p>
    <w:p w:rsidRPr="00704B74" w:rsidR="00704B74" w:rsidP="00704B74" w:rsidRDefault="00704B74" w14:paraId="3CEAECFA" w14:textId="77777777">
      <w:pPr>
        <w:ind w:left="720" w:hanging="720"/>
        <w:rPr>
          <w:rFonts w:cs="Times New Roman"/>
          <w:color w:val="222222"/>
          <w:szCs w:val="24"/>
          <w:shd w:val="clear" w:color="auto" w:fill="FFFFFF"/>
        </w:rPr>
      </w:pPr>
      <w:r w:rsidRPr="00704B74">
        <w:rPr>
          <w:rFonts w:cs="Times New Roman"/>
          <w:color w:val="222222"/>
          <w:szCs w:val="24"/>
          <w:shd w:val="clear" w:color="auto" w:fill="FFFFFF"/>
        </w:rPr>
        <w:t>Tiwana, A., 2010. </w:t>
      </w:r>
      <w:r w:rsidRPr="00704B74">
        <w:rPr>
          <w:rFonts w:cs="Times New Roman"/>
          <w:i/>
          <w:iCs/>
          <w:color w:val="222222"/>
          <w:szCs w:val="24"/>
          <w:shd w:val="clear" w:color="auto" w:fill="FFFFFF"/>
        </w:rPr>
        <w:t>The knowledge management toolkit: practical techniques for building a knowledge management system</w:t>
      </w:r>
      <w:r w:rsidRPr="00704B74">
        <w:rPr>
          <w:rFonts w:cs="Times New Roman"/>
          <w:color w:val="222222"/>
          <w:szCs w:val="24"/>
          <w:shd w:val="clear" w:color="auto" w:fill="FFFFFF"/>
        </w:rPr>
        <w:t>. Prentice hall PTR.</w:t>
      </w:r>
    </w:p>
    <w:p w:rsidRPr="00704B74" w:rsidR="00704B74" w:rsidP="00704B74" w:rsidRDefault="00704B74" w14:paraId="1B9214E7" w14:textId="656FBF1E">
      <w:pPr>
        <w:pStyle w:val="NormalWeb"/>
        <w:spacing w:before="0" w:beforeAutospacing="0" w:after="240" w:afterAutospacing="0" w:line="360" w:lineRule="auto"/>
        <w:ind w:left="720" w:hanging="720"/>
      </w:pPr>
      <w:r w:rsidRPr="00704B74">
        <w:t>Virgin Media,</w:t>
      </w:r>
      <w:r>
        <w:t xml:space="preserve"> </w:t>
      </w:r>
      <w:r w:rsidRPr="00704B74">
        <w:t xml:space="preserve">2023. </w:t>
      </w:r>
      <w:r w:rsidRPr="00704B74">
        <w:rPr>
          <w:i/>
          <w:iCs/>
        </w:rPr>
        <w:t>About Virgin Media O2 | We’re Upgrading the UK</w:t>
      </w:r>
      <w:r w:rsidRPr="00704B74">
        <w:t>. [online] Virgin Media O2. Available at: https://news.virginmediao2.co.uk/about-us/.</w:t>
      </w:r>
    </w:p>
    <w:p w:rsidRPr="00704B74" w:rsidR="00704B74" w:rsidP="00704B74" w:rsidRDefault="00704B74" w14:paraId="4E38B2D7" w14:textId="6DD4C8DB">
      <w:pPr>
        <w:ind w:left="720" w:hanging="720"/>
        <w:rPr>
          <w:rFonts w:cs="Times New Roman"/>
          <w:color w:val="222222"/>
          <w:szCs w:val="24"/>
          <w:shd w:val="clear" w:color="auto" w:fill="FFFFFF"/>
        </w:rPr>
      </w:pPr>
      <w:r w:rsidRPr="00704B74">
        <w:rPr>
          <w:rFonts w:cs="Times New Roman"/>
          <w:color w:val="222222"/>
          <w:szCs w:val="24"/>
          <w:shd w:val="clear" w:color="auto" w:fill="FFFFFF"/>
        </w:rPr>
        <w:t xml:space="preserve">Weber, F., Dauphin, E., </w:t>
      </w:r>
      <w:proofErr w:type="spellStart"/>
      <w:r w:rsidRPr="00704B74">
        <w:rPr>
          <w:rFonts w:cs="Times New Roman"/>
          <w:color w:val="222222"/>
          <w:szCs w:val="24"/>
          <w:shd w:val="clear" w:color="auto" w:fill="FFFFFF"/>
        </w:rPr>
        <w:t>Fuschini</w:t>
      </w:r>
      <w:proofErr w:type="spellEnd"/>
      <w:r w:rsidRPr="00704B74">
        <w:rPr>
          <w:rFonts w:cs="Times New Roman"/>
          <w:color w:val="222222"/>
          <w:szCs w:val="24"/>
          <w:shd w:val="clear" w:color="auto" w:fill="FFFFFF"/>
        </w:rPr>
        <w:t xml:space="preserve">, R., Haarmann, J., Katzung, A. and </w:t>
      </w:r>
      <w:proofErr w:type="spellStart"/>
      <w:r w:rsidRPr="00704B74">
        <w:rPr>
          <w:rFonts w:cs="Times New Roman"/>
          <w:color w:val="222222"/>
          <w:szCs w:val="24"/>
          <w:shd w:val="clear" w:color="auto" w:fill="FFFFFF"/>
        </w:rPr>
        <w:t>Wunram</w:t>
      </w:r>
      <w:proofErr w:type="spellEnd"/>
      <w:r w:rsidRPr="00704B74">
        <w:rPr>
          <w:rFonts w:cs="Times New Roman"/>
          <w:color w:val="222222"/>
          <w:szCs w:val="24"/>
          <w:shd w:val="clear" w:color="auto" w:fill="FFFFFF"/>
        </w:rPr>
        <w:t>, M., 20</w:t>
      </w:r>
      <w:r>
        <w:rPr>
          <w:rFonts w:cs="Times New Roman"/>
          <w:color w:val="222222"/>
          <w:szCs w:val="24"/>
          <w:shd w:val="clear" w:color="auto" w:fill="FFFFFF"/>
        </w:rPr>
        <w:t>1</w:t>
      </w:r>
      <w:r w:rsidRPr="00704B74">
        <w:rPr>
          <w:rFonts w:cs="Times New Roman"/>
          <w:color w:val="222222"/>
          <w:szCs w:val="24"/>
          <w:shd w:val="clear" w:color="auto" w:fill="FFFFFF"/>
        </w:rPr>
        <w:t>7, June. Expertise transfer: A case study about knowledge retention at Airbus. In </w:t>
      </w:r>
      <w:r w:rsidRPr="00704B74">
        <w:rPr>
          <w:rFonts w:cs="Times New Roman"/>
          <w:i/>
          <w:iCs/>
          <w:color w:val="222222"/>
          <w:szCs w:val="24"/>
          <w:shd w:val="clear" w:color="auto" w:fill="FFFFFF"/>
        </w:rPr>
        <w:t>2007 IEEE International Technology Management Conference (ICE)</w:t>
      </w:r>
      <w:r w:rsidRPr="00704B74">
        <w:rPr>
          <w:rFonts w:cs="Times New Roman"/>
          <w:color w:val="222222"/>
          <w:szCs w:val="24"/>
          <w:shd w:val="clear" w:color="auto" w:fill="FFFFFF"/>
        </w:rPr>
        <w:t> (pp. 1-10). IEEE.</w:t>
      </w:r>
    </w:p>
    <w:p w:rsidRPr="00704B74" w:rsidR="00704B74" w:rsidP="00704B74" w:rsidRDefault="00704B74" w14:paraId="7031C289" w14:textId="77777777">
      <w:pPr>
        <w:ind w:left="720" w:hanging="720"/>
        <w:rPr>
          <w:rFonts w:cs="Times New Roman"/>
          <w:color w:val="222222"/>
          <w:szCs w:val="24"/>
          <w:shd w:val="clear" w:color="auto" w:fill="FFFFFF"/>
        </w:rPr>
      </w:pPr>
      <w:proofErr w:type="spellStart"/>
      <w:r w:rsidRPr="00704B74">
        <w:rPr>
          <w:rFonts w:cs="Times New Roman"/>
          <w:color w:val="222222"/>
          <w:szCs w:val="24"/>
          <w:shd w:val="clear" w:color="auto" w:fill="FFFFFF"/>
        </w:rPr>
        <w:t>Weihrich</w:t>
      </w:r>
      <w:proofErr w:type="spellEnd"/>
      <w:r w:rsidRPr="00704B74">
        <w:rPr>
          <w:rFonts w:cs="Times New Roman"/>
          <w:color w:val="222222"/>
          <w:szCs w:val="24"/>
          <w:shd w:val="clear" w:color="auto" w:fill="FFFFFF"/>
        </w:rPr>
        <w:t>, H., 2019. Analyzing the competitive advantages and disadvantages of Germany with the TOWS Matrix‐an alternative to Porter’s Model. </w:t>
      </w:r>
      <w:r w:rsidRPr="00704B74">
        <w:rPr>
          <w:rFonts w:cs="Times New Roman"/>
          <w:i/>
          <w:iCs/>
          <w:color w:val="222222"/>
          <w:szCs w:val="24"/>
          <w:shd w:val="clear" w:color="auto" w:fill="FFFFFF"/>
        </w:rPr>
        <w:t>European Business Review</w:t>
      </w:r>
      <w:r w:rsidRPr="00704B74">
        <w:rPr>
          <w:rFonts w:cs="Times New Roman"/>
          <w:color w:val="222222"/>
          <w:szCs w:val="24"/>
          <w:shd w:val="clear" w:color="auto" w:fill="FFFFFF"/>
        </w:rPr>
        <w:t>, </w:t>
      </w:r>
      <w:r w:rsidRPr="00704B74">
        <w:rPr>
          <w:rFonts w:cs="Times New Roman"/>
          <w:i/>
          <w:iCs/>
          <w:color w:val="222222"/>
          <w:szCs w:val="24"/>
          <w:shd w:val="clear" w:color="auto" w:fill="FFFFFF"/>
        </w:rPr>
        <w:t>99</w:t>
      </w:r>
      <w:r w:rsidRPr="00704B74">
        <w:rPr>
          <w:rFonts w:cs="Times New Roman"/>
          <w:color w:val="222222"/>
          <w:szCs w:val="24"/>
          <w:shd w:val="clear" w:color="auto" w:fill="FFFFFF"/>
        </w:rPr>
        <w:t>(1), pp.9-22.</w:t>
      </w:r>
    </w:p>
    <w:p w:rsidR="008B1D3B" w:rsidP="00503301" w:rsidRDefault="008B1D3B" w14:paraId="577DE7FB" w14:textId="77777777">
      <w:pPr>
        <w:rPr>
          <w:rFonts w:ascii="Arial" w:hAnsi="Arial" w:cs="Arial"/>
          <w:color w:val="222222"/>
          <w:sz w:val="20"/>
          <w:szCs w:val="20"/>
          <w:shd w:val="clear" w:color="auto" w:fill="FFFFFF"/>
        </w:rPr>
      </w:pPr>
    </w:p>
    <w:p w:rsidR="00065A74" w:rsidP="00503301" w:rsidRDefault="00065A74" w14:paraId="4C65E49B" w14:textId="77777777">
      <w:pPr>
        <w:rPr>
          <w:rFonts w:ascii="Arial" w:hAnsi="Arial" w:cs="Arial"/>
          <w:color w:val="222222"/>
          <w:sz w:val="20"/>
          <w:szCs w:val="20"/>
          <w:shd w:val="clear" w:color="auto" w:fill="FFFFFF"/>
        </w:rPr>
      </w:pPr>
    </w:p>
    <w:p w:rsidR="009F32A2" w:rsidP="00503301" w:rsidRDefault="009F32A2" w14:paraId="78054BDD" w14:textId="76FAAC0A"/>
    <w:p w:rsidRPr="00503301" w:rsidR="00503301" w:rsidP="00B56F79" w:rsidRDefault="00503301" w14:paraId="14245326" w14:textId="5F9D1AAD">
      <w:pPr>
        <w:spacing w:line="259" w:lineRule="auto"/>
        <w:jc w:val="left"/>
      </w:pPr>
    </w:p>
    <w:sectPr w:rsidRPr="00503301" w:rsidR="00503301" w:rsidSect="005567BF">
      <w:footerReference w:type="default" r:id="rId11"/>
      <w:pgSz w:w="12240" w:h="15840" w:orient="portrait"/>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C08BB" w:rsidP="007A19FC" w:rsidRDefault="00EC08BB" w14:paraId="1C777BE0" w14:textId="77777777">
      <w:pPr>
        <w:spacing w:after="0" w:line="240" w:lineRule="auto"/>
      </w:pPr>
      <w:r>
        <w:separator/>
      </w:r>
    </w:p>
  </w:endnote>
  <w:endnote w:type="continuationSeparator" w:id="0">
    <w:p w:rsidR="00EC08BB" w:rsidP="007A19FC" w:rsidRDefault="00EC08BB" w14:paraId="2EDDB6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926406"/>
      <w:docPartObj>
        <w:docPartGallery w:val="Page Numbers (Bottom of Page)"/>
        <w:docPartUnique/>
      </w:docPartObj>
    </w:sdtPr>
    <w:sdtEndPr>
      <w:rPr>
        <w:color w:val="7F7F7F" w:themeColor="background1" w:themeShade="7F"/>
        <w:spacing w:val="60"/>
      </w:rPr>
    </w:sdtEndPr>
    <w:sdtContent>
      <w:p w:rsidR="005567BF" w:rsidRDefault="005567BF" w14:paraId="722E0EFB" w14:textId="0AF3E512">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5567BF" w:rsidRDefault="005567BF" w14:paraId="3607FDF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C08BB" w:rsidP="007A19FC" w:rsidRDefault="00EC08BB" w14:paraId="149CF0C1" w14:textId="77777777">
      <w:pPr>
        <w:spacing w:after="0" w:line="240" w:lineRule="auto"/>
      </w:pPr>
      <w:r>
        <w:separator/>
      </w:r>
    </w:p>
  </w:footnote>
  <w:footnote w:type="continuationSeparator" w:id="0">
    <w:p w:rsidR="00EC08BB" w:rsidP="007A19FC" w:rsidRDefault="00EC08BB" w14:paraId="42F4292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E3D9B"/>
    <w:multiLevelType w:val="hybridMultilevel"/>
    <w:tmpl w:val="26C6C34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98E3FE5"/>
    <w:multiLevelType w:val="hybridMultilevel"/>
    <w:tmpl w:val="E82A47E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5C733FF"/>
    <w:multiLevelType w:val="hybridMultilevel"/>
    <w:tmpl w:val="FF2C007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89E21B5"/>
    <w:multiLevelType w:val="hybridMultilevel"/>
    <w:tmpl w:val="A40CD48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4" w15:restartNumberingAfterBreak="0">
    <w:nsid w:val="211A1285"/>
    <w:multiLevelType w:val="hybridMultilevel"/>
    <w:tmpl w:val="6A56E12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5" w15:restartNumberingAfterBreak="0">
    <w:nsid w:val="23B63B8B"/>
    <w:multiLevelType w:val="hybridMultilevel"/>
    <w:tmpl w:val="27E4CCE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58065D9"/>
    <w:multiLevelType w:val="hybridMultilevel"/>
    <w:tmpl w:val="2120208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2A5B2BC7"/>
    <w:multiLevelType w:val="hybridMultilevel"/>
    <w:tmpl w:val="49F0F3BE"/>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8" w15:restartNumberingAfterBreak="0">
    <w:nsid w:val="2F0D327A"/>
    <w:multiLevelType w:val="hybridMultilevel"/>
    <w:tmpl w:val="FC282FE8"/>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9" w15:restartNumberingAfterBreak="0">
    <w:nsid w:val="31FB3305"/>
    <w:multiLevelType w:val="hybridMultilevel"/>
    <w:tmpl w:val="2ED0577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44296C"/>
    <w:multiLevelType w:val="hybridMultilevel"/>
    <w:tmpl w:val="8F1C99E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3E7424D4"/>
    <w:multiLevelType w:val="hybridMultilevel"/>
    <w:tmpl w:val="0428D3B8"/>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5115054"/>
    <w:multiLevelType w:val="hybridMultilevel"/>
    <w:tmpl w:val="B54EFB4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3" w15:restartNumberingAfterBreak="0">
    <w:nsid w:val="4798540A"/>
    <w:multiLevelType w:val="hybridMultilevel"/>
    <w:tmpl w:val="831E889E"/>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62440E84"/>
    <w:multiLevelType w:val="hybridMultilevel"/>
    <w:tmpl w:val="5B60F36A"/>
    <w:lvl w:ilvl="0" w:tplc="03983638">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E36AEE"/>
    <w:multiLevelType w:val="hybridMultilevel"/>
    <w:tmpl w:val="F9C0D9F4"/>
    <w:lvl w:ilvl="0" w:tplc="04090001">
      <w:start w:val="1"/>
      <w:numFmt w:val="bullet"/>
      <w:lvlText w:val=""/>
      <w:lvlJc w:val="left"/>
      <w:pPr>
        <w:ind w:left="360" w:hanging="360"/>
      </w:pPr>
      <w:rPr>
        <w:rFonts w:hint="default" w:ascii="Symbol" w:hAnsi="Symbol"/>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56774B2"/>
    <w:multiLevelType w:val="hybridMultilevel"/>
    <w:tmpl w:val="2226965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A627A17"/>
    <w:multiLevelType w:val="hybridMultilevel"/>
    <w:tmpl w:val="15D62C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CAD0445"/>
    <w:multiLevelType w:val="hybridMultilevel"/>
    <w:tmpl w:val="F6969D2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73554701"/>
    <w:multiLevelType w:val="hybridMultilevel"/>
    <w:tmpl w:val="52EE0FD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782774013">
    <w:abstractNumId w:val="16"/>
  </w:num>
  <w:num w:numId="2" w16cid:durableId="163983352">
    <w:abstractNumId w:val="19"/>
  </w:num>
  <w:num w:numId="3" w16cid:durableId="360397464">
    <w:abstractNumId w:val="7"/>
  </w:num>
  <w:num w:numId="4" w16cid:durableId="974720932">
    <w:abstractNumId w:val="8"/>
  </w:num>
  <w:num w:numId="5" w16cid:durableId="1767340494">
    <w:abstractNumId w:val="3"/>
  </w:num>
  <w:num w:numId="6" w16cid:durableId="1381172828">
    <w:abstractNumId w:val="10"/>
  </w:num>
  <w:num w:numId="7" w16cid:durableId="1593004835">
    <w:abstractNumId w:val="5"/>
  </w:num>
  <w:num w:numId="8" w16cid:durableId="1752894464">
    <w:abstractNumId w:val="0"/>
  </w:num>
  <w:num w:numId="9" w16cid:durableId="2013295601">
    <w:abstractNumId w:val="12"/>
  </w:num>
  <w:num w:numId="10" w16cid:durableId="1143429706">
    <w:abstractNumId w:val="1"/>
  </w:num>
  <w:num w:numId="11" w16cid:durableId="1172716893">
    <w:abstractNumId w:val="13"/>
  </w:num>
  <w:num w:numId="12" w16cid:durableId="1449086018">
    <w:abstractNumId w:val="9"/>
  </w:num>
  <w:num w:numId="13" w16cid:durableId="2137992266">
    <w:abstractNumId w:val="11"/>
  </w:num>
  <w:num w:numId="14" w16cid:durableId="1344626854">
    <w:abstractNumId w:val="14"/>
  </w:num>
  <w:num w:numId="15" w16cid:durableId="1965572467">
    <w:abstractNumId w:val="4"/>
  </w:num>
  <w:num w:numId="16" w16cid:durableId="54864150">
    <w:abstractNumId w:val="15"/>
  </w:num>
  <w:num w:numId="17" w16cid:durableId="433866373">
    <w:abstractNumId w:val="6"/>
  </w:num>
  <w:num w:numId="18" w16cid:durableId="1259218549">
    <w:abstractNumId w:val="2"/>
  </w:num>
  <w:num w:numId="19" w16cid:durableId="1544056027">
    <w:abstractNumId w:val="17"/>
  </w:num>
  <w:num w:numId="20" w16cid:durableId="230887837">
    <w:abstractNumId w:val="18"/>
  </w:num>
  <w:numIdMacAtCleanup w:val="16"/>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C0sLAyNLQ0tDAwNTQyUdpeDU4uLM/DyQAkPDWgDPbR5DLQAAAA=="/>
  </w:docVars>
  <w:rsids>
    <w:rsidRoot w:val="007A19FC"/>
    <w:rsid w:val="00000000"/>
    <w:rsid w:val="00003CF5"/>
    <w:rsid w:val="00052F2D"/>
    <w:rsid w:val="00055330"/>
    <w:rsid w:val="00065A74"/>
    <w:rsid w:val="000727A7"/>
    <w:rsid w:val="000A7F70"/>
    <w:rsid w:val="000D5014"/>
    <w:rsid w:val="000F1A54"/>
    <w:rsid w:val="00102A55"/>
    <w:rsid w:val="0011351B"/>
    <w:rsid w:val="00121DBC"/>
    <w:rsid w:val="00126F6B"/>
    <w:rsid w:val="001711ED"/>
    <w:rsid w:val="00172DA6"/>
    <w:rsid w:val="001B15B6"/>
    <w:rsid w:val="001C53FF"/>
    <w:rsid w:val="001D1F2A"/>
    <w:rsid w:val="001D28E9"/>
    <w:rsid w:val="00224B45"/>
    <w:rsid w:val="00244E36"/>
    <w:rsid w:val="00246D25"/>
    <w:rsid w:val="002720AC"/>
    <w:rsid w:val="002B46AB"/>
    <w:rsid w:val="002C127C"/>
    <w:rsid w:val="002E785B"/>
    <w:rsid w:val="00337DBC"/>
    <w:rsid w:val="00344087"/>
    <w:rsid w:val="00364D95"/>
    <w:rsid w:val="003815B1"/>
    <w:rsid w:val="003A0159"/>
    <w:rsid w:val="003B3917"/>
    <w:rsid w:val="003B6038"/>
    <w:rsid w:val="003C0524"/>
    <w:rsid w:val="003D75B8"/>
    <w:rsid w:val="00405EA2"/>
    <w:rsid w:val="004114A8"/>
    <w:rsid w:val="0043264C"/>
    <w:rsid w:val="004810F9"/>
    <w:rsid w:val="004B7701"/>
    <w:rsid w:val="004D3E0C"/>
    <w:rsid w:val="004E20CF"/>
    <w:rsid w:val="004E22A5"/>
    <w:rsid w:val="004F3340"/>
    <w:rsid w:val="00502C4A"/>
    <w:rsid w:val="00503301"/>
    <w:rsid w:val="00530956"/>
    <w:rsid w:val="005436A8"/>
    <w:rsid w:val="005567BF"/>
    <w:rsid w:val="00560EF9"/>
    <w:rsid w:val="00577521"/>
    <w:rsid w:val="005870A1"/>
    <w:rsid w:val="005C275A"/>
    <w:rsid w:val="005D151B"/>
    <w:rsid w:val="005E32BC"/>
    <w:rsid w:val="005F79D1"/>
    <w:rsid w:val="006011B4"/>
    <w:rsid w:val="006030CE"/>
    <w:rsid w:val="00625F3D"/>
    <w:rsid w:val="00646219"/>
    <w:rsid w:val="00662FD1"/>
    <w:rsid w:val="00671BA7"/>
    <w:rsid w:val="00672FEF"/>
    <w:rsid w:val="006873E4"/>
    <w:rsid w:val="006939E4"/>
    <w:rsid w:val="006B1A76"/>
    <w:rsid w:val="006D3DCB"/>
    <w:rsid w:val="006D678F"/>
    <w:rsid w:val="006F2AF4"/>
    <w:rsid w:val="00700F37"/>
    <w:rsid w:val="00704B74"/>
    <w:rsid w:val="007151F1"/>
    <w:rsid w:val="00716BEA"/>
    <w:rsid w:val="00741CD6"/>
    <w:rsid w:val="00750CF6"/>
    <w:rsid w:val="00766CF2"/>
    <w:rsid w:val="00776DBD"/>
    <w:rsid w:val="00790BE6"/>
    <w:rsid w:val="007A19FC"/>
    <w:rsid w:val="007A783A"/>
    <w:rsid w:val="007B04F1"/>
    <w:rsid w:val="007C4F8D"/>
    <w:rsid w:val="00801EB1"/>
    <w:rsid w:val="00810A7C"/>
    <w:rsid w:val="00811999"/>
    <w:rsid w:val="0084343A"/>
    <w:rsid w:val="00895236"/>
    <w:rsid w:val="008B1D3B"/>
    <w:rsid w:val="008B7E12"/>
    <w:rsid w:val="008D1887"/>
    <w:rsid w:val="008E4535"/>
    <w:rsid w:val="008E536B"/>
    <w:rsid w:val="0090701B"/>
    <w:rsid w:val="0091096E"/>
    <w:rsid w:val="009222B6"/>
    <w:rsid w:val="00926B44"/>
    <w:rsid w:val="009425E6"/>
    <w:rsid w:val="00963476"/>
    <w:rsid w:val="0097145E"/>
    <w:rsid w:val="009753E8"/>
    <w:rsid w:val="009775FC"/>
    <w:rsid w:val="00990926"/>
    <w:rsid w:val="009A4F53"/>
    <w:rsid w:val="009C3780"/>
    <w:rsid w:val="009E5DD9"/>
    <w:rsid w:val="009F32A2"/>
    <w:rsid w:val="00A12578"/>
    <w:rsid w:val="00A15DFF"/>
    <w:rsid w:val="00A168EB"/>
    <w:rsid w:val="00A527FA"/>
    <w:rsid w:val="00A6160B"/>
    <w:rsid w:val="00A75018"/>
    <w:rsid w:val="00A801FC"/>
    <w:rsid w:val="00A911E7"/>
    <w:rsid w:val="00AD200B"/>
    <w:rsid w:val="00AD3E3C"/>
    <w:rsid w:val="00AF5B52"/>
    <w:rsid w:val="00B17FA5"/>
    <w:rsid w:val="00B4339F"/>
    <w:rsid w:val="00B56F79"/>
    <w:rsid w:val="00B62BD5"/>
    <w:rsid w:val="00BB6BDD"/>
    <w:rsid w:val="00BC10B7"/>
    <w:rsid w:val="00BF1924"/>
    <w:rsid w:val="00C31459"/>
    <w:rsid w:val="00C40731"/>
    <w:rsid w:val="00C857BC"/>
    <w:rsid w:val="00C97B58"/>
    <w:rsid w:val="00CA6A35"/>
    <w:rsid w:val="00CB1406"/>
    <w:rsid w:val="00CD093A"/>
    <w:rsid w:val="00CE6CF5"/>
    <w:rsid w:val="00CF0C74"/>
    <w:rsid w:val="00CF19FB"/>
    <w:rsid w:val="00D05C12"/>
    <w:rsid w:val="00D32BDE"/>
    <w:rsid w:val="00D40CAA"/>
    <w:rsid w:val="00D41AE4"/>
    <w:rsid w:val="00D76AB1"/>
    <w:rsid w:val="00D77316"/>
    <w:rsid w:val="00D943D7"/>
    <w:rsid w:val="00D95E61"/>
    <w:rsid w:val="00DC75E2"/>
    <w:rsid w:val="00DD6733"/>
    <w:rsid w:val="00DE33D7"/>
    <w:rsid w:val="00DE6E3E"/>
    <w:rsid w:val="00E35E83"/>
    <w:rsid w:val="00E3765B"/>
    <w:rsid w:val="00E62B2E"/>
    <w:rsid w:val="00E64432"/>
    <w:rsid w:val="00E72318"/>
    <w:rsid w:val="00E836DC"/>
    <w:rsid w:val="00EA7A18"/>
    <w:rsid w:val="00EC08BB"/>
    <w:rsid w:val="00ED2993"/>
    <w:rsid w:val="00ED40F4"/>
    <w:rsid w:val="00EE17EC"/>
    <w:rsid w:val="00EE773F"/>
    <w:rsid w:val="00F11D80"/>
    <w:rsid w:val="00F16C57"/>
    <w:rsid w:val="00F2248B"/>
    <w:rsid w:val="00F25E2F"/>
    <w:rsid w:val="00F2781C"/>
    <w:rsid w:val="00F306BB"/>
    <w:rsid w:val="00F36931"/>
    <w:rsid w:val="00F53311"/>
    <w:rsid w:val="00F85047"/>
    <w:rsid w:val="00F85CB1"/>
    <w:rsid w:val="00FA7575"/>
    <w:rsid w:val="00FD17C9"/>
    <w:rsid w:val="00FF67C7"/>
    <w:rsid w:val="2A4483BD"/>
    <w:rsid w:val="4C960E20"/>
    <w:rsid w:val="52AE6A5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16109A"/>
  <w15:docId w15:val="{920DE7AC-A2F2-41A4-B22F-A69235D829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462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A19F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A19FC"/>
    <w:pPr>
      <w:keepNext/>
      <w:keepLines/>
      <w:spacing w:before="40" w:after="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19FC"/>
    <w:rPr>
      <w:rFonts w:ascii="Times New Roman" w:hAnsi="Times New Roman" w:eastAsiaTheme="majorEastAsia" w:cstheme="majorBidi"/>
      <w:b/>
      <w:sz w:val="32"/>
      <w:szCs w:val="32"/>
    </w:rPr>
  </w:style>
  <w:style w:type="character" w:styleId="Heading2Char" w:customStyle="1">
    <w:name w:val="Heading 2 Char"/>
    <w:basedOn w:val="DefaultParagraphFont"/>
    <w:link w:val="Heading2"/>
    <w:uiPriority w:val="9"/>
    <w:rsid w:val="007A19FC"/>
    <w:rPr>
      <w:rFonts w:ascii="Times New Roman" w:hAnsi="Times New Roman" w:eastAsiaTheme="majorEastAsia" w:cstheme="majorBidi"/>
      <w:b/>
      <w:sz w:val="26"/>
      <w:szCs w:val="26"/>
    </w:rPr>
  </w:style>
  <w:style w:type="paragraph" w:styleId="BodyText">
    <w:name w:val="Body Text"/>
    <w:basedOn w:val="Normal"/>
    <w:link w:val="BodyTextChar"/>
    <w:uiPriority w:val="1"/>
    <w:qFormat/>
    <w:rsid w:val="007A19FC"/>
    <w:pPr>
      <w:widowControl w:val="0"/>
      <w:autoSpaceDE w:val="0"/>
      <w:autoSpaceDN w:val="0"/>
      <w:spacing w:after="0" w:line="240" w:lineRule="auto"/>
      <w:jc w:val="left"/>
    </w:pPr>
    <w:rPr>
      <w:rFonts w:ascii="Calibri" w:hAnsi="Calibri" w:eastAsia="Calibri" w:cs="Calibri"/>
      <w:kern w:val="0"/>
      <w:sz w:val="22"/>
    </w:rPr>
  </w:style>
  <w:style w:type="character" w:styleId="BodyTextChar" w:customStyle="1">
    <w:name w:val="Body Text Char"/>
    <w:basedOn w:val="DefaultParagraphFont"/>
    <w:link w:val="BodyText"/>
    <w:uiPriority w:val="1"/>
    <w:rsid w:val="007A19FC"/>
    <w:rPr>
      <w:rFonts w:ascii="Calibri" w:hAnsi="Calibri" w:eastAsia="Calibri" w:cs="Calibri"/>
      <w:kern w:val="0"/>
    </w:rPr>
  </w:style>
  <w:style w:type="paragraph" w:styleId="Title">
    <w:name w:val="Title"/>
    <w:basedOn w:val="Normal"/>
    <w:link w:val="TitleChar"/>
    <w:uiPriority w:val="10"/>
    <w:qFormat/>
    <w:rsid w:val="007A19FC"/>
    <w:pPr>
      <w:widowControl w:val="0"/>
      <w:autoSpaceDE w:val="0"/>
      <w:autoSpaceDN w:val="0"/>
      <w:spacing w:before="31" w:after="0" w:line="240" w:lineRule="auto"/>
      <w:ind w:left="650"/>
      <w:jc w:val="left"/>
    </w:pPr>
    <w:rPr>
      <w:rFonts w:ascii="Calibri" w:hAnsi="Calibri" w:eastAsia="Calibri" w:cs="Calibri"/>
      <w:b/>
      <w:bCs/>
      <w:kern w:val="0"/>
      <w:sz w:val="34"/>
      <w:szCs w:val="34"/>
    </w:rPr>
  </w:style>
  <w:style w:type="character" w:styleId="TitleChar" w:customStyle="1">
    <w:name w:val="Title Char"/>
    <w:basedOn w:val="DefaultParagraphFont"/>
    <w:link w:val="Title"/>
    <w:uiPriority w:val="10"/>
    <w:rsid w:val="007A19FC"/>
    <w:rPr>
      <w:rFonts w:ascii="Calibri" w:hAnsi="Calibri" w:eastAsia="Calibri" w:cs="Calibri"/>
      <w:b/>
      <w:bCs/>
      <w:kern w:val="0"/>
      <w:sz w:val="34"/>
      <w:szCs w:val="34"/>
    </w:rPr>
  </w:style>
  <w:style w:type="paragraph" w:styleId="TableParagraph" w:customStyle="1">
    <w:name w:val="Table Paragraph"/>
    <w:basedOn w:val="Normal"/>
    <w:uiPriority w:val="1"/>
    <w:qFormat/>
    <w:rsid w:val="007A19FC"/>
    <w:pPr>
      <w:widowControl w:val="0"/>
      <w:autoSpaceDE w:val="0"/>
      <w:autoSpaceDN w:val="0"/>
      <w:spacing w:after="0" w:line="255" w:lineRule="exact"/>
      <w:jc w:val="left"/>
    </w:pPr>
    <w:rPr>
      <w:rFonts w:ascii="Calibri" w:hAnsi="Calibri" w:eastAsia="Calibri" w:cs="Calibri"/>
      <w:kern w:val="0"/>
      <w:sz w:val="22"/>
    </w:rPr>
  </w:style>
  <w:style w:type="paragraph" w:styleId="TOCHeading">
    <w:name w:val="TOC Heading"/>
    <w:basedOn w:val="Heading1"/>
    <w:next w:val="Normal"/>
    <w:uiPriority w:val="39"/>
    <w:unhideWhenUsed/>
    <w:qFormat/>
    <w:rsid w:val="007A19FC"/>
    <w:pPr>
      <w:spacing w:line="259" w:lineRule="auto"/>
      <w:jc w:val="left"/>
      <w:outlineLvl w:val="9"/>
    </w:pPr>
    <w:rPr>
      <w:rFonts w:asciiTheme="majorHAnsi" w:hAnsiTheme="majorHAnsi"/>
      <w:b w:val="0"/>
      <w:color w:val="2F5496" w:themeColor="accent1" w:themeShade="BF"/>
      <w:kern w:val="0"/>
    </w:rPr>
  </w:style>
  <w:style w:type="paragraph" w:styleId="Header">
    <w:name w:val="header"/>
    <w:basedOn w:val="Normal"/>
    <w:link w:val="HeaderChar"/>
    <w:uiPriority w:val="99"/>
    <w:unhideWhenUsed/>
    <w:rsid w:val="007A19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A19FC"/>
    <w:rPr>
      <w:rFonts w:ascii="Times New Roman" w:hAnsi="Times New Roman"/>
      <w:sz w:val="24"/>
    </w:rPr>
  </w:style>
  <w:style w:type="paragraph" w:styleId="Footer">
    <w:name w:val="footer"/>
    <w:basedOn w:val="Normal"/>
    <w:link w:val="FooterChar"/>
    <w:uiPriority w:val="99"/>
    <w:unhideWhenUsed/>
    <w:rsid w:val="007A19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A19FC"/>
    <w:rPr>
      <w:rFonts w:ascii="Times New Roman" w:hAnsi="Times New Roman"/>
      <w:sz w:val="24"/>
    </w:rPr>
  </w:style>
  <w:style w:type="paragraph" w:styleId="TOC1">
    <w:name w:val="toc 1"/>
    <w:basedOn w:val="Normal"/>
    <w:next w:val="Normal"/>
    <w:autoRedefine/>
    <w:uiPriority w:val="39"/>
    <w:unhideWhenUsed/>
    <w:rsid w:val="007151F1"/>
    <w:pPr>
      <w:spacing w:after="100"/>
    </w:pPr>
  </w:style>
  <w:style w:type="character" w:styleId="Hyperlink">
    <w:name w:val="Hyperlink"/>
    <w:basedOn w:val="DefaultParagraphFont"/>
    <w:uiPriority w:val="99"/>
    <w:unhideWhenUsed/>
    <w:rsid w:val="007151F1"/>
    <w:rPr>
      <w:color w:val="0563C1" w:themeColor="hyperlink"/>
      <w:u w:val="single"/>
    </w:rPr>
  </w:style>
  <w:style w:type="paragraph" w:styleId="ListParagraph">
    <w:name w:val="List Paragraph"/>
    <w:basedOn w:val="Normal"/>
    <w:uiPriority w:val="34"/>
    <w:qFormat/>
    <w:rsid w:val="0084343A"/>
    <w:pPr>
      <w:ind w:left="720"/>
      <w:contextualSpacing/>
    </w:pPr>
  </w:style>
  <w:style w:type="paragraph" w:styleId="TOC2">
    <w:name w:val="toc 2"/>
    <w:basedOn w:val="Normal"/>
    <w:next w:val="Normal"/>
    <w:autoRedefine/>
    <w:uiPriority w:val="39"/>
    <w:unhideWhenUsed/>
    <w:rsid w:val="00405EA2"/>
    <w:pPr>
      <w:spacing w:after="100"/>
      <w:ind w:left="240"/>
    </w:pPr>
  </w:style>
  <w:style w:type="table" w:styleId="GridTable4-Accent3">
    <w:name w:val="Grid Table 4 Accent 3"/>
    <w:basedOn w:val="TableNormal"/>
    <w:uiPriority w:val="49"/>
    <w:rsid w:val="009E5DD9"/>
    <w:pPr>
      <w:spacing w:after="0" w:line="240" w:lineRule="auto"/>
    </w:pPr>
    <w:rPr>
      <w:kern w:val="0"/>
    </w:r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
    <w:name w:val="Table Grid"/>
    <w:basedOn w:val="TableNormal"/>
    <w:uiPriority w:val="39"/>
    <w:rsid w:val="00811999"/>
    <w:pPr>
      <w:spacing w:after="0" w:line="240" w:lineRule="auto"/>
    </w:pPr>
    <w:rPr>
      <w:kern w:val="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4810F9"/>
    <w:pPr>
      <w:spacing w:after="200"/>
      <w:jc w:val="center"/>
    </w:pPr>
    <w:rPr>
      <w:i/>
      <w:iCs/>
      <w:color w:val="44546A" w:themeColor="text2"/>
      <w:sz w:val="18"/>
      <w:szCs w:val="18"/>
    </w:rPr>
  </w:style>
  <w:style w:type="table" w:styleId="GridTable4-Accent5">
    <w:name w:val="Grid Table 4 Accent 5"/>
    <w:basedOn w:val="TableNormal"/>
    <w:uiPriority w:val="49"/>
    <w:rsid w:val="00672FEF"/>
    <w:pPr>
      <w:spacing w:after="0" w:line="240" w:lineRule="auto"/>
    </w:pPr>
    <w:rPr>
      <w:kern w:val="0"/>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Light">
    <w:name w:val="Grid Table Light"/>
    <w:basedOn w:val="TableNormal"/>
    <w:uiPriority w:val="40"/>
    <w:rsid w:val="00672FEF"/>
    <w:pPr>
      <w:spacing w:after="0" w:line="240" w:lineRule="auto"/>
    </w:pPr>
    <w:rPr>
      <w:kern w:val="0"/>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NoSpacing">
    <w:name w:val="No Spacing"/>
    <w:uiPriority w:val="1"/>
    <w:qFormat/>
    <w:rsid w:val="00672FEF"/>
    <w:pPr>
      <w:spacing w:after="0" w:line="240" w:lineRule="auto"/>
      <w:jc w:val="both"/>
    </w:pPr>
    <w:rPr>
      <w:rFonts w:ascii="Times New Roman" w:hAnsi="Times New Roman"/>
      <w:sz w:val="24"/>
    </w:rPr>
  </w:style>
  <w:style w:type="table" w:styleId="GridTable4-Accent1">
    <w:name w:val="Grid Table 4 Accent 1"/>
    <w:basedOn w:val="TableNormal"/>
    <w:uiPriority w:val="49"/>
    <w:rsid w:val="00CD093A"/>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ableofFigures">
    <w:name w:val="table of figures"/>
    <w:basedOn w:val="Normal"/>
    <w:next w:val="Normal"/>
    <w:uiPriority w:val="99"/>
    <w:unhideWhenUsed/>
    <w:rsid w:val="009425E6"/>
    <w:pPr>
      <w:spacing w:after="0"/>
    </w:pPr>
  </w:style>
  <w:style w:type="paragraph" w:styleId="NormalWeb">
    <w:name w:val="Normal (Web)"/>
    <w:basedOn w:val="Normal"/>
    <w:uiPriority w:val="99"/>
    <w:semiHidden/>
    <w:unhideWhenUsed/>
    <w:rsid w:val="008B1D3B"/>
    <w:pPr>
      <w:spacing w:before="100" w:beforeAutospacing="1" w:after="100" w:afterAutospacing="1" w:line="240" w:lineRule="auto"/>
      <w:jc w:val="left"/>
    </w:pPr>
    <w:rPr>
      <w:rFonts w:eastAsia="Times New Roman" w:cs="Times New Roman"/>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46811">
      <w:bodyDiv w:val="1"/>
      <w:marLeft w:val="0"/>
      <w:marRight w:val="0"/>
      <w:marTop w:val="0"/>
      <w:marBottom w:val="0"/>
      <w:divBdr>
        <w:top w:val="none" w:sz="0" w:space="0" w:color="auto"/>
        <w:left w:val="none" w:sz="0" w:space="0" w:color="auto"/>
        <w:bottom w:val="none" w:sz="0" w:space="0" w:color="auto"/>
        <w:right w:val="none" w:sz="0" w:space="0" w:color="auto"/>
      </w:divBdr>
      <w:divsChild>
        <w:div w:id="1747070046">
          <w:marLeft w:val="0"/>
          <w:marRight w:val="0"/>
          <w:marTop w:val="0"/>
          <w:marBottom w:val="0"/>
          <w:divBdr>
            <w:top w:val="none" w:sz="0" w:space="0" w:color="auto"/>
            <w:left w:val="none" w:sz="0" w:space="0" w:color="auto"/>
            <w:bottom w:val="none" w:sz="0" w:space="0" w:color="auto"/>
            <w:right w:val="none" w:sz="0" w:space="0" w:color="auto"/>
          </w:divBdr>
        </w:div>
      </w:divsChild>
    </w:div>
    <w:div w:id="2030641198">
      <w:bodyDiv w:val="1"/>
      <w:marLeft w:val="0"/>
      <w:marRight w:val="0"/>
      <w:marTop w:val="0"/>
      <w:marBottom w:val="0"/>
      <w:divBdr>
        <w:top w:val="none" w:sz="0" w:space="0" w:color="auto"/>
        <w:left w:val="none" w:sz="0" w:space="0" w:color="auto"/>
        <w:bottom w:val="none" w:sz="0" w:space="0" w:color="auto"/>
        <w:right w:val="none" w:sz="0" w:space="0" w:color="auto"/>
      </w:divBdr>
      <w:divsChild>
        <w:div w:id="23405200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jpe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27BE0-429A-40B9-910A-52FEFD09C0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Simona Pacuraru (2126931)</lastModifiedBy>
  <revision>2</revision>
  <dcterms:created xsi:type="dcterms:W3CDTF">2023-07-15T07:52:00.0000000Z</dcterms:created>
  <dcterms:modified xsi:type="dcterms:W3CDTF">2023-11-06T10:28:31.5740277Z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263820ed8479369a028dc8e2d625f12897b26f772b622de34f4c6d9f93ec6a55</vt:lpwstr>
  </property>
</Properties>
</file>