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41614" w:rsidRDefault="00841614" w:rsidP="00841614">
      <w:pPr>
        <w:tabs>
          <w:tab w:val="left" w:pos="1080"/>
        </w:tabs>
        <w:jc w:val="center"/>
        <w:rPr>
          <w:b/>
          <w:bCs/>
        </w:rPr>
      </w:pPr>
      <w:r w:rsidRPr="00841614">
        <w:rPr>
          <w:b/>
          <w:bCs/>
        </w:rPr>
        <w:t>Impact of Digital Marketing on improving Brand Salience in Automobile industry UK</w:t>
      </w:r>
    </w:p>
    <w:p w:rsidR="003D0F26" w:rsidRDefault="003D0F26" w:rsidP="00841614">
      <w:pPr>
        <w:tabs>
          <w:tab w:val="left" w:pos="1080"/>
        </w:tabs>
        <w:jc w:val="center"/>
        <w:rPr>
          <w:b/>
          <w:bCs/>
        </w:rPr>
      </w:pPr>
    </w:p>
    <w:p w:rsidR="003D0F26" w:rsidRPr="0095674A" w:rsidRDefault="003D0F26" w:rsidP="0095674A">
      <w:pPr>
        <w:pStyle w:val="Heading1"/>
      </w:pPr>
      <w:r>
        <w:t>Chapter One: Introduction</w:t>
      </w:r>
    </w:p>
    <w:p w:rsidR="00841614" w:rsidRPr="00DD5AC9" w:rsidRDefault="003D0F26" w:rsidP="003D0F26">
      <w:pPr>
        <w:pStyle w:val="Heading2"/>
      </w:pPr>
      <w:r>
        <w:t>Research Background</w:t>
      </w:r>
    </w:p>
    <w:p w:rsidR="00294C6F" w:rsidRDefault="00294C6F" w:rsidP="00294C6F">
      <w:pPr>
        <w:tabs>
          <w:tab w:val="left" w:pos="1080"/>
        </w:tabs>
      </w:pPr>
      <w:r>
        <w:t>In the past, traditional forms of marketing such as TV commercials, billboards, and print ads were the primary means of advertising for automobile manufacturers</w:t>
      </w:r>
      <w:r w:rsidR="00C06197" w:rsidRPr="00C06197">
        <w:t xml:space="preserve"> </w:t>
      </w:r>
      <w:r w:rsidR="00C06197">
        <w:t>(</w:t>
      </w:r>
      <w:r w:rsidR="00C06197" w:rsidRPr="00C06197">
        <w:t xml:space="preserve">Anwar, </w:t>
      </w:r>
      <w:r w:rsidR="00C17629">
        <w:t xml:space="preserve">and </w:t>
      </w:r>
      <w:proofErr w:type="spellStart"/>
      <w:r w:rsidR="00C17629">
        <w:t>Climis</w:t>
      </w:r>
      <w:proofErr w:type="spellEnd"/>
      <w:r w:rsidR="00C06197" w:rsidRPr="00C06197">
        <w:t>, 2017</w:t>
      </w:r>
      <w:r w:rsidR="00C06197">
        <w:t>)</w:t>
      </w:r>
      <w:r>
        <w:t>. However, with the rise of digital marketing, vehicle companies are now able to reach a wider audience, engage with customers in new ways, and create more targeted advertising campaigns. In the early 2000s, digital marketing began to gain traction in the automobile industry with the introduction of online advertising, search engine optimization (</w:t>
      </w:r>
      <w:proofErr w:type="spellStart"/>
      <w:r>
        <w:t>SEO</w:t>
      </w:r>
      <w:proofErr w:type="spellEnd"/>
      <w:r>
        <w:t>), and social media marketing</w:t>
      </w:r>
      <w:r w:rsidR="00C17629">
        <w:t>(</w:t>
      </w:r>
      <w:r w:rsidR="00C17629" w:rsidRPr="00C06197">
        <w:t xml:space="preserve">Anwar, </w:t>
      </w:r>
      <w:r w:rsidR="00C17629">
        <w:t xml:space="preserve">and </w:t>
      </w:r>
      <w:proofErr w:type="spellStart"/>
      <w:r w:rsidR="00C17629">
        <w:t>Climis</w:t>
      </w:r>
      <w:proofErr w:type="spellEnd"/>
      <w:r w:rsidR="00C17629" w:rsidRPr="00C06197">
        <w:t>, 2017</w:t>
      </w:r>
      <w:r w:rsidR="00C17629">
        <w:t>).</w:t>
      </w:r>
      <w:r>
        <w:t>. This shift in marketing strategy allowed car companies to target specific demographics and interests, track consumer behavior, and measure the effectiveness of their campaigns.</w:t>
      </w:r>
    </w:p>
    <w:p w:rsidR="00294C6F" w:rsidRDefault="00294C6F" w:rsidP="00294C6F">
      <w:pPr>
        <w:tabs>
          <w:tab w:val="left" w:pos="1080"/>
        </w:tabs>
      </w:pPr>
      <w:r w:rsidRPr="000B7741">
        <w:t>One of the earliest examples of digital marketing in the automobile industry was BMW's "The Hire" series, a series of short films featuring Clive Owen as a driver for hire. The series was released exclusively online and garnered over 11 million views, making it one of the most successful online ad campaigns at the time</w:t>
      </w:r>
      <w:r w:rsidR="00C17629" w:rsidRPr="000B7741">
        <w:t xml:space="preserve"> (</w:t>
      </w:r>
      <w:proofErr w:type="spellStart"/>
      <w:r w:rsidR="00C17629" w:rsidRPr="000B7741">
        <w:t>Castelló-Martínez</w:t>
      </w:r>
      <w:proofErr w:type="spellEnd"/>
      <w:r w:rsidR="00C17629" w:rsidRPr="000B7741">
        <w:t>, 2022)</w:t>
      </w:r>
      <w:r w:rsidRPr="000B7741">
        <w:t>. This campaign helped BMW establish itself</w:t>
      </w:r>
      <w:bookmarkStart w:id="0" w:name="_GoBack"/>
      <w:bookmarkEnd w:id="0"/>
      <w:r w:rsidRPr="000B7741">
        <w:t xml:space="preserve"> as a brand that embraced digital marketing and understood the importance of engaging with its audience in new ways. In recent years, the use of digital marketing in the automobile industry has continued to grow. </w:t>
      </w:r>
      <w:r w:rsidR="00E32548" w:rsidRPr="000B7741">
        <w:t>In 2022</w:t>
      </w:r>
      <w:r w:rsidRPr="000B7741">
        <w:t>, digital ad spending in the UK automotive indu</w:t>
      </w:r>
      <w:r w:rsidR="00E32548" w:rsidRPr="000B7741">
        <w:t>stry was £2</w:t>
      </w:r>
      <w:r w:rsidRPr="000B7741">
        <w:t>.3</w:t>
      </w:r>
      <w:r w:rsidR="00E32548" w:rsidRPr="000B7741">
        <w:t>6</w:t>
      </w:r>
      <w:r w:rsidRPr="000B7741">
        <w:t xml:space="preserve"> billion, a si</w:t>
      </w:r>
      <w:r w:rsidR="00E32548" w:rsidRPr="000B7741">
        <w:t>gnificant increase from the £1.58 million spent in 2021 (Statista</w:t>
      </w:r>
      <w:proofErr w:type="gramStart"/>
      <w:r w:rsidR="00E32548" w:rsidRPr="000B7741">
        <w:t>,2023</w:t>
      </w:r>
      <w:proofErr w:type="gramEnd"/>
      <w:r w:rsidR="00E32548" w:rsidRPr="000B7741">
        <w:t>)</w:t>
      </w:r>
      <w:r w:rsidRPr="000B7741">
        <w:t>. This increase in spending is indicative of the growing importance of digital marketing in the industry and the shift away from traditional forms of advertising</w:t>
      </w:r>
      <w:r w:rsidR="00C17629" w:rsidRPr="000B7741">
        <w:t xml:space="preserve"> (Key, 2017)</w:t>
      </w:r>
      <w:r w:rsidRPr="000B7741">
        <w:t>.</w:t>
      </w:r>
    </w:p>
    <w:p w:rsidR="00294C6F" w:rsidRDefault="00294C6F" w:rsidP="00294C6F">
      <w:pPr>
        <w:tabs>
          <w:tab w:val="left" w:pos="1080"/>
        </w:tabs>
      </w:pPr>
      <w:r>
        <w:t>One of the key benefits of digital marketing in the automobile industry is the ability to reach a wider audience. With the rise of social media platforms such as Facebook, Instagram, and Twitter, car companies are able to create targeted ad campaigns that reach specific demographics and interests</w:t>
      </w:r>
      <w:r w:rsidR="00C17629" w:rsidRPr="00C17629">
        <w:t xml:space="preserve"> </w:t>
      </w:r>
      <w:r w:rsidR="00C17629">
        <w:t>(</w:t>
      </w:r>
      <w:proofErr w:type="spellStart"/>
      <w:r w:rsidR="00C17629" w:rsidRPr="00C17629">
        <w:t>Dollwet</w:t>
      </w:r>
      <w:proofErr w:type="spellEnd"/>
      <w:r w:rsidR="00C17629" w:rsidRPr="00C17629">
        <w:t>, 2020</w:t>
      </w:r>
      <w:r w:rsidR="00C17629">
        <w:t>)</w:t>
      </w:r>
      <w:r>
        <w:t>.</w:t>
      </w:r>
      <w:r w:rsidR="00C17629">
        <w:t xml:space="preserve"> A</w:t>
      </w:r>
      <w:r>
        <w:t xml:space="preserve"> luxury vehicle manufacturer may create an ad campaign that targets individuals with high incomes and an interest in luxury goods. This </w:t>
      </w:r>
      <w:r>
        <w:lastRenderedPageBreak/>
        <w:t>targeted approach allows vehicle companies to reach potential customers who may not have been reached through traditional advertising methods. Another benefit of digital marketing in the automobile industry is the ability to engage with customers in new ways. With the rise of social media, car companies are able to create more interactive and engaging campaigns. For example, a car manufacturer may create a social media campaign that asks users to share photos of their favorite road trip destinations. This type of campaign not only engages with customers but also creates user-generated content that can be used in future marketing campaigns. In addition to targeting specific demographics and engaging with customers in new ways, digital marketing in the automobile industry also allows for better measurement and tracking of advertising campaigns. With traditional advertising methods, it can be difficult to measure the effectiveness of an ad campaign</w:t>
      </w:r>
      <w:r w:rsidR="00C17629">
        <w:t xml:space="preserve"> (</w:t>
      </w:r>
      <w:proofErr w:type="spellStart"/>
      <w:r w:rsidR="00C17629" w:rsidRPr="00C17629">
        <w:t>Dollwet</w:t>
      </w:r>
      <w:proofErr w:type="spellEnd"/>
      <w:r w:rsidR="00C17629" w:rsidRPr="00C17629">
        <w:t>, 2020</w:t>
      </w:r>
      <w:r w:rsidR="00C17629">
        <w:t>)</w:t>
      </w:r>
      <w:r>
        <w:t>. However, with digital marketing, car companies are able to track consumer behavior, measure the effectiveness of their campaigns, and adjust their strategies accordingly.</w:t>
      </w:r>
    </w:p>
    <w:p w:rsidR="00294C6F" w:rsidRDefault="00294C6F" w:rsidP="00294C6F">
      <w:pPr>
        <w:tabs>
          <w:tab w:val="left" w:pos="1080"/>
        </w:tabs>
      </w:pPr>
      <w:r>
        <w:t>One recent development in digital marketing in the automobile industry is the use of virtual and augmented reality (VR/AR) technology. Vehicle companies are now using VR/AR technology to create immersive experiences for potential customers</w:t>
      </w:r>
      <w:r w:rsidR="00C17629" w:rsidRPr="00C17629">
        <w:t xml:space="preserve"> </w:t>
      </w:r>
      <w:r w:rsidR="00C17629">
        <w:t>(</w:t>
      </w:r>
      <w:proofErr w:type="spellStart"/>
      <w:r w:rsidR="00C17629" w:rsidRPr="00C17629">
        <w:t>Choudhry</w:t>
      </w:r>
      <w:proofErr w:type="spellEnd"/>
      <w:r w:rsidR="00C17629" w:rsidRPr="00C17629">
        <w:t xml:space="preserve">, and </w:t>
      </w:r>
      <w:proofErr w:type="spellStart"/>
      <w:r w:rsidR="00C17629" w:rsidRPr="00C17629">
        <w:t>Premchand</w:t>
      </w:r>
      <w:proofErr w:type="spellEnd"/>
      <w:r w:rsidR="00C17629" w:rsidRPr="00C17629">
        <w:t>, 2021</w:t>
      </w:r>
      <w:r w:rsidR="00C17629">
        <w:t>)</w:t>
      </w:r>
      <w:r>
        <w:t>. For example, a vehicle manufacturer may create a VR experience that allows users to test drive a car without ever leaving their home. This type of experience not only engages with customers but also helps to build brand awareness and create a memorable experience.</w:t>
      </w:r>
    </w:p>
    <w:p w:rsidR="00C06197" w:rsidRDefault="00C06197" w:rsidP="00C06197">
      <w:pPr>
        <w:tabs>
          <w:tab w:val="left" w:pos="1080"/>
        </w:tabs>
      </w:pPr>
      <w:r>
        <w:t>Dash and Sharma (2019) conducted a study to investigate the impact of digital marketing on the marketing response of a luxury car brand. They used a survey questionnaire to collect data from a sample of 200 respondents who owned or intended to buy a luxury car. The study found that digital marketing had a significant impact on the brand awareness, brand attitude, and purchase intention of the luxury car brand. The study also found that social media marketing and search engine marketing were the most effective digital marketing channels for the luxury car brand. The authors concluded that digital marketing could be an effective tool for luxury car brands to enhance their marketing response and brand performance.</w:t>
      </w:r>
    </w:p>
    <w:p w:rsidR="00C06197" w:rsidRDefault="00C06197" w:rsidP="00C06197">
      <w:pPr>
        <w:tabs>
          <w:tab w:val="left" w:pos="1080"/>
        </w:tabs>
      </w:pPr>
      <w:r>
        <w:t xml:space="preserve">The study by </w:t>
      </w:r>
      <w:proofErr w:type="spellStart"/>
      <w:r>
        <w:t>Soviar</w:t>
      </w:r>
      <w:proofErr w:type="spellEnd"/>
      <w:r>
        <w:t xml:space="preserve"> et al, (2019) examine the online brand presentations of four major automotive brands in the Slovak Republic, namely KIA, Peugeot, Toyota, and VW. The researchers conducted a content analysis of the brands' websites and social media pages, focusing on the presentation of their sustainability efforts and practices. The study found that </w:t>
      </w:r>
      <w:r>
        <w:lastRenderedPageBreak/>
        <w:t>all four brands emphasized their commitment to sustainability in their online presentations, with KIA being the most prominent in this area. The researchers also identified some differences in the way the brands presented themselves, such as the focus on design for Peugeot and technology for VW. The study concludes that online brand presentation is an important tool for companies to communicate their values and engage with customers, particularly in the area of sustainability.</w:t>
      </w:r>
    </w:p>
    <w:p w:rsidR="00C06197" w:rsidRDefault="00C06197" w:rsidP="00C06197">
      <w:pPr>
        <w:tabs>
          <w:tab w:val="left" w:pos="1080"/>
        </w:tabs>
      </w:pPr>
      <w:r w:rsidRPr="00C06197">
        <w:t xml:space="preserve">In </w:t>
      </w:r>
      <w:r>
        <w:t>the</w:t>
      </w:r>
      <w:r w:rsidRPr="00C06197">
        <w:t xml:space="preserve"> article, </w:t>
      </w:r>
      <w:r>
        <w:t xml:space="preserve">by </w:t>
      </w:r>
      <w:proofErr w:type="spellStart"/>
      <w:r w:rsidRPr="00C06197">
        <w:t>Llopis</w:t>
      </w:r>
      <w:proofErr w:type="spellEnd"/>
      <w:r w:rsidRPr="00C06197">
        <w:t xml:space="preserve">-Albert, Rubio, and Valero </w:t>
      </w:r>
      <w:r>
        <w:t xml:space="preserve">(2021) </w:t>
      </w:r>
      <w:r w:rsidRPr="00C06197">
        <w:t>examine the impact of digital transformation on the automotive industry. The authors begin by introducing the concept of digital transformation and its implications for businesses, before moving on to analyze the specific effects of digitalization on the automotive industry. They discuss the challenges and opportunities presented by digital transformation, including changes in consumer behavior and the rise of new business models. The authors then present a case study of the Spanish automotive industry, which they use to illustrate the ways in which digitalization is affecting the sector. Overall, they argue that digital transformation represents both a challenge and an opportunity for the automotive industry, and that companies that are able to successfully adapt to this new environment will be the ones that thrive in the future.</w:t>
      </w:r>
    </w:p>
    <w:p w:rsidR="00C06197" w:rsidRDefault="00C06197" w:rsidP="00841614">
      <w:pPr>
        <w:tabs>
          <w:tab w:val="left" w:pos="1080"/>
        </w:tabs>
      </w:pPr>
      <w:r>
        <w:t>The automobile industry in the UK is a highly competitive market, and companies in this industry are increasingly turning to digital marketing to improve their brand salience. Digital marketing offers a range of tools and platforms that can be used to reach and engage with consumers in new ways. However, there is a lack of understanding of how digital marketing impacts brand salience in the UK automobile industry and what specific strategies and tactics can be used to achieve this.</w:t>
      </w:r>
    </w:p>
    <w:p w:rsidR="00A079F4" w:rsidRDefault="00A079F4" w:rsidP="00A079F4">
      <w:pPr>
        <w:pStyle w:val="Heading2"/>
      </w:pPr>
      <w:r>
        <w:t>Research Gap</w:t>
      </w:r>
    </w:p>
    <w:p w:rsidR="00A079F4" w:rsidRPr="00A079F4" w:rsidRDefault="00A079F4" w:rsidP="00A079F4">
      <w:r>
        <w:t>While there is a considerable body of research on the impact of digital marketing on consumer behavior and brand salience, there is still a research gap in understanding the specific factors that contribute to the effectiveness of digital marketing campaigns in the automobile industry in the UK. Additionally, previous research has primarily focused on the impact of digital marketing on brand awareness, rather than brand salience, which is a more complex and multifaceted construct. Therefore, this study aims to fill the research gap by examining the impact of specific digital marketing strategies on brand salience in the automobile industry in the UK, providing valuable insights for marketers and policymakers.</w:t>
      </w:r>
    </w:p>
    <w:p w:rsidR="003D0F26" w:rsidRDefault="003D0F26" w:rsidP="003D0F26">
      <w:pPr>
        <w:pStyle w:val="Heading2"/>
      </w:pPr>
      <w:r>
        <w:lastRenderedPageBreak/>
        <w:t>Research Aim</w:t>
      </w:r>
    </w:p>
    <w:p w:rsidR="003D0F26" w:rsidRDefault="00294C6F" w:rsidP="00841614">
      <w:pPr>
        <w:tabs>
          <w:tab w:val="left" w:pos="1080"/>
        </w:tabs>
      </w:pPr>
      <w:r>
        <w:t>The main aim of this research is to understand the i</w:t>
      </w:r>
      <w:r w:rsidRPr="00294C6F">
        <w:t>mpact of Digital Marketing on improving Brand Salience in Automobile industry UK</w:t>
      </w:r>
      <w:r>
        <w:t>.</w:t>
      </w:r>
    </w:p>
    <w:p w:rsidR="00841614" w:rsidRPr="00DD5AC9" w:rsidRDefault="003D0F26" w:rsidP="003D0F26">
      <w:pPr>
        <w:pStyle w:val="Heading2"/>
      </w:pPr>
      <w:r>
        <w:t>Research Objectives</w:t>
      </w:r>
    </w:p>
    <w:p w:rsidR="00841614" w:rsidRDefault="00841614" w:rsidP="006607EC">
      <w:pPr>
        <w:pStyle w:val="ListParagraph"/>
        <w:numPr>
          <w:ilvl w:val="0"/>
          <w:numId w:val="2"/>
        </w:numPr>
        <w:tabs>
          <w:tab w:val="left" w:pos="1080"/>
        </w:tabs>
      </w:pPr>
      <w:r>
        <w:t>To examine the current state of digital marketing practices in the UK automobile industry.</w:t>
      </w:r>
    </w:p>
    <w:p w:rsidR="00841614" w:rsidRDefault="00841614" w:rsidP="006607EC">
      <w:pPr>
        <w:pStyle w:val="ListParagraph"/>
        <w:numPr>
          <w:ilvl w:val="0"/>
          <w:numId w:val="2"/>
        </w:numPr>
        <w:tabs>
          <w:tab w:val="left" w:pos="1080"/>
        </w:tabs>
      </w:pPr>
      <w:r>
        <w:t>To investigate the impact of digital marketing on brand salience in the UK automobile industry.</w:t>
      </w:r>
    </w:p>
    <w:p w:rsidR="00841614" w:rsidRDefault="00841614" w:rsidP="006607EC">
      <w:pPr>
        <w:pStyle w:val="ListParagraph"/>
        <w:numPr>
          <w:ilvl w:val="0"/>
          <w:numId w:val="2"/>
        </w:numPr>
        <w:tabs>
          <w:tab w:val="left" w:pos="1080"/>
        </w:tabs>
      </w:pPr>
      <w:r>
        <w:t>To identify the specific digital marketing strategies and tactics that can be used to improve brand salience in the UK automobile industry.</w:t>
      </w:r>
    </w:p>
    <w:p w:rsidR="00841614" w:rsidRDefault="00841614" w:rsidP="006607EC">
      <w:pPr>
        <w:pStyle w:val="ListParagraph"/>
        <w:numPr>
          <w:ilvl w:val="0"/>
          <w:numId w:val="2"/>
        </w:numPr>
        <w:tabs>
          <w:tab w:val="left" w:pos="1080"/>
        </w:tabs>
      </w:pPr>
      <w:r>
        <w:t>To provide recommendations for companies in the UK automobile industry to optimize their digital marketing practices to improve brand salience.</w:t>
      </w:r>
    </w:p>
    <w:p w:rsidR="003D0F26" w:rsidRDefault="003D0F26" w:rsidP="00841614">
      <w:pPr>
        <w:tabs>
          <w:tab w:val="left" w:pos="1080"/>
        </w:tabs>
        <w:rPr>
          <w:b/>
          <w:bCs/>
        </w:rPr>
      </w:pPr>
    </w:p>
    <w:p w:rsidR="003D0F26" w:rsidRDefault="003D0F26" w:rsidP="003D0F26">
      <w:pPr>
        <w:pStyle w:val="Heading2"/>
      </w:pPr>
      <w:r>
        <w:t>Research Questions</w:t>
      </w:r>
    </w:p>
    <w:p w:rsidR="003D0F26" w:rsidRDefault="003D0F26" w:rsidP="003D0F26">
      <w:pPr>
        <w:pStyle w:val="ListParagraph"/>
        <w:numPr>
          <w:ilvl w:val="0"/>
          <w:numId w:val="2"/>
        </w:numPr>
        <w:tabs>
          <w:tab w:val="left" w:pos="1080"/>
        </w:tabs>
      </w:pPr>
      <w:r>
        <w:t>What is the current state of digital marketing practices in the UK automobile industry?</w:t>
      </w:r>
    </w:p>
    <w:p w:rsidR="003D0F26" w:rsidRDefault="003D0F26" w:rsidP="003D0F26">
      <w:pPr>
        <w:pStyle w:val="ListParagraph"/>
        <w:numPr>
          <w:ilvl w:val="0"/>
          <w:numId w:val="2"/>
        </w:numPr>
        <w:tabs>
          <w:tab w:val="left" w:pos="1080"/>
        </w:tabs>
      </w:pPr>
      <w:r>
        <w:t>What is the impact of digital marketing on brand salience in the UK automobile industry?</w:t>
      </w:r>
    </w:p>
    <w:p w:rsidR="003D0F26" w:rsidRDefault="003D0F26" w:rsidP="003D0F26">
      <w:pPr>
        <w:pStyle w:val="ListParagraph"/>
        <w:numPr>
          <w:ilvl w:val="0"/>
          <w:numId w:val="2"/>
        </w:numPr>
        <w:tabs>
          <w:tab w:val="left" w:pos="1080"/>
        </w:tabs>
      </w:pPr>
      <w:r>
        <w:t>What are the specific digital marketing strategies and tactics that can be used to improve brand salience in the UK automobile industry?</w:t>
      </w:r>
    </w:p>
    <w:p w:rsidR="003D0F26" w:rsidRDefault="003D0F26" w:rsidP="003D0F26">
      <w:pPr>
        <w:pStyle w:val="ListParagraph"/>
        <w:numPr>
          <w:ilvl w:val="0"/>
          <w:numId w:val="2"/>
        </w:numPr>
        <w:tabs>
          <w:tab w:val="left" w:pos="1080"/>
        </w:tabs>
      </w:pPr>
      <w:r>
        <w:t>What are the recommendations for companies in the UK automobile industry to optimize their digital marketing practices to improve brand salience?</w:t>
      </w:r>
    </w:p>
    <w:p w:rsidR="003D0F26" w:rsidRPr="003D0F26" w:rsidRDefault="003D0F26" w:rsidP="003D0F26"/>
    <w:p w:rsidR="00841614" w:rsidRPr="00DD5AC9" w:rsidRDefault="003D0F26" w:rsidP="003D0F26">
      <w:pPr>
        <w:pStyle w:val="Heading2"/>
      </w:pPr>
      <w:r>
        <w:t>Research Methodology</w:t>
      </w:r>
    </w:p>
    <w:p w:rsidR="007C5131" w:rsidRPr="007C5131" w:rsidRDefault="007C5131" w:rsidP="007C5131">
      <w:r w:rsidRPr="007C5131">
        <w:t>Positivism is a philosophical approach to research that emphasizes the use of scientific methods and empirical data to explain and understand social phenomena</w:t>
      </w:r>
      <w:r w:rsidR="00C17629" w:rsidRPr="00C17629">
        <w:t xml:space="preserve"> </w:t>
      </w:r>
      <w:r w:rsidR="00C17629">
        <w:t>(</w:t>
      </w:r>
      <w:proofErr w:type="spellStart"/>
      <w:r w:rsidR="00C17629">
        <w:t>Alakwe</w:t>
      </w:r>
      <w:proofErr w:type="spellEnd"/>
      <w:r w:rsidR="00C17629">
        <w:t xml:space="preserve">, </w:t>
      </w:r>
      <w:r w:rsidR="00C17629" w:rsidRPr="00C17629">
        <w:t>2017</w:t>
      </w:r>
      <w:r w:rsidR="007E2AA6">
        <w:t>)</w:t>
      </w:r>
      <w:r w:rsidRPr="007C5131">
        <w:t>. This approach is particularly well-suited for studying the impact of digital marketing on brand salience in the automobile industry as it allows researchers to measure and quantify consumer perceptions and attitudes towards digital marketing campaigns. By using</w:t>
      </w:r>
      <w:r>
        <w:t xml:space="preserve"> positivist </w:t>
      </w:r>
      <w:r>
        <w:lastRenderedPageBreak/>
        <w:t>methods, researcher was able to</w:t>
      </w:r>
      <w:r w:rsidRPr="007C5131">
        <w:t xml:space="preserve"> collect data that is objective, reliable, and can be analyzed using statistical methods.</w:t>
      </w:r>
    </w:p>
    <w:p w:rsidR="007C5131" w:rsidRPr="007C5131" w:rsidRDefault="007C5131" w:rsidP="007C5131">
      <w:r w:rsidRPr="007C5131">
        <w:t xml:space="preserve">Deductive reasoning </w:t>
      </w:r>
      <w:r>
        <w:t xml:space="preserve">was used in this research which </w:t>
      </w:r>
      <w:r w:rsidRPr="007C5131">
        <w:t xml:space="preserve">is a logical approach to research that begins with a general hypothesis and tests it against specific observations or data. In the context of </w:t>
      </w:r>
      <w:r>
        <w:t>this study</w:t>
      </w:r>
      <w:r w:rsidRPr="007C5131">
        <w:t xml:space="preserve">, deductive reasoning </w:t>
      </w:r>
      <w:r>
        <w:t>was</w:t>
      </w:r>
      <w:r w:rsidRPr="007C5131">
        <w:t xml:space="preserve"> used to test the hypothesis </w:t>
      </w:r>
      <w:r>
        <w:t xml:space="preserve">developed in this study. </w:t>
      </w:r>
    </w:p>
    <w:p w:rsidR="007C5131" w:rsidRDefault="007C5131" w:rsidP="007C5131">
      <w:r>
        <w:t>This study takes the form of q</w:t>
      </w:r>
      <w:r w:rsidRPr="007C5131">
        <w:t xml:space="preserve">uantitative research </w:t>
      </w:r>
      <w:r>
        <w:t xml:space="preserve">which </w:t>
      </w:r>
      <w:r w:rsidRPr="007C5131">
        <w:t>methods are data-driven approaches to research that emphasize the collection and analysis of numerical data</w:t>
      </w:r>
      <w:r w:rsidR="007E2AA6" w:rsidRPr="007E2AA6">
        <w:t xml:space="preserve"> </w:t>
      </w:r>
      <w:r w:rsidR="007E2AA6">
        <w:t>(</w:t>
      </w:r>
      <w:proofErr w:type="spellStart"/>
      <w:r w:rsidR="007E2AA6" w:rsidRPr="007E2AA6">
        <w:t>Sukamolson</w:t>
      </w:r>
      <w:proofErr w:type="spellEnd"/>
      <w:r w:rsidR="007E2AA6" w:rsidRPr="007E2AA6">
        <w:t>, 2007</w:t>
      </w:r>
      <w:r w:rsidR="007E2AA6">
        <w:t>)</w:t>
      </w:r>
      <w:r w:rsidRPr="007C5131">
        <w:t xml:space="preserve">. In the context of studying the impact of digital marketing on brand salience in the automobile industry, quantitative research methods </w:t>
      </w:r>
      <w:r>
        <w:t>was</w:t>
      </w:r>
      <w:r w:rsidRPr="007C5131">
        <w:t xml:space="preserve"> used to measure the effectiveness of digital marketing campaigns in improving brand salience. Surveys are a common method of collecting primary data in quantitative research. Surveys can be used to collect data on a wide range of variables, including consumer demographics, perceptions, attitudes, and behaviors. </w:t>
      </w:r>
      <w:r>
        <w:t xml:space="preserve"> </w:t>
      </w:r>
      <w:r w:rsidRPr="007C5131">
        <w:t xml:space="preserve">Collecting primary data through surveys can provide valuable insights into the </w:t>
      </w:r>
      <w:r>
        <w:t>research</w:t>
      </w:r>
      <w:r w:rsidRPr="007C5131">
        <w:t>. Furthermore, primary data collected through surveys can be used to identify specific strategies and tactics that are most effective in improving brand salience in the automobile industry.</w:t>
      </w:r>
    </w:p>
    <w:p w:rsidR="006607EC" w:rsidRDefault="003D0F26" w:rsidP="007C5131">
      <w:pPr>
        <w:pStyle w:val="Heading2"/>
      </w:pPr>
      <w:r>
        <w:t>Research Limitations</w:t>
      </w:r>
    </w:p>
    <w:p w:rsidR="003D0F26" w:rsidRDefault="007C5131" w:rsidP="003D0F26">
      <w:r>
        <w:t>T</w:t>
      </w:r>
      <w:r w:rsidRPr="007C5131">
        <w:t>he study may be limited by the nature of the survey questions used to collect primary data. The questions used may not have captured all relevant aspects of consumer perceptions and attitudes towards digital marketing campaigns</w:t>
      </w:r>
      <w:r>
        <w:t xml:space="preserve"> such as in a qualitative study</w:t>
      </w:r>
      <w:r w:rsidRPr="007C5131">
        <w:t xml:space="preserve">, which may limit the accuracy and completeness of the study's findings. </w:t>
      </w:r>
      <w:r>
        <w:t xml:space="preserve">Further, </w:t>
      </w:r>
      <w:r w:rsidRPr="007C5131">
        <w:t xml:space="preserve">the study may be limited by the research design. </w:t>
      </w:r>
      <w:r w:rsidR="0095674A">
        <w:t>Since</w:t>
      </w:r>
      <w:r w:rsidRPr="007C5131">
        <w:t xml:space="preserve"> the study is cross-sectional in nature, it may not capture changes over time or be able to establish causality.</w:t>
      </w:r>
    </w:p>
    <w:p w:rsidR="0095674A" w:rsidRDefault="0095674A" w:rsidP="0095674A">
      <w:pPr>
        <w:pStyle w:val="Heading2"/>
      </w:pPr>
      <w:r>
        <w:t>Research Significance</w:t>
      </w:r>
    </w:p>
    <w:p w:rsidR="00A079F4" w:rsidRDefault="00A079F4" w:rsidP="00A079F4">
      <w:r>
        <w:t>The study contributes to the existing literature on digital marketing and brand salience in the automobile industry by providing new insights into the effectiveness of digital marketing campaigns in improving brand salience. It can serve as a reference for future researchers who are interested in studying the impact of digital marketing on brand salience in the automobile industry.</w:t>
      </w:r>
    </w:p>
    <w:p w:rsidR="00A079F4" w:rsidRDefault="00A079F4" w:rsidP="00A079F4">
      <w:r>
        <w:lastRenderedPageBreak/>
        <w:t>The study provides practical insights into how digital marketing campaigns can be used to improve brand salience in the automobile industry in the UK. The findings can be used by marketers and advertisers to design and implement effective digital marketing campaigns that improve brand salience. This can ultimately lead to increased sales and revenue for automobile companies in the UK.</w:t>
      </w:r>
    </w:p>
    <w:p w:rsidR="0095674A" w:rsidRPr="0095674A" w:rsidRDefault="00A079F4" w:rsidP="00A079F4">
      <w:r>
        <w:t>Additionally, the study can also benefit consumers by helping them make more informed decisions when purchasing automobiles. By improving brand salience through digital marketing, automobile companies can increase consumer awareness and understanding of their products, which can help consumers make more informed choices when buying a vehicle.</w:t>
      </w:r>
    </w:p>
    <w:p w:rsidR="003D0F26" w:rsidRDefault="003D0F26" w:rsidP="003D0F26">
      <w:pPr>
        <w:pStyle w:val="Heading2"/>
      </w:pPr>
      <w:r>
        <w:t>Structure of the Dissertation</w:t>
      </w:r>
    </w:p>
    <w:p w:rsidR="0095674A" w:rsidRDefault="0095674A" w:rsidP="0095674A">
      <w:r>
        <w:t>Chapter 1: Introduction</w:t>
      </w:r>
    </w:p>
    <w:p w:rsidR="0095674A" w:rsidRDefault="0095674A" w:rsidP="0095674A">
      <w:r>
        <w:t>This chapter introduces the topic of the impact of digital marketing on improving brand salience in the automobile industry in the UK. It provides an overview of the research aim, objectives, questions, research methodology, limitations, significance and the structure of the study.</w:t>
      </w:r>
    </w:p>
    <w:p w:rsidR="0095674A" w:rsidRDefault="0095674A" w:rsidP="0095674A">
      <w:r>
        <w:t>Chapter 2: Literature Review</w:t>
      </w:r>
    </w:p>
    <w:p w:rsidR="0095674A" w:rsidRDefault="0095674A" w:rsidP="0095674A">
      <w:r>
        <w:t>This chapter reviews the existing literature on digital marketing and brand salience in the automobile industry in the UK. It covers topics such as the definition of brand salience, theoretical frameworks, and previous research on the impact of digital marketing on brand salience.</w:t>
      </w:r>
    </w:p>
    <w:p w:rsidR="0095674A" w:rsidRDefault="0095674A" w:rsidP="0095674A">
      <w:r>
        <w:t>Chapter 3: Research Methodology</w:t>
      </w:r>
    </w:p>
    <w:p w:rsidR="0095674A" w:rsidRDefault="0095674A" w:rsidP="0095674A">
      <w:r>
        <w:t>This chapter provides a detailed description of the research design and methodology used in the study. It covers topics such as the research approach, research methods, sample selection, data collection, and data analysis.</w:t>
      </w:r>
      <w:r w:rsidR="00A079F4">
        <w:t xml:space="preserve"> Further, research hypotheses and conceptual framework is presented.</w:t>
      </w:r>
    </w:p>
    <w:p w:rsidR="0095674A" w:rsidRDefault="0095674A" w:rsidP="0095674A">
      <w:r>
        <w:t xml:space="preserve">Chapter 4: </w:t>
      </w:r>
      <w:r w:rsidR="00A079F4">
        <w:t>Data Analysis</w:t>
      </w:r>
    </w:p>
    <w:p w:rsidR="0095674A" w:rsidRDefault="0095674A" w:rsidP="0095674A">
      <w:r>
        <w:t>This chapter presents the results of the study. It provides an analysis of the data collected and presents the findings in a clear and concise manner.</w:t>
      </w:r>
    </w:p>
    <w:p w:rsidR="0095674A" w:rsidRDefault="00A079F4" w:rsidP="0095674A">
      <w:r>
        <w:lastRenderedPageBreak/>
        <w:t>Chapter 5</w:t>
      </w:r>
      <w:r w:rsidR="0095674A">
        <w:t>: Conclusion</w:t>
      </w:r>
    </w:p>
    <w:p w:rsidR="00C06197" w:rsidRDefault="0095674A" w:rsidP="00C06197">
      <w:r>
        <w:t>This chapter provides a summary of the study's findings and conclusions. It discusses the limitations of the study and provides recommendations for future research.</w:t>
      </w:r>
    </w:p>
    <w:p w:rsidR="0095674A" w:rsidRDefault="00C06197" w:rsidP="007E2AA6">
      <w:pPr>
        <w:pStyle w:val="Heading1"/>
        <w:numPr>
          <w:ilvl w:val="0"/>
          <w:numId w:val="0"/>
        </w:numPr>
        <w:ind w:left="432" w:hanging="432"/>
      </w:pPr>
      <w:r>
        <w:t>References</w:t>
      </w:r>
    </w:p>
    <w:p w:rsidR="00E32548" w:rsidRDefault="00E32548" w:rsidP="007E2AA6">
      <w:proofErr w:type="spellStart"/>
      <w:r w:rsidRPr="00A30E85">
        <w:t>Alakwe</w:t>
      </w:r>
      <w:proofErr w:type="spellEnd"/>
      <w:r w:rsidRPr="00A30E85">
        <w:t xml:space="preserve">, </w:t>
      </w:r>
      <w:proofErr w:type="spellStart"/>
      <w:r w:rsidRPr="00A30E85">
        <w:t>K.O</w:t>
      </w:r>
      <w:proofErr w:type="spellEnd"/>
      <w:r w:rsidRPr="00A30E85">
        <w:t xml:space="preserve">., 2017. Positivism and knowledge inquiry: from scientific method to media and communication research. </w:t>
      </w:r>
      <w:proofErr w:type="gramStart"/>
      <w:r w:rsidRPr="00A30E85">
        <w:t>Specialty Journal of Humanities and Cultural Science, 2(3), pp.38-46.</w:t>
      </w:r>
      <w:proofErr w:type="gramEnd"/>
    </w:p>
    <w:p w:rsidR="00E32548" w:rsidRDefault="00E32548" w:rsidP="007E2AA6">
      <w:r w:rsidRPr="00192871">
        <w:t xml:space="preserve">Anwar, K. and </w:t>
      </w:r>
      <w:proofErr w:type="spellStart"/>
      <w:r w:rsidRPr="00192871">
        <w:t>Climis</w:t>
      </w:r>
      <w:proofErr w:type="spellEnd"/>
      <w:r w:rsidRPr="00192871">
        <w:t xml:space="preserve">, R., 2017. Analyzing the relationship between types of advertisement and customer choice: a study of retailer stores in </w:t>
      </w:r>
      <w:proofErr w:type="spellStart"/>
      <w:proofErr w:type="gramStart"/>
      <w:r w:rsidRPr="00192871">
        <w:t>erbil</w:t>
      </w:r>
      <w:proofErr w:type="spellEnd"/>
      <w:proofErr w:type="gramEnd"/>
      <w:r w:rsidRPr="00192871">
        <w:t xml:space="preserve">. </w:t>
      </w:r>
      <w:proofErr w:type="gramStart"/>
      <w:r w:rsidRPr="00192871">
        <w:t>The International Journal of Accounting and Business Society, 25(2), pp.43-52.</w:t>
      </w:r>
      <w:proofErr w:type="gramEnd"/>
    </w:p>
    <w:p w:rsidR="00E32548" w:rsidRPr="00A30E85" w:rsidRDefault="00E32548" w:rsidP="007E2AA6">
      <w:proofErr w:type="spellStart"/>
      <w:proofErr w:type="gramStart"/>
      <w:r w:rsidRPr="00A30E85">
        <w:t>Castelló-Martínez</w:t>
      </w:r>
      <w:proofErr w:type="spellEnd"/>
      <w:r w:rsidRPr="00A30E85">
        <w:t>, A., 2022.</w:t>
      </w:r>
      <w:proofErr w:type="gramEnd"/>
      <w:r w:rsidRPr="00A30E85">
        <w:t xml:space="preserve"> Content posted by Spanish automotive sector brands on YouTube: branded content, insights and environmental commitment. Corporate Communications: An International Journal, (ahead-of-print).</w:t>
      </w:r>
    </w:p>
    <w:p w:rsidR="00E32548" w:rsidRDefault="00E32548" w:rsidP="007E2AA6">
      <w:proofErr w:type="spellStart"/>
      <w:r w:rsidRPr="00A30E85">
        <w:t>Choudhry</w:t>
      </w:r>
      <w:proofErr w:type="spellEnd"/>
      <w:r w:rsidRPr="00A30E85">
        <w:t xml:space="preserve">, A. and </w:t>
      </w:r>
      <w:proofErr w:type="spellStart"/>
      <w:r w:rsidRPr="00A30E85">
        <w:t>Premchand</w:t>
      </w:r>
      <w:proofErr w:type="spellEnd"/>
      <w:r w:rsidRPr="00A30E85">
        <w:t xml:space="preserve">, A., 2021. </w:t>
      </w:r>
      <w:proofErr w:type="gramStart"/>
      <w:r w:rsidRPr="00A30E85">
        <w:t>Digital transformation using immersive technologies in manufacturing and utilities.</w:t>
      </w:r>
      <w:proofErr w:type="gramEnd"/>
      <w:r w:rsidRPr="00A30E85">
        <w:t xml:space="preserve"> In Innovations in Electrical and Electronic Engineering: Proceedings of </w:t>
      </w:r>
      <w:proofErr w:type="spellStart"/>
      <w:r w:rsidRPr="00A30E85">
        <w:t>ICEEE</w:t>
      </w:r>
      <w:proofErr w:type="spellEnd"/>
      <w:r w:rsidRPr="00A30E85">
        <w:t xml:space="preserve"> 2020 (pp. 433-443). </w:t>
      </w:r>
      <w:proofErr w:type="gramStart"/>
      <w:r w:rsidRPr="00A30E85">
        <w:t>Springer Singapore.</w:t>
      </w:r>
      <w:proofErr w:type="gramEnd"/>
    </w:p>
    <w:p w:rsidR="00E32548" w:rsidRDefault="00E32548" w:rsidP="007E2AA6">
      <w:r w:rsidRPr="00192871">
        <w:t xml:space="preserve">Dash, M. and Sharma, K., 2019. Marketing response </w:t>
      </w:r>
      <w:proofErr w:type="spellStart"/>
      <w:r w:rsidRPr="00192871">
        <w:t>modelling</w:t>
      </w:r>
      <w:proofErr w:type="spellEnd"/>
      <w:r w:rsidRPr="00192871">
        <w:t xml:space="preserve">: Impact of digital marketing for a luxury car brand. </w:t>
      </w:r>
      <w:proofErr w:type="gramStart"/>
      <w:r w:rsidRPr="00192871">
        <w:t>Journal of Creative Communications, 14(3), pp.254-270.</w:t>
      </w:r>
      <w:proofErr w:type="gramEnd"/>
    </w:p>
    <w:p w:rsidR="00E32548" w:rsidRDefault="00E32548" w:rsidP="007E2AA6">
      <w:proofErr w:type="spellStart"/>
      <w:proofErr w:type="gramStart"/>
      <w:r w:rsidRPr="00A30E85">
        <w:t>Dollwet</w:t>
      </w:r>
      <w:proofErr w:type="spellEnd"/>
      <w:r w:rsidRPr="00A30E85">
        <w:t>, S., 2020.</w:t>
      </w:r>
      <w:proofErr w:type="gramEnd"/>
      <w:r w:rsidRPr="00A30E85">
        <w:t xml:space="preserve"> Social Media Marketing 2019: How to Reach Millions of Customers </w:t>
      </w:r>
      <w:proofErr w:type="gramStart"/>
      <w:r w:rsidRPr="00A30E85">
        <w:t>Without</w:t>
      </w:r>
      <w:proofErr w:type="gramEnd"/>
      <w:r w:rsidRPr="00A30E85">
        <w:t xml:space="preserve"> Wasting Your Time and Money-Proven Ways to Grow Your Business on Instagram, YouTube, Twitter, and Facebook. </w:t>
      </w:r>
      <w:proofErr w:type="spellStart"/>
      <w:r w:rsidRPr="00A30E85">
        <w:t>Alakai</w:t>
      </w:r>
      <w:proofErr w:type="spellEnd"/>
      <w:r w:rsidRPr="00A30E85">
        <w:t xml:space="preserve"> Publishing LLC.</w:t>
      </w:r>
    </w:p>
    <w:p w:rsidR="00E32548" w:rsidRDefault="00E32548" w:rsidP="007E2AA6">
      <w:r w:rsidRPr="00A30E85">
        <w:t xml:space="preserve">Key, </w:t>
      </w:r>
      <w:proofErr w:type="spellStart"/>
      <w:r w:rsidRPr="00A30E85">
        <w:t>T.M</w:t>
      </w:r>
      <w:proofErr w:type="spellEnd"/>
      <w:r w:rsidRPr="00A30E85">
        <w:t xml:space="preserve">., 2017. </w:t>
      </w:r>
      <w:proofErr w:type="gramStart"/>
      <w:r w:rsidRPr="00A30E85">
        <w:t>Domains of digital marketing channels in the sharing economy.</w:t>
      </w:r>
      <w:proofErr w:type="gramEnd"/>
      <w:r w:rsidRPr="00A30E85">
        <w:t xml:space="preserve"> </w:t>
      </w:r>
      <w:proofErr w:type="gramStart"/>
      <w:r w:rsidRPr="00A30E85">
        <w:t>Journal of Marketing Channels, 24(1-2), pp.27-38.</w:t>
      </w:r>
      <w:proofErr w:type="gramEnd"/>
    </w:p>
    <w:p w:rsidR="00E32548" w:rsidRDefault="00E32548" w:rsidP="007E2AA6">
      <w:proofErr w:type="spellStart"/>
      <w:proofErr w:type="gramStart"/>
      <w:r w:rsidRPr="00192871">
        <w:t>Llopis</w:t>
      </w:r>
      <w:proofErr w:type="spellEnd"/>
      <w:r w:rsidRPr="00192871">
        <w:t>-Albert, C., Rubio, F. and Valero, F., 2021.</w:t>
      </w:r>
      <w:proofErr w:type="gramEnd"/>
      <w:r w:rsidRPr="00192871">
        <w:t xml:space="preserve"> </w:t>
      </w:r>
      <w:proofErr w:type="gramStart"/>
      <w:r w:rsidRPr="00192871">
        <w:t>Impact of digital transformation on the automotive industry.</w:t>
      </w:r>
      <w:proofErr w:type="gramEnd"/>
      <w:r w:rsidRPr="00192871">
        <w:t xml:space="preserve"> </w:t>
      </w:r>
      <w:proofErr w:type="gramStart"/>
      <w:r w:rsidRPr="00192871">
        <w:t>Technological forecasting and social change, 162, p.120343.</w:t>
      </w:r>
      <w:proofErr w:type="gramEnd"/>
    </w:p>
    <w:p w:rsidR="00E32548" w:rsidRDefault="00E32548" w:rsidP="007E2AA6">
      <w:proofErr w:type="spellStart"/>
      <w:proofErr w:type="gramStart"/>
      <w:r w:rsidRPr="00192871">
        <w:lastRenderedPageBreak/>
        <w:t>Soviar</w:t>
      </w:r>
      <w:proofErr w:type="spellEnd"/>
      <w:r w:rsidRPr="00192871">
        <w:t xml:space="preserve">, J., </w:t>
      </w:r>
      <w:proofErr w:type="spellStart"/>
      <w:r w:rsidRPr="00192871">
        <w:t>Holubčík</w:t>
      </w:r>
      <w:proofErr w:type="spellEnd"/>
      <w:r w:rsidRPr="00192871">
        <w:t xml:space="preserve">, M., </w:t>
      </w:r>
      <w:proofErr w:type="spellStart"/>
      <w:r w:rsidRPr="00192871">
        <w:t>Vodák</w:t>
      </w:r>
      <w:proofErr w:type="spellEnd"/>
      <w:r w:rsidRPr="00192871">
        <w:t xml:space="preserve">, J., </w:t>
      </w:r>
      <w:proofErr w:type="spellStart"/>
      <w:r w:rsidRPr="00192871">
        <w:t>Rechtorík</w:t>
      </w:r>
      <w:proofErr w:type="spellEnd"/>
      <w:r w:rsidRPr="00192871">
        <w:t xml:space="preserve">, M., &amp; </w:t>
      </w:r>
      <w:proofErr w:type="spellStart"/>
      <w:r w:rsidRPr="00192871">
        <w:t>Pollák</w:t>
      </w:r>
      <w:proofErr w:type="spellEnd"/>
      <w:r w:rsidRPr="00192871">
        <w:t>, F. (2019).</w:t>
      </w:r>
      <w:proofErr w:type="gramEnd"/>
      <w:r w:rsidRPr="00192871">
        <w:t xml:space="preserve"> The Presentation of Automotive Brands in the On-Line Environment—</w:t>
      </w:r>
      <w:proofErr w:type="gramStart"/>
      <w:r w:rsidRPr="00192871">
        <w:t>The</w:t>
      </w:r>
      <w:proofErr w:type="gramEnd"/>
      <w:r w:rsidRPr="00192871">
        <w:t xml:space="preserve"> Perspective of KIA, Peugeot, Toyota and VW in the Slovak Republic. </w:t>
      </w:r>
      <w:proofErr w:type="gramStart"/>
      <w:r w:rsidRPr="00192871">
        <w:t>Sustainability, 11(7), 2132.</w:t>
      </w:r>
      <w:proofErr w:type="gramEnd"/>
    </w:p>
    <w:p w:rsidR="00E32548" w:rsidRDefault="00E32548" w:rsidP="007E2AA6">
      <w:proofErr w:type="spellStart"/>
      <w:proofErr w:type="gramStart"/>
      <w:r>
        <w:t>Statista</w:t>
      </w:r>
      <w:proofErr w:type="spellEnd"/>
      <w:r>
        <w:t>, 2021.</w:t>
      </w:r>
      <w:proofErr w:type="gramEnd"/>
      <w:r w:rsidRPr="00BE4760">
        <w:t xml:space="preserve"> Digital advertising spending in the United Kingdom (UK) in 2021, by industry</w:t>
      </w:r>
      <w:r>
        <w:t xml:space="preserve">, </w:t>
      </w:r>
      <w:r w:rsidRPr="00BE4760">
        <w:t>https://www.statista.com/statistics/276455/online-advertising-spending-in-the-united-kingdom/</w:t>
      </w:r>
    </w:p>
    <w:p w:rsidR="00E32548" w:rsidRDefault="00E32548" w:rsidP="007E2AA6">
      <w:proofErr w:type="spellStart"/>
      <w:proofErr w:type="gramStart"/>
      <w:r w:rsidRPr="00AB1A73">
        <w:t>Sukamolson</w:t>
      </w:r>
      <w:proofErr w:type="spellEnd"/>
      <w:r w:rsidRPr="00AB1A73">
        <w:t>, S., 2007.</w:t>
      </w:r>
      <w:proofErr w:type="gramEnd"/>
      <w:r w:rsidRPr="00AB1A73">
        <w:t xml:space="preserve"> </w:t>
      </w:r>
      <w:proofErr w:type="gramStart"/>
      <w:r w:rsidRPr="00AB1A73">
        <w:t>Fundamentals of quantitative research.</w:t>
      </w:r>
      <w:proofErr w:type="gramEnd"/>
      <w:r w:rsidRPr="00AB1A73">
        <w:t xml:space="preserve"> </w:t>
      </w:r>
      <w:proofErr w:type="gramStart"/>
      <w:r w:rsidRPr="00AB1A73">
        <w:t xml:space="preserve">Language Institute </w:t>
      </w:r>
      <w:proofErr w:type="spellStart"/>
      <w:r w:rsidRPr="00AB1A73">
        <w:t>Chulalongkorn</w:t>
      </w:r>
      <w:proofErr w:type="spellEnd"/>
      <w:r w:rsidRPr="00AB1A73">
        <w:t xml:space="preserve"> University, 1(3), pp.1-20.</w:t>
      </w:r>
      <w:proofErr w:type="gramEnd"/>
    </w:p>
    <w:p w:rsidR="00C06197" w:rsidRPr="00C06197" w:rsidRDefault="00C06197" w:rsidP="00C06197"/>
    <w:sectPr w:rsidR="00C06197" w:rsidRPr="00C06197" w:rsidSect="00841614">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Iskoola Pota">
    <w:panose1 w:val="020B0502040204020203"/>
    <w:charset w:val="00"/>
    <w:family w:val="swiss"/>
    <w:pitch w:val="variable"/>
    <w:sig w:usb0="00000003" w:usb1="00000000" w:usb2="000002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517714"/>
    <w:multiLevelType w:val="hybridMultilevel"/>
    <w:tmpl w:val="FCEA46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8A94418"/>
    <w:multiLevelType w:val="hybridMultilevel"/>
    <w:tmpl w:val="3522A4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CD42FE3"/>
    <w:multiLevelType w:val="multilevel"/>
    <w:tmpl w:val="A7F0542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nsid w:val="68B52CF3"/>
    <w:multiLevelType w:val="hybridMultilevel"/>
    <w:tmpl w:val="231898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41614"/>
    <w:rsid w:val="000138D0"/>
    <w:rsid w:val="00041FDB"/>
    <w:rsid w:val="000B7741"/>
    <w:rsid w:val="000D60F5"/>
    <w:rsid w:val="001723CC"/>
    <w:rsid w:val="001B5463"/>
    <w:rsid w:val="00271977"/>
    <w:rsid w:val="00294C6F"/>
    <w:rsid w:val="002C15FB"/>
    <w:rsid w:val="002C593B"/>
    <w:rsid w:val="003A1A49"/>
    <w:rsid w:val="003A27A3"/>
    <w:rsid w:val="003D0F26"/>
    <w:rsid w:val="004B1094"/>
    <w:rsid w:val="004C6B00"/>
    <w:rsid w:val="004E45E3"/>
    <w:rsid w:val="005B57D8"/>
    <w:rsid w:val="005E5483"/>
    <w:rsid w:val="00600C30"/>
    <w:rsid w:val="006607EC"/>
    <w:rsid w:val="00694C13"/>
    <w:rsid w:val="006B5F40"/>
    <w:rsid w:val="006C5C01"/>
    <w:rsid w:val="007805DE"/>
    <w:rsid w:val="007C5131"/>
    <w:rsid w:val="007E2AA6"/>
    <w:rsid w:val="00800FA8"/>
    <w:rsid w:val="00841614"/>
    <w:rsid w:val="008A4610"/>
    <w:rsid w:val="008C4AB6"/>
    <w:rsid w:val="0095674A"/>
    <w:rsid w:val="00A079F4"/>
    <w:rsid w:val="00A143B5"/>
    <w:rsid w:val="00A32DD9"/>
    <w:rsid w:val="00AA4065"/>
    <w:rsid w:val="00AB4436"/>
    <w:rsid w:val="00B13CA2"/>
    <w:rsid w:val="00C06197"/>
    <w:rsid w:val="00C10072"/>
    <w:rsid w:val="00C17629"/>
    <w:rsid w:val="00C20023"/>
    <w:rsid w:val="00C553B3"/>
    <w:rsid w:val="00C7676B"/>
    <w:rsid w:val="00CB62DC"/>
    <w:rsid w:val="00D326E4"/>
    <w:rsid w:val="00DA7CFB"/>
    <w:rsid w:val="00DC6572"/>
    <w:rsid w:val="00DD5AC9"/>
    <w:rsid w:val="00E32548"/>
    <w:rsid w:val="00E50F3E"/>
    <w:rsid w:val="00F36C20"/>
    <w:rsid w:val="00F7643F"/>
    <w:rsid w:val="00FE0BE6"/>
    <w:rsid w:val="00FE358B"/>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si-LK"/>
      </w:rPr>
    </w:rPrDefault>
    <w:pPrDefault>
      <w:pPr>
        <w:spacing w:before="20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643F"/>
    <w:pPr>
      <w:jc w:val="both"/>
    </w:pPr>
    <w:rPr>
      <w:rFonts w:ascii="Times New Roman" w:hAnsi="Times New Roman"/>
      <w:sz w:val="24"/>
    </w:rPr>
  </w:style>
  <w:style w:type="paragraph" w:styleId="Heading1">
    <w:name w:val="heading 1"/>
    <w:basedOn w:val="Normal"/>
    <w:next w:val="Normal"/>
    <w:link w:val="Heading1Char"/>
    <w:uiPriority w:val="9"/>
    <w:qFormat/>
    <w:rsid w:val="003D0F26"/>
    <w:pPr>
      <w:keepNext/>
      <w:keepLines/>
      <w:numPr>
        <w:numId w:val="4"/>
      </w:numPr>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autoRedefine/>
    <w:uiPriority w:val="9"/>
    <w:unhideWhenUsed/>
    <w:qFormat/>
    <w:rsid w:val="003D0F26"/>
    <w:pPr>
      <w:keepNext/>
      <w:keepLines/>
      <w:numPr>
        <w:ilvl w:val="1"/>
        <w:numId w:val="4"/>
      </w:numPr>
      <w:outlineLvl w:val="1"/>
    </w:pPr>
    <w:rPr>
      <w:rFonts w:eastAsiaTheme="majorEastAsia" w:cstheme="majorBidi"/>
      <w:b/>
      <w:bCs/>
      <w:sz w:val="26"/>
      <w:szCs w:val="26"/>
    </w:rPr>
  </w:style>
  <w:style w:type="paragraph" w:styleId="Heading3">
    <w:name w:val="heading 3"/>
    <w:basedOn w:val="Normal"/>
    <w:next w:val="Normal"/>
    <w:link w:val="Heading3Char"/>
    <w:uiPriority w:val="9"/>
    <w:semiHidden/>
    <w:unhideWhenUsed/>
    <w:qFormat/>
    <w:rsid w:val="003D0F26"/>
    <w:pPr>
      <w:keepNext/>
      <w:keepLines/>
      <w:numPr>
        <w:ilvl w:val="2"/>
        <w:numId w:val="4"/>
      </w:numPr>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3D0F26"/>
    <w:pPr>
      <w:keepNext/>
      <w:keepLines/>
      <w:numPr>
        <w:ilvl w:val="3"/>
        <w:numId w:val="4"/>
      </w:numPr>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3D0F26"/>
    <w:pPr>
      <w:keepNext/>
      <w:keepLines/>
      <w:numPr>
        <w:ilvl w:val="4"/>
        <w:numId w:val="4"/>
      </w:numPr>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3D0F26"/>
    <w:pPr>
      <w:keepNext/>
      <w:keepLines/>
      <w:numPr>
        <w:ilvl w:val="5"/>
        <w:numId w:val="4"/>
      </w:numPr>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3D0F26"/>
    <w:pPr>
      <w:keepNext/>
      <w:keepLines/>
      <w:numPr>
        <w:ilvl w:val="6"/>
        <w:numId w:val="4"/>
      </w:numPr>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3D0F26"/>
    <w:pPr>
      <w:keepNext/>
      <w:keepLines/>
      <w:numPr>
        <w:ilvl w:val="7"/>
        <w:numId w:val="4"/>
      </w:numPr>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3D0F26"/>
    <w:pPr>
      <w:keepNext/>
      <w:keepLines/>
      <w:numPr>
        <w:ilvl w:val="8"/>
        <w:numId w:val="4"/>
      </w:numPr>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D0F26"/>
    <w:rPr>
      <w:rFonts w:ascii="Times New Roman" w:eastAsiaTheme="majorEastAsia" w:hAnsi="Times New Roman" w:cstheme="majorBidi"/>
      <w:b/>
      <w:bCs/>
      <w:sz w:val="26"/>
      <w:szCs w:val="26"/>
    </w:rPr>
  </w:style>
  <w:style w:type="paragraph" w:styleId="Caption">
    <w:name w:val="caption"/>
    <w:basedOn w:val="Normal"/>
    <w:next w:val="Normal"/>
    <w:uiPriority w:val="35"/>
    <w:unhideWhenUsed/>
    <w:qFormat/>
    <w:rsid w:val="00A143B5"/>
    <w:pPr>
      <w:spacing w:after="160" w:line="240" w:lineRule="auto"/>
      <w:jc w:val="left"/>
    </w:pPr>
    <w:rPr>
      <w:rFonts w:eastAsia="Times New Roman" w:cs="Times New Roman"/>
      <w:b/>
      <w:bCs/>
      <w:i/>
      <w:color w:val="4F6228" w:themeColor="accent3" w:themeShade="80"/>
      <w:szCs w:val="18"/>
      <w:lang w:val="en-NZ" w:eastAsia="en-GB" w:bidi="ar-SA"/>
    </w:rPr>
  </w:style>
  <w:style w:type="paragraph" w:styleId="ListParagraph">
    <w:name w:val="List Paragraph"/>
    <w:basedOn w:val="Normal"/>
    <w:uiPriority w:val="34"/>
    <w:qFormat/>
    <w:rsid w:val="00841614"/>
    <w:pPr>
      <w:ind w:left="720"/>
      <w:contextualSpacing/>
    </w:pPr>
  </w:style>
  <w:style w:type="character" w:customStyle="1" w:styleId="Heading1Char">
    <w:name w:val="Heading 1 Char"/>
    <w:basedOn w:val="DefaultParagraphFont"/>
    <w:link w:val="Heading1"/>
    <w:uiPriority w:val="9"/>
    <w:rsid w:val="003D0F26"/>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3D0F26"/>
    <w:rPr>
      <w:rFonts w:asciiTheme="majorHAnsi" w:eastAsiaTheme="majorEastAsia" w:hAnsiTheme="majorHAnsi" w:cstheme="majorBidi"/>
      <w:b/>
      <w:bCs/>
      <w:color w:val="4F81BD" w:themeColor="accent1"/>
      <w:sz w:val="24"/>
    </w:rPr>
  </w:style>
  <w:style w:type="character" w:customStyle="1" w:styleId="Heading4Char">
    <w:name w:val="Heading 4 Char"/>
    <w:basedOn w:val="DefaultParagraphFont"/>
    <w:link w:val="Heading4"/>
    <w:uiPriority w:val="9"/>
    <w:semiHidden/>
    <w:rsid w:val="003D0F26"/>
    <w:rPr>
      <w:rFonts w:asciiTheme="majorHAnsi" w:eastAsiaTheme="majorEastAsia" w:hAnsiTheme="majorHAnsi" w:cstheme="majorBidi"/>
      <w:b/>
      <w:bCs/>
      <w:i/>
      <w:iCs/>
      <w:color w:val="4F81BD" w:themeColor="accent1"/>
      <w:sz w:val="24"/>
    </w:rPr>
  </w:style>
  <w:style w:type="character" w:customStyle="1" w:styleId="Heading5Char">
    <w:name w:val="Heading 5 Char"/>
    <w:basedOn w:val="DefaultParagraphFont"/>
    <w:link w:val="Heading5"/>
    <w:uiPriority w:val="9"/>
    <w:semiHidden/>
    <w:rsid w:val="003D0F26"/>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semiHidden/>
    <w:rsid w:val="003D0F26"/>
    <w:rPr>
      <w:rFonts w:asciiTheme="majorHAnsi" w:eastAsiaTheme="majorEastAsia" w:hAnsiTheme="majorHAnsi" w:cstheme="majorBidi"/>
      <w:i/>
      <w:iCs/>
      <w:color w:val="243F60" w:themeColor="accent1" w:themeShade="7F"/>
      <w:sz w:val="24"/>
    </w:rPr>
  </w:style>
  <w:style w:type="character" w:customStyle="1" w:styleId="Heading7Char">
    <w:name w:val="Heading 7 Char"/>
    <w:basedOn w:val="DefaultParagraphFont"/>
    <w:link w:val="Heading7"/>
    <w:uiPriority w:val="9"/>
    <w:semiHidden/>
    <w:rsid w:val="003D0F26"/>
    <w:rPr>
      <w:rFonts w:asciiTheme="majorHAnsi" w:eastAsiaTheme="majorEastAsia" w:hAnsiTheme="majorHAnsi" w:cstheme="majorBidi"/>
      <w:i/>
      <w:iCs/>
      <w:color w:val="404040" w:themeColor="text1" w:themeTint="BF"/>
      <w:sz w:val="24"/>
    </w:rPr>
  </w:style>
  <w:style w:type="character" w:customStyle="1" w:styleId="Heading8Char">
    <w:name w:val="Heading 8 Char"/>
    <w:basedOn w:val="DefaultParagraphFont"/>
    <w:link w:val="Heading8"/>
    <w:uiPriority w:val="9"/>
    <w:semiHidden/>
    <w:rsid w:val="003D0F26"/>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3D0F26"/>
    <w:rPr>
      <w:rFonts w:asciiTheme="majorHAnsi" w:eastAsiaTheme="majorEastAsia" w:hAnsiTheme="majorHAnsi" w:cstheme="majorBidi"/>
      <w:i/>
      <w:iCs/>
      <w:color w:val="404040" w:themeColor="text1" w:themeTint="BF"/>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si-LK"/>
      </w:rPr>
    </w:rPrDefault>
    <w:pPrDefault>
      <w:pPr>
        <w:spacing w:before="20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643F"/>
    <w:pPr>
      <w:jc w:val="both"/>
    </w:pPr>
    <w:rPr>
      <w:rFonts w:ascii="Times New Roman" w:hAnsi="Times New Roman"/>
      <w:sz w:val="24"/>
    </w:rPr>
  </w:style>
  <w:style w:type="paragraph" w:styleId="Heading1">
    <w:name w:val="heading 1"/>
    <w:basedOn w:val="Normal"/>
    <w:next w:val="Normal"/>
    <w:link w:val="Heading1Char"/>
    <w:uiPriority w:val="9"/>
    <w:qFormat/>
    <w:rsid w:val="003D0F26"/>
    <w:pPr>
      <w:keepNext/>
      <w:keepLines/>
      <w:numPr>
        <w:numId w:val="4"/>
      </w:numPr>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autoRedefine/>
    <w:uiPriority w:val="9"/>
    <w:unhideWhenUsed/>
    <w:qFormat/>
    <w:rsid w:val="003D0F26"/>
    <w:pPr>
      <w:keepNext/>
      <w:keepLines/>
      <w:numPr>
        <w:ilvl w:val="1"/>
        <w:numId w:val="4"/>
      </w:numPr>
      <w:outlineLvl w:val="1"/>
    </w:pPr>
    <w:rPr>
      <w:rFonts w:eastAsiaTheme="majorEastAsia" w:cstheme="majorBidi"/>
      <w:b/>
      <w:bCs/>
      <w:sz w:val="26"/>
      <w:szCs w:val="26"/>
    </w:rPr>
  </w:style>
  <w:style w:type="paragraph" w:styleId="Heading3">
    <w:name w:val="heading 3"/>
    <w:basedOn w:val="Normal"/>
    <w:next w:val="Normal"/>
    <w:link w:val="Heading3Char"/>
    <w:uiPriority w:val="9"/>
    <w:semiHidden/>
    <w:unhideWhenUsed/>
    <w:qFormat/>
    <w:rsid w:val="003D0F26"/>
    <w:pPr>
      <w:keepNext/>
      <w:keepLines/>
      <w:numPr>
        <w:ilvl w:val="2"/>
        <w:numId w:val="4"/>
      </w:numPr>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3D0F26"/>
    <w:pPr>
      <w:keepNext/>
      <w:keepLines/>
      <w:numPr>
        <w:ilvl w:val="3"/>
        <w:numId w:val="4"/>
      </w:numPr>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3D0F26"/>
    <w:pPr>
      <w:keepNext/>
      <w:keepLines/>
      <w:numPr>
        <w:ilvl w:val="4"/>
        <w:numId w:val="4"/>
      </w:numPr>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3D0F26"/>
    <w:pPr>
      <w:keepNext/>
      <w:keepLines/>
      <w:numPr>
        <w:ilvl w:val="5"/>
        <w:numId w:val="4"/>
      </w:numPr>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3D0F26"/>
    <w:pPr>
      <w:keepNext/>
      <w:keepLines/>
      <w:numPr>
        <w:ilvl w:val="6"/>
        <w:numId w:val="4"/>
      </w:numPr>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3D0F26"/>
    <w:pPr>
      <w:keepNext/>
      <w:keepLines/>
      <w:numPr>
        <w:ilvl w:val="7"/>
        <w:numId w:val="4"/>
      </w:numPr>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3D0F26"/>
    <w:pPr>
      <w:keepNext/>
      <w:keepLines/>
      <w:numPr>
        <w:ilvl w:val="8"/>
        <w:numId w:val="4"/>
      </w:numPr>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D0F26"/>
    <w:rPr>
      <w:rFonts w:ascii="Times New Roman" w:eastAsiaTheme="majorEastAsia" w:hAnsi="Times New Roman" w:cstheme="majorBidi"/>
      <w:b/>
      <w:bCs/>
      <w:sz w:val="26"/>
      <w:szCs w:val="26"/>
    </w:rPr>
  </w:style>
  <w:style w:type="paragraph" w:styleId="Caption">
    <w:name w:val="caption"/>
    <w:basedOn w:val="Normal"/>
    <w:next w:val="Normal"/>
    <w:uiPriority w:val="35"/>
    <w:unhideWhenUsed/>
    <w:qFormat/>
    <w:rsid w:val="00A143B5"/>
    <w:pPr>
      <w:spacing w:after="160" w:line="240" w:lineRule="auto"/>
      <w:jc w:val="left"/>
    </w:pPr>
    <w:rPr>
      <w:rFonts w:eastAsia="Times New Roman" w:cs="Times New Roman"/>
      <w:b/>
      <w:bCs/>
      <w:i/>
      <w:color w:val="4F6228" w:themeColor="accent3" w:themeShade="80"/>
      <w:szCs w:val="18"/>
      <w:lang w:val="en-NZ" w:eastAsia="en-GB" w:bidi="ar-SA"/>
    </w:rPr>
  </w:style>
  <w:style w:type="paragraph" w:styleId="ListParagraph">
    <w:name w:val="List Paragraph"/>
    <w:basedOn w:val="Normal"/>
    <w:uiPriority w:val="34"/>
    <w:qFormat/>
    <w:rsid w:val="00841614"/>
    <w:pPr>
      <w:ind w:left="720"/>
      <w:contextualSpacing/>
    </w:pPr>
  </w:style>
  <w:style w:type="character" w:customStyle="1" w:styleId="Heading1Char">
    <w:name w:val="Heading 1 Char"/>
    <w:basedOn w:val="DefaultParagraphFont"/>
    <w:link w:val="Heading1"/>
    <w:uiPriority w:val="9"/>
    <w:rsid w:val="003D0F26"/>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3D0F26"/>
    <w:rPr>
      <w:rFonts w:asciiTheme="majorHAnsi" w:eastAsiaTheme="majorEastAsia" w:hAnsiTheme="majorHAnsi" w:cstheme="majorBidi"/>
      <w:b/>
      <w:bCs/>
      <w:color w:val="4F81BD" w:themeColor="accent1"/>
      <w:sz w:val="24"/>
    </w:rPr>
  </w:style>
  <w:style w:type="character" w:customStyle="1" w:styleId="Heading4Char">
    <w:name w:val="Heading 4 Char"/>
    <w:basedOn w:val="DefaultParagraphFont"/>
    <w:link w:val="Heading4"/>
    <w:uiPriority w:val="9"/>
    <w:semiHidden/>
    <w:rsid w:val="003D0F26"/>
    <w:rPr>
      <w:rFonts w:asciiTheme="majorHAnsi" w:eastAsiaTheme="majorEastAsia" w:hAnsiTheme="majorHAnsi" w:cstheme="majorBidi"/>
      <w:b/>
      <w:bCs/>
      <w:i/>
      <w:iCs/>
      <w:color w:val="4F81BD" w:themeColor="accent1"/>
      <w:sz w:val="24"/>
    </w:rPr>
  </w:style>
  <w:style w:type="character" w:customStyle="1" w:styleId="Heading5Char">
    <w:name w:val="Heading 5 Char"/>
    <w:basedOn w:val="DefaultParagraphFont"/>
    <w:link w:val="Heading5"/>
    <w:uiPriority w:val="9"/>
    <w:semiHidden/>
    <w:rsid w:val="003D0F26"/>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semiHidden/>
    <w:rsid w:val="003D0F26"/>
    <w:rPr>
      <w:rFonts w:asciiTheme="majorHAnsi" w:eastAsiaTheme="majorEastAsia" w:hAnsiTheme="majorHAnsi" w:cstheme="majorBidi"/>
      <w:i/>
      <w:iCs/>
      <w:color w:val="243F60" w:themeColor="accent1" w:themeShade="7F"/>
      <w:sz w:val="24"/>
    </w:rPr>
  </w:style>
  <w:style w:type="character" w:customStyle="1" w:styleId="Heading7Char">
    <w:name w:val="Heading 7 Char"/>
    <w:basedOn w:val="DefaultParagraphFont"/>
    <w:link w:val="Heading7"/>
    <w:uiPriority w:val="9"/>
    <w:semiHidden/>
    <w:rsid w:val="003D0F26"/>
    <w:rPr>
      <w:rFonts w:asciiTheme="majorHAnsi" w:eastAsiaTheme="majorEastAsia" w:hAnsiTheme="majorHAnsi" w:cstheme="majorBidi"/>
      <w:i/>
      <w:iCs/>
      <w:color w:val="404040" w:themeColor="text1" w:themeTint="BF"/>
      <w:sz w:val="24"/>
    </w:rPr>
  </w:style>
  <w:style w:type="character" w:customStyle="1" w:styleId="Heading8Char">
    <w:name w:val="Heading 8 Char"/>
    <w:basedOn w:val="DefaultParagraphFont"/>
    <w:link w:val="Heading8"/>
    <w:uiPriority w:val="9"/>
    <w:semiHidden/>
    <w:rsid w:val="003D0F26"/>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3D0F26"/>
    <w:rPr>
      <w:rFonts w:asciiTheme="majorHAnsi" w:eastAsiaTheme="majorEastAsia" w:hAnsiTheme="majorHAnsi" w:cstheme="majorBidi"/>
      <w:i/>
      <w:iCs/>
      <w:color w:val="404040" w:themeColor="text1" w:themeTint="BF"/>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2547745">
      <w:bodyDiv w:val="1"/>
      <w:marLeft w:val="0"/>
      <w:marRight w:val="0"/>
      <w:marTop w:val="0"/>
      <w:marBottom w:val="0"/>
      <w:divBdr>
        <w:top w:val="none" w:sz="0" w:space="0" w:color="auto"/>
        <w:left w:val="none" w:sz="0" w:space="0" w:color="auto"/>
        <w:bottom w:val="none" w:sz="0" w:space="0" w:color="auto"/>
        <w:right w:val="none" w:sz="0" w:space="0" w:color="auto"/>
      </w:divBdr>
    </w:div>
    <w:div w:id="1440756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207</TotalTime>
  <Pages>1</Pages>
  <Words>2340</Words>
  <Characters>13339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Layani</dc:creator>
  <cp:lastModifiedBy>Layani</cp:lastModifiedBy>
  <cp:revision>5</cp:revision>
  <dcterms:created xsi:type="dcterms:W3CDTF">2023-03-08T10:02:00Z</dcterms:created>
  <dcterms:modified xsi:type="dcterms:W3CDTF">2023-03-16T16:46:00Z</dcterms:modified>
</cp:coreProperties>
</file>