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32FE2" w14:textId="3A6413C2" w:rsidR="007505A7" w:rsidRPr="00091CCE" w:rsidRDefault="00783994" w:rsidP="002145C1">
      <w:pPr>
        <w:spacing w:line="360" w:lineRule="auto"/>
        <w:jc w:val="both"/>
        <w:rPr>
          <w:rFonts w:ascii="Arial" w:hAnsi="Arial" w:cs="Arial"/>
          <w:b/>
          <w:bCs/>
          <w:sz w:val="24"/>
          <w:szCs w:val="24"/>
        </w:rPr>
      </w:pPr>
      <w:r w:rsidRPr="00091CCE">
        <w:rPr>
          <w:rFonts w:ascii="Arial" w:hAnsi="Arial" w:cs="Arial"/>
          <w:b/>
          <w:bCs/>
          <w:sz w:val="24"/>
          <w:szCs w:val="24"/>
        </w:rPr>
        <w:t xml:space="preserve">Introduction </w:t>
      </w:r>
    </w:p>
    <w:p w14:paraId="2C56C29C" w14:textId="33FAB45D" w:rsidR="00783994" w:rsidRPr="002145C1" w:rsidRDefault="00783994" w:rsidP="002145C1">
      <w:pPr>
        <w:spacing w:line="360" w:lineRule="auto"/>
        <w:jc w:val="both"/>
        <w:rPr>
          <w:rFonts w:ascii="Arial" w:hAnsi="Arial" w:cs="Arial"/>
        </w:rPr>
      </w:pPr>
      <w:r w:rsidRPr="002145C1">
        <w:rPr>
          <w:rFonts w:ascii="Arial" w:hAnsi="Arial" w:cs="Arial"/>
        </w:rPr>
        <w:t>This report analyses a case about a family facing adversity such as substances misuse, domestic violence, and involvement with criminal justice system</w:t>
      </w:r>
      <w:r w:rsidR="00A04394" w:rsidRPr="002145C1">
        <w:rPr>
          <w:rFonts w:ascii="Arial" w:hAnsi="Arial" w:cs="Arial"/>
        </w:rPr>
        <w:t xml:space="preserve">, </w:t>
      </w:r>
      <w:r w:rsidR="00347897" w:rsidRPr="002145C1">
        <w:rPr>
          <w:rFonts w:ascii="Arial" w:hAnsi="Arial" w:cs="Arial"/>
        </w:rPr>
        <w:t xml:space="preserve">which </w:t>
      </w:r>
      <w:r w:rsidR="00977587" w:rsidRPr="002145C1">
        <w:rPr>
          <w:rFonts w:ascii="Arial" w:hAnsi="Arial" w:cs="Arial"/>
        </w:rPr>
        <w:t>made children to be vulnerable</w:t>
      </w:r>
      <w:r w:rsidR="008C73E7" w:rsidRPr="002145C1">
        <w:rPr>
          <w:rFonts w:ascii="Arial" w:hAnsi="Arial" w:cs="Arial"/>
        </w:rPr>
        <w:t>, also, the report will assess</w:t>
      </w:r>
      <w:r w:rsidR="0025068F" w:rsidRPr="002145C1">
        <w:rPr>
          <w:rFonts w:ascii="Arial" w:hAnsi="Arial" w:cs="Arial"/>
        </w:rPr>
        <w:t xml:space="preserve"> and evaluate</w:t>
      </w:r>
      <w:r w:rsidR="008C73E7" w:rsidRPr="002145C1">
        <w:rPr>
          <w:rFonts w:ascii="Arial" w:hAnsi="Arial" w:cs="Arial"/>
        </w:rPr>
        <w:t xml:space="preserve"> the </w:t>
      </w:r>
      <w:r w:rsidR="00A04394" w:rsidRPr="002145C1">
        <w:rPr>
          <w:rFonts w:ascii="Arial" w:hAnsi="Arial" w:cs="Arial"/>
        </w:rPr>
        <w:t>intervention</w:t>
      </w:r>
      <w:r w:rsidR="0025068F" w:rsidRPr="002145C1">
        <w:rPr>
          <w:rFonts w:ascii="Arial" w:hAnsi="Arial" w:cs="Arial"/>
        </w:rPr>
        <w:t>s</w:t>
      </w:r>
      <w:r w:rsidR="008C73E7" w:rsidRPr="002145C1">
        <w:rPr>
          <w:rFonts w:ascii="Arial" w:hAnsi="Arial" w:cs="Arial"/>
        </w:rPr>
        <w:t xml:space="preserve"> </w:t>
      </w:r>
      <w:r w:rsidR="0025068F" w:rsidRPr="002145C1">
        <w:rPr>
          <w:rFonts w:ascii="Arial" w:hAnsi="Arial" w:cs="Arial"/>
        </w:rPr>
        <w:t>that</w:t>
      </w:r>
      <w:r w:rsidR="00985136" w:rsidRPr="002145C1">
        <w:rPr>
          <w:rFonts w:ascii="Arial" w:hAnsi="Arial" w:cs="Arial"/>
        </w:rPr>
        <w:t xml:space="preserve"> family has been </w:t>
      </w:r>
      <w:r w:rsidR="00C45B48" w:rsidRPr="002145C1">
        <w:rPr>
          <w:rFonts w:ascii="Arial" w:hAnsi="Arial" w:cs="Arial"/>
        </w:rPr>
        <w:t>get from</w:t>
      </w:r>
      <w:r w:rsidR="001E10B4" w:rsidRPr="002145C1">
        <w:rPr>
          <w:rFonts w:ascii="Arial" w:hAnsi="Arial" w:cs="Arial"/>
        </w:rPr>
        <w:t xml:space="preserve"> multi-agencies</w:t>
      </w:r>
      <w:r w:rsidR="00CE55AE" w:rsidRPr="002145C1">
        <w:rPr>
          <w:rFonts w:ascii="Arial" w:hAnsi="Arial" w:cs="Arial"/>
        </w:rPr>
        <w:t xml:space="preserve"> </w:t>
      </w:r>
      <w:r w:rsidR="00EC7AEE" w:rsidRPr="002145C1">
        <w:rPr>
          <w:rFonts w:ascii="Arial" w:hAnsi="Arial" w:cs="Arial"/>
        </w:rPr>
        <w:t>to</w:t>
      </w:r>
      <w:r w:rsidR="00CE55AE" w:rsidRPr="002145C1">
        <w:rPr>
          <w:rFonts w:ascii="Arial" w:hAnsi="Arial" w:cs="Arial"/>
        </w:rPr>
        <w:t xml:space="preserve"> provide the wellbeing of the children</w:t>
      </w:r>
      <w:r w:rsidR="00347897" w:rsidRPr="002145C1">
        <w:rPr>
          <w:rFonts w:ascii="Arial" w:hAnsi="Arial" w:cs="Arial"/>
        </w:rPr>
        <w:t>.</w:t>
      </w:r>
    </w:p>
    <w:p w14:paraId="6BA663DF" w14:textId="47553FF7" w:rsidR="001D48D3" w:rsidRPr="002145C1" w:rsidRDefault="00C45B48" w:rsidP="002145C1">
      <w:pPr>
        <w:spacing w:line="360" w:lineRule="auto"/>
        <w:jc w:val="both"/>
        <w:rPr>
          <w:rFonts w:ascii="Arial" w:hAnsi="Arial" w:cs="Arial"/>
        </w:rPr>
      </w:pPr>
      <w:r w:rsidRPr="002145C1">
        <w:rPr>
          <w:rFonts w:ascii="Arial" w:hAnsi="Arial" w:cs="Arial"/>
        </w:rPr>
        <w:t xml:space="preserve">Vulnerable children are children under the age of 18 whose safety or psychosocial or physical </w:t>
      </w:r>
      <w:r w:rsidR="00D571E0" w:rsidRPr="002145C1">
        <w:rPr>
          <w:rFonts w:ascii="Arial" w:hAnsi="Arial" w:cs="Arial"/>
        </w:rPr>
        <w:t>wellbeing</w:t>
      </w:r>
      <w:r w:rsidRPr="002145C1">
        <w:rPr>
          <w:rFonts w:ascii="Arial" w:hAnsi="Arial" w:cs="Arial"/>
        </w:rPr>
        <w:t xml:space="preserve"> or development is at risk due to inadequate care, protection, or access to essential resources or services</w:t>
      </w:r>
      <w:r w:rsidR="001D48D3" w:rsidRPr="002145C1">
        <w:rPr>
          <w:rFonts w:ascii="Arial" w:hAnsi="Arial" w:cs="Arial"/>
        </w:rPr>
        <w:t xml:space="preserve">. </w:t>
      </w:r>
      <w:r w:rsidR="00DE3A1A" w:rsidRPr="002145C1">
        <w:rPr>
          <w:rFonts w:ascii="Arial" w:hAnsi="Arial" w:cs="Arial"/>
        </w:rPr>
        <w:t>According to t</w:t>
      </w:r>
      <w:r w:rsidR="00DE3A1A" w:rsidRPr="002145C1">
        <w:rPr>
          <w:rFonts w:ascii="Arial" w:hAnsi="Arial" w:cs="Arial"/>
        </w:rPr>
        <w:t>he Children’s Commissioner’s 2019 childhood vulnerability report</w:t>
      </w:r>
      <w:r w:rsidR="00DE3A1A" w:rsidRPr="002145C1">
        <w:rPr>
          <w:rFonts w:ascii="Arial" w:hAnsi="Arial" w:cs="Arial"/>
        </w:rPr>
        <w:t xml:space="preserve"> </w:t>
      </w:r>
      <w:r w:rsidR="001F2F61" w:rsidRPr="002145C1">
        <w:rPr>
          <w:rFonts w:ascii="Arial" w:hAnsi="Arial" w:cs="Arial"/>
        </w:rPr>
        <w:t>estimate</w:t>
      </w:r>
      <w:r w:rsidR="001B7157" w:rsidRPr="002145C1">
        <w:rPr>
          <w:rFonts w:ascii="Arial" w:hAnsi="Arial" w:cs="Arial"/>
        </w:rPr>
        <w:t>d</w:t>
      </w:r>
      <w:r w:rsidR="001F2F61" w:rsidRPr="002145C1">
        <w:rPr>
          <w:rFonts w:ascii="Arial" w:hAnsi="Arial" w:cs="Arial"/>
        </w:rPr>
        <w:t xml:space="preserve"> that</w:t>
      </w:r>
      <w:r w:rsidR="000268B1" w:rsidRPr="002145C1">
        <w:rPr>
          <w:rFonts w:ascii="Arial" w:hAnsi="Arial" w:cs="Arial"/>
        </w:rPr>
        <w:t xml:space="preserve">, </w:t>
      </w:r>
      <w:r w:rsidR="00064EBF" w:rsidRPr="002145C1">
        <w:rPr>
          <w:rFonts w:ascii="Arial" w:hAnsi="Arial" w:cs="Arial"/>
        </w:rPr>
        <w:t>in England,</w:t>
      </w:r>
      <w:r w:rsidR="001F2F61" w:rsidRPr="002145C1">
        <w:rPr>
          <w:rFonts w:ascii="Arial" w:hAnsi="Arial" w:cs="Arial"/>
        </w:rPr>
        <w:t xml:space="preserve"> 2.3 million children are living with risk because of </w:t>
      </w:r>
      <w:r w:rsidR="001B7157" w:rsidRPr="002145C1">
        <w:rPr>
          <w:rFonts w:ascii="Arial" w:hAnsi="Arial" w:cs="Arial"/>
        </w:rPr>
        <w:t xml:space="preserve">their </w:t>
      </w:r>
      <w:r w:rsidR="001F2F61" w:rsidRPr="002145C1">
        <w:rPr>
          <w:rFonts w:ascii="Arial" w:hAnsi="Arial" w:cs="Arial"/>
        </w:rPr>
        <w:t>vulnerable family background</w:t>
      </w:r>
      <w:r w:rsidR="001B7157" w:rsidRPr="002145C1">
        <w:rPr>
          <w:rFonts w:ascii="Arial" w:hAnsi="Arial" w:cs="Arial"/>
        </w:rPr>
        <w:t xml:space="preserve">, and </w:t>
      </w:r>
      <w:r w:rsidR="00636D63" w:rsidRPr="002145C1">
        <w:rPr>
          <w:rFonts w:ascii="Arial" w:hAnsi="Arial" w:cs="Arial"/>
        </w:rPr>
        <w:t xml:space="preserve">about </w:t>
      </w:r>
      <w:r w:rsidR="00DE3A1A" w:rsidRPr="002145C1">
        <w:rPr>
          <w:rFonts w:ascii="Arial" w:hAnsi="Arial" w:cs="Arial"/>
        </w:rPr>
        <w:t>723,000 children</w:t>
      </w:r>
      <w:r w:rsidR="00E34FC4" w:rsidRPr="002145C1">
        <w:rPr>
          <w:rFonts w:ascii="Arial" w:hAnsi="Arial" w:cs="Arial"/>
        </w:rPr>
        <w:t xml:space="preserve"> currently </w:t>
      </w:r>
      <w:r w:rsidR="00E34FC4" w:rsidRPr="002145C1">
        <w:rPr>
          <w:rFonts w:ascii="Arial" w:hAnsi="Arial" w:cs="Arial"/>
        </w:rPr>
        <w:t>receiving statutory support</w:t>
      </w:r>
      <w:r w:rsidR="00636D63" w:rsidRPr="002145C1">
        <w:rPr>
          <w:rFonts w:ascii="Arial" w:hAnsi="Arial" w:cs="Arial"/>
        </w:rPr>
        <w:t xml:space="preserve"> (</w:t>
      </w:r>
      <w:r w:rsidR="0061052F" w:rsidRPr="002145C1">
        <w:rPr>
          <w:rFonts w:ascii="Arial" w:hAnsi="Arial" w:cs="Arial"/>
        </w:rPr>
        <w:t>Children’s Commissioner</w:t>
      </w:r>
      <w:r w:rsidR="0061052F" w:rsidRPr="002145C1">
        <w:rPr>
          <w:rFonts w:ascii="Arial" w:hAnsi="Arial" w:cs="Arial"/>
        </w:rPr>
        <w:t xml:space="preserve">, </w:t>
      </w:r>
      <w:r w:rsidR="0061052F" w:rsidRPr="002145C1">
        <w:rPr>
          <w:rFonts w:ascii="Arial" w:hAnsi="Arial" w:cs="Arial"/>
        </w:rPr>
        <w:t>2019)</w:t>
      </w:r>
      <w:r w:rsidR="00636D63" w:rsidRPr="002145C1">
        <w:rPr>
          <w:rFonts w:ascii="Arial" w:hAnsi="Arial" w:cs="Arial"/>
        </w:rPr>
        <w:t xml:space="preserve">. </w:t>
      </w:r>
      <w:r w:rsidR="001D48D3" w:rsidRPr="002145C1">
        <w:rPr>
          <w:rFonts w:ascii="Arial" w:hAnsi="Arial" w:cs="Arial"/>
        </w:rPr>
        <w:t>There</w:t>
      </w:r>
      <w:r w:rsidR="00636D63" w:rsidRPr="002145C1">
        <w:rPr>
          <w:rFonts w:ascii="Arial" w:hAnsi="Arial" w:cs="Arial"/>
        </w:rPr>
        <w:t>fore, there</w:t>
      </w:r>
      <w:r w:rsidR="001D48D3" w:rsidRPr="002145C1">
        <w:rPr>
          <w:rFonts w:ascii="Arial" w:hAnsi="Arial" w:cs="Arial"/>
        </w:rPr>
        <w:t xml:space="preserve"> are number of factors that may obstruct children’s development and make them vulnerable include child abuse, exposure to domestic violence, a parental drug dependence and parental alcohol misuse. Therefore, the children of parents or carers who are dependent on drugs are more likely to develop behaviour problems, experience low educational attainment, and be vulnerable to developing substance misuse problems themselves</w:t>
      </w:r>
      <w:r w:rsidR="0073350A" w:rsidRPr="002145C1">
        <w:rPr>
          <w:rFonts w:ascii="Arial" w:hAnsi="Arial" w:cs="Arial"/>
        </w:rPr>
        <w:t xml:space="preserve"> </w:t>
      </w:r>
      <w:r w:rsidR="00151001" w:rsidRPr="002145C1">
        <w:rPr>
          <w:rFonts w:ascii="Arial" w:hAnsi="Arial" w:cs="Arial"/>
        </w:rPr>
        <w:t>(NSPCC, 2021).</w:t>
      </w:r>
    </w:p>
    <w:p w14:paraId="29565DE7" w14:textId="62D6A73E" w:rsidR="00951FFC" w:rsidRPr="002145C1" w:rsidRDefault="00951FFC" w:rsidP="002145C1">
      <w:pPr>
        <w:spacing w:line="360" w:lineRule="auto"/>
        <w:jc w:val="both"/>
        <w:rPr>
          <w:rFonts w:ascii="Arial" w:hAnsi="Arial" w:cs="Arial"/>
        </w:rPr>
      </w:pPr>
      <w:r w:rsidRPr="002145C1">
        <w:rPr>
          <w:rFonts w:ascii="Arial" w:hAnsi="Arial" w:cs="Arial"/>
        </w:rPr>
        <w:t xml:space="preserve">The special vulnerability of children is recognised by the United Nations Convention of the Rights of the Child (UNCRC), which underlines the need to extend special care and protection to children on grounds of physical and mental immaturity. The UNCRC stipulates governments’ responsibility to take protective and preventative measures against all forms of child maltreatment, and to support parents in meeting child-rearing responsibilities through the development of institutions, </w:t>
      </w:r>
      <w:r w:rsidR="00304DC0" w:rsidRPr="002145C1">
        <w:rPr>
          <w:rFonts w:ascii="Arial" w:hAnsi="Arial" w:cs="Arial"/>
        </w:rPr>
        <w:t>facilities,</w:t>
      </w:r>
      <w:r w:rsidRPr="002145C1">
        <w:rPr>
          <w:rFonts w:ascii="Arial" w:hAnsi="Arial" w:cs="Arial"/>
        </w:rPr>
        <w:t xml:space="preserve"> and </w:t>
      </w:r>
      <w:r w:rsidR="00E84A29" w:rsidRPr="002145C1">
        <w:rPr>
          <w:rFonts w:ascii="Arial" w:hAnsi="Arial" w:cs="Arial"/>
        </w:rPr>
        <w:t xml:space="preserve">services </w:t>
      </w:r>
      <w:r w:rsidR="00E84A29" w:rsidRPr="002145C1">
        <w:rPr>
          <w:rFonts w:ascii="Arial" w:hAnsi="Arial" w:cs="Arial"/>
        </w:rPr>
        <w:t>(Falch-Eriksen and Backe-Hansen, 2018).</w:t>
      </w:r>
    </w:p>
    <w:p w14:paraId="1BBEADD2" w14:textId="58998DCC" w:rsidR="00F24229" w:rsidRPr="00091CCE" w:rsidRDefault="00F24229" w:rsidP="002145C1">
      <w:pPr>
        <w:spacing w:line="360" w:lineRule="auto"/>
        <w:jc w:val="both"/>
        <w:rPr>
          <w:rFonts w:ascii="Arial" w:hAnsi="Arial" w:cs="Arial"/>
          <w:b/>
          <w:bCs/>
          <w:sz w:val="24"/>
          <w:szCs w:val="24"/>
        </w:rPr>
      </w:pPr>
      <w:r w:rsidRPr="00091CCE">
        <w:rPr>
          <w:rFonts w:ascii="Arial" w:hAnsi="Arial" w:cs="Arial"/>
          <w:b/>
          <w:bCs/>
          <w:sz w:val="24"/>
          <w:szCs w:val="24"/>
        </w:rPr>
        <w:t>Case Study</w:t>
      </w:r>
    </w:p>
    <w:p w14:paraId="32A80A1E" w14:textId="61FDCCAE" w:rsidR="00934BB9" w:rsidRPr="002145C1" w:rsidRDefault="00F24229" w:rsidP="002145C1">
      <w:pPr>
        <w:spacing w:line="360" w:lineRule="auto"/>
        <w:jc w:val="both"/>
        <w:rPr>
          <w:rFonts w:ascii="Arial" w:hAnsi="Arial" w:cs="Arial"/>
        </w:rPr>
      </w:pPr>
      <w:r w:rsidRPr="002145C1">
        <w:rPr>
          <w:rFonts w:ascii="Arial" w:hAnsi="Arial" w:cs="Arial"/>
        </w:rPr>
        <w:t>Th</w:t>
      </w:r>
      <w:r w:rsidR="004B2DF6" w:rsidRPr="002145C1">
        <w:rPr>
          <w:rFonts w:ascii="Arial" w:hAnsi="Arial" w:cs="Arial"/>
        </w:rPr>
        <w:t xml:space="preserve">e Bradford </w:t>
      </w:r>
      <w:r w:rsidRPr="002145C1">
        <w:rPr>
          <w:rFonts w:ascii="Arial" w:hAnsi="Arial" w:cs="Arial"/>
        </w:rPr>
        <w:t xml:space="preserve">family </w:t>
      </w:r>
      <w:r w:rsidR="004B2DF6" w:rsidRPr="002145C1">
        <w:rPr>
          <w:rFonts w:ascii="Arial" w:hAnsi="Arial" w:cs="Arial"/>
        </w:rPr>
        <w:t xml:space="preserve">of </w:t>
      </w:r>
      <w:r w:rsidR="003653F3" w:rsidRPr="002145C1">
        <w:rPr>
          <w:rFonts w:ascii="Arial" w:hAnsi="Arial" w:cs="Arial"/>
        </w:rPr>
        <w:t>single mother Julie</w:t>
      </w:r>
      <w:r w:rsidRPr="002145C1">
        <w:rPr>
          <w:rFonts w:ascii="Arial" w:hAnsi="Arial" w:cs="Arial"/>
        </w:rPr>
        <w:t xml:space="preserve">, </w:t>
      </w:r>
      <w:r w:rsidR="00B6383E" w:rsidRPr="002145C1">
        <w:rPr>
          <w:rFonts w:ascii="Arial" w:hAnsi="Arial" w:cs="Arial"/>
        </w:rPr>
        <w:t>living with her</w:t>
      </w:r>
      <w:r w:rsidRPr="002145C1">
        <w:rPr>
          <w:rFonts w:ascii="Arial" w:hAnsi="Arial" w:cs="Arial"/>
        </w:rPr>
        <w:t xml:space="preserve"> four boys and two girls: Tom, Ricky, Leo, Charley. Kia and </w:t>
      </w:r>
      <w:r w:rsidR="00A515AC" w:rsidRPr="002145C1">
        <w:rPr>
          <w:rFonts w:ascii="Arial" w:hAnsi="Arial" w:cs="Arial"/>
        </w:rPr>
        <w:t>Donna, and</w:t>
      </w:r>
      <w:r w:rsidR="002235D0" w:rsidRPr="002145C1">
        <w:rPr>
          <w:rFonts w:ascii="Arial" w:hAnsi="Arial" w:cs="Arial"/>
        </w:rPr>
        <w:t xml:space="preserve"> </w:t>
      </w:r>
      <w:r w:rsidR="0043436F" w:rsidRPr="002145C1">
        <w:rPr>
          <w:rFonts w:ascii="Arial" w:hAnsi="Arial" w:cs="Arial"/>
        </w:rPr>
        <w:t>children</w:t>
      </w:r>
      <w:r w:rsidR="002235D0" w:rsidRPr="002145C1">
        <w:rPr>
          <w:rFonts w:ascii="Arial" w:hAnsi="Arial" w:cs="Arial"/>
        </w:rPr>
        <w:t>’s</w:t>
      </w:r>
      <w:r w:rsidR="00A515AC" w:rsidRPr="002145C1">
        <w:rPr>
          <w:rFonts w:ascii="Arial" w:hAnsi="Arial" w:cs="Arial"/>
        </w:rPr>
        <w:t xml:space="preserve"> </w:t>
      </w:r>
      <w:r w:rsidR="0043436F" w:rsidRPr="002145C1">
        <w:rPr>
          <w:rFonts w:ascii="Arial" w:hAnsi="Arial" w:cs="Arial"/>
        </w:rPr>
        <w:t xml:space="preserve">aunt </w:t>
      </w:r>
      <w:r w:rsidRPr="002145C1">
        <w:rPr>
          <w:rFonts w:ascii="Arial" w:hAnsi="Arial" w:cs="Arial"/>
        </w:rPr>
        <w:t xml:space="preserve">Sonia. The family had been known to </w:t>
      </w:r>
      <w:r w:rsidR="00D44A37" w:rsidRPr="002145C1">
        <w:rPr>
          <w:rFonts w:ascii="Arial" w:hAnsi="Arial" w:cs="Arial"/>
        </w:rPr>
        <w:t>many services</w:t>
      </w:r>
      <w:r w:rsidRPr="002145C1">
        <w:rPr>
          <w:rFonts w:ascii="Arial" w:hAnsi="Arial" w:cs="Arial"/>
        </w:rPr>
        <w:t xml:space="preserve"> for many years</w:t>
      </w:r>
      <w:r w:rsidR="0043436F" w:rsidRPr="002145C1">
        <w:rPr>
          <w:rFonts w:ascii="Arial" w:hAnsi="Arial" w:cs="Arial"/>
        </w:rPr>
        <w:t xml:space="preserve"> </w:t>
      </w:r>
      <w:r w:rsidR="006A21A6" w:rsidRPr="002145C1">
        <w:rPr>
          <w:rFonts w:ascii="Arial" w:hAnsi="Arial" w:cs="Arial"/>
        </w:rPr>
        <w:t>due to the</w:t>
      </w:r>
      <w:r w:rsidR="006A21A6" w:rsidRPr="002145C1">
        <w:rPr>
          <w:rFonts w:ascii="Arial" w:hAnsi="Arial" w:cs="Arial"/>
        </w:rPr>
        <w:t xml:space="preserve"> concerns about general neglect of the children</w:t>
      </w:r>
      <w:r w:rsidR="006A21A6" w:rsidRPr="002145C1">
        <w:rPr>
          <w:rFonts w:ascii="Arial" w:hAnsi="Arial" w:cs="Arial"/>
        </w:rPr>
        <w:t xml:space="preserve"> because </w:t>
      </w:r>
      <w:r w:rsidR="00F54FED" w:rsidRPr="002145C1">
        <w:rPr>
          <w:rFonts w:ascii="Arial" w:hAnsi="Arial" w:cs="Arial"/>
        </w:rPr>
        <w:t>mother</w:t>
      </w:r>
      <w:r w:rsidRPr="002145C1">
        <w:rPr>
          <w:rFonts w:ascii="Arial" w:hAnsi="Arial" w:cs="Arial"/>
        </w:rPr>
        <w:t xml:space="preserve"> was </w:t>
      </w:r>
      <w:r w:rsidR="00D44A37" w:rsidRPr="002145C1">
        <w:rPr>
          <w:rFonts w:ascii="Arial" w:hAnsi="Arial" w:cs="Arial"/>
        </w:rPr>
        <w:t xml:space="preserve">involved in </w:t>
      </w:r>
      <w:r w:rsidR="00D969A3" w:rsidRPr="002145C1">
        <w:rPr>
          <w:rFonts w:ascii="Arial" w:hAnsi="Arial" w:cs="Arial"/>
        </w:rPr>
        <w:t>heroine</w:t>
      </w:r>
      <w:r w:rsidR="005E020B" w:rsidRPr="002145C1">
        <w:rPr>
          <w:rFonts w:ascii="Arial" w:hAnsi="Arial" w:cs="Arial"/>
        </w:rPr>
        <w:t xml:space="preserve">, </w:t>
      </w:r>
      <w:r w:rsidR="00D44A37" w:rsidRPr="002145C1">
        <w:rPr>
          <w:rFonts w:ascii="Arial" w:hAnsi="Arial" w:cs="Arial"/>
        </w:rPr>
        <w:t>criminal behaviour</w:t>
      </w:r>
      <w:r w:rsidR="001B2A50" w:rsidRPr="002145C1">
        <w:rPr>
          <w:rFonts w:ascii="Arial" w:hAnsi="Arial" w:cs="Arial"/>
        </w:rPr>
        <w:t xml:space="preserve">, </w:t>
      </w:r>
      <w:r w:rsidR="00E43859" w:rsidRPr="002145C1">
        <w:rPr>
          <w:rFonts w:ascii="Arial" w:hAnsi="Arial" w:cs="Arial"/>
        </w:rPr>
        <w:t xml:space="preserve">and </w:t>
      </w:r>
      <w:r w:rsidR="00E43859" w:rsidRPr="002145C1">
        <w:rPr>
          <w:rFonts w:ascii="Arial" w:hAnsi="Arial" w:cs="Arial"/>
        </w:rPr>
        <w:t>prostitution</w:t>
      </w:r>
      <w:r w:rsidR="00B924BF" w:rsidRPr="002145C1">
        <w:rPr>
          <w:rFonts w:ascii="Arial" w:hAnsi="Arial" w:cs="Arial"/>
        </w:rPr>
        <w:t xml:space="preserve">, thus </w:t>
      </w:r>
      <w:r w:rsidR="00B924BF" w:rsidRPr="002145C1">
        <w:rPr>
          <w:rFonts w:ascii="Arial" w:hAnsi="Arial" w:cs="Arial"/>
        </w:rPr>
        <w:t>none of them were attending school on a regular basis</w:t>
      </w:r>
      <w:r w:rsidR="002F7982" w:rsidRPr="002145C1">
        <w:rPr>
          <w:rFonts w:ascii="Arial" w:hAnsi="Arial" w:cs="Arial"/>
        </w:rPr>
        <w:t xml:space="preserve">. </w:t>
      </w:r>
      <w:r w:rsidR="00B33641" w:rsidRPr="002145C1">
        <w:rPr>
          <w:rFonts w:ascii="Arial" w:hAnsi="Arial" w:cs="Arial"/>
        </w:rPr>
        <w:t>Also, t</w:t>
      </w:r>
      <w:r w:rsidR="00110D8A" w:rsidRPr="002145C1">
        <w:rPr>
          <w:rFonts w:ascii="Arial" w:hAnsi="Arial" w:cs="Arial"/>
        </w:rPr>
        <w:t xml:space="preserve">he </w:t>
      </w:r>
      <w:r w:rsidR="00783DF9" w:rsidRPr="002145C1">
        <w:rPr>
          <w:rFonts w:ascii="Arial" w:hAnsi="Arial" w:cs="Arial"/>
        </w:rPr>
        <w:t xml:space="preserve">family </w:t>
      </w:r>
      <w:r w:rsidR="006A4739" w:rsidRPr="002145C1">
        <w:rPr>
          <w:rFonts w:ascii="Arial" w:hAnsi="Arial" w:cs="Arial"/>
        </w:rPr>
        <w:t>was</w:t>
      </w:r>
      <w:r w:rsidR="00110D8A" w:rsidRPr="002145C1">
        <w:rPr>
          <w:rFonts w:ascii="Arial" w:hAnsi="Arial" w:cs="Arial"/>
        </w:rPr>
        <w:t xml:space="preserve"> </w:t>
      </w:r>
      <w:r w:rsidR="00233F3F" w:rsidRPr="002145C1">
        <w:rPr>
          <w:rFonts w:ascii="Arial" w:hAnsi="Arial" w:cs="Arial"/>
        </w:rPr>
        <w:t>living on an estate earmarked for demolition</w:t>
      </w:r>
      <w:r w:rsidR="00233F3F" w:rsidRPr="002145C1">
        <w:rPr>
          <w:rFonts w:ascii="Arial" w:hAnsi="Arial" w:cs="Arial"/>
        </w:rPr>
        <w:t xml:space="preserve"> but because they </w:t>
      </w:r>
      <w:r w:rsidR="00110D8A" w:rsidRPr="002145C1">
        <w:rPr>
          <w:rFonts w:ascii="Arial" w:hAnsi="Arial" w:cs="Arial"/>
        </w:rPr>
        <w:t xml:space="preserve">involved on </w:t>
      </w:r>
      <w:r w:rsidR="00E02721" w:rsidRPr="002145C1">
        <w:rPr>
          <w:rFonts w:ascii="Arial" w:hAnsi="Arial" w:cs="Arial"/>
        </w:rPr>
        <w:t xml:space="preserve">anti-social </w:t>
      </w:r>
      <w:r w:rsidR="00133817" w:rsidRPr="002145C1">
        <w:rPr>
          <w:rFonts w:ascii="Arial" w:hAnsi="Arial" w:cs="Arial"/>
        </w:rPr>
        <w:t xml:space="preserve">and criminal </w:t>
      </w:r>
      <w:r w:rsidR="00E02721" w:rsidRPr="002145C1">
        <w:rPr>
          <w:rFonts w:ascii="Arial" w:hAnsi="Arial" w:cs="Arial"/>
        </w:rPr>
        <w:t xml:space="preserve">behaviour </w:t>
      </w:r>
      <w:r w:rsidR="006A4739" w:rsidRPr="002145C1">
        <w:rPr>
          <w:rFonts w:ascii="Arial" w:hAnsi="Arial" w:cs="Arial"/>
        </w:rPr>
        <w:t xml:space="preserve">such as </w:t>
      </w:r>
      <w:r w:rsidR="006A4739" w:rsidRPr="002145C1">
        <w:rPr>
          <w:rFonts w:ascii="Arial" w:hAnsi="Arial" w:cs="Arial"/>
        </w:rPr>
        <w:t>convictions for robbery, shoplifting, criminal damage, rowdy behaviour, begging,</w:t>
      </w:r>
      <w:r w:rsidR="006A4739" w:rsidRPr="002145C1">
        <w:rPr>
          <w:rFonts w:ascii="Arial" w:hAnsi="Arial" w:cs="Arial"/>
        </w:rPr>
        <w:t xml:space="preserve"> and </w:t>
      </w:r>
      <w:r w:rsidR="003D47C9" w:rsidRPr="002145C1">
        <w:rPr>
          <w:rFonts w:ascii="Arial" w:hAnsi="Arial" w:cs="Arial"/>
        </w:rPr>
        <w:t>substance misuse</w:t>
      </w:r>
      <w:r w:rsidR="00D60EA2" w:rsidRPr="002145C1">
        <w:rPr>
          <w:rFonts w:ascii="Arial" w:hAnsi="Arial" w:cs="Arial"/>
        </w:rPr>
        <w:t xml:space="preserve">, </w:t>
      </w:r>
      <w:r w:rsidR="00934BB9" w:rsidRPr="002145C1">
        <w:rPr>
          <w:rFonts w:ascii="Arial" w:hAnsi="Arial" w:cs="Arial"/>
        </w:rPr>
        <w:t xml:space="preserve">made </w:t>
      </w:r>
      <w:r w:rsidR="00934BB9" w:rsidRPr="002145C1">
        <w:rPr>
          <w:rFonts w:ascii="Arial" w:hAnsi="Arial" w:cs="Arial"/>
        </w:rPr>
        <w:t xml:space="preserve">housing providers difficulty </w:t>
      </w:r>
      <w:r w:rsidR="00764574" w:rsidRPr="002145C1">
        <w:rPr>
          <w:rFonts w:ascii="Arial" w:hAnsi="Arial" w:cs="Arial"/>
        </w:rPr>
        <w:t>relocating</w:t>
      </w:r>
      <w:r w:rsidR="00934BB9" w:rsidRPr="002145C1">
        <w:rPr>
          <w:rFonts w:ascii="Arial" w:hAnsi="Arial" w:cs="Arial"/>
        </w:rPr>
        <w:t xml:space="preserve"> the</w:t>
      </w:r>
      <w:r w:rsidR="00764574" w:rsidRPr="002145C1">
        <w:rPr>
          <w:rFonts w:ascii="Arial" w:hAnsi="Arial" w:cs="Arial"/>
        </w:rPr>
        <w:t>m</w:t>
      </w:r>
      <w:r w:rsidR="00934BB9" w:rsidRPr="002145C1">
        <w:rPr>
          <w:rFonts w:ascii="Arial" w:hAnsi="Arial" w:cs="Arial"/>
        </w:rPr>
        <w:t xml:space="preserve"> </w:t>
      </w:r>
      <w:r w:rsidR="00764574" w:rsidRPr="002145C1">
        <w:rPr>
          <w:rFonts w:ascii="Arial" w:hAnsi="Arial" w:cs="Arial"/>
        </w:rPr>
        <w:t>to another house</w:t>
      </w:r>
      <w:r w:rsidR="00C20BEE" w:rsidRPr="002145C1">
        <w:rPr>
          <w:rFonts w:ascii="Arial" w:hAnsi="Arial" w:cs="Arial"/>
        </w:rPr>
        <w:t xml:space="preserve"> </w:t>
      </w:r>
      <w:bookmarkStart w:id="0" w:name="_Hlk80099523"/>
      <w:r w:rsidR="00C20BEE" w:rsidRPr="002145C1">
        <w:rPr>
          <w:rFonts w:ascii="Arial" w:hAnsi="Arial" w:cs="Arial"/>
        </w:rPr>
        <w:t>(</w:t>
      </w:r>
      <w:r w:rsidR="00C20BEE" w:rsidRPr="002145C1">
        <w:rPr>
          <w:rFonts w:ascii="Arial" w:hAnsi="Arial" w:cs="Arial"/>
        </w:rPr>
        <w:t>Communities and Local Government</w:t>
      </w:r>
      <w:r w:rsidR="00C20BEE" w:rsidRPr="002145C1">
        <w:rPr>
          <w:rFonts w:ascii="Arial" w:hAnsi="Arial" w:cs="Arial"/>
        </w:rPr>
        <w:t>)</w:t>
      </w:r>
      <w:r w:rsidR="00764574" w:rsidRPr="002145C1">
        <w:rPr>
          <w:rFonts w:ascii="Arial" w:hAnsi="Arial" w:cs="Arial"/>
        </w:rPr>
        <w:t>.</w:t>
      </w:r>
    </w:p>
    <w:bookmarkEnd w:id="0"/>
    <w:p w14:paraId="5F6A9C0D" w14:textId="77777777" w:rsidR="00083534" w:rsidRPr="002145C1" w:rsidRDefault="00083534" w:rsidP="002145C1">
      <w:pPr>
        <w:spacing w:line="360" w:lineRule="auto"/>
        <w:jc w:val="both"/>
        <w:rPr>
          <w:rFonts w:ascii="Arial" w:hAnsi="Arial" w:cs="Arial"/>
          <w:b/>
          <w:bCs/>
        </w:rPr>
      </w:pPr>
    </w:p>
    <w:p w14:paraId="6B8AAC17" w14:textId="17F18467" w:rsidR="003A6CFF" w:rsidRPr="00091CCE" w:rsidRDefault="003A6CFF" w:rsidP="002145C1">
      <w:pPr>
        <w:spacing w:line="360" w:lineRule="auto"/>
        <w:jc w:val="both"/>
        <w:rPr>
          <w:rFonts w:ascii="Arial" w:hAnsi="Arial" w:cs="Arial"/>
          <w:b/>
          <w:bCs/>
          <w:sz w:val="24"/>
          <w:szCs w:val="24"/>
        </w:rPr>
      </w:pPr>
      <w:r w:rsidRPr="00091CCE">
        <w:rPr>
          <w:rFonts w:ascii="Arial" w:hAnsi="Arial" w:cs="Arial"/>
          <w:b/>
          <w:bCs/>
          <w:sz w:val="24"/>
          <w:szCs w:val="24"/>
        </w:rPr>
        <w:lastRenderedPageBreak/>
        <w:t>The assessment and intervention of multi-agenc</w:t>
      </w:r>
      <w:r w:rsidR="00270932" w:rsidRPr="00091CCE">
        <w:rPr>
          <w:rFonts w:ascii="Arial" w:hAnsi="Arial" w:cs="Arial"/>
          <w:b/>
          <w:bCs/>
          <w:sz w:val="24"/>
          <w:szCs w:val="24"/>
        </w:rPr>
        <w:t>ies</w:t>
      </w:r>
    </w:p>
    <w:p w14:paraId="5C53AE3A" w14:textId="0E7EC709" w:rsidR="00067414" w:rsidRPr="002145C1" w:rsidRDefault="0052188A" w:rsidP="002145C1">
      <w:pPr>
        <w:spacing w:line="360" w:lineRule="auto"/>
        <w:jc w:val="both"/>
        <w:rPr>
          <w:rFonts w:ascii="Arial" w:hAnsi="Arial" w:cs="Arial"/>
        </w:rPr>
      </w:pPr>
      <w:r w:rsidRPr="002145C1">
        <w:rPr>
          <w:rFonts w:ascii="Arial" w:hAnsi="Arial" w:cs="Arial"/>
        </w:rPr>
        <w:t>Living in a household where a parent misuses substances does</w:t>
      </w:r>
      <w:r w:rsidR="00544146" w:rsidRPr="002145C1">
        <w:rPr>
          <w:rFonts w:ascii="Arial" w:hAnsi="Arial" w:cs="Arial"/>
        </w:rPr>
        <w:t xml:space="preserve"> not </w:t>
      </w:r>
      <w:r w:rsidRPr="002145C1">
        <w:rPr>
          <w:rFonts w:ascii="Arial" w:hAnsi="Arial" w:cs="Arial"/>
        </w:rPr>
        <w:t>mean a child will experience abuse, but it does make it more difficult for parents to provide safe and loving care</w:t>
      </w:r>
      <w:r w:rsidR="009B7498" w:rsidRPr="002145C1">
        <w:rPr>
          <w:rFonts w:ascii="Arial" w:hAnsi="Arial" w:cs="Arial"/>
        </w:rPr>
        <w:t xml:space="preserve"> which</w:t>
      </w:r>
      <w:r w:rsidRPr="002145C1">
        <w:rPr>
          <w:rFonts w:ascii="Arial" w:hAnsi="Arial" w:cs="Arial"/>
        </w:rPr>
        <w:t xml:space="preserve"> can lead to neglect.</w:t>
      </w:r>
      <w:r w:rsidR="00067414" w:rsidRPr="002145C1">
        <w:rPr>
          <w:rFonts w:ascii="Arial" w:hAnsi="Arial" w:cs="Arial"/>
        </w:rPr>
        <w:t xml:space="preserve"> </w:t>
      </w:r>
      <w:r w:rsidR="00CB5B59" w:rsidRPr="002145C1">
        <w:rPr>
          <w:rFonts w:ascii="Arial" w:hAnsi="Arial" w:cs="Arial"/>
        </w:rPr>
        <w:t xml:space="preserve"> Therefore, p</w:t>
      </w:r>
      <w:r w:rsidR="00067414" w:rsidRPr="002145C1">
        <w:rPr>
          <w:rFonts w:ascii="Arial" w:hAnsi="Arial" w:cs="Arial"/>
        </w:rPr>
        <w:t>arents who misuse substances may have difficult</w:t>
      </w:r>
      <w:r w:rsidR="009B7498" w:rsidRPr="002145C1">
        <w:rPr>
          <w:rFonts w:ascii="Arial" w:hAnsi="Arial" w:cs="Arial"/>
        </w:rPr>
        <w:t xml:space="preserve">y in </w:t>
      </w:r>
      <w:r w:rsidR="009B7498" w:rsidRPr="002145C1">
        <w:rPr>
          <w:rFonts w:ascii="Arial" w:hAnsi="Arial" w:cs="Arial"/>
        </w:rPr>
        <w:t>staying organised and giving their children effective and consistent support</w:t>
      </w:r>
      <w:r w:rsidR="004F71FC" w:rsidRPr="002145C1">
        <w:rPr>
          <w:rFonts w:ascii="Arial" w:hAnsi="Arial" w:cs="Arial"/>
        </w:rPr>
        <w:t xml:space="preserve">, </w:t>
      </w:r>
      <w:r w:rsidR="00237A97" w:rsidRPr="002145C1">
        <w:rPr>
          <w:rFonts w:ascii="Arial" w:hAnsi="Arial" w:cs="Arial"/>
        </w:rPr>
        <w:t>recognising,</w:t>
      </w:r>
      <w:r w:rsidR="004F71FC" w:rsidRPr="002145C1">
        <w:rPr>
          <w:rFonts w:ascii="Arial" w:hAnsi="Arial" w:cs="Arial"/>
        </w:rPr>
        <w:t xml:space="preserve"> and responding appropriately to their own and their children’s physical needs</w:t>
      </w:r>
      <w:r w:rsidR="00CA4102" w:rsidRPr="002145C1">
        <w:rPr>
          <w:rFonts w:ascii="Arial" w:hAnsi="Arial" w:cs="Arial"/>
        </w:rPr>
        <w:t xml:space="preserve">, and </w:t>
      </w:r>
      <w:r w:rsidR="00CA4102" w:rsidRPr="002145C1">
        <w:rPr>
          <w:rFonts w:ascii="Arial" w:hAnsi="Arial" w:cs="Arial"/>
        </w:rPr>
        <w:t>can become emotionally unavailable to their children</w:t>
      </w:r>
      <w:r w:rsidR="00642B30" w:rsidRPr="002145C1">
        <w:rPr>
          <w:rFonts w:ascii="Arial" w:hAnsi="Arial" w:cs="Arial"/>
        </w:rPr>
        <w:t xml:space="preserve"> </w:t>
      </w:r>
      <w:bookmarkStart w:id="1" w:name="_Hlk80087123"/>
      <w:r w:rsidR="00642B30" w:rsidRPr="002145C1">
        <w:rPr>
          <w:rFonts w:ascii="Arial" w:hAnsi="Arial" w:cs="Arial"/>
        </w:rPr>
        <w:t>(</w:t>
      </w:r>
      <w:bookmarkStart w:id="2" w:name="_Hlk80086051"/>
      <w:r w:rsidR="004A1CA0" w:rsidRPr="002145C1">
        <w:rPr>
          <w:rFonts w:ascii="Arial" w:hAnsi="Arial" w:cs="Arial"/>
        </w:rPr>
        <w:t>NSP</w:t>
      </w:r>
      <w:r w:rsidR="00687394" w:rsidRPr="002145C1">
        <w:rPr>
          <w:rFonts w:ascii="Arial" w:hAnsi="Arial" w:cs="Arial"/>
        </w:rPr>
        <w:t>CC, 2021</w:t>
      </w:r>
      <w:bookmarkEnd w:id="2"/>
      <w:r w:rsidR="00687394" w:rsidRPr="002145C1">
        <w:rPr>
          <w:rFonts w:ascii="Arial" w:hAnsi="Arial" w:cs="Arial"/>
        </w:rPr>
        <w:t>).</w:t>
      </w:r>
      <w:bookmarkEnd w:id="1"/>
    </w:p>
    <w:p w14:paraId="08C6D82C" w14:textId="48C27323" w:rsidR="001875A0" w:rsidRPr="002145C1" w:rsidRDefault="0052188A" w:rsidP="002145C1">
      <w:pPr>
        <w:spacing w:line="360" w:lineRule="auto"/>
        <w:jc w:val="both"/>
        <w:rPr>
          <w:rFonts w:ascii="Arial" w:hAnsi="Arial" w:cs="Arial"/>
        </w:rPr>
      </w:pPr>
      <w:r w:rsidRPr="002145C1">
        <w:rPr>
          <w:rFonts w:ascii="Arial" w:hAnsi="Arial" w:cs="Arial"/>
        </w:rPr>
        <w:t xml:space="preserve"> </w:t>
      </w:r>
      <w:r w:rsidR="001A62E5" w:rsidRPr="002145C1">
        <w:rPr>
          <w:rFonts w:ascii="Arial" w:hAnsi="Arial" w:cs="Arial"/>
        </w:rPr>
        <w:t>I</w:t>
      </w:r>
      <w:r w:rsidR="001875A0" w:rsidRPr="002145C1">
        <w:rPr>
          <w:rFonts w:ascii="Arial" w:hAnsi="Arial" w:cs="Arial"/>
        </w:rPr>
        <w:t xml:space="preserve">n this case study the assessment was done in three main aspects, parental capacity, family and environmental factors, and child developmental needs. The parental capacity on this case study was low, because the mother </w:t>
      </w:r>
      <w:r w:rsidR="007F24B5" w:rsidRPr="002145C1">
        <w:rPr>
          <w:rFonts w:ascii="Arial" w:hAnsi="Arial" w:cs="Arial"/>
        </w:rPr>
        <w:t xml:space="preserve">was neglected the children </w:t>
      </w:r>
      <w:r w:rsidR="008A78EA" w:rsidRPr="002145C1">
        <w:rPr>
          <w:rFonts w:ascii="Arial" w:hAnsi="Arial" w:cs="Arial"/>
        </w:rPr>
        <w:t>as</w:t>
      </w:r>
      <w:r w:rsidR="001875A0" w:rsidRPr="002145C1">
        <w:rPr>
          <w:rFonts w:ascii="Arial" w:hAnsi="Arial" w:cs="Arial"/>
        </w:rPr>
        <w:t xml:space="preserve"> she was addicted to </w:t>
      </w:r>
      <w:r w:rsidR="001131CB" w:rsidRPr="002145C1">
        <w:rPr>
          <w:rFonts w:ascii="Arial" w:hAnsi="Arial" w:cs="Arial"/>
        </w:rPr>
        <w:t>heroin,</w:t>
      </w:r>
      <w:r w:rsidR="003060EA" w:rsidRPr="002145C1">
        <w:rPr>
          <w:rFonts w:ascii="Arial" w:hAnsi="Arial" w:cs="Arial"/>
        </w:rPr>
        <w:t xml:space="preserve"> </w:t>
      </w:r>
      <w:r w:rsidR="00D41749" w:rsidRPr="002145C1">
        <w:rPr>
          <w:rFonts w:ascii="Arial" w:hAnsi="Arial" w:cs="Arial"/>
        </w:rPr>
        <w:t>she cannot provide safety because most of the time</w:t>
      </w:r>
      <w:r w:rsidR="009A5EB2" w:rsidRPr="002145C1">
        <w:rPr>
          <w:rFonts w:ascii="Arial" w:hAnsi="Arial" w:cs="Arial"/>
        </w:rPr>
        <w:t xml:space="preserve"> </w:t>
      </w:r>
      <w:r w:rsidR="001665DF" w:rsidRPr="002145C1">
        <w:rPr>
          <w:rFonts w:ascii="Arial" w:hAnsi="Arial" w:cs="Arial"/>
        </w:rPr>
        <w:t>she was absent</w:t>
      </w:r>
      <w:r w:rsidR="003060EA" w:rsidRPr="002145C1">
        <w:rPr>
          <w:rFonts w:ascii="Arial" w:hAnsi="Arial" w:cs="Arial"/>
        </w:rPr>
        <w:t xml:space="preserve"> from home</w:t>
      </w:r>
      <w:r w:rsidR="00F1296F" w:rsidRPr="002145C1">
        <w:rPr>
          <w:rFonts w:ascii="Arial" w:hAnsi="Arial" w:cs="Arial"/>
        </w:rPr>
        <w:t xml:space="preserve"> </w:t>
      </w:r>
      <w:r w:rsidR="00F1296F" w:rsidRPr="002145C1">
        <w:rPr>
          <w:rFonts w:ascii="Arial" w:hAnsi="Arial" w:cs="Arial"/>
        </w:rPr>
        <w:t>However, parents and carers who misuse substances can have chaotic, unpredictable lifestyles and may struggle to recognise and meet their children’s needs. This may result in their children being at risk of harm.</w:t>
      </w:r>
      <w:r w:rsidR="00F1296F" w:rsidRPr="002145C1">
        <w:rPr>
          <w:rFonts w:ascii="Arial" w:hAnsi="Arial" w:cs="Arial"/>
        </w:rPr>
        <w:t xml:space="preserve"> </w:t>
      </w:r>
      <w:r w:rsidR="0062688D" w:rsidRPr="002145C1">
        <w:rPr>
          <w:rFonts w:ascii="Arial" w:hAnsi="Arial" w:cs="Arial"/>
        </w:rPr>
        <w:t>C</w:t>
      </w:r>
      <w:r w:rsidR="0099767C" w:rsidRPr="002145C1">
        <w:rPr>
          <w:rFonts w:ascii="Arial" w:hAnsi="Arial" w:cs="Arial"/>
        </w:rPr>
        <w:t xml:space="preserve">hildren </w:t>
      </w:r>
      <w:r w:rsidR="0027545A" w:rsidRPr="002145C1">
        <w:rPr>
          <w:rFonts w:ascii="Arial" w:hAnsi="Arial" w:cs="Arial"/>
        </w:rPr>
        <w:t>developmental</w:t>
      </w:r>
      <w:r w:rsidR="001875A0" w:rsidRPr="002145C1">
        <w:rPr>
          <w:rFonts w:ascii="Arial" w:hAnsi="Arial" w:cs="Arial"/>
        </w:rPr>
        <w:t xml:space="preserve"> </w:t>
      </w:r>
      <w:r w:rsidR="00626734" w:rsidRPr="002145C1">
        <w:rPr>
          <w:rFonts w:ascii="Arial" w:hAnsi="Arial" w:cs="Arial"/>
        </w:rPr>
        <w:t>need</w:t>
      </w:r>
      <w:r w:rsidR="0034747B" w:rsidRPr="002145C1">
        <w:rPr>
          <w:rFonts w:ascii="Arial" w:hAnsi="Arial" w:cs="Arial"/>
        </w:rPr>
        <w:t xml:space="preserve"> </w:t>
      </w:r>
      <w:r w:rsidR="009D0FFD" w:rsidRPr="002145C1">
        <w:rPr>
          <w:rFonts w:ascii="Arial" w:hAnsi="Arial" w:cs="Arial"/>
        </w:rPr>
        <w:t>was</w:t>
      </w:r>
      <w:r w:rsidR="0034747B" w:rsidRPr="002145C1">
        <w:rPr>
          <w:rFonts w:ascii="Arial" w:hAnsi="Arial" w:cs="Arial"/>
        </w:rPr>
        <w:t xml:space="preserve"> very </w:t>
      </w:r>
      <w:r w:rsidR="0027545A" w:rsidRPr="002145C1">
        <w:rPr>
          <w:rFonts w:ascii="Arial" w:hAnsi="Arial" w:cs="Arial"/>
        </w:rPr>
        <w:t xml:space="preserve">poor </w:t>
      </w:r>
      <w:r w:rsidR="0031077C" w:rsidRPr="002145C1">
        <w:rPr>
          <w:rFonts w:ascii="Arial" w:hAnsi="Arial" w:cs="Arial"/>
        </w:rPr>
        <w:t>as</w:t>
      </w:r>
      <w:r w:rsidR="0034747B" w:rsidRPr="002145C1">
        <w:rPr>
          <w:rFonts w:ascii="Arial" w:hAnsi="Arial" w:cs="Arial"/>
        </w:rPr>
        <w:t xml:space="preserve"> </w:t>
      </w:r>
      <w:r w:rsidR="00F156A5" w:rsidRPr="002145C1">
        <w:rPr>
          <w:rFonts w:ascii="Arial" w:hAnsi="Arial" w:cs="Arial"/>
        </w:rPr>
        <w:t xml:space="preserve">mother </w:t>
      </w:r>
      <w:r w:rsidR="009A5EB2" w:rsidRPr="002145C1">
        <w:rPr>
          <w:rFonts w:ascii="Arial" w:hAnsi="Arial" w:cs="Arial"/>
        </w:rPr>
        <w:t>suspected prostitution to fund her heroin habit</w:t>
      </w:r>
      <w:r w:rsidR="00D91D30" w:rsidRPr="002145C1">
        <w:rPr>
          <w:rFonts w:ascii="Arial" w:hAnsi="Arial" w:cs="Arial"/>
        </w:rPr>
        <w:t xml:space="preserve">, she was </w:t>
      </w:r>
      <w:r w:rsidR="00F156A5" w:rsidRPr="002145C1">
        <w:rPr>
          <w:rFonts w:ascii="Arial" w:hAnsi="Arial" w:cs="Arial"/>
        </w:rPr>
        <w:t xml:space="preserve">let her children </w:t>
      </w:r>
      <w:r w:rsidR="0034747B" w:rsidRPr="002145C1">
        <w:rPr>
          <w:rFonts w:ascii="Arial" w:hAnsi="Arial" w:cs="Arial"/>
        </w:rPr>
        <w:t xml:space="preserve">running around all day, </w:t>
      </w:r>
      <w:r w:rsidR="000C6B44" w:rsidRPr="002145C1">
        <w:rPr>
          <w:rFonts w:ascii="Arial" w:hAnsi="Arial" w:cs="Arial"/>
        </w:rPr>
        <w:t xml:space="preserve">thus </w:t>
      </w:r>
      <w:r w:rsidR="00E927E5" w:rsidRPr="002145C1">
        <w:rPr>
          <w:rFonts w:ascii="Arial" w:hAnsi="Arial" w:cs="Arial"/>
        </w:rPr>
        <w:t xml:space="preserve">none of the children were attending school on a regular </w:t>
      </w:r>
      <w:r w:rsidR="006E57D2" w:rsidRPr="002145C1">
        <w:rPr>
          <w:rFonts w:ascii="Arial" w:hAnsi="Arial" w:cs="Arial"/>
        </w:rPr>
        <w:t>basis (</w:t>
      </w:r>
      <w:r w:rsidR="008B6E40" w:rsidRPr="002145C1">
        <w:rPr>
          <w:rFonts w:ascii="Arial" w:hAnsi="Arial" w:cs="Arial"/>
        </w:rPr>
        <w:t>youngest child was attending nursery only 3 per cent of the time, and was behind with immunisations</w:t>
      </w:r>
      <w:r w:rsidR="00E57999" w:rsidRPr="002145C1">
        <w:rPr>
          <w:rFonts w:ascii="Arial" w:hAnsi="Arial" w:cs="Arial"/>
        </w:rPr>
        <w:t>), and</w:t>
      </w:r>
      <w:r w:rsidR="00E927E5" w:rsidRPr="002145C1">
        <w:rPr>
          <w:rFonts w:ascii="Arial" w:hAnsi="Arial" w:cs="Arial"/>
        </w:rPr>
        <w:t xml:space="preserve"> three of the boys were permanently excluded and supposed to be attending alternative provision.</w:t>
      </w:r>
      <w:r w:rsidR="005E4ED6" w:rsidRPr="002145C1">
        <w:rPr>
          <w:rFonts w:ascii="Arial" w:hAnsi="Arial" w:cs="Arial"/>
        </w:rPr>
        <w:t xml:space="preserve"> </w:t>
      </w:r>
      <w:r w:rsidR="000924F7" w:rsidRPr="002145C1">
        <w:rPr>
          <w:rFonts w:ascii="Arial" w:hAnsi="Arial" w:cs="Arial"/>
        </w:rPr>
        <w:t xml:space="preserve">Moreover, </w:t>
      </w:r>
      <w:r w:rsidR="00C61731" w:rsidRPr="002145C1">
        <w:rPr>
          <w:rFonts w:ascii="Arial" w:hAnsi="Arial" w:cs="Arial"/>
        </w:rPr>
        <w:t xml:space="preserve">family </w:t>
      </w:r>
      <w:r w:rsidR="006E57D2" w:rsidRPr="002145C1">
        <w:rPr>
          <w:rFonts w:ascii="Arial" w:hAnsi="Arial" w:cs="Arial"/>
        </w:rPr>
        <w:t xml:space="preserve">and </w:t>
      </w:r>
      <w:r w:rsidR="00C61731" w:rsidRPr="002145C1">
        <w:rPr>
          <w:rFonts w:ascii="Arial" w:hAnsi="Arial" w:cs="Arial"/>
        </w:rPr>
        <w:t>environmental factors</w:t>
      </w:r>
      <w:r w:rsidR="009D0FFD" w:rsidRPr="002145C1">
        <w:rPr>
          <w:rFonts w:ascii="Arial" w:hAnsi="Arial" w:cs="Arial"/>
        </w:rPr>
        <w:t xml:space="preserve"> was very low</w:t>
      </w:r>
      <w:r w:rsidR="00C61731" w:rsidRPr="002145C1">
        <w:rPr>
          <w:rFonts w:ascii="Arial" w:hAnsi="Arial" w:cs="Arial"/>
        </w:rPr>
        <w:t xml:space="preserve"> because family social integration was very poor</w:t>
      </w:r>
      <w:r w:rsidR="00542A78" w:rsidRPr="002145C1">
        <w:rPr>
          <w:rFonts w:ascii="Arial" w:hAnsi="Arial" w:cs="Arial"/>
        </w:rPr>
        <w:t xml:space="preserve"> because </w:t>
      </w:r>
      <w:r w:rsidR="001236BE" w:rsidRPr="002145C1">
        <w:rPr>
          <w:rFonts w:ascii="Arial" w:hAnsi="Arial" w:cs="Arial"/>
        </w:rPr>
        <w:t>family had high levels of antisocial and criminal behaviour, including convictions for robbery, shoplifting, criminal damage, rowdy behaviour, begging, and substance misuse</w:t>
      </w:r>
      <w:r w:rsidR="00655BEF" w:rsidRPr="002145C1">
        <w:rPr>
          <w:rFonts w:ascii="Arial" w:hAnsi="Arial" w:cs="Arial"/>
        </w:rPr>
        <w:t xml:space="preserve">, </w:t>
      </w:r>
      <w:r w:rsidR="00A32D19" w:rsidRPr="002145C1">
        <w:rPr>
          <w:rFonts w:ascii="Arial" w:hAnsi="Arial" w:cs="Arial"/>
        </w:rPr>
        <w:t xml:space="preserve"> </w:t>
      </w:r>
      <w:r w:rsidR="00655BEF" w:rsidRPr="002145C1">
        <w:rPr>
          <w:rFonts w:ascii="Arial" w:hAnsi="Arial" w:cs="Arial"/>
        </w:rPr>
        <w:t xml:space="preserve">hence </w:t>
      </w:r>
      <w:r w:rsidR="0034747B" w:rsidRPr="002145C1">
        <w:rPr>
          <w:rFonts w:ascii="Arial" w:hAnsi="Arial" w:cs="Arial"/>
        </w:rPr>
        <w:t xml:space="preserve">the neighbour did not want them, they use to smash their windows to make them going away which make them having a problem with housing and they were at a risk of losing the house </w:t>
      </w:r>
      <w:r w:rsidR="00256FF4" w:rsidRPr="002145C1">
        <w:rPr>
          <w:rFonts w:ascii="Arial" w:hAnsi="Arial" w:cs="Arial"/>
        </w:rPr>
        <w:t xml:space="preserve">because </w:t>
      </w:r>
      <w:r w:rsidR="0034747B" w:rsidRPr="002145C1">
        <w:rPr>
          <w:rFonts w:ascii="Arial" w:hAnsi="Arial" w:cs="Arial"/>
        </w:rPr>
        <w:t>the other family did not want to help them</w:t>
      </w:r>
      <w:r w:rsidR="003E0D6F" w:rsidRPr="002145C1">
        <w:rPr>
          <w:rFonts w:ascii="Arial" w:hAnsi="Arial" w:cs="Arial"/>
        </w:rPr>
        <w:t xml:space="preserve"> </w:t>
      </w:r>
      <w:r w:rsidR="003E0D6F" w:rsidRPr="002145C1">
        <w:rPr>
          <w:rFonts w:ascii="Arial" w:hAnsi="Arial" w:cs="Arial"/>
        </w:rPr>
        <w:t>(Communities and Local Government).</w:t>
      </w:r>
    </w:p>
    <w:p w14:paraId="46BBA98F" w14:textId="6D7CF787" w:rsidR="00B46DA4" w:rsidRPr="002145C1" w:rsidRDefault="00296B94" w:rsidP="002145C1">
      <w:pPr>
        <w:spacing w:line="360" w:lineRule="auto"/>
        <w:jc w:val="both"/>
        <w:rPr>
          <w:rFonts w:ascii="Arial" w:hAnsi="Arial" w:cs="Arial"/>
        </w:rPr>
      </w:pPr>
      <w:r w:rsidRPr="002145C1">
        <w:rPr>
          <w:rFonts w:ascii="Arial" w:hAnsi="Arial" w:cs="Arial"/>
        </w:rPr>
        <w:t>B</w:t>
      </w:r>
      <w:r w:rsidR="008439D8" w:rsidRPr="002145C1">
        <w:rPr>
          <w:rFonts w:ascii="Arial" w:hAnsi="Arial" w:cs="Arial"/>
        </w:rPr>
        <w:t xml:space="preserve">ecause this family was at risk, the </w:t>
      </w:r>
      <w:r w:rsidR="00565FF3" w:rsidRPr="002145C1">
        <w:rPr>
          <w:rFonts w:ascii="Arial" w:hAnsi="Arial" w:cs="Arial"/>
        </w:rPr>
        <w:t>specific assessment was required.</w:t>
      </w:r>
      <w:r w:rsidR="009E7873" w:rsidRPr="002145C1">
        <w:rPr>
          <w:rFonts w:ascii="Arial" w:hAnsi="Arial" w:cs="Arial"/>
        </w:rPr>
        <w:t xml:space="preserve"> </w:t>
      </w:r>
      <w:r w:rsidR="00340833" w:rsidRPr="002145C1">
        <w:rPr>
          <w:rFonts w:ascii="Arial" w:hAnsi="Arial" w:cs="Arial"/>
        </w:rPr>
        <w:t xml:space="preserve">According to </w:t>
      </w:r>
      <w:r w:rsidR="00096876" w:rsidRPr="002145C1">
        <w:rPr>
          <w:rFonts w:ascii="Arial" w:hAnsi="Arial" w:cs="Arial"/>
        </w:rPr>
        <w:t>the Children</w:t>
      </w:r>
      <w:r w:rsidR="009E7873" w:rsidRPr="002145C1">
        <w:rPr>
          <w:rFonts w:ascii="Arial" w:hAnsi="Arial" w:cs="Arial"/>
        </w:rPr>
        <w:t xml:space="preserve"> Act 1989</w:t>
      </w:r>
      <w:r w:rsidR="00096876" w:rsidRPr="002145C1">
        <w:rPr>
          <w:rFonts w:ascii="Arial" w:hAnsi="Arial" w:cs="Arial"/>
        </w:rPr>
        <w:t>,</w:t>
      </w:r>
      <w:r w:rsidR="009E7873" w:rsidRPr="002145C1">
        <w:rPr>
          <w:rFonts w:ascii="Arial" w:hAnsi="Arial" w:cs="Arial"/>
        </w:rPr>
        <w:t xml:space="preserve"> considering a child at risk, practitioners should focus on the following questions:</w:t>
      </w:r>
      <w:r w:rsidR="003F020F" w:rsidRPr="002145C1">
        <w:rPr>
          <w:rFonts w:ascii="Arial" w:hAnsi="Arial" w:cs="Arial"/>
        </w:rPr>
        <w:t xml:space="preserve"> ‘Is this a Child in Need?’ (Section 17 Children Act 1989), ‘Is there reasonable cause to suspect that this child is suffering, or is likely to suffer, Significant Harm?’ (Section 47 Children Act 1989)</w:t>
      </w:r>
      <w:r w:rsidR="00C62927" w:rsidRPr="002145C1">
        <w:rPr>
          <w:rFonts w:ascii="Arial" w:hAnsi="Arial" w:cs="Arial"/>
        </w:rPr>
        <w:t xml:space="preserve">, and </w:t>
      </w:r>
      <w:r w:rsidR="003F020F" w:rsidRPr="002145C1">
        <w:rPr>
          <w:rFonts w:ascii="Arial" w:hAnsi="Arial" w:cs="Arial"/>
        </w:rPr>
        <w:t>‘Is this a child in need of accommodation?’ (Section 20 or Section 31A Children Act 1989).</w:t>
      </w:r>
      <w:r w:rsidR="00AE668A" w:rsidRPr="002145C1">
        <w:rPr>
          <w:rFonts w:ascii="Arial" w:hAnsi="Arial" w:cs="Arial"/>
        </w:rPr>
        <w:t xml:space="preserve"> (Department for Education, 2021). </w:t>
      </w:r>
      <w:r w:rsidR="00B12985" w:rsidRPr="002145C1">
        <w:rPr>
          <w:rFonts w:ascii="Arial" w:hAnsi="Arial" w:cs="Arial"/>
        </w:rPr>
        <w:t>The</w:t>
      </w:r>
      <w:r w:rsidR="00096876" w:rsidRPr="002145C1">
        <w:rPr>
          <w:rFonts w:ascii="Arial" w:hAnsi="Arial" w:cs="Arial"/>
        </w:rPr>
        <w:t xml:space="preserve">refore, the </w:t>
      </w:r>
      <w:r w:rsidR="00B12985" w:rsidRPr="002145C1">
        <w:rPr>
          <w:rFonts w:ascii="Arial" w:hAnsi="Arial" w:cs="Arial"/>
        </w:rPr>
        <w:t>intervention in the case study was based on the assessment framework ‘Working Together to Safeguard Children A guide to inter-agency working to safeguard and promote the welfare of children' (2018)</w:t>
      </w:r>
      <w:r w:rsidR="00D76924" w:rsidRPr="002145C1">
        <w:rPr>
          <w:rFonts w:ascii="Arial" w:hAnsi="Arial" w:cs="Arial"/>
        </w:rPr>
        <w:t xml:space="preserve"> </w:t>
      </w:r>
      <w:r w:rsidR="00662A95" w:rsidRPr="002145C1">
        <w:rPr>
          <w:rFonts w:ascii="Arial" w:hAnsi="Arial" w:cs="Arial"/>
        </w:rPr>
        <w:t xml:space="preserve">by </w:t>
      </w:r>
      <w:r w:rsidR="00D76924" w:rsidRPr="002145C1">
        <w:rPr>
          <w:rFonts w:ascii="Arial" w:hAnsi="Arial" w:cs="Arial"/>
        </w:rPr>
        <w:t>protect</w:t>
      </w:r>
      <w:r w:rsidR="00662A95" w:rsidRPr="002145C1">
        <w:rPr>
          <w:rFonts w:ascii="Arial" w:hAnsi="Arial" w:cs="Arial"/>
        </w:rPr>
        <w:t>ing</w:t>
      </w:r>
      <w:r w:rsidR="00D76924" w:rsidRPr="002145C1">
        <w:rPr>
          <w:rFonts w:ascii="Arial" w:hAnsi="Arial" w:cs="Arial"/>
        </w:rPr>
        <w:t xml:space="preserve"> children from maltreatment</w:t>
      </w:r>
      <w:r w:rsidR="00EC618A" w:rsidRPr="002145C1">
        <w:rPr>
          <w:rFonts w:ascii="Arial" w:hAnsi="Arial" w:cs="Arial"/>
        </w:rPr>
        <w:t xml:space="preserve">, </w:t>
      </w:r>
      <w:r w:rsidR="00D76924" w:rsidRPr="002145C1">
        <w:rPr>
          <w:rFonts w:ascii="Arial" w:hAnsi="Arial" w:cs="Arial"/>
        </w:rPr>
        <w:t xml:space="preserve">prevent </w:t>
      </w:r>
      <w:r w:rsidR="00332407" w:rsidRPr="002145C1">
        <w:rPr>
          <w:rFonts w:ascii="Arial" w:hAnsi="Arial" w:cs="Arial"/>
        </w:rPr>
        <w:t>the health</w:t>
      </w:r>
      <w:r w:rsidR="00D76924" w:rsidRPr="002145C1">
        <w:rPr>
          <w:rFonts w:ascii="Arial" w:hAnsi="Arial" w:cs="Arial"/>
        </w:rPr>
        <w:t xml:space="preserve"> of children</w:t>
      </w:r>
      <w:r w:rsidR="00883AFF" w:rsidRPr="002145C1">
        <w:rPr>
          <w:rFonts w:ascii="Arial" w:hAnsi="Arial" w:cs="Arial"/>
        </w:rPr>
        <w:t xml:space="preserve">, and </w:t>
      </w:r>
      <w:r w:rsidR="00D76924" w:rsidRPr="002145C1">
        <w:rPr>
          <w:rFonts w:ascii="Arial" w:hAnsi="Arial" w:cs="Arial"/>
        </w:rPr>
        <w:t>ensur</w:t>
      </w:r>
      <w:r w:rsidR="00883AFF" w:rsidRPr="002145C1">
        <w:rPr>
          <w:rFonts w:ascii="Arial" w:hAnsi="Arial" w:cs="Arial"/>
        </w:rPr>
        <w:t>ing</w:t>
      </w:r>
      <w:r w:rsidR="00D76924" w:rsidRPr="002145C1">
        <w:rPr>
          <w:rFonts w:ascii="Arial" w:hAnsi="Arial" w:cs="Arial"/>
        </w:rPr>
        <w:t xml:space="preserve"> t</w:t>
      </w:r>
      <w:r w:rsidR="00883AFF" w:rsidRPr="002145C1">
        <w:rPr>
          <w:rFonts w:ascii="Arial" w:hAnsi="Arial" w:cs="Arial"/>
        </w:rPr>
        <w:t xml:space="preserve">he </w:t>
      </w:r>
      <w:r w:rsidR="00D76924" w:rsidRPr="002145C1">
        <w:rPr>
          <w:rFonts w:ascii="Arial" w:hAnsi="Arial" w:cs="Arial"/>
        </w:rPr>
        <w:t xml:space="preserve">children grow up in </w:t>
      </w:r>
      <w:r w:rsidR="003A3ED7" w:rsidRPr="002145C1">
        <w:rPr>
          <w:rFonts w:ascii="Arial" w:hAnsi="Arial" w:cs="Arial"/>
        </w:rPr>
        <w:t xml:space="preserve">environments surrounding </w:t>
      </w:r>
      <w:r w:rsidR="00D76924" w:rsidRPr="002145C1">
        <w:rPr>
          <w:rFonts w:ascii="Arial" w:hAnsi="Arial" w:cs="Arial"/>
        </w:rPr>
        <w:t>with the provision of safe</w:t>
      </w:r>
      <w:r w:rsidR="00271E5F" w:rsidRPr="002145C1">
        <w:rPr>
          <w:rFonts w:ascii="Arial" w:hAnsi="Arial" w:cs="Arial"/>
        </w:rPr>
        <w:t xml:space="preserve">, </w:t>
      </w:r>
      <w:r w:rsidR="00D76924" w:rsidRPr="002145C1">
        <w:rPr>
          <w:rFonts w:ascii="Arial" w:hAnsi="Arial" w:cs="Arial"/>
        </w:rPr>
        <w:t xml:space="preserve">effective </w:t>
      </w:r>
      <w:r w:rsidR="0098330A" w:rsidRPr="002145C1">
        <w:rPr>
          <w:rFonts w:ascii="Arial" w:hAnsi="Arial" w:cs="Arial"/>
        </w:rPr>
        <w:t xml:space="preserve">care, </w:t>
      </w:r>
      <w:r w:rsidR="0098330A" w:rsidRPr="002145C1">
        <w:rPr>
          <w:rFonts w:ascii="Arial" w:hAnsi="Arial" w:cs="Arial"/>
        </w:rPr>
        <w:lastRenderedPageBreak/>
        <w:t>and</w:t>
      </w:r>
      <w:r w:rsidR="00271E5F" w:rsidRPr="002145C1">
        <w:rPr>
          <w:rFonts w:ascii="Arial" w:hAnsi="Arial" w:cs="Arial"/>
        </w:rPr>
        <w:t xml:space="preserve"> protected from harm</w:t>
      </w:r>
      <w:r w:rsidR="00B12985" w:rsidRPr="002145C1">
        <w:rPr>
          <w:rFonts w:ascii="Arial" w:hAnsi="Arial" w:cs="Arial"/>
        </w:rPr>
        <w:t>.</w:t>
      </w:r>
      <w:r w:rsidR="00271E5F" w:rsidRPr="002145C1">
        <w:rPr>
          <w:rFonts w:ascii="Arial" w:hAnsi="Arial" w:cs="Arial"/>
        </w:rPr>
        <w:t xml:space="preserve"> </w:t>
      </w:r>
      <w:r w:rsidR="000D0AA1" w:rsidRPr="002145C1">
        <w:rPr>
          <w:rFonts w:ascii="Arial" w:hAnsi="Arial" w:cs="Arial"/>
        </w:rPr>
        <w:t>Therefore,</w:t>
      </w:r>
      <w:r w:rsidR="001A6002" w:rsidRPr="002145C1">
        <w:rPr>
          <w:rFonts w:ascii="Arial" w:hAnsi="Arial" w:cs="Arial"/>
        </w:rPr>
        <w:t xml:space="preserve"> </w:t>
      </w:r>
      <w:r w:rsidR="008B16EE" w:rsidRPr="002145C1">
        <w:rPr>
          <w:rFonts w:ascii="Arial" w:hAnsi="Arial" w:cs="Arial"/>
        </w:rPr>
        <w:t>there were different professionals work</w:t>
      </w:r>
      <w:r w:rsidR="008C015D" w:rsidRPr="002145C1">
        <w:rPr>
          <w:rFonts w:ascii="Arial" w:hAnsi="Arial" w:cs="Arial"/>
        </w:rPr>
        <w:t xml:space="preserve">ing </w:t>
      </w:r>
      <w:r w:rsidR="008B16EE" w:rsidRPr="002145C1">
        <w:rPr>
          <w:rFonts w:ascii="Arial" w:hAnsi="Arial" w:cs="Arial"/>
        </w:rPr>
        <w:t xml:space="preserve">together to support this family to have a good life, such multi-agencies include the </w:t>
      </w:r>
      <w:r w:rsidR="00377EDC" w:rsidRPr="002145C1">
        <w:rPr>
          <w:rFonts w:ascii="Arial" w:hAnsi="Arial" w:cs="Arial"/>
        </w:rPr>
        <w:t>Education officers</w:t>
      </w:r>
      <w:r w:rsidR="008B16EE" w:rsidRPr="002145C1">
        <w:rPr>
          <w:rFonts w:ascii="Arial" w:hAnsi="Arial" w:cs="Arial"/>
        </w:rPr>
        <w:t>,</w:t>
      </w:r>
      <w:r w:rsidR="000D4A8D" w:rsidRPr="002145C1">
        <w:rPr>
          <w:rFonts w:ascii="Arial" w:hAnsi="Arial" w:cs="Arial"/>
        </w:rPr>
        <w:t xml:space="preserve"> </w:t>
      </w:r>
      <w:r w:rsidR="00D23E6B" w:rsidRPr="002145C1">
        <w:rPr>
          <w:rFonts w:ascii="Arial" w:hAnsi="Arial" w:cs="Arial"/>
        </w:rPr>
        <w:t>key worker</w:t>
      </w:r>
      <w:r w:rsidR="007F65D2" w:rsidRPr="002145C1">
        <w:rPr>
          <w:rFonts w:ascii="Arial" w:hAnsi="Arial" w:cs="Arial"/>
        </w:rPr>
        <w:t>s</w:t>
      </w:r>
      <w:r w:rsidR="00DB2DC4" w:rsidRPr="002145C1">
        <w:rPr>
          <w:rFonts w:ascii="Arial" w:hAnsi="Arial" w:cs="Arial"/>
        </w:rPr>
        <w:t>,</w:t>
      </w:r>
      <w:r w:rsidR="007F65D2" w:rsidRPr="002145C1">
        <w:rPr>
          <w:rFonts w:ascii="Arial" w:hAnsi="Arial" w:cs="Arial"/>
        </w:rPr>
        <w:t xml:space="preserve"> and</w:t>
      </w:r>
      <w:r w:rsidR="00DB2DC4" w:rsidRPr="002145C1">
        <w:rPr>
          <w:rFonts w:ascii="Arial" w:hAnsi="Arial" w:cs="Arial"/>
        </w:rPr>
        <w:t xml:space="preserve"> housing officer</w:t>
      </w:r>
      <w:r w:rsidR="00FD302B" w:rsidRPr="002145C1">
        <w:rPr>
          <w:rFonts w:ascii="Arial" w:hAnsi="Arial" w:cs="Arial"/>
        </w:rPr>
        <w:t xml:space="preserve"> (HM Government, 2018).</w:t>
      </w:r>
    </w:p>
    <w:p w14:paraId="7AAC2E3B" w14:textId="2C54CDCF" w:rsidR="00BF6C36" w:rsidRPr="002145C1" w:rsidRDefault="00BB6E19" w:rsidP="002145C1">
      <w:pPr>
        <w:spacing w:line="360" w:lineRule="auto"/>
        <w:jc w:val="both"/>
        <w:rPr>
          <w:rFonts w:ascii="Arial" w:hAnsi="Arial" w:cs="Arial"/>
        </w:rPr>
      </w:pPr>
      <w:r w:rsidRPr="002145C1">
        <w:rPr>
          <w:rFonts w:ascii="Arial" w:hAnsi="Arial" w:cs="Arial"/>
        </w:rPr>
        <w:t xml:space="preserve">Therefore, all this action can </w:t>
      </w:r>
      <w:r w:rsidR="002B556B" w:rsidRPr="002145C1">
        <w:rPr>
          <w:rFonts w:ascii="Arial" w:hAnsi="Arial" w:cs="Arial"/>
        </w:rPr>
        <w:t xml:space="preserve">be related to the United </w:t>
      </w:r>
      <w:r w:rsidR="00E86873" w:rsidRPr="002145C1">
        <w:rPr>
          <w:rFonts w:ascii="Arial" w:hAnsi="Arial" w:cs="Arial"/>
        </w:rPr>
        <w:t xml:space="preserve">Nations </w:t>
      </w:r>
      <w:r w:rsidR="002B556B" w:rsidRPr="002145C1">
        <w:rPr>
          <w:rFonts w:ascii="Arial" w:hAnsi="Arial" w:cs="Arial"/>
        </w:rPr>
        <w:t xml:space="preserve">Convention </w:t>
      </w:r>
      <w:r w:rsidR="00E86873" w:rsidRPr="002145C1">
        <w:rPr>
          <w:rFonts w:ascii="Arial" w:hAnsi="Arial" w:cs="Arial"/>
        </w:rPr>
        <w:t>on</w:t>
      </w:r>
      <w:r w:rsidR="002B556B" w:rsidRPr="002145C1">
        <w:rPr>
          <w:rFonts w:ascii="Arial" w:hAnsi="Arial" w:cs="Arial"/>
        </w:rPr>
        <w:t xml:space="preserve"> the </w:t>
      </w:r>
      <w:r w:rsidR="006918DA" w:rsidRPr="002145C1">
        <w:rPr>
          <w:rFonts w:ascii="Arial" w:hAnsi="Arial" w:cs="Arial"/>
        </w:rPr>
        <w:t>Right of the Child</w:t>
      </w:r>
      <w:r w:rsidR="00B07EA4" w:rsidRPr="002145C1">
        <w:rPr>
          <w:rFonts w:ascii="Arial" w:hAnsi="Arial" w:cs="Arial"/>
        </w:rPr>
        <w:t xml:space="preserve"> (UNCRC) </w:t>
      </w:r>
      <w:r w:rsidR="00F906C4" w:rsidRPr="002145C1">
        <w:rPr>
          <w:rFonts w:ascii="Arial" w:hAnsi="Arial" w:cs="Arial"/>
        </w:rPr>
        <w:t>of 1991</w:t>
      </w:r>
      <w:r w:rsidR="00532BB5" w:rsidRPr="002145C1">
        <w:rPr>
          <w:rFonts w:ascii="Arial" w:hAnsi="Arial" w:cs="Arial"/>
        </w:rPr>
        <w:t>, as the UK signed the convention</w:t>
      </w:r>
      <w:r w:rsidR="00B82946" w:rsidRPr="002145C1">
        <w:rPr>
          <w:rFonts w:ascii="Arial" w:hAnsi="Arial" w:cs="Arial"/>
        </w:rPr>
        <w:t xml:space="preserve">, the government has responsibilities </w:t>
      </w:r>
      <w:r w:rsidR="00353371" w:rsidRPr="002145C1">
        <w:rPr>
          <w:rFonts w:ascii="Arial" w:hAnsi="Arial" w:cs="Arial"/>
        </w:rPr>
        <w:t xml:space="preserve">ensuring all the children </w:t>
      </w:r>
      <w:r w:rsidR="00935C03" w:rsidRPr="002145C1">
        <w:rPr>
          <w:rFonts w:ascii="Arial" w:hAnsi="Arial" w:cs="Arial"/>
        </w:rPr>
        <w:t xml:space="preserve">rights that mentions on that convention are protected. </w:t>
      </w:r>
      <w:r w:rsidR="00130A55" w:rsidRPr="002145C1">
        <w:rPr>
          <w:rFonts w:ascii="Arial" w:hAnsi="Arial" w:cs="Arial"/>
        </w:rPr>
        <w:t xml:space="preserve">Therefore, the government </w:t>
      </w:r>
      <w:r w:rsidR="00856602" w:rsidRPr="002145C1">
        <w:rPr>
          <w:rFonts w:ascii="Arial" w:hAnsi="Arial" w:cs="Arial"/>
        </w:rPr>
        <w:t>implement</w:t>
      </w:r>
      <w:r w:rsidR="00130A55" w:rsidRPr="002145C1">
        <w:rPr>
          <w:rFonts w:ascii="Arial" w:hAnsi="Arial" w:cs="Arial"/>
        </w:rPr>
        <w:t xml:space="preserve"> those responsibilities through the social workers </w:t>
      </w:r>
      <w:r w:rsidR="00856602" w:rsidRPr="002145C1">
        <w:rPr>
          <w:rFonts w:ascii="Arial" w:hAnsi="Arial" w:cs="Arial"/>
        </w:rPr>
        <w:t>and local authorities</w:t>
      </w:r>
      <w:r w:rsidR="00EC4465" w:rsidRPr="002145C1">
        <w:rPr>
          <w:rFonts w:ascii="Arial" w:hAnsi="Arial" w:cs="Arial"/>
        </w:rPr>
        <w:t xml:space="preserve"> </w:t>
      </w:r>
      <w:r w:rsidR="0031628F" w:rsidRPr="002145C1">
        <w:rPr>
          <w:rFonts w:ascii="Arial" w:hAnsi="Arial" w:cs="Arial"/>
        </w:rPr>
        <w:t>(HM Government, 2018)</w:t>
      </w:r>
      <w:r w:rsidR="00856602" w:rsidRPr="002145C1">
        <w:rPr>
          <w:rFonts w:ascii="Arial" w:hAnsi="Arial" w:cs="Arial"/>
        </w:rPr>
        <w:t xml:space="preserve">. </w:t>
      </w:r>
      <w:r w:rsidR="001B3F92" w:rsidRPr="002145C1">
        <w:rPr>
          <w:rFonts w:ascii="Arial" w:hAnsi="Arial" w:cs="Arial"/>
        </w:rPr>
        <w:t>As the article 28</w:t>
      </w:r>
      <w:r w:rsidR="009E1EC0" w:rsidRPr="002145C1">
        <w:rPr>
          <w:rFonts w:ascii="Arial" w:hAnsi="Arial" w:cs="Arial"/>
        </w:rPr>
        <w:t xml:space="preserve"> stated to </w:t>
      </w:r>
      <w:r w:rsidR="001B3F92" w:rsidRPr="002145C1">
        <w:rPr>
          <w:rFonts w:ascii="Arial" w:hAnsi="Arial" w:cs="Arial"/>
        </w:rPr>
        <w:t>protect the right to education</w:t>
      </w:r>
      <w:r w:rsidR="00D87689" w:rsidRPr="002145C1">
        <w:rPr>
          <w:rFonts w:ascii="Arial" w:hAnsi="Arial" w:cs="Arial"/>
        </w:rPr>
        <w:t>,</w:t>
      </w:r>
      <w:r w:rsidR="00783114" w:rsidRPr="002145C1">
        <w:rPr>
          <w:rFonts w:ascii="Arial" w:hAnsi="Arial" w:cs="Arial"/>
        </w:rPr>
        <w:t xml:space="preserve"> </w:t>
      </w:r>
      <w:r w:rsidR="00F608A1" w:rsidRPr="002145C1">
        <w:rPr>
          <w:rFonts w:ascii="Arial" w:hAnsi="Arial" w:cs="Arial"/>
        </w:rPr>
        <w:t xml:space="preserve">in </w:t>
      </w:r>
      <w:r w:rsidR="00783114" w:rsidRPr="002145C1">
        <w:rPr>
          <w:rFonts w:ascii="Arial" w:hAnsi="Arial" w:cs="Arial"/>
        </w:rPr>
        <w:t xml:space="preserve">this case study </w:t>
      </w:r>
      <w:r w:rsidR="00CD6F3D" w:rsidRPr="002145C1">
        <w:rPr>
          <w:rFonts w:ascii="Arial" w:hAnsi="Arial" w:cs="Arial"/>
        </w:rPr>
        <w:t>t</w:t>
      </w:r>
      <w:r w:rsidR="00F608A1" w:rsidRPr="002145C1">
        <w:rPr>
          <w:rFonts w:ascii="Arial" w:hAnsi="Arial" w:cs="Arial"/>
        </w:rPr>
        <w:t>he children had low school attendance</w:t>
      </w:r>
      <w:r w:rsidR="000E21EB" w:rsidRPr="002145C1">
        <w:rPr>
          <w:rFonts w:ascii="Arial" w:hAnsi="Arial" w:cs="Arial"/>
        </w:rPr>
        <w:t xml:space="preserve">. Hence, </w:t>
      </w:r>
      <w:r w:rsidR="00783114" w:rsidRPr="002145C1">
        <w:rPr>
          <w:rFonts w:ascii="Arial" w:hAnsi="Arial" w:cs="Arial"/>
        </w:rPr>
        <w:t>the intervention ensured the improvement of children’s school attendance</w:t>
      </w:r>
      <w:r w:rsidR="009E1EC0" w:rsidRPr="002145C1">
        <w:rPr>
          <w:rFonts w:ascii="Arial" w:hAnsi="Arial" w:cs="Arial"/>
        </w:rPr>
        <w:t xml:space="preserve"> whereby </w:t>
      </w:r>
      <w:r w:rsidR="004D43D5" w:rsidRPr="002145C1">
        <w:rPr>
          <w:rFonts w:ascii="Arial" w:hAnsi="Arial" w:cs="Arial"/>
        </w:rPr>
        <w:t>t</w:t>
      </w:r>
      <w:r w:rsidR="00783114" w:rsidRPr="002145C1">
        <w:rPr>
          <w:rFonts w:ascii="Arial" w:hAnsi="Arial" w:cs="Arial"/>
        </w:rPr>
        <w:t xml:space="preserve">he social service intervention ensured </w:t>
      </w:r>
      <w:r w:rsidR="00297E0C" w:rsidRPr="002145C1">
        <w:rPr>
          <w:rFonts w:ascii="Arial" w:hAnsi="Arial" w:cs="Arial"/>
        </w:rPr>
        <w:t>e</w:t>
      </w:r>
      <w:r w:rsidR="007B732E" w:rsidRPr="002145C1">
        <w:rPr>
          <w:rFonts w:ascii="Arial" w:hAnsi="Arial" w:cs="Arial"/>
        </w:rPr>
        <w:t xml:space="preserve">very child </w:t>
      </w:r>
      <w:r w:rsidR="0094196F" w:rsidRPr="002145C1">
        <w:rPr>
          <w:rFonts w:ascii="Arial" w:hAnsi="Arial" w:cs="Arial"/>
        </w:rPr>
        <w:t>could go back to school and enjoy the right of education.</w:t>
      </w:r>
      <w:r w:rsidR="00783114" w:rsidRPr="002145C1">
        <w:rPr>
          <w:rFonts w:ascii="Arial" w:hAnsi="Arial" w:cs="Arial"/>
        </w:rPr>
        <w:t xml:space="preserve"> </w:t>
      </w:r>
      <w:r w:rsidR="00BB3B2E" w:rsidRPr="002145C1">
        <w:rPr>
          <w:rFonts w:ascii="Arial" w:hAnsi="Arial" w:cs="Arial"/>
        </w:rPr>
        <w:t xml:space="preserve">Also, </w:t>
      </w:r>
      <w:r w:rsidR="007755C6" w:rsidRPr="002145C1">
        <w:rPr>
          <w:rFonts w:ascii="Arial" w:hAnsi="Arial" w:cs="Arial"/>
        </w:rPr>
        <w:t>to</w:t>
      </w:r>
      <w:r w:rsidR="00BB3B2E" w:rsidRPr="002145C1">
        <w:rPr>
          <w:rFonts w:ascii="Arial" w:hAnsi="Arial" w:cs="Arial"/>
        </w:rPr>
        <w:t xml:space="preserve"> strengthen education as part of multi-professional team working the government recently made a commitment to giving schools a greater role in forthcoming statutory guidance for safeguarding children</w:t>
      </w:r>
      <w:bookmarkStart w:id="3" w:name="_Hlk80088979"/>
      <w:r w:rsidR="00D5186A" w:rsidRPr="002145C1">
        <w:rPr>
          <w:rFonts w:ascii="Arial" w:hAnsi="Arial" w:cs="Arial"/>
        </w:rPr>
        <w:t xml:space="preserve">. </w:t>
      </w:r>
      <w:bookmarkEnd w:id="3"/>
      <w:r w:rsidR="0009779F" w:rsidRPr="002145C1">
        <w:rPr>
          <w:rFonts w:ascii="Arial" w:hAnsi="Arial" w:cs="Arial"/>
        </w:rPr>
        <w:t xml:space="preserve">And </w:t>
      </w:r>
      <w:r w:rsidR="0078192C" w:rsidRPr="002145C1">
        <w:rPr>
          <w:rFonts w:ascii="Arial" w:hAnsi="Arial" w:cs="Arial"/>
        </w:rPr>
        <w:t>a</w:t>
      </w:r>
      <w:r w:rsidR="00FA0978" w:rsidRPr="002145C1">
        <w:rPr>
          <w:rFonts w:ascii="Arial" w:hAnsi="Arial" w:cs="Arial"/>
        </w:rPr>
        <w:t>rticle 24</w:t>
      </w:r>
      <w:r w:rsidR="00C855B0" w:rsidRPr="002145C1">
        <w:rPr>
          <w:rFonts w:ascii="Arial" w:hAnsi="Arial" w:cs="Arial"/>
        </w:rPr>
        <w:t xml:space="preserve"> </w:t>
      </w:r>
      <w:r w:rsidR="00FE1010" w:rsidRPr="002145C1">
        <w:rPr>
          <w:rFonts w:ascii="Arial" w:hAnsi="Arial" w:cs="Arial"/>
        </w:rPr>
        <w:t>state</w:t>
      </w:r>
      <w:r w:rsidR="00B258FC" w:rsidRPr="002145C1">
        <w:rPr>
          <w:rFonts w:ascii="Arial" w:hAnsi="Arial" w:cs="Arial"/>
        </w:rPr>
        <w:t>d that</w:t>
      </w:r>
      <w:r w:rsidR="00FE1010" w:rsidRPr="002145C1">
        <w:rPr>
          <w:rFonts w:ascii="Arial" w:hAnsi="Arial" w:cs="Arial"/>
        </w:rPr>
        <w:t xml:space="preserve"> </w:t>
      </w:r>
      <w:r w:rsidR="009277A9" w:rsidRPr="002145C1">
        <w:rPr>
          <w:rFonts w:ascii="Arial" w:hAnsi="Arial" w:cs="Arial"/>
        </w:rPr>
        <w:t xml:space="preserve">the children should </w:t>
      </w:r>
      <w:r w:rsidR="004B05AC" w:rsidRPr="002145C1">
        <w:rPr>
          <w:rFonts w:ascii="Arial" w:hAnsi="Arial" w:cs="Arial"/>
        </w:rPr>
        <w:t>receive</w:t>
      </w:r>
      <w:r w:rsidR="009277A9" w:rsidRPr="002145C1">
        <w:rPr>
          <w:rFonts w:ascii="Arial" w:hAnsi="Arial" w:cs="Arial"/>
        </w:rPr>
        <w:t xml:space="preserve"> the best possible health</w:t>
      </w:r>
      <w:r w:rsidR="006F39F8" w:rsidRPr="002145C1">
        <w:rPr>
          <w:rFonts w:ascii="Arial" w:hAnsi="Arial" w:cs="Arial"/>
        </w:rPr>
        <w:t xml:space="preserve">, so the social workers working </w:t>
      </w:r>
      <w:r w:rsidR="00C222B3" w:rsidRPr="002145C1">
        <w:rPr>
          <w:rFonts w:ascii="Arial" w:hAnsi="Arial" w:cs="Arial"/>
        </w:rPr>
        <w:t xml:space="preserve">with multi-agencies </w:t>
      </w:r>
      <w:r w:rsidR="00F1442D" w:rsidRPr="002145C1">
        <w:rPr>
          <w:rFonts w:ascii="Arial" w:hAnsi="Arial" w:cs="Arial"/>
        </w:rPr>
        <w:t xml:space="preserve">to </w:t>
      </w:r>
      <w:r w:rsidR="00C222B3" w:rsidRPr="002145C1">
        <w:rPr>
          <w:rFonts w:ascii="Arial" w:hAnsi="Arial" w:cs="Arial"/>
        </w:rPr>
        <w:t xml:space="preserve">make sure that children could really </w:t>
      </w:r>
      <w:r w:rsidR="00E03925" w:rsidRPr="002145C1">
        <w:rPr>
          <w:rFonts w:ascii="Arial" w:hAnsi="Arial" w:cs="Arial"/>
        </w:rPr>
        <w:t>receive</w:t>
      </w:r>
      <w:r w:rsidR="00C222B3" w:rsidRPr="002145C1">
        <w:rPr>
          <w:rFonts w:ascii="Arial" w:hAnsi="Arial" w:cs="Arial"/>
        </w:rPr>
        <w:t xml:space="preserve"> the care </w:t>
      </w:r>
      <w:r w:rsidR="00E03925" w:rsidRPr="002145C1">
        <w:rPr>
          <w:rFonts w:ascii="Arial" w:hAnsi="Arial" w:cs="Arial"/>
        </w:rPr>
        <w:t xml:space="preserve">and </w:t>
      </w:r>
      <w:r w:rsidR="0095494E" w:rsidRPr="002145C1">
        <w:rPr>
          <w:rFonts w:ascii="Arial" w:hAnsi="Arial" w:cs="Arial"/>
        </w:rPr>
        <w:t xml:space="preserve">best possible </w:t>
      </w:r>
      <w:r w:rsidR="00E03925" w:rsidRPr="002145C1">
        <w:rPr>
          <w:rFonts w:ascii="Arial" w:hAnsi="Arial" w:cs="Arial"/>
        </w:rPr>
        <w:t>health.</w:t>
      </w:r>
      <w:r w:rsidR="0009779F" w:rsidRPr="002145C1">
        <w:rPr>
          <w:rFonts w:ascii="Arial" w:hAnsi="Arial" w:cs="Arial"/>
        </w:rPr>
        <w:t xml:space="preserve"> Also, </w:t>
      </w:r>
      <w:r w:rsidR="0078192C" w:rsidRPr="002145C1">
        <w:rPr>
          <w:rFonts w:ascii="Arial" w:hAnsi="Arial" w:cs="Arial"/>
        </w:rPr>
        <w:t>a</w:t>
      </w:r>
      <w:r w:rsidR="00025086" w:rsidRPr="002145C1">
        <w:rPr>
          <w:rFonts w:ascii="Arial" w:hAnsi="Arial" w:cs="Arial"/>
        </w:rPr>
        <w:t>rticle 26 of the Convention state that the government must provide social security</w:t>
      </w:r>
      <w:r w:rsidR="00CE7950" w:rsidRPr="002145C1">
        <w:rPr>
          <w:rFonts w:ascii="Arial" w:hAnsi="Arial" w:cs="Arial"/>
        </w:rPr>
        <w:t xml:space="preserve"> including financial support </w:t>
      </w:r>
      <w:r w:rsidR="00D73297" w:rsidRPr="002145C1">
        <w:rPr>
          <w:rFonts w:ascii="Arial" w:hAnsi="Arial" w:cs="Arial"/>
        </w:rPr>
        <w:t>to family in need of assistance</w:t>
      </w:r>
      <w:r w:rsidR="006A6D10" w:rsidRPr="002145C1">
        <w:rPr>
          <w:rFonts w:ascii="Arial" w:hAnsi="Arial" w:cs="Arial"/>
        </w:rPr>
        <w:t xml:space="preserve">. If a local authorities ignore </w:t>
      </w:r>
      <w:r w:rsidR="00EA0FAC" w:rsidRPr="002145C1">
        <w:rPr>
          <w:rFonts w:ascii="Arial" w:hAnsi="Arial" w:cs="Arial"/>
        </w:rPr>
        <w:t xml:space="preserve">a </w:t>
      </w:r>
      <w:r w:rsidR="006A6D10" w:rsidRPr="002145C1">
        <w:rPr>
          <w:rFonts w:ascii="Arial" w:hAnsi="Arial" w:cs="Arial"/>
        </w:rPr>
        <w:t>family in need</w:t>
      </w:r>
      <w:r w:rsidR="00EA0FAC" w:rsidRPr="002145C1">
        <w:rPr>
          <w:rFonts w:ascii="Arial" w:hAnsi="Arial" w:cs="Arial"/>
        </w:rPr>
        <w:t xml:space="preserve">, they will go against </w:t>
      </w:r>
      <w:r w:rsidR="00CE6600" w:rsidRPr="002145C1">
        <w:rPr>
          <w:rFonts w:ascii="Arial" w:hAnsi="Arial" w:cs="Arial"/>
        </w:rPr>
        <w:t>the article 26 of the UNCRC</w:t>
      </w:r>
      <w:r w:rsidR="004D02C6" w:rsidRPr="002145C1">
        <w:rPr>
          <w:rFonts w:ascii="Arial" w:hAnsi="Arial" w:cs="Arial"/>
        </w:rPr>
        <w:t xml:space="preserve">. </w:t>
      </w:r>
      <w:r w:rsidR="0078192C" w:rsidRPr="002145C1">
        <w:rPr>
          <w:rFonts w:ascii="Arial" w:hAnsi="Arial" w:cs="Arial"/>
        </w:rPr>
        <w:t>Moreover, a</w:t>
      </w:r>
      <w:r w:rsidR="00C5519D" w:rsidRPr="002145C1">
        <w:rPr>
          <w:rFonts w:ascii="Arial" w:hAnsi="Arial" w:cs="Arial"/>
        </w:rPr>
        <w:t>rticle 27 (adequate standard of living)</w:t>
      </w:r>
      <w:r w:rsidR="002A0204" w:rsidRPr="002145C1">
        <w:rPr>
          <w:rFonts w:ascii="Arial" w:hAnsi="Arial" w:cs="Arial"/>
        </w:rPr>
        <w:t>, whereby e</w:t>
      </w:r>
      <w:r w:rsidR="00C5519D" w:rsidRPr="002145C1">
        <w:rPr>
          <w:rFonts w:ascii="Arial" w:hAnsi="Arial" w:cs="Arial"/>
        </w:rPr>
        <w:t>very child has the right to a standard of living that is good enough to meet their physical and social needs and support their development</w:t>
      </w:r>
      <w:r w:rsidR="0078192C" w:rsidRPr="002145C1">
        <w:rPr>
          <w:rFonts w:ascii="Arial" w:hAnsi="Arial" w:cs="Arial"/>
        </w:rPr>
        <w:t xml:space="preserve"> </w:t>
      </w:r>
      <w:r w:rsidR="0078192C" w:rsidRPr="002145C1">
        <w:rPr>
          <w:rFonts w:ascii="Arial" w:hAnsi="Arial" w:cs="Arial"/>
        </w:rPr>
        <w:t>(UNICEF, 2021).</w:t>
      </w:r>
    </w:p>
    <w:p w14:paraId="43641F92" w14:textId="3D3A4D7E" w:rsidR="00F963DE" w:rsidRPr="002145C1" w:rsidRDefault="003817AD" w:rsidP="002145C1">
      <w:pPr>
        <w:spacing w:line="360" w:lineRule="auto"/>
        <w:jc w:val="both"/>
        <w:rPr>
          <w:rFonts w:ascii="Arial" w:hAnsi="Arial" w:cs="Arial"/>
        </w:rPr>
      </w:pPr>
      <w:r w:rsidRPr="002145C1">
        <w:rPr>
          <w:rFonts w:ascii="Arial" w:hAnsi="Arial" w:cs="Arial"/>
        </w:rPr>
        <w:t xml:space="preserve">The Equality Act 2010 protects children, young people and adults against discrimination, </w:t>
      </w:r>
      <w:r w:rsidRPr="002145C1">
        <w:rPr>
          <w:rFonts w:ascii="Arial" w:hAnsi="Arial" w:cs="Arial"/>
        </w:rPr>
        <w:t>harassment,</w:t>
      </w:r>
      <w:r w:rsidRPr="002145C1">
        <w:rPr>
          <w:rFonts w:ascii="Arial" w:hAnsi="Arial" w:cs="Arial"/>
        </w:rPr>
        <w:t xml:space="preserve"> and victimisation in relation to housing, education, clubs, the provision of services and work</w:t>
      </w:r>
      <w:r w:rsidR="005E1B7C" w:rsidRPr="002145C1">
        <w:rPr>
          <w:rFonts w:ascii="Arial" w:hAnsi="Arial" w:cs="Arial"/>
        </w:rPr>
        <w:t>. In</w:t>
      </w:r>
      <w:r w:rsidR="00F963DE" w:rsidRPr="002145C1">
        <w:rPr>
          <w:rFonts w:ascii="Arial" w:hAnsi="Arial" w:cs="Arial"/>
        </w:rPr>
        <w:t xml:space="preserve"> this case study as the professional intervention was carried out fairly. The family and the children involved were assessed fairly and objectively without discrimination. This Act ensures that every child has </w:t>
      </w:r>
      <w:r w:rsidR="00A4277A" w:rsidRPr="002145C1">
        <w:rPr>
          <w:rFonts w:ascii="Arial" w:hAnsi="Arial" w:cs="Arial"/>
        </w:rPr>
        <w:t>equal</w:t>
      </w:r>
      <w:r w:rsidR="00F963DE" w:rsidRPr="002145C1">
        <w:rPr>
          <w:rFonts w:ascii="Arial" w:hAnsi="Arial" w:cs="Arial"/>
        </w:rPr>
        <w:t xml:space="preserve"> access to the health and social care services and support</w:t>
      </w:r>
      <w:r w:rsidR="00E3258A" w:rsidRPr="002145C1">
        <w:rPr>
          <w:rFonts w:ascii="Arial" w:hAnsi="Arial" w:cs="Arial"/>
        </w:rPr>
        <w:t xml:space="preserve">, </w:t>
      </w:r>
      <w:r w:rsidR="00DB06AF" w:rsidRPr="002145C1">
        <w:rPr>
          <w:rFonts w:ascii="Arial" w:hAnsi="Arial" w:cs="Arial"/>
        </w:rPr>
        <w:t>therefore</w:t>
      </w:r>
      <w:r w:rsidR="00F91FF4" w:rsidRPr="002145C1">
        <w:rPr>
          <w:rFonts w:ascii="Arial" w:hAnsi="Arial" w:cs="Arial"/>
        </w:rPr>
        <w:t xml:space="preserve">, </w:t>
      </w:r>
      <w:r w:rsidR="00E3258A" w:rsidRPr="002145C1">
        <w:rPr>
          <w:rFonts w:ascii="Arial" w:hAnsi="Arial" w:cs="Arial"/>
        </w:rPr>
        <w:t>the</w:t>
      </w:r>
      <w:r w:rsidR="00F963DE" w:rsidRPr="002145C1">
        <w:rPr>
          <w:rFonts w:ascii="Arial" w:hAnsi="Arial" w:cs="Arial"/>
        </w:rPr>
        <w:t xml:space="preserve"> professionals should remove any barrier to equal access</w:t>
      </w:r>
      <w:r w:rsidR="00282D69" w:rsidRPr="002145C1">
        <w:rPr>
          <w:rFonts w:ascii="Arial" w:hAnsi="Arial" w:cs="Arial"/>
        </w:rPr>
        <w:t xml:space="preserve"> (</w:t>
      </w:r>
      <w:r w:rsidR="00282D69" w:rsidRPr="002145C1">
        <w:rPr>
          <w:rFonts w:ascii="Arial" w:hAnsi="Arial" w:cs="Arial"/>
        </w:rPr>
        <w:t>Children’s Rights Alliance for England</w:t>
      </w:r>
      <w:r w:rsidR="00F52B4F" w:rsidRPr="002145C1">
        <w:rPr>
          <w:rFonts w:ascii="Arial" w:hAnsi="Arial" w:cs="Arial"/>
        </w:rPr>
        <w:t xml:space="preserve">, </w:t>
      </w:r>
      <w:r w:rsidR="00282D69" w:rsidRPr="002145C1">
        <w:rPr>
          <w:rFonts w:ascii="Arial" w:hAnsi="Arial" w:cs="Arial"/>
        </w:rPr>
        <w:t>2021)</w:t>
      </w:r>
      <w:r w:rsidR="00F963DE" w:rsidRPr="002145C1">
        <w:rPr>
          <w:rFonts w:ascii="Arial" w:hAnsi="Arial" w:cs="Arial"/>
        </w:rPr>
        <w:t>.</w:t>
      </w:r>
    </w:p>
    <w:p w14:paraId="48BA09A9" w14:textId="3CB2998A" w:rsidR="00872515" w:rsidRPr="002145C1" w:rsidRDefault="001A72AE" w:rsidP="002145C1">
      <w:pPr>
        <w:tabs>
          <w:tab w:val="left" w:pos="1702"/>
        </w:tabs>
        <w:spacing w:line="360" w:lineRule="auto"/>
        <w:jc w:val="both"/>
        <w:rPr>
          <w:rFonts w:ascii="Arial" w:hAnsi="Arial" w:cs="Arial"/>
        </w:rPr>
      </w:pPr>
      <w:r w:rsidRPr="002145C1">
        <w:rPr>
          <w:rFonts w:ascii="Arial" w:hAnsi="Arial" w:cs="Arial"/>
        </w:rPr>
        <w:lastRenderedPageBreak/>
        <w:tab/>
      </w:r>
      <w:r w:rsidRPr="002145C1">
        <w:rPr>
          <w:rFonts w:ascii="Arial" w:hAnsi="Arial" w:cs="Arial"/>
          <w:noProof/>
        </w:rPr>
        <w:drawing>
          <wp:inline distT="0" distB="0" distL="0" distR="0" wp14:anchorId="29017339" wp14:editId="39BAF716">
            <wp:extent cx="5403273" cy="36639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19643" cy="3675051"/>
                    </a:xfrm>
                    <a:prstGeom prst="rect">
                      <a:avLst/>
                    </a:prstGeom>
                    <a:noFill/>
                  </pic:spPr>
                </pic:pic>
              </a:graphicData>
            </a:graphic>
          </wp:inline>
        </w:drawing>
      </w:r>
    </w:p>
    <w:p w14:paraId="2AB91C13" w14:textId="121E4F73" w:rsidR="00302FCC" w:rsidRPr="002145C1" w:rsidRDefault="00302FCC" w:rsidP="002145C1">
      <w:pPr>
        <w:tabs>
          <w:tab w:val="left" w:pos="1702"/>
        </w:tabs>
        <w:spacing w:line="360" w:lineRule="auto"/>
        <w:jc w:val="both"/>
        <w:rPr>
          <w:rFonts w:ascii="Arial" w:hAnsi="Arial" w:cs="Arial"/>
        </w:rPr>
      </w:pPr>
      <w:r w:rsidRPr="002145C1">
        <w:rPr>
          <w:rFonts w:ascii="Arial" w:hAnsi="Arial" w:cs="Arial"/>
        </w:rPr>
        <w:t>Image: Source: Working Together to Safeguard Children A guide to inter-agency working to safeguard and promote the welfare of children' (2018).</w:t>
      </w:r>
    </w:p>
    <w:p w14:paraId="0CBEBE60" w14:textId="3A93E4C3" w:rsidR="00E3258A" w:rsidRPr="00091CCE" w:rsidRDefault="00887D96" w:rsidP="002145C1">
      <w:pPr>
        <w:spacing w:line="360" w:lineRule="auto"/>
        <w:jc w:val="both"/>
        <w:rPr>
          <w:rFonts w:ascii="Arial" w:hAnsi="Arial" w:cs="Arial"/>
          <w:b/>
          <w:bCs/>
          <w:sz w:val="24"/>
          <w:szCs w:val="24"/>
        </w:rPr>
      </w:pPr>
      <w:r w:rsidRPr="00091CCE">
        <w:rPr>
          <w:rFonts w:ascii="Arial" w:hAnsi="Arial" w:cs="Arial"/>
          <w:b/>
          <w:bCs/>
          <w:sz w:val="24"/>
          <w:szCs w:val="24"/>
        </w:rPr>
        <w:t>E</w:t>
      </w:r>
      <w:r w:rsidR="00D42A46" w:rsidRPr="00091CCE">
        <w:rPr>
          <w:rFonts w:ascii="Arial" w:hAnsi="Arial" w:cs="Arial"/>
          <w:b/>
          <w:bCs/>
          <w:sz w:val="24"/>
          <w:szCs w:val="24"/>
        </w:rPr>
        <w:t>valuat</w:t>
      </w:r>
      <w:r w:rsidRPr="00091CCE">
        <w:rPr>
          <w:rFonts w:ascii="Arial" w:hAnsi="Arial" w:cs="Arial"/>
          <w:b/>
          <w:bCs/>
          <w:sz w:val="24"/>
          <w:szCs w:val="24"/>
        </w:rPr>
        <w:t>ion of the</w:t>
      </w:r>
      <w:r w:rsidR="00D42A46" w:rsidRPr="00091CCE">
        <w:rPr>
          <w:rFonts w:ascii="Arial" w:hAnsi="Arial" w:cs="Arial"/>
          <w:b/>
          <w:bCs/>
          <w:sz w:val="24"/>
          <w:szCs w:val="24"/>
        </w:rPr>
        <w:t xml:space="preserve"> current policy and the roles of multi-disciplinary services</w:t>
      </w:r>
    </w:p>
    <w:p w14:paraId="26BB990A" w14:textId="1DF3687F" w:rsidR="00C42A4B" w:rsidRPr="002145C1" w:rsidRDefault="00C04A14" w:rsidP="002145C1">
      <w:pPr>
        <w:spacing w:line="360" w:lineRule="auto"/>
        <w:jc w:val="both"/>
        <w:rPr>
          <w:rFonts w:ascii="Arial" w:hAnsi="Arial" w:cs="Arial"/>
        </w:rPr>
      </w:pPr>
      <w:r w:rsidRPr="002145C1">
        <w:rPr>
          <w:rFonts w:ascii="Arial" w:hAnsi="Arial" w:cs="Arial"/>
        </w:rPr>
        <w:t>children cannot be properly protected without being provided with food, housing, care, health services and education or the opportunity to participate in decision-making regarding their own lives and in society</w:t>
      </w:r>
      <w:r w:rsidR="004D50B7" w:rsidRPr="002145C1">
        <w:rPr>
          <w:rFonts w:ascii="Arial" w:hAnsi="Arial" w:cs="Arial"/>
        </w:rPr>
        <w:t xml:space="preserve"> </w:t>
      </w:r>
      <w:bookmarkStart w:id="4" w:name="_Hlk80075152"/>
      <w:r w:rsidR="004D50B7" w:rsidRPr="002145C1">
        <w:rPr>
          <w:rFonts w:ascii="Arial" w:hAnsi="Arial" w:cs="Arial"/>
        </w:rPr>
        <w:t>(</w:t>
      </w:r>
      <w:r w:rsidR="00594541" w:rsidRPr="002145C1">
        <w:rPr>
          <w:rFonts w:ascii="Arial" w:hAnsi="Arial" w:cs="Arial"/>
        </w:rPr>
        <w:t>Falch-Eriksen</w:t>
      </w:r>
      <w:r w:rsidR="00594541" w:rsidRPr="002145C1">
        <w:rPr>
          <w:rFonts w:ascii="Arial" w:hAnsi="Arial" w:cs="Arial"/>
        </w:rPr>
        <w:t xml:space="preserve"> </w:t>
      </w:r>
      <w:r w:rsidR="00594541" w:rsidRPr="002145C1">
        <w:rPr>
          <w:rFonts w:ascii="Arial" w:hAnsi="Arial" w:cs="Arial"/>
        </w:rPr>
        <w:t>and Backe-Hansen</w:t>
      </w:r>
      <w:r w:rsidR="00594541" w:rsidRPr="002145C1">
        <w:rPr>
          <w:rFonts w:ascii="Arial" w:hAnsi="Arial" w:cs="Arial"/>
        </w:rPr>
        <w:t xml:space="preserve">, </w:t>
      </w:r>
      <w:r w:rsidR="00594541" w:rsidRPr="002145C1">
        <w:rPr>
          <w:rFonts w:ascii="Arial" w:hAnsi="Arial" w:cs="Arial"/>
        </w:rPr>
        <w:t>2018)</w:t>
      </w:r>
      <w:r w:rsidRPr="002145C1">
        <w:rPr>
          <w:rFonts w:ascii="Arial" w:hAnsi="Arial" w:cs="Arial"/>
        </w:rPr>
        <w:t xml:space="preserve">. </w:t>
      </w:r>
      <w:bookmarkEnd w:id="4"/>
      <w:r w:rsidRPr="002145C1">
        <w:rPr>
          <w:rFonts w:ascii="Arial" w:hAnsi="Arial" w:cs="Arial"/>
        </w:rPr>
        <w:t>In protecting children, the interplay between the different types of rights is important</w:t>
      </w:r>
      <w:r w:rsidR="00321DF0" w:rsidRPr="002145C1">
        <w:rPr>
          <w:rFonts w:ascii="Arial" w:hAnsi="Arial" w:cs="Arial"/>
        </w:rPr>
        <w:t xml:space="preserve"> as </w:t>
      </w:r>
      <w:r w:rsidR="00321DF0" w:rsidRPr="002145C1">
        <w:rPr>
          <w:rFonts w:ascii="Arial" w:hAnsi="Arial" w:cs="Arial"/>
        </w:rPr>
        <w:t xml:space="preserve">the policy ‘Working Together to Safeguard Children A guide to inter-agency working to safeguard and promote the welfare of children' (2018) is effective in protecting the </w:t>
      </w:r>
      <w:r w:rsidR="00321DF0" w:rsidRPr="002145C1">
        <w:rPr>
          <w:rFonts w:ascii="Arial" w:hAnsi="Arial" w:cs="Arial"/>
        </w:rPr>
        <w:t>rights and</w:t>
      </w:r>
      <w:r w:rsidR="00321DF0" w:rsidRPr="002145C1">
        <w:rPr>
          <w:rFonts w:ascii="Arial" w:hAnsi="Arial" w:cs="Arial"/>
        </w:rPr>
        <w:t xml:space="preserve"> the health and safety of the children as it is based on main legislation, such as the Children Act 1989, Children Act 2004, UNCRC 1991, The Equality Act. Following this legislation, this policy document promotes a child-centred approach. This means that the interest of the child is the most important thing to be considered</w:t>
      </w:r>
      <w:r w:rsidR="00733BCF" w:rsidRPr="002145C1">
        <w:rPr>
          <w:rFonts w:ascii="Arial" w:hAnsi="Arial" w:cs="Arial"/>
        </w:rPr>
        <w:t xml:space="preserve"> (</w:t>
      </w:r>
      <w:r w:rsidR="00733BCF" w:rsidRPr="002145C1">
        <w:rPr>
          <w:rFonts w:ascii="Arial" w:hAnsi="Arial" w:cs="Arial"/>
        </w:rPr>
        <w:t>HM Government. (2018)</w:t>
      </w:r>
      <w:r w:rsidR="00321DF0" w:rsidRPr="002145C1">
        <w:rPr>
          <w:rFonts w:ascii="Arial" w:hAnsi="Arial" w:cs="Arial"/>
        </w:rPr>
        <w:t xml:space="preserve">. </w:t>
      </w:r>
    </w:p>
    <w:p w14:paraId="77340524" w14:textId="112BCBD3" w:rsidR="001A72AE" w:rsidRPr="002145C1" w:rsidRDefault="005F001F" w:rsidP="002145C1">
      <w:pPr>
        <w:spacing w:line="360" w:lineRule="auto"/>
        <w:jc w:val="both"/>
        <w:rPr>
          <w:rFonts w:ascii="Arial" w:hAnsi="Arial" w:cs="Arial"/>
        </w:rPr>
      </w:pPr>
      <w:r w:rsidRPr="002145C1">
        <w:rPr>
          <w:rFonts w:ascii="Arial" w:hAnsi="Arial" w:cs="Arial"/>
        </w:rPr>
        <w:t xml:space="preserve">Therefore, the intervention </w:t>
      </w:r>
      <w:r w:rsidR="00BF5384" w:rsidRPr="002145C1">
        <w:rPr>
          <w:rFonts w:ascii="Arial" w:hAnsi="Arial" w:cs="Arial"/>
        </w:rPr>
        <w:t xml:space="preserve">brought </w:t>
      </w:r>
      <w:r w:rsidR="00C53238" w:rsidRPr="002145C1">
        <w:rPr>
          <w:rFonts w:ascii="Arial" w:hAnsi="Arial" w:cs="Arial"/>
        </w:rPr>
        <w:t xml:space="preserve">the family together </w:t>
      </w:r>
      <w:r w:rsidR="00BF5384" w:rsidRPr="002145C1">
        <w:rPr>
          <w:rFonts w:ascii="Arial" w:hAnsi="Arial" w:cs="Arial"/>
        </w:rPr>
        <w:t>despite of</w:t>
      </w:r>
      <w:r w:rsidR="001210B0" w:rsidRPr="002145C1">
        <w:rPr>
          <w:rFonts w:ascii="Arial" w:hAnsi="Arial" w:cs="Arial"/>
        </w:rPr>
        <w:t xml:space="preserve"> </w:t>
      </w:r>
      <w:r w:rsidR="001210B0" w:rsidRPr="002145C1">
        <w:rPr>
          <w:rFonts w:ascii="Arial" w:hAnsi="Arial" w:cs="Arial"/>
        </w:rPr>
        <w:t xml:space="preserve">Julie and Sonia </w:t>
      </w:r>
      <w:r w:rsidR="00D36BE5" w:rsidRPr="002145C1">
        <w:rPr>
          <w:rFonts w:ascii="Arial" w:hAnsi="Arial" w:cs="Arial"/>
        </w:rPr>
        <w:t xml:space="preserve">worried and </w:t>
      </w:r>
      <w:r w:rsidR="001210B0" w:rsidRPr="002145C1">
        <w:rPr>
          <w:rFonts w:ascii="Arial" w:hAnsi="Arial" w:cs="Arial"/>
        </w:rPr>
        <w:t>mistrustful of agency involvement would lead to the children being taken into care</w:t>
      </w:r>
      <w:r w:rsidR="00D61AA6" w:rsidRPr="002145C1">
        <w:rPr>
          <w:rFonts w:ascii="Arial" w:hAnsi="Arial" w:cs="Arial"/>
        </w:rPr>
        <w:t>. On contrast</w:t>
      </w:r>
      <w:r w:rsidR="002B73E0" w:rsidRPr="002145C1">
        <w:rPr>
          <w:rFonts w:ascii="Arial" w:hAnsi="Arial" w:cs="Arial"/>
        </w:rPr>
        <w:t xml:space="preserve">, the social workers </w:t>
      </w:r>
      <w:r w:rsidR="002B67FC" w:rsidRPr="002145C1">
        <w:rPr>
          <w:rFonts w:ascii="Arial" w:hAnsi="Arial" w:cs="Arial"/>
        </w:rPr>
        <w:t>followed framework of</w:t>
      </w:r>
      <w:r w:rsidR="00516169" w:rsidRPr="002145C1">
        <w:rPr>
          <w:rFonts w:ascii="Arial" w:hAnsi="Arial" w:cs="Arial"/>
        </w:rPr>
        <w:t xml:space="preserve"> the Children Act 1989 </w:t>
      </w:r>
      <w:r w:rsidR="002B67FC" w:rsidRPr="002145C1">
        <w:rPr>
          <w:rFonts w:ascii="Arial" w:hAnsi="Arial" w:cs="Arial"/>
        </w:rPr>
        <w:t xml:space="preserve">which </w:t>
      </w:r>
      <w:r w:rsidR="00516169" w:rsidRPr="002145C1">
        <w:rPr>
          <w:rFonts w:ascii="Arial" w:hAnsi="Arial" w:cs="Arial"/>
        </w:rPr>
        <w:t>states that family should be kept together when possible</w:t>
      </w:r>
      <w:r w:rsidR="0089106F" w:rsidRPr="002145C1">
        <w:rPr>
          <w:rFonts w:ascii="Arial" w:hAnsi="Arial" w:cs="Arial"/>
        </w:rPr>
        <w:t xml:space="preserve"> and did not</w:t>
      </w:r>
      <w:r w:rsidR="00077FE1" w:rsidRPr="002145C1">
        <w:rPr>
          <w:rFonts w:ascii="Arial" w:hAnsi="Arial" w:cs="Arial"/>
        </w:rPr>
        <w:t xml:space="preserve"> remove the children from their family </w:t>
      </w:r>
      <w:r w:rsidR="00572755" w:rsidRPr="002145C1">
        <w:rPr>
          <w:rFonts w:ascii="Arial" w:hAnsi="Arial" w:cs="Arial"/>
        </w:rPr>
        <w:t>because.</w:t>
      </w:r>
      <w:r w:rsidR="00516169" w:rsidRPr="002145C1">
        <w:rPr>
          <w:rFonts w:ascii="Arial" w:hAnsi="Arial" w:cs="Arial"/>
        </w:rPr>
        <w:t xml:space="preserve"> removed from their family can </w:t>
      </w:r>
      <w:r w:rsidR="00077FE1" w:rsidRPr="002145C1">
        <w:rPr>
          <w:rFonts w:ascii="Arial" w:hAnsi="Arial" w:cs="Arial"/>
        </w:rPr>
        <w:t xml:space="preserve">cause the children </w:t>
      </w:r>
      <w:r w:rsidR="00516169" w:rsidRPr="002145C1">
        <w:rPr>
          <w:rFonts w:ascii="Arial" w:hAnsi="Arial" w:cs="Arial"/>
        </w:rPr>
        <w:t>suffer f</w:t>
      </w:r>
      <w:r w:rsidR="00D02FFA" w:rsidRPr="002145C1">
        <w:rPr>
          <w:rFonts w:ascii="Arial" w:hAnsi="Arial" w:cs="Arial"/>
        </w:rPr>
        <w:t>ro</w:t>
      </w:r>
      <w:r w:rsidR="00516169" w:rsidRPr="002145C1">
        <w:rPr>
          <w:rFonts w:ascii="Arial" w:hAnsi="Arial" w:cs="Arial"/>
        </w:rPr>
        <w:t xml:space="preserve">m trauma </w:t>
      </w:r>
      <w:r w:rsidR="00D02FFA" w:rsidRPr="002145C1">
        <w:rPr>
          <w:rFonts w:ascii="Arial" w:hAnsi="Arial" w:cs="Arial"/>
        </w:rPr>
        <w:t xml:space="preserve">of being separated from </w:t>
      </w:r>
      <w:r w:rsidR="00D02FFA" w:rsidRPr="002145C1">
        <w:rPr>
          <w:rFonts w:ascii="Arial" w:hAnsi="Arial" w:cs="Arial"/>
        </w:rPr>
        <w:lastRenderedPageBreak/>
        <w:t>their family</w:t>
      </w:r>
      <w:r w:rsidR="001376AA" w:rsidRPr="002145C1">
        <w:rPr>
          <w:rFonts w:ascii="Arial" w:hAnsi="Arial" w:cs="Arial"/>
        </w:rPr>
        <w:t xml:space="preserve">. </w:t>
      </w:r>
      <w:r w:rsidR="00572755" w:rsidRPr="002145C1">
        <w:rPr>
          <w:rFonts w:ascii="Arial" w:hAnsi="Arial" w:cs="Arial"/>
        </w:rPr>
        <w:t>Instead,</w:t>
      </w:r>
      <w:r w:rsidR="001376AA" w:rsidRPr="002145C1">
        <w:rPr>
          <w:rFonts w:ascii="Arial" w:hAnsi="Arial" w:cs="Arial"/>
        </w:rPr>
        <w:t xml:space="preserve"> </w:t>
      </w:r>
      <w:r w:rsidR="00572755" w:rsidRPr="002145C1">
        <w:rPr>
          <w:rFonts w:ascii="Arial" w:hAnsi="Arial" w:cs="Arial"/>
        </w:rPr>
        <w:t>family and the</w:t>
      </w:r>
      <w:r w:rsidR="00C85147" w:rsidRPr="002145C1">
        <w:rPr>
          <w:rFonts w:ascii="Arial" w:hAnsi="Arial" w:cs="Arial"/>
        </w:rPr>
        <w:t xml:space="preserve"> key worker</w:t>
      </w:r>
      <w:r w:rsidR="00572755" w:rsidRPr="002145C1">
        <w:rPr>
          <w:rFonts w:ascii="Arial" w:hAnsi="Arial" w:cs="Arial"/>
        </w:rPr>
        <w:t>s</w:t>
      </w:r>
      <w:r w:rsidR="00C85147" w:rsidRPr="002145C1">
        <w:rPr>
          <w:rFonts w:ascii="Arial" w:hAnsi="Arial" w:cs="Arial"/>
        </w:rPr>
        <w:t xml:space="preserve"> worked intensively </w:t>
      </w:r>
      <w:r w:rsidR="00572755" w:rsidRPr="002145C1">
        <w:rPr>
          <w:rFonts w:ascii="Arial" w:hAnsi="Arial" w:cs="Arial"/>
        </w:rPr>
        <w:t xml:space="preserve">together </w:t>
      </w:r>
      <w:r w:rsidR="00C85147" w:rsidRPr="002145C1">
        <w:rPr>
          <w:rFonts w:ascii="Arial" w:hAnsi="Arial" w:cs="Arial"/>
        </w:rPr>
        <w:t xml:space="preserve">on </w:t>
      </w:r>
      <w:r w:rsidR="008D3C13" w:rsidRPr="002145C1">
        <w:rPr>
          <w:rFonts w:ascii="Arial" w:hAnsi="Arial" w:cs="Arial"/>
        </w:rPr>
        <w:t>several</w:t>
      </w:r>
      <w:r w:rsidR="00C85147" w:rsidRPr="002145C1">
        <w:rPr>
          <w:rFonts w:ascii="Arial" w:hAnsi="Arial" w:cs="Arial"/>
        </w:rPr>
        <w:t xml:space="preserve"> agreed actions to improve the situation</w:t>
      </w:r>
      <w:r w:rsidR="00572755" w:rsidRPr="002145C1">
        <w:rPr>
          <w:rFonts w:ascii="Arial" w:hAnsi="Arial" w:cs="Arial"/>
        </w:rPr>
        <w:t xml:space="preserve"> </w:t>
      </w:r>
      <w:r w:rsidR="00FA2EE7" w:rsidRPr="002145C1">
        <w:rPr>
          <w:rFonts w:ascii="Arial" w:hAnsi="Arial" w:cs="Arial"/>
        </w:rPr>
        <w:t xml:space="preserve">by improving </w:t>
      </w:r>
      <w:r w:rsidR="005A56F2" w:rsidRPr="002145C1">
        <w:rPr>
          <w:rFonts w:ascii="Arial" w:hAnsi="Arial" w:cs="Arial"/>
        </w:rPr>
        <w:t>children</w:t>
      </w:r>
      <w:r w:rsidR="003433EC" w:rsidRPr="002145C1">
        <w:rPr>
          <w:rFonts w:ascii="Arial" w:hAnsi="Arial" w:cs="Arial"/>
        </w:rPr>
        <w:t>’s school</w:t>
      </w:r>
      <w:r w:rsidR="005A56F2" w:rsidRPr="002145C1">
        <w:rPr>
          <w:rFonts w:ascii="Arial" w:hAnsi="Arial" w:cs="Arial"/>
        </w:rPr>
        <w:t xml:space="preserve"> attendance for 99</w:t>
      </w:r>
      <w:r w:rsidR="003433EC" w:rsidRPr="002145C1">
        <w:rPr>
          <w:rFonts w:ascii="Arial" w:hAnsi="Arial" w:cs="Arial"/>
        </w:rPr>
        <w:t>%.</w:t>
      </w:r>
      <w:r w:rsidR="009D2053" w:rsidRPr="002145C1">
        <w:rPr>
          <w:rFonts w:ascii="Arial" w:hAnsi="Arial" w:cs="Arial"/>
        </w:rPr>
        <w:t xml:space="preserve"> </w:t>
      </w:r>
      <w:r w:rsidR="001C717A" w:rsidRPr="002145C1">
        <w:rPr>
          <w:rFonts w:ascii="Arial" w:hAnsi="Arial" w:cs="Arial"/>
        </w:rPr>
        <w:t>A</w:t>
      </w:r>
      <w:r w:rsidR="00ED4476" w:rsidRPr="002145C1">
        <w:rPr>
          <w:rFonts w:ascii="Arial" w:hAnsi="Arial" w:cs="Arial"/>
        </w:rPr>
        <w:t>lso</w:t>
      </w:r>
      <w:r w:rsidR="001C717A" w:rsidRPr="002145C1">
        <w:rPr>
          <w:rFonts w:ascii="Arial" w:hAnsi="Arial" w:cs="Arial"/>
        </w:rPr>
        <w:t xml:space="preserve">, the multi-agency </w:t>
      </w:r>
      <w:r w:rsidR="009D2053" w:rsidRPr="002145C1">
        <w:rPr>
          <w:rFonts w:ascii="Arial" w:hAnsi="Arial" w:cs="Arial"/>
        </w:rPr>
        <w:t xml:space="preserve">referred </w:t>
      </w:r>
      <w:r w:rsidR="001C717A" w:rsidRPr="002145C1">
        <w:rPr>
          <w:rFonts w:ascii="Arial" w:hAnsi="Arial" w:cs="Arial"/>
        </w:rPr>
        <w:t xml:space="preserve">Julie </w:t>
      </w:r>
      <w:r w:rsidR="00DF3856" w:rsidRPr="002145C1">
        <w:rPr>
          <w:rFonts w:ascii="Arial" w:hAnsi="Arial" w:cs="Arial"/>
        </w:rPr>
        <w:t xml:space="preserve">to </w:t>
      </w:r>
      <w:r w:rsidR="00DF3856" w:rsidRPr="002145C1">
        <w:rPr>
          <w:rFonts w:ascii="Arial" w:hAnsi="Arial" w:cs="Arial"/>
        </w:rPr>
        <w:t>local drugs support project and went on to complete an educational course in basic literacy</w:t>
      </w:r>
      <w:r w:rsidR="00157274" w:rsidRPr="002145C1">
        <w:rPr>
          <w:rFonts w:ascii="Arial" w:hAnsi="Arial" w:cs="Arial"/>
        </w:rPr>
        <w:t xml:space="preserve"> which helped her to </w:t>
      </w:r>
      <w:r w:rsidR="00157274" w:rsidRPr="002145C1">
        <w:rPr>
          <w:rFonts w:ascii="Arial" w:hAnsi="Arial" w:cs="Arial"/>
        </w:rPr>
        <w:t>stop</w:t>
      </w:r>
      <w:r w:rsidR="00157274" w:rsidRPr="002145C1">
        <w:rPr>
          <w:rFonts w:ascii="Arial" w:hAnsi="Arial" w:cs="Arial"/>
        </w:rPr>
        <w:t xml:space="preserve"> </w:t>
      </w:r>
      <w:r w:rsidR="00157274" w:rsidRPr="002145C1">
        <w:rPr>
          <w:rFonts w:ascii="Arial" w:hAnsi="Arial" w:cs="Arial"/>
        </w:rPr>
        <w:t>criminal behaviour</w:t>
      </w:r>
      <w:r w:rsidR="000D56CF" w:rsidRPr="002145C1">
        <w:rPr>
          <w:rFonts w:ascii="Arial" w:hAnsi="Arial" w:cs="Arial"/>
        </w:rPr>
        <w:t xml:space="preserve">. </w:t>
      </w:r>
      <w:r w:rsidR="00086778" w:rsidRPr="002145C1">
        <w:rPr>
          <w:rFonts w:ascii="Arial" w:hAnsi="Arial" w:cs="Arial"/>
        </w:rPr>
        <w:t xml:space="preserve">Moreover, </w:t>
      </w:r>
      <w:r w:rsidR="00BE7F0F" w:rsidRPr="002145C1">
        <w:rPr>
          <w:rFonts w:ascii="Arial" w:hAnsi="Arial" w:cs="Arial"/>
        </w:rPr>
        <w:t>the key worker helped them to get the home in decent order.</w:t>
      </w:r>
      <w:r w:rsidR="00BE7F0F" w:rsidRPr="002145C1">
        <w:rPr>
          <w:rFonts w:ascii="Arial" w:hAnsi="Arial" w:cs="Arial"/>
        </w:rPr>
        <w:t xml:space="preserve"> </w:t>
      </w:r>
      <w:r w:rsidR="000D56CF" w:rsidRPr="002145C1">
        <w:rPr>
          <w:rFonts w:ascii="Arial" w:hAnsi="Arial" w:cs="Arial"/>
        </w:rPr>
        <w:t xml:space="preserve">Nonetheless, the intervention </w:t>
      </w:r>
      <w:r w:rsidR="00296004" w:rsidRPr="002145C1">
        <w:rPr>
          <w:rFonts w:ascii="Arial" w:hAnsi="Arial" w:cs="Arial"/>
        </w:rPr>
        <w:t xml:space="preserve">through the </w:t>
      </w:r>
      <w:r w:rsidR="00314F3B" w:rsidRPr="002145C1">
        <w:rPr>
          <w:rFonts w:ascii="Arial" w:hAnsi="Arial" w:cs="Arial"/>
        </w:rPr>
        <w:t>Family Links Nurturing Programme</w:t>
      </w:r>
      <w:r w:rsidR="00CC681E" w:rsidRPr="002145C1">
        <w:rPr>
          <w:rFonts w:ascii="Arial" w:hAnsi="Arial" w:cs="Arial"/>
        </w:rPr>
        <w:t xml:space="preserve"> helped </w:t>
      </w:r>
      <w:r w:rsidR="00E4338F" w:rsidRPr="002145C1">
        <w:rPr>
          <w:rFonts w:ascii="Arial" w:hAnsi="Arial" w:cs="Arial"/>
        </w:rPr>
        <w:t>Sonia</w:t>
      </w:r>
      <w:r w:rsidR="00CE70BA" w:rsidRPr="002145C1">
        <w:rPr>
          <w:rFonts w:ascii="Arial" w:hAnsi="Arial" w:cs="Arial"/>
        </w:rPr>
        <w:t xml:space="preserve"> </w:t>
      </w:r>
      <w:r w:rsidR="00CE70BA" w:rsidRPr="002145C1">
        <w:rPr>
          <w:rFonts w:ascii="Arial" w:hAnsi="Arial" w:cs="Arial"/>
        </w:rPr>
        <w:t>to improve parenting and relationship skills</w:t>
      </w:r>
      <w:r w:rsidR="009B2A6A" w:rsidRPr="002145C1">
        <w:rPr>
          <w:rFonts w:ascii="Arial" w:hAnsi="Arial" w:cs="Arial"/>
        </w:rPr>
        <w:t xml:space="preserve"> </w:t>
      </w:r>
      <w:r w:rsidR="009B2A6A" w:rsidRPr="002145C1">
        <w:rPr>
          <w:rFonts w:ascii="Arial" w:hAnsi="Arial" w:cs="Arial"/>
        </w:rPr>
        <w:t>routines for the children</w:t>
      </w:r>
      <w:r w:rsidR="000012B1" w:rsidRPr="002145C1">
        <w:rPr>
          <w:rFonts w:ascii="Arial" w:hAnsi="Arial" w:cs="Arial"/>
        </w:rPr>
        <w:t xml:space="preserve"> </w:t>
      </w:r>
      <w:r w:rsidR="000012B1" w:rsidRPr="002145C1">
        <w:rPr>
          <w:rFonts w:ascii="Arial" w:hAnsi="Arial" w:cs="Arial"/>
        </w:rPr>
        <w:t>(Communities and Local Government).</w:t>
      </w:r>
    </w:p>
    <w:p w14:paraId="5837232F" w14:textId="6C685494" w:rsidR="008836D6" w:rsidRPr="002145C1" w:rsidRDefault="008836D6" w:rsidP="002145C1">
      <w:pPr>
        <w:spacing w:line="360" w:lineRule="auto"/>
        <w:jc w:val="both"/>
        <w:rPr>
          <w:rFonts w:ascii="Arial" w:hAnsi="Arial" w:cs="Arial"/>
        </w:rPr>
      </w:pPr>
      <w:r w:rsidRPr="002145C1">
        <w:rPr>
          <w:rFonts w:ascii="Arial" w:hAnsi="Arial" w:cs="Arial"/>
        </w:rPr>
        <w:t>Hence, t</w:t>
      </w:r>
      <w:r w:rsidRPr="002145C1">
        <w:rPr>
          <w:rFonts w:ascii="Arial" w:hAnsi="Arial" w:cs="Arial"/>
        </w:rPr>
        <w:t xml:space="preserve">he assessment </w:t>
      </w:r>
      <w:r w:rsidRPr="002145C1">
        <w:rPr>
          <w:rFonts w:ascii="Arial" w:hAnsi="Arial" w:cs="Arial"/>
        </w:rPr>
        <w:t>based to</w:t>
      </w:r>
      <w:r w:rsidRPr="002145C1">
        <w:rPr>
          <w:rFonts w:ascii="Arial" w:hAnsi="Arial" w:cs="Arial"/>
        </w:rPr>
        <w:t xml:space="preserve"> personalised </w:t>
      </w:r>
      <w:r w:rsidR="00CD5FAB" w:rsidRPr="002145C1">
        <w:rPr>
          <w:rFonts w:ascii="Arial" w:hAnsi="Arial" w:cs="Arial"/>
        </w:rPr>
        <w:t>of</w:t>
      </w:r>
      <w:r w:rsidRPr="002145C1">
        <w:rPr>
          <w:rFonts w:ascii="Arial" w:hAnsi="Arial" w:cs="Arial"/>
        </w:rPr>
        <w:t xml:space="preserve"> the individual needs of the children involved</w:t>
      </w:r>
      <w:r w:rsidR="00CD5FAB" w:rsidRPr="002145C1">
        <w:rPr>
          <w:rFonts w:ascii="Arial" w:hAnsi="Arial" w:cs="Arial"/>
        </w:rPr>
        <w:t xml:space="preserve"> </w:t>
      </w:r>
      <w:r w:rsidR="00580EB9" w:rsidRPr="002145C1">
        <w:rPr>
          <w:rFonts w:ascii="Arial" w:hAnsi="Arial" w:cs="Arial"/>
        </w:rPr>
        <w:t xml:space="preserve">as </w:t>
      </w:r>
      <w:r w:rsidR="00FE7655" w:rsidRPr="002145C1">
        <w:rPr>
          <w:rFonts w:ascii="Arial" w:hAnsi="Arial" w:cs="Arial"/>
        </w:rPr>
        <w:t>Maslow</w:t>
      </w:r>
      <w:r w:rsidR="00580EB9" w:rsidRPr="002145C1">
        <w:rPr>
          <w:rFonts w:ascii="Arial" w:hAnsi="Arial" w:cs="Arial"/>
        </w:rPr>
        <w:t xml:space="preserve"> theory of hierarchy</w:t>
      </w:r>
      <w:r w:rsidR="00383EED" w:rsidRPr="002145C1">
        <w:rPr>
          <w:rFonts w:ascii="Arial" w:hAnsi="Arial" w:cs="Arial"/>
        </w:rPr>
        <w:t xml:space="preserve"> </w:t>
      </w:r>
      <w:r w:rsidR="00BB668E" w:rsidRPr="002145C1">
        <w:rPr>
          <w:rFonts w:ascii="Arial" w:hAnsi="Arial" w:cs="Arial"/>
        </w:rPr>
        <w:t>stated</w:t>
      </w:r>
      <w:r w:rsidR="00EF3346" w:rsidRPr="002145C1">
        <w:rPr>
          <w:rFonts w:ascii="Arial" w:hAnsi="Arial" w:cs="Arial"/>
        </w:rPr>
        <w:t xml:space="preserve"> that if human </w:t>
      </w:r>
      <w:r w:rsidR="00C54BB9" w:rsidRPr="002145C1">
        <w:rPr>
          <w:rFonts w:ascii="Arial" w:hAnsi="Arial" w:cs="Arial"/>
        </w:rPr>
        <w:t>lower-level</w:t>
      </w:r>
      <w:r w:rsidR="00EF3346" w:rsidRPr="002145C1">
        <w:rPr>
          <w:rFonts w:ascii="Arial" w:hAnsi="Arial" w:cs="Arial"/>
        </w:rPr>
        <w:t xml:space="preserve"> deficiency needs were not met, higher level growth needs would be </w:t>
      </w:r>
      <w:r w:rsidR="00C54BB9" w:rsidRPr="002145C1">
        <w:rPr>
          <w:rFonts w:ascii="Arial" w:hAnsi="Arial" w:cs="Arial"/>
        </w:rPr>
        <w:t xml:space="preserve">impaired. Therefore, this </w:t>
      </w:r>
      <w:r w:rsidRPr="002145C1">
        <w:rPr>
          <w:rFonts w:ascii="Arial" w:hAnsi="Arial" w:cs="Arial"/>
        </w:rPr>
        <w:t>policy provides good guidance in terms of multi-agency as it ensures that different professionals from NHS, housing officers, education officers, social workers, teachers, police, youth officer work together following an integrated and a holistic approach by putting children need at the centre of the care and services. These holistic needs are related to the physical, intellectual</w:t>
      </w:r>
      <w:r w:rsidR="00EB261E" w:rsidRPr="002145C1">
        <w:rPr>
          <w:rFonts w:ascii="Arial" w:hAnsi="Arial" w:cs="Arial"/>
        </w:rPr>
        <w:t xml:space="preserve">, </w:t>
      </w:r>
      <w:r w:rsidR="00B16396" w:rsidRPr="002145C1">
        <w:rPr>
          <w:rFonts w:ascii="Arial" w:hAnsi="Arial" w:cs="Arial"/>
        </w:rPr>
        <w:t>emotional, and</w:t>
      </w:r>
      <w:r w:rsidRPr="002145C1">
        <w:rPr>
          <w:rFonts w:ascii="Arial" w:hAnsi="Arial" w:cs="Arial"/>
        </w:rPr>
        <w:t xml:space="preserve"> social</w:t>
      </w:r>
      <w:r w:rsidR="00B97135" w:rsidRPr="002145C1">
        <w:rPr>
          <w:rFonts w:ascii="Arial" w:hAnsi="Arial" w:cs="Arial"/>
        </w:rPr>
        <w:t xml:space="preserve"> </w:t>
      </w:r>
      <w:r w:rsidR="00993CD0" w:rsidRPr="002145C1">
        <w:rPr>
          <w:rFonts w:ascii="Arial" w:hAnsi="Arial" w:cs="Arial"/>
        </w:rPr>
        <w:t xml:space="preserve">needs </w:t>
      </w:r>
      <w:r w:rsidR="00B97135" w:rsidRPr="002145C1">
        <w:rPr>
          <w:rFonts w:ascii="Arial" w:hAnsi="Arial" w:cs="Arial"/>
        </w:rPr>
        <w:t>(</w:t>
      </w:r>
      <w:r w:rsidR="00B97135" w:rsidRPr="002145C1">
        <w:rPr>
          <w:rFonts w:ascii="Arial" w:hAnsi="Arial" w:cs="Arial"/>
        </w:rPr>
        <w:t>Noltemeyer</w:t>
      </w:r>
      <w:r w:rsidR="00B97135" w:rsidRPr="002145C1">
        <w:rPr>
          <w:rFonts w:ascii="Arial" w:hAnsi="Arial" w:cs="Arial"/>
        </w:rPr>
        <w:t xml:space="preserve"> et al, 2020).</w:t>
      </w:r>
    </w:p>
    <w:p w14:paraId="7981A394" w14:textId="379089D3" w:rsidR="00F457D9" w:rsidRPr="002145C1" w:rsidRDefault="00F457D9" w:rsidP="002145C1">
      <w:pPr>
        <w:spacing w:line="360" w:lineRule="auto"/>
        <w:jc w:val="both"/>
        <w:rPr>
          <w:rFonts w:ascii="Arial" w:hAnsi="Arial" w:cs="Arial"/>
        </w:rPr>
      </w:pPr>
      <w:r w:rsidRPr="002145C1">
        <w:rPr>
          <w:rFonts w:ascii="Arial" w:hAnsi="Arial" w:cs="Arial"/>
          <w:noProof/>
        </w:rPr>
        <w:drawing>
          <wp:inline distT="0" distB="0" distL="0" distR="0" wp14:anchorId="347313CC" wp14:editId="744EF8A9">
            <wp:extent cx="6285230" cy="3115310"/>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85230" cy="3115310"/>
                    </a:xfrm>
                    <a:prstGeom prst="rect">
                      <a:avLst/>
                    </a:prstGeom>
                    <a:noFill/>
                  </pic:spPr>
                </pic:pic>
              </a:graphicData>
            </a:graphic>
          </wp:inline>
        </w:drawing>
      </w:r>
    </w:p>
    <w:p w14:paraId="3F042750" w14:textId="5F2A70EF" w:rsidR="007212AF" w:rsidRPr="002145C1" w:rsidRDefault="007212AF" w:rsidP="002145C1">
      <w:pPr>
        <w:spacing w:line="360" w:lineRule="auto"/>
        <w:jc w:val="both"/>
        <w:rPr>
          <w:rFonts w:ascii="Arial" w:hAnsi="Arial" w:cs="Arial"/>
        </w:rPr>
      </w:pPr>
      <w:r w:rsidRPr="002145C1">
        <w:rPr>
          <w:rFonts w:ascii="Arial" w:hAnsi="Arial" w:cs="Arial"/>
        </w:rPr>
        <w:t xml:space="preserve">Source: </w:t>
      </w:r>
      <w:hyperlink r:id="rId8" w:history="1">
        <w:r w:rsidR="00312D94" w:rsidRPr="002145C1">
          <w:rPr>
            <w:rFonts w:ascii="Arial" w:hAnsi="Arial" w:cs="Arial"/>
            <w:color w:val="0000FF"/>
            <w:u w:val="single"/>
          </w:rPr>
          <w:t>maslow theory of hierarchy - Bing images</w:t>
        </w:r>
      </w:hyperlink>
    </w:p>
    <w:p w14:paraId="48CAE69A" w14:textId="77777777" w:rsidR="00EF51AE" w:rsidRPr="002145C1" w:rsidRDefault="00EF51AE" w:rsidP="002145C1">
      <w:pPr>
        <w:spacing w:line="360" w:lineRule="auto"/>
        <w:jc w:val="both"/>
        <w:rPr>
          <w:rFonts w:ascii="Arial" w:hAnsi="Arial" w:cs="Arial"/>
        </w:rPr>
      </w:pPr>
    </w:p>
    <w:p w14:paraId="5B9F0760" w14:textId="77777777" w:rsidR="00EF51AE" w:rsidRPr="002145C1" w:rsidRDefault="00EF51AE" w:rsidP="002145C1">
      <w:pPr>
        <w:spacing w:line="360" w:lineRule="auto"/>
        <w:jc w:val="both"/>
        <w:rPr>
          <w:rFonts w:ascii="Arial" w:hAnsi="Arial" w:cs="Arial"/>
        </w:rPr>
      </w:pPr>
    </w:p>
    <w:p w14:paraId="148B94A6" w14:textId="77777777" w:rsidR="00EF51AE" w:rsidRPr="002145C1" w:rsidRDefault="00EF51AE" w:rsidP="002145C1">
      <w:pPr>
        <w:spacing w:line="360" w:lineRule="auto"/>
        <w:jc w:val="both"/>
        <w:rPr>
          <w:rFonts w:ascii="Arial" w:hAnsi="Arial" w:cs="Arial"/>
        </w:rPr>
      </w:pPr>
    </w:p>
    <w:p w14:paraId="48A54B5D" w14:textId="77777777" w:rsidR="00091CCE" w:rsidRDefault="00091CCE" w:rsidP="002145C1">
      <w:pPr>
        <w:spacing w:line="360" w:lineRule="auto"/>
        <w:jc w:val="both"/>
        <w:rPr>
          <w:rFonts w:ascii="Arial" w:hAnsi="Arial" w:cs="Arial"/>
        </w:rPr>
      </w:pPr>
    </w:p>
    <w:p w14:paraId="765B0298" w14:textId="783D9B2C" w:rsidR="00091CCE" w:rsidRPr="00091CCE" w:rsidRDefault="00091CCE" w:rsidP="002145C1">
      <w:pPr>
        <w:spacing w:line="360" w:lineRule="auto"/>
        <w:jc w:val="both"/>
        <w:rPr>
          <w:rFonts w:ascii="Arial" w:hAnsi="Arial" w:cs="Arial"/>
          <w:b/>
          <w:bCs/>
          <w:sz w:val="24"/>
          <w:szCs w:val="24"/>
        </w:rPr>
      </w:pPr>
      <w:r w:rsidRPr="00091CCE">
        <w:rPr>
          <w:rFonts w:ascii="Arial" w:hAnsi="Arial" w:cs="Arial"/>
          <w:b/>
          <w:bCs/>
          <w:sz w:val="24"/>
          <w:szCs w:val="24"/>
        </w:rPr>
        <w:lastRenderedPageBreak/>
        <w:t xml:space="preserve">Conclusion </w:t>
      </w:r>
    </w:p>
    <w:p w14:paraId="10F850A3" w14:textId="08491298" w:rsidR="000A7B67" w:rsidRPr="002145C1" w:rsidRDefault="00873B0B" w:rsidP="002145C1">
      <w:pPr>
        <w:spacing w:line="360" w:lineRule="auto"/>
        <w:jc w:val="both"/>
        <w:rPr>
          <w:rFonts w:ascii="Arial" w:hAnsi="Arial" w:cs="Arial"/>
        </w:rPr>
      </w:pPr>
      <w:r w:rsidRPr="002145C1">
        <w:rPr>
          <w:rFonts w:ascii="Arial" w:hAnsi="Arial" w:cs="Arial"/>
        </w:rPr>
        <w:t xml:space="preserve">Therefore, it is very important </w:t>
      </w:r>
      <w:r w:rsidR="008D0592" w:rsidRPr="002145C1">
        <w:rPr>
          <w:rFonts w:ascii="Arial" w:hAnsi="Arial" w:cs="Arial"/>
        </w:rPr>
        <w:t>to provide</w:t>
      </w:r>
      <w:r w:rsidR="00016FFA" w:rsidRPr="002145C1">
        <w:rPr>
          <w:rFonts w:ascii="Arial" w:hAnsi="Arial" w:cs="Arial"/>
        </w:rPr>
        <w:t xml:space="preserve"> better </w:t>
      </w:r>
      <w:r w:rsidRPr="002145C1">
        <w:rPr>
          <w:rFonts w:ascii="Arial" w:hAnsi="Arial" w:cs="Arial"/>
        </w:rPr>
        <w:t xml:space="preserve">and appropriate </w:t>
      </w:r>
      <w:r w:rsidR="00016FFA" w:rsidRPr="002145C1">
        <w:rPr>
          <w:rFonts w:ascii="Arial" w:hAnsi="Arial" w:cs="Arial"/>
        </w:rPr>
        <w:t xml:space="preserve">universal services for children, including more services to prevent </w:t>
      </w:r>
      <w:r w:rsidR="009E07CB" w:rsidRPr="002145C1">
        <w:rPr>
          <w:rFonts w:ascii="Arial" w:hAnsi="Arial" w:cs="Arial"/>
        </w:rPr>
        <w:t>difficulties and</w:t>
      </w:r>
      <w:r w:rsidR="00016FFA" w:rsidRPr="002145C1">
        <w:rPr>
          <w:rFonts w:ascii="Arial" w:hAnsi="Arial" w:cs="Arial"/>
        </w:rPr>
        <w:t xml:space="preserve"> support families facing adversity</w:t>
      </w:r>
      <w:r w:rsidR="00F13344" w:rsidRPr="002145C1">
        <w:rPr>
          <w:rFonts w:ascii="Arial" w:hAnsi="Arial" w:cs="Arial"/>
        </w:rPr>
        <w:t xml:space="preserve"> because </w:t>
      </w:r>
      <w:r w:rsidR="00F13344" w:rsidRPr="002145C1">
        <w:rPr>
          <w:rFonts w:ascii="Arial" w:hAnsi="Arial" w:cs="Arial"/>
        </w:rPr>
        <w:t>it is not only the family that influence a child</w:t>
      </w:r>
      <w:r w:rsidR="00AB3336" w:rsidRPr="002145C1">
        <w:rPr>
          <w:rFonts w:ascii="Arial" w:hAnsi="Arial" w:cs="Arial"/>
        </w:rPr>
        <w:t>, but there are several factors that influence the chi</w:t>
      </w:r>
      <w:r w:rsidR="003B47AC" w:rsidRPr="002145C1">
        <w:rPr>
          <w:rFonts w:ascii="Arial" w:hAnsi="Arial" w:cs="Arial"/>
        </w:rPr>
        <w:t xml:space="preserve">ldren </w:t>
      </w:r>
      <w:r w:rsidR="009349FE" w:rsidRPr="002145C1">
        <w:rPr>
          <w:rFonts w:ascii="Arial" w:hAnsi="Arial" w:cs="Arial"/>
        </w:rPr>
        <w:t xml:space="preserve">vulnerability such as </w:t>
      </w:r>
      <w:r w:rsidR="000B36F4" w:rsidRPr="002145C1">
        <w:rPr>
          <w:rFonts w:ascii="Arial" w:hAnsi="Arial" w:cs="Arial"/>
        </w:rPr>
        <w:t>in</w:t>
      </w:r>
      <w:r w:rsidR="00AA67E2" w:rsidRPr="002145C1">
        <w:rPr>
          <w:rFonts w:ascii="Arial" w:hAnsi="Arial" w:cs="Arial"/>
        </w:rPr>
        <w:t xml:space="preserve">formal network and services, </w:t>
      </w:r>
      <w:r w:rsidR="00E25DE3" w:rsidRPr="002145C1">
        <w:rPr>
          <w:rFonts w:ascii="Arial" w:hAnsi="Arial" w:cs="Arial"/>
        </w:rPr>
        <w:t xml:space="preserve">socioeconomic situation, social </w:t>
      </w:r>
      <w:r w:rsidR="000B36F4" w:rsidRPr="002145C1">
        <w:rPr>
          <w:rFonts w:ascii="Arial" w:hAnsi="Arial" w:cs="Arial"/>
        </w:rPr>
        <w:t>and wider environment as</w:t>
      </w:r>
      <w:r w:rsidR="00E1263D" w:rsidRPr="002145C1">
        <w:rPr>
          <w:rFonts w:ascii="Arial" w:hAnsi="Arial" w:cs="Arial"/>
        </w:rPr>
        <w:t xml:space="preserve"> </w:t>
      </w:r>
      <w:r w:rsidR="00E1263D" w:rsidRPr="002145C1">
        <w:rPr>
          <w:rFonts w:ascii="Arial" w:hAnsi="Arial" w:cs="Arial"/>
        </w:rPr>
        <w:t>Bronfenbrenner theory</w:t>
      </w:r>
      <w:r w:rsidR="00E1263D" w:rsidRPr="002145C1">
        <w:rPr>
          <w:rFonts w:ascii="Arial" w:hAnsi="Arial" w:cs="Arial"/>
        </w:rPr>
        <w:t xml:space="preserve"> of children development suggested</w:t>
      </w:r>
      <w:r w:rsidR="00AD0E52" w:rsidRPr="002145C1">
        <w:rPr>
          <w:rFonts w:ascii="Arial" w:hAnsi="Arial" w:cs="Arial"/>
        </w:rPr>
        <w:t xml:space="preserve"> (</w:t>
      </w:r>
      <w:r w:rsidR="00AD0E52" w:rsidRPr="002145C1">
        <w:rPr>
          <w:rFonts w:ascii="Arial" w:hAnsi="Arial" w:cs="Arial"/>
        </w:rPr>
        <w:t>Guy-Evans</w:t>
      </w:r>
      <w:r w:rsidR="00D410CE" w:rsidRPr="002145C1">
        <w:rPr>
          <w:rFonts w:ascii="Arial" w:hAnsi="Arial" w:cs="Arial"/>
        </w:rPr>
        <w:t>, 2020)</w:t>
      </w:r>
      <w:r w:rsidR="00E1263D" w:rsidRPr="002145C1">
        <w:rPr>
          <w:rFonts w:ascii="Arial" w:hAnsi="Arial" w:cs="Arial"/>
        </w:rPr>
        <w:t>.</w:t>
      </w:r>
    </w:p>
    <w:p w14:paraId="354AFE81" w14:textId="6762A3F1" w:rsidR="0034273F" w:rsidRPr="002145C1" w:rsidRDefault="00051E56" w:rsidP="002145C1">
      <w:pPr>
        <w:spacing w:line="360" w:lineRule="auto"/>
        <w:jc w:val="both"/>
        <w:rPr>
          <w:rFonts w:ascii="Arial" w:hAnsi="Arial" w:cs="Arial"/>
          <w:b/>
          <w:bCs/>
          <w:noProof/>
        </w:rPr>
      </w:pPr>
      <w:r w:rsidRPr="002145C1">
        <w:rPr>
          <w:rFonts w:ascii="Arial" w:hAnsi="Arial" w:cs="Arial"/>
          <w:noProof/>
        </w:rPr>
        <w:drawing>
          <wp:anchor distT="0" distB="0" distL="114300" distR="114300" simplePos="0" relativeHeight="251659264" behindDoc="0" locked="0" layoutInCell="1" allowOverlap="1" wp14:anchorId="0BAEE807" wp14:editId="739A3B5B">
            <wp:simplePos x="0" y="0"/>
            <wp:positionH relativeFrom="margin">
              <wp:posOffset>734786</wp:posOffset>
            </wp:positionH>
            <wp:positionV relativeFrom="paragraph">
              <wp:posOffset>41637</wp:posOffset>
            </wp:positionV>
            <wp:extent cx="4152900" cy="2668905"/>
            <wp:effectExtent l="0" t="0" r="0" b="0"/>
            <wp:wrapSquare wrapText="bothSides"/>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52900" cy="2668905"/>
                    </a:xfrm>
                    <a:prstGeom prst="rect">
                      <a:avLst/>
                    </a:prstGeom>
                    <a:noFill/>
                    <a:ln>
                      <a:noFill/>
                    </a:ln>
                  </pic:spPr>
                </pic:pic>
              </a:graphicData>
            </a:graphic>
            <wp14:sizeRelH relativeFrom="margin">
              <wp14:pctWidth>0</wp14:pctWidth>
            </wp14:sizeRelH>
          </wp:anchor>
        </w:drawing>
      </w:r>
    </w:p>
    <w:p w14:paraId="4E385042" w14:textId="00ADDF35" w:rsidR="00323B55" w:rsidRPr="002145C1" w:rsidRDefault="00323B55" w:rsidP="002145C1">
      <w:pPr>
        <w:spacing w:line="360" w:lineRule="auto"/>
        <w:jc w:val="both"/>
        <w:rPr>
          <w:rFonts w:ascii="Arial" w:hAnsi="Arial" w:cs="Arial"/>
          <w:b/>
          <w:bCs/>
          <w:noProof/>
        </w:rPr>
      </w:pPr>
    </w:p>
    <w:p w14:paraId="2958AD20" w14:textId="49F6794B" w:rsidR="00323B55" w:rsidRPr="002145C1" w:rsidRDefault="00323B55" w:rsidP="002145C1">
      <w:pPr>
        <w:spacing w:line="360" w:lineRule="auto"/>
        <w:jc w:val="both"/>
        <w:rPr>
          <w:rFonts w:ascii="Arial" w:hAnsi="Arial" w:cs="Arial"/>
          <w:b/>
          <w:bCs/>
          <w:noProof/>
        </w:rPr>
      </w:pPr>
    </w:p>
    <w:p w14:paraId="0F982155" w14:textId="5A436509" w:rsidR="00323B55" w:rsidRPr="002145C1" w:rsidRDefault="00323B55" w:rsidP="002145C1">
      <w:pPr>
        <w:spacing w:line="360" w:lineRule="auto"/>
        <w:jc w:val="both"/>
        <w:rPr>
          <w:rFonts w:ascii="Arial" w:hAnsi="Arial" w:cs="Arial"/>
          <w:b/>
          <w:bCs/>
          <w:noProof/>
        </w:rPr>
      </w:pPr>
    </w:p>
    <w:p w14:paraId="6687FC15" w14:textId="09DEAE77" w:rsidR="00323B55" w:rsidRPr="002145C1" w:rsidRDefault="00323B55" w:rsidP="002145C1">
      <w:pPr>
        <w:spacing w:line="360" w:lineRule="auto"/>
        <w:jc w:val="both"/>
        <w:rPr>
          <w:rFonts w:ascii="Arial" w:hAnsi="Arial" w:cs="Arial"/>
          <w:b/>
          <w:bCs/>
          <w:noProof/>
        </w:rPr>
      </w:pPr>
    </w:p>
    <w:p w14:paraId="3ED7AFDF" w14:textId="7382D108" w:rsidR="00323B55" w:rsidRPr="002145C1" w:rsidRDefault="00323B55" w:rsidP="002145C1">
      <w:pPr>
        <w:spacing w:line="360" w:lineRule="auto"/>
        <w:jc w:val="both"/>
        <w:rPr>
          <w:rFonts w:ascii="Arial" w:hAnsi="Arial" w:cs="Arial"/>
          <w:b/>
          <w:bCs/>
          <w:noProof/>
        </w:rPr>
      </w:pPr>
    </w:p>
    <w:p w14:paraId="7C9A03A2" w14:textId="3B8A5510" w:rsidR="00323B55" w:rsidRPr="002145C1" w:rsidRDefault="00323B55" w:rsidP="002145C1">
      <w:pPr>
        <w:spacing w:line="360" w:lineRule="auto"/>
        <w:jc w:val="both"/>
        <w:rPr>
          <w:rFonts w:ascii="Arial" w:hAnsi="Arial" w:cs="Arial"/>
          <w:b/>
          <w:bCs/>
          <w:noProof/>
        </w:rPr>
      </w:pPr>
    </w:p>
    <w:p w14:paraId="44EE205A" w14:textId="77777777" w:rsidR="00323B55" w:rsidRPr="002145C1" w:rsidRDefault="00323B55" w:rsidP="002145C1">
      <w:pPr>
        <w:spacing w:line="360" w:lineRule="auto"/>
        <w:jc w:val="both"/>
        <w:rPr>
          <w:rFonts w:ascii="Arial" w:hAnsi="Arial" w:cs="Arial"/>
          <w:b/>
          <w:bCs/>
        </w:rPr>
      </w:pPr>
    </w:p>
    <w:p w14:paraId="7498291C" w14:textId="0C6E192D" w:rsidR="0034273F" w:rsidRPr="002145C1" w:rsidRDefault="0034273F" w:rsidP="002145C1">
      <w:pPr>
        <w:spacing w:line="360" w:lineRule="auto"/>
        <w:jc w:val="both"/>
        <w:rPr>
          <w:rFonts w:ascii="Arial" w:hAnsi="Arial" w:cs="Arial"/>
          <w:b/>
          <w:bCs/>
        </w:rPr>
      </w:pPr>
    </w:p>
    <w:p w14:paraId="2DE94374" w14:textId="77777777" w:rsidR="00C92BBF" w:rsidRPr="002145C1" w:rsidRDefault="00C92BBF" w:rsidP="002145C1">
      <w:pPr>
        <w:spacing w:line="360" w:lineRule="auto"/>
        <w:jc w:val="both"/>
        <w:rPr>
          <w:rFonts w:ascii="Arial" w:hAnsi="Arial" w:cs="Arial"/>
          <w:b/>
          <w:bCs/>
        </w:rPr>
      </w:pPr>
    </w:p>
    <w:p w14:paraId="18249F63" w14:textId="77AFCA1A" w:rsidR="0034273F" w:rsidRPr="002145C1" w:rsidRDefault="00C92BBF" w:rsidP="002145C1">
      <w:pPr>
        <w:spacing w:line="360" w:lineRule="auto"/>
        <w:jc w:val="both"/>
        <w:rPr>
          <w:rFonts w:ascii="Arial" w:hAnsi="Arial" w:cs="Arial"/>
          <w:b/>
          <w:bCs/>
        </w:rPr>
      </w:pPr>
      <w:r w:rsidRPr="002145C1">
        <w:rPr>
          <w:rFonts w:ascii="Arial" w:hAnsi="Arial" w:cs="Arial"/>
        </w:rPr>
        <w:t xml:space="preserve">Source: </w:t>
      </w:r>
      <w:hyperlink r:id="rId10" w:history="1">
        <w:r w:rsidRPr="002145C1">
          <w:rPr>
            <w:rFonts w:ascii="Arial" w:hAnsi="Arial" w:cs="Arial"/>
            <w:color w:val="0000FF"/>
            <w:u w:val="single"/>
          </w:rPr>
          <w:t>Bronfenbrenner theory - Bing images</w:t>
        </w:r>
      </w:hyperlink>
    </w:p>
    <w:p w14:paraId="5E1DFE0F" w14:textId="77777777" w:rsidR="00C92BBF" w:rsidRPr="002145C1" w:rsidRDefault="00C92BBF" w:rsidP="002145C1">
      <w:pPr>
        <w:spacing w:line="360" w:lineRule="auto"/>
        <w:jc w:val="both"/>
        <w:rPr>
          <w:rFonts w:ascii="Arial" w:hAnsi="Arial" w:cs="Arial"/>
          <w:b/>
          <w:bCs/>
        </w:rPr>
      </w:pPr>
    </w:p>
    <w:p w14:paraId="38F7D015" w14:textId="77777777" w:rsidR="00C92BBF" w:rsidRPr="002145C1" w:rsidRDefault="00C92BBF" w:rsidP="002145C1">
      <w:pPr>
        <w:spacing w:line="360" w:lineRule="auto"/>
        <w:jc w:val="both"/>
        <w:rPr>
          <w:rFonts w:ascii="Arial" w:hAnsi="Arial" w:cs="Arial"/>
          <w:b/>
          <w:bCs/>
        </w:rPr>
      </w:pPr>
    </w:p>
    <w:p w14:paraId="2D77F0F3" w14:textId="77777777" w:rsidR="00C92BBF" w:rsidRPr="002145C1" w:rsidRDefault="00C92BBF" w:rsidP="002145C1">
      <w:pPr>
        <w:spacing w:line="360" w:lineRule="auto"/>
        <w:jc w:val="both"/>
        <w:rPr>
          <w:rFonts w:ascii="Arial" w:hAnsi="Arial" w:cs="Arial"/>
          <w:b/>
          <w:bCs/>
        </w:rPr>
      </w:pPr>
    </w:p>
    <w:p w14:paraId="1A875ECA" w14:textId="77777777" w:rsidR="00C92BBF" w:rsidRPr="002145C1" w:rsidRDefault="00C92BBF" w:rsidP="002145C1">
      <w:pPr>
        <w:spacing w:line="360" w:lineRule="auto"/>
        <w:jc w:val="both"/>
        <w:rPr>
          <w:rFonts w:ascii="Arial" w:hAnsi="Arial" w:cs="Arial"/>
          <w:b/>
          <w:bCs/>
        </w:rPr>
      </w:pPr>
    </w:p>
    <w:p w14:paraId="4406100A" w14:textId="77777777" w:rsidR="00C92BBF" w:rsidRPr="002145C1" w:rsidRDefault="00C92BBF" w:rsidP="002145C1">
      <w:pPr>
        <w:spacing w:line="360" w:lineRule="auto"/>
        <w:jc w:val="both"/>
        <w:rPr>
          <w:rFonts w:ascii="Arial" w:hAnsi="Arial" w:cs="Arial"/>
          <w:b/>
          <w:bCs/>
        </w:rPr>
      </w:pPr>
    </w:p>
    <w:p w14:paraId="61D6275F" w14:textId="77777777" w:rsidR="00C92BBF" w:rsidRPr="002145C1" w:rsidRDefault="00C92BBF" w:rsidP="002145C1">
      <w:pPr>
        <w:spacing w:line="360" w:lineRule="auto"/>
        <w:jc w:val="both"/>
        <w:rPr>
          <w:rFonts w:ascii="Arial" w:hAnsi="Arial" w:cs="Arial"/>
          <w:b/>
          <w:bCs/>
        </w:rPr>
      </w:pPr>
    </w:p>
    <w:p w14:paraId="7F7DDBD8" w14:textId="77777777" w:rsidR="00C92BBF" w:rsidRPr="002145C1" w:rsidRDefault="00C92BBF" w:rsidP="002145C1">
      <w:pPr>
        <w:spacing w:line="360" w:lineRule="auto"/>
        <w:jc w:val="both"/>
        <w:rPr>
          <w:rFonts w:ascii="Arial" w:hAnsi="Arial" w:cs="Arial"/>
          <w:b/>
          <w:bCs/>
        </w:rPr>
      </w:pPr>
    </w:p>
    <w:p w14:paraId="20AB2A82" w14:textId="77777777" w:rsidR="00C92BBF" w:rsidRPr="002145C1" w:rsidRDefault="00C92BBF" w:rsidP="002145C1">
      <w:pPr>
        <w:spacing w:line="360" w:lineRule="auto"/>
        <w:jc w:val="both"/>
        <w:rPr>
          <w:rFonts w:ascii="Arial" w:hAnsi="Arial" w:cs="Arial"/>
          <w:b/>
          <w:bCs/>
        </w:rPr>
      </w:pPr>
    </w:p>
    <w:p w14:paraId="1A6DF466" w14:textId="77777777" w:rsidR="00C92BBF" w:rsidRPr="002145C1" w:rsidRDefault="00C92BBF" w:rsidP="002145C1">
      <w:pPr>
        <w:spacing w:line="360" w:lineRule="auto"/>
        <w:jc w:val="both"/>
        <w:rPr>
          <w:rFonts w:ascii="Arial" w:hAnsi="Arial" w:cs="Arial"/>
          <w:b/>
          <w:bCs/>
        </w:rPr>
      </w:pPr>
    </w:p>
    <w:p w14:paraId="287609C9" w14:textId="6038AF27" w:rsidR="0034273F" w:rsidRPr="002145C1" w:rsidRDefault="0034273F" w:rsidP="002145C1">
      <w:pPr>
        <w:spacing w:line="360" w:lineRule="auto"/>
        <w:jc w:val="both"/>
        <w:rPr>
          <w:rFonts w:ascii="Arial" w:hAnsi="Arial" w:cs="Arial"/>
          <w:b/>
          <w:bCs/>
        </w:rPr>
      </w:pPr>
      <w:r w:rsidRPr="002145C1">
        <w:rPr>
          <w:rFonts w:ascii="Arial" w:hAnsi="Arial" w:cs="Arial"/>
          <w:b/>
          <w:bCs/>
        </w:rPr>
        <w:lastRenderedPageBreak/>
        <w:t>References</w:t>
      </w:r>
    </w:p>
    <w:p w14:paraId="015E13FC" w14:textId="6B23A33C" w:rsidR="00B071A1" w:rsidRPr="002145C1" w:rsidRDefault="00B071A1" w:rsidP="002145C1">
      <w:pPr>
        <w:spacing w:line="360" w:lineRule="auto"/>
        <w:jc w:val="both"/>
        <w:rPr>
          <w:rFonts w:ascii="Arial" w:hAnsi="Arial" w:cs="Arial"/>
        </w:rPr>
      </w:pPr>
      <w:bookmarkStart w:id="5" w:name="_Hlk80040987"/>
      <w:bookmarkStart w:id="6" w:name="_Hlk80094380"/>
      <w:r w:rsidRPr="002145C1">
        <w:rPr>
          <w:rFonts w:ascii="Arial" w:hAnsi="Arial" w:cs="Arial"/>
        </w:rPr>
        <w:t>Chil</w:t>
      </w:r>
      <w:r w:rsidR="004D6779" w:rsidRPr="002145C1">
        <w:rPr>
          <w:rFonts w:ascii="Arial" w:hAnsi="Arial" w:cs="Arial"/>
        </w:rPr>
        <w:t xml:space="preserve">dren’s Rights Alliance for England. (2021). </w:t>
      </w:r>
      <w:bookmarkEnd w:id="6"/>
      <w:r w:rsidR="00882082" w:rsidRPr="002145C1">
        <w:rPr>
          <w:rFonts w:ascii="Arial" w:hAnsi="Arial" w:cs="Arial"/>
        </w:rPr>
        <w:t>Children's Rights &amp; the Law</w:t>
      </w:r>
      <w:r w:rsidR="00882082" w:rsidRPr="002145C1">
        <w:rPr>
          <w:rFonts w:ascii="Arial" w:hAnsi="Arial" w:cs="Arial"/>
        </w:rPr>
        <w:t xml:space="preserve">: </w:t>
      </w:r>
      <w:r w:rsidR="00C8104E" w:rsidRPr="002145C1">
        <w:rPr>
          <w:rFonts w:ascii="Arial" w:hAnsi="Arial" w:cs="Arial"/>
        </w:rPr>
        <w:t>Equality Act 2010</w:t>
      </w:r>
      <w:r w:rsidR="00C8104E" w:rsidRPr="002145C1">
        <w:rPr>
          <w:rFonts w:ascii="Arial" w:hAnsi="Arial" w:cs="Arial"/>
        </w:rPr>
        <w:t xml:space="preserve">. </w:t>
      </w:r>
      <w:hyperlink r:id="rId11" w:history="1">
        <w:r w:rsidR="002223CD" w:rsidRPr="002145C1">
          <w:rPr>
            <w:rStyle w:val="Hyperlink"/>
            <w:rFonts w:ascii="Arial" w:hAnsi="Arial" w:cs="Arial"/>
          </w:rPr>
          <w:t>http://www.crae.org.uk/childrens-rights-the-law/laws-protecting-childrens-rights/equality-act-2010/</w:t>
        </w:r>
      </w:hyperlink>
      <w:r w:rsidR="002223CD" w:rsidRPr="002145C1">
        <w:rPr>
          <w:rFonts w:ascii="Arial" w:hAnsi="Arial" w:cs="Arial"/>
        </w:rPr>
        <w:t xml:space="preserve"> (Accessed on 17/08/2021 at 12:05 pm). </w:t>
      </w:r>
    </w:p>
    <w:p w14:paraId="3CD4AABF" w14:textId="77777777" w:rsidR="00FD4761" w:rsidRDefault="00D90980" w:rsidP="002145C1">
      <w:pPr>
        <w:spacing w:line="360" w:lineRule="auto"/>
        <w:jc w:val="both"/>
        <w:rPr>
          <w:rFonts w:ascii="Arial" w:hAnsi="Arial" w:cs="Arial"/>
        </w:rPr>
      </w:pPr>
      <w:r w:rsidRPr="002145C1">
        <w:rPr>
          <w:rFonts w:ascii="Arial" w:hAnsi="Arial" w:cs="Arial"/>
        </w:rPr>
        <w:t>Children’s Commission</w:t>
      </w:r>
      <w:r w:rsidR="0070781D" w:rsidRPr="002145C1">
        <w:rPr>
          <w:rFonts w:ascii="Arial" w:hAnsi="Arial" w:cs="Arial"/>
        </w:rPr>
        <w:t xml:space="preserve">er. (2019). </w:t>
      </w:r>
      <w:r w:rsidR="0070781D" w:rsidRPr="002145C1">
        <w:rPr>
          <w:rFonts w:ascii="Arial" w:hAnsi="Arial" w:cs="Arial"/>
        </w:rPr>
        <w:t>Childhood vulnerability in England 2019</w:t>
      </w:r>
      <w:r w:rsidR="0070781D" w:rsidRPr="002145C1">
        <w:rPr>
          <w:rFonts w:ascii="Arial" w:hAnsi="Arial" w:cs="Arial"/>
        </w:rPr>
        <w:t xml:space="preserve">. </w:t>
      </w:r>
    </w:p>
    <w:p w14:paraId="11BDA2E1" w14:textId="5E8661DF" w:rsidR="00D90980" w:rsidRPr="002145C1" w:rsidRDefault="00EB4964" w:rsidP="002145C1">
      <w:pPr>
        <w:spacing w:line="360" w:lineRule="auto"/>
        <w:jc w:val="both"/>
        <w:rPr>
          <w:rFonts w:ascii="Arial" w:hAnsi="Arial" w:cs="Arial"/>
        </w:rPr>
      </w:pPr>
      <w:hyperlink r:id="rId12" w:history="1">
        <w:r w:rsidRPr="00AF7F6D">
          <w:rPr>
            <w:rStyle w:val="Hyperlink"/>
            <w:rFonts w:ascii="Arial" w:hAnsi="Arial" w:cs="Arial"/>
          </w:rPr>
          <w:t>https://www.childrenscommissioner.gov.uk/report/childhood-vulnerability-in-england-2019/</w:t>
        </w:r>
      </w:hyperlink>
      <w:r w:rsidR="00DB77C8" w:rsidRPr="002145C1">
        <w:rPr>
          <w:rFonts w:ascii="Arial" w:hAnsi="Arial" w:cs="Arial"/>
        </w:rPr>
        <w:t xml:space="preserve"> (Accessed on 17/08/2021 at 10:02 am).</w:t>
      </w:r>
    </w:p>
    <w:p w14:paraId="0EE10085" w14:textId="77777777" w:rsidR="00FD4761" w:rsidRDefault="00B96E9F" w:rsidP="002145C1">
      <w:pPr>
        <w:spacing w:line="360" w:lineRule="auto"/>
        <w:jc w:val="both"/>
        <w:rPr>
          <w:rFonts w:ascii="Arial" w:hAnsi="Arial" w:cs="Arial"/>
        </w:rPr>
      </w:pPr>
      <w:bookmarkStart w:id="7" w:name="_Hlk80087838"/>
      <w:r w:rsidRPr="002145C1">
        <w:rPr>
          <w:rFonts w:ascii="Arial" w:hAnsi="Arial" w:cs="Arial"/>
        </w:rPr>
        <w:t>C</w:t>
      </w:r>
      <w:r w:rsidR="00847995" w:rsidRPr="002145C1">
        <w:rPr>
          <w:rFonts w:ascii="Arial" w:hAnsi="Arial" w:cs="Arial"/>
        </w:rPr>
        <w:t>ommuni</w:t>
      </w:r>
      <w:r w:rsidRPr="002145C1">
        <w:rPr>
          <w:rFonts w:ascii="Arial" w:hAnsi="Arial" w:cs="Arial"/>
        </w:rPr>
        <w:t>ties and Local Government</w:t>
      </w:r>
      <w:bookmarkEnd w:id="7"/>
      <w:r w:rsidRPr="002145C1">
        <w:rPr>
          <w:rFonts w:ascii="Arial" w:hAnsi="Arial" w:cs="Arial"/>
        </w:rPr>
        <w:t xml:space="preserve">. </w:t>
      </w:r>
      <w:r w:rsidR="00E729DF" w:rsidRPr="002145C1">
        <w:rPr>
          <w:rFonts w:ascii="Arial" w:hAnsi="Arial" w:cs="Arial"/>
        </w:rPr>
        <w:t>Troubled families</w:t>
      </w:r>
      <w:r w:rsidR="009F46A0" w:rsidRPr="002145C1">
        <w:rPr>
          <w:rFonts w:ascii="Arial" w:hAnsi="Arial" w:cs="Arial"/>
        </w:rPr>
        <w:t xml:space="preserve">: </w:t>
      </w:r>
      <w:r w:rsidR="00E729DF" w:rsidRPr="002145C1">
        <w:rPr>
          <w:rFonts w:ascii="Arial" w:hAnsi="Arial" w:cs="Arial"/>
        </w:rPr>
        <w:t>Case studies</w:t>
      </w:r>
      <w:r w:rsidR="009F46A0" w:rsidRPr="002145C1">
        <w:rPr>
          <w:rFonts w:ascii="Arial" w:hAnsi="Arial" w:cs="Arial"/>
        </w:rPr>
        <w:t xml:space="preserve">. </w:t>
      </w:r>
      <w:r w:rsidR="00FD4761">
        <w:rPr>
          <w:rFonts w:ascii="Arial" w:hAnsi="Arial" w:cs="Arial"/>
        </w:rPr>
        <w:t xml:space="preserve"> </w:t>
      </w:r>
    </w:p>
    <w:p w14:paraId="6721240D" w14:textId="3A2B89C3" w:rsidR="009F46A0" w:rsidRPr="002145C1" w:rsidRDefault="00FD4761" w:rsidP="002145C1">
      <w:pPr>
        <w:spacing w:line="360" w:lineRule="auto"/>
        <w:jc w:val="both"/>
        <w:rPr>
          <w:rFonts w:ascii="Arial" w:hAnsi="Arial" w:cs="Arial"/>
        </w:rPr>
      </w:pPr>
      <w:hyperlink r:id="rId13" w:history="1">
        <w:r w:rsidRPr="00AF7F6D">
          <w:rPr>
            <w:rStyle w:val="Hyperlink"/>
            <w:rFonts w:ascii="Arial" w:hAnsi="Arial" w:cs="Arial"/>
          </w:rPr>
          <w:t>https://assets.publishing.service.gov.uk/government/uploads/system/uploads/attachment_data/file/10961/Troubled_families_case_studies.pdf</w:t>
        </w:r>
      </w:hyperlink>
      <w:r w:rsidR="00C20BEE" w:rsidRPr="002145C1">
        <w:rPr>
          <w:rFonts w:ascii="Arial" w:hAnsi="Arial" w:cs="Arial"/>
        </w:rPr>
        <w:t xml:space="preserve"> </w:t>
      </w:r>
    </w:p>
    <w:p w14:paraId="6352134C" w14:textId="77777777" w:rsidR="00FD4761" w:rsidRDefault="004D1A0A" w:rsidP="002145C1">
      <w:pPr>
        <w:spacing w:line="360" w:lineRule="auto"/>
        <w:jc w:val="both"/>
        <w:rPr>
          <w:rFonts w:ascii="Arial" w:hAnsi="Arial" w:cs="Arial"/>
        </w:rPr>
      </w:pPr>
      <w:r w:rsidRPr="002145C1">
        <w:rPr>
          <w:rFonts w:ascii="Arial" w:hAnsi="Arial" w:cs="Arial"/>
        </w:rPr>
        <w:t xml:space="preserve">Department </w:t>
      </w:r>
      <w:r w:rsidR="00B9345A" w:rsidRPr="002145C1">
        <w:rPr>
          <w:rFonts w:ascii="Arial" w:hAnsi="Arial" w:cs="Arial"/>
        </w:rPr>
        <w:t xml:space="preserve">for </w:t>
      </w:r>
      <w:r w:rsidRPr="002145C1">
        <w:rPr>
          <w:rFonts w:ascii="Arial" w:hAnsi="Arial" w:cs="Arial"/>
        </w:rPr>
        <w:t>Education. (</w:t>
      </w:r>
      <w:r w:rsidR="003C04EB" w:rsidRPr="002145C1">
        <w:rPr>
          <w:rFonts w:ascii="Arial" w:hAnsi="Arial" w:cs="Arial"/>
        </w:rPr>
        <w:t>2021)</w:t>
      </w:r>
      <w:r w:rsidR="005F6675" w:rsidRPr="002145C1">
        <w:rPr>
          <w:rFonts w:ascii="Arial" w:hAnsi="Arial" w:cs="Arial"/>
        </w:rPr>
        <w:t xml:space="preserve">. </w:t>
      </w:r>
      <w:bookmarkEnd w:id="5"/>
      <w:r w:rsidR="005F6675" w:rsidRPr="002145C1">
        <w:rPr>
          <w:rFonts w:ascii="Arial" w:hAnsi="Arial" w:cs="Arial"/>
        </w:rPr>
        <w:t xml:space="preserve">The Children Act 1989 guidance and regulations Volume 2: care planning, </w:t>
      </w:r>
      <w:r w:rsidR="00C5712D" w:rsidRPr="002145C1">
        <w:rPr>
          <w:rFonts w:ascii="Arial" w:hAnsi="Arial" w:cs="Arial"/>
        </w:rPr>
        <w:t>placement,</w:t>
      </w:r>
      <w:r w:rsidR="005F6675" w:rsidRPr="002145C1">
        <w:rPr>
          <w:rFonts w:ascii="Arial" w:hAnsi="Arial" w:cs="Arial"/>
        </w:rPr>
        <w:t xml:space="preserve"> and case review</w:t>
      </w:r>
      <w:r w:rsidR="006D7F45" w:rsidRPr="002145C1">
        <w:rPr>
          <w:rFonts w:ascii="Arial" w:hAnsi="Arial" w:cs="Arial"/>
        </w:rPr>
        <w:t xml:space="preserve">. </w:t>
      </w:r>
    </w:p>
    <w:p w14:paraId="04CB2666" w14:textId="79DF18C4" w:rsidR="00E43DDD" w:rsidRPr="002145C1" w:rsidRDefault="00FD4761" w:rsidP="002145C1">
      <w:pPr>
        <w:spacing w:line="360" w:lineRule="auto"/>
        <w:jc w:val="both"/>
        <w:rPr>
          <w:rFonts w:ascii="Arial" w:hAnsi="Arial" w:cs="Arial"/>
        </w:rPr>
      </w:pPr>
      <w:hyperlink r:id="rId14" w:history="1">
        <w:r w:rsidRPr="00AF7F6D">
          <w:rPr>
            <w:rStyle w:val="Hyperlink"/>
            <w:rFonts w:ascii="Arial" w:hAnsi="Arial" w:cs="Arial"/>
          </w:rPr>
          <w:t>https://assets.publishing.service.gov.uk/government/uploads/system/uploads/attachment_data/file/1000549/The_Children_Act_1989_guidance_and_regulations_Volume_2_care_planning__placement_and_case_review.pdf</w:t>
        </w:r>
      </w:hyperlink>
      <w:r w:rsidR="00CA5681" w:rsidRPr="002145C1">
        <w:rPr>
          <w:rFonts w:ascii="Arial" w:hAnsi="Arial" w:cs="Arial"/>
        </w:rPr>
        <w:t xml:space="preserve"> </w:t>
      </w:r>
      <w:r w:rsidR="003C62B2" w:rsidRPr="002145C1">
        <w:rPr>
          <w:rFonts w:ascii="Arial" w:hAnsi="Arial" w:cs="Arial"/>
        </w:rPr>
        <w:t xml:space="preserve">(Accessed on </w:t>
      </w:r>
      <w:r w:rsidR="00647442" w:rsidRPr="002145C1">
        <w:rPr>
          <w:rFonts w:ascii="Arial" w:hAnsi="Arial" w:cs="Arial"/>
        </w:rPr>
        <w:t>14</w:t>
      </w:r>
      <w:r w:rsidR="003C62B2" w:rsidRPr="002145C1">
        <w:rPr>
          <w:rFonts w:ascii="Arial" w:hAnsi="Arial" w:cs="Arial"/>
        </w:rPr>
        <w:t xml:space="preserve">/08/2021 at </w:t>
      </w:r>
      <w:r w:rsidR="00B10F4B" w:rsidRPr="002145C1">
        <w:rPr>
          <w:rFonts w:ascii="Arial" w:hAnsi="Arial" w:cs="Arial"/>
        </w:rPr>
        <w:t>09:17 am)</w:t>
      </w:r>
      <w:r w:rsidR="00372904" w:rsidRPr="002145C1">
        <w:rPr>
          <w:rFonts w:ascii="Arial" w:hAnsi="Arial" w:cs="Arial"/>
        </w:rPr>
        <w:t>.</w:t>
      </w:r>
    </w:p>
    <w:p w14:paraId="382F5682" w14:textId="12C4B24E" w:rsidR="00372904" w:rsidRPr="002145C1" w:rsidRDefault="00372904" w:rsidP="002145C1">
      <w:pPr>
        <w:spacing w:line="360" w:lineRule="auto"/>
        <w:jc w:val="both"/>
        <w:rPr>
          <w:rFonts w:ascii="Arial" w:hAnsi="Arial" w:cs="Arial"/>
        </w:rPr>
      </w:pPr>
      <w:r w:rsidRPr="002145C1">
        <w:rPr>
          <w:rFonts w:ascii="Arial" w:hAnsi="Arial" w:cs="Arial"/>
        </w:rPr>
        <w:t>Falch-Eriksen</w:t>
      </w:r>
      <w:r w:rsidR="007A34B7" w:rsidRPr="002145C1">
        <w:rPr>
          <w:rFonts w:ascii="Arial" w:hAnsi="Arial" w:cs="Arial"/>
        </w:rPr>
        <w:t>,</w:t>
      </w:r>
      <w:r w:rsidRPr="002145C1">
        <w:rPr>
          <w:rFonts w:ascii="Arial" w:hAnsi="Arial" w:cs="Arial"/>
        </w:rPr>
        <w:t xml:space="preserve"> A.</w:t>
      </w:r>
      <w:r w:rsidRPr="002145C1">
        <w:rPr>
          <w:rFonts w:ascii="Arial" w:hAnsi="Arial" w:cs="Arial"/>
        </w:rPr>
        <w:t xml:space="preserve"> and</w:t>
      </w:r>
      <w:r w:rsidR="007A34B7" w:rsidRPr="002145C1">
        <w:rPr>
          <w:rFonts w:ascii="Arial" w:hAnsi="Arial" w:cs="Arial"/>
        </w:rPr>
        <w:t xml:space="preserve"> </w:t>
      </w:r>
      <w:r w:rsidRPr="002145C1">
        <w:rPr>
          <w:rFonts w:ascii="Arial" w:hAnsi="Arial" w:cs="Arial"/>
        </w:rPr>
        <w:t>Backe-Hansen</w:t>
      </w:r>
      <w:r w:rsidR="007A34B7" w:rsidRPr="002145C1">
        <w:rPr>
          <w:rFonts w:ascii="Arial" w:hAnsi="Arial" w:cs="Arial"/>
        </w:rPr>
        <w:t>, E. (</w:t>
      </w:r>
      <w:r w:rsidR="006332C9" w:rsidRPr="002145C1">
        <w:rPr>
          <w:rFonts w:ascii="Arial" w:hAnsi="Arial" w:cs="Arial"/>
        </w:rPr>
        <w:t>2018)</w:t>
      </w:r>
      <w:r w:rsidR="00E55AE3" w:rsidRPr="002145C1">
        <w:rPr>
          <w:rFonts w:ascii="Arial" w:hAnsi="Arial" w:cs="Arial"/>
        </w:rPr>
        <w:t xml:space="preserve">. </w:t>
      </w:r>
      <w:r w:rsidR="00E55AE3" w:rsidRPr="002145C1">
        <w:rPr>
          <w:rFonts w:ascii="Arial" w:hAnsi="Arial" w:cs="Arial"/>
        </w:rPr>
        <w:t>Human Rights in Child Protection</w:t>
      </w:r>
      <w:r w:rsidR="0061563B" w:rsidRPr="002145C1">
        <w:rPr>
          <w:rFonts w:ascii="Arial" w:hAnsi="Arial" w:cs="Arial"/>
        </w:rPr>
        <w:t xml:space="preserve">: </w:t>
      </w:r>
      <w:r w:rsidR="0061563B" w:rsidRPr="002145C1">
        <w:rPr>
          <w:rFonts w:ascii="Arial" w:hAnsi="Arial" w:cs="Arial"/>
        </w:rPr>
        <w:t>Implications for Professional Practice and Policy</w:t>
      </w:r>
      <w:r w:rsidR="001B3395" w:rsidRPr="002145C1">
        <w:rPr>
          <w:rFonts w:ascii="Arial" w:hAnsi="Arial" w:cs="Arial"/>
        </w:rPr>
        <w:t>. Palgrave M</w:t>
      </w:r>
      <w:r w:rsidR="003D273C" w:rsidRPr="002145C1">
        <w:rPr>
          <w:rFonts w:ascii="Arial" w:hAnsi="Arial" w:cs="Arial"/>
        </w:rPr>
        <w:t>acmillan</w:t>
      </w:r>
      <w:r w:rsidR="006332C9" w:rsidRPr="002145C1">
        <w:rPr>
          <w:rFonts w:ascii="Arial" w:hAnsi="Arial" w:cs="Arial"/>
        </w:rPr>
        <w:t>. Norway</w:t>
      </w:r>
    </w:p>
    <w:p w14:paraId="1E80252B" w14:textId="77777777" w:rsidR="002145C1" w:rsidRDefault="002F3DAF" w:rsidP="002145C1">
      <w:pPr>
        <w:spacing w:line="360" w:lineRule="auto"/>
        <w:jc w:val="both"/>
        <w:rPr>
          <w:rFonts w:ascii="Arial" w:hAnsi="Arial" w:cs="Arial"/>
        </w:rPr>
      </w:pPr>
      <w:bookmarkStart w:id="8" w:name="_Hlk80104155"/>
      <w:r w:rsidRPr="002145C1">
        <w:rPr>
          <w:rFonts w:ascii="Arial" w:hAnsi="Arial" w:cs="Arial"/>
        </w:rPr>
        <w:t>Guy-Evans</w:t>
      </w:r>
      <w:bookmarkEnd w:id="8"/>
      <w:r w:rsidR="00B315AE" w:rsidRPr="002145C1">
        <w:rPr>
          <w:rFonts w:ascii="Arial" w:hAnsi="Arial" w:cs="Arial"/>
        </w:rPr>
        <w:t xml:space="preserve">. O. (2020). </w:t>
      </w:r>
      <w:r w:rsidR="00B315AE" w:rsidRPr="002145C1">
        <w:rPr>
          <w:rFonts w:ascii="Arial" w:hAnsi="Arial" w:cs="Arial"/>
        </w:rPr>
        <w:t>Bronfenbrenner's Ecological Systems Theory</w:t>
      </w:r>
      <w:r w:rsidR="00AD0E52" w:rsidRPr="002145C1">
        <w:rPr>
          <w:rFonts w:ascii="Arial" w:hAnsi="Arial" w:cs="Arial"/>
        </w:rPr>
        <w:t xml:space="preserve">. </w:t>
      </w:r>
    </w:p>
    <w:p w14:paraId="1EF912FC" w14:textId="38D7BF35" w:rsidR="002F3DAF" w:rsidRPr="002145C1" w:rsidRDefault="002145C1" w:rsidP="002145C1">
      <w:pPr>
        <w:spacing w:line="360" w:lineRule="auto"/>
        <w:jc w:val="both"/>
        <w:rPr>
          <w:rFonts w:ascii="Arial" w:hAnsi="Arial" w:cs="Arial"/>
        </w:rPr>
      </w:pPr>
      <w:hyperlink r:id="rId15" w:history="1">
        <w:r w:rsidRPr="00AF7F6D">
          <w:rPr>
            <w:rStyle w:val="Hyperlink"/>
            <w:rFonts w:ascii="Arial" w:hAnsi="Arial" w:cs="Arial"/>
          </w:rPr>
          <w:t>https://www.simplypsychology.org/Bronfenbrenner.html</w:t>
        </w:r>
      </w:hyperlink>
      <w:r w:rsidR="00AD0E52" w:rsidRPr="002145C1">
        <w:rPr>
          <w:rFonts w:ascii="Arial" w:hAnsi="Arial" w:cs="Arial"/>
        </w:rPr>
        <w:t xml:space="preserve"> (Accessed on 12/08/2021 at 02:48pm).</w:t>
      </w:r>
    </w:p>
    <w:p w14:paraId="25BC8255" w14:textId="1F1BD02B" w:rsidR="002145C1" w:rsidRDefault="0034273F" w:rsidP="002145C1">
      <w:pPr>
        <w:spacing w:line="360" w:lineRule="auto"/>
        <w:jc w:val="both"/>
        <w:rPr>
          <w:rFonts w:ascii="Arial" w:hAnsi="Arial" w:cs="Arial"/>
        </w:rPr>
      </w:pPr>
      <w:bookmarkStart w:id="9" w:name="_Hlk80073805"/>
      <w:r w:rsidRPr="002145C1">
        <w:rPr>
          <w:rFonts w:ascii="Arial" w:hAnsi="Arial" w:cs="Arial"/>
        </w:rPr>
        <w:t xml:space="preserve">HM Government. (2018). </w:t>
      </w:r>
      <w:bookmarkEnd w:id="9"/>
      <w:r w:rsidR="009B7DCD" w:rsidRPr="002145C1">
        <w:rPr>
          <w:rFonts w:ascii="Arial" w:hAnsi="Arial" w:cs="Arial"/>
        </w:rPr>
        <w:t xml:space="preserve">Working Together to Safeguard Children: A guide to inter-agency working to safeguard and promote the welfare of children. </w:t>
      </w:r>
    </w:p>
    <w:p w14:paraId="76AE3575" w14:textId="39FD5D21" w:rsidR="0034273F" w:rsidRPr="002145C1" w:rsidRDefault="002145C1" w:rsidP="002145C1">
      <w:pPr>
        <w:spacing w:line="360" w:lineRule="auto"/>
        <w:jc w:val="both"/>
        <w:rPr>
          <w:rFonts w:ascii="Arial" w:hAnsi="Arial" w:cs="Arial"/>
        </w:rPr>
      </w:pPr>
      <w:hyperlink r:id="rId16" w:history="1">
        <w:r w:rsidRPr="00AF7F6D">
          <w:rPr>
            <w:rStyle w:val="Hyperlink"/>
            <w:rFonts w:ascii="Arial" w:hAnsi="Arial" w:cs="Arial"/>
          </w:rPr>
          <w:t>https://assets.publishing.service.gov.uk/government/uploads/system/uploads/attachment_data/file/942454/Working_together_to_safeguard_children_inter_agency_guidance.pdf</w:t>
        </w:r>
      </w:hyperlink>
      <w:r w:rsidR="005A7F59" w:rsidRPr="002145C1">
        <w:rPr>
          <w:rFonts w:ascii="Arial" w:hAnsi="Arial" w:cs="Arial"/>
        </w:rPr>
        <w:t xml:space="preserve"> (Accessed on 16/0</w:t>
      </w:r>
      <w:r w:rsidR="00F700EB" w:rsidRPr="002145C1">
        <w:rPr>
          <w:rFonts w:ascii="Arial" w:hAnsi="Arial" w:cs="Arial"/>
        </w:rPr>
        <w:t>8/2021 at 09:05pm).</w:t>
      </w:r>
    </w:p>
    <w:p w14:paraId="2948366B" w14:textId="01EE6E05" w:rsidR="00530B70" w:rsidRPr="002145C1" w:rsidRDefault="00530B70" w:rsidP="002145C1">
      <w:pPr>
        <w:spacing w:line="360" w:lineRule="auto"/>
        <w:jc w:val="both"/>
        <w:rPr>
          <w:rFonts w:ascii="Arial" w:hAnsi="Arial" w:cs="Arial"/>
        </w:rPr>
      </w:pPr>
      <w:bookmarkStart w:id="10" w:name="_Hlk80101134"/>
      <w:r w:rsidRPr="002145C1">
        <w:rPr>
          <w:rFonts w:ascii="Arial" w:hAnsi="Arial" w:cs="Arial"/>
        </w:rPr>
        <w:t>Noltemeyer</w:t>
      </w:r>
      <w:bookmarkEnd w:id="10"/>
      <w:r w:rsidR="006F2698" w:rsidRPr="002145C1">
        <w:rPr>
          <w:rFonts w:ascii="Arial" w:hAnsi="Arial" w:cs="Arial"/>
        </w:rPr>
        <w:t>.</w:t>
      </w:r>
      <w:r w:rsidR="00BA665D" w:rsidRPr="002145C1">
        <w:rPr>
          <w:rFonts w:ascii="Arial" w:hAnsi="Arial" w:cs="Arial"/>
        </w:rPr>
        <w:t xml:space="preserve"> A.</w:t>
      </w:r>
      <w:r w:rsidRPr="002145C1">
        <w:rPr>
          <w:rFonts w:ascii="Arial" w:hAnsi="Arial" w:cs="Arial"/>
        </w:rPr>
        <w:t>, James</w:t>
      </w:r>
      <w:r w:rsidR="00BA665D" w:rsidRPr="002145C1">
        <w:rPr>
          <w:rFonts w:ascii="Arial" w:hAnsi="Arial" w:cs="Arial"/>
        </w:rPr>
        <w:t>. A.</w:t>
      </w:r>
      <w:r w:rsidRPr="002145C1">
        <w:rPr>
          <w:rFonts w:ascii="Arial" w:hAnsi="Arial" w:cs="Arial"/>
        </w:rPr>
        <w:t>,</w:t>
      </w:r>
      <w:r w:rsidR="00BA665D" w:rsidRPr="002145C1">
        <w:rPr>
          <w:rFonts w:ascii="Arial" w:hAnsi="Arial" w:cs="Arial"/>
        </w:rPr>
        <w:t xml:space="preserve"> </w:t>
      </w:r>
      <w:r w:rsidRPr="002145C1">
        <w:rPr>
          <w:rFonts w:ascii="Arial" w:hAnsi="Arial" w:cs="Arial"/>
        </w:rPr>
        <w:t>Bush</w:t>
      </w:r>
      <w:r w:rsidR="00BA665D" w:rsidRPr="002145C1">
        <w:rPr>
          <w:rFonts w:ascii="Arial" w:hAnsi="Arial" w:cs="Arial"/>
        </w:rPr>
        <w:t>. K.</w:t>
      </w:r>
      <w:r w:rsidRPr="002145C1">
        <w:rPr>
          <w:rFonts w:ascii="Arial" w:hAnsi="Arial" w:cs="Arial"/>
        </w:rPr>
        <w:t>,</w:t>
      </w:r>
      <w:r w:rsidR="00541A76" w:rsidRPr="002145C1">
        <w:rPr>
          <w:rFonts w:ascii="Arial" w:hAnsi="Arial" w:cs="Arial"/>
        </w:rPr>
        <w:t xml:space="preserve"> and </w:t>
      </w:r>
      <w:r w:rsidRPr="002145C1">
        <w:rPr>
          <w:rFonts w:ascii="Arial" w:hAnsi="Arial" w:cs="Arial"/>
        </w:rPr>
        <w:t>Bergen</w:t>
      </w:r>
      <w:r w:rsidR="00BE4DFA" w:rsidRPr="002145C1">
        <w:rPr>
          <w:rFonts w:ascii="Arial" w:hAnsi="Arial" w:cs="Arial"/>
        </w:rPr>
        <w:t xml:space="preserve">. D. </w:t>
      </w:r>
      <w:r w:rsidR="006F2698" w:rsidRPr="002145C1">
        <w:rPr>
          <w:rFonts w:ascii="Arial" w:hAnsi="Arial" w:cs="Arial"/>
        </w:rPr>
        <w:t>(2020).</w:t>
      </w:r>
      <w:r w:rsidR="00BE4DFA" w:rsidRPr="002145C1">
        <w:rPr>
          <w:rFonts w:ascii="Arial" w:hAnsi="Arial" w:cs="Arial"/>
        </w:rPr>
        <w:t xml:space="preserve"> </w:t>
      </w:r>
      <w:r w:rsidRPr="002145C1">
        <w:rPr>
          <w:rFonts w:ascii="Arial" w:hAnsi="Arial" w:cs="Arial"/>
        </w:rPr>
        <w:t>The Relationship between Deficiency Needs and Growth Needs: The Continuing Investigation of Maslow’s Theory</w:t>
      </w:r>
      <w:r w:rsidR="004B686F" w:rsidRPr="002145C1">
        <w:rPr>
          <w:rFonts w:ascii="Arial" w:hAnsi="Arial" w:cs="Arial"/>
        </w:rPr>
        <w:t xml:space="preserve">. </w:t>
      </w:r>
      <w:hyperlink r:id="rId17" w:history="1">
        <w:r w:rsidR="004B686F" w:rsidRPr="002145C1">
          <w:rPr>
            <w:rStyle w:val="Hyperlink"/>
            <w:rFonts w:ascii="Arial" w:hAnsi="Arial" w:cs="Arial"/>
          </w:rPr>
          <w:t>https://doi.org/10.1080/0145935X.2020.1818558</w:t>
        </w:r>
      </w:hyperlink>
      <w:r w:rsidR="004B686F" w:rsidRPr="002145C1">
        <w:rPr>
          <w:rFonts w:ascii="Arial" w:hAnsi="Arial" w:cs="Arial"/>
        </w:rPr>
        <w:t xml:space="preserve"> (Accessed on 17/08/2021 at </w:t>
      </w:r>
      <w:r w:rsidR="006C18E4" w:rsidRPr="002145C1">
        <w:rPr>
          <w:rFonts w:ascii="Arial" w:hAnsi="Arial" w:cs="Arial"/>
        </w:rPr>
        <w:t>01:57pm).</w:t>
      </w:r>
    </w:p>
    <w:p w14:paraId="5D0F0A56" w14:textId="72C666EA" w:rsidR="00687394" w:rsidRPr="002145C1" w:rsidRDefault="00687394" w:rsidP="002145C1">
      <w:pPr>
        <w:spacing w:line="360" w:lineRule="auto"/>
        <w:jc w:val="both"/>
        <w:rPr>
          <w:rFonts w:ascii="Arial" w:hAnsi="Arial" w:cs="Arial"/>
        </w:rPr>
      </w:pPr>
      <w:r w:rsidRPr="002145C1">
        <w:rPr>
          <w:rFonts w:ascii="Arial" w:hAnsi="Arial" w:cs="Arial"/>
        </w:rPr>
        <w:t>NSPCC</w:t>
      </w:r>
      <w:r w:rsidRPr="002145C1">
        <w:rPr>
          <w:rFonts w:ascii="Arial" w:hAnsi="Arial" w:cs="Arial"/>
        </w:rPr>
        <w:t>. (</w:t>
      </w:r>
      <w:r w:rsidRPr="002145C1">
        <w:rPr>
          <w:rFonts w:ascii="Arial" w:hAnsi="Arial" w:cs="Arial"/>
        </w:rPr>
        <w:t>2021</w:t>
      </w:r>
      <w:r w:rsidRPr="002145C1">
        <w:rPr>
          <w:rFonts w:ascii="Arial" w:hAnsi="Arial" w:cs="Arial"/>
        </w:rPr>
        <w:t xml:space="preserve">). </w:t>
      </w:r>
      <w:r w:rsidR="00267832" w:rsidRPr="002145C1">
        <w:rPr>
          <w:rFonts w:ascii="Arial" w:hAnsi="Arial" w:cs="Arial"/>
        </w:rPr>
        <w:t>Parental substance misuse</w:t>
      </w:r>
      <w:r w:rsidR="00267832" w:rsidRPr="002145C1">
        <w:rPr>
          <w:rFonts w:ascii="Arial" w:hAnsi="Arial" w:cs="Arial"/>
        </w:rPr>
        <w:t xml:space="preserve">: </w:t>
      </w:r>
      <w:r w:rsidR="00267832" w:rsidRPr="002145C1">
        <w:rPr>
          <w:rFonts w:ascii="Arial" w:hAnsi="Arial" w:cs="Arial"/>
        </w:rPr>
        <w:t>Impact of parental substance misuse</w:t>
      </w:r>
      <w:r w:rsidR="00A84253" w:rsidRPr="002145C1">
        <w:rPr>
          <w:rFonts w:ascii="Arial" w:hAnsi="Arial" w:cs="Arial"/>
        </w:rPr>
        <w:t xml:space="preserve"> </w:t>
      </w:r>
      <w:hyperlink r:id="rId18" w:history="1">
        <w:r w:rsidR="00A84253" w:rsidRPr="002145C1">
          <w:rPr>
            <w:rStyle w:val="Hyperlink"/>
            <w:rFonts w:ascii="Arial" w:hAnsi="Arial" w:cs="Arial"/>
          </w:rPr>
          <w:t>https://learning.nspcc.org.uk/children-and-families-at-risk/parental-substance-misuse</w:t>
        </w:r>
      </w:hyperlink>
      <w:r w:rsidR="00A84253" w:rsidRPr="002145C1">
        <w:rPr>
          <w:rFonts w:ascii="Arial" w:hAnsi="Arial" w:cs="Arial"/>
        </w:rPr>
        <w:t xml:space="preserve"> (Accessed on 17/08/2021 at 09:48 am).</w:t>
      </w:r>
    </w:p>
    <w:p w14:paraId="652390F7" w14:textId="77777777" w:rsidR="001D0D0C" w:rsidRDefault="00366F7A" w:rsidP="002145C1">
      <w:pPr>
        <w:spacing w:line="360" w:lineRule="auto"/>
        <w:jc w:val="both"/>
        <w:rPr>
          <w:rFonts w:ascii="Arial" w:hAnsi="Arial" w:cs="Arial"/>
        </w:rPr>
      </w:pPr>
      <w:r w:rsidRPr="002145C1">
        <w:rPr>
          <w:rFonts w:ascii="Arial" w:hAnsi="Arial" w:cs="Arial"/>
        </w:rPr>
        <w:lastRenderedPageBreak/>
        <w:t>UNICEF. (</w:t>
      </w:r>
      <w:r w:rsidR="00944867" w:rsidRPr="002145C1">
        <w:rPr>
          <w:rFonts w:ascii="Arial" w:hAnsi="Arial" w:cs="Arial"/>
        </w:rPr>
        <w:t xml:space="preserve">2021). </w:t>
      </w:r>
      <w:r w:rsidR="00944867" w:rsidRPr="002145C1">
        <w:rPr>
          <w:rFonts w:ascii="Arial" w:hAnsi="Arial" w:cs="Arial"/>
        </w:rPr>
        <w:t>Children's Rights, Simplified</w:t>
      </w:r>
      <w:r w:rsidR="00944867" w:rsidRPr="002145C1">
        <w:rPr>
          <w:rFonts w:ascii="Arial" w:hAnsi="Arial" w:cs="Arial"/>
        </w:rPr>
        <w:t xml:space="preserve">: </w:t>
      </w:r>
      <w:r w:rsidR="00944867" w:rsidRPr="002145C1">
        <w:rPr>
          <w:rFonts w:ascii="Arial" w:hAnsi="Arial" w:cs="Arial"/>
        </w:rPr>
        <w:t>United Nations convention on the rights of the child</w:t>
      </w:r>
      <w:r w:rsidR="001D0D0C">
        <w:rPr>
          <w:rFonts w:ascii="Arial" w:hAnsi="Arial" w:cs="Arial"/>
        </w:rPr>
        <w:t xml:space="preserve">. </w:t>
      </w:r>
    </w:p>
    <w:p w14:paraId="40671A91" w14:textId="2053468F" w:rsidR="00366F7A" w:rsidRPr="002145C1" w:rsidRDefault="001D0D0C" w:rsidP="002145C1">
      <w:pPr>
        <w:spacing w:line="360" w:lineRule="auto"/>
        <w:jc w:val="both"/>
        <w:rPr>
          <w:rFonts w:ascii="Arial" w:hAnsi="Arial" w:cs="Arial"/>
        </w:rPr>
      </w:pPr>
      <w:hyperlink r:id="rId19" w:history="1">
        <w:r w:rsidRPr="00AF7F6D">
          <w:rPr>
            <w:rStyle w:val="Hyperlink"/>
            <w:rFonts w:ascii="Arial" w:hAnsi="Arial" w:cs="Arial"/>
          </w:rPr>
          <w:t>https://www.unicef.org.au/our-work/information-for-children/un-convention-on-the-rights-of-the-child</w:t>
        </w:r>
      </w:hyperlink>
      <w:r w:rsidR="00EB4964">
        <w:rPr>
          <w:rFonts w:ascii="Arial" w:hAnsi="Arial" w:cs="Arial"/>
        </w:rPr>
        <w:t xml:space="preserve"> (Accessed on </w:t>
      </w:r>
      <w:r w:rsidR="00861E29">
        <w:rPr>
          <w:rFonts w:ascii="Arial" w:hAnsi="Arial" w:cs="Arial"/>
        </w:rPr>
        <w:t>11/08/2021 at 02:51pm).</w:t>
      </w:r>
    </w:p>
    <w:sectPr w:rsidR="00366F7A" w:rsidRPr="002145C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AC80F" w14:textId="77777777" w:rsidR="001D0D0C" w:rsidRDefault="001D0D0C" w:rsidP="001D0D0C">
      <w:pPr>
        <w:spacing w:after="0" w:line="240" w:lineRule="auto"/>
      </w:pPr>
      <w:r>
        <w:separator/>
      </w:r>
    </w:p>
  </w:endnote>
  <w:endnote w:type="continuationSeparator" w:id="0">
    <w:p w14:paraId="6F1B951A" w14:textId="77777777" w:rsidR="001D0D0C" w:rsidRDefault="001D0D0C" w:rsidP="001D0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872851"/>
      <w:docPartObj>
        <w:docPartGallery w:val="Page Numbers (Bottom of Page)"/>
        <w:docPartUnique/>
      </w:docPartObj>
    </w:sdtPr>
    <w:sdtEndPr>
      <w:rPr>
        <w:noProof/>
      </w:rPr>
    </w:sdtEndPr>
    <w:sdtContent>
      <w:p w14:paraId="784516A6" w14:textId="71A76713" w:rsidR="001D0D0C" w:rsidRDefault="001D0D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806F7C" w14:textId="77777777" w:rsidR="001D0D0C" w:rsidRDefault="001D0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A61EE" w14:textId="77777777" w:rsidR="001D0D0C" w:rsidRDefault="001D0D0C" w:rsidP="001D0D0C">
      <w:pPr>
        <w:spacing w:after="0" w:line="240" w:lineRule="auto"/>
      </w:pPr>
      <w:r>
        <w:separator/>
      </w:r>
    </w:p>
  </w:footnote>
  <w:footnote w:type="continuationSeparator" w:id="0">
    <w:p w14:paraId="6929A2A1" w14:textId="77777777" w:rsidR="001D0D0C" w:rsidRDefault="001D0D0C" w:rsidP="001D0D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994"/>
    <w:rsid w:val="000012B1"/>
    <w:rsid w:val="00004F0B"/>
    <w:rsid w:val="00016FFA"/>
    <w:rsid w:val="00025086"/>
    <w:rsid w:val="000268B1"/>
    <w:rsid w:val="0005045E"/>
    <w:rsid w:val="00051E56"/>
    <w:rsid w:val="00064EBF"/>
    <w:rsid w:val="00067414"/>
    <w:rsid w:val="00077FE1"/>
    <w:rsid w:val="00083534"/>
    <w:rsid w:val="00086778"/>
    <w:rsid w:val="00091CCE"/>
    <w:rsid w:val="000924F7"/>
    <w:rsid w:val="00096876"/>
    <w:rsid w:val="0009779F"/>
    <w:rsid w:val="000A7B67"/>
    <w:rsid w:val="000B36F4"/>
    <w:rsid w:val="000C66C5"/>
    <w:rsid w:val="000C6B44"/>
    <w:rsid w:val="000D0AA1"/>
    <w:rsid w:val="000D107E"/>
    <w:rsid w:val="000D2231"/>
    <w:rsid w:val="000D4A8D"/>
    <w:rsid w:val="000D56CF"/>
    <w:rsid w:val="000E21EB"/>
    <w:rsid w:val="000F5C40"/>
    <w:rsid w:val="001021F8"/>
    <w:rsid w:val="00110D8A"/>
    <w:rsid w:val="001131CB"/>
    <w:rsid w:val="001210B0"/>
    <w:rsid w:val="001236BE"/>
    <w:rsid w:val="001250EF"/>
    <w:rsid w:val="00130A55"/>
    <w:rsid w:val="00130BA3"/>
    <w:rsid w:val="00133817"/>
    <w:rsid w:val="00134C6E"/>
    <w:rsid w:val="0013544F"/>
    <w:rsid w:val="001376AA"/>
    <w:rsid w:val="00147224"/>
    <w:rsid w:val="00151001"/>
    <w:rsid w:val="00157274"/>
    <w:rsid w:val="001665DF"/>
    <w:rsid w:val="0017074F"/>
    <w:rsid w:val="001875A0"/>
    <w:rsid w:val="00193501"/>
    <w:rsid w:val="001A6002"/>
    <w:rsid w:val="001A62E5"/>
    <w:rsid w:val="001A72AE"/>
    <w:rsid w:val="001B211F"/>
    <w:rsid w:val="001B2A50"/>
    <w:rsid w:val="001B3395"/>
    <w:rsid w:val="001B3F92"/>
    <w:rsid w:val="001B7157"/>
    <w:rsid w:val="001C717A"/>
    <w:rsid w:val="001D0D0C"/>
    <w:rsid w:val="001D48D3"/>
    <w:rsid w:val="001D593D"/>
    <w:rsid w:val="001E10B4"/>
    <w:rsid w:val="001F2B78"/>
    <w:rsid w:val="001F2F61"/>
    <w:rsid w:val="00213372"/>
    <w:rsid w:val="002145C1"/>
    <w:rsid w:val="002223CD"/>
    <w:rsid w:val="002235D0"/>
    <w:rsid w:val="00233F3F"/>
    <w:rsid w:val="00237A97"/>
    <w:rsid w:val="0025068F"/>
    <w:rsid w:val="00256FF4"/>
    <w:rsid w:val="00267832"/>
    <w:rsid w:val="00270932"/>
    <w:rsid w:val="00271E5F"/>
    <w:rsid w:val="0027545A"/>
    <w:rsid w:val="00282D69"/>
    <w:rsid w:val="00291C63"/>
    <w:rsid w:val="00296004"/>
    <w:rsid w:val="00296B94"/>
    <w:rsid w:val="00297E0C"/>
    <w:rsid w:val="002A0204"/>
    <w:rsid w:val="002B556B"/>
    <w:rsid w:val="002B67FC"/>
    <w:rsid w:val="002B73E0"/>
    <w:rsid w:val="002D0739"/>
    <w:rsid w:val="002F3DAF"/>
    <w:rsid w:val="002F7982"/>
    <w:rsid w:val="00302FCC"/>
    <w:rsid w:val="00304DC0"/>
    <w:rsid w:val="003060EA"/>
    <w:rsid w:val="0031077C"/>
    <w:rsid w:val="00312D94"/>
    <w:rsid w:val="00314F3B"/>
    <w:rsid w:val="0031628F"/>
    <w:rsid w:val="00321DF0"/>
    <w:rsid w:val="00323B55"/>
    <w:rsid w:val="00332407"/>
    <w:rsid w:val="00340833"/>
    <w:rsid w:val="0034273F"/>
    <w:rsid w:val="003433EC"/>
    <w:rsid w:val="0034747B"/>
    <w:rsid w:val="00347897"/>
    <w:rsid w:val="00350D2D"/>
    <w:rsid w:val="00351925"/>
    <w:rsid w:val="00353371"/>
    <w:rsid w:val="003627EC"/>
    <w:rsid w:val="00363511"/>
    <w:rsid w:val="003653F3"/>
    <w:rsid w:val="00366F7A"/>
    <w:rsid w:val="00372800"/>
    <w:rsid w:val="00372904"/>
    <w:rsid w:val="00377EDC"/>
    <w:rsid w:val="003817AD"/>
    <w:rsid w:val="00383EED"/>
    <w:rsid w:val="00386BD1"/>
    <w:rsid w:val="003A3ED7"/>
    <w:rsid w:val="003A6CFF"/>
    <w:rsid w:val="003B092A"/>
    <w:rsid w:val="003B3614"/>
    <w:rsid w:val="003B47AC"/>
    <w:rsid w:val="003C04EB"/>
    <w:rsid w:val="003C34CA"/>
    <w:rsid w:val="003C62B2"/>
    <w:rsid w:val="003D273C"/>
    <w:rsid w:val="003D2869"/>
    <w:rsid w:val="003D397A"/>
    <w:rsid w:val="003D47C9"/>
    <w:rsid w:val="003E0D6F"/>
    <w:rsid w:val="003F020F"/>
    <w:rsid w:val="003F3B6D"/>
    <w:rsid w:val="00415773"/>
    <w:rsid w:val="00432685"/>
    <w:rsid w:val="0043436F"/>
    <w:rsid w:val="00484465"/>
    <w:rsid w:val="004A1CA0"/>
    <w:rsid w:val="004B05AC"/>
    <w:rsid w:val="004B2DF6"/>
    <w:rsid w:val="004B686F"/>
    <w:rsid w:val="004D02C6"/>
    <w:rsid w:val="004D1A0A"/>
    <w:rsid w:val="004D43D5"/>
    <w:rsid w:val="004D50B7"/>
    <w:rsid w:val="004D6779"/>
    <w:rsid w:val="004F71FC"/>
    <w:rsid w:val="00516169"/>
    <w:rsid w:val="0052188A"/>
    <w:rsid w:val="00526A38"/>
    <w:rsid w:val="00530B70"/>
    <w:rsid w:val="00532BB5"/>
    <w:rsid w:val="00541A76"/>
    <w:rsid w:val="0054211B"/>
    <w:rsid w:val="005427E8"/>
    <w:rsid w:val="00542A78"/>
    <w:rsid w:val="00544146"/>
    <w:rsid w:val="005619FB"/>
    <w:rsid w:val="00564033"/>
    <w:rsid w:val="00565FF3"/>
    <w:rsid w:val="00572755"/>
    <w:rsid w:val="00580EB9"/>
    <w:rsid w:val="00594541"/>
    <w:rsid w:val="005A0EF2"/>
    <w:rsid w:val="005A56F2"/>
    <w:rsid w:val="005A7F59"/>
    <w:rsid w:val="005B6A9C"/>
    <w:rsid w:val="005E020B"/>
    <w:rsid w:val="005E1B7C"/>
    <w:rsid w:val="005E4ED6"/>
    <w:rsid w:val="005E518B"/>
    <w:rsid w:val="005F001F"/>
    <w:rsid w:val="005F6675"/>
    <w:rsid w:val="0061052F"/>
    <w:rsid w:val="00614B44"/>
    <w:rsid w:val="0061563B"/>
    <w:rsid w:val="00624ABA"/>
    <w:rsid w:val="00626734"/>
    <w:rsid w:val="0062688D"/>
    <w:rsid w:val="006332C9"/>
    <w:rsid w:val="00636D63"/>
    <w:rsid w:val="00642B30"/>
    <w:rsid w:val="0064546F"/>
    <w:rsid w:val="00647442"/>
    <w:rsid w:val="00655BEF"/>
    <w:rsid w:val="0065664A"/>
    <w:rsid w:val="00662A95"/>
    <w:rsid w:val="00687394"/>
    <w:rsid w:val="006918DA"/>
    <w:rsid w:val="006A21A6"/>
    <w:rsid w:val="006A4739"/>
    <w:rsid w:val="006A6D10"/>
    <w:rsid w:val="006C18E4"/>
    <w:rsid w:val="006D7F45"/>
    <w:rsid w:val="006E57D2"/>
    <w:rsid w:val="006F2698"/>
    <w:rsid w:val="006F39F8"/>
    <w:rsid w:val="006F69CE"/>
    <w:rsid w:val="0070781D"/>
    <w:rsid w:val="007212AF"/>
    <w:rsid w:val="0073350A"/>
    <w:rsid w:val="00733BCF"/>
    <w:rsid w:val="007505A7"/>
    <w:rsid w:val="00764574"/>
    <w:rsid w:val="007755C6"/>
    <w:rsid w:val="0078192C"/>
    <w:rsid w:val="00783114"/>
    <w:rsid w:val="00783994"/>
    <w:rsid w:val="00783DF9"/>
    <w:rsid w:val="00790C50"/>
    <w:rsid w:val="007A34B7"/>
    <w:rsid w:val="007B732E"/>
    <w:rsid w:val="007D1B7A"/>
    <w:rsid w:val="007F24B5"/>
    <w:rsid w:val="007F65D2"/>
    <w:rsid w:val="00807501"/>
    <w:rsid w:val="008439D8"/>
    <w:rsid w:val="00847995"/>
    <w:rsid w:val="00856602"/>
    <w:rsid w:val="00861E29"/>
    <w:rsid w:val="00871B1E"/>
    <w:rsid w:val="00872515"/>
    <w:rsid w:val="00873B0B"/>
    <w:rsid w:val="00882082"/>
    <w:rsid w:val="00883552"/>
    <w:rsid w:val="008836D6"/>
    <w:rsid w:val="00883AFF"/>
    <w:rsid w:val="00887D96"/>
    <w:rsid w:val="0089106F"/>
    <w:rsid w:val="008956B5"/>
    <w:rsid w:val="008965B3"/>
    <w:rsid w:val="008A78EA"/>
    <w:rsid w:val="008B16EE"/>
    <w:rsid w:val="008B6E40"/>
    <w:rsid w:val="008C015D"/>
    <w:rsid w:val="008C512C"/>
    <w:rsid w:val="008C73E7"/>
    <w:rsid w:val="008D0592"/>
    <w:rsid w:val="008D3C13"/>
    <w:rsid w:val="008E37F2"/>
    <w:rsid w:val="009277A9"/>
    <w:rsid w:val="009318B7"/>
    <w:rsid w:val="009349FE"/>
    <w:rsid w:val="00934BB9"/>
    <w:rsid w:val="00935C03"/>
    <w:rsid w:val="0094196F"/>
    <w:rsid w:val="00944867"/>
    <w:rsid w:val="00951FFC"/>
    <w:rsid w:val="0095494E"/>
    <w:rsid w:val="00977378"/>
    <w:rsid w:val="00977587"/>
    <w:rsid w:val="0098330A"/>
    <w:rsid w:val="00984FA3"/>
    <w:rsid w:val="00985136"/>
    <w:rsid w:val="00993CD0"/>
    <w:rsid w:val="0099767C"/>
    <w:rsid w:val="009A5EB2"/>
    <w:rsid w:val="009B2A6A"/>
    <w:rsid w:val="009B7498"/>
    <w:rsid w:val="009B7DCD"/>
    <w:rsid w:val="009D0FFD"/>
    <w:rsid w:val="009D1918"/>
    <w:rsid w:val="009D2053"/>
    <w:rsid w:val="009E07CB"/>
    <w:rsid w:val="009E1EC0"/>
    <w:rsid w:val="009E7873"/>
    <w:rsid w:val="009F46A0"/>
    <w:rsid w:val="00A04394"/>
    <w:rsid w:val="00A279C1"/>
    <w:rsid w:val="00A32D19"/>
    <w:rsid w:val="00A4277A"/>
    <w:rsid w:val="00A477A4"/>
    <w:rsid w:val="00A515AC"/>
    <w:rsid w:val="00A60660"/>
    <w:rsid w:val="00A84253"/>
    <w:rsid w:val="00AA67E2"/>
    <w:rsid w:val="00AB3336"/>
    <w:rsid w:val="00AD0E52"/>
    <w:rsid w:val="00AD6A51"/>
    <w:rsid w:val="00AE1380"/>
    <w:rsid w:val="00AE668A"/>
    <w:rsid w:val="00AE6BFF"/>
    <w:rsid w:val="00B071A1"/>
    <w:rsid w:val="00B07EA4"/>
    <w:rsid w:val="00B10F4B"/>
    <w:rsid w:val="00B12985"/>
    <w:rsid w:val="00B16396"/>
    <w:rsid w:val="00B214BE"/>
    <w:rsid w:val="00B258FC"/>
    <w:rsid w:val="00B315AE"/>
    <w:rsid w:val="00B33641"/>
    <w:rsid w:val="00B451D4"/>
    <w:rsid w:val="00B46DA4"/>
    <w:rsid w:val="00B50A96"/>
    <w:rsid w:val="00B54EC4"/>
    <w:rsid w:val="00B6383E"/>
    <w:rsid w:val="00B71791"/>
    <w:rsid w:val="00B73C39"/>
    <w:rsid w:val="00B816C3"/>
    <w:rsid w:val="00B82946"/>
    <w:rsid w:val="00B924BF"/>
    <w:rsid w:val="00B9345A"/>
    <w:rsid w:val="00B94B6C"/>
    <w:rsid w:val="00B96ACA"/>
    <w:rsid w:val="00B96E9F"/>
    <w:rsid w:val="00B97135"/>
    <w:rsid w:val="00BA3A75"/>
    <w:rsid w:val="00BA665D"/>
    <w:rsid w:val="00BB16E4"/>
    <w:rsid w:val="00BB3B2E"/>
    <w:rsid w:val="00BB668E"/>
    <w:rsid w:val="00BB6E19"/>
    <w:rsid w:val="00BC6069"/>
    <w:rsid w:val="00BD6179"/>
    <w:rsid w:val="00BE2AA3"/>
    <w:rsid w:val="00BE4DFA"/>
    <w:rsid w:val="00BE7F0F"/>
    <w:rsid w:val="00BF03CE"/>
    <w:rsid w:val="00BF5384"/>
    <w:rsid w:val="00BF6C36"/>
    <w:rsid w:val="00C037C7"/>
    <w:rsid w:val="00C04A14"/>
    <w:rsid w:val="00C20BEE"/>
    <w:rsid w:val="00C222B3"/>
    <w:rsid w:val="00C25D9B"/>
    <w:rsid w:val="00C42A4B"/>
    <w:rsid w:val="00C45B48"/>
    <w:rsid w:val="00C53238"/>
    <w:rsid w:val="00C54BB9"/>
    <w:rsid w:val="00C5519D"/>
    <w:rsid w:val="00C5712D"/>
    <w:rsid w:val="00C61731"/>
    <w:rsid w:val="00C624B0"/>
    <w:rsid w:val="00C62927"/>
    <w:rsid w:val="00C62F8A"/>
    <w:rsid w:val="00C80BB2"/>
    <w:rsid w:val="00C8104E"/>
    <w:rsid w:val="00C85147"/>
    <w:rsid w:val="00C855B0"/>
    <w:rsid w:val="00C92BB7"/>
    <w:rsid w:val="00C92BBF"/>
    <w:rsid w:val="00CA4102"/>
    <w:rsid w:val="00CA5681"/>
    <w:rsid w:val="00CB5B59"/>
    <w:rsid w:val="00CC681E"/>
    <w:rsid w:val="00CD5FAB"/>
    <w:rsid w:val="00CD6F3D"/>
    <w:rsid w:val="00CE13DC"/>
    <w:rsid w:val="00CE471C"/>
    <w:rsid w:val="00CE55AE"/>
    <w:rsid w:val="00CE6600"/>
    <w:rsid w:val="00CE70BA"/>
    <w:rsid w:val="00CE7950"/>
    <w:rsid w:val="00D02FFA"/>
    <w:rsid w:val="00D10DC5"/>
    <w:rsid w:val="00D14EF0"/>
    <w:rsid w:val="00D227DF"/>
    <w:rsid w:val="00D23E6B"/>
    <w:rsid w:val="00D36BE5"/>
    <w:rsid w:val="00D410CE"/>
    <w:rsid w:val="00D41749"/>
    <w:rsid w:val="00D42A46"/>
    <w:rsid w:val="00D44A37"/>
    <w:rsid w:val="00D5186A"/>
    <w:rsid w:val="00D571E0"/>
    <w:rsid w:val="00D60EA2"/>
    <w:rsid w:val="00D61AA6"/>
    <w:rsid w:val="00D73297"/>
    <w:rsid w:val="00D76924"/>
    <w:rsid w:val="00D87689"/>
    <w:rsid w:val="00D90980"/>
    <w:rsid w:val="00D91D30"/>
    <w:rsid w:val="00D969A3"/>
    <w:rsid w:val="00DA0EFB"/>
    <w:rsid w:val="00DB06AF"/>
    <w:rsid w:val="00DB2DC4"/>
    <w:rsid w:val="00DB3B3B"/>
    <w:rsid w:val="00DB77C8"/>
    <w:rsid w:val="00DE3A1A"/>
    <w:rsid w:val="00DE70A9"/>
    <w:rsid w:val="00DF2C5B"/>
    <w:rsid w:val="00DF3047"/>
    <w:rsid w:val="00DF3856"/>
    <w:rsid w:val="00DF6F44"/>
    <w:rsid w:val="00E02721"/>
    <w:rsid w:val="00E03925"/>
    <w:rsid w:val="00E1263D"/>
    <w:rsid w:val="00E14B9C"/>
    <w:rsid w:val="00E20F28"/>
    <w:rsid w:val="00E25DE3"/>
    <w:rsid w:val="00E3258A"/>
    <w:rsid w:val="00E34FC4"/>
    <w:rsid w:val="00E4338F"/>
    <w:rsid w:val="00E43859"/>
    <w:rsid w:val="00E43DDD"/>
    <w:rsid w:val="00E55AE3"/>
    <w:rsid w:val="00E57999"/>
    <w:rsid w:val="00E62FB3"/>
    <w:rsid w:val="00E729DF"/>
    <w:rsid w:val="00E84A29"/>
    <w:rsid w:val="00E86873"/>
    <w:rsid w:val="00E87AD1"/>
    <w:rsid w:val="00E87EA6"/>
    <w:rsid w:val="00E927E5"/>
    <w:rsid w:val="00E94F27"/>
    <w:rsid w:val="00EA0FAC"/>
    <w:rsid w:val="00EB261E"/>
    <w:rsid w:val="00EB4964"/>
    <w:rsid w:val="00EC4465"/>
    <w:rsid w:val="00EC618A"/>
    <w:rsid w:val="00EC7AEE"/>
    <w:rsid w:val="00ED4476"/>
    <w:rsid w:val="00EE123D"/>
    <w:rsid w:val="00EE18FE"/>
    <w:rsid w:val="00EE672C"/>
    <w:rsid w:val="00EE790B"/>
    <w:rsid w:val="00EF3346"/>
    <w:rsid w:val="00EF51AE"/>
    <w:rsid w:val="00F061BC"/>
    <w:rsid w:val="00F1296F"/>
    <w:rsid w:val="00F13344"/>
    <w:rsid w:val="00F1442D"/>
    <w:rsid w:val="00F156A5"/>
    <w:rsid w:val="00F24229"/>
    <w:rsid w:val="00F457D9"/>
    <w:rsid w:val="00F52B4F"/>
    <w:rsid w:val="00F54FED"/>
    <w:rsid w:val="00F55287"/>
    <w:rsid w:val="00F608A1"/>
    <w:rsid w:val="00F700EB"/>
    <w:rsid w:val="00F824FA"/>
    <w:rsid w:val="00F906C4"/>
    <w:rsid w:val="00F90E76"/>
    <w:rsid w:val="00F91FF4"/>
    <w:rsid w:val="00F963DE"/>
    <w:rsid w:val="00FA0978"/>
    <w:rsid w:val="00FA2EE7"/>
    <w:rsid w:val="00FD302B"/>
    <w:rsid w:val="00FD4761"/>
    <w:rsid w:val="00FE1010"/>
    <w:rsid w:val="00FE7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21E7035"/>
  <w15:chartTrackingRefBased/>
  <w15:docId w15:val="{FC253A8C-BE65-4E6A-BD12-BFF63B242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7E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7EDC"/>
    <w:rPr>
      <w:rFonts w:eastAsiaTheme="minorEastAsia"/>
      <w:lang w:val="en-US"/>
    </w:rPr>
  </w:style>
  <w:style w:type="character" w:styleId="Hyperlink">
    <w:name w:val="Hyperlink"/>
    <w:basedOn w:val="DefaultParagraphFont"/>
    <w:uiPriority w:val="99"/>
    <w:unhideWhenUsed/>
    <w:rsid w:val="00CE471C"/>
    <w:rPr>
      <w:color w:val="0563C1" w:themeColor="hyperlink"/>
      <w:u w:val="single"/>
    </w:rPr>
  </w:style>
  <w:style w:type="character" w:styleId="UnresolvedMention">
    <w:name w:val="Unresolved Mention"/>
    <w:basedOn w:val="DefaultParagraphFont"/>
    <w:uiPriority w:val="99"/>
    <w:semiHidden/>
    <w:unhideWhenUsed/>
    <w:rsid w:val="00CE471C"/>
    <w:rPr>
      <w:color w:val="605E5C"/>
      <w:shd w:val="clear" w:color="auto" w:fill="E1DFDD"/>
    </w:rPr>
  </w:style>
  <w:style w:type="character" w:styleId="FollowedHyperlink">
    <w:name w:val="FollowedHyperlink"/>
    <w:basedOn w:val="DefaultParagraphFont"/>
    <w:uiPriority w:val="99"/>
    <w:semiHidden/>
    <w:unhideWhenUsed/>
    <w:rsid w:val="00CE471C"/>
    <w:rPr>
      <w:color w:val="954F72" w:themeColor="followedHyperlink"/>
      <w:u w:val="single"/>
    </w:rPr>
  </w:style>
  <w:style w:type="paragraph" w:styleId="Header">
    <w:name w:val="header"/>
    <w:basedOn w:val="Normal"/>
    <w:link w:val="HeaderChar"/>
    <w:uiPriority w:val="99"/>
    <w:unhideWhenUsed/>
    <w:rsid w:val="001D0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D0C"/>
  </w:style>
  <w:style w:type="paragraph" w:styleId="Footer">
    <w:name w:val="footer"/>
    <w:basedOn w:val="Normal"/>
    <w:link w:val="FooterChar"/>
    <w:uiPriority w:val="99"/>
    <w:unhideWhenUsed/>
    <w:rsid w:val="001D0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D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view=detailV2&amp;ccid=dZeoUw1v&amp;id=494511A88BBED72B1A1304AE7EFE9F6F025BE3F7&amp;thid=OIP.dZeoUw1vSrkYNn6arC0bgQHaEM&amp;mediaurl=https%3a%2f%2fpeacheypublications.com%2fwp-content%2fuploads%2f2018%2f02%2fMaslow.png&amp;cdnurl=https%3a%2f%2fth.bing.com%2fth%2fid%2fR.7597a8530d6f4ab918367e9aac2d1b81%3frik%3d9%252bNbAm%252bf%252fn6uBA%26pid%3dImgRaw%26r%3d0&amp;exph=1316&amp;expw=2324&amp;q=maslow+theory+of+hierarchy&amp;simid=608055678615109056&amp;FORM=IRPRST&amp;ck=B7F6A39FC7B1CA23618067297806F474&amp;selectedIndex=14&amp;ajaxhist=0&amp;ajaxserp=0" TargetMode="External"/><Relationship Id="rId13" Type="http://schemas.openxmlformats.org/officeDocument/2006/relationships/hyperlink" Target="https://assets.publishing.service.gov.uk/government/uploads/system/uploads/attachment_data/file/10961/Troubled_families_case_studies.pdf" TargetMode="External"/><Relationship Id="rId18" Type="http://schemas.openxmlformats.org/officeDocument/2006/relationships/hyperlink" Target="https://learning.nspcc.org.uk/children-and-families-at-risk/parental-substance-misus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childrenscommissioner.gov.uk/report/childhood-vulnerability-in-england-2019/" TargetMode="External"/><Relationship Id="rId17" Type="http://schemas.openxmlformats.org/officeDocument/2006/relationships/hyperlink" Target="https://doi.org/10.1080/0145935X.2020.1818558"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942454/Working_together_to_safeguard_children_inter_agency_guidance.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crae.org.uk/childrens-rights-the-law/laws-protecting-childrens-rights/equality-act-2010/#:~:text=The%20Equality%20Act%202010%20protects%20children%2C%20young%20people,protected%20against%20age%20discrimination%20in%20relation%20to%20work%29%3B" TargetMode="External"/><Relationship Id="rId5" Type="http://schemas.openxmlformats.org/officeDocument/2006/relationships/endnotes" Target="endnotes.xml"/><Relationship Id="rId15" Type="http://schemas.openxmlformats.org/officeDocument/2006/relationships/hyperlink" Target="https://www.simplypsychology.org/Bronfenbrenner.html" TargetMode="External"/><Relationship Id="rId10" Type="http://schemas.openxmlformats.org/officeDocument/2006/relationships/hyperlink" Target="https://www.bing.com/images/search?view=detailV2&amp;ccid=FjCwDN2Y&amp;id=0D3D1C574DB13A9D3C5DBB18FE86EF5CA8623559&amp;thid=OIP.FjCwDN2YA4m08sk6kfmUTQHaHS&amp;mediaurl=https%3a%2f%2fwww.researchgate.net%2fprofile%2fKathryn_Scott2%2fpublication%2f311843438%2ffigure%2fdownload%2ffig1%2fAS%3a651201662177280%401532269983007%2fBronfenbrenners-ecological-model-Diagram-by-Joel-Gibbs-based-on-Bronfenbrenners-1979.png&amp;cdnurl=https%3a%2f%2fth.bing.com%2fth%2fid%2fR.1630b00cdd980389b4f2c93a91f9944d%3frik%3dWTViqFzvhv4Yuw%26pid%3dImgRaw%26r%3d0&amp;exph=836&amp;expw=850&amp;q=bronfernbrenner+theory&amp;simid=608010731784971535&amp;FORM=IRPRST&amp;ck=AD68917A34EB996D396D36CD82D13F10&amp;selectedIndex=1&amp;ajaxhist=0&amp;ajaxserp=0" TargetMode="External"/><Relationship Id="rId19" Type="http://schemas.openxmlformats.org/officeDocument/2006/relationships/hyperlink" Target="https://www.unicef.org.au/our-work/information-for-children/un-convention-on-the-rights-of-the-child"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1063</TotalTime>
  <Pages>8</Pages>
  <Words>2463</Words>
  <Characters>14043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Abdallah</dc:creator>
  <cp:keywords/>
  <dc:description/>
  <cp:lastModifiedBy>Amina Abdallah</cp:lastModifiedBy>
  <cp:revision>409</cp:revision>
  <dcterms:created xsi:type="dcterms:W3CDTF">2021-08-16T11:45:00Z</dcterms:created>
  <dcterms:modified xsi:type="dcterms:W3CDTF">2021-08-17T13:56:00Z</dcterms:modified>
</cp:coreProperties>
</file>