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79854" w14:textId="77777777" w:rsidR="009E3659" w:rsidRPr="00696E65" w:rsidRDefault="009E3659" w:rsidP="00F85B8F">
      <w:pPr>
        <w:jc w:val="center"/>
        <w:rPr>
          <w:sz w:val="44"/>
          <w:shd w:val="clear" w:color="auto" w:fill="FFFFFF"/>
        </w:rPr>
      </w:pPr>
    </w:p>
    <w:p w14:paraId="459B9E50" w14:textId="77777777" w:rsidR="009E3659" w:rsidRPr="00696E65" w:rsidRDefault="009E3659" w:rsidP="00F85B8F">
      <w:pPr>
        <w:jc w:val="center"/>
        <w:rPr>
          <w:sz w:val="44"/>
          <w:shd w:val="clear" w:color="auto" w:fill="FFFFFF"/>
        </w:rPr>
      </w:pPr>
    </w:p>
    <w:p w14:paraId="7E154E0E" w14:textId="77777777" w:rsidR="00390A1F" w:rsidRPr="00696E65" w:rsidRDefault="00390A1F" w:rsidP="00F85B8F">
      <w:pPr>
        <w:jc w:val="center"/>
        <w:rPr>
          <w:sz w:val="36"/>
          <w:shd w:val="clear" w:color="auto" w:fill="FFFFFF"/>
        </w:rPr>
      </w:pPr>
      <w:r w:rsidRPr="00696E65">
        <w:rPr>
          <w:sz w:val="36"/>
          <w:shd w:val="clear" w:color="auto" w:fill="FFFFFF"/>
        </w:rPr>
        <w:t>BMIH5006</w:t>
      </w:r>
    </w:p>
    <w:p w14:paraId="12607DFA" w14:textId="77777777" w:rsidR="00B41F19" w:rsidRPr="00696E65" w:rsidRDefault="00390A1F" w:rsidP="00F85B8F">
      <w:pPr>
        <w:jc w:val="center"/>
        <w:rPr>
          <w:sz w:val="36"/>
          <w:shd w:val="clear" w:color="auto" w:fill="FFFFFF"/>
        </w:rPr>
      </w:pPr>
      <w:r w:rsidRPr="00696E65">
        <w:rPr>
          <w:sz w:val="36"/>
          <w:shd w:val="clear" w:color="auto" w:fill="FFFFFF"/>
        </w:rPr>
        <w:t>Sustainable Hospitality &amp; Tourism Management</w:t>
      </w:r>
    </w:p>
    <w:p w14:paraId="1ACDA249" w14:textId="77777777" w:rsidR="000222D2" w:rsidRPr="00696E65" w:rsidRDefault="000222D2" w:rsidP="00F85B8F">
      <w:pPr>
        <w:jc w:val="center"/>
        <w:rPr>
          <w:sz w:val="36"/>
          <w:shd w:val="clear" w:color="auto" w:fill="FFFFFF"/>
        </w:rPr>
      </w:pPr>
    </w:p>
    <w:p w14:paraId="5DD7826A" w14:textId="77777777" w:rsidR="00CE7347" w:rsidRPr="00696E65" w:rsidRDefault="000222D2" w:rsidP="00F85B8F">
      <w:pPr>
        <w:jc w:val="center"/>
        <w:rPr>
          <w:b/>
          <w:bCs/>
          <w:sz w:val="36"/>
          <w:shd w:val="clear" w:color="auto" w:fill="FFFFFF"/>
        </w:rPr>
      </w:pPr>
      <w:r w:rsidRPr="00696E65">
        <w:rPr>
          <w:b/>
          <w:bCs/>
          <w:sz w:val="36"/>
          <w:shd w:val="clear" w:color="auto" w:fill="FFFFFF"/>
        </w:rPr>
        <w:t>AS2</w:t>
      </w:r>
    </w:p>
    <w:p w14:paraId="21738718" w14:textId="77777777" w:rsidR="00102EFC" w:rsidRPr="00696E65" w:rsidRDefault="00102EFC" w:rsidP="00102EFC">
      <w:pPr>
        <w:jc w:val="center"/>
        <w:rPr>
          <w:b/>
          <w:bCs/>
          <w:sz w:val="36"/>
          <w:shd w:val="clear" w:color="auto" w:fill="FFFFFF"/>
        </w:rPr>
      </w:pPr>
      <w:r w:rsidRPr="00696E65">
        <w:rPr>
          <w:b/>
          <w:bCs/>
          <w:sz w:val="36"/>
          <w:shd w:val="clear" w:color="auto" w:fill="FFFFFF"/>
        </w:rPr>
        <w:t>Student Name: Suruk ahmod</w:t>
      </w:r>
    </w:p>
    <w:p w14:paraId="17056A7D" w14:textId="2F4698AF" w:rsidR="00102EFC" w:rsidRPr="00696E65" w:rsidRDefault="00696E65" w:rsidP="00696E65">
      <w:pPr>
        <w:tabs>
          <w:tab w:val="center" w:pos="4680"/>
          <w:tab w:val="right" w:pos="9360"/>
        </w:tabs>
        <w:jc w:val="left"/>
        <w:rPr>
          <w:b/>
          <w:bCs/>
          <w:sz w:val="36"/>
          <w:shd w:val="clear" w:color="auto" w:fill="FFFFFF"/>
        </w:rPr>
      </w:pPr>
      <w:r>
        <w:rPr>
          <w:b/>
          <w:bCs/>
          <w:sz w:val="36"/>
          <w:shd w:val="clear" w:color="auto" w:fill="FFFFFF"/>
        </w:rPr>
        <w:tab/>
      </w:r>
      <w:r w:rsidR="00102EFC" w:rsidRPr="00696E65">
        <w:rPr>
          <w:b/>
          <w:bCs/>
          <w:sz w:val="36"/>
          <w:shd w:val="clear" w:color="auto" w:fill="FFFFFF"/>
        </w:rPr>
        <w:t>Student ID: 2121358</w:t>
      </w:r>
      <w:r>
        <w:rPr>
          <w:b/>
          <w:bCs/>
          <w:sz w:val="36"/>
          <w:shd w:val="clear" w:color="auto" w:fill="FFFFFF"/>
        </w:rPr>
        <w:tab/>
      </w:r>
    </w:p>
    <w:p w14:paraId="2FB309AE" w14:textId="044272C6" w:rsidR="000222D2" w:rsidRPr="00696E65" w:rsidRDefault="000222D2" w:rsidP="00F85B8F">
      <w:pPr>
        <w:jc w:val="center"/>
        <w:rPr>
          <w:sz w:val="36"/>
          <w:shd w:val="clear" w:color="auto" w:fill="FFFFFF"/>
        </w:rPr>
      </w:pPr>
    </w:p>
    <w:p w14:paraId="028724A4" w14:textId="77777777" w:rsidR="000222D2" w:rsidRPr="00696E65" w:rsidRDefault="000222D2" w:rsidP="00F85B8F">
      <w:pPr>
        <w:jc w:val="center"/>
        <w:rPr>
          <w:sz w:val="36"/>
          <w:shd w:val="clear" w:color="auto" w:fill="FFFFFF"/>
        </w:rPr>
      </w:pPr>
    </w:p>
    <w:p w14:paraId="1595658C" w14:textId="77777777" w:rsidR="00CE7347" w:rsidRPr="00696E65" w:rsidRDefault="00CE7347" w:rsidP="00CE7347">
      <w:pPr>
        <w:jc w:val="center"/>
        <w:rPr>
          <w:sz w:val="32"/>
          <w:shd w:val="clear" w:color="auto" w:fill="FFFFFF"/>
        </w:rPr>
      </w:pPr>
      <w:r w:rsidRPr="00696E65">
        <w:rPr>
          <w:sz w:val="32"/>
          <w:shd w:val="clear" w:color="auto" w:fill="FFFFFF"/>
        </w:rPr>
        <w:t>Module Lead: Kathryn Roberts</w:t>
      </w:r>
    </w:p>
    <w:p w14:paraId="1F6567A8" w14:textId="77777777" w:rsidR="00390A1F" w:rsidRPr="00696E65" w:rsidRDefault="00390A1F" w:rsidP="00390A1F">
      <w:pPr>
        <w:rPr>
          <w:shd w:val="clear" w:color="auto" w:fill="FFFFFF"/>
        </w:rPr>
      </w:pPr>
    </w:p>
    <w:p w14:paraId="10466091" w14:textId="77777777" w:rsidR="00530AEC" w:rsidRPr="00696E65" w:rsidRDefault="00530AEC">
      <w:pPr>
        <w:spacing w:after="200" w:line="276" w:lineRule="auto"/>
        <w:jc w:val="left"/>
        <w:rPr>
          <w:shd w:val="clear" w:color="auto" w:fill="FFFFFF"/>
        </w:rPr>
      </w:pPr>
      <w:r w:rsidRPr="00696E65">
        <w:rPr>
          <w:shd w:val="clear" w:color="auto" w:fill="FFFFFF"/>
        </w:rPr>
        <w:br w:type="page"/>
      </w:r>
    </w:p>
    <w:p w14:paraId="76F3478E" w14:textId="77777777" w:rsidR="001B5572" w:rsidRPr="00696E65" w:rsidRDefault="00530AEC" w:rsidP="00F73298">
      <w:pPr>
        <w:pStyle w:val="Heading1"/>
        <w:rPr>
          <w:color w:val="000000" w:themeColor="text1"/>
          <w:shd w:val="clear" w:color="auto" w:fill="FFFFFF"/>
        </w:rPr>
      </w:pPr>
      <w:bookmarkStart w:id="0" w:name="_Toc159272125"/>
      <w:r w:rsidRPr="00696E65">
        <w:rPr>
          <w:color w:val="000000" w:themeColor="text1"/>
          <w:shd w:val="clear" w:color="auto" w:fill="FFFFFF"/>
        </w:rPr>
        <w:lastRenderedPageBreak/>
        <w:t>Executive Summary</w:t>
      </w:r>
      <w:bookmarkEnd w:id="0"/>
    </w:p>
    <w:p w14:paraId="6E0D0B38" w14:textId="77777777" w:rsidR="0090615B" w:rsidRPr="00696E65" w:rsidRDefault="00492060" w:rsidP="0090615B">
      <w:r w:rsidRPr="00696E65">
        <w:rPr>
          <w:shd w:val="clear" w:color="auto" w:fill="FFFFFF"/>
        </w:rPr>
        <w:t xml:space="preserve">The report will study about a critical understanding of the term “sustainability” and apply it within the context of tourism and hospitality. </w:t>
      </w:r>
      <w:r w:rsidR="00FE232B" w:rsidRPr="00696E65">
        <w:rPr>
          <w:shd w:val="clear" w:color="auto" w:fill="FFFFFF"/>
        </w:rPr>
        <w:t xml:space="preserve">It will also include the </w:t>
      </w:r>
      <w:r w:rsidRPr="00696E65">
        <w:rPr>
          <w:shd w:val="clear" w:color="auto" w:fill="FFFFFF"/>
        </w:rPr>
        <w:t>concepts of “sustainable good practice” within the tourism and hospitali</w:t>
      </w:r>
      <w:r w:rsidR="00E705B9" w:rsidRPr="00696E65">
        <w:rPr>
          <w:shd w:val="clear" w:color="auto" w:fill="FFFFFF"/>
        </w:rPr>
        <w:t xml:space="preserve">ty industry (rural, coastal and </w:t>
      </w:r>
      <w:r w:rsidRPr="00696E65">
        <w:rPr>
          <w:shd w:val="clear" w:color="auto" w:fill="FFFFFF"/>
        </w:rPr>
        <w:t>urban areas) and within the transport sector.</w:t>
      </w:r>
      <w:r w:rsidR="0090615B" w:rsidRPr="00696E65">
        <w:t xml:space="preserve"> Premier Inn will be analysed as the selected hotel for this </w:t>
      </w:r>
      <w:r w:rsidR="0031661F" w:rsidRPr="00696E65">
        <w:t>report</w:t>
      </w:r>
      <w:r w:rsidR="0090615B" w:rsidRPr="00696E65">
        <w:t xml:space="preserve">. In the hospitality sector, the usage of green technology has rapidly increased to promote sustainable practices including efficient energy consumption, reduce carbon emissions and promote more sustainable business operations </w:t>
      </w:r>
    </w:p>
    <w:p w14:paraId="05744E45" w14:textId="77777777" w:rsidR="00F85B8F" w:rsidRPr="00696E65" w:rsidRDefault="00F85B8F" w:rsidP="00492060">
      <w:pPr>
        <w:rPr>
          <w:rStyle w:val="Hyperlink"/>
          <w:color w:val="000000" w:themeColor="text1"/>
          <w:u w:val="none"/>
          <w:shd w:val="clear" w:color="auto" w:fill="FFFFFF"/>
        </w:rPr>
      </w:pPr>
      <w:r w:rsidRPr="00696E65">
        <w:rPr>
          <w:shd w:val="clear" w:color="auto" w:fill="FFFFFF"/>
        </w:rPr>
        <w:br w:type="page"/>
      </w:r>
    </w:p>
    <w:sdt>
      <w:sdtPr>
        <w:rPr>
          <w:rFonts w:ascii="Times New Roman" w:eastAsiaTheme="minorHAnsi" w:hAnsi="Times New Roman" w:cs="Times New Roman"/>
          <w:bCs w:val="0"/>
          <w:color w:val="000000" w:themeColor="text1"/>
          <w:kern w:val="2"/>
          <w:sz w:val="24"/>
          <w:szCs w:val="22"/>
          <w:u w:val="single"/>
          <w:lang w:val="en-GB" w:eastAsia="en-US"/>
        </w:rPr>
        <w:id w:val="874809454"/>
        <w:docPartObj>
          <w:docPartGallery w:val="Table of Contents"/>
          <w:docPartUnique/>
        </w:docPartObj>
      </w:sdtPr>
      <w:sdtEndPr>
        <w:rPr>
          <w:rFonts w:cstheme="minorBidi"/>
          <w:b/>
          <w:noProof/>
          <w:kern w:val="0"/>
        </w:rPr>
      </w:sdtEndPr>
      <w:sdtContent>
        <w:p w14:paraId="59EB6855" w14:textId="77777777" w:rsidR="00F85B8F" w:rsidRPr="00696E65" w:rsidRDefault="00F85B8F" w:rsidP="00F85B8F">
          <w:pPr>
            <w:pStyle w:val="TOCHeading"/>
            <w:spacing w:line="360" w:lineRule="auto"/>
            <w:jc w:val="center"/>
            <w:rPr>
              <w:rFonts w:ascii="Times New Roman" w:hAnsi="Times New Roman" w:cs="Times New Roman"/>
              <w:bCs w:val="0"/>
              <w:color w:val="000000" w:themeColor="text1"/>
            </w:rPr>
          </w:pPr>
          <w:r w:rsidRPr="00696E65">
            <w:rPr>
              <w:rFonts w:ascii="Times New Roman" w:hAnsi="Times New Roman" w:cs="Times New Roman"/>
              <w:color w:val="000000" w:themeColor="text1"/>
            </w:rPr>
            <w:t>Table of Contents</w:t>
          </w:r>
        </w:p>
        <w:p w14:paraId="370E78B8" w14:textId="77777777" w:rsidR="0031661F" w:rsidRPr="00696E65" w:rsidRDefault="00F85B8F">
          <w:pPr>
            <w:pStyle w:val="TOC1"/>
            <w:tabs>
              <w:tab w:val="right" w:leader="dot" w:pos="9350"/>
            </w:tabs>
            <w:rPr>
              <w:rFonts w:asciiTheme="minorHAnsi" w:eastAsiaTheme="minorEastAsia" w:hAnsiTheme="minorHAnsi" w:cstheme="minorBidi"/>
              <w:noProof/>
              <w:color w:val="000000" w:themeColor="text1"/>
              <w:sz w:val="22"/>
              <w:szCs w:val="22"/>
              <w:lang w:eastAsia="en-GB"/>
            </w:rPr>
          </w:pPr>
          <w:r w:rsidRPr="00696E65">
            <w:rPr>
              <w:color w:val="000000" w:themeColor="text1"/>
            </w:rPr>
            <w:fldChar w:fldCharType="begin"/>
          </w:r>
          <w:r w:rsidRPr="00696E65">
            <w:rPr>
              <w:color w:val="000000" w:themeColor="text1"/>
            </w:rPr>
            <w:instrText xml:space="preserve"> TOC \o "1-3" \h \z \u </w:instrText>
          </w:r>
          <w:r w:rsidRPr="00696E65">
            <w:rPr>
              <w:color w:val="000000" w:themeColor="text1"/>
            </w:rPr>
            <w:fldChar w:fldCharType="separate"/>
          </w:r>
          <w:hyperlink w:anchor="_Toc159272125" w:history="1">
            <w:r w:rsidR="0031661F" w:rsidRPr="00696E65">
              <w:rPr>
                <w:rStyle w:val="Hyperlink"/>
                <w:noProof/>
                <w:color w:val="000000" w:themeColor="text1"/>
                <w:shd w:val="clear" w:color="auto" w:fill="FFFFFF"/>
              </w:rPr>
              <w:t>Executive Summary</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_Toc159272125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2</w:t>
            </w:r>
            <w:r w:rsidR="0031661F" w:rsidRPr="00696E65">
              <w:rPr>
                <w:noProof/>
                <w:webHidden/>
                <w:color w:val="000000" w:themeColor="text1"/>
              </w:rPr>
              <w:fldChar w:fldCharType="end"/>
            </w:r>
          </w:hyperlink>
        </w:p>
        <w:p w14:paraId="4139FDA4" w14:textId="77777777" w:rsidR="0031661F" w:rsidRPr="00696E65" w:rsidRDefault="00000000">
          <w:pPr>
            <w:pStyle w:val="TOC1"/>
            <w:tabs>
              <w:tab w:val="right" w:leader="dot" w:pos="9350"/>
            </w:tabs>
            <w:rPr>
              <w:rFonts w:asciiTheme="minorHAnsi" w:eastAsiaTheme="minorEastAsia" w:hAnsiTheme="minorHAnsi" w:cstheme="minorBidi"/>
              <w:noProof/>
              <w:color w:val="000000" w:themeColor="text1"/>
              <w:sz w:val="22"/>
              <w:szCs w:val="22"/>
              <w:lang w:eastAsia="en-GB"/>
            </w:rPr>
          </w:pPr>
          <w:hyperlink w:anchor="_Toc159272126" w:history="1">
            <w:r w:rsidR="0031661F" w:rsidRPr="00696E65">
              <w:rPr>
                <w:rStyle w:val="Hyperlink"/>
                <w:noProof/>
                <w:color w:val="000000" w:themeColor="text1"/>
              </w:rPr>
              <w:t>Introduction</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_Toc159272126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4</w:t>
            </w:r>
            <w:r w:rsidR="0031661F" w:rsidRPr="00696E65">
              <w:rPr>
                <w:noProof/>
                <w:webHidden/>
                <w:color w:val="000000" w:themeColor="text1"/>
              </w:rPr>
              <w:fldChar w:fldCharType="end"/>
            </w:r>
          </w:hyperlink>
        </w:p>
        <w:p w14:paraId="68C44B67" w14:textId="77777777" w:rsidR="0031661F" w:rsidRPr="00696E65" w:rsidRDefault="00000000">
          <w:pPr>
            <w:pStyle w:val="TOC2"/>
            <w:tabs>
              <w:tab w:val="right" w:leader="dot" w:pos="9350"/>
            </w:tabs>
            <w:rPr>
              <w:rFonts w:asciiTheme="minorHAnsi" w:eastAsiaTheme="minorEastAsia" w:hAnsiTheme="minorHAnsi" w:cstheme="minorBidi"/>
              <w:noProof/>
              <w:color w:val="000000" w:themeColor="text1"/>
              <w:sz w:val="22"/>
              <w:szCs w:val="22"/>
              <w:lang w:eastAsia="en-GB"/>
            </w:rPr>
          </w:pPr>
          <w:hyperlink w:anchor="_Toc159272127" w:history="1">
            <w:r w:rsidR="0031661F" w:rsidRPr="00696E65">
              <w:rPr>
                <w:rStyle w:val="Hyperlink"/>
                <w:noProof/>
                <w:color w:val="000000" w:themeColor="text1"/>
              </w:rPr>
              <w:t>Has the hotel been accused of greenwashing?</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_Toc159272127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5</w:t>
            </w:r>
            <w:r w:rsidR="0031661F" w:rsidRPr="00696E65">
              <w:rPr>
                <w:noProof/>
                <w:webHidden/>
                <w:color w:val="000000" w:themeColor="text1"/>
              </w:rPr>
              <w:fldChar w:fldCharType="end"/>
            </w:r>
          </w:hyperlink>
        </w:p>
        <w:p w14:paraId="4D8D8B8E" w14:textId="77777777" w:rsidR="0031661F" w:rsidRPr="00696E65" w:rsidRDefault="00000000">
          <w:pPr>
            <w:pStyle w:val="TOC2"/>
            <w:tabs>
              <w:tab w:val="right" w:leader="dot" w:pos="9350"/>
            </w:tabs>
            <w:rPr>
              <w:rFonts w:asciiTheme="minorHAnsi" w:eastAsiaTheme="minorEastAsia" w:hAnsiTheme="minorHAnsi" w:cstheme="minorBidi"/>
              <w:noProof/>
              <w:color w:val="000000" w:themeColor="text1"/>
              <w:sz w:val="22"/>
              <w:szCs w:val="22"/>
              <w:lang w:eastAsia="en-GB"/>
            </w:rPr>
          </w:pPr>
          <w:hyperlink w:anchor="_Toc159272128" w:history="1">
            <w:r w:rsidR="0031661F" w:rsidRPr="00696E65">
              <w:rPr>
                <w:rStyle w:val="Hyperlink"/>
                <w:noProof/>
                <w:color w:val="000000" w:themeColor="text1"/>
              </w:rPr>
              <w:t>Areas where it could be construed that Premier Inn hotel is greenwashing</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_Toc159272128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6</w:t>
            </w:r>
            <w:r w:rsidR="0031661F" w:rsidRPr="00696E65">
              <w:rPr>
                <w:noProof/>
                <w:webHidden/>
                <w:color w:val="000000" w:themeColor="text1"/>
              </w:rPr>
              <w:fldChar w:fldCharType="end"/>
            </w:r>
          </w:hyperlink>
        </w:p>
        <w:p w14:paraId="4A2F97F5" w14:textId="77777777" w:rsidR="0031661F" w:rsidRPr="00696E65" w:rsidRDefault="00000000">
          <w:pPr>
            <w:pStyle w:val="TOC2"/>
            <w:tabs>
              <w:tab w:val="right" w:leader="dot" w:pos="9350"/>
            </w:tabs>
            <w:rPr>
              <w:rFonts w:asciiTheme="minorHAnsi" w:eastAsiaTheme="minorEastAsia" w:hAnsiTheme="minorHAnsi" w:cstheme="minorBidi"/>
              <w:noProof/>
              <w:color w:val="000000" w:themeColor="text1"/>
              <w:sz w:val="22"/>
              <w:szCs w:val="22"/>
              <w:lang w:eastAsia="en-GB"/>
            </w:rPr>
          </w:pPr>
          <w:hyperlink w:anchor="_Toc159272129" w:history="1">
            <w:r w:rsidR="0031661F" w:rsidRPr="00696E65">
              <w:rPr>
                <w:rStyle w:val="Hyperlink"/>
                <w:noProof/>
                <w:color w:val="000000" w:themeColor="text1"/>
              </w:rPr>
              <w:t>Do hotels self-evaluate themselves?</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_Toc159272129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8</w:t>
            </w:r>
            <w:r w:rsidR="0031661F" w:rsidRPr="00696E65">
              <w:rPr>
                <w:noProof/>
                <w:webHidden/>
                <w:color w:val="000000" w:themeColor="text1"/>
              </w:rPr>
              <w:fldChar w:fldCharType="end"/>
            </w:r>
          </w:hyperlink>
        </w:p>
        <w:p w14:paraId="1EE575E3" w14:textId="77777777" w:rsidR="0031661F" w:rsidRPr="00696E65" w:rsidRDefault="00000000">
          <w:pPr>
            <w:pStyle w:val="TOC2"/>
            <w:tabs>
              <w:tab w:val="right" w:leader="dot" w:pos="9350"/>
            </w:tabs>
            <w:rPr>
              <w:rFonts w:asciiTheme="minorHAnsi" w:eastAsiaTheme="minorEastAsia" w:hAnsiTheme="minorHAnsi" w:cstheme="minorBidi"/>
              <w:noProof/>
              <w:color w:val="000000" w:themeColor="text1"/>
              <w:sz w:val="22"/>
              <w:szCs w:val="22"/>
              <w:lang w:eastAsia="en-GB"/>
            </w:rPr>
          </w:pPr>
          <w:hyperlink w:anchor="_Toc159272130" w:history="1">
            <w:r w:rsidR="0031661F" w:rsidRPr="00696E65">
              <w:rPr>
                <w:rStyle w:val="Hyperlink"/>
                <w:noProof/>
                <w:color w:val="000000" w:themeColor="text1"/>
              </w:rPr>
              <w:t>Reasons why companies self-evaluate</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_Toc159272130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9</w:t>
            </w:r>
            <w:r w:rsidR="0031661F" w:rsidRPr="00696E65">
              <w:rPr>
                <w:noProof/>
                <w:webHidden/>
                <w:color w:val="000000" w:themeColor="text1"/>
              </w:rPr>
              <w:fldChar w:fldCharType="end"/>
            </w:r>
          </w:hyperlink>
        </w:p>
        <w:p w14:paraId="63E83DCF" w14:textId="77777777" w:rsidR="0031661F" w:rsidRPr="00696E65" w:rsidRDefault="00000000">
          <w:pPr>
            <w:pStyle w:val="TOC2"/>
            <w:tabs>
              <w:tab w:val="right" w:leader="dot" w:pos="9350"/>
            </w:tabs>
            <w:rPr>
              <w:rFonts w:asciiTheme="minorHAnsi" w:eastAsiaTheme="minorEastAsia" w:hAnsiTheme="minorHAnsi" w:cstheme="minorBidi"/>
              <w:noProof/>
              <w:color w:val="000000" w:themeColor="text1"/>
              <w:sz w:val="22"/>
              <w:szCs w:val="22"/>
              <w:lang w:eastAsia="en-GB"/>
            </w:rPr>
          </w:pPr>
          <w:hyperlink w:anchor="_Toc159272131" w:history="1">
            <w:r w:rsidR="0031661F" w:rsidRPr="00696E65">
              <w:rPr>
                <w:rStyle w:val="Hyperlink"/>
                <w:noProof/>
                <w:color w:val="000000" w:themeColor="text1"/>
              </w:rPr>
              <w:t>Is “Green” technology being used and is it more sustainable?</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_Toc159272131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10</w:t>
            </w:r>
            <w:r w:rsidR="0031661F" w:rsidRPr="00696E65">
              <w:rPr>
                <w:noProof/>
                <w:webHidden/>
                <w:color w:val="000000" w:themeColor="text1"/>
              </w:rPr>
              <w:fldChar w:fldCharType="end"/>
            </w:r>
          </w:hyperlink>
        </w:p>
        <w:p w14:paraId="5F981ED1" w14:textId="77777777" w:rsidR="0031661F" w:rsidRPr="00696E65" w:rsidRDefault="00000000">
          <w:pPr>
            <w:pStyle w:val="TOC2"/>
            <w:tabs>
              <w:tab w:val="right" w:leader="dot" w:pos="9350"/>
            </w:tabs>
            <w:rPr>
              <w:rFonts w:asciiTheme="minorHAnsi" w:eastAsiaTheme="minorEastAsia" w:hAnsiTheme="minorHAnsi" w:cstheme="minorBidi"/>
              <w:noProof/>
              <w:color w:val="000000" w:themeColor="text1"/>
              <w:sz w:val="22"/>
              <w:szCs w:val="22"/>
              <w:lang w:eastAsia="en-GB"/>
            </w:rPr>
          </w:pPr>
          <w:hyperlink w:anchor="_Toc159272132" w:history="1">
            <w:r w:rsidR="0031661F" w:rsidRPr="00696E65">
              <w:rPr>
                <w:rStyle w:val="Hyperlink"/>
                <w:noProof/>
                <w:color w:val="000000" w:themeColor="text1"/>
              </w:rPr>
              <w:t>What could they do instead of self-evaluating</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_Toc159272132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11</w:t>
            </w:r>
            <w:r w:rsidR="0031661F" w:rsidRPr="00696E65">
              <w:rPr>
                <w:noProof/>
                <w:webHidden/>
                <w:color w:val="000000" w:themeColor="text1"/>
              </w:rPr>
              <w:fldChar w:fldCharType="end"/>
            </w:r>
          </w:hyperlink>
        </w:p>
        <w:p w14:paraId="69E311FD" w14:textId="77777777" w:rsidR="0031661F" w:rsidRPr="00696E65" w:rsidRDefault="00000000">
          <w:pPr>
            <w:pStyle w:val="TOC1"/>
            <w:tabs>
              <w:tab w:val="right" w:leader="dot" w:pos="9350"/>
            </w:tabs>
            <w:rPr>
              <w:rFonts w:asciiTheme="minorHAnsi" w:eastAsiaTheme="minorEastAsia" w:hAnsiTheme="minorHAnsi" w:cstheme="minorBidi"/>
              <w:noProof/>
              <w:color w:val="000000" w:themeColor="text1"/>
              <w:sz w:val="22"/>
              <w:szCs w:val="22"/>
              <w:lang w:eastAsia="en-GB"/>
            </w:rPr>
          </w:pPr>
          <w:hyperlink w:anchor="_Toc159272133" w:history="1">
            <w:r w:rsidR="0031661F" w:rsidRPr="00696E65">
              <w:rPr>
                <w:rStyle w:val="Hyperlink"/>
                <w:noProof/>
                <w:color w:val="000000" w:themeColor="text1"/>
              </w:rPr>
              <w:t>Conclusion</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_Toc159272133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12</w:t>
            </w:r>
            <w:r w:rsidR="0031661F" w:rsidRPr="00696E65">
              <w:rPr>
                <w:noProof/>
                <w:webHidden/>
                <w:color w:val="000000" w:themeColor="text1"/>
              </w:rPr>
              <w:fldChar w:fldCharType="end"/>
            </w:r>
          </w:hyperlink>
        </w:p>
        <w:p w14:paraId="4735FD7D" w14:textId="77777777" w:rsidR="0031661F" w:rsidRPr="00696E65" w:rsidRDefault="00000000">
          <w:pPr>
            <w:pStyle w:val="TOC1"/>
            <w:tabs>
              <w:tab w:val="right" w:leader="dot" w:pos="9350"/>
            </w:tabs>
            <w:rPr>
              <w:rFonts w:asciiTheme="minorHAnsi" w:eastAsiaTheme="minorEastAsia" w:hAnsiTheme="minorHAnsi" w:cstheme="minorBidi"/>
              <w:noProof/>
              <w:color w:val="000000" w:themeColor="text1"/>
              <w:sz w:val="22"/>
              <w:szCs w:val="22"/>
              <w:lang w:eastAsia="en-GB"/>
            </w:rPr>
          </w:pPr>
          <w:hyperlink w:anchor="_Toc159272134" w:history="1">
            <w:r w:rsidR="0031661F" w:rsidRPr="00696E65">
              <w:rPr>
                <w:rStyle w:val="Hyperlink"/>
                <w:noProof/>
                <w:color w:val="000000" w:themeColor="text1"/>
              </w:rPr>
              <w:t>References</w:t>
            </w:r>
            <w:r w:rsidR="0031661F" w:rsidRPr="00696E65">
              <w:rPr>
                <w:noProof/>
                <w:webHidden/>
                <w:color w:val="000000" w:themeColor="text1"/>
              </w:rPr>
              <w:tab/>
            </w:r>
            <w:r w:rsidR="0031661F" w:rsidRPr="00696E65">
              <w:rPr>
                <w:noProof/>
                <w:webHidden/>
                <w:color w:val="000000" w:themeColor="text1"/>
              </w:rPr>
              <w:fldChar w:fldCharType="begin"/>
            </w:r>
            <w:r w:rsidR="0031661F" w:rsidRPr="00696E65">
              <w:rPr>
                <w:noProof/>
                <w:webHidden/>
                <w:color w:val="000000" w:themeColor="text1"/>
              </w:rPr>
              <w:instrText xml:space="preserve"> PAGEREF _Toc159272134 \h </w:instrText>
            </w:r>
            <w:r w:rsidR="0031661F" w:rsidRPr="00696E65">
              <w:rPr>
                <w:noProof/>
                <w:webHidden/>
                <w:color w:val="000000" w:themeColor="text1"/>
              </w:rPr>
            </w:r>
            <w:r w:rsidR="0031661F" w:rsidRPr="00696E65">
              <w:rPr>
                <w:noProof/>
                <w:webHidden/>
                <w:color w:val="000000" w:themeColor="text1"/>
              </w:rPr>
              <w:fldChar w:fldCharType="separate"/>
            </w:r>
            <w:r w:rsidR="0031661F" w:rsidRPr="00696E65">
              <w:rPr>
                <w:noProof/>
                <w:webHidden/>
                <w:color w:val="000000" w:themeColor="text1"/>
              </w:rPr>
              <w:t>13</w:t>
            </w:r>
            <w:r w:rsidR="0031661F" w:rsidRPr="00696E65">
              <w:rPr>
                <w:noProof/>
                <w:webHidden/>
                <w:color w:val="000000" w:themeColor="text1"/>
              </w:rPr>
              <w:fldChar w:fldCharType="end"/>
            </w:r>
          </w:hyperlink>
        </w:p>
        <w:p w14:paraId="7D4A716F" w14:textId="77777777" w:rsidR="00F85B8F" w:rsidRPr="00696E65" w:rsidRDefault="00F85B8F" w:rsidP="00F85B8F">
          <w:r w:rsidRPr="00696E65">
            <w:rPr>
              <w:b/>
              <w:bCs/>
              <w:noProof/>
            </w:rPr>
            <w:fldChar w:fldCharType="end"/>
          </w:r>
        </w:p>
      </w:sdtContent>
    </w:sdt>
    <w:p w14:paraId="2BEEA50A" w14:textId="77777777" w:rsidR="00F85B8F" w:rsidRPr="00696E65" w:rsidRDefault="00F85B8F" w:rsidP="00F85B8F">
      <w:pPr>
        <w:pStyle w:val="Heading2"/>
        <w:rPr>
          <w:color w:val="000000" w:themeColor="text1"/>
        </w:rPr>
      </w:pPr>
    </w:p>
    <w:p w14:paraId="7D3E31E4" w14:textId="77777777" w:rsidR="00F85B8F" w:rsidRPr="00696E65" w:rsidRDefault="00F85B8F" w:rsidP="00F85B8F">
      <w:pPr>
        <w:rPr>
          <w:rFonts w:eastAsiaTheme="majorEastAsia" w:cstheme="majorBidi"/>
          <w:b/>
          <w:sz w:val="28"/>
          <w:szCs w:val="26"/>
        </w:rPr>
      </w:pPr>
      <w:r w:rsidRPr="00696E65">
        <w:br w:type="page"/>
      </w:r>
    </w:p>
    <w:p w14:paraId="560D000C" w14:textId="77777777" w:rsidR="00F85B8F" w:rsidRPr="00696E65" w:rsidRDefault="00F85B8F" w:rsidP="00F85B8F">
      <w:pPr>
        <w:pStyle w:val="Heading1"/>
        <w:rPr>
          <w:color w:val="000000" w:themeColor="text1"/>
        </w:rPr>
      </w:pPr>
      <w:bookmarkStart w:id="1" w:name="_Toc159272126"/>
      <w:r w:rsidRPr="00696E65">
        <w:rPr>
          <w:color w:val="000000" w:themeColor="text1"/>
        </w:rPr>
        <w:lastRenderedPageBreak/>
        <w:t>Introduction</w:t>
      </w:r>
      <w:bookmarkEnd w:id="1"/>
    </w:p>
    <w:p w14:paraId="4BC7AEE4" w14:textId="77777777" w:rsidR="00F85B8F" w:rsidRPr="00696E65" w:rsidRDefault="009C015E" w:rsidP="00F85B8F">
      <w:r w:rsidRPr="00696E65">
        <w:t xml:space="preserve">Fundamentally, </w:t>
      </w:r>
      <w:r w:rsidR="00F85B8F" w:rsidRPr="00696E65">
        <w:t>Green practices and sustainability have become significant aspects of the hospitality industry</w:t>
      </w:r>
      <w:r w:rsidR="00EA2312" w:rsidRPr="00696E65">
        <w:t xml:space="preserve"> nowadays</w:t>
      </w:r>
      <w:r w:rsidR="00F85B8F" w:rsidRPr="00696E65">
        <w:t>. It refers to the actions and processes aimed at reducing the environmental impacts of human activities and preserving its resources. However, some hotels use greenwashing to cover their lack of sustainable practices and it creates a negative impact on the whole industry. Self-evaluation is a process that is used by hotels to benefit from greenwashing. This report will focus on Premier Inn hotel while discussing greenwashing and self-evaluation for sustainable practices.</w:t>
      </w:r>
    </w:p>
    <w:p w14:paraId="468D3533" w14:textId="77777777" w:rsidR="005371B1" w:rsidRPr="00696E65" w:rsidRDefault="005371B1" w:rsidP="005371B1">
      <w:pPr>
        <w:jc w:val="center"/>
      </w:pPr>
      <w:r w:rsidRPr="00696E65">
        <w:rPr>
          <w:noProof/>
          <w:lang w:eastAsia="en-GB"/>
        </w:rPr>
        <w:drawing>
          <wp:inline distT="0" distB="0" distL="0" distR="0" wp14:anchorId="2B85E3CE" wp14:editId="4A8112D4">
            <wp:extent cx="2209800" cy="2105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209800" cy="2105025"/>
                    </a:xfrm>
                    <a:prstGeom prst="rect">
                      <a:avLst/>
                    </a:prstGeom>
                  </pic:spPr>
                </pic:pic>
              </a:graphicData>
            </a:graphic>
          </wp:inline>
        </w:drawing>
      </w:r>
    </w:p>
    <w:p w14:paraId="323EAD3C" w14:textId="77777777" w:rsidR="005371B1" w:rsidRPr="00696E65" w:rsidRDefault="005371B1" w:rsidP="005371B1">
      <w:pPr>
        <w:jc w:val="center"/>
      </w:pPr>
      <w:r w:rsidRPr="00696E65">
        <w:t>Figure: Logo (</w:t>
      </w:r>
      <w:r w:rsidR="00E007B8" w:rsidRPr="00696E65">
        <w:rPr>
          <w:rFonts w:eastAsia="Times New Roman"/>
          <w:szCs w:val="24"/>
          <w:lang w:eastAsia="en-GB"/>
        </w:rPr>
        <w:t>Ramgade, 2021</w:t>
      </w:r>
      <w:r w:rsidRPr="00696E65">
        <w:t>).</w:t>
      </w:r>
    </w:p>
    <w:p w14:paraId="2988AA1E" w14:textId="77777777" w:rsidR="00F85B8F" w:rsidRPr="00696E65" w:rsidRDefault="00F85B8F" w:rsidP="00F85B8F">
      <w:pPr>
        <w:rPr>
          <w:rFonts w:eastAsiaTheme="majorEastAsia" w:cstheme="majorBidi"/>
          <w:b/>
          <w:sz w:val="28"/>
          <w:szCs w:val="26"/>
        </w:rPr>
      </w:pPr>
      <w:r w:rsidRPr="00696E65">
        <w:br w:type="page"/>
      </w:r>
    </w:p>
    <w:p w14:paraId="7AF31A22" w14:textId="77777777" w:rsidR="00F85B8F" w:rsidRPr="00696E65" w:rsidRDefault="00F85B8F" w:rsidP="00F85B8F">
      <w:pPr>
        <w:pStyle w:val="Heading2"/>
        <w:rPr>
          <w:color w:val="000000" w:themeColor="text1"/>
        </w:rPr>
      </w:pPr>
      <w:bookmarkStart w:id="2" w:name="_Toc159272127"/>
      <w:r w:rsidRPr="00696E65">
        <w:rPr>
          <w:color w:val="000000" w:themeColor="text1"/>
        </w:rPr>
        <w:lastRenderedPageBreak/>
        <w:t>Has the hotel been accused of greenwashing?</w:t>
      </w:r>
      <w:bookmarkEnd w:id="2"/>
    </w:p>
    <w:p w14:paraId="5B3E975E" w14:textId="77777777" w:rsidR="00F85B8F" w:rsidRPr="00696E65" w:rsidRDefault="00F85B8F" w:rsidP="00F85B8F">
      <w:r w:rsidRPr="00696E65">
        <w:t>Greenwashing has been an ongoing concern for the last 2 decades, especially in the hospitality sector, the term has significant implications. It refers to the process of creating a false impression and conveying false information about how the process or products of a company are environmentally friendly. Premier Inn hotel, one of the prominent hotels in the world, focuses on achieving eco-friendly business practices and products. However, the company was also accused of using greenwashing to some extent (</w:t>
      </w:r>
      <w:r w:rsidRPr="00696E65">
        <w:rPr>
          <w:rFonts w:eastAsia="Times New Roman"/>
          <w:szCs w:val="24"/>
          <w:lang w:eastAsia="en-GB"/>
        </w:rPr>
        <w:t>Nygaard, 2023)</w:t>
      </w:r>
      <w:r w:rsidRPr="00696E65">
        <w:t>.</w:t>
      </w:r>
    </w:p>
    <w:p w14:paraId="0B41C54C" w14:textId="77777777" w:rsidR="00F85B8F" w:rsidRPr="00696E65" w:rsidRDefault="00F85B8F" w:rsidP="00F85B8F">
      <w:r w:rsidRPr="00696E65">
        <w:rPr>
          <w:b/>
          <w:bCs/>
        </w:rPr>
        <w:t>Embodied carbon emissions</w:t>
      </w:r>
    </w:p>
    <w:p w14:paraId="753AA768" w14:textId="77777777" w:rsidR="00F85B8F" w:rsidRPr="00696E65" w:rsidRDefault="00F85B8F" w:rsidP="00F85B8F">
      <w:r w:rsidRPr="00696E65">
        <w:t>The Premier Inn hotel claimed to achieve net-zero carbon emissions, but it only focused on half of the issue. The hotel checked most of the boxes related to bottle-free, anti-fossil fuel, and renewable energy utilization, however, the hotel didn’t consider embodied carbon emissions as an aspect. It refers to the harmful greenhouse gas emissions during construction and renovations of buildings which contribute to 21% of the global emissions. As a result, the hotel “doubled down” the zero-net carbon emissions efforts to improve its claims (</w:t>
      </w:r>
      <w:r w:rsidRPr="00696E65">
        <w:rPr>
          <w:rFonts w:eastAsia="Times New Roman"/>
          <w:szCs w:val="24"/>
          <w:lang w:eastAsia="en-GB"/>
        </w:rPr>
        <w:t>Hussain et al., 2023)</w:t>
      </w:r>
      <w:r w:rsidRPr="00696E65">
        <w:t>.</w:t>
      </w:r>
    </w:p>
    <w:p w14:paraId="663546D3" w14:textId="77777777" w:rsidR="00F85B8F" w:rsidRPr="00696E65" w:rsidRDefault="00F85B8F" w:rsidP="00F85B8F">
      <w:pPr>
        <w:jc w:val="center"/>
      </w:pPr>
      <w:r w:rsidRPr="00696E65">
        <w:rPr>
          <w:noProof/>
          <w:lang w:eastAsia="en-GB"/>
        </w:rPr>
        <w:drawing>
          <wp:inline distT="0" distB="0" distL="0" distR="0" wp14:anchorId="54BC234F" wp14:editId="425C4857">
            <wp:extent cx="2604976" cy="1360968"/>
            <wp:effectExtent l="0" t="0" r="0" b="0"/>
            <wp:docPr id="644241638" name="Picture 1" descr="Buildings | Free Full-Text | Carbon Emissions of Hotels: The Case of the  Sri Lankan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s | Free Full-Text | Carbon Emissions of Hotels: The Case of the  Sri Lankan Hotel Indust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2406" cy="1375299"/>
                    </a:xfrm>
                    <a:prstGeom prst="rect">
                      <a:avLst/>
                    </a:prstGeom>
                    <a:noFill/>
                    <a:ln>
                      <a:noFill/>
                    </a:ln>
                  </pic:spPr>
                </pic:pic>
              </a:graphicData>
            </a:graphic>
          </wp:inline>
        </w:drawing>
      </w:r>
    </w:p>
    <w:p w14:paraId="24EB0B35" w14:textId="77777777" w:rsidR="00F85B8F" w:rsidRPr="00696E65" w:rsidRDefault="00F85B8F" w:rsidP="00F85B8F">
      <w:pPr>
        <w:jc w:val="center"/>
      </w:pPr>
      <w:r w:rsidRPr="00696E65">
        <w:t>Figure: Carbon emissions of the hotel industry (</w:t>
      </w:r>
      <w:r w:rsidRPr="00696E65">
        <w:rPr>
          <w:rFonts w:eastAsia="Times New Roman"/>
          <w:szCs w:val="24"/>
          <w:lang w:eastAsia="en-GB"/>
        </w:rPr>
        <w:t>Farhadinejad et al., 2023)</w:t>
      </w:r>
    </w:p>
    <w:p w14:paraId="6819C213" w14:textId="77777777" w:rsidR="00F85B8F" w:rsidRPr="00696E65" w:rsidRDefault="00F85B8F" w:rsidP="00F85B8F">
      <w:pPr>
        <w:rPr>
          <w:b/>
          <w:bCs/>
        </w:rPr>
      </w:pPr>
      <w:r w:rsidRPr="00696E65">
        <w:rPr>
          <w:b/>
          <w:bCs/>
        </w:rPr>
        <w:t xml:space="preserve">Lack of transparency </w:t>
      </w:r>
    </w:p>
    <w:p w14:paraId="3F373A3B" w14:textId="77777777" w:rsidR="00F85B8F" w:rsidRPr="00696E65" w:rsidRDefault="00F85B8F" w:rsidP="00F85B8F">
      <w:r w:rsidRPr="00696E65">
        <w:t>Some of the eco-friendly claims of Premier Inn hotel were accused of lack of transparency. This means there was a lack of substantial data or evidence provided by the hotel to prove its environment-friendly claims. For example, they claim locally sourced foods, however, according to statistics 35% of their food is sourced from other countries, and they use non-reusable plastics and inefficient appliances which lead to a significant amount of food waste that is controversial to its green claims (</w:t>
      </w:r>
      <w:r w:rsidRPr="00696E65">
        <w:rPr>
          <w:rFonts w:eastAsia="Times New Roman"/>
          <w:szCs w:val="24"/>
          <w:lang w:eastAsia="en-GB"/>
        </w:rPr>
        <w:t>Ramgade, 2021)</w:t>
      </w:r>
      <w:r w:rsidRPr="00696E65">
        <w:t xml:space="preserve">. </w:t>
      </w:r>
    </w:p>
    <w:p w14:paraId="44C1AF6B" w14:textId="77777777" w:rsidR="00F85B8F" w:rsidRPr="00696E65" w:rsidRDefault="00F85B8F" w:rsidP="00F85B8F">
      <w:pPr>
        <w:pStyle w:val="Heading2"/>
        <w:rPr>
          <w:color w:val="000000" w:themeColor="text1"/>
        </w:rPr>
      </w:pPr>
      <w:bookmarkStart w:id="3" w:name="_Toc159272128"/>
      <w:r w:rsidRPr="00696E65">
        <w:rPr>
          <w:color w:val="000000" w:themeColor="text1"/>
        </w:rPr>
        <w:lastRenderedPageBreak/>
        <w:t>Areas where it could be construed that Premier Inn hotel is greenwashing</w:t>
      </w:r>
      <w:bookmarkEnd w:id="3"/>
    </w:p>
    <w:p w14:paraId="5573685F" w14:textId="77777777" w:rsidR="00F85B8F" w:rsidRPr="00696E65" w:rsidRDefault="00F85B8F" w:rsidP="00F85B8F">
      <w:r w:rsidRPr="00696E65">
        <w:t xml:space="preserve">Greenwashing is a very sensitive concern in the hospitality industry. There are several areas where Premier Inn hotel can use greenwashing or can be seen doing the actions that may be conceived as greenwashing. </w:t>
      </w:r>
      <w:r w:rsidR="005371B1" w:rsidRPr="00696E65">
        <w:t xml:space="preserve">The Chief Motel lodging professed to accomplish net-zero fossil fuel by-products; however it just cantered around half of the issue. </w:t>
      </w:r>
      <w:r w:rsidRPr="00696E65">
        <w:t xml:space="preserve">These actions can be from any area such as hotel services, energy consumption, customer negligence food and product sourcing etc. Some of the areas that may </w:t>
      </w:r>
      <w:r w:rsidR="005371B1" w:rsidRPr="00696E65">
        <w:t>construe</w:t>
      </w:r>
      <w:r w:rsidRPr="00696E65">
        <w:t xml:space="preserve"> as greenwashing are:</w:t>
      </w:r>
    </w:p>
    <w:p w14:paraId="4777EFCF" w14:textId="77777777" w:rsidR="00F85B8F" w:rsidRPr="00696E65" w:rsidRDefault="00F85B8F" w:rsidP="00F85B8F">
      <w:r w:rsidRPr="00696E65">
        <w:rPr>
          <w:b/>
          <w:bCs/>
        </w:rPr>
        <w:t>Not washing towels daily:</w:t>
      </w:r>
      <w:r w:rsidRPr="00696E65">
        <w:t xml:space="preserve"> Some hotels may not wash the towels daily which is a big concern. </w:t>
      </w:r>
      <w:r w:rsidR="005371B1" w:rsidRPr="00696E65">
        <w:t xml:space="preserve">There are a few regions where Head Motel inn can utilize greenwashing or should be visible doing the activities that might be considered as greenwashing. </w:t>
      </w:r>
      <w:r w:rsidRPr="00696E65">
        <w:t>For example, Premier Inn hotel may boast of providing fresh towels, however, it could be a different reality as the hotel can have sketchy laundering practices such as overlooking cleanliness, not using enough detergent, or cleaning agents or not changing frequently which may bring potential health risks (</w:t>
      </w:r>
      <w:r w:rsidRPr="00696E65">
        <w:rPr>
          <w:rFonts w:eastAsia="Times New Roman"/>
          <w:szCs w:val="24"/>
          <w:lang w:eastAsia="en-GB"/>
        </w:rPr>
        <w:t>Zhang et al., 2022)</w:t>
      </w:r>
      <w:r w:rsidRPr="00696E65">
        <w:t>.</w:t>
      </w:r>
    </w:p>
    <w:p w14:paraId="5F37B63C" w14:textId="77777777" w:rsidR="00F85B8F" w:rsidRPr="00696E65" w:rsidRDefault="00F85B8F" w:rsidP="00F85B8F">
      <w:pPr>
        <w:jc w:val="center"/>
      </w:pPr>
      <w:r w:rsidRPr="00696E65">
        <w:rPr>
          <w:noProof/>
          <w:lang w:eastAsia="en-GB"/>
        </w:rPr>
        <w:drawing>
          <wp:inline distT="0" distB="0" distL="0" distR="0" wp14:anchorId="29C4B3EA" wp14:editId="7A36F0DF">
            <wp:extent cx="3755294" cy="1971675"/>
            <wp:effectExtent l="0" t="0" r="0" b="0"/>
            <wp:docPr id="1593847020" name="Picture 3" descr="How do you know if a hotel is actually eco-friend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do you know if a hotel is actually eco-friendl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61115" cy="1974731"/>
                    </a:xfrm>
                    <a:prstGeom prst="rect">
                      <a:avLst/>
                    </a:prstGeom>
                    <a:noFill/>
                    <a:ln>
                      <a:noFill/>
                    </a:ln>
                  </pic:spPr>
                </pic:pic>
              </a:graphicData>
            </a:graphic>
          </wp:inline>
        </w:drawing>
      </w:r>
    </w:p>
    <w:p w14:paraId="7756F40F" w14:textId="77777777" w:rsidR="00F85B8F" w:rsidRPr="00696E65" w:rsidRDefault="00F85B8F" w:rsidP="00F85B8F">
      <w:pPr>
        <w:jc w:val="center"/>
      </w:pPr>
      <w:r w:rsidRPr="00696E65">
        <w:t>Figure: Hotel greenwashing practices (</w:t>
      </w:r>
      <w:r w:rsidRPr="00696E65">
        <w:rPr>
          <w:rFonts w:eastAsia="Times New Roman"/>
          <w:szCs w:val="24"/>
          <w:lang w:eastAsia="en-GB"/>
        </w:rPr>
        <w:t>Bux, 2023)</w:t>
      </w:r>
      <w:r w:rsidRPr="00696E65">
        <w:t>.</w:t>
      </w:r>
    </w:p>
    <w:p w14:paraId="5DDDE29A" w14:textId="77777777" w:rsidR="00F85B8F" w:rsidRPr="00696E65" w:rsidRDefault="00F85B8F" w:rsidP="00F85B8F">
      <w:r w:rsidRPr="00696E65">
        <w:rPr>
          <w:b/>
          <w:bCs/>
        </w:rPr>
        <w:t>Tiny toiletry bottles:</w:t>
      </w:r>
      <w:r w:rsidRPr="00696E65">
        <w:t xml:space="preserve"> Tiny toiletry bottles used by Premier Inn may contain organic and eco-friendly </w:t>
      </w:r>
      <w:r w:rsidR="005371B1" w:rsidRPr="00696E65">
        <w:t>products;</w:t>
      </w:r>
      <w:r w:rsidRPr="00696E65">
        <w:t xml:space="preserve"> however, they are heavily resourced extensively for the production and recycling process. </w:t>
      </w:r>
      <w:r w:rsidR="005371B1" w:rsidRPr="00696E65">
        <w:t xml:space="preserve">Notwithstanding, the organization was additionally blamed for utilizing greenwashing somewhat. </w:t>
      </w:r>
      <w:r w:rsidRPr="00696E65">
        <w:t>Besides, these bottles are single-used in nature and cannot be recycled, so they lead to a significant number of plastic wastes. So, it can be deemed as greenwashing as it contradicts the green procedures of Premier Inn Hotel.</w:t>
      </w:r>
    </w:p>
    <w:p w14:paraId="244B113A" w14:textId="77777777" w:rsidR="00F85B8F" w:rsidRPr="00696E65" w:rsidRDefault="00F85B8F" w:rsidP="00F85B8F">
      <w:r w:rsidRPr="00696E65">
        <w:rPr>
          <w:b/>
          <w:bCs/>
        </w:rPr>
        <w:lastRenderedPageBreak/>
        <w:t xml:space="preserve">Less sustainable practices in reuse programs: </w:t>
      </w:r>
      <w:r w:rsidRPr="00696E65">
        <w:t xml:space="preserve">Premier Inn hotel heavily focuses on reusing programs to back up </w:t>
      </w:r>
      <w:r w:rsidR="005371B1" w:rsidRPr="00696E65">
        <w:t>its green claims which are</w:t>
      </w:r>
      <w:r w:rsidRPr="00696E65">
        <w:t xml:space="preserve"> great for energy and water savings. However, the hotel might use this to cover their lack of sustainable practices. </w:t>
      </w:r>
      <w:r w:rsidR="005371B1" w:rsidRPr="00696E65">
        <w:t xml:space="preserve">Greenwashing has been a continuous worry throughout the previous twenty years, particularly in the cordiality area, the term has critical ramifications. </w:t>
      </w:r>
      <w:r w:rsidRPr="00696E65">
        <w:t xml:space="preserve">For example, Premier Inn may not invest in energy-efficient applications and renewable energy </w:t>
      </w:r>
      <w:r w:rsidR="005371B1" w:rsidRPr="00696E65">
        <w:t>sources;</w:t>
      </w:r>
      <w:r w:rsidRPr="00696E65">
        <w:t xml:space="preserve"> on the other hand, they encourage the guests to reuse towels which may seem greenwashing to some extent (</w:t>
      </w:r>
      <w:r w:rsidRPr="00696E65">
        <w:rPr>
          <w:rFonts w:eastAsia="Times New Roman"/>
          <w:szCs w:val="24"/>
          <w:lang w:eastAsia="en-GB"/>
        </w:rPr>
        <w:t>Mzembe et al., 2020)</w:t>
      </w:r>
      <w:r w:rsidRPr="00696E65">
        <w:t>.</w:t>
      </w:r>
    </w:p>
    <w:p w14:paraId="6EE0AB65" w14:textId="77777777" w:rsidR="00F85B8F" w:rsidRPr="00696E65" w:rsidRDefault="00F85B8F" w:rsidP="00F85B8F">
      <w:r w:rsidRPr="00696E65">
        <w:rPr>
          <w:b/>
          <w:bCs/>
        </w:rPr>
        <w:t>Excessive energy consumption:</w:t>
      </w:r>
      <w:r w:rsidRPr="00696E65">
        <w:t xml:space="preserve"> Neglecting energy consumption is a huge greenwashing a company can have in its process. For example, Premier Inn hotel might not use energy-efficient appliances such as LED bulbs, efficient water management and utilization of renewable energy which contradicts its green business practices. </w:t>
      </w:r>
      <w:r w:rsidR="005371B1" w:rsidRPr="00696E65">
        <w:t xml:space="preserve">Chief Motel inn, one of the unmistakable lodgings on the planet, centres on accomplishing eco-accommodating strategic approaches and items. </w:t>
      </w:r>
      <w:r w:rsidRPr="00696E65">
        <w:t>If the hotel uses energy from non-renewable sources, it can be construed as greenwashing as it contributes to significant carbon emissions (</w:t>
      </w:r>
      <w:r w:rsidRPr="00696E65">
        <w:rPr>
          <w:rFonts w:eastAsia="Times New Roman"/>
          <w:szCs w:val="24"/>
          <w:lang w:eastAsia="en-GB"/>
        </w:rPr>
        <w:t>Hamrouni et al., 2023)</w:t>
      </w:r>
      <w:r w:rsidRPr="00696E65">
        <w:t>.</w:t>
      </w:r>
    </w:p>
    <w:p w14:paraId="3C1C2CEA" w14:textId="77777777" w:rsidR="00F85B8F" w:rsidRPr="00696E65" w:rsidRDefault="00F85B8F" w:rsidP="00F85B8F">
      <w:r w:rsidRPr="00696E65">
        <w:rPr>
          <w:b/>
          <w:bCs/>
        </w:rPr>
        <w:t>Using eco-friendly languages without actions:</w:t>
      </w:r>
      <w:r w:rsidRPr="00696E65">
        <w:t xml:space="preserve"> When businesses use specific languages or tags such as green, eco-friendly, or sustainable but do not have sufficient actions to support their claims, it can be considered greenwashing. </w:t>
      </w:r>
      <w:r w:rsidR="005371B1" w:rsidRPr="00696E65">
        <w:t xml:space="preserve">It alludes to the method involved with making a misleading idea and passing on bogus data about how the interaction or results of an organization are harmless to the ecosystem. </w:t>
      </w:r>
      <w:r w:rsidRPr="00696E65">
        <w:t>For example, Premier Inn hotel might plant trees or invest in local conservation claiming green initiatives but neglecting its energy consumption or not using renewable energy will be greenwashing and it will deceive the consumers.</w:t>
      </w:r>
      <w:r w:rsidR="00E60DE3" w:rsidRPr="00696E65">
        <w:t xml:space="preserve"> (Inkson et al, 2018)</w:t>
      </w:r>
    </w:p>
    <w:p w14:paraId="1FF3E427" w14:textId="77777777" w:rsidR="00F85B8F" w:rsidRPr="00696E65" w:rsidRDefault="00F85B8F" w:rsidP="00F85B8F">
      <w:r w:rsidRPr="00696E65">
        <w:rPr>
          <w:b/>
          <w:bCs/>
        </w:rPr>
        <w:t>Not providing locally sourced foods:</w:t>
      </w:r>
      <w:r w:rsidRPr="00696E65">
        <w:t xml:space="preserve"> An important eco-friendly statement that Premier Inn hotel boasts is their foods are locally produced and sourced organically. </w:t>
      </w:r>
      <w:r w:rsidR="005371B1" w:rsidRPr="00696E65">
        <w:t xml:space="preserve">The lodging checked the majority of the crates connected with sans bottle, against petroleum derivative, and environmentally friendly power use, be that as it may, the inn didn't think about exemplified fossil fuel by-products as a viewpoint. </w:t>
      </w:r>
      <w:r w:rsidRPr="00696E65">
        <w:t xml:space="preserve">However, 35% of their food is sourced from foreign suppliers and processed foods which </w:t>
      </w:r>
      <w:r w:rsidR="005371B1" w:rsidRPr="00696E65">
        <w:t>contrast</w:t>
      </w:r>
      <w:r w:rsidRPr="00696E65">
        <w:t xml:space="preserve"> with its green food claims. The hotel also uses excessive resources and energy for food production which can construed as greenwashing against its claims (</w:t>
      </w:r>
      <w:r w:rsidRPr="00696E65">
        <w:rPr>
          <w:rFonts w:eastAsia="Times New Roman"/>
          <w:szCs w:val="24"/>
          <w:lang w:eastAsia="en-GB"/>
        </w:rPr>
        <w:t>Bux, 2023)</w:t>
      </w:r>
      <w:r w:rsidRPr="00696E65">
        <w:t>.</w:t>
      </w:r>
    </w:p>
    <w:p w14:paraId="6A846928" w14:textId="77777777" w:rsidR="00F85B8F" w:rsidRPr="00696E65" w:rsidRDefault="00F85B8F" w:rsidP="00F85B8F">
      <w:pPr>
        <w:pStyle w:val="Heading2"/>
        <w:rPr>
          <w:color w:val="000000" w:themeColor="text1"/>
        </w:rPr>
      </w:pPr>
      <w:bookmarkStart w:id="4" w:name="_Toc159272129"/>
      <w:r w:rsidRPr="00696E65">
        <w:rPr>
          <w:color w:val="000000" w:themeColor="text1"/>
        </w:rPr>
        <w:lastRenderedPageBreak/>
        <w:t>Do hotels self-evaluate themselves?</w:t>
      </w:r>
      <w:bookmarkEnd w:id="4"/>
    </w:p>
    <w:p w14:paraId="74C31E30" w14:textId="77777777" w:rsidR="00F85B8F" w:rsidRPr="00696E65" w:rsidRDefault="00F85B8F" w:rsidP="00F85B8F">
      <w:r w:rsidRPr="00696E65">
        <w:t xml:space="preserve">Self-evaluation is used rigorously in hospitality sectors as a form of self-assessment and ways to identify improvement areas. </w:t>
      </w:r>
      <w:r w:rsidR="005371B1" w:rsidRPr="00696E65">
        <w:t xml:space="preserve">Greenwashing is an exceptionally touchy worry in the cordiality business. </w:t>
      </w:r>
      <w:r w:rsidR="00E60DE3" w:rsidRPr="00696E65">
        <w:t xml:space="preserve">(Inkson et al, 2018) </w:t>
      </w:r>
      <w:r w:rsidRPr="00696E65">
        <w:t>However, some hotels might self-evaluate themselves as rigorous eco-friendly businesses, when in reality actions are completely different. The self-evaluation process used by hotels is susceptible to greenwashing. For example, they may use selective reporting to cherry-pick positive elements and neglect all other aspects that are not eco-friendly. Sometimes hotels may evaluate themselves as eco-friendly but do not present any data or references which challenge the credibility of the hotel’s environmental initiatives (</w:t>
      </w:r>
      <w:r w:rsidRPr="00696E65">
        <w:rPr>
          <w:rFonts w:eastAsia="Times New Roman"/>
          <w:szCs w:val="24"/>
          <w:lang w:eastAsia="en-GB"/>
        </w:rPr>
        <w:t>Sutherland et al., 2021)</w:t>
      </w:r>
      <w:r w:rsidRPr="00696E65">
        <w:t>.</w:t>
      </w:r>
    </w:p>
    <w:p w14:paraId="7C69FE89" w14:textId="77777777" w:rsidR="00F85B8F" w:rsidRPr="00696E65" w:rsidRDefault="00F85B8F" w:rsidP="00F85B8F">
      <w:r w:rsidRPr="00696E65">
        <w:t xml:space="preserve">For example, Premier Inn hotel might conduct self-evaluation using internal audits such as energy consumption, water management etc. and assess the overall impact on the environment. This is a great process of identifying improvement areas and ensuring sustainability, however, it can </w:t>
      </w:r>
      <w:r w:rsidR="005371B1" w:rsidRPr="00696E65">
        <w:t>sugar-coat</w:t>
      </w:r>
      <w:r w:rsidRPr="00696E65">
        <w:t xml:space="preserve"> the results to favour business image and reputation. </w:t>
      </w:r>
      <w:r w:rsidR="00E270BC" w:rsidRPr="00696E65">
        <w:t>(Inkson et al, 2018)</w:t>
      </w:r>
      <w:r w:rsidR="00E60DE3" w:rsidRPr="00696E65">
        <w:t xml:space="preserve"> </w:t>
      </w:r>
      <w:r w:rsidR="005371B1" w:rsidRPr="00696E65">
        <w:t>Chief Motel lodging might flaunt giving new towels; in any case, it very well may be an alternate reality as the inn can have crude washing practices like ignoring neatness, not utilizing sufficient cleanser, or cleaning specialists or not changing oftentimes which might bring potential wellbeing gambles. For</w:t>
      </w:r>
      <w:r w:rsidRPr="00696E65">
        <w:t xml:space="preserve"> example, the company can use undocumented certifications to highlight its green and environment-friendly business practices, but in reality, hotels use self-evaluations as greenwashing and deceiving the consumers with its services (</w:t>
      </w:r>
      <w:r w:rsidRPr="00696E65">
        <w:rPr>
          <w:rFonts w:eastAsia="Times New Roman"/>
          <w:szCs w:val="24"/>
          <w:lang w:eastAsia="en-GB"/>
        </w:rPr>
        <w:t>Ramgade, 2021)</w:t>
      </w:r>
      <w:r w:rsidRPr="00696E65">
        <w:t>.</w:t>
      </w:r>
    </w:p>
    <w:p w14:paraId="0956CB94" w14:textId="77777777" w:rsidR="00F85B8F" w:rsidRPr="00696E65" w:rsidRDefault="00F85B8F" w:rsidP="00F85B8F"/>
    <w:p w14:paraId="61CC9F57" w14:textId="77777777" w:rsidR="00F85B8F" w:rsidRPr="00696E65" w:rsidRDefault="00F85B8F" w:rsidP="00F85B8F"/>
    <w:p w14:paraId="0209BDC0" w14:textId="77777777" w:rsidR="00F85B8F" w:rsidRPr="00696E65" w:rsidRDefault="00F85B8F" w:rsidP="00F85B8F"/>
    <w:p w14:paraId="4AC12CDD" w14:textId="77777777" w:rsidR="00F85B8F" w:rsidRPr="00696E65" w:rsidRDefault="00F85B8F" w:rsidP="00F85B8F"/>
    <w:p w14:paraId="6FE30A61" w14:textId="77777777" w:rsidR="00F85B8F" w:rsidRPr="00696E65" w:rsidRDefault="00F85B8F" w:rsidP="00F85B8F"/>
    <w:p w14:paraId="741211E3" w14:textId="77777777" w:rsidR="00F85B8F" w:rsidRPr="00696E65" w:rsidRDefault="00F85B8F" w:rsidP="00F85B8F"/>
    <w:p w14:paraId="74452BF8" w14:textId="77777777" w:rsidR="00F85B8F" w:rsidRPr="00696E65" w:rsidRDefault="00F85B8F" w:rsidP="00F85B8F"/>
    <w:p w14:paraId="1CB4C8B3" w14:textId="77777777" w:rsidR="00F85B8F" w:rsidRPr="00696E65" w:rsidRDefault="00F85B8F" w:rsidP="00F85B8F"/>
    <w:p w14:paraId="5E843B64" w14:textId="77777777" w:rsidR="00F85B8F" w:rsidRPr="00696E65" w:rsidRDefault="00F85B8F" w:rsidP="00F85B8F">
      <w:pPr>
        <w:pStyle w:val="Heading2"/>
        <w:rPr>
          <w:color w:val="000000" w:themeColor="text1"/>
        </w:rPr>
      </w:pPr>
      <w:bookmarkStart w:id="5" w:name="_Toc159272130"/>
      <w:r w:rsidRPr="00696E65">
        <w:rPr>
          <w:color w:val="000000" w:themeColor="text1"/>
        </w:rPr>
        <w:t>Reasons why companies self-evaluate</w:t>
      </w:r>
      <w:bookmarkEnd w:id="5"/>
    </w:p>
    <w:p w14:paraId="11E7464B" w14:textId="77777777" w:rsidR="00F85B8F" w:rsidRPr="00696E65" w:rsidRDefault="00F85B8F" w:rsidP="00F85B8F">
      <w:r w:rsidRPr="00696E65">
        <w:t>Hotel companies use self-evaluation for various reasons. For example, Premier Inn hotel can self-evaluate itself as a green-practising and eco-friendly business which enhances its image and increases business performance. Some reasons why hotel companies self-evaluate themselves are:</w:t>
      </w:r>
    </w:p>
    <w:p w14:paraId="7080725A" w14:textId="77777777" w:rsidR="00F85B8F" w:rsidRPr="00696E65" w:rsidRDefault="00F85B8F" w:rsidP="00F85B8F">
      <w:r w:rsidRPr="00696E65">
        <w:rPr>
          <w:b/>
          <w:bCs/>
        </w:rPr>
        <w:t>Enhanced marketing image:</w:t>
      </w:r>
      <w:r w:rsidRPr="00696E65">
        <w:t xml:space="preserve"> Hotels use self-evaluation as a greenwashing to improve their brand image and in the process can attract eco-conscious customers. </w:t>
      </w:r>
      <w:r w:rsidR="005371B1" w:rsidRPr="00696E65">
        <w:t xml:space="preserve">The Premier Inn may use tiny bottles of toiletries that may contain eco-friendly and organic products. </w:t>
      </w:r>
      <w:r w:rsidRPr="00696E65">
        <w:t>For example, Premier Inn hotel can exaggerate its sustainability claims such as green and organic food sources which might attract a large customer base that is eco-conscious (</w:t>
      </w:r>
      <w:r w:rsidRPr="00696E65">
        <w:rPr>
          <w:rFonts w:eastAsia="Times New Roman"/>
          <w:szCs w:val="24"/>
          <w:lang w:eastAsia="en-GB"/>
        </w:rPr>
        <w:t>Nygaard, 2023)</w:t>
      </w:r>
      <w:r w:rsidRPr="00696E65">
        <w:t>.</w:t>
      </w:r>
    </w:p>
    <w:p w14:paraId="0AAFCF00" w14:textId="77777777" w:rsidR="00F85B8F" w:rsidRPr="00696E65" w:rsidRDefault="00F85B8F" w:rsidP="00F85B8F">
      <w:r w:rsidRPr="00696E65">
        <w:rPr>
          <w:b/>
          <w:bCs/>
        </w:rPr>
        <w:t>Improve competitive edge:</w:t>
      </w:r>
      <w:r w:rsidRPr="00696E65">
        <w:t xml:space="preserve"> The hospitality industry is very competitive, so hotels might apply greenwashing techniques to create a distinct reputation and enjoy more leverage than the competitors. Using self-evaluation, hotels can market themselves more environment-friendly than in reality to gain extra leverage in the market.</w:t>
      </w:r>
      <w:r w:rsidR="00E270BC" w:rsidRPr="00696E65">
        <w:t xml:space="preserve"> (Inkson et al, 2018)</w:t>
      </w:r>
    </w:p>
    <w:p w14:paraId="15A4E07C" w14:textId="77777777" w:rsidR="00F85B8F" w:rsidRPr="00696E65" w:rsidRDefault="00F85B8F" w:rsidP="00F85B8F">
      <w:r w:rsidRPr="00696E65">
        <w:rPr>
          <w:b/>
          <w:bCs/>
        </w:rPr>
        <w:t>Reduce sustainability cost:</w:t>
      </w:r>
      <w:r w:rsidRPr="00696E65">
        <w:t xml:space="preserve"> Hotels require significant investment and resources for genuine sustainability practices such as infrastructure, process optimisation, staff training and development and technology adoption. </w:t>
      </w:r>
      <w:r w:rsidR="005371B1" w:rsidRPr="00696E65">
        <w:t xml:space="preserve">A few lodgings may not wash the towels everyday which is a major concern. </w:t>
      </w:r>
      <w:r w:rsidRPr="00696E65">
        <w:t>But, by using greenwashing, hotels can bypass extra costs in sustainability practices but benefit from its perceptions (</w:t>
      </w:r>
      <w:r w:rsidRPr="00696E65">
        <w:rPr>
          <w:rFonts w:eastAsia="Times New Roman"/>
          <w:szCs w:val="24"/>
          <w:lang w:eastAsia="en-GB"/>
        </w:rPr>
        <w:t>Mzembe et al., 2020)</w:t>
      </w:r>
      <w:r w:rsidRPr="00696E65">
        <w:t xml:space="preserve">. </w:t>
      </w:r>
    </w:p>
    <w:p w14:paraId="7144B256" w14:textId="77777777" w:rsidR="00F85B8F" w:rsidRPr="00696E65" w:rsidRDefault="00F85B8F" w:rsidP="00F85B8F">
      <w:r w:rsidRPr="00696E65">
        <w:rPr>
          <w:b/>
          <w:bCs/>
        </w:rPr>
        <w:t>Avoid regulations:</w:t>
      </w:r>
      <w:r w:rsidRPr="00696E65">
        <w:t xml:space="preserve"> Complying with certain regulations and laws related to the environment and </w:t>
      </w:r>
      <w:r w:rsidR="005371B1" w:rsidRPr="00696E65">
        <w:t>sustainable practices are</w:t>
      </w:r>
      <w:r w:rsidRPr="00696E65">
        <w:t xml:space="preserve"> crucial for some hotels. </w:t>
      </w:r>
      <w:r w:rsidR="005371B1" w:rsidRPr="00696E65">
        <w:t xml:space="preserve">These actions can come from any area, like hotel services, energy use, customer carelessness, food and product sourcing, and so on. </w:t>
      </w:r>
      <w:r w:rsidRPr="00696E65">
        <w:t>However, they may use greenwashing which indicates that they are on paper complying with these regulatory requirements and enjoying related benefits without making any significant changes.</w:t>
      </w:r>
      <w:r w:rsidR="00E270BC" w:rsidRPr="00696E65">
        <w:t xml:space="preserve"> (Inkson et al, 2018)</w:t>
      </w:r>
    </w:p>
    <w:p w14:paraId="737A7D68" w14:textId="77777777" w:rsidR="00F85B8F" w:rsidRPr="00696E65" w:rsidRDefault="00F85B8F" w:rsidP="00F85B8F"/>
    <w:p w14:paraId="3D29FBD6" w14:textId="77777777" w:rsidR="00F85B8F" w:rsidRPr="00696E65" w:rsidRDefault="00F85B8F" w:rsidP="00F85B8F"/>
    <w:p w14:paraId="0EAF20BB" w14:textId="77777777" w:rsidR="00F85B8F" w:rsidRPr="00696E65" w:rsidRDefault="00F85B8F" w:rsidP="00F85B8F">
      <w:pPr>
        <w:pStyle w:val="Heading2"/>
        <w:rPr>
          <w:color w:val="000000" w:themeColor="text1"/>
        </w:rPr>
      </w:pPr>
      <w:bookmarkStart w:id="6" w:name="_Toc159272131"/>
      <w:r w:rsidRPr="00696E65">
        <w:rPr>
          <w:color w:val="000000" w:themeColor="text1"/>
        </w:rPr>
        <w:lastRenderedPageBreak/>
        <w:t>Is “Green” technology being used and is it more sustainable?</w:t>
      </w:r>
      <w:bookmarkEnd w:id="6"/>
    </w:p>
    <w:p w14:paraId="6F874D32" w14:textId="77777777" w:rsidR="00F85B8F" w:rsidRPr="00696E65" w:rsidRDefault="00F85B8F" w:rsidP="00F85B8F">
      <w:r w:rsidRPr="00696E65">
        <w:t>Green technology refers to the science and technology that are used to minimise the impact of human activities on the environment and preserve its resources. In the hospitality sector, the usage of green technology has rapidly increased to promote sustainable practices including efficient energy consumption, reduce carbon emissions and promote more sustainable business operations (</w:t>
      </w:r>
      <w:r w:rsidRPr="00696E65">
        <w:rPr>
          <w:rFonts w:eastAsia="Times New Roman"/>
          <w:szCs w:val="24"/>
          <w:lang w:eastAsia="en-GB"/>
        </w:rPr>
        <w:t>Farhadinejad et al., 2023).</w:t>
      </w:r>
    </w:p>
    <w:p w14:paraId="34A957E6" w14:textId="77777777" w:rsidR="00F85B8F" w:rsidRPr="00696E65" w:rsidRDefault="00F85B8F" w:rsidP="00F85B8F">
      <w:r w:rsidRPr="00696E65">
        <w:rPr>
          <w:b/>
          <w:bCs/>
        </w:rPr>
        <w:t>Energy-efficient appliances:</w:t>
      </w:r>
      <w:r w:rsidRPr="00696E65">
        <w:t xml:space="preserve"> Hotels use smart energy appliances such as LED lighting which uses less energy and is more durable. Besides, a smart HVAC system used by Premier Inn hotel adjusts the room temperature according to weather conditions which significantly minimises energy consumption.</w:t>
      </w:r>
      <w:r w:rsidR="00A55B5D" w:rsidRPr="00696E65">
        <w:t xml:space="preserve"> (Inkson et al, 2018)</w:t>
      </w:r>
    </w:p>
    <w:p w14:paraId="5F9DD936" w14:textId="77777777" w:rsidR="00F85B8F" w:rsidRPr="00696E65" w:rsidRDefault="00F85B8F" w:rsidP="00F85B8F">
      <w:pPr>
        <w:jc w:val="center"/>
      </w:pPr>
      <w:r w:rsidRPr="00696E65">
        <w:rPr>
          <w:noProof/>
          <w:lang w:eastAsia="en-GB"/>
        </w:rPr>
        <w:drawing>
          <wp:inline distT="0" distB="0" distL="0" distR="0" wp14:anchorId="28C38530" wp14:editId="6FD944BF">
            <wp:extent cx="2987749" cy="1651439"/>
            <wp:effectExtent l="0" t="0" r="0" b="0"/>
            <wp:docPr id="1190477658" name="Picture 6" descr="Energy Efficient Lighting | Ferry County P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nergy Efficient Lighting | Ferry County PU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7272" cy="1662230"/>
                    </a:xfrm>
                    <a:prstGeom prst="rect">
                      <a:avLst/>
                    </a:prstGeom>
                    <a:noFill/>
                    <a:ln>
                      <a:noFill/>
                    </a:ln>
                  </pic:spPr>
                </pic:pic>
              </a:graphicData>
            </a:graphic>
          </wp:inline>
        </w:drawing>
      </w:r>
    </w:p>
    <w:p w14:paraId="45A2D178" w14:textId="77777777" w:rsidR="00F85B8F" w:rsidRPr="00696E65" w:rsidRDefault="00F85B8F" w:rsidP="00F85B8F">
      <w:pPr>
        <w:jc w:val="center"/>
      </w:pPr>
      <w:r w:rsidRPr="00696E65">
        <w:t>Figure: Energy-efficient bulbs (</w:t>
      </w:r>
      <w:r w:rsidRPr="00696E65">
        <w:rPr>
          <w:rFonts w:eastAsia="Times New Roman"/>
          <w:szCs w:val="24"/>
          <w:lang w:eastAsia="en-GB"/>
        </w:rPr>
        <w:t>Mzembe et al., 2020)</w:t>
      </w:r>
      <w:r w:rsidRPr="00696E65">
        <w:t>.</w:t>
      </w:r>
    </w:p>
    <w:p w14:paraId="124AD52B" w14:textId="77777777" w:rsidR="00F85B8F" w:rsidRPr="00696E65" w:rsidRDefault="00F85B8F" w:rsidP="00F85B8F">
      <w:r w:rsidRPr="00696E65">
        <w:rPr>
          <w:b/>
          <w:bCs/>
        </w:rPr>
        <w:t>Renewable energy sources:</w:t>
      </w:r>
      <w:r w:rsidRPr="00696E65">
        <w:t xml:space="preserve"> Investing in renewable energy sources has become very popular in the hospitality sector, For example, Premier Inn hotel is prioritising renewable energy such as solar and wind power which ensure sustainable business practices and save a lot of energy costs in the long run (</w:t>
      </w:r>
      <w:r w:rsidRPr="00696E65">
        <w:rPr>
          <w:rFonts w:eastAsia="Times New Roman"/>
          <w:szCs w:val="24"/>
          <w:lang w:eastAsia="en-GB"/>
        </w:rPr>
        <w:t>Hussain et al., 2023)</w:t>
      </w:r>
      <w:r w:rsidRPr="00696E65">
        <w:t>.</w:t>
      </w:r>
    </w:p>
    <w:p w14:paraId="5BE08DAA" w14:textId="77777777" w:rsidR="00F85B8F" w:rsidRPr="00696E65" w:rsidRDefault="00F85B8F" w:rsidP="00F85B8F">
      <w:r w:rsidRPr="00696E65">
        <w:rPr>
          <w:b/>
          <w:bCs/>
        </w:rPr>
        <w:t>Smart home appliances:</w:t>
      </w:r>
      <w:r w:rsidRPr="00696E65">
        <w:t xml:space="preserve"> Hotels use various smart appliances which are effective for minimising energy consumption. For example, low-flow showerheads and linens are used by most hotels to reduce water and energy consumption.</w:t>
      </w:r>
      <w:r w:rsidR="00A55B5D" w:rsidRPr="00696E65">
        <w:t xml:space="preserve"> (Inkson et al, 2018)</w:t>
      </w:r>
    </w:p>
    <w:p w14:paraId="50A791B1" w14:textId="77777777" w:rsidR="00F85B8F" w:rsidRPr="00696E65" w:rsidRDefault="00F85B8F" w:rsidP="00F85B8F">
      <w:r w:rsidRPr="00696E65">
        <w:rPr>
          <w:b/>
          <w:bCs/>
        </w:rPr>
        <w:t>Waste management system:</w:t>
      </w:r>
      <w:r w:rsidRPr="00696E65">
        <w:t xml:space="preserve"> Implementing effective waste management processes such as recycling, composting excess foods and using low-pressure water systems are useful green technologies that ensure sustainable business practices (</w:t>
      </w:r>
      <w:r w:rsidRPr="00696E65">
        <w:rPr>
          <w:rFonts w:eastAsia="Times New Roman"/>
          <w:szCs w:val="24"/>
          <w:lang w:eastAsia="en-GB"/>
        </w:rPr>
        <w:t>Hamrouni et al., 2023)</w:t>
      </w:r>
      <w:r w:rsidRPr="00696E65">
        <w:t>.</w:t>
      </w:r>
    </w:p>
    <w:p w14:paraId="478D1276" w14:textId="77777777" w:rsidR="00F85B8F" w:rsidRPr="00696E65" w:rsidRDefault="00F85B8F" w:rsidP="00F85B8F">
      <w:pPr>
        <w:pStyle w:val="Heading2"/>
        <w:rPr>
          <w:color w:val="000000" w:themeColor="text1"/>
        </w:rPr>
      </w:pPr>
      <w:bookmarkStart w:id="7" w:name="_Toc159272132"/>
      <w:r w:rsidRPr="00696E65">
        <w:rPr>
          <w:color w:val="000000" w:themeColor="text1"/>
        </w:rPr>
        <w:lastRenderedPageBreak/>
        <w:t>What could they do instead of self-evaluating</w:t>
      </w:r>
      <w:bookmarkEnd w:id="7"/>
    </w:p>
    <w:p w14:paraId="0A0A0692" w14:textId="77777777" w:rsidR="00F85B8F" w:rsidRPr="00696E65" w:rsidRDefault="00F85B8F" w:rsidP="00F85B8F">
      <w:r w:rsidRPr="00696E65">
        <w:rPr>
          <w:b/>
          <w:bCs/>
        </w:rPr>
        <w:t>Professional Certification</w:t>
      </w:r>
    </w:p>
    <w:p w14:paraId="3DAAD061" w14:textId="77777777" w:rsidR="00F85B8F" w:rsidRPr="00696E65" w:rsidRDefault="00F85B8F" w:rsidP="00F85B8F">
      <w:r w:rsidRPr="00696E65">
        <w:t>Premier Inn hotel can gain certification from credible organizations such as Leadership in Energy and Environmental Design (LEED), Business Energy Professional (BEP) and Green Globe. These organisations will thoroughly assess the hotels' sustainability practices and issue certificates based on specific criteria (</w:t>
      </w:r>
      <w:r w:rsidRPr="00696E65">
        <w:rPr>
          <w:rFonts w:eastAsia="Times New Roman"/>
          <w:szCs w:val="24"/>
          <w:lang w:eastAsia="en-GB"/>
        </w:rPr>
        <w:t>Sutherland, 2021)</w:t>
      </w:r>
      <w:r w:rsidRPr="00696E65">
        <w:t>.</w:t>
      </w:r>
    </w:p>
    <w:p w14:paraId="5D08DBB3" w14:textId="77777777" w:rsidR="00F85B8F" w:rsidRPr="00696E65" w:rsidRDefault="00F85B8F" w:rsidP="00F85B8F">
      <w:pPr>
        <w:rPr>
          <w:b/>
          <w:bCs/>
        </w:rPr>
      </w:pPr>
      <w:r w:rsidRPr="00696E65">
        <w:rPr>
          <w:b/>
          <w:bCs/>
        </w:rPr>
        <w:t>Carbon Benchmarking</w:t>
      </w:r>
    </w:p>
    <w:p w14:paraId="37E1404A" w14:textId="77777777" w:rsidR="00F85B8F" w:rsidRPr="00696E65" w:rsidRDefault="00F85B8F" w:rsidP="00F85B8F">
      <w:r w:rsidRPr="00696E65">
        <w:t xml:space="preserve">Carbon benchmarking is a process where hotels can assess their carbon footprint to quantify carbon emissions and identify necessary areas for carbon emissions reduction. </w:t>
      </w:r>
      <w:r w:rsidR="005371B1" w:rsidRPr="00696E65">
        <w:t xml:space="preserve">They are vigorously resourced widely for the creation and reusing process. </w:t>
      </w:r>
      <w:r w:rsidRPr="00696E65">
        <w:t>Premier Inn hotel will need to consult with environmental firms to assess its environmental impacts based on industry standards that will ensure better susta</w:t>
      </w:r>
      <w:r w:rsidR="00AF324D" w:rsidRPr="00696E65">
        <w:t>inable practices (Inkson et al, 2018)</w:t>
      </w:r>
    </w:p>
    <w:p w14:paraId="576C1DB0" w14:textId="77777777" w:rsidR="00F85B8F" w:rsidRPr="00696E65" w:rsidRDefault="00F85B8F" w:rsidP="00F85B8F">
      <w:pPr>
        <w:rPr>
          <w:b/>
          <w:bCs/>
        </w:rPr>
      </w:pPr>
      <w:r w:rsidRPr="00696E65">
        <w:rPr>
          <w:b/>
          <w:bCs/>
        </w:rPr>
        <w:t xml:space="preserve">Consumer feedback and ratings </w:t>
      </w:r>
    </w:p>
    <w:p w14:paraId="69BBDBBA" w14:textId="77777777" w:rsidR="00F85B8F" w:rsidRPr="00696E65" w:rsidRDefault="00F85B8F" w:rsidP="00F85B8F">
      <w:r w:rsidRPr="00696E65">
        <w:t xml:space="preserve">Hotels may seek feedback and ratings from their guests based on their services and eco-friendly practices. </w:t>
      </w:r>
      <w:r w:rsidR="005371B1" w:rsidRPr="00696E65">
        <w:t xml:space="preserve">Plus, these containers are single-utilized in nature and can't be reused, so they lead to a critical number of plastic squanders. </w:t>
      </w:r>
      <w:r w:rsidRPr="00696E65">
        <w:t>For example, Premier Inn can use surveys, reviews, and ratings to understand its sustainability practice deficiencies and seek valuable insights from the guests to improve its sustainability practices (</w:t>
      </w:r>
      <w:r w:rsidRPr="00696E65">
        <w:rPr>
          <w:rFonts w:eastAsia="Times New Roman"/>
          <w:szCs w:val="24"/>
          <w:lang w:eastAsia="en-GB"/>
        </w:rPr>
        <w:t>Nygaard, 2023)</w:t>
      </w:r>
      <w:r w:rsidRPr="00696E65">
        <w:t>.</w:t>
      </w:r>
    </w:p>
    <w:p w14:paraId="66E952E6" w14:textId="77777777" w:rsidR="00F85B8F" w:rsidRPr="00696E65" w:rsidRDefault="00F85B8F" w:rsidP="00F85B8F"/>
    <w:p w14:paraId="201E23B7" w14:textId="77777777" w:rsidR="00F85B8F" w:rsidRPr="00696E65" w:rsidRDefault="00F85B8F" w:rsidP="00F85B8F"/>
    <w:p w14:paraId="3F4CD502" w14:textId="77777777" w:rsidR="00F85B8F" w:rsidRPr="00696E65" w:rsidRDefault="00F85B8F" w:rsidP="00F85B8F"/>
    <w:p w14:paraId="01948A0B" w14:textId="77777777" w:rsidR="00F85B8F" w:rsidRPr="00696E65" w:rsidRDefault="00F85B8F" w:rsidP="00F85B8F"/>
    <w:p w14:paraId="3A807315" w14:textId="77777777" w:rsidR="00F85B8F" w:rsidRPr="00696E65" w:rsidRDefault="00F85B8F" w:rsidP="00F85B8F"/>
    <w:p w14:paraId="6CCBB11D" w14:textId="77777777" w:rsidR="00F85B8F" w:rsidRPr="00696E65" w:rsidRDefault="00F85B8F" w:rsidP="00F85B8F">
      <w:pPr>
        <w:pStyle w:val="Heading1"/>
        <w:rPr>
          <w:color w:val="000000" w:themeColor="text1"/>
        </w:rPr>
      </w:pPr>
      <w:bookmarkStart w:id="8" w:name="_Toc159272133"/>
      <w:r w:rsidRPr="00696E65">
        <w:rPr>
          <w:color w:val="000000" w:themeColor="text1"/>
        </w:rPr>
        <w:lastRenderedPageBreak/>
        <w:t>Conclusion</w:t>
      </w:r>
      <w:bookmarkEnd w:id="8"/>
    </w:p>
    <w:p w14:paraId="5D568B96" w14:textId="77777777" w:rsidR="00F85B8F" w:rsidRPr="00696E65" w:rsidRDefault="00F85B8F" w:rsidP="00F85B8F">
      <w:r w:rsidRPr="00696E65">
        <w:t xml:space="preserve">In conclusion, eco-friendly and sustainable business practices are important for hotels to compete in the hospitality industry. People are becoming more eco-conscious and prefer companies that ensure sustainability practices. </w:t>
      </w:r>
      <w:r w:rsidR="005371B1" w:rsidRPr="00696E65">
        <w:t>Thus, it tends to be considered as greenwashing as it goes against the green systems of Chief Motel Lodging. So</w:t>
      </w:r>
      <w:r w:rsidRPr="00696E65">
        <w:t>, Premier Inn hotel needs to assess its sustainability practices and implement eco-friendly operations such as energy-efficient operation, and reduced water consumption and seek genuine sustainability certifications to enhance its brand image and improve business performance.</w:t>
      </w:r>
    </w:p>
    <w:p w14:paraId="5C35E29D" w14:textId="77777777" w:rsidR="00F85B8F" w:rsidRPr="00696E65" w:rsidRDefault="00F85B8F" w:rsidP="00F85B8F"/>
    <w:p w14:paraId="1A439B2C" w14:textId="77777777" w:rsidR="00F85B8F" w:rsidRPr="00696E65" w:rsidRDefault="00F85B8F" w:rsidP="00F85B8F"/>
    <w:p w14:paraId="2EA49D4F" w14:textId="77777777" w:rsidR="00F85B8F" w:rsidRPr="00696E65" w:rsidRDefault="00F85B8F" w:rsidP="00F85B8F"/>
    <w:p w14:paraId="7C33AD9F" w14:textId="77777777" w:rsidR="00F85B8F" w:rsidRPr="00696E65" w:rsidRDefault="00F85B8F" w:rsidP="00F85B8F"/>
    <w:p w14:paraId="6598A95E" w14:textId="77777777" w:rsidR="00F85B8F" w:rsidRPr="00696E65" w:rsidRDefault="00F85B8F" w:rsidP="00F85B8F"/>
    <w:p w14:paraId="2CA657B0" w14:textId="77777777" w:rsidR="00F85B8F" w:rsidRPr="00696E65" w:rsidRDefault="00F85B8F" w:rsidP="00F85B8F"/>
    <w:p w14:paraId="047EBAEE" w14:textId="77777777" w:rsidR="00F85B8F" w:rsidRPr="00696E65" w:rsidRDefault="00F85B8F" w:rsidP="00F85B8F"/>
    <w:p w14:paraId="0CD5F496" w14:textId="77777777" w:rsidR="00F85B8F" w:rsidRPr="00696E65" w:rsidRDefault="00F85B8F" w:rsidP="00F85B8F"/>
    <w:p w14:paraId="0714D3D8" w14:textId="77777777" w:rsidR="00F85B8F" w:rsidRPr="00696E65" w:rsidRDefault="00F85B8F" w:rsidP="00F85B8F"/>
    <w:p w14:paraId="450FC588" w14:textId="77777777" w:rsidR="00F85B8F" w:rsidRPr="00696E65" w:rsidRDefault="00F85B8F" w:rsidP="00F85B8F"/>
    <w:p w14:paraId="0919D7DD" w14:textId="77777777" w:rsidR="00F85B8F" w:rsidRPr="00696E65" w:rsidRDefault="00F85B8F" w:rsidP="00F85B8F"/>
    <w:p w14:paraId="3F7AEA83" w14:textId="77777777" w:rsidR="00F85B8F" w:rsidRPr="00696E65" w:rsidRDefault="00F85B8F" w:rsidP="00F85B8F"/>
    <w:p w14:paraId="69838A64" w14:textId="77777777" w:rsidR="00F85B8F" w:rsidRPr="00696E65" w:rsidRDefault="00F85B8F" w:rsidP="00F85B8F"/>
    <w:p w14:paraId="76610042" w14:textId="77777777" w:rsidR="00F85B8F" w:rsidRPr="00696E65" w:rsidRDefault="00F85B8F" w:rsidP="00F85B8F"/>
    <w:p w14:paraId="0253CD54" w14:textId="77777777" w:rsidR="00F85B8F" w:rsidRPr="00696E65" w:rsidRDefault="00F85B8F" w:rsidP="00F85B8F"/>
    <w:p w14:paraId="63F8D1FA" w14:textId="77777777" w:rsidR="00F85B8F" w:rsidRPr="00696E65" w:rsidRDefault="00F85B8F" w:rsidP="00F85B8F"/>
    <w:p w14:paraId="5B9C4215" w14:textId="77777777" w:rsidR="00F85B8F" w:rsidRPr="00696E65" w:rsidRDefault="00F85B8F" w:rsidP="00F85B8F">
      <w:pPr>
        <w:pStyle w:val="Heading1"/>
        <w:rPr>
          <w:color w:val="000000" w:themeColor="text1"/>
        </w:rPr>
      </w:pPr>
      <w:bookmarkStart w:id="9" w:name="_Toc159272134"/>
      <w:r w:rsidRPr="00696E65">
        <w:rPr>
          <w:color w:val="000000" w:themeColor="text1"/>
        </w:rPr>
        <w:lastRenderedPageBreak/>
        <w:t>References</w:t>
      </w:r>
      <w:bookmarkEnd w:id="9"/>
    </w:p>
    <w:p w14:paraId="149FFD71" w14:textId="77777777" w:rsidR="007B37F6" w:rsidRPr="00696E65" w:rsidRDefault="007B37F6" w:rsidP="00F85B8F">
      <w:r w:rsidRPr="00696E65">
        <w:t>Bux, C. and Amicarelli, V., (2023). Circular economy and sustainable strategies in the hospitality industry: Current trends and empirical implications. Tourism and Hospitality Research, 23(4), pp.624-636.</w:t>
      </w:r>
      <w:r w:rsidR="00F37CDC" w:rsidRPr="00696E65">
        <w:t xml:space="preserve"> Available at&lt;&lt;</w:t>
      </w:r>
      <w:r w:rsidR="00BB4740" w:rsidRPr="00696E65">
        <w:t xml:space="preserve"> </w:t>
      </w:r>
      <w:hyperlink r:id="rId12" w:history="1">
        <w:r w:rsidR="00BB4740" w:rsidRPr="00696E65">
          <w:rPr>
            <w:rStyle w:val="Hyperlink"/>
            <w:color w:val="000000" w:themeColor="text1"/>
          </w:rPr>
          <w:t>https://journals.sagepub.com/doi/abs/10.1177/14673584221119581</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58CA9B69" w14:textId="77777777" w:rsidR="007B37F6" w:rsidRPr="00696E65" w:rsidRDefault="007B37F6" w:rsidP="00F85B8F">
      <w:r w:rsidRPr="00696E65">
        <w:t>Farhadinejad, M., Saberi, A. and Baghernezhad Hamze Kolaie, M.E., (2023). Identification and explanation of instances of greenwashing in the Iranian hospitality industry. Tourism Management Studies, 18(61), pp.35-64.</w:t>
      </w:r>
      <w:r w:rsidR="00F37CDC" w:rsidRPr="00696E65">
        <w:t xml:space="preserve"> Available at&lt;&lt;</w:t>
      </w:r>
      <w:r w:rsidR="00BB4740" w:rsidRPr="00696E65">
        <w:t xml:space="preserve"> </w:t>
      </w:r>
      <w:hyperlink r:id="rId13" w:history="1">
        <w:r w:rsidR="00BB4740" w:rsidRPr="00696E65">
          <w:rPr>
            <w:rStyle w:val="Hyperlink"/>
            <w:color w:val="000000" w:themeColor="text1"/>
          </w:rPr>
          <w:t>https://tms.atu.ac.ir/article_15739.html?lang=en</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6FB8F04C" w14:textId="77777777" w:rsidR="007B37F6" w:rsidRPr="00696E65" w:rsidRDefault="007B37F6" w:rsidP="00F85B8F">
      <w:r w:rsidRPr="00696E65">
        <w:t>Hamrouni, A., Karaman, A.S., Kuzey, C. and Uyar, A., (2023). Ethical environment, accountability, and sustainability reporting: What is the connection in the hospitality and tourism industry?. Tourism Economics, 29(3), pp.664-695.</w:t>
      </w:r>
      <w:r w:rsidR="00F37CDC" w:rsidRPr="00696E65">
        <w:t xml:space="preserve"> Available at&lt;&lt;</w:t>
      </w:r>
      <w:r w:rsidR="00BB4740" w:rsidRPr="00696E65">
        <w:t xml:space="preserve"> </w:t>
      </w:r>
      <w:hyperlink r:id="rId14" w:history="1">
        <w:r w:rsidR="00BB4740" w:rsidRPr="00696E65">
          <w:rPr>
            <w:rStyle w:val="Hyperlink"/>
            <w:color w:val="000000" w:themeColor="text1"/>
          </w:rPr>
          <w:t>https://journals.sagepub.com/doi/abs/10.1177/13548166211062649</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24E775B1" w14:textId="77777777" w:rsidR="007B37F6" w:rsidRPr="00696E65" w:rsidRDefault="007B37F6" w:rsidP="00F85B8F">
      <w:r w:rsidRPr="00696E65">
        <w:t>Hussain, S., Singh, A.M., Mohanty, P. and Gavinolla, M.R., (2023). Next generation employability and career sustainability in the hospitality industry 5.0. Worldwide Hospitality and Tourism Themes, 15(3), pp.308-321.</w:t>
      </w:r>
      <w:r w:rsidR="00F37CDC" w:rsidRPr="00696E65">
        <w:t xml:space="preserve"> Available at&lt;&lt;</w:t>
      </w:r>
      <w:r w:rsidR="00BB4740" w:rsidRPr="00696E65">
        <w:t xml:space="preserve"> </w:t>
      </w:r>
      <w:hyperlink r:id="rId15" w:history="1">
        <w:r w:rsidR="00BB4740" w:rsidRPr="00696E65">
          <w:rPr>
            <w:rStyle w:val="Hyperlink"/>
            <w:color w:val="000000" w:themeColor="text1"/>
          </w:rPr>
          <w:t>https://www.researchgate.net/publication/369752743_Next_generation_employability_and_career_sustainability_in_the_hospitality_industry_50</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5E9AD84C" w14:textId="77777777" w:rsidR="007B37F6" w:rsidRPr="00696E65" w:rsidRDefault="007B37F6" w:rsidP="007B37F6">
      <w:r w:rsidRPr="00696E65">
        <w:t>Inkson, C. and Minnaert, L. (2018) Tourism management : an introduction. 2nd ed. London: SAGE.</w:t>
      </w:r>
      <w:r w:rsidR="00F37CDC" w:rsidRPr="00696E65">
        <w:t xml:space="preserve"> Available at&lt;&lt;</w:t>
      </w:r>
      <w:r w:rsidR="00BB4740" w:rsidRPr="00696E65">
        <w:t xml:space="preserve"> </w:t>
      </w:r>
      <w:hyperlink r:id="rId16" w:history="1">
        <w:r w:rsidR="00BB4740" w:rsidRPr="00696E65">
          <w:rPr>
            <w:rStyle w:val="Hyperlink"/>
            <w:color w:val="000000" w:themeColor="text1"/>
          </w:rPr>
          <w:t>https://www.perlego.com/book/1431872/tourism-management-an-introduction-pdf</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7568C302" w14:textId="77777777" w:rsidR="007B37F6" w:rsidRPr="00696E65" w:rsidRDefault="007B37F6" w:rsidP="00F85B8F">
      <w:r w:rsidRPr="00696E65">
        <w:t>Mzembe, A.N., Idemudia, U. and Angel, M.E., (2021). Sustainability led innovations in the hospitality industry: A case study of the adoption of the Green Key Scheme standards in the Netherlands. Journal of Cleaner Production, 291, p.125210.</w:t>
      </w:r>
      <w:r w:rsidR="00F37CDC" w:rsidRPr="00696E65">
        <w:t xml:space="preserve"> Available at&lt;&lt;</w:t>
      </w:r>
      <w:r w:rsidR="00BB4740" w:rsidRPr="00696E65">
        <w:t xml:space="preserve"> </w:t>
      </w:r>
      <w:hyperlink r:id="rId17" w:history="1">
        <w:r w:rsidR="00BB4740" w:rsidRPr="00696E65">
          <w:rPr>
            <w:rStyle w:val="Hyperlink"/>
            <w:color w:val="000000" w:themeColor="text1"/>
          </w:rPr>
          <w:t>https://www.researchgate.net/publication/346611380_Sustainability_led_innovations_in_the_hospitality_industry_A_case_study_of_the_adoption_of_the_Green_Key_Scheme_standards_in_the_Netherlands</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 Rabby</w:t>
      </w:r>
    </w:p>
    <w:p w14:paraId="4F0E170A" w14:textId="77777777" w:rsidR="007B37F6" w:rsidRPr="00696E65" w:rsidRDefault="007B37F6" w:rsidP="00F85B8F">
      <w:r w:rsidRPr="00696E65">
        <w:lastRenderedPageBreak/>
        <w:t>Mzembe, A.N., Lindgreen, A., Idemudia, U. and Melissen, F., (2020). A club perspective of sustainability certification schemes in the tourism and hospitality industry. Journal of Sustainable Tourism, 28(9), pp.1332-1350.</w:t>
      </w:r>
      <w:r w:rsidR="00F37CDC" w:rsidRPr="00696E65">
        <w:t xml:space="preserve"> Available at&lt;&lt;</w:t>
      </w:r>
      <w:r w:rsidR="00BB4740" w:rsidRPr="00696E65">
        <w:t xml:space="preserve"> </w:t>
      </w:r>
      <w:hyperlink r:id="rId18" w:history="1">
        <w:r w:rsidR="00BB4740" w:rsidRPr="00696E65">
          <w:rPr>
            <w:rStyle w:val="Hyperlink"/>
            <w:color w:val="000000" w:themeColor="text1"/>
          </w:rPr>
          <w:t>https://research.cbs.dk/files/66439967/adam_lindgreen_et_al_a_club_perspective_of_sustainability_certification_schemes_acceptedversion.pdf</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6A96C973" w14:textId="77777777" w:rsidR="007B37F6" w:rsidRPr="00696E65" w:rsidRDefault="007B37F6" w:rsidP="00F85B8F">
      <w:r w:rsidRPr="00696E65">
        <w:t>Nygaard, A. and Silkoset, R., (2023). Sustainable development and greenwashing: How blockchain technology information can empower green consumers. Business Strategy and the Environment, 32(6), pp.3801-3813.</w:t>
      </w:r>
      <w:r w:rsidR="00F37CDC" w:rsidRPr="00696E65">
        <w:t xml:space="preserve"> Available at&lt;&lt;</w:t>
      </w:r>
      <w:r w:rsidR="00BB4740" w:rsidRPr="00696E65">
        <w:t xml:space="preserve"> </w:t>
      </w:r>
      <w:hyperlink r:id="rId19" w:history="1">
        <w:r w:rsidR="00BB4740" w:rsidRPr="00696E65">
          <w:rPr>
            <w:rStyle w:val="Hyperlink"/>
            <w:color w:val="000000" w:themeColor="text1"/>
          </w:rPr>
          <w:t>https://onlinelibrary.wiley.com/doi/full/10.1002/bse.3338</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35BB336B" w14:textId="77777777" w:rsidR="007B37F6" w:rsidRPr="00696E65" w:rsidRDefault="007B37F6" w:rsidP="00F85B8F">
      <w:r w:rsidRPr="00696E65">
        <w:t>Ramgade, A. and Kumar, A., (2021). Changing trends of hospitality industry: Emergence of millennials and gen Z as future customers and their influence on the hospitality industry. Vidyabharati International Interdisciplinary Research Journal, 12(01), pp.336-342.</w:t>
      </w:r>
      <w:r w:rsidR="00F37CDC" w:rsidRPr="00696E65">
        <w:t xml:space="preserve"> Available at&lt;&lt;</w:t>
      </w:r>
      <w:r w:rsidR="00BB4740" w:rsidRPr="00696E65">
        <w:t xml:space="preserve"> </w:t>
      </w:r>
      <w:hyperlink r:id="rId20" w:history="1">
        <w:r w:rsidR="00BB4740" w:rsidRPr="00696E65">
          <w:rPr>
            <w:rStyle w:val="Hyperlink"/>
            <w:color w:val="000000" w:themeColor="text1"/>
          </w:rPr>
          <w:t>https://www.viirj.org/vol12issue1/53.pdf</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69B06643" w14:textId="77777777" w:rsidR="007B37F6" w:rsidRPr="00696E65" w:rsidRDefault="007B37F6" w:rsidP="00F85B8F">
      <w:r w:rsidRPr="00696E65">
        <w:t>Sutherland, I., Sim, Y. and Lee, S.K., (2021). Impacts of quality certification on online reviews and pricing strategies in the hospitality industry. International Journal of Hospitality Management, 93, p.102776.</w:t>
      </w:r>
      <w:r w:rsidR="00F37CDC" w:rsidRPr="00696E65">
        <w:t xml:space="preserve"> Available at&lt;&lt;</w:t>
      </w:r>
      <w:r w:rsidR="00BB4740" w:rsidRPr="00696E65">
        <w:t xml:space="preserve"> </w:t>
      </w:r>
      <w:hyperlink r:id="rId21" w:history="1">
        <w:r w:rsidR="00BB4740" w:rsidRPr="00696E65">
          <w:rPr>
            <w:rStyle w:val="Hyperlink"/>
            <w:color w:val="000000" w:themeColor="text1"/>
          </w:rPr>
          <w:t>https://sejong.elsevierpure.com/en/publications/impacts-of-quality-certification-on-online-reviews-and-pricing-st</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p w14:paraId="2F5002BD" w14:textId="77777777" w:rsidR="007B37F6" w:rsidRPr="00696E65" w:rsidRDefault="007B37F6" w:rsidP="00F85B8F">
      <w:r w:rsidRPr="00696E65">
        <w:t>Zhang, H., Ul Ainn, Q., Bashir, I., Ul Haq, J. and Bonn, M.A., (2022). Does Greenwashing Influence the Green Product Experience in Emerging Hospitality Markets Post-COVID-19?. Sustainability, 14(19), p.12313.</w:t>
      </w:r>
      <w:r w:rsidR="00F37CDC" w:rsidRPr="00696E65">
        <w:t xml:space="preserve"> Available at&lt;&lt;</w:t>
      </w:r>
      <w:r w:rsidR="00BB4740" w:rsidRPr="00696E65">
        <w:t xml:space="preserve"> </w:t>
      </w:r>
      <w:hyperlink r:id="rId22" w:history="1">
        <w:r w:rsidR="00BB4740" w:rsidRPr="00696E65">
          <w:rPr>
            <w:rStyle w:val="Hyperlink"/>
            <w:color w:val="000000" w:themeColor="text1"/>
          </w:rPr>
          <w:t>https://www.mdpi.com/2071-1050/14/19/12313</w:t>
        </w:r>
      </w:hyperlink>
      <w:r w:rsidR="00F37CDC" w:rsidRPr="00696E65">
        <w:t>&gt;&gt;</w:t>
      </w:r>
      <w:r w:rsidR="00BB4740" w:rsidRPr="00696E65">
        <w:t xml:space="preserve"> </w:t>
      </w:r>
      <w:r w:rsidR="00F37CDC" w:rsidRPr="00696E65">
        <w:t xml:space="preserve"> Accessed: 19</w:t>
      </w:r>
      <w:r w:rsidR="00F37CDC" w:rsidRPr="00696E65">
        <w:rPr>
          <w:vertAlign w:val="superscript"/>
        </w:rPr>
        <w:t>th</w:t>
      </w:r>
      <w:r w:rsidR="00F37CDC" w:rsidRPr="00696E65">
        <w:t xml:space="preserve"> Feb 2024</w:t>
      </w:r>
    </w:p>
    <w:sectPr w:rsidR="007B37F6" w:rsidRPr="00696E65" w:rsidSect="003B6471">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8E172" w14:textId="77777777" w:rsidR="003B6471" w:rsidRDefault="003B6471" w:rsidP="00680439">
      <w:pPr>
        <w:spacing w:line="240" w:lineRule="auto"/>
      </w:pPr>
      <w:r>
        <w:separator/>
      </w:r>
    </w:p>
  </w:endnote>
  <w:endnote w:type="continuationSeparator" w:id="0">
    <w:p w14:paraId="4B164319" w14:textId="77777777" w:rsidR="003B6471" w:rsidRDefault="003B6471" w:rsidP="006804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656177"/>
      <w:docPartObj>
        <w:docPartGallery w:val="Page Numbers (Bottom of Page)"/>
        <w:docPartUnique/>
      </w:docPartObj>
    </w:sdtPr>
    <w:sdtEndPr>
      <w:rPr>
        <w:color w:val="808080" w:themeColor="background1" w:themeShade="80"/>
        <w:spacing w:val="60"/>
      </w:rPr>
    </w:sdtEndPr>
    <w:sdtContent>
      <w:p w14:paraId="509E09F4" w14:textId="77777777" w:rsidR="00127EC1" w:rsidRDefault="00127EC1" w:rsidP="00754E0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BB4740" w:rsidRPr="00BB4740">
          <w:rPr>
            <w:b/>
            <w:bCs/>
            <w:noProof/>
          </w:rPr>
          <w:t>14</w:t>
        </w:r>
        <w:r>
          <w:rPr>
            <w:b/>
            <w:bCs/>
            <w:noProof/>
          </w:rPr>
          <w:fldChar w:fldCharType="end"/>
        </w:r>
        <w:r>
          <w:rPr>
            <w:b/>
            <w:bCs/>
          </w:rPr>
          <w:t xml:space="preserve"> | </w:t>
        </w:r>
        <w:r>
          <w:rPr>
            <w:color w:val="808080" w:themeColor="background1" w:themeShade="80"/>
            <w:spacing w:val="60"/>
          </w:rPr>
          <w:t>Page</w:t>
        </w:r>
      </w:p>
    </w:sdtContent>
  </w:sdt>
  <w:p w14:paraId="59F0A6C9" w14:textId="77777777" w:rsidR="00127EC1" w:rsidRDefault="00127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15239" w14:textId="77777777" w:rsidR="003B6471" w:rsidRDefault="003B6471" w:rsidP="00680439">
      <w:pPr>
        <w:spacing w:line="240" w:lineRule="auto"/>
      </w:pPr>
      <w:r>
        <w:separator/>
      </w:r>
    </w:p>
  </w:footnote>
  <w:footnote w:type="continuationSeparator" w:id="0">
    <w:p w14:paraId="0AF102FF" w14:textId="77777777" w:rsidR="003B6471" w:rsidRDefault="003B6471" w:rsidP="006804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1714"/>
    <w:multiLevelType w:val="hybridMultilevel"/>
    <w:tmpl w:val="0A40A59A"/>
    <w:lvl w:ilvl="0" w:tplc="3828C48A">
      <w:start w:val="1"/>
      <w:numFmt w:val="bullet"/>
      <w:lvlText w:val=""/>
      <w:lvlJc w:val="left"/>
      <w:pPr>
        <w:ind w:left="720" w:hanging="360"/>
      </w:pPr>
      <w:rPr>
        <w:rFonts w:ascii="Symbol" w:hAnsi="Symbol" w:hint="default"/>
      </w:rPr>
    </w:lvl>
    <w:lvl w:ilvl="1" w:tplc="611255BA" w:tentative="1">
      <w:start w:val="1"/>
      <w:numFmt w:val="bullet"/>
      <w:lvlText w:val="o"/>
      <w:lvlJc w:val="left"/>
      <w:pPr>
        <w:ind w:left="1440" w:hanging="360"/>
      </w:pPr>
      <w:rPr>
        <w:rFonts w:ascii="Courier New" w:hAnsi="Courier New" w:cs="Courier New" w:hint="default"/>
      </w:rPr>
    </w:lvl>
    <w:lvl w:ilvl="2" w:tplc="49467BEC" w:tentative="1">
      <w:start w:val="1"/>
      <w:numFmt w:val="bullet"/>
      <w:lvlText w:val=""/>
      <w:lvlJc w:val="left"/>
      <w:pPr>
        <w:ind w:left="2160" w:hanging="360"/>
      </w:pPr>
      <w:rPr>
        <w:rFonts w:ascii="Wingdings" w:hAnsi="Wingdings" w:hint="default"/>
      </w:rPr>
    </w:lvl>
    <w:lvl w:ilvl="3" w:tplc="87C053B8" w:tentative="1">
      <w:start w:val="1"/>
      <w:numFmt w:val="bullet"/>
      <w:lvlText w:val=""/>
      <w:lvlJc w:val="left"/>
      <w:pPr>
        <w:ind w:left="2880" w:hanging="360"/>
      </w:pPr>
      <w:rPr>
        <w:rFonts w:ascii="Symbol" w:hAnsi="Symbol" w:hint="default"/>
      </w:rPr>
    </w:lvl>
    <w:lvl w:ilvl="4" w:tplc="0D04D67C" w:tentative="1">
      <w:start w:val="1"/>
      <w:numFmt w:val="bullet"/>
      <w:lvlText w:val="o"/>
      <w:lvlJc w:val="left"/>
      <w:pPr>
        <w:ind w:left="3600" w:hanging="360"/>
      </w:pPr>
      <w:rPr>
        <w:rFonts w:ascii="Courier New" w:hAnsi="Courier New" w:cs="Courier New" w:hint="default"/>
      </w:rPr>
    </w:lvl>
    <w:lvl w:ilvl="5" w:tplc="0A1E9316" w:tentative="1">
      <w:start w:val="1"/>
      <w:numFmt w:val="bullet"/>
      <w:lvlText w:val=""/>
      <w:lvlJc w:val="left"/>
      <w:pPr>
        <w:ind w:left="4320" w:hanging="360"/>
      </w:pPr>
      <w:rPr>
        <w:rFonts w:ascii="Wingdings" w:hAnsi="Wingdings" w:hint="default"/>
      </w:rPr>
    </w:lvl>
    <w:lvl w:ilvl="6" w:tplc="5E86B150" w:tentative="1">
      <w:start w:val="1"/>
      <w:numFmt w:val="bullet"/>
      <w:lvlText w:val=""/>
      <w:lvlJc w:val="left"/>
      <w:pPr>
        <w:ind w:left="5040" w:hanging="360"/>
      </w:pPr>
      <w:rPr>
        <w:rFonts w:ascii="Symbol" w:hAnsi="Symbol" w:hint="default"/>
      </w:rPr>
    </w:lvl>
    <w:lvl w:ilvl="7" w:tplc="C168694A" w:tentative="1">
      <w:start w:val="1"/>
      <w:numFmt w:val="bullet"/>
      <w:lvlText w:val="o"/>
      <w:lvlJc w:val="left"/>
      <w:pPr>
        <w:ind w:left="5760" w:hanging="360"/>
      </w:pPr>
      <w:rPr>
        <w:rFonts w:ascii="Courier New" w:hAnsi="Courier New" w:cs="Courier New" w:hint="default"/>
      </w:rPr>
    </w:lvl>
    <w:lvl w:ilvl="8" w:tplc="B04E101E" w:tentative="1">
      <w:start w:val="1"/>
      <w:numFmt w:val="bullet"/>
      <w:lvlText w:val=""/>
      <w:lvlJc w:val="left"/>
      <w:pPr>
        <w:ind w:left="6480" w:hanging="360"/>
      </w:pPr>
      <w:rPr>
        <w:rFonts w:ascii="Wingdings" w:hAnsi="Wingdings" w:hint="default"/>
      </w:rPr>
    </w:lvl>
  </w:abstractNum>
  <w:abstractNum w:abstractNumId="1" w15:restartNumberingAfterBreak="0">
    <w:nsid w:val="04AF66FA"/>
    <w:multiLevelType w:val="hybridMultilevel"/>
    <w:tmpl w:val="9DB22682"/>
    <w:lvl w:ilvl="0" w:tplc="CA92D76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E876BF"/>
    <w:multiLevelType w:val="hybridMultilevel"/>
    <w:tmpl w:val="06320A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593121E"/>
    <w:multiLevelType w:val="hybridMultilevel"/>
    <w:tmpl w:val="6624E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F3D"/>
    <w:multiLevelType w:val="hybridMultilevel"/>
    <w:tmpl w:val="26D65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98218F"/>
    <w:multiLevelType w:val="hybridMultilevel"/>
    <w:tmpl w:val="4E2E8F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FF41E6"/>
    <w:multiLevelType w:val="hybridMultilevel"/>
    <w:tmpl w:val="F2C2BE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5436D85"/>
    <w:multiLevelType w:val="hybridMultilevel"/>
    <w:tmpl w:val="9EAA90D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DF50133"/>
    <w:multiLevelType w:val="hybridMultilevel"/>
    <w:tmpl w:val="67C0CE0E"/>
    <w:lvl w:ilvl="0" w:tplc="A6CC59C2">
      <w:start w:val="1"/>
      <w:numFmt w:val="bullet"/>
      <w:lvlText w:val=""/>
      <w:lvlJc w:val="left"/>
      <w:pPr>
        <w:ind w:left="720" w:hanging="360"/>
      </w:pPr>
      <w:rPr>
        <w:rFonts w:ascii="Symbol" w:hAnsi="Symbol" w:hint="default"/>
      </w:rPr>
    </w:lvl>
    <w:lvl w:ilvl="1" w:tplc="C41CD8EA" w:tentative="1">
      <w:start w:val="1"/>
      <w:numFmt w:val="bullet"/>
      <w:lvlText w:val="o"/>
      <w:lvlJc w:val="left"/>
      <w:pPr>
        <w:ind w:left="1440" w:hanging="360"/>
      </w:pPr>
      <w:rPr>
        <w:rFonts w:ascii="Courier New" w:hAnsi="Courier New" w:cs="Courier New" w:hint="default"/>
      </w:rPr>
    </w:lvl>
    <w:lvl w:ilvl="2" w:tplc="20223B84" w:tentative="1">
      <w:start w:val="1"/>
      <w:numFmt w:val="bullet"/>
      <w:lvlText w:val=""/>
      <w:lvlJc w:val="left"/>
      <w:pPr>
        <w:ind w:left="2160" w:hanging="360"/>
      </w:pPr>
      <w:rPr>
        <w:rFonts w:ascii="Wingdings" w:hAnsi="Wingdings" w:hint="default"/>
      </w:rPr>
    </w:lvl>
    <w:lvl w:ilvl="3" w:tplc="C2DAA552" w:tentative="1">
      <w:start w:val="1"/>
      <w:numFmt w:val="bullet"/>
      <w:lvlText w:val=""/>
      <w:lvlJc w:val="left"/>
      <w:pPr>
        <w:ind w:left="2880" w:hanging="360"/>
      </w:pPr>
      <w:rPr>
        <w:rFonts w:ascii="Symbol" w:hAnsi="Symbol" w:hint="default"/>
      </w:rPr>
    </w:lvl>
    <w:lvl w:ilvl="4" w:tplc="CC568210" w:tentative="1">
      <w:start w:val="1"/>
      <w:numFmt w:val="bullet"/>
      <w:lvlText w:val="o"/>
      <w:lvlJc w:val="left"/>
      <w:pPr>
        <w:ind w:left="3600" w:hanging="360"/>
      </w:pPr>
      <w:rPr>
        <w:rFonts w:ascii="Courier New" w:hAnsi="Courier New" w:cs="Courier New" w:hint="default"/>
      </w:rPr>
    </w:lvl>
    <w:lvl w:ilvl="5" w:tplc="219E1148" w:tentative="1">
      <w:start w:val="1"/>
      <w:numFmt w:val="bullet"/>
      <w:lvlText w:val=""/>
      <w:lvlJc w:val="left"/>
      <w:pPr>
        <w:ind w:left="4320" w:hanging="360"/>
      </w:pPr>
      <w:rPr>
        <w:rFonts w:ascii="Wingdings" w:hAnsi="Wingdings" w:hint="default"/>
      </w:rPr>
    </w:lvl>
    <w:lvl w:ilvl="6" w:tplc="401E3432" w:tentative="1">
      <w:start w:val="1"/>
      <w:numFmt w:val="bullet"/>
      <w:lvlText w:val=""/>
      <w:lvlJc w:val="left"/>
      <w:pPr>
        <w:ind w:left="5040" w:hanging="360"/>
      </w:pPr>
      <w:rPr>
        <w:rFonts w:ascii="Symbol" w:hAnsi="Symbol" w:hint="default"/>
      </w:rPr>
    </w:lvl>
    <w:lvl w:ilvl="7" w:tplc="E60299FA" w:tentative="1">
      <w:start w:val="1"/>
      <w:numFmt w:val="bullet"/>
      <w:lvlText w:val="o"/>
      <w:lvlJc w:val="left"/>
      <w:pPr>
        <w:ind w:left="5760" w:hanging="360"/>
      </w:pPr>
      <w:rPr>
        <w:rFonts w:ascii="Courier New" w:hAnsi="Courier New" w:cs="Courier New" w:hint="default"/>
      </w:rPr>
    </w:lvl>
    <w:lvl w:ilvl="8" w:tplc="A3987316" w:tentative="1">
      <w:start w:val="1"/>
      <w:numFmt w:val="bullet"/>
      <w:lvlText w:val=""/>
      <w:lvlJc w:val="left"/>
      <w:pPr>
        <w:ind w:left="6480" w:hanging="360"/>
      </w:pPr>
      <w:rPr>
        <w:rFonts w:ascii="Wingdings" w:hAnsi="Wingdings" w:hint="default"/>
      </w:rPr>
    </w:lvl>
  </w:abstractNum>
  <w:abstractNum w:abstractNumId="9" w15:restartNumberingAfterBreak="0">
    <w:nsid w:val="1EEE3F7B"/>
    <w:multiLevelType w:val="hybridMultilevel"/>
    <w:tmpl w:val="4808E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904962"/>
    <w:multiLevelType w:val="hybridMultilevel"/>
    <w:tmpl w:val="D4DEF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606380"/>
    <w:multiLevelType w:val="hybridMultilevel"/>
    <w:tmpl w:val="32DA54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8DF342D"/>
    <w:multiLevelType w:val="multilevel"/>
    <w:tmpl w:val="AB6E3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DD5977"/>
    <w:multiLevelType w:val="hybridMultilevel"/>
    <w:tmpl w:val="45AE8E9C"/>
    <w:lvl w:ilvl="0" w:tplc="C9DEBE28">
      <w:start w:val="1"/>
      <w:numFmt w:val="bullet"/>
      <w:lvlText w:val=""/>
      <w:lvlJc w:val="left"/>
      <w:pPr>
        <w:ind w:left="720" w:hanging="360"/>
      </w:pPr>
      <w:rPr>
        <w:rFonts w:ascii="Symbol" w:hAnsi="Symbol" w:hint="default"/>
      </w:rPr>
    </w:lvl>
    <w:lvl w:ilvl="1" w:tplc="9C5CFB36" w:tentative="1">
      <w:start w:val="1"/>
      <w:numFmt w:val="bullet"/>
      <w:lvlText w:val="o"/>
      <w:lvlJc w:val="left"/>
      <w:pPr>
        <w:ind w:left="1440" w:hanging="360"/>
      </w:pPr>
      <w:rPr>
        <w:rFonts w:ascii="Courier New" w:hAnsi="Courier New" w:cs="Courier New" w:hint="default"/>
      </w:rPr>
    </w:lvl>
    <w:lvl w:ilvl="2" w:tplc="E3E0C5E0" w:tentative="1">
      <w:start w:val="1"/>
      <w:numFmt w:val="bullet"/>
      <w:lvlText w:val=""/>
      <w:lvlJc w:val="left"/>
      <w:pPr>
        <w:ind w:left="2160" w:hanging="360"/>
      </w:pPr>
      <w:rPr>
        <w:rFonts w:ascii="Wingdings" w:hAnsi="Wingdings" w:hint="default"/>
      </w:rPr>
    </w:lvl>
    <w:lvl w:ilvl="3" w:tplc="BA4A4D4C" w:tentative="1">
      <w:start w:val="1"/>
      <w:numFmt w:val="bullet"/>
      <w:lvlText w:val=""/>
      <w:lvlJc w:val="left"/>
      <w:pPr>
        <w:ind w:left="2880" w:hanging="360"/>
      </w:pPr>
      <w:rPr>
        <w:rFonts w:ascii="Symbol" w:hAnsi="Symbol" w:hint="default"/>
      </w:rPr>
    </w:lvl>
    <w:lvl w:ilvl="4" w:tplc="B2EC9A9C" w:tentative="1">
      <w:start w:val="1"/>
      <w:numFmt w:val="bullet"/>
      <w:lvlText w:val="o"/>
      <w:lvlJc w:val="left"/>
      <w:pPr>
        <w:ind w:left="3600" w:hanging="360"/>
      </w:pPr>
      <w:rPr>
        <w:rFonts w:ascii="Courier New" w:hAnsi="Courier New" w:cs="Courier New" w:hint="default"/>
      </w:rPr>
    </w:lvl>
    <w:lvl w:ilvl="5" w:tplc="C2165C4E" w:tentative="1">
      <w:start w:val="1"/>
      <w:numFmt w:val="bullet"/>
      <w:lvlText w:val=""/>
      <w:lvlJc w:val="left"/>
      <w:pPr>
        <w:ind w:left="4320" w:hanging="360"/>
      </w:pPr>
      <w:rPr>
        <w:rFonts w:ascii="Wingdings" w:hAnsi="Wingdings" w:hint="default"/>
      </w:rPr>
    </w:lvl>
    <w:lvl w:ilvl="6" w:tplc="8F902EFC" w:tentative="1">
      <w:start w:val="1"/>
      <w:numFmt w:val="bullet"/>
      <w:lvlText w:val=""/>
      <w:lvlJc w:val="left"/>
      <w:pPr>
        <w:ind w:left="5040" w:hanging="360"/>
      </w:pPr>
      <w:rPr>
        <w:rFonts w:ascii="Symbol" w:hAnsi="Symbol" w:hint="default"/>
      </w:rPr>
    </w:lvl>
    <w:lvl w:ilvl="7" w:tplc="F26E3104" w:tentative="1">
      <w:start w:val="1"/>
      <w:numFmt w:val="bullet"/>
      <w:lvlText w:val="o"/>
      <w:lvlJc w:val="left"/>
      <w:pPr>
        <w:ind w:left="5760" w:hanging="360"/>
      </w:pPr>
      <w:rPr>
        <w:rFonts w:ascii="Courier New" w:hAnsi="Courier New" w:cs="Courier New" w:hint="default"/>
      </w:rPr>
    </w:lvl>
    <w:lvl w:ilvl="8" w:tplc="AC3607C6" w:tentative="1">
      <w:start w:val="1"/>
      <w:numFmt w:val="bullet"/>
      <w:lvlText w:val=""/>
      <w:lvlJc w:val="left"/>
      <w:pPr>
        <w:ind w:left="6480" w:hanging="360"/>
      </w:pPr>
      <w:rPr>
        <w:rFonts w:ascii="Wingdings" w:hAnsi="Wingdings" w:hint="default"/>
      </w:rPr>
    </w:lvl>
  </w:abstractNum>
  <w:abstractNum w:abstractNumId="14" w15:restartNumberingAfterBreak="0">
    <w:nsid w:val="2F5F0539"/>
    <w:multiLevelType w:val="hybridMultilevel"/>
    <w:tmpl w:val="26ACE9F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2063CAD"/>
    <w:multiLevelType w:val="hybridMultilevel"/>
    <w:tmpl w:val="E21E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EB7AB8"/>
    <w:multiLevelType w:val="hybridMultilevel"/>
    <w:tmpl w:val="757CA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E27DC2"/>
    <w:multiLevelType w:val="hybridMultilevel"/>
    <w:tmpl w:val="9D741B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7021DA"/>
    <w:multiLevelType w:val="hybridMultilevel"/>
    <w:tmpl w:val="E4C261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4D3516"/>
    <w:multiLevelType w:val="hybridMultilevel"/>
    <w:tmpl w:val="7E144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B1295F"/>
    <w:multiLevelType w:val="hybridMultilevel"/>
    <w:tmpl w:val="6750E3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EC4EE0"/>
    <w:multiLevelType w:val="hybridMultilevel"/>
    <w:tmpl w:val="319EC578"/>
    <w:lvl w:ilvl="0" w:tplc="D2327C32">
      <w:start w:val="1"/>
      <w:numFmt w:val="bullet"/>
      <w:lvlText w:val=""/>
      <w:lvlJc w:val="left"/>
      <w:pPr>
        <w:ind w:left="720" w:hanging="360"/>
      </w:pPr>
      <w:rPr>
        <w:rFonts w:ascii="Symbol" w:hAnsi="Symbol" w:hint="default"/>
      </w:rPr>
    </w:lvl>
    <w:lvl w:ilvl="1" w:tplc="1512D73E" w:tentative="1">
      <w:start w:val="1"/>
      <w:numFmt w:val="bullet"/>
      <w:lvlText w:val="o"/>
      <w:lvlJc w:val="left"/>
      <w:pPr>
        <w:ind w:left="1440" w:hanging="360"/>
      </w:pPr>
      <w:rPr>
        <w:rFonts w:ascii="Courier New" w:hAnsi="Courier New" w:cs="Courier New" w:hint="default"/>
      </w:rPr>
    </w:lvl>
    <w:lvl w:ilvl="2" w:tplc="E3942C02" w:tentative="1">
      <w:start w:val="1"/>
      <w:numFmt w:val="bullet"/>
      <w:lvlText w:val=""/>
      <w:lvlJc w:val="left"/>
      <w:pPr>
        <w:ind w:left="2160" w:hanging="360"/>
      </w:pPr>
      <w:rPr>
        <w:rFonts w:ascii="Wingdings" w:hAnsi="Wingdings" w:hint="default"/>
      </w:rPr>
    </w:lvl>
    <w:lvl w:ilvl="3" w:tplc="C1A42D78" w:tentative="1">
      <w:start w:val="1"/>
      <w:numFmt w:val="bullet"/>
      <w:lvlText w:val=""/>
      <w:lvlJc w:val="left"/>
      <w:pPr>
        <w:ind w:left="2880" w:hanging="360"/>
      </w:pPr>
      <w:rPr>
        <w:rFonts w:ascii="Symbol" w:hAnsi="Symbol" w:hint="default"/>
      </w:rPr>
    </w:lvl>
    <w:lvl w:ilvl="4" w:tplc="C8B6788A" w:tentative="1">
      <w:start w:val="1"/>
      <w:numFmt w:val="bullet"/>
      <w:lvlText w:val="o"/>
      <w:lvlJc w:val="left"/>
      <w:pPr>
        <w:ind w:left="3600" w:hanging="360"/>
      </w:pPr>
      <w:rPr>
        <w:rFonts w:ascii="Courier New" w:hAnsi="Courier New" w:cs="Courier New" w:hint="default"/>
      </w:rPr>
    </w:lvl>
    <w:lvl w:ilvl="5" w:tplc="CA1C1C3E" w:tentative="1">
      <w:start w:val="1"/>
      <w:numFmt w:val="bullet"/>
      <w:lvlText w:val=""/>
      <w:lvlJc w:val="left"/>
      <w:pPr>
        <w:ind w:left="4320" w:hanging="360"/>
      </w:pPr>
      <w:rPr>
        <w:rFonts w:ascii="Wingdings" w:hAnsi="Wingdings" w:hint="default"/>
      </w:rPr>
    </w:lvl>
    <w:lvl w:ilvl="6" w:tplc="FCFCE864" w:tentative="1">
      <w:start w:val="1"/>
      <w:numFmt w:val="bullet"/>
      <w:lvlText w:val=""/>
      <w:lvlJc w:val="left"/>
      <w:pPr>
        <w:ind w:left="5040" w:hanging="360"/>
      </w:pPr>
      <w:rPr>
        <w:rFonts w:ascii="Symbol" w:hAnsi="Symbol" w:hint="default"/>
      </w:rPr>
    </w:lvl>
    <w:lvl w:ilvl="7" w:tplc="F19EDFDE" w:tentative="1">
      <w:start w:val="1"/>
      <w:numFmt w:val="bullet"/>
      <w:lvlText w:val="o"/>
      <w:lvlJc w:val="left"/>
      <w:pPr>
        <w:ind w:left="5760" w:hanging="360"/>
      </w:pPr>
      <w:rPr>
        <w:rFonts w:ascii="Courier New" w:hAnsi="Courier New" w:cs="Courier New" w:hint="default"/>
      </w:rPr>
    </w:lvl>
    <w:lvl w:ilvl="8" w:tplc="09A0942A" w:tentative="1">
      <w:start w:val="1"/>
      <w:numFmt w:val="bullet"/>
      <w:lvlText w:val=""/>
      <w:lvlJc w:val="left"/>
      <w:pPr>
        <w:ind w:left="6480" w:hanging="360"/>
      </w:pPr>
      <w:rPr>
        <w:rFonts w:ascii="Wingdings" w:hAnsi="Wingdings" w:hint="default"/>
      </w:rPr>
    </w:lvl>
  </w:abstractNum>
  <w:abstractNum w:abstractNumId="22" w15:restartNumberingAfterBreak="0">
    <w:nsid w:val="55D1054E"/>
    <w:multiLevelType w:val="hybridMultilevel"/>
    <w:tmpl w:val="41CEEC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6360B19"/>
    <w:multiLevelType w:val="hybridMultilevel"/>
    <w:tmpl w:val="CA42E4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6512449"/>
    <w:multiLevelType w:val="hybridMultilevel"/>
    <w:tmpl w:val="94A4C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0B0AD4"/>
    <w:multiLevelType w:val="hybridMultilevel"/>
    <w:tmpl w:val="5CDA80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761618E"/>
    <w:multiLevelType w:val="hybridMultilevel"/>
    <w:tmpl w:val="94E2123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8D65F9"/>
    <w:multiLevelType w:val="hybridMultilevel"/>
    <w:tmpl w:val="ABCC2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F1658C"/>
    <w:multiLevelType w:val="hybridMultilevel"/>
    <w:tmpl w:val="0B9CC2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8F74913"/>
    <w:multiLevelType w:val="hybridMultilevel"/>
    <w:tmpl w:val="4BF2DC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B231D9E"/>
    <w:multiLevelType w:val="hybridMultilevel"/>
    <w:tmpl w:val="76447E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BF74C65"/>
    <w:multiLevelType w:val="multilevel"/>
    <w:tmpl w:val="02AE2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08C36C6"/>
    <w:multiLevelType w:val="hybridMultilevel"/>
    <w:tmpl w:val="CF383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3A3F8C"/>
    <w:multiLevelType w:val="multilevel"/>
    <w:tmpl w:val="3ED4A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D9F411A"/>
    <w:multiLevelType w:val="hybridMultilevel"/>
    <w:tmpl w:val="AC083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ECD0D31"/>
    <w:multiLevelType w:val="multilevel"/>
    <w:tmpl w:val="A33CD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B23F41"/>
    <w:multiLevelType w:val="hybridMultilevel"/>
    <w:tmpl w:val="A40AC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CC3310"/>
    <w:multiLevelType w:val="hybridMultilevel"/>
    <w:tmpl w:val="516E62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9F6480"/>
    <w:multiLevelType w:val="multilevel"/>
    <w:tmpl w:val="87403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8563C39"/>
    <w:multiLevelType w:val="hybridMultilevel"/>
    <w:tmpl w:val="2B6C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97121F"/>
    <w:multiLevelType w:val="hybridMultilevel"/>
    <w:tmpl w:val="ACE2F1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D642601"/>
    <w:multiLevelType w:val="hybridMultilevel"/>
    <w:tmpl w:val="36D01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742572"/>
    <w:multiLevelType w:val="hybridMultilevel"/>
    <w:tmpl w:val="9DD682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E32115F"/>
    <w:multiLevelType w:val="multilevel"/>
    <w:tmpl w:val="50287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7088928">
    <w:abstractNumId w:val="9"/>
  </w:num>
  <w:num w:numId="2" w16cid:durableId="1550340721">
    <w:abstractNumId w:val="19"/>
  </w:num>
  <w:num w:numId="3" w16cid:durableId="1282569405">
    <w:abstractNumId w:val="10"/>
  </w:num>
  <w:num w:numId="4" w16cid:durableId="196741886">
    <w:abstractNumId w:val="34"/>
  </w:num>
  <w:num w:numId="5" w16cid:durableId="327557103">
    <w:abstractNumId w:val="28"/>
  </w:num>
  <w:num w:numId="6" w16cid:durableId="1928074868">
    <w:abstractNumId w:val="37"/>
  </w:num>
  <w:num w:numId="7" w16cid:durableId="677268525">
    <w:abstractNumId w:val="23"/>
  </w:num>
  <w:num w:numId="8" w16cid:durableId="1260794305">
    <w:abstractNumId w:val="29"/>
  </w:num>
  <w:num w:numId="9" w16cid:durableId="86463384">
    <w:abstractNumId w:val="41"/>
  </w:num>
  <w:num w:numId="10" w16cid:durableId="342173341">
    <w:abstractNumId w:val="6"/>
  </w:num>
  <w:num w:numId="11" w16cid:durableId="1737898301">
    <w:abstractNumId w:val="2"/>
  </w:num>
  <w:num w:numId="12" w16cid:durableId="1748962880">
    <w:abstractNumId w:val="7"/>
  </w:num>
  <w:num w:numId="13" w16cid:durableId="785193756">
    <w:abstractNumId w:val="11"/>
  </w:num>
  <w:num w:numId="14" w16cid:durableId="54396941">
    <w:abstractNumId w:val="14"/>
  </w:num>
  <w:num w:numId="15" w16cid:durableId="1064572957">
    <w:abstractNumId w:val="5"/>
  </w:num>
  <w:num w:numId="16" w16cid:durableId="945967102">
    <w:abstractNumId w:val="26"/>
  </w:num>
  <w:num w:numId="17" w16cid:durableId="1142311333">
    <w:abstractNumId w:val="42"/>
  </w:num>
  <w:num w:numId="18" w16cid:durableId="505365844">
    <w:abstractNumId w:val="16"/>
  </w:num>
  <w:num w:numId="19" w16cid:durableId="695500759">
    <w:abstractNumId w:val="24"/>
  </w:num>
  <w:num w:numId="20" w16cid:durableId="279533054">
    <w:abstractNumId w:val="32"/>
  </w:num>
  <w:num w:numId="21" w16cid:durableId="1557623901">
    <w:abstractNumId w:val="39"/>
  </w:num>
  <w:num w:numId="22" w16cid:durableId="1137646151">
    <w:abstractNumId w:val="15"/>
  </w:num>
  <w:num w:numId="23" w16cid:durableId="1978219353">
    <w:abstractNumId w:val="3"/>
  </w:num>
  <w:num w:numId="24" w16cid:durableId="569854936">
    <w:abstractNumId w:val="4"/>
  </w:num>
  <w:num w:numId="25" w16cid:durableId="2037343723">
    <w:abstractNumId w:val="18"/>
  </w:num>
  <w:num w:numId="26" w16cid:durableId="1346251294">
    <w:abstractNumId w:val="38"/>
  </w:num>
  <w:num w:numId="27" w16cid:durableId="170267666">
    <w:abstractNumId w:val="12"/>
  </w:num>
  <w:num w:numId="28" w16cid:durableId="1211844984">
    <w:abstractNumId w:val="33"/>
  </w:num>
  <w:num w:numId="29" w16cid:durableId="1937902778">
    <w:abstractNumId w:val="43"/>
  </w:num>
  <w:num w:numId="30" w16cid:durableId="768163865">
    <w:abstractNumId w:val="35"/>
  </w:num>
  <w:num w:numId="31" w16cid:durableId="1261137815">
    <w:abstractNumId w:val="31"/>
  </w:num>
  <w:num w:numId="32" w16cid:durableId="615210791">
    <w:abstractNumId w:val="25"/>
  </w:num>
  <w:num w:numId="33" w16cid:durableId="1765884590">
    <w:abstractNumId w:val="22"/>
  </w:num>
  <w:num w:numId="34" w16cid:durableId="134026156">
    <w:abstractNumId w:val="40"/>
  </w:num>
  <w:num w:numId="35" w16cid:durableId="121971272">
    <w:abstractNumId w:val="20"/>
  </w:num>
  <w:num w:numId="36" w16cid:durableId="184640560">
    <w:abstractNumId w:val="0"/>
  </w:num>
  <w:num w:numId="37" w16cid:durableId="136344130">
    <w:abstractNumId w:val="8"/>
  </w:num>
  <w:num w:numId="38" w16cid:durableId="1895964720">
    <w:abstractNumId w:val="13"/>
  </w:num>
  <w:num w:numId="39" w16cid:durableId="777407609">
    <w:abstractNumId w:val="21"/>
  </w:num>
  <w:num w:numId="40" w16cid:durableId="985859350">
    <w:abstractNumId w:val="17"/>
  </w:num>
  <w:num w:numId="41" w16cid:durableId="965936925">
    <w:abstractNumId w:val="1"/>
  </w:num>
  <w:num w:numId="42" w16cid:durableId="721949856">
    <w:abstractNumId w:val="30"/>
  </w:num>
  <w:num w:numId="43" w16cid:durableId="473183113">
    <w:abstractNumId w:val="36"/>
  </w:num>
  <w:num w:numId="44" w16cid:durableId="879585336">
    <w:abstractNumId w:val="2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c0MzCytDQ1NzO3NDZU0lEKTi0uzszPAykwMa4FALK80Q4tAAAA"/>
  </w:docVars>
  <w:rsids>
    <w:rsidRoot w:val="00680439"/>
    <w:rsid w:val="000029E5"/>
    <w:rsid w:val="00003BD4"/>
    <w:rsid w:val="00004545"/>
    <w:rsid w:val="0000538B"/>
    <w:rsid w:val="00005D8F"/>
    <w:rsid w:val="00006155"/>
    <w:rsid w:val="00007B0D"/>
    <w:rsid w:val="00007CBD"/>
    <w:rsid w:val="00011648"/>
    <w:rsid w:val="000118F0"/>
    <w:rsid w:val="00012908"/>
    <w:rsid w:val="00014632"/>
    <w:rsid w:val="000147EE"/>
    <w:rsid w:val="000148C8"/>
    <w:rsid w:val="00015E33"/>
    <w:rsid w:val="000165ED"/>
    <w:rsid w:val="00016C3D"/>
    <w:rsid w:val="00017F77"/>
    <w:rsid w:val="00020D31"/>
    <w:rsid w:val="0002149D"/>
    <w:rsid w:val="000222D2"/>
    <w:rsid w:val="00022398"/>
    <w:rsid w:val="00022BAA"/>
    <w:rsid w:val="00024AE2"/>
    <w:rsid w:val="00024E34"/>
    <w:rsid w:val="00024E54"/>
    <w:rsid w:val="00025009"/>
    <w:rsid w:val="000250C0"/>
    <w:rsid w:val="00025747"/>
    <w:rsid w:val="000259EE"/>
    <w:rsid w:val="00025E03"/>
    <w:rsid w:val="000261A7"/>
    <w:rsid w:val="00026FD0"/>
    <w:rsid w:val="00027ACC"/>
    <w:rsid w:val="00030AA3"/>
    <w:rsid w:val="0003450E"/>
    <w:rsid w:val="0003456B"/>
    <w:rsid w:val="00035EE4"/>
    <w:rsid w:val="00037BC4"/>
    <w:rsid w:val="000400E7"/>
    <w:rsid w:val="0004088E"/>
    <w:rsid w:val="00040FD1"/>
    <w:rsid w:val="00042008"/>
    <w:rsid w:val="0004213A"/>
    <w:rsid w:val="00042AB3"/>
    <w:rsid w:val="00044532"/>
    <w:rsid w:val="0004453B"/>
    <w:rsid w:val="000453BF"/>
    <w:rsid w:val="00045E0F"/>
    <w:rsid w:val="00046815"/>
    <w:rsid w:val="000472A4"/>
    <w:rsid w:val="0005221C"/>
    <w:rsid w:val="00053518"/>
    <w:rsid w:val="00054091"/>
    <w:rsid w:val="00054474"/>
    <w:rsid w:val="00054654"/>
    <w:rsid w:val="00054B59"/>
    <w:rsid w:val="00054FAC"/>
    <w:rsid w:val="0005555A"/>
    <w:rsid w:val="0005577F"/>
    <w:rsid w:val="00055BB4"/>
    <w:rsid w:val="000567CD"/>
    <w:rsid w:val="000569E8"/>
    <w:rsid w:val="00056B9F"/>
    <w:rsid w:val="00056E81"/>
    <w:rsid w:val="00056F04"/>
    <w:rsid w:val="0006027B"/>
    <w:rsid w:val="00060EA7"/>
    <w:rsid w:val="00060F83"/>
    <w:rsid w:val="000622AD"/>
    <w:rsid w:val="0006422C"/>
    <w:rsid w:val="00064394"/>
    <w:rsid w:val="00064EB6"/>
    <w:rsid w:val="00066236"/>
    <w:rsid w:val="0006717E"/>
    <w:rsid w:val="00067781"/>
    <w:rsid w:val="0007045E"/>
    <w:rsid w:val="00070603"/>
    <w:rsid w:val="00072BFC"/>
    <w:rsid w:val="00073E4D"/>
    <w:rsid w:val="000746D6"/>
    <w:rsid w:val="000747A0"/>
    <w:rsid w:val="00075FC6"/>
    <w:rsid w:val="0007716A"/>
    <w:rsid w:val="00077FE2"/>
    <w:rsid w:val="00080247"/>
    <w:rsid w:val="00080936"/>
    <w:rsid w:val="00080BA2"/>
    <w:rsid w:val="0008192B"/>
    <w:rsid w:val="0008409F"/>
    <w:rsid w:val="00084C5A"/>
    <w:rsid w:val="000854FF"/>
    <w:rsid w:val="00085B68"/>
    <w:rsid w:val="00086A10"/>
    <w:rsid w:val="00086B30"/>
    <w:rsid w:val="00086E3C"/>
    <w:rsid w:val="000870CA"/>
    <w:rsid w:val="000870D8"/>
    <w:rsid w:val="00087E41"/>
    <w:rsid w:val="000907E9"/>
    <w:rsid w:val="0009090B"/>
    <w:rsid w:val="00092469"/>
    <w:rsid w:val="00092C75"/>
    <w:rsid w:val="000939C0"/>
    <w:rsid w:val="000952DC"/>
    <w:rsid w:val="00095AF5"/>
    <w:rsid w:val="000960B1"/>
    <w:rsid w:val="0009633B"/>
    <w:rsid w:val="00096E82"/>
    <w:rsid w:val="00097973"/>
    <w:rsid w:val="00097DF0"/>
    <w:rsid w:val="000A05D5"/>
    <w:rsid w:val="000A1855"/>
    <w:rsid w:val="000A23A8"/>
    <w:rsid w:val="000A29F4"/>
    <w:rsid w:val="000A2B25"/>
    <w:rsid w:val="000A3141"/>
    <w:rsid w:val="000A34C4"/>
    <w:rsid w:val="000A402E"/>
    <w:rsid w:val="000A52C8"/>
    <w:rsid w:val="000A536B"/>
    <w:rsid w:val="000A5E0E"/>
    <w:rsid w:val="000A6534"/>
    <w:rsid w:val="000A6551"/>
    <w:rsid w:val="000A6DF7"/>
    <w:rsid w:val="000A70B0"/>
    <w:rsid w:val="000A7630"/>
    <w:rsid w:val="000A77AA"/>
    <w:rsid w:val="000B0070"/>
    <w:rsid w:val="000B0CF3"/>
    <w:rsid w:val="000B0D63"/>
    <w:rsid w:val="000B1A90"/>
    <w:rsid w:val="000B220C"/>
    <w:rsid w:val="000B250C"/>
    <w:rsid w:val="000B3E8F"/>
    <w:rsid w:val="000B4B14"/>
    <w:rsid w:val="000B4C4D"/>
    <w:rsid w:val="000B7168"/>
    <w:rsid w:val="000B75E5"/>
    <w:rsid w:val="000C0B99"/>
    <w:rsid w:val="000C43CD"/>
    <w:rsid w:val="000C49DF"/>
    <w:rsid w:val="000C4EF7"/>
    <w:rsid w:val="000C55B6"/>
    <w:rsid w:val="000C5E78"/>
    <w:rsid w:val="000C69C4"/>
    <w:rsid w:val="000C6B28"/>
    <w:rsid w:val="000C7E77"/>
    <w:rsid w:val="000D1238"/>
    <w:rsid w:val="000D2511"/>
    <w:rsid w:val="000D3531"/>
    <w:rsid w:val="000D45F4"/>
    <w:rsid w:val="000D5183"/>
    <w:rsid w:val="000D51D1"/>
    <w:rsid w:val="000D56E9"/>
    <w:rsid w:val="000D74AE"/>
    <w:rsid w:val="000D78BF"/>
    <w:rsid w:val="000E015C"/>
    <w:rsid w:val="000E0CE6"/>
    <w:rsid w:val="000E14F1"/>
    <w:rsid w:val="000E31E5"/>
    <w:rsid w:val="000E3714"/>
    <w:rsid w:val="000E4297"/>
    <w:rsid w:val="000E45AA"/>
    <w:rsid w:val="000E4E30"/>
    <w:rsid w:val="000E4ECE"/>
    <w:rsid w:val="000E50C1"/>
    <w:rsid w:val="000E691D"/>
    <w:rsid w:val="000E6AF0"/>
    <w:rsid w:val="000F03AD"/>
    <w:rsid w:val="000F1477"/>
    <w:rsid w:val="000F2A53"/>
    <w:rsid w:val="000F38DD"/>
    <w:rsid w:val="000F4937"/>
    <w:rsid w:val="000F4F0F"/>
    <w:rsid w:val="000F5D4B"/>
    <w:rsid w:val="000F6442"/>
    <w:rsid w:val="000F6EE8"/>
    <w:rsid w:val="000F719F"/>
    <w:rsid w:val="000F7EB4"/>
    <w:rsid w:val="000F7F52"/>
    <w:rsid w:val="0010069A"/>
    <w:rsid w:val="0010260B"/>
    <w:rsid w:val="00102EFC"/>
    <w:rsid w:val="00103279"/>
    <w:rsid w:val="001035BA"/>
    <w:rsid w:val="00103882"/>
    <w:rsid w:val="00104061"/>
    <w:rsid w:val="00104902"/>
    <w:rsid w:val="00106627"/>
    <w:rsid w:val="00107135"/>
    <w:rsid w:val="00107A18"/>
    <w:rsid w:val="00110646"/>
    <w:rsid w:val="00112245"/>
    <w:rsid w:val="00113DE1"/>
    <w:rsid w:val="00114AFB"/>
    <w:rsid w:val="00115AFD"/>
    <w:rsid w:val="001168E0"/>
    <w:rsid w:val="00121342"/>
    <w:rsid w:val="0012189C"/>
    <w:rsid w:val="0012217A"/>
    <w:rsid w:val="00123198"/>
    <w:rsid w:val="00123376"/>
    <w:rsid w:val="00123F08"/>
    <w:rsid w:val="001248C5"/>
    <w:rsid w:val="00124AFA"/>
    <w:rsid w:val="00124EB4"/>
    <w:rsid w:val="00125F53"/>
    <w:rsid w:val="00126509"/>
    <w:rsid w:val="0012690D"/>
    <w:rsid w:val="00126A18"/>
    <w:rsid w:val="00126C73"/>
    <w:rsid w:val="00126DC2"/>
    <w:rsid w:val="00127977"/>
    <w:rsid w:val="00127EC1"/>
    <w:rsid w:val="001308C0"/>
    <w:rsid w:val="00130D16"/>
    <w:rsid w:val="00131563"/>
    <w:rsid w:val="0013190B"/>
    <w:rsid w:val="001338E1"/>
    <w:rsid w:val="00134CDC"/>
    <w:rsid w:val="0013546A"/>
    <w:rsid w:val="00136AE3"/>
    <w:rsid w:val="00136EC4"/>
    <w:rsid w:val="00137253"/>
    <w:rsid w:val="001373A8"/>
    <w:rsid w:val="00140D4C"/>
    <w:rsid w:val="0014193D"/>
    <w:rsid w:val="00142A95"/>
    <w:rsid w:val="00142C61"/>
    <w:rsid w:val="00143415"/>
    <w:rsid w:val="00143948"/>
    <w:rsid w:val="001449F4"/>
    <w:rsid w:val="00145179"/>
    <w:rsid w:val="00146108"/>
    <w:rsid w:val="00146317"/>
    <w:rsid w:val="0015064A"/>
    <w:rsid w:val="00150A1B"/>
    <w:rsid w:val="00151C85"/>
    <w:rsid w:val="00152EC4"/>
    <w:rsid w:val="00154418"/>
    <w:rsid w:val="001567D8"/>
    <w:rsid w:val="00157CF2"/>
    <w:rsid w:val="001605A4"/>
    <w:rsid w:val="0016096D"/>
    <w:rsid w:val="00161440"/>
    <w:rsid w:val="00162036"/>
    <w:rsid w:val="00163227"/>
    <w:rsid w:val="001644AC"/>
    <w:rsid w:val="00164BA0"/>
    <w:rsid w:val="001656EF"/>
    <w:rsid w:val="00165FC0"/>
    <w:rsid w:val="0016689F"/>
    <w:rsid w:val="001669C6"/>
    <w:rsid w:val="001677F4"/>
    <w:rsid w:val="00170972"/>
    <w:rsid w:val="00171CC0"/>
    <w:rsid w:val="0017205E"/>
    <w:rsid w:val="0017283B"/>
    <w:rsid w:val="0017290C"/>
    <w:rsid w:val="001732E9"/>
    <w:rsid w:val="00173E4A"/>
    <w:rsid w:val="00176149"/>
    <w:rsid w:val="001777D7"/>
    <w:rsid w:val="00180217"/>
    <w:rsid w:val="00180691"/>
    <w:rsid w:val="00181067"/>
    <w:rsid w:val="00181EEF"/>
    <w:rsid w:val="001827AE"/>
    <w:rsid w:val="001831C3"/>
    <w:rsid w:val="00183216"/>
    <w:rsid w:val="00183412"/>
    <w:rsid w:val="00185695"/>
    <w:rsid w:val="00185844"/>
    <w:rsid w:val="00185BA4"/>
    <w:rsid w:val="00185FA5"/>
    <w:rsid w:val="0019192D"/>
    <w:rsid w:val="0019205B"/>
    <w:rsid w:val="0019284B"/>
    <w:rsid w:val="00194018"/>
    <w:rsid w:val="001A0068"/>
    <w:rsid w:val="001A0305"/>
    <w:rsid w:val="001A05C6"/>
    <w:rsid w:val="001A25FF"/>
    <w:rsid w:val="001A317B"/>
    <w:rsid w:val="001A42B9"/>
    <w:rsid w:val="001A5898"/>
    <w:rsid w:val="001A5ACF"/>
    <w:rsid w:val="001A5D03"/>
    <w:rsid w:val="001A63EB"/>
    <w:rsid w:val="001A700D"/>
    <w:rsid w:val="001A7FC5"/>
    <w:rsid w:val="001B1325"/>
    <w:rsid w:val="001B1ABA"/>
    <w:rsid w:val="001B23AB"/>
    <w:rsid w:val="001B27BD"/>
    <w:rsid w:val="001B2C75"/>
    <w:rsid w:val="001B3E52"/>
    <w:rsid w:val="001B4258"/>
    <w:rsid w:val="001B4CCD"/>
    <w:rsid w:val="001B517B"/>
    <w:rsid w:val="001B5572"/>
    <w:rsid w:val="001B63FE"/>
    <w:rsid w:val="001B6518"/>
    <w:rsid w:val="001B6EF6"/>
    <w:rsid w:val="001B7C86"/>
    <w:rsid w:val="001C0A5A"/>
    <w:rsid w:val="001C117A"/>
    <w:rsid w:val="001C2B07"/>
    <w:rsid w:val="001C3BAA"/>
    <w:rsid w:val="001C5011"/>
    <w:rsid w:val="001C61F9"/>
    <w:rsid w:val="001C663D"/>
    <w:rsid w:val="001C6CF9"/>
    <w:rsid w:val="001D005B"/>
    <w:rsid w:val="001D07EA"/>
    <w:rsid w:val="001D0A40"/>
    <w:rsid w:val="001D105F"/>
    <w:rsid w:val="001D2C04"/>
    <w:rsid w:val="001D3133"/>
    <w:rsid w:val="001D39D6"/>
    <w:rsid w:val="001D4E9F"/>
    <w:rsid w:val="001D54FC"/>
    <w:rsid w:val="001D59AC"/>
    <w:rsid w:val="001D6584"/>
    <w:rsid w:val="001E07BC"/>
    <w:rsid w:val="001E0B24"/>
    <w:rsid w:val="001E1829"/>
    <w:rsid w:val="001E205D"/>
    <w:rsid w:val="001E583C"/>
    <w:rsid w:val="001E6614"/>
    <w:rsid w:val="001E71AA"/>
    <w:rsid w:val="001F0B57"/>
    <w:rsid w:val="001F0C89"/>
    <w:rsid w:val="001F22E5"/>
    <w:rsid w:val="001F383E"/>
    <w:rsid w:val="001F59D5"/>
    <w:rsid w:val="001F6374"/>
    <w:rsid w:val="001F6F17"/>
    <w:rsid w:val="001F7360"/>
    <w:rsid w:val="00200020"/>
    <w:rsid w:val="002003AE"/>
    <w:rsid w:val="00200E38"/>
    <w:rsid w:val="00200FE2"/>
    <w:rsid w:val="002023FC"/>
    <w:rsid w:val="002026B8"/>
    <w:rsid w:val="0020307D"/>
    <w:rsid w:val="00205235"/>
    <w:rsid w:val="002053AD"/>
    <w:rsid w:val="00206306"/>
    <w:rsid w:val="002078A1"/>
    <w:rsid w:val="00207C9C"/>
    <w:rsid w:val="00210634"/>
    <w:rsid w:val="0021069B"/>
    <w:rsid w:val="00211854"/>
    <w:rsid w:val="00213223"/>
    <w:rsid w:val="00213DD9"/>
    <w:rsid w:val="00213E97"/>
    <w:rsid w:val="00214F71"/>
    <w:rsid w:val="00214F98"/>
    <w:rsid w:val="0021546B"/>
    <w:rsid w:val="00215623"/>
    <w:rsid w:val="00216048"/>
    <w:rsid w:val="00216549"/>
    <w:rsid w:val="0021677E"/>
    <w:rsid w:val="002201BE"/>
    <w:rsid w:val="0022053B"/>
    <w:rsid w:val="00220C5B"/>
    <w:rsid w:val="00221188"/>
    <w:rsid w:val="00221A4D"/>
    <w:rsid w:val="00222A7B"/>
    <w:rsid w:val="00222D7E"/>
    <w:rsid w:val="00222DB2"/>
    <w:rsid w:val="00223CD2"/>
    <w:rsid w:val="002247CB"/>
    <w:rsid w:val="00225109"/>
    <w:rsid w:val="0022635A"/>
    <w:rsid w:val="002268C1"/>
    <w:rsid w:val="00226A1C"/>
    <w:rsid w:val="00226A94"/>
    <w:rsid w:val="00227115"/>
    <w:rsid w:val="00230F44"/>
    <w:rsid w:val="002326C5"/>
    <w:rsid w:val="00232C32"/>
    <w:rsid w:val="002344D5"/>
    <w:rsid w:val="002352D6"/>
    <w:rsid w:val="00235530"/>
    <w:rsid w:val="00235F11"/>
    <w:rsid w:val="002369BC"/>
    <w:rsid w:val="00236EDE"/>
    <w:rsid w:val="0024121E"/>
    <w:rsid w:val="0024348E"/>
    <w:rsid w:val="00244753"/>
    <w:rsid w:val="002454F3"/>
    <w:rsid w:val="00245A4B"/>
    <w:rsid w:val="00245AA4"/>
    <w:rsid w:val="00247DB0"/>
    <w:rsid w:val="00247F1B"/>
    <w:rsid w:val="002510DD"/>
    <w:rsid w:val="002511BF"/>
    <w:rsid w:val="00252BCB"/>
    <w:rsid w:val="002532AB"/>
    <w:rsid w:val="002536FA"/>
    <w:rsid w:val="00253E24"/>
    <w:rsid w:val="0025635A"/>
    <w:rsid w:val="00257FE1"/>
    <w:rsid w:val="002604B2"/>
    <w:rsid w:val="00262367"/>
    <w:rsid w:val="0026555C"/>
    <w:rsid w:val="00265714"/>
    <w:rsid w:val="00266929"/>
    <w:rsid w:val="00266A24"/>
    <w:rsid w:val="0026783A"/>
    <w:rsid w:val="00270605"/>
    <w:rsid w:val="002715E7"/>
    <w:rsid w:val="002721F4"/>
    <w:rsid w:val="002722CF"/>
    <w:rsid w:val="00273A77"/>
    <w:rsid w:val="00276182"/>
    <w:rsid w:val="00276B56"/>
    <w:rsid w:val="00276F6D"/>
    <w:rsid w:val="002770F3"/>
    <w:rsid w:val="002801FD"/>
    <w:rsid w:val="002804A6"/>
    <w:rsid w:val="00280FD8"/>
    <w:rsid w:val="00280FE1"/>
    <w:rsid w:val="0028131B"/>
    <w:rsid w:val="002815CA"/>
    <w:rsid w:val="002817AF"/>
    <w:rsid w:val="00281D4F"/>
    <w:rsid w:val="0028258F"/>
    <w:rsid w:val="002838B5"/>
    <w:rsid w:val="0028468C"/>
    <w:rsid w:val="002849BA"/>
    <w:rsid w:val="002855B0"/>
    <w:rsid w:val="00285817"/>
    <w:rsid w:val="002870B4"/>
    <w:rsid w:val="002876C8"/>
    <w:rsid w:val="0029112B"/>
    <w:rsid w:val="0029126B"/>
    <w:rsid w:val="00291E2F"/>
    <w:rsid w:val="002931E9"/>
    <w:rsid w:val="002938E9"/>
    <w:rsid w:val="00293FFC"/>
    <w:rsid w:val="002965C8"/>
    <w:rsid w:val="002968BC"/>
    <w:rsid w:val="00296E26"/>
    <w:rsid w:val="00297C1F"/>
    <w:rsid w:val="002A00F6"/>
    <w:rsid w:val="002A014E"/>
    <w:rsid w:val="002A0995"/>
    <w:rsid w:val="002A1F69"/>
    <w:rsid w:val="002A2542"/>
    <w:rsid w:val="002A3CC7"/>
    <w:rsid w:val="002A5C73"/>
    <w:rsid w:val="002A62A9"/>
    <w:rsid w:val="002A68F6"/>
    <w:rsid w:val="002A754D"/>
    <w:rsid w:val="002A76FD"/>
    <w:rsid w:val="002A7C24"/>
    <w:rsid w:val="002B0563"/>
    <w:rsid w:val="002B0B7D"/>
    <w:rsid w:val="002B19B9"/>
    <w:rsid w:val="002B3613"/>
    <w:rsid w:val="002B48B6"/>
    <w:rsid w:val="002B50DD"/>
    <w:rsid w:val="002B584D"/>
    <w:rsid w:val="002B5BC5"/>
    <w:rsid w:val="002B6444"/>
    <w:rsid w:val="002B77C9"/>
    <w:rsid w:val="002C01AB"/>
    <w:rsid w:val="002C07E2"/>
    <w:rsid w:val="002C098E"/>
    <w:rsid w:val="002C0F9A"/>
    <w:rsid w:val="002C126F"/>
    <w:rsid w:val="002C1296"/>
    <w:rsid w:val="002C2619"/>
    <w:rsid w:val="002C49B0"/>
    <w:rsid w:val="002C53C1"/>
    <w:rsid w:val="002C5870"/>
    <w:rsid w:val="002C661C"/>
    <w:rsid w:val="002C685C"/>
    <w:rsid w:val="002D048F"/>
    <w:rsid w:val="002D0ED0"/>
    <w:rsid w:val="002D2B21"/>
    <w:rsid w:val="002D2BDB"/>
    <w:rsid w:val="002D30FD"/>
    <w:rsid w:val="002D334C"/>
    <w:rsid w:val="002D37CA"/>
    <w:rsid w:val="002D37E3"/>
    <w:rsid w:val="002D4578"/>
    <w:rsid w:val="002D59E0"/>
    <w:rsid w:val="002D6353"/>
    <w:rsid w:val="002D7B64"/>
    <w:rsid w:val="002E0074"/>
    <w:rsid w:val="002E1B63"/>
    <w:rsid w:val="002E1C78"/>
    <w:rsid w:val="002E37BB"/>
    <w:rsid w:val="002E3D26"/>
    <w:rsid w:val="002E5E06"/>
    <w:rsid w:val="002E6248"/>
    <w:rsid w:val="002E671B"/>
    <w:rsid w:val="002E6DB4"/>
    <w:rsid w:val="002E7E64"/>
    <w:rsid w:val="002F061F"/>
    <w:rsid w:val="002F06EA"/>
    <w:rsid w:val="002F1C4D"/>
    <w:rsid w:val="002F2A09"/>
    <w:rsid w:val="002F2EF7"/>
    <w:rsid w:val="002F3032"/>
    <w:rsid w:val="002F470A"/>
    <w:rsid w:val="002F55F6"/>
    <w:rsid w:val="002F6523"/>
    <w:rsid w:val="002F7906"/>
    <w:rsid w:val="0030244B"/>
    <w:rsid w:val="003034F4"/>
    <w:rsid w:val="003054A7"/>
    <w:rsid w:val="00306366"/>
    <w:rsid w:val="00306DF5"/>
    <w:rsid w:val="00307E06"/>
    <w:rsid w:val="00307ED3"/>
    <w:rsid w:val="00310392"/>
    <w:rsid w:val="0031250D"/>
    <w:rsid w:val="00315801"/>
    <w:rsid w:val="003163CC"/>
    <w:rsid w:val="0031661F"/>
    <w:rsid w:val="0031701B"/>
    <w:rsid w:val="0031721C"/>
    <w:rsid w:val="00320E43"/>
    <w:rsid w:val="00321370"/>
    <w:rsid w:val="003215E8"/>
    <w:rsid w:val="00322B4F"/>
    <w:rsid w:val="00322EE5"/>
    <w:rsid w:val="00325610"/>
    <w:rsid w:val="00325A1A"/>
    <w:rsid w:val="00325D06"/>
    <w:rsid w:val="00325E5F"/>
    <w:rsid w:val="0032680B"/>
    <w:rsid w:val="00330BC0"/>
    <w:rsid w:val="00330BDD"/>
    <w:rsid w:val="0033156F"/>
    <w:rsid w:val="00332420"/>
    <w:rsid w:val="0033362C"/>
    <w:rsid w:val="00333666"/>
    <w:rsid w:val="00333D61"/>
    <w:rsid w:val="00335A92"/>
    <w:rsid w:val="00336202"/>
    <w:rsid w:val="00336AEE"/>
    <w:rsid w:val="00336F00"/>
    <w:rsid w:val="00340D77"/>
    <w:rsid w:val="0034117D"/>
    <w:rsid w:val="00341FD6"/>
    <w:rsid w:val="0034327B"/>
    <w:rsid w:val="003447BA"/>
    <w:rsid w:val="00344957"/>
    <w:rsid w:val="00344A86"/>
    <w:rsid w:val="00345384"/>
    <w:rsid w:val="00346024"/>
    <w:rsid w:val="003462D3"/>
    <w:rsid w:val="00346BF3"/>
    <w:rsid w:val="00350180"/>
    <w:rsid w:val="00351848"/>
    <w:rsid w:val="00351D78"/>
    <w:rsid w:val="00352A4B"/>
    <w:rsid w:val="00354E63"/>
    <w:rsid w:val="00355880"/>
    <w:rsid w:val="00355A27"/>
    <w:rsid w:val="0035777C"/>
    <w:rsid w:val="00357C9A"/>
    <w:rsid w:val="0036152E"/>
    <w:rsid w:val="003616E2"/>
    <w:rsid w:val="00361D72"/>
    <w:rsid w:val="00363311"/>
    <w:rsid w:val="0036390A"/>
    <w:rsid w:val="003641A3"/>
    <w:rsid w:val="003647A0"/>
    <w:rsid w:val="00364BEF"/>
    <w:rsid w:val="003668EA"/>
    <w:rsid w:val="0036698A"/>
    <w:rsid w:val="00367C60"/>
    <w:rsid w:val="003729DF"/>
    <w:rsid w:val="00372A72"/>
    <w:rsid w:val="00372B84"/>
    <w:rsid w:val="00373CA2"/>
    <w:rsid w:val="00373DDF"/>
    <w:rsid w:val="00376BAC"/>
    <w:rsid w:val="00377593"/>
    <w:rsid w:val="00381F49"/>
    <w:rsid w:val="00382398"/>
    <w:rsid w:val="00383AFF"/>
    <w:rsid w:val="00384E15"/>
    <w:rsid w:val="00386129"/>
    <w:rsid w:val="00386B91"/>
    <w:rsid w:val="0038774F"/>
    <w:rsid w:val="0038798B"/>
    <w:rsid w:val="0039039F"/>
    <w:rsid w:val="00390580"/>
    <w:rsid w:val="00390A1F"/>
    <w:rsid w:val="0039117E"/>
    <w:rsid w:val="0039233A"/>
    <w:rsid w:val="00392747"/>
    <w:rsid w:val="00392CA0"/>
    <w:rsid w:val="00393BB3"/>
    <w:rsid w:val="00394682"/>
    <w:rsid w:val="003964FB"/>
    <w:rsid w:val="003A000A"/>
    <w:rsid w:val="003A0272"/>
    <w:rsid w:val="003A08A4"/>
    <w:rsid w:val="003A0FE2"/>
    <w:rsid w:val="003A1945"/>
    <w:rsid w:val="003A4DB9"/>
    <w:rsid w:val="003A54A3"/>
    <w:rsid w:val="003A56A1"/>
    <w:rsid w:val="003A726D"/>
    <w:rsid w:val="003A78B9"/>
    <w:rsid w:val="003B0142"/>
    <w:rsid w:val="003B026D"/>
    <w:rsid w:val="003B1207"/>
    <w:rsid w:val="003B1C66"/>
    <w:rsid w:val="003B1F7D"/>
    <w:rsid w:val="003B241A"/>
    <w:rsid w:val="003B3616"/>
    <w:rsid w:val="003B39AA"/>
    <w:rsid w:val="003B3F6A"/>
    <w:rsid w:val="003B536C"/>
    <w:rsid w:val="003B6471"/>
    <w:rsid w:val="003B67F1"/>
    <w:rsid w:val="003B735B"/>
    <w:rsid w:val="003C09C3"/>
    <w:rsid w:val="003C0DF7"/>
    <w:rsid w:val="003C19CD"/>
    <w:rsid w:val="003C2EEC"/>
    <w:rsid w:val="003C4BF6"/>
    <w:rsid w:val="003C576C"/>
    <w:rsid w:val="003C582C"/>
    <w:rsid w:val="003D055E"/>
    <w:rsid w:val="003D1882"/>
    <w:rsid w:val="003D1EE0"/>
    <w:rsid w:val="003D208E"/>
    <w:rsid w:val="003D296D"/>
    <w:rsid w:val="003D38AD"/>
    <w:rsid w:val="003D3BF3"/>
    <w:rsid w:val="003D498E"/>
    <w:rsid w:val="003D4E99"/>
    <w:rsid w:val="003D75B1"/>
    <w:rsid w:val="003D7BC0"/>
    <w:rsid w:val="003E2D9F"/>
    <w:rsid w:val="003E3076"/>
    <w:rsid w:val="003E3542"/>
    <w:rsid w:val="003E3B4E"/>
    <w:rsid w:val="003E40E7"/>
    <w:rsid w:val="003E5A53"/>
    <w:rsid w:val="003E6DE2"/>
    <w:rsid w:val="003E6F02"/>
    <w:rsid w:val="003F00D5"/>
    <w:rsid w:val="003F01F7"/>
    <w:rsid w:val="003F039A"/>
    <w:rsid w:val="003F2315"/>
    <w:rsid w:val="003F3EDC"/>
    <w:rsid w:val="003F409F"/>
    <w:rsid w:val="003F451F"/>
    <w:rsid w:val="003F4F1D"/>
    <w:rsid w:val="003F602F"/>
    <w:rsid w:val="003F70BD"/>
    <w:rsid w:val="003F7EBD"/>
    <w:rsid w:val="0040046A"/>
    <w:rsid w:val="00400FE6"/>
    <w:rsid w:val="0040150A"/>
    <w:rsid w:val="00402954"/>
    <w:rsid w:val="00402992"/>
    <w:rsid w:val="00404DF1"/>
    <w:rsid w:val="0040517D"/>
    <w:rsid w:val="00406474"/>
    <w:rsid w:val="00407417"/>
    <w:rsid w:val="00413362"/>
    <w:rsid w:val="0041359C"/>
    <w:rsid w:val="00413B3A"/>
    <w:rsid w:val="0041567E"/>
    <w:rsid w:val="004156C7"/>
    <w:rsid w:val="0041576E"/>
    <w:rsid w:val="0041678D"/>
    <w:rsid w:val="00421256"/>
    <w:rsid w:val="00421B09"/>
    <w:rsid w:val="004239EE"/>
    <w:rsid w:val="004248BD"/>
    <w:rsid w:val="004257B6"/>
    <w:rsid w:val="0042647E"/>
    <w:rsid w:val="00426F7A"/>
    <w:rsid w:val="00427ACB"/>
    <w:rsid w:val="004305A1"/>
    <w:rsid w:val="004313C6"/>
    <w:rsid w:val="00431FBF"/>
    <w:rsid w:val="00432C06"/>
    <w:rsid w:val="00432CC8"/>
    <w:rsid w:val="00433FB3"/>
    <w:rsid w:val="00433FD6"/>
    <w:rsid w:val="00434396"/>
    <w:rsid w:val="00434B0B"/>
    <w:rsid w:val="0043582A"/>
    <w:rsid w:val="00436077"/>
    <w:rsid w:val="00436833"/>
    <w:rsid w:val="004376AA"/>
    <w:rsid w:val="004376F4"/>
    <w:rsid w:val="00437985"/>
    <w:rsid w:val="00440D8E"/>
    <w:rsid w:val="00441691"/>
    <w:rsid w:val="004416D1"/>
    <w:rsid w:val="00442F9A"/>
    <w:rsid w:val="00444223"/>
    <w:rsid w:val="0044705E"/>
    <w:rsid w:val="0044734D"/>
    <w:rsid w:val="00450D10"/>
    <w:rsid w:val="00451D3D"/>
    <w:rsid w:val="0045258E"/>
    <w:rsid w:val="00452594"/>
    <w:rsid w:val="004526E3"/>
    <w:rsid w:val="004536D8"/>
    <w:rsid w:val="00454193"/>
    <w:rsid w:val="0045516A"/>
    <w:rsid w:val="0045530D"/>
    <w:rsid w:val="004559F7"/>
    <w:rsid w:val="00455A0D"/>
    <w:rsid w:val="00455FBD"/>
    <w:rsid w:val="0045634E"/>
    <w:rsid w:val="00456894"/>
    <w:rsid w:val="004574D8"/>
    <w:rsid w:val="004575F1"/>
    <w:rsid w:val="0046013B"/>
    <w:rsid w:val="00460DF5"/>
    <w:rsid w:val="0046232B"/>
    <w:rsid w:val="00462529"/>
    <w:rsid w:val="00466B91"/>
    <w:rsid w:val="0047061E"/>
    <w:rsid w:val="00470708"/>
    <w:rsid w:val="004709D1"/>
    <w:rsid w:val="004719AA"/>
    <w:rsid w:val="00473300"/>
    <w:rsid w:val="0047398E"/>
    <w:rsid w:val="00473B02"/>
    <w:rsid w:val="00474584"/>
    <w:rsid w:val="00476D93"/>
    <w:rsid w:val="00477F5F"/>
    <w:rsid w:val="004809A5"/>
    <w:rsid w:val="0048198E"/>
    <w:rsid w:val="00483EB4"/>
    <w:rsid w:val="00483FEC"/>
    <w:rsid w:val="0048436F"/>
    <w:rsid w:val="004849CA"/>
    <w:rsid w:val="00485400"/>
    <w:rsid w:val="004858EB"/>
    <w:rsid w:val="00485AB7"/>
    <w:rsid w:val="00485C11"/>
    <w:rsid w:val="00485CC5"/>
    <w:rsid w:val="00486A64"/>
    <w:rsid w:val="00486CBC"/>
    <w:rsid w:val="00486D15"/>
    <w:rsid w:val="004907F4"/>
    <w:rsid w:val="004918A7"/>
    <w:rsid w:val="00492060"/>
    <w:rsid w:val="0049328C"/>
    <w:rsid w:val="004935FE"/>
    <w:rsid w:val="004943C5"/>
    <w:rsid w:val="0049470D"/>
    <w:rsid w:val="004957B1"/>
    <w:rsid w:val="00495BE2"/>
    <w:rsid w:val="00496018"/>
    <w:rsid w:val="0049630F"/>
    <w:rsid w:val="0049637C"/>
    <w:rsid w:val="004A06FE"/>
    <w:rsid w:val="004A1C3C"/>
    <w:rsid w:val="004A1C3F"/>
    <w:rsid w:val="004A2C61"/>
    <w:rsid w:val="004A3A12"/>
    <w:rsid w:val="004A424A"/>
    <w:rsid w:val="004A467A"/>
    <w:rsid w:val="004A4AD4"/>
    <w:rsid w:val="004A4C87"/>
    <w:rsid w:val="004A6C48"/>
    <w:rsid w:val="004B0530"/>
    <w:rsid w:val="004B0AE5"/>
    <w:rsid w:val="004B32AF"/>
    <w:rsid w:val="004B37B9"/>
    <w:rsid w:val="004B3C20"/>
    <w:rsid w:val="004B4BBF"/>
    <w:rsid w:val="004B4C11"/>
    <w:rsid w:val="004B58A7"/>
    <w:rsid w:val="004B5B80"/>
    <w:rsid w:val="004B6808"/>
    <w:rsid w:val="004B6876"/>
    <w:rsid w:val="004C1E3B"/>
    <w:rsid w:val="004C2095"/>
    <w:rsid w:val="004C25C8"/>
    <w:rsid w:val="004C451D"/>
    <w:rsid w:val="004C4A10"/>
    <w:rsid w:val="004C52AF"/>
    <w:rsid w:val="004C6F98"/>
    <w:rsid w:val="004C718B"/>
    <w:rsid w:val="004C7FED"/>
    <w:rsid w:val="004D033F"/>
    <w:rsid w:val="004D1A7A"/>
    <w:rsid w:val="004D2230"/>
    <w:rsid w:val="004D2C8A"/>
    <w:rsid w:val="004D5041"/>
    <w:rsid w:val="004D6F1B"/>
    <w:rsid w:val="004D7ACE"/>
    <w:rsid w:val="004E037D"/>
    <w:rsid w:val="004E0467"/>
    <w:rsid w:val="004E1FB5"/>
    <w:rsid w:val="004E31A5"/>
    <w:rsid w:val="004E35D3"/>
    <w:rsid w:val="004E7E4C"/>
    <w:rsid w:val="004E7EF8"/>
    <w:rsid w:val="004F0AA3"/>
    <w:rsid w:val="004F1343"/>
    <w:rsid w:val="004F17E5"/>
    <w:rsid w:val="004F29F7"/>
    <w:rsid w:val="004F2C55"/>
    <w:rsid w:val="004F3C5E"/>
    <w:rsid w:val="004F40CA"/>
    <w:rsid w:val="004F48F8"/>
    <w:rsid w:val="004F4C98"/>
    <w:rsid w:val="004F5B10"/>
    <w:rsid w:val="004F5B88"/>
    <w:rsid w:val="00500517"/>
    <w:rsid w:val="005005BC"/>
    <w:rsid w:val="00500A4E"/>
    <w:rsid w:val="00500CB0"/>
    <w:rsid w:val="00501342"/>
    <w:rsid w:val="00501FB9"/>
    <w:rsid w:val="0050203E"/>
    <w:rsid w:val="005048D5"/>
    <w:rsid w:val="00504F58"/>
    <w:rsid w:val="0050526E"/>
    <w:rsid w:val="00505A0E"/>
    <w:rsid w:val="00506E04"/>
    <w:rsid w:val="00506F8A"/>
    <w:rsid w:val="00507445"/>
    <w:rsid w:val="00507D20"/>
    <w:rsid w:val="0051111F"/>
    <w:rsid w:val="00512028"/>
    <w:rsid w:val="00512C7A"/>
    <w:rsid w:val="0051488E"/>
    <w:rsid w:val="00514ABF"/>
    <w:rsid w:val="00514D9D"/>
    <w:rsid w:val="00515BD2"/>
    <w:rsid w:val="00515EF0"/>
    <w:rsid w:val="00517502"/>
    <w:rsid w:val="00521FD3"/>
    <w:rsid w:val="00523357"/>
    <w:rsid w:val="005239B2"/>
    <w:rsid w:val="00524116"/>
    <w:rsid w:val="00526158"/>
    <w:rsid w:val="00526FF7"/>
    <w:rsid w:val="00530AEC"/>
    <w:rsid w:val="00531A2C"/>
    <w:rsid w:val="00531D1D"/>
    <w:rsid w:val="0053239C"/>
    <w:rsid w:val="00532B31"/>
    <w:rsid w:val="00534346"/>
    <w:rsid w:val="00535031"/>
    <w:rsid w:val="00535605"/>
    <w:rsid w:val="00535CD6"/>
    <w:rsid w:val="00536184"/>
    <w:rsid w:val="00536862"/>
    <w:rsid w:val="005371B1"/>
    <w:rsid w:val="005374CC"/>
    <w:rsid w:val="00537D3E"/>
    <w:rsid w:val="00542557"/>
    <w:rsid w:val="00542C8C"/>
    <w:rsid w:val="00543D85"/>
    <w:rsid w:val="005444D2"/>
    <w:rsid w:val="005447C4"/>
    <w:rsid w:val="00545EE7"/>
    <w:rsid w:val="005465C0"/>
    <w:rsid w:val="00547772"/>
    <w:rsid w:val="00547A04"/>
    <w:rsid w:val="00551760"/>
    <w:rsid w:val="00551777"/>
    <w:rsid w:val="00551C75"/>
    <w:rsid w:val="00551D67"/>
    <w:rsid w:val="005523DD"/>
    <w:rsid w:val="00553654"/>
    <w:rsid w:val="00553EB2"/>
    <w:rsid w:val="00555921"/>
    <w:rsid w:val="00555988"/>
    <w:rsid w:val="00555D15"/>
    <w:rsid w:val="00556740"/>
    <w:rsid w:val="005573C9"/>
    <w:rsid w:val="005577EA"/>
    <w:rsid w:val="00557E2C"/>
    <w:rsid w:val="005607CD"/>
    <w:rsid w:val="005608B4"/>
    <w:rsid w:val="00561EEE"/>
    <w:rsid w:val="00562FF4"/>
    <w:rsid w:val="00563049"/>
    <w:rsid w:val="00563605"/>
    <w:rsid w:val="00563C1E"/>
    <w:rsid w:val="00564BAA"/>
    <w:rsid w:val="00564C06"/>
    <w:rsid w:val="00564F68"/>
    <w:rsid w:val="00565187"/>
    <w:rsid w:val="00565BD9"/>
    <w:rsid w:val="00566743"/>
    <w:rsid w:val="00566E8B"/>
    <w:rsid w:val="00570AD2"/>
    <w:rsid w:val="00571971"/>
    <w:rsid w:val="00571BA4"/>
    <w:rsid w:val="005738B4"/>
    <w:rsid w:val="00573FA7"/>
    <w:rsid w:val="005741AA"/>
    <w:rsid w:val="00576AD0"/>
    <w:rsid w:val="00576B3C"/>
    <w:rsid w:val="005772CF"/>
    <w:rsid w:val="0058047A"/>
    <w:rsid w:val="00580FDF"/>
    <w:rsid w:val="005821EA"/>
    <w:rsid w:val="00582BC1"/>
    <w:rsid w:val="005834D6"/>
    <w:rsid w:val="005835A7"/>
    <w:rsid w:val="005866FC"/>
    <w:rsid w:val="0058676B"/>
    <w:rsid w:val="00586BA2"/>
    <w:rsid w:val="005917BA"/>
    <w:rsid w:val="005919C8"/>
    <w:rsid w:val="005942CA"/>
    <w:rsid w:val="00594959"/>
    <w:rsid w:val="00594C99"/>
    <w:rsid w:val="005953A1"/>
    <w:rsid w:val="005958B9"/>
    <w:rsid w:val="005975BB"/>
    <w:rsid w:val="00597A27"/>
    <w:rsid w:val="00597CEA"/>
    <w:rsid w:val="005A125B"/>
    <w:rsid w:val="005A1FDA"/>
    <w:rsid w:val="005A20FA"/>
    <w:rsid w:val="005A3F3A"/>
    <w:rsid w:val="005A7850"/>
    <w:rsid w:val="005A7E24"/>
    <w:rsid w:val="005B0531"/>
    <w:rsid w:val="005B15AF"/>
    <w:rsid w:val="005B37E8"/>
    <w:rsid w:val="005B3C32"/>
    <w:rsid w:val="005B49A7"/>
    <w:rsid w:val="005B5234"/>
    <w:rsid w:val="005B53ED"/>
    <w:rsid w:val="005B7334"/>
    <w:rsid w:val="005B76DD"/>
    <w:rsid w:val="005C13A1"/>
    <w:rsid w:val="005C231C"/>
    <w:rsid w:val="005C7064"/>
    <w:rsid w:val="005C7E0E"/>
    <w:rsid w:val="005D0444"/>
    <w:rsid w:val="005D0FB8"/>
    <w:rsid w:val="005D1126"/>
    <w:rsid w:val="005D34ED"/>
    <w:rsid w:val="005D471A"/>
    <w:rsid w:val="005D53C8"/>
    <w:rsid w:val="005D5470"/>
    <w:rsid w:val="005E1243"/>
    <w:rsid w:val="005E133F"/>
    <w:rsid w:val="005E1A05"/>
    <w:rsid w:val="005E5D23"/>
    <w:rsid w:val="005E63E6"/>
    <w:rsid w:val="005E7519"/>
    <w:rsid w:val="005E7E57"/>
    <w:rsid w:val="005F0535"/>
    <w:rsid w:val="005F2AE0"/>
    <w:rsid w:val="005F2B48"/>
    <w:rsid w:val="005F305B"/>
    <w:rsid w:val="005F39F0"/>
    <w:rsid w:val="005F3E95"/>
    <w:rsid w:val="005F5C6E"/>
    <w:rsid w:val="005F5EDE"/>
    <w:rsid w:val="005F6995"/>
    <w:rsid w:val="005F704C"/>
    <w:rsid w:val="00602A2E"/>
    <w:rsid w:val="00602EFA"/>
    <w:rsid w:val="00603145"/>
    <w:rsid w:val="00604B6E"/>
    <w:rsid w:val="006053A9"/>
    <w:rsid w:val="00606425"/>
    <w:rsid w:val="0060693E"/>
    <w:rsid w:val="00606AD9"/>
    <w:rsid w:val="0061049D"/>
    <w:rsid w:val="00610566"/>
    <w:rsid w:val="00610B2D"/>
    <w:rsid w:val="00610E81"/>
    <w:rsid w:val="006114B2"/>
    <w:rsid w:val="0061161A"/>
    <w:rsid w:val="0061257B"/>
    <w:rsid w:val="00613CDC"/>
    <w:rsid w:val="0061448A"/>
    <w:rsid w:val="00615779"/>
    <w:rsid w:val="00617E99"/>
    <w:rsid w:val="00620094"/>
    <w:rsid w:val="006209C0"/>
    <w:rsid w:val="00622326"/>
    <w:rsid w:val="006224A1"/>
    <w:rsid w:val="0062292D"/>
    <w:rsid w:val="006247B9"/>
    <w:rsid w:val="006273EB"/>
    <w:rsid w:val="00630064"/>
    <w:rsid w:val="006340A7"/>
    <w:rsid w:val="00634124"/>
    <w:rsid w:val="006355CC"/>
    <w:rsid w:val="006356CA"/>
    <w:rsid w:val="00636663"/>
    <w:rsid w:val="00637493"/>
    <w:rsid w:val="006374CC"/>
    <w:rsid w:val="00640825"/>
    <w:rsid w:val="006411CE"/>
    <w:rsid w:val="006437E9"/>
    <w:rsid w:val="00643AAA"/>
    <w:rsid w:val="00645691"/>
    <w:rsid w:val="006459ED"/>
    <w:rsid w:val="00645E98"/>
    <w:rsid w:val="00645EB0"/>
    <w:rsid w:val="0064671E"/>
    <w:rsid w:val="00646F92"/>
    <w:rsid w:val="00647137"/>
    <w:rsid w:val="00647308"/>
    <w:rsid w:val="00647756"/>
    <w:rsid w:val="00651426"/>
    <w:rsid w:val="00651819"/>
    <w:rsid w:val="0065251B"/>
    <w:rsid w:val="00652D30"/>
    <w:rsid w:val="00652F32"/>
    <w:rsid w:val="00653750"/>
    <w:rsid w:val="00654773"/>
    <w:rsid w:val="0065550A"/>
    <w:rsid w:val="006560BE"/>
    <w:rsid w:val="006561B0"/>
    <w:rsid w:val="0065674C"/>
    <w:rsid w:val="00657892"/>
    <w:rsid w:val="00657AFF"/>
    <w:rsid w:val="006612A1"/>
    <w:rsid w:val="006619A9"/>
    <w:rsid w:val="006619E3"/>
    <w:rsid w:val="0066257D"/>
    <w:rsid w:val="006631E2"/>
    <w:rsid w:val="00664231"/>
    <w:rsid w:val="0066625F"/>
    <w:rsid w:val="006674C2"/>
    <w:rsid w:val="00670228"/>
    <w:rsid w:val="00670DB4"/>
    <w:rsid w:val="00671712"/>
    <w:rsid w:val="0067187B"/>
    <w:rsid w:val="00671A7C"/>
    <w:rsid w:val="0067247D"/>
    <w:rsid w:val="006729BF"/>
    <w:rsid w:val="00673334"/>
    <w:rsid w:val="00674709"/>
    <w:rsid w:val="00675373"/>
    <w:rsid w:val="00677173"/>
    <w:rsid w:val="0067762C"/>
    <w:rsid w:val="006800A0"/>
    <w:rsid w:val="0068031A"/>
    <w:rsid w:val="00680439"/>
    <w:rsid w:val="00680795"/>
    <w:rsid w:val="00681EF8"/>
    <w:rsid w:val="00682000"/>
    <w:rsid w:val="006826B0"/>
    <w:rsid w:val="00683478"/>
    <w:rsid w:val="006842AC"/>
    <w:rsid w:val="00684C02"/>
    <w:rsid w:val="00684E62"/>
    <w:rsid w:val="0068766E"/>
    <w:rsid w:val="00690364"/>
    <w:rsid w:val="00691230"/>
    <w:rsid w:val="00692866"/>
    <w:rsid w:val="00692B8A"/>
    <w:rsid w:val="00694C5D"/>
    <w:rsid w:val="00694E62"/>
    <w:rsid w:val="0069522C"/>
    <w:rsid w:val="00695BEF"/>
    <w:rsid w:val="00696400"/>
    <w:rsid w:val="00696555"/>
    <w:rsid w:val="00696B2B"/>
    <w:rsid w:val="00696CE9"/>
    <w:rsid w:val="00696E65"/>
    <w:rsid w:val="00696EEA"/>
    <w:rsid w:val="006A07CB"/>
    <w:rsid w:val="006A0D63"/>
    <w:rsid w:val="006A26DF"/>
    <w:rsid w:val="006A42CD"/>
    <w:rsid w:val="006A48AA"/>
    <w:rsid w:val="006A4902"/>
    <w:rsid w:val="006A5BC2"/>
    <w:rsid w:val="006A63B7"/>
    <w:rsid w:val="006A67F7"/>
    <w:rsid w:val="006A795F"/>
    <w:rsid w:val="006B0261"/>
    <w:rsid w:val="006B085E"/>
    <w:rsid w:val="006B0F4E"/>
    <w:rsid w:val="006B19DC"/>
    <w:rsid w:val="006B3F62"/>
    <w:rsid w:val="006B42CE"/>
    <w:rsid w:val="006B45ED"/>
    <w:rsid w:val="006B6B68"/>
    <w:rsid w:val="006B6BAA"/>
    <w:rsid w:val="006B779D"/>
    <w:rsid w:val="006C099C"/>
    <w:rsid w:val="006C0D6C"/>
    <w:rsid w:val="006C0EE8"/>
    <w:rsid w:val="006C1DBE"/>
    <w:rsid w:val="006C2110"/>
    <w:rsid w:val="006C24CE"/>
    <w:rsid w:val="006C33FE"/>
    <w:rsid w:val="006C3841"/>
    <w:rsid w:val="006C4FAC"/>
    <w:rsid w:val="006C527E"/>
    <w:rsid w:val="006C7E8F"/>
    <w:rsid w:val="006C7F58"/>
    <w:rsid w:val="006D0C88"/>
    <w:rsid w:val="006D13AA"/>
    <w:rsid w:val="006D1AA2"/>
    <w:rsid w:val="006D4757"/>
    <w:rsid w:val="006D68C1"/>
    <w:rsid w:val="006D6E26"/>
    <w:rsid w:val="006D7076"/>
    <w:rsid w:val="006E00A2"/>
    <w:rsid w:val="006E08FC"/>
    <w:rsid w:val="006E1761"/>
    <w:rsid w:val="006E3B44"/>
    <w:rsid w:val="006E3F41"/>
    <w:rsid w:val="006E4922"/>
    <w:rsid w:val="006E49F1"/>
    <w:rsid w:val="006E7390"/>
    <w:rsid w:val="006F1732"/>
    <w:rsid w:val="006F2FE4"/>
    <w:rsid w:val="006F459B"/>
    <w:rsid w:val="006F637A"/>
    <w:rsid w:val="006F6A88"/>
    <w:rsid w:val="006F6B18"/>
    <w:rsid w:val="006F74A9"/>
    <w:rsid w:val="006F79DF"/>
    <w:rsid w:val="007006BD"/>
    <w:rsid w:val="007022C2"/>
    <w:rsid w:val="00704DFC"/>
    <w:rsid w:val="007065B1"/>
    <w:rsid w:val="00706C5B"/>
    <w:rsid w:val="0070700E"/>
    <w:rsid w:val="00712A44"/>
    <w:rsid w:val="00712DC2"/>
    <w:rsid w:val="007134B2"/>
    <w:rsid w:val="00713AF5"/>
    <w:rsid w:val="00713FFB"/>
    <w:rsid w:val="00714212"/>
    <w:rsid w:val="00714700"/>
    <w:rsid w:val="00714851"/>
    <w:rsid w:val="00714E15"/>
    <w:rsid w:val="00715323"/>
    <w:rsid w:val="00716E14"/>
    <w:rsid w:val="00717455"/>
    <w:rsid w:val="007176AF"/>
    <w:rsid w:val="00720EFE"/>
    <w:rsid w:val="0072178F"/>
    <w:rsid w:val="00721E1C"/>
    <w:rsid w:val="00722070"/>
    <w:rsid w:val="00722F94"/>
    <w:rsid w:val="007231BD"/>
    <w:rsid w:val="00724B33"/>
    <w:rsid w:val="00724CE5"/>
    <w:rsid w:val="007251D2"/>
    <w:rsid w:val="007256C2"/>
    <w:rsid w:val="00727497"/>
    <w:rsid w:val="00727B0F"/>
    <w:rsid w:val="007317C7"/>
    <w:rsid w:val="0073359E"/>
    <w:rsid w:val="007343E1"/>
    <w:rsid w:val="007359B3"/>
    <w:rsid w:val="00740534"/>
    <w:rsid w:val="00741858"/>
    <w:rsid w:val="0074253A"/>
    <w:rsid w:val="00743E11"/>
    <w:rsid w:val="00744C79"/>
    <w:rsid w:val="00744D93"/>
    <w:rsid w:val="00744FC6"/>
    <w:rsid w:val="0074654F"/>
    <w:rsid w:val="00746EF6"/>
    <w:rsid w:val="00747A11"/>
    <w:rsid w:val="00747B31"/>
    <w:rsid w:val="00751095"/>
    <w:rsid w:val="00751268"/>
    <w:rsid w:val="00751859"/>
    <w:rsid w:val="00751A7E"/>
    <w:rsid w:val="007523A7"/>
    <w:rsid w:val="00753242"/>
    <w:rsid w:val="00753333"/>
    <w:rsid w:val="007540A7"/>
    <w:rsid w:val="007543F8"/>
    <w:rsid w:val="00754E0C"/>
    <w:rsid w:val="00756F3C"/>
    <w:rsid w:val="0075704B"/>
    <w:rsid w:val="00761830"/>
    <w:rsid w:val="00761C7F"/>
    <w:rsid w:val="00763888"/>
    <w:rsid w:val="00763DD6"/>
    <w:rsid w:val="00765EC8"/>
    <w:rsid w:val="00766D25"/>
    <w:rsid w:val="00767520"/>
    <w:rsid w:val="00767998"/>
    <w:rsid w:val="00770907"/>
    <w:rsid w:val="00770A76"/>
    <w:rsid w:val="00772397"/>
    <w:rsid w:val="007723C5"/>
    <w:rsid w:val="007724B6"/>
    <w:rsid w:val="00772C79"/>
    <w:rsid w:val="007737B1"/>
    <w:rsid w:val="007749BC"/>
    <w:rsid w:val="00774A9C"/>
    <w:rsid w:val="00774F64"/>
    <w:rsid w:val="007764C8"/>
    <w:rsid w:val="007767B7"/>
    <w:rsid w:val="007769A5"/>
    <w:rsid w:val="00777059"/>
    <w:rsid w:val="00777F72"/>
    <w:rsid w:val="00781CF4"/>
    <w:rsid w:val="0078260C"/>
    <w:rsid w:val="0078382B"/>
    <w:rsid w:val="00783C3A"/>
    <w:rsid w:val="00783DAF"/>
    <w:rsid w:val="0078405A"/>
    <w:rsid w:val="00784688"/>
    <w:rsid w:val="00784B04"/>
    <w:rsid w:val="007853B9"/>
    <w:rsid w:val="007866F5"/>
    <w:rsid w:val="00790010"/>
    <w:rsid w:val="00791677"/>
    <w:rsid w:val="00791A54"/>
    <w:rsid w:val="00792609"/>
    <w:rsid w:val="007933ED"/>
    <w:rsid w:val="007934F9"/>
    <w:rsid w:val="007949A2"/>
    <w:rsid w:val="00794E52"/>
    <w:rsid w:val="00796714"/>
    <w:rsid w:val="007A0BA2"/>
    <w:rsid w:val="007A1F42"/>
    <w:rsid w:val="007A20EB"/>
    <w:rsid w:val="007A32BB"/>
    <w:rsid w:val="007A5576"/>
    <w:rsid w:val="007A5775"/>
    <w:rsid w:val="007A6BE2"/>
    <w:rsid w:val="007A71F1"/>
    <w:rsid w:val="007A7B7F"/>
    <w:rsid w:val="007B1000"/>
    <w:rsid w:val="007B1737"/>
    <w:rsid w:val="007B174C"/>
    <w:rsid w:val="007B27C2"/>
    <w:rsid w:val="007B2BD6"/>
    <w:rsid w:val="007B37F6"/>
    <w:rsid w:val="007B4D7A"/>
    <w:rsid w:val="007B59FA"/>
    <w:rsid w:val="007B5AFC"/>
    <w:rsid w:val="007C05D3"/>
    <w:rsid w:val="007C09B7"/>
    <w:rsid w:val="007C1CA4"/>
    <w:rsid w:val="007C1D7D"/>
    <w:rsid w:val="007C3352"/>
    <w:rsid w:val="007C55A8"/>
    <w:rsid w:val="007C591B"/>
    <w:rsid w:val="007C5968"/>
    <w:rsid w:val="007C6534"/>
    <w:rsid w:val="007C75DD"/>
    <w:rsid w:val="007D067B"/>
    <w:rsid w:val="007D0D44"/>
    <w:rsid w:val="007D2BB7"/>
    <w:rsid w:val="007D3BDD"/>
    <w:rsid w:val="007D43CE"/>
    <w:rsid w:val="007D50F3"/>
    <w:rsid w:val="007D74AB"/>
    <w:rsid w:val="007E18F9"/>
    <w:rsid w:val="007E1B30"/>
    <w:rsid w:val="007E44E6"/>
    <w:rsid w:val="007E4613"/>
    <w:rsid w:val="007E4853"/>
    <w:rsid w:val="007E4D61"/>
    <w:rsid w:val="007E4E8F"/>
    <w:rsid w:val="007E580F"/>
    <w:rsid w:val="007E6BE9"/>
    <w:rsid w:val="007F0F54"/>
    <w:rsid w:val="007F169A"/>
    <w:rsid w:val="007F521D"/>
    <w:rsid w:val="007F557F"/>
    <w:rsid w:val="007F76A6"/>
    <w:rsid w:val="0080085A"/>
    <w:rsid w:val="00800FB2"/>
    <w:rsid w:val="0080100F"/>
    <w:rsid w:val="00801294"/>
    <w:rsid w:val="008018EC"/>
    <w:rsid w:val="00802157"/>
    <w:rsid w:val="00804944"/>
    <w:rsid w:val="008067F4"/>
    <w:rsid w:val="00806BF5"/>
    <w:rsid w:val="00806D3A"/>
    <w:rsid w:val="008070C0"/>
    <w:rsid w:val="008115C5"/>
    <w:rsid w:val="00812470"/>
    <w:rsid w:val="008133C8"/>
    <w:rsid w:val="008146C2"/>
    <w:rsid w:val="008156A0"/>
    <w:rsid w:val="00817DB2"/>
    <w:rsid w:val="00820F17"/>
    <w:rsid w:val="008210EB"/>
    <w:rsid w:val="008219E0"/>
    <w:rsid w:val="00821ACA"/>
    <w:rsid w:val="00821E98"/>
    <w:rsid w:val="0082296A"/>
    <w:rsid w:val="008241D7"/>
    <w:rsid w:val="00825D79"/>
    <w:rsid w:val="00826FB5"/>
    <w:rsid w:val="00831154"/>
    <w:rsid w:val="00831A81"/>
    <w:rsid w:val="0083349A"/>
    <w:rsid w:val="00833560"/>
    <w:rsid w:val="00834C89"/>
    <w:rsid w:val="00834DE2"/>
    <w:rsid w:val="00835604"/>
    <w:rsid w:val="00837315"/>
    <w:rsid w:val="00837988"/>
    <w:rsid w:val="0084065C"/>
    <w:rsid w:val="008406D1"/>
    <w:rsid w:val="008415C8"/>
    <w:rsid w:val="00842961"/>
    <w:rsid w:val="00844447"/>
    <w:rsid w:val="00846B84"/>
    <w:rsid w:val="00847AC4"/>
    <w:rsid w:val="00847FCE"/>
    <w:rsid w:val="008506CE"/>
    <w:rsid w:val="008516BE"/>
    <w:rsid w:val="00853CB5"/>
    <w:rsid w:val="0085436E"/>
    <w:rsid w:val="00854C72"/>
    <w:rsid w:val="008556AA"/>
    <w:rsid w:val="008559A3"/>
    <w:rsid w:val="00855AD5"/>
    <w:rsid w:val="00855CB8"/>
    <w:rsid w:val="00856160"/>
    <w:rsid w:val="0085621B"/>
    <w:rsid w:val="008567FB"/>
    <w:rsid w:val="00856A98"/>
    <w:rsid w:val="008571C0"/>
    <w:rsid w:val="00857A52"/>
    <w:rsid w:val="008627E3"/>
    <w:rsid w:val="00862AE7"/>
    <w:rsid w:val="0086389A"/>
    <w:rsid w:val="00863C15"/>
    <w:rsid w:val="00864E23"/>
    <w:rsid w:val="00865E1F"/>
    <w:rsid w:val="00866790"/>
    <w:rsid w:val="00866816"/>
    <w:rsid w:val="00867644"/>
    <w:rsid w:val="0087157C"/>
    <w:rsid w:val="008727C3"/>
    <w:rsid w:val="008738D5"/>
    <w:rsid w:val="0087615C"/>
    <w:rsid w:val="00876C30"/>
    <w:rsid w:val="00876D35"/>
    <w:rsid w:val="00877092"/>
    <w:rsid w:val="008774A4"/>
    <w:rsid w:val="00877D83"/>
    <w:rsid w:val="0088221C"/>
    <w:rsid w:val="00883498"/>
    <w:rsid w:val="00884102"/>
    <w:rsid w:val="00885B61"/>
    <w:rsid w:val="008866FA"/>
    <w:rsid w:val="00886BDA"/>
    <w:rsid w:val="008875A0"/>
    <w:rsid w:val="00887887"/>
    <w:rsid w:val="00892685"/>
    <w:rsid w:val="0089399D"/>
    <w:rsid w:val="008940F9"/>
    <w:rsid w:val="008942C8"/>
    <w:rsid w:val="008944AB"/>
    <w:rsid w:val="00895625"/>
    <w:rsid w:val="00896696"/>
    <w:rsid w:val="008A050C"/>
    <w:rsid w:val="008A2F9D"/>
    <w:rsid w:val="008A36CC"/>
    <w:rsid w:val="008A5115"/>
    <w:rsid w:val="008A5721"/>
    <w:rsid w:val="008A5DDE"/>
    <w:rsid w:val="008A70F2"/>
    <w:rsid w:val="008B031B"/>
    <w:rsid w:val="008B04C4"/>
    <w:rsid w:val="008B0DB1"/>
    <w:rsid w:val="008B1785"/>
    <w:rsid w:val="008B202B"/>
    <w:rsid w:val="008B20FC"/>
    <w:rsid w:val="008B342E"/>
    <w:rsid w:val="008B400C"/>
    <w:rsid w:val="008B470E"/>
    <w:rsid w:val="008B5300"/>
    <w:rsid w:val="008B5CF1"/>
    <w:rsid w:val="008B60CD"/>
    <w:rsid w:val="008B6939"/>
    <w:rsid w:val="008B6D97"/>
    <w:rsid w:val="008B7E97"/>
    <w:rsid w:val="008C02C5"/>
    <w:rsid w:val="008C0CC1"/>
    <w:rsid w:val="008C1061"/>
    <w:rsid w:val="008C19B4"/>
    <w:rsid w:val="008C270F"/>
    <w:rsid w:val="008C272A"/>
    <w:rsid w:val="008C331F"/>
    <w:rsid w:val="008C435A"/>
    <w:rsid w:val="008C4F55"/>
    <w:rsid w:val="008D10FE"/>
    <w:rsid w:val="008D11BC"/>
    <w:rsid w:val="008D1BB8"/>
    <w:rsid w:val="008D2B36"/>
    <w:rsid w:val="008D373F"/>
    <w:rsid w:val="008D4FD5"/>
    <w:rsid w:val="008D584E"/>
    <w:rsid w:val="008D60A8"/>
    <w:rsid w:val="008D633F"/>
    <w:rsid w:val="008D73D5"/>
    <w:rsid w:val="008E0556"/>
    <w:rsid w:val="008E0A94"/>
    <w:rsid w:val="008E0CF7"/>
    <w:rsid w:val="008E52FA"/>
    <w:rsid w:val="008E605F"/>
    <w:rsid w:val="008E6422"/>
    <w:rsid w:val="008F0AAD"/>
    <w:rsid w:val="008F19FA"/>
    <w:rsid w:val="008F1EEF"/>
    <w:rsid w:val="008F2DCB"/>
    <w:rsid w:val="008F3E4E"/>
    <w:rsid w:val="008F3EC3"/>
    <w:rsid w:val="008F655C"/>
    <w:rsid w:val="008F7049"/>
    <w:rsid w:val="008F7A04"/>
    <w:rsid w:val="00903C44"/>
    <w:rsid w:val="00904468"/>
    <w:rsid w:val="009054A3"/>
    <w:rsid w:val="0090615B"/>
    <w:rsid w:val="00906DFD"/>
    <w:rsid w:val="009076DB"/>
    <w:rsid w:val="00907C97"/>
    <w:rsid w:val="00911D93"/>
    <w:rsid w:val="009122AE"/>
    <w:rsid w:val="009124B4"/>
    <w:rsid w:val="009129B0"/>
    <w:rsid w:val="009139BE"/>
    <w:rsid w:val="00914484"/>
    <w:rsid w:val="00914485"/>
    <w:rsid w:val="00916F7F"/>
    <w:rsid w:val="00921764"/>
    <w:rsid w:val="00922560"/>
    <w:rsid w:val="00922872"/>
    <w:rsid w:val="00922BCE"/>
    <w:rsid w:val="00924ED7"/>
    <w:rsid w:val="0092572D"/>
    <w:rsid w:val="009262D7"/>
    <w:rsid w:val="00926ADC"/>
    <w:rsid w:val="0092781C"/>
    <w:rsid w:val="00930312"/>
    <w:rsid w:val="009303D6"/>
    <w:rsid w:val="00930825"/>
    <w:rsid w:val="009311A4"/>
    <w:rsid w:val="009321D7"/>
    <w:rsid w:val="009328C8"/>
    <w:rsid w:val="00933EC4"/>
    <w:rsid w:val="00935C57"/>
    <w:rsid w:val="00935FA4"/>
    <w:rsid w:val="0094060C"/>
    <w:rsid w:val="00941138"/>
    <w:rsid w:val="009412DA"/>
    <w:rsid w:val="00941A9B"/>
    <w:rsid w:val="00941DBD"/>
    <w:rsid w:val="00941DF4"/>
    <w:rsid w:val="00942120"/>
    <w:rsid w:val="009424D0"/>
    <w:rsid w:val="0094251C"/>
    <w:rsid w:val="00942617"/>
    <w:rsid w:val="00943C14"/>
    <w:rsid w:val="009453A1"/>
    <w:rsid w:val="00946011"/>
    <w:rsid w:val="00946B14"/>
    <w:rsid w:val="00947027"/>
    <w:rsid w:val="00947A5A"/>
    <w:rsid w:val="00947E19"/>
    <w:rsid w:val="009510E9"/>
    <w:rsid w:val="009511A7"/>
    <w:rsid w:val="009512A2"/>
    <w:rsid w:val="0095215B"/>
    <w:rsid w:val="00953687"/>
    <w:rsid w:val="00953EC8"/>
    <w:rsid w:val="00954A87"/>
    <w:rsid w:val="00954B3B"/>
    <w:rsid w:val="009554C8"/>
    <w:rsid w:val="00955F41"/>
    <w:rsid w:val="009565DD"/>
    <w:rsid w:val="00956A58"/>
    <w:rsid w:val="00960192"/>
    <w:rsid w:val="009603C7"/>
    <w:rsid w:val="00960412"/>
    <w:rsid w:val="009619DA"/>
    <w:rsid w:val="00961DA3"/>
    <w:rsid w:val="00962472"/>
    <w:rsid w:val="00962A3D"/>
    <w:rsid w:val="00962B09"/>
    <w:rsid w:val="00963334"/>
    <w:rsid w:val="00963ABC"/>
    <w:rsid w:val="00965FAF"/>
    <w:rsid w:val="0096635A"/>
    <w:rsid w:val="00970336"/>
    <w:rsid w:val="00970C0F"/>
    <w:rsid w:val="00971209"/>
    <w:rsid w:val="009723D4"/>
    <w:rsid w:val="00972980"/>
    <w:rsid w:val="00973038"/>
    <w:rsid w:val="00973A59"/>
    <w:rsid w:val="00974651"/>
    <w:rsid w:val="00974931"/>
    <w:rsid w:val="00974C90"/>
    <w:rsid w:val="0097514D"/>
    <w:rsid w:val="00975950"/>
    <w:rsid w:val="00975E6A"/>
    <w:rsid w:val="0097616B"/>
    <w:rsid w:val="009761BB"/>
    <w:rsid w:val="00977334"/>
    <w:rsid w:val="00977709"/>
    <w:rsid w:val="00980451"/>
    <w:rsid w:val="009804B2"/>
    <w:rsid w:val="00980A8F"/>
    <w:rsid w:val="00980DE9"/>
    <w:rsid w:val="0098171A"/>
    <w:rsid w:val="00983059"/>
    <w:rsid w:val="009867B0"/>
    <w:rsid w:val="00986A52"/>
    <w:rsid w:val="0099095F"/>
    <w:rsid w:val="00991938"/>
    <w:rsid w:val="00991C23"/>
    <w:rsid w:val="00991FA4"/>
    <w:rsid w:val="009936AE"/>
    <w:rsid w:val="00994D0C"/>
    <w:rsid w:val="00994E1B"/>
    <w:rsid w:val="00995D0B"/>
    <w:rsid w:val="009963D4"/>
    <w:rsid w:val="009A0084"/>
    <w:rsid w:val="009A0415"/>
    <w:rsid w:val="009A0563"/>
    <w:rsid w:val="009A0FAB"/>
    <w:rsid w:val="009A43E4"/>
    <w:rsid w:val="009A4AA1"/>
    <w:rsid w:val="009A574A"/>
    <w:rsid w:val="009A69B6"/>
    <w:rsid w:val="009B0566"/>
    <w:rsid w:val="009B0E5E"/>
    <w:rsid w:val="009B286F"/>
    <w:rsid w:val="009B2B0C"/>
    <w:rsid w:val="009B2DC1"/>
    <w:rsid w:val="009B5B7F"/>
    <w:rsid w:val="009B603B"/>
    <w:rsid w:val="009C015E"/>
    <w:rsid w:val="009C1571"/>
    <w:rsid w:val="009C18E0"/>
    <w:rsid w:val="009C3450"/>
    <w:rsid w:val="009C7685"/>
    <w:rsid w:val="009D0840"/>
    <w:rsid w:val="009D0F8A"/>
    <w:rsid w:val="009D1A11"/>
    <w:rsid w:val="009D1E09"/>
    <w:rsid w:val="009D2AF1"/>
    <w:rsid w:val="009D3C21"/>
    <w:rsid w:val="009D3FE1"/>
    <w:rsid w:val="009D4585"/>
    <w:rsid w:val="009D4F6D"/>
    <w:rsid w:val="009D507E"/>
    <w:rsid w:val="009D65B1"/>
    <w:rsid w:val="009D6764"/>
    <w:rsid w:val="009D716A"/>
    <w:rsid w:val="009D7F86"/>
    <w:rsid w:val="009E00CF"/>
    <w:rsid w:val="009E0528"/>
    <w:rsid w:val="009E3659"/>
    <w:rsid w:val="009E3A78"/>
    <w:rsid w:val="009E41AA"/>
    <w:rsid w:val="009E553C"/>
    <w:rsid w:val="009E5864"/>
    <w:rsid w:val="009F0D5B"/>
    <w:rsid w:val="009F1CA2"/>
    <w:rsid w:val="009F23F7"/>
    <w:rsid w:val="009F2419"/>
    <w:rsid w:val="009F2A53"/>
    <w:rsid w:val="009F3122"/>
    <w:rsid w:val="009F3631"/>
    <w:rsid w:val="009F36C6"/>
    <w:rsid w:val="009F4C5A"/>
    <w:rsid w:val="009F507A"/>
    <w:rsid w:val="009F6D2E"/>
    <w:rsid w:val="009F6DEC"/>
    <w:rsid w:val="009F7DC8"/>
    <w:rsid w:val="00A00719"/>
    <w:rsid w:val="00A00D38"/>
    <w:rsid w:val="00A00D3C"/>
    <w:rsid w:val="00A00E23"/>
    <w:rsid w:val="00A01E31"/>
    <w:rsid w:val="00A038EC"/>
    <w:rsid w:val="00A04582"/>
    <w:rsid w:val="00A04A31"/>
    <w:rsid w:val="00A04EF9"/>
    <w:rsid w:val="00A06D2F"/>
    <w:rsid w:val="00A0753C"/>
    <w:rsid w:val="00A07734"/>
    <w:rsid w:val="00A07F3F"/>
    <w:rsid w:val="00A106F4"/>
    <w:rsid w:val="00A11437"/>
    <w:rsid w:val="00A12D79"/>
    <w:rsid w:val="00A13254"/>
    <w:rsid w:val="00A14506"/>
    <w:rsid w:val="00A14FEA"/>
    <w:rsid w:val="00A159E7"/>
    <w:rsid w:val="00A15BD5"/>
    <w:rsid w:val="00A2008D"/>
    <w:rsid w:val="00A20097"/>
    <w:rsid w:val="00A20339"/>
    <w:rsid w:val="00A2040F"/>
    <w:rsid w:val="00A20ED8"/>
    <w:rsid w:val="00A20F57"/>
    <w:rsid w:val="00A216ED"/>
    <w:rsid w:val="00A219CF"/>
    <w:rsid w:val="00A222A4"/>
    <w:rsid w:val="00A22554"/>
    <w:rsid w:val="00A22C1A"/>
    <w:rsid w:val="00A240B9"/>
    <w:rsid w:val="00A249A2"/>
    <w:rsid w:val="00A24B2C"/>
    <w:rsid w:val="00A25C41"/>
    <w:rsid w:val="00A261B1"/>
    <w:rsid w:val="00A2648C"/>
    <w:rsid w:val="00A26A22"/>
    <w:rsid w:val="00A26C42"/>
    <w:rsid w:val="00A27CC6"/>
    <w:rsid w:val="00A31F47"/>
    <w:rsid w:val="00A32D7D"/>
    <w:rsid w:val="00A3403C"/>
    <w:rsid w:val="00A356D9"/>
    <w:rsid w:val="00A3584F"/>
    <w:rsid w:val="00A359F2"/>
    <w:rsid w:val="00A36326"/>
    <w:rsid w:val="00A37428"/>
    <w:rsid w:val="00A3775D"/>
    <w:rsid w:val="00A3778E"/>
    <w:rsid w:val="00A4032B"/>
    <w:rsid w:val="00A41DCF"/>
    <w:rsid w:val="00A41E1D"/>
    <w:rsid w:val="00A42656"/>
    <w:rsid w:val="00A42BF8"/>
    <w:rsid w:val="00A42F48"/>
    <w:rsid w:val="00A434BC"/>
    <w:rsid w:val="00A44B18"/>
    <w:rsid w:val="00A45085"/>
    <w:rsid w:val="00A503C5"/>
    <w:rsid w:val="00A505FA"/>
    <w:rsid w:val="00A51E35"/>
    <w:rsid w:val="00A52BD1"/>
    <w:rsid w:val="00A53AFA"/>
    <w:rsid w:val="00A54822"/>
    <w:rsid w:val="00A550D2"/>
    <w:rsid w:val="00A55B5D"/>
    <w:rsid w:val="00A57E2C"/>
    <w:rsid w:val="00A57F45"/>
    <w:rsid w:val="00A6036D"/>
    <w:rsid w:val="00A60AC7"/>
    <w:rsid w:val="00A619D4"/>
    <w:rsid w:val="00A625D3"/>
    <w:rsid w:val="00A628BF"/>
    <w:rsid w:val="00A631AB"/>
    <w:rsid w:val="00A646EC"/>
    <w:rsid w:val="00A64F88"/>
    <w:rsid w:val="00A65D33"/>
    <w:rsid w:val="00A6712D"/>
    <w:rsid w:val="00A70C1F"/>
    <w:rsid w:val="00A70D66"/>
    <w:rsid w:val="00A71924"/>
    <w:rsid w:val="00A72082"/>
    <w:rsid w:val="00A726F8"/>
    <w:rsid w:val="00A74CD9"/>
    <w:rsid w:val="00A750E2"/>
    <w:rsid w:val="00A7544D"/>
    <w:rsid w:val="00A75ECE"/>
    <w:rsid w:val="00A76D05"/>
    <w:rsid w:val="00A77776"/>
    <w:rsid w:val="00A80B77"/>
    <w:rsid w:val="00A82DE4"/>
    <w:rsid w:val="00A82F58"/>
    <w:rsid w:val="00A83E18"/>
    <w:rsid w:val="00A8465E"/>
    <w:rsid w:val="00A86279"/>
    <w:rsid w:val="00A86845"/>
    <w:rsid w:val="00A87605"/>
    <w:rsid w:val="00A91521"/>
    <w:rsid w:val="00A917B8"/>
    <w:rsid w:val="00A93B02"/>
    <w:rsid w:val="00A93F35"/>
    <w:rsid w:val="00A93FF8"/>
    <w:rsid w:val="00A94CC8"/>
    <w:rsid w:val="00A95E79"/>
    <w:rsid w:val="00A965E2"/>
    <w:rsid w:val="00A968C5"/>
    <w:rsid w:val="00AA0A75"/>
    <w:rsid w:val="00AA2AB2"/>
    <w:rsid w:val="00AA2F5B"/>
    <w:rsid w:val="00AA366E"/>
    <w:rsid w:val="00AA5B6C"/>
    <w:rsid w:val="00AA6F8A"/>
    <w:rsid w:val="00AA72DE"/>
    <w:rsid w:val="00AA74D8"/>
    <w:rsid w:val="00AA7B97"/>
    <w:rsid w:val="00AA7E7F"/>
    <w:rsid w:val="00AA7F2E"/>
    <w:rsid w:val="00AB111E"/>
    <w:rsid w:val="00AB12E1"/>
    <w:rsid w:val="00AB1520"/>
    <w:rsid w:val="00AB15BE"/>
    <w:rsid w:val="00AB2096"/>
    <w:rsid w:val="00AB2A7E"/>
    <w:rsid w:val="00AB4830"/>
    <w:rsid w:val="00AB4A2E"/>
    <w:rsid w:val="00AB54B7"/>
    <w:rsid w:val="00AB5C8E"/>
    <w:rsid w:val="00AB5E2C"/>
    <w:rsid w:val="00AB7C72"/>
    <w:rsid w:val="00AB7EDC"/>
    <w:rsid w:val="00AC02E2"/>
    <w:rsid w:val="00AC1514"/>
    <w:rsid w:val="00AC20EC"/>
    <w:rsid w:val="00AC309D"/>
    <w:rsid w:val="00AC313F"/>
    <w:rsid w:val="00AC4677"/>
    <w:rsid w:val="00AC596C"/>
    <w:rsid w:val="00AD1281"/>
    <w:rsid w:val="00AD1336"/>
    <w:rsid w:val="00AD21FA"/>
    <w:rsid w:val="00AD5535"/>
    <w:rsid w:val="00AD5A46"/>
    <w:rsid w:val="00AD71B2"/>
    <w:rsid w:val="00AD77F5"/>
    <w:rsid w:val="00AD7A4C"/>
    <w:rsid w:val="00AE1841"/>
    <w:rsid w:val="00AE2BF9"/>
    <w:rsid w:val="00AE30A8"/>
    <w:rsid w:val="00AE332A"/>
    <w:rsid w:val="00AE3944"/>
    <w:rsid w:val="00AE3ADD"/>
    <w:rsid w:val="00AE4D39"/>
    <w:rsid w:val="00AE4DC3"/>
    <w:rsid w:val="00AE50DE"/>
    <w:rsid w:val="00AE6BE7"/>
    <w:rsid w:val="00AE75B9"/>
    <w:rsid w:val="00AE762F"/>
    <w:rsid w:val="00AF0EFE"/>
    <w:rsid w:val="00AF2033"/>
    <w:rsid w:val="00AF324D"/>
    <w:rsid w:val="00AF421D"/>
    <w:rsid w:val="00AF57FA"/>
    <w:rsid w:val="00AF5B5E"/>
    <w:rsid w:val="00AF5E45"/>
    <w:rsid w:val="00AF5F5A"/>
    <w:rsid w:val="00AF615D"/>
    <w:rsid w:val="00AF61AD"/>
    <w:rsid w:val="00AF6B6C"/>
    <w:rsid w:val="00AF74D8"/>
    <w:rsid w:val="00AF770A"/>
    <w:rsid w:val="00B007A6"/>
    <w:rsid w:val="00B00D05"/>
    <w:rsid w:val="00B02078"/>
    <w:rsid w:val="00B02867"/>
    <w:rsid w:val="00B038EF"/>
    <w:rsid w:val="00B0429D"/>
    <w:rsid w:val="00B0490A"/>
    <w:rsid w:val="00B04BB4"/>
    <w:rsid w:val="00B05577"/>
    <w:rsid w:val="00B11029"/>
    <w:rsid w:val="00B111F1"/>
    <w:rsid w:val="00B12828"/>
    <w:rsid w:val="00B1351B"/>
    <w:rsid w:val="00B137EE"/>
    <w:rsid w:val="00B16DED"/>
    <w:rsid w:val="00B16E3F"/>
    <w:rsid w:val="00B16E76"/>
    <w:rsid w:val="00B171F1"/>
    <w:rsid w:val="00B17591"/>
    <w:rsid w:val="00B20B6D"/>
    <w:rsid w:val="00B20CB8"/>
    <w:rsid w:val="00B21568"/>
    <w:rsid w:val="00B21D0C"/>
    <w:rsid w:val="00B22856"/>
    <w:rsid w:val="00B23CF1"/>
    <w:rsid w:val="00B24069"/>
    <w:rsid w:val="00B24473"/>
    <w:rsid w:val="00B262D9"/>
    <w:rsid w:val="00B273D2"/>
    <w:rsid w:val="00B273E1"/>
    <w:rsid w:val="00B30D22"/>
    <w:rsid w:val="00B32DE7"/>
    <w:rsid w:val="00B338D2"/>
    <w:rsid w:val="00B35458"/>
    <w:rsid w:val="00B362E0"/>
    <w:rsid w:val="00B362E9"/>
    <w:rsid w:val="00B36B98"/>
    <w:rsid w:val="00B36E47"/>
    <w:rsid w:val="00B37002"/>
    <w:rsid w:val="00B37044"/>
    <w:rsid w:val="00B37394"/>
    <w:rsid w:val="00B37572"/>
    <w:rsid w:val="00B405C6"/>
    <w:rsid w:val="00B41F19"/>
    <w:rsid w:val="00B4262D"/>
    <w:rsid w:val="00B42DA5"/>
    <w:rsid w:val="00B43F50"/>
    <w:rsid w:val="00B4548A"/>
    <w:rsid w:val="00B4695A"/>
    <w:rsid w:val="00B5176F"/>
    <w:rsid w:val="00B51EAD"/>
    <w:rsid w:val="00B52E3A"/>
    <w:rsid w:val="00B53047"/>
    <w:rsid w:val="00B54E38"/>
    <w:rsid w:val="00B55F79"/>
    <w:rsid w:val="00B56247"/>
    <w:rsid w:val="00B5704D"/>
    <w:rsid w:val="00B57780"/>
    <w:rsid w:val="00B6041C"/>
    <w:rsid w:val="00B60702"/>
    <w:rsid w:val="00B60881"/>
    <w:rsid w:val="00B609CF"/>
    <w:rsid w:val="00B61B72"/>
    <w:rsid w:val="00B624FE"/>
    <w:rsid w:val="00B63742"/>
    <w:rsid w:val="00B63AD2"/>
    <w:rsid w:val="00B64DCB"/>
    <w:rsid w:val="00B65587"/>
    <w:rsid w:val="00B66646"/>
    <w:rsid w:val="00B667A3"/>
    <w:rsid w:val="00B703D0"/>
    <w:rsid w:val="00B70E90"/>
    <w:rsid w:val="00B72640"/>
    <w:rsid w:val="00B72BD3"/>
    <w:rsid w:val="00B733FC"/>
    <w:rsid w:val="00B73B28"/>
    <w:rsid w:val="00B73E52"/>
    <w:rsid w:val="00B75273"/>
    <w:rsid w:val="00B753CE"/>
    <w:rsid w:val="00B75659"/>
    <w:rsid w:val="00B76A21"/>
    <w:rsid w:val="00B774E0"/>
    <w:rsid w:val="00B77ECD"/>
    <w:rsid w:val="00B810F3"/>
    <w:rsid w:val="00B8128B"/>
    <w:rsid w:val="00B81654"/>
    <w:rsid w:val="00B81803"/>
    <w:rsid w:val="00B819C0"/>
    <w:rsid w:val="00B82380"/>
    <w:rsid w:val="00B82B9E"/>
    <w:rsid w:val="00B82F5D"/>
    <w:rsid w:val="00B83425"/>
    <w:rsid w:val="00B84E63"/>
    <w:rsid w:val="00B85D28"/>
    <w:rsid w:val="00B85F9C"/>
    <w:rsid w:val="00B92982"/>
    <w:rsid w:val="00B941F5"/>
    <w:rsid w:val="00B960F1"/>
    <w:rsid w:val="00B97019"/>
    <w:rsid w:val="00B9755A"/>
    <w:rsid w:val="00B97710"/>
    <w:rsid w:val="00B97778"/>
    <w:rsid w:val="00BA156A"/>
    <w:rsid w:val="00BA1C63"/>
    <w:rsid w:val="00BA2396"/>
    <w:rsid w:val="00BA378D"/>
    <w:rsid w:val="00BA3E10"/>
    <w:rsid w:val="00BA4350"/>
    <w:rsid w:val="00BA5371"/>
    <w:rsid w:val="00BA5807"/>
    <w:rsid w:val="00BA6316"/>
    <w:rsid w:val="00BB009F"/>
    <w:rsid w:val="00BB0634"/>
    <w:rsid w:val="00BB1445"/>
    <w:rsid w:val="00BB15BD"/>
    <w:rsid w:val="00BB45A7"/>
    <w:rsid w:val="00BB4740"/>
    <w:rsid w:val="00BB57E4"/>
    <w:rsid w:val="00BB74C3"/>
    <w:rsid w:val="00BB7DC5"/>
    <w:rsid w:val="00BC07C7"/>
    <w:rsid w:val="00BC086C"/>
    <w:rsid w:val="00BC248F"/>
    <w:rsid w:val="00BC4700"/>
    <w:rsid w:val="00BC4FE7"/>
    <w:rsid w:val="00BC595E"/>
    <w:rsid w:val="00BC6510"/>
    <w:rsid w:val="00BC6BCE"/>
    <w:rsid w:val="00BC7965"/>
    <w:rsid w:val="00BD07FB"/>
    <w:rsid w:val="00BD08AC"/>
    <w:rsid w:val="00BD0B35"/>
    <w:rsid w:val="00BD1ABB"/>
    <w:rsid w:val="00BD27B6"/>
    <w:rsid w:val="00BD35C7"/>
    <w:rsid w:val="00BD48E0"/>
    <w:rsid w:val="00BD7E2C"/>
    <w:rsid w:val="00BE0977"/>
    <w:rsid w:val="00BE0D0D"/>
    <w:rsid w:val="00BE16E4"/>
    <w:rsid w:val="00BE2555"/>
    <w:rsid w:val="00BE2D27"/>
    <w:rsid w:val="00BE6811"/>
    <w:rsid w:val="00BF0E45"/>
    <w:rsid w:val="00BF3731"/>
    <w:rsid w:val="00BF3D21"/>
    <w:rsid w:val="00BF4642"/>
    <w:rsid w:val="00BF76F4"/>
    <w:rsid w:val="00C0038A"/>
    <w:rsid w:val="00C0078E"/>
    <w:rsid w:val="00C00935"/>
    <w:rsid w:val="00C01E97"/>
    <w:rsid w:val="00C02431"/>
    <w:rsid w:val="00C0332C"/>
    <w:rsid w:val="00C04C9E"/>
    <w:rsid w:val="00C05770"/>
    <w:rsid w:val="00C06BB7"/>
    <w:rsid w:val="00C11512"/>
    <w:rsid w:val="00C11B5B"/>
    <w:rsid w:val="00C11DF1"/>
    <w:rsid w:val="00C1285A"/>
    <w:rsid w:val="00C13E28"/>
    <w:rsid w:val="00C13EF1"/>
    <w:rsid w:val="00C14E9A"/>
    <w:rsid w:val="00C14FE8"/>
    <w:rsid w:val="00C1505A"/>
    <w:rsid w:val="00C178AA"/>
    <w:rsid w:val="00C20EDC"/>
    <w:rsid w:val="00C21CFA"/>
    <w:rsid w:val="00C22EE6"/>
    <w:rsid w:val="00C2481E"/>
    <w:rsid w:val="00C24975"/>
    <w:rsid w:val="00C273A0"/>
    <w:rsid w:val="00C27CAB"/>
    <w:rsid w:val="00C310E9"/>
    <w:rsid w:val="00C3146A"/>
    <w:rsid w:val="00C3199A"/>
    <w:rsid w:val="00C31ACC"/>
    <w:rsid w:val="00C3250F"/>
    <w:rsid w:val="00C32682"/>
    <w:rsid w:val="00C3282B"/>
    <w:rsid w:val="00C33547"/>
    <w:rsid w:val="00C335D6"/>
    <w:rsid w:val="00C34269"/>
    <w:rsid w:val="00C348B1"/>
    <w:rsid w:val="00C3546B"/>
    <w:rsid w:val="00C37299"/>
    <w:rsid w:val="00C3750E"/>
    <w:rsid w:val="00C37CEC"/>
    <w:rsid w:val="00C404E5"/>
    <w:rsid w:val="00C406CE"/>
    <w:rsid w:val="00C42BB8"/>
    <w:rsid w:val="00C4354E"/>
    <w:rsid w:val="00C44CCB"/>
    <w:rsid w:val="00C45084"/>
    <w:rsid w:val="00C455B9"/>
    <w:rsid w:val="00C46743"/>
    <w:rsid w:val="00C475EC"/>
    <w:rsid w:val="00C47749"/>
    <w:rsid w:val="00C51670"/>
    <w:rsid w:val="00C52A25"/>
    <w:rsid w:val="00C52AA9"/>
    <w:rsid w:val="00C55945"/>
    <w:rsid w:val="00C55B8E"/>
    <w:rsid w:val="00C56341"/>
    <w:rsid w:val="00C56D4E"/>
    <w:rsid w:val="00C60315"/>
    <w:rsid w:val="00C617E3"/>
    <w:rsid w:val="00C62A79"/>
    <w:rsid w:val="00C62DFE"/>
    <w:rsid w:val="00C6308C"/>
    <w:rsid w:val="00C6386C"/>
    <w:rsid w:val="00C6415A"/>
    <w:rsid w:val="00C6441D"/>
    <w:rsid w:val="00C64566"/>
    <w:rsid w:val="00C66849"/>
    <w:rsid w:val="00C66AF1"/>
    <w:rsid w:val="00C67C65"/>
    <w:rsid w:val="00C70AEF"/>
    <w:rsid w:val="00C7194E"/>
    <w:rsid w:val="00C72983"/>
    <w:rsid w:val="00C74053"/>
    <w:rsid w:val="00C755A2"/>
    <w:rsid w:val="00C761F4"/>
    <w:rsid w:val="00C764AE"/>
    <w:rsid w:val="00C7789A"/>
    <w:rsid w:val="00C77B31"/>
    <w:rsid w:val="00C8015B"/>
    <w:rsid w:val="00C80490"/>
    <w:rsid w:val="00C80B61"/>
    <w:rsid w:val="00C81321"/>
    <w:rsid w:val="00C8144F"/>
    <w:rsid w:val="00C818EF"/>
    <w:rsid w:val="00C830AC"/>
    <w:rsid w:val="00C83EB8"/>
    <w:rsid w:val="00C84022"/>
    <w:rsid w:val="00C84FD1"/>
    <w:rsid w:val="00C85D30"/>
    <w:rsid w:val="00C863E9"/>
    <w:rsid w:val="00C866AB"/>
    <w:rsid w:val="00C9054E"/>
    <w:rsid w:val="00C90C72"/>
    <w:rsid w:val="00C9189C"/>
    <w:rsid w:val="00C9405A"/>
    <w:rsid w:val="00C9495A"/>
    <w:rsid w:val="00C964F2"/>
    <w:rsid w:val="00C96629"/>
    <w:rsid w:val="00C97FA0"/>
    <w:rsid w:val="00C97FB4"/>
    <w:rsid w:val="00CA2298"/>
    <w:rsid w:val="00CA24A7"/>
    <w:rsid w:val="00CA275B"/>
    <w:rsid w:val="00CA3376"/>
    <w:rsid w:val="00CA3A73"/>
    <w:rsid w:val="00CA6507"/>
    <w:rsid w:val="00CA6B39"/>
    <w:rsid w:val="00CA779D"/>
    <w:rsid w:val="00CA7ADD"/>
    <w:rsid w:val="00CA7AF1"/>
    <w:rsid w:val="00CB23F1"/>
    <w:rsid w:val="00CB2CA5"/>
    <w:rsid w:val="00CB357F"/>
    <w:rsid w:val="00CB3BA1"/>
    <w:rsid w:val="00CB3DAB"/>
    <w:rsid w:val="00CB4627"/>
    <w:rsid w:val="00CB4A75"/>
    <w:rsid w:val="00CB5486"/>
    <w:rsid w:val="00CB59AF"/>
    <w:rsid w:val="00CB5AED"/>
    <w:rsid w:val="00CB6045"/>
    <w:rsid w:val="00CB60A3"/>
    <w:rsid w:val="00CB6897"/>
    <w:rsid w:val="00CB714A"/>
    <w:rsid w:val="00CC0D93"/>
    <w:rsid w:val="00CC32B8"/>
    <w:rsid w:val="00CC4200"/>
    <w:rsid w:val="00CC5BB2"/>
    <w:rsid w:val="00CC6A76"/>
    <w:rsid w:val="00CD072E"/>
    <w:rsid w:val="00CD2C08"/>
    <w:rsid w:val="00CD327C"/>
    <w:rsid w:val="00CD3464"/>
    <w:rsid w:val="00CD369D"/>
    <w:rsid w:val="00CD48C6"/>
    <w:rsid w:val="00CD5BE9"/>
    <w:rsid w:val="00CD64A3"/>
    <w:rsid w:val="00CD673D"/>
    <w:rsid w:val="00CD6F02"/>
    <w:rsid w:val="00CD791D"/>
    <w:rsid w:val="00CD7DA1"/>
    <w:rsid w:val="00CE0329"/>
    <w:rsid w:val="00CE29D2"/>
    <w:rsid w:val="00CE3D28"/>
    <w:rsid w:val="00CE6412"/>
    <w:rsid w:val="00CE7347"/>
    <w:rsid w:val="00CE75FA"/>
    <w:rsid w:val="00CF0551"/>
    <w:rsid w:val="00CF0D49"/>
    <w:rsid w:val="00CF1C27"/>
    <w:rsid w:val="00CF374D"/>
    <w:rsid w:val="00CF6409"/>
    <w:rsid w:val="00CF64CD"/>
    <w:rsid w:val="00CF7F87"/>
    <w:rsid w:val="00D01C6D"/>
    <w:rsid w:val="00D022DD"/>
    <w:rsid w:val="00D06170"/>
    <w:rsid w:val="00D06A21"/>
    <w:rsid w:val="00D1055D"/>
    <w:rsid w:val="00D10744"/>
    <w:rsid w:val="00D12091"/>
    <w:rsid w:val="00D126DE"/>
    <w:rsid w:val="00D1281B"/>
    <w:rsid w:val="00D1315A"/>
    <w:rsid w:val="00D149A5"/>
    <w:rsid w:val="00D15CAB"/>
    <w:rsid w:val="00D15D56"/>
    <w:rsid w:val="00D16A12"/>
    <w:rsid w:val="00D17714"/>
    <w:rsid w:val="00D17E78"/>
    <w:rsid w:val="00D202EC"/>
    <w:rsid w:val="00D20918"/>
    <w:rsid w:val="00D21827"/>
    <w:rsid w:val="00D21D18"/>
    <w:rsid w:val="00D21F35"/>
    <w:rsid w:val="00D22CFB"/>
    <w:rsid w:val="00D24773"/>
    <w:rsid w:val="00D24DEB"/>
    <w:rsid w:val="00D25C2A"/>
    <w:rsid w:val="00D26EDD"/>
    <w:rsid w:val="00D27A2C"/>
    <w:rsid w:val="00D30003"/>
    <w:rsid w:val="00D31387"/>
    <w:rsid w:val="00D3170C"/>
    <w:rsid w:val="00D33383"/>
    <w:rsid w:val="00D33C8D"/>
    <w:rsid w:val="00D33E62"/>
    <w:rsid w:val="00D34210"/>
    <w:rsid w:val="00D3444F"/>
    <w:rsid w:val="00D3483F"/>
    <w:rsid w:val="00D35A34"/>
    <w:rsid w:val="00D3673C"/>
    <w:rsid w:val="00D36F60"/>
    <w:rsid w:val="00D40BDF"/>
    <w:rsid w:val="00D41C01"/>
    <w:rsid w:val="00D431F9"/>
    <w:rsid w:val="00D4329D"/>
    <w:rsid w:val="00D43F58"/>
    <w:rsid w:val="00D4552B"/>
    <w:rsid w:val="00D456C5"/>
    <w:rsid w:val="00D45FF8"/>
    <w:rsid w:val="00D45FFA"/>
    <w:rsid w:val="00D46F52"/>
    <w:rsid w:val="00D4795F"/>
    <w:rsid w:val="00D506FD"/>
    <w:rsid w:val="00D52C70"/>
    <w:rsid w:val="00D53D3B"/>
    <w:rsid w:val="00D56E4C"/>
    <w:rsid w:val="00D617AC"/>
    <w:rsid w:val="00D61C3B"/>
    <w:rsid w:val="00D652C0"/>
    <w:rsid w:val="00D65DFF"/>
    <w:rsid w:val="00D667E5"/>
    <w:rsid w:val="00D701CC"/>
    <w:rsid w:val="00D70520"/>
    <w:rsid w:val="00D7093F"/>
    <w:rsid w:val="00D712BA"/>
    <w:rsid w:val="00D71F06"/>
    <w:rsid w:val="00D72D69"/>
    <w:rsid w:val="00D75BD0"/>
    <w:rsid w:val="00D76B1E"/>
    <w:rsid w:val="00D8053A"/>
    <w:rsid w:val="00D81042"/>
    <w:rsid w:val="00D84BF7"/>
    <w:rsid w:val="00D851AF"/>
    <w:rsid w:val="00D85BAD"/>
    <w:rsid w:val="00D90CDD"/>
    <w:rsid w:val="00D941B1"/>
    <w:rsid w:val="00D94F13"/>
    <w:rsid w:val="00D954A7"/>
    <w:rsid w:val="00D959A5"/>
    <w:rsid w:val="00D95DB7"/>
    <w:rsid w:val="00D96CB7"/>
    <w:rsid w:val="00D97E86"/>
    <w:rsid w:val="00DA052A"/>
    <w:rsid w:val="00DA0A69"/>
    <w:rsid w:val="00DA166D"/>
    <w:rsid w:val="00DA1F93"/>
    <w:rsid w:val="00DA2708"/>
    <w:rsid w:val="00DA3AD5"/>
    <w:rsid w:val="00DA3F36"/>
    <w:rsid w:val="00DA4CDE"/>
    <w:rsid w:val="00DA5F25"/>
    <w:rsid w:val="00DA78D7"/>
    <w:rsid w:val="00DA7A7B"/>
    <w:rsid w:val="00DA7F39"/>
    <w:rsid w:val="00DB04E1"/>
    <w:rsid w:val="00DB1E08"/>
    <w:rsid w:val="00DB22BE"/>
    <w:rsid w:val="00DB4025"/>
    <w:rsid w:val="00DB4E2E"/>
    <w:rsid w:val="00DB54F9"/>
    <w:rsid w:val="00DB6C79"/>
    <w:rsid w:val="00DC10D9"/>
    <w:rsid w:val="00DC1538"/>
    <w:rsid w:val="00DC29C6"/>
    <w:rsid w:val="00DC5478"/>
    <w:rsid w:val="00DD0473"/>
    <w:rsid w:val="00DD1578"/>
    <w:rsid w:val="00DD1F17"/>
    <w:rsid w:val="00DD24DB"/>
    <w:rsid w:val="00DD27FA"/>
    <w:rsid w:val="00DD3D61"/>
    <w:rsid w:val="00DD4674"/>
    <w:rsid w:val="00DD4D0B"/>
    <w:rsid w:val="00DD5334"/>
    <w:rsid w:val="00DD54B9"/>
    <w:rsid w:val="00DD5698"/>
    <w:rsid w:val="00DD5B6D"/>
    <w:rsid w:val="00DD7E0D"/>
    <w:rsid w:val="00DD7E2E"/>
    <w:rsid w:val="00DE1622"/>
    <w:rsid w:val="00DE208B"/>
    <w:rsid w:val="00DE3825"/>
    <w:rsid w:val="00DE3CBA"/>
    <w:rsid w:val="00DE43BF"/>
    <w:rsid w:val="00DE4C42"/>
    <w:rsid w:val="00DE4FEC"/>
    <w:rsid w:val="00DE6A68"/>
    <w:rsid w:val="00DE7ADF"/>
    <w:rsid w:val="00DF19E2"/>
    <w:rsid w:val="00DF2103"/>
    <w:rsid w:val="00DF22B7"/>
    <w:rsid w:val="00DF25BE"/>
    <w:rsid w:val="00DF30B7"/>
    <w:rsid w:val="00DF319F"/>
    <w:rsid w:val="00DF4988"/>
    <w:rsid w:val="00DF5E6D"/>
    <w:rsid w:val="00DF5F6D"/>
    <w:rsid w:val="00DF61E0"/>
    <w:rsid w:val="00DF67FC"/>
    <w:rsid w:val="00DF6893"/>
    <w:rsid w:val="00E007B8"/>
    <w:rsid w:val="00E00BFB"/>
    <w:rsid w:val="00E013E9"/>
    <w:rsid w:val="00E02E92"/>
    <w:rsid w:val="00E03711"/>
    <w:rsid w:val="00E04062"/>
    <w:rsid w:val="00E044EC"/>
    <w:rsid w:val="00E0505F"/>
    <w:rsid w:val="00E0692C"/>
    <w:rsid w:val="00E0787C"/>
    <w:rsid w:val="00E07C05"/>
    <w:rsid w:val="00E07E19"/>
    <w:rsid w:val="00E1040D"/>
    <w:rsid w:val="00E10A3E"/>
    <w:rsid w:val="00E12203"/>
    <w:rsid w:val="00E12688"/>
    <w:rsid w:val="00E1269A"/>
    <w:rsid w:val="00E134CB"/>
    <w:rsid w:val="00E13885"/>
    <w:rsid w:val="00E13C74"/>
    <w:rsid w:val="00E15E27"/>
    <w:rsid w:val="00E16D00"/>
    <w:rsid w:val="00E17166"/>
    <w:rsid w:val="00E17F4F"/>
    <w:rsid w:val="00E20606"/>
    <w:rsid w:val="00E21150"/>
    <w:rsid w:val="00E21A9D"/>
    <w:rsid w:val="00E2273B"/>
    <w:rsid w:val="00E270BC"/>
    <w:rsid w:val="00E276F8"/>
    <w:rsid w:val="00E27779"/>
    <w:rsid w:val="00E30FC6"/>
    <w:rsid w:val="00E319C8"/>
    <w:rsid w:val="00E32ABD"/>
    <w:rsid w:val="00E3412A"/>
    <w:rsid w:val="00E346BE"/>
    <w:rsid w:val="00E359CC"/>
    <w:rsid w:val="00E36D2E"/>
    <w:rsid w:val="00E37507"/>
    <w:rsid w:val="00E377E2"/>
    <w:rsid w:val="00E37F75"/>
    <w:rsid w:val="00E37FB6"/>
    <w:rsid w:val="00E40186"/>
    <w:rsid w:val="00E40345"/>
    <w:rsid w:val="00E4095D"/>
    <w:rsid w:val="00E4134B"/>
    <w:rsid w:val="00E43274"/>
    <w:rsid w:val="00E445C1"/>
    <w:rsid w:val="00E4532D"/>
    <w:rsid w:val="00E46BBD"/>
    <w:rsid w:val="00E46BE2"/>
    <w:rsid w:val="00E47535"/>
    <w:rsid w:val="00E50B30"/>
    <w:rsid w:val="00E50D70"/>
    <w:rsid w:val="00E51B8E"/>
    <w:rsid w:val="00E526FE"/>
    <w:rsid w:val="00E539F6"/>
    <w:rsid w:val="00E54200"/>
    <w:rsid w:val="00E54467"/>
    <w:rsid w:val="00E54686"/>
    <w:rsid w:val="00E5656F"/>
    <w:rsid w:val="00E569BF"/>
    <w:rsid w:val="00E57834"/>
    <w:rsid w:val="00E60DE3"/>
    <w:rsid w:val="00E6139A"/>
    <w:rsid w:val="00E615F8"/>
    <w:rsid w:val="00E6302C"/>
    <w:rsid w:val="00E64426"/>
    <w:rsid w:val="00E64EF1"/>
    <w:rsid w:val="00E70173"/>
    <w:rsid w:val="00E705B9"/>
    <w:rsid w:val="00E74351"/>
    <w:rsid w:val="00E756AB"/>
    <w:rsid w:val="00E76895"/>
    <w:rsid w:val="00E80365"/>
    <w:rsid w:val="00E8052D"/>
    <w:rsid w:val="00E8067F"/>
    <w:rsid w:val="00E80ED1"/>
    <w:rsid w:val="00E818C3"/>
    <w:rsid w:val="00E8295B"/>
    <w:rsid w:val="00E83E9A"/>
    <w:rsid w:val="00E83F60"/>
    <w:rsid w:val="00E84002"/>
    <w:rsid w:val="00E84536"/>
    <w:rsid w:val="00E84DA2"/>
    <w:rsid w:val="00E85608"/>
    <w:rsid w:val="00E859F0"/>
    <w:rsid w:val="00E85D81"/>
    <w:rsid w:val="00E8618A"/>
    <w:rsid w:val="00E86900"/>
    <w:rsid w:val="00E86A72"/>
    <w:rsid w:val="00E90285"/>
    <w:rsid w:val="00E927C6"/>
    <w:rsid w:val="00E93401"/>
    <w:rsid w:val="00E94D3B"/>
    <w:rsid w:val="00E951FA"/>
    <w:rsid w:val="00E9713F"/>
    <w:rsid w:val="00E97AF6"/>
    <w:rsid w:val="00EA03B3"/>
    <w:rsid w:val="00EA0EDF"/>
    <w:rsid w:val="00EA0F32"/>
    <w:rsid w:val="00EA1EE1"/>
    <w:rsid w:val="00EA2312"/>
    <w:rsid w:val="00EA23BD"/>
    <w:rsid w:val="00EA2F3D"/>
    <w:rsid w:val="00EA3226"/>
    <w:rsid w:val="00EA4457"/>
    <w:rsid w:val="00EA4785"/>
    <w:rsid w:val="00EA5A9D"/>
    <w:rsid w:val="00EA6242"/>
    <w:rsid w:val="00EA6FC9"/>
    <w:rsid w:val="00EA79D7"/>
    <w:rsid w:val="00EA7B08"/>
    <w:rsid w:val="00EB1110"/>
    <w:rsid w:val="00EB1601"/>
    <w:rsid w:val="00EB1ABE"/>
    <w:rsid w:val="00EB5C17"/>
    <w:rsid w:val="00EB785D"/>
    <w:rsid w:val="00EB7AE6"/>
    <w:rsid w:val="00EC129C"/>
    <w:rsid w:val="00EC146B"/>
    <w:rsid w:val="00EC16EA"/>
    <w:rsid w:val="00EC1707"/>
    <w:rsid w:val="00EC29A4"/>
    <w:rsid w:val="00EC3DD9"/>
    <w:rsid w:val="00EC4308"/>
    <w:rsid w:val="00EC4BB1"/>
    <w:rsid w:val="00EC53F2"/>
    <w:rsid w:val="00ED1070"/>
    <w:rsid w:val="00ED11C3"/>
    <w:rsid w:val="00ED12DA"/>
    <w:rsid w:val="00ED2938"/>
    <w:rsid w:val="00ED31D1"/>
    <w:rsid w:val="00ED322D"/>
    <w:rsid w:val="00ED366B"/>
    <w:rsid w:val="00ED3BB4"/>
    <w:rsid w:val="00ED3BD3"/>
    <w:rsid w:val="00ED4DD9"/>
    <w:rsid w:val="00ED615D"/>
    <w:rsid w:val="00ED6268"/>
    <w:rsid w:val="00ED66A5"/>
    <w:rsid w:val="00EE0BF4"/>
    <w:rsid w:val="00EE1FD4"/>
    <w:rsid w:val="00EE25A6"/>
    <w:rsid w:val="00EE2D46"/>
    <w:rsid w:val="00EE2E5D"/>
    <w:rsid w:val="00EE4218"/>
    <w:rsid w:val="00EE442A"/>
    <w:rsid w:val="00EE4778"/>
    <w:rsid w:val="00EE524F"/>
    <w:rsid w:val="00EE7445"/>
    <w:rsid w:val="00EF1BE9"/>
    <w:rsid w:val="00EF2A65"/>
    <w:rsid w:val="00EF3AF3"/>
    <w:rsid w:val="00EF447F"/>
    <w:rsid w:val="00EF45C5"/>
    <w:rsid w:val="00EF522C"/>
    <w:rsid w:val="00EF5D82"/>
    <w:rsid w:val="00EF6327"/>
    <w:rsid w:val="00EF6751"/>
    <w:rsid w:val="00EF6D42"/>
    <w:rsid w:val="00F0052B"/>
    <w:rsid w:val="00F01E61"/>
    <w:rsid w:val="00F04D35"/>
    <w:rsid w:val="00F069C2"/>
    <w:rsid w:val="00F07A4D"/>
    <w:rsid w:val="00F109F3"/>
    <w:rsid w:val="00F10C06"/>
    <w:rsid w:val="00F11D2D"/>
    <w:rsid w:val="00F12EB0"/>
    <w:rsid w:val="00F134D7"/>
    <w:rsid w:val="00F1371D"/>
    <w:rsid w:val="00F158C5"/>
    <w:rsid w:val="00F16763"/>
    <w:rsid w:val="00F17013"/>
    <w:rsid w:val="00F20FBF"/>
    <w:rsid w:val="00F21019"/>
    <w:rsid w:val="00F21166"/>
    <w:rsid w:val="00F2275E"/>
    <w:rsid w:val="00F22D1F"/>
    <w:rsid w:val="00F22F87"/>
    <w:rsid w:val="00F23A23"/>
    <w:rsid w:val="00F24BDE"/>
    <w:rsid w:val="00F251E6"/>
    <w:rsid w:val="00F25A05"/>
    <w:rsid w:val="00F2743F"/>
    <w:rsid w:val="00F303CA"/>
    <w:rsid w:val="00F306F4"/>
    <w:rsid w:val="00F313D0"/>
    <w:rsid w:val="00F31476"/>
    <w:rsid w:val="00F315CC"/>
    <w:rsid w:val="00F315E7"/>
    <w:rsid w:val="00F318E6"/>
    <w:rsid w:val="00F32AC2"/>
    <w:rsid w:val="00F3405E"/>
    <w:rsid w:val="00F349B2"/>
    <w:rsid w:val="00F34A19"/>
    <w:rsid w:val="00F34B87"/>
    <w:rsid w:val="00F357E6"/>
    <w:rsid w:val="00F358D8"/>
    <w:rsid w:val="00F3593F"/>
    <w:rsid w:val="00F35D15"/>
    <w:rsid w:val="00F37A91"/>
    <w:rsid w:val="00F37CDC"/>
    <w:rsid w:val="00F40093"/>
    <w:rsid w:val="00F4084B"/>
    <w:rsid w:val="00F4096B"/>
    <w:rsid w:val="00F42332"/>
    <w:rsid w:val="00F42926"/>
    <w:rsid w:val="00F43430"/>
    <w:rsid w:val="00F43E98"/>
    <w:rsid w:val="00F47CDC"/>
    <w:rsid w:val="00F50199"/>
    <w:rsid w:val="00F51997"/>
    <w:rsid w:val="00F533D2"/>
    <w:rsid w:val="00F538F5"/>
    <w:rsid w:val="00F56FAA"/>
    <w:rsid w:val="00F575B7"/>
    <w:rsid w:val="00F6135F"/>
    <w:rsid w:val="00F622E1"/>
    <w:rsid w:val="00F6292C"/>
    <w:rsid w:val="00F65B92"/>
    <w:rsid w:val="00F6714B"/>
    <w:rsid w:val="00F701E5"/>
    <w:rsid w:val="00F703BD"/>
    <w:rsid w:val="00F706EF"/>
    <w:rsid w:val="00F7105B"/>
    <w:rsid w:val="00F71D9D"/>
    <w:rsid w:val="00F73165"/>
    <w:rsid w:val="00F73298"/>
    <w:rsid w:val="00F7484B"/>
    <w:rsid w:val="00F75283"/>
    <w:rsid w:val="00F7637B"/>
    <w:rsid w:val="00F767CB"/>
    <w:rsid w:val="00F76914"/>
    <w:rsid w:val="00F76987"/>
    <w:rsid w:val="00F77342"/>
    <w:rsid w:val="00F77964"/>
    <w:rsid w:val="00F80EEB"/>
    <w:rsid w:val="00F823AE"/>
    <w:rsid w:val="00F83015"/>
    <w:rsid w:val="00F84AD0"/>
    <w:rsid w:val="00F856F8"/>
    <w:rsid w:val="00F85B8F"/>
    <w:rsid w:val="00F87005"/>
    <w:rsid w:val="00F871AF"/>
    <w:rsid w:val="00F87546"/>
    <w:rsid w:val="00F8794B"/>
    <w:rsid w:val="00F9101A"/>
    <w:rsid w:val="00F9102B"/>
    <w:rsid w:val="00F92AB0"/>
    <w:rsid w:val="00F94CF1"/>
    <w:rsid w:val="00F953DD"/>
    <w:rsid w:val="00F9653D"/>
    <w:rsid w:val="00F972BD"/>
    <w:rsid w:val="00F97826"/>
    <w:rsid w:val="00F97898"/>
    <w:rsid w:val="00FA1DED"/>
    <w:rsid w:val="00FA2768"/>
    <w:rsid w:val="00FA3792"/>
    <w:rsid w:val="00FA3DEB"/>
    <w:rsid w:val="00FA4183"/>
    <w:rsid w:val="00FA5256"/>
    <w:rsid w:val="00FA575E"/>
    <w:rsid w:val="00FA6218"/>
    <w:rsid w:val="00FA7B89"/>
    <w:rsid w:val="00FA7D32"/>
    <w:rsid w:val="00FB0E29"/>
    <w:rsid w:val="00FB0F43"/>
    <w:rsid w:val="00FB1723"/>
    <w:rsid w:val="00FB1F9D"/>
    <w:rsid w:val="00FB2B69"/>
    <w:rsid w:val="00FB54B0"/>
    <w:rsid w:val="00FB5E4D"/>
    <w:rsid w:val="00FB6BAF"/>
    <w:rsid w:val="00FB6F4B"/>
    <w:rsid w:val="00FB7053"/>
    <w:rsid w:val="00FC1B93"/>
    <w:rsid w:val="00FC2459"/>
    <w:rsid w:val="00FC3147"/>
    <w:rsid w:val="00FC35F3"/>
    <w:rsid w:val="00FC38D3"/>
    <w:rsid w:val="00FC43B9"/>
    <w:rsid w:val="00FC465A"/>
    <w:rsid w:val="00FC5C32"/>
    <w:rsid w:val="00FC6B0E"/>
    <w:rsid w:val="00FD06E6"/>
    <w:rsid w:val="00FD099C"/>
    <w:rsid w:val="00FD1127"/>
    <w:rsid w:val="00FD1866"/>
    <w:rsid w:val="00FD1C62"/>
    <w:rsid w:val="00FD1DE6"/>
    <w:rsid w:val="00FD26EF"/>
    <w:rsid w:val="00FD386F"/>
    <w:rsid w:val="00FD488B"/>
    <w:rsid w:val="00FD59E9"/>
    <w:rsid w:val="00FE08A6"/>
    <w:rsid w:val="00FE140A"/>
    <w:rsid w:val="00FE232B"/>
    <w:rsid w:val="00FE2AD7"/>
    <w:rsid w:val="00FE2E15"/>
    <w:rsid w:val="00FE3873"/>
    <w:rsid w:val="00FE42FA"/>
    <w:rsid w:val="00FE4697"/>
    <w:rsid w:val="00FE53FB"/>
    <w:rsid w:val="00FE5751"/>
    <w:rsid w:val="00FE77B3"/>
    <w:rsid w:val="00FF18C1"/>
    <w:rsid w:val="00FF1EC6"/>
    <w:rsid w:val="00FF2AB3"/>
    <w:rsid w:val="00FF3135"/>
    <w:rsid w:val="00FF3609"/>
    <w:rsid w:val="00FF4ABC"/>
    <w:rsid w:val="00FF5EA6"/>
    <w:rsid w:val="00FF6B56"/>
    <w:rsid w:val="00FF74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6C86B0"/>
  <w15:docId w15:val="{F49B7108-D8A8-41DE-AEEA-FF4734888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15B"/>
    <w:pPr>
      <w:spacing w:after="160" w:line="360" w:lineRule="auto"/>
      <w:jc w:val="both"/>
    </w:pPr>
    <w:rPr>
      <w:rFonts w:ascii="Times New Roman" w:eastAsiaTheme="minorHAnsi" w:hAnsi="Times New Roman"/>
      <w:color w:val="000000" w:themeColor="text1"/>
      <w:sz w:val="24"/>
    </w:rPr>
  </w:style>
  <w:style w:type="paragraph" w:styleId="Heading1">
    <w:name w:val="heading 1"/>
    <w:basedOn w:val="Normal"/>
    <w:next w:val="Normal"/>
    <w:link w:val="Heading1Char"/>
    <w:uiPriority w:val="9"/>
    <w:qFormat/>
    <w:rsid w:val="0009090B"/>
    <w:pPr>
      <w:keepNext/>
      <w:keepLines/>
      <w:spacing w:before="240" w:after="12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unhideWhenUsed/>
    <w:qFormat/>
    <w:rsid w:val="002E671B"/>
    <w:pPr>
      <w:keepNext/>
      <w:keepLines/>
      <w:spacing w:before="200" w:after="120"/>
      <w:outlineLvl w:val="1"/>
    </w:pPr>
    <w:rPr>
      <w:rFonts w:eastAsiaTheme="majorEastAsia" w:cstheme="majorBidi"/>
      <w:bCs/>
      <w:color w:val="auto"/>
      <w:sz w:val="28"/>
      <w:szCs w:val="26"/>
    </w:rPr>
  </w:style>
  <w:style w:type="paragraph" w:styleId="Heading3">
    <w:name w:val="heading 3"/>
    <w:basedOn w:val="Normal"/>
    <w:next w:val="Normal"/>
    <w:link w:val="Heading3Char"/>
    <w:uiPriority w:val="9"/>
    <w:unhideWhenUsed/>
    <w:qFormat/>
    <w:rsid w:val="0040517D"/>
    <w:pPr>
      <w:keepNext/>
      <w:keepLines/>
      <w:spacing w:before="200" w:after="120"/>
      <w:outlineLvl w:val="2"/>
    </w:pPr>
    <w:rPr>
      <w:rFonts w:asciiTheme="majorHAnsi" w:eastAsiaTheme="majorEastAsia" w:hAnsiTheme="majorHAnsi" w:cstheme="majorBidi"/>
      <w:b/>
      <w:bCs/>
      <w:color w:val="4F81BD" w:themeColor="accent1"/>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90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2E671B"/>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unhideWhenUsed/>
    <w:qFormat/>
    <w:rsid w:val="00DF5F6D"/>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F5F6D"/>
    <w:pPr>
      <w:spacing w:before="120" w:after="100"/>
    </w:pPr>
    <w:rPr>
      <w:rFonts w:eastAsia="Times New Roman" w:cs="Times New Roman"/>
      <w:color w:val="auto"/>
      <w:szCs w:val="20"/>
    </w:rPr>
  </w:style>
  <w:style w:type="paragraph" w:styleId="TOC2">
    <w:name w:val="toc 2"/>
    <w:basedOn w:val="Normal"/>
    <w:next w:val="Normal"/>
    <w:autoRedefine/>
    <w:uiPriority w:val="39"/>
    <w:unhideWhenUsed/>
    <w:rsid w:val="00DF5F6D"/>
    <w:pPr>
      <w:spacing w:before="120" w:after="100"/>
      <w:ind w:left="240"/>
    </w:pPr>
    <w:rPr>
      <w:rFonts w:eastAsia="Times New Roman" w:cs="Times New Roman"/>
      <w:color w:val="auto"/>
      <w:szCs w:val="20"/>
    </w:rPr>
  </w:style>
  <w:style w:type="character" w:styleId="Hyperlink">
    <w:name w:val="Hyperlink"/>
    <w:basedOn w:val="DefaultParagraphFont"/>
    <w:uiPriority w:val="99"/>
    <w:unhideWhenUsed/>
    <w:rsid w:val="00DF5F6D"/>
    <w:rPr>
      <w:color w:val="0000FF" w:themeColor="hyperlink"/>
      <w:u w:val="single"/>
    </w:rPr>
  </w:style>
  <w:style w:type="paragraph" w:styleId="Title">
    <w:name w:val="Title"/>
    <w:basedOn w:val="Normal"/>
    <w:next w:val="Normal"/>
    <w:link w:val="TitleChar"/>
    <w:uiPriority w:val="10"/>
    <w:qFormat/>
    <w:rsid w:val="0061161A"/>
    <w:pPr>
      <w:pBdr>
        <w:bottom w:val="single" w:sz="8" w:space="4" w:color="4F81BD" w:themeColor="accent1"/>
      </w:pBdr>
      <w:spacing w:before="120" w:after="300"/>
      <w:contextualSpacing/>
      <w:jc w:val="center"/>
    </w:pPr>
    <w:rPr>
      <w:rFonts w:asciiTheme="majorHAnsi" w:eastAsiaTheme="majorEastAsia" w:hAnsiTheme="majorHAnsi" w:cstheme="majorBidi"/>
      <w:color w:val="auto"/>
      <w:spacing w:val="5"/>
      <w:kern w:val="28"/>
      <w:sz w:val="52"/>
      <w:szCs w:val="52"/>
    </w:rPr>
  </w:style>
  <w:style w:type="character" w:customStyle="1" w:styleId="TitleChar">
    <w:name w:val="Title Char"/>
    <w:basedOn w:val="DefaultParagraphFont"/>
    <w:link w:val="Title"/>
    <w:uiPriority w:val="10"/>
    <w:rsid w:val="0061161A"/>
    <w:rPr>
      <w:rFonts w:asciiTheme="majorHAnsi" w:eastAsiaTheme="majorEastAsia" w:hAnsiTheme="majorHAnsi" w:cstheme="majorBidi"/>
      <w:spacing w:val="5"/>
      <w:kern w:val="28"/>
      <w:sz w:val="52"/>
      <w:szCs w:val="52"/>
    </w:rPr>
  </w:style>
  <w:style w:type="paragraph" w:styleId="NoSpacing">
    <w:name w:val="No Spacing"/>
    <w:uiPriority w:val="1"/>
    <w:rsid w:val="0061161A"/>
    <w:pPr>
      <w:spacing w:after="0" w:line="240" w:lineRule="auto"/>
      <w:jc w:val="both"/>
    </w:pPr>
    <w:rPr>
      <w:rFonts w:ascii="Times New Roman" w:hAnsi="Times New Roman" w:cs="Times New Roman"/>
      <w:sz w:val="24"/>
      <w:szCs w:val="20"/>
    </w:rPr>
  </w:style>
  <w:style w:type="paragraph" w:styleId="ListParagraph">
    <w:name w:val="List Paragraph"/>
    <w:basedOn w:val="Normal"/>
    <w:link w:val="ListParagraphChar"/>
    <w:uiPriority w:val="34"/>
    <w:qFormat/>
    <w:rsid w:val="00DF2103"/>
    <w:pPr>
      <w:spacing w:before="120" w:after="120"/>
      <w:ind w:left="720"/>
      <w:contextualSpacing/>
    </w:pPr>
    <w:rPr>
      <w:rFonts w:eastAsia="Times New Roman" w:cs="Times New Roman"/>
      <w:color w:val="auto"/>
      <w:szCs w:val="20"/>
    </w:rPr>
  </w:style>
  <w:style w:type="character" w:customStyle="1" w:styleId="Heading3Char">
    <w:name w:val="Heading 3 Char"/>
    <w:basedOn w:val="DefaultParagraphFont"/>
    <w:link w:val="Heading3"/>
    <w:uiPriority w:val="9"/>
    <w:rsid w:val="0040517D"/>
    <w:rPr>
      <w:rFonts w:asciiTheme="majorHAnsi" w:eastAsiaTheme="majorEastAsia" w:hAnsiTheme="majorHAnsi" w:cstheme="majorBidi"/>
      <w:b/>
      <w:bCs/>
      <w:color w:val="4F81BD" w:themeColor="accent1"/>
      <w:sz w:val="24"/>
      <w:szCs w:val="20"/>
    </w:rPr>
  </w:style>
  <w:style w:type="character" w:styleId="Strong">
    <w:name w:val="Strong"/>
    <w:basedOn w:val="DefaultParagraphFont"/>
    <w:uiPriority w:val="22"/>
    <w:qFormat/>
    <w:rsid w:val="00727497"/>
    <w:rPr>
      <w:b/>
      <w:bCs/>
    </w:rPr>
  </w:style>
  <w:style w:type="paragraph" w:styleId="HTMLPreformatted">
    <w:name w:val="HTML Preformatted"/>
    <w:basedOn w:val="Normal"/>
    <w:link w:val="HTMLPreformattedChar"/>
    <w:uiPriority w:val="99"/>
    <w:semiHidden/>
    <w:unhideWhenUsed/>
    <w:rsid w:val="00A261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lang w:val="en-US"/>
    </w:rPr>
  </w:style>
  <w:style w:type="character" w:customStyle="1" w:styleId="HTMLPreformattedChar">
    <w:name w:val="HTML Preformatted Char"/>
    <w:basedOn w:val="DefaultParagraphFont"/>
    <w:link w:val="HTMLPreformatted"/>
    <w:uiPriority w:val="99"/>
    <w:semiHidden/>
    <w:rsid w:val="00A261B1"/>
    <w:rPr>
      <w:rFonts w:ascii="Courier New" w:hAnsi="Courier New" w:cs="Courier New"/>
      <w:sz w:val="20"/>
      <w:szCs w:val="20"/>
      <w:lang w:val="en-US"/>
    </w:rPr>
  </w:style>
  <w:style w:type="character" w:customStyle="1" w:styleId="y2iqfc">
    <w:name w:val="y2iqfc"/>
    <w:basedOn w:val="DefaultParagraphFont"/>
    <w:rsid w:val="00A261B1"/>
  </w:style>
  <w:style w:type="character" w:customStyle="1" w:styleId="ListParagraphChar">
    <w:name w:val="List Paragraph Char"/>
    <w:link w:val="ListParagraph"/>
    <w:uiPriority w:val="34"/>
    <w:locked/>
    <w:rsid w:val="007F557F"/>
    <w:rPr>
      <w:rFonts w:ascii="Times New Roman" w:hAnsi="Times New Roman" w:cs="Times New Roman"/>
      <w:sz w:val="24"/>
      <w:szCs w:val="20"/>
    </w:rPr>
  </w:style>
  <w:style w:type="character" w:customStyle="1" w:styleId="apple-converted-space">
    <w:name w:val="apple-converted-space"/>
    <w:basedOn w:val="DefaultParagraphFont"/>
    <w:rsid w:val="009A574A"/>
  </w:style>
  <w:style w:type="paragraph" w:styleId="TOC3">
    <w:name w:val="toc 3"/>
    <w:basedOn w:val="Normal"/>
    <w:next w:val="Normal"/>
    <w:autoRedefine/>
    <w:uiPriority w:val="39"/>
    <w:unhideWhenUsed/>
    <w:rsid w:val="00C14E9A"/>
    <w:pPr>
      <w:spacing w:before="120" w:after="100"/>
      <w:ind w:left="480"/>
    </w:pPr>
    <w:rPr>
      <w:rFonts w:eastAsia="Times New Roman" w:cs="Times New Roman"/>
      <w:color w:val="auto"/>
      <w:szCs w:val="20"/>
    </w:rPr>
  </w:style>
  <w:style w:type="table" w:styleId="TableGrid">
    <w:name w:val="Table Grid"/>
    <w:basedOn w:val="TableNormal"/>
    <w:uiPriority w:val="39"/>
    <w:rsid w:val="00653750"/>
    <w:pPr>
      <w:spacing w:after="0" w:line="240" w:lineRule="auto"/>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1E5"/>
    <w:pPr>
      <w:spacing w:before="120" w:after="200" w:line="240" w:lineRule="auto"/>
    </w:pPr>
    <w:rPr>
      <w:i/>
      <w:iCs/>
      <w:color w:val="1F497D" w:themeColor="text2"/>
      <w:sz w:val="18"/>
      <w:szCs w:val="18"/>
    </w:rPr>
  </w:style>
  <w:style w:type="table" w:customStyle="1" w:styleId="PlainTable11">
    <w:name w:val="Plain Table 11"/>
    <w:basedOn w:val="TableNormal"/>
    <w:uiPriority w:val="41"/>
    <w:rsid w:val="0005221C"/>
    <w:pPr>
      <w:spacing w:after="0" w:line="240" w:lineRule="auto"/>
      <w:jc w:val="both"/>
    </w:pPr>
    <w:rPr>
      <w:rFonts w:ascii="Times New Roman" w:eastAsiaTheme="minorHAnsi" w:hAnsi="Times New Roman"/>
      <w:kern w:val="2"/>
      <w:sz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E94D3B"/>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E94D3B"/>
    <w:rPr>
      <w:rFonts w:ascii="Tahoma" w:eastAsia="Tahoma" w:hAnsi="Tahoma" w:cs="Tahoma"/>
      <w:sz w:val="20"/>
      <w:szCs w:val="20"/>
      <w:lang w:val="en-US"/>
    </w:rPr>
    <w:tblPr>
      <w:tblCellMar>
        <w:left w:w="113" w:type="dxa"/>
        <w:right w:w="113" w:type="dxa"/>
      </w:tblCellMar>
    </w:tblPr>
  </w:style>
  <w:style w:type="character" w:customStyle="1" w:styleId="apple-tab-span">
    <w:name w:val="apple-tab-span"/>
    <w:basedOn w:val="DefaultParagraphFont"/>
    <w:rsid w:val="004B3C20"/>
  </w:style>
  <w:style w:type="table" w:customStyle="1" w:styleId="TableGridLight1">
    <w:name w:val="Table Grid Light1"/>
    <w:basedOn w:val="TableNormal"/>
    <w:uiPriority w:val="40"/>
    <w:rsid w:val="00DD5334"/>
    <w:pPr>
      <w:spacing w:after="0" w:line="240" w:lineRule="auto"/>
      <w:jc w:val="both"/>
    </w:pPr>
    <w:rPr>
      <w:rFonts w:ascii="Times New Roman" w:eastAsiaTheme="minorHAnsi" w:hAnsi="Times New Roman"/>
      <w:kern w:val="2"/>
      <w:sz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TableParagraph">
    <w:name w:val="Table Paragraph"/>
    <w:basedOn w:val="Normal"/>
    <w:uiPriority w:val="1"/>
    <w:rsid w:val="008B5CF1"/>
    <w:pPr>
      <w:widowControl w:val="0"/>
      <w:autoSpaceDE w:val="0"/>
      <w:autoSpaceDN w:val="0"/>
      <w:spacing w:after="0" w:line="240" w:lineRule="auto"/>
      <w:ind w:left="114"/>
    </w:pPr>
    <w:rPr>
      <w:rFonts w:ascii="Arial MT" w:eastAsia="Arial MT" w:hAnsi="Arial MT" w:cs="Arial MT"/>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811826">
      <w:bodyDiv w:val="1"/>
      <w:marLeft w:val="0"/>
      <w:marRight w:val="0"/>
      <w:marTop w:val="0"/>
      <w:marBottom w:val="0"/>
      <w:divBdr>
        <w:top w:val="none" w:sz="0" w:space="0" w:color="auto"/>
        <w:left w:val="none" w:sz="0" w:space="0" w:color="auto"/>
        <w:bottom w:val="none" w:sz="0" w:space="0" w:color="auto"/>
        <w:right w:val="none" w:sz="0" w:space="0" w:color="auto"/>
      </w:divBdr>
    </w:div>
    <w:div w:id="1014263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ms.atu.ac.ir/article_15739.html?lang=en" TargetMode="External"/><Relationship Id="rId18" Type="http://schemas.openxmlformats.org/officeDocument/2006/relationships/hyperlink" Target="https://research.cbs.dk/files/66439967/adam_lindgreen_et_al_a_club_perspective_of_sustainability_certification_schemes_acceptedversion.pdf" TargetMode="External"/><Relationship Id="rId3" Type="http://schemas.openxmlformats.org/officeDocument/2006/relationships/styles" Target="styles.xml"/><Relationship Id="rId21" Type="http://schemas.openxmlformats.org/officeDocument/2006/relationships/hyperlink" Target="https://sejong.elsevierpure.com/en/publications/impacts-of-quality-certification-on-online-reviews-and-pricing-st" TargetMode="External"/><Relationship Id="rId7" Type="http://schemas.openxmlformats.org/officeDocument/2006/relationships/endnotes" Target="endnotes.xml"/><Relationship Id="rId12" Type="http://schemas.openxmlformats.org/officeDocument/2006/relationships/hyperlink" Target="https://journals.sagepub.com/doi/abs/10.1177/14673584221119581" TargetMode="External"/><Relationship Id="rId17" Type="http://schemas.openxmlformats.org/officeDocument/2006/relationships/hyperlink" Target="https://www.researchgate.net/publication/346611380_Sustainability_led_innovations_in_the_hospitality_industry_A_case_study_of_the_adoption_of_the_Green_Key_Scheme_standards_in_the_Netherland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erlego.com/book/1431872/tourism-management-an-introduction-pdf" TargetMode="External"/><Relationship Id="rId20" Type="http://schemas.openxmlformats.org/officeDocument/2006/relationships/hyperlink" Target="https://www.viirj.org/vol12issue1/5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69752743_Next_generation_employability_and_career_sustainability_in_the_hospitality_industry_50"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onlinelibrary.wiley.com/doi/full/10.1002/bse.333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abs/10.1177/13548166211062649" TargetMode="External"/><Relationship Id="rId22" Type="http://schemas.openxmlformats.org/officeDocument/2006/relationships/hyperlink" Target="https://www.mdpi.com/2071-1050/14/19/123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4BCCDE-6A45-4E13-8997-F87216970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3127</Words>
  <Characters>17828</Characters>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2024-02-21T15:12:00Z</dcterms:created>
  <dcterms:modified xsi:type="dcterms:W3CDTF">2024-02-21T15:12:00Z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707006</vt:lpwstr>
  </property>
  <property fmtid="{D5CDD505-2E9C-101B-9397-08002B2CF9AE}" pid="3" name="NXPowerLiteSettings">
    <vt:lpwstr>C700052003A000</vt:lpwstr>
  </property>
  <property fmtid="{D5CDD505-2E9C-101B-9397-08002B2CF9AE}" pid="4" name="NXPowerLiteVersion">
    <vt:lpwstr>D9.1.7</vt:lpwstr>
  </property>
  <property fmtid="{D5CDD505-2E9C-101B-9397-08002B2CF9AE}" pid="5" name="GrammarlyDocumentId">
    <vt:lpwstr>c47d385e04a4dfa141df3b8c33e2cc2f2d6d2eb54b629c1ac4a314d7cd5711f1</vt:lpwstr>
  </property>
</Properties>
</file>