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0224C3" w14:textId="6E66074D" w:rsidR="7CF0D128" w:rsidRDefault="7CF0D128" w:rsidP="610F394F">
      <w:pPr>
        <w:rPr>
          <w:color w:val="000000" w:themeColor="text1"/>
        </w:rPr>
      </w:pPr>
      <w:r>
        <w:rPr>
          <w:noProof/>
        </w:rPr>
        <w:drawing>
          <wp:inline distT="0" distB="0" distL="0" distR="0" wp14:anchorId="0EE284EF" wp14:editId="10198700">
            <wp:extent cx="5724524" cy="2495550"/>
            <wp:effectExtent l="0" t="0" r="0" b="0"/>
            <wp:docPr id="681934899" name="Picture 681934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5724524" cy="2495550"/>
                    </a:xfrm>
                    <a:prstGeom prst="rect">
                      <a:avLst/>
                    </a:prstGeom>
                  </pic:spPr>
                </pic:pic>
              </a:graphicData>
            </a:graphic>
          </wp:inline>
        </w:drawing>
      </w:r>
    </w:p>
    <w:p w14:paraId="18FB6763" w14:textId="0F44BD7E" w:rsidR="2F60EF91" w:rsidRDefault="2F60EF91" w:rsidP="00FD498A">
      <w:pPr>
        <w:pStyle w:val="Title"/>
      </w:pPr>
      <w:r w:rsidRPr="610F394F">
        <w:t xml:space="preserve">MODULE </w:t>
      </w:r>
      <w:r w:rsidR="2E354F6A" w:rsidRPr="610F394F">
        <w:t>NAME: DIGITAL</w:t>
      </w:r>
      <w:r w:rsidR="6E42447A" w:rsidRPr="610F394F">
        <w:t xml:space="preserve"> SKILLS FOR PERSONAL DEVELOPMENT AND BUSINESS GROWTH</w:t>
      </w:r>
    </w:p>
    <w:p w14:paraId="5C4C6787" w14:textId="03509BCA" w:rsidR="5B8F6B19" w:rsidRDefault="5B8F6B19" w:rsidP="00FD498A">
      <w:pPr>
        <w:pStyle w:val="Title"/>
      </w:pPr>
      <w:r w:rsidRPr="610F394F">
        <w:t>MODULE CODE</w:t>
      </w:r>
      <w:r w:rsidR="09952187" w:rsidRPr="610F394F">
        <w:t>:</w:t>
      </w:r>
      <w:r w:rsidRPr="610F394F">
        <w:t xml:space="preserve"> BMSW4008_SWAN</w:t>
      </w:r>
    </w:p>
    <w:p w14:paraId="3CDCFAC7" w14:textId="2E554325" w:rsidR="323FCDA1" w:rsidRDefault="323FCDA1" w:rsidP="00FD498A">
      <w:pPr>
        <w:pStyle w:val="Title"/>
      </w:pPr>
      <w:r w:rsidRPr="610F394F">
        <w:t>STUDENT NAME: DRE STEELE</w:t>
      </w:r>
    </w:p>
    <w:p w14:paraId="2054F709" w14:textId="1A0116C3" w:rsidR="323FCDA1" w:rsidRDefault="323FCDA1" w:rsidP="00FD498A">
      <w:pPr>
        <w:pStyle w:val="Title"/>
      </w:pPr>
      <w:r w:rsidRPr="610F394F">
        <w:t>STUDENT NUMBER: 2332005</w:t>
      </w:r>
    </w:p>
    <w:p w14:paraId="48620858" w14:textId="23DA1731" w:rsidR="323FCDA1" w:rsidRDefault="323FCDA1" w:rsidP="00FD498A">
      <w:pPr>
        <w:pStyle w:val="Title"/>
      </w:pPr>
      <w:r w:rsidRPr="610F394F">
        <w:t>LECTURER</w:t>
      </w:r>
      <w:r w:rsidR="7DBBAF9F" w:rsidRPr="610F394F">
        <w:t>:</w:t>
      </w:r>
      <w:r w:rsidRPr="610F394F">
        <w:t xml:space="preserve"> PHILI</w:t>
      </w:r>
      <w:r w:rsidR="00EA1FE1">
        <w:t>P</w:t>
      </w:r>
      <w:r w:rsidRPr="610F394F">
        <w:t>PA FITZGE</w:t>
      </w:r>
      <w:r w:rsidR="268E33AC" w:rsidRPr="610F394F">
        <w:t>RALD</w:t>
      </w:r>
    </w:p>
    <w:p w14:paraId="758D5A72" w14:textId="0D25DF4C" w:rsidR="268E33AC" w:rsidRDefault="268E33AC" w:rsidP="00FD498A">
      <w:pPr>
        <w:pStyle w:val="Title"/>
      </w:pPr>
      <w:r w:rsidRPr="610F394F">
        <w:t>DATE: 28/03/2025</w:t>
      </w:r>
    </w:p>
    <w:p w14:paraId="63A0566B" w14:textId="708FEA6F" w:rsidR="000912D7" w:rsidRDefault="610F394F">
      <w:r>
        <w:br w:type="page"/>
      </w:r>
    </w:p>
    <w:p w14:paraId="75BD55BC" w14:textId="77777777" w:rsidR="00E572BF" w:rsidRPr="00E572BF" w:rsidRDefault="00E572BF" w:rsidP="00E572BF">
      <w:pPr>
        <w:pStyle w:val="Heading1"/>
        <w:jc w:val="center"/>
        <w:rPr>
          <w:color w:val="000000" w:themeColor="text1"/>
        </w:rPr>
      </w:pPr>
      <w:r w:rsidRPr="00E572BF">
        <w:rPr>
          <w:color w:val="000000" w:themeColor="text1"/>
        </w:rPr>
        <w:lastRenderedPageBreak/>
        <w:t>TABLE OF CONTENTS</w:t>
      </w:r>
    </w:p>
    <w:p w14:paraId="2B7517E0" w14:textId="77777777" w:rsidR="00E572BF" w:rsidRDefault="00E572BF" w:rsidP="00E572BF">
      <w:pPr>
        <w:pStyle w:val="TOC1"/>
      </w:pPr>
    </w:p>
    <w:p w14:paraId="2CC6E495" w14:textId="26BFE9B2" w:rsidR="00720110" w:rsidRDefault="000912D7" w:rsidP="00E572BF">
      <w:pPr>
        <w:pStyle w:val="TOC1"/>
        <w:rPr>
          <w:noProof/>
          <w:kern w:val="2"/>
          <w:lang w:eastAsia="en-GB"/>
          <w14:ligatures w14:val="standardContextual"/>
        </w:rPr>
      </w:pPr>
      <w:r>
        <w:fldChar w:fldCharType="begin"/>
      </w:r>
      <w:r>
        <w:instrText xml:space="preserve"> TOC \o "1-3" \h \z \u </w:instrText>
      </w:r>
      <w:r>
        <w:fldChar w:fldCharType="separate"/>
      </w:r>
      <w:hyperlink w:anchor="_Toc194090818" w:history="1">
        <w:r w:rsidR="00720110" w:rsidRPr="00CD5E22">
          <w:rPr>
            <w:rStyle w:val="Hyperlink"/>
            <w:noProof/>
          </w:rPr>
          <w:t>TASK 1 QUESTIONNAIRE ANALYSIS</w:t>
        </w:r>
        <w:r w:rsidR="00720110">
          <w:rPr>
            <w:noProof/>
            <w:webHidden/>
          </w:rPr>
          <w:tab/>
        </w:r>
        <w:r w:rsidR="00720110">
          <w:rPr>
            <w:noProof/>
            <w:webHidden/>
          </w:rPr>
          <w:fldChar w:fldCharType="begin"/>
        </w:r>
        <w:r w:rsidR="00720110">
          <w:rPr>
            <w:noProof/>
            <w:webHidden/>
          </w:rPr>
          <w:instrText xml:space="preserve"> PAGEREF _Toc194090818 \h </w:instrText>
        </w:r>
        <w:r w:rsidR="00720110">
          <w:rPr>
            <w:noProof/>
            <w:webHidden/>
          </w:rPr>
        </w:r>
        <w:r w:rsidR="00720110">
          <w:rPr>
            <w:noProof/>
            <w:webHidden/>
          </w:rPr>
          <w:fldChar w:fldCharType="separate"/>
        </w:r>
        <w:r w:rsidR="00720110">
          <w:rPr>
            <w:noProof/>
            <w:webHidden/>
          </w:rPr>
          <w:t>2</w:t>
        </w:r>
        <w:r w:rsidR="00720110">
          <w:rPr>
            <w:noProof/>
            <w:webHidden/>
          </w:rPr>
          <w:fldChar w:fldCharType="end"/>
        </w:r>
      </w:hyperlink>
    </w:p>
    <w:p w14:paraId="653BF933" w14:textId="50ADBCD7" w:rsidR="00720110" w:rsidRDefault="00720110" w:rsidP="00E572BF">
      <w:pPr>
        <w:pStyle w:val="TOC1"/>
        <w:rPr>
          <w:noProof/>
          <w:kern w:val="2"/>
          <w:lang w:eastAsia="en-GB"/>
          <w14:ligatures w14:val="standardContextual"/>
        </w:rPr>
      </w:pPr>
      <w:hyperlink w:anchor="_Toc194090819" w:history="1">
        <w:r w:rsidRPr="00CD5E22">
          <w:rPr>
            <w:rStyle w:val="Hyperlink"/>
            <w:noProof/>
          </w:rPr>
          <w:t>THE FOUR CHOSEN QUESTIONS</w:t>
        </w:r>
        <w:r>
          <w:rPr>
            <w:noProof/>
            <w:webHidden/>
          </w:rPr>
          <w:tab/>
        </w:r>
        <w:r>
          <w:rPr>
            <w:noProof/>
            <w:webHidden/>
          </w:rPr>
          <w:fldChar w:fldCharType="begin"/>
        </w:r>
        <w:r>
          <w:rPr>
            <w:noProof/>
            <w:webHidden/>
          </w:rPr>
          <w:instrText xml:space="preserve"> PAGEREF _Toc194090819 \h </w:instrText>
        </w:r>
        <w:r>
          <w:rPr>
            <w:noProof/>
            <w:webHidden/>
          </w:rPr>
        </w:r>
        <w:r>
          <w:rPr>
            <w:noProof/>
            <w:webHidden/>
          </w:rPr>
          <w:fldChar w:fldCharType="separate"/>
        </w:r>
        <w:r>
          <w:rPr>
            <w:noProof/>
            <w:webHidden/>
          </w:rPr>
          <w:t>4</w:t>
        </w:r>
        <w:r>
          <w:rPr>
            <w:noProof/>
            <w:webHidden/>
          </w:rPr>
          <w:fldChar w:fldCharType="end"/>
        </w:r>
      </w:hyperlink>
    </w:p>
    <w:p w14:paraId="48D407E6" w14:textId="5F7B1938" w:rsidR="00720110" w:rsidRDefault="00720110" w:rsidP="00E572BF">
      <w:pPr>
        <w:pStyle w:val="TOC1"/>
        <w:rPr>
          <w:noProof/>
          <w:kern w:val="2"/>
          <w:lang w:eastAsia="en-GB"/>
          <w14:ligatures w14:val="standardContextual"/>
        </w:rPr>
      </w:pPr>
      <w:hyperlink w:anchor="_Toc194090820" w:history="1">
        <w:r w:rsidRPr="00CD5E22">
          <w:rPr>
            <w:rStyle w:val="Hyperlink"/>
            <w:noProof/>
          </w:rPr>
          <w:t>QUESTIONNAIRE DATA ANALYSIS</w:t>
        </w:r>
        <w:r>
          <w:rPr>
            <w:noProof/>
            <w:webHidden/>
          </w:rPr>
          <w:tab/>
        </w:r>
        <w:r>
          <w:rPr>
            <w:noProof/>
            <w:webHidden/>
          </w:rPr>
          <w:fldChar w:fldCharType="begin"/>
        </w:r>
        <w:r>
          <w:rPr>
            <w:noProof/>
            <w:webHidden/>
          </w:rPr>
          <w:instrText xml:space="preserve"> PAGEREF _Toc194090820 \h </w:instrText>
        </w:r>
        <w:r>
          <w:rPr>
            <w:noProof/>
            <w:webHidden/>
          </w:rPr>
        </w:r>
        <w:r>
          <w:rPr>
            <w:noProof/>
            <w:webHidden/>
          </w:rPr>
          <w:fldChar w:fldCharType="separate"/>
        </w:r>
        <w:r>
          <w:rPr>
            <w:noProof/>
            <w:webHidden/>
          </w:rPr>
          <w:t>5</w:t>
        </w:r>
        <w:r>
          <w:rPr>
            <w:noProof/>
            <w:webHidden/>
          </w:rPr>
          <w:fldChar w:fldCharType="end"/>
        </w:r>
      </w:hyperlink>
    </w:p>
    <w:p w14:paraId="093FCB63" w14:textId="20177F63" w:rsidR="00720110" w:rsidRDefault="00720110" w:rsidP="00E572BF">
      <w:pPr>
        <w:pStyle w:val="TOC1"/>
        <w:rPr>
          <w:noProof/>
          <w:kern w:val="2"/>
          <w:lang w:eastAsia="en-GB"/>
          <w14:ligatures w14:val="standardContextual"/>
        </w:rPr>
      </w:pPr>
      <w:hyperlink w:anchor="_Toc194090821" w:history="1">
        <w:r w:rsidRPr="00CD5E22">
          <w:rPr>
            <w:rStyle w:val="Hyperlink"/>
            <w:noProof/>
          </w:rPr>
          <w:t>TASK 2 WEBSITE AND MARKETING MATERIALS</w:t>
        </w:r>
        <w:r>
          <w:rPr>
            <w:noProof/>
            <w:webHidden/>
          </w:rPr>
          <w:tab/>
        </w:r>
        <w:r>
          <w:rPr>
            <w:noProof/>
            <w:webHidden/>
          </w:rPr>
          <w:fldChar w:fldCharType="begin"/>
        </w:r>
        <w:r>
          <w:rPr>
            <w:noProof/>
            <w:webHidden/>
          </w:rPr>
          <w:instrText xml:space="preserve"> PAGEREF _Toc194090821 \h </w:instrText>
        </w:r>
        <w:r>
          <w:rPr>
            <w:noProof/>
            <w:webHidden/>
          </w:rPr>
        </w:r>
        <w:r>
          <w:rPr>
            <w:noProof/>
            <w:webHidden/>
          </w:rPr>
          <w:fldChar w:fldCharType="separate"/>
        </w:r>
        <w:r>
          <w:rPr>
            <w:noProof/>
            <w:webHidden/>
          </w:rPr>
          <w:t>7</w:t>
        </w:r>
        <w:r>
          <w:rPr>
            <w:noProof/>
            <w:webHidden/>
          </w:rPr>
          <w:fldChar w:fldCharType="end"/>
        </w:r>
      </w:hyperlink>
    </w:p>
    <w:p w14:paraId="6F6A5DB8" w14:textId="63269788" w:rsidR="00720110" w:rsidRDefault="00720110">
      <w:pPr>
        <w:pStyle w:val="TOC2"/>
        <w:tabs>
          <w:tab w:val="right" w:leader="dot" w:pos="9016"/>
        </w:tabs>
        <w:rPr>
          <w:noProof/>
          <w:kern w:val="2"/>
          <w:lang w:eastAsia="en-GB"/>
          <w14:ligatures w14:val="standardContextual"/>
        </w:rPr>
      </w:pPr>
      <w:hyperlink w:anchor="_Toc194090822" w:history="1">
        <w:r w:rsidRPr="00CD5E22">
          <w:rPr>
            <w:rStyle w:val="Hyperlink"/>
            <w:noProof/>
          </w:rPr>
          <w:t>LINK TO ACCESS WEBSITE DESIGN AND MARKETING MATERIALS</w:t>
        </w:r>
        <w:r>
          <w:rPr>
            <w:noProof/>
            <w:webHidden/>
          </w:rPr>
          <w:tab/>
        </w:r>
        <w:r>
          <w:rPr>
            <w:noProof/>
            <w:webHidden/>
          </w:rPr>
          <w:fldChar w:fldCharType="begin"/>
        </w:r>
        <w:r>
          <w:rPr>
            <w:noProof/>
            <w:webHidden/>
          </w:rPr>
          <w:instrText xml:space="preserve"> PAGEREF _Toc194090822 \h </w:instrText>
        </w:r>
        <w:r>
          <w:rPr>
            <w:noProof/>
            <w:webHidden/>
          </w:rPr>
        </w:r>
        <w:r>
          <w:rPr>
            <w:noProof/>
            <w:webHidden/>
          </w:rPr>
          <w:fldChar w:fldCharType="separate"/>
        </w:r>
        <w:r>
          <w:rPr>
            <w:noProof/>
            <w:webHidden/>
          </w:rPr>
          <w:t>7</w:t>
        </w:r>
        <w:r>
          <w:rPr>
            <w:noProof/>
            <w:webHidden/>
          </w:rPr>
          <w:fldChar w:fldCharType="end"/>
        </w:r>
      </w:hyperlink>
    </w:p>
    <w:p w14:paraId="5E9A43FE" w14:textId="5E7D2EE6" w:rsidR="00720110" w:rsidRDefault="00720110" w:rsidP="00E572BF">
      <w:pPr>
        <w:pStyle w:val="TOC1"/>
        <w:rPr>
          <w:noProof/>
          <w:kern w:val="2"/>
          <w:lang w:eastAsia="en-GB"/>
          <w14:ligatures w14:val="standardContextual"/>
        </w:rPr>
      </w:pPr>
      <w:hyperlink w:anchor="_Toc194090823" w:history="1">
        <w:r w:rsidRPr="00CD5E22">
          <w:rPr>
            <w:rStyle w:val="Hyperlink"/>
            <w:noProof/>
          </w:rPr>
          <w:t>WEBSITE SCREEN SHOTS</w:t>
        </w:r>
        <w:r>
          <w:rPr>
            <w:noProof/>
            <w:webHidden/>
          </w:rPr>
          <w:tab/>
        </w:r>
        <w:r>
          <w:rPr>
            <w:noProof/>
            <w:webHidden/>
          </w:rPr>
          <w:fldChar w:fldCharType="begin"/>
        </w:r>
        <w:r>
          <w:rPr>
            <w:noProof/>
            <w:webHidden/>
          </w:rPr>
          <w:instrText xml:space="preserve"> PAGEREF _Toc194090823 \h </w:instrText>
        </w:r>
        <w:r>
          <w:rPr>
            <w:noProof/>
            <w:webHidden/>
          </w:rPr>
        </w:r>
        <w:r>
          <w:rPr>
            <w:noProof/>
            <w:webHidden/>
          </w:rPr>
          <w:fldChar w:fldCharType="separate"/>
        </w:r>
        <w:r>
          <w:rPr>
            <w:noProof/>
            <w:webHidden/>
          </w:rPr>
          <w:t>7</w:t>
        </w:r>
        <w:r>
          <w:rPr>
            <w:noProof/>
            <w:webHidden/>
          </w:rPr>
          <w:fldChar w:fldCharType="end"/>
        </w:r>
      </w:hyperlink>
    </w:p>
    <w:p w14:paraId="5F2F53B1" w14:textId="4481DCF4" w:rsidR="00720110" w:rsidRDefault="00720110" w:rsidP="00E572BF">
      <w:pPr>
        <w:pStyle w:val="TOC1"/>
        <w:rPr>
          <w:noProof/>
          <w:kern w:val="2"/>
          <w:lang w:eastAsia="en-GB"/>
          <w14:ligatures w14:val="standardContextual"/>
        </w:rPr>
      </w:pPr>
      <w:hyperlink w:anchor="_Toc194090824" w:history="1">
        <w:r w:rsidRPr="00CD5E22">
          <w:rPr>
            <w:rStyle w:val="Hyperlink"/>
            <w:noProof/>
          </w:rPr>
          <w:t>WEBSITE DESIGN</w:t>
        </w:r>
        <w:r>
          <w:rPr>
            <w:noProof/>
            <w:webHidden/>
          </w:rPr>
          <w:tab/>
        </w:r>
        <w:r>
          <w:rPr>
            <w:noProof/>
            <w:webHidden/>
          </w:rPr>
          <w:fldChar w:fldCharType="begin"/>
        </w:r>
        <w:r>
          <w:rPr>
            <w:noProof/>
            <w:webHidden/>
          </w:rPr>
          <w:instrText xml:space="preserve"> PAGEREF _Toc194090824 \h </w:instrText>
        </w:r>
        <w:r>
          <w:rPr>
            <w:noProof/>
            <w:webHidden/>
          </w:rPr>
        </w:r>
        <w:r>
          <w:rPr>
            <w:noProof/>
            <w:webHidden/>
          </w:rPr>
          <w:fldChar w:fldCharType="separate"/>
        </w:r>
        <w:r>
          <w:rPr>
            <w:noProof/>
            <w:webHidden/>
          </w:rPr>
          <w:t>9</w:t>
        </w:r>
        <w:r>
          <w:rPr>
            <w:noProof/>
            <w:webHidden/>
          </w:rPr>
          <w:fldChar w:fldCharType="end"/>
        </w:r>
      </w:hyperlink>
    </w:p>
    <w:p w14:paraId="35AAA723" w14:textId="10555505" w:rsidR="00720110" w:rsidRDefault="00720110" w:rsidP="00E572BF">
      <w:pPr>
        <w:pStyle w:val="TOC1"/>
        <w:rPr>
          <w:noProof/>
          <w:kern w:val="2"/>
          <w:lang w:eastAsia="en-GB"/>
          <w14:ligatures w14:val="standardContextual"/>
        </w:rPr>
      </w:pPr>
      <w:hyperlink w:anchor="_Toc194090825" w:history="1">
        <w:r w:rsidRPr="00CD5E22">
          <w:rPr>
            <w:rStyle w:val="Hyperlink"/>
            <w:noProof/>
          </w:rPr>
          <w:t>TASK 3 MICROSOFT EXCEL</w:t>
        </w:r>
        <w:r>
          <w:rPr>
            <w:noProof/>
            <w:webHidden/>
          </w:rPr>
          <w:tab/>
        </w:r>
        <w:r>
          <w:rPr>
            <w:noProof/>
            <w:webHidden/>
          </w:rPr>
          <w:fldChar w:fldCharType="begin"/>
        </w:r>
        <w:r>
          <w:rPr>
            <w:noProof/>
            <w:webHidden/>
          </w:rPr>
          <w:instrText xml:space="preserve"> PAGEREF _Toc194090825 \h </w:instrText>
        </w:r>
        <w:r>
          <w:rPr>
            <w:noProof/>
            <w:webHidden/>
          </w:rPr>
        </w:r>
        <w:r>
          <w:rPr>
            <w:noProof/>
            <w:webHidden/>
          </w:rPr>
          <w:fldChar w:fldCharType="separate"/>
        </w:r>
        <w:r>
          <w:rPr>
            <w:noProof/>
            <w:webHidden/>
          </w:rPr>
          <w:t>11</w:t>
        </w:r>
        <w:r>
          <w:rPr>
            <w:noProof/>
            <w:webHidden/>
          </w:rPr>
          <w:fldChar w:fldCharType="end"/>
        </w:r>
      </w:hyperlink>
    </w:p>
    <w:p w14:paraId="6EDAAA86" w14:textId="5CA19289" w:rsidR="00720110" w:rsidRDefault="00720110" w:rsidP="00E572BF">
      <w:pPr>
        <w:pStyle w:val="TOC1"/>
        <w:rPr>
          <w:noProof/>
          <w:kern w:val="2"/>
          <w:lang w:eastAsia="en-GB"/>
          <w14:ligatures w14:val="standardContextual"/>
        </w:rPr>
      </w:pPr>
      <w:hyperlink w:anchor="_Toc194090826" w:history="1">
        <w:r w:rsidRPr="00CD5E22">
          <w:rPr>
            <w:rStyle w:val="Hyperlink"/>
            <w:noProof/>
          </w:rPr>
          <w:t>TASK 4 STORYTELLING</w:t>
        </w:r>
        <w:r>
          <w:rPr>
            <w:noProof/>
            <w:webHidden/>
          </w:rPr>
          <w:tab/>
        </w:r>
        <w:r>
          <w:rPr>
            <w:noProof/>
            <w:webHidden/>
          </w:rPr>
          <w:fldChar w:fldCharType="begin"/>
        </w:r>
        <w:r>
          <w:rPr>
            <w:noProof/>
            <w:webHidden/>
          </w:rPr>
          <w:instrText xml:space="preserve"> PAGEREF _Toc194090826 \h </w:instrText>
        </w:r>
        <w:r>
          <w:rPr>
            <w:noProof/>
            <w:webHidden/>
          </w:rPr>
        </w:r>
        <w:r>
          <w:rPr>
            <w:noProof/>
            <w:webHidden/>
          </w:rPr>
          <w:fldChar w:fldCharType="separate"/>
        </w:r>
        <w:r>
          <w:rPr>
            <w:noProof/>
            <w:webHidden/>
          </w:rPr>
          <w:t>13</w:t>
        </w:r>
        <w:r>
          <w:rPr>
            <w:noProof/>
            <w:webHidden/>
          </w:rPr>
          <w:fldChar w:fldCharType="end"/>
        </w:r>
      </w:hyperlink>
    </w:p>
    <w:p w14:paraId="55CCDB74" w14:textId="4CE1E027" w:rsidR="00720110" w:rsidRDefault="00720110" w:rsidP="00E572BF">
      <w:pPr>
        <w:pStyle w:val="TOC1"/>
        <w:rPr>
          <w:noProof/>
          <w:kern w:val="2"/>
          <w:lang w:eastAsia="en-GB"/>
          <w14:ligatures w14:val="standardContextual"/>
        </w:rPr>
      </w:pPr>
      <w:hyperlink w:anchor="_Toc194090827" w:history="1">
        <w:r w:rsidRPr="00CD5E22">
          <w:rPr>
            <w:rStyle w:val="Hyperlink"/>
            <w:noProof/>
          </w:rPr>
          <w:t>REFERENCES</w:t>
        </w:r>
        <w:r>
          <w:rPr>
            <w:noProof/>
            <w:webHidden/>
          </w:rPr>
          <w:tab/>
        </w:r>
        <w:r>
          <w:rPr>
            <w:noProof/>
            <w:webHidden/>
          </w:rPr>
          <w:fldChar w:fldCharType="begin"/>
        </w:r>
        <w:r>
          <w:rPr>
            <w:noProof/>
            <w:webHidden/>
          </w:rPr>
          <w:instrText xml:space="preserve"> PAGEREF _Toc194090827 \h </w:instrText>
        </w:r>
        <w:r>
          <w:rPr>
            <w:noProof/>
            <w:webHidden/>
          </w:rPr>
        </w:r>
        <w:r>
          <w:rPr>
            <w:noProof/>
            <w:webHidden/>
          </w:rPr>
          <w:fldChar w:fldCharType="separate"/>
        </w:r>
        <w:r>
          <w:rPr>
            <w:noProof/>
            <w:webHidden/>
          </w:rPr>
          <w:t>14</w:t>
        </w:r>
        <w:r>
          <w:rPr>
            <w:noProof/>
            <w:webHidden/>
          </w:rPr>
          <w:fldChar w:fldCharType="end"/>
        </w:r>
      </w:hyperlink>
    </w:p>
    <w:p w14:paraId="2F0BC5E3" w14:textId="49920650" w:rsidR="00720110" w:rsidRDefault="00720110" w:rsidP="00E572BF">
      <w:pPr>
        <w:pStyle w:val="TOC1"/>
        <w:rPr>
          <w:noProof/>
          <w:kern w:val="2"/>
          <w:lang w:eastAsia="en-GB"/>
          <w14:ligatures w14:val="standardContextual"/>
        </w:rPr>
      </w:pPr>
      <w:hyperlink w:anchor="_Toc194090828" w:history="1">
        <w:r w:rsidRPr="00CD5E22">
          <w:rPr>
            <w:rStyle w:val="Hyperlink"/>
            <w:noProof/>
            <w:lang w:val="en-US"/>
          </w:rPr>
          <w:t>LINK TO YOUTUBE VIDEO</w:t>
        </w:r>
        <w:r>
          <w:rPr>
            <w:noProof/>
            <w:webHidden/>
          </w:rPr>
          <w:tab/>
        </w:r>
        <w:r>
          <w:rPr>
            <w:noProof/>
            <w:webHidden/>
          </w:rPr>
          <w:fldChar w:fldCharType="begin"/>
        </w:r>
        <w:r>
          <w:rPr>
            <w:noProof/>
            <w:webHidden/>
          </w:rPr>
          <w:instrText xml:space="preserve"> PAGEREF _Toc194090828 \h </w:instrText>
        </w:r>
        <w:r>
          <w:rPr>
            <w:noProof/>
            <w:webHidden/>
          </w:rPr>
        </w:r>
        <w:r>
          <w:rPr>
            <w:noProof/>
            <w:webHidden/>
          </w:rPr>
          <w:fldChar w:fldCharType="separate"/>
        </w:r>
        <w:r>
          <w:rPr>
            <w:noProof/>
            <w:webHidden/>
          </w:rPr>
          <w:t>17</w:t>
        </w:r>
        <w:r>
          <w:rPr>
            <w:noProof/>
            <w:webHidden/>
          </w:rPr>
          <w:fldChar w:fldCharType="end"/>
        </w:r>
      </w:hyperlink>
    </w:p>
    <w:p w14:paraId="529AB76A" w14:textId="71B359A6" w:rsidR="610F394F" w:rsidRDefault="000912D7">
      <w:r>
        <w:fldChar w:fldCharType="end"/>
      </w:r>
    </w:p>
    <w:p w14:paraId="2856B72A" w14:textId="77777777" w:rsidR="000912D7" w:rsidRDefault="000912D7" w:rsidP="00107059">
      <w:pPr>
        <w:pStyle w:val="Heading1"/>
        <w:rPr>
          <w:color w:val="000000" w:themeColor="text1"/>
        </w:rPr>
      </w:pPr>
    </w:p>
    <w:p w14:paraId="7F9D3451" w14:textId="77777777" w:rsidR="000912D7" w:rsidRDefault="000912D7" w:rsidP="00107059">
      <w:pPr>
        <w:pStyle w:val="Heading1"/>
        <w:rPr>
          <w:color w:val="000000" w:themeColor="text1"/>
        </w:rPr>
      </w:pPr>
    </w:p>
    <w:p w14:paraId="3995BC7A" w14:textId="77777777" w:rsidR="000912D7" w:rsidRDefault="000912D7" w:rsidP="00107059">
      <w:pPr>
        <w:pStyle w:val="Heading1"/>
        <w:rPr>
          <w:color w:val="000000" w:themeColor="text1"/>
        </w:rPr>
      </w:pPr>
    </w:p>
    <w:p w14:paraId="1C2C7CA9" w14:textId="77777777" w:rsidR="000912D7" w:rsidRDefault="000912D7" w:rsidP="00107059">
      <w:pPr>
        <w:pStyle w:val="Heading1"/>
        <w:rPr>
          <w:color w:val="000000" w:themeColor="text1"/>
        </w:rPr>
      </w:pPr>
    </w:p>
    <w:p w14:paraId="1BD0F358" w14:textId="77777777" w:rsidR="000912D7" w:rsidRDefault="000912D7" w:rsidP="00107059">
      <w:pPr>
        <w:pStyle w:val="Heading1"/>
        <w:rPr>
          <w:color w:val="000000" w:themeColor="text1"/>
        </w:rPr>
      </w:pPr>
    </w:p>
    <w:p w14:paraId="52284383" w14:textId="77777777" w:rsidR="000912D7" w:rsidRDefault="000912D7" w:rsidP="00107059">
      <w:pPr>
        <w:pStyle w:val="Heading1"/>
        <w:rPr>
          <w:color w:val="000000" w:themeColor="text1"/>
        </w:rPr>
      </w:pPr>
    </w:p>
    <w:p w14:paraId="56BFB8E4" w14:textId="0876D724" w:rsidR="038F6350" w:rsidRPr="00107059" w:rsidRDefault="00107059" w:rsidP="00E515DA">
      <w:pPr>
        <w:pStyle w:val="Heading1"/>
        <w:jc w:val="center"/>
        <w:rPr>
          <w:color w:val="000000" w:themeColor="text1"/>
        </w:rPr>
      </w:pPr>
      <w:bookmarkStart w:id="0" w:name="_Toc194090818"/>
      <w:r>
        <w:rPr>
          <w:color w:val="000000" w:themeColor="text1"/>
        </w:rPr>
        <w:t>TASK 1 QUESTIONNAIRE ANALYSIS</w:t>
      </w:r>
      <w:bookmarkEnd w:id="0"/>
    </w:p>
    <w:p w14:paraId="60AD1E2E" w14:textId="062D1616" w:rsidR="610F394F" w:rsidRPr="00107059" w:rsidRDefault="691E6E57" w:rsidP="00107059">
      <w:pPr>
        <w:jc w:val="center"/>
        <w:rPr>
          <w:color w:val="000000" w:themeColor="text1"/>
        </w:rPr>
      </w:pPr>
      <w:r w:rsidRPr="00107059">
        <w:rPr>
          <w:color w:val="000000" w:themeColor="text1"/>
        </w:rPr>
        <w:t xml:space="preserve">SCAN </w:t>
      </w:r>
      <w:r w:rsidR="274ADB48" w:rsidRPr="00107059">
        <w:rPr>
          <w:color w:val="000000" w:themeColor="text1"/>
        </w:rPr>
        <w:t>THE QR CODE TO ACCESS THE SURVEY</w:t>
      </w:r>
    </w:p>
    <w:p w14:paraId="30378F9A" w14:textId="0C22F688" w:rsidR="006DFF23" w:rsidRDefault="006DFF23" w:rsidP="610F394F">
      <w:pPr>
        <w:jc w:val="center"/>
      </w:pPr>
      <w:r>
        <w:rPr>
          <w:noProof/>
        </w:rPr>
        <w:lastRenderedPageBreak/>
        <w:drawing>
          <wp:inline distT="0" distB="0" distL="0" distR="0" wp14:anchorId="56000B6D" wp14:editId="2A789CBD">
            <wp:extent cx="1941230" cy="1849084"/>
            <wp:effectExtent l="0" t="0" r="0" b="0"/>
            <wp:docPr id="2091903095" name="Picture 2091903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941230" cy="1849084"/>
                    </a:xfrm>
                    <a:prstGeom prst="rect">
                      <a:avLst/>
                    </a:prstGeom>
                  </pic:spPr>
                </pic:pic>
              </a:graphicData>
            </a:graphic>
          </wp:inline>
        </w:drawing>
      </w:r>
    </w:p>
    <w:p w14:paraId="02FCF815" w14:textId="77777777" w:rsidR="000912D7" w:rsidRDefault="000912D7" w:rsidP="00107059">
      <w:pPr>
        <w:pStyle w:val="Heading1"/>
        <w:rPr>
          <w:color w:val="000000" w:themeColor="text1"/>
        </w:rPr>
      </w:pPr>
    </w:p>
    <w:p w14:paraId="6C7D78F7" w14:textId="77777777" w:rsidR="000912D7" w:rsidRDefault="000912D7" w:rsidP="00107059">
      <w:pPr>
        <w:pStyle w:val="Heading1"/>
        <w:rPr>
          <w:color w:val="000000" w:themeColor="text1"/>
        </w:rPr>
      </w:pPr>
    </w:p>
    <w:p w14:paraId="05AD800E" w14:textId="5E885DA5" w:rsidR="2E36FEF2" w:rsidRDefault="2E36FEF2" w:rsidP="00107059">
      <w:pPr>
        <w:pStyle w:val="Heading1"/>
        <w:rPr>
          <w:color w:val="000000" w:themeColor="text1"/>
        </w:rPr>
      </w:pPr>
    </w:p>
    <w:p w14:paraId="55BEC66C" w14:textId="77777777" w:rsidR="000912D7" w:rsidRDefault="000912D7" w:rsidP="000912D7"/>
    <w:p w14:paraId="279ED473" w14:textId="77777777" w:rsidR="000912D7" w:rsidRPr="000912D7" w:rsidRDefault="000912D7" w:rsidP="000912D7"/>
    <w:p w14:paraId="7996E11C" w14:textId="77777777" w:rsidR="00107059" w:rsidRDefault="00107059" w:rsidP="610F394F">
      <w:pPr>
        <w:rPr>
          <w:noProof/>
        </w:rPr>
      </w:pPr>
    </w:p>
    <w:p w14:paraId="39FAD4CC" w14:textId="56BEF26E" w:rsidR="00107059" w:rsidRPr="000912D7" w:rsidRDefault="000912D7" w:rsidP="000912D7">
      <w:pPr>
        <w:pStyle w:val="Heading1"/>
        <w:rPr>
          <w:noProof/>
          <w:color w:val="000000" w:themeColor="text1"/>
        </w:rPr>
      </w:pPr>
      <w:bookmarkStart w:id="1" w:name="_Toc194090819"/>
      <w:r w:rsidRPr="000912D7">
        <w:rPr>
          <w:noProof/>
          <w:color w:val="000000" w:themeColor="text1"/>
        </w:rPr>
        <w:lastRenderedPageBreak/>
        <w:t>THE FOUR CHOSEN QUESTIONS</w:t>
      </w:r>
      <w:bookmarkEnd w:id="1"/>
      <w:r w:rsidRPr="000912D7">
        <w:rPr>
          <w:noProof/>
          <w:color w:val="000000" w:themeColor="text1"/>
        </w:rPr>
        <w:t xml:space="preserve"> </w:t>
      </w:r>
    </w:p>
    <w:p w14:paraId="0356899E" w14:textId="2C46FA3E" w:rsidR="00532093" w:rsidRDefault="1C26B14A" w:rsidP="610F394F">
      <w:pPr>
        <w:rPr>
          <w:noProof/>
        </w:rPr>
      </w:pPr>
      <w:r>
        <w:rPr>
          <w:noProof/>
        </w:rPr>
        <w:drawing>
          <wp:inline distT="0" distB="0" distL="0" distR="0" wp14:anchorId="0C71EE2C" wp14:editId="7C91DDCC">
            <wp:extent cx="5767020" cy="1956904"/>
            <wp:effectExtent l="0" t="0" r="0" b="0"/>
            <wp:docPr id="664484671" name="Picture 664484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5767020" cy="1956904"/>
                    </a:xfrm>
                    <a:prstGeom prst="rect">
                      <a:avLst/>
                    </a:prstGeom>
                  </pic:spPr>
                </pic:pic>
              </a:graphicData>
            </a:graphic>
          </wp:inline>
        </w:drawing>
      </w:r>
      <w:r w:rsidR="5DC19C59">
        <w:rPr>
          <w:noProof/>
        </w:rPr>
        <w:drawing>
          <wp:inline distT="0" distB="0" distL="0" distR="0" wp14:anchorId="13BBF096" wp14:editId="6AF53B4E">
            <wp:extent cx="5731850" cy="1724025"/>
            <wp:effectExtent l="0" t="0" r="0" b="0"/>
            <wp:docPr id="1651101498" name="Picture 1651101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5731850" cy="1724025"/>
                    </a:xfrm>
                    <a:prstGeom prst="rect">
                      <a:avLst/>
                    </a:prstGeom>
                  </pic:spPr>
                </pic:pic>
              </a:graphicData>
            </a:graphic>
          </wp:inline>
        </w:drawing>
      </w:r>
    </w:p>
    <w:tbl>
      <w:tblPr>
        <w:tblStyle w:val="TableGrid"/>
        <w:tblW w:w="0" w:type="auto"/>
        <w:tblLook w:val="04A0" w:firstRow="1" w:lastRow="0" w:firstColumn="1" w:lastColumn="0" w:noHBand="0" w:noVBand="1"/>
      </w:tblPr>
      <w:tblGrid>
        <w:gridCol w:w="9016"/>
      </w:tblGrid>
      <w:tr w:rsidR="00532093" w14:paraId="7E01A5EC" w14:textId="77777777" w:rsidTr="00532093">
        <w:tc>
          <w:tcPr>
            <w:tcW w:w="9016" w:type="dxa"/>
          </w:tcPr>
          <w:p w14:paraId="63D503DA" w14:textId="77777777" w:rsidR="00532093" w:rsidRDefault="00532093" w:rsidP="00954EE5">
            <w:r w:rsidRPr="00532093">
              <w:rPr>
                <w:noProof/>
              </w:rPr>
              <w:drawing>
                <wp:inline distT="0" distB="0" distL="0" distR="0" wp14:anchorId="204745DF" wp14:editId="5BEF6C0F">
                  <wp:extent cx="5723890" cy="2123878"/>
                  <wp:effectExtent l="0" t="0" r="0" b="0"/>
                  <wp:docPr id="660147034" name="Picture 660147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5748218" cy="2132905"/>
                          </a:xfrm>
                          <a:prstGeom prst="rect">
                            <a:avLst/>
                          </a:prstGeom>
                        </pic:spPr>
                      </pic:pic>
                    </a:graphicData>
                  </a:graphic>
                </wp:inline>
              </w:drawing>
            </w:r>
          </w:p>
        </w:tc>
      </w:tr>
    </w:tbl>
    <w:p w14:paraId="065CDB98" w14:textId="73F39CD8" w:rsidR="1C26B14A" w:rsidRDefault="660E6E3A" w:rsidP="610F394F">
      <w:r>
        <w:rPr>
          <w:noProof/>
        </w:rPr>
        <w:drawing>
          <wp:inline distT="0" distB="0" distL="0" distR="0" wp14:anchorId="550D6AA6" wp14:editId="610AD144">
            <wp:extent cx="5726244" cy="2209165"/>
            <wp:effectExtent l="0" t="0" r="8255" b="635"/>
            <wp:docPr id="686263731" name="Picture 686263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5760008" cy="2222191"/>
                    </a:xfrm>
                    <a:prstGeom prst="rect">
                      <a:avLst/>
                    </a:prstGeom>
                  </pic:spPr>
                </pic:pic>
              </a:graphicData>
            </a:graphic>
          </wp:inline>
        </w:drawing>
      </w:r>
    </w:p>
    <w:p w14:paraId="2FE3AB73" w14:textId="62223952" w:rsidR="00FD498A" w:rsidRPr="00107059" w:rsidRDefault="00107059" w:rsidP="00E515DA">
      <w:pPr>
        <w:pStyle w:val="Heading1"/>
        <w:jc w:val="center"/>
        <w:rPr>
          <w:color w:val="000000" w:themeColor="text1"/>
        </w:rPr>
      </w:pPr>
      <w:bookmarkStart w:id="2" w:name="_Toc194090820"/>
      <w:r>
        <w:rPr>
          <w:color w:val="000000" w:themeColor="text1"/>
        </w:rPr>
        <w:lastRenderedPageBreak/>
        <w:t xml:space="preserve">QUESTIONNAIRE DATA </w:t>
      </w:r>
      <w:r w:rsidR="00FD498A" w:rsidRPr="00107059">
        <w:rPr>
          <w:color w:val="000000" w:themeColor="text1"/>
        </w:rPr>
        <w:t>ANALYSIS</w:t>
      </w:r>
      <w:bookmarkEnd w:id="2"/>
    </w:p>
    <w:p w14:paraId="0E941625" w14:textId="77777777" w:rsidR="00E515DA" w:rsidRDefault="00E515DA" w:rsidP="00631C34"/>
    <w:p w14:paraId="683BFF1E" w14:textId="272697A3" w:rsidR="3A523DF4" w:rsidRPr="00631C34" w:rsidRDefault="00E65C94" w:rsidP="00631C34">
      <w:r>
        <w:t>According to Nordhoff et al. (2022),</w:t>
      </w:r>
      <w:r w:rsidRPr="00E65C94">
        <w:t xml:space="preserve"> </w:t>
      </w:r>
      <w:r w:rsidR="00107059">
        <w:rPr>
          <w:rFonts w:ascii="Arial" w:eastAsia="Arial" w:hAnsi="Arial" w:cs="Arial"/>
          <w:color w:val="000000" w:themeColor="text1"/>
        </w:rPr>
        <w:t>the modified car scene, demographically, predominantly attracts males aged 18-44, although female participation has increased</w:t>
      </w:r>
      <w:r w:rsidR="3A523DF4" w:rsidRPr="610F394F">
        <w:rPr>
          <w:rFonts w:ascii="Arial" w:eastAsia="Arial" w:hAnsi="Arial" w:cs="Arial"/>
          <w:color w:val="000000" w:themeColor="text1"/>
        </w:rPr>
        <w:t xml:space="preserve"> significantly in recent years. </w:t>
      </w:r>
      <w:r w:rsidR="005020B5">
        <w:rPr>
          <w:rFonts w:ascii="Arial" w:eastAsia="Arial" w:hAnsi="Arial" w:cs="Arial"/>
          <w:color w:val="000000" w:themeColor="text1"/>
        </w:rPr>
        <w:t xml:space="preserve">This is reflected in the </w:t>
      </w:r>
      <w:r w:rsidR="00A769A5">
        <w:rPr>
          <w:rFonts w:ascii="Arial" w:eastAsia="Arial" w:hAnsi="Arial" w:cs="Arial"/>
          <w:color w:val="000000" w:themeColor="text1"/>
        </w:rPr>
        <w:t>survey data</w:t>
      </w:r>
      <w:r w:rsidR="00536B3A">
        <w:rPr>
          <w:rFonts w:ascii="Arial" w:eastAsia="Arial" w:hAnsi="Arial" w:cs="Arial"/>
          <w:color w:val="000000" w:themeColor="text1"/>
        </w:rPr>
        <w:t xml:space="preserve">, which received </w:t>
      </w:r>
      <w:r w:rsidR="008F6BB3">
        <w:rPr>
          <w:rFonts w:ascii="Arial" w:eastAsia="Arial" w:hAnsi="Arial" w:cs="Arial"/>
          <w:color w:val="000000" w:themeColor="text1"/>
        </w:rPr>
        <w:t>40</w:t>
      </w:r>
      <w:r w:rsidR="00536B3A">
        <w:rPr>
          <w:rFonts w:ascii="Arial" w:eastAsia="Arial" w:hAnsi="Arial" w:cs="Arial"/>
          <w:color w:val="000000" w:themeColor="text1"/>
        </w:rPr>
        <w:t xml:space="preserve"> responses; 16 of those were from </w:t>
      </w:r>
      <w:r w:rsidR="005020B5">
        <w:rPr>
          <w:rFonts w:ascii="Arial" w:eastAsia="Arial" w:hAnsi="Arial" w:cs="Arial"/>
          <w:color w:val="000000" w:themeColor="text1"/>
        </w:rPr>
        <w:t>females.</w:t>
      </w:r>
      <w:r w:rsidR="3A523DF4" w:rsidRPr="610F394F">
        <w:rPr>
          <w:rFonts w:ascii="Arial" w:eastAsia="Arial" w:hAnsi="Arial" w:cs="Arial"/>
          <w:color w:val="000000" w:themeColor="text1"/>
        </w:rPr>
        <w:t xml:space="preserve"> While historically associated with working class youth, the modern modifying community spans various backgrounds, from apprentice mechanics to corporate professionals, united by their passion for vehicle customisation.</w:t>
      </w:r>
    </w:p>
    <w:p w14:paraId="0385411F" w14:textId="78EA4DC9" w:rsidR="3A523DF4" w:rsidRDefault="008C28CD" w:rsidP="610F394F">
      <w:pPr>
        <w:spacing w:before="240" w:after="240"/>
        <w:rPr>
          <w:rFonts w:ascii="Arial" w:eastAsia="Arial" w:hAnsi="Arial" w:cs="Arial"/>
          <w:color w:val="000000" w:themeColor="text1"/>
        </w:rPr>
      </w:pPr>
      <w:r w:rsidRPr="008C28CD">
        <w:t xml:space="preserve">Kong, C., Lei, J. and Zhou, X. (2024) </w:t>
      </w:r>
      <w:r w:rsidR="00137083">
        <w:t xml:space="preserve">agree that car </w:t>
      </w:r>
      <w:r w:rsidR="3A523DF4" w:rsidRPr="610F394F">
        <w:rPr>
          <w:rFonts w:ascii="Arial" w:eastAsia="Arial" w:hAnsi="Arial" w:cs="Arial"/>
          <w:color w:val="000000" w:themeColor="text1"/>
        </w:rPr>
        <w:t>modifiers typically display strong traits of independence and curiosity. They often seek to express their personality through their vehicles while belonging to a like-minded community. These enthusiasts commonly value mechanical knowledge, aesthetic creativity, and the respect of their peers within the scene. Many display a competitive spirit, whether through formal events or informal meets.</w:t>
      </w:r>
    </w:p>
    <w:p w14:paraId="7C06897C" w14:textId="772EBF62" w:rsidR="3A523DF4" w:rsidRDefault="004219E2" w:rsidP="610F394F">
      <w:pPr>
        <w:spacing w:before="240" w:after="240"/>
        <w:rPr>
          <w:rFonts w:ascii="Arial" w:eastAsia="Arial" w:hAnsi="Arial" w:cs="Arial"/>
          <w:color w:val="000000" w:themeColor="text1"/>
        </w:rPr>
      </w:pPr>
      <w:r>
        <w:rPr>
          <w:rFonts w:ascii="Arial" w:eastAsia="Arial" w:hAnsi="Arial" w:cs="Arial"/>
          <w:color w:val="000000" w:themeColor="text1"/>
        </w:rPr>
        <w:t xml:space="preserve">According to </w:t>
      </w:r>
      <w:r w:rsidR="00FF43EC">
        <w:rPr>
          <w:rFonts w:ascii="Arial" w:eastAsia="Arial" w:hAnsi="Arial" w:cs="Arial"/>
          <w:color w:val="000000" w:themeColor="text1"/>
        </w:rPr>
        <w:t>research conducted by Kong et al. (2023), most enthusiasts primarily use their vehicles for daily commuting, as</w:t>
      </w:r>
      <w:r w:rsidR="001F6BB4">
        <w:rPr>
          <w:rFonts w:ascii="Arial" w:eastAsia="Arial" w:hAnsi="Arial" w:cs="Arial"/>
          <w:color w:val="000000" w:themeColor="text1"/>
        </w:rPr>
        <w:t xml:space="preserve"> reflected in the data</w:t>
      </w:r>
      <w:r w:rsidR="008D2656">
        <w:rPr>
          <w:rFonts w:ascii="Arial" w:eastAsia="Arial" w:hAnsi="Arial" w:cs="Arial"/>
          <w:color w:val="000000" w:themeColor="text1"/>
        </w:rPr>
        <w:t xml:space="preserve">, with 52% using their </w:t>
      </w:r>
      <w:r w:rsidR="004900DB">
        <w:rPr>
          <w:rFonts w:ascii="Arial" w:eastAsia="Arial" w:hAnsi="Arial" w:cs="Arial"/>
          <w:color w:val="000000" w:themeColor="text1"/>
        </w:rPr>
        <w:t>cars</w:t>
      </w:r>
      <w:r w:rsidR="008D2656">
        <w:rPr>
          <w:rFonts w:ascii="Arial" w:eastAsia="Arial" w:hAnsi="Arial" w:cs="Arial"/>
          <w:color w:val="000000" w:themeColor="text1"/>
        </w:rPr>
        <w:t xml:space="preserve"> for this purpose, while only 17% use them for recreational</w:t>
      </w:r>
      <w:r w:rsidR="001F6BB4">
        <w:rPr>
          <w:rFonts w:ascii="Arial" w:eastAsia="Arial" w:hAnsi="Arial" w:cs="Arial"/>
          <w:color w:val="000000" w:themeColor="text1"/>
        </w:rPr>
        <w:t xml:space="preserve"> purposes. Track days are very popular events among enthusiasts.</w:t>
      </w:r>
      <w:r w:rsidR="3A523DF4" w:rsidRPr="610F394F">
        <w:rPr>
          <w:rFonts w:ascii="Arial" w:eastAsia="Arial" w:hAnsi="Arial" w:cs="Arial"/>
          <w:color w:val="000000" w:themeColor="text1"/>
        </w:rPr>
        <w:t xml:space="preserve"> One of the most common types of car modification involves changing the vehicle's appearance. This can include fitting new wheels, lowering the suspension, adding body kits, or applying custom paint jobs. Many people </w:t>
      </w:r>
      <w:r w:rsidR="00FF43EC">
        <w:rPr>
          <w:rFonts w:ascii="Arial" w:eastAsia="Arial" w:hAnsi="Arial" w:cs="Arial"/>
          <w:color w:val="000000" w:themeColor="text1"/>
        </w:rPr>
        <w:t>begin with these cosmetic changes because they are relatively straightforward and can significantly alter a car's appearance</w:t>
      </w:r>
      <w:r w:rsidR="3A523DF4" w:rsidRPr="610F394F">
        <w:rPr>
          <w:rFonts w:ascii="Arial" w:eastAsia="Arial" w:hAnsi="Arial" w:cs="Arial"/>
          <w:color w:val="000000" w:themeColor="text1"/>
        </w:rPr>
        <w:t xml:space="preserve">. Window tinting is another popular modification, </w:t>
      </w:r>
      <w:r w:rsidR="00270693">
        <w:rPr>
          <w:rFonts w:ascii="Arial" w:eastAsia="Arial" w:hAnsi="Arial" w:cs="Arial"/>
          <w:color w:val="000000" w:themeColor="text1"/>
        </w:rPr>
        <w:t>although strict laws regulate the darkness of these tints</w:t>
      </w:r>
      <w:r w:rsidR="3A523DF4" w:rsidRPr="610F394F">
        <w:rPr>
          <w:rFonts w:ascii="Arial" w:eastAsia="Arial" w:hAnsi="Arial" w:cs="Arial"/>
          <w:color w:val="000000" w:themeColor="text1"/>
        </w:rPr>
        <w:t>.</w:t>
      </w:r>
    </w:p>
    <w:p w14:paraId="10BC2CBE" w14:textId="6CD7EC2A" w:rsidR="3A523DF4" w:rsidRDefault="3A523DF4" w:rsidP="610F394F">
      <w:pPr>
        <w:spacing w:before="240" w:after="240"/>
        <w:rPr>
          <w:rFonts w:ascii="Arial" w:eastAsia="Arial" w:hAnsi="Arial" w:cs="Arial"/>
          <w:color w:val="000000" w:themeColor="text1"/>
        </w:rPr>
      </w:pPr>
      <w:r w:rsidRPr="610F394F">
        <w:rPr>
          <w:rFonts w:ascii="Arial" w:eastAsia="Arial" w:hAnsi="Arial" w:cs="Arial"/>
          <w:color w:val="000000" w:themeColor="text1"/>
        </w:rPr>
        <w:t>Most young adults start at level one often starting with their first car and overtime progress to intermediate or advanced professionals they continue to be drawn to car modification, Vehicle modification gained notoriety in the 2000s due to pop culture phenomena like Pimp My Ride and the Fast &amp; Furious franchise, they remain at the forefront of people’s minds. This was emphasised in the survey</w:t>
      </w:r>
      <w:r w:rsidR="006051E3">
        <w:rPr>
          <w:rFonts w:ascii="Arial" w:eastAsia="Arial" w:hAnsi="Arial" w:cs="Arial"/>
          <w:color w:val="000000" w:themeColor="text1"/>
        </w:rPr>
        <w:t xml:space="preserve">; nearly 80% of our respondents chose the </w:t>
      </w:r>
      <w:r w:rsidRPr="610F394F">
        <w:rPr>
          <w:rFonts w:ascii="Arial" w:eastAsia="Arial" w:hAnsi="Arial" w:cs="Arial"/>
          <w:color w:val="000000" w:themeColor="text1"/>
        </w:rPr>
        <w:t>beginners level they associated with car modification</w:t>
      </w:r>
      <w:r w:rsidR="00A6163F">
        <w:rPr>
          <w:rFonts w:ascii="Arial" w:eastAsia="Arial" w:hAnsi="Arial" w:cs="Arial"/>
          <w:color w:val="000000" w:themeColor="text1"/>
        </w:rPr>
        <w:t xml:space="preserve"> </w:t>
      </w:r>
      <w:r w:rsidR="00402A09">
        <w:rPr>
          <w:rFonts w:ascii="Arial" w:eastAsia="Arial" w:hAnsi="Arial" w:cs="Arial"/>
          <w:color w:val="000000" w:themeColor="text1"/>
        </w:rPr>
        <w:t>(</w:t>
      </w:r>
      <w:proofErr w:type="spellStart"/>
      <w:r w:rsidR="00A6163F" w:rsidRPr="00A6163F">
        <w:t>Charriot</w:t>
      </w:r>
      <w:proofErr w:type="spellEnd"/>
      <w:r w:rsidR="00A6163F" w:rsidRPr="00A6163F">
        <w:t>, K.C. 2024)</w:t>
      </w:r>
      <w:r w:rsidR="00402A09">
        <w:t>.</w:t>
      </w:r>
    </w:p>
    <w:p w14:paraId="531F955E" w14:textId="3EE87E19" w:rsidR="3A523DF4" w:rsidRDefault="007F48BE" w:rsidP="610F394F">
      <w:pPr>
        <w:spacing w:before="240" w:after="240"/>
        <w:rPr>
          <w:rFonts w:ascii="Arial" w:eastAsia="Arial" w:hAnsi="Arial" w:cs="Arial"/>
          <w:color w:val="000000" w:themeColor="text1"/>
        </w:rPr>
      </w:pPr>
      <w:proofErr w:type="spellStart"/>
      <w:r w:rsidRPr="00FF7192">
        <w:t>Hatamleh</w:t>
      </w:r>
      <w:proofErr w:type="spellEnd"/>
      <w:r w:rsidRPr="00FF7192">
        <w:t xml:space="preserve"> </w:t>
      </w:r>
      <w:r w:rsidRPr="00FF7192">
        <w:rPr>
          <w:i/>
          <w:iCs/>
        </w:rPr>
        <w:t>et al.</w:t>
      </w:r>
      <w:r w:rsidRPr="00FF7192">
        <w:t xml:space="preserve"> (2023) </w:t>
      </w:r>
      <w:r>
        <w:t>state that the</w:t>
      </w:r>
      <w:r w:rsidR="3A523DF4" w:rsidRPr="610F394F">
        <w:rPr>
          <w:rFonts w:ascii="Arial" w:eastAsia="Arial" w:hAnsi="Arial" w:cs="Arial"/>
          <w:color w:val="000000" w:themeColor="text1"/>
        </w:rPr>
        <w:t xml:space="preserve"> car modification community is diverse and supportive. Local car clubs </w:t>
      </w:r>
      <w:r w:rsidR="00E20548">
        <w:rPr>
          <w:rFonts w:ascii="Arial" w:eastAsia="Arial" w:hAnsi="Arial" w:cs="Arial"/>
          <w:color w:val="000000" w:themeColor="text1"/>
        </w:rPr>
        <w:t>offer a platform for enthusiasts to share advice, organise meets, and assist one another</w:t>
      </w:r>
      <w:r w:rsidR="3A523DF4" w:rsidRPr="610F394F">
        <w:rPr>
          <w:rFonts w:ascii="Arial" w:eastAsia="Arial" w:hAnsi="Arial" w:cs="Arial"/>
          <w:color w:val="000000" w:themeColor="text1"/>
        </w:rPr>
        <w:t xml:space="preserve"> with projects. Social media has made it easier for people to connect and share their builds, with platforms like Instagram and Facebook hosting large communities</w:t>
      </w:r>
      <w:r w:rsidR="00BE09A6">
        <w:rPr>
          <w:rFonts w:ascii="Arial" w:eastAsia="Arial" w:hAnsi="Arial" w:cs="Arial"/>
          <w:color w:val="000000" w:themeColor="text1"/>
        </w:rPr>
        <w:t>. Some</w:t>
      </w:r>
      <w:r w:rsidR="3A523DF4" w:rsidRPr="610F394F">
        <w:rPr>
          <w:rFonts w:ascii="Arial" w:eastAsia="Arial" w:hAnsi="Arial" w:cs="Arial"/>
          <w:color w:val="000000" w:themeColor="text1"/>
        </w:rPr>
        <w:t xml:space="preserve"> enthusiasts spend thousands of pounds on high-end parts and professional installation, while others </w:t>
      </w:r>
      <w:r w:rsidR="0045610D">
        <w:rPr>
          <w:rFonts w:ascii="Arial" w:eastAsia="Arial" w:hAnsi="Arial" w:cs="Arial"/>
          <w:color w:val="000000" w:themeColor="text1"/>
        </w:rPr>
        <w:t>opt for a more budget-friendly approach, using</w:t>
      </w:r>
      <w:r w:rsidR="3A523DF4" w:rsidRPr="610F394F">
        <w:rPr>
          <w:rFonts w:ascii="Arial" w:eastAsia="Arial" w:hAnsi="Arial" w:cs="Arial"/>
          <w:color w:val="000000" w:themeColor="text1"/>
        </w:rPr>
        <w:t xml:space="preserve"> second-hand parts and </w:t>
      </w:r>
      <w:r w:rsidR="00623D56">
        <w:rPr>
          <w:rFonts w:ascii="Arial" w:eastAsia="Arial" w:hAnsi="Arial" w:cs="Arial"/>
          <w:color w:val="000000" w:themeColor="text1"/>
        </w:rPr>
        <w:t>doing the installation themselves</w:t>
      </w:r>
      <w:r w:rsidR="3A523DF4" w:rsidRPr="610F394F">
        <w:rPr>
          <w:rFonts w:ascii="Arial" w:eastAsia="Arial" w:hAnsi="Arial" w:cs="Arial"/>
          <w:color w:val="000000" w:themeColor="text1"/>
        </w:rPr>
        <w:t>.</w:t>
      </w:r>
    </w:p>
    <w:p w14:paraId="064C7429" w14:textId="7452A946" w:rsidR="3A523DF4" w:rsidRDefault="00FD24EB" w:rsidP="610F394F">
      <w:pPr>
        <w:spacing w:before="240" w:after="240"/>
        <w:rPr>
          <w:rFonts w:ascii="Arial" w:eastAsia="Arial" w:hAnsi="Arial" w:cs="Arial"/>
          <w:color w:val="000000" w:themeColor="text1"/>
        </w:rPr>
      </w:pPr>
      <w:r w:rsidRPr="00146CEF">
        <w:t xml:space="preserve">Benedek, and </w:t>
      </w:r>
      <w:r w:rsidR="00F12955" w:rsidRPr="00146CEF">
        <w:t>Nagy,</w:t>
      </w:r>
      <w:r w:rsidRPr="00146CEF">
        <w:t xml:space="preserve"> (2023)</w:t>
      </w:r>
      <w:r>
        <w:t xml:space="preserve">suggest </w:t>
      </w:r>
      <w:r>
        <w:rPr>
          <w:rFonts w:ascii="Arial" w:eastAsia="Arial" w:hAnsi="Arial" w:cs="Arial"/>
          <w:color w:val="000000" w:themeColor="text1"/>
        </w:rPr>
        <w:t>that the</w:t>
      </w:r>
      <w:r w:rsidR="3A523DF4" w:rsidRPr="610F394F">
        <w:rPr>
          <w:rFonts w:ascii="Arial" w:eastAsia="Arial" w:hAnsi="Arial" w:cs="Arial"/>
          <w:color w:val="000000" w:themeColor="text1"/>
        </w:rPr>
        <w:t xml:space="preserve"> rising cost of car insurance for modified vehicles is a significant consideration for many people</w:t>
      </w:r>
      <w:r w:rsidR="00FF43EC">
        <w:rPr>
          <w:rFonts w:ascii="Arial" w:eastAsia="Arial" w:hAnsi="Arial" w:cs="Arial"/>
          <w:color w:val="000000" w:themeColor="text1"/>
        </w:rPr>
        <w:t>;</w:t>
      </w:r>
      <w:r w:rsidR="3A523DF4" w:rsidRPr="610F394F">
        <w:rPr>
          <w:rFonts w:ascii="Arial" w:eastAsia="Arial" w:hAnsi="Arial" w:cs="Arial"/>
          <w:color w:val="000000" w:themeColor="text1"/>
        </w:rPr>
        <w:t xml:space="preserve"> the survey shows 28% pay a higher premium</w:t>
      </w:r>
      <w:r w:rsidR="00FF43EC">
        <w:rPr>
          <w:rFonts w:ascii="Arial" w:eastAsia="Arial" w:hAnsi="Arial" w:cs="Arial"/>
          <w:color w:val="000000" w:themeColor="text1"/>
        </w:rPr>
        <w:t>,</w:t>
      </w:r>
      <w:r w:rsidR="3A523DF4" w:rsidRPr="610F394F">
        <w:rPr>
          <w:rFonts w:ascii="Arial" w:eastAsia="Arial" w:hAnsi="Arial" w:cs="Arial"/>
          <w:color w:val="000000" w:themeColor="text1"/>
        </w:rPr>
        <w:t xml:space="preserve"> as insurers often charge higher premiums for modified cars. Insurance considerations play a crucial role in the car modification scene. Modified vehicle owners must carefully document all alterations and seek appropriate coverage, as standard policies often prove insufficient. This has led to the emergence of specialist insurers who cater specifically to the modified car market, understanding the unique requirements and values of modified vehicles. Legal compliance remains a paramount concern for </w:t>
      </w:r>
      <w:r w:rsidR="0045610D">
        <w:rPr>
          <w:rFonts w:ascii="Arial" w:eastAsia="Arial" w:hAnsi="Arial" w:cs="Arial"/>
          <w:color w:val="000000" w:themeColor="text1"/>
        </w:rPr>
        <w:t>enthusiasts</w:t>
      </w:r>
      <w:r w:rsidR="3A523DF4" w:rsidRPr="610F394F">
        <w:rPr>
          <w:rFonts w:ascii="Arial" w:eastAsia="Arial" w:hAnsi="Arial" w:cs="Arial"/>
          <w:color w:val="000000" w:themeColor="text1"/>
        </w:rPr>
        <w:t>.</w:t>
      </w:r>
    </w:p>
    <w:p w14:paraId="582009F6" w14:textId="73FDCE5B" w:rsidR="3A523DF4" w:rsidRDefault="00FD279F" w:rsidP="610F394F">
      <w:pPr>
        <w:spacing w:before="240" w:after="240"/>
        <w:rPr>
          <w:rFonts w:ascii="Arial" w:eastAsia="Arial" w:hAnsi="Arial" w:cs="Arial"/>
          <w:color w:val="000000" w:themeColor="text1"/>
        </w:rPr>
      </w:pPr>
      <w:r w:rsidRPr="00FB54CB">
        <w:t>Udoh, Lu, and Xu (2024)</w:t>
      </w:r>
      <w:r>
        <w:t xml:space="preserve"> said</w:t>
      </w:r>
      <w:r w:rsidRPr="00FB54CB">
        <w:t xml:space="preserve"> </w:t>
      </w:r>
      <w:r>
        <w:rPr>
          <w:rFonts w:ascii="Arial" w:eastAsia="Arial" w:hAnsi="Arial" w:cs="Arial"/>
          <w:color w:val="000000" w:themeColor="text1"/>
        </w:rPr>
        <w:t>t</w:t>
      </w:r>
      <w:r w:rsidR="3A523DF4" w:rsidRPr="610F394F">
        <w:rPr>
          <w:rFonts w:ascii="Arial" w:eastAsia="Arial" w:hAnsi="Arial" w:cs="Arial"/>
          <w:color w:val="000000" w:themeColor="text1"/>
        </w:rPr>
        <w:t>he MOT (Ministry of Transport) test requirements and road safety regulations significantly influence the types of modifications that can be implemented. Successful modifications must strike a delicate balance between personal expression and regulatory compliance, requiring considerable knowledge and expertise.</w:t>
      </w:r>
      <w:r w:rsidRPr="00FB54CB">
        <w:t xml:space="preserve"> </w:t>
      </w:r>
      <w:r w:rsidR="3A523DF4" w:rsidRPr="610F394F">
        <w:rPr>
          <w:rFonts w:ascii="Arial" w:eastAsia="Arial" w:hAnsi="Arial" w:cs="Arial"/>
          <w:color w:val="000000" w:themeColor="text1"/>
        </w:rPr>
        <w:t xml:space="preserve">The environmental impact of car modification has become an increasingly important consideration in recent years. Many enthusiasts now </w:t>
      </w:r>
      <w:r w:rsidR="00FF43EC">
        <w:rPr>
          <w:rFonts w:ascii="Arial" w:eastAsia="Arial" w:hAnsi="Arial" w:cs="Arial"/>
          <w:color w:val="000000" w:themeColor="text1"/>
        </w:rPr>
        <w:t>strive to strike a balance between performance improvements and environmental responsibility, resulting in</w:t>
      </w:r>
      <w:r w:rsidR="3A523DF4" w:rsidRPr="610F394F">
        <w:rPr>
          <w:rFonts w:ascii="Arial" w:eastAsia="Arial" w:hAnsi="Arial" w:cs="Arial"/>
          <w:color w:val="000000" w:themeColor="text1"/>
        </w:rPr>
        <w:t xml:space="preserve"> a growing interest in hybrid and electric vehicle modifications. Nearly 35% of the </w:t>
      </w:r>
      <w:r w:rsidR="005C6E40">
        <w:rPr>
          <w:rFonts w:ascii="Arial" w:eastAsia="Arial" w:hAnsi="Arial" w:cs="Arial"/>
          <w:color w:val="000000" w:themeColor="text1"/>
        </w:rPr>
        <w:t xml:space="preserve">survey respondents </w:t>
      </w:r>
      <w:r w:rsidR="00FF43EC">
        <w:rPr>
          <w:rFonts w:ascii="Arial" w:eastAsia="Arial" w:hAnsi="Arial" w:cs="Arial"/>
          <w:color w:val="000000" w:themeColor="text1"/>
        </w:rPr>
        <w:t xml:space="preserve">indicated that they </w:t>
      </w:r>
      <w:r w:rsidR="3A523DF4" w:rsidRPr="610F394F">
        <w:rPr>
          <w:rFonts w:ascii="Arial" w:eastAsia="Arial" w:hAnsi="Arial" w:cs="Arial"/>
          <w:color w:val="000000" w:themeColor="text1"/>
        </w:rPr>
        <w:t>would consider switching to an electric vehicle. This trend reflects broader societal concerns about environmental sustainability and may indicate the future direction of the modification culture.</w:t>
      </w:r>
    </w:p>
    <w:p w14:paraId="24C313AC" w14:textId="257035E2" w:rsidR="3A523DF4" w:rsidRDefault="3A523DF4" w:rsidP="610F394F">
      <w:pPr>
        <w:spacing w:before="240" w:after="240"/>
        <w:rPr>
          <w:rFonts w:ascii="Arial" w:eastAsia="Arial" w:hAnsi="Arial" w:cs="Arial"/>
          <w:color w:val="000000" w:themeColor="text1"/>
        </w:rPr>
      </w:pPr>
      <w:r w:rsidRPr="610F394F">
        <w:rPr>
          <w:rFonts w:ascii="Arial" w:eastAsia="Arial" w:hAnsi="Arial" w:cs="Arial"/>
          <w:color w:val="000000" w:themeColor="text1"/>
        </w:rPr>
        <w:t>The future of car modification appears ready for significant change. The increasing number of electric vehicles presents new challenges and opportunities for enthusiasts. Traditional performance modifications may become less relevant as electric powertrains become more common, potentially shifting focus toward software modifications and aesthetic customisation</w:t>
      </w:r>
      <w:r w:rsidR="003022DA">
        <w:rPr>
          <w:rFonts w:ascii="Arial" w:eastAsia="Arial" w:hAnsi="Arial" w:cs="Arial"/>
          <w:color w:val="000000" w:themeColor="text1"/>
        </w:rPr>
        <w:t xml:space="preserve"> (</w:t>
      </w:r>
      <w:proofErr w:type="spellStart"/>
      <w:r w:rsidR="00037CCF" w:rsidRPr="00037CCF">
        <w:t>Sebiraj</w:t>
      </w:r>
      <w:proofErr w:type="spellEnd"/>
      <w:r w:rsidR="00037CCF" w:rsidRPr="00037CCF">
        <w:t>, Advaith,  and Priyadharshini, 2024)</w:t>
      </w:r>
      <w:r w:rsidR="003022DA">
        <w:t>.</w:t>
      </w:r>
    </w:p>
    <w:p w14:paraId="51FCCFC8" w14:textId="77161428" w:rsidR="000555BA" w:rsidRPr="000555BA" w:rsidRDefault="3A523DF4" w:rsidP="000555BA">
      <w:pPr>
        <w:spacing w:after="240"/>
        <w:rPr>
          <w:rFonts w:ascii="Arial" w:eastAsia="Arial" w:hAnsi="Arial" w:cs="Arial"/>
        </w:rPr>
      </w:pPr>
      <w:r w:rsidRPr="610F394F">
        <w:rPr>
          <w:rFonts w:ascii="Arial" w:eastAsia="Arial" w:hAnsi="Arial" w:cs="Arial"/>
          <w:color w:val="000000" w:themeColor="text1"/>
        </w:rPr>
        <w:t xml:space="preserve">Despite changes in the </w:t>
      </w:r>
      <w:r w:rsidR="00FF43EC">
        <w:rPr>
          <w:rFonts w:ascii="Arial" w:eastAsia="Arial" w:hAnsi="Arial" w:cs="Arial"/>
          <w:color w:val="000000" w:themeColor="text1"/>
        </w:rPr>
        <w:t>automotive industry, car modification remains a popular trend</w:t>
      </w:r>
      <w:r w:rsidRPr="610F394F">
        <w:rPr>
          <w:rFonts w:ascii="Arial" w:eastAsia="Arial" w:hAnsi="Arial" w:cs="Arial"/>
          <w:color w:val="000000" w:themeColor="text1"/>
        </w:rPr>
        <w:t xml:space="preserve">. It continues to adapt to new technologies while keeping its focus on creativity and community spirit. </w:t>
      </w:r>
      <w:r w:rsidR="005B40A1">
        <w:rPr>
          <w:rFonts w:ascii="Arial" w:eastAsia="Arial" w:hAnsi="Arial" w:cs="Arial"/>
          <w:color w:val="000000" w:themeColor="text1"/>
        </w:rPr>
        <w:t>The survey data showed people's opinions surrounding car modification from cost implication and being environmentally conscious. Car</w:t>
      </w:r>
      <w:r w:rsidR="69DD7B5D" w:rsidRPr="610F394F">
        <w:rPr>
          <w:rFonts w:ascii="Arial" w:eastAsia="Arial" w:hAnsi="Arial" w:cs="Arial"/>
        </w:rPr>
        <w:t xml:space="preserve"> modification continues to attract new enthusiasts </w:t>
      </w:r>
      <w:r w:rsidR="00100133">
        <w:rPr>
          <w:rFonts w:ascii="Arial" w:eastAsia="Arial" w:hAnsi="Arial" w:cs="Arial"/>
        </w:rPr>
        <w:t>while</w:t>
      </w:r>
      <w:r w:rsidR="69DD7B5D" w:rsidRPr="610F394F">
        <w:rPr>
          <w:rFonts w:ascii="Arial" w:eastAsia="Arial" w:hAnsi="Arial" w:cs="Arial"/>
        </w:rPr>
        <w:t xml:space="preserve"> maintaining its </w:t>
      </w:r>
      <w:r w:rsidR="13B101D9" w:rsidRPr="610F394F">
        <w:rPr>
          <w:rFonts w:ascii="Arial" w:eastAsia="Arial" w:hAnsi="Arial" w:cs="Arial"/>
        </w:rPr>
        <w:t>core</w:t>
      </w:r>
      <w:r w:rsidR="69DD7B5D" w:rsidRPr="610F394F">
        <w:rPr>
          <w:rFonts w:ascii="Arial" w:eastAsia="Arial" w:hAnsi="Arial" w:cs="Arial"/>
        </w:rPr>
        <w:t xml:space="preserve"> values of craftsmanship and attention to detail</w:t>
      </w:r>
      <w:r w:rsidR="000555BA">
        <w:rPr>
          <w:rFonts w:ascii="Arial" w:eastAsia="Arial" w:hAnsi="Arial" w:cs="Arial"/>
        </w:rPr>
        <w:t xml:space="preserve"> </w:t>
      </w:r>
      <w:r w:rsidR="00FD21DA">
        <w:rPr>
          <w:rFonts w:ascii="Arial" w:eastAsia="Arial" w:hAnsi="Arial" w:cs="Arial"/>
        </w:rPr>
        <w:t>(</w:t>
      </w:r>
      <w:proofErr w:type="spellStart"/>
      <w:r w:rsidR="00FD21DA" w:rsidRPr="00FD21DA">
        <w:t>Pidmurniak</w:t>
      </w:r>
      <w:proofErr w:type="spellEnd"/>
      <w:r w:rsidR="00FD21DA" w:rsidRPr="00FD21DA">
        <w:t xml:space="preserve"> </w:t>
      </w:r>
      <w:r w:rsidR="00FD21DA" w:rsidRPr="00FD21DA">
        <w:rPr>
          <w:i/>
          <w:iCs/>
        </w:rPr>
        <w:t>et al.</w:t>
      </w:r>
      <w:r w:rsidR="00FD21DA" w:rsidRPr="00FD21DA">
        <w:t xml:space="preserve"> 2020)</w:t>
      </w:r>
      <w:r w:rsidR="00FD21DA">
        <w:t>.</w:t>
      </w:r>
    </w:p>
    <w:p w14:paraId="0EF4D548" w14:textId="6ABBFB27" w:rsidR="3A523DF4" w:rsidRDefault="3A523DF4" w:rsidP="610F394F">
      <w:pPr>
        <w:spacing w:after="240"/>
        <w:rPr>
          <w:rFonts w:ascii="Arial" w:eastAsia="Arial" w:hAnsi="Arial" w:cs="Arial"/>
        </w:rPr>
      </w:pPr>
    </w:p>
    <w:p w14:paraId="3CE672D3" w14:textId="1DE6F6FF" w:rsidR="610F394F" w:rsidRDefault="610F394F" w:rsidP="610F394F">
      <w:pPr>
        <w:spacing w:after="240"/>
        <w:rPr>
          <w:rFonts w:ascii="Arial" w:eastAsia="Arial" w:hAnsi="Arial" w:cs="Arial"/>
          <w:color w:val="000000" w:themeColor="text1"/>
        </w:rPr>
      </w:pPr>
    </w:p>
    <w:p w14:paraId="3E9F6302" w14:textId="1A860D39" w:rsidR="610F394F" w:rsidRDefault="610F394F" w:rsidP="610F394F">
      <w:pPr>
        <w:spacing w:before="240" w:after="240"/>
        <w:rPr>
          <w:rFonts w:ascii="Arial" w:eastAsia="Arial" w:hAnsi="Arial" w:cs="Arial"/>
          <w:color w:val="000000" w:themeColor="text1"/>
        </w:rPr>
      </w:pPr>
    </w:p>
    <w:p w14:paraId="57ED33AA" w14:textId="5B76AE94" w:rsidR="610F394F" w:rsidRDefault="610F394F" w:rsidP="610F394F"/>
    <w:p w14:paraId="261033FD" w14:textId="1542667C" w:rsidR="610F394F" w:rsidRDefault="610F394F"/>
    <w:p w14:paraId="2B7FEB42" w14:textId="7BF64B5B" w:rsidR="39EBD493" w:rsidRPr="00107059" w:rsidRDefault="39EBD493" w:rsidP="00107059">
      <w:pPr>
        <w:pStyle w:val="Heading1"/>
        <w:rPr>
          <w:color w:val="000000" w:themeColor="text1"/>
        </w:rPr>
      </w:pPr>
      <w:bookmarkStart w:id="3" w:name="_Toc194090821"/>
      <w:r w:rsidRPr="00107059">
        <w:rPr>
          <w:color w:val="000000" w:themeColor="text1"/>
        </w:rPr>
        <w:t>TASK 2 WEBSITE AND MARKETING MA</w:t>
      </w:r>
      <w:r w:rsidR="052E95B0" w:rsidRPr="00107059">
        <w:rPr>
          <w:color w:val="000000" w:themeColor="text1"/>
        </w:rPr>
        <w:t>TERIALS</w:t>
      </w:r>
      <w:bookmarkEnd w:id="3"/>
    </w:p>
    <w:p w14:paraId="2578B8FA" w14:textId="46498577" w:rsidR="0B12E318" w:rsidRDefault="0B12E318" w:rsidP="610F394F">
      <w:pPr>
        <w:pStyle w:val="Heading2"/>
        <w:rPr>
          <w:color w:val="000000" w:themeColor="text1"/>
        </w:rPr>
      </w:pPr>
      <w:bookmarkStart w:id="4" w:name="_Toc194090822"/>
      <w:r w:rsidRPr="610F394F">
        <w:rPr>
          <w:color w:val="000000" w:themeColor="text1"/>
        </w:rPr>
        <w:t xml:space="preserve">LINK TO ACCESS WEBSITE </w:t>
      </w:r>
      <w:r w:rsidR="0EFFF544" w:rsidRPr="610F394F">
        <w:rPr>
          <w:color w:val="000000" w:themeColor="text1"/>
        </w:rPr>
        <w:t xml:space="preserve">DESIGN </w:t>
      </w:r>
      <w:r w:rsidR="00A04F4E">
        <w:rPr>
          <w:color w:val="000000" w:themeColor="text1"/>
        </w:rPr>
        <w:t xml:space="preserve">AND MARKETING </w:t>
      </w:r>
      <w:r w:rsidR="00B1553B">
        <w:rPr>
          <w:color w:val="000000" w:themeColor="text1"/>
        </w:rPr>
        <w:t>MAT</w:t>
      </w:r>
      <w:r w:rsidR="00FA4D08">
        <w:rPr>
          <w:color w:val="000000" w:themeColor="text1"/>
        </w:rPr>
        <w:t>ERI</w:t>
      </w:r>
      <w:r w:rsidR="009379BA">
        <w:rPr>
          <w:color w:val="000000" w:themeColor="text1"/>
        </w:rPr>
        <w:t>ALS</w:t>
      </w:r>
      <w:bookmarkEnd w:id="4"/>
    </w:p>
    <w:p w14:paraId="324DC46A" w14:textId="77777777" w:rsidR="00107059" w:rsidRDefault="6CB9D3FB" w:rsidP="610F394F">
      <w:hyperlink r:id="rId14" w:anchor="/page/397f8480-045f-11f0-8344-51b00578e98a/pages">
        <w:r w:rsidRPr="610F394F">
          <w:rPr>
            <w:rStyle w:val="Hyperlink"/>
          </w:rPr>
          <w:t>https://square.online/app/website/users/152540914/sites/781443165513811289/dashboard/editor#/page/397f8480-045f-11f0-8344-51b00578e98a/</w:t>
        </w:r>
        <w:r w:rsidRPr="00F65A04">
          <w:rPr>
            <w:rStyle w:val="Hyperlink"/>
            <w:rFonts w:ascii="Arial" w:hAnsi="Arial" w:cs="Arial"/>
          </w:rPr>
          <w:t>pages</w:t>
        </w:r>
      </w:hyperlink>
      <w:r w:rsidR="003771A2">
        <w:t xml:space="preserve"> </w:t>
      </w:r>
    </w:p>
    <w:p w14:paraId="5BB14976" w14:textId="706DF992" w:rsidR="00107059" w:rsidRPr="00107059" w:rsidRDefault="00107059" w:rsidP="00107059">
      <w:pPr>
        <w:pStyle w:val="Heading1"/>
        <w:rPr>
          <w:color w:val="000000" w:themeColor="text1"/>
        </w:rPr>
      </w:pPr>
      <w:bookmarkStart w:id="5" w:name="_Toc194090823"/>
      <w:r w:rsidRPr="00107059">
        <w:rPr>
          <w:color w:val="000000" w:themeColor="text1"/>
        </w:rPr>
        <w:t>WEBSITE SCREEN SHOT</w:t>
      </w:r>
      <w:r>
        <w:rPr>
          <w:color w:val="000000" w:themeColor="text1"/>
        </w:rPr>
        <w:t>S</w:t>
      </w:r>
      <w:bookmarkEnd w:id="5"/>
    </w:p>
    <w:p w14:paraId="5DFD71C7" w14:textId="6C74E63B" w:rsidR="6CB9D3FB" w:rsidRDefault="00373DF8" w:rsidP="610F394F">
      <w:r w:rsidRPr="00373DF8">
        <w:rPr>
          <w:noProof/>
        </w:rPr>
        <w:drawing>
          <wp:inline distT="0" distB="0" distL="0" distR="0" wp14:anchorId="1588707D" wp14:editId="5FA677B0">
            <wp:extent cx="5731510" cy="3174365"/>
            <wp:effectExtent l="0" t="0" r="2540" b="6985"/>
            <wp:docPr id="400390376" name="Picture 1" descr="A screenshot of a car networ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0390376" name="Picture 1" descr="A screenshot of a car network&#10;&#10;AI-generated content may be incorrect."/>
                    <pic:cNvPicPr/>
                  </pic:nvPicPr>
                  <pic:blipFill>
                    <a:blip r:embed="rId15"/>
                    <a:stretch>
                      <a:fillRect/>
                    </a:stretch>
                  </pic:blipFill>
                  <pic:spPr>
                    <a:xfrm>
                      <a:off x="0" y="0"/>
                      <a:ext cx="5731510" cy="3174365"/>
                    </a:xfrm>
                    <a:prstGeom prst="rect">
                      <a:avLst/>
                    </a:prstGeom>
                  </pic:spPr>
                </pic:pic>
              </a:graphicData>
            </a:graphic>
          </wp:inline>
        </w:drawing>
      </w:r>
      <w:r w:rsidR="005C2D9A" w:rsidRPr="005C2D9A">
        <w:rPr>
          <w:noProof/>
        </w:rPr>
        <w:drawing>
          <wp:inline distT="0" distB="0" distL="0" distR="0" wp14:anchorId="32CA93BB" wp14:editId="27C01F72">
            <wp:extent cx="5626389" cy="2330570"/>
            <wp:effectExtent l="0" t="0" r="0" b="0"/>
            <wp:docPr id="30355219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552198" name="Picture 1" descr="A screenshot of a computer&#10;&#10;AI-generated content may be incorrect."/>
                    <pic:cNvPicPr/>
                  </pic:nvPicPr>
                  <pic:blipFill>
                    <a:blip r:embed="rId16"/>
                    <a:stretch>
                      <a:fillRect/>
                    </a:stretch>
                  </pic:blipFill>
                  <pic:spPr>
                    <a:xfrm>
                      <a:off x="0" y="0"/>
                      <a:ext cx="5626389" cy="2330570"/>
                    </a:xfrm>
                    <a:prstGeom prst="rect">
                      <a:avLst/>
                    </a:prstGeom>
                  </pic:spPr>
                </pic:pic>
              </a:graphicData>
            </a:graphic>
          </wp:inline>
        </w:drawing>
      </w:r>
    </w:p>
    <w:p w14:paraId="0E159640" w14:textId="3285E687" w:rsidR="008B24AF" w:rsidRDefault="00893047" w:rsidP="610F394F">
      <w:r>
        <w:t xml:space="preserve">       </w:t>
      </w:r>
      <w:r w:rsidR="00655D74">
        <w:t xml:space="preserve">   </w:t>
      </w:r>
    </w:p>
    <w:p w14:paraId="49E887EE" w14:textId="3BE7831E" w:rsidR="00BD02FA" w:rsidRDefault="005401A4" w:rsidP="610F394F">
      <w:pPr>
        <w:rPr>
          <w:rFonts w:ascii="Arial" w:hAnsi="Arial" w:cs="Arial"/>
        </w:rPr>
      </w:pPr>
      <w:r w:rsidRPr="00C218DD">
        <w:rPr>
          <w:noProof/>
        </w:rPr>
        <w:lastRenderedPageBreak/>
        <w:drawing>
          <wp:inline distT="0" distB="0" distL="0" distR="0" wp14:anchorId="7D5C906F" wp14:editId="631DF765">
            <wp:extent cx="3111660" cy="4426177"/>
            <wp:effectExtent l="0" t="0" r="0" b="0"/>
            <wp:docPr id="1292170240" name="Picture 1" descr="A black and red poster with a picture of a ca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2170240" name="Picture 1" descr="A black and red poster with a picture of a car&#10;&#10;AI-generated content may be incorrect."/>
                    <pic:cNvPicPr/>
                  </pic:nvPicPr>
                  <pic:blipFill>
                    <a:blip r:embed="rId17"/>
                    <a:stretch>
                      <a:fillRect/>
                    </a:stretch>
                  </pic:blipFill>
                  <pic:spPr>
                    <a:xfrm>
                      <a:off x="0" y="0"/>
                      <a:ext cx="3111660" cy="4426177"/>
                    </a:xfrm>
                    <a:prstGeom prst="rect">
                      <a:avLst/>
                    </a:prstGeom>
                  </pic:spPr>
                </pic:pic>
              </a:graphicData>
            </a:graphic>
          </wp:inline>
        </w:drawing>
      </w:r>
      <w:r w:rsidR="00BD02FA" w:rsidRPr="00BD02FA">
        <w:rPr>
          <w:rStyle w:val="Heading1Char"/>
          <w:color w:val="000000" w:themeColor="text1"/>
        </w:rPr>
        <w:t>MARKETING MATERIALS</w:t>
      </w:r>
      <w:r w:rsidR="00077569" w:rsidRPr="007259C5">
        <w:rPr>
          <w:rFonts w:ascii="Arial" w:hAnsi="Arial" w:cs="Arial"/>
          <w:noProof/>
        </w:rPr>
        <w:drawing>
          <wp:inline distT="0" distB="0" distL="0" distR="0" wp14:anchorId="359062EE" wp14:editId="01D09263">
            <wp:extent cx="3111500" cy="3448049"/>
            <wp:effectExtent l="0" t="0" r="0" b="635"/>
            <wp:docPr id="83733933" name="Picture 1" descr="A white car on a roa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733933" name="Picture 1" descr="A white car on a road&#10;&#10;AI-generated content may be incorrect."/>
                    <pic:cNvPicPr/>
                  </pic:nvPicPr>
                  <pic:blipFill>
                    <a:blip r:embed="rId18"/>
                    <a:stretch>
                      <a:fillRect/>
                    </a:stretch>
                  </pic:blipFill>
                  <pic:spPr>
                    <a:xfrm>
                      <a:off x="0" y="0"/>
                      <a:ext cx="3121403" cy="3459023"/>
                    </a:xfrm>
                    <a:prstGeom prst="rect">
                      <a:avLst/>
                    </a:prstGeom>
                  </pic:spPr>
                </pic:pic>
              </a:graphicData>
            </a:graphic>
          </wp:inline>
        </w:drawing>
      </w:r>
      <w:r w:rsidR="00C659F3">
        <w:rPr>
          <w:rFonts w:ascii="Arial" w:hAnsi="Arial" w:cs="Arial"/>
        </w:rPr>
        <w:t xml:space="preserve"> </w:t>
      </w:r>
    </w:p>
    <w:p w14:paraId="75CAF8F2" w14:textId="652E1CF8" w:rsidR="00C218DD" w:rsidRPr="000B552B" w:rsidRDefault="00BD02FA" w:rsidP="610F394F">
      <w:pPr>
        <w:rPr>
          <w:rFonts w:ascii="Arial" w:hAnsi="Arial" w:cs="Arial"/>
        </w:rPr>
      </w:pPr>
      <w:hyperlink r:id="rId19" w:history="1">
        <w:r w:rsidRPr="00C44468">
          <w:rPr>
            <w:rStyle w:val="Hyperlink"/>
          </w:rPr>
          <w:t>https://www.canva.com/design/DAGi7uTqYCg/AhVshKRVptHfpG7aAmyylQ/view?utm_content=DAGi7uTqYCg&amp;utm_campaign=designshare&amp;utm_medium=link2&amp;utm_source=uniquelinks&amp;utlId=h6493ec8e3e</w:t>
        </w:r>
      </w:hyperlink>
      <w:r w:rsidR="00C659F3">
        <w:t xml:space="preserve"> </w:t>
      </w:r>
    </w:p>
    <w:p w14:paraId="04AF9CF5" w14:textId="74ADE41E" w:rsidR="00054D8F" w:rsidRPr="00BD02FA" w:rsidRDefault="00BD02FA" w:rsidP="00E515DA">
      <w:pPr>
        <w:pStyle w:val="Heading1"/>
        <w:jc w:val="center"/>
        <w:rPr>
          <w:color w:val="000000" w:themeColor="text1"/>
        </w:rPr>
      </w:pPr>
      <w:bookmarkStart w:id="6" w:name="_Toc194090824"/>
      <w:r w:rsidRPr="00BD02FA">
        <w:rPr>
          <w:color w:val="000000" w:themeColor="text1"/>
        </w:rPr>
        <w:lastRenderedPageBreak/>
        <w:t>WEBSITE DESIGN</w:t>
      </w:r>
      <w:bookmarkEnd w:id="6"/>
    </w:p>
    <w:p w14:paraId="55C2E35C" w14:textId="77777777" w:rsidR="005401A4" w:rsidRDefault="005401A4" w:rsidP="610F394F">
      <w:pPr>
        <w:spacing w:after="240" w:line="276" w:lineRule="auto"/>
      </w:pPr>
    </w:p>
    <w:p w14:paraId="20DC352E" w14:textId="0155DB18" w:rsidR="20D723F5" w:rsidRPr="00D463F3" w:rsidRDefault="00EF1DD2" w:rsidP="610F394F">
      <w:pPr>
        <w:spacing w:after="240" w:line="276" w:lineRule="auto"/>
        <w:rPr>
          <w:rFonts w:ascii="Arial" w:eastAsia="Arial" w:hAnsi="Arial" w:cs="Arial"/>
        </w:rPr>
      </w:pPr>
      <w:proofErr w:type="spellStart"/>
      <w:r w:rsidRPr="00D463F3">
        <w:rPr>
          <w:rFonts w:ascii="Arial" w:hAnsi="Arial" w:cs="Arial"/>
        </w:rPr>
        <w:t>Butkovskaya</w:t>
      </w:r>
      <w:proofErr w:type="spellEnd"/>
      <w:r w:rsidRPr="00D463F3">
        <w:rPr>
          <w:rFonts w:ascii="Arial" w:hAnsi="Arial" w:cs="Arial"/>
        </w:rPr>
        <w:t xml:space="preserve">, G.V. and </w:t>
      </w:r>
      <w:proofErr w:type="spellStart"/>
      <w:r w:rsidRPr="00D463F3">
        <w:rPr>
          <w:rFonts w:ascii="Arial" w:hAnsi="Arial" w:cs="Arial"/>
        </w:rPr>
        <w:t>Ivliev</w:t>
      </w:r>
      <w:proofErr w:type="spellEnd"/>
      <w:r w:rsidRPr="00D463F3">
        <w:rPr>
          <w:rFonts w:ascii="Arial" w:hAnsi="Arial" w:cs="Arial"/>
        </w:rPr>
        <w:t xml:space="preserve">, A.A (2021) </w:t>
      </w:r>
      <w:r w:rsidR="00371894" w:rsidRPr="00D463F3">
        <w:rPr>
          <w:rFonts w:ascii="Arial" w:hAnsi="Arial" w:cs="Arial"/>
        </w:rPr>
        <w:t xml:space="preserve">states that creating a successful website for modified cars </w:t>
      </w:r>
      <w:r w:rsidR="002E7363" w:rsidRPr="00D463F3">
        <w:rPr>
          <w:rFonts w:ascii="Arial" w:hAnsi="Arial" w:cs="Arial"/>
        </w:rPr>
        <w:t>requires a carefully considered approach that combines</w:t>
      </w:r>
      <w:r w:rsidR="20D723F5" w:rsidRPr="00D463F3">
        <w:rPr>
          <w:rFonts w:ascii="Arial" w:eastAsia="Arial" w:hAnsi="Arial" w:cs="Arial"/>
        </w:rPr>
        <w:t xml:space="preserve"> captivating design elements with strategic marketing.</w:t>
      </w:r>
      <w:r w:rsidR="00183794" w:rsidRPr="00D463F3">
        <w:rPr>
          <w:rFonts w:ascii="Arial" w:eastAsia="Arial" w:hAnsi="Arial" w:cs="Arial"/>
        </w:rPr>
        <w:t xml:space="preserve"> </w:t>
      </w:r>
      <w:r w:rsidR="20D723F5" w:rsidRPr="00D463F3">
        <w:rPr>
          <w:rFonts w:ascii="Arial" w:eastAsia="Arial" w:hAnsi="Arial" w:cs="Arial"/>
        </w:rPr>
        <w:t xml:space="preserve">The </w:t>
      </w:r>
      <w:r w:rsidR="00F81C14" w:rsidRPr="00D463F3">
        <w:rPr>
          <w:rFonts w:ascii="Arial" w:eastAsia="Arial" w:hAnsi="Arial" w:cs="Arial"/>
        </w:rPr>
        <w:t>main</w:t>
      </w:r>
      <w:r w:rsidR="20D723F5" w:rsidRPr="00D463F3">
        <w:rPr>
          <w:rFonts w:ascii="Arial" w:eastAsia="Arial" w:hAnsi="Arial" w:cs="Arial"/>
        </w:rPr>
        <w:t xml:space="preserve"> objective is to create a platform that </w:t>
      </w:r>
      <w:r w:rsidR="00F81C14" w:rsidRPr="00D463F3">
        <w:rPr>
          <w:rFonts w:ascii="Arial" w:eastAsia="Arial" w:hAnsi="Arial" w:cs="Arial"/>
        </w:rPr>
        <w:t>cater</w:t>
      </w:r>
      <w:r w:rsidR="00FB18A5" w:rsidRPr="00D463F3">
        <w:rPr>
          <w:rFonts w:ascii="Arial" w:eastAsia="Arial" w:hAnsi="Arial" w:cs="Arial"/>
        </w:rPr>
        <w:t>s</w:t>
      </w:r>
      <w:r w:rsidR="20D723F5" w:rsidRPr="00D463F3">
        <w:rPr>
          <w:rFonts w:ascii="Arial" w:eastAsia="Arial" w:hAnsi="Arial" w:cs="Arial"/>
        </w:rPr>
        <w:t xml:space="preserve"> to automotive enthusiasts while maintaining a professional and trustworthy presence. </w:t>
      </w:r>
    </w:p>
    <w:p w14:paraId="64D5595F" w14:textId="5D7ACCAF" w:rsidR="7C535B81" w:rsidRPr="00D463F3" w:rsidRDefault="006A610B" w:rsidP="610F394F">
      <w:pPr>
        <w:spacing w:before="240" w:after="240" w:line="276" w:lineRule="auto"/>
        <w:rPr>
          <w:rFonts w:ascii="Arial" w:eastAsia="Arial" w:hAnsi="Arial" w:cs="Arial"/>
        </w:rPr>
      </w:pPr>
      <w:r w:rsidRPr="00D463F3">
        <w:rPr>
          <w:rFonts w:ascii="Arial" w:eastAsia="Arial" w:hAnsi="Arial" w:cs="Arial"/>
        </w:rPr>
        <w:t>The</w:t>
      </w:r>
      <w:r w:rsidR="7C535B81" w:rsidRPr="00D463F3">
        <w:rPr>
          <w:rFonts w:ascii="Arial" w:eastAsia="Arial" w:hAnsi="Arial" w:cs="Arial"/>
        </w:rPr>
        <w:t xml:space="preserve"> homepage</w:t>
      </w:r>
      <w:r w:rsidR="092B077B" w:rsidRPr="00D463F3">
        <w:rPr>
          <w:rFonts w:ascii="Arial" w:eastAsia="Arial" w:hAnsi="Arial" w:cs="Arial"/>
        </w:rPr>
        <w:t xml:space="preserve"> </w:t>
      </w:r>
      <w:r w:rsidR="3E0DA827" w:rsidRPr="00D463F3">
        <w:rPr>
          <w:rFonts w:ascii="Arial" w:eastAsia="Arial" w:hAnsi="Arial" w:cs="Arial"/>
        </w:rPr>
        <w:t xml:space="preserve">immediately </w:t>
      </w:r>
      <w:r w:rsidR="00E74B3A" w:rsidRPr="00D463F3">
        <w:rPr>
          <w:rFonts w:ascii="Arial" w:eastAsia="Arial" w:hAnsi="Arial" w:cs="Arial"/>
        </w:rPr>
        <w:t>captures the visitor's attention by featuring visually striking, high-quality photographs that showcase</w:t>
      </w:r>
      <w:r w:rsidR="20D723F5" w:rsidRPr="00D463F3">
        <w:rPr>
          <w:rFonts w:ascii="Arial" w:eastAsia="Arial" w:hAnsi="Arial" w:cs="Arial"/>
        </w:rPr>
        <w:t xml:space="preserve"> modified vehicles</w:t>
      </w:r>
      <w:r w:rsidR="00F12955" w:rsidRPr="00D463F3">
        <w:rPr>
          <w:rFonts w:ascii="Arial" w:eastAsia="Arial" w:hAnsi="Arial" w:cs="Arial"/>
        </w:rPr>
        <w:t xml:space="preserve"> </w:t>
      </w:r>
      <w:r w:rsidR="00FF43EC" w:rsidRPr="00D463F3">
        <w:rPr>
          <w:rFonts w:ascii="Arial" w:eastAsia="Arial" w:hAnsi="Arial" w:cs="Arial"/>
        </w:rPr>
        <w:t>paired</w:t>
      </w:r>
      <w:r w:rsidR="20D723F5" w:rsidRPr="00D463F3">
        <w:rPr>
          <w:rFonts w:ascii="Arial" w:eastAsia="Arial" w:hAnsi="Arial" w:cs="Arial"/>
        </w:rPr>
        <w:t xml:space="preserve"> </w:t>
      </w:r>
      <w:r w:rsidR="131AC07D" w:rsidRPr="00D463F3">
        <w:rPr>
          <w:rFonts w:ascii="Arial" w:eastAsia="Arial" w:hAnsi="Arial" w:cs="Arial"/>
        </w:rPr>
        <w:t xml:space="preserve">with a bold </w:t>
      </w:r>
      <w:r w:rsidR="001B1ECA" w:rsidRPr="00D463F3">
        <w:rPr>
          <w:rFonts w:ascii="Arial" w:eastAsia="Arial" w:hAnsi="Arial" w:cs="Arial"/>
        </w:rPr>
        <w:t>yet</w:t>
      </w:r>
      <w:r w:rsidR="131AC07D" w:rsidRPr="00D463F3">
        <w:rPr>
          <w:rFonts w:ascii="Arial" w:eastAsia="Arial" w:hAnsi="Arial" w:cs="Arial"/>
        </w:rPr>
        <w:t xml:space="preserve"> subtly automotive colour </w:t>
      </w:r>
      <w:r w:rsidR="20D723F5" w:rsidRPr="00D463F3">
        <w:rPr>
          <w:rFonts w:ascii="Arial" w:eastAsia="Arial" w:hAnsi="Arial" w:cs="Arial"/>
        </w:rPr>
        <w:t>design choice</w:t>
      </w:r>
      <w:r w:rsidR="00A347B1" w:rsidRPr="00D463F3">
        <w:rPr>
          <w:rFonts w:ascii="Arial" w:eastAsia="Arial" w:hAnsi="Arial" w:cs="Arial"/>
        </w:rPr>
        <w:t>,</w:t>
      </w:r>
      <w:r w:rsidR="20D723F5" w:rsidRPr="00D463F3">
        <w:rPr>
          <w:rFonts w:ascii="Arial" w:eastAsia="Arial" w:hAnsi="Arial" w:cs="Arial"/>
        </w:rPr>
        <w:t xml:space="preserve"> w</w:t>
      </w:r>
      <w:r w:rsidR="49820A69" w:rsidRPr="00D463F3">
        <w:rPr>
          <w:rFonts w:ascii="Arial" w:eastAsia="Arial" w:hAnsi="Arial" w:cs="Arial"/>
        </w:rPr>
        <w:t xml:space="preserve">hich creates </w:t>
      </w:r>
      <w:r w:rsidR="20D723F5" w:rsidRPr="00D463F3">
        <w:rPr>
          <w:rFonts w:ascii="Arial" w:eastAsia="Arial" w:hAnsi="Arial" w:cs="Arial"/>
        </w:rPr>
        <w:t xml:space="preserve">the immersive atmosphere of the site. </w:t>
      </w:r>
      <w:r w:rsidR="00E74B3A" w:rsidRPr="00D463F3">
        <w:rPr>
          <w:rFonts w:ascii="Arial" w:eastAsia="Arial" w:hAnsi="Arial" w:cs="Arial"/>
        </w:rPr>
        <w:t>It utilises</w:t>
      </w:r>
      <w:r w:rsidR="00C91F6B" w:rsidRPr="00D463F3">
        <w:rPr>
          <w:rFonts w:ascii="Arial" w:eastAsia="Arial" w:hAnsi="Arial" w:cs="Arial"/>
        </w:rPr>
        <w:t xml:space="preserve"> bold metallic greys, racing blue, and carbon-fibre blacks, all complemented by clean off-white</w:t>
      </w:r>
      <w:r w:rsidR="20D723F5" w:rsidRPr="00D463F3">
        <w:rPr>
          <w:rFonts w:ascii="Arial" w:eastAsia="Arial" w:hAnsi="Arial" w:cs="Arial"/>
        </w:rPr>
        <w:t xml:space="preserve"> space to ensure readability. </w:t>
      </w:r>
      <w:r w:rsidRPr="00D463F3">
        <w:rPr>
          <w:rFonts w:ascii="Arial" w:hAnsi="Arial" w:cs="Arial"/>
        </w:rPr>
        <w:t xml:space="preserve">Moore, C.J. (2022) </w:t>
      </w:r>
    </w:p>
    <w:p w14:paraId="6D3ACE50" w14:textId="15AB0E47" w:rsidR="57EACA4B" w:rsidRPr="00D463F3" w:rsidRDefault="00226FAE" w:rsidP="610F394F">
      <w:pPr>
        <w:spacing w:before="240" w:after="240" w:line="276" w:lineRule="auto"/>
        <w:rPr>
          <w:rFonts w:ascii="Arial" w:eastAsia="Arial" w:hAnsi="Arial" w:cs="Arial"/>
        </w:rPr>
      </w:pPr>
      <w:r w:rsidRPr="00D463F3">
        <w:rPr>
          <w:rFonts w:ascii="Arial" w:eastAsia="Arial" w:hAnsi="Arial" w:cs="Arial"/>
        </w:rPr>
        <w:t xml:space="preserve">Ensuring a streamlined navigation system is vital for fostering a positive user experience. A well-designed, intuitive menu directs visitors seamlessly to essential sections, including vibrant product galleries, detailed mod guides, a bustling parts marketplace, engaging forums, and comprehensive event calendars. Incorporating a sophisticated mega-menu could serve as an excellent solution to maintain </w:t>
      </w:r>
      <w:r w:rsidR="00FF43EC" w:rsidRPr="00D463F3">
        <w:rPr>
          <w:rFonts w:ascii="Arial" w:eastAsia="Arial" w:hAnsi="Arial" w:cs="Arial"/>
        </w:rPr>
        <w:t>organisation</w:t>
      </w:r>
      <w:r w:rsidRPr="00D463F3">
        <w:rPr>
          <w:rFonts w:ascii="Arial" w:eastAsia="Arial" w:hAnsi="Arial" w:cs="Arial"/>
        </w:rPr>
        <w:t xml:space="preserve"> and clarity, preventing users from feeling overwhelmed while they explore the site (</w:t>
      </w:r>
      <w:proofErr w:type="spellStart"/>
      <w:r w:rsidRPr="00D463F3">
        <w:rPr>
          <w:rFonts w:ascii="Arial" w:eastAsia="Arial" w:hAnsi="Arial" w:cs="Arial"/>
        </w:rPr>
        <w:t>Prananda</w:t>
      </w:r>
      <w:proofErr w:type="spellEnd"/>
      <w:r w:rsidRPr="00D463F3">
        <w:rPr>
          <w:rFonts w:ascii="Arial" w:eastAsia="Arial" w:hAnsi="Arial" w:cs="Arial"/>
        </w:rPr>
        <w:t xml:space="preserve"> Putra and </w:t>
      </w:r>
      <w:proofErr w:type="spellStart"/>
      <w:r w:rsidRPr="00D463F3">
        <w:rPr>
          <w:rFonts w:ascii="Arial" w:eastAsia="Arial" w:hAnsi="Arial" w:cs="Arial"/>
        </w:rPr>
        <w:t>Teduh</w:t>
      </w:r>
      <w:proofErr w:type="spellEnd"/>
      <w:r w:rsidRPr="00D463F3">
        <w:rPr>
          <w:rFonts w:ascii="Arial" w:eastAsia="Arial" w:hAnsi="Arial" w:cs="Arial"/>
        </w:rPr>
        <w:t xml:space="preserve"> </w:t>
      </w:r>
      <w:proofErr w:type="spellStart"/>
      <w:r w:rsidRPr="00D463F3">
        <w:rPr>
          <w:rFonts w:ascii="Arial" w:eastAsia="Arial" w:hAnsi="Arial" w:cs="Arial"/>
        </w:rPr>
        <w:t>Dirgahayu</w:t>
      </w:r>
      <w:proofErr w:type="spellEnd"/>
      <w:r w:rsidRPr="00D463F3">
        <w:rPr>
          <w:rFonts w:ascii="Arial" w:eastAsia="Arial" w:hAnsi="Arial" w:cs="Arial"/>
        </w:rPr>
        <w:t xml:space="preserve"> 2024).</w:t>
      </w:r>
    </w:p>
    <w:p w14:paraId="6E1A24F7" w14:textId="119A2DF4" w:rsidR="001711AD" w:rsidRPr="00D463F3" w:rsidRDefault="007812BE" w:rsidP="610F394F">
      <w:pPr>
        <w:spacing w:before="240" w:after="240" w:line="276" w:lineRule="auto"/>
        <w:rPr>
          <w:rFonts w:ascii="Arial" w:hAnsi="Arial" w:cs="Arial"/>
        </w:rPr>
      </w:pPr>
      <w:r w:rsidRPr="00D463F3">
        <w:rPr>
          <w:rFonts w:ascii="Arial" w:hAnsi="Arial" w:cs="Arial"/>
        </w:rPr>
        <w:t xml:space="preserve">Schell (2020) notes that due to the widespread use of mobile devices, responsive design is essential. </w:t>
      </w:r>
      <w:r w:rsidR="00FF43EC" w:rsidRPr="00D463F3">
        <w:rPr>
          <w:rFonts w:ascii="Arial" w:hAnsi="Arial" w:cs="Arial"/>
        </w:rPr>
        <w:t>The website must function</w:t>
      </w:r>
      <w:r w:rsidRPr="00D463F3">
        <w:rPr>
          <w:rFonts w:ascii="Arial" w:hAnsi="Arial" w:cs="Arial"/>
        </w:rPr>
        <w:t xml:space="preserve"> flawlessly across all devices, as many enthusiasts often search for parts or share content while at car meets or in their garages. </w:t>
      </w:r>
      <w:r w:rsidR="00FF43EC" w:rsidRPr="00D463F3">
        <w:rPr>
          <w:rFonts w:ascii="Arial" w:hAnsi="Arial" w:cs="Arial"/>
        </w:rPr>
        <w:t>Emphasising</w:t>
      </w:r>
      <w:r w:rsidRPr="00D463F3">
        <w:rPr>
          <w:rFonts w:ascii="Arial" w:hAnsi="Arial" w:cs="Arial"/>
        </w:rPr>
        <w:t xml:space="preserve"> fast load times and touch-friendly navigation will significantly enhance the mobile experience.</w:t>
      </w:r>
    </w:p>
    <w:p w14:paraId="7381C8E0" w14:textId="1A41EC7D" w:rsidR="00432660" w:rsidRPr="00D463F3" w:rsidRDefault="00300D01" w:rsidP="610F394F">
      <w:pPr>
        <w:spacing w:before="240" w:after="240" w:line="276" w:lineRule="auto"/>
        <w:rPr>
          <w:rFonts w:ascii="Arial" w:eastAsia="Arial" w:hAnsi="Arial" w:cs="Arial"/>
        </w:rPr>
      </w:pPr>
      <w:r w:rsidRPr="00D463F3">
        <w:rPr>
          <w:rFonts w:ascii="Arial" w:hAnsi="Arial" w:cs="Arial"/>
          <w:lang w:val="en-US"/>
        </w:rPr>
        <w:t xml:space="preserve">Caperon, </w:t>
      </w:r>
      <w:r w:rsidRPr="00D463F3">
        <w:rPr>
          <w:rFonts w:ascii="Arial" w:hAnsi="Arial" w:cs="Arial"/>
        </w:rPr>
        <w:t xml:space="preserve">Ahern, </w:t>
      </w:r>
      <w:r w:rsidR="002B0C61" w:rsidRPr="00D463F3">
        <w:rPr>
          <w:rFonts w:ascii="Arial" w:hAnsi="Arial" w:cs="Arial"/>
        </w:rPr>
        <w:t>and Saville (2023) emphasise the importance of community engagement and highlight the effectiveness of integrating social media content as a powerful tool for achieving this goal</w:t>
      </w:r>
      <w:r w:rsidR="20D723F5" w:rsidRPr="00D463F3">
        <w:rPr>
          <w:rFonts w:ascii="Arial" w:eastAsia="Arial" w:hAnsi="Arial" w:cs="Arial"/>
        </w:rPr>
        <w:t xml:space="preserve">. A live feed of posts from Instagram or YouTube can keep the site dynamic and connected to the larger modified car community. Features such as "Build of the Month" submissions can further encourage user-generated content and deepen community involvement. </w:t>
      </w:r>
    </w:p>
    <w:p w14:paraId="533C3AB9" w14:textId="3ECE7B30" w:rsidR="00C421C7" w:rsidRPr="00D463F3" w:rsidRDefault="00704900" w:rsidP="610F394F">
      <w:pPr>
        <w:spacing w:before="240" w:after="240" w:line="276" w:lineRule="auto"/>
        <w:rPr>
          <w:rFonts w:ascii="Arial" w:eastAsia="Arial" w:hAnsi="Arial" w:cs="Arial"/>
        </w:rPr>
      </w:pPr>
      <w:r w:rsidRPr="00D463F3">
        <w:rPr>
          <w:rFonts w:ascii="Arial" w:hAnsi="Arial" w:cs="Arial"/>
          <w:lang w:val="en-US"/>
        </w:rPr>
        <w:t xml:space="preserve">Williams </w:t>
      </w:r>
      <w:r w:rsidR="000569FE" w:rsidRPr="00D463F3">
        <w:rPr>
          <w:rFonts w:ascii="Arial" w:hAnsi="Arial" w:cs="Arial"/>
          <w:lang w:val="en-US"/>
        </w:rPr>
        <w:t>(</w:t>
      </w:r>
      <w:r w:rsidRPr="00D463F3">
        <w:rPr>
          <w:rFonts w:ascii="Arial" w:hAnsi="Arial" w:cs="Arial"/>
          <w:lang w:val="en-US"/>
        </w:rPr>
        <w:t xml:space="preserve">2022) </w:t>
      </w:r>
      <w:r w:rsidR="000569FE" w:rsidRPr="00D463F3">
        <w:rPr>
          <w:rFonts w:ascii="Arial" w:hAnsi="Arial" w:cs="Arial"/>
          <w:lang w:val="en-US"/>
        </w:rPr>
        <w:t xml:space="preserve">demonstrates that </w:t>
      </w:r>
      <w:r w:rsidR="000569FE" w:rsidRPr="00D463F3">
        <w:rPr>
          <w:rFonts w:ascii="Arial" w:eastAsia="Arial" w:hAnsi="Arial" w:cs="Arial"/>
        </w:rPr>
        <w:t>c</w:t>
      </w:r>
      <w:r w:rsidR="00C421C7" w:rsidRPr="00D463F3">
        <w:rPr>
          <w:rFonts w:ascii="Arial" w:eastAsia="Arial" w:hAnsi="Arial" w:cs="Arial"/>
        </w:rPr>
        <w:t xml:space="preserve">onsistent branding across all marketing channels is crucial for creating a cohesive and </w:t>
      </w:r>
      <w:r w:rsidR="00FF43EC" w:rsidRPr="00D463F3">
        <w:rPr>
          <w:rFonts w:ascii="Arial" w:eastAsia="Arial" w:hAnsi="Arial" w:cs="Arial"/>
        </w:rPr>
        <w:t>recognisable</w:t>
      </w:r>
      <w:r w:rsidR="00C421C7" w:rsidRPr="00D463F3">
        <w:rPr>
          <w:rFonts w:ascii="Arial" w:eastAsia="Arial" w:hAnsi="Arial" w:cs="Arial"/>
        </w:rPr>
        <w:t xml:space="preserve"> identity. Whether it's for social media platforms, promotional events, eye-catching banners, or branded merchandise like T-shirts and tote bags, every piece of material should seamlessly reflect the website's design language, including its </w:t>
      </w:r>
      <w:r w:rsidR="00FF43EC" w:rsidRPr="00D463F3">
        <w:rPr>
          <w:rFonts w:ascii="Arial" w:eastAsia="Arial" w:hAnsi="Arial" w:cs="Arial"/>
        </w:rPr>
        <w:t>colour</w:t>
      </w:r>
      <w:r w:rsidR="00C421C7" w:rsidRPr="00D463F3">
        <w:rPr>
          <w:rFonts w:ascii="Arial" w:eastAsia="Arial" w:hAnsi="Arial" w:cs="Arial"/>
        </w:rPr>
        <w:t xml:space="preserve"> palette, typography, and overall aesthetic. </w:t>
      </w:r>
    </w:p>
    <w:p w14:paraId="14A59B73" w14:textId="77777777" w:rsidR="00C421C7" w:rsidRDefault="00C421C7" w:rsidP="610F394F">
      <w:pPr>
        <w:spacing w:before="240" w:after="240" w:line="276" w:lineRule="auto"/>
        <w:rPr>
          <w:rFonts w:ascii="Arial" w:eastAsia="Arial" w:hAnsi="Arial" w:cs="Arial"/>
        </w:rPr>
      </w:pPr>
    </w:p>
    <w:p w14:paraId="14C6302F" w14:textId="6F83B3C9" w:rsidR="20D723F5" w:rsidRPr="00D463F3" w:rsidRDefault="00C421C7" w:rsidP="610F394F">
      <w:pPr>
        <w:spacing w:before="240" w:after="240" w:line="276" w:lineRule="auto"/>
        <w:rPr>
          <w:rFonts w:ascii="Arial" w:eastAsia="Arial" w:hAnsi="Arial" w:cs="Arial"/>
        </w:rPr>
      </w:pPr>
      <w:r w:rsidRPr="00D463F3">
        <w:rPr>
          <w:rFonts w:ascii="Arial" w:eastAsia="Arial" w:hAnsi="Arial" w:cs="Arial"/>
        </w:rPr>
        <w:lastRenderedPageBreak/>
        <w:t xml:space="preserve">Email marketing campaigns can significantly </w:t>
      </w:r>
      <w:r w:rsidR="003E58D7">
        <w:rPr>
          <w:rFonts w:ascii="Arial" w:eastAsia="Arial" w:hAnsi="Arial" w:cs="Arial"/>
        </w:rPr>
        <w:t>increase</w:t>
      </w:r>
      <w:r w:rsidRPr="00D463F3">
        <w:rPr>
          <w:rFonts w:ascii="Arial" w:eastAsia="Arial" w:hAnsi="Arial" w:cs="Arial"/>
        </w:rPr>
        <w:t xml:space="preserve"> user engagement when they are tailored to the unique interests and preferences of the audience. By segmenting the mailing list and </w:t>
      </w:r>
      <w:r w:rsidR="00FF43EC" w:rsidRPr="00D463F3">
        <w:rPr>
          <w:rFonts w:ascii="Arial" w:eastAsia="Arial" w:hAnsi="Arial" w:cs="Arial"/>
        </w:rPr>
        <w:t>customising</w:t>
      </w:r>
      <w:r w:rsidRPr="00D463F3">
        <w:rPr>
          <w:rFonts w:ascii="Arial" w:eastAsia="Arial" w:hAnsi="Arial" w:cs="Arial"/>
        </w:rPr>
        <w:t xml:space="preserve"> content, businesses can combine informative articles, community updates, event announcements, and exclusive deals into visually appealing newsletters that resonate with subscribers. This approach not only increases open and click-through rates but also fosters a sense of connection and loyalty among the audience, ensuring that each communication feels personal and relevant (Sanders et al., 2021).</w:t>
      </w:r>
    </w:p>
    <w:p w14:paraId="5FA7D088" w14:textId="54B78F2C" w:rsidR="20D723F5" w:rsidRPr="00D463F3" w:rsidRDefault="00557667" w:rsidP="610F394F">
      <w:pPr>
        <w:spacing w:before="240" w:after="240" w:line="276" w:lineRule="auto"/>
        <w:rPr>
          <w:rFonts w:ascii="Arial" w:eastAsia="Arial" w:hAnsi="Arial" w:cs="Arial"/>
        </w:rPr>
      </w:pPr>
      <w:r w:rsidRPr="00D463F3">
        <w:rPr>
          <w:rFonts w:ascii="Arial" w:hAnsi="Arial" w:cs="Arial"/>
          <w:lang w:val="en-US"/>
        </w:rPr>
        <w:t xml:space="preserve">Key </w:t>
      </w:r>
      <w:r w:rsidRPr="00D463F3">
        <w:rPr>
          <w:rFonts w:ascii="Arial" w:hAnsi="Arial" w:cs="Arial"/>
          <w:i/>
          <w:iCs/>
          <w:lang w:val="en-US"/>
        </w:rPr>
        <w:t>et al.</w:t>
      </w:r>
      <w:r w:rsidRPr="00D463F3">
        <w:rPr>
          <w:rFonts w:ascii="Arial" w:hAnsi="Arial" w:cs="Arial"/>
          <w:lang w:val="en-US"/>
        </w:rPr>
        <w:t xml:space="preserve"> (2019) demonstrate that </w:t>
      </w:r>
      <w:r w:rsidRPr="00D463F3">
        <w:rPr>
          <w:rFonts w:ascii="Arial" w:eastAsia="Arial" w:hAnsi="Arial" w:cs="Arial"/>
        </w:rPr>
        <w:t>c</w:t>
      </w:r>
      <w:r w:rsidR="20D723F5" w:rsidRPr="00D463F3">
        <w:rPr>
          <w:rFonts w:ascii="Arial" w:eastAsia="Arial" w:hAnsi="Arial" w:cs="Arial"/>
        </w:rPr>
        <w:t>ontent marketing should prioriti</w:t>
      </w:r>
      <w:r w:rsidR="686CB3B7" w:rsidRPr="00D463F3">
        <w:rPr>
          <w:rFonts w:ascii="Arial" w:eastAsia="Arial" w:hAnsi="Arial" w:cs="Arial"/>
        </w:rPr>
        <w:t>s</w:t>
      </w:r>
      <w:r w:rsidR="20D723F5" w:rsidRPr="00D463F3">
        <w:rPr>
          <w:rFonts w:ascii="Arial" w:eastAsia="Arial" w:hAnsi="Arial" w:cs="Arial"/>
        </w:rPr>
        <w:t xml:space="preserve">e creating valuable resources for enthusiasts, including detailed guides, tutorials, reviews, and features on </w:t>
      </w:r>
      <w:r w:rsidR="530C9F0F" w:rsidRPr="00D463F3">
        <w:rPr>
          <w:rFonts w:ascii="Arial" w:eastAsia="Arial" w:hAnsi="Arial" w:cs="Arial"/>
        </w:rPr>
        <w:t>craftmanship and</w:t>
      </w:r>
      <w:r w:rsidR="20D723F5" w:rsidRPr="00D463F3">
        <w:rPr>
          <w:rFonts w:ascii="Arial" w:eastAsia="Arial" w:hAnsi="Arial" w:cs="Arial"/>
        </w:rPr>
        <w:t xml:space="preserve"> builds. Content should be optimi</w:t>
      </w:r>
      <w:r w:rsidR="7AB01A94" w:rsidRPr="00D463F3">
        <w:rPr>
          <w:rFonts w:ascii="Arial" w:eastAsia="Arial" w:hAnsi="Arial" w:cs="Arial"/>
        </w:rPr>
        <w:t>s</w:t>
      </w:r>
      <w:r w:rsidR="20D723F5" w:rsidRPr="00D463F3">
        <w:rPr>
          <w:rFonts w:ascii="Arial" w:eastAsia="Arial" w:hAnsi="Arial" w:cs="Arial"/>
        </w:rPr>
        <w:t xml:space="preserve">ed for search engines but written in an engaging style. Digital advertising efforts should target platforms like Facebook, Instagram, and YouTube, with high-quality visuals and community-focused messaging to attract the right audience. </w:t>
      </w:r>
    </w:p>
    <w:p w14:paraId="38D1B5FD" w14:textId="7747A681" w:rsidR="20D723F5" w:rsidRPr="00D463F3" w:rsidRDefault="00AD6467" w:rsidP="610F394F">
      <w:pPr>
        <w:spacing w:before="240" w:after="240" w:line="276" w:lineRule="auto"/>
        <w:rPr>
          <w:rFonts w:ascii="Arial" w:eastAsia="Arial" w:hAnsi="Arial" w:cs="Arial"/>
        </w:rPr>
      </w:pPr>
      <w:r w:rsidRPr="00D463F3">
        <w:rPr>
          <w:rFonts w:ascii="Arial" w:hAnsi="Arial" w:cs="Arial"/>
          <w:lang w:val="en-US"/>
        </w:rPr>
        <w:t>Palamarchuk</w:t>
      </w:r>
      <w:r w:rsidR="00231958" w:rsidRPr="00D463F3">
        <w:rPr>
          <w:rFonts w:ascii="Arial" w:hAnsi="Arial" w:cs="Arial"/>
          <w:lang w:val="en-US"/>
        </w:rPr>
        <w:t xml:space="preserve"> and </w:t>
      </w:r>
      <w:proofErr w:type="spellStart"/>
      <w:r w:rsidR="00231958" w:rsidRPr="00D463F3">
        <w:rPr>
          <w:rFonts w:ascii="Arial" w:hAnsi="Arial" w:cs="Arial"/>
          <w:lang w:val="en-US"/>
        </w:rPr>
        <w:t>Korkach</w:t>
      </w:r>
      <w:proofErr w:type="spellEnd"/>
      <w:r w:rsidR="00231958" w:rsidRPr="00D463F3">
        <w:rPr>
          <w:rFonts w:ascii="Arial" w:hAnsi="Arial" w:cs="Arial"/>
          <w:lang w:val="en-US"/>
        </w:rPr>
        <w:t xml:space="preserve"> (2023) demonstrate that the marketplace warrants particular attention and that</w:t>
      </w:r>
      <w:r w:rsidRPr="00D463F3">
        <w:rPr>
          <w:rFonts w:ascii="Arial" w:eastAsia="Arial" w:hAnsi="Arial" w:cs="Arial"/>
        </w:rPr>
        <w:t xml:space="preserve"> product</w:t>
      </w:r>
      <w:r w:rsidR="20D723F5" w:rsidRPr="00D463F3">
        <w:rPr>
          <w:rFonts w:ascii="Arial" w:eastAsia="Arial" w:hAnsi="Arial" w:cs="Arial"/>
        </w:rPr>
        <w:t xml:space="preserve"> listings should include detailed specifications, compatibility information, high-resolution images, and user reviews. Streamlining the checkout process with </w:t>
      </w:r>
      <w:r w:rsidR="28E5E2FD" w:rsidRPr="00D463F3">
        <w:rPr>
          <w:rFonts w:ascii="Arial" w:eastAsia="Arial" w:hAnsi="Arial" w:cs="Arial"/>
        </w:rPr>
        <w:t>easy</w:t>
      </w:r>
      <w:r w:rsidR="20D723F5" w:rsidRPr="00D463F3">
        <w:rPr>
          <w:rFonts w:ascii="Arial" w:eastAsia="Arial" w:hAnsi="Arial" w:cs="Arial"/>
        </w:rPr>
        <w:t xml:space="preserve"> payment options and transparent shipping details will enhance user satisfaction. To strengthen the sense of community</w:t>
      </w:r>
      <w:r w:rsidR="00017761" w:rsidRPr="00D463F3">
        <w:rPr>
          <w:rFonts w:ascii="Arial" w:eastAsia="Arial" w:hAnsi="Arial" w:cs="Arial"/>
        </w:rPr>
        <w:t>,</w:t>
      </w:r>
      <w:r w:rsidR="20D723F5" w:rsidRPr="00D463F3">
        <w:rPr>
          <w:rFonts w:ascii="Arial" w:eastAsia="Arial" w:hAnsi="Arial" w:cs="Arial"/>
        </w:rPr>
        <w:t xml:space="preserve"> elements such as reputation systems, badges, and exclusive content for active members can be incorporated. A companion mobile app could </w:t>
      </w:r>
      <w:r w:rsidR="00231958" w:rsidRPr="00D463F3">
        <w:rPr>
          <w:rFonts w:ascii="Arial" w:eastAsia="Arial" w:hAnsi="Arial" w:cs="Arial"/>
        </w:rPr>
        <w:t>enhance the experience, enabling users to document and share their modification journeys easily</w:t>
      </w:r>
      <w:r w:rsidR="20D723F5" w:rsidRPr="00D463F3">
        <w:rPr>
          <w:rFonts w:ascii="Arial" w:eastAsia="Arial" w:hAnsi="Arial" w:cs="Arial"/>
        </w:rPr>
        <w:t xml:space="preserve">. </w:t>
      </w:r>
    </w:p>
    <w:p w14:paraId="48A97987" w14:textId="346BEE26" w:rsidR="00810DDC" w:rsidRPr="00D463F3" w:rsidRDefault="00810DDC" w:rsidP="610F394F">
      <w:pPr>
        <w:spacing w:before="240" w:after="240" w:line="276" w:lineRule="auto"/>
        <w:rPr>
          <w:rFonts w:ascii="Arial" w:eastAsia="Arial" w:hAnsi="Arial" w:cs="Arial"/>
        </w:rPr>
      </w:pPr>
      <w:r w:rsidRPr="00D463F3">
        <w:rPr>
          <w:rFonts w:ascii="Arial" w:eastAsia="Arial" w:hAnsi="Arial" w:cs="Arial"/>
        </w:rPr>
        <w:t xml:space="preserve">Maintaining the website's reliability hinges on the importance of regular maintenance. By actively </w:t>
      </w:r>
      <w:r w:rsidR="008F4DB9" w:rsidRPr="00D463F3">
        <w:rPr>
          <w:rFonts w:ascii="Arial" w:eastAsia="Arial" w:hAnsi="Arial" w:cs="Arial"/>
        </w:rPr>
        <w:t>utilising</w:t>
      </w:r>
      <w:r w:rsidRPr="00D463F3">
        <w:rPr>
          <w:rFonts w:ascii="Arial" w:eastAsia="Arial" w:hAnsi="Arial" w:cs="Arial"/>
        </w:rPr>
        <w:t xml:space="preserve"> customer feedback, we can gain insights into user </w:t>
      </w:r>
      <w:proofErr w:type="spellStart"/>
      <w:r w:rsidRPr="00D463F3">
        <w:rPr>
          <w:rFonts w:ascii="Arial" w:eastAsia="Arial" w:hAnsi="Arial" w:cs="Arial"/>
        </w:rPr>
        <w:t>behavior</w:t>
      </w:r>
      <w:proofErr w:type="spellEnd"/>
      <w:r w:rsidRPr="00D463F3">
        <w:rPr>
          <w:rFonts w:ascii="Arial" w:eastAsia="Arial" w:hAnsi="Arial" w:cs="Arial"/>
        </w:rPr>
        <w:t xml:space="preserve"> and identify popular content, which can guide periodic updates to the website's design. Another critical aspect to consider is the implementation of robust online security measures for marketplace transactions and the protection of user data. This includes obtaining SSL certification and ensuring secure payment processing, both of which are essential to instilling trust among users</w:t>
      </w:r>
      <w:r w:rsidR="00636765" w:rsidRPr="00D463F3">
        <w:rPr>
          <w:rFonts w:ascii="Arial" w:eastAsia="Arial" w:hAnsi="Arial" w:cs="Arial"/>
        </w:rPr>
        <w:t xml:space="preserve"> (</w:t>
      </w:r>
      <w:r w:rsidR="00636765" w:rsidRPr="00D463F3">
        <w:rPr>
          <w:rFonts w:ascii="Arial" w:hAnsi="Arial" w:cs="Arial"/>
          <w:lang w:val="en-US"/>
        </w:rPr>
        <w:t>Stolley,  2017)</w:t>
      </w:r>
      <w:r w:rsidR="00144AD1" w:rsidRPr="00D463F3">
        <w:rPr>
          <w:rFonts w:ascii="Arial" w:hAnsi="Arial" w:cs="Arial"/>
          <w:lang w:val="en-US"/>
        </w:rPr>
        <w:t>.</w:t>
      </w:r>
    </w:p>
    <w:p w14:paraId="0452F6A4" w14:textId="78BD8B25" w:rsidR="20D723F5" w:rsidRPr="00D463F3" w:rsidRDefault="00810DDC" w:rsidP="610F394F">
      <w:pPr>
        <w:spacing w:before="240" w:after="240" w:line="276" w:lineRule="auto"/>
        <w:rPr>
          <w:rFonts w:ascii="Arial" w:eastAsia="Arial" w:hAnsi="Arial" w:cs="Arial"/>
        </w:rPr>
      </w:pPr>
      <w:r w:rsidRPr="00D463F3">
        <w:rPr>
          <w:rFonts w:ascii="Arial" w:eastAsia="Arial" w:hAnsi="Arial" w:cs="Arial"/>
        </w:rPr>
        <w:t xml:space="preserve">By creating a platform that seamlessly blends aesthetic appeal with practical functionality while fostering a welcoming community atmosphere, the modified car network website can position itself as an invaluable hub for automotive enthusiasts. Regular updates, coupled with ongoing </w:t>
      </w:r>
      <w:r w:rsidR="008C3188" w:rsidRPr="00D463F3">
        <w:rPr>
          <w:rFonts w:ascii="Arial" w:eastAsia="Arial" w:hAnsi="Arial" w:cs="Arial"/>
        </w:rPr>
        <w:t>community engagement</w:t>
      </w:r>
      <w:r w:rsidRPr="00D463F3">
        <w:rPr>
          <w:rFonts w:ascii="Arial" w:eastAsia="Arial" w:hAnsi="Arial" w:cs="Arial"/>
        </w:rPr>
        <w:t>, will be vital in ensuring the website's sustained success and relevance in an ever-evolving digital landscape (Shekhar and Valeri, 2024).</w:t>
      </w:r>
    </w:p>
    <w:p w14:paraId="3F821F92" w14:textId="3A64D22A" w:rsidR="610F394F" w:rsidRDefault="610F394F">
      <w:r>
        <w:br w:type="page"/>
      </w:r>
    </w:p>
    <w:p w14:paraId="7E97DF9A" w14:textId="5E2722DA" w:rsidR="224DD403" w:rsidRPr="00BD02FA" w:rsidRDefault="224DD403" w:rsidP="00E515DA">
      <w:pPr>
        <w:pStyle w:val="Heading1"/>
        <w:jc w:val="center"/>
        <w:rPr>
          <w:color w:val="000000" w:themeColor="text1"/>
        </w:rPr>
      </w:pPr>
      <w:bookmarkStart w:id="7" w:name="_Toc194090825"/>
      <w:r w:rsidRPr="00BD02FA">
        <w:rPr>
          <w:color w:val="000000" w:themeColor="text1"/>
        </w:rPr>
        <w:lastRenderedPageBreak/>
        <w:t>TASK 3 M</w:t>
      </w:r>
      <w:r w:rsidR="6ECE77C2" w:rsidRPr="00BD02FA">
        <w:rPr>
          <w:color w:val="000000" w:themeColor="text1"/>
        </w:rPr>
        <w:t>ICROSOFT EXCEL</w:t>
      </w:r>
      <w:bookmarkEnd w:id="7"/>
    </w:p>
    <w:p w14:paraId="20C11AFF" w14:textId="4DCC9145" w:rsidR="610F394F" w:rsidRDefault="5E3F15C7" w:rsidP="00A769D6">
      <w:r w:rsidRPr="610F394F">
        <w:t>MICROSOFT EXCEL SPREADSHEET</w:t>
      </w:r>
    </w:p>
    <w:p w14:paraId="06F6170B" w14:textId="4D25F375" w:rsidR="009A7243" w:rsidRDefault="009A7243" w:rsidP="009A7243"/>
    <w:p w14:paraId="5ACD0328" w14:textId="26B6EADD" w:rsidR="009A7243" w:rsidRDefault="009A7243" w:rsidP="009A7243">
      <w:r>
        <w:object w:dxaOrig="1500" w:dyaOrig="981" w14:anchorId="65ADEEE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9" type="#_x0000_t75" style="width:241.7pt;height:77.15pt" o:ole="">
            <v:imagedata r:id="rId20" o:title=""/>
          </v:shape>
          <o:OLEObject Type="Embed" ProgID="Excel.Sheet.12" ShapeID="_x0000_i1069" DrawAspect="Icon" ObjectID="_1804704269" r:id="rId21"/>
        </w:object>
      </w:r>
    </w:p>
    <w:p w14:paraId="1CDFE034" w14:textId="00E46AE8" w:rsidR="43EC1937" w:rsidRPr="00D463F3" w:rsidRDefault="00AD6467" w:rsidP="009A7243">
      <w:pPr>
        <w:rPr>
          <w:rFonts w:ascii="Arial" w:eastAsia="Arial" w:hAnsi="Arial" w:cs="Arial"/>
        </w:rPr>
      </w:pPr>
      <w:r w:rsidRPr="00D463F3">
        <w:rPr>
          <w:rFonts w:ascii="Arial" w:hAnsi="Arial" w:cs="Arial"/>
          <w:lang w:val="en-US"/>
        </w:rPr>
        <w:t xml:space="preserve">Alkhatib, S., Kecskés, P. and Keller, V. (2023) acknowledge that </w:t>
      </w:r>
      <w:r w:rsidR="43EC1937" w:rsidRPr="00D463F3">
        <w:rPr>
          <w:rFonts w:ascii="Arial" w:eastAsia="Arial" w:hAnsi="Arial" w:cs="Arial"/>
        </w:rPr>
        <w:t>Microsoft Excel has emerged as a powerful force in today's digital world, offering practical solutions for businesses and professionals alike. By understanding and l</w:t>
      </w:r>
      <w:r w:rsidR="03432C44" w:rsidRPr="00D463F3">
        <w:rPr>
          <w:rFonts w:ascii="Arial" w:eastAsia="Arial" w:hAnsi="Arial" w:cs="Arial"/>
        </w:rPr>
        <w:t>earning</w:t>
      </w:r>
      <w:r w:rsidR="43EC1937" w:rsidRPr="00D463F3">
        <w:rPr>
          <w:rFonts w:ascii="Arial" w:eastAsia="Arial" w:hAnsi="Arial" w:cs="Arial"/>
        </w:rPr>
        <w:t xml:space="preserve"> Excel's capabilities, </w:t>
      </w:r>
      <w:r w:rsidR="00FF43EC" w:rsidRPr="00D463F3">
        <w:rPr>
          <w:rFonts w:ascii="Arial" w:eastAsia="Arial" w:hAnsi="Arial" w:cs="Arial"/>
        </w:rPr>
        <w:t>companies</w:t>
      </w:r>
      <w:r w:rsidR="43EC1937" w:rsidRPr="00D463F3">
        <w:rPr>
          <w:rFonts w:ascii="Arial" w:eastAsia="Arial" w:hAnsi="Arial" w:cs="Arial"/>
        </w:rPr>
        <w:t xml:space="preserve"> can significantly improve their operational efficiency and decision-making processes. </w:t>
      </w:r>
      <w:r w:rsidR="004A74E5" w:rsidRPr="00D463F3">
        <w:rPr>
          <w:rFonts w:ascii="Arial" w:eastAsia="Arial" w:hAnsi="Arial" w:cs="Arial"/>
        </w:rPr>
        <w:t xml:space="preserve">And </w:t>
      </w:r>
      <w:r w:rsidR="004A74E5" w:rsidRPr="00D463F3">
        <w:rPr>
          <w:rFonts w:ascii="Arial" w:hAnsi="Arial" w:cs="Arial"/>
          <w:lang w:val="en-US"/>
        </w:rPr>
        <w:t>La Cava</w:t>
      </w:r>
      <w:r w:rsidR="00FF43EC" w:rsidRPr="00D463F3">
        <w:rPr>
          <w:rFonts w:ascii="Arial" w:hAnsi="Arial" w:cs="Arial"/>
          <w:lang w:val="en-US"/>
        </w:rPr>
        <w:t xml:space="preserve"> et al. (2025) agree</w:t>
      </w:r>
      <w:r w:rsidR="004A74E5" w:rsidRPr="00D463F3">
        <w:rPr>
          <w:rFonts w:ascii="Arial" w:hAnsi="Arial" w:cs="Arial"/>
          <w:lang w:val="en-US"/>
        </w:rPr>
        <w:t xml:space="preserve"> that </w:t>
      </w:r>
      <w:r w:rsidR="004A74E5" w:rsidRPr="00D463F3">
        <w:rPr>
          <w:rFonts w:ascii="Arial" w:eastAsia="Arial" w:hAnsi="Arial" w:cs="Arial"/>
        </w:rPr>
        <w:t>t</w:t>
      </w:r>
      <w:r w:rsidR="43EC1937" w:rsidRPr="00D463F3">
        <w:rPr>
          <w:rFonts w:ascii="Arial" w:eastAsia="Arial" w:hAnsi="Arial" w:cs="Arial"/>
        </w:rPr>
        <w:t xml:space="preserve">o maximise Excel's potential, users can start with basic functions and gradually advance to more sophisticated features. The software's design </w:t>
      </w:r>
      <w:r w:rsidR="00F12955" w:rsidRPr="00D463F3">
        <w:rPr>
          <w:rFonts w:ascii="Arial" w:eastAsia="Arial" w:hAnsi="Arial" w:cs="Arial"/>
        </w:rPr>
        <w:t>enables</w:t>
      </w:r>
      <w:r w:rsidR="43EC1937" w:rsidRPr="00D463F3">
        <w:rPr>
          <w:rFonts w:ascii="Arial" w:eastAsia="Arial" w:hAnsi="Arial" w:cs="Arial"/>
        </w:rPr>
        <w:t xml:space="preserve"> beginners to create simple spreadsheets while allowing experienced users to develop complex</w:t>
      </w:r>
      <w:r w:rsidR="204B2EAA" w:rsidRPr="00D463F3">
        <w:rPr>
          <w:rFonts w:ascii="Arial" w:eastAsia="Arial" w:hAnsi="Arial" w:cs="Arial"/>
        </w:rPr>
        <w:t xml:space="preserve"> data</w:t>
      </w:r>
      <w:r w:rsidR="43EC1937" w:rsidRPr="00D463F3">
        <w:rPr>
          <w:rFonts w:ascii="Arial" w:eastAsia="Arial" w:hAnsi="Arial" w:cs="Arial"/>
        </w:rPr>
        <w:t xml:space="preserve"> model</w:t>
      </w:r>
      <w:r w:rsidR="6AB32A1D" w:rsidRPr="00D463F3">
        <w:rPr>
          <w:rFonts w:ascii="Arial" w:eastAsia="Arial" w:hAnsi="Arial" w:cs="Arial"/>
        </w:rPr>
        <w:t xml:space="preserve">s. </w:t>
      </w:r>
    </w:p>
    <w:p w14:paraId="7AD6C7F4" w14:textId="48B334C7" w:rsidR="391BB30C" w:rsidRPr="00D463F3" w:rsidRDefault="44EA470F" w:rsidP="610F394F">
      <w:pPr>
        <w:spacing w:after="240"/>
        <w:rPr>
          <w:rFonts w:ascii="Arial" w:eastAsia="Arial" w:hAnsi="Arial" w:cs="Arial"/>
        </w:rPr>
      </w:pPr>
      <w:r w:rsidRPr="00D463F3">
        <w:rPr>
          <w:rFonts w:ascii="Arial" w:eastAsia="Arial" w:hAnsi="Arial" w:cs="Arial"/>
        </w:rPr>
        <w:t xml:space="preserve">For about twenty years, universities have taught Microsoft Excel because businesses wanted employees who knew how to use it. Things </w:t>
      </w:r>
      <w:r w:rsidR="00F12955" w:rsidRPr="00D463F3">
        <w:rPr>
          <w:rFonts w:ascii="Arial" w:eastAsia="Arial" w:hAnsi="Arial" w:cs="Arial"/>
        </w:rPr>
        <w:t>began to shift in mid-2020 when Google Sheets gained popularity, but Microsoft Excel remains the most widely used</w:t>
      </w:r>
      <w:r w:rsidR="391BB30C" w:rsidRPr="00D463F3">
        <w:rPr>
          <w:rFonts w:ascii="Arial" w:eastAsia="Arial" w:hAnsi="Arial" w:cs="Arial"/>
        </w:rPr>
        <w:t xml:space="preserve"> spreadsheet program. Companies consistently ask for Excel skills and value Excel certifications when hiring. While Google Sheets is becoming </w:t>
      </w:r>
      <w:r w:rsidR="00CD6951" w:rsidRPr="00D463F3">
        <w:rPr>
          <w:rFonts w:ascii="Arial" w:eastAsia="Arial" w:hAnsi="Arial" w:cs="Arial"/>
        </w:rPr>
        <w:t>increasingly common, it hasn't yet replaced Excel as the primary</w:t>
      </w:r>
      <w:r w:rsidR="391BB30C" w:rsidRPr="00D463F3">
        <w:rPr>
          <w:rFonts w:ascii="Arial" w:eastAsia="Arial" w:hAnsi="Arial" w:cs="Arial"/>
        </w:rPr>
        <w:t xml:space="preserve"> spreadsheet tool in business and universities</w:t>
      </w:r>
      <w:r w:rsidR="0086652E" w:rsidRPr="00D463F3">
        <w:rPr>
          <w:rFonts w:ascii="Arial" w:eastAsia="Arial" w:hAnsi="Arial" w:cs="Arial"/>
        </w:rPr>
        <w:t xml:space="preserve"> (</w:t>
      </w:r>
      <w:r w:rsidR="0086652E" w:rsidRPr="00D463F3">
        <w:rPr>
          <w:rFonts w:ascii="Arial" w:hAnsi="Arial" w:cs="Arial"/>
          <w:lang w:val="en-US"/>
        </w:rPr>
        <w:t>Coombes, 2025).</w:t>
      </w:r>
    </w:p>
    <w:p w14:paraId="7B1995EE" w14:textId="4FC73DC4" w:rsidR="43EC1937" w:rsidRPr="00D463F3" w:rsidRDefault="0086652E" w:rsidP="0086652E">
      <w:pPr>
        <w:spacing w:before="240" w:after="240"/>
        <w:rPr>
          <w:rFonts w:ascii="Arial" w:eastAsia="Arial" w:hAnsi="Arial" w:cs="Arial"/>
        </w:rPr>
      </w:pPr>
      <w:proofErr w:type="spellStart"/>
      <w:r w:rsidRPr="00D463F3">
        <w:rPr>
          <w:rFonts w:ascii="Arial" w:hAnsi="Arial" w:cs="Arial"/>
          <w:lang w:val="en-US"/>
        </w:rPr>
        <w:t>Sbampato</w:t>
      </w:r>
      <w:proofErr w:type="spellEnd"/>
      <w:r w:rsidRPr="00D463F3">
        <w:rPr>
          <w:rFonts w:ascii="Arial" w:hAnsi="Arial" w:cs="Arial"/>
          <w:lang w:val="en-US"/>
        </w:rPr>
        <w:t>, Arruda, and Silva</w:t>
      </w:r>
      <w:r w:rsidR="00F12955" w:rsidRPr="00D463F3">
        <w:rPr>
          <w:rFonts w:ascii="Arial" w:hAnsi="Arial" w:cs="Arial"/>
          <w:lang w:val="en-US"/>
        </w:rPr>
        <w:t xml:space="preserve"> (2025) agree that one</w:t>
      </w:r>
      <w:r w:rsidR="43EC1937" w:rsidRPr="00D463F3">
        <w:rPr>
          <w:rFonts w:ascii="Arial" w:eastAsia="Arial" w:hAnsi="Arial" w:cs="Arial"/>
        </w:rPr>
        <w:t xml:space="preserve"> key advantage of Excel is its practical application across different business functions.</w:t>
      </w:r>
      <w:r w:rsidR="434199B8" w:rsidRPr="00D463F3">
        <w:rPr>
          <w:rFonts w:ascii="Arial" w:eastAsia="Arial" w:hAnsi="Arial" w:cs="Arial"/>
        </w:rPr>
        <w:t xml:space="preserve"> </w:t>
      </w:r>
      <w:r w:rsidR="00837323" w:rsidRPr="00D463F3">
        <w:rPr>
          <w:rFonts w:ascii="Arial" w:eastAsia="Arial" w:hAnsi="Arial" w:cs="Arial"/>
        </w:rPr>
        <w:t>Businesses</w:t>
      </w:r>
      <w:r w:rsidR="43EC1937" w:rsidRPr="00D463F3">
        <w:rPr>
          <w:rFonts w:ascii="Arial" w:eastAsia="Arial" w:hAnsi="Arial" w:cs="Arial"/>
        </w:rPr>
        <w:t xml:space="preserve"> can track performance metrics, finance</w:t>
      </w:r>
      <w:r w:rsidR="2889B55D" w:rsidRPr="00D463F3">
        <w:rPr>
          <w:rFonts w:ascii="Arial" w:eastAsia="Arial" w:hAnsi="Arial" w:cs="Arial"/>
        </w:rPr>
        <w:t xml:space="preserve"> and</w:t>
      </w:r>
      <w:r w:rsidR="43EC1937" w:rsidRPr="00D463F3">
        <w:rPr>
          <w:rFonts w:ascii="Arial" w:eastAsia="Arial" w:hAnsi="Arial" w:cs="Arial"/>
        </w:rPr>
        <w:t xml:space="preserve"> monitor inventory levels. By mastering Excel's features, </w:t>
      </w:r>
      <w:r w:rsidR="757D4693" w:rsidRPr="00D463F3">
        <w:rPr>
          <w:rFonts w:ascii="Arial" w:eastAsia="Arial" w:hAnsi="Arial" w:cs="Arial"/>
        </w:rPr>
        <w:t>Users</w:t>
      </w:r>
      <w:r w:rsidR="43EC1937" w:rsidRPr="00D463F3">
        <w:rPr>
          <w:rFonts w:ascii="Arial" w:eastAsia="Arial" w:hAnsi="Arial" w:cs="Arial"/>
        </w:rPr>
        <w:t xml:space="preserve"> can </w:t>
      </w:r>
      <w:r w:rsidR="2CD76231" w:rsidRPr="00D463F3">
        <w:rPr>
          <w:rFonts w:ascii="Arial" w:eastAsia="Arial" w:hAnsi="Arial" w:cs="Arial"/>
        </w:rPr>
        <w:t>process</w:t>
      </w:r>
      <w:r w:rsidR="43EC1937" w:rsidRPr="00D463F3">
        <w:rPr>
          <w:rFonts w:ascii="Arial" w:eastAsia="Arial" w:hAnsi="Arial" w:cs="Arial"/>
        </w:rPr>
        <w:t xml:space="preserve"> and create more valuable insights for</w:t>
      </w:r>
      <w:r w:rsidR="532E43E5" w:rsidRPr="00D463F3">
        <w:rPr>
          <w:rFonts w:ascii="Arial" w:eastAsia="Arial" w:hAnsi="Arial" w:cs="Arial"/>
        </w:rPr>
        <w:t xml:space="preserve"> the</w:t>
      </w:r>
      <w:r w:rsidR="43EC1937" w:rsidRPr="00D463F3">
        <w:rPr>
          <w:rFonts w:ascii="Arial" w:eastAsia="Arial" w:hAnsi="Arial" w:cs="Arial"/>
        </w:rPr>
        <w:t xml:space="preserve"> </w:t>
      </w:r>
      <w:r w:rsidR="7F394DB4" w:rsidRPr="00D463F3">
        <w:rPr>
          <w:rFonts w:ascii="Arial" w:eastAsia="Arial" w:hAnsi="Arial" w:cs="Arial"/>
        </w:rPr>
        <w:t>future</w:t>
      </w:r>
      <w:r w:rsidR="43EC1937" w:rsidRPr="00D463F3">
        <w:rPr>
          <w:rFonts w:ascii="Arial" w:eastAsia="Arial" w:hAnsi="Arial" w:cs="Arial"/>
        </w:rPr>
        <w:t xml:space="preserve">. </w:t>
      </w:r>
      <w:r w:rsidR="1E969675" w:rsidRPr="00D463F3">
        <w:rPr>
          <w:rFonts w:ascii="Arial" w:eastAsia="Arial" w:hAnsi="Arial" w:cs="Arial"/>
        </w:rPr>
        <w:t>W</w:t>
      </w:r>
      <w:r w:rsidR="22472FED" w:rsidRPr="00D463F3">
        <w:rPr>
          <w:rFonts w:ascii="Arial" w:eastAsia="Arial" w:hAnsi="Arial" w:cs="Arial"/>
        </w:rPr>
        <w:t xml:space="preserve">hile spreadsheet technology is changing, Excel remains the industry standard. Universities can best help their students by continuing to focus on Excel while also showing them other options. This </w:t>
      </w:r>
      <w:r w:rsidR="00F12955" w:rsidRPr="00D463F3">
        <w:rPr>
          <w:rFonts w:ascii="Arial" w:eastAsia="Arial" w:hAnsi="Arial" w:cs="Arial"/>
        </w:rPr>
        <w:t>equips students with the skills they need to secure employment and enables them to adapt to changing technology</w:t>
      </w:r>
      <w:r w:rsidR="00A769D6" w:rsidRPr="00D463F3">
        <w:rPr>
          <w:rFonts w:ascii="Arial" w:eastAsia="Arial" w:hAnsi="Arial" w:cs="Arial"/>
        </w:rPr>
        <w:t>.</w:t>
      </w:r>
      <w:r w:rsidR="004A74E5" w:rsidRPr="00D463F3">
        <w:rPr>
          <w:rFonts w:ascii="Arial" w:eastAsia="Arial" w:hAnsi="Arial" w:cs="Arial"/>
        </w:rPr>
        <w:t xml:space="preserve"> </w:t>
      </w:r>
      <w:r w:rsidR="004A74E5" w:rsidRPr="00D463F3">
        <w:rPr>
          <w:rFonts w:ascii="Arial" w:hAnsi="Arial" w:cs="Arial"/>
          <w:lang w:val="en-US"/>
        </w:rPr>
        <w:t>So Callari</w:t>
      </w:r>
      <w:r w:rsidR="00F12955" w:rsidRPr="00D463F3">
        <w:rPr>
          <w:rFonts w:ascii="Arial" w:hAnsi="Arial" w:cs="Arial"/>
          <w:lang w:val="en-US"/>
        </w:rPr>
        <w:t xml:space="preserve"> and </w:t>
      </w:r>
      <w:proofErr w:type="spellStart"/>
      <w:r w:rsidR="00F12955" w:rsidRPr="00D463F3">
        <w:rPr>
          <w:rFonts w:ascii="Arial" w:hAnsi="Arial" w:cs="Arial"/>
          <w:lang w:val="en-US"/>
        </w:rPr>
        <w:t>Puppione</w:t>
      </w:r>
      <w:proofErr w:type="spellEnd"/>
      <w:r w:rsidR="00F12955" w:rsidRPr="00D463F3">
        <w:rPr>
          <w:rFonts w:ascii="Arial" w:hAnsi="Arial" w:cs="Arial"/>
          <w:lang w:val="en-US"/>
        </w:rPr>
        <w:t xml:space="preserve"> (2025) think</w:t>
      </w:r>
      <w:r w:rsidR="004A74E5" w:rsidRPr="00D463F3">
        <w:rPr>
          <w:rFonts w:ascii="Arial" w:hAnsi="Arial" w:cs="Arial"/>
          <w:lang w:val="en-US"/>
        </w:rPr>
        <w:t xml:space="preserve"> that </w:t>
      </w:r>
      <w:r w:rsidR="43EC1937" w:rsidRPr="00D463F3">
        <w:rPr>
          <w:rFonts w:ascii="Arial" w:eastAsia="Arial" w:hAnsi="Arial" w:cs="Arial"/>
        </w:rPr>
        <w:t>Excel offer excellent opportunities for better communication. By learning to create effective charts and graphs, professionals can present data i</w:t>
      </w:r>
      <w:r w:rsidR="189FA112" w:rsidRPr="00D463F3">
        <w:rPr>
          <w:rFonts w:ascii="Arial" w:eastAsia="Arial" w:hAnsi="Arial" w:cs="Arial"/>
        </w:rPr>
        <w:t>n</w:t>
      </w:r>
      <w:r w:rsidR="43EC1937" w:rsidRPr="00D463F3">
        <w:rPr>
          <w:rFonts w:ascii="Arial" w:eastAsia="Arial" w:hAnsi="Arial" w:cs="Arial"/>
        </w:rPr>
        <w:t xml:space="preserve"> </w:t>
      </w:r>
      <w:r w:rsidR="00F12955" w:rsidRPr="00D463F3">
        <w:rPr>
          <w:rFonts w:ascii="Arial" w:eastAsia="Arial" w:hAnsi="Arial" w:cs="Arial"/>
        </w:rPr>
        <w:t>a way that helps stakeholders quickly understand complex information</w:t>
      </w:r>
      <w:r w:rsidR="43EC1937" w:rsidRPr="00D463F3">
        <w:rPr>
          <w:rFonts w:ascii="Arial" w:eastAsia="Arial" w:hAnsi="Arial" w:cs="Arial"/>
        </w:rPr>
        <w:t xml:space="preserve">. </w:t>
      </w:r>
    </w:p>
    <w:p w14:paraId="62C0E5BB" w14:textId="578379AB" w:rsidR="43EC1937" w:rsidRPr="00D463F3" w:rsidRDefault="0086652E" w:rsidP="610F394F">
      <w:pPr>
        <w:spacing w:before="240" w:after="240"/>
        <w:rPr>
          <w:rFonts w:ascii="Arial" w:eastAsia="Arial" w:hAnsi="Arial" w:cs="Arial"/>
        </w:rPr>
      </w:pPr>
      <w:proofErr w:type="spellStart"/>
      <w:r w:rsidRPr="00D463F3">
        <w:rPr>
          <w:rFonts w:ascii="Arial" w:hAnsi="Arial" w:cs="Arial"/>
          <w:lang w:val="en-US"/>
        </w:rPr>
        <w:t>Mondati</w:t>
      </w:r>
      <w:proofErr w:type="spellEnd"/>
      <w:r w:rsidRPr="00D463F3">
        <w:rPr>
          <w:rFonts w:ascii="Arial" w:hAnsi="Arial" w:cs="Arial"/>
          <w:lang w:val="en-US"/>
        </w:rPr>
        <w:t>, A.D.</w:t>
      </w:r>
      <w:r w:rsidR="00F12955" w:rsidRPr="00D463F3">
        <w:rPr>
          <w:rFonts w:ascii="Arial" w:hAnsi="Arial" w:cs="Arial"/>
          <w:lang w:val="en-US"/>
        </w:rPr>
        <w:t xml:space="preserve">, et al. (2025) stated that the software's features provide a foundation for effective </w:t>
      </w:r>
      <w:r w:rsidR="5F99D4FE" w:rsidRPr="00D463F3">
        <w:rPr>
          <w:rFonts w:ascii="Arial" w:eastAsia="Arial" w:hAnsi="Arial" w:cs="Arial"/>
        </w:rPr>
        <w:t>teamwork</w:t>
      </w:r>
      <w:r w:rsidR="43EC1937" w:rsidRPr="00D463F3">
        <w:rPr>
          <w:rFonts w:ascii="Arial" w:eastAsia="Arial" w:hAnsi="Arial" w:cs="Arial"/>
        </w:rPr>
        <w:t xml:space="preserve">. Through shared workbooks and cloud integration, teams can </w:t>
      </w:r>
      <w:r w:rsidR="00F12955" w:rsidRPr="00D463F3">
        <w:rPr>
          <w:rFonts w:ascii="Arial" w:eastAsia="Arial" w:hAnsi="Arial" w:cs="Arial"/>
        </w:rPr>
        <w:t xml:space="preserve">collaborate effectively, regardless of their physical </w:t>
      </w:r>
      <w:r w:rsidR="43EC1937" w:rsidRPr="00D463F3">
        <w:rPr>
          <w:rFonts w:ascii="Arial" w:eastAsia="Arial" w:hAnsi="Arial" w:cs="Arial"/>
        </w:rPr>
        <w:t>location. This capability supports modern work environments and helps organi</w:t>
      </w:r>
      <w:r w:rsidR="55F86B7E" w:rsidRPr="00D463F3">
        <w:rPr>
          <w:rFonts w:ascii="Arial" w:eastAsia="Arial" w:hAnsi="Arial" w:cs="Arial"/>
        </w:rPr>
        <w:t>s</w:t>
      </w:r>
      <w:r w:rsidR="43EC1937" w:rsidRPr="00D463F3">
        <w:rPr>
          <w:rFonts w:ascii="Arial" w:eastAsia="Arial" w:hAnsi="Arial" w:cs="Arial"/>
        </w:rPr>
        <w:t>ations maintain productivit</w:t>
      </w:r>
      <w:r w:rsidR="439DB80C" w:rsidRPr="00D463F3">
        <w:rPr>
          <w:rFonts w:ascii="Arial" w:eastAsia="Arial" w:hAnsi="Arial" w:cs="Arial"/>
        </w:rPr>
        <w:t>y</w:t>
      </w:r>
      <w:r w:rsidR="00F12955" w:rsidRPr="00D463F3">
        <w:rPr>
          <w:rFonts w:ascii="Arial" w:eastAsia="Arial" w:hAnsi="Arial" w:cs="Arial"/>
        </w:rPr>
        <w:t xml:space="preserve">. However, </w:t>
      </w:r>
      <w:r w:rsidR="00F12955" w:rsidRPr="00D463F3">
        <w:rPr>
          <w:rFonts w:ascii="Arial" w:eastAsia="Arial" w:hAnsi="Arial" w:cs="Arial"/>
        </w:rPr>
        <w:lastRenderedPageBreak/>
        <w:t xml:space="preserve">for </w:t>
      </w:r>
      <w:r w:rsidR="43EC1937" w:rsidRPr="00D463F3">
        <w:rPr>
          <w:rFonts w:ascii="Arial" w:eastAsia="Arial" w:hAnsi="Arial" w:cs="Arial"/>
        </w:rPr>
        <w:t xml:space="preserve">career development, </w:t>
      </w:r>
      <w:r w:rsidR="7C8863CF" w:rsidRPr="00D463F3">
        <w:rPr>
          <w:rFonts w:ascii="Arial" w:eastAsia="Arial" w:hAnsi="Arial" w:cs="Arial"/>
        </w:rPr>
        <w:t>mastering</w:t>
      </w:r>
      <w:r w:rsidR="43EC1937" w:rsidRPr="00D463F3">
        <w:rPr>
          <w:rFonts w:ascii="Arial" w:eastAsia="Arial" w:hAnsi="Arial" w:cs="Arial"/>
        </w:rPr>
        <w:t xml:space="preserve"> </w:t>
      </w:r>
      <w:r w:rsidR="00AF5142" w:rsidRPr="00D463F3">
        <w:rPr>
          <w:rFonts w:ascii="Arial" w:eastAsia="Arial" w:hAnsi="Arial" w:cs="Arial"/>
        </w:rPr>
        <w:t>Excel</w:t>
      </w:r>
      <w:r w:rsidR="43EC1937" w:rsidRPr="00D463F3">
        <w:rPr>
          <w:rFonts w:ascii="Arial" w:eastAsia="Arial" w:hAnsi="Arial" w:cs="Arial"/>
        </w:rPr>
        <w:t xml:space="preserve"> can </w:t>
      </w:r>
      <w:r w:rsidR="068DB84D" w:rsidRPr="00D463F3">
        <w:rPr>
          <w:rFonts w:ascii="Arial" w:eastAsia="Arial" w:hAnsi="Arial" w:cs="Arial"/>
        </w:rPr>
        <w:t>offer</w:t>
      </w:r>
      <w:r w:rsidR="43EC1937" w:rsidRPr="00D463F3">
        <w:rPr>
          <w:rFonts w:ascii="Arial" w:eastAsia="Arial" w:hAnsi="Arial" w:cs="Arial"/>
        </w:rPr>
        <w:t xml:space="preserve"> significant </w:t>
      </w:r>
      <w:r w:rsidR="182A6FD3" w:rsidRPr="00D463F3">
        <w:rPr>
          <w:rFonts w:ascii="Arial" w:eastAsia="Arial" w:hAnsi="Arial" w:cs="Arial"/>
        </w:rPr>
        <w:t>returns. Excel users</w:t>
      </w:r>
      <w:r w:rsidR="43EC1937" w:rsidRPr="00D463F3">
        <w:rPr>
          <w:rFonts w:ascii="Arial" w:eastAsia="Arial" w:hAnsi="Arial" w:cs="Arial"/>
        </w:rPr>
        <w:t xml:space="preserve"> often find themselves better positioned for advancement opportunities, as the software's analytical capabilities are highly valued across industries. Regular practice and continuous learning can help build this valuable skill set. </w:t>
      </w:r>
      <w:r w:rsidR="00F12955" w:rsidRPr="00D463F3">
        <w:rPr>
          <w:rFonts w:ascii="Arial" w:eastAsia="Arial" w:hAnsi="Arial" w:cs="Arial"/>
        </w:rPr>
        <w:t>Additionally, Campbell, Smallwood, and Stewart (2020) show</w:t>
      </w:r>
      <w:r w:rsidR="004A40DF" w:rsidRPr="00D463F3">
        <w:rPr>
          <w:rFonts w:ascii="Arial" w:hAnsi="Arial" w:cs="Arial"/>
          <w:lang w:val="en-US"/>
        </w:rPr>
        <w:t xml:space="preserve"> that </w:t>
      </w:r>
      <w:r w:rsidR="43EC1937" w:rsidRPr="00D463F3">
        <w:rPr>
          <w:rFonts w:ascii="Arial" w:eastAsia="Arial" w:hAnsi="Arial" w:cs="Arial"/>
        </w:rPr>
        <w:t xml:space="preserve">Excel continues to evolve with new </w:t>
      </w:r>
      <w:r w:rsidR="5F0AE2FB" w:rsidRPr="00D463F3">
        <w:rPr>
          <w:rFonts w:ascii="Arial" w:eastAsia="Arial" w:hAnsi="Arial" w:cs="Arial"/>
        </w:rPr>
        <w:t>functions and features</w:t>
      </w:r>
      <w:r w:rsidR="43EC1937" w:rsidRPr="00D463F3">
        <w:rPr>
          <w:rFonts w:ascii="Arial" w:eastAsia="Arial" w:hAnsi="Arial" w:cs="Arial"/>
        </w:rPr>
        <w:t xml:space="preserve">. </w:t>
      </w:r>
      <w:r w:rsidR="00F12955" w:rsidRPr="00D463F3">
        <w:rPr>
          <w:rFonts w:ascii="Arial" w:eastAsia="Arial" w:hAnsi="Arial" w:cs="Arial"/>
        </w:rPr>
        <w:t>By</w:t>
      </w:r>
      <w:r w:rsidR="43EC1937" w:rsidRPr="00D463F3">
        <w:rPr>
          <w:rFonts w:ascii="Arial" w:eastAsia="Arial" w:hAnsi="Arial" w:cs="Arial"/>
        </w:rPr>
        <w:t xml:space="preserve"> staying current with these developments, </w:t>
      </w:r>
      <w:r w:rsidR="695A34C2" w:rsidRPr="00D463F3">
        <w:rPr>
          <w:rFonts w:ascii="Arial" w:eastAsia="Arial" w:hAnsi="Arial" w:cs="Arial"/>
        </w:rPr>
        <w:t>Users</w:t>
      </w:r>
      <w:r w:rsidR="43EC1937" w:rsidRPr="00D463F3">
        <w:rPr>
          <w:rFonts w:ascii="Arial" w:eastAsia="Arial" w:hAnsi="Arial" w:cs="Arial"/>
        </w:rPr>
        <w:t xml:space="preserve"> can ensure they're making</w:t>
      </w:r>
      <w:r w:rsidR="2F7556C0" w:rsidRPr="00D463F3">
        <w:rPr>
          <w:rFonts w:ascii="Arial" w:eastAsia="Arial" w:hAnsi="Arial" w:cs="Arial"/>
        </w:rPr>
        <w:t xml:space="preserve"> </w:t>
      </w:r>
      <w:r w:rsidR="43EC1937" w:rsidRPr="00D463F3">
        <w:rPr>
          <w:rFonts w:ascii="Arial" w:eastAsia="Arial" w:hAnsi="Arial" w:cs="Arial"/>
        </w:rPr>
        <w:t xml:space="preserve">the most of the software's potential. </w:t>
      </w:r>
    </w:p>
    <w:p w14:paraId="7E018A3F" w14:textId="0F96D0E8" w:rsidR="43EC1937" w:rsidRDefault="43EC1937" w:rsidP="610F394F">
      <w:pPr>
        <w:spacing w:before="240" w:after="240"/>
        <w:rPr>
          <w:rFonts w:ascii="Arial" w:eastAsia="Arial" w:hAnsi="Arial" w:cs="Arial"/>
        </w:rPr>
      </w:pPr>
      <w:r w:rsidRPr="00D463F3">
        <w:rPr>
          <w:rFonts w:ascii="Arial" w:eastAsia="Arial" w:hAnsi="Arial" w:cs="Arial"/>
        </w:rPr>
        <w:t>In conclusion, Excel serves as a</w:t>
      </w:r>
      <w:r w:rsidR="21EB3F9A" w:rsidRPr="00D463F3">
        <w:rPr>
          <w:rFonts w:ascii="Arial" w:eastAsia="Arial" w:hAnsi="Arial" w:cs="Arial"/>
        </w:rPr>
        <w:t>n</w:t>
      </w:r>
      <w:r w:rsidRPr="00D463F3">
        <w:rPr>
          <w:rFonts w:ascii="Arial" w:eastAsia="Arial" w:hAnsi="Arial" w:cs="Arial"/>
        </w:rPr>
        <w:t xml:space="preserve"> </w:t>
      </w:r>
      <w:r w:rsidR="636AD1EB" w:rsidRPr="00D463F3">
        <w:rPr>
          <w:rFonts w:ascii="Arial" w:eastAsia="Arial" w:hAnsi="Arial" w:cs="Arial"/>
        </w:rPr>
        <w:t>important</w:t>
      </w:r>
      <w:r w:rsidRPr="00D463F3">
        <w:rPr>
          <w:rFonts w:ascii="Arial" w:eastAsia="Arial" w:hAnsi="Arial" w:cs="Arial"/>
        </w:rPr>
        <w:t xml:space="preserve"> tool for</w:t>
      </w:r>
      <w:r w:rsidR="70ECD805" w:rsidRPr="00D463F3">
        <w:rPr>
          <w:rFonts w:ascii="Arial" w:eastAsia="Arial" w:hAnsi="Arial" w:cs="Arial"/>
        </w:rPr>
        <w:t xml:space="preserve"> </w:t>
      </w:r>
      <w:r w:rsidR="73058156" w:rsidRPr="00D463F3">
        <w:rPr>
          <w:rFonts w:ascii="Arial" w:eastAsia="Arial" w:hAnsi="Arial" w:cs="Arial"/>
        </w:rPr>
        <w:t>u</w:t>
      </w:r>
      <w:r w:rsidR="70ECD805" w:rsidRPr="00D463F3">
        <w:rPr>
          <w:rFonts w:ascii="Arial" w:eastAsia="Arial" w:hAnsi="Arial" w:cs="Arial"/>
        </w:rPr>
        <w:t>ser</w:t>
      </w:r>
      <w:r w:rsidRPr="00D463F3">
        <w:rPr>
          <w:rFonts w:ascii="Arial" w:eastAsia="Arial" w:hAnsi="Arial" w:cs="Arial"/>
        </w:rPr>
        <w:t xml:space="preserve"> and </w:t>
      </w:r>
      <w:r w:rsidR="0DC92D33" w:rsidRPr="00D463F3">
        <w:rPr>
          <w:rFonts w:ascii="Arial" w:eastAsia="Arial" w:hAnsi="Arial" w:cs="Arial"/>
        </w:rPr>
        <w:t xml:space="preserve">business </w:t>
      </w:r>
      <w:r w:rsidRPr="00D463F3">
        <w:rPr>
          <w:rFonts w:ascii="Arial" w:eastAsia="Arial" w:hAnsi="Arial" w:cs="Arial"/>
        </w:rPr>
        <w:t xml:space="preserve">success in the digital </w:t>
      </w:r>
      <w:r w:rsidR="540A8C12" w:rsidRPr="00D463F3">
        <w:rPr>
          <w:rFonts w:ascii="Arial" w:eastAsia="Arial" w:hAnsi="Arial" w:cs="Arial"/>
        </w:rPr>
        <w:t>era</w:t>
      </w:r>
      <w:r w:rsidRPr="00D463F3">
        <w:rPr>
          <w:rFonts w:ascii="Arial" w:eastAsia="Arial" w:hAnsi="Arial" w:cs="Arial"/>
        </w:rPr>
        <w:t xml:space="preserve">. By learning and implementing Excel's capabilities, individuals and </w:t>
      </w:r>
      <w:r w:rsidR="356F43DF" w:rsidRPr="00D463F3">
        <w:rPr>
          <w:rFonts w:ascii="Arial" w:eastAsia="Arial" w:hAnsi="Arial" w:cs="Arial"/>
        </w:rPr>
        <w:t>organisations</w:t>
      </w:r>
      <w:r w:rsidRPr="00D463F3">
        <w:rPr>
          <w:rFonts w:ascii="Arial" w:eastAsia="Arial" w:hAnsi="Arial" w:cs="Arial"/>
        </w:rPr>
        <w:t xml:space="preserve"> </w:t>
      </w:r>
      <w:r w:rsidR="34BD98DD" w:rsidRPr="00D463F3">
        <w:rPr>
          <w:rFonts w:ascii="Arial" w:eastAsia="Arial" w:hAnsi="Arial" w:cs="Arial"/>
        </w:rPr>
        <w:t xml:space="preserve">can </w:t>
      </w:r>
      <w:r w:rsidRPr="00D463F3">
        <w:rPr>
          <w:rFonts w:ascii="Arial" w:eastAsia="Arial" w:hAnsi="Arial" w:cs="Arial"/>
        </w:rPr>
        <w:t>maintain a competitive edge in today's data</w:t>
      </w:r>
      <w:r w:rsidR="2F9BD58A" w:rsidRPr="00D463F3">
        <w:rPr>
          <w:rFonts w:ascii="Arial" w:eastAsia="Arial" w:hAnsi="Arial" w:cs="Arial"/>
        </w:rPr>
        <w:t xml:space="preserve"> </w:t>
      </w:r>
      <w:r w:rsidRPr="00D463F3">
        <w:rPr>
          <w:rFonts w:ascii="Arial" w:eastAsia="Arial" w:hAnsi="Arial" w:cs="Arial"/>
        </w:rPr>
        <w:t>business environment</w:t>
      </w:r>
      <w:r w:rsidRPr="610F394F">
        <w:rPr>
          <w:rFonts w:ascii="Arial" w:eastAsia="Arial" w:hAnsi="Arial" w:cs="Arial"/>
        </w:rPr>
        <w:t>.</w:t>
      </w:r>
    </w:p>
    <w:p w14:paraId="7AA9A8E4" w14:textId="6116A26D" w:rsidR="005C1978" w:rsidRDefault="005C1978" w:rsidP="610F394F"/>
    <w:p w14:paraId="3C622217" w14:textId="1F94DC96" w:rsidR="004E437E" w:rsidRDefault="005C1978">
      <w:r>
        <w:br w:type="page"/>
      </w:r>
    </w:p>
    <w:p w14:paraId="60F8C693" w14:textId="55FDDB40" w:rsidR="005401A4" w:rsidRPr="009A7243" w:rsidRDefault="005401A4" w:rsidP="00E515DA">
      <w:pPr>
        <w:pStyle w:val="Heading1"/>
        <w:jc w:val="center"/>
        <w:rPr>
          <w:color w:val="000000" w:themeColor="text1"/>
        </w:rPr>
      </w:pPr>
      <w:bookmarkStart w:id="8" w:name="_Toc194090826"/>
      <w:r w:rsidRPr="009A7243">
        <w:rPr>
          <w:color w:val="000000" w:themeColor="text1"/>
        </w:rPr>
        <w:lastRenderedPageBreak/>
        <w:t>TASK 4 STORYTELLING</w:t>
      </w:r>
      <w:bookmarkEnd w:id="8"/>
    </w:p>
    <w:p w14:paraId="383B9B78" w14:textId="45B1B8C9" w:rsidR="00845E60" w:rsidRPr="005401A4" w:rsidRDefault="00CD6958" w:rsidP="005401A4">
      <w:pPr>
        <w:rPr>
          <w:rFonts w:ascii="Arial" w:hAnsi="Arial" w:cs="Arial"/>
        </w:rPr>
      </w:pPr>
      <w:r>
        <w:rPr>
          <w:rFonts w:ascii="Arial" w:hAnsi="Arial" w:cs="Arial"/>
        </w:rPr>
        <w:t xml:space="preserve"> </w:t>
      </w:r>
    </w:p>
    <w:p w14:paraId="0BA8BC24" w14:textId="7BF180A8" w:rsidR="0094276C" w:rsidRPr="00D463F3" w:rsidRDefault="0094276C" w:rsidP="005401A4">
      <w:pPr>
        <w:rPr>
          <w:rFonts w:ascii="Arial" w:hAnsi="Arial" w:cs="Arial"/>
        </w:rPr>
      </w:pPr>
      <w:r w:rsidRPr="00D463F3">
        <w:rPr>
          <w:rFonts w:ascii="Arial" w:hAnsi="Arial" w:cs="Arial"/>
        </w:rPr>
        <w:t xml:space="preserve">There are essentially </w:t>
      </w:r>
      <w:r w:rsidR="00CD6958" w:rsidRPr="00D463F3">
        <w:rPr>
          <w:rFonts w:ascii="Arial" w:hAnsi="Arial" w:cs="Arial"/>
        </w:rPr>
        <w:t xml:space="preserve">three </w:t>
      </w:r>
      <w:r w:rsidRPr="00D463F3">
        <w:rPr>
          <w:rFonts w:ascii="Arial" w:hAnsi="Arial" w:cs="Arial"/>
        </w:rPr>
        <w:t>types of stor</w:t>
      </w:r>
      <w:r w:rsidR="00CD6958" w:rsidRPr="00D463F3">
        <w:rPr>
          <w:rFonts w:ascii="Arial" w:hAnsi="Arial" w:cs="Arial"/>
        </w:rPr>
        <w:t>ytelling techniques</w:t>
      </w:r>
      <w:r w:rsidR="00FF43EC" w:rsidRPr="00D463F3">
        <w:rPr>
          <w:rFonts w:ascii="Arial" w:hAnsi="Arial" w:cs="Arial"/>
        </w:rPr>
        <w:t xml:space="preserve"> that were covered in class </w:t>
      </w:r>
      <w:r w:rsidR="00BE1154" w:rsidRPr="00D463F3">
        <w:rPr>
          <w:rFonts w:ascii="Arial" w:hAnsi="Arial" w:cs="Arial"/>
        </w:rPr>
        <w:t xml:space="preserve">those we create, fiction, and events that happened to us and </w:t>
      </w:r>
      <w:r w:rsidR="00CD6958" w:rsidRPr="00D463F3">
        <w:rPr>
          <w:rFonts w:ascii="Arial" w:hAnsi="Arial" w:cs="Arial"/>
        </w:rPr>
        <w:t xml:space="preserve">anecdotes. </w:t>
      </w:r>
      <w:r w:rsidR="00BE1154" w:rsidRPr="00D463F3">
        <w:rPr>
          <w:rFonts w:ascii="Arial" w:hAnsi="Arial" w:cs="Arial"/>
        </w:rPr>
        <w:t xml:space="preserve">And the </w:t>
      </w:r>
      <w:r w:rsidR="00CD6958" w:rsidRPr="00D463F3">
        <w:rPr>
          <w:rFonts w:ascii="Arial" w:hAnsi="Arial" w:cs="Arial"/>
        </w:rPr>
        <w:t xml:space="preserve">third </w:t>
      </w:r>
      <w:r w:rsidR="00BE1154" w:rsidRPr="00D463F3">
        <w:rPr>
          <w:rFonts w:ascii="Arial" w:hAnsi="Arial" w:cs="Arial"/>
        </w:rPr>
        <w:t>c</w:t>
      </w:r>
      <w:r w:rsidR="00CD6958" w:rsidRPr="00D463F3">
        <w:rPr>
          <w:rFonts w:ascii="Arial" w:hAnsi="Arial" w:cs="Arial"/>
        </w:rPr>
        <w:t>ase study.</w:t>
      </w:r>
      <w:r w:rsidRPr="00D463F3">
        <w:rPr>
          <w:rFonts w:ascii="Arial" w:hAnsi="Arial" w:cs="Arial"/>
        </w:rPr>
        <w:t xml:space="preserve"> </w:t>
      </w:r>
      <w:r w:rsidR="00CD6958" w:rsidRPr="00D463F3">
        <w:rPr>
          <w:rFonts w:ascii="Arial" w:hAnsi="Arial" w:cs="Arial"/>
        </w:rPr>
        <w:t xml:space="preserve">All can be great for use in </w:t>
      </w:r>
      <w:r w:rsidR="00F12955" w:rsidRPr="00D463F3">
        <w:rPr>
          <w:rFonts w:ascii="Arial" w:hAnsi="Arial" w:cs="Arial"/>
        </w:rPr>
        <w:t>compelling</w:t>
      </w:r>
      <w:r w:rsidR="00BE1154" w:rsidRPr="00D463F3">
        <w:rPr>
          <w:rFonts w:ascii="Arial" w:hAnsi="Arial" w:cs="Arial"/>
        </w:rPr>
        <w:t xml:space="preserve"> storytelling</w:t>
      </w:r>
      <w:r w:rsidRPr="00D463F3">
        <w:rPr>
          <w:rFonts w:ascii="Arial" w:hAnsi="Arial" w:cs="Arial"/>
        </w:rPr>
        <w:t>.</w:t>
      </w:r>
      <w:r w:rsidR="00CD6958" w:rsidRPr="00D463F3">
        <w:rPr>
          <w:rFonts w:ascii="Arial" w:hAnsi="Arial" w:cs="Arial"/>
        </w:rPr>
        <w:t xml:space="preserve"> </w:t>
      </w:r>
      <w:r w:rsidR="00CD6958" w:rsidRPr="00D463F3">
        <w:rPr>
          <w:rFonts w:ascii="Arial" w:hAnsi="Arial" w:cs="Arial"/>
        </w:rPr>
        <w:t xml:space="preserve">Whether they're telling a made-up story or sharing </w:t>
      </w:r>
      <w:r w:rsidR="00F12955" w:rsidRPr="00D463F3">
        <w:rPr>
          <w:rFonts w:ascii="Arial" w:hAnsi="Arial" w:cs="Arial"/>
        </w:rPr>
        <w:t>an actual</w:t>
      </w:r>
      <w:r w:rsidR="00BE1154" w:rsidRPr="00D463F3">
        <w:rPr>
          <w:rFonts w:ascii="Arial" w:hAnsi="Arial" w:cs="Arial"/>
        </w:rPr>
        <w:t xml:space="preserve"> account,</w:t>
      </w:r>
      <w:r w:rsidR="00CD6958" w:rsidRPr="00D463F3">
        <w:rPr>
          <w:rFonts w:ascii="Arial" w:hAnsi="Arial" w:cs="Arial"/>
        </w:rPr>
        <w:t xml:space="preserve"> they possess that </w:t>
      </w:r>
      <w:r w:rsidR="00F12955" w:rsidRPr="00D463F3">
        <w:rPr>
          <w:rFonts w:ascii="Arial" w:hAnsi="Arial" w:cs="Arial"/>
        </w:rPr>
        <w:t>unique</w:t>
      </w:r>
      <w:r w:rsidR="00CD6958" w:rsidRPr="00D463F3">
        <w:rPr>
          <w:rFonts w:ascii="Arial" w:hAnsi="Arial" w:cs="Arial"/>
        </w:rPr>
        <w:t xml:space="preserve"> quality that makes everyone want to listen. </w:t>
      </w:r>
    </w:p>
    <w:p w14:paraId="765824D9" w14:textId="3554E21C" w:rsidR="0094276C" w:rsidRPr="00D463F3" w:rsidRDefault="0094276C" w:rsidP="005401A4">
      <w:pPr>
        <w:rPr>
          <w:rFonts w:ascii="Arial" w:hAnsi="Arial" w:cs="Arial"/>
        </w:rPr>
      </w:pPr>
      <w:r w:rsidRPr="00D463F3">
        <w:rPr>
          <w:rFonts w:ascii="Arial" w:hAnsi="Arial" w:cs="Arial"/>
        </w:rPr>
        <w:t xml:space="preserve">Creating stories is </w:t>
      </w:r>
      <w:r w:rsidR="00BE1154" w:rsidRPr="00D463F3">
        <w:rPr>
          <w:rFonts w:ascii="Arial" w:hAnsi="Arial" w:cs="Arial"/>
        </w:rPr>
        <w:t>a unique talent</w:t>
      </w:r>
      <w:r w:rsidR="00FF43EC" w:rsidRPr="00D463F3">
        <w:rPr>
          <w:rFonts w:ascii="Arial" w:hAnsi="Arial" w:cs="Arial"/>
        </w:rPr>
        <w:t>. Using these storytelling methods, begin with an idea and then build</w:t>
      </w:r>
      <w:r w:rsidRPr="00D463F3">
        <w:rPr>
          <w:rFonts w:ascii="Arial" w:hAnsi="Arial" w:cs="Arial"/>
        </w:rPr>
        <w:t xml:space="preserve"> everything aroun</w:t>
      </w:r>
      <w:r w:rsidR="00161F3C" w:rsidRPr="00D463F3">
        <w:rPr>
          <w:rFonts w:ascii="Arial" w:hAnsi="Arial" w:cs="Arial"/>
        </w:rPr>
        <w:t xml:space="preserve">d it. </w:t>
      </w:r>
      <w:r w:rsidRPr="00D463F3">
        <w:rPr>
          <w:rFonts w:ascii="Arial" w:hAnsi="Arial" w:cs="Arial"/>
        </w:rPr>
        <w:t xml:space="preserve">On the other hand, sharing stories about real-life experiences </w:t>
      </w:r>
      <w:r w:rsidR="00161F3C" w:rsidRPr="00D463F3">
        <w:rPr>
          <w:rFonts w:ascii="Arial" w:hAnsi="Arial" w:cs="Arial"/>
        </w:rPr>
        <w:t xml:space="preserve">and </w:t>
      </w:r>
      <w:r w:rsidRPr="00D463F3">
        <w:rPr>
          <w:rFonts w:ascii="Arial" w:hAnsi="Arial" w:cs="Arial"/>
        </w:rPr>
        <w:t>anecdotes</w:t>
      </w:r>
      <w:r w:rsidR="00161F3C" w:rsidRPr="00D463F3">
        <w:rPr>
          <w:rFonts w:ascii="Arial" w:hAnsi="Arial" w:cs="Arial"/>
        </w:rPr>
        <w:t xml:space="preserve"> </w:t>
      </w:r>
      <w:r w:rsidRPr="00D463F3">
        <w:rPr>
          <w:rFonts w:ascii="Arial" w:hAnsi="Arial" w:cs="Arial"/>
        </w:rPr>
        <w:t>is different but equally enjoyable.</w:t>
      </w:r>
      <w:r w:rsidR="00161F3C" w:rsidRPr="00D463F3">
        <w:rPr>
          <w:rFonts w:ascii="Arial" w:hAnsi="Arial" w:cs="Arial"/>
        </w:rPr>
        <w:t xml:space="preserve"> </w:t>
      </w:r>
      <w:r w:rsidRPr="00D463F3">
        <w:rPr>
          <w:rFonts w:ascii="Arial" w:hAnsi="Arial" w:cs="Arial"/>
        </w:rPr>
        <w:t xml:space="preserve">Setting the scene is </w:t>
      </w:r>
      <w:r w:rsidR="00F12955" w:rsidRPr="00D463F3">
        <w:rPr>
          <w:rFonts w:ascii="Arial" w:hAnsi="Arial" w:cs="Arial"/>
        </w:rPr>
        <w:t>essential</w:t>
      </w:r>
      <w:r w:rsidRPr="00D463F3">
        <w:rPr>
          <w:rFonts w:ascii="Arial" w:hAnsi="Arial" w:cs="Arial"/>
        </w:rPr>
        <w:t xml:space="preserve"> in</w:t>
      </w:r>
      <w:r w:rsidR="00161F3C" w:rsidRPr="00D463F3">
        <w:rPr>
          <w:rFonts w:ascii="Arial" w:hAnsi="Arial" w:cs="Arial"/>
        </w:rPr>
        <w:t xml:space="preserve"> all </w:t>
      </w:r>
      <w:r w:rsidRPr="00D463F3">
        <w:rPr>
          <w:rFonts w:ascii="Arial" w:hAnsi="Arial" w:cs="Arial"/>
        </w:rPr>
        <w:t>types of stories.</w:t>
      </w:r>
      <w:r w:rsidR="00161F3C" w:rsidRPr="00D463F3">
        <w:rPr>
          <w:rFonts w:ascii="Arial" w:hAnsi="Arial" w:cs="Arial"/>
        </w:rPr>
        <w:t xml:space="preserve"> Y</w:t>
      </w:r>
      <w:r w:rsidRPr="00D463F3">
        <w:rPr>
          <w:rFonts w:ascii="Arial" w:hAnsi="Arial" w:cs="Arial"/>
        </w:rPr>
        <w:t>ou want your audience to feel as if they are right there with you.</w:t>
      </w:r>
    </w:p>
    <w:p w14:paraId="282B043A" w14:textId="2B13FE7A" w:rsidR="008B4FED" w:rsidRPr="005401A4" w:rsidRDefault="0094276C" w:rsidP="005401A4">
      <w:pPr>
        <w:rPr>
          <w:rFonts w:ascii="Arial" w:hAnsi="Arial" w:cs="Arial"/>
        </w:rPr>
      </w:pPr>
      <w:r w:rsidRPr="00D463F3">
        <w:rPr>
          <w:rFonts w:ascii="Arial" w:hAnsi="Arial" w:cs="Arial"/>
        </w:rPr>
        <w:t xml:space="preserve">Dialogue in your stories matters greatly. In fictional stories, conversations should flow naturally. </w:t>
      </w:r>
      <w:r w:rsidR="00161F3C" w:rsidRPr="00D463F3">
        <w:rPr>
          <w:rFonts w:ascii="Arial" w:hAnsi="Arial" w:cs="Arial"/>
        </w:rPr>
        <w:t>Real-life</w:t>
      </w:r>
      <w:r w:rsidRPr="00D463F3">
        <w:rPr>
          <w:rFonts w:ascii="Arial" w:hAnsi="Arial" w:cs="Arial"/>
        </w:rPr>
        <w:t xml:space="preserve"> anecdotes, including actual quotes</w:t>
      </w:r>
      <w:r w:rsidR="00161F3C" w:rsidRPr="00D463F3">
        <w:rPr>
          <w:rFonts w:ascii="Arial" w:hAnsi="Arial" w:cs="Arial"/>
        </w:rPr>
        <w:t>,</w:t>
      </w:r>
      <w:r w:rsidRPr="00D463F3">
        <w:rPr>
          <w:rFonts w:ascii="Arial" w:hAnsi="Arial" w:cs="Arial"/>
        </w:rPr>
        <w:t xml:space="preserve"> can be entertainin</w:t>
      </w:r>
      <w:r w:rsidR="00161F3C" w:rsidRPr="00D463F3">
        <w:rPr>
          <w:rFonts w:ascii="Arial" w:hAnsi="Arial" w:cs="Arial"/>
        </w:rPr>
        <w:t>g</w:t>
      </w:r>
      <w:r w:rsidR="008B4FED" w:rsidRPr="00D463F3">
        <w:rPr>
          <w:rFonts w:ascii="Arial" w:hAnsi="Arial" w:cs="Arial"/>
        </w:rPr>
        <w:t>. Case studies serve as valuable narratives that explore real-life situations or scenarios. They are often used in business and academic settings to illustrate specific concepts or points effectively. By providing concrete examples, case studies demonstrate how various ideas can be successfully applied in real-world contexts, thereby increasing understanding and encouraging practical application</w:t>
      </w:r>
      <w:r w:rsidR="008B4FED">
        <w:rPr>
          <w:rFonts w:ascii="Arial" w:hAnsi="Arial" w:cs="Arial"/>
        </w:rPr>
        <w:t>.</w:t>
      </w:r>
      <w:r w:rsidR="008B4FED" w:rsidRPr="008B4FED">
        <w:rPr>
          <w:rFonts w:ascii="Arial" w:hAnsi="Arial" w:cs="Arial"/>
        </w:rPr>
        <w:t xml:space="preserve"> </w:t>
      </w:r>
    </w:p>
    <w:p w14:paraId="78C458F0" w14:textId="529FE743" w:rsidR="005C1978" w:rsidRPr="004A74E5" w:rsidRDefault="004E437E" w:rsidP="004A74E5">
      <w:pPr>
        <w:pStyle w:val="Heading1"/>
        <w:rPr>
          <w:rFonts w:ascii="Arial" w:hAnsi="Arial" w:cs="Arial"/>
          <w:color w:val="000000" w:themeColor="text1"/>
          <w:sz w:val="24"/>
          <w:szCs w:val="24"/>
        </w:rPr>
      </w:pPr>
      <w:r w:rsidRPr="0064380E">
        <w:rPr>
          <w:rFonts w:ascii="Arial" w:hAnsi="Arial" w:cs="Arial"/>
          <w:color w:val="000000" w:themeColor="text1"/>
          <w:sz w:val="24"/>
          <w:szCs w:val="24"/>
        </w:rPr>
        <w:br w:type="page"/>
      </w:r>
    </w:p>
    <w:p w14:paraId="6953DC6E" w14:textId="77777777" w:rsidR="00533CAF" w:rsidRPr="00577A39" w:rsidRDefault="00533CAF" w:rsidP="004A74E5">
      <w:pPr>
        <w:pStyle w:val="Heading1"/>
      </w:pPr>
      <w:bookmarkStart w:id="9" w:name="_Toc194090827"/>
      <w:r w:rsidRPr="00577A39">
        <w:lastRenderedPageBreak/>
        <w:t>REFERENCES</w:t>
      </w:r>
      <w:bookmarkEnd w:id="9"/>
      <w:r w:rsidRPr="00577A39">
        <w:t xml:space="preserve"> </w:t>
      </w:r>
    </w:p>
    <w:p w14:paraId="68966E20" w14:textId="77777777" w:rsidR="00577A39" w:rsidRPr="00577A39" w:rsidRDefault="00577A39" w:rsidP="00577A39"/>
    <w:p w14:paraId="0366B335" w14:textId="77777777" w:rsidR="000912D7" w:rsidRDefault="000912D7" w:rsidP="00AD6467">
      <w:pPr>
        <w:rPr>
          <w:lang w:val="en-US"/>
        </w:rPr>
      </w:pPr>
      <w:r w:rsidRPr="00AD6467">
        <w:rPr>
          <w:lang w:val="en-US"/>
        </w:rPr>
        <w:t>Alkhatib, S., Kecskés, P.</w:t>
      </w:r>
      <w:r>
        <w:rPr>
          <w:lang w:val="en-US"/>
        </w:rPr>
        <w:t>, &amp; Keller, V. (2023). "Green Marketing in the Digital Age: A Systematic Literature Review," Sustainability, vol. 15, no. 16, p. 12369</w:t>
      </w:r>
      <w:r w:rsidRPr="00AD6467">
        <w:rPr>
          <w:lang w:val="en-US"/>
        </w:rPr>
        <w:t xml:space="preserve">. Available at: </w:t>
      </w:r>
      <w:hyperlink r:id="rId22" w:history="1">
        <w:r w:rsidRPr="00AD6467">
          <w:rPr>
            <w:rStyle w:val="Hyperlink"/>
            <w:lang w:val="en-US"/>
          </w:rPr>
          <w:t>https://doi.org/10.3390/su151612369</w:t>
        </w:r>
      </w:hyperlink>
      <w:r w:rsidRPr="00AD6467">
        <w:rPr>
          <w:lang w:val="en-US"/>
        </w:rPr>
        <w:t>.</w:t>
      </w:r>
    </w:p>
    <w:p w14:paraId="15F5975A" w14:textId="77777777" w:rsidR="000912D7" w:rsidRDefault="000912D7" w:rsidP="00533CAF">
      <w:r w:rsidRPr="00146CEF">
        <w:t xml:space="preserve">Benedek, B. and Nagy, B.Z. (2023) ‘Traditional versus AI-Based Fraud Detection: Cost Efficiency in the Field of Automobile Insurance’, </w:t>
      </w:r>
      <w:r w:rsidRPr="00146CEF">
        <w:rPr>
          <w:i/>
          <w:iCs/>
        </w:rPr>
        <w:t>Financial and economic review</w:t>
      </w:r>
      <w:r w:rsidRPr="00146CEF">
        <w:t xml:space="preserve">, 22(2), pp. 77–98. Available at: </w:t>
      </w:r>
      <w:hyperlink r:id="rId23" w:history="1">
        <w:r w:rsidRPr="00146CEF">
          <w:rPr>
            <w:rStyle w:val="Hyperlink"/>
          </w:rPr>
          <w:t>https://doi.org/10.33893/FER.22.2.77</w:t>
        </w:r>
      </w:hyperlink>
      <w:r w:rsidRPr="00146CEF">
        <w:t>.</w:t>
      </w:r>
    </w:p>
    <w:p w14:paraId="09BC19C9" w14:textId="77777777" w:rsidR="000912D7" w:rsidRDefault="000912D7" w:rsidP="00EF085B">
      <w:proofErr w:type="spellStart"/>
      <w:r w:rsidRPr="00EF085B">
        <w:t>Butkovskaya</w:t>
      </w:r>
      <w:proofErr w:type="spellEnd"/>
      <w:r w:rsidRPr="00EF085B">
        <w:t>, G.V.</w:t>
      </w:r>
      <w:r>
        <w:t xml:space="preserve">, &amp; </w:t>
      </w:r>
      <w:proofErr w:type="spellStart"/>
      <w:r>
        <w:t>Ivliev</w:t>
      </w:r>
      <w:proofErr w:type="spellEnd"/>
      <w:r>
        <w:t>, A.A. (2021). Marketing Technologies for the Development of Digital Products in the Automotive Industry. E-Management</w:t>
      </w:r>
      <w:r w:rsidRPr="00EF085B">
        <w:rPr>
          <w:i/>
          <w:iCs/>
        </w:rPr>
        <w:t xml:space="preserve"> (Moscow, Russia)</w:t>
      </w:r>
      <w:r w:rsidRPr="00EF085B">
        <w:t xml:space="preserve">, 4(1), pp. 74–84. Available at: </w:t>
      </w:r>
      <w:hyperlink r:id="rId24" w:history="1">
        <w:r w:rsidRPr="00EF085B">
          <w:rPr>
            <w:rStyle w:val="Hyperlink"/>
          </w:rPr>
          <w:t>https://doi.org/10.26425/2658-3445-2021-4-1-74-84</w:t>
        </w:r>
      </w:hyperlink>
      <w:r w:rsidRPr="00EF085B">
        <w:t>.</w:t>
      </w:r>
    </w:p>
    <w:p w14:paraId="1035EF71" w14:textId="77777777" w:rsidR="000912D7" w:rsidRDefault="000912D7" w:rsidP="004A74E5">
      <w:pPr>
        <w:rPr>
          <w:lang w:val="en-US"/>
        </w:rPr>
      </w:pPr>
      <w:r w:rsidRPr="004A74E5">
        <w:rPr>
          <w:lang w:val="en-US"/>
        </w:rPr>
        <w:t>Callari, T.C.</w:t>
      </w:r>
      <w:r>
        <w:rPr>
          <w:lang w:val="en-US"/>
        </w:rPr>
        <w:t xml:space="preserve">, &amp; </w:t>
      </w:r>
      <w:proofErr w:type="spellStart"/>
      <w:r>
        <w:rPr>
          <w:lang w:val="en-US"/>
        </w:rPr>
        <w:t>Puppione</w:t>
      </w:r>
      <w:proofErr w:type="spellEnd"/>
      <w:r>
        <w:rPr>
          <w:lang w:val="en-US"/>
        </w:rPr>
        <w:t xml:space="preserve">, L. (2025). </w:t>
      </w:r>
      <w:r w:rsidRPr="004A74E5">
        <w:rPr>
          <w:lang w:val="en-US"/>
        </w:rPr>
        <w:t>Can generative artificial intelligence productivity tools support workplace learning? A qualitative study on employee perceptions in a multinational corporation</w:t>
      </w:r>
      <w:r>
        <w:rPr>
          <w:lang w:val="en-US"/>
        </w:rPr>
        <w:t>. The Journal of Workplace Learning</w:t>
      </w:r>
      <w:r w:rsidRPr="004A74E5">
        <w:rPr>
          <w:lang w:val="en-US"/>
        </w:rPr>
        <w:t xml:space="preserve">, 37(3), pp. 266–283. Available at: </w:t>
      </w:r>
      <w:hyperlink r:id="rId25" w:history="1">
        <w:r w:rsidRPr="004A74E5">
          <w:rPr>
            <w:rStyle w:val="Hyperlink"/>
            <w:lang w:val="en-US"/>
          </w:rPr>
          <w:t>https://doi.org/10.1108/JWL-11-2024-0258</w:t>
        </w:r>
      </w:hyperlink>
      <w:r w:rsidRPr="004A74E5">
        <w:rPr>
          <w:lang w:val="en-US"/>
        </w:rPr>
        <w:t>.</w:t>
      </w:r>
    </w:p>
    <w:p w14:paraId="002F771B" w14:textId="77777777" w:rsidR="000912D7" w:rsidRDefault="000912D7" w:rsidP="004A40DF">
      <w:pPr>
        <w:rPr>
          <w:lang w:val="en-US"/>
        </w:rPr>
      </w:pPr>
      <w:r w:rsidRPr="004A40DF">
        <w:rPr>
          <w:lang w:val="en-US"/>
        </w:rPr>
        <w:t xml:space="preserve">Campbell, </w:t>
      </w:r>
      <w:r>
        <w:rPr>
          <w:lang w:val="en-US"/>
        </w:rPr>
        <w:t xml:space="preserve">C. D., Smallwood, Z. M., &amp; Stewart, M. I. (2020). "A Self-Directed Workshop for Developing Advanced Data Processing and Analysis Skills in Chemistry Using Microsoft Excel." Journal of Chemical Education, 97(9), </w:t>
      </w:r>
      <w:r w:rsidRPr="004A40DF">
        <w:rPr>
          <w:lang w:val="en-US"/>
        </w:rPr>
        <w:t xml:space="preserve">2635–2642. Available at: </w:t>
      </w:r>
      <w:hyperlink r:id="rId26" w:history="1">
        <w:r w:rsidRPr="004A40DF">
          <w:rPr>
            <w:rStyle w:val="Hyperlink"/>
            <w:lang w:val="en-US"/>
          </w:rPr>
          <w:t>https://doi.org/10.1021/acs.jchemed.0c00732</w:t>
        </w:r>
      </w:hyperlink>
      <w:r w:rsidRPr="004A40DF">
        <w:rPr>
          <w:lang w:val="en-US"/>
        </w:rPr>
        <w:t>.</w:t>
      </w:r>
    </w:p>
    <w:p w14:paraId="37F8EB00" w14:textId="77777777" w:rsidR="000912D7" w:rsidRDefault="000912D7" w:rsidP="00300D01">
      <w:pPr>
        <w:rPr>
          <w:lang w:val="en-US"/>
        </w:rPr>
      </w:pPr>
      <w:r w:rsidRPr="00300D01">
        <w:rPr>
          <w:lang w:val="en-US"/>
        </w:rPr>
        <w:t>Caperon, L.</w:t>
      </w:r>
      <w:r>
        <w:rPr>
          <w:lang w:val="en-US"/>
        </w:rPr>
        <w:t>, Ahern, S., &amp; Saville, F. (2023).</w:t>
      </w:r>
      <w:r w:rsidRPr="00300D01">
        <w:rPr>
          <w:lang w:val="en-US"/>
        </w:rPr>
        <w:t xml:space="preserve"> ‘Voice, choice and power: Using co-production to develop a community engagement strategy for an ethnically diverse community’, </w:t>
      </w:r>
      <w:r w:rsidRPr="00300D01">
        <w:rPr>
          <w:i/>
          <w:iCs/>
          <w:lang w:val="en-US"/>
        </w:rPr>
        <w:t>Gateways (Sydney, N.S.W.)</w:t>
      </w:r>
      <w:r w:rsidRPr="00300D01">
        <w:rPr>
          <w:lang w:val="en-US"/>
        </w:rPr>
        <w:t xml:space="preserve">, 16(1), pp. 1–20. Available at: </w:t>
      </w:r>
      <w:hyperlink r:id="rId27" w:history="1">
        <w:r w:rsidRPr="00300D01">
          <w:rPr>
            <w:rStyle w:val="Hyperlink"/>
            <w:lang w:val="en-US"/>
          </w:rPr>
          <w:t>https://doi.org/10.5130/ijcre.v16i1.8085</w:t>
        </w:r>
      </w:hyperlink>
      <w:r w:rsidRPr="00300D01">
        <w:rPr>
          <w:lang w:val="en-US"/>
        </w:rPr>
        <w:t>.</w:t>
      </w:r>
    </w:p>
    <w:p w14:paraId="635C2E93" w14:textId="77777777" w:rsidR="000912D7" w:rsidRDefault="000912D7" w:rsidP="00A6163F">
      <w:proofErr w:type="spellStart"/>
      <w:r w:rsidRPr="00A6163F">
        <w:t>Charriot</w:t>
      </w:r>
      <w:proofErr w:type="spellEnd"/>
      <w:r w:rsidRPr="00A6163F">
        <w:t xml:space="preserve">, K.C. (2024) </w:t>
      </w:r>
      <w:r w:rsidRPr="00A6163F">
        <w:rPr>
          <w:i/>
          <w:iCs/>
        </w:rPr>
        <w:t xml:space="preserve">Case Study &amp; Business Plan for </w:t>
      </w:r>
      <w:proofErr w:type="spellStart"/>
      <w:r w:rsidRPr="00A6163F">
        <w:rPr>
          <w:i/>
          <w:iCs/>
        </w:rPr>
        <w:t>Charriot</w:t>
      </w:r>
      <w:proofErr w:type="spellEnd"/>
      <w:r w:rsidRPr="00A6163F">
        <w:rPr>
          <w:i/>
          <w:iCs/>
        </w:rPr>
        <w:t xml:space="preserve"> Motors</w:t>
      </w:r>
      <w:r w:rsidRPr="00A6163F">
        <w:t>. ProQuest Dissertations &amp; Theses.</w:t>
      </w:r>
    </w:p>
    <w:p w14:paraId="6273A1E1" w14:textId="77777777" w:rsidR="000912D7" w:rsidRDefault="000912D7" w:rsidP="0086652E">
      <w:pPr>
        <w:rPr>
          <w:lang w:val="en-US"/>
        </w:rPr>
      </w:pPr>
      <w:r w:rsidRPr="0086652E">
        <w:rPr>
          <w:lang w:val="en-US"/>
        </w:rPr>
        <w:t>Coombes, L. (2025)</w:t>
      </w:r>
      <w:r>
        <w:rPr>
          <w:lang w:val="en-US"/>
        </w:rPr>
        <w:t>. Microsoft Excel Review: What’s New</w:t>
      </w:r>
      <w:r w:rsidRPr="0086652E">
        <w:rPr>
          <w:i/>
          <w:iCs/>
          <w:lang w:val="en-US"/>
        </w:rPr>
        <w:t xml:space="preserve"> in Excel 2024?</w:t>
      </w:r>
      <w:r w:rsidRPr="0086652E">
        <w:rPr>
          <w:lang w:val="en-US"/>
        </w:rPr>
        <w:t xml:space="preserve"> </w:t>
      </w:r>
      <w:r w:rsidRPr="0086652E">
        <w:rPr>
          <w:i/>
          <w:iCs/>
          <w:lang w:val="en-US"/>
        </w:rPr>
        <w:t>Macworld (Online)</w:t>
      </w:r>
      <w:r w:rsidRPr="0086652E">
        <w:rPr>
          <w:lang w:val="en-US"/>
        </w:rPr>
        <w:t>. San Francisco: Foundry.</w:t>
      </w:r>
    </w:p>
    <w:p w14:paraId="091624D6" w14:textId="77777777" w:rsidR="000912D7" w:rsidRDefault="000912D7" w:rsidP="00FF7192">
      <w:proofErr w:type="spellStart"/>
      <w:r w:rsidRPr="00FF7192">
        <w:t>Hatamleh</w:t>
      </w:r>
      <w:proofErr w:type="spellEnd"/>
      <w:r w:rsidRPr="00FF7192">
        <w:t xml:space="preserve">, I.H.M. </w:t>
      </w:r>
      <w:proofErr w:type="spellStart"/>
      <w:r w:rsidRPr="00E62671">
        <w:t>Safori</w:t>
      </w:r>
      <w:proofErr w:type="spellEnd"/>
      <w:r w:rsidRPr="00E62671">
        <w:t xml:space="preserve">, </w:t>
      </w:r>
      <w:r>
        <w:t xml:space="preserve">A.O.; </w:t>
      </w:r>
      <w:proofErr w:type="spellStart"/>
      <w:r>
        <w:t>Habes</w:t>
      </w:r>
      <w:proofErr w:type="spellEnd"/>
      <w:r>
        <w:t xml:space="preserve">, M.; </w:t>
      </w:r>
      <w:proofErr w:type="spellStart"/>
      <w:r>
        <w:t>Tahat</w:t>
      </w:r>
      <w:proofErr w:type="spellEnd"/>
      <w:r>
        <w:t>, O.; Ahmad, A.K.; Abdallah, Rania A-Q; Aissani, R. (2023) ‘Trust in Social Media: Enhancing Social Relationships’, Social Sciences (Basel), 12(7), pp. 416</w:t>
      </w:r>
      <w:r w:rsidRPr="00FF7192">
        <w:t xml:space="preserve">. Available at: </w:t>
      </w:r>
      <w:hyperlink r:id="rId28" w:history="1">
        <w:r w:rsidRPr="00FF7192">
          <w:rPr>
            <w:rStyle w:val="Hyperlink"/>
          </w:rPr>
          <w:t>https://doi.org/10.3390/socsci12070416</w:t>
        </w:r>
      </w:hyperlink>
      <w:r w:rsidRPr="00FF7192">
        <w:t>.</w:t>
      </w:r>
    </w:p>
    <w:p w14:paraId="318FCF07" w14:textId="77777777" w:rsidR="000912D7" w:rsidRDefault="000912D7" w:rsidP="00557667">
      <w:pPr>
        <w:rPr>
          <w:lang w:val="en-US"/>
        </w:rPr>
      </w:pPr>
      <w:r w:rsidRPr="00557667">
        <w:rPr>
          <w:lang w:val="en-US"/>
        </w:rPr>
        <w:t xml:space="preserve">Key, K.D. </w:t>
      </w:r>
      <w:r w:rsidRPr="00557667">
        <w:t xml:space="preserve">Holden, </w:t>
      </w:r>
      <w:r>
        <w:t>D., Lewis, E. Yvonne, Cunningham, R., Zimmerman, Marc A., Johnson-Lawrence, Vicki, &amp;</w:t>
      </w:r>
      <w:r w:rsidRPr="00557667">
        <w:t xml:space="preserve"> Selig, Suzanne</w:t>
      </w:r>
      <w:r w:rsidRPr="00557667">
        <w:rPr>
          <w:i/>
          <w:iCs/>
          <w:lang w:val="en-US"/>
        </w:rPr>
        <w:t>.</w:t>
      </w:r>
      <w:r w:rsidRPr="00557667">
        <w:rPr>
          <w:lang w:val="en-US"/>
        </w:rPr>
        <w:t xml:space="preserve"> (2019) ‘The Continuum of Community Engagement in Research: A Roadmap for Understanding and Assessing Progress’, </w:t>
      </w:r>
      <w:r w:rsidRPr="00557667">
        <w:rPr>
          <w:i/>
          <w:iCs/>
          <w:lang w:val="en-US"/>
        </w:rPr>
        <w:t xml:space="preserve">Progress in </w:t>
      </w:r>
      <w:r>
        <w:rPr>
          <w:i/>
          <w:iCs/>
          <w:lang w:val="en-US"/>
        </w:rPr>
        <w:t>Community Health Partnerships</w:t>
      </w:r>
      <w:r w:rsidRPr="00557667">
        <w:rPr>
          <w:lang w:val="en-US"/>
        </w:rPr>
        <w:t xml:space="preserve">, 13(4), pp. 427–434. Available at: </w:t>
      </w:r>
      <w:hyperlink r:id="rId29" w:history="1">
        <w:r w:rsidRPr="00557667">
          <w:rPr>
            <w:rStyle w:val="Hyperlink"/>
            <w:lang w:val="en-US"/>
          </w:rPr>
          <w:t>https://doi.org/10.1353/cpr.2019.0064</w:t>
        </w:r>
      </w:hyperlink>
      <w:r w:rsidRPr="00557667">
        <w:rPr>
          <w:lang w:val="en-US"/>
        </w:rPr>
        <w:t>.</w:t>
      </w:r>
    </w:p>
    <w:p w14:paraId="75061C9A" w14:textId="77777777" w:rsidR="000912D7" w:rsidRDefault="000912D7" w:rsidP="0018565D">
      <w:r w:rsidRPr="0018565D">
        <w:lastRenderedPageBreak/>
        <w:t xml:space="preserve">Kong, C. </w:t>
      </w:r>
      <w:r w:rsidRPr="00C3369C">
        <w:t xml:space="preserve">Lei, </w:t>
      </w:r>
      <w:r>
        <w:t>J., Chao, J., Zhou, Xiong Hui (2023). Research on the Automatic Analysis and Layout System for the Stamping Process of Automotive Panels and Its Key Technologies. International Journal of Advanced Manufacturing Technology</w:t>
      </w:r>
      <w:r w:rsidRPr="0018565D">
        <w:t xml:space="preserve">, 129(9–10), pp. 4101–4120. Available at: </w:t>
      </w:r>
      <w:hyperlink r:id="rId30" w:history="1">
        <w:r w:rsidRPr="0018565D">
          <w:rPr>
            <w:rStyle w:val="Hyperlink"/>
          </w:rPr>
          <w:t>https://doi.org/10.1007/s00170-023-12540-5</w:t>
        </w:r>
      </w:hyperlink>
      <w:r w:rsidRPr="0018565D">
        <w:t>.</w:t>
      </w:r>
    </w:p>
    <w:p w14:paraId="068430B7" w14:textId="77777777" w:rsidR="000912D7" w:rsidRDefault="000912D7" w:rsidP="008C28CD">
      <w:r w:rsidRPr="008C28CD">
        <w:t>Kong, C., Lei, J.</w:t>
      </w:r>
      <w:r>
        <w:t xml:space="preserve">, and  Zhou, X. (2024). Research on the intelligent design system for automotive panel dies, driven by geometry and knowledge. International Journal of Advanced Manufacturing Technology, 133(1–2), </w:t>
      </w:r>
      <w:r w:rsidRPr="008C28CD">
        <w:t xml:space="preserve">765–790. Available at: </w:t>
      </w:r>
      <w:hyperlink r:id="rId31" w:history="1">
        <w:r w:rsidRPr="008C28CD">
          <w:rPr>
            <w:rStyle w:val="Hyperlink"/>
          </w:rPr>
          <w:t>https://doi.org/10.1007/s00170-024-13728-z</w:t>
        </w:r>
      </w:hyperlink>
      <w:r w:rsidRPr="008C28CD">
        <w:t>.</w:t>
      </w:r>
    </w:p>
    <w:p w14:paraId="184D9E32" w14:textId="77777777" w:rsidR="000912D7" w:rsidRDefault="000912D7" w:rsidP="004A74E5">
      <w:pPr>
        <w:rPr>
          <w:lang w:val="en-US"/>
        </w:rPr>
      </w:pPr>
      <w:r w:rsidRPr="004A74E5">
        <w:rPr>
          <w:lang w:val="en-US"/>
        </w:rPr>
        <w:t>La Cava, L.</w:t>
      </w:r>
      <w:r>
        <w:rPr>
          <w:i/>
          <w:iCs/>
          <w:lang w:val="en-US"/>
        </w:rPr>
        <w:t>, et al. (2025). "Heuristic-Informed Mixture of Experts for Link Prediction in Multilayer Networks."</w:t>
      </w:r>
      <w:r w:rsidRPr="004A74E5">
        <w:rPr>
          <w:lang w:val="en-US"/>
        </w:rPr>
        <w:t xml:space="preserve"> Available at: </w:t>
      </w:r>
      <w:hyperlink r:id="rId32" w:history="1">
        <w:r w:rsidRPr="004A74E5">
          <w:rPr>
            <w:rStyle w:val="Hyperlink"/>
            <w:lang w:val="en-US"/>
          </w:rPr>
          <w:t>https://doi.org/10.48550/arxiv.2501.17557</w:t>
        </w:r>
      </w:hyperlink>
      <w:r w:rsidRPr="004A74E5">
        <w:rPr>
          <w:lang w:val="en-US"/>
        </w:rPr>
        <w:t>.</w:t>
      </w:r>
    </w:p>
    <w:p w14:paraId="74BAA31A" w14:textId="77777777" w:rsidR="000912D7" w:rsidRDefault="000912D7" w:rsidP="0086652E">
      <w:pPr>
        <w:rPr>
          <w:lang w:val="en-US"/>
        </w:rPr>
      </w:pPr>
      <w:proofErr w:type="spellStart"/>
      <w:r w:rsidRPr="0086652E">
        <w:rPr>
          <w:lang w:val="en-US"/>
        </w:rPr>
        <w:t>Mondati</w:t>
      </w:r>
      <w:proofErr w:type="spellEnd"/>
      <w:r w:rsidRPr="0086652E">
        <w:rPr>
          <w:lang w:val="en-US"/>
        </w:rPr>
        <w:t>, A.D.</w:t>
      </w:r>
      <w:r>
        <w:rPr>
          <w:lang w:val="en-US"/>
        </w:rPr>
        <w:t xml:space="preserve">, Reeve, S.A., </w:t>
      </w:r>
      <w:proofErr w:type="spellStart"/>
      <w:r>
        <w:rPr>
          <w:lang w:val="en-US"/>
        </w:rPr>
        <w:t>Vladescu</w:t>
      </w:r>
      <w:proofErr w:type="spellEnd"/>
      <w:r>
        <w:rPr>
          <w:lang w:val="en-US"/>
        </w:rPr>
        <w:t xml:space="preserve">, J.C., </w:t>
      </w:r>
      <w:proofErr w:type="spellStart"/>
      <w:r>
        <w:rPr>
          <w:lang w:val="en-US"/>
        </w:rPr>
        <w:t>DeBar</w:t>
      </w:r>
      <w:proofErr w:type="spellEnd"/>
      <w:r>
        <w:rPr>
          <w:lang w:val="en-US"/>
        </w:rPr>
        <w:t xml:space="preserve">, R.M., &amp; Thomas, R.R. (2025). ‘Remote Teaching of AB Graphs in Microsoft Excel’. Behavior Analysis in Practice, 18(1), </w:t>
      </w:r>
      <w:r w:rsidRPr="0086652E">
        <w:rPr>
          <w:lang w:val="en-US"/>
        </w:rPr>
        <w:t xml:space="preserve">96–108. Available at: </w:t>
      </w:r>
      <w:hyperlink r:id="rId33" w:history="1">
        <w:r w:rsidRPr="0086652E">
          <w:rPr>
            <w:rStyle w:val="Hyperlink"/>
            <w:lang w:val="en-US"/>
          </w:rPr>
          <w:t>https://doi.org/10.1007/s40617-024-00943-z</w:t>
        </w:r>
      </w:hyperlink>
      <w:r w:rsidRPr="0086652E">
        <w:rPr>
          <w:lang w:val="en-US"/>
        </w:rPr>
        <w:t>.</w:t>
      </w:r>
    </w:p>
    <w:p w14:paraId="37100C77" w14:textId="77777777" w:rsidR="000912D7" w:rsidRDefault="000912D7" w:rsidP="00C5482D">
      <w:r w:rsidRPr="00C5482D">
        <w:t xml:space="preserve">Moore, C.J. (2022) ‘Buying platform transforms acquisitions; It’s a transparent, easy, cheaper way to build inventory, group says’, </w:t>
      </w:r>
      <w:r w:rsidRPr="00C5482D">
        <w:rPr>
          <w:i/>
          <w:iCs/>
        </w:rPr>
        <w:t>Automotive News</w:t>
      </w:r>
      <w:r w:rsidRPr="00C5482D">
        <w:t>, 97(7069), pp. 21-.</w:t>
      </w:r>
    </w:p>
    <w:p w14:paraId="7DBAF9FB" w14:textId="77777777" w:rsidR="000912D7" w:rsidRDefault="000912D7" w:rsidP="005C1978">
      <w:r w:rsidRPr="005C1978">
        <w:t>Nordhoff, S.</w:t>
      </w:r>
      <w:r>
        <w:rPr>
          <w:i/>
          <w:iCs/>
        </w:rPr>
        <w:t xml:space="preserve">, </w:t>
      </w:r>
      <w:r w:rsidRPr="00854D53">
        <w:rPr>
          <w:i/>
          <w:iCs/>
        </w:rPr>
        <w:t xml:space="preserve">Louw, </w:t>
      </w:r>
      <w:proofErr w:type="spellStart"/>
      <w:r w:rsidRPr="00854D53">
        <w:rPr>
          <w:i/>
          <w:iCs/>
        </w:rPr>
        <w:t>T</w:t>
      </w:r>
      <w:r>
        <w:rPr>
          <w:i/>
          <w:iCs/>
        </w:rPr>
        <w:t>,</w:t>
      </w:r>
      <w:r w:rsidRPr="00854D53">
        <w:rPr>
          <w:i/>
          <w:iCs/>
        </w:rPr>
        <w:t>Madigan</w:t>
      </w:r>
      <w:proofErr w:type="spellEnd"/>
      <w:r w:rsidRPr="00854D53">
        <w:rPr>
          <w:i/>
          <w:iCs/>
        </w:rPr>
        <w:t>, R Lee, Yee M</w:t>
      </w:r>
      <w:r>
        <w:rPr>
          <w:i/>
          <w:iCs/>
        </w:rPr>
        <w:t xml:space="preserve"> </w:t>
      </w:r>
      <w:proofErr w:type="spellStart"/>
      <w:r w:rsidRPr="00854D53">
        <w:rPr>
          <w:i/>
          <w:iCs/>
        </w:rPr>
        <w:t>Innamaa</w:t>
      </w:r>
      <w:proofErr w:type="spellEnd"/>
      <w:r w:rsidRPr="00854D53">
        <w:rPr>
          <w:i/>
          <w:iCs/>
        </w:rPr>
        <w:t>, S ; Lehtonen, E</w:t>
      </w:r>
      <w:r>
        <w:rPr>
          <w:i/>
          <w:iCs/>
        </w:rPr>
        <w:t xml:space="preserve"> </w:t>
      </w:r>
      <w:r w:rsidRPr="00854D53">
        <w:rPr>
          <w:i/>
          <w:iCs/>
        </w:rPr>
        <w:t>Malin, F</w:t>
      </w:r>
      <w:r>
        <w:rPr>
          <w:i/>
          <w:iCs/>
        </w:rPr>
        <w:t xml:space="preserve"> </w:t>
      </w:r>
      <w:r w:rsidRPr="00854D53">
        <w:rPr>
          <w:i/>
          <w:iCs/>
        </w:rPr>
        <w:t>Bjorvatn, A</w:t>
      </w:r>
      <w:r>
        <w:rPr>
          <w:i/>
          <w:iCs/>
        </w:rPr>
        <w:t xml:space="preserve"> ,</w:t>
      </w:r>
      <w:r w:rsidRPr="00854D53">
        <w:rPr>
          <w:i/>
          <w:iCs/>
        </w:rPr>
        <w:t>Beuster, A</w:t>
      </w:r>
      <w:r>
        <w:rPr>
          <w:i/>
          <w:iCs/>
        </w:rPr>
        <w:t xml:space="preserve"> </w:t>
      </w:r>
      <w:r w:rsidRPr="00854D53">
        <w:rPr>
          <w:i/>
          <w:iCs/>
        </w:rPr>
        <w:t>Happee, R</w:t>
      </w:r>
      <w:r>
        <w:rPr>
          <w:i/>
          <w:iCs/>
        </w:rPr>
        <w:t xml:space="preserve"> </w:t>
      </w:r>
      <w:r w:rsidRPr="00854D53">
        <w:rPr>
          <w:i/>
          <w:iCs/>
        </w:rPr>
        <w:t>Kessel, T</w:t>
      </w:r>
      <w:r>
        <w:rPr>
          <w:i/>
          <w:iCs/>
        </w:rPr>
        <w:t xml:space="preserve"> </w:t>
      </w:r>
      <w:r w:rsidRPr="00854D53">
        <w:rPr>
          <w:i/>
          <w:iCs/>
        </w:rPr>
        <w:t>Merat, Natasha</w:t>
      </w:r>
      <w:r>
        <w:rPr>
          <w:i/>
          <w:iCs/>
        </w:rPr>
        <w:t xml:space="preserve"> (2022). "Profiling the Enthusiastic, Neutral, and Sceptical Users of Conditionally Automated Cars in 17 Countries: A Questionnaire Study." Journal of Advanced Transportation</w:t>
      </w:r>
      <w:r w:rsidRPr="005C1978">
        <w:t xml:space="preserve">, 2022, pp. 1–22. Available at: </w:t>
      </w:r>
      <w:hyperlink r:id="rId34" w:history="1">
        <w:r w:rsidRPr="005C1978">
          <w:rPr>
            <w:rStyle w:val="Hyperlink"/>
          </w:rPr>
          <w:t>https://doi.org/10.1155/2022/8053228</w:t>
        </w:r>
      </w:hyperlink>
      <w:r w:rsidRPr="005C1978">
        <w:t>.</w:t>
      </w:r>
    </w:p>
    <w:p w14:paraId="091520B3" w14:textId="77777777" w:rsidR="000912D7" w:rsidRDefault="000912D7" w:rsidP="00AD6467">
      <w:pPr>
        <w:rPr>
          <w:lang w:val="en-US"/>
        </w:rPr>
      </w:pPr>
      <w:r w:rsidRPr="00AD6467">
        <w:rPr>
          <w:lang w:val="en-US"/>
        </w:rPr>
        <w:t>Palamarchuk, O.</w:t>
      </w:r>
      <w:r>
        <w:rPr>
          <w:lang w:val="en-US"/>
        </w:rPr>
        <w:t xml:space="preserve">, &amp; </w:t>
      </w:r>
      <w:proofErr w:type="spellStart"/>
      <w:r>
        <w:rPr>
          <w:lang w:val="en-US"/>
        </w:rPr>
        <w:t>Korkach</w:t>
      </w:r>
      <w:proofErr w:type="spellEnd"/>
      <w:r>
        <w:rPr>
          <w:lang w:val="en-US"/>
        </w:rPr>
        <w:t>, I. (2023). ‘Trends in the development of digital marketing in modern business conditions’.</w:t>
      </w:r>
      <w:r w:rsidRPr="00AD6467">
        <w:rPr>
          <w:lang w:val="en-US"/>
        </w:rPr>
        <w:t xml:space="preserve"> </w:t>
      </w:r>
      <w:proofErr w:type="spellStart"/>
      <w:r w:rsidRPr="00AD6467">
        <w:rPr>
          <w:i/>
          <w:iCs/>
          <w:lang w:val="en-US"/>
        </w:rPr>
        <w:t>Ekonomìčnij</w:t>
      </w:r>
      <w:proofErr w:type="spellEnd"/>
      <w:r w:rsidRPr="00AD6467">
        <w:rPr>
          <w:i/>
          <w:iCs/>
          <w:lang w:val="en-US"/>
        </w:rPr>
        <w:t xml:space="preserve"> </w:t>
      </w:r>
      <w:proofErr w:type="spellStart"/>
      <w:r w:rsidRPr="00AD6467">
        <w:rPr>
          <w:i/>
          <w:iCs/>
          <w:lang w:val="en-US"/>
        </w:rPr>
        <w:t>vìsnik</w:t>
      </w:r>
      <w:proofErr w:type="spellEnd"/>
      <w:r w:rsidRPr="00AD6467">
        <w:rPr>
          <w:i/>
          <w:iCs/>
          <w:lang w:val="en-US"/>
        </w:rPr>
        <w:t xml:space="preserve"> </w:t>
      </w:r>
      <w:proofErr w:type="spellStart"/>
      <w:r w:rsidRPr="00AD6467">
        <w:rPr>
          <w:i/>
          <w:iCs/>
          <w:lang w:val="en-US"/>
        </w:rPr>
        <w:t>unìversitetu</w:t>
      </w:r>
      <w:proofErr w:type="spellEnd"/>
      <w:r w:rsidRPr="00AD6467">
        <w:rPr>
          <w:lang w:val="en-US"/>
        </w:rPr>
        <w:t xml:space="preserve">, (57), pp. 63–68. Available at: </w:t>
      </w:r>
      <w:hyperlink r:id="rId35" w:history="1">
        <w:r w:rsidRPr="00AD6467">
          <w:rPr>
            <w:rStyle w:val="Hyperlink"/>
            <w:lang w:val="en-US"/>
          </w:rPr>
          <w:t>https://doi.org/10.31470/2306-546X-2023-57-63-68</w:t>
        </w:r>
      </w:hyperlink>
      <w:r w:rsidRPr="00AD6467">
        <w:rPr>
          <w:lang w:val="en-US"/>
        </w:rPr>
        <w:t>.</w:t>
      </w:r>
    </w:p>
    <w:p w14:paraId="0A943917" w14:textId="77777777" w:rsidR="000912D7" w:rsidRPr="00FD21DA" w:rsidRDefault="000912D7" w:rsidP="00FD21DA">
      <w:proofErr w:type="spellStart"/>
      <w:r w:rsidRPr="00FD21DA">
        <w:t>Pidmurniak</w:t>
      </w:r>
      <w:proofErr w:type="spellEnd"/>
      <w:r w:rsidRPr="00FD21DA">
        <w:t>, O.</w:t>
      </w:r>
      <w:r>
        <w:t>, et al. (2020). Innovative Approaches to Assessing Organizational Changes in Automotive Industry Enterprises: The EU Experience for Ukraine. Acta Logistica</w:t>
      </w:r>
      <w:r w:rsidRPr="00FD21DA">
        <w:t>, 7(4), pp. 291–299. Available at: https://doi.org/10.22306/al.v7i4.196.</w:t>
      </w:r>
    </w:p>
    <w:p w14:paraId="735ED476" w14:textId="77777777" w:rsidR="000912D7" w:rsidRDefault="000912D7" w:rsidP="00300D01">
      <w:pPr>
        <w:rPr>
          <w:lang w:val="en-US"/>
        </w:rPr>
      </w:pPr>
      <w:proofErr w:type="spellStart"/>
      <w:r w:rsidRPr="00300D01">
        <w:rPr>
          <w:lang w:val="en-US"/>
        </w:rPr>
        <w:t>Prananda</w:t>
      </w:r>
      <w:proofErr w:type="spellEnd"/>
      <w:r w:rsidRPr="00300D01">
        <w:rPr>
          <w:lang w:val="en-US"/>
        </w:rPr>
        <w:t xml:space="preserve"> Putra and </w:t>
      </w:r>
      <w:proofErr w:type="spellStart"/>
      <w:r w:rsidRPr="00300D01">
        <w:rPr>
          <w:lang w:val="en-US"/>
        </w:rPr>
        <w:t>Teduh</w:t>
      </w:r>
      <w:proofErr w:type="spellEnd"/>
      <w:r w:rsidRPr="00300D01">
        <w:rPr>
          <w:lang w:val="en-US"/>
        </w:rPr>
        <w:t xml:space="preserve"> </w:t>
      </w:r>
      <w:proofErr w:type="spellStart"/>
      <w:r w:rsidRPr="00300D01">
        <w:rPr>
          <w:lang w:val="en-US"/>
        </w:rPr>
        <w:t>Dirgahayu</w:t>
      </w:r>
      <w:proofErr w:type="spellEnd"/>
      <w:r w:rsidRPr="00300D01">
        <w:rPr>
          <w:lang w:val="en-US"/>
        </w:rPr>
        <w:t xml:space="preserve"> (2024) ‘EVALUASI DAN REKOMENDASI PENINGKATAN PADA WEBSITE DINAS PERPUSTAKAAN DAN KEARSIPAN SLEMAN’, </w:t>
      </w:r>
      <w:proofErr w:type="spellStart"/>
      <w:r w:rsidRPr="00300D01">
        <w:rPr>
          <w:i/>
          <w:iCs/>
          <w:lang w:val="en-US"/>
        </w:rPr>
        <w:t>Edusaintek</w:t>
      </w:r>
      <w:proofErr w:type="spellEnd"/>
      <w:r w:rsidRPr="00300D01">
        <w:rPr>
          <w:lang w:val="en-US"/>
        </w:rPr>
        <w:t xml:space="preserve">, 11(4). Available at: </w:t>
      </w:r>
      <w:hyperlink r:id="rId36" w:history="1">
        <w:r w:rsidRPr="00300D01">
          <w:rPr>
            <w:rStyle w:val="Hyperlink"/>
            <w:lang w:val="en-US"/>
          </w:rPr>
          <w:t>https://doi.org/10.47668/edusaintek.v11i4.1337</w:t>
        </w:r>
      </w:hyperlink>
      <w:r w:rsidRPr="00300D01">
        <w:rPr>
          <w:lang w:val="en-US"/>
        </w:rPr>
        <w:t>.</w:t>
      </w:r>
    </w:p>
    <w:p w14:paraId="18099A0C" w14:textId="77777777" w:rsidR="000912D7" w:rsidRDefault="000912D7" w:rsidP="00300D01">
      <w:pPr>
        <w:rPr>
          <w:lang w:val="en-US"/>
        </w:rPr>
      </w:pPr>
      <w:r w:rsidRPr="00300D01">
        <w:rPr>
          <w:lang w:val="en-US"/>
        </w:rPr>
        <w:t>Sanders</w:t>
      </w:r>
      <w:r>
        <w:rPr>
          <w:lang w:val="en-US"/>
        </w:rPr>
        <w:t xml:space="preserve">, T., Vetta, L., Ackermann, N., Bauer, Kyla L., Bowen, Deborah J., &amp; Goodman, M. S. (2021). "Strategies of community engagement in research: definitions and classifications." Translational Behavioral Medicine, 11(2), </w:t>
      </w:r>
      <w:r w:rsidRPr="00300D01">
        <w:rPr>
          <w:lang w:val="en-US"/>
        </w:rPr>
        <w:t xml:space="preserve">441–451. Available at: </w:t>
      </w:r>
      <w:hyperlink r:id="rId37" w:history="1">
        <w:r w:rsidRPr="00300D01">
          <w:rPr>
            <w:rStyle w:val="Hyperlink"/>
            <w:lang w:val="en-US"/>
          </w:rPr>
          <w:t>https://doi.org/10.1093/tbm/ibaa042</w:t>
        </w:r>
      </w:hyperlink>
      <w:r w:rsidRPr="00300D01">
        <w:rPr>
          <w:lang w:val="en-US"/>
        </w:rPr>
        <w:t>.</w:t>
      </w:r>
    </w:p>
    <w:p w14:paraId="4367767B" w14:textId="77777777" w:rsidR="000912D7" w:rsidRDefault="000912D7" w:rsidP="0086652E">
      <w:pPr>
        <w:rPr>
          <w:lang w:val="en-US"/>
        </w:rPr>
      </w:pPr>
      <w:proofErr w:type="spellStart"/>
      <w:r w:rsidRPr="0086652E">
        <w:rPr>
          <w:lang w:val="en-US"/>
        </w:rPr>
        <w:t>Sbampato</w:t>
      </w:r>
      <w:proofErr w:type="spellEnd"/>
      <w:r w:rsidRPr="0086652E">
        <w:rPr>
          <w:lang w:val="en-US"/>
        </w:rPr>
        <w:t xml:space="preserve">, K., Arruda, H. and Silva, É.R. (2025) ‘ChatGPT, Python, and Microsoft Excel’, </w:t>
      </w:r>
      <w:r w:rsidRPr="0086652E">
        <w:rPr>
          <w:i/>
          <w:iCs/>
          <w:lang w:val="en-US"/>
        </w:rPr>
        <w:t>Journal of the Medical Library Association</w:t>
      </w:r>
      <w:r w:rsidRPr="0086652E">
        <w:rPr>
          <w:lang w:val="en-US"/>
        </w:rPr>
        <w:t xml:space="preserve">, 113(1), pp. 110–112. Available at: </w:t>
      </w:r>
      <w:hyperlink r:id="rId38" w:history="1">
        <w:r w:rsidRPr="0086652E">
          <w:rPr>
            <w:rStyle w:val="Hyperlink"/>
            <w:lang w:val="en-US"/>
          </w:rPr>
          <w:t>https://doi.org/10.5195/jmla.2025.2065</w:t>
        </w:r>
      </w:hyperlink>
      <w:r w:rsidRPr="0086652E">
        <w:rPr>
          <w:lang w:val="en-US"/>
        </w:rPr>
        <w:t>.</w:t>
      </w:r>
    </w:p>
    <w:p w14:paraId="73392865" w14:textId="77777777" w:rsidR="000912D7" w:rsidRDefault="000912D7" w:rsidP="00690D74">
      <w:r w:rsidRPr="00690D74">
        <w:lastRenderedPageBreak/>
        <w:t xml:space="preserve">Schell, R. (2020) </w:t>
      </w:r>
      <w:r w:rsidRPr="00690D74">
        <w:rPr>
          <w:i/>
          <w:iCs/>
        </w:rPr>
        <w:t>Exploring the Digital Transformation in the Automotive Industry to Design an Improved Mobility Service Ecosystem for Mercedes-Benz</w:t>
      </w:r>
      <w:r w:rsidRPr="00690D74">
        <w:t>. ProQuest Dissertations &amp; Theses.</w:t>
      </w:r>
    </w:p>
    <w:p w14:paraId="72CF911E" w14:textId="77777777" w:rsidR="000912D7" w:rsidRDefault="000912D7" w:rsidP="00037CCF">
      <w:proofErr w:type="spellStart"/>
      <w:r w:rsidRPr="00037CCF">
        <w:t>Sebiraj</w:t>
      </w:r>
      <w:proofErr w:type="spellEnd"/>
      <w:r w:rsidRPr="00037CCF">
        <w:t xml:space="preserve">, N., Advaith, K. and Priyadharshini, P.S. (2024) ‘Enhancing User Experience and Design Exploration using Augmented Reality (AR) and Virtual Reality (VR)’, in </w:t>
      </w:r>
      <w:r w:rsidRPr="00037CCF">
        <w:rPr>
          <w:i/>
          <w:iCs/>
        </w:rPr>
        <w:t>2024 5th International Conference on Smart Electronics and Communication (ICOSEC)</w:t>
      </w:r>
      <w:r w:rsidRPr="00037CCF">
        <w:t xml:space="preserve">. IEEE, pp. 1620–1625. Available at: </w:t>
      </w:r>
      <w:hyperlink r:id="rId39" w:history="1">
        <w:r w:rsidRPr="00037CCF">
          <w:rPr>
            <w:rStyle w:val="Hyperlink"/>
          </w:rPr>
          <w:t>https://doi.org/10.1109/ICOSEC61587.2024.10722546</w:t>
        </w:r>
      </w:hyperlink>
      <w:r w:rsidRPr="00037CCF">
        <w:t>.</w:t>
      </w:r>
    </w:p>
    <w:p w14:paraId="1FFF116E" w14:textId="77777777" w:rsidR="000912D7" w:rsidRDefault="000912D7" w:rsidP="00AD6467">
      <w:pPr>
        <w:rPr>
          <w:lang w:val="en-US"/>
        </w:rPr>
      </w:pPr>
      <w:r w:rsidRPr="00AD6467">
        <w:rPr>
          <w:lang w:val="en-US"/>
        </w:rPr>
        <w:t>Shekhar</w:t>
      </w:r>
      <w:r>
        <w:rPr>
          <w:lang w:val="en-US"/>
        </w:rPr>
        <w:t xml:space="preserve">, M., &amp; Valeri, M. (2024). Knowledge Clusters and the Impact of Digital Transformation on the Tourism and Hospitality Marketing Mix. International Journal of Tourism Policy, 14(2), </w:t>
      </w:r>
      <w:r w:rsidRPr="00AD6467">
        <w:rPr>
          <w:lang w:val="en-US"/>
        </w:rPr>
        <w:t xml:space="preserve">173–187. Available at: </w:t>
      </w:r>
      <w:hyperlink r:id="rId40" w:history="1">
        <w:r w:rsidRPr="00AD6467">
          <w:rPr>
            <w:rStyle w:val="Hyperlink"/>
            <w:lang w:val="en-US"/>
          </w:rPr>
          <w:t>https://doi.org/10.1504/IJTP.2024.137157</w:t>
        </w:r>
      </w:hyperlink>
      <w:r w:rsidRPr="00AD6467">
        <w:rPr>
          <w:lang w:val="en-US"/>
        </w:rPr>
        <w:t>.</w:t>
      </w:r>
    </w:p>
    <w:p w14:paraId="174C613C" w14:textId="77777777" w:rsidR="000912D7" w:rsidRDefault="000912D7" w:rsidP="002C6BE5">
      <w:pPr>
        <w:rPr>
          <w:lang w:val="en-US"/>
        </w:rPr>
      </w:pPr>
      <w:r w:rsidRPr="002C6BE5">
        <w:rPr>
          <w:lang w:val="en-US"/>
        </w:rPr>
        <w:t xml:space="preserve">Stolley, K. (2017) </w:t>
      </w:r>
      <w:r w:rsidRPr="002C6BE5">
        <w:rPr>
          <w:i/>
          <w:iCs/>
          <w:lang w:val="en-US"/>
        </w:rPr>
        <w:t>How to Design and Write Web Pages Today</w:t>
      </w:r>
      <w:r w:rsidRPr="002C6BE5">
        <w:rPr>
          <w:lang w:val="en-US"/>
        </w:rPr>
        <w:t>. Second edition. New York: Greenwood.</w:t>
      </w:r>
    </w:p>
    <w:p w14:paraId="683AFE15" w14:textId="77777777" w:rsidR="000912D7" w:rsidRDefault="000912D7" w:rsidP="00FB54CB">
      <w:r w:rsidRPr="00FB54CB">
        <w:t>Udoh, J., Lu, J.</w:t>
      </w:r>
      <w:r>
        <w:t>, and Xu, Q. (2024). "Application of Machine Learning to Predict CO2 Emissions in Light-Duty Vehicles." Sensors (Basel, Switzerland), 24(24), pp. 8219</w:t>
      </w:r>
      <w:r w:rsidRPr="00FB54CB">
        <w:t xml:space="preserve">. Available at: </w:t>
      </w:r>
      <w:hyperlink r:id="rId41" w:history="1">
        <w:r w:rsidRPr="00FB54CB">
          <w:rPr>
            <w:rStyle w:val="Hyperlink"/>
          </w:rPr>
          <w:t>https://doi.org/10.3390/s24248219</w:t>
        </w:r>
      </w:hyperlink>
      <w:r w:rsidRPr="00FB54CB">
        <w:t>.</w:t>
      </w:r>
    </w:p>
    <w:p w14:paraId="3A3249D0" w14:textId="77777777" w:rsidR="000912D7" w:rsidRPr="00C02D5A" w:rsidRDefault="000912D7" w:rsidP="00C02D5A">
      <w:pPr>
        <w:rPr>
          <w:lang w:val="en-US"/>
        </w:rPr>
      </w:pPr>
      <w:r w:rsidRPr="00C02D5A">
        <w:rPr>
          <w:lang w:val="en-US"/>
        </w:rPr>
        <w:t>Williams, T. (2022)</w:t>
      </w:r>
      <w:r>
        <w:rPr>
          <w:lang w:val="en-US"/>
        </w:rPr>
        <w:t>.</w:t>
      </w:r>
      <w:r w:rsidRPr="00C02D5A">
        <w:rPr>
          <w:lang w:val="en-US"/>
        </w:rPr>
        <w:t xml:space="preserve"> </w:t>
      </w:r>
      <w:r w:rsidRPr="00C02D5A">
        <w:rPr>
          <w:i/>
          <w:iCs/>
          <w:lang w:val="en-US"/>
        </w:rPr>
        <w:t>Introduction to website development technologies</w:t>
      </w:r>
      <w:r w:rsidRPr="00C02D5A">
        <w:rPr>
          <w:lang w:val="en-US"/>
        </w:rPr>
        <w:t>. Birmingham, England: PACKT Publishing.</w:t>
      </w:r>
    </w:p>
    <w:p w14:paraId="7E4F4B7F" w14:textId="77777777" w:rsidR="00C02D5A" w:rsidRDefault="00C02D5A" w:rsidP="002C6BE5">
      <w:pPr>
        <w:rPr>
          <w:lang w:val="en-US"/>
        </w:rPr>
      </w:pPr>
    </w:p>
    <w:p w14:paraId="0967AF37" w14:textId="77777777" w:rsidR="002C6BE5" w:rsidRPr="002C6BE5" w:rsidRDefault="002C6BE5" w:rsidP="002C6BE5">
      <w:pPr>
        <w:rPr>
          <w:lang w:val="en-US"/>
        </w:rPr>
      </w:pPr>
    </w:p>
    <w:p w14:paraId="109495F3" w14:textId="77777777" w:rsidR="002C6BE5" w:rsidRDefault="002C6BE5" w:rsidP="004A40DF">
      <w:pPr>
        <w:rPr>
          <w:lang w:val="en-US"/>
        </w:rPr>
      </w:pPr>
    </w:p>
    <w:p w14:paraId="179B9908" w14:textId="77777777" w:rsidR="004A40DF" w:rsidRPr="004A40DF" w:rsidRDefault="004A40DF" w:rsidP="004A40DF">
      <w:pPr>
        <w:rPr>
          <w:lang w:val="en-US"/>
        </w:rPr>
      </w:pPr>
    </w:p>
    <w:p w14:paraId="02441BC7" w14:textId="77777777" w:rsidR="004A40DF" w:rsidRDefault="004A40DF" w:rsidP="004A74E5">
      <w:pPr>
        <w:rPr>
          <w:lang w:val="en-US"/>
        </w:rPr>
      </w:pPr>
    </w:p>
    <w:p w14:paraId="438B5ED7" w14:textId="77777777" w:rsidR="004A74E5" w:rsidRPr="004A74E5" w:rsidRDefault="004A74E5" w:rsidP="004A74E5">
      <w:pPr>
        <w:rPr>
          <w:lang w:val="en-US"/>
        </w:rPr>
      </w:pPr>
    </w:p>
    <w:p w14:paraId="67EDE1B6" w14:textId="77777777" w:rsidR="004A74E5" w:rsidRDefault="004A74E5" w:rsidP="004A74E5">
      <w:pPr>
        <w:rPr>
          <w:lang w:val="en-US"/>
        </w:rPr>
      </w:pPr>
    </w:p>
    <w:p w14:paraId="1DA3FE61" w14:textId="77777777" w:rsidR="004A74E5" w:rsidRPr="004A74E5" w:rsidRDefault="004A74E5" w:rsidP="004A74E5">
      <w:pPr>
        <w:rPr>
          <w:lang w:val="en-US"/>
        </w:rPr>
      </w:pPr>
    </w:p>
    <w:p w14:paraId="7B599969" w14:textId="77777777" w:rsidR="0086652E" w:rsidRPr="0086652E" w:rsidRDefault="0086652E" w:rsidP="0086652E">
      <w:pPr>
        <w:rPr>
          <w:lang w:val="en-US"/>
        </w:rPr>
      </w:pPr>
    </w:p>
    <w:p w14:paraId="0693A57E" w14:textId="77777777" w:rsidR="0086652E" w:rsidRDefault="0086652E" w:rsidP="0086652E">
      <w:pPr>
        <w:rPr>
          <w:lang w:val="en-US"/>
        </w:rPr>
      </w:pPr>
    </w:p>
    <w:p w14:paraId="4720B674" w14:textId="77777777" w:rsidR="0086652E" w:rsidRPr="0086652E" w:rsidRDefault="0086652E" w:rsidP="0086652E">
      <w:pPr>
        <w:rPr>
          <w:lang w:val="en-US"/>
        </w:rPr>
      </w:pPr>
    </w:p>
    <w:p w14:paraId="693A324D" w14:textId="77777777" w:rsidR="00AD6467" w:rsidRPr="00AD6467" w:rsidRDefault="00AD6467" w:rsidP="00AD6467">
      <w:pPr>
        <w:rPr>
          <w:lang w:val="en-US"/>
        </w:rPr>
      </w:pPr>
    </w:p>
    <w:p w14:paraId="35081D43" w14:textId="77777777" w:rsidR="00AD6467" w:rsidRPr="00AD6467" w:rsidRDefault="00AD6467" w:rsidP="00AD6467">
      <w:pPr>
        <w:rPr>
          <w:lang w:val="en-US"/>
        </w:rPr>
      </w:pPr>
    </w:p>
    <w:p w14:paraId="19BF09FB" w14:textId="77777777" w:rsidR="00AD6467" w:rsidRDefault="00AD6467" w:rsidP="00557667">
      <w:pPr>
        <w:rPr>
          <w:lang w:val="en-US"/>
        </w:rPr>
      </w:pPr>
    </w:p>
    <w:p w14:paraId="7A1A6605" w14:textId="086FD1CF" w:rsidR="00557667" w:rsidRDefault="00AB7078" w:rsidP="00AB7078">
      <w:pPr>
        <w:pStyle w:val="Heading1"/>
        <w:rPr>
          <w:color w:val="000000" w:themeColor="text1"/>
          <w:lang w:val="en-US"/>
        </w:rPr>
      </w:pPr>
      <w:bookmarkStart w:id="10" w:name="_Toc194090828"/>
      <w:r w:rsidRPr="00AB7078">
        <w:rPr>
          <w:color w:val="000000" w:themeColor="text1"/>
          <w:lang w:val="en-US"/>
        </w:rPr>
        <w:lastRenderedPageBreak/>
        <w:t>LINK TO YOUTUBE VIDEO</w:t>
      </w:r>
      <w:bookmarkEnd w:id="10"/>
    </w:p>
    <w:p w14:paraId="5A0413AC" w14:textId="4D77AD5E" w:rsidR="00B149F0" w:rsidRPr="00AB7078" w:rsidRDefault="00AB7078" w:rsidP="00AB7078">
      <w:hyperlink r:id="rId42" w:history="1">
        <w:r w:rsidRPr="00AB7078">
          <w:rPr>
            <w:rStyle w:val="Hyperlink"/>
          </w:rPr>
          <w:t>https://youtube.com/shorts/783h7d</w:t>
        </w:r>
        <w:r w:rsidRPr="00AB7078">
          <w:rPr>
            <w:rStyle w:val="Hyperlink"/>
          </w:rPr>
          <w:t>Q</w:t>
        </w:r>
        <w:r w:rsidRPr="00AB7078">
          <w:rPr>
            <w:rStyle w:val="Hyperlink"/>
          </w:rPr>
          <w:t>aVaY?si=-NUN8xBCgHXDmTdJ</w:t>
        </w:r>
      </w:hyperlink>
    </w:p>
    <w:p w14:paraId="14B580E9" w14:textId="77777777" w:rsidR="00AB7078" w:rsidRPr="00AB7078" w:rsidRDefault="00AB7078" w:rsidP="00AB7078">
      <w:pPr>
        <w:rPr>
          <w:lang w:val="en-US"/>
        </w:rPr>
      </w:pPr>
    </w:p>
    <w:p w14:paraId="0EEEC30B" w14:textId="77777777" w:rsidR="00557667" w:rsidRDefault="00557667" w:rsidP="00300D01">
      <w:pPr>
        <w:rPr>
          <w:lang w:val="en-US"/>
        </w:rPr>
      </w:pPr>
    </w:p>
    <w:p w14:paraId="38272455" w14:textId="77777777" w:rsidR="00300D01" w:rsidRPr="00300D01" w:rsidRDefault="00300D01" w:rsidP="00300D01">
      <w:pPr>
        <w:rPr>
          <w:lang w:val="en-US"/>
        </w:rPr>
      </w:pPr>
    </w:p>
    <w:p w14:paraId="32B4609F" w14:textId="77777777" w:rsidR="00300D01" w:rsidRDefault="00300D01" w:rsidP="00300D01">
      <w:pPr>
        <w:rPr>
          <w:lang w:val="en-US"/>
        </w:rPr>
      </w:pPr>
    </w:p>
    <w:p w14:paraId="3B8486E8" w14:textId="77777777" w:rsidR="00300D01" w:rsidRPr="00300D01" w:rsidRDefault="00300D01" w:rsidP="00300D01">
      <w:pPr>
        <w:rPr>
          <w:lang w:val="en-US"/>
        </w:rPr>
      </w:pPr>
    </w:p>
    <w:p w14:paraId="670602B7" w14:textId="77777777" w:rsidR="00300D01" w:rsidRDefault="00300D01" w:rsidP="00690D74"/>
    <w:p w14:paraId="51785C7A" w14:textId="77777777" w:rsidR="00690D74" w:rsidRPr="00690D74" w:rsidRDefault="00690D74" w:rsidP="00690D74"/>
    <w:p w14:paraId="22C35347" w14:textId="77777777" w:rsidR="00543D84" w:rsidRPr="00C5482D" w:rsidRDefault="00543D84" w:rsidP="00C5482D"/>
    <w:p w14:paraId="320785B1" w14:textId="77777777" w:rsidR="00D31086" w:rsidRPr="00EF085B" w:rsidRDefault="00D31086" w:rsidP="00EF085B"/>
    <w:p w14:paraId="42D7175F" w14:textId="77777777" w:rsidR="00EF085B" w:rsidRDefault="00EF085B" w:rsidP="00FB54CB"/>
    <w:p w14:paraId="534D5588" w14:textId="77777777" w:rsidR="00037CCF" w:rsidRPr="00037CCF" w:rsidRDefault="00037CCF" w:rsidP="00037CCF"/>
    <w:p w14:paraId="7765C3D1" w14:textId="77777777" w:rsidR="00037CCF" w:rsidRDefault="00037CCF" w:rsidP="00FB54CB"/>
    <w:p w14:paraId="02AF8D74" w14:textId="77777777" w:rsidR="00037CCF" w:rsidRPr="00FB54CB" w:rsidRDefault="00037CCF" w:rsidP="00FB54CB"/>
    <w:p w14:paraId="26461F6F" w14:textId="77777777" w:rsidR="00146CEF" w:rsidRPr="00146CEF" w:rsidRDefault="00146CEF" w:rsidP="00146CEF"/>
    <w:p w14:paraId="151777F4" w14:textId="77777777" w:rsidR="00FF7192" w:rsidRPr="00FF7192" w:rsidRDefault="00FF7192" w:rsidP="00FF7192"/>
    <w:p w14:paraId="59430A69" w14:textId="77777777" w:rsidR="00FF7192" w:rsidRPr="00A6163F" w:rsidRDefault="00FF7192" w:rsidP="00A6163F"/>
    <w:p w14:paraId="31897590" w14:textId="77777777" w:rsidR="00A6163F" w:rsidRDefault="00A6163F" w:rsidP="0018565D"/>
    <w:p w14:paraId="1AD7D5C9" w14:textId="77777777" w:rsidR="0018565D" w:rsidRPr="0018565D" w:rsidRDefault="0018565D" w:rsidP="0018565D"/>
    <w:p w14:paraId="16AB21C9" w14:textId="77777777" w:rsidR="0018565D" w:rsidRDefault="0018565D" w:rsidP="008C28CD"/>
    <w:p w14:paraId="471B1ECE" w14:textId="77777777" w:rsidR="008C28CD" w:rsidRPr="008C28CD" w:rsidRDefault="008C28CD" w:rsidP="008C28CD"/>
    <w:p w14:paraId="6B4EED00" w14:textId="77777777" w:rsidR="008C28CD" w:rsidRDefault="008C28CD" w:rsidP="005C1978"/>
    <w:p w14:paraId="4008FEB6" w14:textId="77777777" w:rsidR="00E16BB0" w:rsidRPr="005C1978" w:rsidRDefault="00E16BB0" w:rsidP="005C1978"/>
    <w:p w14:paraId="111EAE6F" w14:textId="77777777" w:rsidR="610F394F" w:rsidRDefault="610F394F" w:rsidP="610F394F"/>
    <w:sectPr w:rsidR="610F394F">
      <w:footerReference w:type="default" r:id="rId43"/>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245500" w14:textId="77777777" w:rsidR="007D7B37" w:rsidRDefault="007D7B37" w:rsidP="00F22748">
      <w:pPr>
        <w:spacing w:after="0" w:line="240" w:lineRule="auto"/>
      </w:pPr>
      <w:r>
        <w:separator/>
      </w:r>
    </w:p>
  </w:endnote>
  <w:endnote w:type="continuationSeparator" w:id="0">
    <w:p w14:paraId="231047F0" w14:textId="77777777" w:rsidR="007D7B37" w:rsidRDefault="007D7B37" w:rsidP="00F22748">
      <w:pPr>
        <w:spacing w:after="0" w:line="240" w:lineRule="auto"/>
      </w:pPr>
      <w:r>
        <w:continuationSeparator/>
      </w:r>
    </w:p>
  </w:endnote>
  <w:endnote w:type="continuationNotice" w:id="1">
    <w:p w14:paraId="3DDD82EB" w14:textId="77777777" w:rsidR="007D7B37" w:rsidRDefault="007D7B3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43644086"/>
      <w:docPartObj>
        <w:docPartGallery w:val="Page Numbers (Bottom of Page)"/>
        <w:docPartUnique/>
      </w:docPartObj>
    </w:sdtPr>
    <w:sdtEndPr>
      <w:rPr>
        <w:noProof/>
      </w:rPr>
    </w:sdtEndPr>
    <w:sdtContent>
      <w:p w14:paraId="65415FBB" w14:textId="7AE4E332" w:rsidR="00532093" w:rsidRDefault="0053209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8D526F6" w14:textId="77777777" w:rsidR="00532093" w:rsidRDefault="005320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0E8681" w14:textId="77777777" w:rsidR="007D7B37" w:rsidRDefault="007D7B37" w:rsidP="00F22748">
      <w:pPr>
        <w:spacing w:after="0" w:line="240" w:lineRule="auto"/>
      </w:pPr>
      <w:r>
        <w:separator/>
      </w:r>
    </w:p>
  </w:footnote>
  <w:footnote w:type="continuationSeparator" w:id="0">
    <w:p w14:paraId="26E243FF" w14:textId="77777777" w:rsidR="007D7B37" w:rsidRDefault="007D7B37" w:rsidP="00F22748">
      <w:pPr>
        <w:spacing w:after="0" w:line="240" w:lineRule="auto"/>
      </w:pPr>
      <w:r>
        <w:continuationSeparator/>
      </w:r>
    </w:p>
  </w:footnote>
  <w:footnote w:type="continuationNotice" w:id="1">
    <w:p w14:paraId="1F9CD6D7" w14:textId="77777777" w:rsidR="007D7B37" w:rsidRDefault="007D7B37">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5841BD"/>
    <w:multiLevelType w:val="hybridMultilevel"/>
    <w:tmpl w:val="169A6F30"/>
    <w:lvl w:ilvl="0" w:tplc="E0AE1DCA">
      <w:start w:val="1"/>
      <w:numFmt w:val="bullet"/>
      <w:lvlText w:val=""/>
      <w:lvlJc w:val="left"/>
      <w:pPr>
        <w:ind w:left="720" w:hanging="360"/>
      </w:pPr>
      <w:rPr>
        <w:rFonts w:ascii="Wingdings" w:hAnsi="Wingdings" w:hint="default"/>
      </w:rPr>
    </w:lvl>
    <w:lvl w:ilvl="1" w:tplc="1C265E0E">
      <w:start w:val="1"/>
      <w:numFmt w:val="bullet"/>
      <w:lvlText w:val=""/>
      <w:lvlJc w:val="left"/>
      <w:pPr>
        <w:ind w:left="1440" w:hanging="360"/>
      </w:pPr>
      <w:rPr>
        <w:rFonts w:ascii="Wingdings" w:hAnsi="Wingdings" w:hint="default"/>
      </w:rPr>
    </w:lvl>
    <w:lvl w:ilvl="2" w:tplc="CDCA46CE">
      <w:start w:val="1"/>
      <w:numFmt w:val="bullet"/>
      <w:lvlText w:val=""/>
      <w:lvlJc w:val="left"/>
      <w:pPr>
        <w:ind w:left="2160" w:hanging="360"/>
      </w:pPr>
      <w:rPr>
        <w:rFonts w:ascii="Wingdings" w:hAnsi="Wingdings" w:hint="default"/>
      </w:rPr>
    </w:lvl>
    <w:lvl w:ilvl="3" w:tplc="E2AEC4D8">
      <w:start w:val="1"/>
      <w:numFmt w:val="bullet"/>
      <w:lvlText w:val=""/>
      <w:lvlJc w:val="left"/>
      <w:pPr>
        <w:ind w:left="2880" w:hanging="360"/>
      </w:pPr>
      <w:rPr>
        <w:rFonts w:ascii="Wingdings" w:hAnsi="Wingdings" w:hint="default"/>
      </w:rPr>
    </w:lvl>
    <w:lvl w:ilvl="4" w:tplc="1CAA16FA">
      <w:start w:val="1"/>
      <w:numFmt w:val="bullet"/>
      <w:lvlText w:val=""/>
      <w:lvlJc w:val="left"/>
      <w:pPr>
        <w:ind w:left="3600" w:hanging="360"/>
      </w:pPr>
      <w:rPr>
        <w:rFonts w:ascii="Wingdings" w:hAnsi="Wingdings" w:hint="default"/>
      </w:rPr>
    </w:lvl>
    <w:lvl w:ilvl="5" w:tplc="B7EA027A">
      <w:start w:val="1"/>
      <w:numFmt w:val="bullet"/>
      <w:lvlText w:val=""/>
      <w:lvlJc w:val="left"/>
      <w:pPr>
        <w:ind w:left="4320" w:hanging="360"/>
      </w:pPr>
      <w:rPr>
        <w:rFonts w:ascii="Wingdings" w:hAnsi="Wingdings" w:hint="default"/>
      </w:rPr>
    </w:lvl>
    <w:lvl w:ilvl="6" w:tplc="3EEA0F92">
      <w:start w:val="1"/>
      <w:numFmt w:val="bullet"/>
      <w:lvlText w:val=""/>
      <w:lvlJc w:val="left"/>
      <w:pPr>
        <w:ind w:left="5040" w:hanging="360"/>
      </w:pPr>
      <w:rPr>
        <w:rFonts w:ascii="Wingdings" w:hAnsi="Wingdings" w:hint="default"/>
      </w:rPr>
    </w:lvl>
    <w:lvl w:ilvl="7" w:tplc="C8B66420">
      <w:start w:val="1"/>
      <w:numFmt w:val="bullet"/>
      <w:lvlText w:val=""/>
      <w:lvlJc w:val="left"/>
      <w:pPr>
        <w:ind w:left="5760" w:hanging="360"/>
      </w:pPr>
      <w:rPr>
        <w:rFonts w:ascii="Wingdings" w:hAnsi="Wingdings" w:hint="default"/>
      </w:rPr>
    </w:lvl>
    <w:lvl w:ilvl="8" w:tplc="8E969D3C">
      <w:start w:val="1"/>
      <w:numFmt w:val="bullet"/>
      <w:lvlText w:val=""/>
      <w:lvlJc w:val="left"/>
      <w:pPr>
        <w:ind w:left="6480" w:hanging="360"/>
      </w:pPr>
      <w:rPr>
        <w:rFonts w:ascii="Wingdings" w:hAnsi="Wingdings" w:hint="default"/>
      </w:rPr>
    </w:lvl>
  </w:abstractNum>
  <w:num w:numId="1" w16cid:durableId="17461430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5C993FE"/>
    <w:rsid w:val="00013A81"/>
    <w:rsid w:val="00017761"/>
    <w:rsid w:val="00037CCF"/>
    <w:rsid w:val="00051AD8"/>
    <w:rsid w:val="00054D8F"/>
    <w:rsid w:val="000555BA"/>
    <w:rsid w:val="000569FE"/>
    <w:rsid w:val="0005727D"/>
    <w:rsid w:val="00077569"/>
    <w:rsid w:val="000912D7"/>
    <w:rsid w:val="00096ECE"/>
    <w:rsid w:val="000A5461"/>
    <w:rsid w:val="000B552B"/>
    <w:rsid w:val="000C1A3C"/>
    <w:rsid w:val="00100133"/>
    <w:rsid w:val="00107059"/>
    <w:rsid w:val="00133B10"/>
    <w:rsid w:val="00137083"/>
    <w:rsid w:val="00144AD1"/>
    <w:rsid w:val="00146CEF"/>
    <w:rsid w:val="00150BA8"/>
    <w:rsid w:val="00161F3C"/>
    <w:rsid w:val="001711AD"/>
    <w:rsid w:val="00183794"/>
    <w:rsid w:val="00183A68"/>
    <w:rsid w:val="0018565D"/>
    <w:rsid w:val="0019349A"/>
    <w:rsid w:val="001B1ECA"/>
    <w:rsid w:val="001C7AE3"/>
    <w:rsid w:val="001E2402"/>
    <w:rsid w:val="001F4021"/>
    <w:rsid w:val="001F6BB4"/>
    <w:rsid w:val="00226FAE"/>
    <w:rsid w:val="00231958"/>
    <w:rsid w:val="00263EFC"/>
    <w:rsid w:val="00270693"/>
    <w:rsid w:val="00271662"/>
    <w:rsid w:val="002818AE"/>
    <w:rsid w:val="002B0C61"/>
    <w:rsid w:val="002C6BE5"/>
    <w:rsid w:val="002E7363"/>
    <w:rsid w:val="00300D01"/>
    <w:rsid w:val="003022DA"/>
    <w:rsid w:val="00337E23"/>
    <w:rsid w:val="00371894"/>
    <w:rsid w:val="00373DF8"/>
    <w:rsid w:val="00374A00"/>
    <w:rsid w:val="003771A2"/>
    <w:rsid w:val="003B0B97"/>
    <w:rsid w:val="003C3D4D"/>
    <w:rsid w:val="003C6CEC"/>
    <w:rsid w:val="003D2A28"/>
    <w:rsid w:val="003E58D7"/>
    <w:rsid w:val="003F6C84"/>
    <w:rsid w:val="004023CB"/>
    <w:rsid w:val="00402A09"/>
    <w:rsid w:val="004219E2"/>
    <w:rsid w:val="00427473"/>
    <w:rsid w:val="00432660"/>
    <w:rsid w:val="0045610D"/>
    <w:rsid w:val="004900DB"/>
    <w:rsid w:val="004A40DF"/>
    <w:rsid w:val="004A74E5"/>
    <w:rsid w:val="004B55BD"/>
    <w:rsid w:val="004D1FEC"/>
    <w:rsid w:val="004E437E"/>
    <w:rsid w:val="004E9608"/>
    <w:rsid w:val="005020B5"/>
    <w:rsid w:val="00513C02"/>
    <w:rsid w:val="00532093"/>
    <w:rsid w:val="00533CAF"/>
    <w:rsid w:val="00536B3A"/>
    <w:rsid w:val="005401A4"/>
    <w:rsid w:val="00543D84"/>
    <w:rsid w:val="005519E1"/>
    <w:rsid w:val="00557667"/>
    <w:rsid w:val="00577A39"/>
    <w:rsid w:val="00587851"/>
    <w:rsid w:val="00596C8C"/>
    <w:rsid w:val="005B40A1"/>
    <w:rsid w:val="005C1978"/>
    <w:rsid w:val="005C2D9A"/>
    <w:rsid w:val="005C6E40"/>
    <w:rsid w:val="005C7A6A"/>
    <w:rsid w:val="005E5DE4"/>
    <w:rsid w:val="005F0611"/>
    <w:rsid w:val="006051E3"/>
    <w:rsid w:val="00612F8A"/>
    <w:rsid w:val="00623D56"/>
    <w:rsid w:val="00631C34"/>
    <w:rsid w:val="00636765"/>
    <w:rsid w:val="00641FA3"/>
    <w:rsid w:val="0064380E"/>
    <w:rsid w:val="00655D74"/>
    <w:rsid w:val="00662635"/>
    <w:rsid w:val="00690D74"/>
    <w:rsid w:val="006A610B"/>
    <w:rsid w:val="006B33B0"/>
    <w:rsid w:val="006DFF23"/>
    <w:rsid w:val="006E2966"/>
    <w:rsid w:val="00704900"/>
    <w:rsid w:val="00717BF0"/>
    <w:rsid w:val="00720110"/>
    <w:rsid w:val="007259C5"/>
    <w:rsid w:val="0076007A"/>
    <w:rsid w:val="007812BE"/>
    <w:rsid w:val="007842FD"/>
    <w:rsid w:val="007C57DA"/>
    <w:rsid w:val="007D7B37"/>
    <w:rsid w:val="007F48BE"/>
    <w:rsid w:val="008023D9"/>
    <w:rsid w:val="0080672D"/>
    <w:rsid w:val="00810DDC"/>
    <w:rsid w:val="0081774E"/>
    <w:rsid w:val="0083363C"/>
    <w:rsid w:val="00833B70"/>
    <w:rsid w:val="00837323"/>
    <w:rsid w:val="00845E60"/>
    <w:rsid w:val="00854D53"/>
    <w:rsid w:val="008644EF"/>
    <w:rsid w:val="0086652E"/>
    <w:rsid w:val="00893047"/>
    <w:rsid w:val="008B24AF"/>
    <w:rsid w:val="008B4FED"/>
    <w:rsid w:val="008B5DCC"/>
    <w:rsid w:val="008B6FD3"/>
    <w:rsid w:val="008C0FF3"/>
    <w:rsid w:val="008C28CD"/>
    <w:rsid w:val="008C3188"/>
    <w:rsid w:val="008D2656"/>
    <w:rsid w:val="008E4F76"/>
    <w:rsid w:val="008F476D"/>
    <w:rsid w:val="008F4DB9"/>
    <w:rsid w:val="008F6BB3"/>
    <w:rsid w:val="009304B7"/>
    <w:rsid w:val="009379BA"/>
    <w:rsid w:val="0094276C"/>
    <w:rsid w:val="00962A05"/>
    <w:rsid w:val="009A7243"/>
    <w:rsid w:val="009B3D11"/>
    <w:rsid w:val="009C336E"/>
    <w:rsid w:val="009E7D7C"/>
    <w:rsid w:val="00A04F4E"/>
    <w:rsid w:val="00A347B1"/>
    <w:rsid w:val="00A42B3C"/>
    <w:rsid w:val="00A6163F"/>
    <w:rsid w:val="00A769A5"/>
    <w:rsid w:val="00A769D6"/>
    <w:rsid w:val="00AB7078"/>
    <w:rsid w:val="00AC36AA"/>
    <w:rsid w:val="00AD6467"/>
    <w:rsid w:val="00AF2983"/>
    <w:rsid w:val="00AF5142"/>
    <w:rsid w:val="00B07759"/>
    <w:rsid w:val="00B135B2"/>
    <w:rsid w:val="00B14245"/>
    <w:rsid w:val="00B149F0"/>
    <w:rsid w:val="00B1553B"/>
    <w:rsid w:val="00B262CC"/>
    <w:rsid w:val="00B96360"/>
    <w:rsid w:val="00BB2636"/>
    <w:rsid w:val="00BC31F8"/>
    <w:rsid w:val="00BC6355"/>
    <w:rsid w:val="00BC68A8"/>
    <w:rsid w:val="00BD02FA"/>
    <w:rsid w:val="00BD64F2"/>
    <w:rsid w:val="00BE09A6"/>
    <w:rsid w:val="00BE1154"/>
    <w:rsid w:val="00C02D5A"/>
    <w:rsid w:val="00C171AC"/>
    <w:rsid w:val="00C2151B"/>
    <w:rsid w:val="00C218DD"/>
    <w:rsid w:val="00C3369C"/>
    <w:rsid w:val="00C421C7"/>
    <w:rsid w:val="00C52411"/>
    <w:rsid w:val="00C5482D"/>
    <w:rsid w:val="00C659F3"/>
    <w:rsid w:val="00C91F6B"/>
    <w:rsid w:val="00C93237"/>
    <w:rsid w:val="00CD0619"/>
    <w:rsid w:val="00CD6951"/>
    <w:rsid w:val="00CD6958"/>
    <w:rsid w:val="00CE0895"/>
    <w:rsid w:val="00D31086"/>
    <w:rsid w:val="00D463F3"/>
    <w:rsid w:val="00D55E97"/>
    <w:rsid w:val="00D723D6"/>
    <w:rsid w:val="00D849BF"/>
    <w:rsid w:val="00DD4333"/>
    <w:rsid w:val="00DE52FE"/>
    <w:rsid w:val="00E16BB0"/>
    <w:rsid w:val="00E20548"/>
    <w:rsid w:val="00E225F8"/>
    <w:rsid w:val="00E515DA"/>
    <w:rsid w:val="00E56551"/>
    <w:rsid w:val="00E572BF"/>
    <w:rsid w:val="00E62671"/>
    <w:rsid w:val="00E65C94"/>
    <w:rsid w:val="00E72436"/>
    <w:rsid w:val="00E74B3A"/>
    <w:rsid w:val="00E75900"/>
    <w:rsid w:val="00E7704D"/>
    <w:rsid w:val="00E84589"/>
    <w:rsid w:val="00E9770F"/>
    <w:rsid w:val="00EA1FE1"/>
    <w:rsid w:val="00EF085B"/>
    <w:rsid w:val="00EF1DD2"/>
    <w:rsid w:val="00F07949"/>
    <w:rsid w:val="00F12955"/>
    <w:rsid w:val="00F22748"/>
    <w:rsid w:val="00F41995"/>
    <w:rsid w:val="00F53F13"/>
    <w:rsid w:val="00F65A04"/>
    <w:rsid w:val="00F76242"/>
    <w:rsid w:val="00F81C14"/>
    <w:rsid w:val="00FA4D08"/>
    <w:rsid w:val="00FB18A5"/>
    <w:rsid w:val="00FB54CB"/>
    <w:rsid w:val="00FD21DA"/>
    <w:rsid w:val="00FD24EB"/>
    <w:rsid w:val="00FD279F"/>
    <w:rsid w:val="00FD498A"/>
    <w:rsid w:val="00FE3E78"/>
    <w:rsid w:val="00FF43EC"/>
    <w:rsid w:val="00FF7192"/>
    <w:rsid w:val="0161AE3C"/>
    <w:rsid w:val="024658EE"/>
    <w:rsid w:val="024A72DF"/>
    <w:rsid w:val="026507B2"/>
    <w:rsid w:val="02DAD435"/>
    <w:rsid w:val="031827EB"/>
    <w:rsid w:val="0331CDA0"/>
    <w:rsid w:val="03432C44"/>
    <w:rsid w:val="038F6350"/>
    <w:rsid w:val="04BEB531"/>
    <w:rsid w:val="052E95B0"/>
    <w:rsid w:val="057D9563"/>
    <w:rsid w:val="05F92B3A"/>
    <w:rsid w:val="068DB84D"/>
    <w:rsid w:val="06D9B242"/>
    <w:rsid w:val="079C1D7A"/>
    <w:rsid w:val="07A09DFF"/>
    <w:rsid w:val="08814015"/>
    <w:rsid w:val="092B077B"/>
    <w:rsid w:val="09952187"/>
    <w:rsid w:val="0A904DA9"/>
    <w:rsid w:val="0B12E318"/>
    <w:rsid w:val="0C1C3E1D"/>
    <w:rsid w:val="0C764742"/>
    <w:rsid w:val="0CF6D55C"/>
    <w:rsid w:val="0D5653FA"/>
    <w:rsid w:val="0D980BEF"/>
    <w:rsid w:val="0DC92D33"/>
    <w:rsid w:val="0DF898F7"/>
    <w:rsid w:val="0E35E67F"/>
    <w:rsid w:val="0EB64931"/>
    <w:rsid w:val="0EC80D8D"/>
    <w:rsid w:val="0ED0A8D1"/>
    <w:rsid w:val="0ED2C166"/>
    <w:rsid w:val="0EFFF544"/>
    <w:rsid w:val="10287FE1"/>
    <w:rsid w:val="1044FE0B"/>
    <w:rsid w:val="11301891"/>
    <w:rsid w:val="12B78E43"/>
    <w:rsid w:val="12C859F3"/>
    <w:rsid w:val="131AC07D"/>
    <w:rsid w:val="138EC77F"/>
    <w:rsid w:val="13B101D9"/>
    <w:rsid w:val="141D2DF1"/>
    <w:rsid w:val="14204269"/>
    <w:rsid w:val="147B063C"/>
    <w:rsid w:val="15849AE6"/>
    <w:rsid w:val="165DDE08"/>
    <w:rsid w:val="16642098"/>
    <w:rsid w:val="16841642"/>
    <w:rsid w:val="16966D63"/>
    <w:rsid w:val="169BC278"/>
    <w:rsid w:val="16E82B49"/>
    <w:rsid w:val="16E9FBF2"/>
    <w:rsid w:val="16FBAFA7"/>
    <w:rsid w:val="1745A353"/>
    <w:rsid w:val="182A6FD3"/>
    <w:rsid w:val="189FA112"/>
    <w:rsid w:val="18A6970C"/>
    <w:rsid w:val="18F2CCA5"/>
    <w:rsid w:val="190373FA"/>
    <w:rsid w:val="193BE5DD"/>
    <w:rsid w:val="1A983D68"/>
    <w:rsid w:val="1AB5A562"/>
    <w:rsid w:val="1B21500A"/>
    <w:rsid w:val="1B30B53A"/>
    <w:rsid w:val="1BB059EE"/>
    <w:rsid w:val="1BF01E87"/>
    <w:rsid w:val="1C26B14A"/>
    <w:rsid w:val="1C9DEEDE"/>
    <w:rsid w:val="1CA41E63"/>
    <w:rsid w:val="1D25292D"/>
    <w:rsid w:val="1E969675"/>
    <w:rsid w:val="204B2EAA"/>
    <w:rsid w:val="205BA90F"/>
    <w:rsid w:val="20769A6F"/>
    <w:rsid w:val="20CC952F"/>
    <w:rsid w:val="20D6F2A9"/>
    <w:rsid w:val="20D723F5"/>
    <w:rsid w:val="21EB3F9A"/>
    <w:rsid w:val="22472FED"/>
    <w:rsid w:val="224DD403"/>
    <w:rsid w:val="2272A20D"/>
    <w:rsid w:val="22965CCF"/>
    <w:rsid w:val="229A51C3"/>
    <w:rsid w:val="22B7BF33"/>
    <w:rsid w:val="238019D3"/>
    <w:rsid w:val="25395782"/>
    <w:rsid w:val="25631204"/>
    <w:rsid w:val="25CD2FA9"/>
    <w:rsid w:val="25E7A4BD"/>
    <w:rsid w:val="26108166"/>
    <w:rsid w:val="268E33AC"/>
    <w:rsid w:val="26DB6BF4"/>
    <w:rsid w:val="27426DD4"/>
    <w:rsid w:val="274ADB48"/>
    <w:rsid w:val="286C4E74"/>
    <w:rsid w:val="28714F27"/>
    <w:rsid w:val="2889B55D"/>
    <w:rsid w:val="28BF599C"/>
    <w:rsid w:val="28E5E2FD"/>
    <w:rsid w:val="28E754CA"/>
    <w:rsid w:val="28EAC9E9"/>
    <w:rsid w:val="2962520E"/>
    <w:rsid w:val="29877248"/>
    <w:rsid w:val="2A9090BF"/>
    <w:rsid w:val="2B5F944E"/>
    <w:rsid w:val="2B821DDC"/>
    <w:rsid w:val="2C06BAEB"/>
    <w:rsid w:val="2C389124"/>
    <w:rsid w:val="2C641360"/>
    <w:rsid w:val="2CD76231"/>
    <w:rsid w:val="2CE85680"/>
    <w:rsid w:val="2D0DF2AA"/>
    <w:rsid w:val="2D1F8C6C"/>
    <w:rsid w:val="2D5368E3"/>
    <w:rsid w:val="2DA46F27"/>
    <w:rsid w:val="2E0A9845"/>
    <w:rsid w:val="2E0D982E"/>
    <w:rsid w:val="2E354F6A"/>
    <w:rsid w:val="2E36FEF2"/>
    <w:rsid w:val="2E44D4AE"/>
    <w:rsid w:val="2EFF3BA9"/>
    <w:rsid w:val="2F60EF91"/>
    <w:rsid w:val="2F688B74"/>
    <w:rsid w:val="2F7556C0"/>
    <w:rsid w:val="2F9BD58A"/>
    <w:rsid w:val="2FCC27F4"/>
    <w:rsid w:val="30B4869A"/>
    <w:rsid w:val="30F8EA4A"/>
    <w:rsid w:val="319E164D"/>
    <w:rsid w:val="31A5BAC9"/>
    <w:rsid w:val="323FCDA1"/>
    <w:rsid w:val="32929B87"/>
    <w:rsid w:val="32E13BC6"/>
    <w:rsid w:val="3305A36C"/>
    <w:rsid w:val="332518F6"/>
    <w:rsid w:val="3375A057"/>
    <w:rsid w:val="3423370B"/>
    <w:rsid w:val="34BD98DD"/>
    <w:rsid w:val="34D666B3"/>
    <w:rsid w:val="356F43DF"/>
    <w:rsid w:val="360DCE78"/>
    <w:rsid w:val="368F66E8"/>
    <w:rsid w:val="378EC955"/>
    <w:rsid w:val="37EABDE1"/>
    <w:rsid w:val="3829040B"/>
    <w:rsid w:val="389AACBB"/>
    <w:rsid w:val="38F81999"/>
    <w:rsid w:val="38FFF75D"/>
    <w:rsid w:val="391BB30C"/>
    <w:rsid w:val="39EBD493"/>
    <w:rsid w:val="3A1239E6"/>
    <w:rsid w:val="3A523DF4"/>
    <w:rsid w:val="3A529989"/>
    <w:rsid w:val="3A8095DB"/>
    <w:rsid w:val="3AE95377"/>
    <w:rsid w:val="3AEC6560"/>
    <w:rsid w:val="3B17E49B"/>
    <w:rsid w:val="3C2A926C"/>
    <w:rsid w:val="3C5409E6"/>
    <w:rsid w:val="3C836300"/>
    <w:rsid w:val="3C8DAAA9"/>
    <w:rsid w:val="3D555CF4"/>
    <w:rsid w:val="3DACD32E"/>
    <w:rsid w:val="3DEF5E8A"/>
    <w:rsid w:val="3E0DA827"/>
    <w:rsid w:val="3E57A3C6"/>
    <w:rsid w:val="3E759C23"/>
    <w:rsid w:val="3F04462F"/>
    <w:rsid w:val="3F226AD6"/>
    <w:rsid w:val="401E22BE"/>
    <w:rsid w:val="4082AE0F"/>
    <w:rsid w:val="41C38D09"/>
    <w:rsid w:val="42423CDC"/>
    <w:rsid w:val="42C422EE"/>
    <w:rsid w:val="432880AE"/>
    <w:rsid w:val="434199B8"/>
    <w:rsid w:val="439DB80C"/>
    <w:rsid w:val="43EC1937"/>
    <w:rsid w:val="447214F4"/>
    <w:rsid w:val="44BB534C"/>
    <w:rsid w:val="44EA470F"/>
    <w:rsid w:val="45871C99"/>
    <w:rsid w:val="45D9F122"/>
    <w:rsid w:val="45E2634E"/>
    <w:rsid w:val="465DAC15"/>
    <w:rsid w:val="46AA7837"/>
    <w:rsid w:val="46C1CED2"/>
    <w:rsid w:val="48A9BD5E"/>
    <w:rsid w:val="49820A69"/>
    <w:rsid w:val="4A2D9B13"/>
    <w:rsid w:val="4C11CDEB"/>
    <w:rsid w:val="4C800923"/>
    <w:rsid w:val="4CAEA36C"/>
    <w:rsid w:val="4CC5ACFD"/>
    <w:rsid w:val="4D6E6817"/>
    <w:rsid w:val="4E2707C2"/>
    <w:rsid w:val="4EC3E725"/>
    <w:rsid w:val="5004A37E"/>
    <w:rsid w:val="50692ABD"/>
    <w:rsid w:val="50D6AE56"/>
    <w:rsid w:val="5100B49B"/>
    <w:rsid w:val="511B25D6"/>
    <w:rsid w:val="519B9F25"/>
    <w:rsid w:val="530C9F0F"/>
    <w:rsid w:val="532E43E5"/>
    <w:rsid w:val="540A8C12"/>
    <w:rsid w:val="5443DAFD"/>
    <w:rsid w:val="54A34322"/>
    <w:rsid w:val="54F69A13"/>
    <w:rsid w:val="54F845E2"/>
    <w:rsid w:val="551F19A2"/>
    <w:rsid w:val="554DEE59"/>
    <w:rsid w:val="55C993FE"/>
    <w:rsid w:val="55F86B7E"/>
    <w:rsid w:val="564654F4"/>
    <w:rsid w:val="5692D22D"/>
    <w:rsid w:val="5694E212"/>
    <w:rsid w:val="56F45E13"/>
    <w:rsid w:val="573FB49D"/>
    <w:rsid w:val="57B3A9B3"/>
    <w:rsid w:val="57EACA4B"/>
    <w:rsid w:val="58B8E827"/>
    <w:rsid w:val="58C43BE6"/>
    <w:rsid w:val="5A040CB5"/>
    <w:rsid w:val="5A29D644"/>
    <w:rsid w:val="5A557165"/>
    <w:rsid w:val="5A8E9B19"/>
    <w:rsid w:val="5ABF84BB"/>
    <w:rsid w:val="5B2B8A7D"/>
    <w:rsid w:val="5B405065"/>
    <w:rsid w:val="5B8F6B19"/>
    <w:rsid w:val="5D226011"/>
    <w:rsid w:val="5D22670E"/>
    <w:rsid w:val="5D9BF503"/>
    <w:rsid w:val="5DC19C59"/>
    <w:rsid w:val="5E3F15C7"/>
    <w:rsid w:val="5E5ED9FC"/>
    <w:rsid w:val="5EF581C4"/>
    <w:rsid w:val="5F0AE2FB"/>
    <w:rsid w:val="5F99D4FE"/>
    <w:rsid w:val="606A6B01"/>
    <w:rsid w:val="60A37619"/>
    <w:rsid w:val="60D38EFC"/>
    <w:rsid w:val="610DDDDF"/>
    <w:rsid w:val="610F394F"/>
    <w:rsid w:val="617160D2"/>
    <w:rsid w:val="61E1D6A5"/>
    <w:rsid w:val="61F059C2"/>
    <w:rsid w:val="625E7827"/>
    <w:rsid w:val="62DAFC2E"/>
    <w:rsid w:val="63002BAD"/>
    <w:rsid w:val="630A742B"/>
    <w:rsid w:val="632681B3"/>
    <w:rsid w:val="636AD1EB"/>
    <w:rsid w:val="6522C9D3"/>
    <w:rsid w:val="660E6E3A"/>
    <w:rsid w:val="665AB251"/>
    <w:rsid w:val="66A4C4BD"/>
    <w:rsid w:val="66F9EDB6"/>
    <w:rsid w:val="678A3E34"/>
    <w:rsid w:val="67E071DA"/>
    <w:rsid w:val="681F87C1"/>
    <w:rsid w:val="68212FAD"/>
    <w:rsid w:val="6832AA5B"/>
    <w:rsid w:val="684BA6C5"/>
    <w:rsid w:val="686CB3B7"/>
    <w:rsid w:val="68722733"/>
    <w:rsid w:val="691E6E57"/>
    <w:rsid w:val="695A34C2"/>
    <w:rsid w:val="69B819CC"/>
    <w:rsid w:val="69DD7B5D"/>
    <w:rsid w:val="69EC1A30"/>
    <w:rsid w:val="6A19036E"/>
    <w:rsid w:val="6AB32A1D"/>
    <w:rsid w:val="6BD5C221"/>
    <w:rsid w:val="6C70BCF9"/>
    <w:rsid w:val="6C96971C"/>
    <w:rsid w:val="6CA46309"/>
    <w:rsid w:val="6CB9D3FB"/>
    <w:rsid w:val="6CDBDD84"/>
    <w:rsid w:val="6D6F2844"/>
    <w:rsid w:val="6E1C4EF4"/>
    <w:rsid w:val="6E42447A"/>
    <w:rsid w:val="6E4FCBFB"/>
    <w:rsid w:val="6ECE77C2"/>
    <w:rsid w:val="6F2B6D25"/>
    <w:rsid w:val="6FF8B409"/>
    <w:rsid w:val="705F1A21"/>
    <w:rsid w:val="7065B4DF"/>
    <w:rsid w:val="70A1E51F"/>
    <w:rsid w:val="70B8AE16"/>
    <w:rsid w:val="70ECD805"/>
    <w:rsid w:val="71524AAE"/>
    <w:rsid w:val="716B5956"/>
    <w:rsid w:val="719473FB"/>
    <w:rsid w:val="71E5DCC2"/>
    <w:rsid w:val="72CAAC00"/>
    <w:rsid w:val="73058156"/>
    <w:rsid w:val="7465DA0F"/>
    <w:rsid w:val="757D4693"/>
    <w:rsid w:val="75BB76EE"/>
    <w:rsid w:val="7607C777"/>
    <w:rsid w:val="7618A195"/>
    <w:rsid w:val="762FE1A1"/>
    <w:rsid w:val="773A285E"/>
    <w:rsid w:val="77AC4A98"/>
    <w:rsid w:val="78117C2F"/>
    <w:rsid w:val="786E5814"/>
    <w:rsid w:val="7874F2BC"/>
    <w:rsid w:val="794AD1C4"/>
    <w:rsid w:val="797ED597"/>
    <w:rsid w:val="7A44B834"/>
    <w:rsid w:val="7A6B7DA7"/>
    <w:rsid w:val="7AA2E03C"/>
    <w:rsid w:val="7AA2EC61"/>
    <w:rsid w:val="7AB01A94"/>
    <w:rsid w:val="7ADA1A61"/>
    <w:rsid w:val="7BCA8C94"/>
    <w:rsid w:val="7C535B81"/>
    <w:rsid w:val="7C7CFEA2"/>
    <w:rsid w:val="7C8863CF"/>
    <w:rsid w:val="7CA069B1"/>
    <w:rsid w:val="7CB40BDE"/>
    <w:rsid w:val="7CEF59B5"/>
    <w:rsid w:val="7CF0D128"/>
    <w:rsid w:val="7D72FB94"/>
    <w:rsid w:val="7DA089A3"/>
    <w:rsid w:val="7DB043E7"/>
    <w:rsid w:val="7DB1D776"/>
    <w:rsid w:val="7DBBAF9F"/>
    <w:rsid w:val="7E3598E6"/>
    <w:rsid w:val="7E493DC1"/>
    <w:rsid w:val="7E7F931C"/>
    <w:rsid w:val="7EA25006"/>
    <w:rsid w:val="7ECDF415"/>
    <w:rsid w:val="7F394DB4"/>
    <w:rsid w:val="7F8361EF"/>
    <w:rsid w:val="7FB11D3B"/>
    <w:rsid w:val="7FFBB4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5C993FE"/>
  <w15:chartTrackingRefBased/>
  <w15:docId w15:val="{D3A7E1DF-CD5E-43AB-9A44-BDD4A8CA8F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name w:val="Hyperlink"/>
    <w:basedOn w:val="DefaultParagraphFont"/>
    <w:uiPriority w:val="99"/>
    <w:unhideWhenUsed/>
    <w:rsid w:val="610F394F"/>
    <w:rPr>
      <w:color w:val="467886"/>
      <w:u w:val="single"/>
    </w:rPr>
  </w:style>
  <w:style w:type="paragraph" w:styleId="ListParagraph">
    <w:name w:val="List Paragraph"/>
    <w:basedOn w:val="Normal"/>
    <w:uiPriority w:val="34"/>
    <w:qFormat/>
    <w:rsid w:val="610F394F"/>
    <w:pPr>
      <w:ind w:left="720"/>
      <w:contextualSpacing/>
    </w:pPr>
  </w:style>
  <w:style w:type="paragraph" w:styleId="NoSpacing">
    <w:name w:val="No Spacing"/>
    <w:uiPriority w:val="1"/>
    <w:qFormat/>
    <w:rsid w:val="610F394F"/>
    <w:pPr>
      <w:spacing w:after="0"/>
    </w:pPr>
  </w:style>
  <w:style w:type="paragraph" w:styleId="Header">
    <w:name w:val="header"/>
    <w:basedOn w:val="Normal"/>
    <w:link w:val="HeaderChar"/>
    <w:uiPriority w:val="99"/>
    <w:unhideWhenUsed/>
    <w:rsid w:val="00F227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2748"/>
  </w:style>
  <w:style w:type="paragraph" w:styleId="Footer">
    <w:name w:val="footer"/>
    <w:basedOn w:val="Normal"/>
    <w:link w:val="FooterChar"/>
    <w:uiPriority w:val="99"/>
    <w:unhideWhenUsed/>
    <w:rsid w:val="00F227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2748"/>
  </w:style>
  <w:style w:type="character" w:styleId="FollowedHyperlink">
    <w:name w:val="FollowedHyperlink"/>
    <w:basedOn w:val="DefaultParagraphFont"/>
    <w:uiPriority w:val="99"/>
    <w:semiHidden/>
    <w:unhideWhenUsed/>
    <w:rsid w:val="00F41995"/>
    <w:rPr>
      <w:color w:val="96607D" w:themeColor="followedHyperlink"/>
      <w:u w:val="single"/>
    </w:rPr>
  </w:style>
  <w:style w:type="character" w:styleId="UnresolvedMention">
    <w:name w:val="Unresolved Mention"/>
    <w:basedOn w:val="DefaultParagraphFont"/>
    <w:uiPriority w:val="99"/>
    <w:semiHidden/>
    <w:unhideWhenUsed/>
    <w:rsid w:val="001E2402"/>
    <w:rPr>
      <w:color w:val="605E5C"/>
      <w:shd w:val="clear" w:color="auto" w:fill="E1DFDD"/>
    </w:rPr>
  </w:style>
  <w:style w:type="table" w:styleId="TableGrid">
    <w:name w:val="Table Grid"/>
    <w:basedOn w:val="TableNormal"/>
    <w:uiPriority w:val="39"/>
    <w:rsid w:val="005320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532093"/>
    <w:pPr>
      <w:spacing w:before="240" w:after="0" w:line="259" w:lineRule="auto"/>
      <w:outlineLvl w:val="9"/>
    </w:pPr>
    <w:rPr>
      <w:sz w:val="32"/>
      <w:szCs w:val="32"/>
      <w:lang w:val="en-US" w:eastAsia="en-US"/>
    </w:rPr>
  </w:style>
  <w:style w:type="paragraph" w:styleId="TOC1">
    <w:name w:val="toc 1"/>
    <w:basedOn w:val="Normal"/>
    <w:next w:val="Normal"/>
    <w:autoRedefine/>
    <w:uiPriority w:val="39"/>
    <w:unhideWhenUsed/>
    <w:rsid w:val="00E572BF"/>
    <w:pPr>
      <w:tabs>
        <w:tab w:val="right" w:leader="dot" w:pos="9016"/>
      </w:tabs>
      <w:spacing w:after="100"/>
      <w:jc w:val="center"/>
    </w:pPr>
  </w:style>
  <w:style w:type="paragraph" w:styleId="TOC2">
    <w:name w:val="toc 2"/>
    <w:basedOn w:val="Normal"/>
    <w:next w:val="Normal"/>
    <w:autoRedefine/>
    <w:uiPriority w:val="39"/>
    <w:unhideWhenUsed/>
    <w:rsid w:val="00532093"/>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85135">
      <w:bodyDiv w:val="1"/>
      <w:marLeft w:val="0"/>
      <w:marRight w:val="0"/>
      <w:marTop w:val="0"/>
      <w:marBottom w:val="0"/>
      <w:divBdr>
        <w:top w:val="none" w:sz="0" w:space="0" w:color="auto"/>
        <w:left w:val="none" w:sz="0" w:space="0" w:color="auto"/>
        <w:bottom w:val="none" w:sz="0" w:space="0" w:color="auto"/>
        <w:right w:val="none" w:sz="0" w:space="0" w:color="auto"/>
      </w:divBdr>
      <w:divsChild>
        <w:div w:id="793257143">
          <w:marLeft w:val="0"/>
          <w:marRight w:val="0"/>
          <w:marTop w:val="0"/>
          <w:marBottom w:val="0"/>
          <w:divBdr>
            <w:top w:val="none" w:sz="0" w:space="0" w:color="auto"/>
            <w:left w:val="none" w:sz="0" w:space="0" w:color="auto"/>
            <w:bottom w:val="none" w:sz="0" w:space="0" w:color="auto"/>
            <w:right w:val="none" w:sz="0" w:space="0" w:color="auto"/>
          </w:divBdr>
          <w:divsChild>
            <w:div w:id="285737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105319">
      <w:bodyDiv w:val="1"/>
      <w:marLeft w:val="0"/>
      <w:marRight w:val="0"/>
      <w:marTop w:val="0"/>
      <w:marBottom w:val="0"/>
      <w:divBdr>
        <w:top w:val="none" w:sz="0" w:space="0" w:color="auto"/>
        <w:left w:val="none" w:sz="0" w:space="0" w:color="auto"/>
        <w:bottom w:val="none" w:sz="0" w:space="0" w:color="auto"/>
        <w:right w:val="none" w:sz="0" w:space="0" w:color="auto"/>
      </w:divBdr>
      <w:divsChild>
        <w:div w:id="1182816682">
          <w:marLeft w:val="0"/>
          <w:marRight w:val="0"/>
          <w:marTop w:val="0"/>
          <w:marBottom w:val="0"/>
          <w:divBdr>
            <w:top w:val="none" w:sz="0" w:space="0" w:color="auto"/>
            <w:left w:val="none" w:sz="0" w:space="0" w:color="auto"/>
            <w:bottom w:val="none" w:sz="0" w:space="0" w:color="auto"/>
            <w:right w:val="none" w:sz="0" w:space="0" w:color="auto"/>
          </w:divBdr>
          <w:divsChild>
            <w:div w:id="1045519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172216">
      <w:bodyDiv w:val="1"/>
      <w:marLeft w:val="0"/>
      <w:marRight w:val="0"/>
      <w:marTop w:val="0"/>
      <w:marBottom w:val="0"/>
      <w:divBdr>
        <w:top w:val="none" w:sz="0" w:space="0" w:color="auto"/>
        <w:left w:val="none" w:sz="0" w:space="0" w:color="auto"/>
        <w:bottom w:val="none" w:sz="0" w:space="0" w:color="auto"/>
        <w:right w:val="none" w:sz="0" w:space="0" w:color="auto"/>
      </w:divBdr>
      <w:divsChild>
        <w:div w:id="1448236465">
          <w:marLeft w:val="0"/>
          <w:marRight w:val="0"/>
          <w:marTop w:val="0"/>
          <w:marBottom w:val="0"/>
          <w:divBdr>
            <w:top w:val="none" w:sz="0" w:space="0" w:color="auto"/>
            <w:left w:val="none" w:sz="0" w:space="0" w:color="auto"/>
            <w:bottom w:val="none" w:sz="0" w:space="0" w:color="auto"/>
            <w:right w:val="none" w:sz="0" w:space="0" w:color="auto"/>
          </w:divBdr>
          <w:divsChild>
            <w:div w:id="530655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833971">
      <w:bodyDiv w:val="1"/>
      <w:marLeft w:val="0"/>
      <w:marRight w:val="0"/>
      <w:marTop w:val="0"/>
      <w:marBottom w:val="0"/>
      <w:divBdr>
        <w:top w:val="none" w:sz="0" w:space="0" w:color="auto"/>
        <w:left w:val="none" w:sz="0" w:space="0" w:color="auto"/>
        <w:bottom w:val="none" w:sz="0" w:space="0" w:color="auto"/>
        <w:right w:val="none" w:sz="0" w:space="0" w:color="auto"/>
      </w:divBdr>
    </w:div>
    <w:div w:id="88353023">
      <w:bodyDiv w:val="1"/>
      <w:marLeft w:val="0"/>
      <w:marRight w:val="0"/>
      <w:marTop w:val="0"/>
      <w:marBottom w:val="0"/>
      <w:divBdr>
        <w:top w:val="none" w:sz="0" w:space="0" w:color="auto"/>
        <w:left w:val="none" w:sz="0" w:space="0" w:color="auto"/>
        <w:bottom w:val="none" w:sz="0" w:space="0" w:color="auto"/>
        <w:right w:val="none" w:sz="0" w:space="0" w:color="auto"/>
      </w:divBdr>
      <w:divsChild>
        <w:div w:id="701513275">
          <w:marLeft w:val="0"/>
          <w:marRight w:val="0"/>
          <w:marTop w:val="0"/>
          <w:marBottom w:val="0"/>
          <w:divBdr>
            <w:top w:val="none" w:sz="0" w:space="0" w:color="auto"/>
            <w:left w:val="none" w:sz="0" w:space="0" w:color="auto"/>
            <w:bottom w:val="none" w:sz="0" w:space="0" w:color="auto"/>
            <w:right w:val="none" w:sz="0" w:space="0" w:color="auto"/>
          </w:divBdr>
          <w:divsChild>
            <w:div w:id="273176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408263">
      <w:bodyDiv w:val="1"/>
      <w:marLeft w:val="0"/>
      <w:marRight w:val="0"/>
      <w:marTop w:val="0"/>
      <w:marBottom w:val="0"/>
      <w:divBdr>
        <w:top w:val="none" w:sz="0" w:space="0" w:color="auto"/>
        <w:left w:val="none" w:sz="0" w:space="0" w:color="auto"/>
        <w:bottom w:val="none" w:sz="0" w:space="0" w:color="auto"/>
        <w:right w:val="none" w:sz="0" w:space="0" w:color="auto"/>
      </w:divBdr>
      <w:divsChild>
        <w:div w:id="508257307">
          <w:marLeft w:val="0"/>
          <w:marRight w:val="0"/>
          <w:marTop w:val="0"/>
          <w:marBottom w:val="0"/>
          <w:divBdr>
            <w:top w:val="none" w:sz="0" w:space="0" w:color="auto"/>
            <w:left w:val="none" w:sz="0" w:space="0" w:color="auto"/>
            <w:bottom w:val="none" w:sz="0" w:space="0" w:color="auto"/>
            <w:right w:val="none" w:sz="0" w:space="0" w:color="auto"/>
          </w:divBdr>
          <w:divsChild>
            <w:div w:id="578901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430236">
      <w:bodyDiv w:val="1"/>
      <w:marLeft w:val="0"/>
      <w:marRight w:val="0"/>
      <w:marTop w:val="0"/>
      <w:marBottom w:val="0"/>
      <w:divBdr>
        <w:top w:val="none" w:sz="0" w:space="0" w:color="auto"/>
        <w:left w:val="none" w:sz="0" w:space="0" w:color="auto"/>
        <w:bottom w:val="none" w:sz="0" w:space="0" w:color="auto"/>
        <w:right w:val="none" w:sz="0" w:space="0" w:color="auto"/>
      </w:divBdr>
      <w:divsChild>
        <w:div w:id="1721591665">
          <w:marLeft w:val="0"/>
          <w:marRight w:val="0"/>
          <w:marTop w:val="0"/>
          <w:marBottom w:val="0"/>
          <w:divBdr>
            <w:top w:val="none" w:sz="0" w:space="0" w:color="auto"/>
            <w:left w:val="none" w:sz="0" w:space="0" w:color="auto"/>
            <w:bottom w:val="none" w:sz="0" w:space="0" w:color="auto"/>
            <w:right w:val="none" w:sz="0" w:space="0" w:color="auto"/>
          </w:divBdr>
          <w:divsChild>
            <w:div w:id="445005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707607">
      <w:bodyDiv w:val="1"/>
      <w:marLeft w:val="0"/>
      <w:marRight w:val="0"/>
      <w:marTop w:val="0"/>
      <w:marBottom w:val="0"/>
      <w:divBdr>
        <w:top w:val="none" w:sz="0" w:space="0" w:color="auto"/>
        <w:left w:val="none" w:sz="0" w:space="0" w:color="auto"/>
        <w:bottom w:val="none" w:sz="0" w:space="0" w:color="auto"/>
        <w:right w:val="none" w:sz="0" w:space="0" w:color="auto"/>
      </w:divBdr>
      <w:divsChild>
        <w:div w:id="1133409088">
          <w:marLeft w:val="0"/>
          <w:marRight w:val="0"/>
          <w:marTop w:val="0"/>
          <w:marBottom w:val="0"/>
          <w:divBdr>
            <w:top w:val="none" w:sz="0" w:space="0" w:color="auto"/>
            <w:left w:val="none" w:sz="0" w:space="0" w:color="auto"/>
            <w:bottom w:val="none" w:sz="0" w:space="0" w:color="auto"/>
            <w:right w:val="none" w:sz="0" w:space="0" w:color="auto"/>
          </w:divBdr>
          <w:divsChild>
            <w:div w:id="802961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752990">
      <w:bodyDiv w:val="1"/>
      <w:marLeft w:val="0"/>
      <w:marRight w:val="0"/>
      <w:marTop w:val="0"/>
      <w:marBottom w:val="0"/>
      <w:divBdr>
        <w:top w:val="none" w:sz="0" w:space="0" w:color="auto"/>
        <w:left w:val="none" w:sz="0" w:space="0" w:color="auto"/>
        <w:bottom w:val="none" w:sz="0" w:space="0" w:color="auto"/>
        <w:right w:val="none" w:sz="0" w:space="0" w:color="auto"/>
      </w:divBdr>
      <w:divsChild>
        <w:div w:id="1133910138">
          <w:marLeft w:val="0"/>
          <w:marRight w:val="0"/>
          <w:marTop w:val="0"/>
          <w:marBottom w:val="0"/>
          <w:divBdr>
            <w:top w:val="none" w:sz="0" w:space="0" w:color="auto"/>
            <w:left w:val="none" w:sz="0" w:space="0" w:color="auto"/>
            <w:bottom w:val="none" w:sz="0" w:space="0" w:color="auto"/>
            <w:right w:val="none" w:sz="0" w:space="0" w:color="auto"/>
          </w:divBdr>
          <w:divsChild>
            <w:div w:id="806092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185916">
      <w:bodyDiv w:val="1"/>
      <w:marLeft w:val="0"/>
      <w:marRight w:val="0"/>
      <w:marTop w:val="0"/>
      <w:marBottom w:val="0"/>
      <w:divBdr>
        <w:top w:val="none" w:sz="0" w:space="0" w:color="auto"/>
        <w:left w:val="none" w:sz="0" w:space="0" w:color="auto"/>
        <w:bottom w:val="none" w:sz="0" w:space="0" w:color="auto"/>
        <w:right w:val="none" w:sz="0" w:space="0" w:color="auto"/>
      </w:divBdr>
      <w:divsChild>
        <w:div w:id="490607948">
          <w:marLeft w:val="0"/>
          <w:marRight w:val="0"/>
          <w:marTop w:val="0"/>
          <w:marBottom w:val="0"/>
          <w:divBdr>
            <w:top w:val="none" w:sz="0" w:space="0" w:color="auto"/>
            <w:left w:val="none" w:sz="0" w:space="0" w:color="auto"/>
            <w:bottom w:val="none" w:sz="0" w:space="0" w:color="auto"/>
            <w:right w:val="none" w:sz="0" w:space="0" w:color="auto"/>
          </w:divBdr>
          <w:divsChild>
            <w:div w:id="1555628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9468718">
      <w:bodyDiv w:val="1"/>
      <w:marLeft w:val="0"/>
      <w:marRight w:val="0"/>
      <w:marTop w:val="0"/>
      <w:marBottom w:val="0"/>
      <w:divBdr>
        <w:top w:val="none" w:sz="0" w:space="0" w:color="auto"/>
        <w:left w:val="none" w:sz="0" w:space="0" w:color="auto"/>
        <w:bottom w:val="none" w:sz="0" w:space="0" w:color="auto"/>
        <w:right w:val="none" w:sz="0" w:space="0" w:color="auto"/>
      </w:divBdr>
      <w:divsChild>
        <w:div w:id="2028873064">
          <w:marLeft w:val="0"/>
          <w:marRight w:val="0"/>
          <w:marTop w:val="0"/>
          <w:marBottom w:val="0"/>
          <w:divBdr>
            <w:top w:val="none" w:sz="0" w:space="0" w:color="auto"/>
            <w:left w:val="none" w:sz="0" w:space="0" w:color="auto"/>
            <w:bottom w:val="none" w:sz="0" w:space="0" w:color="auto"/>
            <w:right w:val="none" w:sz="0" w:space="0" w:color="auto"/>
          </w:divBdr>
          <w:divsChild>
            <w:div w:id="164805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0941557">
      <w:bodyDiv w:val="1"/>
      <w:marLeft w:val="0"/>
      <w:marRight w:val="0"/>
      <w:marTop w:val="0"/>
      <w:marBottom w:val="0"/>
      <w:divBdr>
        <w:top w:val="none" w:sz="0" w:space="0" w:color="auto"/>
        <w:left w:val="none" w:sz="0" w:space="0" w:color="auto"/>
        <w:bottom w:val="none" w:sz="0" w:space="0" w:color="auto"/>
        <w:right w:val="none" w:sz="0" w:space="0" w:color="auto"/>
      </w:divBdr>
      <w:divsChild>
        <w:div w:id="1194805280">
          <w:marLeft w:val="0"/>
          <w:marRight w:val="0"/>
          <w:marTop w:val="0"/>
          <w:marBottom w:val="0"/>
          <w:divBdr>
            <w:top w:val="none" w:sz="0" w:space="0" w:color="auto"/>
            <w:left w:val="none" w:sz="0" w:space="0" w:color="auto"/>
            <w:bottom w:val="none" w:sz="0" w:space="0" w:color="auto"/>
            <w:right w:val="none" w:sz="0" w:space="0" w:color="auto"/>
          </w:divBdr>
          <w:divsChild>
            <w:div w:id="1376002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680961">
      <w:bodyDiv w:val="1"/>
      <w:marLeft w:val="0"/>
      <w:marRight w:val="0"/>
      <w:marTop w:val="0"/>
      <w:marBottom w:val="0"/>
      <w:divBdr>
        <w:top w:val="none" w:sz="0" w:space="0" w:color="auto"/>
        <w:left w:val="none" w:sz="0" w:space="0" w:color="auto"/>
        <w:bottom w:val="none" w:sz="0" w:space="0" w:color="auto"/>
        <w:right w:val="none" w:sz="0" w:space="0" w:color="auto"/>
      </w:divBdr>
      <w:divsChild>
        <w:div w:id="529882813">
          <w:marLeft w:val="0"/>
          <w:marRight w:val="0"/>
          <w:marTop w:val="0"/>
          <w:marBottom w:val="0"/>
          <w:divBdr>
            <w:top w:val="none" w:sz="0" w:space="0" w:color="auto"/>
            <w:left w:val="none" w:sz="0" w:space="0" w:color="auto"/>
            <w:bottom w:val="none" w:sz="0" w:space="0" w:color="auto"/>
            <w:right w:val="none" w:sz="0" w:space="0" w:color="auto"/>
          </w:divBdr>
          <w:divsChild>
            <w:div w:id="220795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7175507">
      <w:bodyDiv w:val="1"/>
      <w:marLeft w:val="0"/>
      <w:marRight w:val="0"/>
      <w:marTop w:val="0"/>
      <w:marBottom w:val="0"/>
      <w:divBdr>
        <w:top w:val="none" w:sz="0" w:space="0" w:color="auto"/>
        <w:left w:val="none" w:sz="0" w:space="0" w:color="auto"/>
        <w:bottom w:val="none" w:sz="0" w:space="0" w:color="auto"/>
        <w:right w:val="none" w:sz="0" w:space="0" w:color="auto"/>
      </w:divBdr>
      <w:divsChild>
        <w:div w:id="1708526994">
          <w:marLeft w:val="0"/>
          <w:marRight w:val="0"/>
          <w:marTop w:val="0"/>
          <w:marBottom w:val="0"/>
          <w:divBdr>
            <w:top w:val="none" w:sz="0" w:space="0" w:color="auto"/>
            <w:left w:val="none" w:sz="0" w:space="0" w:color="auto"/>
            <w:bottom w:val="none" w:sz="0" w:space="0" w:color="auto"/>
            <w:right w:val="none" w:sz="0" w:space="0" w:color="auto"/>
          </w:divBdr>
          <w:divsChild>
            <w:div w:id="1461924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8627492">
      <w:bodyDiv w:val="1"/>
      <w:marLeft w:val="0"/>
      <w:marRight w:val="0"/>
      <w:marTop w:val="0"/>
      <w:marBottom w:val="0"/>
      <w:divBdr>
        <w:top w:val="none" w:sz="0" w:space="0" w:color="auto"/>
        <w:left w:val="none" w:sz="0" w:space="0" w:color="auto"/>
        <w:bottom w:val="none" w:sz="0" w:space="0" w:color="auto"/>
        <w:right w:val="none" w:sz="0" w:space="0" w:color="auto"/>
      </w:divBdr>
      <w:divsChild>
        <w:div w:id="1458060363">
          <w:marLeft w:val="0"/>
          <w:marRight w:val="0"/>
          <w:marTop w:val="0"/>
          <w:marBottom w:val="0"/>
          <w:divBdr>
            <w:top w:val="none" w:sz="0" w:space="0" w:color="auto"/>
            <w:left w:val="none" w:sz="0" w:space="0" w:color="auto"/>
            <w:bottom w:val="none" w:sz="0" w:space="0" w:color="auto"/>
            <w:right w:val="none" w:sz="0" w:space="0" w:color="auto"/>
          </w:divBdr>
          <w:divsChild>
            <w:div w:id="1809276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0548797">
      <w:bodyDiv w:val="1"/>
      <w:marLeft w:val="0"/>
      <w:marRight w:val="0"/>
      <w:marTop w:val="0"/>
      <w:marBottom w:val="0"/>
      <w:divBdr>
        <w:top w:val="none" w:sz="0" w:space="0" w:color="auto"/>
        <w:left w:val="none" w:sz="0" w:space="0" w:color="auto"/>
        <w:bottom w:val="none" w:sz="0" w:space="0" w:color="auto"/>
        <w:right w:val="none" w:sz="0" w:space="0" w:color="auto"/>
      </w:divBdr>
      <w:divsChild>
        <w:div w:id="2060587327">
          <w:marLeft w:val="0"/>
          <w:marRight w:val="0"/>
          <w:marTop w:val="0"/>
          <w:marBottom w:val="0"/>
          <w:divBdr>
            <w:top w:val="none" w:sz="0" w:space="0" w:color="auto"/>
            <w:left w:val="none" w:sz="0" w:space="0" w:color="auto"/>
            <w:bottom w:val="none" w:sz="0" w:space="0" w:color="auto"/>
            <w:right w:val="none" w:sz="0" w:space="0" w:color="auto"/>
          </w:divBdr>
          <w:divsChild>
            <w:div w:id="47656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5976402">
      <w:bodyDiv w:val="1"/>
      <w:marLeft w:val="0"/>
      <w:marRight w:val="0"/>
      <w:marTop w:val="0"/>
      <w:marBottom w:val="0"/>
      <w:divBdr>
        <w:top w:val="none" w:sz="0" w:space="0" w:color="auto"/>
        <w:left w:val="none" w:sz="0" w:space="0" w:color="auto"/>
        <w:bottom w:val="none" w:sz="0" w:space="0" w:color="auto"/>
        <w:right w:val="none" w:sz="0" w:space="0" w:color="auto"/>
      </w:divBdr>
      <w:divsChild>
        <w:div w:id="1328247189">
          <w:marLeft w:val="0"/>
          <w:marRight w:val="0"/>
          <w:marTop w:val="0"/>
          <w:marBottom w:val="0"/>
          <w:divBdr>
            <w:top w:val="none" w:sz="0" w:space="0" w:color="auto"/>
            <w:left w:val="none" w:sz="0" w:space="0" w:color="auto"/>
            <w:bottom w:val="none" w:sz="0" w:space="0" w:color="auto"/>
            <w:right w:val="none" w:sz="0" w:space="0" w:color="auto"/>
          </w:divBdr>
          <w:divsChild>
            <w:div w:id="1340236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4784172">
      <w:bodyDiv w:val="1"/>
      <w:marLeft w:val="0"/>
      <w:marRight w:val="0"/>
      <w:marTop w:val="0"/>
      <w:marBottom w:val="0"/>
      <w:divBdr>
        <w:top w:val="none" w:sz="0" w:space="0" w:color="auto"/>
        <w:left w:val="none" w:sz="0" w:space="0" w:color="auto"/>
        <w:bottom w:val="none" w:sz="0" w:space="0" w:color="auto"/>
        <w:right w:val="none" w:sz="0" w:space="0" w:color="auto"/>
      </w:divBdr>
      <w:divsChild>
        <w:div w:id="1796481064">
          <w:marLeft w:val="0"/>
          <w:marRight w:val="0"/>
          <w:marTop w:val="0"/>
          <w:marBottom w:val="0"/>
          <w:divBdr>
            <w:top w:val="none" w:sz="0" w:space="0" w:color="auto"/>
            <w:left w:val="none" w:sz="0" w:space="0" w:color="auto"/>
            <w:bottom w:val="none" w:sz="0" w:space="0" w:color="auto"/>
            <w:right w:val="none" w:sz="0" w:space="0" w:color="auto"/>
          </w:divBdr>
          <w:divsChild>
            <w:div w:id="1698656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9717694">
      <w:bodyDiv w:val="1"/>
      <w:marLeft w:val="0"/>
      <w:marRight w:val="0"/>
      <w:marTop w:val="0"/>
      <w:marBottom w:val="0"/>
      <w:divBdr>
        <w:top w:val="none" w:sz="0" w:space="0" w:color="auto"/>
        <w:left w:val="none" w:sz="0" w:space="0" w:color="auto"/>
        <w:bottom w:val="none" w:sz="0" w:space="0" w:color="auto"/>
        <w:right w:val="none" w:sz="0" w:space="0" w:color="auto"/>
      </w:divBdr>
      <w:divsChild>
        <w:div w:id="53626455">
          <w:marLeft w:val="0"/>
          <w:marRight w:val="0"/>
          <w:marTop w:val="0"/>
          <w:marBottom w:val="0"/>
          <w:divBdr>
            <w:top w:val="none" w:sz="0" w:space="0" w:color="auto"/>
            <w:left w:val="none" w:sz="0" w:space="0" w:color="auto"/>
            <w:bottom w:val="none" w:sz="0" w:space="0" w:color="auto"/>
            <w:right w:val="none" w:sz="0" w:space="0" w:color="auto"/>
          </w:divBdr>
          <w:divsChild>
            <w:div w:id="1056129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614840">
      <w:bodyDiv w:val="1"/>
      <w:marLeft w:val="0"/>
      <w:marRight w:val="0"/>
      <w:marTop w:val="0"/>
      <w:marBottom w:val="0"/>
      <w:divBdr>
        <w:top w:val="none" w:sz="0" w:space="0" w:color="auto"/>
        <w:left w:val="none" w:sz="0" w:space="0" w:color="auto"/>
        <w:bottom w:val="none" w:sz="0" w:space="0" w:color="auto"/>
        <w:right w:val="none" w:sz="0" w:space="0" w:color="auto"/>
      </w:divBdr>
      <w:divsChild>
        <w:div w:id="729116257">
          <w:marLeft w:val="0"/>
          <w:marRight w:val="0"/>
          <w:marTop w:val="0"/>
          <w:marBottom w:val="0"/>
          <w:divBdr>
            <w:top w:val="none" w:sz="0" w:space="0" w:color="auto"/>
            <w:left w:val="none" w:sz="0" w:space="0" w:color="auto"/>
            <w:bottom w:val="none" w:sz="0" w:space="0" w:color="auto"/>
            <w:right w:val="none" w:sz="0" w:space="0" w:color="auto"/>
          </w:divBdr>
          <w:divsChild>
            <w:div w:id="758407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5459346">
      <w:bodyDiv w:val="1"/>
      <w:marLeft w:val="0"/>
      <w:marRight w:val="0"/>
      <w:marTop w:val="0"/>
      <w:marBottom w:val="0"/>
      <w:divBdr>
        <w:top w:val="none" w:sz="0" w:space="0" w:color="auto"/>
        <w:left w:val="none" w:sz="0" w:space="0" w:color="auto"/>
        <w:bottom w:val="none" w:sz="0" w:space="0" w:color="auto"/>
        <w:right w:val="none" w:sz="0" w:space="0" w:color="auto"/>
      </w:divBdr>
    </w:div>
    <w:div w:id="573469261">
      <w:bodyDiv w:val="1"/>
      <w:marLeft w:val="0"/>
      <w:marRight w:val="0"/>
      <w:marTop w:val="0"/>
      <w:marBottom w:val="0"/>
      <w:divBdr>
        <w:top w:val="none" w:sz="0" w:space="0" w:color="auto"/>
        <w:left w:val="none" w:sz="0" w:space="0" w:color="auto"/>
        <w:bottom w:val="none" w:sz="0" w:space="0" w:color="auto"/>
        <w:right w:val="none" w:sz="0" w:space="0" w:color="auto"/>
      </w:divBdr>
      <w:divsChild>
        <w:div w:id="1305694031">
          <w:marLeft w:val="0"/>
          <w:marRight w:val="0"/>
          <w:marTop w:val="0"/>
          <w:marBottom w:val="0"/>
          <w:divBdr>
            <w:top w:val="none" w:sz="0" w:space="0" w:color="auto"/>
            <w:left w:val="none" w:sz="0" w:space="0" w:color="auto"/>
            <w:bottom w:val="none" w:sz="0" w:space="0" w:color="auto"/>
            <w:right w:val="none" w:sz="0" w:space="0" w:color="auto"/>
          </w:divBdr>
          <w:divsChild>
            <w:div w:id="1928877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7907465">
      <w:bodyDiv w:val="1"/>
      <w:marLeft w:val="0"/>
      <w:marRight w:val="0"/>
      <w:marTop w:val="0"/>
      <w:marBottom w:val="0"/>
      <w:divBdr>
        <w:top w:val="none" w:sz="0" w:space="0" w:color="auto"/>
        <w:left w:val="none" w:sz="0" w:space="0" w:color="auto"/>
        <w:bottom w:val="none" w:sz="0" w:space="0" w:color="auto"/>
        <w:right w:val="none" w:sz="0" w:space="0" w:color="auto"/>
      </w:divBdr>
      <w:divsChild>
        <w:div w:id="68969160">
          <w:marLeft w:val="0"/>
          <w:marRight w:val="0"/>
          <w:marTop w:val="0"/>
          <w:marBottom w:val="0"/>
          <w:divBdr>
            <w:top w:val="none" w:sz="0" w:space="0" w:color="auto"/>
            <w:left w:val="none" w:sz="0" w:space="0" w:color="auto"/>
            <w:bottom w:val="none" w:sz="0" w:space="0" w:color="auto"/>
            <w:right w:val="none" w:sz="0" w:space="0" w:color="auto"/>
          </w:divBdr>
          <w:divsChild>
            <w:div w:id="415520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4205451">
      <w:bodyDiv w:val="1"/>
      <w:marLeft w:val="0"/>
      <w:marRight w:val="0"/>
      <w:marTop w:val="0"/>
      <w:marBottom w:val="0"/>
      <w:divBdr>
        <w:top w:val="none" w:sz="0" w:space="0" w:color="auto"/>
        <w:left w:val="none" w:sz="0" w:space="0" w:color="auto"/>
        <w:bottom w:val="none" w:sz="0" w:space="0" w:color="auto"/>
        <w:right w:val="none" w:sz="0" w:space="0" w:color="auto"/>
      </w:divBdr>
      <w:divsChild>
        <w:div w:id="1480997206">
          <w:marLeft w:val="0"/>
          <w:marRight w:val="0"/>
          <w:marTop w:val="0"/>
          <w:marBottom w:val="0"/>
          <w:divBdr>
            <w:top w:val="none" w:sz="0" w:space="0" w:color="auto"/>
            <w:left w:val="none" w:sz="0" w:space="0" w:color="auto"/>
            <w:bottom w:val="none" w:sz="0" w:space="0" w:color="auto"/>
            <w:right w:val="none" w:sz="0" w:space="0" w:color="auto"/>
          </w:divBdr>
          <w:divsChild>
            <w:div w:id="1636981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2359932">
      <w:bodyDiv w:val="1"/>
      <w:marLeft w:val="0"/>
      <w:marRight w:val="0"/>
      <w:marTop w:val="0"/>
      <w:marBottom w:val="0"/>
      <w:divBdr>
        <w:top w:val="none" w:sz="0" w:space="0" w:color="auto"/>
        <w:left w:val="none" w:sz="0" w:space="0" w:color="auto"/>
        <w:bottom w:val="none" w:sz="0" w:space="0" w:color="auto"/>
        <w:right w:val="none" w:sz="0" w:space="0" w:color="auto"/>
      </w:divBdr>
      <w:divsChild>
        <w:div w:id="681053676">
          <w:marLeft w:val="0"/>
          <w:marRight w:val="0"/>
          <w:marTop w:val="0"/>
          <w:marBottom w:val="0"/>
          <w:divBdr>
            <w:top w:val="none" w:sz="0" w:space="0" w:color="auto"/>
            <w:left w:val="none" w:sz="0" w:space="0" w:color="auto"/>
            <w:bottom w:val="none" w:sz="0" w:space="0" w:color="auto"/>
            <w:right w:val="none" w:sz="0" w:space="0" w:color="auto"/>
          </w:divBdr>
          <w:divsChild>
            <w:div w:id="1608075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5000456">
      <w:bodyDiv w:val="1"/>
      <w:marLeft w:val="0"/>
      <w:marRight w:val="0"/>
      <w:marTop w:val="0"/>
      <w:marBottom w:val="0"/>
      <w:divBdr>
        <w:top w:val="none" w:sz="0" w:space="0" w:color="auto"/>
        <w:left w:val="none" w:sz="0" w:space="0" w:color="auto"/>
        <w:bottom w:val="none" w:sz="0" w:space="0" w:color="auto"/>
        <w:right w:val="none" w:sz="0" w:space="0" w:color="auto"/>
      </w:divBdr>
      <w:divsChild>
        <w:div w:id="602616940">
          <w:marLeft w:val="0"/>
          <w:marRight w:val="0"/>
          <w:marTop w:val="0"/>
          <w:marBottom w:val="0"/>
          <w:divBdr>
            <w:top w:val="none" w:sz="0" w:space="0" w:color="auto"/>
            <w:left w:val="none" w:sz="0" w:space="0" w:color="auto"/>
            <w:bottom w:val="none" w:sz="0" w:space="0" w:color="auto"/>
            <w:right w:val="none" w:sz="0" w:space="0" w:color="auto"/>
          </w:divBdr>
          <w:divsChild>
            <w:div w:id="43145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0364533">
      <w:bodyDiv w:val="1"/>
      <w:marLeft w:val="0"/>
      <w:marRight w:val="0"/>
      <w:marTop w:val="0"/>
      <w:marBottom w:val="0"/>
      <w:divBdr>
        <w:top w:val="none" w:sz="0" w:space="0" w:color="auto"/>
        <w:left w:val="none" w:sz="0" w:space="0" w:color="auto"/>
        <w:bottom w:val="none" w:sz="0" w:space="0" w:color="auto"/>
        <w:right w:val="none" w:sz="0" w:space="0" w:color="auto"/>
      </w:divBdr>
      <w:divsChild>
        <w:div w:id="1326711099">
          <w:marLeft w:val="0"/>
          <w:marRight w:val="0"/>
          <w:marTop w:val="0"/>
          <w:marBottom w:val="0"/>
          <w:divBdr>
            <w:top w:val="none" w:sz="0" w:space="0" w:color="auto"/>
            <w:left w:val="none" w:sz="0" w:space="0" w:color="auto"/>
            <w:bottom w:val="none" w:sz="0" w:space="0" w:color="auto"/>
            <w:right w:val="none" w:sz="0" w:space="0" w:color="auto"/>
          </w:divBdr>
          <w:divsChild>
            <w:div w:id="2018269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0585353">
      <w:bodyDiv w:val="1"/>
      <w:marLeft w:val="0"/>
      <w:marRight w:val="0"/>
      <w:marTop w:val="0"/>
      <w:marBottom w:val="0"/>
      <w:divBdr>
        <w:top w:val="none" w:sz="0" w:space="0" w:color="auto"/>
        <w:left w:val="none" w:sz="0" w:space="0" w:color="auto"/>
        <w:bottom w:val="none" w:sz="0" w:space="0" w:color="auto"/>
        <w:right w:val="none" w:sz="0" w:space="0" w:color="auto"/>
      </w:divBdr>
      <w:divsChild>
        <w:div w:id="277418256">
          <w:marLeft w:val="0"/>
          <w:marRight w:val="0"/>
          <w:marTop w:val="0"/>
          <w:marBottom w:val="0"/>
          <w:divBdr>
            <w:top w:val="none" w:sz="0" w:space="0" w:color="auto"/>
            <w:left w:val="none" w:sz="0" w:space="0" w:color="auto"/>
            <w:bottom w:val="none" w:sz="0" w:space="0" w:color="auto"/>
            <w:right w:val="none" w:sz="0" w:space="0" w:color="auto"/>
          </w:divBdr>
          <w:divsChild>
            <w:div w:id="70659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8788340">
      <w:bodyDiv w:val="1"/>
      <w:marLeft w:val="0"/>
      <w:marRight w:val="0"/>
      <w:marTop w:val="0"/>
      <w:marBottom w:val="0"/>
      <w:divBdr>
        <w:top w:val="none" w:sz="0" w:space="0" w:color="auto"/>
        <w:left w:val="none" w:sz="0" w:space="0" w:color="auto"/>
        <w:bottom w:val="none" w:sz="0" w:space="0" w:color="auto"/>
        <w:right w:val="none" w:sz="0" w:space="0" w:color="auto"/>
      </w:divBdr>
      <w:divsChild>
        <w:div w:id="1943292584">
          <w:marLeft w:val="0"/>
          <w:marRight w:val="0"/>
          <w:marTop w:val="0"/>
          <w:marBottom w:val="0"/>
          <w:divBdr>
            <w:top w:val="none" w:sz="0" w:space="0" w:color="auto"/>
            <w:left w:val="none" w:sz="0" w:space="0" w:color="auto"/>
            <w:bottom w:val="none" w:sz="0" w:space="0" w:color="auto"/>
            <w:right w:val="none" w:sz="0" w:space="0" w:color="auto"/>
          </w:divBdr>
          <w:divsChild>
            <w:div w:id="1300183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4343121">
      <w:bodyDiv w:val="1"/>
      <w:marLeft w:val="0"/>
      <w:marRight w:val="0"/>
      <w:marTop w:val="0"/>
      <w:marBottom w:val="0"/>
      <w:divBdr>
        <w:top w:val="none" w:sz="0" w:space="0" w:color="auto"/>
        <w:left w:val="none" w:sz="0" w:space="0" w:color="auto"/>
        <w:bottom w:val="none" w:sz="0" w:space="0" w:color="auto"/>
        <w:right w:val="none" w:sz="0" w:space="0" w:color="auto"/>
      </w:divBdr>
      <w:divsChild>
        <w:div w:id="1524896884">
          <w:marLeft w:val="0"/>
          <w:marRight w:val="0"/>
          <w:marTop w:val="0"/>
          <w:marBottom w:val="0"/>
          <w:divBdr>
            <w:top w:val="none" w:sz="0" w:space="0" w:color="auto"/>
            <w:left w:val="none" w:sz="0" w:space="0" w:color="auto"/>
            <w:bottom w:val="none" w:sz="0" w:space="0" w:color="auto"/>
            <w:right w:val="none" w:sz="0" w:space="0" w:color="auto"/>
          </w:divBdr>
          <w:divsChild>
            <w:div w:id="493883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682880">
      <w:bodyDiv w:val="1"/>
      <w:marLeft w:val="0"/>
      <w:marRight w:val="0"/>
      <w:marTop w:val="0"/>
      <w:marBottom w:val="0"/>
      <w:divBdr>
        <w:top w:val="none" w:sz="0" w:space="0" w:color="auto"/>
        <w:left w:val="none" w:sz="0" w:space="0" w:color="auto"/>
        <w:bottom w:val="none" w:sz="0" w:space="0" w:color="auto"/>
        <w:right w:val="none" w:sz="0" w:space="0" w:color="auto"/>
      </w:divBdr>
      <w:divsChild>
        <w:div w:id="140969035">
          <w:marLeft w:val="0"/>
          <w:marRight w:val="0"/>
          <w:marTop w:val="0"/>
          <w:marBottom w:val="0"/>
          <w:divBdr>
            <w:top w:val="none" w:sz="0" w:space="0" w:color="auto"/>
            <w:left w:val="none" w:sz="0" w:space="0" w:color="auto"/>
            <w:bottom w:val="none" w:sz="0" w:space="0" w:color="auto"/>
            <w:right w:val="none" w:sz="0" w:space="0" w:color="auto"/>
          </w:divBdr>
          <w:divsChild>
            <w:div w:id="2143039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1739734">
      <w:bodyDiv w:val="1"/>
      <w:marLeft w:val="0"/>
      <w:marRight w:val="0"/>
      <w:marTop w:val="0"/>
      <w:marBottom w:val="0"/>
      <w:divBdr>
        <w:top w:val="none" w:sz="0" w:space="0" w:color="auto"/>
        <w:left w:val="none" w:sz="0" w:space="0" w:color="auto"/>
        <w:bottom w:val="none" w:sz="0" w:space="0" w:color="auto"/>
        <w:right w:val="none" w:sz="0" w:space="0" w:color="auto"/>
      </w:divBdr>
      <w:divsChild>
        <w:div w:id="932251019">
          <w:marLeft w:val="0"/>
          <w:marRight w:val="0"/>
          <w:marTop w:val="0"/>
          <w:marBottom w:val="0"/>
          <w:divBdr>
            <w:top w:val="none" w:sz="0" w:space="0" w:color="auto"/>
            <w:left w:val="none" w:sz="0" w:space="0" w:color="auto"/>
            <w:bottom w:val="none" w:sz="0" w:space="0" w:color="auto"/>
            <w:right w:val="none" w:sz="0" w:space="0" w:color="auto"/>
          </w:divBdr>
          <w:divsChild>
            <w:div w:id="1718309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4866625">
      <w:bodyDiv w:val="1"/>
      <w:marLeft w:val="0"/>
      <w:marRight w:val="0"/>
      <w:marTop w:val="0"/>
      <w:marBottom w:val="0"/>
      <w:divBdr>
        <w:top w:val="none" w:sz="0" w:space="0" w:color="auto"/>
        <w:left w:val="none" w:sz="0" w:space="0" w:color="auto"/>
        <w:bottom w:val="none" w:sz="0" w:space="0" w:color="auto"/>
        <w:right w:val="none" w:sz="0" w:space="0" w:color="auto"/>
      </w:divBdr>
      <w:divsChild>
        <w:div w:id="961807255">
          <w:marLeft w:val="0"/>
          <w:marRight w:val="0"/>
          <w:marTop w:val="0"/>
          <w:marBottom w:val="0"/>
          <w:divBdr>
            <w:top w:val="none" w:sz="0" w:space="0" w:color="auto"/>
            <w:left w:val="none" w:sz="0" w:space="0" w:color="auto"/>
            <w:bottom w:val="none" w:sz="0" w:space="0" w:color="auto"/>
            <w:right w:val="none" w:sz="0" w:space="0" w:color="auto"/>
          </w:divBdr>
          <w:divsChild>
            <w:div w:id="2023437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2145094">
      <w:bodyDiv w:val="1"/>
      <w:marLeft w:val="0"/>
      <w:marRight w:val="0"/>
      <w:marTop w:val="0"/>
      <w:marBottom w:val="0"/>
      <w:divBdr>
        <w:top w:val="none" w:sz="0" w:space="0" w:color="auto"/>
        <w:left w:val="none" w:sz="0" w:space="0" w:color="auto"/>
        <w:bottom w:val="none" w:sz="0" w:space="0" w:color="auto"/>
        <w:right w:val="none" w:sz="0" w:space="0" w:color="auto"/>
      </w:divBdr>
      <w:divsChild>
        <w:div w:id="1101485410">
          <w:marLeft w:val="0"/>
          <w:marRight w:val="0"/>
          <w:marTop w:val="0"/>
          <w:marBottom w:val="0"/>
          <w:divBdr>
            <w:top w:val="none" w:sz="0" w:space="0" w:color="auto"/>
            <w:left w:val="none" w:sz="0" w:space="0" w:color="auto"/>
            <w:bottom w:val="none" w:sz="0" w:space="0" w:color="auto"/>
            <w:right w:val="none" w:sz="0" w:space="0" w:color="auto"/>
          </w:divBdr>
          <w:divsChild>
            <w:div w:id="2006745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4671723">
      <w:bodyDiv w:val="1"/>
      <w:marLeft w:val="0"/>
      <w:marRight w:val="0"/>
      <w:marTop w:val="0"/>
      <w:marBottom w:val="0"/>
      <w:divBdr>
        <w:top w:val="none" w:sz="0" w:space="0" w:color="auto"/>
        <w:left w:val="none" w:sz="0" w:space="0" w:color="auto"/>
        <w:bottom w:val="none" w:sz="0" w:space="0" w:color="auto"/>
        <w:right w:val="none" w:sz="0" w:space="0" w:color="auto"/>
      </w:divBdr>
      <w:divsChild>
        <w:div w:id="564682110">
          <w:marLeft w:val="0"/>
          <w:marRight w:val="0"/>
          <w:marTop w:val="0"/>
          <w:marBottom w:val="0"/>
          <w:divBdr>
            <w:top w:val="none" w:sz="0" w:space="0" w:color="auto"/>
            <w:left w:val="none" w:sz="0" w:space="0" w:color="auto"/>
            <w:bottom w:val="none" w:sz="0" w:space="0" w:color="auto"/>
            <w:right w:val="none" w:sz="0" w:space="0" w:color="auto"/>
          </w:divBdr>
          <w:divsChild>
            <w:div w:id="1066295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4870617">
      <w:bodyDiv w:val="1"/>
      <w:marLeft w:val="0"/>
      <w:marRight w:val="0"/>
      <w:marTop w:val="0"/>
      <w:marBottom w:val="0"/>
      <w:divBdr>
        <w:top w:val="none" w:sz="0" w:space="0" w:color="auto"/>
        <w:left w:val="none" w:sz="0" w:space="0" w:color="auto"/>
        <w:bottom w:val="none" w:sz="0" w:space="0" w:color="auto"/>
        <w:right w:val="none" w:sz="0" w:space="0" w:color="auto"/>
      </w:divBdr>
      <w:divsChild>
        <w:div w:id="890263666">
          <w:marLeft w:val="0"/>
          <w:marRight w:val="0"/>
          <w:marTop w:val="0"/>
          <w:marBottom w:val="0"/>
          <w:divBdr>
            <w:top w:val="none" w:sz="0" w:space="0" w:color="auto"/>
            <w:left w:val="none" w:sz="0" w:space="0" w:color="auto"/>
            <w:bottom w:val="none" w:sz="0" w:space="0" w:color="auto"/>
            <w:right w:val="none" w:sz="0" w:space="0" w:color="auto"/>
          </w:divBdr>
          <w:divsChild>
            <w:div w:id="48697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0707448">
      <w:bodyDiv w:val="1"/>
      <w:marLeft w:val="0"/>
      <w:marRight w:val="0"/>
      <w:marTop w:val="0"/>
      <w:marBottom w:val="0"/>
      <w:divBdr>
        <w:top w:val="none" w:sz="0" w:space="0" w:color="auto"/>
        <w:left w:val="none" w:sz="0" w:space="0" w:color="auto"/>
        <w:bottom w:val="none" w:sz="0" w:space="0" w:color="auto"/>
        <w:right w:val="none" w:sz="0" w:space="0" w:color="auto"/>
      </w:divBdr>
      <w:divsChild>
        <w:div w:id="808402400">
          <w:marLeft w:val="0"/>
          <w:marRight w:val="0"/>
          <w:marTop w:val="0"/>
          <w:marBottom w:val="0"/>
          <w:divBdr>
            <w:top w:val="none" w:sz="0" w:space="0" w:color="auto"/>
            <w:left w:val="none" w:sz="0" w:space="0" w:color="auto"/>
            <w:bottom w:val="none" w:sz="0" w:space="0" w:color="auto"/>
            <w:right w:val="none" w:sz="0" w:space="0" w:color="auto"/>
          </w:divBdr>
          <w:divsChild>
            <w:div w:id="846090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1767569">
      <w:bodyDiv w:val="1"/>
      <w:marLeft w:val="0"/>
      <w:marRight w:val="0"/>
      <w:marTop w:val="0"/>
      <w:marBottom w:val="0"/>
      <w:divBdr>
        <w:top w:val="none" w:sz="0" w:space="0" w:color="auto"/>
        <w:left w:val="none" w:sz="0" w:space="0" w:color="auto"/>
        <w:bottom w:val="none" w:sz="0" w:space="0" w:color="auto"/>
        <w:right w:val="none" w:sz="0" w:space="0" w:color="auto"/>
      </w:divBdr>
      <w:divsChild>
        <w:div w:id="1510833666">
          <w:marLeft w:val="0"/>
          <w:marRight w:val="0"/>
          <w:marTop w:val="0"/>
          <w:marBottom w:val="0"/>
          <w:divBdr>
            <w:top w:val="none" w:sz="0" w:space="0" w:color="auto"/>
            <w:left w:val="none" w:sz="0" w:space="0" w:color="auto"/>
            <w:bottom w:val="none" w:sz="0" w:space="0" w:color="auto"/>
            <w:right w:val="none" w:sz="0" w:space="0" w:color="auto"/>
          </w:divBdr>
          <w:divsChild>
            <w:div w:id="448864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1984124">
      <w:bodyDiv w:val="1"/>
      <w:marLeft w:val="0"/>
      <w:marRight w:val="0"/>
      <w:marTop w:val="0"/>
      <w:marBottom w:val="0"/>
      <w:divBdr>
        <w:top w:val="none" w:sz="0" w:space="0" w:color="auto"/>
        <w:left w:val="none" w:sz="0" w:space="0" w:color="auto"/>
        <w:bottom w:val="none" w:sz="0" w:space="0" w:color="auto"/>
        <w:right w:val="none" w:sz="0" w:space="0" w:color="auto"/>
      </w:divBdr>
      <w:divsChild>
        <w:div w:id="702024667">
          <w:marLeft w:val="0"/>
          <w:marRight w:val="0"/>
          <w:marTop w:val="0"/>
          <w:marBottom w:val="0"/>
          <w:divBdr>
            <w:top w:val="none" w:sz="0" w:space="0" w:color="auto"/>
            <w:left w:val="none" w:sz="0" w:space="0" w:color="auto"/>
            <w:bottom w:val="none" w:sz="0" w:space="0" w:color="auto"/>
            <w:right w:val="none" w:sz="0" w:space="0" w:color="auto"/>
          </w:divBdr>
          <w:divsChild>
            <w:div w:id="8916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5825538">
      <w:bodyDiv w:val="1"/>
      <w:marLeft w:val="0"/>
      <w:marRight w:val="0"/>
      <w:marTop w:val="0"/>
      <w:marBottom w:val="0"/>
      <w:divBdr>
        <w:top w:val="none" w:sz="0" w:space="0" w:color="auto"/>
        <w:left w:val="none" w:sz="0" w:space="0" w:color="auto"/>
        <w:bottom w:val="none" w:sz="0" w:space="0" w:color="auto"/>
        <w:right w:val="none" w:sz="0" w:space="0" w:color="auto"/>
      </w:divBdr>
      <w:divsChild>
        <w:div w:id="476339635">
          <w:marLeft w:val="0"/>
          <w:marRight w:val="0"/>
          <w:marTop w:val="0"/>
          <w:marBottom w:val="0"/>
          <w:divBdr>
            <w:top w:val="none" w:sz="0" w:space="0" w:color="auto"/>
            <w:left w:val="none" w:sz="0" w:space="0" w:color="auto"/>
            <w:bottom w:val="none" w:sz="0" w:space="0" w:color="auto"/>
            <w:right w:val="none" w:sz="0" w:space="0" w:color="auto"/>
          </w:divBdr>
          <w:divsChild>
            <w:div w:id="758720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5577957">
      <w:bodyDiv w:val="1"/>
      <w:marLeft w:val="0"/>
      <w:marRight w:val="0"/>
      <w:marTop w:val="0"/>
      <w:marBottom w:val="0"/>
      <w:divBdr>
        <w:top w:val="none" w:sz="0" w:space="0" w:color="auto"/>
        <w:left w:val="none" w:sz="0" w:space="0" w:color="auto"/>
        <w:bottom w:val="none" w:sz="0" w:space="0" w:color="auto"/>
        <w:right w:val="none" w:sz="0" w:space="0" w:color="auto"/>
      </w:divBdr>
      <w:divsChild>
        <w:div w:id="1507091431">
          <w:marLeft w:val="0"/>
          <w:marRight w:val="0"/>
          <w:marTop w:val="0"/>
          <w:marBottom w:val="0"/>
          <w:divBdr>
            <w:top w:val="none" w:sz="0" w:space="0" w:color="auto"/>
            <w:left w:val="none" w:sz="0" w:space="0" w:color="auto"/>
            <w:bottom w:val="none" w:sz="0" w:space="0" w:color="auto"/>
            <w:right w:val="none" w:sz="0" w:space="0" w:color="auto"/>
          </w:divBdr>
          <w:divsChild>
            <w:div w:id="714309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1661623">
      <w:bodyDiv w:val="1"/>
      <w:marLeft w:val="0"/>
      <w:marRight w:val="0"/>
      <w:marTop w:val="0"/>
      <w:marBottom w:val="0"/>
      <w:divBdr>
        <w:top w:val="none" w:sz="0" w:space="0" w:color="auto"/>
        <w:left w:val="none" w:sz="0" w:space="0" w:color="auto"/>
        <w:bottom w:val="none" w:sz="0" w:space="0" w:color="auto"/>
        <w:right w:val="none" w:sz="0" w:space="0" w:color="auto"/>
      </w:divBdr>
      <w:divsChild>
        <w:div w:id="48654896">
          <w:marLeft w:val="0"/>
          <w:marRight w:val="0"/>
          <w:marTop w:val="0"/>
          <w:marBottom w:val="0"/>
          <w:divBdr>
            <w:top w:val="none" w:sz="0" w:space="0" w:color="auto"/>
            <w:left w:val="none" w:sz="0" w:space="0" w:color="auto"/>
            <w:bottom w:val="none" w:sz="0" w:space="0" w:color="auto"/>
            <w:right w:val="none" w:sz="0" w:space="0" w:color="auto"/>
          </w:divBdr>
          <w:divsChild>
            <w:div w:id="604508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0153442">
      <w:bodyDiv w:val="1"/>
      <w:marLeft w:val="0"/>
      <w:marRight w:val="0"/>
      <w:marTop w:val="0"/>
      <w:marBottom w:val="0"/>
      <w:divBdr>
        <w:top w:val="none" w:sz="0" w:space="0" w:color="auto"/>
        <w:left w:val="none" w:sz="0" w:space="0" w:color="auto"/>
        <w:bottom w:val="none" w:sz="0" w:space="0" w:color="auto"/>
        <w:right w:val="none" w:sz="0" w:space="0" w:color="auto"/>
      </w:divBdr>
      <w:divsChild>
        <w:div w:id="1186944495">
          <w:marLeft w:val="0"/>
          <w:marRight w:val="0"/>
          <w:marTop w:val="0"/>
          <w:marBottom w:val="0"/>
          <w:divBdr>
            <w:top w:val="none" w:sz="0" w:space="0" w:color="auto"/>
            <w:left w:val="none" w:sz="0" w:space="0" w:color="auto"/>
            <w:bottom w:val="none" w:sz="0" w:space="0" w:color="auto"/>
            <w:right w:val="none" w:sz="0" w:space="0" w:color="auto"/>
          </w:divBdr>
          <w:divsChild>
            <w:div w:id="1307511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8246856">
      <w:bodyDiv w:val="1"/>
      <w:marLeft w:val="0"/>
      <w:marRight w:val="0"/>
      <w:marTop w:val="0"/>
      <w:marBottom w:val="0"/>
      <w:divBdr>
        <w:top w:val="none" w:sz="0" w:space="0" w:color="auto"/>
        <w:left w:val="none" w:sz="0" w:space="0" w:color="auto"/>
        <w:bottom w:val="none" w:sz="0" w:space="0" w:color="auto"/>
        <w:right w:val="none" w:sz="0" w:space="0" w:color="auto"/>
      </w:divBdr>
    </w:div>
    <w:div w:id="1519272820">
      <w:bodyDiv w:val="1"/>
      <w:marLeft w:val="0"/>
      <w:marRight w:val="0"/>
      <w:marTop w:val="0"/>
      <w:marBottom w:val="0"/>
      <w:divBdr>
        <w:top w:val="none" w:sz="0" w:space="0" w:color="auto"/>
        <w:left w:val="none" w:sz="0" w:space="0" w:color="auto"/>
        <w:bottom w:val="none" w:sz="0" w:space="0" w:color="auto"/>
        <w:right w:val="none" w:sz="0" w:space="0" w:color="auto"/>
      </w:divBdr>
      <w:divsChild>
        <w:div w:id="1009137383">
          <w:marLeft w:val="0"/>
          <w:marRight w:val="0"/>
          <w:marTop w:val="0"/>
          <w:marBottom w:val="0"/>
          <w:divBdr>
            <w:top w:val="none" w:sz="0" w:space="0" w:color="auto"/>
            <w:left w:val="none" w:sz="0" w:space="0" w:color="auto"/>
            <w:bottom w:val="none" w:sz="0" w:space="0" w:color="auto"/>
            <w:right w:val="none" w:sz="0" w:space="0" w:color="auto"/>
          </w:divBdr>
          <w:divsChild>
            <w:div w:id="2097286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9293503">
      <w:bodyDiv w:val="1"/>
      <w:marLeft w:val="0"/>
      <w:marRight w:val="0"/>
      <w:marTop w:val="0"/>
      <w:marBottom w:val="0"/>
      <w:divBdr>
        <w:top w:val="none" w:sz="0" w:space="0" w:color="auto"/>
        <w:left w:val="none" w:sz="0" w:space="0" w:color="auto"/>
        <w:bottom w:val="none" w:sz="0" w:space="0" w:color="auto"/>
        <w:right w:val="none" w:sz="0" w:space="0" w:color="auto"/>
      </w:divBdr>
      <w:divsChild>
        <w:div w:id="725952297">
          <w:marLeft w:val="0"/>
          <w:marRight w:val="0"/>
          <w:marTop w:val="0"/>
          <w:marBottom w:val="0"/>
          <w:divBdr>
            <w:top w:val="none" w:sz="0" w:space="0" w:color="auto"/>
            <w:left w:val="none" w:sz="0" w:space="0" w:color="auto"/>
            <w:bottom w:val="none" w:sz="0" w:space="0" w:color="auto"/>
            <w:right w:val="none" w:sz="0" w:space="0" w:color="auto"/>
          </w:divBdr>
          <w:divsChild>
            <w:div w:id="135414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4561166">
      <w:bodyDiv w:val="1"/>
      <w:marLeft w:val="0"/>
      <w:marRight w:val="0"/>
      <w:marTop w:val="0"/>
      <w:marBottom w:val="0"/>
      <w:divBdr>
        <w:top w:val="none" w:sz="0" w:space="0" w:color="auto"/>
        <w:left w:val="none" w:sz="0" w:space="0" w:color="auto"/>
        <w:bottom w:val="none" w:sz="0" w:space="0" w:color="auto"/>
        <w:right w:val="none" w:sz="0" w:space="0" w:color="auto"/>
      </w:divBdr>
      <w:divsChild>
        <w:div w:id="1863665398">
          <w:marLeft w:val="0"/>
          <w:marRight w:val="0"/>
          <w:marTop w:val="0"/>
          <w:marBottom w:val="0"/>
          <w:divBdr>
            <w:top w:val="none" w:sz="0" w:space="0" w:color="auto"/>
            <w:left w:val="none" w:sz="0" w:space="0" w:color="auto"/>
            <w:bottom w:val="none" w:sz="0" w:space="0" w:color="auto"/>
            <w:right w:val="none" w:sz="0" w:space="0" w:color="auto"/>
          </w:divBdr>
          <w:divsChild>
            <w:div w:id="879901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5921526">
      <w:bodyDiv w:val="1"/>
      <w:marLeft w:val="0"/>
      <w:marRight w:val="0"/>
      <w:marTop w:val="0"/>
      <w:marBottom w:val="0"/>
      <w:divBdr>
        <w:top w:val="none" w:sz="0" w:space="0" w:color="auto"/>
        <w:left w:val="none" w:sz="0" w:space="0" w:color="auto"/>
        <w:bottom w:val="none" w:sz="0" w:space="0" w:color="auto"/>
        <w:right w:val="none" w:sz="0" w:space="0" w:color="auto"/>
      </w:divBdr>
      <w:divsChild>
        <w:div w:id="2054888833">
          <w:marLeft w:val="0"/>
          <w:marRight w:val="0"/>
          <w:marTop w:val="0"/>
          <w:marBottom w:val="0"/>
          <w:divBdr>
            <w:top w:val="none" w:sz="0" w:space="0" w:color="auto"/>
            <w:left w:val="none" w:sz="0" w:space="0" w:color="auto"/>
            <w:bottom w:val="none" w:sz="0" w:space="0" w:color="auto"/>
            <w:right w:val="none" w:sz="0" w:space="0" w:color="auto"/>
          </w:divBdr>
          <w:divsChild>
            <w:div w:id="425729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1008043">
      <w:bodyDiv w:val="1"/>
      <w:marLeft w:val="0"/>
      <w:marRight w:val="0"/>
      <w:marTop w:val="0"/>
      <w:marBottom w:val="0"/>
      <w:divBdr>
        <w:top w:val="none" w:sz="0" w:space="0" w:color="auto"/>
        <w:left w:val="none" w:sz="0" w:space="0" w:color="auto"/>
        <w:bottom w:val="none" w:sz="0" w:space="0" w:color="auto"/>
        <w:right w:val="none" w:sz="0" w:space="0" w:color="auto"/>
      </w:divBdr>
      <w:divsChild>
        <w:div w:id="1923761069">
          <w:marLeft w:val="0"/>
          <w:marRight w:val="0"/>
          <w:marTop w:val="0"/>
          <w:marBottom w:val="0"/>
          <w:divBdr>
            <w:top w:val="none" w:sz="0" w:space="0" w:color="auto"/>
            <w:left w:val="none" w:sz="0" w:space="0" w:color="auto"/>
            <w:bottom w:val="none" w:sz="0" w:space="0" w:color="auto"/>
            <w:right w:val="none" w:sz="0" w:space="0" w:color="auto"/>
          </w:divBdr>
          <w:divsChild>
            <w:div w:id="779420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4451284">
      <w:bodyDiv w:val="1"/>
      <w:marLeft w:val="0"/>
      <w:marRight w:val="0"/>
      <w:marTop w:val="0"/>
      <w:marBottom w:val="0"/>
      <w:divBdr>
        <w:top w:val="none" w:sz="0" w:space="0" w:color="auto"/>
        <w:left w:val="none" w:sz="0" w:space="0" w:color="auto"/>
        <w:bottom w:val="none" w:sz="0" w:space="0" w:color="auto"/>
        <w:right w:val="none" w:sz="0" w:space="0" w:color="auto"/>
      </w:divBdr>
      <w:divsChild>
        <w:div w:id="224071006">
          <w:marLeft w:val="0"/>
          <w:marRight w:val="0"/>
          <w:marTop w:val="0"/>
          <w:marBottom w:val="0"/>
          <w:divBdr>
            <w:top w:val="none" w:sz="0" w:space="0" w:color="auto"/>
            <w:left w:val="none" w:sz="0" w:space="0" w:color="auto"/>
            <w:bottom w:val="none" w:sz="0" w:space="0" w:color="auto"/>
            <w:right w:val="none" w:sz="0" w:space="0" w:color="auto"/>
          </w:divBdr>
          <w:divsChild>
            <w:div w:id="2024473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5130527">
      <w:bodyDiv w:val="1"/>
      <w:marLeft w:val="0"/>
      <w:marRight w:val="0"/>
      <w:marTop w:val="0"/>
      <w:marBottom w:val="0"/>
      <w:divBdr>
        <w:top w:val="none" w:sz="0" w:space="0" w:color="auto"/>
        <w:left w:val="none" w:sz="0" w:space="0" w:color="auto"/>
        <w:bottom w:val="none" w:sz="0" w:space="0" w:color="auto"/>
        <w:right w:val="none" w:sz="0" w:space="0" w:color="auto"/>
      </w:divBdr>
      <w:divsChild>
        <w:div w:id="1308172570">
          <w:marLeft w:val="0"/>
          <w:marRight w:val="0"/>
          <w:marTop w:val="0"/>
          <w:marBottom w:val="0"/>
          <w:divBdr>
            <w:top w:val="none" w:sz="0" w:space="0" w:color="auto"/>
            <w:left w:val="none" w:sz="0" w:space="0" w:color="auto"/>
            <w:bottom w:val="none" w:sz="0" w:space="0" w:color="auto"/>
            <w:right w:val="none" w:sz="0" w:space="0" w:color="auto"/>
          </w:divBdr>
          <w:divsChild>
            <w:div w:id="1883784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9379622">
      <w:bodyDiv w:val="1"/>
      <w:marLeft w:val="0"/>
      <w:marRight w:val="0"/>
      <w:marTop w:val="0"/>
      <w:marBottom w:val="0"/>
      <w:divBdr>
        <w:top w:val="none" w:sz="0" w:space="0" w:color="auto"/>
        <w:left w:val="none" w:sz="0" w:space="0" w:color="auto"/>
        <w:bottom w:val="none" w:sz="0" w:space="0" w:color="auto"/>
        <w:right w:val="none" w:sz="0" w:space="0" w:color="auto"/>
      </w:divBdr>
      <w:divsChild>
        <w:div w:id="1463032870">
          <w:marLeft w:val="0"/>
          <w:marRight w:val="0"/>
          <w:marTop w:val="0"/>
          <w:marBottom w:val="0"/>
          <w:divBdr>
            <w:top w:val="none" w:sz="0" w:space="0" w:color="auto"/>
            <w:left w:val="none" w:sz="0" w:space="0" w:color="auto"/>
            <w:bottom w:val="none" w:sz="0" w:space="0" w:color="auto"/>
            <w:right w:val="none" w:sz="0" w:space="0" w:color="auto"/>
          </w:divBdr>
          <w:divsChild>
            <w:div w:id="13533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4716084">
      <w:bodyDiv w:val="1"/>
      <w:marLeft w:val="0"/>
      <w:marRight w:val="0"/>
      <w:marTop w:val="0"/>
      <w:marBottom w:val="0"/>
      <w:divBdr>
        <w:top w:val="none" w:sz="0" w:space="0" w:color="auto"/>
        <w:left w:val="none" w:sz="0" w:space="0" w:color="auto"/>
        <w:bottom w:val="none" w:sz="0" w:space="0" w:color="auto"/>
        <w:right w:val="none" w:sz="0" w:space="0" w:color="auto"/>
      </w:divBdr>
      <w:divsChild>
        <w:div w:id="418254885">
          <w:marLeft w:val="0"/>
          <w:marRight w:val="0"/>
          <w:marTop w:val="0"/>
          <w:marBottom w:val="0"/>
          <w:divBdr>
            <w:top w:val="none" w:sz="0" w:space="0" w:color="auto"/>
            <w:left w:val="none" w:sz="0" w:space="0" w:color="auto"/>
            <w:bottom w:val="none" w:sz="0" w:space="0" w:color="auto"/>
            <w:right w:val="none" w:sz="0" w:space="0" w:color="auto"/>
          </w:divBdr>
          <w:divsChild>
            <w:div w:id="77267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1876466">
      <w:bodyDiv w:val="1"/>
      <w:marLeft w:val="0"/>
      <w:marRight w:val="0"/>
      <w:marTop w:val="0"/>
      <w:marBottom w:val="0"/>
      <w:divBdr>
        <w:top w:val="none" w:sz="0" w:space="0" w:color="auto"/>
        <w:left w:val="none" w:sz="0" w:space="0" w:color="auto"/>
        <w:bottom w:val="none" w:sz="0" w:space="0" w:color="auto"/>
        <w:right w:val="none" w:sz="0" w:space="0" w:color="auto"/>
      </w:divBdr>
      <w:divsChild>
        <w:div w:id="1813643607">
          <w:marLeft w:val="0"/>
          <w:marRight w:val="0"/>
          <w:marTop w:val="0"/>
          <w:marBottom w:val="0"/>
          <w:divBdr>
            <w:top w:val="none" w:sz="0" w:space="0" w:color="auto"/>
            <w:left w:val="none" w:sz="0" w:space="0" w:color="auto"/>
            <w:bottom w:val="none" w:sz="0" w:space="0" w:color="auto"/>
            <w:right w:val="none" w:sz="0" w:space="0" w:color="auto"/>
          </w:divBdr>
          <w:divsChild>
            <w:div w:id="1569458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3357172">
      <w:bodyDiv w:val="1"/>
      <w:marLeft w:val="0"/>
      <w:marRight w:val="0"/>
      <w:marTop w:val="0"/>
      <w:marBottom w:val="0"/>
      <w:divBdr>
        <w:top w:val="none" w:sz="0" w:space="0" w:color="auto"/>
        <w:left w:val="none" w:sz="0" w:space="0" w:color="auto"/>
        <w:bottom w:val="none" w:sz="0" w:space="0" w:color="auto"/>
        <w:right w:val="none" w:sz="0" w:space="0" w:color="auto"/>
      </w:divBdr>
      <w:divsChild>
        <w:div w:id="875580524">
          <w:marLeft w:val="0"/>
          <w:marRight w:val="0"/>
          <w:marTop w:val="0"/>
          <w:marBottom w:val="0"/>
          <w:divBdr>
            <w:top w:val="none" w:sz="0" w:space="0" w:color="auto"/>
            <w:left w:val="none" w:sz="0" w:space="0" w:color="auto"/>
            <w:bottom w:val="none" w:sz="0" w:space="0" w:color="auto"/>
            <w:right w:val="none" w:sz="0" w:space="0" w:color="auto"/>
          </w:divBdr>
          <w:divsChild>
            <w:div w:id="1055347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5366867">
      <w:bodyDiv w:val="1"/>
      <w:marLeft w:val="0"/>
      <w:marRight w:val="0"/>
      <w:marTop w:val="0"/>
      <w:marBottom w:val="0"/>
      <w:divBdr>
        <w:top w:val="none" w:sz="0" w:space="0" w:color="auto"/>
        <w:left w:val="none" w:sz="0" w:space="0" w:color="auto"/>
        <w:bottom w:val="none" w:sz="0" w:space="0" w:color="auto"/>
        <w:right w:val="none" w:sz="0" w:space="0" w:color="auto"/>
      </w:divBdr>
      <w:divsChild>
        <w:div w:id="553346445">
          <w:marLeft w:val="0"/>
          <w:marRight w:val="0"/>
          <w:marTop w:val="0"/>
          <w:marBottom w:val="0"/>
          <w:divBdr>
            <w:top w:val="none" w:sz="0" w:space="0" w:color="auto"/>
            <w:left w:val="none" w:sz="0" w:space="0" w:color="auto"/>
            <w:bottom w:val="none" w:sz="0" w:space="0" w:color="auto"/>
            <w:right w:val="none" w:sz="0" w:space="0" w:color="auto"/>
          </w:divBdr>
          <w:divsChild>
            <w:div w:id="366686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3856278">
      <w:bodyDiv w:val="1"/>
      <w:marLeft w:val="0"/>
      <w:marRight w:val="0"/>
      <w:marTop w:val="0"/>
      <w:marBottom w:val="0"/>
      <w:divBdr>
        <w:top w:val="none" w:sz="0" w:space="0" w:color="auto"/>
        <w:left w:val="none" w:sz="0" w:space="0" w:color="auto"/>
        <w:bottom w:val="none" w:sz="0" w:space="0" w:color="auto"/>
        <w:right w:val="none" w:sz="0" w:space="0" w:color="auto"/>
      </w:divBdr>
      <w:divsChild>
        <w:div w:id="1836843995">
          <w:marLeft w:val="0"/>
          <w:marRight w:val="0"/>
          <w:marTop w:val="0"/>
          <w:marBottom w:val="0"/>
          <w:divBdr>
            <w:top w:val="none" w:sz="0" w:space="0" w:color="auto"/>
            <w:left w:val="none" w:sz="0" w:space="0" w:color="auto"/>
            <w:bottom w:val="none" w:sz="0" w:space="0" w:color="auto"/>
            <w:right w:val="none" w:sz="0" w:space="0" w:color="auto"/>
          </w:divBdr>
          <w:divsChild>
            <w:div w:id="29842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6164989">
      <w:bodyDiv w:val="1"/>
      <w:marLeft w:val="0"/>
      <w:marRight w:val="0"/>
      <w:marTop w:val="0"/>
      <w:marBottom w:val="0"/>
      <w:divBdr>
        <w:top w:val="none" w:sz="0" w:space="0" w:color="auto"/>
        <w:left w:val="none" w:sz="0" w:space="0" w:color="auto"/>
        <w:bottom w:val="none" w:sz="0" w:space="0" w:color="auto"/>
        <w:right w:val="none" w:sz="0" w:space="0" w:color="auto"/>
      </w:divBdr>
      <w:divsChild>
        <w:div w:id="893393234">
          <w:marLeft w:val="0"/>
          <w:marRight w:val="0"/>
          <w:marTop w:val="0"/>
          <w:marBottom w:val="0"/>
          <w:divBdr>
            <w:top w:val="none" w:sz="0" w:space="0" w:color="auto"/>
            <w:left w:val="none" w:sz="0" w:space="0" w:color="auto"/>
            <w:bottom w:val="none" w:sz="0" w:space="0" w:color="auto"/>
            <w:right w:val="none" w:sz="0" w:space="0" w:color="auto"/>
          </w:divBdr>
          <w:divsChild>
            <w:div w:id="398358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4174069">
      <w:bodyDiv w:val="1"/>
      <w:marLeft w:val="0"/>
      <w:marRight w:val="0"/>
      <w:marTop w:val="0"/>
      <w:marBottom w:val="0"/>
      <w:divBdr>
        <w:top w:val="none" w:sz="0" w:space="0" w:color="auto"/>
        <w:left w:val="none" w:sz="0" w:space="0" w:color="auto"/>
        <w:bottom w:val="none" w:sz="0" w:space="0" w:color="auto"/>
        <w:right w:val="none" w:sz="0" w:space="0" w:color="auto"/>
      </w:divBdr>
      <w:divsChild>
        <w:div w:id="182550480">
          <w:marLeft w:val="0"/>
          <w:marRight w:val="0"/>
          <w:marTop w:val="0"/>
          <w:marBottom w:val="0"/>
          <w:divBdr>
            <w:top w:val="none" w:sz="0" w:space="0" w:color="auto"/>
            <w:left w:val="none" w:sz="0" w:space="0" w:color="auto"/>
            <w:bottom w:val="none" w:sz="0" w:space="0" w:color="auto"/>
            <w:right w:val="none" w:sz="0" w:space="0" w:color="auto"/>
          </w:divBdr>
          <w:divsChild>
            <w:div w:id="2117561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8685186">
      <w:bodyDiv w:val="1"/>
      <w:marLeft w:val="0"/>
      <w:marRight w:val="0"/>
      <w:marTop w:val="0"/>
      <w:marBottom w:val="0"/>
      <w:divBdr>
        <w:top w:val="none" w:sz="0" w:space="0" w:color="auto"/>
        <w:left w:val="none" w:sz="0" w:space="0" w:color="auto"/>
        <w:bottom w:val="none" w:sz="0" w:space="0" w:color="auto"/>
        <w:right w:val="none" w:sz="0" w:space="0" w:color="auto"/>
      </w:divBdr>
      <w:divsChild>
        <w:div w:id="434516772">
          <w:marLeft w:val="0"/>
          <w:marRight w:val="0"/>
          <w:marTop w:val="0"/>
          <w:marBottom w:val="0"/>
          <w:divBdr>
            <w:top w:val="none" w:sz="0" w:space="0" w:color="auto"/>
            <w:left w:val="none" w:sz="0" w:space="0" w:color="auto"/>
            <w:bottom w:val="none" w:sz="0" w:space="0" w:color="auto"/>
            <w:right w:val="none" w:sz="0" w:space="0" w:color="auto"/>
          </w:divBdr>
          <w:divsChild>
            <w:div w:id="1306280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0092650">
      <w:bodyDiv w:val="1"/>
      <w:marLeft w:val="0"/>
      <w:marRight w:val="0"/>
      <w:marTop w:val="0"/>
      <w:marBottom w:val="0"/>
      <w:divBdr>
        <w:top w:val="none" w:sz="0" w:space="0" w:color="auto"/>
        <w:left w:val="none" w:sz="0" w:space="0" w:color="auto"/>
        <w:bottom w:val="none" w:sz="0" w:space="0" w:color="auto"/>
        <w:right w:val="none" w:sz="0" w:space="0" w:color="auto"/>
      </w:divBdr>
    </w:div>
    <w:div w:id="1942299490">
      <w:bodyDiv w:val="1"/>
      <w:marLeft w:val="0"/>
      <w:marRight w:val="0"/>
      <w:marTop w:val="0"/>
      <w:marBottom w:val="0"/>
      <w:divBdr>
        <w:top w:val="none" w:sz="0" w:space="0" w:color="auto"/>
        <w:left w:val="none" w:sz="0" w:space="0" w:color="auto"/>
        <w:bottom w:val="none" w:sz="0" w:space="0" w:color="auto"/>
        <w:right w:val="none" w:sz="0" w:space="0" w:color="auto"/>
      </w:divBdr>
      <w:divsChild>
        <w:div w:id="498276597">
          <w:marLeft w:val="0"/>
          <w:marRight w:val="0"/>
          <w:marTop w:val="0"/>
          <w:marBottom w:val="0"/>
          <w:divBdr>
            <w:top w:val="none" w:sz="0" w:space="0" w:color="auto"/>
            <w:left w:val="none" w:sz="0" w:space="0" w:color="auto"/>
            <w:bottom w:val="none" w:sz="0" w:space="0" w:color="auto"/>
            <w:right w:val="none" w:sz="0" w:space="0" w:color="auto"/>
          </w:divBdr>
          <w:divsChild>
            <w:div w:id="302273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8198160">
      <w:bodyDiv w:val="1"/>
      <w:marLeft w:val="0"/>
      <w:marRight w:val="0"/>
      <w:marTop w:val="0"/>
      <w:marBottom w:val="0"/>
      <w:divBdr>
        <w:top w:val="none" w:sz="0" w:space="0" w:color="auto"/>
        <w:left w:val="none" w:sz="0" w:space="0" w:color="auto"/>
        <w:bottom w:val="none" w:sz="0" w:space="0" w:color="auto"/>
        <w:right w:val="none" w:sz="0" w:space="0" w:color="auto"/>
      </w:divBdr>
      <w:divsChild>
        <w:div w:id="1119059383">
          <w:marLeft w:val="0"/>
          <w:marRight w:val="0"/>
          <w:marTop w:val="0"/>
          <w:marBottom w:val="0"/>
          <w:divBdr>
            <w:top w:val="none" w:sz="0" w:space="0" w:color="auto"/>
            <w:left w:val="none" w:sz="0" w:space="0" w:color="auto"/>
            <w:bottom w:val="none" w:sz="0" w:space="0" w:color="auto"/>
            <w:right w:val="none" w:sz="0" w:space="0" w:color="auto"/>
          </w:divBdr>
          <w:divsChild>
            <w:div w:id="1611471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8395665">
      <w:bodyDiv w:val="1"/>
      <w:marLeft w:val="0"/>
      <w:marRight w:val="0"/>
      <w:marTop w:val="0"/>
      <w:marBottom w:val="0"/>
      <w:divBdr>
        <w:top w:val="none" w:sz="0" w:space="0" w:color="auto"/>
        <w:left w:val="none" w:sz="0" w:space="0" w:color="auto"/>
        <w:bottom w:val="none" w:sz="0" w:space="0" w:color="auto"/>
        <w:right w:val="none" w:sz="0" w:space="0" w:color="auto"/>
      </w:divBdr>
      <w:divsChild>
        <w:div w:id="588928042">
          <w:marLeft w:val="0"/>
          <w:marRight w:val="0"/>
          <w:marTop w:val="0"/>
          <w:marBottom w:val="0"/>
          <w:divBdr>
            <w:top w:val="none" w:sz="0" w:space="0" w:color="auto"/>
            <w:left w:val="none" w:sz="0" w:space="0" w:color="auto"/>
            <w:bottom w:val="none" w:sz="0" w:space="0" w:color="auto"/>
            <w:right w:val="none" w:sz="0" w:space="0" w:color="auto"/>
          </w:divBdr>
          <w:divsChild>
            <w:div w:id="429542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4292190">
      <w:bodyDiv w:val="1"/>
      <w:marLeft w:val="0"/>
      <w:marRight w:val="0"/>
      <w:marTop w:val="0"/>
      <w:marBottom w:val="0"/>
      <w:divBdr>
        <w:top w:val="none" w:sz="0" w:space="0" w:color="auto"/>
        <w:left w:val="none" w:sz="0" w:space="0" w:color="auto"/>
        <w:bottom w:val="none" w:sz="0" w:space="0" w:color="auto"/>
        <w:right w:val="none" w:sz="0" w:space="0" w:color="auto"/>
      </w:divBdr>
      <w:divsChild>
        <w:div w:id="1306663844">
          <w:marLeft w:val="0"/>
          <w:marRight w:val="0"/>
          <w:marTop w:val="0"/>
          <w:marBottom w:val="0"/>
          <w:divBdr>
            <w:top w:val="none" w:sz="0" w:space="0" w:color="auto"/>
            <w:left w:val="none" w:sz="0" w:space="0" w:color="auto"/>
            <w:bottom w:val="none" w:sz="0" w:space="0" w:color="auto"/>
            <w:right w:val="none" w:sz="0" w:space="0" w:color="auto"/>
          </w:divBdr>
          <w:divsChild>
            <w:div w:id="557320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912377">
      <w:bodyDiv w:val="1"/>
      <w:marLeft w:val="0"/>
      <w:marRight w:val="0"/>
      <w:marTop w:val="0"/>
      <w:marBottom w:val="0"/>
      <w:divBdr>
        <w:top w:val="none" w:sz="0" w:space="0" w:color="auto"/>
        <w:left w:val="none" w:sz="0" w:space="0" w:color="auto"/>
        <w:bottom w:val="none" w:sz="0" w:space="0" w:color="auto"/>
        <w:right w:val="none" w:sz="0" w:space="0" w:color="auto"/>
      </w:divBdr>
      <w:divsChild>
        <w:div w:id="366369531">
          <w:marLeft w:val="0"/>
          <w:marRight w:val="0"/>
          <w:marTop w:val="0"/>
          <w:marBottom w:val="0"/>
          <w:divBdr>
            <w:top w:val="none" w:sz="0" w:space="0" w:color="auto"/>
            <w:left w:val="none" w:sz="0" w:space="0" w:color="auto"/>
            <w:bottom w:val="none" w:sz="0" w:space="0" w:color="auto"/>
            <w:right w:val="none" w:sz="0" w:space="0" w:color="auto"/>
          </w:divBdr>
          <w:divsChild>
            <w:div w:id="613177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0.png"/><Relationship Id="rId26" Type="http://schemas.openxmlformats.org/officeDocument/2006/relationships/hyperlink" Target="https://doi.org/10.1021/acs.jchemed.0c00732" TargetMode="External"/><Relationship Id="rId39" Type="http://schemas.openxmlformats.org/officeDocument/2006/relationships/hyperlink" Target="https://doi.org/10.1109/ICOSEC61587.2024.10722546" TargetMode="External"/><Relationship Id="rId21" Type="http://schemas.openxmlformats.org/officeDocument/2006/relationships/package" Target="embeddings/Microsoft_Excel_Worksheet.xlsx"/><Relationship Id="rId34" Type="http://schemas.openxmlformats.org/officeDocument/2006/relationships/hyperlink" Target="https://doi.org/10.1155/2022/8053228" TargetMode="External"/><Relationship Id="rId42" Type="http://schemas.openxmlformats.org/officeDocument/2006/relationships/hyperlink" Target="https://youtube.com/shorts/783h7dQaVaY?si=-NUN8xBCgHXDmTdJ"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hyperlink" Target="https://doi.org/10.1353/cpr.2019.006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doi.org/10.26425/2658-3445-2021-4-1-74-84" TargetMode="External"/><Relationship Id="rId32" Type="http://schemas.openxmlformats.org/officeDocument/2006/relationships/hyperlink" Target="https://doi.org/10.48550/arxiv.2501.17557" TargetMode="External"/><Relationship Id="rId37" Type="http://schemas.openxmlformats.org/officeDocument/2006/relationships/hyperlink" Target="https://doi.org/10.1093/tbm/ibaa042" TargetMode="External"/><Relationship Id="rId40" Type="http://schemas.openxmlformats.org/officeDocument/2006/relationships/hyperlink" Target="https://doi.org/10.1504/IJTP.2024.137157"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yperlink" Target="https://doi.org/10.33893/FER.22.2.77" TargetMode="External"/><Relationship Id="rId28" Type="http://schemas.openxmlformats.org/officeDocument/2006/relationships/hyperlink" Target="https://doi.org/10.3390/socsci12070416" TargetMode="External"/><Relationship Id="rId36" Type="http://schemas.openxmlformats.org/officeDocument/2006/relationships/hyperlink" Target="https://doi.org/10.47668/edusaintek.v11i4.1337" TargetMode="External"/><Relationship Id="rId10" Type="http://schemas.openxmlformats.org/officeDocument/2006/relationships/image" Target="media/image3.png"/><Relationship Id="rId19" Type="http://schemas.openxmlformats.org/officeDocument/2006/relationships/hyperlink" Target="https://www.canva.com/design/DAGi7uTqYCg/AhVshKRVptHfpG7aAmyylQ/view?utm_content=DAGi7uTqYCg&amp;utm_campaign=designshare&amp;utm_medium=link2&amp;utm_source=uniquelinks&amp;utlId=h6493ec8e3e" TargetMode="External"/><Relationship Id="rId31" Type="http://schemas.openxmlformats.org/officeDocument/2006/relationships/hyperlink" Target="https://doi.org/10.1007/s00170-024-13728-z"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square.online/app/website/users/152540914/sites/781443165513811289/dashboard/editor" TargetMode="External"/><Relationship Id="rId22" Type="http://schemas.openxmlformats.org/officeDocument/2006/relationships/hyperlink" Target="https://doi.org/10.3390/su151612369" TargetMode="External"/><Relationship Id="rId27" Type="http://schemas.openxmlformats.org/officeDocument/2006/relationships/hyperlink" Target="https://doi.org/10.5130/ijcre.v16i1.8085" TargetMode="External"/><Relationship Id="rId30" Type="http://schemas.openxmlformats.org/officeDocument/2006/relationships/hyperlink" Target="https://doi.org/10.1007/s00170-023-12540-5" TargetMode="External"/><Relationship Id="rId35" Type="http://schemas.openxmlformats.org/officeDocument/2006/relationships/hyperlink" Target="https://doi.org/10.31470/2306-546X-2023-57-63-68" TargetMode="External"/><Relationship Id="rId43" Type="http://schemas.openxmlformats.org/officeDocument/2006/relationships/footer" Target="footer1.xml"/><Relationship Id="rId8" Type="http://schemas.openxmlformats.org/officeDocument/2006/relationships/image" Target="media/image1.jp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9.png"/><Relationship Id="rId25" Type="http://schemas.openxmlformats.org/officeDocument/2006/relationships/hyperlink" Target="https://doi.org/10.1108/JWL-11-2024-0258" TargetMode="External"/><Relationship Id="rId33" Type="http://schemas.openxmlformats.org/officeDocument/2006/relationships/hyperlink" Target="https://doi.org/10.1007/s40617-024-00943-z" TargetMode="External"/><Relationship Id="rId38" Type="http://schemas.openxmlformats.org/officeDocument/2006/relationships/hyperlink" Target="https://doi.org/10.5195/jmla.2025.2065" TargetMode="External"/><Relationship Id="rId46" Type="http://schemas.microsoft.com/office/2020/10/relationships/intelligence" Target="intelligence2.xml"/><Relationship Id="rId20" Type="http://schemas.openxmlformats.org/officeDocument/2006/relationships/image" Target="media/image11.emf"/><Relationship Id="rId41" Type="http://schemas.openxmlformats.org/officeDocument/2006/relationships/hyperlink" Target="https://doi.org/10.3390/s2424821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C5314E-FDAC-4962-8533-B644CF73D3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15</Pages>
  <Words>3372</Words>
  <Characters>21687</Characters>
  <Application>Microsoft Office Word</Application>
  <DocSecurity>0</DocSecurity>
  <Lines>451</Lines>
  <Paragraphs>114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24945</CharactersWithSpaces>
  <SharedDoc>false</SharedDoc>
  <HLinks>
    <vt:vector size="30" baseType="variant">
      <vt:variant>
        <vt:i4>2097200</vt:i4>
      </vt:variant>
      <vt:variant>
        <vt:i4>12</vt:i4>
      </vt:variant>
      <vt:variant>
        <vt:i4>0</vt:i4>
      </vt:variant>
      <vt:variant>
        <vt:i4>5</vt:i4>
      </vt:variant>
      <vt:variant>
        <vt:lpwstr>https://doi.org/10.1007/s00170-023-12540-5</vt:lpwstr>
      </vt:variant>
      <vt:variant>
        <vt:lpwstr/>
      </vt:variant>
      <vt:variant>
        <vt:i4>6422583</vt:i4>
      </vt:variant>
      <vt:variant>
        <vt:i4>9</vt:i4>
      </vt:variant>
      <vt:variant>
        <vt:i4>0</vt:i4>
      </vt:variant>
      <vt:variant>
        <vt:i4>5</vt:i4>
      </vt:variant>
      <vt:variant>
        <vt:lpwstr>https://doi.org/10.1007/s00170-024-13728-z</vt:lpwstr>
      </vt:variant>
      <vt:variant>
        <vt:lpwstr/>
      </vt:variant>
      <vt:variant>
        <vt:i4>1245248</vt:i4>
      </vt:variant>
      <vt:variant>
        <vt:i4>6</vt:i4>
      </vt:variant>
      <vt:variant>
        <vt:i4>0</vt:i4>
      </vt:variant>
      <vt:variant>
        <vt:i4>5</vt:i4>
      </vt:variant>
      <vt:variant>
        <vt:lpwstr>https://doi.org/10.1155/2022/8053228</vt:lpwstr>
      </vt:variant>
      <vt:variant>
        <vt:lpwstr/>
      </vt:variant>
      <vt:variant>
        <vt:i4>1441876</vt:i4>
      </vt:variant>
      <vt:variant>
        <vt:i4>3</vt:i4>
      </vt:variant>
      <vt:variant>
        <vt:i4>0</vt:i4>
      </vt:variant>
      <vt:variant>
        <vt:i4>5</vt:i4>
      </vt:variant>
      <vt:variant>
        <vt:lpwstr>https://www.canva.com/design/DAGi7uTqYCg/AhVshKRVptHfpG7aAmyylQ/view?utm_content=DAGi7uTqYCg&amp;utm_campaign=designshare&amp;utm_medium=link2&amp;utm_source=uniquelinks&amp;utlId=h6493ec8e3e</vt:lpwstr>
      </vt:variant>
      <vt:variant>
        <vt:lpwstr/>
      </vt:variant>
      <vt:variant>
        <vt:i4>6946916</vt:i4>
      </vt:variant>
      <vt:variant>
        <vt:i4>0</vt:i4>
      </vt:variant>
      <vt:variant>
        <vt:i4>0</vt:i4>
      </vt:variant>
      <vt:variant>
        <vt:i4>5</vt:i4>
      </vt:variant>
      <vt:variant>
        <vt:lpwstr>https://square.online/app/website/users/152540914/sites/781443165513811289/dashboard/editor</vt:lpwstr>
      </vt:variant>
      <vt:variant>
        <vt:lpwstr>/page/397f8480-045f-11f0-8344-51b00578e98a/pages</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Dre Steele (2332005)</dc:creator>
  <cp:keywords/>
  <dc:description/>
  <cp:lastModifiedBy>Dre Steele (2332005)</cp:lastModifiedBy>
  <cp:revision>8</cp:revision>
  <dcterms:created xsi:type="dcterms:W3CDTF">2025-03-28T21:46:00Z</dcterms:created>
  <dcterms:modified xsi:type="dcterms:W3CDTF">2025-03-28T21:58:00Z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12c500803f0ecc192dfde354a458175c49e6bafd8679705aed40a2d73bf56c31</vt:lpwstr>
  </property>
</Properties>
</file>