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C881B" w14:textId="5D9ED9B1" w:rsidR="00301C3B" w:rsidRPr="00301C3B" w:rsidRDefault="00301C3B" w:rsidP="00301C3B">
      <w:pPr>
        <w:jc w:val="center"/>
        <w:rPr>
          <w:rFonts w:ascii="Times New Roman" w:hAnsi="Times New Roman" w:cs="Times New Roman"/>
          <w:sz w:val="28"/>
          <w:szCs w:val="28"/>
        </w:rPr>
      </w:pPr>
      <w:r w:rsidRPr="00301C3B">
        <w:rPr>
          <w:rFonts w:ascii="Times New Roman" w:hAnsi="Times New Roman" w:cs="Times New Roman"/>
          <w:sz w:val="28"/>
          <w:szCs w:val="28"/>
        </w:rPr>
        <w:t>Community Engagement</w:t>
      </w:r>
    </w:p>
    <w:p w14:paraId="45A39B3B" w14:textId="2E4069ED" w:rsidR="004B0D3E" w:rsidRPr="00301C3B" w:rsidRDefault="004B0D3E" w:rsidP="004B0D3E">
      <w:pPr>
        <w:spacing w:before="240"/>
        <w:jc w:val="center"/>
        <w:rPr>
          <w:rFonts w:ascii="Times New Roman" w:hAnsi="Times New Roman" w:cs="Times New Roman"/>
          <w:sz w:val="28"/>
          <w:szCs w:val="28"/>
        </w:rPr>
      </w:pPr>
      <w:r w:rsidRPr="00301C3B">
        <w:rPr>
          <w:rFonts w:ascii="Times New Roman" w:hAnsi="Times New Roman" w:cs="Times New Roman"/>
          <w:sz w:val="28"/>
          <w:szCs w:val="28"/>
        </w:rPr>
        <w:t>(</w:t>
      </w:r>
      <w:r w:rsidR="00FB64F7" w:rsidRPr="00301C3B">
        <w:rPr>
          <w:rFonts w:ascii="Times New Roman" w:hAnsi="Times New Roman" w:cs="Times New Roman"/>
          <w:sz w:val="28"/>
          <w:szCs w:val="28"/>
        </w:rPr>
        <w:t>LCBB4002</w:t>
      </w:r>
      <w:r w:rsidRPr="00301C3B">
        <w:rPr>
          <w:rFonts w:ascii="Times New Roman" w:hAnsi="Times New Roman" w:cs="Times New Roman"/>
          <w:sz w:val="28"/>
          <w:szCs w:val="28"/>
        </w:rPr>
        <w:t>)</w:t>
      </w:r>
    </w:p>
    <w:p w14:paraId="30870778" w14:textId="77777777" w:rsidR="004B0D3E" w:rsidRPr="00301C3B" w:rsidRDefault="004B0D3E" w:rsidP="004B0D3E">
      <w:pPr>
        <w:jc w:val="center"/>
        <w:rPr>
          <w:rFonts w:ascii="Times New Roman" w:hAnsi="Times New Roman" w:cs="Times New Roman"/>
          <w:sz w:val="24"/>
          <w:szCs w:val="24"/>
        </w:rPr>
      </w:pPr>
    </w:p>
    <w:p w14:paraId="473642B0" w14:textId="77777777" w:rsidR="004B0D3E" w:rsidRPr="00301C3B" w:rsidRDefault="004B0D3E" w:rsidP="004B0D3E">
      <w:pPr>
        <w:jc w:val="center"/>
        <w:rPr>
          <w:rFonts w:ascii="Times New Roman" w:hAnsi="Times New Roman" w:cs="Times New Roman"/>
          <w:sz w:val="24"/>
          <w:szCs w:val="24"/>
        </w:rPr>
      </w:pPr>
      <w:r w:rsidRPr="00301C3B">
        <w:rPr>
          <w:rFonts w:ascii="Times New Roman" w:hAnsi="Times New Roman" w:cs="Times New Roman"/>
          <w:sz w:val="24"/>
          <w:szCs w:val="24"/>
        </w:rPr>
        <w:t>University name</w:t>
      </w:r>
    </w:p>
    <w:p w14:paraId="07A92758" w14:textId="77777777" w:rsidR="004B0D3E" w:rsidRPr="00301C3B" w:rsidRDefault="004B0D3E" w:rsidP="004B0D3E">
      <w:pPr>
        <w:jc w:val="center"/>
        <w:rPr>
          <w:rFonts w:ascii="Times New Roman" w:hAnsi="Times New Roman" w:cs="Times New Roman"/>
          <w:b/>
          <w:bCs/>
          <w:sz w:val="28"/>
          <w:szCs w:val="28"/>
        </w:rPr>
      </w:pPr>
      <w:r w:rsidRPr="00301C3B">
        <w:rPr>
          <w:rFonts w:ascii="Times New Roman" w:hAnsi="Times New Roman" w:cs="Times New Roman"/>
          <w:b/>
          <w:bCs/>
          <w:sz w:val="28"/>
          <w:szCs w:val="28"/>
        </w:rPr>
        <w:t>University of Wales Trinity Saint David</w:t>
      </w:r>
    </w:p>
    <w:p w14:paraId="7F57006E" w14:textId="77777777" w:rsidR="004B0D3E" w:rsidRPr="00301C3B" w:rsidRDefault="004B0D3E" w:rsidP="004B0D3E">
      <w:pPr>
        <w:rPr>
          <w:rFonts w:ascii="Times New Roman" w:hAnsi="Times New Roman" w:cs="Times New Roman"/>
          <w:sz w:val="24"/>
          <w:szCs w:val="24"/>
        </w:rPr>
      </w:pPr>
    </w:p>
    <w:p w14:paraId="47B87545" w14:textId="77777777" w:rsidR="004B0D3E" w:rsidRPr="00301C3B" w:rsidRDefault="004B0D3E" w:rsidP="004B0D3E">
      <w:pPr>
        <w:jc w:val="center"/>
        <w:rPr>
          <w:rFonts w:ascii="Times New Roman" w:hAnsi="Times New Roman" w:cs="Times New Roman"/>
          <w:sz w:val="24"/>
          <w:szCs w:val="24"/>
        </w:rPr>
      </w:pPr>
      <w:r w:rsidRPr="00301C3B">
        <w:rPr>
          <w:rFonts w:ascii="Times New Roman" w:hAnsi="Times New Roman" w:cs="Times New Roman"/>
          <w:sz w:val="24"/>
          <w:szCs w:val="24"/>
        </w:rPr>
        <w:t>Lecturer's name</w:t>
      </w:r>
    </w:p>
    <w:p w14:paraId="0A77B4E8" w14:textId="0545A5DE" w:rsidR="004B0D3E" w:rsidRPr="00301C3B" w:rsidRDefault="009D2307" w:rsidP="004B0D3E">
      <w:pPr>
        <w:jc w:val="center"/>
        <w:rPr>
          <w:rFonts w:ascii="Times New Roman" w:hAnsi="Times New Roman" w:cs="Times New Roman"/>
          <w:color w:val="FF0000"/>
          <w:sz w:val="24"/>
          <w:szCs w:val="24"/>
        </w:rPr>
      </w:pPr>
      <w:r w:rsidRPr="00301C3B">
        <w:rPr>
          <w:rFonts w:ascii="Times New Roman" w:hAnsi="Times New Roman" w:cs="Times New Roman"/>
        </w:rPr>
        <w:t>Dr Molly Jack</w:t>
      </w:r>
    </w:p>
    <w:p w14:paraId="2D63DDC8" w14:textId="77777777" w:rsidR="004B0D3E" w:rsidRPr="00301C3B" w:rsidRDefault="004B0D3E" w:rsidP="004B0D3E">
      <w:pPr>
        <w:rPr>
          <w:rFonts w:ascii="Times New Roman" w:hAnsi="Times New Roman" w:cs="Times New Roman"/>
          <w:sz w:val="24"/>
          <w:szCs w:val="24"/>
        </w:rPr>
      </w:pPr>
    </w:p>
    <w:p w14:paraId="6B400FA7" w14:textId="77777777" w:rsidR="004B0D3E" w:rsidRPr="00301C3B" w:rsidRDefault="004B0D3E" w:rsidP="004B0D3E">
      <w:pPr>
        <w:jc w:val="center"/>
        <w:rPr>
          <w:rFonts w:ascii="Times New Roman" w:hAnsi="Times New Roman" w:cs="Times New Roman"/>
          <w:sz w:val="24"/>
          <w:szCs w:val="24"/>
        </w:rPr>
      </w:pPr>
      <w:r w:rsidRPr="00301C3B">
        <w:rPr>
          <w:rFonts w:ascii="Times New Roman" w:hAnsi="Times New Roman" w:cs="Times New Roman"/>
          <w:sz w:val="24"/>
          <w:szCs w:val="24"/>
        </w:rPr>
        <w:t>Student name</w:t>
      </w:r>
    </w:p>
    <w:p w14:paraId="13A57D3F" w14:textId="77777777" w:rsidR="004B0D3E" w:rsidRPr="00301C3B" w:rsidRDefault="004B0D3E" w:rsidP="004B0D3E">
      <w:pPr>
        <w:jc w:val="center"/>
        <w:rPr>
          <w:rFonts w:ascii="Times New Roman" w:hAnsi="Times New Roman" w:cs="Times New Roman"/>
          <w:sz w:val="24"/>
          <w:szCs w:val="24"/>
        </w:rPr>
      </w:pPr>
      <w:r w:rsidRPr="00301C3B">
        <w:rPr>
          <w:rFonts w:ascii="Times New Roman" w:hAnsi="Times New Roman" w:cs="Times New Roman"/>
          <w:sz w:val="24"/>
          <w:szCs w:val="24"/>
        </w:rPr>
        <w:t>Stanislav Momchev Danailov</w:t>
      </w:r>
    </w:p>
    <w:p w14:paraId="4EC28BDD" w14:textId="77777777" w:rsidR="004B0D3E" w:rsidRPr="00301C3B" w:rsidRDefault="004B0D3E" w:rsidP="004B0D3E">
      <w:pPr>
        <w:jc w:val="center"/>
        <w:rPr>
          <w:rFonts w:ascii="Times New Roman" w:hAnsi="Times New Roman" w:cs="Times New Roman"/>
          <w:sz w:val="24"/>
          <w:szCs w:val="24"/>
        </w:rPr>
      </w:pPr>
      <w:r w:rsidRPr="00301C3B">
        <w:rPr>
          <w:rFonts w:ascii="Times New Roman" w:hAnsi="Times New Roman" w:cs="Times New Roman"/>
          <w:sz w:val="24"/>
          <w:szCs w:val="24"/>
        </w:rPr>
        <w:t>Student ID</w:t>
      </w:r>
    </w:p>
    <w:p w14:paraId="187C7D0C" w14:textId="77777777" w:rsidR="004B0D3E" w:rsidRPr="00301C3B" w:rsidRDefault="004B0D3E" w:rsidP="004B0D3E">
      <w:pPr>
        <w:jc w:val="center"/>
        <w:rPr>
          <w:rFonts w:ascii="Times New Roman" w:hAnsi="Times New Roman" w:cs="Times New Roman"/>
          <w:sz w:val="24"/>
          <w:szCs w:val="24"/>
        </w:rPr>
      </w:pPr>
      <w:r w:rsidRPr="00301C3B">
        <w:rPr>
          <w:rFonts w:ascii="Times New Roman" w:hAnsi="Times New Roman" w:cs="Times New Roman"/>
          <w:sz w:val="24"/>
          <w:szCs w:val="24"/>
        </w:rPr>
        <w:t>2112418</w:t>
      </w:r>
    </w:p>
    <w:p w14:paraId="7AD5EE14" w14:textId="77777777" w:rsidR="004B0D3E" w:rsidRPr="00301C3B" w:rsidRDefault="004B0D3E" w:rsidP="004B0D3E">
      <w:pPr>
        <w:jc w:val="center"/>
        <w:rPr>
          <w:rFonts w:ascii="Times New Roman" w:hAnsi="Times New Roman" w:cs="Times New Roman"/>
          <w:sz w:val="24"/>
          <w:szCs w:val="24"/>
        </w:rPr>
      </w:pPr>
    </w:p>
    <w:p w14:paraId="473E25E9" w14:textId="5EBE39E8" w:rsidR="00011030" w:rsidRPr="00301C3B" w:rsidRDefault="00011030" w:rsidP="004B0D3E">
      <w:pPr>
        <w:jc w:val="center"/>
        <w:rPr>
          <w:rFonts w:ascii="Times New Roman" w:hAnsi="Times New Roman" w:cs="Times New Roman"/>
          <w:sz w:val="24"/>
          <w:szCs w:val="24"/>
        </w:rPr>
      </w:pPr>
    </w:p>
    <w:p w14:paraId="23EE9CBB" w14:textId="77777777" w:rsidR="00EF7A54" w:rsidRPr="00301C3B" w:rsidRDefault="00EF7A54" w:rsidP="00B3540B">
      <w:pPr>
        <w:rPr>
          <w:rFonts w:ascii="Times New Roman" w:hAnsi="Times New Roman" w:cs="Times New Roman"/>
          <w:sz w:val="24"/>
          <w:szCs w:val="24"/>
        </w:rPr>
      </w:pPr>
    </w:p>
    <w:p w14:paraId="4A6621D9" w14:textId="77777777" w:rsidR="00EF7A54" w:rsidRPr="00301C3B" w:rsidRDefault="00EF7A54" w:rsidP="00B3540B">
      <w:pPr>
        <w:rPr>
          <w:rFonts w:ascii="Times New Roman" w:hAnsi="Times New Roman" w:cs="Times New Roman"/>
          <w:sz w:val="24"/>
          <w:szCs w:val="24"/>
        </w:rPr>
      </w:pPr>
    </w:p>
    <w:p w14:paraId="25B56C13" w14:textId="77777777" w:rsidR="00EF7A54" w:rsidRPr="00301C3B" w:rsidRDefault="00EF7A54" w:rsidP="00B3540B">
      <w:pPr>
        <w:rPr>
          <w:rFonts w:ascii="Times New Roman" w:hAnsi="Times New Roman" w:cs="Times New Roman"/>
          <w:sz w:val="24"/>
          <w:szCs w:val="24"/>
        </w:rPr>
      </w:pPr>
    </w:p>
    <w:p w14:paraId="5F1E7E41" w14:textId="77777777" w:rsidR="00EF7A54" w:rsidRDefault="00EF7A54" w:rsidP="00B3540B">
      <w:pPr>
        <w:rPr>
          <w:sz w:val="24"/>
          <w:szCs w:val="24"/>
        </w:rPr>
      </w:pPr>
    </w:p>
    <w:p w14:paraId="016634CC" w14:textId="77777777" w:rsidR="00EF7A54" w:rsidRDefault="00EF7A54" w:rsidP="00B3540B">
      <w:pPr>
        <w:rPr>
          <w:sz w:val="24"/>
          <w:szCs w:val="24"/>
        </w:rPr>
      </w:pPr>
    </w:p>
    <w:p w14:paraId="419F1B70" w14:textId="77777777" w:rsidR="00EF7A54" w:rsidRDefault="00EF7A54" w:rsidP="00B3540B">
      <w:pPr>
        <w:rPr>
          <w:sz w:val="24"/>
          <w:szCs w:val="24"/>
        </w:rPr>
      </w:pPr>
    </w:p>
    <w:p w14:paraId="7E2DA9CE" w14:textId="77777777" w:rsidR="00EF7A54" w:rsidRDefault="00EF7A54" w:rsidP="00B3540B">
      <w:pPr>
        <w:rPr>
          <w:sz w:val="24"/>
          <w:szCs w:val="24"/>
        </w:rPr>
      </w:pPr>
    </w:p>
    <w:p w14:paraId="5A6C742D" w14:textId="77777777" w:rsidR="00EF7A54" w:rsidRDefault="00EF7A54" w:rsidP="00B3540B">
      <w:pPr>
        <w:rPr>
          <w:sz w:val="24"/>
          <w:szCs w:val="24"/>
        </w:rPr>
      </w:pPr>
    </w:p>
    <w:p w14:paraId="78845879" w14:textId="77777777" w:rsidR="00EF7A54" w:rsidRDefault="00EF7A54" w:rsidP="00B3540B">
      <w:pPr>
        <w:rPr>
          <w:sz w:val="24"/>
          <w:szCs w:val="24"/>
        </w:rPr>
      </w:pPr>
    </w:p>
    <w:p w14:paraId="12663C06" w14:textId="77777777" w:rsidR="00EF7A54" w:rsidRDefault="00EF7A54" w:rsidP="00B3540B">
      <w:pPr>
        <w:rPr>
          <w:sz w:val="24"/>
          <w:szCs w:val="24"/>
        </w:rPr>
      </w:pPr>
    </w:p>
    <w:p w14:paraId="27A22A12" w14:textId="1653CDD1" w:rsidR="001761CA" w:rsidRDefault="001761CA" w:rsidP="00B3540B">
      <w:pPr>
        <w:rPr>
          <w:sz w:val="24"/>
          <w:szCs w:val="24"/>
        </w:rPr>
      </w:pPr>
    </w:p>
    <w:p w14:paraId="24D45DBA" w14:textId="3BA515B6" w:rsidR="001761CA" w:rsidRDefault="001761CA" w:rsidP="001761CA">
      <w:pPr>
        <w:rPr>
          <w:sz w:val="24"/>
          <w:szCs w:val="24"/>
        </w:rPr>
      </w:pPr>
      <w:r>
        <w:rPr>
          <w:sz w:val="24"/>
          <w:szCs w:val="24"/>
        </w:rPr>
        <w:br w:type="page"/>
      </w:r>
    </w:p>
    <w:sdt>
      <w:sdtPr>
        <w:rPr>
          <w:rFonts w:asciiTheme="minorHAnsi" w:eastAsiaTheme="minorHAnsi" w:hAnsiTheme="minorHAnsi" w:cstheme="minorBidi"/>
          <w:color w:val="auto"/>
          <w:sz w:val="22"/>
          <w:szCs w:val="22"/>
          <w:lang w:val="en-GB"/>
        </w:rPr>
        <w:id w:val="1994901130"/>
        <w:docPartObj>
          <w:docPartGallery w:val="Table of Contents"/>
          <w:docPartUnique/>
        </w:docPartObj>
      </w:sdtPr>
      <w:sdtEndPr>
        <w:rPr>
          <w:b/>
          <w:bCs/>
          <w:noProof/>
        </w:rPr>
      </w:sdtEndPr>
      <w:sdtContent>
        <w:p w14:paraId="735629A3" w14:textId="19214D45" w:rsidR="00370D89" w:rsidRPr="00604642" w:rsidRDefault="00370D89">
          <w:pPr>
            <w:pStyle w:val="TOCHeading"/>
            <w:rPr>
              <w:rFonts w:ascii="Times New Roman" w:hAnsi="Times New Roman" w:cs="Times New Roman"/>
              <w:color w:val="000000" w:themeColor="text1"/>
            </w:rPr>
          </w:pPr>
          <w:r w:rsidRPr="00604642">
            <w:rPr>
              <w:rFonts w:ascii="Times New Roman" w:hAnsi="Times New Roman" w:cs="Times New Roman"/>
              <w:color w:val="000000" w:themeColor="text1"/>
            </w:rPr>
            <w:t>Table of Contents</w:t>
          </w:r>
        </w:p>
        <w:p w14:paraId="7456D4FD" w14:textId="642A0CDC" w:rsidR="00370D89" w:rsidRPr="00604642" w:rsidRDefault="00370D89">
          <w:pPr>
            <w:pStyle w:val="TOC1"/>
            <w:tabs>
              <w:tab w:val="right" w:leader="dot" w:pos="9016"/>
            </w:tabs>
            <w:rPr>
              <w:rFonts w:ascii="Times New Roman" w:hAnsi="Times New Roman" w:cs="Times New Roman"/>
              <w:noProof/>
            </w:rPr>
          </w:pPr>
          <w:r w:rsidRPr="00604642">
            <w:rPr>
              <w:rFonts w:ascii="Times New Roman" w:hAnsi="Times New Roman" w:cs="Times New Roman"/>
            </w:rPr>
            <w:fldChar w:fldCharType="begin"/>
          </w:r>
          <w:r w:rsidRPr="00604642">
            <w:rPr>
              <w:rFonts w:ascii="Times New Roman" w:hAnsi="Times New Roman" w:cs="Times New Roman"/>
            </w:rPr>
            <w:instrText xml:space="preserve"> TOC \o "1-3" \h \z \u </w:instrText>
          </w:r>
          <w:r w:rsidRPr="00604642">
            <w:rPr>
              <w:rFonts w:ascii="Times New Roman" w:hAnsi="Times New Roman" w:cs="Times New Roman"/>
            </w:rPr>
            <w:fldChar w:fldCharType="separate"/>
          </w:r>
          <w:hyperlink w:anchor="_Toc102418287" w:history="1">
            <w:r w:rsidRPr="00604642">
              <w:rPr>
                <w:rStyle w:val="Hyperlink"/>
                <w:rFonts w:ascii="Times New Roman" w:hAnsi="Times New Roman" w:cs="Times New Roman"/>
                <w:noProof/>
              </w:rPr>
              <w:t>Introduction</w:t>
            </w:r>
            <w:r w:rsidRPr="00604642">
              <w:rPr>
                <w:rFonts w:ascii="Times New Roman" w:hAnsi="Times New Roman" w:cs="Times New Roman"/>
                <w:noProof/>
                <w:webHidden/>
              </w:rPr>
              <w:tab/>
            </w:r>
            <w:r w:rsidRPr="00604642">
              <w:rPr>
                <w:rFonts w:ascii="Times New Roman" w:hAnsi="Times New Roman" w:cs="Times New Roman"/>
                <w:noProof/>
                <w:webHidden/>
              </w:rPr>
              <w:fldChar w:fldCharType="begin"/>
            </w:r>
            <w:r w:rsidRPr="00604642">
              <w:rPr>
                <w:rFonts w:ascii="Times New Roman" w:hAnsi="Times New Roman" w:cs="Times New Roman"/>
                <w:noProof/>
                <w:webHidden/>
              </w:rPr>
              <w:instrText xml:space="preserve"> PAGEREF _Toc102418287 \h </w:instrText>
            </w:r>
            <w:r w:rsidRPr="00604642">
              <w:rPr>
                <w:rFonts w:ascii="Times New Roman" w:hAnsi="Times New Roman" w:cs="Times New Roman"/>
                <w:noProof/>
                <w:webHidden/>
              </w:rPr>
            </w:r>
            <w:r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1</w:t>
            </w:r>
            <w:r w:rsidRPr="00604642">
              <w:rPr>
                <w:rFonts w:ascii="Times New Roman" w:hAnsi="Times New Roman" w:cs="Times New Roman"/>
                <w:noProof/>
                <w:webHidden/>
              </w:rPr>
              <w:fldChar w:fldCharType="end"/>
            </w:r>
          </w:hyperlink>
        </w:p>
        <w:p w14:paraId="4235F5E8" w14:textId="45909C9D" w:rsidR="00370D89" w:rsidRPr="00604642" w:rsidRDefault="00395B58">
          <w:pPr>
            <w:pStyle w:val="TOC1"/>
            <w:tabs>
              <w:tab w:val="right" w:leader="dot" w:pos="9016"/>
            </w:tabs>
            <w:rPr>
              <w:rFonts w:ascii="Times New Roman" w:hAnsi="Times New Roman" w:cs="Times New Roman"/>
              <w:noProof/>
            </w:rPr>
          </w:pPr>
          <w:hyperlink w:anchor="_Toc102418288" w:history="1">
            <w:r w:rsidR="00370D89" w:rsidRPr="00604642">
              <w:rPr>
                <w:rStyle w:val="Hyperlink"/>
                <w:rFonts w:ascii="Times New Roman" w:hAnsi="Times New Roman" w:cs="Times New Roman"/>
                <w:noProof/>
              </w:rPr>
              <w:t>London Borough of Bexley</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_Toc102418288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2</w:t>
            </w:r>
            <w:r w:rsidR="00370D89" w:rsidRPr="00604642">
              <w:rPr>
                <w:rFonts w:ascii="Times New Roman" w:hAnsi="Times New Roman" w:cs="Times New Roman"/>
                <w:noProof/>
                <w:webHidden/>
              </w:rPr>
              <w:fldChar w:fldCharType="end"/>
            </w:r>
          </w:hyperlink>
        </w:p>
        <w:p w14:paraId="2B2792D5" w14:textId="25F6A10C" w:rsidR="00370D89" w:rsidRPr="00604642" w:rsidRDefault="00395B58">
          <w:pPr>
            <w:pStyle w:val="TOC2"/>
            <w:tabs>
              <w:tab w:val="right" w:leader="dot" w:pos="9016"/>
            </w:tabs>
            <w:rPr>
              <w:rFonts w:ascii="Times New Roman" w:hAnsi="Times New Roman" w:cs="Times New Roman"/>
              <w:noProof/>
            </w:rPr>
          </w:pPr>
          <w:hyperlink w:anchor="_Toc102418289" w:history="1">
            <w:r w:rsidR="00370D89" w:rsidRPr="00604642">
              <w:rPr>
                <w:rStyle w:val="Hyperlink"/>
                <w:rFonts w:ascii="Times New Roman" w:hAnsi="Times New Roman" w:cs="Times New Roman"/>
                <w:noProof/>
              </w:rPr>
              <w:t>Case study I</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_Toc102418289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5</w:t>
            </w:r>
            <w:r w:rsidR="00370D89" w:rsidRPr="00604642">
              <w:rPr>
                <w:rFonts w:ascii="Times New Roman" w:hAnsi="Times New Roman" w:cs="Times New Roman"/>
                <w:noProof/>
                <w:webHidden/>
              </w:rPr>
              <w:fldChar w:fldCharType="end"/>
            </w:r>
          </w:hyperlink>
        </w:p>
        <w:p w14:paraId="2838CF25" w14:textId="192E2B05" w:rsidR="00370D89" w:rsidRPr="00604642" w:rsidRDefault="00395B58">
          <w:pPr>
            <w:pStyle w:val="TOC2"/>
            <w:tabs>
              <w:tab w:val="right" w:leader="dot" w:pos="9016"/>
            </w:tabs>
            <w:rPr>
              <w:rFonts w:ascii="Times New Roman" w:hAnsi="Times New Roman" w:cs="Times New Roman"/>
              <w:noProof/>
            </w:rPr>
          </w:pPr>
          <w:hyperlink w:anchor="_Toc102418290" w:history="1">
            <w:r w:rsidR="00370D89" w:rsidRPr="00604642">
              <w:rPr>
                <w:rStyle w:val="Hyperlink"/>
                <w:rFonts w:ascii="Times New Roman" w:hAnsi="Times New Roman" w:cs="Times New Roman"/>
                <w:noProof/>
              </w:rPr>
              <w:t>Case Study II</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_Toc102418290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5</w:t>
            </w:r>
            <w:r w:rsidR="00370D89" w:rsidRPr="00604642">
              <w:rPr>
                <w:rFonts w:ascii="Times New Roman" w:hAnsi="Times New Roman" w:cs="Times New Roman"/>
                <w:noProof/>
                <w:webHidden/>
              </w:rPr>
              <w:fldChar w:fldCharType="end"/>
            </w:r>
          </w:hyperlink>
        </w:p>
        <w:p w14:paraId="266F8926" w14:textId="5FFA0E2C" w:rsidR="00370D89" w:rsidRPr="00604642" w:rsidRDefault="00395B58">
          <w:pPr>
            <w:pStyle w:val="TOC2"/>
            <w:tabs>
              <w:tab w:val="right" w:leader="dot" w:pos="9016"/>
            </w:tabs>
            <w:rPr>
              <w:rFonts w:ascii="Times New Roman" w:hAnsi="Times New Roman" w:cs="Times New Roman"/>
              <w:noProof/>
            </w:rPr>
          </w:pPr>
          <w:hyperlink w:anchor="_Toc102418291" w:history="1">
            <w:r w:rsidR="00370D89" w:rsidRPr="00604642">
              <w:rPr>
                <w:rStyle w:val="Hyperlink"/>
                <w:rFonts w:ascii="Times New Roman" w:hAnsi="Times New Roman" w:cs="Times New Roman"/>
                <w:noProof/>
              </w:rPr>
              <w:t>Case Study III</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_Toc102418291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5</w:t>
            </w:r>
            <w:r w:rsidR="00370D89" w:rsidRPr="00604642">
              <w:rPr>
                <w:rFonts w:ascii="Times New Roman" w:hAnsi="Times New Roman" w:cs="Times New Roman"/>
                <w:noProof/>
                <w:webHidden/>
              </w:rPr>
              <w:fldChar w:fldCharType="end"/>
            </w:r>
          </w:hyperlink>
        </w:p>
        <w:p w14:paraId="1FED2DF4" w14:textId="42D09032" w:rsidR="00370D89" w:rsidRPr="00604642" w:rsidRDefault="00395B58">
          <w:pPr>
            <w:pStyle w:val="TOC1"/>
            <w:tabs>
              <w:tab w:val="right" w:leader="dot" w:pos="9016"/>
            </w:tabs>
            <w:rPr>
              <w:rFonts w:ascii="Times New Roman" w:hAnsi="Times New Roman" w:cs="Times New Roman"/>
              <w:noProof/>
            </w:rPr>
          </w:pPr>
          <w:hyperlink w:anchor="_Toc102418292" w:history="1">
            <w:r w:rsidR="00370D89" w:rsidRPr="00604642">
              <w:rPr>
                <w:rStyle w:val="Hyperlink"/>
                <w:rFonts w:ascii="Times New Roman" w:hAnsi="Times New Roman" w:cs="Times New Roman"/>
                <w:noProof/>
              </w:rPr>
              <w:t>Key Holders and their contribution</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_Toc102418292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6</w:t>
            </w:r>
            <w:r w:rsidR="00370D89" w:rsidRPr="00604642">
              <w:rPr>
                <w:rFonts w:ascii="Times New Roman" w:hAnsi="Times New Roman" w:cs="Times New Roman"/>
                <w:noProof/>
                <w:webHidden/>
              </w:rPr>
              <w:fldChar w:fldCharType="end"/>
            </w:r>
          </w:hyperlink>
        </w:p>
        <w:p w14:paraId="6908B77D" w14:textId="5630446E" w:rsidR="00370D89" w:rsidRPr="00604642" w:rsidRDefault="00395B58">
          <w:pPr>
            <w:pStyle w:val="TOC1"/>
            <w:tabs>
              <w:tab w:val="right" w:leader="dot" w:pos="9016"/>
            </w:tabs>
            <w:rPr>
              <w:rFonts w:ascii="Times New Roman" w:hAnsi="Times New Roman" w:cs="Times New Roman"/>
              <w:noProof/>
            </w:rPr>
          </w:pPr>
          <w:hyperlink w:anchor="_Toc102418293" w:history="1">
            <w:r w:rsidR="00370D89" w:rsidRPr="00604642">
              <w:rPr>
                <w:rStyle w:val="Hyperlink"/>
                <w:rFonts w:ascii="Times New Roman" w:hAnsi="Times New Roman" w:cs="Times New Roman"/>
                <w:noProof/>
              </w:rPr>
              <w:t>The Social Media Presence of Bexley</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_Toc102418293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9</w:t>
            </w:r>
            <w:r w:rsidR="00370D89" w:rsidRPr="00604642">
              <w:rPr>
                <w:rFonts w:ascii="Times New Roman" w:hAnsi="Times New Roman" w:cs="Times New Roman"/>
                <w:noProof/>
                <w:webHidden/>
              </w:rPr>
              <w:fldChar w:fldCharType="end"/>
            </w:r>
          </w:hyperlink>
        </w:p>
        <w:p w14:paraId="0E742C0D" w14:textId="5D39A4B9" w:rsidR="00370D89" w:rsidRPr="00604642" w:rsidRDefault="00395B58">
          <w:pPr>
            <w:pStyle w:val="TOC1"/>
            <w:tabs>
              <w:tab w:val="right" w:leader="dot" w:pos="9016"/>
            </w:tabs>
            <w:rPr>
              <w:rFonts w:ascii="Times New Roman" w:hAnsi="Times New Roman" w:cs="Times New Roman"/>
              <w:noProof/>
            </w:rPr>
          </w:pPr>
          <w:hyperlink w:anchor="_Toc102418294" w:history="1">
            <w:r w:rsidR="00370D89" w:rsidRPr="00604642">
              <w:rPr>
                <w:rStyle w:val="Hyperlink"/>
                <w:rFonts w:ascii="Times New Roman" w:hAnsi="Times New Roman" w:cs="Times New Roman"/>
                <w:noProof/>
              </w:rPr>
              <w:t>Events that bring communities together</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_Toc102418294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9</w:t>
            </w:r>
            <w:r w:rsidR="00370D89" w:rsidRPr="00604642">
              <w:rPr>
                <w:rFonts w:ascii="Times New Roman" w:hAnsi="Times New Roman" w:cs="Times New Roman"/>
                <w:noProof/>
                <w:webHidden/>
              </w:rPr>
              <w:fldChar w:fldCharType="end"/>
            </w:r>
          </w:hyperlink>
        </w:p>
        <w:p w14:paraId="19CAA8F2" w14:textId="1F49571D" w:rsidR="00370D89" w:rsidRPr="00604642" w:rsidRDefault="00395B58">
          <w:pPr>
            <w:pStyle w:val="TOC1"/>
            <w:tabs>
              <w:tab w:val="right" w:leader="dot" w:pos="9016"/>
            </w:tabs>
            <w:rPr>
              <w:rFonts w:ascii="Times New Roman" w:hAnsi="Times New Roman" w:cs="Times New Roman"/>
              <w:noProof/>
            </w:rPr>
          </w:pPr>
          <w:hyperlink w:anchor="_Toc102418295" w:history="1">
            <w:r w:rsidR="00370D89" w:rsidRPr="00604642">
              <w:rPr>
                <w:rStyle w:val="Hyperlink"/>
                <w:rFonts w:ascii="Times New Roman" w:hAnsi="Times New Roman" w:cs="Times New Roman"/>
                <w:noProof/>
              </w:rPr>
              <w:t>Core community issues in Bexley</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_Toc102418295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10</w:t>
            </w:r>
            <w:r w:rsidR="00370D89" w:rsidRPr="00604642">
              <w:rPr>
                <w:rFonts w:ascii="Times New Roman" w:hAnsi="Times New Roman" w:cs="Times New Roman"/>
                <w:noProof/>
                <w:webHidden/>
              </w:rPr>
              <w:fldChar w:fldCharType="end"/>
            </w:r>
          </w:hyperlink>
        </w:p>
        <w:p w14:paraId="0EC00490" w14:textId="19D94D1B" w:rsidR="00370D89" w:rsidRPr="00604642" w:rsidRDefault="00395B58">
          <w:pPr>
            <w:pStyle w:val="TOC1"/>
            <w:tabs>
              <w:tab w:val="right" w:leader="dot" w:pos="9016"/>
            </w:tabs>
            <w:rPr>
              <w:rFonts w:ascii="Times New Roman" w:hAnsi="Times New Roman" w:cs="Times New Roman"/>
              <w:noProof/>
            </w:rPr>
          </w:pPr>
          <w:hyperlink w:anchor="_Toc102418296" w:history="1">
            <w:r w:rsidR="00370D89" w:rsidRPr="00604642">
              <w:rPr>
                <w:rStyle w:val="Hyperlink"/>
                <w:rFonts w:ascii="Times New Roman" w:hAnsi="Times New Roman" w:cs="Times New Roman"/>
                <w:noProof/>
              </w:rPr>
              <w:t>Conclusion</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_Toc102418296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11</w:t>
            </w:r>
            <w:r w:rsidR="00370D89" w:rsidRPr="00604642">
              <w:rPr>
                <w:rFonts w:ascii="Times New Roman" w:hAnsi="Times New Roman" w:cs="Times New Roman"/>
                <w:noProof/>
                <w:webHidden/>
              </w:rPr>
              <w:fldChar w:fldCharType="end"/>
            </w:r>
          </w:hyperlink>
        </w:p>
        <w:p w14:paraId="777BC813" w14:textId="1A22CD01" w:rsidR="00370D89" w:rsidRPr="00604642" w:rsidRDefault="00395B58">
          <w:pPr>
            <w:pStyle w:val="TOC1"/>
            <w:tabs>
              <w:tab w:val="right" w:leader="dot" w:pos="9016"/>
            </w:tabs>
            <w:rPr>
              <w:rFonts w:ascii="Times New Roman" w:hAnsi="Times New Roman" w:cs="Times New Roman"/>
              <w:noProof/>
            </w:rPr>
          </w:pPr>
          <w:hyperlink w:anchor="_Toc102418297" w:history="1">
            <w:r w:rsidR="00370D89" w:rsidRPr="00604642">
              <w:rPr>
                <w:rStyle w:val="Hyperlink"/>
                <w:rFonts w:ascii="Times New Roman" w:hAnsi="Times New Roman" w:cs="Times New Roman"/>
                <w:noProof/>
              </w:rPr>
              <w:t>Recommendations</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_Toc102418297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11</w:t>
            </w:r>
            <w:r w:rsidR="00370D89" w:rsidRPr="00604642">
              <w:rPr>
                <w:rFonts w:ascii="Times New Roman" w:hAnsi="Times New Roman" w:cs="Times New Roman"/>
                <w:noProof/>
                <w:webHidden/>
              </w:rPr>
              <w:fldChar w:fldCharType="end"/>
            </w:r>
          </w:hyperlink>
        </w:p>
        <w:p w14:paraId="62B770D8" w14:textId="00E7D1B6" w:rsidR="00370D89" w:rsidRPr="00604642" w:rsidRDefault="00395B58">
          <w:pPr>
            <w:pStyle w:val="TOC1"/>
            <w:tabs>
              <w:tab w:val="right" w:leader="dot" w:pos="9016"/>
            </w:tabs>
            <w:rPr>
              <w:rFonts w:ascii="Times New Roman" w:hAnsi="Times New Roman" w:cs="Times New Roman"/>
              <w:noProof/>
            </w:rPr>
          </w:pPr>
          <w:hyperlink w:anchor="_Toc102418298" w:history="1">
            <w:r w:rsidR="00370D89" w:rsidRPr="00604642">
              <w:rPr>
                <w:rStyle w:val="Hyperlink"/>
                <w:rFonts w:ascii="Times New Roman" w:hAnsi="Times New Roman" w:cs="Times New Roman"/>
                <w:noProof/>
              </w:rPr>
              <w:t>References</w:t>
            </w:r>
            <w:r w:rsidR="00370D89" w:rsidRPr="00604642">
              <w:rPr>
                <w:rFonts w:ascii="Times New Roman" w:hAnsi="Times New Roman" w:cs="Times New Roman"/>
                <w:noProof/>
                <w:webHidden/>
              </w:rPr>
              <w:tab/>
            </w:r>
            <w:r w:rsidR="00370D89" w:rsidRPr="00604642">
              <w:rPr>
                <w:rFonts w:ascii="Times New Roman" w:hAnsi="Times New Roman" w:cs="Times New Roman"/>
                <w:noProof/>
                <w:webHidden/>
              </w:rPr>
              <w:fldChar w:fldCharType="begin"/>
            </w:r>
            <w:r w:rsidR="00370D89" w:rsidRPr="00604642">
              <w:rPr>
                <w:rFonts w:ascii="Times New Roman" w:hAnsi="Times New Roman" w:cs="Times New Roman"/>
                <w:noProof/>
                <w:webHidden/>
              </w:rPr>
              <w:instrText xml:space="preserve"> PAGEREF _Toc102418298 \h </w:instrText>
            </w:r>
            <w:r w:rsidR="00370D89" w:rsidRPr="00604642">
              <w:rPr>
                <w:rFonts w:ascii="Times New Roman" w:hAnsi="Times New Roman" w:cs="Times New Roman"/>
                <w:noProof/>
                <w:webHidden/>
              </w:rPr>
            </w:r>
            <w:r w:rsidR="00370D89" w:rsidRPr="00604642">
              <w:rPr>
                <w:rFonts w:ascii="Times New Roman" w:hAnsi="Times New Roman" w:cs="Times New Roman"/>
                <w:noProof/>
                <w:webHidden/>
              </w:rPr>
              <w:fldChar w:fldCharType="separate"/>
            </w:r>
            <w:r w:rsidR="00604642" w:rsidRPr="00604642">
              <w:rPr>
                <w:rFonts w:ascii="Times New Roman" w:hAnsi="Times New Roman" w:cs="Times New Roman"/>
                <w:noProof/>
                <w:webHidden/>
              </w:rPr>
              <w:t>12</w:t>
            </w:r>
            <w:r w:rsidR="00370D89" w:rsidRPr="00604642">
              <w:rPr>
                <w:rFonts w:ascii="Times New Roman" w:hAnsi="Times New Roman" w:cs="Times New Roman"/>
                <w:noProof/>
                <w:webHidden/>
              </w:rPr>
              <w:fldChar w:fldCharType="end"/>
            </w:r>
          </w:hyperlink>
        </w:p>
        <w:p w14:paraId="4B8855A4" w14:textId="0B502486" w:rsidR="00370D89" w:rsidRDefault="00370D89">
          <w:r w:rsidRPr="00604642">
            <w:rPr>
              <w:rFonts w:ascii="Times New Roman" w:hAnsi="Times New Roman" w:cs="Times New Roman"/>
              <w:b/>
              <w:bCs/>
              <w:noProof/>
            </w:rPr>
            <w:fldChar w:fldCharType="end"/>
          </w:r>
        </w:p>
      </w:sdtContent>
    </w:sdt>
    <w:p w14:paraId="1509C9C7" w14:textId="77777777" w:rsidR="001761CA" w:rsidRDefault="001761CA" w:rsidP="001761CA">
      <w:pPr>
        <w:rPr>
          <w:sz w:val="24"/>
          <w:szCs w:val="24"/>
        </w:rPr>
      </w:pPr>
    </w:p>
    <w:p w14:paraId="7D211F3D" w14:textId="77777777" w:rsidR="001761CA" w:rsidRDefault="001761CA" w:rsidP="001761CA">
      <w:pPr>
        <w:rPr>
          <w:sz w:val="24"/>
          <w:szCs w:val="24"/>
        </w:rPr>
      </w:pPr>
    </w:p>
    <w:p w14:paraId="109B7E5D" w14:textId="77777777" w:rsidR="001761CA" w:rsidRDefault="001761CA" w:rsidP="001761CA">
      <w:pPr>
        <w:rPr>
          <w:sz w:val="24"/>
          <w:szCs w:val="24"/>
        </w:rPr>
      </w:pPr>
    </w:p>
    <w:p w14:paraId="41AFEE64" w14:textId="77777777" w:rsidR="001761CA" w:rsidRDefault="001761CA" w:rsidP="001761CA">
      <w:pPr>
        <w:rPr>
          <w:sz w:val="24"/>
          <w:szCs w:val="24"/>
        </w:rPr>
      </w:pPr>
    </w:p>
    <w:p w14:paraId="1B08BF1C" w14:textId="77777777" w:rsidR="001761CA" w:rsidRDefault="001761CA" w:rsidP="001761CA">
      <w:pPr>
        <w:rPr>
          <w:sz w:val="24"/>
          <w:szCs w:val="24"/>
        </w:rPr>
      </w:pPr>
    </w:p>
    <w:p w14:paraId="24893E90" w14:textId="77777777" w:rsidR="001761CA" w:rsidRDefault="001761CA" w:rsidP="001761CA">
      <w:pPr>
        <w:rPr>
          <w:sz w:val="24"/>
          <w:szCs w:val="24"/>
        </w:rPr>
      </w:pPr>
    </w:p>
    <w:p w14:paraId="52ECC1D4" w14:textId="77777777" w:rsidR="001761CA" w:rsidRDefault="001761CA" w:rsidP="001761CA">
      <w:pPr>
        <w:rPr>
          <w:sz w:val="24"/>
          <w:szCs w:val="24"/>
        </w:rPr>
      </w:pPr>
    </w:p>
    <w:p w14:paraId="003486DB" w14:textId="77777777" w:rsidR="001761CA" w:rsidRDefault="001761CA" w:rsidP="001761CA">
      <w:pPr>
        <w:rPr>
          <w:sz w:val="24"/>
          <w:szCs w:val="24"/>
        </w:rPr>
      </w:pPr>
    </w:p>
    <w:p w14:paraId="23D490B9" w14:textId="77777777" w:rsidR="001761CA" w:rsidRDefault="001761CA" w:rsidP="001761CA">
      <w:pPr>
        <w:rPr>
          <w:sz w:val="24"/>
          <w:szCs w:val="24"/>
        </w:rPr>
      </w:pPr>
    </w:p>
    <w:p w14:paraId="7E6B99AF" w14:textId="77777777" w:rsidR="001761CA" w:rsidRDefault="001761CA" w:rsidP="001761CA">
      <w:pPr>
        <w:rPr>
          <w:sz w:val="24"/>
          <w:szCs w:val="24"/>
        </w:rPr>
      </w:pPr>
    </w:p>
    <w:p w14:paraId="237BC39D" w14:textId="77777777" w:rsidR="001761CA" w:rsidRDefault="001761CA" w:rsidP="001761CA">
      <w:pPr>
        <w:rPr>
          <w:sz w:val="24"/>
          <w:szCs w:val="24"/>
        </w:rPr>
      </w:pPr>
    </w:p>
    <w:p w14:paraId="10B803E1" w14:textId="77777777" w:rsidR="001761CA" w:rsidRDefault="001761CA" w:rsidP="001761CA">
      <w:pPr>
        <w:rPr>
          <w:sz w:val="24"/>
          <w:szCs w:val="24"/>
        </w:rPr>
      </w:pPr>
    </w:p>
    <w:p w14:paraId="1579F5AF" w14:textId="77777777" w:rsidR="001761CA" w:rsidRDefault="001761CA" w:rsidP="001761CA">
      <w:pPr>
        <w:rPr>
          <w:sz w:val="24"/>
          <w:szCs w:val="24"/>
        </w:rPr>
      </w:pPr>
    </w:p>
    <w:p w14:paraId="70E67BAF" w14:textId="6CBF2540" w:rsidR="000F645A" w:rsidRDefault="000F645A" w:rsidP="001761CA">
      <w:pPr>
        <w:rPr>
          <w:sz w:val="24"/>
          <w:szCs w:val="24"/>
        </w:rPr>
      </w:pPr>
    </w:p>
    <w:p w14:paraId="7C04EA2E" w14:textId="77777777" w:rsidR="000F645A" w:rsidRDefault="000F645A">
      <w:pPr>
        <w:rPr>
          <w:sz w:val="24"/>
          <w:szCs w:val="24"/>
        </w:rPr>
      </w:pPr>
      <w:r>
        <w:rPr>
          <w:sz w:val="24"/>
          <w:szCs w:val="24"/>
        </w:rPr>
        <w:br w:type="page"/>
      </w:r>
    </w:p>
    <w:p w14:paraId="24488526" w14:textId="778C9C45" w:rsidR="00EE47F3" w:rsidRDefault="00EE47F3" w:rsidP="001761CA">
      <w:pPr>
        <w:rPr>
          <w:sz w:val="24"/>
          <w:szCs w:val="24"/>
        </w:rPr>
        <w:sectPr w:rsidR="00EE47F3">
          <w:pgSz w:w="11906" w:h="16838"/>
          <w:pgMar w:top="1440" w:right="1440" w:bottom="1440" w:left="1440" w:header="708" w:footer="708" w:gutter="0"/>
          <w:cols w:space="708"/>
          <w:docGrid w:linePitch="360"/>
        </w:sectPr>
      </w:pPr>
    </w:p>
    <w:p w14:paraId="18373C26" w14:textId="23ADA812" w:rsidR="008F4D63" w:rsidRDefault="008F4D63" w:rsidP="008D56B5">
      <w:pPr>
        <w:pStyle w:val="Heading1"/>
      </w:pPr>
      <w:bookmarkStart w:id="0" w:name="_Toc102418287"/>
      <w:r>
        <w:lastRenderedPageBreak/>
        <w:t>Introduction</w:t>
      </w:r>
      <w:bookmarkEnd w:id="0"/>
    </w:p>
    <w:p w14:paraId="7716BC9D" w14:textId="77777777" w:rsidR="008D56B5" w:rsidRPr="008D56B5" w:rsidRDefault="008D56B5" w:rsidP="008D56B5"/>
    <w:p w14:paraId="2002DDA7" w14:textId="77777777" w:rsidR="00E25E90" w:rsidRDefault="001D7F59" w:rsidP="00E25E90">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According to </w:t>
      </w:r>
      <w:r w:rsidR="002942EA" w:rsidRPr="00EF7A54">
        <w:rPr>
          <w:rFonts w:ascii="Times New Roman" w:hAnsi="Times New Roman" w:cs="Times New Roman"/>
          <w:sz w:val="24"/>
          <w:szCs w:val="24"/>
        </w:rPr>
        <w:t xml:space="preserve">Graham (2006) </w:t>
      </w:r>
      <w:r w:rsidR="009F7DA8" w:rsidRPr="00EF7A54">
        <w:rPr>
          <w:rFonts w:ascii="Times New Roman" w:hAnsi="Times New Roman" w:cs="Times New Roman"/>
          <w:sz w:val="24"/>
          <w:szCs w:val="24"/>
        </w:rPr>
        <w:t xml:space="preserve">the notion ‘Community’ </w:t>
      </w:r>
      <w:r w:rsidR="00757463" w:rsidRPr="00EF7A54">
        <w:rPr>
          <w:rFonts w:ascii="Times New Roman" w:hAnsi="Times New Roman" w:cs="Times New Roman"/>
          <w:sz w:val="24"/>
          <w:szCs w:val="24"/>
        </w:rPr>
        <w:t xml:space="preserve">illustrates </w:t>
      </w:r>
      <w:r w:rsidR="002C43E1" w:rsidRPr="00EF7A54">
        <w:rPr>
          <w:rFonts w:ascii="Times New Roman" w:hAnsi="Times New Roman" w:cs="Times New Roman"/>
          <w:sz w:val="24"/>
          <w:szCs w:val="24"/>
        </w:rPr>
        <w:t>togetherness</w:t>
      </w:r>
      <w:r w:rsidR="004F751E" w:rsidRPr="00EF7A54">
        <w:rPr>
          <w:rFonts w:ascii="Times New Roman" w:hAnsi="Times New Roman" w:cs="Times New Roman"/>
          <w:sz w:val="24"/>
          <w:szCs w:val="24"/>
        </w:rPr>
        <w:t xml:space="preserve"> </w:t>
      </w:r>
      <w:r w:rsidR="00B10442" w:rsidRPr="00EF7A54">
        <w:rPr>
          <w:rFonts w:ascii="Times New Roman" w:hAnsi="Times New Roman" w:cs="Times New Roman"/>
          <w:sz w:val="24"/>
          <w:szCs w:val="24"/>
        </w:rPr>
        <w:t>that is distinguished from</w:t>
      </w:r>
      <w:r w:rsidR="00AC3573" w:rsidRPr="00EF7A54">
        <w:rPr>
          <w:rFonts w:ascii="Times New Roman" w:hAnsi="Times New Roman" w:cs="Times New Roman"/>
          <w:sz w:val="24"/>
          <w:szCs w:val="24"/>
        </w:rPr>
        <w:t xml:space="preserve"> the</w:t>
      </w:r>
      <w:r w:rsidR="00B10442" w:rsidRPr="00EF7A54">
        <w:rPr>
          <w:rFonts w:ascii="Times New Roman" w:hAnsi="Times New Roman" w:cs="Times New Roman"/>
          <w:sz w:val="24"/>
          <w:szCs w:val="24"/>
        </w:rPr>
        <w:t xml:space="preserve"> forms of isolation </w:t>
      </w:r>
      <w:r w:rsidR="00503D21" w:rsidRPr="00EF7A54">
        <w:rPr>
          <w:rFonts w:ascii="Times New Roman" w:hAnsi="Times New Roman" w:cs="Times New Roman"/>
          <w:sz w:val="24"/>
          <w:szCs w:val="24"/>
        </w:rPr>
        <w:t>and individualism</w:t>
      </w:r>
      <w:r w:rsidR="00272F55" w:rsidRPr="00EF7A54">
        <w:rPr>
          <w:rFonts w:ascii="Times New Roman" w:hAnsi="Times New Roman" w:cs="Times New Roman"/>
          <w:sz w:val="24"/>
          <w:szCs w:val="24"/>
        </w:rPr>
        <w:t xml:space="preserve">. </w:t>
      </w:r>
      <w:r w:rsidR="0042674C" w:rsidRPr="00EF7A54">
        <w:rPr>
          <w:rFonts w:ascii="Times New Roman" w:hAnsi="Times New Roman" w:cs="Times New Roman"/>
          <w:sz w:val="24"/>
          <w:szCs w:val="24"/>
        </w:rPr>
        <w:t xml:space="preserve">The author underlines </w:t>
      </w:r>
      <w:r w:rsidR="004A194B" w:rsidRPr="00EF7A54">
        <w:rPr>
          <w:rFonts w:ascii="Times New Roman" w:hAnsi="Times New Roman" w:cs="Times New Roman"/>
          <w:sz w:val="24"/>
          <w:szCs w:val="24"/>
        </w:rPr>
        <w:t xml:space="preserve">the </w:t>
      </w:r>
      <w:r w:rsidR="002B048D" w:rsidRPr="00EF7A54">
        <w:rPr>
          <w:rFonts w:ascii="Times New Roman" w:hAnsi="Times New Roman" w:cs="Times New Roman"/>
          <w:sz w:val="24"/>
          <w:szCs w:val="24"/>
        </w:rPr>
        <w:t>arguments</w:t>
      </w:r>
      <w:r w:rsidR="004A194B" w:rsidRPr="00EF7A54">
        <w:rPr>
          <w:rFonts w:ascii="Times New Roman" w:hAnsi="Times New Roman" w:cs="Times New Roman"/>
          <w:sz w:val="24"/>
          <w:szCs w:val="24"/>
        </w:rPr>
        <w:t xml:space="preserve"> of Durkheim</w:t>
      </w:r>
      <w:r w:rsidR="00E50989" w:rsidRPr="00EF7A54">
        <w:rPr>
          <w:rFonts w:ascii="Times New Roman" w:hAnsi="Times New Roman" w:cs="Times New Roman"/>
          <w:sz w:val="24"/>
          <w:szCs w:val="24"/>
        </w:rPr>
        <w:t xml:space="preserve">, who makes </w:t>
      </w:r>
      <w:r w:rsidR="00430356" w:rsidRPr="00EF7A54">
        <w:rPr>
          <w:rFonts w:ascii="Times New Roman" w:hAnsi="Times New Roman" w:cs="Times New Roman"/>
          <w:sz w:val="24"/>
          <w:szCs w:val="24"/>
        </w:rPr>
        <w:t xml:space="preserve">linkages between </w:t>
      </w:r>
      <w:r w:rsidR="00FE1729" w:rsidRPr="00EF7A54">
        <w:rPr>
          <w:rFonts w:ascii="Times New Roman" w:hAnsi="Times New Roman" w:cs="Times New Roman"/>
          <w:sz w:val="24"/>
          <w:szCs w:val="24"/>
        </w:rPr>
        <w:t xml:space="preserve">the evolvement of </w:t>
      </w:r>
      <w:r w:rsidR="000A3D65" w:rsidRPr="00EF7A54">
        <w:rPr>
          <w:rFonts w:ascii="Times New Roman" w:hAnsi="Times New Roman" w:cs="Times New Roman"/>
          <w:sz w:val="24"/>
          <w:szCs w:val="24"/>
        </w:rPr>
        <w:t xml:space="preserve">human solidarity and </w:t>
      </w:r>
      <w:r w:rsidR="00412A31" w:rsidRPr="00EF7A54">
        <w:rPr>
          <w:rFonts w:ascii="Times New Roman" w:hAnsi="Times New Roman" w:cs="Times New Roman"/>
          <w:sz w:val="24"/>
          <w:szCs w:val="24"/>
        </w:rPr>
        <w:t>morality</w:t>
      </w:r>
      <w:r w:rsidR="009F6ACD" w:rsidRPr="00EF7A54">
        <w:rPr>
          <w:rFonts w:ascii="Times New Roman" w:hAnsi="Times New Roman" w:cs="Times New Roman"/>
          <w:sz w:val="24"/>
          <w:szCs w:val="24"/>
        </w:rPr>
        <w:t xml:space="preserve">, </w:t>
      </w:r>
      <w:r w:rsidR="00853AB0" w:rsidRPr="00EF7A54">
        <w:rPr>
          <w:rFonts w:ascii="Times New Roman" w:hAnsi="Times New Roman" w:cs="Times New Roman"/>
          <w:sz w:val="24"/>
          <w:szCs w:val="24"/>
        </w:rPr>
        <w:t xml:space="preserve">that are </w:t>
      </w:r>
      <w:r w:rsidR="00C555CF" w:rsidRPr="00EF7A54">
        <w:rPr>
          <w:rFonts w:ascii="Times New Roman" w:hAnsi="Times New Roman" w:cs="Times New Roman"/>
          <w:sz w:val="24"/>
          <w:szCs w:val="24"/>
        </w:rPr>
        <w:t>estimated by</w:t>
      </w:r>
      <w:r w:rsidR="00E3056B" w:rsidRPr="00EF7A54">
        <w:rPr>
          <w:rFonts w:ascii="Times New Roman" w:hAnsi="Times New Roman" w:cs="Times New Roman"/>
          <w:sz w:val="24"/>
          <w:szCs w:val="24"/>
        </w:rPr>
        <w:t xml:space="preserve"> patterns of </w:t>
      </w:r>
      <w:r w:rsidR="004553EE" w:rsidRPr="00EF7A54">
        <w:rPr>
          <w:rFonts w:ascii="Times New Roman" w:hAnsi="Times New Roman" w:cs="Times New Roman"/>
          <w:sz w:val="24"/>
          <w:szCs w:val="24"/>
        </w:rPr>
        <w:t xml:space="preserve">inhabitants, </w:t>
      </w:r>
      <w:r w:rsidR="002016AD" w:rsidRPr="00EF7A54">
        <w:rPr>
          <w:rFonts w:ascii="Times New Roman" w:hAnsi="Times New Roman" w:cs="Times New Roman"/>
          <w:sz w:val="24"/>
          <w:szCs w:val="24"/>
        </w:rPr>
        <w:t>migrants,</w:t>
      </w:r>
      <w:r w:rsidR="004553EE" w:rsidRPr="00EF7A54">
        <w:rPr>
          <w:rFonts w:ascii="Times New Roman" w:hAnsi="Times New Roman" w:cs="Times New Roman"/>
          <w:sz w:val="24"/>
          <w:szCs w:val="24"/>
        </w:rPr>
        <w:t xml:space="preserve"> and </w:t>
      </w:r>
      <w:r w:rsidR="00DE48AE" w:rsidRPr="00EF7A54">
        <w:rPr>
          <w:rFonts w:ascii="Times New Roman" w:hAnsi="Times New Roman" w:cs="Times New Roman"/>
          <w:sz w:val="24"/>
          <w:szCs w:val="24"/>
        </w:rPr>
        <w:t xml:space="preserve">geographical mobility (Graham,2006). </w:t>
      </w:r>
      <w:r w:rsidR="002016AD" w:rsidRPr="00EF7A54">
        <w:rPr>
          <w:rFonts w:ascii="Times New Roman" w:hAnsi="Times New Roman" w:cs="Times New Roman"/>
          <w:sz w:val="24"/>
          <w:szCs w:val="24"/>
        </w:rPr>
        <w:t xml:space="preserve">Therefore, community has </w:t>
      </w:r>
      <w:r w:rsidR="00F572AB" w:rsidRPr="00EF7A54">
        <w:rPr>
          <w:rFonts w:ascii="Times New Roman" w:hAnsi="Times New Roman" w:cs="Times New Roman"/>
          <w:sz w:val="24"/>
          <w:szCs w:val="24"/>
        </w:rPr>
        <w:t xml:space="preserve">an </w:t>
      </w:r>
      <w:r w:rsidR="004D005E" w:rsidRPr="00EF7A54">
        <w:rPr>
          <w:rFonts w:ascii="Times New Roman" w:hAnsi="Times New Roman" w:cs="Times New Roman"/>
          <w:sz w:val="24"/>
          <w:szCs w:val="24"/>
        </w:rPr>
        <w:t>alternating</w:t>
      </w:r>
      <w:r w:rsidR="00095E41" w:rsidRPr="00EF7A54">
        <w:rPr>
          <w:rFonts w:ascii="Times New Roman" w:hAnsi="Times New Roman" w:cs="Times New Roman"/>
          <w:sz w:val="24"/>
          <w:szCs w:val="24"/>
        </w:rPr>
        <w:t xml:space="preserve"> nature </w:t>
      </w:r>
      <w:r w:rsidR="00B3589D" w:rsidRPr="00EF7A54">
        <w:rPr>
          <w:rFonts w:ascii="Times New Roman" w:hAnsi="Times New Roman" w:cs="Times New Roman"/>
          <w:sz w:val="24"/>
          <w:szCs w:val="24"/>
        </w:rPr>
        <w:t xml:space="preserve">and is influenced </w:t>
      </w:r>
      <w:r w:rsidR="00CC69EB" w:rsidRPr="00EF7A54">
        <w:rPr>
          <w:rFonts w:ascii="Times New Roman" w:hAnsi="Times New Roman" w:cs="Times New Roman"/>
          <w:sz w:val="24"/>
          <w:szCs w:val="24"/>
        </w:rPr>
        <w:t xml:space="preserve">by </w:t>
      </w:r>
      <w:r w:rsidR="00146F70" w:rsidRPr="00EF7A54">
        <w:rPr>
          <w:rFonts w:ascii="Times New Roman" w:hAnsi="Times New Roman" w:cs="Times New Roman"/>
          <w:sz w:val="24"/>
          <w:szCs w:val="24"/>
        </w:rPr>
        <w:t xml:space="preserve">great number of </w:t>
      </w:r>
      <w:r w:rsidR="00C226E2" w:rsidRPr="00EF7A54">
        <w:rPr>
          <w:rFonts w:ascii="Times New Roman" w:hAnsi="Times New Roman" w:cs="Times New Roman"/>
          <w:sz w:val="24"/>
          <w:szCs w:val="24"/>
        </w:rPr>
        <w:t xml:space="preserve">tangible </w:t>
      </w:r>
      <w:r w:rsidR="006079D7" w:rsidRPr="00EF7A54">
        <w:rPr>
          <w:rFonts w:ascii="Times New Roman" w:hAnsi="Times New Roman" w:cs="Times New Roman"/>
          <w:sz w:val="24"/>
          <w:szCs w:val="24"/>
        </w:rPr>
        <w:t xml:space="preserve">and </w:t>
      </w:r>
      <w:r w:rsidR="00FA2E4D" w:rsidRPr="00EF7A54">
        <w:rPr>
          <w:rFonts w:ascii="Times New Roman" w:hAnsi="Times New Roman" w:cs="Times New Roman"/>
          <w:sz w:val="24"/>
          <w:szCs w:val="24"/>
        </w:rPr>
        <w:t xml:space="preserve">formal </w:t>
      </w:r>
      <w:r w:rsidR="00E15A3F" w:rsidRPr="00EF7A54">
        <w:rPr>
          <w:rFonts w:ascii="Times New Roman" w:hAnsi="Times New Roman" w:cs="Times New Roman"/>
          <w:sz w:val="24"/>
          <w:szCs w:val="24"/>
        </w:rPr>
        <w:t xml:space="preserve">factors. </w:t>
      </w:r>
    </w:p>
    <w:p w14:paraId="42DD9FA4" w14:textId="285772ED" w:rsidR="0043701F" w:rsidRPr="00EF7A54" w:rsidRDefault="00B318E1"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Nonetheless, </w:t>
      </w:r>
      <w:r w:rsidR="000F2212" w:rsidRPr="00EF7A54">
        <w:rPr>
          <w:rFonts w:ascii="Times New Roman" w:hAnsi="Times New Roman" w:cs="Times New Roman"/>
          <w:sz w:val="24"/>
          <w:szCs w:val="24"/>
        </w:rPr>
        <w:t xml:space="preserve">community is often identified as </w:t>
      </w:r>
      <w:r w:rsidR="00ED0C53" w:rsidRPr="00EF7A54">
        <w:rPr>
          <w:rFonts w:ascii="Times New Roman" w:hAnsi="Times New Roman" w:cs="Times New Roman"/>
          <w:sz w:val="24"/>
          <w:szCs w:val="24"/>
        </w:rPr>
        <w:t xml:space="preserve">one whole machine that is </w:t>
      </w:r>
      <w:r w:rsidR="00151CA2" w:rsidRPr="00EF7A54">
        <w:rPr>
          <w:rFonts w:ascii="Times New Roman" w:hAnsi="Times New Roman" w:cs="Times New Roman"/>
          <w:sz w:val="24"/>
          <w:szCs w:val="24"/>
        </w:rPr>
        <w:t xml:space="preserve">assembled </w:t>
      </w:r>
      <w:r w:rsidR="006E6F11" w:rsidRPr="00EF7A54">
        <w:rPr>
          <w:rFonts w:ascii="Times New Roman" w:hAnsi="Times New Roman" w:cs="Times New Roman"/>
          <w:sz w:val="24"/>
          <w:szCs w:val="24"/>
        </w:rPr>
        <w:t>by</w:t>
      </w:r>
      <w:r w:rsidR="00151CA2" w:rsidRPr="00EF7A54">
        <w:rPr>
          <w:rFonts w:ascii="Times New Roman" w:hAnsi="Times New Roman" w:cs="Times New Roman"/>
          <w:sz w:val="24"/>
          <w:szCs w:val="24"/>
        </w:rPr>
        <w:t xml:space="preserve"> </w:t>
      </w:r>
      <w:r w:rsidR="001F5937" w:rsidRPr="00EF7A54">
        <w:rPr>
          <w:rFonts w:ascii="Times New Roman" w:hAnsi="Times New Roman" w:cs="Times New Roman"/>
          <w:sz w:val="24"/>
          <w:szCs w:val="24"/>
        </w:rPr>
        <w:t>groups</w:t>
      </w:r>
      <w:r w:rsidR="00151CA2" w:rsidRPr="00EF7A54">
        <w:rPr>
          <w:rFonts w:ascii="Times New Roman" w:hAnsi="Times New Roman" w:cs="Times New Roman"/>
          <w:sz w:val="24"/>
          <w:szCs w:val="24"/>
        </w:rPr>
        <w:t xml:space="preserve"> </w:t>
      </w:r>
      <w:r w:rsidR="00515F3F" w:rsidRPr="00EF7A54">
        <w:rPr>
          <w:rFonts w:ascii="Times New Roman" w:hAnsi="Times New Roman" w:cs="Times New Roman"/>
          <w:sz w:val="24"/>
          <w:szCs w:val="24"/>
        </w:rPr>
        <w:t xml:space="preserve">of people that </w:t>
      </w:r>
      <w:r w:rsidR="004D0596" w:rsidRPr="00EF7A54">
        <w:rPr>
          <w:rFonts w:ascii="Times New Roman" w:hAnsi="Times New Roman" w:cs="Times New Roman"/>
          <w:sz w:val="24"/>
          <w:szCs w:val="24"/>
        </w:rPr>
        <w:t>are</w:t>
      </w:r>
      <w:r w:rsidR="00151CA2" w:rsidRPr="00EF7A54">
        <w:rPr>
          <w:rFonts w:ascii="Times New Roman" w:hAnsi="Times New Roman" w:cs="Times New Roman"/>
          <w:sz w:val="24"/>
          <w:szCs w:val="24"/>
        </w:rPr>
        <w:t xml:space="preserve"> </w:t>
      </w:r>
      <w:r w:rsidR="004D0596" w:rsidRPr="00EF7A54">
        <w:rPr>
          <w:rFonts w:ascii="Times New Roman" w:hAnsi="Times New Roman" w:cs="Times New Roman"/>
          <w:sz w:val="24"/>
          <w:szCs w:val="24"/>
        </w:rPr>
        <w:t>widely differing</w:t>
      </w:r>
      <w:r w:rsidR="00151CA2" w:rsidRPr="00EF7A54">
        <w:rPr>
          <w:rFonts w:ascii="Times New Roman" w:hAnsi="Times New Roman" w:cs="Times New Roman"/>
          <w:sz w:val="24"/>
          <w:szCs w:val="24"/>
        </w:rPr>
        <w:t xml:space="preserve"> </w:t>
      </w:r>
      <w:r w:rsidR="004D0596" w:rsidRPr="00EF7A54">
        <w:rPr>
          <w:rFonts w:ascii="Times New Roman" w:hAnsi="Times New Roman" w:cs="Times New Roman"/>
          <w:sz w:val="24"/>
          <w:szCs w:val="24"/>
        </w:rPr>
        <w:t>from</w:t>
      </w:r>
      <w:r w:rsidR="00151CA2" w:rsidRPr="00EF7A54">
        <w:rPr>
          <w:rFonts w:ascii="Times New Roman" w:hAnsi="Times New Roman" w:cs="Times New Roman"/>
          <w:sz w:val="24"/>
          <w:szCs w:val="24"/>
        </w:rPr>
        <w:t xml:space="preserve"> skills</w:t>
      </w:r>
      <w:r w:rsidR="004D0596" w:rsidRPr="00EF7A54">
        <w:rPr>
          <w:rFonts w:ascii="Times New Roman" w:hAnsi="Times New Roman" w:cs="Times New Roman"/>
          <w:sz w:val="24"/>
          <w:szCs w:val="24"/>
        </w:rPr>
        <w:t xml:space="preserve"> to</w:t>
      </w:r>
      <w:r w:rsidR="00151CA2" w:rsidRPr="00EF7A54">
        <w:rPr>
          <w:rFonts w:ascii="Times New Roman" w:hAnsi="Times New Roman" w:cs="Times New Roman"/>
          <w:sz w:val="24"/>
          <w:szCs w:val="24"/>
        </w:rPr>
        <w:t xml:space="preserve"> abilities, interests</w:t>
      </w:r>
      <w:r w:rsidR="00AE7489" w:rsidRPr="00EF7A54">
        <w:rPr>
          <w:rFonts w:ascii="Times New Roman" w:hAnsi="Times New Roman" w:cs="Times New Roman"/>
          <w:sz w:val="24"/>
          <w:szCs w:val="24"/>
        </w:rPr>
        <w:t xml:space="preserve">, </w:t>
      </w:r>
      <w:r w:rsidR="00224E01" w:rsidRPr="00EF7A54">
        <w:rPr>
          <w:rFonts w:ascii="Times New Roman" w:hAnsi="Times New Roman" w:cs="Times New Roman"/>
          <w:sz w:val="24"/>
          <w:szCs w:val="24"/>
        </w:rPr>
        <w:t xml:space="preserve">and status. </w:t>
      </w:r>
      <w:r w:rsidR="0043701F" w:rsidRPr="00EF7A54">
        <w:rPr>
          <w:rFonts w:ascii="Times New Roman" w:hAnsi="Times New Roman" w:cs="Times New Roman"/>
          <w:sz w:val="24"/>
          <w:szCs w:val="24"/>
        </w:rPr>
        <w:t>London Councils (2008) describes the term community as one that is consists of other smaller communities which are</w:t>
      </w:r>
      <w:r w:rsidR="006058F2" w:rsidRPr="00EF7A54">
        <w:rPr>
          <w:rFonts w:ascii="Times New Roman" w:hAnsi="Times New Roman" w:cs="Times New Roman"/>
          <w:sz w:val="24"/>
          <w:szCs w:val="24"/>
        </w:rPr>
        <w:t xml:space="preserve"> </w:t>
      </w:r>
      <w:r w:rsidR="008B0EC6" w:rsidRPr="00EF7A54">
        <w:rPr>
          <w:rFonts w:ascii="Times New Roman" w:hAnsi="Times New Roman" w:cs="Times New Roman"/>
          <w:sz w:val="24"/>
          <w:szCs w:val="24"/>
        </w:rPr>
        <w:t>divided</w:t>
      </w:r>
      <w:r w:rsidR="0043701F" w:rsidRPr="00EF7A54">
        <w:rPr>
          <w:rFonts w:ascii="Times New Roman" w:hAnsi="Times New Roman" w:cs="Times New Roman"/>
          <w:sz w:val="24"/>
          <w:szCs w:val="24"/>
        </w:rPr>
        <w:t xml:space="preserve">  by ethnicity, gender, age, </w:t>
      </w:r>
      <w:r w:rsidR="00905E75" w:rsidRPr="00EF7A54">
        <w:rPr>
          <w:rFonts w:ascii="Times New Roman" w:hAnsi="Times New Roman" w:cs="Times New Roman"/>
          <w:sz w:val="24"/>
          <w:szCs w:val="24"/>
        </w:rPr>
        <w:t>dis</w:t>
      </w:r>
      <w:r w:rsidR="0043701F" w:rsidRPr="00EF7A54">
        <w:rPr>
          <w:rFonts w:ascii="Times New Roman" w:hAnsi="Times New Roman" w:cs="Times New Roman"/>
          <w:sz w:val="24"/>
          <w:szCs w:val="24"/>
        </w:rPr>
        <w:t xml:space="preserve">ability, place of residence, beliefs, culture, hence each community has diverse wants and needs that ought to be balanced and maintained. </w:t>
      </w:r>
    </w:p>
    <w:p w14:paraId="672AEF15" w14:textId="3502AE18" w:rsidR="001D7F59" w:rsidRPr="00EF7A54" w:rsidRDefault="00E43EE2"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Moreover, </w:t>
      </w:r>
      <w:r w:rsidR="00B86CAF" w:rsidRPr="00EF7A54">
        <w:rPr>
          <w:rFonts w:ascii="Times New Roman" w:hAnsi="Times New Roman" w:cs="Times New Roman"/>
          <w:sz w:val="24"/>
          <w:szCs w:val="24"/>
        </w:rPr>
        <w:t xml:space="preserve">where social connections are poor </w:t>
      </w:r>
      <w:r w:rsidR="0044664F" w:rsidRPr="00EF7A54">
        <w:rPr>
          <w:rFonts w:ascii="Times New Roman" w:hAnsi="Times New Roman" w:cs="Times New Roman"/>
          <w:sz w:val="24"/>
          <w:szCs w:val="24"/>
        </w:rPr>
        <w:t xml:space="preserve">there will probably be </w:t>
      </w:r>
      <w:r w:rsidR="00C87D63" w:rsidRPr="00EF7A54">
        <w:rPr>
          <w:rFonts w:ascii="Times New Roman" w:hAnsi="Times New Roman" w:cs="Times New Roman"/>
          <w:sz w:val="24"/>
          <w:szCs w:val="24"/>
        </w:rPr>
        <w:t>high levels of ignorance</w:t>
      </w:r>
      <w:r w:rsidR="00D12444" w:rsidRPr="00EF7A54">
        <w:rPr>
          <w:rFonts w:ascii="Times New Roman" w:hAnsi="Times New Roman" w:cs="Times New Roman"/>
          <w:sz w:val="24"/>
          <w:szCs w:val="24"/>
        </w:rPr>
        <w:t xml:space="preserve">, lack of </w:t>
      </w:r>
      <w:r w:rsidR="001E3516" w:rsidRPr="00EF7A54">
        <w:rPr>
          <w:rFonts w:ascii="Times New Roman" w:hAnsi="Times New Roman" w:cs="Times New Roman"/>
          <w:sz w:val="24"/>
          <w:szCs w:val="24"/>
        </w:rPr>
        <w:t>awareness and togetherness</w:t>
      </w:r>
      <w:r w:rsidR="00231A1C" w:rsidRPr="00EF7A54">
        <w:rPr>
          <w:rFonts w:ascii="Times New Roman" w:hAnsi="Times New Roman" w:cs="Times New Roman"/>
          <w:sz w:val="24"/>
          <w:szCs w:val="24"/>
        </w:rPr>
        <w:t xml:space="preserve">, </w:t>
      </w:r>
      <w:r w:rsidR="004671AD" w:rsidRPr="00EF7A54">
        <w:rPr>
          <w:rFonts w:ascii="Times New Roman" w:hAnsi="Times New Roman" w:cs="Times New Roman"/>
          <w:sz w:val="24"/>
          <w:szCs w:val="24"/>
        </w:rPr>
        <w:t xml:space="preserve">inappropriate </w:t>
      </w:r>
      <w:r w:rsidR="00D23513" w:rsidRPr="00EF7A54">
        <w:rPr>
          <w:rFonts w:ascii="Times New Roman" w:hAnsi="Times New Roman" w:cs="Times New Roman"/>
          <w:sz w:val="24"/>
          <w:szCs w:val="24"/>
        </w:rPr>
        <w:t xml:space="preserve">behaviours, </w:t>
      </w:r>
      <w:r w:rsidR="007B2C73" w:rsidRPr="00EF7A54">
        <w:rPr>
          <w:rFonts w:ascii="Times New Roman" w:hAnsi="Times New Roman" w:cs="Times New Roman"/>
          <w:sz w:val="24"/>
          <w:szCs w:val="24"/>
        </w:rPr>
        <w:t xml:space="preserve">gang cultures, tension, </w:t>
      </w:r>
      <w:r w:rsidR="000D0653" w:rsidRPr="00EF7A54">
        <w:rPr>
          <w:rFonts w:ascii="Times New Roman" w:hAnsi="Times New Roman" w:cs="Times New Roman"/>
          <w:sz w:val="24"/>
          <w:szCs w:val="24"/>
        </w:rPr>
        <w:t>conflicts,</w:t>
      </w:r>
      <w:r w:rsidR="007B2C73" w:rsidRPr="00EF7A54">
        <w:rPr>
          <w:rFonts w:ascii="Times New Roman" w:hAnsi="Times New Roman" w:cs="Times New Roman"/>
          <w:sz w:val="24"/>
          <w:szCs w:val="24"/>
        </w:rPr>
        <w:t xml:space="preserve"> and violence, </w:t>
      </w:r>
      <w:r w:rsidR="00971A67" w:rsidRPr="00EF7A54">
        <w:rPr>
          <w:rFonts w:ascii="Times New Roman" w:hAnsi="Times New Roman" w:cs="Times New Roman"/>
          <w:sz w:val="24"/>
          <w:szCs w:val="24"/>
        </w:rPr>
        <w:t>along with vandalism and poor educational status</w:t>
      </w:r>
      <w:r w:rsidR="000D0653" w:rsidRPr="00EF7A54">
        <w:rPr>
          <w:rFonts w:ascii="Times New Roman" w:hAnsi="Times New Roman" w:cs="Times New Roman"/>
          <w:sz w:val="24"/>
          <w:szCs w:val="24"/>
        </w:rPr>
        <w:t xml:space="preserve"> (London Borough of Bexley, 2019). </w:t>
      </w:r>
      <w:r w:rsidR="001E7DB1" w:rsidRPr="00EF7A54">
        <w:rPr>
          <w:rFonts w:ascii="Times New Roman" w:hAnsi="Times New Roman" w:cs="Times New Roman"/>
          <w:sz w:val="24"/>
          <w:szCs w:val="24"/>
        </w:rPr>
        <w:t xml:space="preserve">Communities with </w:t>
      </w:r>
      <w:r w:rsidR="00004ED6" w:rsidRPr="00EF7A54">
        <w:rPr>
          <w:rFonts w:ascii="Times New Roman" w:hAnsi="Times New Roman" w:cs="Times New Roman"/>
          <w:sz w:val="24"/>
          <w:szCs w:val="24"/>
        </w:rPr>
        <w:t>good</w:t>
      </w:r>
      <w:r w:rsidR="001E7DB1" w:rsidRPr="00EF7A54">
        <w:rPr>
          <w:rFonts w:ascii="Times New Roman" w:hAnsi="Times New Roman" w:cs="Times New Roman"/>
          <w:sz w:val="24"/>
          <w:szCs w:val="24"/>
        </w:rPr>
        <w:t xml:space="preserve"> social links </w:t>
      </w:r>
      <w:r w:rsidR="00B5092F" w:rsidRPr="00EF7A54">
        <w:rPr>
          <w:rFonts w:ascii="Times New Roman" w:hAnsi="Times New Roman" w:cs="Times New Roman"/>
          <w:sz w:val="24"/>
          <w:szCs w:val="24"/>
        </w:rPr>
        <w:t xml:space="preserve">tend to be happier, </w:t>
      </w:r>
      <w:r w:rsidR="007C4630" w:rsidRPr="00EF7A54">
        <w:rPr>
          <w:rFonts w:ascii="Times New Roman" w:hAnsi="Times New Roman" w:cs="Times New Roman"/>
          <w:sz w:val="24"/>
          <w:szCs w:val="24"/>
        </w:rPr>
        <w:t>healthier,</w:t>
      </w:r>
      <w:r w:rsidR="00004ED6" w:rsidRPr="00EF7A54">
        <w:rPr>
          <w:rFonts w:ascii="Times New Roman" w:hAnsi="Times New Roman" w:cs="Times New Roman"/>
          <w:sz w:val="24"/>
          <w:szCs w:val="24"/>
        </w:rPr>
        <w:t xml:space="preserve"> and </w:t>
      </w:r>
      <w:r w:rsidR="00BC0DA2" w:rsidRPr="00EF7A54">
        <w:rPr>
          <w:rFonts w:ascii="Times New Roman" w:hAnsi="Times New Roman" w:cs="Times New Roman"/>
          <w:sz w:val="24"/>
          <w:szCs w:val="24"/>
        </w:rPr>
        <w:t xml:space="preserve">are becoming </w:t>
      </w:r>
      <w:r w:rsidR="00004ED6" w:rsidRPr="00EF7A54">
        <w:rPr>
          <w:rFonts w:ascii="Times New Roman" w:hAnsi="Times New Roman" w:cs="Times New Roman"/>
          <w:sz w:val="24"/>
          <w:szCs w:val="24"/>
        </w:rPr>
        <w:t xml:space="preserve">even economically </w:t>
      </w:r>
      <w:r w:rsidR="00D25A0F" w:rsidRPr="00EF7A54">
        <w:rPr>
          <w:rFonts w:ascii="Times New Roman" w:hAnsi="Times New Roman" w:cs="Times New Roman"/>
          <w:sz w:val="24"/>
          <w:szCs w:val="24"/>
        </w:rPr>
        <w:t>consistent.</w:t>
      </w:r>
      <w:r w:rsidR="00BC0DA2" w:rsidRPr="00EF7A54">
        <w:rPr>
          <w:rFonts w:ascii="Times New Roman" w:hAnsi="Times New Roman" w:cs="Times New Roman"/>
          <w:sz w:val="24"/>
          <w:szCs w:val="24"/>
        </w:rPr>
        <w:t xml:space="preserve"> </w:t>
      </w:r>
    </w:p>
    <w:p w14:paraId="5C4D25CF" w14:textId="77777777" w:rsidR="00541B9A" w:rsidRDefault="00D5125E"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Community engagement itself does not have precise description </w:t>
      </w:r>
      <w:r w:rsidR="00764EA8" w:rsidRPr="00EF7A54">
        <w:rPr>
          <w:rFonts w:ascii="Times New Roman" w:hAnsi="Times New Roman" w:cs="Times New Roman"/>
          <w:sz w:val="24"/>
          <w:szCs w:val="24"/>
        </w:rPr>
        <w:t xml:space="preserve">or concept, therefore it might be </w:t>
      </w:r>
      <w:r w:rsidR="000A0ADF" w:rsidRPr="00EF7A54">
        <w:rPr>
          <w:rFonts w:ascii="Times New Roman" w:hAnsi="Times New Roman" w:cs="Times New Roman"/>
          <w:sz w:val="24"/>
          <w:szCs w:val="24"/>
        </w:rPr>
        <w:t>understoo</w:t>
      </w:r>
      <w:r w:rsidR="00E25801" w:rsidRPr="00EF7A54">
        <w:rPr>
          <w:rFonts w:ascii="Times New Roman" w:hAnsi="Times New Roman" w:cs="Times New Roman"/>
          <w:sz w:val="24"/>
          <w:szCs w:val="24"/>
        </w:rPr>
        <w:t>d</w:t>
      </w:r>
      <w:r w:rsidR="00764EA8" w:rsidRPr="00EF7A54">
        <w:rPr>
          <w:rFonts w:ascii="Times New Roman" w:hAnsi="Times New Roman" w:cs="Times New Roman"/>
          <w:sz w:val="24"/>
          <w:szCs w:val="24"/>
        </w:rPr>
        <w:t xml:space="preserve"> in </w:t>
      </w:r>
      <w:r w:rsidR="00C70DC8" w:rsidRPr="00EF7A54">
        <w:rPr>
          <w:rFonts w:ascii="Times New Roman" w:hAnsi="Times New Roman" w:cs="Times New Roman"/>
          <w:sz w:val="24"/>
          <w:szCs w:val="24"/>
        </w:rPr>
        <w:t>several</w:t>
      </w:r>
      <w:r w:rsidR="003F4F0E" w:rsidRPr="00EF7A54">
        <w:rPr>
          <w:rFonts w:ascii="Times New Roman" w:hAnsi="Times New Roman" w:cs="Times New Roman"/>
          <w:sz w:val="24"/>
          <w:szCs w:val="24"/>
        </w:rPr>
        <w:t xml:space="preserve"> ways</w:t>
      </w:r>
      <w:r w:rsidR="00144904" w:rsidRPr="00EF7A54">
        <w:rPr>
          <w:rFonts w:ascii="Times New Roman" w:hAnsi="Times New Roman" w:cs="Times New Roman"/>
          <w:sz w:val="24"/>
          <w:szCs w:val="24"/>
        </w:rPr>
        <w:t xml:space="preserve">. For instance, </w:t>
      </w:r>
      <w:r w:rsidR="002E3B92" w:rsidRPr="00EF7A54">
        <w:rPr>
          <w:rFonts w:ascii="Times New Roman" w:hAnsi="Times New Roman" w:cs="Times New Roman"/>
          <w:sz w:val="24"/>
          <w:szCs w:val="24"/>
        </w:rPr>
        <w:t xml:space="preserve">London Councils (2008) utilised </w:t>
      </w:r>
      <w:r w:rsidR="00FA723A" w:rsidRPr="00EF7A54">
        <w:rPr>
          <w:rFonts w:ascii="Times New Roman" w:hAnsi="Times New Roman" w:cs="Times New Roman"/>
          <w:sz w:val="24"/>
          <w:szCs w:val="24"/>
        </w:rPr>
        <w:t xml:space="preserve">one definition that </w:t>
      </w:r>
      <w:r w:rsidR="00F547CF" w:rsidRPr="00EF7A54">
        <w:rPr>
          <w:rFonts w:ascii="Times New Roman" w:hAnsi="Times New Roman" w:cs="Times New Roman"/>
          <w:sz w:val="24"/>
          <w:szCs w:val="24"/>
        </w:rPr>
        <w:t>employs Wilcox’s model</w:t>
      </w:r>
      <w:r w:rsidR="00583E5E" w:rsidRPr="00EF7A54">
        <w:rPr>
          <w:rFonts w:ascii="Times New Roman" w:hAnsi="Times New Roman" w:cs="Times New Roman"/>
          <w:sz w:val="24"/>
          <w:szCs w:val="24"/>
        </w:rPr>
        <w:t xml:space="preserve"> (1994) </w:t>
      </w:r>
      <w:r w:rsidR="00F547CF" w:rsidRPr="00EF7A54">
        <w:rPr>
          <w:rFonts w:ascii="Times New Roman" w:hAnsi="Times New Roman" w:cs="Times New Roman"/>
          <w:sz w:val="24"/>
          <w:szCs w:val="24"/>
        </w:rPr>
        <w:t>known as ‘ladder of participation’</w:t>
      </w:r>
      <w:r w:rsidR="00583E5E" w:rsidRPr="00EF7A54">
        <w:rPr>
          <w:rFonts w:ascii="Times New Roman" w:hAnsi="Times New Roman" w:cs="Times New Roman"/>
          <w:sz w:val="24"/>
          <w:szCs w:val="24"/>
        </w:rPr>
        <w:t>. (Fig.1)</w:t>
      </w:r>
    </w:p>
    <w:p w14:paraId="52603033" w14:textId="036F34E7" w:rsidR="000A574B" w:rsidRPr="00EF7A54" w:rsidRDefault="000A574B" w:rsidP="00EF7A54">
      <w:pPr>
        <w:spacing w:line="360" w:lineRule="auto"/>
        <w:jc w:val="both"/>
        <w:rPr>
          <w:rFonts w:ascii="Times New Roman" w:hAnsi="Times New Roman" w:cs="Times New Roman"/>
          <w:sz w:val="24"/>
          <w:szCs w:val="24"/>
        </w:rPr>
      </w:pPr>
      <w:r w:rsidRPr="00EF7A54">
        <w:rPr>
          <w:rFonts w:ascii="Times New Roman" w:hAnsi="Times New Roman" w:cs="Times New Roman"/>
          <w:noProof/>
          <w:sz w:val="24"/>
          <w:szCs w:val="24"/>
        </w:rPr>
        <w:lastRenderedPageBreak/>
        <w:drawing>
          <wp:anchor distT="0" distB="0" distL="114300" distR="114300" simplePos="0" relativeHeight="251662336" behindDoc="1" locked="0" layoutInCell="1" allowOverlap="1" wp14:anchorId="1123559E" wp14:editId="21098C9E">
            <wp:simplePos x="0" y="0"/>
            <wp:positionH relativeFrom="column">
              <wp:posOffset>0</wp:posOffset>
            </wp:positionH>
            <wp:positionV relativeFrom="paragraph">
              <wp:posOffset>0</wp:posOffset>
            </wp:positionV>
            <wp:extent cx="5438140" cy="4878705"/>
            <wp:effectExtent l="0" t="0" r="0" b="0"/>
            <wp:wrapTight wrapText="bothSides">
              <wp:wrapPolygon edited="0">
                <wp:start x="0" y="0"/>
                <wp:lineTo x="0" y="759"/>
                <wp:lineTo x="10745" y="1518"/>
                <wp:lineTo x="76" y="1602"/>
                <wp:lineTo x="0" y="19146"/>
                <wp:lineTo x="0" y="19652"/>
                <wp:lineTo x="2043" y="19820"/>
                <wp:lineTo x="6129" y="19820"/>
                <wp:lineTo x="10745" y="19061"/>
                <wp:lineTo x="21489" y="18977"/>
                <wp:lineTo x="21489" y="1602"/>
                <wp:lineTo x="13620" y="1518"/>
                <wp:lineTo x="18916" y="675"/>
                <wp:lineTo x="188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8140" cy="4878705"/>
                    </a:xfrm>
                    <a:prstGeom prst="rect">
                      <a:avLst/>
                    </a:prstGeom>
                    <a:noFill/>
                    <a:ln>
                      <a:noFill/>
                    </a:ln>
                  </pic:spPr>
                </pic:pic>
              </a:graphicData>
            </a:graphic>
          </wp:anchor>
        </w:drawing>
      </w:r>
    </w:p>
    <w:p w14:paraId="7EF109E7" w14:textId="77777777" w:rsidR="000A574B" w:rsidRPr="00EF7A54" w:rsidRDefault="000A574B" w:rsidP="00EF7A54">
      <w:pPr>
        <w:spacing w:line="360" w:lineRule="auto"/>
        <w:jc w:val="both"/>
        <w:rPr>
          <w:rFonts w:ascii="Times New Roman" w:hAnsi="Times New Roman" w:cs="Times New Roman"/>
          <w:sz w:val="24"/>
          <w:szCs w:val="24"/>
        </w:rPr>
      </w:pPr>
    </w:p>
    <w:p w14:paraId="5F8692BC" w14:textId="77777777" w:rsidR="000A574B" w:rsidRPr="00EF7A54" w:rsidRDefault="000A574B" w:rsidP="00EF7A54">
      <w:pPr>
        <w:spacing w:line="360" w:lineRule="auto"/>
        <w:jc w:val="both"/>
        <w:rPr>
          <w:rFonts w:ascii="Times New Roman" w:hAnsi="Times New Roman" w:cs="Times New Roman"/>
          <w:sz w:val="24"/>
          <w:szCs w:val="24"/>
        </w:rPr>
      </w:pPr>
    </w:p>
    <w:p w14:paraId="3FC12BDC" w14:textId="77777777" w:rsidR="000A574B" w:rsidRPr="00EF7A54" w:rsidRDefault="000A574B" w:rsidP="00EF7A54">
      <w:pPr>
        <w:spacing w:line="360" w:lineRule="auto"/>
        <w:jc w:val="both"/>
        <w:rPr>
          <w:rFonts w:ascii="Times New Roman" w:hAnsi="Times New Roman" w:cs="Times New Roman"/>
          <w:sz w:val="24"/>
          <w:szCs w:val="24"/>
        </w:rPr>
      </w:pPr>
    </w:p>
    <w:p w14:paraId="2D65002E" w14:textId="77777777" w:rsidR="003750A9" w:rsidRDefault="003750A9" w:rsidP="00EF7A54">
      <w:pPr>
        <w:spacing w:line="360" w:lineRule="auto"/>
        <w:jc w:val="both"/>
        <w:rPr>
          <w:rFonts w:ascii="Times New Roman" w:hAnsi="Times New Roman" w:cs="Times New Roman"/>
          <w:sz w:val="24"/>
          <w:szCs w:val="24"/>
        </w:rPr>
      </w:pPr>
    </w:p>
    <w:p w14:paraId="7EFEE256" w14:textId="77777777" w:rsidR="00541B9A" w:rsidRDefault="00541B9A" w:rsidP="00EF7A54">
      <w:pPr>
        <w:spacing w:line="360" w:lineRule="auto"/>
        <w:jc w:val="both"/>
        <w:rPr>
          <w:rFonts w:ascii="Times New Roman" w:hAnsi="Times New Roman" w:cs="Times New Roman"/>
          <w:sz w:val="24"/>
          <w:szCs w:val="24"/>
        </w:rPr>
      </w:pPr>
    </w:p>
    <w:p w14:paraId="4E027B36" w14:textId="77777777" w:rsidR="00541B9A" w:rsidRDefault="00541B9A" w:rsidP="00541B9A">
      <w:pPr>
        <w:pStyle w:val="Heading1"/>
      </w:pPr>
    </w:p>
    <w:p w14:paraId="65EB6990" w14:textId="1C866912" w:rsidR="00541B9A" w:rsidRDefault="00541B9A" w:rsidP="00541B9A">
      <w:pPr>
        <w:pStyle w:val="Heading1"/>
      </w:pPr>
      <w:bookmarkStart w:id="1" w:name="_Toc102418288"/>
      <w:r>
        <w:t>London Borough of Bexley</w:t>
      </w:r>
      <w:bookmarkEnd w:id="1"/>
    </w:p>
    <w:p w14:paraId="40B27DC2" w14:textId="77777777" w:rsidR="00541B9A" w:rsidRDefault="00541B9A" w:rsidP="00EF7A54">
      <w:pPr>
        <w:spacing w:line="360" w:lineRule="auto"/>
        <w:jc w:val="both"/>
        <w:rPr>
          <w:rFonts w:ascii="Times New Roman" w:hAnsi="Times New Roman" w:cs="Times New Roman"/>
          <w:sz w:val="24"/>
          <w:szCs w:val="24"/>
        </w:rPr>
      </w:pPr>
    </w:p>
    <w:p w14:paraId="183FB24B" w14:textId="133DB0C0" w:rsidR="00777D60" w:rsidRPr="00EF7A54" w:rsidRDefault="00634F7E"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The chosen local Authority is London Borough of Bexley in which the participant has been living since 2020.</w:t>
      </w:r>
      <w:r w:rsidR="007A19EA" w:rsidRPr="00EF7A54">
        <w:rPr>
          <w:rFonts w:ascii="Times New Roman" w:hAnsi="Times New Roman" w:cs="Times New Roman"/>
          <w:sz w:val="24"/>
          <w:szCs w:val="24"/>
        </w:rPr>
        <w:t xml:space="preserve"> If fact,</w:t>
      </w:r>
      <w:r w:rsidRPr="00EF7A54">
        <w:rPr>
          <w:rFonts w:ascii="Times New Roman" w:hAnsi="Times New Roman" w:cs="Times New Roman"/>
          <w:sz w:val="24"/>
          <w:szCs w:val="24"/>
        </w:rPr>
        <w:t xml:space="preserve"> </w:t>
      </w:r>
      <w:r w:rsidR="00054B69" w:rsidRPr="00EF7A54">
        <w:rPr>
          <w:rFonts w:ascii="Times New Roman" w:hAnsi="Times New Roman" w:cs="Times New Roman"/>
          <w:sz w:val="24"/>
          <w:szCs w:val="24"/>
        </w:rPr>
        <w:t>Borough of Bexley</w:t>
      </w:r>
      <w:r w:rsidR="00777D60" w:rsidRPr="00EF7A54">
        <w:rPr>
          <w:rFonts w:ascii="Times New Roman" w:hAnsi="Times New Roman" w:cs="Times New Roman"/>
          <w:sz w:val="24"/>
          <w:szCs w:val="24"/>
        </w:rPr>
        <w:t xml:space="preserve"> is known as safe and appealing borough with a family friendly, suburban character, that plays an important role in London’s economy </w:t>
      </w:r>
      <w:r w:rsidR="00BB53B7" w:rsidRPr="00EF7A54">
        <w:rPr>
          <w:rFonts w:ascii="Times New Roman" w:hAnsi="Times New Roman" w:cs="Times New Roman"/>
          <w:sz w:val="24"/>
          <w:szCs w:val="24"/>
        </w:rPr>
        <w:t>and</w:t>
      </w:r>
      <w:r w:rsidR="00777D60" w:rsidRPr="00EF7A54">
        <w:rPr>
          <w:rFonts w:ascii="Times New Roman" w:hAnsi="Times New Roman" w:cs="Times New Roman"/>
          <w:sz w:val="24"/>
          <w:szCs w:val="24"/>
        </w:rPr>
        <w:t xml:space="preserve"> has six geographic regions</w:t>
      </w:r>
      <w:r w:rsidR="00BB53B7" w:rsidRPr="00EF7A54">
        <w:rPr>
          <w:rFonts w:ascii="Times New Roman" w:hAnsi="Times New Roman" w:cs="Times New Roman"/>
          <w:sz w:val="24"/>
          <w:szCs w:val="24"/>
        </w:rPr>
        <w:t xml:space="preserve"> (London Borough of Bexley, 2012) </w:t>
      </w:r>
      <w:r w:rsidR="00777D60" w:rsidRPr="00EF7A54">
        <w:rPr>
          <w:rFonts w:ascii="Times New Roman" w:hAnsi="Times New Roman" w:cs="Times New Roman"/>
          <w:sz w:val="24"/>
          <w:szCs w:val="24"/>
        </w:rPr>
        <w:t>(Map.1)</w:t>
      </w:r>
      <w:r w:rsidR="00BB53B7" w:rsidRPr="00EF7A54">
        <w:rPr>
          <w:rFonts w:ascii="Times New Roman" w:hAnsi="Times New Roman" w:cs="Times New Roman"/>
          <w:sz w:val="24"/>
          <w:szCs w:val="24"/>
        </w:rPr>
        <w:t xml:space="preserve">. </w:t>
      </w:r>
    </w:p>
    <w:p w14:paraId="4989635F" w14:textId="4AECA827" w:rsidR="00AD445B" w:rsidRPr="00541B9A" w:rsidRDefault="002A0293" w:rsidP="00541B9A">
      <w:pPr>
        <w:spacing w:line="360" w:lineRule="auto"/>
        <w:jc w:val="center"/>
        <w:rPr>
          <w:rFonts w:ascii="Times New Roman" w:hAnsi="Times New Roman" w:cs="Times New Roman"/>
          <w:sz w:val="24"/>
          <w:szCs w:val="24"/>
        </w:rPr>
      </w:pPr>
      <w:r w:rsidRPr="00541B9A">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60D8B96E" wp14:editId="36A8DB0F">
            <wp:simplePos x="0" y="0"/>
            <wp:positionH relativeFrom="column">
              <wp:posOffset>123825</wp:posOffset>
            </wp:positionH>
            <wp:positionV relativeFrom="paragraph">
              <wp:posOffset>424180</wp:posOffset>
            </wp:positionV>
            <wp:extent cx="5731510" cy="6584950"/>
            <wp:effectExtent l="0" t="0" r="2540" b="6350"/>
            <wp:wrapSquare wrapText="bothSides"/>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584950"/>
                    </a:xfrm>
                    <a:prstGeom prst="rect">
                      <a:avLst/>
                    </a:prstGeom>
                    <a:noFill/>
                    <a:ln>
                      <a:noFill/>
                    </a:ln>
                  </pic:spPr>
                </pic:pic>
              </a:graphicData>
            </a:graphic>
          </wp:anchor>
        </w:drawing>
      </w:r>
      <w:r w:rsidRPr="00541B9A">
        <w:rPr>
          <w:rFonts w:ascii="Times New Roman" w:hAnsi="Times New Roman" w:cs="Times New Roman"/>
          <w:sz w:val="24"/>
          <w:szCs w:val="24"/>
        </w:rPr>
        <w:t xml:space="preserve">Map.1 </w:t>
      </w:r>
      <w:r w:rsidR="003A24CA" w:rsidRPr="00541B9A">
        <w:rPr>
          <w:rFonts w:ascii="Times New Roman" w:hAnsi="Times New Roman" w:cs="Times New Roman"/>
          <w:sz w:val="24"/>
          <w:szCs w:val="24"/>
        </w:rPr>
        <w:t>The six regions – Borough of Bexley</w:t>
      </w:r>
    </w:p>
    <w:p w14:paraId="5BC6E4DE" w14:textId="77777777" w:rsidR="00AD445B" w:rsidRPr="00EF7A54" w:rsidRDefault="00AD445B" w:rsidP="00EF7A54">
      <w:pPr>
        <w:spacing w:line="360" w:lineRule="auto"/>
        <w:jc w:val="both"/>
        <w:rPr>
          <w:rFonts w:ascii="Times New Roman" w:hAnsi="Times New Roman" w:cs="Times New Roman"/>
          <w:sz w:val="24"/>
          <w:szCs w:val="24"/>
        </w:rPr>
      </w:pPr>
    </w:p>
    <w:p w14:paraId="552A9312" w14:textId="5427CEA7" w:rsidR="00AD445B" w:rsidRPr="00EF7A54" w:rsidRDefault="00EF7A54" w:rsidP="00541B9A">
      <w:pPr>
        <w:spacing w:line="360" w:lineRule="auto"/>
        <w:rPr>
          <w:rFonts w:ascii="Times New Roman" w:hAnsi="Times New Roman" w:cs="Times New Roman"/>
          <w:sz w:val="24"/>
          <w:szCs w:val="24"/>
        </w:rPr>
      </w:pPr>
      <w:r>
        <w:rPr>
          <w:rFonts w:ascii="Times New Roman" w:hAnsi="Times New Roman" w:cs="Times New Roman"/>
          <w:sz w:val="24"/>
          <w:szCs w:val="24"/>
        </w:rPr>
        <w:t xml:space="preserve">Source: </w:t>
      </w:r>
      <w:r w:rsidRPr="00EF7A54">
        <w:rPr>
          <w:rFonts w:ascii="Times New Roman" w:hAnsi="Times New Roman" w:cs="Times New Roman"/>
          <w:sz w:val="24"/>
          <w:szCs w:val="24"/>
        </w:rPr>
        <w:t>London Borough of Bexley, 2012</w:t>
      </w:r>
    </w:p>
    <w:p w14:paraId="72C22FCA" w14:textId="7846F4CF" w:rsidR="0093785F" w:rsidRPr="00EF7A54" w:rsidRDefault="0093785F"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Bexleyheath is the strategic centre</w:t>
      </w:r>
      <w:r w:rsidR="00A54D12" w:rsidRPr="00EF7A54">
        <w:rPr>
          <w:rFonts w:ascii="Times New Roman" w:hAnsi="Times New Roman" w:cs="Times New Roman"/>
          <w:sz w:val="24"/>
          <w:szCs w:val="24"/>
        </w:rPr>
        <w:t xml:space="preserve"> </w:t>
      </w:r>
      <w:r w:rsidRPr="00EF7A54">
        <w:rPr>
          <w:rFonts w:ascii="Times New Roman" w:hAnsi="Times New Roman" w:cs="Times New Roman"/>
          <w:sz w:val="24"/>
          <w:szCs w:val="24"/>
        </w:rPr>
        <w:t>and provides a key contribution to the borough’s employment and services</w:t>
      </w:r>
      <w:r w:rsidR="00B94E87" w:rsidRPr="00EF7A54">
        <w:rPr>
          <w:rFonts w:ascii="Times New Roman" w:hAnsi="Times New Roman" w:cs="Times New Roman"/>
          <w:sz w:val="24"/>
          <w:szCs w:val="24"/>
        </w:rPr>
        <w:t xml:space="preserve"> because it has that ‘village’ feeling with </w:t>
      </w:r>
      <w:r w:rsidR="00EC03CB" w:rsidRPr="00EF7A54">
        <w:rPr>
          <w:rFonts w:ascii="Times New Roman" w:hAnsi="Times New Roman" w:cs="Times New Roman"/>
          <w:sz w:val="24"/>
          <w:szCs w:val="24"/>
        </w:rPr>
        <w:t>some modernised</w:t>
      </w:r>
      <w:r w:rsidR="003E7701" w:rsidRPr="00EF7A54">
        <w:rPr>
          <w:rFonts w:ascii="Times New Roman" w:hAnsi="Times New Roman" w:cs="Times New Roman"/>
          <w:sz w:val="24"/>
          <w:szCs w:val="24"/>
        </w:rPr>
        <w:t xml:space="preserve"> leisure</w:t>
      </w:r>
      <w:r w:rsidR="00EC03CB" w:rsidRPr="00EF7A54">
        <w:rPr>
          <w:rFonts w:ascii="Times New Roman" w:hAnsi="Times New Roman" w:cs="Times New Roman"/>
          <w:sz w:val="24"/>
          <w:szCs w:val="24"/>
        </w:rPr>
        <w:t xml:space="preserve"> </w:t>
      </w:r>
      <w:r w:rsidR="003E7701" w:rsidRPr="00EF7A54">
        <w:rPr>
          <w:rFonts w:ascii="Times New Roman" w:hAnsi="Times New Roman" w:cs="Times New Roman"/>
          <w:sz w:val="24"/>
          <w:szCs w:val="24"/>
        </w:rPr>
        <w:t xml:space="preserve">places and shops. </w:t>
      </w:r>
    </w:p>
    <w:p w14:paraId="152E4098" w14:textId="02636605" w:rsidR="00256D83" w:rsidRPr="00EF7A54" w:rsidRDefault="00256D83"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lastRenderedPageBreak/>
        <w:t>Bexley thoroughly publishes statements regarding Community Involvement that ‘have the potential to have a positive impact on all protected characteristic groups’(Borough of Bexley, 2019). Moreover, the borough ought to arrange how the Council will protect local communities, businesses, and stakeholders, and ensures that each one of the parties can have higher involvement when planning and live in maintained houses and streets</w:t>
      </w:r>
      <w:r w:rsidR="007C1533" w:rsidRPr="00EF7A54">
        <w:rPr>
          <w:rFonts w:ascii="Times New Roman" w:hAnsi="Times New Roman" w:cs="Times New Roman"/>
          <w:sz w:val="24"/>
          <w:szCs w:val="24"/>
        </w:rPr>
        <w:t>(Fig</w:t>
      </w:r>
      <w:r w:rsidR="00AE513C" w:rsidRPr="00EF7A54">
        <w:rPr>
          <w:rFonts w:ascii="Times New Roman" w:hAnsi="Times New Roman" w:cs="Times New Roman"/>
          <w:sz w:val="24"/>
          <w:szCs w:val="24"/>
        </w:rPr>
        <w:t>.</w:t>
      </w:r>
      <w:r w:rsidR="007C1533" w:rsidRPr="00EF7A54">
        <w:rPr>
          <w:rFonts w:ascii="Times New Roman" w:hAnsi="Times New Roman" w:cs="Times New Roman"/>
          <w:sz w:val="24"/>
          <w:szCs w:val="24"/>
        </w:rPr>
        <w:t>2)</w:t>
      </w:r>
      <w:r w:rsidRPr="00EF7A54">
        <w:rPr>
          <w:rFonts w:ascii="Times New Roman" w:hAnsi="Times New Roman" w:cs="Times New Roman"/>
          <w:sz w:val="24"/>
          <w:szCs w:val="24"/>
        </w:rPr>
        <w:t xml:space="preserve">.  </w:t>
      </w:r>
    </w:p>
    <w:p w14:paraId="0A723777" w14:textId="77777777" w:rsidR="007C1533" w:rsidRPr="00EF7A54" w:rsidRDefault="007C1533" w:rsidP="00EF7A54">
      <w:pPr>
        <w:spacing w:line="360" w:lineRule="auto"/>
        <w:jc w:val="both"/>
        <w:rPr>
          <w:rFonts w:ascii="Times New Roman" w:hAnsi="Times New Roman" w:cs="Times New Roman"/>
          <w:sz w:val="24"/>
          <w:szCs w:val="24"/>
        </w:rPr>
      </w:pPr>
    </w:p>
    <w:p w14:paraId="1470784E" w14:textId="6AD78FE6" w:rsidR="007C1533" w:rsidRPr="00EF7A54" w:rsidRDefault="007C1533" w:rsidP="00541B9A">
      <w:pPr>
        <w:spacing w:line="360" w:lineRule="auto"/>
        <w:jc w:val="center"/>
        <w:rPr>
          <w:rFonts w:ascii="Times New Roman" w:hAnsi="Times New Roman" w:cs="Times New Roman"/>
          <w:sz w:val="24"/>
          <w:szCs w:val="24"/>
        </w:rPr>
      </w:pPr>
      <w:r w:rsidRPr="00EF7A54">
        <w:rPr>
          <w:rFonts w:ascii="Times New Roman" w:hAnsi="Times New Roman" w:cs="Times New Roman"/>
          <w:sz w:val="24"/>
          <w:szCs w:val="24"/>
        </w:rPr>
        <w:t>Figure.2 Bexley: part, present and future</w:t>
      </w:r>
    </w:p>
    <w:p w14:paraId="39C40D0C" w14:textId="77777777" w:rsidR="007C1533" w:rsidRPr="00EF7A54" w:rsidRDefault="007C1533" w:rsidP="00EF7A54">
      <w:pPr>
        <w:spacing w:line="360" w:lineRule="auto"/>
        <w:jc w:val="both"/>
        <w:rPr>
          <w:rFonts w:ascii="Times New Roman" w:hAnsi="Times New Roman" w:cs="Times New Roman"/>
          <w:sz w:val="24"/>
          <w:szCs w:val="24"/>
        </w:rPr>
      </w:pPr>
    </w:p>
    <w:p w14:paraId="31354E7E" w14:textId="77777777" w:rsidR="007C1533" w:rsidRPr="00EF7A54" w:rsidRDefault="007C1533" w:rsidP="00EF7A54">
      <w:pPr>
        <w:spacing w:line="360" w:lineRule="auto"/>
        <w:jc w:val="both"/>
        <w:rPr>
          <w:rFonts w:ascii="Times New Roman" w:hAnsi="Times New Roman" w:cs="Times New Roman"/>
          <w:sz w:val="24"/>
          <w:szCs w:val="24"/>
        </w:rPr>
      </w:pPr>
      <w:r w:rsidRPr="00EF7A54">
        <w:rPr>
          <w:rFonts w:ascii="Times New Roman" w:hAnsi="Times New Roman" w:cs="Times New Roman"/>
          <w:noProof/>
          <w:sz w:val="24"/>
          <w:szCs w:val="24"/>
        </w:rPr>
        <w:drawing>
          <wp:inline distT="0" distB="0" distL="0" distR="0" wp14:anchorId="6510F609" wp14:editId="56BBB54C">
            <wp:extent cx="5731510" cy="2352040"/>
            <wp:effectExtent l="0" t="0" r="254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352040"/>
                    </a:xfrm>
                    <a:prstGeom prst="rect">
                      <a:avLst/>
                    </a:prstGeom>
                    <a:noFill/>
                    <a:ln>
                      <a:noFill/>
                    </a:ln>
                  </pic:spPr>
                </pic:pic>
              </a:graphicData>
            </a:graphic>
          </wp:inline>
        </w:drawing>
      </w:r>
      <w:r w:rsidRPr="00EF7A54">
        <w:rPr>
          <w:rFonts w:ascii="Times New Roman" w:hAnsi="Times New Roman" w:cs="Times New Roman"/>
          <w:sz w:val="24"/>
          <w:szCs w:val="24"/>
        </w:rPr>
        <w:t xml:space="preserve">Source: London, Borough of Bexley, 2019-2023 </w:t>
      </w:r>
    </w:p>
    <w:p w14:paraId="3ACB36FD" w14:textId="77777777" w:rsidR="00D97A23" w:rsidRPr="00EF7A54" w:rsidRDefault="00D97A23" w:rsidP="00EF7A54">
      <w:pPr>
        <w:spacing w:line="360" w:lineRule="auto"/>
        <w:jc w:val="both"/>
        <w:rPr>
          <w:rFonts w:ascii="Times New Roman" w:hAnsi="Times New Roman" w:cs="Times New Roman"/>
          <w:sz w:val="24"/>
          <w:szCs w:val="24"/>
        </w:rPr>
      </w:pPr>
    </w:p>
    <w:p w14:paraId="53CAF7A6" w14:textId="77777777" w:rsidR="00256D83" w:rsidRPr="00EF7A54" w:rsidRDefault="00256D83" w:rsidP="00EF7A54">
      <w:pPr>
        <w:spacing w:line="360" w:lineRule="auto"/>
        <w:jc w:val="both"/>
        <w:rPr>
          <w:rFonts w:ascii="Times New Roman" w:hAnsi="Times New Roman" w:cs="Times New Roman"/>
          <w:sz w:val="24"/>
          <w:szCs w:val="24"/>
        </w:rPr>
      </w:pPr>
    </w:p>
    <w:p w14:paraId="07E0EF68" w14:textId="77777777" w:rsidR="007C1533" w:rsidRPr="00EF7A54" w:rsidRDefault="007C1533" w:rsidP="00EF7A54">
      <w:pPr>
        <w:spacing w:line="360" w:lineRule="auto"/>
        <w:jc w:val="both"/>
        <w:rPr>
          <w:rFonts w:ascii="Times New Roman" w:hAnsi="Times New Roman" w:cs="Times New Roman"/>
          <w:sz w:val="24"/>
          <w:szCs w:val="24"/>
        </w:rPr>
      </w:pPr>
    </w:p>
    <w:p w14:paraId="3A21EC0D" w14:textId="77777777" w:rsidR="007C1533" w:rsidRPr="00EF7A54" w:rsidRDefault="007C1533" w:rsidP="00EF7A54">
      <w:pPr>
        <w:spacing w:line="360" w:lineRule="auto"/>
        <w:jc w:val="both"/>
        <w:rPr>
          <w:rFonts w:ascii="Times New Roman" w:hAnsi="Times New Roman" w:cs="Times New Roman"/>
          <w:sz w:val="24"/>
          <w:szCs w:val="24"/>
        </w:rPr>
      </w:pPr>
    </w:p>
    <w:p w14:paraId="65F0AAC0" w14:textId="77777777" w:rsidR="007C1533" w:rsidRPr="00EF7A54" w:rsidRDefault="007C1533" w:rsidP="00EF7A54">
      <w:pPr>
        <w:spacing w:line="360" w:lineRule="auto"/>
        <w:jc w:val="both"/>
        <w:rPr>
          <w:rFonts w:ascii="Times New Roman" w:hAnsi="Times New Roman" w:cs="Times New Roman"/>
          <w:sz w:val="24"/>
          <w:szCs w:val="24"/>
        </w:rPr>
      </w:pPr>
    </w:p>
    <w:p w14:paraId="36113B7C" w14:textId="77777777" w:rsidR="007C1533" w:rsidRPr="00EF7A54" w:rsidRDefault="007C1533" w:rsidP="00EF7A54">
      <w:pPr>
        <w:spacing w:line="360" w:lineRule="auto"/>
        <w:jc w:val="both"/>
        <w:rPr>
          <w:rFonts w:ascii="Times New Roman" w:hAnsi="Times New Roman" w:cs="Times New Roman"/>
          <w:sz w:val="24"/>
          <w:szCs w:val="24"/>
        </w:rPr>
      </w:pPr>
    </w:p>
    <w:p w14:paraId="4D35AAFA" w14:textId="77777777" w:rsidR="007C1533" w:rsidRPr="00EF7A54" w:rsidRDefault="007C1533" w:rsidP="00EF7A54">
      <w:pPr>
        <w:spacing w:line="360" w:lineRule="auto"/>
        <w:jc w:val="both"/>
        <w:rPr>
          <w:rFonts w:ascii="Times New Roman" w:hAnsi="Times New Roman" w:cs="Times New Roman"/>
          <w:sz w:val="24"/>
          <w:szCs w:val="24"/>
        </w:rPr>
      </w:pPr>
    </w:p>
    <w:p w14:paraId="09849006" w14:textId="5724B22E" w:rsidR="00D97A23" w:rsidRPr="00EF7A54" w:rsidRDefault="004033D4"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As mentioned already, Borough of Bexley </w:t>
      </w:r>
      <w:r w:rsidR="00DC1EE1" w:rsidRPr="00EF7A54">
        <w:rPr>
          <w:rFonts w:ascii="Times New Roman" w:hAnsi="Times New Roman" w:cs="Times New Roman"/>
          <w:sz w:val="24"/>
          <w:szCs w:val="24"/>
        </w:rPr>
        <w:t>is obliged to publish information, planning</w:t>
      </w:r>
      <w:r w:rsidR="00660CCF" w:rsidRPr="00EF7A54">
        <w:rPr>
          <w:rFonts w:ascii="Times New Roman" w:hAnsi="Times New Roman" w:cs="Times New Roman"/>
          <w:sz w:val="24"/>
          <w:szCs w:val="24"/>
        </w:rPr>
        <w:t xml:space="preserve">, </w:t>
      </w:r>
      <w:r w:rsidR="008A4392" w:rsidRPr="00EF7A54">
        <w:rPr>
          <w:rFonts w:ascii="Times New Roman" w:hAnsi="Times New Roman" w:cs="Times New Roman"/>
          <w:sz w:val="24"/>
          <w:szCs w:val="24"/>
        </w:rPr>
        <w:t>strategies,</w:t>
      </w:r>
      <w:r w:rsidR="00660CCF" w:rsidRPr="00EF7A54">
        <w:rPr>
          <w:rFonts w:ascii="Times New Roman" w:hAnsi="Times New Roman" w:cs="Times New Roman"/>
          <w:sz w:val="24"/>
          <w:szCs w:val="24"/>
        </w:rPr>
        <w:t xml:space="preserve"> and programmes with the aim to maintain and provide </w:t>
      </w:r>
      <w:r w:rsidR="008A4392" w:rsidRPr="00EF7A54">
        <w:rPr>
          <w:rFonts w:ascii="Times New Roman" w:hAnsi="Times New Roman" w:cs="Times New Roman"/>
          <w:sz w:val="24"/>
          <w:szCs w:val="24"/>
        </w:rPr>
        <w:t xml:space="preserve">best practises for its local communities. Therefore, </w:t>
      </w:r>
      <w:r w:rsidR="00367C45" w:rsidRPr="00EF7A54">
        <w:rPr>
          <w:rFonts w:ascii="Times New Roman" w:hAnsi="Times New Roman" w:cs="Times New Roman"/>
          <w:sz w:val="24"/>
          <w:szCs w:val="24"/>
        </w:rPr>
        <w:t xml:space="preserve">some of the statements and programs are included below for further clarification. </w:t>
      </w:r>
    </w:p>
    <w:p w14:paraId="52011C97" w14:textId="27507B81" w:rsidR="003E32F6" w:rsidRPr="00EF7A54" w:rsidRDefault="003E32F6" w:rsidP="008D56B5">
      <w:pPr>
        <w:pStyle w:val="Heading2"/>
      </w:pPr>
      <w:bookmarkStart w:id="2" w:name="_Toc102418289"/>
      <w:r w:rsidRPr="00EF7A54">
        <w:lastRenderedPageBreak/>
        <w:t xml:space="preserve">Case study </w:t>
      </w:r>
      <w:r w:rsidR="009F642B" w:rsidRPr="00EF7A54">
        <w:t>I</w:t>
      </w:r>
      <w:bookmarkEnd w:id="2"/>
    </w:p>
    <w:p w14:paraId="3E714415" w14:textId="77777777" w:rsidR="008D56B5" w:rsidRDefault="008D56B5" w:rsidP="00EF7A54">
      <w:pPr>
        <w:spacing w:line="360" w:lineRule="auto"/>
        <w:jc w:val="both"/>
        <w:rPr>
          <w:rFonts w:ascii="Times New Roman" w:hAnsi="Times New Roman" w:cs="Times New Roman"/>
          <w:sz w:val="24"/>
          <w:szCs w:val="24"/>
        </w:rPr>
      </w:pPr>
    </w:p>
    <w:p w14:paraId="6242F81D" w14:textId="6FB99AB7" w:rsidR="00B16A82" w:rsidRPr="00EF7A54" w:rsidRDefault="009929D5"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Bexley Council</w:t>
      </w:r>
      <w:r w:rsidR="00180B68" w:rsidRPr="00EF7A54">
        <w:rPr>
          <w:rFonts w:ascii="Times New Roman" w:hAnsi="Times New Roman" w:cs="Times New Roman"/>
          <w:sz w:val="24"/>
          <w:szCs w:val="24"/>
        </w:rPr>
        <w:t xml:space="preserve"> has </w:t>
      </w:r>
      <w:r w:rsidR="00194DDF" w:rsidRPr="00EF7A54">
        <w:rPr>
          <w:rFonts w:ascii="Times New Roman" w:hAnsi="Times New Roman" w:cs="Times New Roman"/>
          <w:sz w:val="24"/>
          <w:szCs w:val="24"/>
        </w:rPr>
        <w:t xml:space="preserve">introduced its core strategy </w:t>
      </w:r>
      <w:r w:rsidR="008A4E82" w:rsidRPr="00EF7A54">
        <w:rPr>
          <w:rFonts w:ascii="Times New Roman" w:hAnsi="Times New Roman" w:cs="Times New Roman"/>
          <w:sz w:val="24"/>
          <w:szCs w:val="24"/>
        </w:rPr>
        <w:t xml:space="preserve">that </w:t>
      </w:r>
      <w:r w:rsidR="00220343" w:rsidRPr="00EF7A54">
        <w:rPr>
          <w:rFonts w:ascii="Times New Roman" w:hAnsi="Times New Roman" w:cs="Times New Roman"/>
          <w:sz w:val="24"/>
          <w:szCs w:val="24"/>
        </w:rPr>
        <w:t xml:space="preserve">lays out one </w:t>
      </w:r>
      <w:r w:rsidR="009334D4" w:rsidRPr="00EF7A54">
        <w:rPr>
          <w:rFonts w:ascii="Times New Roman" w:hAnsi="Times New Roman" w:cs="Times New Roman"/>
          <w:sz w:val="24"/>
          <w:szCs w:val="24"/>
        </w:rPr>
        <w:t xml:space="preserve">strong and </w:t>
      </w:r>
      <w:r w:rsidR="00220343" w:rsidRPr="00EF7A54">
        <w:rPr>
          <w:rFonts w:ascii="Times New Roman" w:hAnsi="Times New Roman" w:cs="Times New Roman"/>
          <w:sz w:val="24"/>
          <w:szCs w:val="24"/>
        </w:rPr>
        <w:t xml:space="preserve">vast programme </w:t>
      </w:r>
      <w:r w:rsidR="0020160A" w:rsidRPr="00EF7A54">
        <w:rPr>
          <w:rFonts w:ascii="Times New Roman" w:hAnsi="Times New Roman" w:cs="Times New Roman"/>
          <w:sz w:val="24"/>
          <w:szCs w:val="24"/>
        </w:rPr>
        <w:t xml:space="preserve">that </w:t>
      </w:r>
      <w:proofErr w:type="gramStart"/>
      <w:r w:rsidR="0020160A" w:rsidRPr="00EF7A54">
        <w:rPr>
          <w:rFonts w:ascii="Times New Roman" w:hAnsi="Times New Roman" w:cs="Times New Roman"/>
          <w:sz w:val="24"/>
          <w:szCs w:val="24"/>
        </w:rPr>
        <w:t>has to</w:t>
      </w:r>
      <w:proofErr w:type="gramEnd"/>
      <w:r w:rsidR="0020160A" w:rsidRPr="00EF7A54">
        <w:rPr>
          <w:rFonts w:ascii="Times New Roman" w:hAnsi="Times New Roman" w:cs="Times New Roman"/>
          <w:sz w:val="24"/>
          <w:szCs w:val="24"/>
        </w:rPr>
        <w:t xml:space="preserve"> be achieved </w:t>
      </w:r>
      <w:r w:rsidR="00AA0B8F" w:rsidRPr="00EF7A54">
        <w:rPr>
          <w:rFonts w:ascii="Times New Roman" w:hAnsi="Times New Roman" w:cs="Times New Roman"/>
          <w:sz w:val="24"/>
          <w:szCs w:val="24"/>
        </w:rPr>
        <w:t xml:space="preserve">until 2026, </w:t>
      </w:r>
      <w:r w:rsidR="007D248A" w:rsidRPr="00EF7A54">
        <w:rPr>
          <w:rFonts w:ascii="Times New Roman" w:hAnsi="Times New Roman" w:cs="Times New Roman"/>
          <w:sz w:val="24"/>
          <w:szCs w:val="24"/>
        </w:rPr>
        <w:t xml:space="preserve">ensuring that </w:t>
      </w:r>
      <w:r w:rsidR="00693546" w:rsidRPr="00EF7A54">
        <w:rPr>
          <w:rFonts w:ascii="Times New Roman" w:hAnsi="Times New Roman" w:cs="Times New Roman"/>
          <w:sz w:val="24"/>
          <w:szCs w:val="24"/>
        </w:rPr>
        <w:t xml:space="preserve">fundings and </w:t>
      </w:r>
      <w:r w:rsidR="00B9213A" w:rsidRPr="00EF7A54">
        <w:rPr>
          <w:rFonts w:ascii="Times New Roman" w:hAnsi="Times New Roman" w:cs="Times New Roman"/>
          <w:sz w:val="24"/>
          <w:szCs w:val="24"/>
        </w:rPr>
        <w:t xml:space="preserve">development decisions are interconnected and </w:t>
      </w:r>
      <w:r w:rsidR="00C67A4C" w:rsidRPr="00EF7A54">
        <w:rPr>
          <w:rFonts w:ascii="Times New Roman" w:hAnsi="Times New Roman" w:cs="Times New Roman"/>
          <w:sz w:val="24"/>
          <w:szCs w:val="24"/>
        </w:rPr>
        <w:t xml:space="preserve">appropriate. </w:t>
      </w:r>
      <w:r w:rsidR="008A3BAB" w:rsidRPr="00EF7A54">
        <w:rPr>
          <w:rFonts w:ascii="Times New Roman" w:hAnsi="Times New Roman" w:cs="Times New Roman"/>
          <w:sz w:val="24"/>
          <w:szCs w:val="24"/>
        </w:rPr>
        <w:t xml:space="preserve">Indeed, the Council aims </w:t>
      </w:r>
      <w:r w:rsidR="00E8155F" w:rsidRPr="00EF7A54">
        <w:rPr>
          <w:rFonts w:ascii="Times New Roman" w:hAnsi="Times New Roman" w:cs="Times New Roman"/>
          <w:sz w:val="24"/>
          <w:szCs w:val="24"/>
        </w:rPr>
        <w:t xml:space="preserve">to achieve ‘strong, sustainable and cohesive </w:t>
      </w:r>
      <w:r w:rsidR="00C85BA2" w:rsidRPr="00EF7A54">
        <w:rPr>
          <w:rFonts w:ascii="Times New Roman" w:hAnsi="Times New Roman" w:cs="Times New Roman"/>
          <w:sz w:val="24"/>
          <w:szCs w:val="24"/>
        </w:rPr>
        <w:t>community’ with four top prioritie</w:t>
      </w:r>
      <w:r w:rsidR="00EA54FB" w:rsidRPr="00EF7A54">
        <w:rPr>
          <w:rFonts w:ascii="Times New Roman" w:hAnsi="Times New Roman" w:cs="Times New Roman"/>
          <w:sz w:val="24"/>
          <w:szCs w:val="24"/>
        </w:rPr>
        <w:t xml:space="preserve">s such as </w:t>
      </w:r>
      <w:r w:rsidR="006E39F9" w:rsidRPr="00EF7A54">
        <w:rPr>
          <w:rFonts w:ascii="Times New Roman" w:hAnsi="Times New Roman" w:cs="Times New Roman"/>
          <w:sz w:val="24"/>
          <w:szCs w:val="24"/>
        </w:rPr>
        <w:t xml:space="preserve">building </w:t>
      </w:r>
      <w:r w:rsidR="00544184" w:rsidRPr="00EF7A54">
        <w:rPr>
          <w:rFonts w:ascii="Times New Roman" w:hAnsi="Times New Roman" w:cs="Times New Roman"/>
          <w:sz w:val="24"/>
          <w:szCs w:val="24"/>
        </w:rPr>
        <w:t xml:space="preserve">stronger communities, </w:t>
      </w:r>
      <w:r w:rsidR="007F10A5" w:rsidRPr="00EF7A54">
        <w:rPr>
          <w:rFonts w:ascii="Times New Roman" w:hAnsi="Times New Roman" w:cs="Times New Roman"/>
          <w:sz w:val="24"/>
          <w:szCs w:val="24"/>
        </w:rPr>
        <w:t>develop</w:t>
      </w:r>
      <w:r w:rsidR="00DD19CB" w:rsidRPr="00EF7A54">
        <w:rPr>
          <w:rFonts w:ascii="Times New Roman" w:hAnsi="Times New Roman" w:cs="Times New Roman"/>
          <w:sz w:val="24"/>
          <w:szCs w:val="24"/>
        </w:rPr>
        <w:t>ment</w:t>
      </w:r>
      <w:r w:rsidR="007F10A5" w:rsidRPr="00EF7A54">
        <w:rPr>
          <w:rFonts w:ascii="Times New Roman" w:hAnsi="Times New Roman" w:cs="Times New Roman"/>
          <w:sz w:val="24"/>
          <w:szCs w:val="24"/>
        </w:rPr>
        <w:t xml:space="preserve"> and promot</w:t>
      </w:r>
      <w:r w:rsidR="00DD19CB" w:rsidRPr="00EF7A54">
        <w:rPr>
          <w:rFonts w:ascii="Times New Roman" w:hAnsi="Times New Roman" w:cs="Times New Roman"/>
          <w:sz w:val="24"/>
          <w:szCs w:val="24"/>
        </w:rPr>
        <w:t>ion</w:t>
      </w:r>
      <w:r w:rsidR="00CB1BF3" w:rsidRPr="00EF7A54">
        <w:rPr>
          <w:rFonts w:ascii="Times New Roman" w:hAnsi="Times New Roman" w:cs="Times New Roman"/>
          <w:sz w:val="24"/>
          <w:szCs w:val="24"/>
        </w:rPr>
        <w:t xml:space="preserve"> of</w:t>
      </w:r>
      <w:r w:rsidR="007F10A5" w:rsidRPr="00EF7A54">
        <w:rPr>
          <w:rFonts w:ascii="Times New Roman" w:hAnsi="Times New Roman" w:cs="Times New Roman"/>
          <w:sz w:val="24"/>
          <w:szCs w:val="24"/>
        </w:rPr>
        <w:t xml:space="preserve"> </w:t>
      </w:r>
      <w:r w:rsidR="001D7EF9" w:rsidRPr="00EF7A54">
        <w:rPr>
          <w:rFonts w:ascii="Times New Roman" w:hAnsi="Times New Roman" w:cs="Times New Roman"/>
          <w:sz w:val="24"/>
          <w:szCs w:val="24"/>
        </w:rPr>
        <w:t xml:space="preserve">environment and the economy and services for all age groups. </w:t>
      </w:r>
    </w:p>
    <w:p w14:paraId="45F4CA61" w14:textId="160FF036" w:rsidR="009F642B" w:rsidRPr="00EF7A54" w:rsidRDefault="009F642B" w:rsidP="008D56B5">
      <w:pPr>
        <w:pStyle w:val="Heading2"/>
      </w:pPr>
      <w:bookmarkStart w:id="3" w:name="_Toc102418290"/>
      <w:r w:rsidRPr="00EF7A54">
        <w:t>Case Study II</w:t>
      </w:r>
      <w:bookmarkEnd w:id="3"/>
    </w:p>
    <w:p w14:paraId="3D2ADC92" w14:textId="77777777" w:rsidR="008D56B5" w:rsidRDefault="008D56B5" w:rsidP="00EF7A54">
      <w:pPr>
        <w:spacing w:line="360" w:lineRule="auto"/>
        <w:jc w:val="both"/>
        <w:rPr>
          <w:rFonts w:ascii="Times New Roman" w:hAnsi="Times New Roman" w:cs="Times New Roman"/>
          <w:sz w:val="24"/>
          <w:szCs w:val="24"/>
        </w:rPr>
      </w:pPr>
    </w:p>
    <w:p w14:paraId="2224A07E" w14:textId="027427E3" w:rsidR="00B16A82" w:rsidRPr="00EF7A54" w:rsidRDefault="00985CBB"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Connected Communities</w:t>
      </w:r>
      <w:r w:rsidR="00465127" w:rsidRPr="00EF7A54">
        <w:rPr>
          <w:rFonts w:ascii="Times New Roman" w:hAnsi="Times New Roman" w:cs="Times New Roman"/>
          <w:sz w:val="24"/>
          <w:szCs w:val="24"/>
        </w:rPr>
        <w:t xml:space="preserve"> </w:t>
      </w:r>
      <w:r w:rsidR="00F47F4F" w:rsidRPr="00EF7A54">
        <w:rPr>
          <w:rFonts w:ascii="Times New Roman" w:hAnsi="Times New Roman" w:cs="Times New Roman"/>
          <w:sz w:val="24"/>
          <w:szCs w:val="24"/>
        </w:rPr>
        <w:t>is a</w:t>
      </w:r>
      <w:r w:rsidR="00B91A17" w:rsidRPr="00EF7A54">
        <w:rPr>
          <w:rFonts w:ascii="Times New Roman" w:hAnsi="Times New Roman" w:cs="Times New Roman"/>
          <w:sz w:val="24"/>
          <w:szCs w:val="24"/>
        </w:rPr>
        <w:t xml:space="preserve"> </w:t>
      </w:r>
      <w:r w:rsidR="00D05AEF" w:rsidRPr="00EF7A54">
        <w:rPr>
          <w:rFonts w:ascii="Times New Roman" w:hAnsi="Times New Roman" w:cs="Times New Roman"/>
          <w:sz w:val="24"/>
          <w:szCs w:val="24"/>
        </w:rPr>
        <w:t>‘</w:t>
      </w:r>
      <w:r w:rsidR="00E747D9" w:rsidRPr="00EF7A54">
        <w:rPr>
          <w:rFonts w:ascii="Times New Roman" w:hAnsi="Times New Roman" w:cs="Times New Roman"/>
          <w:sz w:val="24"/>
          <w:szCs w:val="24"/>
        </w:rPr>
        <w:t>Growth</w:t>
      </w:r>
      <w:r w:rsidR="00F47F4F" w:rsidRPr="00EF7A54">
        <w:rPr>
          <w:rFonts w:ascii="Times New Roman" w:hAnsi="Times New Roman" w:cs="Times New Roman"/>
          <w:sz w:val="24"/>
          <w:szCs w:val="24"/>
        </w:rPr>
        <w:t xml:space="preserve"> program</w:t>
      </w:r>
      <w:r w:rsidR="00D05AEF" w:rsidRPr="00EF7A54">
        <w:rPr>
          <w:rFonts w:ascii="Times New Roman" w:hAnsi="Times New Roman" w:cs="Times New Roman"/>
          <w:sz w:val="24"/>
          <w:szCs w:val="24"/>
        </w:rPr>
        <w:t>’</w:t>
      </w:r>
      <w:r w:rsidR="00A762D2" w:rsidRPr="00EF7A54">
        <w:rPr>
          <w:rFonts w:ascii="Times New Roman" w:hAnsi="Times New Roman" w:cs="Times New Roman"/>
          <w:sz w:val="24"/>
          <w:szCs w:val="24"/>
        </w:rPr>
        <w:t xml:space="preserve"> that</w:t>
      </w:r>
      <w:r w:rsidRPr="00EF7A54">
        <w:rPr>
          <w:rFonts w:ascii="Times New Roman" w:hAnsi="Times New Roman" w:cs="Times New Roman"/>
          <w:sz w:val="24"/>
          <w:szCs w:val="24"/>
        </w:rPr>
        <w:t xml:space="preserve">  sets out strategy </w:t>
      </w:r>
      <w:r w:rsidR="00A762D2" w:rsidRPr="00EF7A54">
        <w:rPr>
          <w:rFonts w:ascii="Times New Roman" w:hAnsi="Times New Roman" w:cs="Times New Roman"/>
          <w:sz w:val="24"/>
          <w:szCs w:val="24"/>
        </w:rPr>
        <w:t>which</w:t>
      </w:r>
      <w:r w:rsidRPr="00EF7A54">
        <w:rPr>
          <w:rFonts w:ascii="Times New Roman" w:hAnsi="Times New Roman" w:cs="Times New Roman"/>
          <w:sz w:val="24"/>
          <w:szCs w:val="24"/>
        </w:rPr>
        <w:t xml:space="preserve"> involves </w:t>
      </w:r>
      <w:r w:rsidR="007D4DE1" w:rsidRPr="00EF7A54">
        <w:rPr>
          <w:rFonts w:ascii="Times New Roman" w:hAnsi="Times New Roman" w:cs="Times New Roman"/>
          <w:sz w:val="24"/>
          <w:szCs w:val="24"/>
        </w:rPr>
        <w:t xml:space="preserve">plans for investments, </w:t>
      </w:r>
      <w:r w:rsidR="00187905" w:rsidRPr="00EF7A54">
        <w:rPr>
          <w:rFonts w:ascii="Times New Roman" w:hAnsi="Times New Roman" w:cs="Times New Roman"/>
          <w:sz w:val="24"/>
          <w:szCs w:val="24"/>
        </w:rPr>
        <w:t xml:space="preserve">supporting </w:t>
      </w:r>
      <w:r w:rsidR="00EF7419" w:rsidRPr="00EF7A54">
        <w:rPr>
          <w:rFonts w:ascii="Times New Roman" w:hAnsi="Times New Roman" w:cs="Times New Roman"/>
          <w:sz w:val="24"/>
          <w:szCs w:val="24"/>
        </w:rPr>
        <w:t xml:space="preserve">and developing the </w:t>
      </w:r>
      <w:r w:rsidR="00B87A25" w:rsidRPr="00EF7A54">
        <w:rPr>
          <w:rFonts w:ascii="Times New Roman" w:hAnsi="Times New Roman" w:cs="Times New Roman"/>
          <w:sz w:val="24"/>
          <w:szCs w:val="24"/>
        </w:rPr>
        <w:t xml:space="preserve">local communities </w:t>
      </w:r>
      <w:r w:rsidR="00D05AEF" w:rsidRPr="00EF7A54">
        <w:rPr>
          <w:rFonts w:ascii="Times New Roman" w:hAnsi="Times New Roman" w:cs="Times New Roman"/>
          <w:sz w:val="24"/>
          <w:szCs w:val="24"/>
        </w:rPr>
        <w:t>(London Borough of Bexley, 2019).</w:t>
      </w:r>
      <w:r w:rsidR="00B01547" w:rsidRPr="00EF7A54">
        <w:rPr>
          <w:rFonts w:ascii="Times New Roman" w:hAnsi="Times New Roman" w:cs="Times New Roman"/>
          <w:sz w:val="24"/>
          <w:szCs w:val="24"/>
        </w:rPr>
        <w:t xml:space="preserve"> As the population in</w:t>
      </w:r>
      <w:r w:rsidR="00D05AEF" w:rsidRPr="00EF7A54">
        <w:rPr>
          <w:rFonts w:ascii="Times New Roman" w:hAnsi="Times New Roman" w:cs="Times New Roman"/>
          <w:sz w:val="24"/>
          <w:szCs w:val="24"/>
        </w:rPr>
        <w:t xml:space="preserve"> </w:t>
      </w:r>
      <w:r w:rsidR="00634AFD" w:rsidRPr="00EF7A54">
        <w:rPr>
          <w:rFonts w:ascii="Times New Roman" w:hAnsi="Times New Roman" w:cs="Times New Roman"/>
          <w:sz w:val="24"/>
          <w:szCs w:val="24"/>
        </w:rPr>
        <w:t xml:space="preserve">Bexley </w:t>
      </w:r>
      <w:r w:rsidR="00F15D30" w:rsidRPr="00EF7A54">
        <w:rPr>
          <w:rFonts w:ascii="Times New Roman" w:hAnsi="Times New Roman" w:cs="Times New Roman"/>
          <w:sz w:val="24"/>
          <w:szCs w:val="24"/>
        </w:rPr>
        <w:t>constantly changes</w:t>
      </w:r>
      <w:r w:rsidR="0087017E" w:rsidRPr="00EF7A54">
        <w:rPr>
          <w:rFonts w:ascii="Times New Roman" w:hAnsi="Times New Roman" w:cs="Times New Roman"/>
          <w:sz w:val="24"/>
          <w:szCs w:val="24"/>
        </w:rPr>
        <w:t xml:space="preserve">, </w:t>
      </w:r>
      <w:r w:rsidR="00F45C02" w:rsidRPr="00EF7A54">
        <w:rPr>
          <w:rFonts w:ascii="Times New Roman" w:hAnsi="Times New Roman" w:cs="Times New Roman"/>
          <w:sz w:val="24"/>
          <w:szCs w:val="24"/>
        </w:rPr>
        <w:t>its Council is</w:t>
      </w:r>
      <w:r w:rsidR="00840844" w:rsidRPr="00EF7A54">
        <w:rPr>
          <w:rFonts w:ascii="Times New Roman" w:hAnsi="Times New Roman" w:cs="Times New Roman"/>
          <w:sz w:val="24"/>
          <w:szCs w:val="24"/>
        </w:rPr>
        <w:t xml:space="preserve"> determined to know local communities</w:t>
      </w:r>
      <w:r w:rsidR="002015E0" w:rsidRPr="00EF7A54">
        <w:rPr>
          <w:rFonts w:ascii="Times New Roman" w:hAnsi="Times New Roman" w:cs="Times New Roman"/>
          <w:sz w:val="24"/>
          <w:szCs w:val="24"/>
        </w:rPr>
        <w:t xml:space="preserve"> and therefore</w:t>
      </w:r>
      <w:r w:rsidR="00840844" w:rsidRPr="00EF7A54">
        <w:rPr>
          <w:rFonts w:ascii="Times New Roman" w:hAnsi="Times New Roman" w:cs="Times New Roman"/>
          <w:sz w:val="24"/>
          <w:szCs w:val="24"/>
        </w:rPr>
        <w:t xml:space="preserve"> </w:t>
      </w:r>
      <w:r w:rsidR="00685B69" w:rsidRPr="00EF7A54">
        <w:rPr>
          <w:rFonts w:ascii="Times New Roman" w:hAnsi="Times New Roman" w:cs="Times New Roman"/>
          <w:sz w:val="24"/>
          <w:szCs w:val="24"/>
        </w:rPr>
        <w:t xml:space="preserve">proactive approach </w:t>
      </w:r>
      <w:r w:rsidR="006058E1" w:rsidRPr="00EF7A54">
        <w:rPr>
          <w:rFonts w:ascii="Times New Roman" w:hAnsi="Times New Roman" w:cs="Times New Roman"/>
          <w:sz w:val="24"/>
          <w:szCs w:val="24"/>
        </w:rPr>
        <w:t xml:space="preserve">is utilised through forum </w:t>
      </w:r>
      <w:r w:rsidR="00F421B5" w:rsidRPr="00EF7A54">
        <w:rPr>
          <w:rFonts w:ascii="Times New Roman" w:hAnsi="Times New Roman" w:cs="Times New Roman"/>
          <w:sz w:val="24"/>
          <w:szCs w:val="24"/>
        </w:rPr>
        <w:t xml:space="preserve">that can </w:t>
      </w:r>
      <w:r w:rsidR="009D668E" w:rsidRPr="00EF7A54">
        <w:rPr>
          <w:rFonts w:ascii="Times New Roman" w:hAnsi="Times New Roman" w:cs="Times New Roman"/>
          <w:sz w:val="24"/>
          <w:szCs w:val="24"/>
        </w:rPr>
        <w:t xml:space="preserve">find </w:t>
      </w:r>
      <w:r w:rsidR="00EC2EA3" w:rsidRPr="00EF7A54">
        <w:rPr>
          <w:rFonts w:ascii="Times New Roman" w:hAnsi="Times New Roman" w:cs="Times New Roman"/>
          <w:sz w:val="24"/>
          <w:szCs w:val="24"/>
        </w:rPr>
        <w:t>answers on</w:t>
      </w:r>
      <w:r w:rsidR="00F421B5" w:rsidRPr="00EF7A54">
        <w:rPr>
          <w:rFonts w:ascii="Times New Roman" w:hAnsi="Times New Roman" w:cs="Times New Roman"/>
          <w:sz w:val="24"/>
          <w:szCs w:val="24"/>
        </w:rPr>
        <w:t xml:space="preserve"> </w:t>
      </w:r>
      <w:r w:rsidR="000D4107" w:rsidRPr="00EF7A54">
        <w:rPr>
          <w:rFonts w:ascii="Times New Roman" w:hAnsi="Times New Roman" w:cs="Times New Roman"/>
          <w:sz w:val="24"/>
          <w:szCs w:val="24"/>
        </w:rPr>
        <w:t xml:space="preserve">many </w:t>
      </w:r>
      <w:r w:rsidR="00F421B5" w:rsidRPr="00EF7A54">
        <w:rPr>
          <w:rFonts w:ascii="Times New Roman" w:hAnsi="Times New Roman" w:cs="Times New Roman"/>
          <w:sz w:val="24"/>
          <w:szCs w:val="24"/>
        </w:rPr>
        <w:t xml:space="preserve">social and economic </w:t>
      </w:r>
      <w:r w:rsidR="000D4107" w:rsidRPr="00EF7A54">
        <w:rPr>
          <w:rFonts w:ascii="Times New Roman" w:hAnsi="Times New Roman" w:cs="Times New Roman"/>
          <w:sz w:val="24"/>
          <w:szCs w:val="24"/>
        </w:rPr>
        <w:t>questions and issues</w:t>
      </w:r>
      <w:r w:rsidR="00F3779A" w:rsidRPr="00EF7A54">
        <w:rPr>
          <w:rFonts w:ascii="Times New Roman" w:hAnsi="Times New Roman" w:cs="Times New Roman"/>
          <w:sz w:val="24"/>
          <w:szCs w:val="24"/>
        </w:rPr>
        <w:t xml:space="preserve"> (Borough of Bexley, 2019). </w:t>
      </w:r>
      <w:r w:rsidR="005C3AE3" w:rsidRPr="00EF7A54">
        <w:rPr>
          <w:rFonts w:ascii="Times New Roman" w:hAnsi="Times New Roman" w:cs="Times New Roman"/>
          <w:sz w:val="24"/>
          <w:szCs w:val="24"/>
        </w:rPr>
        <w:t xml:space="preserve">The forum itself intends to </w:t>
      </w:r>
      <w:r w:rsidR="00BE6A93" w:rsidRPr="00EF7A54">
        <w:rPr>
          <w:rFonts w:ascii="Times New Roman" w:hAnsi="Times New Roman" w:cs="Times New Roman"/>
          <w:sz w:val="24"/>
          <w:szCs w:val="24"/>
        </w:rPr>
        <w:t xml:space="preserve">obtain volunteers </w:t>
      </w:r>
      <w:r w:rsidR="00CD7C1C" w:rsidRPr="00EF7A54">
        <w:rPr>
          <w:rFonts w:ascii="Times New Roman" w:hAnsi="Times New Roman" w:cs="Times New Roman"/>
          <w:sz w:val="24"/>
          <w:szCs w:val="24"/>
        </w:rPr>
        <w:t xml:space="preserve">that will represent </w:t>
      </w:r>
      <w:r w:rsidR="002F11FB" w:rsidRPr="00EF7A54">
        <w:rPr>
          <w:rFonts w:ascii="Times New Roman" w:hAnsi="Times New Roman" w:cs="Times New Roman"/>
          <w:sz w:val="24"/>
          <w:szCs w:val="24"/>
        </w:rPr>
        <w:t xml:space="preserve">Black, Asian, Minority Ethic Bexley </w:t>
      </w:r>
      <w:r w:rsidR="00554B54" w:rsidRPr="00EF7A54">
        <w:rPr>
          <w:rFonts w:ascii="Times New Roman" w:hAnsi="Times New Roman" w:cs="Times New Roman"/>
          <w:sz w:val="24"/>
          <w:szCs w:val="24"/>
        </w:rPr>
        <w:t>communities, along with African Caribbean Asso</w:t>
      </w:r>
      <w:r w:rsidR="00E07324" w:rsidRPr="00EF7A54">
        <w:rPr>
          <w:rFonts w:ascii="Times New Roman" w:hAnsi="Times New Roman" w:cs="Times New Roman"/>
          <w:sz w:val="24"/>
          <w:szCs w:val="24"/>
        </w:rPr>
        <w:t xml:space="preserve">ciation. All these associations </w:t>
      </w:r>
      <w:r w:rsidR="00DA4E7C" w:rsidRPr="00EF7A54">
        <w:rPr>
          <w:rFonts w:ascii="Times New Roman" w:hAnsi="Times New Roman" w:cs="Times New Roman"/>
          <w:sz w:val="24"/>
          <w:szCs w:val="24"/>
        </w:rPr>
        <w:t xml:space="preserve">can exchange practices and </w:t>
      </w:r>
      <w:r w:rsidR="000E6959" w:rsidRPr="00EF7A54">
        <w:rPr>
          <w:rFonts w:ascii="Times New Roman" w:hAnsi="Times New Roman" w:cs="Times New Roman"/>
          <w:sz w:val="24"/>
          <w:szCs w:val="24"/>
        </w:rPr>
        <w:t xml:space="preserve">expand in relationships for robust </w:t>
      </w:r>
      <w:r w:rsidR="002972C0" w:rsidRPr="00EF7A54">
        <w:rPr>
          <w:rFonts w:ascii="Times New Roman" w:hAnsi="Times New Roman" w:cs="Times New Roman"/>
          <w:sz w:val="24"/>
          <w:szCs w:val="24"/>
        </w:rPr>
        <w:t xml:space="preserve">sector and achieved long-term goals. </w:t>
      </w:r>
    </w:p>
    <w:p w14:paraId="32B7E83F" w14:textId="21808E79" w:rsidR="009F642B" w:rsidRPr="00EF7A54" w:rsidRDefault="009F642B" w:rsidP="008D56B5">
      <w:pPr>
        <w:pStyle w:val="Heading2"/>
      </w:pPr>
      <w:bookmarkStart w:id="4" w:name="_Toc102418291"/>
      <w:r w:rsidRPr="00EF7A54">
        <w:t>Case Study III</w:t>
      </w:r>
      <w:bookmarkEnd w:id="4"/>
    </w:p>
    <w:p w14:paraId="4050AA51" w14:textId="77777777" w:rsidR="008D56B5" w:rsidRDefault="008D56B5" w:rsidP="00EF7A54">
      <w:pPr>
        <w:spacing w:line="360" w:lineRule="auto"/>
        <w:jc w:val="both"/>
        <w:rPr>
          <w:rFonts w:ascii="Times New Roman" w:hAnsi="Times New Roman" w:cs="Times New Roman"/>
          <w:sz w:val="24"/>
          <w:szCs w:val="24"/>
        </w:rPr>
      </w:pPr>
    </w:p>
    <w:p w14:paraId="069C1634" w14:textId="6FD10243" w:rsidR="0066412B" w:rsidRPr="00EF7A54" w:rsidRDefault="00CB23D6"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Borough of Bexley has also </w:t>
      </w:r>
      <w:r w:rsidR="00F404FE" w:rsidRPr="00EF7A54">
        <w:rPr>
          <w:rFonts w:ascii="Times New Roman" w:hAnsi="Times New Roman" w:cs="Times New Roman"/>
          <w:sz w:val="24"/>
          <w:szCs w:val="24"/>
        </w:rPr>
        <w:t xml:space="preserve">published </w:t>
      </w:r>
      <w:r w:rsidR="003E0766" w:rsidRPr="00EF7A54">
        <w:rPr>
          <w:rFonts w:ascii="Times New Roman" w:hAnsi="Times New Roman" w:cs="Times New Roman"/>
          <w:sz w:val="24"/>
          <w:szCs w:val="24"/>
        </w:rPr>
        <w:t xml:space="preserve">an Adult Statement which underlines </w:t>
      </w:r>
      <w:r w:rsidR="000662B9" w:rsidRPr="00EF7A54">
        <w:rPr>
          <w:rFonts w:ascii="Times New Roman" w:hAnsi="Times New Roman" w:cs="Times New Roman"/>
          <w:sz w:val="24"/>
          <w:szCs w:val="24"/>
        </w:rPr>
        <w:t xml:space="preserve">the social care </w:t>
      </w:r>
      <w:r w:rsidR="00C96319" w:rsidRPr="00EF7A54">
        <w:rPr>
          <w:rFonts w:ascii="Times New Roman" w:hAnsi="Times New Roman" w:cs="Times New Roman"/>
          <w:sz w:val="24"/>
          <w:szCs w:val="24"/>
        </w:rPr>
        <w:t>and well-being</w:t>
      </w:r>
      <w:r w:rsidR="003E0766" w:rsidRPr="00EF7A54">
        <w:rPr>
          <w:rFonts w:ascii="Times New Roman" w:hAnsi="Times New Roman" w:cs="Times New Roman"/>
          <w:sz w:val="24"/>
          <w:szCs w:val="24"/>
        </w:rPr>
        <w:t xml:space="preserve"> </w:t>
      </w:r>
      <w:r w:rsidR="00C96319" w:rsidRPr="00EF7A54">
        <w:rPr>
          <w:rFonts w:ascii="Times New Roman" w:hAnsi="Times New Roman" w:cs="Times New Roman"/>
          <w:sz w:val="24"/>
          <w:szCs w:val="24"/>
        </w:rPr>
        <w:t>p</w:t>
      </w:r>
      <w:r w:rsidR="003E0766" w:rsidRPr="00EF7A54">
        <w:rPr>
          <w:rFonts w:ascii="Times New Roman" w:hAnsi="Times New Roman" w:cs="Times New Roman"/>
          <w:sz w:val="24"/>
          <w:szCs w:val="24"/>
        </w:rPr>
        <w:t>rinciples</w:t>
      </w:r>
      <w:r w:rsidR="00786C4F" w:rsidRPr="00EF7A54">
        <w:rPr>
          <w:rFonts w:ascii="Times New Roman" w:hAnsi="Times New Roman" w:cs="Times New Roman"/>
          <w:sz w:val="24"/>
          <w:szCs w:val="24"/>
        </w:rPr>
        <w:t xml:space="preserve"> (Bexley,2021</w:t>
      </w:r>
      <w:r w:rsidR="006D0AD2" w:rsidRPr="00EF7A54">
        <w:rPr>
          <w:rFonts w:ascii="Times New Roman" w:hAnsi="Times New Roman" w:cs="Times New Roman"/>
          <w:sz w:val="24"/>
          <w:szCs w:val="24"/>
        </w:rPr>
        <w:t>a</w:t>
      </w:r>
      <w:r w:rsidR="00786C4F" w:rsidRPr="00EF7A54">
        <w:rPr>
          <w:rFonts w:ascii="Times New Roman" w:hAnsi="Times New Roman" w:cs="Times New Roman"/>
          <w:sz w:val="24"/>
          <w:szCs w:val="24"/>
        </w:rPr>
        <w:t>)</w:t>
      </w:r>
      <w:r w:rsidR="008B0F29" w:rsidRPr="00EF7A54">
        <w:rPr>
          <w:rFonts w:ascii="Times New Roman" w:hAnsi="Times New Roman" w:cs="Times New Roman"/>
          <w:sz w:val="24"/>
          <w:szCs w:val="24"/>
        </w:rPr>
        <w:t xml:space="preserve">. </w:t>
      </w:r>
      <w:r w:rsidR="00257584" w:rsidRPr="00EF7A54">
        <w:rPr>
          <w:rFonts w:ascii="Times New Roman" w:hAnsi="Times New Roman" w:cs="Times New Roman"/>
          <w:sz w:val="24"/>
          <w:szCs w:val="24"/>
        </w:rPr>
        <w:t xml:space="preserve">Furthermore, </w:t>
      </w:r>
      <w:r w:rsidR="001A0DC3" w:rsidRPr="00EF7A54">
        <w:rPr>
          <w:rFonts w:ascii="Times New Roman" w:hAnsi="Times New Roman" w:cs="Times New Roman"/>
          <w:sz w:val="24"/>
          <w:szCs w:val="24"/>
        </w:rPr>
        <w:t>t</w:t>
      </w:r>
      <w:r w:rsidR="002C344A" w:rsidRPr="00EF7A54">
        <w:rPr>
          <w:rFonts w:ascii="Times New Roman" w:hAnsi="Times New Roman" w:cs="Times New Roman"/>
          <w:sz w:val="24"/>
          <w:szCs w:val="24"/>
        </w:rPr>
        <w:t>his statement</w:t>
      </w:r>
      <w:r w:rsidR="001A0DC3" w:rsidRPr="00EF7A54">
        <w:rPr>
          <w:rFonts w:ascii="Times New Roman" w:hAnsi="Times New Roman" w:cs="Times New Roman"/>
          <w:sz w:val="24"/>
          <w:szCs w:val="24"/>
        </w:rPr>
        <w:t xml:space="preserve"> </w:t>
      </w:r>
      <w:r w:rsidR="002C344A" w:rsidRPr="00EF7A54">
        <w:rPr>
          <w:rFonts w:ascii="Times New Roman" w:hAnsi="Times New Roman" w:cs="Times New Roman"/>
          <w:sz w:val="24"/>
          <w:szCs w:val="24"/>
        </w:rPr>
        <w:t xml:space="preserve">provides information </w:t>
      </w:r>
      <w:r w:rsidR="00257584" w:rsidRPr="00EF7A54">
        <w:rPr>
          <w:rFonts w:ascii="Times New Roman" w:hAnsi="Times New Roman" w:cs="Times New Roman"/>
          <w:sz w:val="24"/>
          <w:szCs w:val="24"/>
        </w:rPr>
        <w:t xml:space="preserve">how </w:t>
      </w:r>
      <w:r w:rsidR="001A0DC3" w:rsidRPr="00EF7A54">
        <w:rPr>
          <w:rFonts w:ascii="Times New Roman" w:hAnsi="Times New Roman" w:cs="Times New Roman"/>
          <w:sz w:val="24"/>
          <w:szCs w:val="24"/>
        </w:rPr>
        <w:t xml:space="preserve">the Council will work along with </w:t>
      </w:r>
      <w:r w:rsidR="000F4388" w:rsidRPr="00EF7A54">
        <w:rPr>
          <w:rFonts w:ascii="Times New Roman" w:hAnsi="Times New Roman" w:cs="Times New Roman"/>
          <w:sz w:val="24"/>
          <w:szCs w:val="24"/>
        </w:rPr>
        <w:t xml:space="preserve">the </w:t>
      </w:r>
      <w:r w:rsidR="008A5D32" w:rsidRPr="00EF7A54">
        <w:rPr>
          <w:rFonts w:ascii="Times New Roman" w:hAnsi="Times New Roman" w:cs="Times New Roman"/>
          <w:sz w:val="24"/>
          <w:szCs w:val="24"/>
        </w:rPr>
        <w:t xml:space="preserve">service members, their caregivers, </w:t>
      </w:r>
      <w:r w:rsidR="003462B9" w:rsidRPr="00EF7A54">
        <w:rPr>
          <w:rFonts w:ascii="Times New Roman" w:hAnsi="Times New Roman" w:cs="Times New Roman"/>
          <w:sz w:val="24"/>
          <w:szCs w:val="24"/>
        </w:rPr>
        <w:t xml:space="preserve">partners, providers and </w:t>
      </w:r>
      <w:r w:rsidR="003000C3" w:rsidRPr="00EF7A54">
        <w:rPr>
          <w:rFonts w:ascii="Times New Roman" w:hAnsi="Times New Roman" w:cs="Times New Roman"/>
          <w:sz w:val="24"/>
          <w:szCs w:val="24"/>
        </w:rPr>
        <w:t xml:space="preserve">lastly – the vast social community </w:t>
      </w:r>
      <w:r w:rsidR="006B7D0B" w:rsidRPr="00EF7A54">
        <w:rPr>
          <w:rFonts w:ascii="Times New Roman" w:hAnsi="Times New Roman" w:cs="Times New Roman"/>
          <w:sz w:val="24"/>
          <w:szCs w:val="24"/>
        </w:rPr>
        <w:t xml:space="preserve">care </w:t>
      </w:r>
      <w:r w:rsidR="000919F7" w:rsidRPr="00EF7A54">
        <w:rPr>
          <w:rFonts w:ascii="Times New Roman" w:hAnsi="Times New Roman" w:cs="Times New Roman"/>
          <w:sz w:val="24"/>
          <w:szCs w:val="24"/>
        </w:rPr>
        <w:t xml:space="preserve">that </w:t>
      </w:r>
      <w:r w:rsidR="003579AB" w:rsidRPr="00EF7A54">
        <w:rPr>
          <w:rFonts w:ascii="Times New Roman" w:hAnsi="Times New Roman" w:cs="Times New Roman"/>
          <w:sz w:val="24"/>
          <w:szCs w:val="24"/>
        </w:rPr>
        <w:t>help</w:t>
      </w:r>
      <w:r w:rsidR="009E47AA" w:rsidRPr="00EF7A54">
        <w:rPr>
          <w:rFonts w:ascii="Times New Roman" w:hAnsi="Times New Roman" w:cs="Times New Roman"/>
          <w:sz w:val="24"/>
          <w:szCs w:val="24"/>
        </w:rPr>
        <w:t xml:space="preserve">s </w:t>
      </w:r>
      <w:r w:rsidR="00E42B17" w:rsidRPr="00EF7A54">
        <w:rPr>
          <w:rFonts w:ascii="Times New Roman" w:hAnsi="Times New Roman" w:cs="Times New Roman"/>
          <w:sz w:val="24"/>
          <w:szCs w:val="24"/>
        </w:rPr>
        <w:t xml:space="preserve">the whole population to stay ‘healthy and </w:t>
      </w:r>
      <w:r w:rsidR="005F72C9" w:rsidRPr="00EF7A54">
        <w:rPr>
          <w:rFonts w:ascii="Times New Roman" w:hAnsi="Times New Roman" w:cs="Times New Roman"/>
          <w:sz w:val="24"/>
          <w:szCs w:val="24"/>
        </w:rPr>
        <w:t>independent</w:t>
      </w:r>
      <w:r w:rsidR="00786C4F" w:rsidRPr="00EF7A54">
        <w:rPr>
          <w:rFonts w:ascii="Times New Roman" w:hAnsi="Times New Roman" w:cs="Times New Roman"/>
          <w:sz w:val="24"/>
          <w:szCs w:val="24"/>
        </w:rPr>
        <w:t>’ (Bexley, 2021</w:t>
      </w:r>
      <w:r w:rsidR="006D0AD2" w:rsidRPr="00EF7A54">
        <w:rPr>
          <w:rFonts w:ascii="Times New Roman" w:hAnsi="Times New Roman" w:cs="Times New Roman"/>
          <w:sz w:val="24"/>
          <w:szCs w:val="24"/>
        </w:rPr>
        <w:t>a</w:t>
      </w:r>
      <w:r w:rsidR="00786C4F" w:rsidRPr="00EF7A54">
        <w:rPr>
          <w:rFonts w:ascii="Times New Roman" w:hAnsi="Times New Roman" w:cs="Times New Roman"/>
          <w:sz w:val="24"/>
          <w:szCs w:val="24"/>
        </w:rPr>
        <w:t xml:space="preserve">). </w:t>
      </w:r>
      <w:r w:rsidR="00D96F98" w:rsidRPr="00EF7A54">
        <w:rPr>
          <w:rFonts w:ascii="Times New Roman" w:hAnsi="Times New Roman" w:cs="Times New Roman"/>
          <w:sz w:val="24"/>
          <w:szCs w:val="24"/>
        </w:rPr>
        <w:t xml:space="preserve">As discussed above, </w:t>
      </w:r>
      <w:r w:rsidR="00A362B4" w:rsidRPr="00EF7A54">
        <w:rPr>
          <w:rFonts w:ascii="Times New Roman" w:hAnsi="Times New Roman" w:cs="Times New Roman"/>
          <w:sz w:val="24"/>
          <w:szCs w:val="24"/>
        </w:rPr>
        <w:t>Bexley Council utilised the Wilcon’s model of participation, whereby the first step is information, second one – consultation</w:t>
      </w:r>
      <w:r w:rsidR="002E482C" w:rsidRPr="00EF7A54">
        <w:rPr>
          <w:rFonts w:ascii="Times New Roman" w:hAnsi="Times New Roman" w:cs="Times New Roman"/>
          <w:sz w:val="24"/>
          <w:szCs w:val="24"/>
        </w:rPr>
        <w:t xml:space="preserve">, then acting together </w:t>
      </w:r>
      <w:r w:rsidR="007E6686" w:rsidRPr="00EF7A54">
        <w:rPr>
          <w:rFonts w:ascii="Times New Roman" w:hAnsi="Times New Roman" w:cs="Times New Roman"/>
          <w:sz w:val="24"/>
          <w:szCs w:val="24"/>
        </w:rPr>
        <w:t xml:space="preserve">and lastly supporting individuals. </w:t>
      </w:r>
    </w:p>
    <w:p w14:paraId="0CCC9727" w14:textId="77777777" w:rsidR="008D56B5" w:rsidRDefault="008D56B5" w:rsidP="00EF7A54">
      <w:pPr>
        <w:spacing w:line="360" w:lineRule="auto"/>
        <w:jc w:val="both"/>
        <w:rPr>
          <w:rFonts w:ascii="Times New Roman" w:hAnsi="Times New Roman" w:cs="Times New Roman"/>
          <w:sz w:val="24"/>
          <w:szCs w:val="24"/>
        </w:rPr>
      </w:pPr>
    </w:p>
    <w:p w14:paraId="0A27AC6B" w14:textId="77777777" w:rsidR="005F1A52" w:rsidRDefault="005F1143"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Therefore,</w:t>
      </w:r>
      <w:r w:rsidR="009B40A2" w:rsidRPr="00EF7A54">
        <w:rPr>
          <w:rFonts w:ascii="Times New Roman" w:hAnsi="Times New Roman" w:cs="Times New Roman"/>
          <w:sz w:val="24"/>
          <w:szCs w:val="24"/>
        </w:rPr>
        <w:t xml:space="preserve"> it is not surprising that </w:t>
      </w:r>
      <w:r w:rsidR="00A70FB7" w:rsidRPr="00EF7A54">
        <w:rPr>
          <w:rFonts w:ascii="Times New Roman" w:hAnsi="Times New Roman" w:cs="Times New Roman"/>
          <w:sz w:val="24"/>
          <w:szCs w:val="24"/>
        </w:rPr>
        <w:t xml:space="preserve">the </w:t>
      </w:r>
      <w:r w:rsidR="00973902" w:rsidRPr="00EF7A54">
        <w:rPr>
          <w:rFonts w:ascii="Times New Roman" w:hAnsi="Times New Roman" w:cs="Times New Roman"/>
          <w:sz w:val="24"/>
          <w:szCs w:val="24"/>
        </w:rPr>
        <w:t>Statement</w:t>
      </w:r>
      <w:r w:rsidR="006074F1" w:rsidRPr="00EF7A54">
        <w:rPr>
          <w:rFonts w:ascii="Times New Roman" w:hAnsi="Times New Roman" w:cs="Times New Roman"/>
          <w:sz w:val="24"/>
          <w:szCs w:val="24"/>
        </w:rPr>
        <w:t xml:space="preserve"> is</w:t>
      </w:r>
      <w:r w:rsidR="00973902" w:rsidRPr="00EF7A54">
        <w:rPr>
          <w:rFonts w:ascii="Times New Roman" w:hAnsi="Times New Roman" w:cs="Times New Roman"/>
          <w:sz w:val="24"/>
          <w:szCs w:val="24"/>
        </w:rPr>
        <w:t xml:space="preserve"> consist</w:t>
      </w:r>
      <w:r w:rsidR="00C35D50" w:rsidRPr="00EF7A54">
        <w:rPr>
          <w:rFonts w:ascii="Times New Roman" w:hAnsi="Times New Roman" w:cs="Times New Roman"/>
          <w:sz w:val="24"/>
          <w:szCs w:val="24"/>
        </w:rPr>
        <w:t xml:space="preserve"> </w:t>
      </w:r>
      <w:r w:rsidR="002E0DF2" w:rsidRPr="00EF7A54">
        <w:rPr>
          <w:rFonts w:ascii="Times New Roman" w:hAnsi="Times New Roman" w:cs="Times New Roman"/>
          <w:sz w:val="24"/>
          <w:szCs w:val="24"/>
        </w:rPr>
        <w:t xml:space="preserve">of </w:t>
      </w:r>
      <w:r w:rsidR="006074F1" w:rsidRPr="00EF7A54">
        <w:rPr>
          <w:rFonts w:ascii="Times New Roman" w:hAnsi="Times New Roman" w:cs="Times New Roman"/>
          <w:sz w:val="24"/>
          <w:szCs w:val="24"/>
        </w:rPr>
        <w:t xml:space="preserve">information </w:t>
      </w:r>
      <w:r w:rsidR="00F40B73" w:rsidRPr="00EF7A54">
        <w:rPr>
          <w:rFonts w:ascii="Times New Roman" w:hAnsi="Times New Roman" w:cs="Times New Roman"/>
          <w:sz w:val="24"/>
          <w:szCs w:val="24"/>
        </w:rPr>
        <w:t>about the adult social care</w:t>
      </w:r>
      <w:r w:rsidR="00AB2DCA" w:rsidRPr="00EF7A54">
        <w:rPr>
          <w:rFonts w:ascii="Times New Roman" w:hAnsi="Times New Roman" w:cs="Times New Roman"/>
          <w:sz w:val="24"/>
          <w:szCs w:val="24"/>
        </w:rPr>
        <w:t xml:space="preserve">, </w:t>
      </w:r>
      <w:r w:rsidR="00A95B65" w:rsidRPr="00EF7A54">
        <w:rPr>
          <w:rFonts w:ascii="Times New Roman" w:hAnsi="Times New Roman" w:cs="Times New Roman"/>
          <w:sz w:val="24"/>
          <w:szCs w:val="24"/>
        </w:rPr>
        <w:t xml:space="preserve">tips on how to live healthy, or raise a </w:t>
      </w:r>
      <w:r w:rsidR="00FE1BAD" w:rsidRPr="00EF7A54">
        <w:rPr>
          <w:rFonts w:ascii="Times New Roman" w:hAnsi="Times New Roman" w:cs="Times New Roman"/>
          <w:sz w:val="24"/>
          <w:szCs w:val="24"/>
        </w:rPr>
        <w:t>safeguarding concern.</w:t>
      </w:r>
      <w:r w:rsidR="00D05DCF" w:rsidRPr="00EF7A54">
        <w:rPr>
          <w:rFonts w:ascii="Times New Roman" w:hAnsi="Times New Roman" w:cs="Times New Roman"/>
          <w:sz w:val="24"/>
          <w:szCs w:val="24"/>
        </w:rPr>
        <w:t xml:space="preserve"> </w:t>
      </w:r>
      <w:r w:rsidR="00712147" w:rsidRPr="00EF7A54">
        <w:rPr>
          <w:rFonts w:ascii="Times New Roman" w:hAnsi="Times New Roman" w:cs="Times New Roman"/>
          <w:sz w:val="24"/>
          <w:szCs w:val="24"/>
        </w:rPr>
        <w:t>The Borough assures</w:t>
      </w:r>
      <w:r w:rsidR="00D05DCF" w:rsidRPr="00EF7A54">
        <w:rPr>
          <w:rFonts w:ascii="Times New Roman" w:hAnsi="Times New Roman" w:cs="Times New Roman"/>
          <w:sz w:val="24"/>
          <w:szCs w:val="24"/>
        </w:rPr>
        <w:t xml:space="preserve"> </w:t>
      </w:r>
      <w:r w:rsidR="00712147" w:rsidRPr="00EF7A54">
        <w:rPr>
          <w:rFonts w:ascii="Times New Roman" w:hAnsi="Times New Roman" w:cs="Times New Roman"/>
          <w:sz w:val="24"/>
          <w:szCs w:val="24"/>
        </w:rPr>
        <w:t>that</w:t>
      </w:r>
      <w:r w:rsidR="00D05DCF" w:rsidRPr="00EF7A54">
        <w:rPr>
          <w:rFonts w:ascii="Times New Roman" w:hAnsi="Times New Roman" w:cs="Times New Roman"/>
          <w:sz w:val="24"/>
          <w:szCs w:val="24"/>
        </w:rPr>
        <w:t xml:space="preserve"> information will be accurate and free of charge</w:t>
      </w:r>
      <w:r w:rsidR="006F0446" w:rsidRPr="00EF7A54">
        <w:rPr>
          <w:rFonts w:ascii="Times New Roman" w:hAnsi="Times New Roman" w:cs="Times New Roman"/>
          <w:sz w:val="24"/>
          <w:szCs w:val="24"/>
        </w:rPr>
        <w:t xml:space="preserve">, including </w:t>
      </w:r>
      <w:r w:rsidR="00475DBD" w:rsidRPr="00EF7A54">
        <w:rPr>
          <w:rFonts w:ascii="Times New Roman" w:hAnsi="Times New Roman" w:cs="Times New Roman"/>
          <w:sz w:val="24"/>
          <w:szCs w:val="24"/>
        </w:rPr>
        <w:t>advice</w:t>
      </w:r>
      <w:r w:rsidR="00C84761" w:rsidRPr="00EF7A54">
        <w:rPr>
          <w:rFonts w:ascii="Times New Roman" w:hAnsi="Times New Roman" w:cs="Times New Roman"/>
          <w:sz w:val="24"/>
          <w:szCs w:val="24"/>
        </w:rPr>
        <w:t xml:space="preserve">, </w:t>
      </w:r>
      <w:r w:rsidR="000A43B4" w:rsidRPr="00EF7A54">
        <w:rPr>
          <w:rFonts w:ascii="Times New Roman" w:hAnsi="Times New Roman" w:cs="Times New Roman"/>
          <w:sz w:val="24"/>
          <w:szCs w:val="24"/>
        </w:rPr>
        <w:t>care,</w:t>
      </w:r>
      <w:r w:rsidR="00C84761" w:rsidRPr="00EF7A54">
        <w:rPr>
          <w:rFonts w:ascii="Times New Roman" w:hAnsi="Times New Roman" w:cs="Times New Roman"/>
          <w:sz w:val="24"/>
          <w:szCs w:val="24"/>
        </w:rPr>
        <w:t xml:space="preserve"> and support. </w:t>
      </w:r>
      <w:r w:rsidR="000A43B4" w:rsidRPr="00EF7A54">
        <w:rPr>
          <w:rFonts w:ascii="Times New Roman" w:hAnsi="Times New Roman" w:cs="Times New Roman"/>
          <w:sz w:val="24"/>
          <w:szCs w:val="24"/>
        </w:rPr>
        <w:t xml:space="preserve">Moreover, it is discussed </w:t>
      </w:r>
      <w:r w:rsidR="00AB437E" w:rsidRPr="00EF7A54">
        <w:rPr>
          <w:rFonts w:ascii="Times New Roman" w:hAnsi="Times New Roman" w:cs="Times New Roman"/>
          <w:sz w:val="24"/>
          <w:szCs w:val="24"/>
        </w:rPr>
        <w:t>how ‘together</w:t>
      </w:r>
      <w:r w:rsidR="00E62ED2" w:rsidRPr="00EF7A54">
        <w:rPr>
          <w:rFonts w:ascii="Times New Roman" w:hAnsi="Times New Roman" w:cs="Times New Roman"/>
          <w:sz w:val="24"/>
          <w:szCs w:val="24"/>
        </w:rPr>
        <w:t xml:space="preserve">’ </w:t>
      </w:r>
      <w:r w:rsidR="00D917DA" w:rsidRPr="00EF7A54">
        <w:rPr>
          <w:rFonts w:ascii="Times New Roman" w:hAnsi="Times New Roman" w:cs="Times New Roman"/>
          <w:sz w:val="24"/>
          <w:szCs w:val="24"/>
        </w:rPr>
        <w:t>everything can be done to prevent issues from happening</w:t>
      </w:r>
      <w:r w:rsidR="00991CC8" w:rsidRPr="00EF7A54">
        <w:rPr>
          <w:rFonts w:ascii="Times New Roman" w:hAnsi="Times New Roman" w:cs="Times New Roman"/>
          <w:sz w:val="24"/>
          <w:szCs w:val="24"/>
        </w:rPr>
        <w:t xml:space="preserve">, </w:t>
      </w:r>
      <w:r w:rsidR="001D7A4D" w:rsidRPr="00EF7A54">
        <w:rPr>
          <w:rFonts w:ascii="Times New Roman" w:hAnsi="Times New Roman" w:cs="Times New Roman"/>
          <w:sz w:val="24"/>
          <w:szCs w:val="24"/>
        </w:rPr>
        <w:t>attempt to st</w:t>
      </w:r>
      <w:r w:rsidR="00991CC8" w:rsidRPr="00EF7A54">
        <w:rPr>
          <w:rFonts w:ascii="Times New Roman" w:hAnsi="Times New Roman" w:cs="Times New Roman"/>
          <w:sz w:val="24"/>
          <w:szCs w:val="24"/>
        </w:rPr>
        <w:t>op things from</w:t>
      </w:r>
      <w:r w:rsidR="00B258D2" w:rsidRPr="00EF7A54">
        <w:rPr>
          <w:rFonts w:ascii="Times New Roman" w:hAnsi="Times New Roman" w:cs="Times New Roman"/>
          <w:sz w:val="24"/>
          <w:szCs w:val="24"/>
        </w:rPr>
        <w:t xml:space="preserve"> </w:t>
      </w:r>
      <w:r w:rsidR="00340339" w:rsidRPr="00EF7A54">
        <w:rPr>
          <w:rFonts w:ascii="Times New Roman" w:hAnsi="Times New Roman" w:cs="Times New Roman"/>
          <w:sz w:val="24"/>
          <w:szCs w:val="24"/>
        </w:rPr>
        <w:t xml:space="preserve">deteriorating. </w:t>
      </w:r>
    </w:p>
    <w:p w14:paraId="3F2F5EE5" w14:textId="6CA17C3A" w:rsidR="00141C41" w:rsidRPr="00EF7A54" w:rsidRDefault="00D23EEA"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lastRenderedPageBreak/>
        <w:t xml:space="preserve">Nonetheless, </w:t>
      </w:r>
      <w:r w:rsidR="00AD7A1A" w:rsidRPr="00EF7A54">
        <w:rPr>
          <w:rFonts w:ascii="Times New Roman" w:hAnsi="Times New Roman" w:cs="Times New Roman"/>
          <w:sz w:val="24"/>
          <w:szCs w:val="24"/>
        </w:rPr>
        <w:t xml:space="preserve">Council also may consider </w:t>
      </w:r>
      <w:r w:rsidR="003E5755" w:rsidRPr="00EF7A54">
        <w:rPr>
          <w:rFonts w:ascii="Times New Roman" w:hAnsi="Times New Roman" w:cs="Times New Roman"/>
          <w:sz w:val="24"/>
          <w:szCs w:val="24"/>
        </w:rPr>
        <w:t>supporting</w:t>
      </w:r>
      <w:r w:rsidR="00F56649" w:rsidRPr="00EF7A54">
        <w:rPr>
          <w:rFonts w:ascii="Times New Roman" w:hAnsi="Times New Roman" w:cs="Times New Roman"/>
          <w:sz w:val="24"/>
          <w:szCs w:val="24"/>
        </w:rPr>
        <w:t xml:space="preserve"> an individual financially who needs </w:t>
      </w:r>
      <w:r w:rsidR="006902CC" w:rsidRPr="00EF7A54">
        <w:rPr>
          <w:rFonts w:ascii="Times New Roman" w:hAnsi="Times New Roman" w:cs="Times New Roman"/>
          <w:sz w:val="24"/>
          <w:szCs w:val="24"/>
        </w:rPr>
        <w:t xml:space="preserve">personal </w:t>
      </w:r>
      <w:r w:rsidR="003E5755" w:rsidRPr="00EF7A54">
        <w:rPr>
          <w:rFonts w:ascii="Times New Roman" w:hAnsi="Times New Roman" w:cs="Times New Roman"/>
          <w:sz w:val="24"/>
          <w:szCs w:val="24"/>
        </w:rPr>
        <w:t>carer but</w:t>
      </w:r>
      <w:r w:rsidR="006902CC" w:rsidRPr="00EF7A54">
        <w:rPr>
          <w:rFonts w:ascii="Times New Roman" w:hAnsi="Times New Roman" w:cs="Times New Roman"/>
          <w:sz w:val="24"/>
          <w:szCs w:val="24"/>
        </w:rPr>
        <w:t xml:space="preserve"> </w:t>
      </w:r>
      <w:r w:rsidR="00AE15C2" w:rsidRPr="00EF7A54">
        <w:rPr>
          <w:rFonts w:ascii="Times New Roman" w:hAnsi="Times New Roman" w:cs="Times New Roman"/>
          <w:sz w:val="24"/>
          <w:szCs w:val="24"/>
        </w:rPr>
        <w:t>cannot pay for it</w:t>
      </w:r>
      <w:r w:rsidR="009C1F6C" w:rsidRPr="00EF7A54">
        <w:rPr>
          <w:rFonts w:ascii="Times New Roman" w:hAnsi="Times New Roman" w:cs="Times New Roman"/>
          <w:sz w:val="24"/>
          <w:szCs w:val="24"/>
        </w:rPr>
        <w:t xml:space="preserve">. </w:t>
      </w:r>
      <w:r w:rsidR="003E5755" w:rsidRPr="00EF7A54">
        <w:rPr>
          <w:rFonts w:ascii="Times New Roman" w:hAnsi="Times New Roman" w:cs="Times New Roman"/>
          <w:sz w:val="24"/>
          <w:szCs w:val="24"/>
        </w:rPr>
        <w:t xml:space="preserve">The documentation also covers the independence and well-being </w:t>
      </w:r>
      <w:r w:rsidR="00287EDB" w:rsidRPr="00EF7A54">
        <w:rPr>
          <w:rFonts w:ascii="Times New Roman" w:hAnsi="Times New Roman" w:cs="Times New Roman"/>
          <w:sz w:val="24"/>
          <w:szCs w:val="24"/>
        </w:rPr>
        <w:t>of the community as well as safety and dignity</w:t>
      </w:r>
      <w:r w:rsidR="00C31728" w:rsidRPr="00EF7A54">
        <w:rPr>
          <w:rFonts w:ascii="Times New Roman" w:hAnsi="Times New Roman" w:cs="Times New Roman"/>
          <w:sz w:val="24"/>
          <w:szCs w:val="24"/>
        </w:rPr>
        <w:t>, which</w:t>
      </w:r>
      <w:r w:rsidR="005E5BF9" w:rsidRPr="00EF7A54">
        <w:rPr>
          <w:rFonts w:ascii="Times New Roman" w:hAnsi="Times New Roman" w:cs="Times New Roman"/>
          <w:sz w:val="24"/>
          <w:szCs w:val="24"/>
        </w:rPr>
        <w:t xml:space="preserve"> highly</w:t>
      </w:r>
      <w:r w:rsidR="00C31728" w:rsidRPr="00EF7A54">
        <w:rPr>
          <w:rFonts w:ascii="Times New Roman" w:hAnsi="Times New Roman" w:cs="Times New Roman"/>
          <w:sz w:val="24"/>
          <w:szCs w:val="24"/>
        </w:rPr>
        <w:t xml:space="preserve"> advises </w:t>
      </w:r>
      <w:r w:rsidR="00C142EB" w:rsidRPr="00EF7A54">
        <w:rPr>
          <w:rFonts w:ascii="Times New Roman" w:hAnsi="Times New Roman" w:cs="Times New Roman"/>
          <w:sz w:val="24"/>
          <w:szCs w:val="24"/>
        </w:rPr>
        <w:t>to respect everyone’s privacy</w:t>
      </w:r>
      <w:r w:rsidR="004E4CBA" w:rsidRPr="00EF7A54">
        <w:rPr>
          <w:rFonts w:ascii="Times New Roman" w:hAnsi="Times New Roman" w:cs="Times New Roman"/>
          <w:sz w:val="24"/>
          <w:szCs w:val="24"/>
        </w:rPr>
        <w:t xml:space="preserve">, support </w:t>
      </w:r>
      <w:r w:rsidR="00D208B6" w:rsidRPr="00EF7A54">
        <w:rPr>
          <w:rFonts w:ascii="Times New Roman" w:hAnsi="Times New Roman" w:cs="Times New Roman"/>
          <w:sz w:val="24"/>
          <w:szCs w:val="24"/>
        </w:rPr>
        <w:t xml:space="preserve">the </w:t>
      </w:r>
      <w:r w:rsidR="005E5BF9" w:rsidRPr="00EF7A54">
        <w:rPr>
          <w:rFonts w:ascii="Times New Roman" w:hAnsi="Times New Roman" w:cs="Times New Roman"/>
          <w:sz w:val="24"/>
          <w:szCs w:val="24"/>
        </w:rPr>
        <w:t>‘right</w:t>
      </w:r>
      <w:r w:rsidR="004E4CBA" w:rsidRPr="00EF7A54">
        <w:rPr>
          <w:rFonts w:ascii="Times New Roman" w:hAnsi="Times New Roman" w:cs="Times New Roman"/>
          <w:sz w:val="24"/>
          <w:szCs w:val="24"/>
        </w:rPr>
        <w:t xml:space="preserve"> to live free from abuse or neglect</w:t>
      </w:r>
      <w:r w:rsidR="00D3616D" w:rsidRPr="00EF7A54">
        <w:rPr>
          <w:rFonts w:ascii="Times New Roman" w:hAnsi="Times New Roman" w:cs="Times New Roman"/>
          <w:sz w:val="24"/>
          <w:szCs w:val="24"/>
        </w:rPr>
        <w:t>’</w:t>
      </w:r>
      <w:r w:rsidR="00821D89" w:rsidRPr="00EF7A54">
        <w:rPr>
          <w:rFonts w:ascii="Times New Roman" w:hAnsi="Times New Roman" w:cs="Times New Roman"/>
          <w:sz w:val="24"/>
          <w:szCs w:val="24"/>
        </w:rPr>
        <w:t xml:space="preserve">. As a matter of fact, </w:t>
      </w:r>
      <w:r w:rsidR="00FE6535" w:rsidRPr="00EF7A54">
        <w:rPr>
          <w:rFonts w:ascii="Times New Roman" w:hAnsi="Times New Roman" w:cs="Times New Roman"/>
          <w:sz w:val="24"/>
          <w:szCs w:val="24"/>
        </w:rPr>
        <w:t xml:space="preserve">Bexley offers help to those who feel abused or neglected and </w:t>
      </w:r>
      <w:r w:rsidR="008809DF" w:rsidRPr="00EF7A54">
        <w:rPr>
          <w:rFonts w:ascii="Times New Roman" w:hAnsi="Times New Roman" w:cs="Times New Roman"/>
          <w:sz w:val="24"/>
          <w:szCs w:val="24"/>
        </w:rPr>
        <w:t xml:space="preserve">will work closely with their users to prevent it from </w:t>
      </w:r>
      <w:r w:rsidR="00E64475" w:rsidRPr="00EF7A54">
        <w:rPr>
          <w:rFonts w:ascii="Times New Roman" w:hAnsi="Times New Roman" w:cs="Times New Roman"/>
          <w:sz w:val="24"/>
          <w:szCs w:val="24"/>
        </w:rPr>
        <w:t>occurring again</w:t>
      </w:r>
      <w:r w:rsidR="001F0795" w:rsidRPr="00EF7A54">
        <w:rPr>
          <w:rFonts w:ascii="Times New Roman" w:hAnsi="Times New Roman" w:cs="Times New Roman"/>
          <w:sz w:val="24"/>
          <w:szCs w:val="24"/>
        </w:rPr>
        <w:t>(Bexley, 2021a)</w:t>
      </w:r>
      <w:r w:rsidR="00E64475" w:rsidRPr="00EF7A54">
        <w:rPr>
          <w:rFonts w:ascii="Times New Roman" w:hAnsi="Times New Roman" w:cs="Times New Roman"/>
          <w:sz w:val="24"/>
          <w:szCs w:val="24"/>
        </w:rPr>
        <w:t xml:space="preserve">. </w:t>
      </w:r>
    </w:p>
    <w:p w14:paraId="04B0333F" w14:textId="28A4C8FD" w:rsidR="002E6974" w:rsidRPr="00EF7A54" w:rsidRDefault="002E6974" w:rsidP="005F1A52">
      <w:pPr>
        <w:pStyle w:val="Heading1"/>
      </w:pPr>
      <w:bookmarkStart w:id="5" w:name="_Toc102418292"/>
      <w:r w:rsidRPr="00EF7A54">
        <w:t>Key Holders and their contribution</w:t>
      </w:r>
      <w:bookmarkEnd w:id="5"/>
    </w:p>
    <w:p w14:paraId="3AD1A8D3" w14:textId="77777777" w:rsidR="005F1A52" w:rsidRDefault="005F1A52" w:rsidP="00EF7A54">
      <w:pPr>
        <w:spacing w:line="360" w:lineRule="auto"/>
        <w:jc w:val="both"/>
        <w:rPr>
          <w:rFonts w:ascii="Times New Roman" w:hAnsi="Times New Roman" w:cs="Times New Roman"/>
          <w:sz w:val="24"/>
          <w:szCs w:val="24"/>
        </w:rPr>
      </w:pPr>
    </w:p>
    <w:p w14:paraId="1A601098" w14:textId="4900B2A1" w:rsidR="008D3439" w:rsidRPr="00EF7A54" w:rsidRDefault="00F87A7A"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Certainly, there are many parties involved in the development of Bexley Council due to its </w:t>
      </w:r>
      <w:r w:rsidR="008956F2" w:rsidRPr="00EF7A54">
        <w:rPr>
          <w:rFonts w:ascii="Times New Roman" w:hAnsi="Times New Roman" w:cs="Times New Roman"/>
          <w:sz w:val="24"/>
          <w:szCs w:val="24"/>
        </w:rPr>
        <w:t xml:space="preserve">broad strategies, </w:t>
      </w:r>
      <w:r w:rsidR="003125DF" w:rsidRPr="00EF7A54">
        <w:rPr>
          <w:rFonts w:ascii="Times New Roman" w:hAnsi="Times New Roman" w:cs="Times New Roman"/>
          <w:sz w:val="24"/>
          <w:szCs w:val="24"/>
        </w:rPr>
        <w:t xml:space="preserve">diverse communities, </w:t>
      </w:r>
      <w:r w:rsidR="00CB28F1" w:rsidRPr="00EF7A54">
        <w:rPr>
          <w:rFonts w:ascii="Times New Roman" w:hAnsi="Times New Roman" w:cs="Times New Roman"/>
          <w:sz w:val="24"/>
          <w:szCs w:val="24"/>
        </w:rPr>
        <w:t>transportation,</w:t>
      </w:r>
      <w:r w:rsidR="003D31F3" w:rsidRPr="00EF7A54">
        <w:rPr>
          <w:rFonts w:ascii="Times New Roman" w:hAnsi="Times New Roman" w:cs="Times New Roman"/>
          <w:sz w:val="24"/>
          <w:szCs w:val="24"/>
        </w:rPr>
        <w:t xml:space="preserve"> </w:t>
      </w:r>
      <w:r w:rsidR="00CB28F1" w:rsidRPr="00EF7A54">
        <w:rPr>
          <w:rFonts w:ascii="Times New Roman" w:hAnsi="Times New Roman" w:cs="Times New Roman"/>
          <w:sz w:val="24"/>
          <w:szCs w:val="24"/>
        </w:rPr>
        <w:t xml:space="preserve">and utilities. </w:t>
      </w:r>
      <w:r w:rsidR="00C92ABE" w:rsidRPr="00EF7A54">
        <w:rPr>
          <w:rFonts w:ascii="Times New Roman" w:hAnsi="Times New Roman" w:cs="Times New Roman"/>
          <w:sz w:val="24"/>
          <w:szCs w:val="24"/>
        </w:rPr>
        <w:t xml:space="preserve">Hence, Bexley Council </w:t>
      </w:r>
      <w:r w:rsidR="00DF7496" w:rsidRPr="00EF7A54">
        <w:rPr>
          <w:rFonts w:ascii="Times New Roman" w:hAnsi="Times New Roman" w:cs="Times New Roman"/>
          <w:sz w:val="24"/>
          <w:szCs w:val="24"/>
        </w:rPr>
        <w:t xml:space="preserve">ought to outline an Infrastructure Delivery plan </w:t>
      </w:r>
      <w:r w:rsidR="00A926AD" w:rsidRPr="00EF7A54">
        <w:rPr>
          <w:rFonts w:ascii="Times New Roman" w:hAnsi="Times New Roman" w:cs="Times New Roman"/>
          <w:sz w:val="24"/>
          <w:szCs w:val="24"/>
        </w:rPr>
        <w:t xml:space="preserve">that explains all current goods, services, accommodations, </w:t>
      </w:r>
      <w:r w:rsidR="00733D36" w:rsidRPr="00EF7A54">
        <w:rPr>
          <w:rFonts w:ascii="Times New Roman" w:hAnsi="Times New Roman" w:cs="Times New Roman"/>
          <w:sz w:val="24"/>
          <w:szCs w:val="24"/>
        </w:rPr>
        <w:t xml:space="preserve">buildings, transport links, </w:t>
      </w:r>
      <w:r w:rsidR="002A042D" w:rsidRPr="00EF7A54">
        <w:rPr>
          <w:rFonts w:ascii="Times New Roman" w:hAnsi="Times New Roman" w:cs="Times New Roman"/>
          <w:sz w:val="24"/>
          <w:szCs w:val="24"/>
        </w:rPr>
        <w:t xml:space="preserve">along with </w:t>
      </w:r>
      <w:r w:rsidR="00BA4AB4" w:rsidRPr="00EF7A54">
        <w:rPr>
          <w:rFonts w:ascii="Times New Roman" w:hAnsi="Times New Roman" w:cs="Times New Roman"/>
          <w:sz w:val="24"/>
          <w:szCs w:val="24"/>
        </w:rPr>
        <w:t>future</w:t>
      </w:r>
      <w:r w:rsidR="002A042D" w:rsidRPr="00EF7A54">
        <w:rPr>
          <w:rFonts w:ascii="Times New Roman" w:hAnsi="Times New Roman" w:cs="Times New Roman"/>
          <w:sz w:val="24"/>
          <w:szCs w:val="24"/>
        </w:rPr>
        <w:t xml:space="preserve"> </w:t>
      </w:r>
      <w:r w:rsidR="00BA4AB4" w:rsidRPr="00EF7A54">
        <w:rPr>
          <w:rFonts w:ascii="Times New Roman" w:hAnsi="Times New Roman" w:cs="Times New Roman"/>
          <w:sz w:val="24"/>
          <w:szCs w:val="24"/>
        </w:rPr>
        <w:t>p</w:t>
      </w:r>
      <w:r w:rsidR="00AF1F42" w:rsidRPr="00EF7A54">
        <w:rPr>
          <w:rFonts w:ascii="Times New Roman" w:hAnsi="Times New Roman" w:cs="Times New Roman"/>
          <w:sz w:val="24"/>
          <w:szCs w:val="24"/>
        </w:rPr>
        <w:t>rograms</w:t>
      </w:r>
      <w:r w:rsidR="00BA4AB4" w:rsidRPr="00EF7A54">
        <w:rPr>
          <w:rFonts w:ascii="Times New Roman" w:hAnsi="Times New Roman" w:cs="Times New Roman"/>
          <w:sz w:val="24"/>
          <w:szCs w:val="24"/>
        </w:rPr>
        <w:t xml:space="preserve">, </w:t>
      </w:r>
      <w:r w:rsidR="002A042D" w:rsidRPr="00EF7A54">
        <w:rPr>
          <w:rFonts w:ascii="Times New Roman" w:hAnsi="Times New Roman" w:cs="Times New Roman"/>
          <w:sz w:val="24"/>
          <w:szCs w:val="24"/>
        </w:rPr>
        <w:t xml:space="preserve">and key holders who contributed towards the development of Bexley Council. </w:t>
      </w:r>
    </w:p>
    <w:p w14:paraId="0F83B7E1" w14:textId="5B862590" w:rsidR="00AF6E7D" w:rsidRPr="00EF7A54" w:rsidRDefault="00943ABD"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The transportation infrastructure involves </w:t>
      </w:r>
      <w:r w:rsidR="00BD5F01" w:rsidRPr="00EF7A54">
        <w:rPr>
          <w:rFonts w:ascii="Times New Roman" w:hAnsi="Times New Roman" w:cs="Times New Roman"/>
          <w:sz w:val="24"/>
          <w:szCs w:val="24"/>
        </w:rPr>
        <w:t xml:space="preserve">rail network, </w:t>
      </w:r>
      <w:r w:rsidR="005870B8" w:rsidRPr="00EF7A54">
        <w:rPr>
          <w:rFonts w:ascii="Times New Roman" w:hAnsi="Times New Roman" w:cs="Times New Roman"/>
          <w:sz w:val="24"/>
          <w:szCs w:val="24"/>
        </w:rPr>
        <w:t xml:space="preserve">bus and local public transport, </w:t>
      </w:r>
      <w:r w:rsidR="0057431D" w:rsidRPr="00EF7A54">
        <w:rPr>
          <w:rFonts w:ascii="Times New Roman" w:hAnsi="Times New Roman" w:cs="Times New Roman"/>
          <w:sz w:val="24"/>
          <w:szCs w:val="24"/>
        </w:rPr>
        <w:t xml:space="preserve">roads, streets and liveable neighbourhoods, </w:t>
      </w:r>
      <w:r w:rsidR="00530DED" w:rsidRPr="00EF7A54">
        <w:rPr>
          <w:rFonts w:ascii="Times New Roman" w:hAnsi="Times New Roman" w:cs="Times New Roman"/>
          <w:sz w:val="24"/>
          <w:szCs w:val="24"/>
        </w:rPr>
        <w:t xml:space="preserve">river crossings, </w:t>
      </w:r>
      <w:r w:rsidR="00B75FDE" w:rsidRPr="00EF7A54">
        <w:rPr>
          <w:rFonts w:ascii="Times New Roman" w:hAnsi="Times New Roman" w:cs="Times New Roman"/>
          <w:sz w:val="24"/>
          <w:szCs w:val="24"/>
        </w:rPr>
        <w:t>walking and cycling routes</w:t>
      </w:r>
      <w:r w:rsidR="00B46503" w:rsidRPr="00EF7A54">
        <w:rPr>
          <w:rFonts w:ascii="Times New Roman" w:hAnsi="Times New Roman" w:cs="Times New Roman"/>
          <w:sz w:val="24"/>
          <w:szCs w:val="24"/>
        </w:rPr>
        <w:t xml:space="preserve">, </w:t>
      </w:r>
      <w:r w:rsidR="001E6D42" w:rsidRPr="00EF7A54">
        <w:rPr>
          <w:rFonts w:ascii="Times New Roman" w:hAnsi="Times New Roman" w:cs="Times New Roman"/>
          <w:sz w:val="24"/>
          <w:szCs w:val="24"/>
        </w:rPr>
        <w:t>electric vehicle charging</w:t>
      </w:r>
      <w:r w:rsidR="00E9287E" w:rsidRPr="00EF7A54">
        <w:rPr>
          <w:rFonts w:ascii="Times New Roman" w:hAnsi="Times New Roman" w:cs="Times New Roman"/>
          <w:sz w:val="24"/>
          <w:szCs w:val="24"/>
        </w:rPr>
        <w:t xml:space="preserve"> (Bexley, 202</w:t>
      </w:r>
      <w:r w:rsidR="002F6600" w:rsidRPr="00EF7A54">
        <w:rPr>
          <w:rFonts w:ascii="Times New Roman" w:hAnsi="Times New Roman" w:cs="Times New Roman"/>
          <w:sz w:val="24"/>
          <w:szCs w:val="24"/>
        </w:rPr>
        <w:t>1b</w:t>
      </w:r>
      <w:r w:rsidR="00E9287E" w:rsidRPr="00EF7A54">
        <w:rPr>
          <w:rFonts w:ascii="Times New Roman" w:hAnsi="Times New Roman" w:cs="Times New Roman"/>
          <w:sz w:val="24"/>
          <w:szCs w:val="24"/>
        </w:rPr>
        <w:t>)</w:t>
      </w:r>
      <w:r w:rsidR="001E6D42" w:rsidRPr="00EF7A54">
        <w:rPr>
          <w:rFonts w:ascii="Times New Roman" w:hAnsi="Times New Roman" w:cs="Times New Roman"/>
          <w:sz w:val="24"/>
          <w:szCs w:val="24"/>
        </w:rPr>
        <w:t xml:space="preserve">. </w:t>
      </w:r>
      <w:r w:rsidR="00057702" w:rsidRPr="00EF7A54">
        <w:rPr>
          <w:rFonts w:ascii="Times New Roman" w:hAnsi="Times New Roman" w:cs="Times New Roman"/>
          <w:sz w:val="24"/>
          <w:szCs w:val="24"/>
        </w:rPr>
        <w:t xml:space="preserve">Some of the major </w:t>
      </w:r>
      <w:r w:rsidR="00426619" w:rsidRPr="00EF7A54">
        <w:rPr>
          <w:rFonts w:ascii="Times New Roman" w:hAnsi="Times New Roman" w:cs="Times New Roman"/>
          <w:sz w:val="24"/>
          <w:szCs w:val="24"/>
        </w:rPr>
        <w:t xml:space="preserve">stakeholders </w:t>
      </w:r>
      <w:r w:rsidR="00265B96" w:rsidRPr="00EF7A54">
        <w:rPr>
          <w:rFonts w:ascii="Times New Roman" w:hAnsi="Times New Roman" w:cs="Times New Roman"/>
          <w:sz w:val="24"/>
          <w:szCs w:val="24"/>
        </w:rPr>
        <w:t xml:space="preserve">are </w:t>
      </w:r>
      <w:r w:rsidR="009B3A64" w:rsidRPr="00EF7A54">
        <w:rPr>
          <w:rFonts w:ascii="Times New Roman" w:hAnsi="Times New Roman" w:cs="Times New Roman"/>
          <w:sz w:val="24"/>
          <w:szCs w:val="24"/>
        </w:rPr>
        <w:t xml:space="preserve">TfL, </w:t>
      </w:r>
      <w:r w:rsidR="00016888" w:rsidRPr="00EF7A54">
        <w:rPr>
          <w:rFonts w:ascii="Times New Roman" w:hAnsi="Times New Roman" w:cs="Times New Roman"/>
          <w:sz w:val="24"/>
          <w:szCs w:val="24"/>
        </w:rPr>
        <w:t>Southeastern</w:t>
      </w:r>
      <w:r w:rsidR="009B3A64" w:rsidRPr="00EF7A54">
        <w:rPr>
          <w:rFonts w:ascii="Times New Roman" w:hAnsi="Times New Roman" w:cs="Times New Roman"/>
          <w:sz w:val="24"/>
          <w:szCs w:val="24"/>
        </w:rPr>
        <w:t>,</w:t>
      </w:r>
      <w:r w:rsidR="00C10EBB" w:rsidRPr="00EF7A54">
        <w:rPr>
          <w:rFonts w:ascii="Times New Roman" w:hAnsi="Times New Roman" w:cs="Times New Roman"/>
          <w:sz w:val="24"/>
          <w:szCs w:val="24"/>
        </w:rPr>
        <w:t xml:space="preserve"> Royal Borough of Greenwich, Peabody,</w:t>
      </w:r>
      <w:r w:rsidR="00F47E18" w:rsidRPr="00EF7A54">
        <w:rPr>
          <w:rFonts w:ascii="Times New Roman" w:hAnsi="Times New Roman" w:cs="Times New Roman"/>
          <w:sz w:val="24"/>
          <w:szCs w:val="24"/>
        </w:rPr>
        <w:t xml:space="preserve"> Greater London Authority, Highways England, Living Streets, Metropolitan Police Authority,  and Transport Focus Group,</w:t>
      </w:r>
      <w:r w:rsidR="001A1892" w:rsidRPr="00EF7A54">
        <w:rPr>
          <w:rFonts w:ascii="Times New Roman" w:hAnsi="Times New Roman" w:cs="Times New Roman"/>
          <w:sz w:val="24"/>
          <w:szCs w:val="24"/>
        </w:rPr>
        <w:t xml:space="preserve"> </w:t>
      </w:r>
      <w:r w:rsidR="00F47E18" w:rsidRPr="00EF7A54">
        <w:rPr>
          <w:rFonts w:ascii="Times New Roman" w:hAnsi="Times New Roman" w:cs="Times New Roman"/>
          <w:sz w:val="24"/>
          <w:szCs w:val="24"/>
        </w:rPr>
        <w:t>Campaign to Protect Rural England</w:t>
      </w:r>
      <w:r w:rsidR="00016888" w:rsidRPr="00EF7A54">
        <w:rPr>
          <w:rFonts w:ascii="Times New Roman" w:hAnsi="Times New Roman" w:cs="Times New Roman"/>
          <w:sz w:val="24"/>
          <w:szCs w:val="24"/>
        </w:rPr>
        <w:t xml:space="preserve"> (Bexley, 202</w:t>
      </w:r>
      <w:r w:rsidR="002F6600" w:rsidRPr="00EF7A54">
        <w:rPr>
          <w:rFonts w:ascii="Times New Roman" w:hAnsi="Times New Roman" w:cs="Times New Roman"/>
          <w:sz w:val="24"/>
          <w:szCs w:val="24"/>
        </w:rPr>
        <w:t>1b</w:t>
      </w:r>
      <w:r w:rsidR="00016888" w:rsidRPr="00EF7A54">
        <w:rPr>
          <w:rFonts w:ascii="Times New Roman" w:hAnsi="Times New Roman" w:cs="Times New Roman"/>
          <w:sz w:val="24"/>
          <w:szCs w:val="24"/>
        </w:rPr>
        <w:t xml:space="preserve">). </w:t>
      </w:r>
      <w:r w:rsidR="00FA455E" w:rsidRPr="00EF7A54">
        <w:rPr>
          <w:rFonts w:ascii="Times New Roman" w:hAnsi="Times New Roman" w:cs="Times New Roman"/>
          <w:sz w:val="24"/>
          <w:szCs w:val="24"/>
        </w:rPr>
        <w:t xml:space="preserve">Moreover, the </w:t>
      </w:r>
      <w:r w:rsidR="008E7AC3" w:rsidRPr="00EF7A54">
        <w:rPr>
          <w:rFonts w:ascii="Times New Roman" w:hAnsi="Times New Roman" w:cs="Times New Roman"/>
          <w:sz w:val="24"/>
          <w:szCs w:val="24"/>
        </w:rPr>
        <w:t xml:space="preserve">developing partnership </w:t>
      </w:r>
      <w:r w:rsidR="00FA455E" w:rsidRPr="00EF7A54">
        <w:rPr>
          <w:rFonts w:ascii="Times New Roman" w:hAnsi="Times New Roman" w:cs="Times New Roman"/>
          <w:sz w:val="24"/>
          <w:szCs w:val="24"/>
        </w:rPr>
        <w:t xml:space="preserve">between </w:t>
      </w:r>
      <w:r w:rsidR="001567F6" w:rsidRPr="00EF7A54">
        <w:rPr>
          <w:rFonts w:ascii="Times New Roman" w:hAnsi="Times New Roman" w:cs="Times New Roman"/>
          <w:sz w:val="24"/>
          <w:szCs w:val="24"/>
        </w:rPr>
        <w:t>Bexley council and</w:t>
      </w:r>
      <w:r w:rsidR="008E7AC3" w:rsidRPr="00EF7A54">
        <w:rPr>
          <w:rFonts w:ascii="Times New Roman" w:hAnsi="Times New Roman" w:cs="Times New Roman"/>
          <w:sz w:val="24"/>
          <w:szCs w:val="24"/>
        </w:rPr>
        <w:t xml:space="preserve"> T</w:t>
      </w:r>
      <w:r w:rsidR="00792C68" w:rsidRPr="00EF7A54">
        <w:rPr>
          <w:rFonts w:ascii="Times New Roman" w:hAnsi="Times New Roman" w:cs="Times New Roman"/>
          <w:sz w:val="24"/>
          <w:szCs w:val="24"/>
        </w:rPr>
        <w:t xml:space="preserve">ransport </w:t>
      </w:r>
      <w:r w:rsidR="008E7AC3" w:rsidRPr="00EF7A54">
        <w:rPr>
          <w:rFonts w:ascii="Times New Roman" w:hAnsi="Times New Roman" w:cs="Times New Roman"/>
          <w:sz w:val="24"/>
          <w:szCs w:val="24"/>
        </w:rPr>
        <w:t>f</w:t>
      </w:r>
      <w:r w:rsidR="00792C68" w:rsidRPr="00EF7A54">
        <w:rPr>
          <w:rFonts w:ascii="Times New Roman" w:hAnsi="Times New Roman" w:cs="Times New Roman"/>
          <w:sz w:val="24"/>
          <w:szCs w:val="24"/>
        </w:rPr>
        <w:t xml:space="preserve">or </w:t>
      </w:r>
      <w:r w:rsidR="008E7AC3" w:rsidRPr="00EF7A54">
        <w:rPr>
          <w:rFonts w:ascii="Times New Roman" w:hAnsi="Times New Roman" w:cs="Times New Roman"/>
          <w:sz w:val="24"/>
          <w:szCs w:val="24"/>
        </w:rPr>
        <w:t>L</w:t>
      </w:r>
      <w:r w:rsidR="00792C68" w:rsidRPr="00EF7A54">
        <w:rPr>
          <w:rFonts w:ascii="Times New Roman" w:hAnsi="Times New Roman" w:cs="Times New Roman"/>
          <w:sz w:val="24"/>
          <w:szCs w:val="24"/>
        </w:rPr>
        <w:t>ondon</w:t>
      </w:r>
      <w:r w:rsidR="001567F6" w:rsidRPr="00EF7A54">
        <w:rPr>
          <w:rFonts w:ascii="Times New Roman" w:hAnsi="Times New Roman" w:cs="Times New Roman"/>
          <w:sz w:val="24"/>
          <w:szCs w:val="24"/>
        </w:rPr>
        <w:t xml:space="preserve"> is notable.</w:t>
      </w:r>
      <w:r w:rsidR="00F504D6" w:rsidRPr="00EF7A54">
        <w:rPr>
          <w:rFonts w:ascii="Times New Roman" w:hAnsi="Times New Roman" w:cs="Times New Roman"/>
          <w:sz w:val="24"/>
          <w:szCs w:val="24"/>
        </w:rPr>
        <w:t xml:space="preserve"> From one side the Council started</w:t>
      </w:r>
      <w:r w:rsidR="00585C7C" w:rsidRPr="00EF7A54">
        <w:rPr>
          <w:rFonts w:ascii="Times New Roman" w:hAnsi="Times New Roman" w:cs="Times New Roman"/>
          <w:sz w:val="24"/>
          <w:szCs w:val="24"/>
        </w:rPr>
        <w:t xml:space="preserve"> a program</w:t>
      </w:r>
      <w:r w:rsidR="00F504D6" w:rsidRPr="00EF7A54">
        <w:rPr>
          <w:rFonts w:ascii="Times New Roman" w:hAnsi="Times New Roman" w:cs="Times New Roman"/>
          <w:sz w:val="24"/>
          <w:szCs w:val="24"/>
        </w:rPr>
        <w:t xml:space="preserve"> </w:t>
      </w:r>
      <w:r w:rsidR="00585C7C" w:rsidRPr="00EF7A54">
        <w:rPr>
          <w:rFonts w:ascii="Times New Roman" w:hAnsi="Times New Roman" w:cs="Times New Roman"/>
          <w:sz w:val="24"/>
          <w:szCs w:val="24"/>
        </w:rPr>
        <w:t>that improves the roads in and out of Erith, from other side</w:t>
      </w:r>
      <w:r w:rsidR="001567F6" w:rsidRPr="00EF7A54">
        <w:rPr>
          <w:rFonts w:ascii="Times New Roman" w:hAnsi="Times New Roman" w:cs="Times New Roman"/>
          <w:sz w:val="24"/>
          <w:szCs w:val="24"/>
        </w:rPr>
        <w:t xml:space="preserve"> </w:t>
      </w:r>
      <w:r w:rsidR="00064744" w:rsidRPr="00EF7A54">
        <w:rPr>
          <w:rFonts w:ascii="Times New Roman" w:hAnsi="Times New Roman" w:cs="Times New Roman"/>
          <w:sz w:val="24"/>
          <w:szCs w:val="24"/>
        </w:rPr>
        <w:t>TfL launched</w:t>
      </w:r>
      <w:r w:rsidR="006428B0" w:rsidRPr="00EF7A54">
        <w:rPr>
          <w:rFonts w:ascii="Times New Roman" w:hAnsi="Times New Roman" w:cs="Times New Roman"/>
          <w:sz w:val="24"/>
          <w:szCs w:val="24"/>
        </w:rPr>
        <w:t xml:space="preserve"> a scheme program</w:t>
      </w:r>
      <w:r w:rsidR="000343DB" w:rsidRPr="00EF7A54">
        <w:rPr>
          <w:rFonts w:ascii="Times New Roman" w:hAnsi="Times New Roman" w:cs="Times New Roman"/>
          <w:sz w:val="24"/>
          <w:szCs w:val="24"/>
        </w:rPr>
        <w:t xml:space="preserve"> known</w:t>
      </w:r>
      <w:r w:rsidR="00F15E57" w:rsidRPr="00EF7A54">
        <w:rPr>
          <w:rFonts w:ascii="Times New Roman" w:hAnsi="Times New Roman" w:cs="Times New Roman"/>
          <w:sz w:val="24"/>
          <w:szCs w:val="24"/>
        </w:rPr>
        <w:t xml:space="preserve"> as ‘Lively Neighbourhood’ </w:t>
      </w:r>
      <w:r w:rsidR="00D713A2" w:rsidRPr="00EF7A54">
        <w:rPr>
          <w:rFonts w:ascii="Times New Roman" w:hAnsi="Times New Roman" w:cs="Times New Roman"/>
          <w:sz w:val="24"/>
          <w:szCs w:val="24"/>
        </w:rPr>
        <w:t xml:space="preserve">that </w:t>
      </w:r>
      <w:r w:rsidR="006428B0" w:rsidRPr="00EF7A54">
        <w:rPr>
          <w:rFonts w:ascii="Times New Roman" w:hAnsi="Times New Roman" w:cs="Times New Roman"/>
          <w:sz w:val="24"/>
          <w:szCs w:val="24"/>
        </w:rPr>
        <w:t>aim</w:t>
      </w:r>
      <w:r w:rsidR="00F504D6" w:rsidRPr="00EF7A54">
        <w:rPr>
          <w:rFonts w:ascii="Times New Roman" w:hAnsi="Times New Roman" w:cs="Times New Roman"/>
          <w:sz w:val="24"/>
          <w:szCs w:val="24"/>
        </w:rPr>
        <w:t>s</w:t>
      </w:r>
      <w:r w:rsidR="006428B0" w:rsidRPr="00EF7A54">
        <w:rPr>
          <w:rFonts w:ascii="Times New Roman" w:hAnsi="Times New Roman" w:cs="Times New Roman"/>
          <w:sz w:val="24"/>
          <w:szCs w:val="24"/>
        </w:rPr>
        <w:t xml:space="preserve"> to </w:t>
      </w:r>
      <w:r w:rsidR="00F1173B" w:rsidRPr="00EF7A54">
        <w:rPr>
          <w:rFonts w:ascii="Times New Roman" w:hAnsi="Times New Roman" w:cs="Times New Roman"/>
          <w:sz w:val="24"/>
          <w:szCs w:val="24"/>
        </w:rPr>
        <w:t>reduce bus delay</w:t>
      </w:r>
      <w:r w:rsidR="00EA6D0E" w:rsidRPr="00EF7A54">
        <w:rPr>
          <w:rFonts w:ascii="Times New Roman" w:hAnsi="Times New Roman" w:cs="Times New Roman"/>
          <w:sz w:val="24"/>
          <w:szCs w:val="24"/>
        </w:rPr>
        <w:t>s, improve physical links for walking and cycling</w:t>
      </w:r>
      <w:r w:rsidR="00E44215" w:rsidRPr="00EF7A54">
        <w:rPr>
          <w:rFonts w:ascii="Times New Roman" w:hAnsi="Times New Roman" w:cs="Times New Roman"/>
          <w:sz w:val="24"/>
          <w:szCs w:val="24"/>
        </w:rPr>
        <w:t xml:space="preserve">, and partnering together, they were able to </w:t>
      </w:r>
      <w:r w:rsidR="002C508F" w:rsidRPr="00EF7A54">
        <w:rPr>
          <w:rFonts w:ascii="Times New Roman" w:hAnsi="Times New Roman" w:cs="Times New Roman"/>
          <w:sz w:val="24"/>
          <w:szCs w:val="24"/>
        </w:rPr>
        <w:t>obtain £11,000 by bidding</w:t>
      </w:r>
      <w:r w:rsidR="00E25C40" w:rsidRPr="00EF7A54">
        <w:rPr>
          <w:rFonts w:ascii="Times New Roman" w:hAnsi="Times New Roman" w:cs="Times New Roman"/>
          <w:sz w:val="24"/>
          <w:szCs w:val="24"/>
        </w:rPr>
        <w:t xml:space="preserve"> </w:t>
      </w:r>
      <w:r w:rsidR="006B5B6B" w:rsidRPr="00EF7A54">
        <w:rPr>
          <w:rFonts w:ascii="Times New Roman" w:hAnsi="Times New Roman" w:cs="Times New Roman"/>
          <w:sz w:val="24"/>
          <w:szCs w:val="24"/>
        </w:rPr>
        <w:t>(Fig.</w:t>
      </w:r>
      <w:r w:rsidR="000F0B65" w:rsidRPr="00EF7A54">
        <w:rPr>
          <w:rFonts w:ascii="Times New Roman" w:hAnsi="Times New Roman" w:cs="Times New Roman"/>
          <w:sz w:val="24"/>
          <w:szCs w:val="24"/>
        </w:rPr>
        <w:t>3</w:t>
      </w:r>
      <w:r w:rsidR="006B5B6B" w:rsidRPr="00EF7A54">
        <w:rPr>
          <w:rFonts w:ascii="Times New Roman" w:hAnsi="Times New Roman" w:cs="Times New Roman"/>
          <w:sz w:val="24"/>
          <w:szCs w:val="24"/>
        </w:rPr>
        <w:t>)</w:t>
      </w:r>
      <w:r w:rsidR="00E25C40" w:rsidRPr="00EF7A54">
        <w:rPr>
          <w:rFonts w:ascii="Times New Roman" w:hAnsi="Times New Roman" w:cs="Times New Roman"/>
          <w:sz w:val="24"/>
          <w:szCs w:val="24"/>
        </w:rPr>
        <w:t>(Bexley, 202</w:t>
      </w:r>
      <w:r w:rsidR="002F6600" w:rsidRPr="00EF7A54">
        <w:rPr>
          <w:rFonts w:ascii="Times New Roman" w:hAnsi="Times New Roman" w:cs="Times New Roman"/>
          <w:sz w:val="24"/>
          <w:szCs w:val="24"/>
        </w:rPr>
        <w:t>1b</w:t>
      </w:r>
      <w:r w:rsidR="00E25C40" w:rsidRPr="00EF7A54">
        <w:rPr>
          <w:rFonts w:ascii="Times New Roman" w:hAnsi="Times New Roman" w:cs="Times New Roman"/>
          <w:sz w:val="24"/>
          <w:szCs w:val="24"/>
        </w:rPr>
        <w:t>)</w:t>
      </w:r>
      <w:r w:rsidR="002C508F" w:rsidRPr="00EF7A54">
        <w:rPr>
          <w:rFonts w:ascii="Times New Roman" w:hAnsi="Times New Roman" w:cs="Times New Roman"/>
          <w:sz w:val="24"/>
          <w:szCs w:val="24"/>
        </w:rPr>
        <w:t xml:space="preserve">. </w:t>
      </w:r>
      <w:r w:rsidR="00EA6D0E" w:rsidRPr="00EF7A54">
        <w:rPr>
          <w:rFonts w:ascii="Times New Roman" w:hAnsi="Times New Roman" w:cs="Times New Roman"/>
          <w:sz w:val="24"/>
          <w:szCs w:val="24"/>
        </w:rPr>
        <w:t xml:space="preserve"> </w:t>
      </w:r>
    </w:p>
    <w:p w14:paraId="7EE5FAAC" w14:textId="77777777" w:rsidR="005A3D21" w:rsidRPr="00EF7A54" w:rsidRDefault="005A3D21" w:rsidP="00EF7A54">
      <w:pPr>
        <w:spacing w:line="360" w:lineRule="auto"/>
        <w:jc w:val="both"/>
        <w:rPr>
          <w:rFonts w:ascii="Times New Roman" w:hAnsi="Times New Roman" w:cs="Times New Roman"/>
          <w:sz w:val="24"/>
          <w:szCs w:val="24"/>
        </w:rPr>
      </w:pPr>
    </w:p>
    <w:p w14:paraId="5B702413" w14:textId="77777777" w:rsidR="005F1A52" w:rsidRDefault="005F1A52" w:rsidP="00EF7A54">
      <w:pPr>
        <w:spacing w:line="360" w:lineRule="auto"/>
        <w:jc w:val="both"/>
        <w:rPr>
          <w:rFonts w:ascii="Times New Roman" w:hAnsi="Times New Roman" w:cs="Times New Roman"/>
          <w:sz w:val="24"/>
          <w:szCs w:val="24"/>
        </w:rPr>
      </w:pPr>
    </w:p>
    <w:p w14:paraId="75AD125B" w14:textId="77777777" w:rsidR="00541B9A" w:rsidRDefault="00541B9A" w:rsidP="00EF7A54">
      <w:pPr>
        <w:spacing w:line="360" w:lineRule="auto"/>
        <w:jc w:val="both"/>
        <w:rPr>
          <w:rFonts w:ascii="Times New Roman" w:hAnsi="Times New Roman" w:cs="Times New Roman"/>
          <w:sz w:val="24"/>
          <w:szCs w:val="24"/>
        </w:rPr>
      </w:pPr>
    </w:p>
    <w:p w14:paraId="7EB09147" w14:textId="77777777" w:rsidR="00541B9A" w:rsidRDefault="00541B9A" w:rsidP="00EF7A54">
      <w:pPr>
        <w:spacing w:line="360" w:lineRule="auto"/>
        <w:jc w:val="both"/>
        <w:rPr>
          <w:rFonts w:ascii="Times New Roman" w:hAnsi="Times New Roman" w:cs="Times New Roman"/>
          <w:sz w:val="24"/>
          <w:szCs w:val="24"/>
        </w:rPr>
      </w:pPr>
    </w:p>
    <w:p w14:paraId="754B9398" w14:textId="77777777" w:rsidR="00541B9A" w:rsidRDefault="00541B9A" w:rsidP="00EF7A54">
      <w:pPr>
        <w:spacing w:line="360" w:lineRule="auto"/>
        <w:jc w:val="both"/>
        <w:rPr>
          <w:rFonts w:ascii="Times New Roman" w:hAnsi="Times New Roman" w:cs="Times New Roman"/>
          <w:sz w:val="24"/>
          <w:szCs w:val="24"/>
        </w:rPr>
      </w:pPr>
    </w:p>
    <w:p w14:paraId="5586EDF2" w14:textId="77777777" w:rsidR="00541B9A" w:rsidRDefault="00541B9A" w:rsidP="00EF7A54">
      <w:pPr>
        <w:spacing w:line="360" w:lineRule="auto"/>
        <w:jc w:val="both"/>
        <w:rPr>
          <w:rFonts w:ascii="Times New Roman" w:hAnsi="Times New Roman" w:cs="Times New Roman"/>
          <w:sz w:val="24"/>
          <w:szCs w:val="24"/>
        </w:rPr>
      </w:pPr>
    </w:p>
    <w:p w14:paraId="61E3AE5A" w14:textId="346344D7" w:rsidR="000F0B65" w:rsidRPr="00EF7A54" w:rsidRDefault="00CA2B1B" w:rsidP="00541B9A">
      <w:pPr>
        <w:spacing w:line="360" w:lineRule="auto"/>
        <w:jc w:val="center"/>
        <w:rPr>
          <w:rFonts w:ascii="Times New Roman" w:hAnsi="Times New Roman" w:cs="Times New Roman"/>
          <w:sz w:val="24"/>
          <w:szCs w:val="24"/>
        </w:rPr>
      </w:pPr>
      <w:r w:rsidRPr="00EF7A54">
        <w:rPr>
          <w:rFonts w:ascii="Times New Roman" w:hAnsi="Times New Roman" w:cs="Times New Roman"/>
          <w:sz w:val="24"/>
          <w:szCs w:val="24"/>
        </w:rPr>
        <w:lastRenderedPageBreak/>
        <w:t xml:space="preserve">Figure. 3 </w:t>
      </w:r>
      <w:r w:rsidR="005A3D21" w:rsidRPr="00EF7A54">
        <w:rPr>
          <w:rFonts w:ascii="Times New Roman" w:hAnsi="Times New Roman" w:cs="Times New Roman"/>
          <w:sz w:val="24"/>
          <w:szCs w:val="24"/>
        </w:rPr>
        <w:t>Part of the transportation infrastructure project</w:t>
      </w:r>
    </w:p>
    <w:p w14:paraId="4C323BC0" w14:textId="37B11F11" w:rsidR="005A3D21" w:rsidRPr="00EF7A54" w:rsidRDefault="005A3D21" w:rsidP="00EF7A54">
      <w:pPr>
        <w:spacing w:line="360" w:lineRule="auto"/>
        <w:jc w:val="both"/>
        <w:rPr>
          <w:rFonts w:ascii="Times New Roman" w:hAnsi="Times New Roman" w:cs="Times New Roman"/>
          <w:sz w:val="24"/>
          <w:szCs w:val="24"/>
        </w:rPr>
      </w:pPr>
      <w:r w:rsidRPr="00EF7A54">
        <w:rPr>
          <w:rFonts w:ascii="Times New Roman" w:hAnsi="Times New Roman" w:cs="Times New Roman"/>
          <w:noProof/>
          <w:sz w:val="24"/>
          <w:szCs w:val="24"/>
        </w:rPr>
        <w:drawing>
          <wp:anchor distT="0" distB="0" distL="114300" distR="114300" simplePos="0" relativeHeight="251661312" behindDoc="1" locked="0" layoutInCell="1" allowOverlap="1" wp14:anchorId="5925F483" wp14:editId="2F0E3D35">
            <wp:simplePos x="0" y="0"/>
            <wp:positionH relativeFrom="column">
              <wp:posOffset>0</wp:posOffset>
            </wp:positionH>
            <wp:positionV relativeFrom="paragraph">
              <wp:posOffset>0</wp:posOffset>
            </wp:positionV>
            <wp:extent cx="5731510" cy="3425190"/>
            <wp:effectExtent l="0" t="0" r="2540" b="3810"/>
            <wp:wrapTight wrapText="bothSides">
              <wp:wrapPolygon edited="0">
                <wp:start x="0" y="0"/>
                <wp:lineTo x="0" y="21504"/>
                <wp:lineTo x="21538" y="21504"/>
                <wp:lineTo x="21538" y="0"/>
                <wp:lineTo x="0" y="0"/>
              </wp:wrapPolygon>
            </wp:wrapTight>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25190"/>
                    </a:xfrm>
                    <a:prstGeom prst="rect">
                      <a:avLst/>
                    </a:prstGeom>
                    <a:noFill/>
                    <a:ln>
                      <a:noFill/>
                    </a:ln>
                  </pic:spPr>
                </pic:pic>
              </a:graphicData>
            </a:graphic>
          </wp:anchor>
        </w:drawing>
      </w:r>
    </w:p>
    <w:p w14:paraId="55736A82" w14:textId="20402C64" w:rsidR="005A3D21" w:rsidRPr="00EF7A54" w:rsidRDefault="005A3D21"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Source: Bexley, 202</w:t>
      </w:r>
      <w:r w:rsidR="002F6600" w:rsidRPr="00EF7A54">
        <w:rPr>
          <w:rFonts w:ascii="Times New Roman" w:hAnsi="Times New Roman" w:cs="Times New Roman"/>
          <w:sz w:val="24"/>
          <w:szCs w:val="24"/>
        </w:rPr>
        <w:t>1b</w:t>
      </w:r>
    </w:p>
    <w:p w14:paraId="5CF23187" w14:textId="77777777" w:rsidR="005A3D21" w:rsidRPr="00EF7A54" w:rsidRDefault="005A3D21" w:rsidP="00EF7A54">
      <w:pPr>
        <w:spacing w:line="360" w:lineRule="auto"/>
        <w:jc w:val="both"/>
        <w:rPr>
          <w:rFonts w:ascii="Times New Roman" w:hAnsi="Times New Roman" w:cs="Times New Roman"/>
          <w:sz w:val="24"/>
          <w:szCs w:val="24"/>
        </w:rPr>
      </w:pPr>
    </w:p>
    <w:p w14:paraId="371E5828" w14:textId="7760E830" w:rsidR="003B23B4" w:rsidRPr="00EF7A54" w:rsidRDefault="000C6D53"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Diverse communities require </w:t>
      </w:r>
      <w:r w:rsidR="005934BF" w:rsidRPr="00EF7A54">
        <w:rPr>
          <w:rFonts w:ascii="Times New Roman" w:hAnsi="Times New Roman" w:cs="Times New Roman"/>
          <w:sz w:val="24"/>
          <w:szCs w:val="24"/>
        </w:rPr>
        <w:t xml:space="preserve">stable </w:t>
      </w:r>
      <w:r w:rsidR="00693925" w:rsidRPr="00EF7A54">
        <w:rPr>
          <w:rFonts w:ascii="Times New Roman" w:hAnsi="Times New Roman" w:cs="Times New Roman"/>
          <w:sz w:val="24"/>
          <w:szCs w:val="24"/>
        </w:rPr>
        <w:t>health</w:t>
      </w:r>
      <w:r w:rsidR="005934BF" w:rsidRPr="00EF7A54">
        <w:rPr>
          <w:rFonts w:ascii="Times New Roman" w:hAnsi="Times New Roman" w:cs="Times New Roman"/>
          <w:sz w:val="24"/>
          <w:szCs w:val="24"/>
        </w:rPr>
        <w:t xml:space="preserve"> centres</w:t>
      </w:r>
      <w:r w:rsidR="00693925" w:rsidRPr="00EF7A54">
        <w:rPr>
          <w:rFonts w:ascii="Times New Roman" w:hAnsi="Times New Roman" w:cs="Times New Roman"/>
          <w:sz w:val="24"/>
          <w:szCs w:val="24"/>
        </w:rPr>
        <w:t xml:space="preserve">, </w:t>
      </w:r>
      <w:r w:rsidR="00B46503" w:rsidRPr="00EF7A54">
        <w:rPr>
          <w:rFonts w:ascii="Times New Roman" w:hAnsi="Times New Roman" w:cs="Times New Roman"/>
          <w:sz w:val="24"/>
          <w:szCs w:val="24"/>
        </w:rPr>
        <w:t>education</w:t>
      </w:r>
      <w:r w:rsidR="005934BF" w:rsidRPr="00EF7A54">
        <w:rPr>
          <w:rFonts w:ascii="Times New Roman" w:hAnsi="Times New Roman" w:cs="Times New Roman"/>
          <w:sz w:val="24"/>
          <w:szCs w:val="24"/>
        </w:rPr>
        <w:t xml:space="preserve"> for children and adults</w:t>
      </w:r>
      <w:r w:rsidR="00693925" w:rsidRPr="00EF7A54">
        <w:rPr>
          <w:rFonts w:ascii="Times New Roman" w:hAnsi="Times New Roman" w:cs="Times New Roman"/>
          <w:sz w:val="24"/>
          <w:szCs w:val="24"/>
        </w:rPr>
        <w:t>,</w:t>
      </w:r>
      <w:r w:rsidR="00001036" w:rsidRPr="00EF7A54">
        <w:rPr>
          <w:rFonts w:ascii="Times New Roman" w:hAnsi="Times New Roman" w:cs="Times New Roman"/>
          <w:sz w:val="24"/>
          <w:szCs w:val="24"/>
        </w:rPr>
        <w:t xml:space="preserve"> emergency services (ambulance, fire stations, police),</w:t>
      </w:r>
      <w:r w:rsidR="00693925" w:rsidRPr="00EF7A54">
        <w:rPr>
          <w:rFonts w:ascii="Times New Roman" w:hAnsi="Times New Roman" w:cs="Times New Roman"/>
          <w:sz w:val="24"/>
          <w:szCs w:val="24"/>
        </w:rPr>
        <w:t xml:space="preserve"> </w:t>
      </w:r>
      <w:r w:rsidR="007A7655" w:rsidRPr="00EF7A54">
        <w:rPr>
          <w:rFonts w:ascii="Times New Roman" w:hAnsi="Times New Roman" w:cs="Times New Roman"/>
          <w:sz w:val="24"/>
          <w:szCs w:val="24"/>
        </w:rPr>
        <w:t xml:space="preserve">open </w:t>
      </w:r>
      <w:r w:rsidR="0037194F" w:rsidRPr="00EF7A54">
        <w:rPr>
          <w:rFonts w:ascii="Times New Roman" w:hAnsi="Times New Roman" w:cs="Times New Roman"/>
          <w:sz w:val="24"/>
          <w:szCs w:val="24"/>
        </w:rPr>
        <w:t>spaces</w:t>
      </w:r>
      <w:r w:rsidR="007A7655" w:rsidRPr="00EF7A54">
        <w:rPr>
          <w:rFonts w:ascii="Times New Roman" w:hAnsi="Times New Roman" w:cs="Times New Roman"/>
          <w:sz w:val="24"/>
          <w:szCs w:val="24"/>
        </w:rPr>
        <w:t xml:space="preserve">, libraries, </w:t>
      </w:r>
      <w:r w:rsidR="00F1790C" w:rsidRPr="00EF7A54">
        <w:rPr>
          <w:rFonts w:ascii="Times New Roman" w:hAnsi="Times New Roman" w:cs="Times New Roman"/>
          <w:sz w:val="24"/>
          <w:szCs w:val="24"/>
        </w:rPr>
        <w:t>play areas, leisure, cemeteries</w:t>
      </w:r>
      <w:r w:rsidR="004C397F" w:rsidRPr="00EF7A54">
        <w:rPr>
          <w:rFonts w:ascii="Times New Roman" w:hAnsi="Times New Roman" w:cs="Times New Roman"/>
          <w:sz w:val="24"/>
          <w:szCs w:val="24"/>
        </w:rPr>
        <w:t xml:space="preserve"> which are all include </w:t>
      </w:r>
      <w:r w:rsidR="00A53425" w:rsidRPr="00EF7A54">
        <w:rPr>
          <w:rFonts w:ascii="Times New Roman" w:hAnsi="Times New Roman" w:cs="Times New Roman"/>
          <w:sz w:val="24"/>
          <w:szCs w:val="24"/>
        </w:rPr>
        <w:t>in the Infrastructure Delivery plan for 2020</w:t>
      </w:r>
      <w:r w:rsidR="001C5C94" w:rsidRPr="00EF7A54">
        <w:rPr>
          <w:rFonts w:ascii="Times New Roman" w:hAnsi="Times New Roman" w:cs="Times New Roman"/>
          <w:sz w:val="24"/>
          <w:szCs w:val="24"/>
        </w:rPr>
        <w:t xml:space="preserve"> as Social and Community Infrastructure</w:t>
      </w:r>
      <w:r w:rsidR="000D59B2" w:rsidRPr="00EF7A54">
        <w:rPr>
          <w:rFonts w:ascii="Times New Roman" w:hAnsi="Times New Roman" w:cs="Times New Roman"/>
          <w:sz w:val="24"/>
          <w:szCs w:val="24"/>
        </w:rPr>
        <w:t xml:space="preserve"> (Bexley, 202</w:t>
      </w:r>
      <w:r w:rsidR="002F6600" w:rsidRPr="00EF7A54">
        <w:rPr>
          <w:rFonts w:ascii="Times New Roman" w:hAnsi="Times New Roman" w:cs="Times New Roman"/>
          <w:sz w:val="24"/>
          <w:szCs w:val="24"/>
        </w:rPr>
        <w:t>1b</w:t>
      </w:r>
      <w:r w:rsidR="000D59B2" w:rsidRPr="00EF7A54">
        <w:rPr>
          <w:rFonts w:ascii="Times New Roman" w:hAnsi="Times New Roman" w:cs="Times New Roman"/>
          <w:sz w:val="24"/>
          <w:szCs w:val="24"/>
        </w:rPr>
        <w:t>).</w:t>
      </w:r>
      <w:r w:rsidR="001C5C94" w:rsidRPr="00EF7A54">
        <w:rPr>
          <w:rFonts w:ascii="Times New Roman" w:hAnsi="Times New Roman" w:cs="Times New Roman"/>
          <w:sz w:val="24"/>
          <w:szCs w:val="24"/>
        </w:rPr>
        <w:t xml:space="preserve"> </w:t>
      </w:r>
      <w:r w:rsidR="00A009BF" w:rsidRPr="00EF7A54">
        <w:rPr>
          <w:rFonts w:ascii="Times New Roman" w:hAnsi="Times New Roman" w:cs="Times New Roman"/>
          <w:sz w:val="24"/>
          <w:szCs w:val="24"/>
        </w:rPr>
        <w:t xml:space="preserve">Some of the stakeholders are NHS England, Bexley Public Health, </w:t>
      </w:r>
      <w:r w:rsidR="00CC0D3B" w:rsidRPr="00EF7A54">
        <w:rPr>
          <w:rFonts w:ascii="Times New Roman" w:hAnsi="Times New Roman" w:cs="Times New Roman"/>
          <w:sz w:val="24"/>
          <w:szCs w:val="24"/>
        </w:rPr>
        <w:t>Metropolitan Police Service, London Ambulance Service, London Fire and Rescue Service</w:t>
      </w:r>
      <w:r w:rsidR="00294A33" w:rsidRPr="00EF7A54">
        <w:rPr>
          <w:rFonts w:ascii="Times New Roman" w:hAnsi="Times New Roman" w:cs="Times New Roman"/>
          <w:sz w:val="24"/>
          <w:szCs w:val="24"/>
        </w:rPr>
        <w:t>, Bexley Natural Environment Forum</w:t>
      </w:r>
      <w:r w:rsidR="00DD50F8" w:rsidRPr="00EF7A54">
        <w:rPr>
          <w:rFonts w:ascii="Times New Roman" w:hAnsi="Times New Roman" w:cs="Times New Roman"/>
          <w:sz w:val="24"/>
          <w:szCs w:val="24"/>
        </w:rPr>
        <w:t xml:space="preserve">, The Department for Digital, Culture, </w:t>
      </w:r>
      <w:r w:rsidR="00A54922" w:rsidRPr="00EF7A54">
        <w:rPr>
          <w:rFonts w:ascii="Times New Roman" w:hAnsi="Times New Roman" w:cs="Times New Roman"/>
          <w:sz w:val="24"/>
          <w:szCs w:val="24"/>
        </w:rPr>
        <w:t>Media,</w:t>
      </w:r>
      <w:r w:rsidR="00DD50F8" w:rsidRPr="00EF7A54">
        <w:rPr>
          <w:rFonts w:ascii="Times New Roman" w:hAnsi="Times New Roman" w:cs="Times New Roman"/>
          <w:sz w:val="24"/>
          <w:szCs w:val="24"/>
        </w:rPr>
        <w:t xml:space="preserve"> and Sport.</w:t>
      </w:r>
      <w:r w:rsidR="00A5436B" w:rsidRPr="00EF7A54">
        <w:rPr>
          <w:rFonts w:ascii="Times New Roman" w:hAnsi="Times New Roman" w:cs="Times New Roman"/>
          <w:sz w:val="24"/>
          <w:szCs w:val="24"/>
        </w:rPr>
        <w:t xml:space="preserve"> Moreover,</w:t>
      </w:r>
      <w:r w:rsidR="008355EF" w:rsidRPr="00EF7A54">
        <w:rPr>
          <w:rFonts w:ascii="Times New Roman" w:hAnsi="Times New Roman" w:cs="Times New Roman"/>
          <w:sz w:val="24"/>
          <w:szCs w:val="24"/>
        </w:rPr>
        <w:t xml:space="preserve"> Bexley</w:t>
      </w:r>
      <w:r w:rsidR="00A5436B" w:rsidRPr="00EF7A54">
        <w:rPr>
          <w:rFonts w:ascii="Times New Roman" w:hAnsi="Times New Roman" w:cs="Times New Roman"/>
          <w:sz w:val="24"/>
          <w:szCs w:val="24"/>
        </w:rPr>
        <w:t xml:space="preserve"> suggestion </w:t>
      </w:r>
      <w:r w:rsidR="008355EF" w:rsidRPr="00EF7A54">
        <w:rPr>
          <w:rFonts w:ascii="Times New Roman" w:hAnsi="Times New Roman" w:cs="Times New Roman"/>
          <w:sz w:val="24"/>
          <w:szCs w:val="24"/>
        </w:rPr>
        <w:t xml:space="preserve">to open a new SEN Free School was approved by the Secretary of State for Education in March 2019 and will provide pupils of secondary age </w:t>
      </w:r>
      <w:r w:rsidR="00A54922" w:rsidRPr="00EF7A54">
        <w:rPr>
          <w:rFonts w:ascii="Times New Roman" w:hAnsi="Times New Roman" w:cs="Times New Roman"/>
          <w:sz w:val="24"/>
          <w:szCs w:val="24"/>
        </w:rPr>
        <w:t>their special educational needs</w:t>
      </w:r>
      <w:r w:rsidR="002061C8" w:rsidRPr="00EF7A54">
        <w:rPr>
          <w:rFonts w:ascii="Times New Roman" w:hAnsi="Times New Roman" w:cs="Times New Roman"/>
          <w:sz w:val="24"/>
          <w:szCs w:val="24"/>
        </w:rPr>
        <w:t xml:space="preserve"> </w:t>
      </w:r>
      <w:r w:rsidR="00FB7D60" w:rsidRPr="00EF7A54">
        <w:rPr>
          <w:rFonts w:ascii="Times New Roman" w:hAnsi="Times New Roman" w:cs="Times New Roman"/>
          <w:sz w:val="24"/>
          <w:szCs w:val="24"/>
        </w:rPr>
        <w:t>(Fig.</w:t>
      </w:r>
      <w:r w:rsidR="003B23B4" w:rsidRPr="00EF7A54">
        <w:rPr>
          <w:rFonts w:ascii="Times New Roman" w:hAnsi="Times New Roman" w:cs="Times New Roman"/>
          <w:sz w:val="24"/>
          <w:szCs w:val="24"/>
        </w:rPr>
        <w:t>4</w:t>
      </w:r>
      <w:r w:rsidR="00FB7D60" w:rsidRPr="00EF7A54">
        <w:rPr>
          <w:rFonts w:ascii="Times New Roman" w:hAnsi="Times New Roman" w:cs="Times New Roman"/>
          <w:sz w:val="24"/>
          <w:szCs w:val="24"/>
        </w:rPr>
        <w:t>)</w:t>
      </w:r>
      <w:r w:rsidR="002061C8" w:rsidRPr="00EF7A54">
        <w:rPr>
          <w:rFonts w:ascii="Times New Roman" w:hAnsi="Times New Roman" w:cs="Times New Roman"/>
          <w:sz w:val="24"/>
          <w:szCs w:val="24"/>
        </w:rPr>
        <w:t>(Bexley, 202</w:t>
      </w:r>
      <w:r w:rsidR="002F6600" w:rsidRPr="00EF7A54">
        <w:rPr>
          <w:rFonts w:ascii="Times New Roman" w:hAnsi="Times New Roman" w:cs="Times New Roman"/>
          <w:sz w:val="24"/>
          <w:szCs w:val="24"/>
        </w:rPr>
        <w:t>1b</w:t>
      </w:r>
      <w:r w:rsidR="002061C8" w:rsidRPr="00EF7A54">
        <w:rPr>
          <w:rFonts w:ascii="Times New Roman" w:hAnsi="Times New Roman" w:cs="Times New Roman"/>
          <w:sz w:val="24"/>
          <w:szCs w:val="24"/>
        </w:rPr>
        <w:t>)</w:t>
      </w:r>
      <w:r w:rsidR="00A54922" w:rsidRPr="00EF7A54">
        <w:rPr>
          <w:rFonts w:ascii="Times New Roman" w:hAnsi="Times New Roman" w:cs="Times New Roman"/>
          <w:sz w:val="24"/>
          <w:szCs w:val="24"/>
        </w:rPr>
        <w:t xml:space="preserve">. </w:t>
      </w:r>
    </w:p>
    <w:p w14:paraId="365FA111" w14:textId="77777777" w:rsidR="008A66C1" w:rsidRDefault="008A66C1" w:rsidP="00EF7A54">
      <w:pPr>
        <w:spacing w:line="360" w:lineRule="auto"/>
        <w:jc w:val="both"/>
        <w:rPr>
          <w:rFonts w:ascii="Times New Roman" w:hAnsi="Times New Roman" w:cs="Times New Roman"/>
          <w:sz w:val="24"/>
          <w:szCs w:val="24"/>
        </w:rPr>
      </w:pPr>
    </w:p>
    <w:p w14:paraId="221AE95F" w14:textId="77777777" w:rsidR="008A66C1" w:rsidRDefault="008A66C1" w:rsidP="00EF7A54">
      <w:pPr>
        <w:spacing w:line="360" w:lineRule="auto"/>
        <w:jc w:val="both"/>
        <w:rPr>
          <w:rFonts w:ascii="Times New Roman" w:hAnsi="Times New Roman" w:cs="Times New Roman"/>
          <w:sz w:val="24"/>
          <w:szCs w:val="24"/>
        </w:rPr>
      </w:pPr>
    </w:p>
    <w:p w14:paraId="6FA13F52" w14:textId="77777777" w:rsidR="008A66C1" w:rsidRDefault="008A66C1" w:rsidP="00EF7A54">
      <w:pPr>
        <w:spacing w:line="360" w:lineRule="auto"/>
        <w:jc w:val="both"/>
        <w:rPr>
          <w:rFonts w:ascii="Times New Roman" w:hAnsi="Times New Roman" w:cs="Times New Roman"/>
          <w:sz w:val="24"/>
          <w:szCs w:val="24"/>
        </w:rPr>
      </w:pPr>
    </w:p>
    <w:p w14:paraId="65086D05" w14:textId="77777777" w:rsidR="008A66C1" w:rsidRDefault="008A66C1" w:rsidP="00EF7A54">
      <w:pPr>
        <w:spacing w:line="360" w:lineRule="auto"/>
        <w:jc w:val="both"/>
        <w:rPr>
          <w:rFonts w:ascii="Times New Roman" w:hAnsi="Times New Roman" w:cs="Times New Roman"/>
          <w:sz w:val="24"/>
          <w:szCs w:val="24"/>
        </w:rPr>
      </w:pPr>
    </w:p>
    <w:p w14:paraId="4CCE2D25" w14:textId="1807244D" w:rsidR="00FB7D60" w:rsidRPr="00EF7A54" w:rsidRDefault="00FB7D60" w:rsidP="00541B9A">
      <w:pPr>
        <w:spacing w:line="360" w:lineRule="auto"/>
        <w:jc w:val="center"/>
        <w:rPr>
          <w:rFonts w:ascii="Times New Roman" w:hAnsi="Times New Roman" w:cs="Times New Roman"/>
          <w:sz w:val="24"/>
          <w:szCs w:val="24"/>
        </w:rPr>
      </w:pPr>
      <w:r w:rsidRPr="00EF7A54">
        <w:rPr>
          <w:rFonts w:ascii="Times New Roman" w:hAnsi="Times New Roman" w:cs="Times New Roman"/>
          <w:sz w:val="24"/>
          <w:szCs w:val="24"/>
        </w:rPr>
        <w:lastRenderedPageBreak/>
        <w:t>Figure</w:t>
      </w:r>
      <w:r w:rsidR="003B23B4" w:rsidRPr="00EF7A54">
        <w:rPr>
          <w:rFonts w:ascii="Times New Roman" w:hAnsi="Times New Roman" w:cs="Times New Roman"/>
          <w:sz w:val="24"/>
          <w:szCs w:val="24"/>
        </w:rPr>
        <w:t>4</w:t>
      </w:r>
      <w:r w:rsidRPr="00EF7A54">
        <w:rPr>
          <w:rFonts w:ascii="Times New Roman" w:hAnsi="Times New Roman" w:cs="Times New Roman"/>
          <w:sz w:val="24"/>
          <w:szCs w:val="24"/>
        </w:rPr>
        <w:t>. Forecast</w:t>
      </w:r>
      <w:r w:rsidR="009F18D7" w:rsidRPr="00EF7A54">
        <w:rPr>
          <w:rFonts w:ascii="Times New Roman" w:hAnsi="Times New Roman" w:cs="Times New Roman"/>
          <w:sz w:val="24"/>
          <w:szCs w:val="24"/>
        </w:rPr>
        <w:t xml:space="preserve"> of</w:t>
      </w:r>
      <w:r w:rsidRPr="00EF7A54">
        <w:rPr>
          <w:rFonts w:ascii="Times New Roman" w:hAnsi="Times New Roman" w:cs="Times New Roman"/>
          <w:sz w:val="24"/>
          <w:szCs w:val="24"/>
        </w:rPr>
        <w:t xml:space="preserve"> </w:t>
      </w:r>
      <w:r w:rsidR="004C63A6" w:rsidRPr="00EF7A54">
        <w:rPr>
          <w:rFonts w:ascii="Times New Roman" w:hAnsi="Times New Roman" w:cs="Times New Roman"/>
          <w:sz w:val="24"/>
          <w:szCs w:val="24"/>
        </w:rPr>
        <w:t>secondary</w:t>
      </w:r>
      <w:r w:rsidR="009F18D7" w:rsidRPr="00EF7A54">
        <w:rPr>
          <w:rFonts w:ascii="Times New Roman" w:hAnsi="Times New Roman" w:cs="Times New Roman"/>
          <w:sz w:val="24"/>
          <w:szCs w:val="24"/>
        </w:rPr>
        <w:t xml:space="preserve"> </w:t>
      </w:r>
      <w:r w:rsidR="00CC4F06" w:rsidRPr="00EF7A54">
        <w:rPr>
          <w:rFonts w:ascii="Times New Roman" w:hAnsi="Times New Roman" w:cs="Times New Roman"/>
          <w:sz w:val="24"/>
          <w:szCs w:val="24"/>
        </w:rPr>
        <w:t>schools</w:t>
      </w:r>
      <w:r w:rsidR="004C63A6" w:rsidRPr="00EF7A54">
        <w:rPr>
          <w:rFonts w:ascii="Times New Roman" w:hAnsi="Times New Roman" w:cs="Times New Roman"/>
          <w:sz w:val="24"/>
          <w:szCs w:val="24"/>
        </w:rPr>
        <w:t xml:space="preserve"> </w:t>
      </w:r>
      <w:r w:rsidR="00CC4F06" w:rsidRPr="00EF7A54">
        <w:rPr>
          <w:rFonts w:ascii="Times New Roman" w:hAnsi="Times New Roman" w:cs="Times New Roman"/>
          <w:sz w:val="24"/>
          <w:szCs w:val="24"/>
        </w:rPr>
        <w:t>needed by</w:t>
      </w:r>
      <w:r w:rsidR="004C63A6" w:rsidRPr="00EF7A54">
        <w:rPr>
          <w:rFonts w:ascii="Times New Roman" w:hAnsi="Times New Roman" w:cs="Times New Roman"/>
          <w:sz w:val="24"/>
          <w:szCs w:val="24"/>
        </w:rPr>
        <w:t xml:space="preserve"> 2028.</w:t>
      </w:r>
    </w:p>
    <w:p w14:paraId="1E932280" w14:textId="5610837A" w:rsidR="00FB7D60" w:rsidRPr="00EF7A54" w:rsidRDefault="00FB7D60" w:rsidP="00EF7A54">
      <w:pPr>
        <w:spacing w:line="360" w:lineRule="auto"/>
        <w:jc w:val="both"/>
        <w:rPr>
          <w:rFonts w:ascii="Times New Roman" w:hAnsi="Times New Roman" w:cs="Times New Roman"/>
          <w:sz w:val="24"/>
          <w:szCs w:val="24"/>
        </w:rPr>
      </w:pPr>
      <w:r w:rsidRPr="00EF7A54">
        <w:rPr>
          <w:rFonts w:ascii="Times New Roman" w:hAnsi="Times New Roman" w:cs="Times New Roman"/>
          <w:noProof/>
          <w:sz w:val="24"/>
          <w:szCs w:val="24"/>
        </w:rPr>
        <w:drawing>
          <wp:anchor distT="0" distB="0" distL="114300" distR="114300" simplePos="0" relativeHeight="251660288" behindDoc="1" locked="0" layoutInCell="1" allowOverlap="1" wp14:anchorId="2E1D4A70" wp14:editId="7C7EBF64">
            <wp:simplePos x="0" y="0"/>
            <wp:positionH relativeFrom="column">
              <wp:posOffset>0</wp:posOffset>
            </wp:positionH>
            <wp:positionV relativeFrom="paragraph">
              <wp:posOffset>0</wp:posOffset>
            </wp:positionV>
            <wp:extent cx="5731510" cy="2376170"/>
            <wp:effectExtent l="0" t="0" r="2540" b="5080"/>
            <wp:wrapTight wrapText="bothSides">
              <wp:wrapPolygon edited="0">
                <wp:start x="0" y="0"/>
                <wp:lineTo x="0" y="21473"/>
                <wp:lineTo x="21538" y="21473"/>
                <wp:lineTo x="21538" y="0"/>
                <wp:lineTo x="0" y="0"/>
              </wp:wrapPolygon>
            </wp:wrapTight>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376170"/>
                    </a:xfrm>
                    <a:prstGeom prst="rect">
                      <a:avLst/>
                    </a:prstGeom>
                    <a:noFill/>
                    <a:ln>
                      <a:noFill/>
                    </a:ln>
                  </pic:spPr>
                </pic:pic>
              </a:graphicData>
            </a:graphic>
          </wp:anchor>
        </w:drawing>
      </w:r>
      <w:r w:rsidR="00CC4F06" w:rsidRPr="00EF7A54">
        <w:rPr>
          <w:rFonts w:ascii="Times New Roman" w:hAnsi="Times New Roman" w:cs="Times New Roman"/>
          <w:sz w:val="24"/>
          <w:szCs w:val="24"/>
        </w:rPr>
        <w:t xml:space="preserve">Source: </w:t>
      </w:r>
      <w:r w:rsidR="00B8581C" w:rsidRPr="00EF7A54">
        <w:rPr>
          <w:rFonts w:ascii="Times New Roman" w:hAnsi="Times New Roman" w:cs="Times New Roman"/>
          <w:sz w:val="24"/>
          <w:szCs w:val="24"/>
        </w:rPr>
        <w:t>Bexley, 202</w:t>
      </w:r>
      <w:r w:rsidR="002F6600" w:rsidRPr="00EF7A54">
        <w:rPr>
          <w:rFonts w:ascii="Times New Roman" w:hAnsi="Times New Roman" w:cs="Times New Roman"/>
          <w:sz w:val="24"/>
          <w:szCs w:val="24"/>
        </w:rPr>
        <w:t>1b</w:t>
      </w:r>
      <w:r w:rsidR="00B8581C" w:rsidRPr="00EF7A54">
        <w:rPr>
          <w:rFonts w:ascii="Times New Roman" w:hAnsi="Times New Roman" w:cs="Times New Roman"/>
          <w:sz w:val="24"/>
          <w:szCs w:val="24"/>
        </w:rPr>
        <w:t xml:space="preserve"> </w:t>
      </w:r>
    </w:p>
    <w:p w14:paraId="72DB90EC" w14:textId="77777777" w:rsidR="00CC4F06" w:rsidRPr="00EF7A54" w:rsidRDefault="00CC4F06" w:rsidP="00EF7A54">
      <w:pPr>
        <w:spacing w:line="360" w:lineRule="auto"/>
        <w:jc w:val="both"/>
        <w:rPr>
          <w:rFonts w:ascii="Times New Roman" w:hAnsi="Times New Roman" w:cs="Times New Roman"/>
          <w:sz w:val="24"/>
          <w:szCs w:val="24"/>
        </w:rPr>
      </w:pPr>
    </w:p>
    <w:p w14:paraId="002E3D6A" w14:textId="6DF64983" w:rsidR="00352C7E" w:rsidRPr="00EF7A54" w:rsidRDefault="005769BA"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Furthermore, Utilities also play significant role in the stakeholder relationship</w:t>
      </w:r>
      <w:r w:rsidR="003B4D4B" w:rsidRPr="00EF7A54">
        <w:rPr>
          <w:rFonts w:ascii="Times New Roman" w:hAnsi="Times New Roman" w:cs="Times New Roman"/>
          <w:sz w:val="24"/>
          <w:szCs w:val="24"/>
        </w:rPr>
        <w:t>s</w:t>
      </w:r>
      <w:r w:rsidRPr="00EF7A54">
        <w:rPr>
          <w:rFonts w:ascii="Times New Roman" w:hAnsi="Times New Roman" w:cs="Times New Roman"/>
          <w:sz w:val="24"/>
          <w:szCs w:val="24"/>
        </w:rPr>
        <w:t xml:space="preserve"> with the borough</w:t>
      </w:r>
      <w:r w:rsidR="006E4AC7" w:rsidRPr="00EF7A54">
        <w:rPr>
          <w:rFonts w:ascii="Times New Roman" w:hAnsi="Times New Roman" w:cs="Times New Roman"/>
          <w:sz w:val="24"/>
          <w:szCs w:val="24"/>
        </w:rPr>
        <w:t xml:space="preserve">, such as water supply and sewerage, flood risk, </w:t>
      </w:r>
      <w:r w:rsidR="005D2B6C" w:rsidRPr="00EF7A54">
        <w:rPr>
          <w:rFonts w:ascii="Times New Roman" w:hAnsi="Times New Roman" w:cs="Times New Roman"/>
          <w:sz w:val="24"/>
          <w:szCs w:val="24"/>
        </w:rPr>
        <w:t xml:space="preserve">waste and recycling, electricity, </w:t>
      </w:r>
      <w:r w:rsidR="00B35876" w:rsidRPr="00EF7A54">
        <w:rPr>
          <w:rFonts w:ascii="Times New Roman" w:hAnsi="Times New Roman" w:cs="Times New Roman"/>
          <w:sz w:val="24"/>
          <w:szCs w:val="24"/>
        </w:rPr>
        <w:t xml:space="preserve">gas, district heat networks, </w:t>
      </w:r>
      <w:r w:rsidR="00645E85" w:rsidRPr="00EF7A54">
        <w:rPr>
          <w:rFonts w:ascii="Times New Roman" w:hAnsi="Times New Roman" w:cs="Times New Roman"/>
          <w:sz w:val="24"/>
          <w:szCs w:val="24"/>
        </w:rPr>
        <w:t>digital infrastructure</w:t>
      </w:r>
      <w:r w:rsidR="000D59B2" w:rsidRPr="00EF7A54">
        <w:rPr>
          <w:rFonts w:ascii="Times New Roman" w:hAnsi="Times New Roman" w:cs="Times New Roman"/>
          <w:sz w:val="24"/>
          <w:szCs w:val="24"/>
        </w:rPr>
        <w:t xml:space="preserve"> (Bexley, 202</w:t>
      </w:r>
      <w:r w:rsidR="002F6600" w:rsidRPr="00EF7A54">
        <w:rPr>
          <w:rFonts w:ascii="Times New Roman" w:hAnsi="Times New Roman" w:cs="Times New Roman"/>
          <w:sz w:val="24"/>
          <w:szCs w:val="24"/>
        </w:rPr>
        <w:t>1b</w:t>
      </w:r>
      <w:r w:rsidR="000D59B2" w:rsidRPr="00EF7A54">
        <w:rPr>
          <w:rFonts w:ascii="Times New Roman" w:hAnsi="Times New Roman" w:cs="Times New Roman"/>
          <w:sz w:val="24"/>
          <w:szCs w:val="24"/>
        </w:rPr>
        <w:t xml:space="preserve">). </w:t>
      </w:r>
      <w:r w:rsidR="00DA681A" w:rsidRPr="00EF7A54">
        <w:rPr>
          <w:rFonts w:ascii="Times New Roman" w:hAnsi="Times New Roman" w:cs="Times New Roman"/>
          <w:sz w:val="24"/>
          <w:szCs w:val="24"/>
        </w:rPr>
        <w:t xml:space="preserve"> </w:t>
      </w:r>
      <w:r w:rsidR="0091425A" w:rsidRPr="00EF7A54">
        <w:rPr>
          <w:rFonts w:ascii="Times New Roman" w:hAnsi="Times New Roman" w:cs="Times New Roman"/>
          <w:sz w:val="24"/>
          <w:szCs w:val="24"/>
        </w:rPr>
        <w:t xml:space="preserve">The key </w:t>
      </w:r>
      <w:r w:rsidR="00907705" w:rsidRPr="00EF7A54">
        <w:rPr>
          <w:rFonts w:ascii="Times New Roman" w:hAnsi="Times New Roman" w:cs="Times New Roman"/>
          <w:sz w:val="24"/>
          <w:szCs w:val="24"/>
        </w:rPr>
        <w:t xml:space="preserve">parties here are Thames Water, </w:t>
      </w:r>
      <w:r w:rsidR="0075588A" w:rsidRPr="00EF7A54">
        <w:rPr>
          <w:rFonts w:ascii="Times New Roman" w:hAnsi="Times New Roman" w:cs="Times New Roman"/>
          <w:sz w:val="24"/>
          <w:szCs w:val="24"/>
        </w:rPr>
        <w:t>Environment Agency, London Wildlife Trust, Southern Regional Flood and Coastal Committee,</w:t>
      </w:r>
      <w:r w:rsidR="002A7004" w:rsidRPr="00EF7A54">
        <w:rPr>
          <w:rFonts w:ascii="Times New Roman" w:hAnsi="Times New Roman" w:cs="Times New Roman"/>
          <w:sz w:val="24"/>
          <w:szCs w:val="24"/>
        </w:rPr>
        <w:t xml:space="preserve"> Southeast London Joint Waste Planning Group, </w:t>
      </w:r>
      <w:r w:rsidR="00835B1E" w:rsidRPr="00EF7A54">
        <w:rPr>
          <w:rFonts w:ascii="Times New Roman" w:hAnsi="Times New Roman" w:cs="Times New Roman"/>
          <w:sz w:val="24"/>
          <w:szCs w:val="24"/>
        </w:rPr>
        <w:t xml:space="preserve">UK Power Networks, National Grid Gas, </w:t>
      </w:r>
      <w:r w:rsidR="009F3E43" w:rsidRPr="00EF7A54">
        <w:rPr>
          <w:rFonts w:ascii="Times New Roman" w:hAnsi="Times New Roman" w:cs="Times New Roman"/>
          <w:sz w:val="24"/>
          <w:szCs w:val="24"/>
        </w:rPr>
        <w:t>Cory Riverside Energy</w:t>
      </w:r>
      <w:r w:rsidR="00F5637C" w:rsidRPr="00EF7A54">
        <w:rPr>
          <w:rFonts w:ascii="Times New Roman" w:hAnsi="Times New Roman" w:cs="Times New Roman"/>
          <w:sz w:val="24"/>
          <w:szCs w:val="24"/>
        </w:rPr>
        <w:t>, Central Government, Internet Service Providers</w:t>
      </w:r>
      <w:r w:rsidR="002C0B23" w:rsidRPr="00EF7A54">
        <w:rPr>
          <w:rFonts w:ascii="Times New Roman" w:hAnsi="Times New Roman" w:cs="Times New Roman"/>
          <w:sz w:val="24"/>
          <w:szCs w:val="24"/>
        </w:rPr>
        <w:t xml:space="preserve"> (Bexley,202</w:t>
      </w:r>
      <w:r w:rsidR="002F6600" w:rsidRPr="00EF7A54">
        <w:rPr>
          <w:rFonts w:ascii="Times New Roman" w:hAnsi="Times New Roman" w:cs="Times New Roman"/>
          <w:sz w:val="24"/>
          <w:szCs w:val="24"/>
        </w:rPr>
        <w:t>1b</w:t>
      </w:r>
      <w:r w:rsidR="002C0B23" w:rsidRPr="00EF7A54">
        <w:rPr>
          <w:rFonts w:ascii="Times New Roman" w:hAnsi="Times New Roman" w:cs="Times New Roman"/>
          <w:sz w:val="24"/>
          <w:szCs w:val="24"/>
        </w:rPr>
        <w:t>)</w:t>
      </w:r>
      <w:r w:rsidR="00B15754" w:rsidRPr="00EF7A54">
        <w:rPr>
          <w:rFonts w:ascii="Times New Roman" w:hAnsi="Times New Roman" w:cs="Times New Roman"/>
          <w:sz w:val="24"/>
          <w:szCs w:val="24"/>
        </w:rPr>
        <w:t xml:space="preserve"> </w:t>
      </w:r>
      <w:r w:rsidR="00B407B8" w:rsidRPr="00EF7A54">
        <w:rPr>
          <w:rFonts w:ascii="Times New Roman" w:hAnsi="Times New Roman" w:cs="Times New Roman"/>
          <w:sz w:val="24"/>
          <w:szCs w:val="24"/>
        </w:rPr>
        <w:t xml:space="preserve">In fact, </w:t>
      </w:r>
      <w:r w:rsidR="00FA63B9" w:rsidRPr="00EF7A54">
        <w:rPr>
          <w:rFonts w:ascii="Times New Roman" w:hAnsi="Times New Roman" w:cs="Times New Roman"/>
          <w:sz w:val="24"/>
          <w:szCs w:val="24"/>
        </w:rPr>
        <w:t xml:space="preserve">Cory Riverside Energy has </w:t>
      </w:r>
      <w:r w:rsidR="00DE6BEC" w:rsidRPr="00EF7A54">
        <w:rPr>
          <w:rFonts w:ascii="Times New Roman" w:hAnsi="Times New Roman" w:cs="Times New Roman"/>
          <w:sz w:val="24"/>
          <w:szCs w:val="24"/>
        </w:rPr>
        <w:t xml:space="preserve">applied </w:t>
      </w:r>
      <w:r w:rsidR="00FA63B9" w:rsidRPr="00EF7A54">
        <w:rPr>
          <w:rFonts w:ascii="Times New Roman" w:hAnsi="Times New Roman" w:cs="Times New Roman"/>
          <w:sz w:val="24"/>
          <w:szCs w:val="24"/>
        </w:rPr>
        <w:t>for building</w:t>
      </w:r>
      <w:r w:rsidR="0035538D" w:rsidRPr="00EF7A54">
        <w:rPr>
          <w:rFonts w:ascii="Times New Roman" w:hAnsi="Times New Roman" w:cs="Times New Roman"/>
          <w:sz w:val="24"/>
          <w:szCs w:val="24"/>
        </w:rPr>
        <w:t xml:space="preserve"> a</w:t>
      </w:r>
      <w:r w:rsidR="00FA63B9" w:rsidRPr="00EF7A54">
        <w:rPr>
          <w:rFonts w:ascii="Times New Roman" w:hAnsi="Times New Roman" w:cs="Times New Roman"/>
          <w:sz w:val="24"/>
          <w:szCs w:val="24"/>
        </w:rPr>
        <w:t xml:space="preserve"> waste energy recovery centre</w:t>
      </w:r>
      <w:r w:rsidR="00226C6B" w:rsidRPr="00EF7A54">
        <w:rPr>
          <w:rFonts w:ascii="Times New Roman" w:hAnsi="Times New Roman" w:cs="Times New Roman"/>
          <w:sz w:val="24"/>
          <w:szCs w:val="24"/>
        </w:rPr>
        <w:t xml:space="preserve"> </w:t>
      </w:r>
      <w:r w:rsidR="00B407B8" w:rsidRPr="00EF7A54">
        <w:rPr>
          <w:rFonts w:ascii="Times New Roman" w:hAnsi="Times New Roman" w:cs="Times New Roman"/>
          <w:sz w:val="24"/>
          <w:szCs w:val="24"/>
        </w:rPr>
        <w:t xml:space="preserve">which </w:t>
      </w:r>
      <w:r w:rsidR="00226C6B" w:rsidRPr="00EF7A54">
        <w:rPr>
          <w:rFonts w:ascii="Times New Roman" w:hAnsi="Times New Roman" w:cs="Times New Roman"/>
          <w:sz w:val="24"/>
          <w:szCs w:val="24"/>
        </w:rPr>
        <w:t xml:space="preserve">will </w:t>
      </w:r>
      <w:r w:rsidR="0035538D" w:rsidRPr="00EF7A54">
        <w:rPr>
          <w:rFonts w:ascii="Times New Roman" w:hAnsi="Times New Roman" w:cs="Times New Roman"/>
          <w:sz w:val="24"/>
          <w:szCs w:val="24"/>
        </w:rPr>
        <w:t>produce</w:t>
      </w:r>
      <w:r w:rsidR="00226C6B" w:rsidRPr="00EF7A54">
        <w:rPr>
          <w:rFonts w:ascii="Times New Roman" w:hAnsi="Times New Roman" w:cs="Times New Roman"/>
          <w:sz w:val="24"/>
          <w:szCs w:val="24"/>
        </w:rPr>
        <w:t xml:space="preserve"> electricity to </w:t>
      </w:r>
      <w:r w:rsidR="00BC6E39" w:rsidRPr="00EF7A54">
        <w:rPr>
          <w:rFonts w:ascii="Times New Roman" w:hAnsi="Times New Roman" w:cs="Times New Roman"/>
          <w:sz w:val="24"/>
          <w:szCs w:val="24"/>
        </w:rPr>
        <w:t>serve</w:t>
      </w:r>
      <w:r w:rsidR="00226C6B" w:rsidRPr="00EF7A54">
        <w:rPr>
          <w:rFonts w:ascii="Times New Roman" w:hAnsi="Times New Roman" w:cs="Times New Roman"/>
          <w:sz w:val="24"/>
          <w:szCs w:val="24"/>
        </w:rPr>
        <w:t xml:space="preserve"> a district heat network locally</w:t>
      </w:r>
      <w:r w:rsidR="00260CE0" w:rsidRPr="00EF7A54">
        <w:rPr>
          <w:rFonts w:ascii="Times New Roman" w:hAnsi="Times New Roman" w:cs="Times New Roman"/>
          <w:sz w:val="24"/>
          <w:szCs w:val="24"/>
        </w:rPr>
        <w:t xml:space="preserve"> (Bexley,202</w:t>
      </w:r>
      <w:r w:rsidR="002F6600" w:rsidRPr="00EF7A54">
        <w:rPr>
          <w:rFonts w:ascii="Times New Roman" w:hAnsi="Times New Roman" w:cs="Times New Roman"/>
          <w:sz w:val="24"/>
          <w:szCs w:val="24"/>
        </w:rPr>
        <w:t>1b</w:t>
      </w:r>
      <w:r w:rsidR="00260CE0" w:rsidRPr="00EF7A54">
        <w:rPr>
          <w:rFonts w:ascii="Times New Roman" w:hAnsi="Times New Roman" w:cs="Times New Roman"/>
          <w:sz w:val="24"/>
          <w:szCs w:val="24"/>
        </w:rPr>
        <w:t>)</w:t>
      </w:r>
      <w:r w:rsidR="00226C6B" w:rsidRPr="00EF7A54">
        <w:rPr>
          <w:rFonts w:ascii="Times New Roman" w:hAnsi="Times New Roman" w:cs="Times New Roman"/>
          <w:sz w:val="24"/>
          <w:szCs w:val="24"/>
        </w:rPr>
        <w:t>.</w:t>
      </w:r>
      <w:r w:rsidR="00260CE0" w:rsidRPr="00EF7A54">
        <w:rPr>
          <w:rFonts w:ascii="Times New Roman" w:hAnsi="Times New Roman" w:cs="Times New Roman"/>
          <w:sz w:val="24"/>
          <w:szCs w:val="24"/>
        </w:rPr>
        <w:t xml:space="preserve"> </w:t>
      </w:r>
    </w:p>
    <w:p w14:paraId="333D5CC3" w14:textId="77777777" w:rsidR="00C74C75" w:rsidRPr="00EF7A54" w:rsidRDefault="00C74C75" w:rsidP="00EF7A54">
      <w:pPr>
        <w:spacing w:line="360" w:lineRule="auto"/>
        <w:jc w:val="both"/>
        <w:rPr>
          <w:rFonts w:ascii="Times New Roman" w:hAnsi="Times New Roman" w:cs="Times New Roman"/>
          <w:sz w:val="24"/>
          <w:szCs w:val="24"/>
        </w:rPr>
      </w:pPr>
    </w:p>
    <w:p w14:paraId="544DF90D" w14:textId="77777777" w:rsidR="00B74259" w:rsidRPr="00EF7A54" w:rsidRDefault="00B74259" w:rsidP="00EF7A54">
      <w:pPr>
        <w:spacing w:line="360" w:lineRule="auto"/>
        <w:jc w:val="both"/>
        <w:rPr>
          <w:rFonts w:ascii="Times New Roman" w:hAnsi="Times New Roman" w:cs="Times New Roman"/>
          <w:sz w:val="24"/>
          <w:szCs w:val="24"/>
        </w:rPr>
      </w:pPr>
    </w:p>
    <w:p w14:paraId="2B0EA087" w14:textId="77777777" w:rsidR="00B74259" w:rsidRPr="00EF7A54" w:rsidRDefault="00B74259" w:rsidP="00EF7A54">
      <w:pPr>
        <w:spacing w:line="360" w:lineRule="auto"/>
        <w:jc w:val="both"/>
        <w:rPr>
          <w:rFonts w:ascii="Times New Roman" w:hAnsi="Times New Roman" w:cs="Times New Roman"/>
          <w:sz w:val="24"/>
          <w:szCs w:val="24"/>
        </w:rPr>
      </w:pPr>
    </w:p>
    <w:p w14:paraId="5978F744" w14:textId="77777777" w:rsidR="00B74259" w:rsidRPr="00EF7A54" w:rsidRDefault="00B74259" w:rsidP="00EF7A54">
      <w:pPr>
        <w:spacing w:line="360" w:lineRule="auto"/>
        <w:jc w:val="both"/>
        <w:rPr>
          <w:rFonts w:ascii="Times New Roman" w:hAnsi="Times New Roman" w:cs="Times New Roman"/>
          <w:sz w:val="24"/>
          <w:szCs w:val="24"/>
        </w:rPr>
      </w:pPr>
    </w:p>
    <w:p w14:paraId="70DF23F5" w14:textId="77777777" w:rsidR="00B74259" w:rsidRPr="00EF7A54" w:rsidRDefault="00B74259" w:rsidP="00EF7A54">
      <w:pPr>
        <w:spacing w:line="360" w:lineRule="auto"/>
        <w:jc w:val="both"/>
        <w:rPr>
          <w:rFonts w:ascii="Times New Roman" w:hAnsi="Times New Roman" w:cs="Times New Roman"/>
          <w:sz w:val="24"/>
          <w:szCs w:val="24"/>
        </w:rPr>
      </w:pPr>
    </w:p>
    <w:p w14:paraId="50A4BC9B" w14:textId="77777777" w:rsidR="001E2F00" w:rsidRPr="00EF7A54" w:rsidRDefault="001E2F00" w:rsidP="00EF7A54">
      <w:pPr>
        <w:spacing w:line="360" w:lineRule="auto"/>
        <w:jc w:val="both"/>
        <w:rPr>
          <w:rFonts w:ascii="Times New Roman" w:hAnsi="Times New Roman" w:cs="Times New Roman"/>
          <w:sz w:val="24"/>
          <w:szCs w:val="24"/>
        </w:rPr>
      </w:pPr>
    </w:p>
    <w:p w14:paraId="56839EEE" w14:textId="77777777" w:rsidR="008A66C1" w:rsidRDefault="008A66C1" w:rsidP="00EF7A54">
      <w:pPr>
        <w:spacing w:line="360" w:lineRule="auto"/>
        <w:jc w:val="both"/>
        <w:rPr>
          <w:rFonts w:ascii="Times New Roman" w:hAnsi="Times New Roman" w:cs="Times New Roman"/>
          <w:sz w:val="24"/>
          <w:szCs w:val="24"/>
        </w:rPr>
      </w:pPr>
    </w:p>
    <w:p w14:paraId="2BF9AA60" w14:textId="77777777" w:rsidR="008A66C1" w:rsidRDefault="008A66C1" w:rsidP="00EF7A54">
      <w:pPr>
        <w:spacing w:line="360" w:lineRule="auto"/>
        <w:jc w:val="both"/>
        <w:rPr>
          <w:rFonts w:ascii="Times New Roman" w:hAnsi="Times New Roman" w:cs="Times New Roman"/>
          <w:sz w:val="24"/>
          <w:szCs w:val="24"/>
        </w:rPr>
      </w:pPr>
    </w:p>
    <w:p w14:paraId="550A4800" w14:textId="4D4674F9" w:rsidR="00B74259" w:rsidRPr="00EF7A54" w:rsidRDefault="00B74259" w:rsidP="005F1A52">
      <w:pPr>
        <w:pStyle w:val="Heading1"/>
      </w:pPr>
      <w:bookmarkStart w:id="6" w:name="_Toc102418293"/>
      <w:r w:rsidRPr="00EF7A54">
        <w:lastRenderedPageBreak/>
        <w:t>The Social</w:t>
      </w:r>
      <w:r w:rsidR="005F1A52">
        <w:t xml:space="preserve"> Media</w:t>
      </w:r>
      <w:r w:rsidRPr="00EF7A54">
        <w:t xml:space="preserve"> Presence of Bexley</w:t>
      </w:r>
      <w:bookmarkEnd w:id="6"/>
      <w:r w:rsidRPr="00EF7A54">
        <w:t xml:space="preserve"> </w:t>
      </w:r>
    </w:p>
    <w:p w14:paraId="5EE98674" w14:textId="77777777" w:rsidR="005F1A52" w:rsidRDefault="005F1A52" w:rsidP="00EF7A54">
      <w:pPr>
        <w:spacing w:line="360" w:lineRule="auto"/>
        <w:jc w:val="both"/>
        <w:rPr>
          <w:rFonts w:ascii="Times New Roman" w:hAnsi="Times New Roman" w:cs="Times New Roman"/>
          <w:sz w:val="24"/>
          <w:szCs w:val="24"/>
        </w:rPr>
      </w:pPr>
    </w:p>
    <w:p w14:paraId="02B45935" w14:textId="65E36012" w:rsidR="00A45872" w:rsidRPr="00EF7A54" w:rsidRDefault="00443B5D"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London Borough of Bexley has an online </w:t>
      </w:r>
      <w:r w:rsidR="0036173F" w:rsidRPr="00EF7A54">
        <w:rPr>
          <w:rFonts w:ascii="Times New Roman" w:hAnsi="Times New Roman" w:cs="Times New Roman"/>
          <w:sz w:val="24"/>
          <w:szCs w:val="24"/>
        </w:rPr>
        <w:t>presence,</w:t>
      </w:r>
      <w:r w:rsidRPr="00EF7A54">
        <w:rPr>
          <w:rFonts w:ascii="Times New Roman" w:hAnsi="Times New Roman" w:cs="Times New Roman"/>
          <w:sz w:val="24"/>
          <w:szCs w:val="24"/>
        </w:rPr>
        <w:t xml:space="preserve"> </w:t>
      </w:r>
      <w:r w:rsidR="004A470D" w:rsidRPr="00EF7A54">
        <w:rPr>
          <w:rFonts w:ascii="Times New Roman" w:hAnsi="Times New Roman" w:cs="Times New Roman"/>
          <w:sz w:val="24"/>
          <w:szCs w:val="24"/>
        </w:rPr>
        <w:t xml:space="preserve">and it can be </w:t>
      </w:r>
      <w:r w:rsidR="0036173F" w:rsidRPr="00EF7A54">
        <w:rPr>
          <w:rFonts w:ascii="Times New Roman" w:hAnsi="Times New Roman" w:cs="Times New Roman"/>
          <w:sz w:val="24"/>
          <w:szCs w:val="24"/>
        </w:rPr>
        <w:t>found</w:t>
      </w:r>
      <w:r w:rsidR="004A470D" w:rsidRPr="00EF7A54">
        <w:rPr>
          <w:rFonts w:ascii="Times New Roman" w:hAnsi="Times New Roman" w:cs="Times New Roman"/>
          <w:sz w:val="24"/>
          <w:szCs w:val="24"/>
        </w:rPr>
        <w:t xml:space="preserve"> on the </w:t>
      </w:r>
      <w:r w:rsidR="0036173F" w:rsidRPr="00EF7A54">
        <w:rPr>
          <w:rFonts w:ascii="Times New Roman" w:hAnsi="Times New Roman" w:cs="Times New Roman"/>
          <w:sz w:val="24"/>
          <w:szCs w:val="24"/>
        </w:rPr>
        <w:t>government’s</w:t>
      </w:r>
      <w:r w:rsidR="004A470D" w:rsidRPr="00EF7A54">
        <w:rPr>
          <w:rFonts w:ascii="Times New Roman" w:hAnsi="Times New Roman" w:cs="Times New Roman"/>
          <w:sz w:val="24"/>
          <w:szCs w:val="24"/>
        </w:rPr>
        <w:t xml:space="preserve"> </w:t>
      </w:r>
      <w:r w:rsidR="0036173F" w:rsidRPr="00EF7A54">
        <w:rPr>
          <w:rFonts w:ascii="Times New Roman" w:hAnsi="Times New Roman" w:cs="Times New Roman"/>
          <w:sz w:val="24"/>
          <w:szCs w:val="24"/>
        </w:rPr>
        <w:t>official website</w:t>
      </w:r>
      <w:r w:rsidR="009F472E" w:rsidRPr="00EF7A54">
        <w:rPr>
          <w:rFonts w:ascii="Times New Roman" w:hAnsi="Times New Roman" w:cs="Times New Roman"/>
          <w:sz w:val="24"/>
          <w:szCs w:val="24"/>
        </w:rPr>
        <w:t xml:space="preserve">. </w:t>
      </w:r>
      <w:r w:rsidR="00AF3BD5" w:rsidRPr="00EF7A54">
        <w:rPr>
          <w:rFonts w:ascii="Times New Roman" w:hAnsi="Times New Roman" w:cs="Times New Roman"/>
          <w:sz w:val="24"/>
          <w:szCs w:val="24"/>
        </w:rPr>
        <w:t>Furthermore, it provides information regarding the services</w:t>
      </w:r>
      <w:r w:rsidR="009F1D64" w:rsidRPr="00EF7A54">
        <w:rPr>
          <w:rFonts w:ascii="Times New Roman" w:hAnsi="Times New Roman" w:cs="Times New Roman"/>
          <w:sz w:val="24"/>
          <w:szCs w:val="24"/>
        </w:rPr>
        <w:t xml:space="preserve"> for residents, </w:t>
      </w:r>
      <w:r w:rsidR="000D5561" w:rsidRPr="00EF7A54">
        <w:rPr>
          <w:rFonts w:ascii="Times New Roman" w:hAnsi="Times New Roman" w:cs="Times New Roman"/>
          <w:sz w:val="24"/>
          <w:szCs w:val="24"/>
        </w:rPr>
        <w:t>along with</w:t>
      </w:r>
      <w:r w:rsidR="003269EC" w:rsidRPr="00EF7A54">
        <w:rPr>
          <w:rFonts w:ascii="Times New Roman" w:hAnsi="Times New Roman" w:cs="Times New Roman"/>
          <w:sz w:val="24"/>
          <w:szCs w:val="24"/>
        </w:rPr>
        <w:t xml:space="preserve"> section ‘Discover Bexley’ and further details about the Council</w:t>
      </w:r>
      <w:r w:rsidR="007B5670" w:rsidRPr="00EF7A54">
        <w:rPr>
          <w:rFonts w:ascii="Times New Roman" w:hAnsi="Times New Roman" w:cs="Times New Roman"/>
          <w:sz w:val="24"/>
          <w:szCs w:val="24"/>
        </w:rPr>
        <w:t xml:space="preserve"> (London Borough of Bexley, 2022). </w:t>
      </w:r>
      <w:r w:rsidR="0099408C" w:rsidRPr="00EF7A54">
        <w:rPr>
          <w:rFonts w:ascii="Times New Roman" w:hAnsi="Times New Roman" w:cs="Times New Roman"/>
          <w:sz w:val="24"/>
          <w:szCs w:val="24"/>
        </w:rPr>
        <w:t>Bexley</w:t>
      </w:r>
      <w:r w:rsidR="00685037" w:rsidRPr="00EF7A54">
        <w:rPr>
          <w:rFonts w:ascii="Times New Roman" w:hAnsi="Times New Roman" w:cs="Times New Roman"/>
          <w:sz w:val="24"/>
          <w:szCs w:val="24"/>
        </w:rPr>
        <w:t xml:space="preserve"> has also</w:t>
      </w:r>
      <w:r w:rsidR="0099408C" w:rsidRPr="00EF7A54">
        <w:rPr>
          <w:rFonts w:ascii="Times New Roman" w:hAnsi="Times New Roman" w:cs="Times New Roman"/>
          <w:sz w:val="24"/>
          <w:szCs w:val="24"/>
        </w:rPr>
        <w:t xml:space="preserve"> created </w:t>
      </w:r>
      <w:r w:rsidR="00EC222D" w:rsidRPr="00EF7A54">
        <w:rPr>
          <w:rFonts w:ascii="Times New Roman" w:hAnsi="Times New Roman" w:cs="Times New Roman"/>
          <w:sz w:val="24"/>
          <w:szCs w:val="24"/>
        </w:rPr>
        <w:t xml:space="preserve">a </w:t>
      </w:r>
      <w:r w:rsidR="00685037" w:rsidRPr="00EF7A54">
        <w:rPr>
          <w:rFonts w:ascii="Times New Roman" w:hAnsi="Times New Roman" w:cs="Times New Roman"/>
          <w:sz w:val="24"/>
          <w:szCs w:val="24"/>
        </w:rPr>
        <w:t>social</w:t>
      </w:r>
      <w:r w:rsidR="00EC222D" w:rsidRPr="00EF7A54">
        <w:rPr>
          <w:rFonts w:ascii="Times New Roman" w:hAnsi="Times New Roman" w:cs="Times New Roman"/>
          <w:sz w:val="24"/>
          <w:szCs w:val="24"/>
        </w:rPr>
        <w:t xml:space="preserve"> media</w:t>
      </w:r>
      <w:r w:rsidR="00685037" w:rsidRPr="00EF7A54">
        <w:rPr>
          <w:rFonts w:ascii="Times New Roman" w:hAnsi="Times New Roman" w:cs="Times New Roman"/>
          <w:sz w:val="24"/>
          <w:szCs w:val="24"/>
        </w:rPr>
        <w:t xml:space="preserve"> </w:t>
      </w:r>
      <w:r w:rsidR="00EA3A0D" w:rsidRPr="00EF7A54">
        <w:rPr>
          <w:rFonts w:ascii="Times New Roman" w:hAnsi="Times New Roman" w:cs="Times New Roman"/>
          <w:sz w:val="24"/>
          <w:szCs w:val="24"/>
        </w:rPr>
        <w:t xml:space="preserve">profile in many </w:t>
      </w:r>
      <w:r w:rsidR="008C0419" w:rsidRPr="00EF7A54">
        <w:rPr>
          <w:rFonts w:ascii="Times New Roman" w:hAnsi="Times New Roman" w:cs="Times New Roman"/>
          <w:sz w:val="24"/>
          <w:szCs w:val="24"/>
        </w:rPr>
        <w:t xml:space="preserve">online platforms, such as Facebook, Twitter, </w:t>
      </w:r>
      <w:r w:rsidR="00E0795C" w:rsidRPr="00EF7A54">
        <w:rPr>
          <w:rFonts w:ascii="Times New Roman" w:hAnsi="Times New Roman" w:cs="Times New Roman"/>
          <w:sz w:val="24"/>
          <w:szCs w:val="24"/>
        </w:rPr>
        <w:t>YouTube,</w:t>
      </w:r>
      <w:r w:rsidR="008C0419" w:rsidRPr="00EF7A54">
        <w:rPr>
          <w:rFonts w:ascii="Times New Roman" w:hAnsi="Times New Roman" w:cs="Times New Roman"/>
          <w:sz w:val="24"/>
          <w:szCs w:val="24"/>
        </w:rPr>
        <w:t xml:space="preserve"> and Instagram</w:t>
      </w:r>
      <w:r w:rsidR="00E0795C" w:rsidRPr="00EF7A54">
        <w:rPr>
          <w:rFonts w:ascii="Times New Roman" w:hAnsi="Times New Roman" w:cs="Times New Roman"/>
          <w:sz w:val="24"/>
          <w:szCs w:val="24"/>
        </w:rPr>
        <w:t xml:space="preserve">. In all of them, the Council shares posts and keep its followers updated </w:t>
      </w:r>
      <w:r w:rsidR="009D20FC" w:rsidRPr="00EF7A54">
        <w:rPr>
          <w:rFonts w:ascii="Times New Roman" w:hAnsi="Times New Roman" w:cs="Times New Roman"/>
          <w:sz w:val="24"/>
          <w:szCs w:val="24"/>
        </w:rPr>
        <w:t xml:space="preserve">for all events, social </w:t>
      </w:r>
      <w:r w:rsidR="00D9577E" w:rsidRPr="00EF7A54">
        <w:rPr>
          <w:rFonts w:ascii="Times New Roman" w:hAnsi="Times New Roman" w:cs="Times New Roman"/>
          <w:sz w:val="24"/>
          <w:szCs w:val="24"/>
        </w:rPr>
        <w:t>workshops,</w:t>
      </w:r>
      <w:r w:rsidR="009D20FC" w:rsidRPr="00EF7A54">
        <w:rPr>
          <w:rFonts w:ascii="Times New Roman" w:hAnsi="Times New Roman" w:cs="Times New Roman"/>
          <w:sz w:val="24"/>
          <w:szCs w:val="24"/>
        </w:rPr>
        <w:t xml:space="preserve"> and meetings. </w:t>
      </w:r>
      <w:r w:rsidR="00D9577E" w:rsidRPr="00EF7A54">
        <w:rPr>
          <w:rFonts w:ascii="Times New Roman" w:hAnsi="Times New Roman" w:cs="Times New Roman"/>
          <w:sz w:val="24"/>
          <w:szCs w:val="24"/>
        </w:rPr>
        <w:t xml:space="preserve">According to </w:t>
      </w:r>
      <w:r w:rsidR="00EB4F2B" w:rsidRPr="00EF7A54">
        <w:rPr>
          <w:rFonts w:ascii="Times New Roman" w:hAnsi="Times New Roman" w:cs="Times New Roman"/>
          <w:sz w:val="24"/>
          <w:szCs w:val="24"/>
        </w:rPr>
        <w:t>Bexley, (2021c)</w:t>
      </w:r>
      <w:r w:rsidR="009D20FC" w:rsidRPr="00EF7A54">
        <w:rPr>
          <w:rFonts w:ascii="Times New Roman" w:hAnsi="Times New Roman" w:cs="Times New Roman"/>
          <w:sz w:val="24"/>
          <w:szCs w:val="24"/>
        </w:rPr>
        <w:t xml:space="preserve"> </w:t>
      </w:r>
      <w:r w:rsidR="00685037" w:rsidRPr="00EF7A54">
        <w:rPr>
          <w:rFonts w:ascii="Times New Roman" w:hAnsi="Times New Roman" w:cs="Times New Roman"/>
          <w:sz w:val="24"/>
          <w:szCs w:val="24"/>
        </w:rPr>
        <w:t xml:space="preserve"> </w:t>
      </w:r>
      <w:r w:rsidR="00125E50" w:rsidRPr="00EF7A54">
        <w:rPr>
          <w:rFonts w:ascii="Times New Roman" w:hAnsi="Times New Roman" w:cs="Times New Roman"/>
          <w:sz w:val="24"/>
          <w:szCs w:val="24"/>
        </w:rPr>
        <w:t>social media</w:t>
      </w:r>
      <w:r w:rsidR="00EB4F2B" w:rsidRPr="00EF7A54">
        <w:rPr>
          <w:rFonts w:ascii="Times New Roman" w:hAnsi="Times New Roman" w:cs="Times New Roman"/>
          <w:sz w:val="24"/>
          <w:szCs w:val="24"/>
        </w:rPr>
        <w:t xml:space="preserve"> is a vital </w:t>
      </w:r>
      <w:r w:rsidR="008B0761" w:rsidRPr="00EF7A54">
        <w:rPr>
          <w:rFonts w:ascii="Times New Roman" w:hAnsi="Times New Roman" w:cs="Times New Roman"/>
          <w:sz w:val="24"/>
          <w:szCs w:val="24"/>
        </w:rPr>
        <w:t xml:space="preserve">tool in engaging with local communities, and </w:t>
      </w:r>
      <w:r w:rsidR="004F11A7" w:rsidRPr="00EF7A54">
        <w:rPr>
          <w:rFonts w:ascii="Times New Roman" w:hAnsi="Times New Roman" w:cs="Times New Roman"/>
          <w:sz w:val="24"/>
          <w:szCs w:val="24"/>
        </w:rPr>
        <w:t>stakeholders, that share content and interact with others</w:t>
      </w:r>
      <w:r w:rsidR="00244B39" w:rsidRPr="00EF7A54">
        <w:rPr>
          <w:rFonts w:ascii="Times New Roman" w:hAnsi="Times New Roman" w:cs="Times New Roman"/>
          <w:sz w:val="24"/>
          <w:szCs w:val="24"/>
        </w:rPr>
        <w:t xml:space="preserve">. </w:t>
      </w:r>
    </w:p>
    <w:p w14:paraId="5015AE76" w14:textId="1AD86A8B" w:rsidR="00443B5D" w:rsidRPr="00EF7A54" w:rsidRDefault="00736F3C"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Hence, </w:t>
      </w:r>
      <w:r w:rsidR="00100D0A" w:rsidRPr="00EF7A54">
        <w:rPr>
          <w:rFonts w:ascii="Times New Roman" w:hAnsi="Times New Roman" w:cs="Times New Roman"/>
          <w:sz w:val="24"/>
          <w:szCs w:val="24"/>
        </w:rPr>
        <w:t xml:space="preserve">the social media platforms help </w:t>
      </w:r>
      <w:r w:rsidR="0085132A" w:rsidRPr="00EF7A54">
        <w:rPr>
          <w:rFonts w:ascii="Times New Roman" w:hAnsi="Times New Roman" w:cs="Times New Roman"/>
          <w:sz w:val="24"/>
          <w:szCs w:val="24"/>
        </w:rPr>
        <w:t>with reaching more people and meet</w:t>
      </w:r>
      <w:r w:rsidR="001E79E7" w:rsidRPr="00EF7A54">
        <w:rPr>
          <w:rFonts w:ascii="Times New Roman" w:hAnsi="Times New Roman" w:cs="Times New Roman"/>
          <w:sz w:val="24"/>
          <w:szCs w:val="24"/>
        </w:rPr>
        <w:t>ing</w:t>
      </w:r>
      <w:r w:rsidR="0085132A" w:rsidRPr="00EF7A54">
        <w:rPr>
          <w:rFonts w:ascii="Times New Roman" w:hAnsi="Times New Roman" w:cs="Times New Roman"/>
          <w:sz w:val="24"/>
          <w:szCs w:val="24"/>
        </w:rPr>
        <w:t xml:space="preserve"> them</w:t>
      </w:r>
      <w:r w:rsidR="001E79E7" w:rsidRPr="00EF7A54">
        <w:rPr>
          <w:rFonts w:ascii="Times New Roman" w:hAnsi="Times New Roman" w:cs="Times New Roman"/>
          <w:sz w:val="24"/>
          <w:szCs w:val="24"/>
        </w:rPr>
        <w:t xml:space="preserve">. </w:t>
      </w:r>
      <w:r w:rsidR="00525E07" w:rsidRPr="00EF7A54">
        <w:rPr>
          <w:rFonts w:ascii="Times New Roman" w:hAnsi="Times New Roman" w:cs="Times New Roman"/>
          <w:sz w:val="24"/>
          <w:szCs w:val="24"/>
        </w:rPr>
        <w:t>Some may want to become volunteers, other</w:t>
      </w:r>
      <w:r w:rsidR="00495C2E" w:rsidRPr="00EF7A54">
        <w:rPr>
          <w:rFonts w:ascii="Times New Roman" w:hAnsi="Times New Roman" w:cs="Times New Roman"/>
          <w:sz w:val="24"/>
          <w:szCs w:val="24"/>
        </w:rPr>
        <w:t>s</w:t>
      </w:r>
      <w:r w:rsidR="00525E07" w:rsidRPr="00EF7A54">
        <w:rPr>
          <w:rFonts w:ascii="Times New Roman" w:hAnsi="Times New Roman" w:cs="Times New Roman"/>
          <w:sz w:val="24"/>
          <w:szCs w:val="24"/>
        </w:rPr>
        <w:t xml:space="preserve"> </w:t>
      </w:r>
      <w:r w:rsidR="00376ED9" w:rsidRPr="00EF7A54">
        <w:rPr>
          <w:rFonts w:ascii="Times New Roman" w:hAnsi="Times New Roman" w:cs="Times New Roman"/>
          <w:sz w:val="24"/>
          <w:szCs w:val="24"/>
        </w:rPr>
        <w:t>can decide to donate</w:t>
      </w:r>
      <w:r w:rsidR="00680317" w:rsidRPr="00EF7A54">
        <w:rPr>
          <w:rFonts w:ascii="Times New Roman" w:hAnsi="Times New Roman" w:cs="Times New Roman"/>
          <w:sz w:val="24"/>
          <w:szCs w:val="24"/>
        </w:rPr>
        <w:t xml:space="preserve"> fundings</w:t>
      </w:r>
      <w:r w:rsidR="00376ED9" w:rsidRPr="00EF7A54">
        <w:rPr>
          <w:rFonts w:ascii="Times New Roman" w:hAnsi="Times New Roman" w:cs="Times New Roman"/>
          <w:sz w:val="24"/>
          <w:szCs w:val="24"/>
        </w:rPr>
        <w:t xml:space="preserve"> to their local </w:t>
      </w:r>
      <w:r w:rsidR="00502D76" w:rsidRPr="00EF7A54">
        <w:rPr>
          <w:rFonts w:ascii="Times New Roman" w:hAnsi="Times New Roman" w:cs="Times New Roman"/>
          <w:sz w:val="24"/>
          <w:szCs w:val="24"/>
        </w:rPr>
        <w:t>charities</w:t>
      </w:r>
      <w:r w:rsidR="00680317" w:rsidRPr="00EF7A54">
        <w:rPr>
          <w:rFonts w:ascii="Times New Roman" w:hAnsi="Times New Roman" w:cs="Times New Roman"/>
          <w:sz w:val="24"/>
          <w:szCs w:val="24"/>
        </w:rPr>
        <w:t xml:space="preserve">, </w:t>
      </w:r>
      <w:r w:rsidR="00A45872" w:rsidRPr="00EF7A54">
        <w:rPr>
          <w:rFonts w:ascii="Times New Roman" w:hAnsi="Times New Roman" w:cs="Times New Roman"/>
          <w:sz w:val="24"/>
          <w:szCs w:val="24"/>
        </w:rPr>
        <w:t>and</w:t>
      </w:r>
      <w:r w:rsidR="00680317" w:rsidRPr="00EF7A54">
        <w:rPr>
          <w:rFonts w:ascii="Times New Roman" w:hAnsi="Times New Roman" w:cs="Times New Roman"/>
          <w:sz w:val="24"/>
          <w:szCs w:val="24"/>
        </w:rPr>
        <w:t xml:space="preserve"> </w:t>
      </w:r>
      <w:r w:rsidR="00F65905" w:rsidRPr="00EF7A54">
        <w:rPr>
          <w:rFonts w:ascii="Times New Roman" w:hAnsi="Times New Roman" w:cs="Times New Roman"/>
          <w:sz w:val="24"/>
          <w:szCs w:val="24"/>
        </w:rPr>
        <w:t>third</w:t>
      </w:r>
      <w:r w:rsidR="00495C2E" w:rsidRPr="00EF7A54">
        <w:rPr>
          <w:rFonts w:ascii="Times New Roman" w:hAnsi="Times New Roman" w:cs="Times New Roman"/>
          <w:sz w:val="24"/>
          <w:szCs w:val="24"/>
        </w:rPr>
        <w:t>s</w:t>
      </w:r>
      <w:r w:rsidR="00F65905" w:rsidRPr="00EF7A54">
        <w:rPr>
          <w:rFonts w:ascii="Times New Roman" w:hAnsi="Times New Roman" w:cs="Times New Roman"/>
          <w:sz w:val="24"/>
          <w:szCs w:val="24"/>
        </w:rPr>
        <w:t xml:space="preserve"> may </w:t>
      </w:r>
      <w:r w:rsidR="00680317" w:rsidRPr="00EF7A54">
        <w:rPr>
          <w:rFonts w:ascii="Times New Roman" w:hAnsi="Times New Roman" w:cs="Times New Roman"/>
          <w:sz w:val="24"/>
          <w:szCs w:val="24"/>
        </w:rPr>
        <w:t>simply</w:t>
      </w:r>
      <w:r w:rsidR="00F65905" w:rsidRPr="00EF7A54">
        <w:rPr>
          <w:rFonts w:ascii="Times New Roman" w:hAnsi="Times New Roman" w:cs="Times New Roman"/>
          <w:sz w:val="24"/>
          <w:szCs w:val="24"/>
        </w:rPr>
        <w:t xml:space="preserve"> request a park for </w:t>
      </w:r>
      <w:r w:rsidR="00495C2E" w:rsidRPr="00EF7A54">
        <w:rPr>
          <w:rFonts w:ascii="Times New Roman" w:hAnsi="Times New Roman" w:cs="Times New Roman"/>
          <w:sz w:val="24"/>
          <w:szCs w:val="24"/>
        </w:rPr>
        <w:t xml:space="preserve">their own event, guided and implemented with the help of the Council. </w:t>
      </w:r>
    </w:p>
    <w:p w14:paraId="322B5A73" w14:textId="77777777" w:rsidR="00B74259" w:rsidRPr="00EF7A54" w:rsidRDefault="00B74259" w:rsidP="00EF7A54">
      <w:pPr>
        <w:spacing w:line="360" w:lineRule="auto"/>
        <w:jc w:val="both"/>
        <w:rPr>
          <w:rFonts w:ascii="Times New Roman" w:hAnsi="Times New Roman" w:cs="Times New Roman"/>
          <w:color w:val="000000" w:themeColor="text1"/>
          <w:sz w:val="24"/>
          <w:szCs w:val="24"/>
        </w:rPr>
      </w:pPr>
    </w:p>
    <w:p w14:paraId="7486EE47" w14:textId="635F2DA2" w:rsidR="00B74259" w:rsidRPr="00EF7A54" w:rsidRDefault="00B74259" w:rsidP="005F1A52">
      <w:pPr>
        <w:pStyle w:val="Heading1"/>
      </w:pPr>
      <w:bookmarkStart w:id="7" w:name="_Toc102418294"/>
      <w:r w:rsidRPr="00EF7A54">
        <w:t>Events that bring communities together</w:t>
      </w:r>
      <w:bookmarkEnd w:id="7"/>
    </w:p>
    <w:p w14:paraId="5EC5954C" w14:textId="77777777" w:rsidR="005F1A52" w:rsidRDefault="005F1A52" w:rsidP="00EF7A54">
      <w:pPr>
        <w:spacing w:line="360" w:lineRule="auto"/>
        <w:jc w:val="both"/>
        <w:rPr>
          <w:rFonts w:ascii="Times New Roman" w:hAnsi="Times New Roman" w:cs="Times New Roman"/>
          <w:color w:val="000000" w:themeColor="text1"/>
          <w:sz w:val="24"/>
          <w:szCs w:val="24"/>
        </w:rPr>
      </w:pPr>
    </w:p>
    <w:p w14:paraId="4C4203AB" w14:textId="6918280E" w:rsidR="00F71017" w:rsidRPr="00EF7A54" w:rsidRDefault="003C59EA" w:rsidP="00EF7A54">
      <w:pPr>
        <w:spacing w:line="360" w:lineRule="auto"/>
        <w:jc w:val="both"/>
        <w:rPr>
          <w:rFonts w:ascii="Times New Roman" w:hAnsi="Times New Roman" w:cs="Times New Roman"/>
          <w:color w:val="000000" w:themeColor="text1"/>
          <w:sz w:val="24"/>
          <w:szCs w:val="24"/>
        </w:rPr>
      </w:pPr>
      <w:r w:rsidRPr="00EF7A54">
        <w:rPr>
          <w:rFonts w:ascii="Times New Roman" w:hAnsi="Times New Roman" w:cs="Times New Roman"/>
          <w:color w:val="000000" w:themeColor="text1"/>
          <w:sz w:val="24"/>
          <w:szCs w:val="24"/>
        </w:rPr>
        <w:t xml:space="preserve">In accordance with Gilchrist (2009) </w:t>
      </w:r>
      <w:r w:rsidR="002E2E2A" w:rsidRPr="00EF7A54">
        <w:rPr>
          <w:rFonts w:ascii="Times New Roman" w:hAnsi="Times New Roman" w:cs="Times New Roman"/>
          <w:color w:val="000000" w:themeColor="text1"/>
          <w:sz w:val="24"/>
          <w:szCs w:val="24"/>
        </w:rPr>
        <w:t xml:space="preserve">who stated that arts activities often support </w:t>
      </w:r>
      <w:r w:rsidR="00A179EA" w:rsidRPr="00EF7A54">
        <w:rPr>
          <w:rFonts w:ascii="Times New Roman" w:hAnsi="Times New Roman" w:cs="Times New Roman"/>
          <w:color w:val="000000" w:themeColor="text1"/>
          <w:sz w:val="24"/>
          <w:szCs w:val="24"/>
        </w:rPr>
        <w:t xml:space="preserve">people from different backgrounds </w:t>
      </w:r>
      <w:r w:rsidR="00B03ACF" w:rsidRPr="00EF7A54">
        <w:rPr>
          <w:rFonts w:ascii="Times New Roman" w:hAnsi="Times New Roman" w:cs="Times New Roman"/>
          <w:color w:val="000000" w:themeColor="text1"/>
          <w:sz w:val="24"/>
          <w:szCs w:val="24"/>
        </w:rPr>
        <w:t xml:space="preserve">to relate to each other and share their stories. </w:t>
      </w:r>
    </w:p>
    <w:p w14:paraId="0E45A12D" w14:textId="6473DF15" w:rsidR="008F72EE" w:rsidRPr="00EF7A54" w:rsidRDefault="006F7634" w:rsidP="00EF7A54">
      <w:pPr>
        <w:spacing w:line="360" w:lineRule="auto"/>
        <w:jc w:val="both"/>
        <w:rPr>
          <w:rFonts w:ascii="Times New Roman" w:hAnsi="Times New Roman" w:cs="Times New Roman"/>
          <w:color w:val="000000" w:themeColor="text1"/>
          <w:sz w:val="24"/>
          <w:szCs w:val="24"/>
        </w:rPr>
      </w:pPr>
      <w:r w:rsidRPr="00EF7A54">
        <w:rPr>
          <w:rFonts w:ascii="Times New Roman" w:hAnsi="Times New Roman" w:cs="Times New Roman"/>
          <w:color w:val="000000" w:themeColor="text1"/>
          <w:sz w:val="24"/>
          <w:szCs w:val="24"/>
        </w:rPr>
        <w:t xml:space="preserve">Nonetheless, </w:t>
      </w:r>
      <w:r w:rsidR="00DC07CA" w:rsidRPr="00EF7A54">
        <w:rPr>
          <w:rFonts w:ascii="Times New Roman" w:hAnsi="Times New Roman" w:cs="Times New Roman"/>
          <w:color w:val="000000" w:themeColor="text1"/>
          <w:sz w:val="24"/>
          <w:szCs w:val="24"/>
        </w:rPr>
        <w:t xml:space="preserve">some of the events are set to celebrate important figure in United Kingdom, such as the </w:t>
      </w:r>
      <w:r w:rsidR="006159D3" w:rsidRPr="00EF7A54">
        <w:rPr>
          <w:rFonts w:ascii="Times New Roman" w:hAnsi="Times New Roman" w:cs="Times New Roman"/>
          <w:color w:val="000000" w:themeColor="text1"/>
          <w:sz w:val="24"/>
          <w:szCs w:val="24"/>
        </w:rPr>
        <w:t>Queens’s Platinum Jubilee at Lesnes Abbey</w:t>
      </w:r>
      <w:r w:rsidR="003A606F" w:rsidRPr="00EF7A54">
        <w:rPr>
          <w:rFonts w:ascii="Times New Roman" w:hAnsi="Times New Roman" w:cs="Times New Roman"/>
          <w:color w:val="000000" w:themeColor="text1"/>
          <w:sz w:val="24"/>
          <w:szCs w:val="24"/>
        </w:rPr>
        <w:t xml:space="preserve"> that invite whole families to have picnic together. </w:t>
      </w:r>
      <w:r w:rsidR="002A7476" w:rsidRPr="00EF7A54">
        <w:rPr>
          <w:rFonts w:ascii="Times New Roman" w:hAnsi="Times New Roman" w:cs="Times New Roman"/>
          <w:color w:val="000000" w:themeColor="text1"/>
          <w:sz w:val="24"/>
          <w:szCs w:val="24"/>
        </w:rPr>
        <w:t xml:space="preserve">The event will </w:t>
      </w:r>
      <w:r w:rsidR="009332A1" w:rsidRPr="00EF7A54">
        <w:rPr>
          <w:rFonts w:ascii="Times New Roman" w:hAnsi="Times New Roman" w:cs="Times New Roman"/>
          <w:color w:val="000000" w:themeColor="text1"/>
          <w:sz w:val="24"/>
          <w:szCs w:val="24"/>
        </w:rPr>
        <w:t>offer</w:t>
      </w:r>
      <w:r w:rsidR="002A7476" w:rsidRPr="00EF7A54">
        <w:rPr>
          <w:rFonts w:ascii="Times New Roman" w:hAnsi="Times New Roman" w:cs="Times New Roman"/>
          <w:color w:val="000000" w:themeColor="text1"/>
          <w:sz w:val="24"/>
          <w:szCs w:val="24"/>
        </w:rPr>
        <w:t xml:space="preserve"> </w:t>
      </w:r>
      <w:r w:rsidR="006D6BE3" w:rsidRPr="00EF7A54">
        <w:rPr>
          <w:rFonts w:ascii="Times New Roman" w:hAnsi="Times New Roman" w:cs="Times New Roman"/>
          <w:color w:val="000000" w:themeColor="text1"/>
          <w:sz w:val="24"/>
          <w:szCs w:val="24"/>
        </w:rPr>
        <w:t>street food</w:t>
      </w:r>
      <w:r w:rsidR="000E10A9" w:rsidRPr="00EF7A54">
        <w:rPr>
          <w:rFonts w:ascii="Times New Roman" w:hAnsi="Times New Roman" w:cs="Times New Roman"/>
          <w:color w:val="000000" w:themeColor="text1"/>
          <w:sz w:val="24"/>
          <w:szCs w:val="24"/>
        </w:rPr>
        <w:t xml:space="preserve"> and will manifest</w:t>
      </w:r>
      <w:r w:rsidR="006D6BE3" w:rsidRPr="00EF7A54">
        <w:rPr>
          <w:rFonts w:ascii="Times New Roman" w:hAnsi="Times New Roman" w:cs="Times New Roman"/>
          <w:color w:val="000000" w:themeColor="text1"/>
          <w:sz w:val="24"/>
          <w:szCs w:val="24"/>
        </w:rPr>
        <w:t xml:space="preserve"> the culture and diversity of the Kingdom</w:t>
      </w:r>
      <w:r w:rsidR="000E10A9" w:rsidRPr="00EF7A54">
        <w:rPr>
          <w:rFonts w:ascii="Times New Roman" w:hAnsi="Times New Roman" w:cs="Times New Roman"/>
          <w:color w:val="000000" w:themeColor="text1"/>
          <w:sz w:val="24"/>
          <w:szCs w:val="24"/>
        </w:rPr>
        <w:t>.</w:t>
      </w:r>
      <w:r w:rsidR="006D6BE3" w:rsidRPr="00EF7A54">
        <w:rPr>
          <w:rFonts w:ascii="Times New Roman" w:hAnsi="Times New Roman" w:cs="Times New Roman"/>
          <w:color w:val="000000" w:themeColor="text1"/>
          <w:sz w:val="24"/>
          <w:szCs w:val="24"/>
        </w:rPr>
        <w:t xml:space="preserve"> </w:t>
      </w:r>
      <w:r w:rsidR="00A87C32" w:rsidRPr="00EF7A54">
        <w:rPr>
          <w:rFonts w:ascii="Times New Roman" w:hAnsi="Times New Roman" w:cs="Times New Roman"/>
          <w:color w:val="000000" w:themeColor="text1"/>
          <w:sz w:val="24"/>
          <w:szCs w:val="24"/>
        </w:rPr>
        <w:t xml:space="preserve">There also will be some </w:t>
      </w:r>
      <w:r w:rsidR="0060314A" w:rsidRPr="00EF7A54">
        <w:rPr>
          <w:rFonts w:ascii="Times New Roman" w:hAnsi="Times New Roman" w:cs="Times New Roman"/>
          <w:color w:val="000000" w:themeColor="text1"/>
          <w:sz w:val="24"/>
          <w:szCs w:val="24"/>
        </w:rPr>
        <w:t>locally produced items</w:t>
      </w:r>
      <w:r w:rsidR="00CF3A8D" w:rsidRPr="00EF7A54">
        <w:rPr>
          <w:rFonts w:ascii="Times New Roman" w:hAnsi="Times New Roman" w:cs="Times New Roman"/>
          <w:color w:val="000000" w:themeColor="text1"/>
          <w:sz w:val="24"/>
          <w:szCs w:val="24"/>
        </w:rPr>
        <w:t>, singers, circus performers and magicians</w:t>
      </w:r>
      <w:r w:rsidR="00A87C32" w:rsidRPr="00EF7A54">
        <w:rPr>
          <w:rFonts w:ascii="Times New Roman" w:hAnsi="Times New Roman" w:cs="Times New Roman"/>
          <w:color w:val="000000" w:themeColor="text1"/>
          <w:sz w:val="24"/>
          <w:szCs w:val="24"/>
        </w:rPr>
        <w:t xml:space="preserve"> that will contribute towards </w:t>
      </w:r>
      <w:r w:rsidR="00F77B76" w:rsidRPr="00EF7A54">
        <w:rPr>
          <w:rFonts w:ascii="Times New Roman" w:hAnsi="Times New Roman" w:cs="Times New Roman"/>
          <w:color w:val="000000" w:themeColor="text1"/>
          <w:sz w:val="24"/>
          <w:szCs w:val="24"/>
        </w:rPr>
        <w:t>local businesses</w:t>
      </w:r>
      <w:r w:rsidR="00121E3C" w:rsidRPr="00EF7A54">
        <w:rPr>
          <w:rFonts w:ascii="Times New Roman" w:hAnsi="Times New Roman" w:cs="Times New Roman"/>
          <w:color w:val="000000" w:themeColor="text1"/>
          <w:sz w:val="24"/>
          <w:szCs w:val="24"/>
        </w:rPr>
        <w:t xml:space="preserve"> (London Borough of Bexley, 2022)</w:t>
      </w:r>
      <w:r w:rsidR="00F77B76" w:rsidRPr="00EF7A54">
        <w:rPr>
          <w:rFonts w:ascii="Times New Roman" w:hAnsi="Times New Roman" w:cs="Times New Roman"/>
          <w:color w:val="000000" w:themeColor="text1"/>
          <w:sz w:val="24"/>
          <w:szCs w:val="24"/>
        </w:rPr>
        <w:t xml:space="preserve">. </w:t>
      </w:r>
    </w:p>
    <w:p w14:paraId="075A8146" w14:textId="48E87BE8" w:rsidR="00F84E7B" w:rsidRPr="00EF7A54" w:rsidRDefault="000F5F6C" w:rsidP="00EF7A54">
      <w:pPr>
        <w:spacing w:line="360" w:lineRule="auto"/>
        <w:jc w:val="both"/>
        <w:rPr>
          <w:rFonts w:ascii="Times New Roman" w:hAnsi="Times New Roman" w:cs="Times New Roman"/>
          <w:color w:val="000000" w:themeColor="text1"/>
          <w:sz w:val="24"/>
          <w:szCs w:val="24"/>
        </w:rPr>
      </w:pPr>
      <w:r w:rsidRPr="00EF7A54">
        <w:rPr>
          <w:rFonts w:ascii="Times New Roman" w:hAnsi="Times New Roman" w:cs="Times New Roman"/>
          <w:color w:val="000000" w:themeColor="text1"/>
          <w:sz w:val="24"/>
          <w:szCs w:val="24"/>
        </w:rPr>
        <w:t xml:space="preserve">Further interesting </w:t>
      </w:r>
      <w:r w:rsidR="007077E4" w:rsidRPr="00EF7A54">
        <w:rPr>
          <w:rFonts w:ascii="Times New Roman" w:hAnsi="Times New Roman" w:cs="Times New Roman"/>
          <w:color w:val="000000" w:themeColor="text1"/>
          <w:sz w:val="24"/>
          <w:szCs w:val="24"/>
        </w:rPr>
        <w:t xml:space="preserve">eco community event is called Bexley Eco Festival for 2022 that is also </w:t>
      </w:r>
      <w:r w:rsidR="00866DC5" w:rsidRPr="00EF7A54">
        <w:rPr>
          <w:rFonts w:ascii="Times New Roman" w:hAnsi="Times New Roman" w:cs="Times New Roman"/>
          <w:color w:val="000000" w:themeColor="text1"/>
          <w:sz w:val="24"/>
          <w:szCs w:val="24"/>
        </w:rPr>
        <w:t xml:space="preserve">family-friendly and is suitable for all age groups. </w:t>
      </w:r>
      <w:r w:rsidR="001066CB" w:rsidRPr="00EF7A54">
        <w:rPr>
          <w:rFonts w:ascii="Times New Roman" w:hAnsi="Times New Roman" w:cs="Times New Roman"/>
          <w:color w:val="000000" w:themeColor="text1"/>
          <w:sz w:val="24"/>
          <w:szCs w:val="24"/>
        </w:rPr>
        <w:t xml:space="preserve">This event promotes </w:t>
      </w:r>
      <w:r w:rsidR="000A6D8C" w:rsidRPr="00EF7A54">
        <w:rPr>
          <w:rFonts w:ascii="Times New Roman" w:hAnsi="Times New Roman" w:cs="Times New Roman"/>
          <w:color w:val="000000" w:themeColor="text1"/>
          <w:sz w:val="24"/>
          <w:szCs w:val="24"/>
        </w:rPr>
        <w:t xml:space="preserve">clubs, </w:t>
      </w:r>
      <w:r w:rsidR="00F80421" w:rsidRPr="00EF7A54">
        <w:rPr>
          <w:rFonts w:ascii="Times New Roman" w:hAnsi="Times New Roman" w:cs="Times New Roman"/>
          <w:color w:val="000000" w:themeColor="text1"/>
          <w:sz w:val="24"/>
          <w:szCs w:val="24"/>
        </w:rPr>
        <w:t>organisations,</w:t>
      </w:r>
      <w:r w:rsidR="000A6D8C" w:rsidRPr="00EF7A54">
        <w:rPr>
          <w:rFonts w:ascii="Times New Roman" w:hAnsi="Times New Roman" w:cs="Times New Roman"/>
          <w:color w:val="000000" w:themeColor="text1"/>
          <w:sz w:val="24"/>
          <w:szCs w:val="24"/>
        </w:rPr>
        <w:t xml:space="preserve"> and individuals, </w:t>
      </w:r>
      <w:r w:rsidR="00BB56EA" w:rsidRPr="00EF7A54">
        <w:rPr>
          <w:rFonts w:ascii="Times New Roman" w:hAnsi="Times New Roman" w:cs="Times New Roman"/>
          <w:color w:val="000000" w:themeColor="text1"/>
          <w:sz w:val="24"/>
          <w:szCs w:val="24"/>
        </w:rPr>
        <w:t>and bring awareness around education and teaching</w:t>
      </w:r>
      <w:r w:rsidR="00F80421" w:rsidRPr="00EF7A54">
        <w:rPr>
          <w:rFonts w:ascii="Times New Roman" w:hAnsi="Times New Roman" w:cs="Times New Roman"/>
          <w:color w:val="000000" w:themeColor="text1"/>
          <w:sz w:val="24"/>
          <w:szCs w:val="24"/>
        </w:rPr>
        <w:t xml:space="preserve">. Moreover, </w:t>
      </w:r>
      <w:r w:rsidR="003046C0" w:rsidRPr="00EF7A54">
        <w:rPr>
          <w:rFonts w:ascii="Times New Roman" w:hAnsi="Times New Roman" w:cs="Times New Roman"/>
          <w:color w:val="000000" w:themeColor="text1"/>
          <w:sz w:val="24"/>
          <w:szCs w:val="24"/>
        </w:rPr>
        <w:t xml:space="preserve">encourages </w:t>
      </w:r>
      <w:r w:rsidR="001A73E7" w:rsidRPr="00EF7A54">
        <w:rPr>
          <w:rFonts w:ascii="Times New Roman" w:hAnsi="Times New Roman" w:cs="Times New Roman"/>
          <w:color w:val="000000" w:themeColor="text1"/>
          <w:sz w:val="24"/>
          <w:szCs w:val="24"/>
        </w:rPr>
        <w:t xml:space="preserve">the wellbeing of the local community, environment and the efforts that are made to sustain </w:t>
      </w:r>
      <w:r w:rsidR="004E6BB0" w:rsidRPr="00EF7A54">
        <w:rPr>
          <w:rFonts w:ascii="Times New Roman" w:hAnsi="Times New Roman" w:cs="Times New Roman"/>
          <w:color w:val="000000" w:themeColor="text1"/>
          <w:sz w:val="24"/>
          <w:szCs w:val="24"/>
        </w:rPr>
        <w:t>all that</w:t>
      </w:r>
      <w:r w:rsidR="00C2578C" w:rsidRPr="00EF7A54">
        <w:rPr>
          <w:rFonts w:ascii="Times New Roman" w:hAnsi="Times New Roman" w:cs="Times New Roman"/>
          <w:color w:val="000000" w:themeColor="text1"/>
          <w:sz w:val="24"/>
          <w:szCs w:val="24"/>
        </w:rPr>
        <w:t xml:space="preserve"> (London Borough of Bexley,2022)</w:t>
      </w:r>
      <w:r w:rsidR="004E6BB0" w:rsidRPr="00EF7A54">
        <w:rPr>
          <w:rFonts w:ascii="Times New Roman" w:hAnsi="Times New Roman" w:cs="Times New Roman"/>
          <w:color w:val="000000" w:themeColor="text1"/>
          <w:sz w:val="24"/>
          <w:szCs w:val="24"/>
        </w:rPr>
        <w:t xml:space="preserve">. </w:t>
      </w:r>
    </w:p>
    <w:p w14:paraId="4FC09961" w14:textId="25F203D4" w:rsidR="00237CCE" w:rsidRPr="00EF7A54" w:rsidRDefault="00237CCE" w:rsidP="00EF7A54">
      <w:pPr>
        <w:spacing w:line="360" w:lineRule="auto"/>
        <w:jc w:val="both"/>
        <w:rPr>
          <w:rFonts w:ascii="Times New Roman" w:hAnsi="Times New Roman" w:cs="Times New Roman"/>
          <w:color w:val="000000" w:themeColor="text1"/>
          <w:sz w:val="24"/>
          <w:szCs w:val="24"/>
        </w:rPr>
      </w:pPr>
      <w:r w:rsidRPr="00EF7A54">
        <w:rPr>
          <w:rFonts w:ascii="Times New Roman" w:hAnsi="Times New Roman" w:cs="Times New Roman"/>
          <w:color w:val="000000" w:themeColor="text1"/>
          <w:sz w:val="24"/>
          <w:szCs w:val="24"/>
        </w:rPr>
        <w:t xml:space="preserve">One </w:t>
      </w:r>
      <w:r w:rsidR="000575ED" w:rsidRPr="00EF7A54">
        <w:rPr>
          <w:rFonts w:ascii="Times New Roman" w:hAnsi="Times New Roman" w:cs="Times New Roman"/>
          <w:color w:val="000000" w:themeColor="text1"/>
          <w:sz w:val="24"/>
          <w:szCs w:val="24"/>
        </w:rPr>
        <w:t xml:space="preserve">unforgettable </w:t>
      </w:r>
      <w:r w:rsidR="00144AE6" w:rsidRPr="00EF7A54">
        <w:rPr>
          <w:rFonts w:ascii="Times New Roman" w:hAnsi="Times New Roman" w:cs="Times New Roman"/>
          <w:color w:val="000000" w:themeColor="text1"/>
          <w:sz w:val="24"/>
          <w:szCs w:val="24"/>
        </w:rPr>
        <w:t>parade</w:t>
      </w:r>
      <w:r w:rsidR="000575ED" w:rsidRPr="00EF7A54">
        <w:rPr>
          <w:rFonts w:ascii="Times New Roman" w:hAnsi="Times New Roman" w:cs="Times New Roman"/>
          <w:color w:val="000000" w:themeColor="text1"/>
          <w:sz w:val="24"/>
          <w:szCs w:val="24"/>
        </w:rPr>
        <w:t xml:space="preserve"> took place in 2018 </w:t>
      </w:r>
      <w:r w:rsidR="006D66D7" w:rsidRPr="00EF7A54">
        <w:rPr>
          <w:rFonts w:ascii="Times New Roman" w:hAnsi="Times New Roman" w:cs="Times New Roman"/>
          <w:color w:val="000000" w:themeColor="text1"/>
          <w:sz w:val="24"/>
          <w:szCs w:val="24"/>
        </w:rPr>
        <w:t>through the centre of Bexleyheath</w:t>
      </w:r>
      <w:r w:rsidR="00CC527C" w:rsidRPr="00EF7A54">
        <w:rPr>
          <w:rFonts w:ascii="Times New Roman" w:hAnsi="Times New Roman" w:cs="Times New Roman"/>
          <w:color w:val="000000" w:themeColor="text1"/>
          <w:sz w:val="24"/>
          <w:szCs w:val="24"/>
        </w:rPr>
        <w:t xml:space="preserve">. The parade included all local community groups </w:t>
      </w:r>
      <w:r w:rsidR="00381493" w:rsidRPr="00EF7A54">
        <w:rPr>
          <w:rFonts w:ascii="Times New Roman" w:hAnsi="Times New Roman" w:cs="Times New Roman"/>
          <w:color w:val="000000" w:themeColor="text1"/>
          <w:sz w:val="24"/>
          <w:szCs w:val="24"/>
        </w:rPr>
        <w:t>who live</w:t>
      </w:r>
      <w:r w:rsidR="00334375" w:rsidRPr="00EF7A54">
        <w:rPr>
          <w:rFonts w:ascii="Times New Roman" w:hAnsi="Times New Roman" w:cs="Times New Roman"/>
          <w:color w:val="000000" w:themeColor="text1"/>
          <w:sz w:val="24"/>
          <w:szCs w:val="24"/>
        </w:rPr>
        <w:t>d</w:t>
      </w:r>
      <w:r w:rsidR="00A87EBD" w:rsidRPr="00EF7A54">
        <w:rPr>
          <w:rFonts w:ascii="Times New Roman" w:hAnsi="Times New Roman" w:cs="Times New Roman"/>
          <w:color w:val="000000" w:themeColor="text1"/>
          <w:sz w:val="24"/>
          <w:szCs w:val="24"/>
        </w:rPr>
        <w:t xml:space="preserve"> with</w:t>
      </w:r>
      <w:r w:rsidR="00381493" w:rsidRPr="00EF7A54">
        <w:rPr>
          <w:rFonts w:ascii="Times New Roman" w:hAnsi="Times New Roman" w:cs="Times New Roman"/>
          <w:color w:val="000000" w:themeColor="text1"/>
          <w:sz w:val="24"/>
          <w:szCs w:val="24"/>
        </w:rPr>
        <w:t xml:space="preserve">in </w:t>
      </w:r>
      <w:r w:rsidR="00CC527C" w:rsidRPr="00EF7A54">
        <w:rPr>
          <w:rFonts w:ascii="Times New Roman" w:hAnsi="Times New Roman" w:cs="Times New Roman"/>
          <w:color w:val="000000" w:themeColor="text1"/>
          <w:sz w:val="24"/>
          <w:szCs w:val="24"/>
        </w:rPr>
        <w:t>the borough</w:t>
      </w:r>
      <w:r w:rsidR="003843D7" w:rsidRPr="00EF7A54">
        <w:rPr>
          <w:rFonts w:ascii="Times New Roman" w:hAnsi="Times New Roman" w:cs="Times New Roman"/>
          <w:color w:val="000000" w:themeColor="text1"/>
          <w:sz w:val="24"/>
          <w:szCs w:val="24"/>
        </w:rPr>
        <w:t xml:space="preserve">, dressed in traditional </w:t>
      </w:r>
      <w:r w:rsidR="00FB7374" w:rsidRPr="00EF7A54">
        <w:rPr>
          <w:rFonts w:ascii="Times New Roman" w:hAnsi="Times New Roman" w:cs="Times New Roman"/>
          <w:color w:val="000000" w:themeColor="text1"/>
          <w:sz w:val="24"/>
          <w:szCs w:val="24"/>
        </w:rPr>
        <w:lastRenderedPageBreak/>
        <w:t>clothes and uniforms.</w:t>
      </w:r>
      <w:r w:rsidR="00381493" w:rsidRPr="00EF7A54">
        <w:rPr>
          <w:rFonts w:ascii="Times New Roman" w:hAnsi="Times New Roman" w:cs="Times New Roman"/>
          <w:color w:val="000000" w:themeColor="text1"/>
          <w:sz w:val="24"/>
          <w:szCs w:val="24"/>
        </w:rPr>
        <w:t xml:space="preserve"> Moreover, the event </w:t>
      </w:r>
      <w:r w:rsidR="00417B3A" w:rsidRPr="00EF7A54">
        <w:rPr>
          <w:rFonts w:ascii="Times New Roman" w:hAnsi="Times New Roman" w:cs="Times New Roman"/>
          <w:color w:val="000000" w:themeColor="text1"/>
          <w:sz w:val="24"/>
          <w:szCs w:val="24"/>
        </w:rPr>
        <w:t xml:space="preserve">had been </w:t>
      </w:r>
      <w:r w:rsidR="006E7677" w:rsidRPr="00EF7A54">
        <w:rPr>
          <w:rFonts w:ascii="Times New Roman" w:hAnsi="Times New Roman" w:cs="Times New Roman"/>
          <w:color w:val="000000" w:themeColor="text1"/>
          <w:sz w:val="24"/>
          <w:szCs w:val="24"/>
        </w:rPr>
        <w:t xml:space="preserve">filled with music and </w:t>
      </w:r>
      <w:r w:rsidR="004967D4" w:rsidRPr="00EF7A54">
        <w:rPr>
          <w:rFonts w:ascii="Times New Roman" w:hAnsi="Times New Roman" w:cs="Times New Roman"/>
          <w:color w:val="000000" w:themeColor="text1"/>
          <w:sz w:val="24"/>
          <w:szCs w:val="24"/>
        </w:rPr>
        <w:t>singing throughout the day</w:t>
      </w:r>
      <w:r w:rsidR="00FB7374" w:rsidRPr="00EF7A54">
        <w:rPr>
          <w:rFonts w:ascii="Times New Roman" w:hAnsi="Times New Roman" w:cs="Times New Roman"/>
          <w:color w:val="000000" w:themeColor="text1"/>
          <w:sz w:val="24"/>
          <w:szCs w:val="24"/>
        </w:rPr>
        <w:t xml:space="preserve"> to celebrate the unity and </w:t>
      </w:r>
      <w:r w:rsidR="002006EE" w:rsidRPr="00EF7A54">
        <w:rPr>
          <w:rFonts w:ascii="Times New Roman" w:hAnsi="Times New Roman" w:cs="Times New Roman"/>
          <w:color w:val="000000" w:themeColor="text1"/>
          <w:sz w:val="24"/>
          <w:szCs w:val="24"/>
        </w:rPr>
        <w:t xml:space="preserve">diversity of </w:t>
      </w:r>
      <w:r w:rsidR="00DA7F7E" w:rsidRPr="00EF7A54">
        <w:rPr>
          <w:rFonts w:ascii="Times New Roman" w:hAnsi="Times New Roman" w:cs="Times New Roman"/>
          <w:color w:val="000000" w:themeColor="text1"/>
          <w:sz w:val="24"/>
          <w:szCs w:val="24"/>
        </w:rPr>
        <w:t>the community of Bexley</w:t>
      </w:r>
      <w:r w:rsidR="00B3132C" w:rsidRPr="00EF7A54">
        <w:rPr>
          <w:rFonts w:ascii="Times New Roman" w:hAnsi="Times New Roman" w:cs="Times New Roman"/>
          <w:color w:val="000000" w:themeColor="text1"/>
          <w:sz w:val="24"/>
          <w:szCs w:val="24"/>
        </w:rPr>
        <w:t xml:space="preserve"> (BAME ANGLICAN,2018)</w:t>
      </w:r>
      <w:r w:rsidR="00DA7F7E" w:rsidRPr="00EF7A54">
        <w:rPr>
          <w:rFonts w:ascii="Times New Roman" w:hAnsi="Times New Roman" w:cs="Times New Roman"/>
          <w:color w:val="000000" w:themeColor="text1"/>
          <w:sz w:val="24"/>
          <w:szCs w:val="24"/>
        </w:rPr>
        <w:t xml:space="preserve">. </w:t>
      </w:r>
    </w:p>
    <w:p w14:paraId="0EB650A7" w14:textId="4985E10A" w:rsidR="00B27D74" w:rsidRPr="00EF7A54" w:rsidRDefault="00704A25" w:rsidP="005F1A52">
      <w:pPr>
        <w:pStyle w:val="Heading1"/>
      </w:pPr>
      <w:bookmarkStart w:id="8" w:name="_Toc102418295"/>
      <w:r w:rsidRPr="00EF7A54">
        <w:t>Core community issues in Bexley</w:t>
      </w:r>
      <w:bookmarkEnd w:id="8"/>
    </w:p>
    <w:p w14:paraId="0B9A3290" w14:textId="77777777" w:rsidR="005F1A52" w:rsidRDefault="005F1A52" w:rsidP="00EF7A54">
      <w:pPr>
        <w:spacing w:line="360" w:lineRule="auto"/>
        <w:jc w:val="both"/>
        <w:rPr>
          <w:rFonts w:ascii="Times New Roman" w:hAnsi="Times New Roman" w:cs="Times New Roman"/>
          <w:color w:val="000000" w:themeColor="text1"/>
          <w:sz w:val="24"/>
          <w:szCs w:val="24"/>
        </w:rPr>
      </w:pPr>
    </w:p>
    <w:p w14:paraId="417FAAF0" w14:textId="70912736" w:rsidR="00736C8E" w:rsidRPr="00EF7A54" w:rsidRDefault="00015C1B" w:rsidP="00EF7A54">
      <w:pPr>
        <w:spacing w:line="360" w:lineRule="auto"/>
        <w:jc w:val="both"/>
        <w:rPr>
          <w:rFonts w:ascii="Times New Roman" w:hAnsi="Times New Roman" w:cs="Times New Roman"/>
          <w:color w:val="000000" w:themeColor="text1"/>
          <w:sz w:val="24"/>
          <w:szCs w:val="24"/>
        </w:rPr>
      </w:pPr>
      <w:r w:rsidRPr="00EF7A54">
        <w:rPr>
          <w:rFonts w:ascii="Times New Roman" w:hAnsi="Times New Roman" w:cs="Times New Roman"/>
          <w:color w:val="000000" w:themeColor="text1"/>
          <w:sz w:val="24"/>
          <w:szCs w:val="24"/>
        </w:rPr>
        <w:t xml:space="preserve">Bexley Council (2022) announced </w:t>
      </w:r>
      <w:r w:rsidR="00D3100F" w:rsidRPr="00EF7A54">
        <w:rPr>
          <w:rFonts w:ascii="Times New Roman" w:hAnsi="Times New Roman" w:cs="Times New Roman"/>
          <w:color w:val="000000" w:themeColor="text1"/>
          <w:sz w:val="24"/>
          <w:szCs w:val="24"/>
        </w:rPr>
        <w:t xml:space="preserve">that violence against the person </w:t>
      </w:r>
      <w:r w:rsidR="00CA2CC9" w:rsidRPr="00EF7A54">
        <w:rPr>
          <w:rFonts w:ascii="Times New Roman" w:hAnsi="Times New Roman" w:cs="Times New Roman"/>
          <w:color w:val="000000" w:themeColor="text1"/>
          <w:sz w:val="24"/>
          <w:szCs w:val="24"/>
        </w:rPr>
        <w:t xml:space="preserve">has increased with 31 cases per month </w:t>
      </w:r>
      <w:r w:rsidR="00771514" w:rsidRPr="00EF7A54">
        <w:rPr>
          <w:rFonts w:ascii="Times New Roman" w:hAnsi="Times New Roman" w:cs="Times New Roman"/>
          <w:color w:val="000000" w:themeColor="text1"/>
          <w:sz w:val="24"/>
          <w:szCs w:val="24"/>
        </w:rPr>
        <w:t>between 2016 and 2018</w:t>
      </w:r>
      <w:r w:rsidR="000B6A13" w:rsidRPr="00EF7A54">
        <w:rPr>
          <w:rFonts w:ascii="Times New Roman" w:hAnsi="Times New Roman" w:cs="Times New Roman"/>
          <w:color w:val="000000" w:themeColor="text1"/>
          <w:sz w:val="24"/>
          <w:szCs w:val="24"/>
        </w:rPr>
        <w:t xml:space="preserve"> (Map</w:t>
      </w:r>
      <w:r w:rsidR="000771E6" w:rsidRPr="00EF7A54">
        <w:rPr>
          <w:rFonts w:ascii="Times New Roman" w:hAnsi="Times New Roman" w:cs="Times New Roman"/>
          <w:color w:val="000000" w:themeColor="text1"/>
          <w:sz w:val="24"/>
          <w:szCs w:val="24"/>
        </w:rPr>
        <w:t>.2</w:t>
      </w:r>
      <w:r w:rsidR="000B6A13" w:rsidRPr="00EF7A54">
        <w:rPr>
          <w:rFonts w:ascii="Times New Roman" w:hAnsi="Times New Roman" w:cs="Times New Roman"/>
          <w:color w:val="000000" w:themeColor="text1"/>
          <w:sz w:val="24"/>
          <w:szCs w:val="24"/>
        </w:rPr>
        <w:t>)</w:t>
      </w:r>
      <w:r w:rsidR="00771514" w:rsidRPr="00EF7A54">
        <w:rPr>
          <w:rFonts w:ascii="Times New Roman" w:hAnsi="Times New Roman" w:cs="Times New Roman"/>
          <w:color w:val="000000" w:themeColor="text1"/>
          <w:sz w:val="24"/>
          <w:szCs w:val="24"/>
        </w:rPr>
        <w:t xml:space="preserve">. </w:t>
      </w:r>
      <w:r w:rsidR="00E439D0" w:rsidRPr="00EF7A54">
        <w:rPr>
          <w:rFonts w:ascii="Times New Roman" w:hAnsi="Times New Roman" w:cs="Times New Roman"/>
          <w:color w:val="000000" w:themeColor="text1"/>
          <w:sz w:val="24"/>
          <w:szCs w:val="24"/>
        </w:rPr>
        <w:t xml:space="preserve">Other concern within the Borough is domestic abuse </w:t>
      </w:r>
      <w:r w:rsidR="00E86B68" w:rsidRPr="00EF7A54">
        <w:rPr>
          <w:rFonts w:ascii="Times New Roman" w:hAnsi="Times New Roman" w:cs="Times New Roman"/>
          <w:color w:val="000000" w:themeColor="text1"/>
          <w:sz w:val="24"/>
          <w:szCs w:val="24"/>
        </w:rPr>
        <w:t xml:space="preserve">with an increase of 6.1% for the same period. </w:t>
      </w:r>
      <w:r w:rsidR="004D212B" w:rsidRPr="00EF7A54">
        <w:rPr>
          <w:rFonts w:ascii="Times New Roman" w:hAnsi="Times New Roman" w:cs="Times New Roman"/>
          <w:color w:val="000000" w:themeColor="text1"/>
          <w:sz w:val="24"/>
          <w:szCs w:val="24"/>
        </w:rPr>
        <w:t xml:space="preserve">The average number of sexual offences </w:t>
      </w:r>
      <w:r w:rsidR="00703415" w:rsidRPr="00EF7A54">
        <w:rPr>
          <w:rFonts w:ascii="Times New Roman" w:hAnsi="Times New Roman" w:cs="Times New Roman"/>
          <w:color w:val="000000" w:themeColor="text1"/>
          <w:sz w:val="24"/>
          <w:szCs w:val="24"/>
        </w:rPr>
        <w:t xml:space="preserve">for one year have increased </w:t>
      </w:r>
      <w:r w:rsidR="00C9056C" w:rsidRPr="00EF7A54">
        <w:rPr>
          <w:rFonts w:ascii="Times New Roman" w:hAnsi="Times New Roman" w:cs="Times New Roman"/>
          <w:color w:val="000000" w:themeColor="text1"/>
          <w:sz w:val="24"/>
          <w:szCs w:val="24"/>
        </w:rPr>
        <w:t xml:space="preserve">with 11%. Surprisingly, the hate crime </w:t>
      </w:r>
      <w:r w:rsidR="003700D1" w:rsidRPr="00EF7A54">
        <w:rPr>
          <w:rFonts w:ascii="Times New Roman" w:hAnsi="Times New Roman" w:cs="Times New Roman"/>
          <w:color w:val="000000" w:themeColor="text1"/>
          <w:sz w:val="24"/>
          <w:szCs w:val="24"/>
        </w:rPr>
        <w:t>incidents</w:t>
      </w:r>
      <w:r w:rsidR="00605239" w:rsidRPr="00EF7A54">
        <w:rPr>
          <w:rFonts w:ascii="Times New Roman" w:hAnsi="Times New Roman" w:cs="Times New Roman"/>
          <w:color w:val="000000" w:themeColor="text1"/>
          <w:sz w:val="24"/>
          <w:szCs w:val="24"/>
        </w:rPr>
        <w:t>, drug offences</w:t>
      </w:r>
      <w:r w:rsidR="00333E2C" w:rsidRPr="00EF7A54">
        <w:rPr>
          <w:rFonts w:ascii="Times New Roman" w:hAnsi="Times New Roman" w:cs="Times New Roman"/>
          <w:color w:val="000000" w:themeColor="text1"/>
          <w:sz w:val="24"/>
          <w:szCs w:val="24"/>
        </w:rPr>
        <w:t xml:space="preserve"> and anti-social behaviour have </w:t>
      </w:r>
      <w:r w:rsidR="00664261" w:rsidRPr="00EF7A54">
        <w:rPr>
          <w:rFonts w:ascii="Times New Roman" w:hAnsi="Times New Roman" w:cs="Times New Roman"/>
          <w:color w:val="000000" w:themeColor="text1"/>
          <w:sz w:val="24"/>
          <w:szCs w:val="24"/>
        </w:rPr>
        <w:t xml:space="preserve">notably </w:t>
      </w:r>
      <w:r w:rsidR="00333E2C" w:rsidRPr="00EF7A54">
        <w:rPr>
          <w:rFonts w:ascii="Times New Roman" w:hAnsi="Times New Roman" w:cs="Times New Roman"/>
          <w:color w:val="000000" w:themeColor="text1"/>
          <w:sz w:val="24"/>
          <w:szCs w:val="24"/>
        </w:rPr>
        <w:t xml:space="preserve">fallen. However, </w:t>
      </w:r>
      <w:r w:rsidR="00731096" w:rsidRPr="00EF7A54">
        <w:rPr>
          <w:rFonts w:ascii="Times New Roman" w:hAnsi="Times New Roman" w:cs="Times New Roman"/>
          <w:color w:val="000000" w:themeColor="text1"/>
          <w:sz w:val="24"/>
          <w:szCs w:val="24"/>
        </w:rPr>
        <w:t xml:space="preserve">residential burglaries have </w:t>
      </w:r>
      <w:r w:rsidR="00404839" w:rsidRPr="00EF7A54">
        <w:rPr>
          <w:rFonts w:ascii="Times New Roman" w:hAnsi="Times New Roman" w:cs="Times New Roman"/>
          <w:color w:val="000000" w:themeColor="text1"/>
          <w:sz w:val="24"/>
          <w:szCs w:val="24"/>
        </w:rPr>
        <w:t xml:space="preserve">risen with the significant </w:t>
      </w:r>
      <w:r w:rsidR="00105A34" w:rsidRPr="00EF7A54">
        <w:rPr>
          <w:rFonts w:ascii="Times New Roman" w:hAnsi="Times New Roman" w:cs="Times New Roman"/>
          <w:color w:val="000000" w:themeColor="text1"/>
          <w:sz w:val="24"/>
          <w:szCs w:val="24"/>
        </w:rPr>
        <w:t xml:space="preserve">70.7% </w:t>
      </w:r>
      <w:r w:rsidR="00605239" w:rsidRPr="00EF7A54">
        <w:rPr>
          <w:rFonts w:ascii="Times New Roman" w:hAnsi="Times New Roman" w:cs="Times New Roman"/>
          <w:color w:val="000000" w:themeColor="text1"/>
          <w:sz w:val="24"/>
          <w:szCs w:val="24"/>
        </w:rPr>
        <w:t>.</w:t>
      </w:r>
      <w:r w:rsidR="00664261" w:rsidRPr="00EF7A54">
        <w:rPr>
          <w:rFonts w:ascii="Times New Roman" w:hAnsi="Times New Roman" w:cs="Times New Roman"/>
          <w:color w:val="000000" w:themeColor="text1"/>
          <w:sz w:val="24"/>
          <w:szCs w:val="24"/>
        </w:rPr>
        <w:t xml:space="preserve"> </w:t>
      </w:r>
    </w:p>
    <w:p w14:paraId="1BF4F815" w14:textId="5CA9B85C" w:rsidR="000771E6" w:rsidRPr="00EF7A54" w:rsidRDefault="00541B9A" w:rsidP="00541B9A">
      <w:pPr>
        <w:spacing w:line="360" w:lineRule="auto"/>
        <w:jc w:val="center"/>
        <w:rPr>
          <w:rFonts w:ascii="Times New Roman" w:hAnsi="Times New Roman" w:cs="Times New Roman"/>
          <w:color w:val="000000" w:themeColor="text1"/>
          <w:sz w:val="24"/>
          <w:szCs w:val="24"/>
        </w:rPr>
      </w:pPr>
      <w:r w:rsidRPr="00EF7A54">
        <w:rPr>
          <w:rFonts w:ascii="Times New Roman" w:hAnsi="Times New Roman" w:cs="Times New Roman"/>
          <w:noProof/>
          <w:sz w:val="24"/>
          <w:szCs w:val="24"/>
        </w:rPr>
        <w:drawing>
          <wp:anchor distT="0" distB="0" distL="114300" distR="114300" simplePos="0" relativeHeight="251663360" behindDoc="1" locked="0" layoutInCell="1" allowOverlap="1" wp14:anchorId="558A5977" wp14:editId="3A8C120D">
            <wp:simplePos x="0" y="0"/>
            <wp:positionH relativeFrom="column">
              <wp:posOffset>890546</wp:posOffset>
            </wp:positionH>
            <wp:positionV relativeFrom="paragraph">
              <wp:posOffset>277660</wp:posOffset>
            </wp:positionV>
            <wp:extent cx="4088765" cy="4114800"/>
            <wp:effectExtent l="0" t="0" r="6985" b="0"/>
            <wp:wrapSquare wrapText="bothSides"/>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a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8765" cy="4114800"/>
                    </a:xfrm>
                    <a:prstGeom prst="rect">
                      <a:avLst/>
                    </a:prstGeom>
                    <a:noFill/>
                    <a:ln>
                      <a:noFill/>
                    </a:ln>
                  </pic:spPr>
                </pic:pic>
              </a:graphicData>
            </a:graphic>
          </wp:anchor>
        </w:drawing>
      </w:r>
      <w:r w:rsidR="000771E6" w:rsidRPr="00EF7A54">
        <w:rPr>
          <w:rFonts w:ascii="Times New Roman" w:hAnsi="Times New Roman" w:cs="Times New Roman"/>
          <w:color w:val="000000" w:themeColor="text1"/>
          <w:sz w:val="24"/>
          <w:szCs w:val="24"/>
        </w:rPr>
        <w:t xml:space="preserve">Map.2 Violence against the person </w:t>
      </w:r>
      <w:r w:rsidR="002E4DD2" w:rsidRPr="00EF7A54">
        <w:rPr>
          <w:rFonts w:ascii="Times New Roman" w:hAnsi="Times New Roman" w:cs="Times New Roman"/>
          <w:color w:val="000000" w:themeColor="text1"/>
          <w:sz w:val="24"/>
          <w:szCs w:val="24"/>
        </w:rPr>
        <w:t>in Bexley</w:t>
      </w:r>
    </w:p>
    <w:p w14:paraId="2D1FF0DC" w14:textId="22561D2B" w:rsidR="002E4DD2" w:rsidRPr="00EF7A54" w:rsidRDefault="002E4DD2" w:rsidP="00EF7A54">
      <w:pPr>
        <w:spacing w:line="360" w:lineRule="auto"/>
        <w:jc w:val="both"/>
        <w:rPr>
          <w:rFonts w:ascii="Times New Roman" w:hAnsi="Times New Roman" w:cs="Times New Roman"/>
          <w:color w:val="000000" w:themeColor="text1"/>
          <w:sz w:val="24"/>
          <w:szCs w:val="24"/>
        </w:rPr>
      </w:pPr>
    </w:p>
    <w:p w14:paraId="41EC5E86"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3FA08167"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5989CE40"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07DADA44"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3CEF69C7"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3FA14B20"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0EA3B3EC"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05D394E1"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1059F820"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52F91E04"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600DAC74" w14:textId="77777777" w:rsidR="00541B9A" w:rsidRDefault="00541B9A" w:rsidP="00EF7A54">
      <w:pPr>
        <w:spacing w:line="360" w:lineRule="auto"/>
        <w:jc w:val="both"/>
        <w:rPr>
          <w:rFonts w:ascii="Times New Roman" w:hAnsi="Times New Roman" w:cs="Times New Roman"/>
          <w:color w:val="000000" w:themeColor="text1"/>
          <w:sz w:val="24"/>
          <w:szCs w:val="24"/>
        </w:rPr>
      </w:pPr>
    </w:p>
    <w:p w14:paraId="686C758A" w14:textId="3A015459" w:rsidR="00B27D74" w:rsidRPr="00EF7A54" w:rsidRDefault="0037760B" w:rsidP="00EF7A54">
      <w:pPr>
        <w:spacing w:line="360" w:lineRule="auto"/>
        <w:jc w:val="both"/>
        <w:rPr>
          <w:rFonts w:ascii="Times New Roman" w:hAnsi="Times New Roman" w:cs="Times New Roman"/>
          <w:color w:val="000000" w:themeColor="text1"/>
          <w:sz w:val="24"/>
          <w:szCs w:val="24"/>
        </w:rPr>
      </w:pPr>
      <w:r w:rsidRPr="00EF7A54">
        <w:rPr>
          <w:rFonts w:ascii="Times New Roman" w:hAnsi="Times New Roman" w:cs="Times New Roman"/>
          <w:color w:val="000000" w:themeColor="text1"/>
          <w:sz w:val="24"/>
          <w:szCs w:val="24"/>
        </w:rPr>
        <w:t xml:space="preserve">Source: </w:t>
      </w:r>
      <w:r w:rsidR="001D78F7" w:rsidRPr="00EF7A54">
        <w:rPr>
          <w:rFonts w:ascii="Times New Roman" w:hAnsi="Times New Roman" w:cs="Times New Roman"/>
          <w:color w:val="000000" w:themeColor="text1"/>
          <w:sz w:val="24"/>
          <w:szCs w:val="24"/>
        </w:rPr>
        <w:t>Bexley Council, 2022</w:t>
      </w:r>
    </w:p>
    <w:p w14:paraId="50EC5C54" w14:textId="77777777" w:rsidR="00B27D74" w:rsidRPr="00EF7A54" w:rsidRDefault="00B27D74" w:rsidP="00EF7A54">
      <w:pPr>
        <w:spacing w:line="360" w:lineRule="auto"/>
        <w:jc w:val="both"/>
        <w:rPr>
          <w:rFonts w:ascii="Times New Roman" w:hAnsi="Times New Roman" w:cs="Times New Roman"/>
          <w:color w:val="000000" w:themeColor="text1"/>
          <w:sz w:val="24"/>
          <w:szCs w:val="24"/>
        </w:rPr>
      </w:pPr>
    </w:p>
    <w:p w14:paraId="599FCB65" w14:textId="77777777" w:rsidR="005F1A52" w:rsidRDefault="005F1A52" w:rsidP="00EF7A54">
      <w:pPr>
        <w:spacing w:line="360" w:lineRule="auto"/>
        <w:jc w:val="both"/>
        <w:rPr>
          <w:rFonts w:ascii="Times New Roman" w:hAnsi="Times New Roman" w:cs="Times New Roman"/>
          <w:color w:val="000000" w:themeColor="text1"/>
          <w:sz w:val="24"/>
          <w:szCs w:val="24"/>
        </w:rPr>
      </w:pPr>
    </w:p>
    <w:p w14:paraId="0DFE382D" w14:textId="5A1B1015" w:rsidR="008F72EE" w:rsidRPr="00EF7A54" w:rsidRDefault="00C00DD2" w:rsidP="005F1A52">
      <w:pPr>
        <w:pStyle w:val="Heading1"/>
      </w:pPr>
      <w:bookmarkStart w:id="9" w:name="_Toc102418296"/>
      <w:r w:rsidRPr="00EF7A54">
        <w:lastRenderedPageBreak/>
        <w:t>Conclusion</w:t>
      </w:r>
      <w:bookmarkEnd w:id="9"/>
    </w:p>
    <w:p w14:paraId="0B7BAC9D" w14:textId="77777777" w:rsidR="005F1A52" w:rsidRDefault="005F1A52" w:rsidP="00EF7A54">
      <w:pPr>
        <w:spacing w:line="360" w:lineRule="auto"/>
        <w:jc w:val="both"/>
        <w:rPr>
          <w:rFonts w:ascii="Times New Roman" w:hAnsi="Times New Roman" w:cs="Times New Roman"/>
          <w:color w:val="000000" w:themeColor="text1"/>
          <w:sz w:val="24"/>
          <w:szCs w:val="24"/>
        </w:rPr>
      </w:pPr>
    </w:p>
    <w:p w14:paraId="75755EE1" w14:textId="0DD4C9CB" w:rsidR="00C00DD2" w:rsidRPr="00EF7A54" w:rsidRDefault="00C00DD2" w:rsidP="00EF7A54">
      <w:pPr>
        <w:spacing w:line="360" w:lineRule="auto"/>
        <w:jc w:val="both"/>
        <w:rPr>
          <w:rFonts w:ascii="Times New Roman" w:hAnsi="Times New Roman" w:cs="Times New Roman"/>
          <w:color w:val="000000" w:themeColor="text1"/>
          <w:sz w:val="24"/>
          <w:szCs w:val="24"/>
        </w:rPr>
      </w:pPr>
      <w:r w:rsidRPr="00EF7A54">
        <w:rPr>
          <w:rFonts w:ascii="Times New Roman" w:hAnsi="Times New Roman" w:cs="Times New Roman"/>
          <w:color w:val="000000" w:themeColor="text1"/>
          <w:sz w:val="24"/>
          <w:szCs w:val="24"/>
        </w:rPr>
        <w:t xml:space="preserve">As an end it ought to be mentioned that Community Engagement </w:t>
      </w:r>
      <w:r w:rsidR="00C57A78" w:rsidRPr="00EF7A54">
        <w:rPr>
          <w:rFonts w:ascii="Times New Roman" w:hAnsi="Times New Roman" w:cs="Times New Roman"/>
          <w:color w:val="000000" w:themeColor="text1"/>
          <w:sz w:val="24"/>
          <w:szCs w:val="24"/>
        </w:rPr>
        <w:t xml:space="preserve">creates networks that </w:t>
      </w:r>
      <w:r w:rsidR="001A65F9" w:rsidRPr="00EF7A54">
        <w:rPr>
          <w:rFonts w:ascii="Times New Roman" w:hAnsi="Times New Roman" w:cs="Times New Roman"/>
          <w:color w:val="000000" w:themeColor="text1"/>
          <w:sz w:val="24"/>
          <w:szCs w:val="24"/>
        </w:rPr>
        <w:t>coordinates various points of views and interest</w:t>
      </w:r>
      <w:r w:rsidR="00B06819" w:rsidRPr="00EF7A54">
        <w:rPr>
          <w:rFonts w:ascii="Times New Roman" w:hAnsi="Times New Roman" w:cs="Times New Roman"/>
          <w:color w:val="000000" w:themeColor="text1"/>
          <w:sz w:val="24"/>
          <w:szCs w:val="24"/>
        </w:rPr>
        <w:t xml:space="preserve">s into one </w:t>
      </w:r>
      <w:r w:rsidR="0018057A" w:rsidRPr="00EF7A54">
        <w:rPr>
          <w:rFonts w:ascii="Times New Roman" w:hAnsi="Times New Roman" w:cs="Times New Roman"/>
          <w:color w:val="000000" w:themeColor="text1"/>
          <w:sz w:val="24"/>
          <w:szCs w:val="24"/>
        </w:rPr>
        <w:t>project fo</w:t>
      </w:r>
      <w:r w:rsidR="0045301E" w:rsidRPr="00EF7A54">
        <w:rPr>
          <w:rFonts w:ascii="Times New Roman" w:hAnsi="Times New Roman" w:cs="Times New Roman"/>
          <w:color w:val="000000" w:themeColor="text1"/>
          <w:sz w:val="24"/>
          <w:szCs w:val="24"/>
        </w:rPr>
        <w:t>r</w:t>
      </w:r>
      <w:r w:rsidR="0018057A" w:rsidRPr="00EF7A54">
        <w:rPr>
          <w:rFonts w:ascii="Times New Roman" w:hAnsi="Times New Roman" w:cs="Times New Roman"/>
          <w:color w:val="000000" w:themeColor="text1"/>
          <w:sz w:val="24"/>
          <w:szCs w:val="24"/>
        </w:rPr>
        <w:t xml:space="preserve"> better future</w:t>
      </w:r>
      <w:r w:rsidR="0045301E" w:rsidRPr="00EF7A54">
        <w:rPr>
          <w:rFonts w:ascii="Times New Roman" w:hAnsi="Times New Roman" w:cs="Times New Roman"/>
          <w:color w:val="000000" w:themeColor="text1"/>
          <w:sz w:val="24"/>
          <w:szCs w:val="24"/>
        </w:rPr>
        <w:t xml:space="preserve"> of the borough</w:t>
      </w:r>
      <w:r w:rsidR="0018057A" w:rsidRPr="00EF7A54">
        <w:rPr>
          <w:rFonts w:ascii="Times New Roman" w:hAnsi="Times New Roman" w:cs="Times New Roman"/>
          <w:color w:val="000000" w:themeColor="text1"/>
          <w:sz w:val="24"/>
          <w:szCs w:val="24"/>
        </w:rPr>
        <w:t xml:space="preserve">. At times it might be challenging, especially in areas </w:t>
      </w:r>
      <w:r w:rsidR="00525988" w:rsidRPr="00EF7A54">
        <w:rPr>
          <w:rFonts w:ascii="Times New Roman" w:hAnsi="Times New Roman" w:cs="Times New Roman"/>
          <w:color w:val="000000" w:themeColor="text1"/>
          <w:sz w:val="24"/>
          <w:szCs w:val="24"/>
        </w:rPr>
        <w:t xml:space="preserve">of </w:t>
      </w:r>
      <w:r w:rsidR="00422FFD" w:rsidRPr="00EF7A54">
        <w:rPr>
          <w:rFonts w:ascii="Times New Roman" w:hAnsi="Times New Roman" w:cs="Times New Roman"/>
          <w:color w:val="000000" w:themeColor="text1"/>
          <w:sz w:val="24"/>
          <w:szCs w:val="24"/>
        </w:rPr>
        <w:t xml:space="preserve">population contrast, whereby strong community development must be adopted. </w:t>
      </w:r>
      <w:r w:rsidR="005B289D" w:rsidRPr="00EF7A54">
        <w:rPr>
          <w:rFonts w:ascii="Times New Roman" w:hAnsi="Times New Roman" w:cs="Times New Roman"/>
          <w:color w:val="000000" w:themeColor="text1"/>
          <w:sz w:val="24"/>
          <w:szCs w:val="24"/>
        </w:rPr>
        <w:t>Nevertheless, t</w:t>
      </w:r>
      <w:r w:rsidR="00447C92" w:rsidRPr="00EF7A54">
        <w:rPr>
          <w:rFonts w:ascii="Times New Roman" w:hAnsi="Times New Roman" w:cs="Times New Roman"/>
          <w:color w:val="000000" w:themeColor="text1"/>
          <w:sz w:val="24"/>
          <w:szCs w:val="24"/>
        </w:rPr>
        <w:t xml:space="preserve">o achieve that, it is suggested to organise more informal gatherings between communities to enhance </w:t>
      </w:r>
      <w:r w:rsidR="00857CC1" w:rsidRPr="00EF7A54">
        <w:rPr>
          <w:rFonts w:ascii="Times New Roman" w:hAnsi="Times New Roman" w:cs="Times New Roman"/>
          <w:color w:val="000000" w:themeColor="text1"/>
          <w:sz w:val="24"/>
          <w:szCs w:val="24"/>
        </w:rPr>
        <w:t>people talking directly</w:t>
      </w:r>
      <w:r w:rsidR="00BE24F1" w:rsidRPr="00EF7A54">
        <w:rPr>
          <w:rFonts w:ascii="Times New Roman" w:hAnsi="Times New Roman" w:cs="Times New Roman"/>
          <w:color w:val="000000" w:themeColor="text1"/>
          <w:sz w:val="24"/>
          <w:szCs w:val="24"/>
        </w:rPr>
        <w:t xml:space="preserve">, which in turn helps </w:t>
      </w:r>
      <w:r w:rsidR="00D64F8E" w:rsidRPr="00EF7A54">
        <w:rPr>
          <w:rFonts w:ascii="Times New Roman" w:hAnsi="Times New Roman" w:cs="Times New Roman"/>
          <w:color w:val="000000" w:themeColor="text1"/>
          <w:sz w:val="24"/>
          <w:szCs w:val="24"/>
        </w:rPr>
        <w:t>with paradoxes</w:t>
      </w:r>
      <w:r w:rsidR="0049042A" w:rsidRPr="00EF7A54">
        <w:rPr>
          <w:rFonts w:ascii="Times New Roman" w:hAnsi="Times New Roman" w:cs="Times New Roman"/>
          <w:color w:val="000000" w:themeColor="text1"/>
          <w:sz w:val="24"/>
          <w:szCs w:val="24"/>
        </w:rPr>
        <w:t xml:space="preserve">, </w:t>
      </w:r>
      <w:r w:rsidR="00684E00" w:rsidRPr="00EF7A54">
        <w:rPr>
          <w:rFonts w:ascii="Times New Roman" w:hAnsi="Times New Roman" w:cs="Times New Roman"/>
          <w:color w:val="000000" w:themeColor="text1"/>
          <w:sz w:val="24"/>
          <w:szCs w:val="24"/>
        </w:rPr>
        <w:t>issues,</w:t>
      </w:r>
      <w:r w:rsidR="0049042A" w:rsidRPr="00EF7A54">
        <w:rPr>
          <w:rFonts w:ascii="Times New Roman" w:hAnsi="Times New Roman" w:cs="Times New Roman"/>
          <w:color w:val="000000" w:themeColor="text1"/>
          <w:sz w:val="24"/>
          <w:szCs w:val="24"/>
        </w:rPr>
        <w:t xml:space="preserve"> and community resistance. </w:t>
      </w:r>
      <w:r w:rsidR="00AD43BE" w:rsidRPr="00EF7A54">
        <w:rPr>
          <w:rFonts w:ascii="Times New Roman" w:hAnsi="Times New Roman" w:cs="Times New Roman"/>
          <w:color w:val="000000" w:themeColor="text1"/>
          <w:sz w:val="24"/>
          <w:szCs w:val="24"/>
        </w:rPr>
        <w:t>Undou</w:t>
      </w:r>
      <w:r w:rsidR="00F245A5" w:rsidRPr="00EF7A54">
        <w:rPr>
          <w:rFonts w:ascii="Times New Roman" w:hAnsi="Times New Roman" w:cs="Times New Roman"/>
          <w:color w:val="000000" w:themeColor="text1"/>
          <w:sz w:val="24"/>
          <w:szCs w:val="24"/>
        </w:rPr>
        <w:t xml:space="preserve">btedly, as adopted by Gilchrist (2009) </w:t>
      </w:r>
      <w:r w:rsidR="00691C76" w:rsidRPr="00EF7A54">
        <w:rPr>
          <w:rFonts w:ascii="Times New Roman" w:hAnsi="Times New Roman" w:cs="Times New Roman"/>
          <w:color w:val="000000" w:themeColor="text1"/>
          <w:sz w:val="24"/>
          <w:szCs w:val="24"/>
        </w:rPr>
        <w:t xml:space="preserve">there are </w:t>
      </w:r>
      <w:r w:rsidR="00B61BE0" w:rsidRPr="00EF7A54">
        <w:rPr>
          <w:rFonts w:ascii="Times New Roman" w:hAnsi="Times New Roman" w:cs="Times New Roman"/>
          <w:color w:val="000000" w:themeColor="text1"/>
          <w:sz w:val="24"/>
          <w:szCs w:val="24"/>
        </w:rPr>
        <w:t>k</w:t>
      </w:r>
      <w:r w:rsidR="00691C76" w:rsidRPr="00EF7A54">
        <w:rPr>
          <w:rFonts w:ascii="Times New Roman" w:hAnsi="Times New Roman" w:cs="Times New Roman"/>
          <w:color w:val="000000" w:themeColor="text1"/>
          <w:sz w:val="24"/>
          <w:szCs w:val="24"/>
        </w:rPr>
        <w:t xml:space="preserve">ey elements </w:t>
      </w:r>
      <w:r w:rsidR="00873B11" w:rsidRPr="00EF7A54">
        <w:rPr>
          <w:rFonts w:ascii="Times New Roman" w:hAnsi="Times New Roman" w:cs="Times New Roman"/>
          <w:color w:val="000000" w:themeColor="text1"/>
          <w:sz w:val="24"/>
          <w:szCs w:val="24"/>
        </w:rPr>
        <w:t>of</w:t>
      </w:r>
      <w:r w:rsidR="00691C76" w:rsidRPr="00EF7A54">
        <w:rPr>
          <w:rFonts w:ascii="Times New Roman" w:hAnsi="Times New Roman" w:cs="Times New Roman"/>
          <w:color w:val="000000" w:themeColor="text1"/>
          <w:sz w:val="24"/>
          <w:szCs w:val="24"/>
        </w:rPr>
        <w:t xml:space="preserve"> community engagement</w:t>
      </w:r>
      <w:r w:rsidR="00873B11" w:rsidRPr="00EF7A54">
        <w:rPr>
          <w:rFonts w:ascii="Times New Roman" w:hAnsi="Times New Roman" w:cs="Times New Roman"/>
          <w:color w:val="000000" w:themeColor="text1"/>
          <w:sz w:val="24"/>
          <w:szCs w:val="24"/>
        </w:rPr>
        <w:t xml:space="preserve"> such as networks, interactions</w:t>
      </w:r>
      <w:r w:rsidR="007321C1" w:rsidRPr="00EF7A54">
        <w:rPr>
          <w:rFonts w:ascii="Times New Roman" w:hAnsi="Times New Roman" w:cs="Times New Roman"/>
          <w:color w:val="000000" w:themeColor="text1"/>
          <w:sz w:val="24"/>
          <w:szCs w:val="24"/>
        </w:rPr>
        <w:t xml:space="preserve"> and entertainment, common purpose</w:t>
      </w:r>
      <w:r w:rsidR="0058516F" w:rsidRPr="00EF7A54">
        <w:rPr>
          <w:rFonts w:ascii="Times New Roman" w:hAnsi="Times New Roman" w:cs="Times New Roman"/>
          <w:color w:val="000000" w:themeColor="text1"/>
          <w:sz w:val="24"/>
          <w:szCs w:val="24"/>
        </w:rPr>
        <w:t>, community identity and organisational infrastructure</w:t>
      </w:r>
      <w:r w:rsidR="00C72D60">
        <w:rPr>
          <w:rFonts w:ascii="Times New Roman" w:hAnsi="Times New Roman" w:cs="Times New Roman"/>
          <w:color w:val="000000" w:themeColor="text1"/>
          <w:sz w:val="24"/>
          <w:szCs w:val="24"/>
        </w:rPr>
        <w:t xml:space="preserve"> that</w:t>
      </w:r>
      <w:r w:rsidR="0058516F" w:rsidRPr="00EF7A54">
        <w:rPr>
          <w:rFonts w:ascii="Times New Roman" w:hAnsi="Times New Roman" w:cs="Times New Roman"/>
          <w:color w:val="000000" w:themeColor="text1"/>
          <w:sz w:val="24"/>
          <w:szCs w:val="24"/>
        </w:rPr>
        <w:t xml:space="preserve"> only </w:t>
      </w:r>
      <w:r w:rsidR="00B27D74" w:rsidRPr="00EF7A54">
        <w:rPr>
          <w:rFonts w:ascii="Times New Roman" w:hAnsi="Times New Roman" w:cs="Times New Roman"/>
          <w:color w:val="000000" w:themeColor="text1"/>
          <w:sz w:val="24"/>
          <w:szCs w:val="24"/>
        </w:rPr>
        <w:t xml:space="preserve">bring an equal partnership. </w:t>
      </w:r>
      <w:r w:rsidR="00B61BE0" w:rsidRPr="00EF7A54">
        <w:rPr>
          <w:rFonts w:ascii="Times New Roman" w:hAnsi="Times New Roman" w:cs="Times New Roman"/>
          <w:color w:val="000000" w:themeColor="text1"/>
          <w:sz w:val="24"/>
          <w:szCs w:val="24"/>
        </w:rPr>
        <w:t xml:space="preserve">  </w:t>
      </w:r>
    </w:p>
    <w:p w14:paraId="4A773AB4" w14:textId="141878A7" w:rsidR="009214E2" w:rsidRPr="00EF7A54" w:rsidRDefault="00736C8E" w:rsidP="005F1A52">
      <w:pPr>
        <w:pStyle w:val="Heading1"/>
      </w:pPr>
      <w:bookmarkStart w:id="10" w:name="_Toc102418297"/>
      <w:r w:rsidRPr="00EF7A54">
        <w:t>Recommendations</w:t>
      </w:r>
      <w:bookmarkEnd w:id="10"/>
      <w:r w:rsidRPr="00EF7A54">
        <w:t xml:space="preserve"> </w:t>
      </w:r>
    </w:p>
    <w:p w14:paraId="4DCD7D57" w14:textId="77777777" w:rsidR="005F1A52" w:rsidRDefault="005F1A52" w:rsidP="00EF7A54">
      <w:pPr>
        <w:spacing w:line="360" w:lineRule="auto"/>
        <w:jc w:val="both"/>
        <w:rPr>
          <w:rFonts w:ascii="Times New Roman" w:hAnsi="Times New Roman" w:cs="Times New Roman"/>
          <w:sz w:val="24"/>
          <w:szCs w:val="24"/>
        </w:rPr>
      </w:pPr>
    </w:p>
    <w:p w14:paraId="611E3223" w14:textId="309135E6" w:rsidR="009214E2" w:rsidRPr="00EF7A54" w:rsidRDefault="001D78F7"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Program that is supporting local communities who suffered from burglary will</w:t>
      </w:r>
      <w:r w:rsidR="00B70B13" w:rsidRPr="00EF7A54">
        <w:rPr>
          <w:rFonts w:ascii="Times New Roman" w:hAnsi="Times New Roman" w:cs="Times New Roman"/>
          <w:sz w:val="24"/>
          <w:szCs w:val="24"/>
        </w:rPr>
        <w:t xml:space="preserve"> be</w:t>
      </w:r>
      <w:r w:rsidRPr="00EF7A54">
        <w:rPr>
          <w:rFonts w:ascii="Times New Roman" w:hAnsi="Times New Roman" w:cs="Times New Roman"/>
          <w:sz w:val="24"/>
          <w:szCs w:val="24"/>
        </w:rPr>
        <w:t xml:space="preserve"> </w:t>
      </w:r>
      <w:r w:rsidR="00E56968" w:rsidRPr="00EF7A54">
        <w:rPr>
          <w:rFonts w:ascii="Times New Roman" w:hAnsi="Times New Roman" w:cs="Times New Roman"/>
          <w:sz w:val="24"/>
          <w:szCs w:val="24"/>
        </w:rPr>
        <w:t xml:space="preserve">launched as an event. The aim of the event </w:t>
      </w:r>
      <w:r w:rsidR="006678C7" w:rsidRPr="00EF7A54">
        <w:rPr>
          <w:rFonts w:ascii="Times New Roman" w:hAnsi="Times New Roman" w:cs="Times New Roman"/>
          <w:sz w:val="24"/>
          <w:szCs w:val="24"/>
        </w:rPr>
        <w:t>is</w:t>
      </w:r>
      <w:r w:rsidR="00E56968" w:rsidRPr="00EF7A54">
        <w:rPr>
          <w:rFonts w:ascii="Times New Roman" w:hAnsi="Times New Roman" w:cs="Times New Roman"/>
          <w:sz w:val="24"/>
          <w:szCs w:val="24"/>
        </w:rPr>
        <w:t xml:space="preserve"> to raise awareness </w:t>
      </w:r>
      <w:r w:rsidR="007957A8" w:rsidRPr="00EF7A54">
        <w:rPr>
          <w:rFonts w:ascii="Times New Roman" w:hAnsi="Times New Roman" w:cs="Times New Roman"/>
          <w:sz w:val="24"/>
          <w:szCs w:val="24"/>
        </w:rPr>
        <w:t xml:space="preserve">regarding </w:t>
      </w:r>
      <w:r w:rsidR="00E56968" w:rsidRPr="00EF7A54">
        <w:rPr>
          <w:rFonts w:ascii="Times New Roman" w:hAnsi="Times New Roman" w:cs="Times New Roman"/>
          <w:sz w:val="24"/>
          <w:szCs w:val="24"/>
        </w:rPr>
        <w:t xml:space="preserve">the </w:t>
      </w:r>
      <w:r w:rsidR="000E4601" w:rsidRPr="00EF7A54">
        <w:rPr>
          <w:rFonts w:ascii="Times New Roman" w:hAnsi="Times New Roman" w:cs="Times New Roman"/>
          <w:sz w:val="24"/>
          <w:szCs w:val="24"/>
        </w:rPr>
        <w:t xml:space="preserve">issue and will provide </w:t>
      </w:r>
      <w:r w:rsidR="007957A8" w:rsidRPr="00EF7A54">
        <w:rPr>
          <w:rFonts w:ascii="Times New Roman" w:hAnsi="Times New Roman" w:cs="Times New Roman"/>
          <w:sz w:val="24"/>
          <w:szCs w:val="24"/>
        </w:rPr>
        <w:t xml:space="preserve">useful </w:t>
      </w:r>
      <w:r w:rsidR="000E4601" w:rsidRPr="00EF7A54">
        <w:rPr>
          <w:rFonts w:ascii="Times New Roman" w:hAnsi="Times New Roman" w:cs="Times New Roman"/>
          <w:sz w:val="24"/>
          <w:szCs w:val="24"/>
        </w:rPr>
        <w:t>informa</w:t>
      </w:r>
      <w:r w:rsidR="007957A8" w:rsidRPr="00EF7A54">
        <w:rPr>
          <w:rFonts w:ascii="Times New Roman" w:hAnsi="Times New Roman" w:cs="Times New Roman"/>
          <w:sz w:val="24"/>
          <w:szCs w:val="24"/>
        </w:rPr>
        <w:t>tion</w:t>
      </w:r>
      <w:r w:rsidR="00D528AE" w:rsidRPr="00EF7A54">
        <w:rPr>
          <w:rFonts w:ascii="Times New Roman" w:hAnsi="Times New Roman" w:cs="Times New Roman"/>
          <w:sz w:val="24"/>
          <w:szCs w:val="24"/>
        </w:rPr>
        <w:t xml:space="preserve"> on how to handle such an incident</w:t>
      </w:r>
      <w:r w:rsidR="00E3394A" w:rsidRPr="00EF7A54">
        <w:rPr>
          <w:rFonts w:ascii="Times New Roman" w:hAnsi="Times New Roman" w:cs="Times New Roman"/>
          <w:sz w:val="24"/>
          <w:szCs w:val="24"/>
        </w:rPr>
        <w:t xml:space="preserve">, as well as how to protect </w:t>
      </w:r>
      <w:r w:rsidR="001C00CE" w:rsidRPr="00EF7A54">
        <w:rPr>
          <w:rFonts w:ascii="Times New Roman" w:hAnsi="Times New Roman" w:cs="Times New Roman"/>
          <w:sz w:val="24"/>
          <w:szCs w:val="24"/>
        </w:rPr>
        <w:t xml:space="preserve">and insure belongings </w:t>
      </w:r>
      <w:r w:rsidR="003F1FB2" w:rsidRPr="00EF7A54">
        <w:rPr>
          <w:rFonts w:ascii="Times New Roman" w:hAnsi="Times New Roman" w:cs="Times New Roman"/>
          <w:sz w:val="24"/>
          <w:szCs w:val="24"/>
        </w:rPr>
        <w:t>of the homeowners.</w:t>
      </w:r>
      <w:r w:rsidR="008B0CAF" w:rsidRPr="00EF7A54">
        <w:rPr>
          <w:rFonts w:ascii="Times New Roman" w:hAnsi="Times New Roman" w:cs="Times New Roman"/>
          <w:sz w:val="24"/>
          <w:szCs w:val="24"/>
        </w:rPr>
        <w:t xml:space="preserve"> Informal</w:t>
      </w:r>
      <w:r w:rsidR="007957A8" w:rsidRPr="00EF7A54">
        <w:rPr>
          <w:rFonts w:ascii="Times New Roman" w:hAnsi="Times New Roman" w:cs="Times New Roman"/>
          <w:sz w:val="24"/>
          <w:szCs w:val="24"/>
        </w:rPr>
        <w:t xml:space="preserve"> </w:t>
      </w:r>
      <w:r w:rsidR="000E4601" w:rsidRPr="00EF7A54">
        <w:rPr>
          <w:rFonts w:ascii="Times New Roman" w:hAnsi="Times New Roman" w:cs="Times New Roman"/>
          <w:sz w:val="24"/>
          <w:szCs w:val="24"/>
        </w:rPr>
        <w:t>meetings and discussions</w:t>
      </w:r>
      <w:r w:rsidR="00137359" w:rsidRPr="00EF7A54">
        <w:rPr>
          <w:rFonts w:ascii="Times New Roman" w:hAnsi="Times New Roman" w:cs="Times New Roman"/>
          <w:sz w:val="24"/>
          <w:szCs w:val="24"/>
        </w:rPr>
        <w:t xml:space="preserve"> with local authorities</w:t>
      </w:r>
      <w:r w:rsidR="00382DDC" w:rsidRPr="00EF7A54">
        <w:rPr>
          <w:rFonts w:ascii="Times New Roman" w:hAnsi="Times New Roman" w:cs="Times New Roman"/>
          <w:sz w:val="24"/>
          <w:szCs w:val="24"/>
        </w:rPr>
        <w:t>, advice and tips from insurance companies</w:t>
      </w:r>
      <w:r w:rsidR="00137359" w:rsidRPr="00EF7A54">
        <w:rPr>
          <w:rFonts w:ascii="Times New Roman" w:hAnsi="Times New Roman" w:cs="Times New Roman"/>
          <w:sz w:val="24"/>
          <w:szCs w:val="24"/>
        </w:rPr>
        <w:t xml:space="preserve"> are also planned</w:t>
      </w:r>
      <w:r w:rsidR="00F9656C" w:rsidRPr="00EF7A54">
        <w:rPr>
          <w:rFonts w:ascii="Times New Roman" w:hAnsi="Times New Roman" w:cs="Times New Roman"/>
          <w:sz w:val="24"/>
          <w:szCs w:val="24"/>
        </w:rPr>
        <w:t>.</w:t>
      </w:r>
      <w:r w:rsidR="00E3394A" w:rsidRPr="00EF7A54">
        <w:rPr>
          <w:rFonts w:ascii="Times New Roman" w:hAnsi="Times New Roman" w:cs="Times New Roman"/>
          <w:sz w:val="24"/>
          <w:szCs w:val="24"/>
        </w:rPr>
        <w:t xml:space="preserve"> </w:t>
      </w:r>
      <w:r w:rsidR="00B80E5E" w:rsidRPr="00EF7A54">
        <w:rPr>
          <w:rFonts w:ascii="Times New Roman" w:hAnsi="Times New Roman" w:cs="Times New Roman"/>
          <w:sz w:val="24"/>
          <w:szCs w:val="24"/>
        </w:rPr>
        <w:t xml:space="preserve">The main idea of the event is to </w:t>
      </w:r>
      <w:r w:rsidR="00015141" w:rsidRPr="00EF7A54">
        <w:rPr>
          <w:rFonts w:ascii="Times New Roman" w:hAnsi="Times New Roman" w:cs="Times New Roman"/>
          <w:sz w:val="24"/>
          <w:szCs w:val="24"/>
        </w:rPr>
        <w:t>raise funding</w:t>
      </w:r>
      <w:r w:rsidR="00693C52" w:rsidRPr="00EF7A54">
        <w:rPr>
          <w:rFonts w:ascii="Times New Roman" w:hAnsi="Times New Roman" w:cs="Times New Roman"/>
          <w:sz w:val="24"/>
          <w:szCs w:val="24"/>
        </w:rPr>
        <w:t xml:space="preserve"> </w:t>
      </w:r>
      <w:r w:rsidR="00D55636" w:rsidRPr="00EF7A54">
        <w:rPr>
          <w:rFonts w:ascii="Times New Roman" w:hAnsi="Times New Roman" w:cs="Times New Roman"/>
          <w:sz w:val="24"/>
          <w:szCs w:val="24"/>
        </w:rPr>
        <w:t xml:space="preserve">and help </w:t>
      </w:r>
      <w:r w:rsidR="006824BA" w:rsidRPr="00EF7A54">
        <w:rPr>
          <w:rFonts w:ascii="Times New Roman" w:hAnsi="Times New Roman" w:cs="Times New Roman"/>
          <w:sz w:val="24"/>
          <w:szCs w:val="24"/>
        </w:rPr>
        <w:t xml:space="preserve">those in need. </w:t>
      </w:r>
      <w:r w:rsidR="00B01D74">
        <w:rPr>
          <w:rFonts w:ascii="Times New Roman" w:hAnsi="Times New Roman" w:cs="Times New Roman"/>
          <w:sz w:val="24"/>
          <w:szCs w:val="24"/>
        </w:rPr>
        <w:t xml:space="preserve">Local producers and food makers can participate in the event with </w:t>
      </w:r>
      <w:r w:rsidR="006D1D00">
        <w:rPr>
          <w:rFonts w:ascii="Times New Roman" w:hAnsi="Times New Roman" w:cs="Times New Roman"/>
          <w:sz w:val="24"/>
          <w:szCs w:val="24"/>
        </w:rPr>
        <w:t xml:space="preserve">symbolic </w:t>
      </w:r>
      <w:r w:rsidR="00BB2C5F">
        <w:rPr>
          <w:rFonts w:ascii="Times New Roman" w:hAnsi="Times New Roman" w:cs="Times New Roman"/>
          <w:sz w:val="24"/>
          <w:szCs w:val="24"/>
        </w:rPr>
        <w:t>financial involvement earned through the event</w:t>
      </w:r>
      <w:r w:rsidR="00594BFB">
        <w:rPr>
          <w:rFonts w:ascii="Times New Roman" w:hAnsi="Times New Roman" w:cs="Times New Roman"/>
          <w:sz w:val="24"/>
          <w:szCs w:val="24"/>
        </w:rPr>
        <w:t xml:space="preserve">, as well as signers and dancers who will contribute towards </w:t>
      </w:r>
      <w:r w:rsidR="00CB7F18">
        <w:rPr>
          <w:rFonts w:ascii="Times New Roman" w:hAnsi="Times New Roman" w:cs="Times New Roman"/>
          <w:sz w:val="24"/>
          <w:szCs w:val="24"/>
        </w:rPr>
        <w:t xml:space="preserve">Bexley’s economy. </w:t>
      </w:r>
    </w:p>
    <w:p w14:paraId="4E18DE9A" w14:textId="77777777" w:rsidR="00EC76E8" w:rsidRPr="00EF7A54" w:rsidRDefault="00EC76E8" w:rsidP="00EF7A54">
      <w:pPr>
        <w:spacing w:line="360" w:lineRule="auto"/>
        <w:jc w:val="both"/>
        <w:rPr>
          <w:rFonts w:ascii="Times New Roman" w:hAnsi="Times New Roman" w:cs="Times New Roman"/>
          <w:sz w:val="24"/>
          <w:szCs w:val="24"/>
        </w:rPr>
      </w:pPr>
    </w:p>
    <w:p w14:paraId="04112E68" w14:textId="77777777" w:rsidR="00D17DA9" w:rsidRPr="00EF7A54" w:rsidRDefault="00D17DA9" w:rsidP="00EF7A54">
      <w:pPr>
        <w:spacing w:line="360" w:lineRule="auto"/>
        <w:jc w:val="both"/>
        <w:rPr>
          <w:rFonts w:ascii="Times New Roman" w:hAnsi="Times New Roman" w:cs="Times New Roman"/>
          <w:sz w:val="24"/>
          <w:szCs w:val="24"/>
        </w:rPr>
      </w:pPr>
    </w:p>
    <w:p w14:paraId="5B63E49A" w14:textId="77777777" w:rsidR="00D17DA9" w:rsidRPr="00EF7A54" w:rsidRDefault="00D17DA9" w:rsidP="00EF7A54">
      <w:pPr>
        <w:spacing w:line="360" w:lineRule="auto"/>
        <w:jc w:val="both"/>
        <w:rPr>
          <w:rFonts w:ascii="Times New Roman" w:hAnsi="Times New Roman" w:cs="Times New Roman"/>
          <w:sz w:val="24"/>
          <w:szCs w:val="24"/>
        </w:rPr>
      </w:pPr>
    </w:p>
    <w:p w14:paraId="6B195751" w14:textId="77777777" w:rsidR="00D17DA9" w:rsidRPr="00EF7A54" w:rsidRDefault="00D17DA9" w:rsidP="00EF7A54">
      <w:pPr>
        <w:spacing w:line="360" w:lineRule="auto"/>
        <w:jc w:val="both"/>
        <w:rPr>
          <w:rFonts w:ascii="Times New Roman" w:hAnsi="Times New Roman" w:cs="Times New Roman"/>
          <w:sz w:val="24"/>
          <w:szCs w:val="24"/>
        </w:rPr>
      </w:pPr>
    </w:p>
    <w:p w14:paraId="517CEE5E" w14:textId="77777777" w:rsidR="001F0A9D" w:rsidRDefault="001F0A9D" w:rsidP="005F1A52">
      <w:pPr>
        <w:pStyle w:val="Heading1"/>
      </w:pPr>
      <w:bookmarkStart w:id="11" w:name="_Toc102418298"/>
    </w:p>
    <w:p w14:paraId="023C5A67" w14:textId="77777777" w:rsidR="001F0A9D" w:rsidRDefault="001F0A9D" w:rsidP="001F0A9D"/>
    <w:p w14:paraId="1514C037" w14:textId="77777777" w:rsidR="001F0A9D" w:rsidRDefault="001F0A9D" w:rsidP="001F0A9D"/>
    <w:p w14:paraId="303C5CA1" w14:textId="77777777" w:rsidR="001F0A9D" w:rsidRPr="001F0A9D" w:rsidRDefault="001F0A9D" w:rsidP="001F0A9D"/>
    <w:p w14:paraId="7923BBB5" w14:textId="69BB4CC4" w:rsidR="00B4599E" w:rsidRPr="00EF7A54" w:rsidRDefault="00B4599E" w:rsidP="005F1A52">
      <w:pPr>
        <w:pStyle w:val="Heading1"/>
      </w:pPr>
      <w:r w:rsidRPr="00EF7A54">
        <w:lastRenderedPageBreak/>
        <w:t>References</w:t>
      </w:r>
      <w:bookmarkEnd w:id="11"/>
      <w:r w:rsidRPr="00EF7A54">
        <w:t xml:space="preserve"> </w:t>
      </w:r>
    </w:p>
    <w:p w14:paraId="12B42DDC" w14:textId="77777777" w:rsidR="005F1A52" w:rsidRDefault="005F1A52" w:rsidP="00EF7A54">
      <w:pPr>
        <w:spacing w:line="360" w:lineRule="auto"/>
        <w:jc w:val="both"/>
        <w:rPr>
          <w:rFonts w:ascii="Times New Roman" w:hAnsi="Times New Roman" w:cs="Times New Roman"/>
          <w:sz w:val="24"/>
          <w:szCs w:val="24"/>
        </w:rPr>
      </w:pPr>
    </w:p>
    <w:p w14:paraId="4A2E3131" w14:textId="6CB5BA2C" w:rsidR="00B4599E" w:rsidRPr="00EF7A54" w:rsidRDefault="00B4599E"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Aylett, A. (2010). </w:t>
      </w:r>
      <w:r w:rsidRPr="00A0033C">
        <w:rPr>
          <w:rFonts w:ascii="Times New Roman" w:hAnsi="Times New Roman" w:cs="Times New Roman"/>
          <w:i/>
          <w:iCs/>
          <w:sz w:val="24"/>
          <w:szCs w:val="24"/>
        </w:rPr>
        <w:t>Participatory Planning, Justice, and Climate Change in Durban, South Africa. Environment and Planning</w:t>
      </w:r>
      <w:r w:rsidRPr="00EF7A54">
        <w:rPr>
          <w:rFonts w:ascii="Times New Roman" w:hAnsi="Times New Roman" w:cs="Times New Roman"/>
          <w:sz w:val="24"/>
          <w:szCs w:val="24"/>
        </w:rPr>
        <w:t xml:space="preserve"> A. 42. 99-115. 10.1068/a4274.</w:t>
      </w:r>
    </w:p>
    <w:p w14:paraId="094358FB" w14:textId="1944740E" w:rsidR="003845B8" w:rsidRDefault="003845B8"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BAME ANGLICAN,2018, </w:t>
      </w:r>
      <w:r w:rsidRPr="00A0033C">
        <w:rPr>
          <w:rFonts w:ascii="Times New Roman" w:hAnsi="Times New Roman" w:cs="Times New Roman"/>
          <w:i/>
          <w:iCs/>
          <w:sz w:val="24"/>
          <w:szCs w:val="24"/>
        </w:rPr>
        <w:t>Windrush festival in Bexley</w:t>
      </w:r>
      <w:r w:rsidRPr="00EF7A54">
        <w:rPr>
          <w:rFonts w:ascii="Times New Roman" w:hAnsi="Times New Roman" w:cs="Times New Roman"/>
          <w:sz w:val="24"/>
          <w:szCs w:val="24"/>
        </w:rPr>
        <w:t>, Available at: https://bameanglican.wordpress.com/2018/06/23/windrush-festival-in-bexley/</w:t>
      </w:r>
    </w:p>
    <w:p w14:paraId="657988C2" w14:textId="61A4C5C1" w:rsidR="00FC52CC" w:rsidRPr="00EF7A54" w:rsidRDefault="00086247"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Bexley, 2021</w:t>
      </w:r>
      <w:r w:rsidR="00007A65" w:rsidRPr="00EF7A54">
        <w:rPr>
          <w:rFonts w:ascii="Times New Roman" w:hAnsi="Times New Roman" w:cs="Times New Roman"/>
          <w:sz w:val="24"/>
          <w:szCs w:val="24"/>
        </w:rPr>
        <w:t>a</w:t>
      </w:r>
      <w:r w:rsidRPr="00EF7A54">
        <w:rPr>
          <w:rFonts w:ascii="Times New Roman" w:hAnsi="Times New Roman" w:cs="Times New Roman"/>
          <w:sz w:val="24"/>
          <w:szCs w:val="24"/>
        </w:rPr>
        <w:t xml:space="preserve">, </w:t>
      </w:r>
      <w:r w:rsidR="005769F9" w:rsidRPr="00A0033C">
        <w:rPr>
          <w:rFonts w:ascii="Times New Roman" w:hAnsi="Times New Roman" w:cs="Times New Roman"/>
          <w:i/>
          <w:iCs/>
          <w:sz w:val="24"/>
          <w:szCs w:val="24"/>
        </w:rPr>
        <w:t>Adult Social Care Vision Statement</w:t>
      </w:r>
      <w:r w:rsidR="005769F9" w:rsidRPr="00EF7A54">
        <w:rPr>
          <w:rFonts w:ascii="Times New Roman" w:hAnsi="Times New Roman" w:cs="Times New Roman"/>
          <w:sz w:val="24"/>
          <w:szCs w:val="24"/>
        </w:rPr>
        <w:t xml:space="preserve">, Available at: </w:t>
      </w:r>
      <w:hyperlink r:id="rId14" w:history="1">
        <w:r w:rsidR="00630D67" w:rsidRPr="00EF7A54">
          <w:rPr>
            <w:rStyle w:val="Hyperlink"/>
            <w:rFonts w:ascii="Times New Roman" w:hAnsi="Times New Roman" w:cs="Times New Roman"/>
            <w:sz w:val="24"/>
            <w:szCs w:val="24"/>
          </w:rPr>
          <w:t>https://www.bexley.gov.uk/sites/default/files/2021-10/Adult-Social-Care-Vision-Statement-Guiding-Principles.pdf</w:t>
        </w:r>
      </w:hyperlink>
    </w:p>
    <w:p w14:paraId="2CE0AE1F" w14:textId="241D6E20" w:rsidR="003845B8" w:rsidRDefault="003845B8"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Bexley, 2012, </w:t>
      </w:r>
      <w:r w:rsidRPr="00A0033C">
        <w:rPr>
          <w:rFonts w:ascii="Times New Roman" w:hAnsi="Times New Roman" w:cs="Times New Roman"/>
          <w:i/>
          <w:iCs/>
          <w:sz w:val="24"/>
          <w:szCs w:val="24"/>
        </w:rPr>
        <w:t>Bexley Core Strategy</w:t>
      </w:r>
      <w:r w:rsidRPr="00EF7A54">
        <w:rPr>
          <w:rFonts w:ascii="Times New Roman" w:hAnsi="Times New Roman" w:cs="Times New Roman"/>
          <w:sz w:val="24"/>
          <w:szCs w:val="24"/>
        </w:rPr>
        <w:t xml:space="preserve">, Available at: </w:t>
      </w:r>
      <w:hyperlink r:id="rId15" w:history="1">
        <w:r w:rsidRPr="00EF7A54">
          <w:rPr>
            <w:rStyle w:val="Hyperlink"/>
            <w:rFonts w:ascii="Times New Roman" w:hAnsi="Times New Roman" w:cs="Times New Roman"/>
            <w:sz w:val="24"/>
            <w:szCs w:val="24"/>
          </w:rPr>
          <w:t>https://www.bexley.gov.uk/sites/default/files/2020-05/Bexley-Core-Strategy.pdf</w:t>
        </w:r>
      </w:hyperlink>
    </w:p>
    <w:p w14:paraId="11D71D3E" w14:textId="12F06F0B" w:rsidR="00630D67" w:rsidRPr="00EF7A54" w:rsidRDefault="00630D67"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Bexley, 2019</w:t>
      </w:r>
      <w:r w:rsidR="00453C4A" w:rsidRPr="00EF7A54">
        <w:rPr>
          <w:rFonts w:ascii="Times New Roman" w:hAnsi="Times New Roman" w:cs="Times New Roman"/>
          <w:sz w:val="24"/>
          <w:szCs w:val="24"/>
        </w:rPr>
        <w:t xml:space="preserve"> – 2023, </w:t>
      </w:r>
      <w:r w:rsidR="00453C4A" w:rsidRPr="00A0033C">
        <w:rPr>
          <w:rFonts w:ascii="Times New Roman" w:hAnsi="Times New Roman" w:cs="Times New Roman"/>
          <w:i/>
          <w:iCs/>
          <w:sz w:val="24"/>
          <w:szCs w:val="24"/>
        </w:rPr>
        <w:t>Connected Communities</w:t>
      </w:r>
      <w:r w:rsidR="00453C4A" w:rsidRPr="00EF7A54">
        <w:rPr>
          <w:rFonts w:ascii="Times New Roman" w:hAnsi="Times New Roman" w:cs="Times New Roman"/>
          <w:sz w:val="24"/>
          <w:szCs w:val="24"/>
        </w:rPr>
        <w:t xml:space="preserve">, Available at: </w:t>
      </w:r>
      <w:hyperlink r:id="rId16" w:history="1">
        <w:r w:rsidR="00453C4A" w:rsidRPr="00EF7A54">
          <w:rPr>
            <w:rStyle w:val="Hyperlink"/>
            <w:rFonts w:ascii="Times New Roman" w:hAnsi="Times New Roman" w:cs="Times New Roman"/>
            <w:sz w:val="24"/>
            <w:szCs w:val="24"/>
          </w:rPr>
          <w:t>https://www.bexley.gov.uk/sites/default/files/2021-10/connected-communities-strategy-2019-to-2023.pdf</w:t>
        </w:r>
      </w:hyperlink>
    </w:p>
    <w:p w14:paraId="06C603BD" w14:textId="3F03033A" w:rsidR="005F45A2" w:rsidRDefault="005F45A2" w:rsidP="00EF7A54">
      <w:pPr>
        <w:spacing w:line="360" w:lineRule="auto"/>
        <w:jc w:val="both"/>
        <w:rPr>
          <w:rFonts w:ascii="Times New Roman" w:hAnsi="Times New Roman" w:cs="Times New Roman"/>
          <w:sz w:val="24"/>
          <w:szCs w:val="24"/>
        </w:rPr>
      </w:pPr>
      <w:r w:rsidRPr="00C10289">
        <w:rPr>
          <w:rFonts w:ascii="Times New Roman" w:hAnsi="Times New Roman" w:cs="Times New Roman"/>
          <w:sz w:val="24"/>
          <w:szCs w:val="24"/>
        </w:rPr>
        <w:t>Bexley Council</w:t>
      </w:r>
      <w:r>
        <w:rPr>
          <w:rFonts w:ascii="Times New Roman" w:hAnsi="Times New Roman" w:cs="Times New Roman"/>
          <w:sz w:val="24"/>
          <w:szCs w:val="24"/>
        </w:rPr>
        <w:t xml:space="preserve">, 2022, </w:t>
      </w:r>
      <w:r w:rsidRPr="00E12D58">
        <w:rPr>
          <w:rFonts w:ascii="Times New Roman" w:hAnsi="Times New Roman" w:cs="Times New Roman"/>
          <w:i/>
          <w:iCs/>
          <w:sz w:val="24"/>
          <w:szCs w:val="24"/>
        </w:rPr>
        <w:t>Key Issues and priorities for Bexley</w:t>
      </w:r>
      <w:r>
        <w:rPr>
          <w:rFonts w:ascii="Times New Roman" w:hAnsi="Times New Roman" w:cs="Times New Roman"/>
          <w:sz w:val="24"/>
          <w:szCs w:val="24"/>
        </w:rPr>
        <w:t xml:space="preserve">, Available at: </w:t>
      </w:r>
      <w:r w:rsidRPr="00E12D58">
        <w:rPr>
          <w:rFonts w:ascii="Times New Roman" w:hAnsi="Times New Roman" w:cs="Times New Roman"/>
          <w:sz w:val="24"/>
          <w:szCs w:val="24"/>
        </w:rPr>
        <w:t>https://bexleyjsna.co.uk/wider-determinants/crime-bexley-key-issues/</w:t>
      </w:r>
    </w:p>
    <w:p w14:paraId="4665C76A" w14:textId="09C93369" w:rsidR="0039184A" w:rsidRPr="00EF7A54" w:rsidRDefault="0039184A"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Bexley, 202</w:t>
      </w:r>
      <w:r w:rsidR="00DB1E6C" w:rsidRPr="00EF7A54">
        <w:rPr>
          <w:rFonts w:ascii="Times New Roman" w:hAnsi="Times New Roman" w:cs="Times New Roman"/>
          <w:sz w:val="24"/>
          <w:szCs w:val="24"/>
        </w:rPr>
        <w:t>1</w:t>
      </w:r>
      <w:r w:rsidR="002F6600" w:rsidRPr="00EF7A54">
        <w:rPr>
          <w:rFonts w:ascii="Times New Roman" w:hAnsi="Times New Roman" w:cs="Times New Roman"/>
          <w:sz w:val="24"/>
          <w:szCs w:val="24"/>
        </w:rPr>
        <w:t>b</w:t>
      </w:r>
      <w:r w:rsidR="00DB1E6C" w:rsidRPr="00EF7A54">
        <w:rPr>
          <w:rFonts w:ascii="Times New Roman" w:hAnsi="Times New Roman" w:cs="Times New Roman"/>
          <w:sz w:val="24"/>
          <w:szCs w:val="24"/>
        </w:rPr>
        <w:t xml:space="preserve">, </w:t>
      </w:r>
      <w:r w:rsidR="00DB1E6C" w:rsidRPr="00A0033C">
        <w:rPr>
          <w:rFonts w:ascii="Times New Roman" w:hAnsi="Times New Roman" w:cs="Times New Roman"/>
          <w:i/>
          <w:iCs/>
          <w:sz w:val="24"/>
          <w:szCs w:val="24"/>
        </w:rPr>
        <w:t>Infrastructure Delivery Plan 2020</w:t>
      </w:r>
      <w:r w:rsidR="00DB1E6C" w:rsidRPr="00EF7A54">
        <w:rPr>
          <w:rFonts w:ascii="Times New Roman" w:hAnsi="Times New Roman" w:cs="Times New Roman"/>
          <w:sz w:val="24"/>
          <w:szCs w:val="24"/>
        </w:rPr>
        <w:t xml:space="preserve">, Available at: </w:t>
      </w:r>
      <w:r w:rsidR="00007A65" w:rsidRPr="00EF7A54">
        <w:rPr>
          <w:rFonts w:ascii="Times New Roman" w:hAnsi="Times New Roman" w:cs="Times New Roman"/>
          <w:sz w:val="24"/>
          <w:szCs w:val="24"/>
        </w:rPr>
        <w:t>https://www.bexley.gov.uk/sites/default/files/2021-05/Infrastructure-delivery-plan-january-2021.pdf</w:t>
      </w:r>
    </w:p>
    <w:p w14:paraId="2297A9CE" w14:textId="0E4C7770" w:rsidR="00AE449D" w:rsidRPr="00EF7A54" w:rsidRDefault="00AE449D"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Bexley, 2021c, </w:t>
      </w:r>
      <w:r w:rsidR="00654AFE" w:rsidRPr="00A0033C">
        <w:rPr>
          <w:rFonts w:ascii="Times New Roman" w:hAnsi="Times New Roman" w:cs="Times New Roman"/>
          <w:i/>
          <w:iCs/>
          <w:sz w:val="24"/>
          <w:szCs w:val="24"/>
        </w:rPr>
        <w:t>Members’ Code of Conduct</w:t>
      </w:r>
      <w:r w:rsidR="00654AFE" w:rsidRPr="00EF7A54">
        <w:rPr>
          <w:rFonts w:ascii="Times New Roman" w:hAnsi="Times New Roman" w:cs="Times New Roman"/>
          <w:sz w:val="24"/>
          <w:szCs w:val="24"/>
        </w:rPr>
        <w:t xml:space="preserve">, Available at: </w:t>
      </w:r>
      <w:hyperlink r:id="rId17" w:history="1">
        <w:r w:rsidR="00CA7EA4" w:rsidRPr="00EF7A54">
          <w:rPr>
            <w:rStyle w:val="Hyperlink"/>
            <w:rFonts w:ascii="Times New Roman" w:hAnsi="Times New Roman" w:cs="Times New Roman"/>
            <w:sz w:val="24"/>
            <w:szCs w:val="24"/>
          </w:rPr>
          <w:t>https://www.bexley.gov.uk/sites/default/files/2021-04/Members-code-of-conduct.pdf</w:t>
        </w:r>
      </w:hyperlink>
    </w:p>
    <w:p w14:paraId="3EC9E029" w14:textId="38C39FE5" w:rsidR="009033BF" w:rsidRDefault="009033BF"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t xml:space="preserve">Day, G 2006, </w:t>
      </w:r>
      <w:r w:rsidRPr="001972BA">
        <w:rPr>
          <w:rFonts w:ascii="Times New Roman" w:hAnsi="Times New Roman" w:cs="Times New Roman"/>
          <w:i/>
          <w:iCs/>
          <w:sz w:val="24"/>
          <w:szCs w:val="24"/>
        </w:rPr>
        <w:t>Community and Everyday Life</w:t>
      </w:r>
      <w:r w:rsidRPr="00EF7A54">
        <w:rPr>
          <w:rFonts w:ascii="Times New Roman" w:hAnsi="Times New Roman" w:cs="Times New Roman"/>
          <w:sz w:val="24"/>
          <w:szCs w:val="24"/>
        </w:rPr>
        <w:t xml:space="preserve">, Taylor &amp; Francis Group, London. Available from: ProQuest </w:t>
      </w:r>
      <w:proofErr w:type="spellStart"/>
      <w:r w:rsidRPr="00EF7A54">
        <w:rPr>
          <w:rFonts w:ascii="Times New Roman" w:hAnsi="Times New Roman" w:cs="Times New Roman"/>
          <w:sz w:val="24"/>
          <w:szCs w:val="24"/>
        </w:rPr>
        <w:t>Ebook</w:t>
      </w:r>
      <w:proofErr w:type="spellEnd"/>
      <w:r w:rsidRPr="00EF7A54">
        <w:rPr>
          <w:rFonts w:ascii="Times New Roman" w:hAnsi="Times New Roman" w:cs="Times New Roman"/>
          <w:sz w:val="24"/>
          <w:szCs w:val="24"/>
        </w:rPr>
        <w:t xml:space="preserve"> Central. [2 May 2022].</w:t>
      </w:r>
    </w:p>
    <w:p w14:paraId="3D24E335" w14:textId="096A18B7" w:rsidR="009033BF" w:rsidRPr="009033BF" w:rsidRDefault="009033BF" w:rsidP="00EF7A54">
      <w:pPr>
        <w:spacing w:line="360" w:lineRule="auto"/>
        <w:jc w:val="both"/>
        <w:rPr>
          <w:rFonts w:ascii="Times New Roman" w:eastAsia="Times New Roman" w:hAnsi="Times New Roman" w:cs="Times New Roman"/>
          <w:sz w:val="24"/>
          <w:szCs w:val="24"/>
          <w:lang w:eastAsia="en-GB"/>
        </w:rPr>
      </w:pPr>
      <w:r w:rsidRPr="00EF7A54">
        <w:rPr>
          <w:rFonts w:ascii="Times New Roman" w:hAnsi="Times New Roman" w:cs="Times New Roman"/>
          <w:sz w:val="24"/>
          <w:szCs w:val="24"/>
        </w:rPr>
        <w:t xml:space="preserve">Gilchrist, A., (2009), </w:t>
      </w:r>
      <w:r w:rsidRPr="001972BA">
        <w:rPr>
          <w:rFonts w:ascii="Times New Roman" w:hAnsi="Times New Roman" w:cs="Times New Roman"/>
          <w:i/>
          <w:iCs/>
          <w:sz w:val="24"/>
          <w:szCs w:val="24"/>
        </w:rPr>
        <w:t>The well-connected community [electronic resource] : a networking approach to community development</w:t>
      </w:r>
      <w:r w:rsidRPr="00EF7A54">
        <w:rPr>
          <w:rFonts w:ascii="Times New Roman" w:hAnsi="Times New Roman" w:cs="Times New Roman"/>
          <w:sz w:val="24"/>
          <w:szCs w:val="24"/>
        </w:rPr>
        <w:t>, 2</w:t>
      </w:r>
      <w:r w:rsidRPr="00EF7A54">
        <w:rPr>
          <w:rFonts w:ascii="Times New Roman" w:hAnsi="Times New Roman" w:cs="Times New Roman"/>
          <w:sz w:val="24"/>
          <w:szCs w:val="24"/>
          <w:vertAlign w:val="superscript"/>
        </w:rPr>
        <w:t>nd</w:t>
      </w:r>
      <w:r w:rsidRPr="00EF7A54">
        <w:rPr>
          <w:rFonts w:ascii="Times New Roman" w:hAnsi="Times New Roman" w:cs="Times New Roman"/>
          <w:sz w:val="24"/>
          <w:szCs w:val="24"/>
        </w:rPr>
        <w:t xml:space="preserve"> ed., Bristol University Press, Policy Press, Available at: </w:t>
      </w:r>
      <w:r w:rsidRPr="00EF7A54">
        <w:rPr>
          <w:rFonts w:ascii="Times New Roman" w:eastAsia="Times New Roman" w:hAnsi="Times New Roman" w:cs="Times New Roman"/>
          <w:sz w:val="24"/>
          <w:szCs w:val="24"/>
          <w:lang w:eastAsia="en-GB"/>
        </w:rPr>
        <w:t>https://doi.org/10.2307/j.ctt9qgrjc</w:t>
      </w:r>
    </w:p>
    <w:p w14:paraId="43F6BD74" w14:textId="7EA93A0C" w:rsidR="00CA7EA4" w:rsidRDefault="00CA7EA4" w:rsidP="00EF7A54">
      <w:pPr>
        <w:spacing w:line="360" w:lineRule="auto"/>
        <w:jc w:val="both"/>
        <w:rPr>
          <w:rStyle w:val="Hyperlink"/>
          <w:rFonts w:ascii="Times New Roman" w:hAnsi="Times New Roman" w:cs="Times New Roman"/>
          <w:sz w:val="24"/>
          <w:szCs w:val="24"/>
        </w:rPr>
      </w:pPr>
      <w:r w:rsidRPr="00EF7A54">
        <w:rPr>
          <w:rFonts w:ascii="Times New Roman" w:hAnsi="Times New Roman" w:cs="Times New Roman"/>
          <w:sz w:val="24"/>
          <w:szCs w:val="24"/>
        </w:rPr>
        <w:t xml:space="preserve">London Borough of Bexley, 2022, </w:t>
      </w:r>
      <w:r w:rsidR="00B23AFE" w:rsidRPr="001972BA">
        <w:rPr>
          <w:rFonts w:ascii="Times New Roman" w:hAnsi="Times New Roman" w:cs="Times New Roman"/>
          <w:i/>
          <w:iCs/>
          <w:sz w:val="24"/>
          <w:szCs w:val="24"/>
        </w:rPr>
        <w:t>What's on in and around Bexley</w:t>
      </w:r>
      <w:r w:rsidR="00B23AFE" w:rsidRPr="00EF7A54">
        <w:rPr>
          <w:rFonts w:ascii="Times New Roman" w:hAnsi="Times New Roman" w:cs="Times New Roman"/>
          <w:sz w:val="24"/>
          <w:szCs w:val="24"/>
        </w:rPr>
        <w:t xml:space="preserve">, Available at: </w:t>
      </w:r>
      <w:hyperlink r:id="rId18" w:history="1">
        <w:r w:rsidR="00B633D3" w:rsidRPr="00EF7A54">
          <w:rPr>
            <w:rStyle w:val="Hyperlink"/>
            <w:rFonts w:ascii="Times New Roman" w:hAnsi="Times New Roman" w:cs="Times New Roman"/>
            <w:sz w:val="24"/>
            <w:szCs w:val="24"/>
          </w:rPr>
          <w:t>https://www.bexley.gov.uk/events/bexley-eco-festival-2022</w:t>
        </w:r>
      </w:hyperlink>
    </w:p>
    <w:p w14:paraId="7FDD038D" w14:textId="679C736A" w:rsidR="001972BA" w:rsidRPr="00EF7A54" w:rsidRDefault="001972BA" w:rsidP="00EF7A54">
      <w:pPr>
        <w:spacing w:line="360" w:lineRule="auto"/>
        <w:jc w:val="both"/>
        <w:rPr>
          <w:rFonts w:ascii="Times New Roman" w:hAnsi="Times New Roman" w:cs="Times New Roman"/>
          <w:sz w:val="24"/>
          <w:szCs w:val="24"/>
        </w:rPr>
      </w:pPr>
      <w:r w:rsidRPr="00EF7A54">
        <w:rPr>
          <w:rFonts w:ascii="Times New Roman" w:hAnsi="Times New Roman" w:cs="Times New Roman"/>
          <w:sz w:val="24"/>
          <w:szCs w:val="24"/>
        </w:rPr>
        <w:lastRenderedPageBreak/>
        <w:t xml:space="preserve">London Councils, (2008)’ </w:t>
      </w:r>
      <w:r w:rsidRPr="00A0033C">
        <w:rPr>
          <w:rFonts w:ascii="Times New Roman" w:hAnsi="Times New Roman" w:cs="Times New Roman"/>
          <w:i/>
          <w:iCs/>
          <w:sz w:val="24"/>
          <w:szCs w:val="24"/>
        </w:rPr>
        <w:t>Community Engagement - What is it and why is it important?</w:t>
      </w:r>
      <w:r w:rsidRPr="00EF7A54">
        <w:rPr>
          <w:rFonts w:ascii="Times New Roman" w:hAnsi="Times New Roman" w:cs="Times New Roman"/>
          <w:sz w:val="24"/>
          <w:szCs w:val="24"/>
        </w:rPr>
        <w:t xml:space="preserve"> ‘ Available at: </w:t>
      </w:r>
      <w:hyperlink r:id="rId19" w:history="1">
        <w:r w:rsidRPr="00EF7A54">
          <w:rPr>
            <w:rStyle w:val="Hyperlink"/>
            <w:rFonts w:ascii="Times New Roman" w:hAnsi="Times New Roman" w:cs="Times New Roman"/>
            <w:sz w:val="24"/>
            <w:szCs w:val="24"/>
          </w:rPr>
          <w:t>https://www.londoncouncils.gov.uk/node/5871</w:t>
        </w:r>
      </w:hyperlink>
    </w:p>
    <w:p w14:paraId="4F79B38E" w14:textId="0A7FC58A" w:rsidR="005A46D3" w:rsidRPr="00EF7A54" w:rsidRDefault="005A46D3" w:rsidP="00EF7A54">
      <w:pPr>
        <w:spacing w:line="360" w:lineRule="auto"/>
        <w:jc w:val="both"/>
        <w:rPr>
          <w:rFonts w:ascii="Times New Roman" w:hAnsi="Times New Roman" w:cs="Times New Roman"/>
          <w:sz w:val="24"/>
          <w:szCs w:val="24"/>
        </w:rPr>
      </w:pPr>
    </w:p>
    <w:p w14:paraId="324827AB" w14:textId="77777777" w:rsidR="00B633D3" w:rsidRPr="00EF7A54" w:rsidRDefault="00B633D3" w:rsidP="00EF7A54">
      <w:pPr>
        <w:spacing w:line="360" w:lineRule="auto"/>
        <w:jc w:val="both"/>
        <w:rPr>
          <w:rFonts w:ascii="Times New Roman" w:hAnsi="Times New Roman" w:cs="Times New Roman"/>
          <w:sz w:val="24"/>
          <w:szCs w:val="24"/>
        </w:rPr>
      </w:pPr>
    </w:p>
    <w:sectPr w:rsidR="00B633D3" w:rsidRPr="00EF7A54" w:rsidSect="00EE47F3">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9C075" w14:textId="77777777" w:rsidR="00395B58" w:rsidRDefault="00395B58" w:rsidP="00EE47F3">
      <w:pPr>
        <w:spacing w:after="0" w:line="240" w:lineRule="auto"/>
      </w:pPr>
      <w:r>
        <w:separator/>
      </w:r>
    </w:p>
  </w:endnote>
  <w:endnote w:type="continuationSeparator" w:id="0">
    <w:p w14:paraId="29329ACF" w14:textId="77777777" w:rsidR="00395B58" w:rsidRDefault="00395B58" w:rsidP="00EE4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67AAB" w14:textId="77777777" w:rsidR="00DF5DA2" w:rsidRDefault="00DF5DA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65CF192" w14:textId="77777777" w:rsidR="00DF5DA2" w:rsidRDefault="00DF5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C988C" w14:textId="77777777" w:rsidR="00395B58" w:rsidRDefault="00395B58" w:rsidP="00EE47F3">
      <w:pPr>
        <w:spacing w:after="0" w:line="240" w:lineRule="auto"/>
      </w:pPr>
      <w:r>
        <w:separator/>
      </w:r>
    </w:p>
  </w:footnote>
  <w:footnote w:type="continuationSeparator" w:id="0">
    <w:p w14:paraId="77DF55D6" w14:textId="77777777" w:rsidR="00395B58" w:rsidRDefault="00395B58" w:rsidP="00EE4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6E7134"/>
    <w:multiLevelType w:val="hybridMultilevel"/>
    <w:tmpl w:val="3F4A8BE6"/>
    <w:lvl w:ilvl="0" w:tplc="83527CCA">
      <w:start w:val="1"/>
      <w:numFmt w:val="bullet"/>
      <w:lvlText w:val="•"/>
      <w:lvlJc w:val="left"/>
      <w:pPr>
        <w:tabs>
          <w:tab w:val="num" w:pos="720"/>
        </w:tabs>
        <w:ind w:left="720" w:hanging="360"/>
      </w:pPr>
      <w:rPr>
        <w:rFonts w:ascii="Arial" w:hAnsi="Arial" w:hint="default"/>
      </w:rPr>
    </w:lvl>
    <w:lvl w:ilvl="1" w:tplc="F8FA43B8" w:tentative="1">
      <w:start w:val="1"/>
      <w:numFmt w:val="bullet"/>
      <w:lvlText w:val="•"/>
      <w:lvlJc w:val="left"/>
      <w:pPr>
        <w:tabs>
          <w:tab w:val="num" w:pos="1440"/>
        </w:tabs>
        <w:ind w:left="1440" w:hanging="360"/>
      </w:pPr>
      <w:rPr>
        <w:rFonts w:ascii="Arial" w:hAnsi="Arial" w:hint="default"/>
      </w:rPr>
    </w:lvl>
    <w:lvl w:ilvl="2" w:tplc="4E1631F0" w:tentative="1">
      <w:start w:val="1"/>
      <w:numFmt w:val="bullet"/>
      <w:lvlText w:val="•"/>
      <w:lvlJc w:val="left"/>
      <w:pPr>
        <w:tabs>
          <w:tab w:val="num" w:pos="2160"/>
        </w:tabs>
        <w:ind w:left="2160" w:hanging="360"/>
      </w:pPr>
      <w:rPr>
        <w:rFonts w:ascii="Arial" w:hAnsi="Arial" w:hint="default"/>
      </w:rPr>
    </w:lvl>
    <w:lvl w:ilvl="3" w:tplc="3C865448" w:tentative="1">
      <w:start w:val="1"/>
      <w:numFmt w:val="bullet"/>
      <w:lvlText w:val="•"/>
      <w:lvlJc w:val="left"/>
      <w:pPr>
        <w:tabs>
          <w:tab w:val="num" w:pos="2880"/>
        </w:tabs>
        <w:ind w:left="2880" w:hanging="360"/>
      </w:pPr>
      <w:rPr>
        <w:rFonts w:ascii="Arial" w:hAnsi="Arial" w:hint="default"/>
      </w:rPr>
    </w:lvl>
    <w:lvl w:ilvl="4" w:tplc="D048EF92" w:tentative="1">
      <w:start w:val="1"/>
      <w:numFmt w:val="bullet"/>
      <w:lvlText w:val="•"/>
      <w:lvlJc w:val="left"/>
      <w:pPr>
        <w:tabs>
          <w:tab w:val="num" w:pos="3600"/>
        </w:tabs>
        <w:ind w:left="3600" w:hanging="360"/>
      </w:pPr>
      <w:rPr>
        <w:rFonts w:ascii="Arial" w:hAnsi="Arial" w:hint="default"/>
      </w:rPr>
    </w:lvl>
    <w:lvl w:ilvl="5" w:tplc="4E822132" w:tentative="1">
      <w:start w:val="1"/>
      <w:numFmt w:val="bullet"/>
      <w:lvlText w:val="•"/>
      <w:lvlJc w:val="left"/>
      <w:pPr>
        <w:tabs>
          <w:tab w:val="num" w:pos="4320"/>
        </w:tabs>
        <w:ind w:left="4320" w:hanging="360"/>
      </w:pPr>
      <w:rPr>
        <w:rFonts w:ascii="Arial" w:hAnsi="Arial" w:hint="default"/>
      </w:rPr>
    </w:lvl>
    <w:lvl w:ilvl="6" w:tplc="D1702E6C" w:tentative="1">
      <w:start w:val="1"/>
      <w:numFmt w:val="bullet"/>
      <w:lvlText w:val="•"/>
      <w:lvlJc w:val="left"/>
      <w:pPr>
        <w:tabs>
          <w:tab w:val="num" w:pos="5040"/>
        </w:tabs>
        <w:ind w:left="5040" w:hanging="360"/>
      </w:pPr>
      <w:rPr>
        <w:rFonts w:ascii="Arial" w:hAnsi="Arial" w:hint="default"/>
      </w:rPr>
    </w:lvl>
    <w:lvl w:ilvl="7" w:tplc="5BCABC42" w:tentative="1">
      <w:start w:val="1"/>
      <w:numFmt w:val="bullet"/>
      <w:lvlText w:val="•"/>
      <w:lvlJc w:val="left"/>
      <w:pPr>
        <w:tabs>
          <w:tab w:val="num" w:pos="5760"/>
        </w:tabs>
        <w:ind w:left="5760" w:hanging="360"/>
      </w:pPr>
      <w:rPr>
        <w:rFonts w:ascii="Arial" w:hAnsi="Arial" w:hint="default"/>
      </w:rPr>
    </w:lvl>
    <w:lvl w:ilvl="8" w:tplc="BED0DE9C" w:tentative="1">
      <w:start w:val="1"/>
      <w:numFmt w:val="bullet"/>
      <w:lvlText w:val="•"/>
      <w:lvlJc w:val="left"/>
      <w:pPr>
        <w:tabs>
          <w:tab w:val="num" w:pos="6480"/>
        </w:tabs>
        <w:ind w:left="6480" w:hanging="360"/>
      </w:pPr>
      <w:rPr>
        <w:rFonts w:ascii="Arial" w:hAnsi="Arial" w:hint="default"/>
      </w:rPr>
    </w:lvl>
  </w:abstractNum>
  <w:num w:numId="1" w16cid:durableId="185607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B0D"/>
    <w:rsid w:val="00001036"/>
    <w:rsid w:val="00004ED6"/>
    <w:rsid w:val="00007A65"/>
    <w:rsid w:val="00007E6F"/>
    <w:rsid w:val="00011030"/>
    <w:rsid w:val="00015141"/>
    <w:rsid w:val="00015C1B"/>
    <w:rsid w:val="00016888"/>
    <w:rsid w:val="000343DB"/>
    <w:rsid w:val="00037DAA"/>
    <w:rsid w:val="00040D71"/>
    <w:rsid w:val="000451CB"/>
    <w:rsid w:val="00054B69"/>
    <w:rsid w:val="00055076"/>
    <w:rsid w:val="000575ED"/>
    <w:rsid w:val="00057702"/>
    <w:rsid w:val="00064744"/>
    <w:rsid w:val="0006565E"/>
    <w:rsid w:val="000662B9"/>
    <w:rsid w:val="00070C04"/>
    <w:rsid w:val="00075BCD"/>
    <w:rsid w:val="000771E6"/>
    <w:rsid w:val="00080968"/>
    <w:rsid w:val="000852F5"/>
    <w:rsid w:val="00085E7F"/>
    <w:rsid w:val="00086247"/>
    <w:rsid w:val="000919F7"/>
    <w:rsid w:val="00095E41"/>
    <w:rsid w:val="000A0ADF"/>
    <w:rsid w:val="000A24CA"/>
    <w:rsid w:val="000A3D65"/>
    <w:rsid w:val="000A43B4"/>
    <w:rsid w:val="000A574B"/>
    <w:rsid w:val="000A6D8C"/>
    <w:rsid w:val="000B4D20"/>
    <w:rsid w:val="000B6A13"/>
    <w:rsid w:val="000C3469"/>
    <w:rsid w:val="000C6D53"/>
    <w:rsid w:val="000C78F2"/>
    <w:rsid w:val="000D0653"/>
    <w:rsid w:val="000D4107"/>
    <w:rsid w:val="000D5561"/>
    <w:rsid w:val="000D59B2"/>
    <w:rsid w:val="000E10A9"/>
    <w:rsid w:val="000E4601"/>
    <w:rsid w:val="000E6959"/>
    <w:rsid w:val="000F0B65"/>
    <w:rsid w:val="000F2212"/>
    <w:rsid w:val="000F4388"/>
    <w:rsid w:val="000F4745"/>
    <w:rsid w:val="000F5F6C"/>
    <w:rsid w:val="000F645A"/>
    <w:rsid w:val="00100D0A"/>
    <w:rsid w:val="00105A34"/>
    <w:rsid w:val="00106371"/>
    <w:rsid w:val="001066CB"/>
    <w:rsid w:val="00117463"/>
    <w:rsid w:val="00121E3C"/>
    <w:rsid w:val="0012298F"/>
    <w:rsid w:val="00125B06"/>
    <w:rsid w:val="00125E50"/>
    <w:rsid w:val="00125F1F"/>
    <w:rsid w:val="00137359"/>
    <w:rsid w:val="001409F2"/>
    <w:rsid w:val="00141C41"/>
    <w:rsid w:val="00144904"/>
    <w:rsid w:val="00144AE6"/>
    <w:rsid w:val="00146F70"/>
    <w:rsid w:val="00151CA2"/>
    <w:rsid w:val="00154D5C"/>
    <w:rsid w:val="001567F6"/>
    <w:rsid w:val="00165FD1"/>
    <w:rsid w:val="00167356"/>
    <w:rsid w:val="0017400B"/>
    <w:rsid w:val="00174A35"/>
    <w:rsid w:val="00175563"/>
    <w:rsid w:val="001761CA"/>
    <w:rsid w:val="0018057A"/>
    <w:rsid w:val="00180B68"/>
    <w:rsid w:val="00187905"/>
    <w:rsid w:val="00190792"/>
    <w:rsid w:val="00193B8F"/>
    <w:rsid w:val="00194DDF"/>
    <w:rsid w:val="001972BA"/>
    <w:rsid w:val="001A0DC3"/>
    <w:rsid w:val="001A1892"/>
    <w:rsid w:val="001A572B"/>
    <w:rsid w:val="001A65F9"/>
    <w:rsid w:val="001A73E7"/>
    <w:rsid w:val="001B40E4"/>
    <w:rsid w:val="001C00CE"/>
    <w:rsid w:val="001C5C94"/>
    <w:rsid w:val="001D4AEF"/>
    <w:rsid w:val="001D78F7"/>
    <w:rsid w:val="001D7A4D"/>
    <w:rsid w:val="001D7EF9"/>
    <w:rsid w:val="001D7F59"/>
    <w:rsid w:val="001E0A3E"/>
    <w:rsid w:val="001E2F00"/>
    <w:rsid w:val="001E3516"/>
    <w:rsid w:val="001E6D42"/>
    <w:rsid w:val="001E79E7"/>
    <w:rsid w:val="001E7DB1"/>
    <w:rsid w:val="001F0795"/>
    <w:rsid w:val="001F0A9D"/>
    <w:rsid w:val="001F1A46"/>
    <w:rsid w:val="001F5937"/>
    <w:rsid w:val="002006EE"/>
    <w:rsid w:val="002015E0"/>
    <w:rsid w:val="0020160A"/>
    <w:rsid w:val="002016AD"/>
    <w:rsid w:val="0020486D"/>
    <w:rsid w:val="002061C8"/>
    <w:rsid w:val="00212676"/>
    <w:rsid w:val="00220343"/>
    <w:rsid w:val="00224E01"/>
    <w:rsid w:val="00225696"/>
    <w:rsid w:val="00226C6B"/>
    <w:rsid w:val="00231A1C"/>
    <w:rsid w:val="00237CCE"/>
    <w:rsid w:val="00244B39"/>
    <w:rsid w:val="002501AE"/>
    <w:rsid w:val="00256D83"/>
    <w:rsid w:val="00257584"/>
    <w:rsid w:val="00260CE0"/>
    <w:rsid w:val="00265B96"/>
    <w:rsid w:val="00272F55"/>
    <w:rsid w:val="0028501E"/>
    <w:rsid w:val="00285DEF"/>
    <w:rsid w:val="00287EDB"/>
    <w:rsid w:val="002942EA"/>
    <w:rsid w:val="00294A33"/>
    <w:rsid w:val="002972C0"/>
    <w:rsid w:val="002976D2"/>
    <w:rsid w:val="002A0293"/>
    <w:rsid w:val="002A042D"/>
    <w:rsid w:val="002A7004"/>
    <w:rsid w:val="002A7476"/>
    <w:rsid w:val="002B048D"/>
    <w:rsid w:val="002B0EEE"/>
    <w:rsid w:val="002B1127"/>
    <w:rsid w:val="002B76E0"/>
    <w:rsid w:val="002B7947"/>
    <w:rsid w:val="002C0B23"/>
    <w:rsid w:val="002C2823"/>
    <w:rsid w:val="002C344A"/>
    <w:rsid w:val="002C43E1"/>
    <w:rsid w:val="002C508F"/>
    <w:rsid w:val="002C5C73"/>
    <w:rsid w:val="002D0C4E"/>
    <w:rsid w:val="002D2346"/>
    <w:rsid w:val="002E0DF2"/>
    <w:rsid w:val="002E2E2A"/>
    <w:rsid w:val="002E3B92"/>
    <w:rsid w:val="002E482C"/>
    <w:rsid w:val="002E4DD2"/>
    <w:rsid w:val="002E6974"/>
    <w:rsid w:val="002F11FB"/>
    <w:rsid w:val="002F3C6E"/>
    <w:rsid w:val="002F6600"/>
    <w:rsid w:val="003000C3"/>
    <w:rsid w:val="00301C3B"/>
    <w:rsid w:val="00302FC0"/>
    <w:rsid w:val="003046C0"/>
    <w:rsid w:val="003125DF"/>
    <w:rsid w:val="00314117"/>
    <w:rsid w:val="00320FCF"/>
    <w:rsid w:val="003269EC"/>
    <w:rsid w:val="00333E2C"/>
    <w:rsid w:val="00334375"/>
    <w:rsid w:val="00340339"/>
    <w:rsid w:val="00340570"/>
    <w:rsid w:val="00340EAE"/>
    <w:rsid w:val="003462B9"/>
    <w:rsid w:val="00352C7E"/>
    <w:rsid w:val="00354277"/>
    <w:rsid w:val="0035538D"/>
    <w:rsid w:val="003579AB"/>
    <w:rsid w:val="003613D5"/>
    <w:rsid w:val="0036173F"/>
    <w:rsid w:val="00367C45"/>
    <w:rsid w:val="003700D1"/>
    <w:rsid w:val="00370D89"/>
    <w:rsid w:val="0037194F"/>
    <w:rsid w:val="003739AC"/>
    <w:rsid w:val="003750A9"/>
    <w:rsid w:val="003762C6"/>
    <w:rsid w:val="00376ED9"/>
    <w:rsid w:val="0037760B"/>
    <w:rsid w:val="00381493"/>
    <w:rsid w:val="00382DDC"/>
    <w:rsid w:val="003843D7"/>
    <w:rsid w:val="003845B8"/>
    <w:rsid w:val="0039184A"/>
    <w:rsid w:val="00395B58"/>
    <w:rsid w:val="003A24CA"/>
    <w:rsid w:val="003A382B"/>
    <w:rsid w:val="003A3BF5"/>
    <w:rsid w:val="003A606F"/>
    <w:rsid w:val="003B23B4"/>
    <w:rsid w:val="003B4D4B"/>
    <w:rsid w:val="003C59EA"/>
    <w:rsid w:val="003D31F3"/>
    <w:rsid w:val="003E0766"/>
    <w:rsid w:val="003E32F6"/>
    <w:rsid w:val="003E5755"/>
    <w:rsid w:val="003E7701"/>
    <w:rsid w:val="003F1FB2"/>
    <w:rsid w:val="003F4F0E"/>
    <w:rsid w:val="004033D4"/>
    <w:rsid w:val="00404839"/>
    <w:rsid w:val="004102A5"/>
    <w:rsid w:val="00412A31"/>
    <w:rsid w:val="00412E16"/>
    <w:rsid w:val="00414186"/>
    <w:rsid w:val="00417B3A"/>
    <w:rsid w:val="00421526"/>
    <w:rsid w:val="00421F06"/>
    <w:rsid w:val="00422FFD"/>
    <w:rsid w:val="00424F74"/>
    <w:rsid w:val="00426619"/>
    <w:rsid w:val="0042674C"/>
    <w:rsid w:val="00430356"/>
    <w:rsid w:val="004314B7"/>
    <w:rsid w:val="00436ABD"/>
    <w:rsid w:val="0043701F"/>
    <w:rsid w:val="00443B5D"/>
    <w:rsid w:val="0044664F"/>
    <w:rsid w:val="00447C92"/>
    <w:rsid w:val="0045301E"/>
    <w:rsid w:val="00453C4A"/>
    <w:rsid w:val="004553EE"/>
    <w:rsid w:val="00465127"/>
    <w:rsid w:val="004662B4"/>
    <w:rsid w:val="004671AD"/>
    <w:rsid w:val="00475DBD"/>
    <w:rsid w:val="0048012B"/>
    <w:rsid w:val="0048131F"/>
    <w:rsid w:val="004852FA"/>
    <w:rsid w:val="00487402"/>
    <w:rsid w:val="0049042A"/>
    <w:rsid w:val="00495C2E"/>
    <w:rsid w:val="004967D4"/>
    <w:rsid w:val="004A194B"/>
    <w:rsid w:val="004A3397"/>
    <w:rsid w:val="004A470D"/>
    <w:rsid w:val="004A6620"/>
    <w:rsid w:val="004B0D3E"/>
    <w:rsid w:val="004B5C66"/>
    <w:rsid w:val="004C397F"/>
    <w:rsid w:val="004C63A6"/>
    <w:rsid w:val="004D005E"/>
    <w:rsid w:val="004D0596"/>
    <w:rsid w:val="004D212B"/>
    <w:rsid w:val="004D36F1"/>
    <w:rsid w:val="004E4CBA"/>
    <w:rsid w:val="004E6BB0"/>
    <w:rsid w:val="004F11A7"/>
    <w:rsid w:val="004F4C0F"/>
    <w:rsid w:val="004F577F"/>
    <w:rsid w:val="004F5D25"/>
    <w:rsid w:val="004F751E"/>
    <w:rsid w:val="00502D76"/>
    <w:rsid w:val="00503A3A"/>
    <w:rsid w:val="00503D21"/>
    <w:rsid w:val="00515F3F"/>
    <w:rsid w:val="00516655"/>
    <w:rsid w:val="005234B5"/>
    <w:rsid w:val="00525988"/>
    <w:rsid w:val="00525E07"/>
    <w:rsid w:val="00530DED"/>
    <w:rsid w:val="005320CA"/>
    <w:rsid w:val="00541B9A"/>
    <w:rsid w:val="00544184"/>
    <w:rsid w:val="00554B54"/>
    <w:rsid w:val="00557E4B"/>
    <w:rsid w:val="00573C5E"/>
    <w:rsid w:val="0057431D"/>
    <w:rsid w:val="005769BA"/>
    <w:rsid w:val="005769F9"/>
    <w:rsid w:val="00583E5E"/>
    <w:rsid w:val="0058516F"/>
    <w:rsid w:val="00585C7C"/>
    <w:rsid w:val="005870B8"/>
    <w:rsid w:val="005934BF"/>
    <w:rsid w:val="00594BFB"/>
    <w:rsid w:val="005A3D21"/>
    <w:rsid w:val="005A46D3"/>
    <w:rsid w:val="005B062C"/>
    <w:rsid w:val="005B289D"/>
    <w:rsid w:val="005C3AE3"/>
    <w:rsid w:val="005D0F08"/>
    <w:rsid w:val="005D1C38"/>
    <w:rsid w:val="005D2B6C"/>
    <w:rsid w:val="005E5BF9"/>
    <w:rsid w:val="005F1143"/>
    <w:rsid w:val="005F1A52"/>
    <w:rsid w:val="005F1B55"/>
    <w:rsid w:val="005F45A2"/>
    <w:rsid w:val="005F72C9"/>
    <w:rsid w:val="0060314A"/>
    <w:rsid w:val="00604642"/>
    <w:rsid w:val="00605239"/>
    <w:rsid w:val="006058E1"/>
    <w:rsid w:val="006058F2"/>
    <w:rsid w:val="006074F1"/>
    <w:rsid w:val="006079D7"/>
    <w:rsid w:val="006159D3"/>
    <w:rsid w:val="00616E96"/>
    <w:rsid w:val="00630D67"/>
    <w:rsid w:val="00634AFD"/>
    <w:rsid w:val="00634F7E"/>
    <w:rsid w:val="006428B0"/>
    <w:rsid w:val="00645E85"/>
    <w:rsid w:val="00654AFE"/>
    <w:rsid w:val="00660CCF"/>
    <w:rsid w:val="0066412B"/>
    <w:rsid w:val="00664261"/>
    <w:rsid w:val="00665B66"/>
    <w:rsid w:val="006678C7"/>
    <w:rsid w:val="00677AF0"/>
    <w:rsid w:val="00680317"/>
    <w:rsid w:val="006824BA"/>
    <w:rsid w:val="00684E00"/>
    <w:rsid w:val="00685037"/>
    <w:rsid w:val="00685B69"/>
    <w:rsid w:val="006902CC"/>
    <w:rsid w:val="00691C76"/>
    <w:rsid w:val="00693546"/>
    <w:rsid w:val="00693925"/>
    <w:rsid w:val="00693C52"/>
    <w:rsid w:val="006A0B0D"/>
    <w:rsid w:val="006B45AA"/>
    <w:rsid w:val="006B5B6B"/>
    <w:rsid w:val="006B7D0B"/>
    <w:rsid w:val="006C7B24"/>
    <w:rsid w:val="006D0AD2"/>
    <w:rsid w:val="006D1D00"/>
    <w:rsid w:val="006D52AA"/>
    <w:rsid w:val="006D66D7"/>
    <w:rsid w:val="006D6BE3"/>
    <w:rsid w:val="006E0EAC"/>
    <w:rsid w:val="006E39F9"/>
    <w:rsid w:val="006E4AC7"/>
    <w:rsid w:val="006E6F11"/>
    <w:rsid w:val="006E7677"/>
    <w:rsid w:val="006F0446"/>
    <w:rsid w:val="006F1EEC"/>
    <w:rsid w:val="006F2C48"/>
    <w:rsid w:val="006F7634"/>
    <w:rsid w:val="00703415"/>
    <w:rsid w:val="00704A25"/>
    <w:rsid w:val="007077E4"/>
    <w:rsid w:val="00710E00"/>
    <w:rsid w:val="00712147"/>
    <w:rsid w:val="00724798"/>
    <w:rsid w:val="007278D6"/>
    <w:rsid w:val="0073105C"/>
    <w:rsid w:val="00731096"/>
    <w:rsid w:val="007321C1"/>
    <w:rsid w:val="00733D36"/>
    <w:rsid w:val="00736C8E"/>
    <w:rsid w:val="00736F3C"/>
    <w:rsid w:val="00742066"/>
    <w:rsid w:val="007439E9"/>
    <w:rsid w:val="007472F5"/>
    <w:rsid w:val="0075588A"/>
    <w:rsid w:val="00757463"/>
    <w:rsid w:val="00764EA8"/>
    <w:rsid w:val="00771514"/>
    <w:rsid w:val="00773E5A"/>
    <w:rsid w:val="00777D60"/>
    <w:rsid w:val="00786C4F"/>
    <w:rsid w:val="00792C68"/>
    <w:rsid w:val="007957A8"/>
    <w:rsid w:val="007A19EA"/>
    <w:rsid w:val="007A7655"/>
    <w:rsid w:val="007B2C73"/>
    <w:rsid w:val="007B5670"/>
    <w:rsid w:val="007C1533"/>
    <w:rsid w:val="007C4630"/>
    <w:rsid w:val="007D248A"/>
    <w:rsid w:val="007D4DE1"/>
    <w:rsid w:val="007E6686"/>
    <w:rsid w:val="007F10A5"/>
    <w:rsid w:val="00821D89"/>
    <w:rsid w:val="00831539"/>
    <w:rsid w:val="008355EF"/>
    <w:rsid w:val="00835B1E"/>
    <w:rsid w:val="00840844"/>
    <w:rsid w:val="0085132A"/>
    <w:rsid w:val="00853AB0"/>
    <w:rsid w:val="00857CC1"/>
    <w:rsid w:val="00866DC5"/>
    <w:rsid w:val="0087017E"/>
    <w:rsid w:val="008701B4"/>
    <w:rsid w:val="00873B11"/>
    <w:rsid w:val="00876D15"/>
    <w:rsid w:val="008809DF"/>
    <w:rsid w:val="00880EA6"/>
    <w:rsid w:val="00882DA6"/>
    <w:rsid w:val="00886A8A"/>
    <w:rsid w:val="008956F2"/>
    <w:rsid w:val="00896DC7"/>
    <w:rsid w:val="008A3BAB"/>
    <w:rsid w:val="008A4392"/>
    <w:rsid w:val="008A4E82"/>
    <w:rsid w:val="008A5D32"/>
    <w:rsid w:val="008A66C1"/>
    <w:rsid w:val="008B0761"/>
    <w:rsid w:val="008B0CAF"/>
    <w:rsid w:val="008B0EC6"/>
    <w:rsid w:val="008B0F29"/>
    <w:rsid w:val="008B3AAC"/>
    <w:rsid w:val="008B6B9B"/>
    <w:rsid w:val="008C0419"/>
    <w:rsid w:val="008D3439"/>
    <w:rsid w:val="008D56B5"/>
    <w:rsid w:val="008E3122"/>
    <w:rsid w:val="008E4A20"/>
    <w:rsid w:val="008E7AC3"/>
    <w:rsid w:val="008F0B3C"/>
    <w:rsid w:val="008F0DE6"/>
    <w:rsid w:val="008F24BF"/>
    <w:rsid w:val="008F36C7"/>
    <w:rsid w:val="008F4D63"/>
    <w:rsid w:val="008F72EE"/>
    <w:rsid w:val="00902F31"/>
    <w:rsid w:val="009033BF"/>
    <w:rsid w:val="00904755"/>
    <w:rsid w:val="00905E75"/>
    <w:rsid w:val="00907705"/>
    <w:rsid w:val="0091387E"/>
    <w:rsid w:val="0091425A"/>
    <w:rsid w:val="009214E2"/>
    <w:rsid w:val="009332A1"/>
    <w:rsid w:val="009334D4"/>
    <w:rsid w:val="0093785F"/>
    <w:rsid w:val="00941DDB"/>
    <w:rsid w:val="00943ABD"/>
    <w:rsid w:val="009504F9"/>
    <w:rsid w:val="009522AE"/>
    <w:rsid w:val="00952926"/>
    <w:rsid w:val="00962E8C"/>
    <w:rsid w:val="00971A67"/>
    <w:rsid w:val="00973902"/>
    <w:rsid w:val="00973D1E"/>
    <w:rsid w:val="009801B4"/>
    <w:rsid w:val="00985CBB"/>
    <w:rsid w:val="00986C89"/>
    <w:rsid w:val="00991CC8"/>
    <w:rsid w:val="009929D5"/>
    <w:rsid w:val="0099408C"/>
    <w:rsid w:val="009A69E4"/>
    <w:rsid w:val="009A6E42"/>
    <w:rsid w:val="009B3A64"/>
    <w:rsid w:val="009B40A2"/>
    <w:rsid w:val="009B5ABE"/>
    <w:rsid w:val="009C1F6C"/>
    <w:rsid w:val="009C3D35"/>
    <w:rsid w:val="009C6DE5"/>
    <w:rsid w:val="009C6FBD"/>
    <w:rsid w:val="009D20FC"/>
    <w:rsid w:val="009D2307"/>
    <w:rsid w:val="009D37F5"/>
    <w:rsid w:val="009D668E"/>
    <w:rsid w:val="009E1317"/>
    <w:rsid w:val="009E47AA"/>
    <w:rsid w:val="009E721E"/>
    <w:rsid w:val="009F18D7"/>
    <w:rsid w:val="009F1D64"/>
    <w:rsid w:val="009F3E43"/>
    <w:rsid w:val="009F45C6"/>
    <w:rsid w:val="009F472E"/>
    <w:rsid w:val="009F642B"/>
    <w:rsid w:val="009F6ACD"/>
    <w:rsid w:val="009F7DA8"/>
    <w:rsid w:val="00A0033C"/>
    <w:rsid w:val="00A009BF"/>
    <w:rsid w:val="00A06FCB"/>
    <w:rsid w:val="00A15501"/>
    <w:rsid w:val="00A179EA"/>
    <w:rsid w:val="00A34334"/>
    <w:rsid w:val="00A362B4"/>
    <w:rsid w:val="00A45872"/>
    <w:rsid w:val="00A50E11"/>
    <w:rsid w:val="00A53425"/>
    <w:rsid w:val="00A5436B"/>
    <w:rsid w:val="00A54922"/>
    <w:rsid w:val="00A54D12"/>
    <w:rsid w:val="00A63705"/>
    <w:rsid w:val="00A70FB7"/>
    <w:rsid w:val="00A743DA"/>
    <w:rsid w:val="00A762D2"/>
    <w:rsid w:val="00A81B31"/>
    <w:rsid w:val="00A82663"/>
    <w:rsid w:val="00A87C32"/>
    <w:rsid w:val="00A87EBD"/>
    <w:rsid w:val="00A926AD"/>
    <w:rsid w:val="00A95B65"/>
    <w:rsid w:val="00AA0B8F"/>
    <w:rsid w:val="00AA2573"/>
    <w:rsid w:val="00AB17DF"/>
    <w:rsid w:val="00AB2DCA"/>
    <w:rsid w:val="00AB437E"/>
    <w:rsid w:val="00AC3573"/>
    <w:rsid w:val="00AD43BE"/>
    <w:rsid w:val="00AD445B"/>
    <w:rsid w:val="00AD535F"/>
    <w:rsid w:val="00AD7A1A"/>
    <w:rsid w:val="00AE15C2"/>
    <w:rsid w:val="00AE449D"/>
    <w:rsid w:val="00AE513C"/>
    <w:rsid w:val="00AE7489"/>
    <w:rsid w:val="00AF1F42"/>
    <w:rsid w:val="00AF3BD5"/>
    <w:rsid w:val="00AF4E34"/>
    <w:rsid w:val="00AF6E7D"/>
    <w:rsid w:val="00B01547"/>
    <w:rsid w:val="00B01D74"/>
    <w:rsid w:val="00B0304B"/>
    <w:rsid w:val="00B03ACF"/>
    <w:rsid w:val="00B06819"/>
    <w:rsid w:val="00B10442"/>
    <w:rsid w:val="00B15754"/>
    <w:rsid w:val="00B16A82"/>
    <w:rsid w:val="00B23AFE"/>
    <w:rsid w:val="00B258D2"/>
    <w:rsid w:val="00B27D74"/>
    <w:rsid w:val="00B3132C"/>
    <w:rsid w:val="00B318E1"/>
    <w:rsid w:val="00B32A97"/>
    <w:rsid w:val="00B3540B"/>
    <w:rsid w:val="00B35876"/>
    <w:rsid w:val="00B3589D"/>
    <w:rsid w:val="00B407B8"/>
    <w:rsid w:val="00B424FC"/>
    <w:rsid w:val="00B44463"/>
    <w:rsid w:val="00B4599E"/>
    <w:rsid w:val="00B46503"/>
    <w:rsid w:val="00B5092F"/>
    <w:rsid w:val="00B61BE0"/>
    <w:rsid w:val="00B633D3"/>
    <w:rsid w:val="00B63A3C"/>
    <w:rsid w:val="00B6546A"/>
    <w:rsid w:val="00B6645D"/>
    <w:rsid w:val="00B70B13"/>
    <w:rsid w:val="00B74259"/>
    <w:rsid w:val="00B75FDE"/>
    <w:rsid w:val="00B76D58"/>
    <w:rsid w:val="00B80E5E"/>
    <w:rsid w:val="00B8581C"/>
    <w:rsid w:val="00B86CAF"/>
    <w:rsid w:val="00B87A25"/>
    <w:rsid w:val="00B91A17"/>
    <w:rsid w:val="00B9213A"/>
    <w:rsid w:val="00B94E87"/>
    <w:rsid w:val="00B97612"/>
    <w:rsid w:val="00BA4AB4"/>
    <w:rsid w:val="00BB2C5F"/>
    <w:rsid w:val="00BB53B7"/>
    <w:rsid w:val="00BB56EA"/>
    <w:rsid w:val="00BB57DC"/>
    <w:rsid w:val="00BC0DA2"/>
    <w:rsid w:val="00BC5A51"/>
    <w:rsid w:val="00BC6E39"/>
    <w:rsid w:val="00BD28E8"/>
    <w:rsid w:val="00BD5F01"/>
    <w:rsid w:val="00BE24F1"/>
    <w:rsid w:val="00BE3D63"/>
    <w:rsid w:val="00BE6A93"/>
    <w:rsid w:val="00C00DD2"/>
    <w:rsid w:val="00C10289"/>
    <w:rsid w:val="00C10EBB"/>
    <w:rsid w:val="00C142EB"/>
    <w:rsid w:val="00C16E87"/>
    <w:rsid w:val="00C225B7"/>
    <w:rsid w:val="00C226E2"/>
    <w:rsid w:val="00C230FA"/>
    <w:rsid w:val="00C2578C"/>
    <w:rsid w:val="00C31728"/>
    <w:rsid w:val="00C32BCF"/>
    <w:rsid w:val="00C35D50"/>
    <w:rsid w:val="00C555CF"/>
    <w:rsid w:val="00C57A78"/>
    <w:rsid w:val="00C620DE"/>
    <w:rsid w:val="00C67A4C"/>
    <w:rsid w:val="00C70DC8"/>
    <w:rsid w:val="00C72D60"/>
    <w:rsid w:val="00C7302D"/>
    <w:rsid w:val="00C74C75"/>
    <w:rsid w:val="00C84761"/>
    <w:rsid w:val="00C85BA2"/>
    <w:rsid w:val="00C87316"/>
    <w:rsid w:val="00C87D63"/>
    <w:rsid w:val="00C9056C"/>
    <w:rsid w:val="00C91E6F"/>
    <w:rsid w:val="00C92ABE"/>
    <w:rsid w:val="00C96319"/>
    <w:rsid w:val="00CA2B1B"/>
    <w:rsid w:val="00CA2CC9"/>
    <w:rsid w:val="00CA7EA4"/>
    <w:rsid w:val="00CB1BF3"/>
    <w:rsid w:val="00CB23D6"/>
    <w:rsid w:val="00CB28F1"/>
    <w:rsid w:val="00CB7F18"/>
    <w:rsid w:val="00CC0D3B"/>
    <w:rsid w:val="00CC41C1"/>
    <w:rsid w:val="00CC4F06"/>
    <w:rsid w:val="00CC527C"/>
    <w:rsid w:val="00CC69EB"/>
    <w:rsid w:val="00CD3A40"/>
    <w:rsid w:val="00CD7C1C"/>
    <w:rsid w:val="00CF16B2"/>
    <w:rsid w:val="00CF3A8D"/>
    <w:rsid w:val="00CF6396"/>
    <w:rsid w:val="00D05AEF"/>
    <w:rsid w:val="00D05DCF"/>
    <w:rsid w:val="00D07324"/>
    <w:rsid w:val="00D12444"/>
    <w:rsid w:val="00D12477"/>
    <w:rsid w:val="00D14071"/>
    <w:rsid w:val="00D17DA9"/>
    <w:rsid w:val="00D208B6"/>
    <w:rsid w:val="00D23513"/>
    <w:rsid w:val="00D23EEA"/>
    <w:rsid w:val="00D25A0F"/>
    <w:rsid w:val="00D3100F"/>
    <w:rsid w:val="00D3616D"/>
    <w:rsid w:val="00D5125E"/>
    <w:rsid w:val="00D528AE"/>
    <w:rsid w:val="00D52993"/>
    <w:rsid w:val="00D53CA7"/>
    <w:rsid w:val="00D55636"/>
    <w:rsid w:val="00D573D7"/>
    <w:rsid w:val="00D64F8E"/>
    <w:rsid w:val="00D713A2"/>
    <w:rsid w:val="00D804A4"/>
    <w:rsid w:val="00D917DA"/>
    <w:rsid w:val="00D9577E"/>
    <w:rsid w:val="00D96F98"/>
    <w:rsid w:val="00D97A23"/>
    <w:rsid w:val="00D97C8D"/>
    <w:rsid w:val="00DA4E7C"/>
    <w:rsid w:val="00DA681A"/>
    <w:rsid w:val="00DA7F7E"/>
    <w:rsid w:val="00DB1E6C"/>
    <w:rsid w:val="00DC07CA"/>
    <w:rsid w:val="00DC1B65"/>
    <w:rsid w:val="00DC1EE1"/>
    <w:rsid w:val="00DD19CB"/>
    <w:rsid w:val="00DD338E"/>
    <w:rsid w:val="00DD50F8"/>
    <w:rsid w:val="00DD523C"/>
    <w:rsid w:val="00DE267C"/>
    <w:rsid w:val="00DE48AE"/>
    <w:rsid w:val="00DE6BEC"/>
    <w:rsid w:val="00DF0BCD"/>
    <w:rsid w:val="00DF5DA2"/>
    <w:rsid w:val="00DF7496"/>
    <w:rsid w:val="00E07324"/>
    <w:rsid w:val="00E0795C"/>
    <w:rsid w:val="00E12D58"/>
    <w:rsid w:val="00E13C39"/>
    <w:rsid w:val="00E144D3"/>
    <w:rsid w:val="00E15A3F"/>
    <w:rsid w:val="00E17F8D"/>
    <w:rsid w:val="00E25801"/>
    <w:rsid w:val="00E25C40"/>
    <w:rsid w:val="00E25E90"/>
    <w:rsid w:val="00E27043"/>
    <w:rsid w:val="00E3056B"/>
    <w:rsid w:val="00E3394A"/>
    <w:rsid w:val="00E42B17"/>
    <w:rsid w:val="00E439D0"/>
    <w:rsid w:val="00E43EE2"/>
    <w:rsid w:val="00E44215"/>
    <w:rsid w:val="00E4546E"/>
    <w:rsid w:val="00E50989"/>
    <w:rsid w:val="00E56968"/>
    <w:rsid w:val="00E62ED2"/>
    <w:rsid w:val="00E64475"/>
    <w:rsid w:val="00E664D1"/>
    <w:rsid w:val="00E7287A"/>
    <w:rsid w:val="00E747D9"/>
    <w:rsid w:val="00E8155F"/>
    <w:rsid w:val="00E86B68"/>
    <w:rsid w:val="00E9287E"/>
    <w:rsid w:val="00EA3A0D"/>
    <w:rsid w:val="00EA54FB"/>
    <w:rsid w:val="00EA6D0E"/>
    <w:rsid w:val="00EB4F2B"/>
    <w:rsid w:val="00EC03CB"/>
    <w:rsid w:val="00EC222D"/>
    <w:rsid w:val="00EC2EA3"/>
    <w:rsid w:val="00EC76E8"/>
    <w:rsid w:val="00ED0C53"/>
    <w:rsid w:val="00EE204C"/>
    <w:rsid w:val="00EE28BB"/>
    <w:rsid w:val="00EE47F3"/>
    <w:rsid w:val="00EE5018"/>
    <w:rsid w:val="00EF7419"/>
    <w:rsid w:val="00EF7A54"/>
    <w:rsid w:val="00F1173B"/>
    <w:rsid w:val="00F15D30"/>
    <w:rsid w:val="00F15E57"/>
    <w:rsid w:val="00F1790C"/>
    <w:rsid w:val="00F245A5"/>
    <w:rsid w:val="00F25AF6"/>
    <w:rsid w:val="00F3779A"/>
    <w:rsid w:val="00F404FE"/>
    <w:rsid w:val="00F40B73"/>
    <w:rsid w:val="00F421B5"/>
    <w:rsid w:val="00F450D3"/>
    <w:rsid w:val="00F45C02"/>
    <w:rsid w:val="00F45C2D"/>
    <w:rsid w:val="00F47E18"/>
    <w:rsid w:val="00F47F4F"/>
    <w:rsid w:val="00F504D6"/>
    <w:rsid w:val="00F547CF"/>
    <w:rsid w:val="00F5637C"/>
    <w:rsid w:val="00F56649"/>
    <w:rsid w:val="00F572AB"/>
    <w:rsid w:val="00F61B7C"/>
    <w:rsid w:val="00F65905"/>
    <w:rsid w:val="00F71017"/>
    <w:rsid w:val="00F77B76"/>
    <w:rsid w:val="00F80092"/>
    <w:rsid w:val="00F80421"/>
    <w:rsid w:val="00F84E7B"/>
    <w:rsid w:val="00F87A7A"/>
    <w:rsid w:val="00F9656C"/>
    <w:rsid w:val="00FA0040"/>
    <w:rsid w:val="00FA2E4D"/>
    <w:rsid w:val="00FA455E"/>
    <w:rsid w:val="00FA63B9"/>
    <w:rsid w:val="00FA723A"/>
    <w:rsid w:val="00FB2ED5"/>
    <w:rsid w:val="00FB64F7"/>
    <w:rsid w:val="00FB7374"/>
    <w:rsid w:val="00FB7D60"/>
    <w:rsid w:val="00FC25B3"/>
    <w:rsid w:val="00FC52CC"/>
    <w:rsid w:val="00FD708E"/>
    <w:rsid w:val="00FE1729"/>
    <w:rsid w:val="00FE1BAD"/>
    <w:rsid w:val="00FE6535"/>
    <w:rsid w:val="00FE67B2"/>
    <w:rsid w:val="00FE7B8B"/>
    <w:rsid w:val="00FF6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56738"/>
  <w15:chartTrackingRefBased/>
  <w15:docId w15:val="{41D9BA05-8AE8-47D5-85C3-A11653747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6B2"/>
  </w:style>
  <w:style w:type="paragraph" w:styleId="Heading1">
    <w:name w:val="heading 1"/>
    <w:basedOn w:val="Normal"/>
    <w:next w:val="Normal"/>
    <w:link w:val="Heading1Char"/>
    <w:uiPriority w:val="9"/>
    <w:qFormat/>
    <w:rsid w:val="008D56B5"/>
    <w:pPr>
      <w:keepNext/>
      <w:keepLines/>
      <w:spacing w:before="240" w:after="0"/>
      <w:outlineLvl w:val="0"/>
    </w:pPr>
    <w:rPr>
      <w:rFonts w:ascii="Times New Roman" w:eastAsiaTheme="majorEastAsia" w:hAnsi="Times New Roman" w:cstheme="majorBidi"/>
      <w:color w:val="000000" w:themeColor="text1"/>
      <w:sz w:val="28"/>
      <w:szCs w:val="32"/>
    </w:rPr>
  </w:style>
  <w:style w:type="paragraph" w:styleId="Heading2">
    <w:name w:val="heading 2"/>
    <w:basedOn w:val="Normal"/>
    <w:next w:val="Normal"/>
    <w:link w:val="Heading2Char"/>
    <w:uiPriority w:val="9"/>
    <w:unhideWhenUsed/>
    <w:qFormat/>
    <w:rsid w:val="008D56B5"/>
    <w:pPr>
      <w:keepNext/>
      <w:keepLines/>
      <w:spacing w:before="40" w:after="0"/>
      <w:outlineLvl w:val="1"/>
    </w:pPr>
    <w:rPr>
      <w:rFonts w:ascii="Times New Roman" w:eastAsiaTheme="majorEastAsia" w:hAnsi="Times New Roman" w:cstheme="majorBidi"/>
      <w:color w:val="000000" w:themeColor="text1"/>
      <w:sz w:val="26"/>
      <w:szCs w:val="26"/>
    </w:rPr>
  </w:style>
  <w:style w:type="paragraph" w:styleId="Heading3">
    <w:name w:val="heading 3"/>
    <w:basedOn w:val="Normal"/>
    <w:next w:val="Normal"/>
    <w:link w:val="Heading3Char"/>
    <w:uiPriority w:val="9"/>
    <w:unhideWhenUsed/>
    <w:qFormat/>
    <w:rsid w:val="008D56B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6B5"/>
    <w:rPr>
      <w:rFonts w:ascii="Times New Roman" w:eastAsiaTheme="majorEastAsia" w:hAnsi="Times New Roman" w:cstheme="majorBidi"/>
      <w:color w:val="000000" w:themeColor="text1"/>
      <w:sz w:val="28"/>
      <w:szCs w:val="32"/>
    </w:rPr>
  </w:style>
  <w:style w:type="character" w:styleId="Hyperlink">
    <w:name w:val="Hyperlink"/>
    <w:basedOn w:val="DefaultParagraphFont"/>
    <w:uiPriority w:val="99"/>
    <w:unhideWhenUsed/>
    <w:rsid w:val="00320FCF"/>
    <w:rPr>
      <w:color w:val="0563C1" w:themeColor="hyperlink"/>
      <w:u w:val="single"/>
    </w:rPr>
  </w:style>
  <w:style w:type="character" w:styleId="UnresolvedMention">
    <w:name w:val="Unresolved Mention"/>
    <w:basedOn w:val="DefaultParagraphFont"/>
    <w:uiPriority w:val="99"/>
    <w:semiHidden/>
    <w:unhideWhenUsed/>
    <w:rsid w:val="00320FCF"/>
    <w:rPr>
      <w:color w:val="605E5C"/>
      <w:shd w:val="clear" w:color="auto" w:fill="E1DFDD"/>
    </w:rPr>
  </w:style>
  <w:style w:type="character" w:customStyle="1" w:styleId="Heading2Char">
    <w:name w:val="Heading 2 Char"/>
    <w:basedOn w:val="DefaultParagraphFont"/>
    <w:link w:val="Heading2"/>
    <w:uiPriority w:val="9"/>
    <w:rsid w:val="008D56B5"/>
    <w:rPr>
      <w:rFonts w:ascii="Times New Roman" w:eastAsiaTheme="majorEastAsia" w:hAnsi="Times New Roman" w:cstheme="majorBidi"/>
      <w:color w:val="000000" w:themeColor="text1"/>
      <w:sz w:val="26"/>
      <w:szCs w:val="26"/>
    </w:rPr>
  </w:style>
  <w:style w:type="character" w:customStyle="1" w:styleId="Heading3Char">
    <w:name w:val="Heading 3 Char"/>
    <w:basedOn w:val="DefaultParagraphFont"/>
    <w:link w:val="Heading3"/>
    <w:uiPriority w:val="9"/>
    <w:rsid w:val="008D56B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EE4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47F3"/>
  </w:style>
  <w:style w:type="paragraph" w:styleId="Footer">
    <w:name w:val="footer"/>
    <w:basedOn w:val="Normal"/>
    <w:link w:val="FooterChar"/>
    <w:uiPriority w:val="99"/>
    <w:unhideWhenUsed/>
    <w:rsid w:val="00EE4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47F3"/>
  </w:style>
  <w:style w:type="paragraph" w:styleId="TOCHeading">
    <w:name w:val="TOC Heading"/>
    <w:basedOn w:val="Heading1"/>
    <w:next w:val="Normal"/>
    <w:uiPriority w:val="39"/>
    <w:unhideWhenUsed/>
    <w:qFormat/>
    <w:rsid w:val="00370D89"/>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370D89"/>
    <w:pPr>
      <w:spacing w:after="100"/>
    </w:pPr>
  </w:style>
  <w:style w:type="paragraph" w:styleId="TOC2">
    <w:name w:val="toc 2"/>
    <w:basedOn w:val="Normal"/>
    <w:next w:val="Normal"/>
    <w:autoRedefine/>
    <w:uiPriority w:val="39"/>
    <w:unhideWhenUsed/>
    <w:rsid w:val="00370D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14200">
      <w:bodyDiv w:val="1"/>
      <w:marLeft w:val="0"/>
      <w:marRight w:val="0"/>
      <w:marTop w:val="0"/>
      <w:marBottom w:val="0"/>
      <w:divBdr>
        <w:top w:val="none" w:sz="0" w:space="0" w:color="auto"/>
        <w:left w:val="none" w:sz="0" w:space="0" w:color="auto"/>
        <w:bottom w:val="none" w:sz="0" w:space="0" w:color="auto"/>
        <w:right w:val="none" w:sz="0" w:space="0" w:color="auto"/>
      </w:divBdr>
      <w:divsChild>
        <w:div w:id="1899322545">
          <w:marLeft w:val="547"/>
          <w:marRight w:val="0"/>
          <w:marTop w:val="134"/>
          <w:marBottom w:val="0"/>
          <w:divBdr>
            <w:top w:val="none" w:sz="0" w:space="0" w:color="auto"/>
            <w:left w:val="none" w:sz="0" w:space="0" w:color="auto"/>
            <w:bottom w:val="none" w:sz="0" w:space="0" w:color="auto"/>
            <w:right w:val="none" w:sz="0" w:space="0" w:color="auto"/>
          </w:divBdr>
        </w:div>
        <w:div w:id="1428381245">
          <w:marLeft w:val="547"/>
          <w:marRight w:val="0"/>
          <w:marTop w:val="134"/>
          <w:marBottom w:val="0"/>
          <w:divBdr>
            <w:top w:val="none" w:sz="0" w:space="0" w:color="auto"/>
            <w:left w:val="none" w:sz="0" w:space="0" w:color="auto"/>
            <w:bottom w:val="none" w:sz="0" w:space="0" w:color="auto"/>
            <w:right w:val="none" w:sz="0" w:space="0" w:color="auto"/>
          </w:divBdr>
        </w:div>
        <w:div w:id="1796214904">
          <w:marLeft w:val="547"/>
          <w:marRight w:val="0"/>
          <w:marTop w:val="134"/>
          <w:marBottom w:val="0"/>
          <w:divBdr>
            <w:top w:val="none" w:sz="0" w:space="0" w:color="auto"/>
            <w:left w:val="none" w:sz="0" w:space="0" w:color="auto"/>
            <w:bottom w:val="none" w:sz="0" w:space="0" w:color="auto"/>
            <w:right w:val="none" w:sz="0" w:space="0" w:color="auto"/>
          </w:divBdr>
        </w:div>
        <w:div w:id="2013599525">
          <w:marLeft w:val="547"/>
          <w:marRight w:val="0"/>
          <w:marTop w:val="134"/>
          <w:marBottom w:val="0"/>
          <w:divBdr>
            <w:top w:val="none" w:sz="0" w:space="0" w:color="auto"/>
            <w:left w:val="none" w:sz="0" w:space="0" w:color="auto"/>
            <w:bottom w:val="none" w:sz="0" w:space="0" w:color="auto"/>
            <w:right w:val="none" w:sz="0" w:space="0" w:color="auto"/>
          </w:divBdr>
        </w:div>
      </w:divsChild>
    </w:div>
    <w:div w:id="358359382">
      <w:bodyDiv w:val="1"/>
      <w:marLeft w:val="0"/>
      <w:marRight w:val="0"/>
      <w:marTop w:val="0"/>
      <w:marBottom w:val="0"/>
      <w:divBdr>
        <w:top w:val="none" w:sz="0" w:space="0" w:color="auto"/>
        <w:left w:val="none" w:sz="0" w:space="0" w:color="auto"/>
        <w:bottom w:val="none" w:sz="0" w:space="0" w:color="auto"/>
        <w:right w:val="none" w:sz="0" w:space="0" w:color="auto"/>
      </w:divBdr>
    </w:div>
    <w:div w:id="688486354">
      <w:bodyDiv w:val="1"/>
      <w:marLeft w:val="0"/>
      <w:marRight w:val="0"/>
      <w:marTop w:val="0"/>
      <w:marBottom w:val="0"/>
      <w:divBdr>
        <w:top w:val="none" w:sz="0" w:space="0" w:color="auto"/>
        <w:left w:val="none" w:sz="0" w:space="0" w:color="auto"/>
        <w:bottom w:val="none" w:sz="0" w:space="0" w:color="auto"/>
        <w:right w:val="none" w:sz="0" w:space="0" w:color="auto"/>
      </w:divBdr>
    </w:div>
    <w:div w:id="1105151352">
      <w:bodyDiv w:val="1"/>
      <w:marLeft w:val="0"/>
      <w:marRight w:val="0"/>
      <w:marTop w:val="0"/>
      <w:marBottom w:val="0"/>
      <w:divBdr>
        <w:top w:val="none" w:sz="0" w:space="0" w:color="auto"/>
        <w:left w:val="none" w:sz="0" w:space="0" w:color="auto"/>
        <w:bottom w:val="none" w:sz="0" w:space="0" w:color="auto"/>
        <w:right w:val="none" w:sz="0" w:space="0" w:color="auto"/>
      </w:divBdr>
    </w:div>
    <w:div w:id="1108233566">
      <w:bodyDiv w:val="1"/>
      <w:marLeft w:val="0"/>
      <w:marRight w:val="0"/>
      <w:marTop w:val="0"/>
      <w:marBottom w:val="0"/>
      <w:divBdr>
        <w:top w:val="none" w:sz="0" w:space="0" w:color="auto"/>
        <w:left w:val="none" w:sz="0" w:space="0" w:color="auto"/>
        <w:bottom w:val="none" w:sz="0" w:space="0" w:color="auto"/>
        <w:right w:val="none" w:sz="0" w:space="0" w:color="auto"/>
      </w:divBdr>
    </w:div>
    <w:div w:id="1182743553">
      <w:bodyDiv w:val="1"/>
      <w:marLeft w:val="0"/>
      <w:marRight w:val="0"/>
      <w:marTop w:val="0"/>
      <w:marBottom w:val="0"/>
      <w:divBdr>
        <w:top w:val="none" w:sz="0" w:space="0" w:color="auto"/>
        <w:left w:val="none" w:sz="0" w:space="0" w:color="auto"/>
        <w:bottom w:val="none" w:sz="0" w:space="0" w:color="auto"/>
        <w:right w:val="none" w:sz="0" w:space="0" w:color="auto"/>
      </w:divBdr>
    </w:div>
    <w:div w:id="1415085011">
      <w:bodyDiv w:val="1"/>
      <w:marLeft w:val="0"/>
      <w:marRight w:val="0"/>
      <w:marTop w:val="0"/>
      <w:marBottom w:val="0"/>
      <w:divBdr>
        <w:top w:val="none" w:sz="0" w:space="0" w:color="auto"/>
        <w:left w:val="none" w:sz="0" w:space="0" w:color="auto"/>
        <w:bottom w:val="none" w:sz="0" w:space="0" w:color="auto"/>
        <w:right w:val="none" w:sz="0" w:space="0" w:color="auto"/>
      </w:divBdr>
      <w:divsChild>
        <w:div w:id="1906839185">
          <w:marLeft w:val="0"/>
          <w:marRight w:val="0"/>
          <w:marTop w:val="0"/>
          <w:marBottom w:val="0"/>
          <w:divBdr>
            <w:top w:val="none" w:sz="0" w:space="0" w:color="auto"/>
            <w:left w:val="none" w:sz="0" w:space="0" w:color="auto"/>
            <w:bottom w:val="none" w:sz="0" w:space="0" w:color="auto"/>
            <w:right w:val="none" w:sz="0" w:space="0" w:color="auto"/>
          </w:divBdr>
          <w:divsChild>
            <w:div w:id="120509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051211">
      <w:bodyDiv w:val="1"/>
      <w:marLeft w:val="0"/>
      <w:marRight w:val="0"/>
      <w:marTop w:val="0"/>
      <w:marBottom w:val="0"/>
      <w:divBdr>
        <w:top w:val="none" w:sz="0" w:space="0" w:color="auto"/>
        <w:left w:val="none" w:sz="0" w:space="0" w:color="auto"/>
        <w:bottom w:val="none" w:sz="0" w:space="0" w:color="auto"/>
        <w:right w:val="none" w:sz="0" w:space="0" w:color="auto"/>
      </w:divBdr>
    </w:div>
    <w:div w:id="1584215793">
      <w:bodyDiv w:val="1"/>
      <w:marLeft w:val="0"/>
      <w:marRight w:val="0"/>
      <w:marTop w:val="0"/>
      <w:marBottom w:val="0"/>
      <w:divBdr>
        <w:top w:val="none" w:sz="0" w:space="0" w:color="auto"/>
        <w:left w:val="none" w:sz="0" w:space="0" w:color="auto"/>
        <w:bottom w:val="none" w:sz="0" w:space="0" w:color="auto"/>
        <w:right w:val="none" w:sz="0" w:space="0" w:color="auto"/>
      </w:divBdr>
    </w:div>
    <w:div w:id="207751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https://www.bexley.gov.uk/events/bexley-eco-festival-20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exley.gov.uk/sites/default/files/2021-04/Members-code-of-conduct.pdf" TargetMode="External"/><Relationship Id="rId2" Type="http://schemas.openxmlformats.org/officeDocument/2006/relationships/numbering" Target="numbering.xml"/><Relationship Id="rId16" Type="http://schemas.openxmlformats.org/officeDocument/2006/relationships/hyperlink" Target="https://www.bexley.gov.uk/sites/default/files/2021-10/connected-communities-strategy-2019-to-2023.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exley.gov.uk/sites/default/files/2020-05/Bexley-Core-Strategy.pdf" TargetMode="External"/><Relationship Id="rId10" Type="http://schemas.openxmlformats.org/officeDocument/2006/relationships/image" Target="media/image3.png"/><Relationship Id="rId19" Type="http://schemas.openxmlformats.org/officeDocument/2006/relationships/hyperlink" Target="https://www.londoncouncils.gov.uk/node/587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exley.gov.uk/sites/default/files/2021-10/Adult-Social-Care-Vision-Statement-Guiding-Principle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FB5851-CB50-4E46-BC8D-EA813C583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3968</TotalTime>
  <Pages>15</Pages>
  <Words>2571</Words>
  <Characters>14661</Characters>
  <Application>Microsoft Office Word</Application>
  <DocSecurity>0</DocSecurity>
  <Lines>122</Lines>
  <Paragraphs>34</Paragraphs>
  <ScaleCrop>false</ScaleCrop>
  <Company/>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Danailov</dc:creator>
  <cp:keywords/>
  <dc:description/>
  <cp:lastModifiedBy>Stanislav Danailov</cp:lastModifiedBy>
  <cp:revision>743</cp:revision>
  <dcterms:created xsi:type="dcterms:W3CDTF">2022-04-24T16:53:00Z</dcterms:created>
  <dcterms:modified xsi:type="dcterms:W3CDTF">2022-05-03T15:49:00Z</dcterms:modified>
</cp:coreProperties>
</file>