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7BCA2B1" wp14:paraId="5E3E095A" wp14:textId="19A75328">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36"/>
          <w:szCs w:val="36"/>
          <w:lang w:val="en-US"/>
        </w:rPr>
      </w:pPr>
      <w:r w:rsidRPr="17BCA2B1" w:rsidR="79CB65B0">
        <w:rPr>
          <w:rFonts w:ascii="Arial" w:hAnsi="Arial" w:eastAsia="Arial" w:cs="Arial"/>
          <w:b w:val="0"/>
          <w:bCs w:val="0"/>
          <w:i w:val="0"/>
          <w:iCs w:val="0"/>
          <w:caps w:val="0"/>
          <w:smallCaps w:val="0"/>
          <w:noProof w:val="0"/>
          <w:color w:val="242424"/>
          <w:sz w:val="36"/>
          <w:szCs w:val="36"/>
          <w:lang w:val="en-US"/>
        </w:rPr>
        <w:t xml:space="preserve">Student Name: </w:t>
      </w:r>
      <w:r w:rsidRPr="17BCA2B1" w:rsidR="2DF1E2D5">
        <w:rPr>
          <w:rFonts w:ascii="Arial" w:hAnsi="Arial" w:eastAsia="Arial" w:cs="Arial"/>
          <w:b w:val="0"/>
          <w:bCs w:val="0"/>
          <w:i w:val="0"/>
          <w:iCs w:val="0"/>
          <w:caps w:val="0"/>
          <w:smallCaps w:val="0"/>
          <w:noProof w:val="0"/>
          <w:color w:val="242424"/>
          <w:sz w:val="36"/>
          <w:szCs w:val="36"/>
          <w:lang w:val="en-US"/>
        </w:rPr>
        <w:t xml:space="preserve">Mihaela Mihai </w:t>
      </w:r>
    </w:p>
    <w:p xmlns:wp14="http://schemas.microsoft.com/office/word/2010/wordml" w:rsidP="5CACFB87" wp14:paraId="4A85CD46" wp14:textId="43990FFF">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36"/>
          <w:szCs w:val="36"/>
          <w:lang w:val="en-US"/>
        </w:rPr>
      </w:pPr>
    </w:p>
    <w:p xmlns:wp14="http://schemas.microsoft.com/office/word/2010/wordml" w:rsidP="17BCA2B1" wp14:paraId="13251918" wp14:textId="1A03D13A">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36"/>
          <w:szCs w:val="36"/>
          <w:lang w:val="en-US"/>
        </w:rPr>
      </w:pPr>
      <w:r w:rsidRPr="17BCA2B1" w:rsidR="5E048607">
        <w:rPr>
          <w:rFonts w:ascii="Arial" w:hAnsi="Arial" w:eastAsia="Arial" w:cs="Arial"/>
          <w:b w:val="0"/>
          <w:bCs w:val="0"/>
          <w:i w:val="0"/>
          <w:iCs w:val="0"/>
          <w:caps w:val="0"/>
          <w:smallCaps w:val="0"/>
          <w:noProof w:val="0"/>
          <w:color w:val="242424"/>
          <w:sz w:val="36"/>
          <w:szCs w:val="36"/>
          <w:lang w:val="en-US"/>
        </w:rPr>
        <w:t xml:space="preserve">Student ID: </w:t>
      </w:r>
      <w:r w:rsidRPr="17BCA2B1" w:rsidR="2DF1E2D5">
        <w:rPr>
          <w:rFonts w:ascii="Arial" w:hAnsi="Arial" w:eastAsia="Arial" w:cs="Arial"/>
          <w:b w:val="0"/>
          <w:bCs w:val="0"/>
          <w:i w:val="0"/>
          <w:iCs w:val="0"/>
          <w:caps w:val="0"/>
          <w:smallCaps w:val="0"/>
          <w:noProof w:val="0"/>
          <w:color w:val="242424"/>
          <w:sz w:val="36"/>
          <w:szCs w:val="36"/>
          <w:lang w:val="en-US"/>
        </w:rPr>
        <w:t xml:space="preserve">2334118 </w:t>
      </w:r>
    </w:p>
    <w:p xmlns:wp14="http://schemas.microsoft.com/office/word/2010/wordml" w:rsidP="5CACFB87" wp14:paraId="37C97D33" wp14:textId="4E60C8AD">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36"/>
          <w:szCs w:val="36"/>
          <w:lang w:val="en-US"/>
        </w:rPr>
      </w:pPr>
    </w:p>
    <w:p xmlns:wp14="http://schemas.microsoft.com/office/word/2010/wordml" w:rsidP="17BCA2B1" wp14:paraId="2D494178" wp14:textId="70AF8FE3">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36"/>
          <w:szCs w:val="36"/>
          <w:lang w:val="en-US"/>
        </w:rPr>
      </w:pPr>
      <w:r w:rsidRPr="17BCA2B1" w:rsidR="2DF1E2D5">
        <w:rPr>
          <w:rFonts w:ascii="Arial" w:hAnsi="Arial" w:eastAsia="Arial" w:cs="Arial"/>
          <w:b w:val="0"/>
          <w:bCs w:val="0"/>
          <w:i w:val="0"/>
          <w:iCs w:val="0"/>
          <w:caps w:val="0"/>
          <w:smallCaps w:val="0"/>
          <w:noProof w:val="0"/>
          <w:color w:val="242424"/>
          <w:sz w:val="36"/>
          <w:szCs w:val="36"/>
          <w:lang w:val="en-US"/>
        </w:rPr>
        <w:t xml:space="preserve">Moodle: </w:t>
      </w:r>
      <w:r w:rsidRPr="17BCA2B1" w:rsidR="5FC44A84">
        <w:rPr>
          <w:rFonts w:ascii="Arial" w:hAnsi="Arial" w:eastAsia="Arial" w:cs="Arial"/>
          <w:b w:val="0"/>
          <w:bCs w:val="0"/>
          <w:i w:val="0"/>
          <w:iCs w:val="0"/>
          <w:caps w:val="0"/>
          <w:smallCaps w:val="0"/>
          <w:noProof w:val="0"/>
          <w:color w:val="242424"/>
          <w:sz w:val="36"/>
          <w:szCs w:val="36"/>
          <w:lang w:val="en-US"/>
        </w:rPr>
        <w:t>Strategic Management</w:t>
      </w:r>
      <w:r w:rsidRPr="17BCA2B1" w:rsidR="1EEB8961">
        <w:rPr>
          <w:rFonts w:ascii="Arial" w:hAnsi="Arial" w:eastAsia="Arial" w:cs="Arial"/>
          <w:b w:val="0"/>
          <w:bCs w:val="0"/>
          <w:i w:val="0"/>
          <w:iCs w:val="0"/>
          <w:caps w:val="0"/>
          <w:smallCaps w:val="0"/>
          <w:noProof w:val="0"/>
          <w:color w:val="242424"/>
          <w:sz w:val="36"/>
          <w:szCs w:val="36"/>
          <w:lang w:val="en-US"/>
        </w:rPr>
        <w:t xml:space="preserve"> for Business LCLM6001_LON</w:t>
      </w:r>
    </w:p>
    <w:p xmlns:wp14="http://schemas.microsoft.com/office/word/2010/wordml" w:rsidP="5CACFB87" wp14:paraId="0EC49343" wp14:textId="6B1E2E1F">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36"/>
          <w:szCs w:val="36"/>
          <w:lang w:val="en-US"/>
        </w:rPr>
      </w:pPr>
    </w:p>
    <w:p xmlns:wp14="http://schemas.microsoft.com/office/word/2010/wordml" w:rsidP="17BCA2B1" wp14:paraId="6EDB7C83" wp14:textId="5BB5875B">
      <w:pPr>
        <w:pStyle w:val="Normal"/>
        <w:shd w:val="clear" w:color="auto" w:fill="FFFFFF" w:themeFill="background1"/>
        <w:spacing w:before="0" w:beforeAutospacing="off" w:after="180" w:afterAutospacing="off" w:line="360" w:lineRule="auto"/>
        <w:ind w:left="0"/>
        <w:rPr>
          <w:rFonts w:ascii="Arial Nova" w:hAnsi="Arial Nova" w:eastAsia="Arial Nova" w:cs="Arial Nova"/>
          <w:b w:val="1"/>
          <w:bCs w:val="1"/>
          <w:i w:val="0"/>
          <w:iCs w:val="0"/>
          <w:caps w:val="0"/>
          <w:smallCaps w:val="0"/>
          <w:noProof w:val="0"/>
          <w:color w:val="242424"/>
          <w:sz w:val="24"/>
          <w:szCs w:val="24"/>
          <w:lang w:val="en-US"/>
        </w:rPr>
      </w:pPr>
      <w:r w:rsidRPr="17BCA2B1" w:rsidR="2DF1E2D5">
        <w:rPr>
          <w:rFonts w:ascii="Arial" w:hAnsi="Arial" w:eastAsia="Arial" w:cs="Arial"/>
          <w:b w:val="0"/>
          <w:bCs w:val="0"/>
          <w:i w:val="0"/>
          <w:iCs w:val="0"/>
          <w:caps w:val="0"/>
          <w:smallCaps w:val="0"/>
          <w:noProof w:val="0"/>
          <w:color w:val="242424"/>
          <w:sz w:val="36"/>
          <w:szCs w:val="36"/>
          <w:lang w:val="en-US"/>
        </w:rPr>
        <w:t>Moodle Leader:</w:t>
      </w:r>
      <w:r w:rsidRPr="17BCA2B1" w:rsidR="6950230E">
        <w:rPr>
          <w:rFonts w:ascii="Arial" w:hAnsi="Arial" w:eastAsia="Arial" w:cs="Arial"/>
          <w:b w:val="0"/>
          <w:bCs w:val="0"/>
          <w:i w:val="0"/>
          <w:iCs w:val="0"/>
          <w:caps w:val="0"/>
          <w:smallCaps w:val="0"/>
          <w:noProof w:val="0"/>
          <w:color w:val="242424"/>
          <w:sz w:val="36"/>
          <w:szCs w:val="36"/>
          <w:lang w:val="en-US"/>
        </w:rPr>
        <w:t xml:space="preserve"> </w:t>
      </w:r>
      <w:r w:rsidRPr="17BCA2B1" w:rsidR="6950230E">
        <w:rPr>
          <w:rFonts w:ascii="Arial" w:hAnsi="Arial" w:eastAsia="Arial" w:cs="Arial"/>
          <w:b w:val="0"/>
          <w:bCs w:val="0"/>
          <w:i w:val="0"/>
          <w:iCs w:val="0"/>
          <w:caps w:val="0"/>
          <w:smallCaps w:val="0"/>
          <w:noProof w:val="0"/>
          <w:color w:val="242424"/>
          <w:sz w:val="36"/>
          <w:szCs w:val="36"/>
          <w:lang w:val="en-US"/>
        </w:rPr>
        <w:t>Faizu</w:t>
      </w:r>
      <w:r w:rsidRPr="17BCA2B1" w:rsidR="6950230E">
        <w:rPr>
          <w:rFonts w:ascii="Arial" w:hAnsi="Arial" w:eastAsia="Arial" w:cs="Arial"/>
          <w:b w:val="0"/>
          <w:bCs w:val="0"/>
          <w:i w:val="0"/>
          <w:iCs w:val="0"/>
          <w:caps w:val="0"/>
          <w:smallCaps w:val="0"/>
          <w:noProof w:val="0"/>
          <w:color w:val="242424"/>
          <w:sz w:val="36"/>
          <w:szCs w:val="36"/>
          <w:lang w:val="en-US"/>
        </w:rPr>
        <w:t xml:space="preserve"> Edu </w:t>
      </w:r>
    </w:p>
    <w:p xmlns:wp14="http://schemas.microsoft.com/office/word/2010/wordml" w:rsidP="5CACFB87" wp14:paraId="7388AD5A" wp14:textId="429B1FD2">
      <w:pPr>
        <w:pStyle w:val="Normal"/>
        <w:shd w:val="clear" w:color="auto" w:fill="FFFFFF" w:themeFill="background1"/>
        <w:spacing w:before="0" w:beforeAutospacing="off" w:after="180" w:afterAutospacing="off" w:line="360" w:lineRule="auto"/>
        <w:ind w:left="0"/>
        <w:rPr>
          <w:rFonts w:ascii="Arial Nova" w:hAnsi="Arial Nova" w:eastAsia="Arial Nova" w:cs="Arial Nova"/>
          <w:b w:val="1"/>
          <w:bCs w:val="1"/>
          <w:i w:val="0"/>
          <w:iCs w:val="0"/>
          <w:caps w:val="0"/>
          <w:smallCaps w:val="0"/>
          <w:noProof w:val="0"/>
          <w:color w:val="242424"/>
          <w:sz w:val="24"/>
          <w:szCs w:val="24"/>
          <w:lang w:val="en-US"/>
        </w:rPr>
      </w:pPr>
    </w:p>
    <w:p xmlns:wp14="http://schemas.microsoft.com/office/word/2010/wordml" w:rsidP="5CACFB87" wp14:paraId="1433A3C5" wp14:textId="0CC95AA4">
      <w:pPr>
        <w:pStyle w:val="Normal"/>
        <w:shd w:val="clear" w:color="auto" w:fill="FFFFFF" w:themeFill="background1"/>
        <w:spacing w:before="0" w:beforeAutospacing="off" w:after="180" w:afterAutospacing="off" w:line="360" w:lineRule="auto"/>
        <w:ind w:left="0"/>
        <w:rPr>
          <w:rFonts w:ascii="Arial Nova" w:hAnsi="Arial Nova" w:eastAsia="Arial Nova" w:cs="Arial Nova"/>
          <w:b w:val="1"/>
          <w:bCs w:val="1"/>
          <w:i w:val="0"/>
          <w:iCs w:val="0"/>
          <w:caps w:val="0"/>
          <w:smallCaps w:val="0"/>
          <w:noProof w:val="0"/>
          <w:color w:val="242424"/>
          <w:sz w:val="24"/>
          <w:szCs w:val="24"/>
          <w:lang w:val="en-US"/>
        </w:rPr>
      </w:pPr>
    </w:p>
    <w:p xmlns:wp14="http://schemas.microsoft.com/office/word/2010/wordml" w:rsidP="5CACFB87" wp14:paraId="6062E994" wp14:textId="7B0FF0F7">
      <w:pPr>
        <w:pStyle w:val="Normal"/>
        <w:shd w:val="clear" w:color="auto" w:fill="FFFFFF" w:themeFill="background1"/>
        <w:spacing w:before="0" w:beforeAutospacing="off" w:after="180" w:afterAutospacing="off" w:line="360" w:lineRule="auto"/>
        <w:ind w:left="0"/>
        <w:rPr>
          <w:rFonts w:ascii="Arial Nova" w:hAnsi="Arial Nova" w:eastAsia="Arial Nova" w:cs="Arial Nova"/>
          <w:b w:val="1"/>
          <w:bCs w:val="1"/>
          <w:i w:val="0"/>
          <w:iCs w:val="0"/>
          <w:caps w:val="0"/>
          <w:smallCaps w:val="0"/>
          <w:noProof w:val="0"/>
          <w:color w:val="242424"/>
          <w:sz w:val="24"/>
          <w:szCs w:val="24"/>
          <w:lang w:val="en-US"/>
        </w:rPr>
      </w:pPr>
    </w:p>
    <w:p xmlns:wp14="http://schemas.microsoft.com/office/word/2010/wordml" w:rsidP="5CACFB87" wp14:paraId="1AEC28BB" wp14:textId="1CCD2A70">
      <w:pPr>
        <w:pStyle w:val="Normal"/>
        <w:shd w:val="clear" w:color="auto" w:fill="FFFFFF" w:themeFill="background1"/>
        <w:spacing w:before="0" w:beforeAutospacing="off" w:after="180" w:afterAutospacing="off" w:line="360" w:lineRule="auto"/>
        <w:ind w:left="0"/>
        <w:rPr>
          <w:rFonts w:ascii="Arial Nova" w:hAnsi="Arial Nova" w:eastAsia="Arial Nova" w:cs="Arial Nova"/>
          <w:b w:val="1"/>
          <w:bCs w:val="1"/>
          <w:i w:val="0"/>
          <w:iCs w:val="0"/>
          <w:caps w:val="0"/>
          <w:smallCaps w:val="0"/>
          <w:noProof w:val="0"/>
          <w:color w:val="242424"/>
          <w:sz w:val="24"/>
          <w:szCs w:val="24"/>
          <w:lang w:val="en-US"/>
        </w:rPr>
      </w:pPr>
    </w:p>
    <w:p xmlns:wp14="http://schemas.microsoft.com/office/word/2010/wordml" w:rsidP="5CACFB87" wp14:paraId="14C04C02" wp14:textId="7D4B5BEC">
      <w:pPr>
        <w:pStyle w:val="Normal"/>
        <w:shd w:val="clear" w:color="auto" w:fill="FFFFFF" w:themeFill="background1"/>
        <w:spacing w:before="0" w:beforeAutospacing="off" w:after="180" w:afterAutospacing="off" w:line="360" w:lineRule="auto"/>
        <w:ind w:left="0"/>
        <w:rPr>
          <w:rFonts w:ascii="Arial Nova" w:hAnsi="Arial Nova" w:eastAsia="Arial Nova" w:cs="Arial Nova"/>
          <w:b w:val="1"/>
          <w:bCs w:val="1"/>
          <w:i w:val="0"/>
          <w:iCs w:val="0"/>
          <w:caps w:val="0"/>
          <w:smallCaps w:val="0"/>
          <w:noProof w:val="0"/>
          <w:color w:val="242424"/>
          <w:sz w:val="24"/>
          <w:szCs w:val="24"/>
          <w:lang w:val="en-US"/>
        </w:rPr>
      </w:pPr>
    </w:p>
    <w:p xmlns:wp14="http://schemas.microsoft.com/office/word/2010/wordml" w:rsidP="5CACFB87" wp14:paraId="29FCBB5A" wp14:textId="36AFF8B3">
      <w:pPr>
        <w:pStyle w:val="Normal"/>
        <w:shd w:val="clear" w:color="auto" w:fill="FFFFFF" w:themeFill="background1"/>
        <w:spacing w:before="0" w:beforeAutospacing="off" w:after="180" w:afterAutospacing="off" w:line="360" w:lineRule="auto"/>
        <w:ind w:left="0"/>
        <w:rPr>
          <w:rFonts w:ascii="Arial Nova" w:hAnsi="Arial Nova" w:eastAsia="Arial Nova" w:cs="Arial Nova"/>
          <w:b w:val="1"/>
          <w:bCs w:val="1"/>
          <w:i w:val="0"/>
          <w:iCs w:val="0"/>
          <w:caps w:val="0"/>
          <w:smallCaps w:val="0"/>
          <w:noProof w:val="0"/>
          <w:color w:val="242424"/>
          <w:sz w:val="24"/>
          <w:szCs w:val="24"/>
          <w:lang w:val="en-US"/>
        </w:rPr>
      </w:pPr>
    </w:p>
    <w:p xmlns:wp14="http://schemas.microsoft.com/office/word/2010/wordml" w:rsidP="5CACFB87" wp14:paraId="3AE93D23" wp14:textId="705B99FA">
      <w:pPr>
        <w:pStyle w:val="Normal"/>
        <w:shd w:val="clear" w:color="auto" w:fill="FFFFFF" w:themeFill="background1"/>
        <w:spacing w:before="0" w:beforeAutospacing="off" w:after="180" w:afterAutospacing="off" w:line="360" w:lineRule="auto"/>
        <w:ind w:left="0"/>
        <w:rPr>
          <w:rFonts w:ascii="Arial Nova" w:hAnsi="Arial Nova" w:eastAsia="Arial Nova" w:cs="Arial Nova"/>
          <w:b w:val="1"/>
          <w:bCs w:val="1"/>
          <w:i w:val="0"/>
          <w:iCs w:val="0"/>
          <w:caps w:val="0"/>
          <w:smallCaps w:val="0"/>
          <w:noProof w:val="0"/>
          <w:color w:val="242424"/>
          <w:sz w:val="24"/>
          <w:szCs w:val="24"/>
          <w:lang w:val="en-US"/>
        </w:rPr>
      </w:pPr>
    </w:p>
    <w:p xmlns:wp14="http://schemas.microsoft.com/office/word/2010/wordml" w:rsidP="5CACFB87" wp14:paraId="757BDD2D" wp14:textId="73BE2E36">
      <w:pPr>
        <w:pStyle w:val="Normal"/>
        <w:shd w:val="clear" w:color="auto" w:fill="FFFFFF" w:themeFill="background1"/>
        <w:spacing w:before="0" w:beforeAutospacing="off" w:after="180" w:afterAutospacing="off" w:line="360" w:lineRule="auto"/>
        <w:ind w:left="0"/>
        <w:rPr>
          <w:rFonts w:ascii="Arial Nova" w:hAnsi="Arial Nova" w:eastAsia="Arial Nova" w:cs="Arial Nova"/>
          <w:b w:val="1"/>
          <w:bCs w:val="1"/>
          <w:i w:val="0"/>
          <w:iCs w:val="0"/>
          <w:caps w:val="0"/>
          <w:smallCaps w:val="0"/>
          <w:noProof w:val="0"/>
          <w:color w:val="242424"/>
          <w:sz w:val="24"/>
          <w:szCs w:val="24"/>
          <w:lang w:val="en-US"/>
        </w:rPr>
      </w:pPr>
    </w:p>
    <w:p xmlns:wp14="http://schemas.microsoft.com/office/word/2010/wordml" w:rsidP="5CACFB87" wp14:paraId="020401DB" wp14:textId="4816CEB0">
      <w:pPr>
        <w:pStyle w:val="Normal"/>
        <w:shd w:val="clear" w:color="auto" w:fill="FFFFFF" w:themeFill="background1"/>
        <w:spacing w:before="0" w:beforeAutospacing="off" w:after="180" w:afterAutospacing="off" w:line="360" w:lineRule="auto"/>
        <w:ind w:left="0"/>
        <w:rPr>
          <w:rFonts w:ascii="Arial Nova" w:hAnsi="Arial Nova" w:eastAsia="Arial Nova" w:cs="Arial Nova"/>
          <w:b w:val="1"/>
          <w:bCs w:val="1"/>
          <w:i w:val="0"/>
          <w:iCs w:val="0"/>
          <w:caps w:val="0"/>
          <w:smallCaps w:val="0"/>
          <w:noProof w:val="0"/>
          <w:color w:val="242424"/>
          <w:sz w:val="24"/>
          <w:szCs w:val="24"/>
          <w:lang w:val="en-US"/>
        </w:rPr>
      </w:pPr>
    </w:p>
    <w:p xmlns:wp14="http://schemas.microsoft.com/office/word/2010/wordml" w:rsidP="5CACFB87" wp14:paraId="546A81EC" wp14:textId="60E301D7">
      <w:pPr>
        <w:pStyle w:val="Normal"/>
        <w:shd w:val="clear" w:color="auto" w:fill="FFFFFF" w:themeFill="background1"/>
        <w:spacing w:before="0" w:beforeAutospacing="off" w:after="180" w:afterAutospacing="off" w:line="360" w:lineRule="auto"/>
        <w:ind w:left="0"/>
        <w:rPr>
          <w:rFonts w:ascii="Arial Nova" w:hAnsi="Arial Nova" w:eastAsia="Arial Nova" w:cs="Arial Nova"/>
          <w:b w:val="1"/>
          <w:bCs w:val="1"/>
          <w:i w:val="0"/>
          <w:iCs w:val="0"/>
          <w:caps w:val="0"/>
          <w:smallCaps w:val="0"/>
          <w:noProof w:val="0"/>
          <w:color w:val="242424"/>
          <w:sz w:val="24"/>
          <w:szCs w:val="24"/>
          <w:lang w:val="en-US"/>
        </w:rPr>
      </w:pPr>
    </w:p>
    <w:p xmlns:wp14="http://schemas.microsoft.com/office/word/2010/wordml" w:rsidP="5CACFB87" wp14:paraId="3BC34F7A" wp14:textId="3ADA275B">
      <w:pPr>
        <w:pStyle w:val="Normal"/>
        <w:shd w:val="clear" w:color="auto" w:fill="FFFFFF" w:themeFill="background1"/>
        <w:spacing w:before="0" w:beforeAutospacing="off" w:after="180" w:afterAutospacing="off" w:line="360" w:lineRule="auto"/>
        <w:ind w:left="0"/>
        <w:rPr>
          <w:rFonts w:ascii="Arial Nova" w:hAnsi="Arial Nova" w:eastAsia="Arial Nova" w:cs="Arial Nova"/>
          <w:b w:val="1"/>
          <w:bCs w:val="1"/>
          <w:i w:val="0"/>
          <w:iCs w:val="0"/>
          <w:caps w:val="0"/>
          <w:smallCaps w:val="0"/>
          <w:noProof w:val="0"/>
          <w:color w:val="242424"/>
          <w:sz w:val="24"/>
          <w:szCs w:val="24"/>
          <w:lang w:val="en-US"/>
        </w:rPr>
      </w:pPr>
    </w:p>
    <w:p xmlns:wp14="http://schemas.microsoft.com/office/word/2010/wordml" w:rsidP="5CACFB87" wp14:paraId="30922253" wp14:textId="3A492D3C">
      <w:pPr>
        <w:pStyle w:val="ListParagraph"/>
        <w:shd w:val="clear" w:color="auto" w:fill="FFFFFF" w:themeFill="background1"/>
        <w:spacing w:before="0" w:beforeAutospacing="off" w:after="180" w:afterAutospacing="off" w:line="360" w:lineRule="auto"/>
        <w:ind w:left="720"/>
        <w:rPr>
          <w:rFonts w:ascii="Arial Nova" w:hAnsi="Arial Nova" w:eastAsia="Arial Nova" w:cs="Arial Nova"/>
          <w:b w:val="1"/>
          <w:bCs w:val="1"/>
          <w:i w:val="0"/>
          <w:iCs w:val="0"/>
          <w:caps w:val="0"/>
          <w:smallCaps w:val="0"/>
          <w:noProof w:val="0"/>
          <w:color w:val="242424"/>
          <w:sz w:val="24"/>
          <w:szCs w:val="24"/>
          <w:lang w:val="en-US"/>
        </w:rPr>
      </w:pPr>
    </w:p>
    <w:p xmlns:wp14="http://schemas.microsoft.com/office/word/2010/wordml" w:rsidP="5CACFB87" wp14:paraId="406D99D1" wp14:textId="4ADF4A97">
      <w:pPr>
        <w:pStyle w:val="ListParagraph"/>
        <w:shd w:val="clear" w:color="auto" w:fill="FFFFFF" w:themeFill="background1"/>
        <w:spacing w:before="0" w:beforeAutospacing="off" w:after="180" w:afterAutospacing="off" w:line="360" w:lineRule="auto"/>
        <w:ind w:left="720"/>
        <w:rPr>
          <w:rFonts w:ascii="Arial Nova" w:hAnsi="Arial Nova" w:eastAsia="Arial Nova" w:cs="Arial Nova"/>
          <w:b w:val="1"/>
          <w:bCs w:val="1"/>
          <w:i w:val="0"/>
          <w:iCs w:val="0"/>
          <w:caps w:val="0"/>
          <w:smallCaps w:val="0"/>
          <w:noProof w:val="0"/>
          <w:color w:val="242424"/>
          <w:sz w:val="24"/>
          <w:szCs w:val="24"/>
          <w:lang w:val="en-US"/>
        </w:rPr>
      </w:pPr>
    </w:p>
    <w:p xmlns:wp14="http://schemas.microsoft.com/office/word/2010/wordml" w:rsidP="17BCA2B1" wp14:paraId="35CCD1A3" wp14:textId="2B5A3EB0">
      <w:pPr>
        <w:pStyle w:val="Normal"/>
        <w:shd w:val="clear" w:color="auto" w:fill="FFFFFF" w:themeFill="background1"/>
        <w:spacing w:before="0" w:beforeAutospacing="off" w:after="180" w:afterAutospacing="off" w:line="360" w:lineRule="auto"/>
        <w:ind w:left="0"/>
      </w:pPr>
      <w:r w:rsidRPr="17BCA2B1" w:rsidR="43500BAA">
        <w:rPr>
          <w:rFonts w:ascii="Arial Nova" w:hAnsi="Arial Nova" w:eastAsia="Arial Nova" w:cs="Arial Nova"/>
          <w:b w:val="1"/>
          <w:bCs w:val="1"/>
          <w:i w:val="0"/>
          <w:iCs w:val="0"/>
          <w:caps w:val="0"/>
          <w:smallCaps w:val="0"/>
          <w:noProof w:val="0"/>
          <w:color w:val="242424"/>
          <w:sz w:val="24"/>
          <w:szCs w:val="24"/>
          <w:lang w:val="en-US"/>
        </w:rPr>
        <w:t>Table of Content</w:t>
      </w:r>
    </w:p>
    <w:p xmlns:wp14="http://schemas.microsoft.com/office/word/2010/wordml" w:rsidP="17BCA2B1" wp14:paraId="6AFA130B" wp14:textId="2C1AB559">
      <w:pPr>
        <w:pStyle w:val="ListParagraph"/>
        <w:numPr>
          <w:ilvl w:val="0"/>
          <w:numId w:val="6"/>
        </w:numPr>
        <w:shd w:val="clear" w:color="auto" w:fill="FFFFFF" w:themeFill="background1"/>
        <w:spacing w:before="0" w:beforeAutospacing="off" w:after="18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17BCA2B1" w:rsidR="43500BAA">
        <w:rPr>
          <w:rFonts w:ascii="Arial Nova" w:hAnsi="Arial Nova" w:eastAsia="Arial Nova" w:cs="Arial Nova"/>
          <w:b w:val="0"/>
          <w:bCs w:val="0"/>
          <w:i w:val="0"/>
          <w:iCs w:val="0"/>
          <w:caps w:val="0"/>
          <w:smallCaps w:val="0"/>
          <w:noProof w:val="0"/>
          <w:color w:val="242424"/>
          <w:sz w:val="24"/>
          <w:szCs w:val="24"/>
          <w:lang w:val="en-US"/>
        </w:rPr>
        <w:t xml:space="preserve"> Executive Summary.............................................................................. pg. 3</w:t>
      </w:r>
    </w:p>
    <w:p xmlns:wp14="http://schemas.microsoft.com/office/word/2010/wordml" w:rsidP="17BCA2B1" wp14:paraId="1703D209" wp14:textId="747ED0C4">
      <w:pPr>
        <w:pStyle w:val="ListParagraph"/>
        <w:numPr>
          <w:ilvl w:val="0"/>
          <w:numId w:val="6"/>
        </w:numPr>
        <w:shd w:val="clear" w:color="auto" w:fill="FFFFFF" w:themeFill="background1"/>
        <w:spacing w:before="0" w:beforeAutospacing="off" w:after="18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17BCA2B1" w:rsidR="43500BAA">
        <w:rPr>
          <w:rFonts w:ascii="Arial Nova" w:hAnsi="Arial Nova" w:eastAsia="Arial Nova" w:cs="Arial Nova"/>
          <w:b w:val="0"/>
          <w:bCs w:val="0"/>
          <w:i w:val="0"/>
          <w:iCs w:val="0"/>
          <w:caps w:val="0"/>
          <w:smallCaps w:val="0"/>
          <w:noProof w:val="0"/>
          <w:color w:val="242424"/>
          <w:sz w:val="24"/>
          <w:szCs w:val="24"/>
          <w:lang w:val="en-US"/>
        </w:rPr>
        <w:t>Introduction to Vodafone....................................................................... pg. 3</w:t>
      </w:r>
    </w:p>
    <w:p xmlns:wp14="http://schemas.microsoft.com/office/word/2010/wordml" w:rsidP="17BCA2B1" wp14:paraId="5CCC8305" wp14:textId="6177FC53">
      <w:pPr>
        <w:pStyle w:val="ListParagraph"/>
        <w:numPr>
          <w:ilvl w:val="0"/>
          <w:numId w:val="6"/>
        </w:numPr>
        <w:shd w:val="clear" w:color="auto" w:fill="FFFFFF" w:themeFill="background1"/>
        <w:spacing w:before="0" w:beforeAutospacing="off" w:after="18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17BCA2B1" w:rsidR="43500BAA">
        <w:rPr>
          <w:rFonts w:ascii="Arial Nova" w:hAnsi="Arial Nova" w:eastAsia="Arial Nova" w:cs="Arial Nova"/>
          <w:b w:val="0"/>
          <w:bCs w:val="0"/>
          <w:i w:val="0"/>
          <w:iCs w:val="0"/>
          <w:caps w:val="0"/>
          <w:smallCaps w:val="0"/>
          <w:noProof w:val="0"/>
          <w:color w:val="242424"/>
          <w:sz w:val="24"/>
          <w:szCs w:val="24"/>
          <w:lang w:val="en-US"/>
        </w:rPr>
        <w:t xml:space="preserve">Evaluation of Current Market Situation............................................... </w:t>
      </w:r>
      <w:r w:rsidRPr="17BCA2B1" w:rsidR="43500BAA">
        <w:rPr>
          <w:rFonts w:ascii="Arial Nova" w:hAnsi="Arial Nova" w:eastAsia="Arial Nova" w:cs="Arial Nova"/>
          <w:b w:val="0"/>
          <w:bCs w:val="0"/>
          <w:i w:val="0"/>
          <w:iCs w:val="0"/>
          <w:caps w:val="0"/>
          <w:smallCaps w:val="0"/>
          <w:noProof w:val="0"/>
          <w:color w:val="242424"/>
          <w:sz w:val="24"/>
          <w:szCs w:val="24"/>
          <w:lang w:val="en-US"/>
        </w:rPr>
        <w:t>pg</w:t>
      </w:r>
      <w:r w:rsidRPr="17BCA2B1" w:rsidR="43500BAA">
        <w:rPr>
          <w:rFonts w:ascii="Arial Nova" w:hAnsi="Arial Nova" w:eastAsia="Arial Nova" w:cs="Arial Nova"/>
          <w:b w:val="0"/>
          <w:bCs w:val="0"/>
          <w:i w:val="0"/>
          <w:iCs w:val="0"/>
          <w:caps w:val="0"/>
          <w:smallCaps w:val="0"/>
          <w:noProof w:val="0"/>
          <w:color w:val="242424"/>
          <w:sz w:val="24"/>
          <w:szCs w:val="24"/>
          <w:lang w:val="en-US"/>
        </w:rPr>
        <w:t>. 4</w:t>
      </w:r>
    </w:p>
    <w:p xmlns:wp14="http://schemas.microsoft.com/office/word/2010/wordml" w:rsidP="17BCA2B1" wp14:paraId="3FDE6F34" wp14:textId="0062E6A5">
      <w:pPr>
        <w:pStyle w:val="ListParagraph"/>
        <w:numPr>
          <w:ilvl w:val="0"/>
          <w:numId w:val="6"/>
        </w:numPr>
        <w:shd w:val="clear" w:color="auto" w:fill="FFFFFF" w:themeFill="background1"/>
        <w:spacing w:before="0" w:beforeAutospacing="off" w:after="18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17BCA2B1" w:rsidR="43500BAA">
        <w:rPr>
          <w:rFonts w:ascii="Arial Nova" w:hAnsi="Arial Nova" w:eastAsia="Arial Nova" w:cs="Arial Nova"/>
          <w:b w:val="0"/>
          <w:bCs w:val="0"/>
          <w:i w:val="0"/>
          <w:iCs w:val="0"/>
          <w:caps w:val="0"/>
          <w:smallCaps w:val="0"/>
          <w:noProof w:val="0"/>
          <w:color w:val="242424"/>
          <w:sz w:val="24"/>
          <w:szCs w:val="24"/>
          <w:lang w:val="en-US"/>
        </w:rPr>
        <w:t>Strategic Growth Options and Proposed Strategy........................... pg. 9</w:t>
      </w:r>
    </w:p>
    <w:p xmlns:wp14="http://schemas.microsoft.com/office/word/2010/wordml" w:rsidP="17BCA2B1" wp14:paraId="3B2C00C5" wp14:textId="621595C8">
      <w:pPr>
        <w:pStyle w:val="ListParagraph"/>
        <w:numPr>
          <w:ilvl w:val="0"/>
          <w:numId w:val="6"/>
        </w:numPr>
        <w:shd w:val="clear" w:color="auto" w:fill="FFFFFF" w:themeFill="background1"/>
        <w:spacing w:before="0" w:beforeAutospacing="off" w:after="18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17BCA2B1" w:rsidR="43500BAA">
        <w:rPr>
          <w:rFonts w:ascii="Arial Nova" w:hAnsi="Arial Nova" w:eastAsia="Arial Nova" w:cs="Arial Nova"/>
          <w:b w:val="0"/>
          <w:bCs w:val="0"/>
          <w:i w:val="0"/>
          <w:iCs w:val="0"/>
          <w:caps w:val="0"/>
          <w:smallCaps w:val="0"/>
          <w:noProof w:val="0"/>
          <w:color w:val="242424"/>
          <w:sz w:val="24"/>
          <w:szCs w:val="24"/>
          <w:lang w:val="en-US"/>
        </w:rPr>
        <w:t xml:space="preserve">Strategic Evaluation .............................................................................. pg. </w:t>
      </w:r>
      <w:r w:rsidRPr="17BCA2B1" w:rsidR="5A8AE270">
        <w:rPr>
          <w:rFonts w:ascii="Arial Nova" w:hAnsi="Arial Nova" w:eastAsia="Arial Nova" w:cs="Arial Nova"/>
          <w:b w:val="0"/>
          <w:bCs w:val="0"/>
          <w:i w:val="0"/>
          <w:iCs w:val="0"/>
          <w:caps w:val="0"/>
          <w:smallCaps w:val="0"/>
          <w:noProof w:val="0"/>
          <w:color w:val="242424"/>
          <w:sz w:val="24"/>
          <w:szCs w:val="24"/>
          <w:lang w:val="en-US"/>
        </w:rPr>
        <w:t>11</w:t>
      </w:r>
    </w:p>
    <w:p xmlns:wp14="http://schemas.microsoft.com/office/word/2010/wordml" w:rsidP="17BCA2B1" wp14:paraId="4773A52F" wp14:textId="57E81911">
      <w:pPr>
        <w:pStyle w:val="ListParagraph"/>
        <w:numPr>
          <w:ilvl w:val="0"/>
          <w:numId w:val="6"/>
        </w:numPr>
        <w:shd w:val="clear" w:color="auto" w:fill="FFFFFF" w:themeFill="background1"/>
        <w:spacing w:before="0" w:beforeAutospacing="off" w:after="18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17BCA2B1" w:rsidR="43500BAA">
        <w:rPr>
          <w:rFonts w:ascii="Arial Nova" w:hAnsi="Arial Nova" w:eastAsia="Arial Nova" w:cs="Arial Nova"/>
          <w:b w:val="0"/>
          <w:bCs w:val="0"/>
          <w:i w:val="0"/>
          <w:iCs w:val="0"/>
          <w:caps w:val="0"/>
          <w:smallCaps w:val="0"/>
          <w:noProof w:val="0"/>
          <w:color w:val="242424"/>
          <w:sz w:val="24"/>
          <w:szCs w:val="24"/>
          <w:lang w:val="en-US"/>
        </w:rPr>
        <w:t xml:space="preserve">Stakeholder Analysis............................................................................. </w:t>
      </w:r>
      <w:r w:rsidRPr="17BCA2B1" w:rsidR="43500BAA">
        <w:rPr>
          <w:rFonts w:ascii="Arial Nova" w:hAnsi="Arial Nova" w:eastAsia="Arial Nova" w:cs="Arial Nova"/>
          <w:b w:val="0"/>
          <w:bCs w:val="0"/>
          <w:i w:val="0"/>
          <w:iCs w:val="0"/>
          <w:caps w:val="0"/>
          <w:smallCaps w:val="0"/>
          <w:noProof w:val="0"/>
          <w:color w:val="242424"/>
          <w:sz w:val="24"/>
          <w:szCs w:val="24"/>
          <w:lang w:val="en-US"/>
        </w:rPr>
        <w:t>pg</w:t>
      </w:r>
      <w:r w:rsidRPr="17BCA2B1" w:rsidR="43500BAA">
        <w:rPr>
          <w:rFonts w:ascii="Arial Nova" w:hAnsi="Arial Nova" w:eastAsia="Arial Nova" w:cs="Arial Nova"/>
          <w:b w:val="0"/>
          <w:bCs w:val="0"/>
          <w:i w:val="0"/>
          <w:iCs w:val="0"/>
          <w:caps w:val="0"/>
          <w:smallCaps w:val="0"/>
          <w:noProof w:val="0"/>
          <w:color w:val="242424"/>
          <w:sz w:val="24"/>
          <w:szCs w:val="24"/>
          <w:lang w:val="en-US"/>
        </w:rPr>
        <w:t>.</w:t>
      </w:r>
      <w:r w:rsidRPr="17BCA2B1" w:rsidR="4627E6DF">
        <w:rPr>
          <w:rFonts w:ascii="Arial Nova" w:hAnsi="Arial Nova" w:eastAsia="Arial Nova" w:cs="Arial Nova"/>
          <w:b w:val="0"/>
          <w:bCs w:val="0"/>
          <w:i w:val="0"/>
          <w:iCs w:val="0"/>
          <w:caps w:val="0"/>
          <w:smallCaps w:val="0"/>
          <w:noProof w:val="0"/>
          <w:color w:val="242424"/>
          <w:sz w:val="24"/>
          <w:szCs w:val="24"/>
          <w:lang w:val="en-US"/>
        </w:rPr>
        <w:t xml:space="preserve"> 14</w:t>
      </w:r>
    </w:p>
    <w:p xmlns:wp14="http://schemas.microsoft.com/office/word/2010/wordml" w:rsidP="17BCA2B1" wp14:paraId="3FA26758" wp14:textId="1935E621">
      <w:pPr>
        <w:pStyle w:val="ListParagraph"/>
        <w:numPr>
          <w:ilvl w:val="0"/>
          <w:numId w:val="6"/>
        </w:numPr>
        <w:shd w:val="clear" w:color="auto" w:fill="FFFFFF" w:themeFill="background1"/>
        <w:spacing w:before="0" w:beforeAutospacing="off" w:after="18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17BCA2B1" w:rsidR="43500BAA">
        <w:rPr>
          <w:rFonts w:ascii="Arial Nova" w:hAnsi="Arial Nova" w:eastAsia="Arial Nova" w:cs="Arial Nova"/>
          <w:b w:val="0"/>
          <w:bCs w:val="0"/>
          <w:i w:val="0"/>
          <w:iCs w:val="0"/>
          <w:caps w:val="0"/>
          <w:smallCaps w:val="0"/>
          <w:noProof w:val="0"/>
          <w:color w:val="242424"/>
          <w:sz w:val="24"/>
          <w:szCs w:val="24"/>
          <w:lang w:val="en-US"/>
        </w:rPr>
        <w:t xml:space="preserve">Implementation and Monitoring........................................................... </w:t>
      </w:r>
      <w:r w:rsidRPr="17BCA2B1" w:rsidR="43500BAA">
        <w:rPr>
          <w:rFonts w:ascii="Arial Nova" w:hAnsi="Arial Nova" w:eastAsia="Arial Nova" w:cs="Arial Nova"/>
          <w:b w:val="0"/>
          <w:bCs w:val="0"/>
          <w:i w:val="0"/>
          <w:iCs w:val="0"/>
          <w:caps w:val="0"/>
          <w:smallCaps w:val="0"/>
          <w:noProof w:val="0"/>
          <w:color w:val="242424"/>
          <w:sz w:val="24"/>
          <w:szCs w:val="24"/>
          <w:lang w:val="en-US"/>
        </w:rPr>
        <w:t>pg</w:t>
      </w:r>
      <w:r w:rsidRPr="17BCA2B1" w:rsidR="43500BAA">
        <w:rPr>
          <w:rFonts w:ascii="Arial Nova" w:hAnsi="Arial Nova" w:eastAsia="Arial Nova" w:cs="Arial Nova"/>
          <w:b w:val="0"/>
          <w:bCs w:val="0"/>
          <w:i w:val="0"/>
          <w:iCs w:val="0"/>
          <w:caps w:val="0"/>
          <w:smallCaps w:val="0"/>
          <w:noProof w:val="0"/>
          <w:color w:val="242424"/>
          <w:sz w:val="24"/>
          <w:szCs w:val="24"/>
          <w:lang w:val="en-US"/>
        </w:rPr>
        <w:t>.</w:t>
      </w:r>
      <w:r w:rsidRPr="17BCA2B1" w:rsidR="0DF86B01">
        <w:rPr>
          <w:rFonts w:ascii="Arial Nova" w:hAnsi="Arial Nova" w:eastAsia="Arial Nova" w:cs="Arial Nova"/>
          <w:b w:val="0"/>
          <w:bCs w:val="0"/>
          <w:i w:val="0"/>
          <w:iCs w:val="0"/>
          <w:caps w:val="0"/>
          <w:smallCaps w:val="0"/>
          <w:noProof w:val="0"/>
          <w:color w:val="242424"/>
          <w:sz w:val="24"/>
          <w:szCs w:val="24"/>
          <w:lang w:val="en-US"/>
        </w:rPr>
        <w:t xml:space="preserve"> 15</w:t>
      </w:r>
    </w:p>
    <w:p xmlns:wp14="http://schemas.microsoft.com/office/word/2010/wordml" w:rsidP="17BCA2B1" wp14:paraId="4DDDEFD9" wp14:textId="1BF0667D">
      <w:pPr>
        <w:pStyle w:val="ListParagraph"/>
        <w:numPr>
          <w:ilvl w:val="0"/>
          <w:numId w:val="6"/>
        </w:numPr>
        <w:shd w:val="clear" w:color="auto" w:fill="FFFFFF" w:themeFill="background1"/>
        <w:spacing w:before="0" w:beforeAutospacing="off" w:after="18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17BCA2B1" w:rsidR="43500BAA">
        <w:rPr>
          <w:rFonts w:ascii="Arial Nova" w:hAnsi="Arial Nova" w:eastAsia="Arial Nova" w:cs="Arial Nova"/>
          <w:b w:val="0"/>
          <w:bCs w:val="0"/>
          <w:i w:val="0"/>
          <w:iCs w:val="0"/>
          <w:caps w:val="0"/>
          <w:smallCaps w:val="0"/>
          <w:noProof w:val="0"/>
          <w:color w:val="242424"/>
          <w:sz w:val="24"/>
          <w:szCs w:val="24"/>
          <w:lang w:val="en-US"/>
        </w:rPr>
        <w:t xml:space="preserve">Conclusion.............................................................................................. </w:t>
      </w:r>
      <w:r w:rsidRPr="17BCA2B1" w:rsidR="43500BAA">
        <w:rPr>
          <w:rFonts w:ascii="Arial Nova" w:hAnsi="Arial Nova" w:eastAsia="Arial Nova" w:cs="Arial Nova"/>
          <w:b w:val="0"/>
          <w:bCs w:val="0"/>
          <w:i w:val="0"/>
          <w:iCs w:val="0"/>
          <w:caps w:val="0"/>
          <w:smallCaps w:val="0"/>
          <w:noProof w:val="0"/>
          <w:color w:val="242424"/>
          <w:sz w:val="24"/>
          <w:szCs w:val="24"/>
          <w:lang w:val="en-US"/>
        </w:rPr>
        <w:t>pg</w:t>
      </w:r>
      <w:r w:rsidRPr="17BCA2B1" w:rsidR="43500BAA">
        <w:rPr>
          <w:rFonts w:ascii="Arial Nova" w:hAnsi="Arial Nova" w:eastAsia="Arial Nova" w:cs="Arial Nova"/>
          <w:b w:val="0"/>
          <w:bCs w:val="0"/>
          <w:i w:val="0"/>
          <w:iCs w:val="0"/>
          <w:caps w:val="0"/>
          <w:smallCaps w:val="0"/>
          <w:noProof w:val="0"/>
          <w:color w:val="242424"/>
          <w:sz w:val="24"/>
          <w:szCs w:val="24"/>
          <w:lang w:val="en-US"/>
        </w:rPr>
        <w:t xml:space="preserve">. </w:t>
      </w:r>
      <w:r w:rsidRPr="17BCA2B1" w:rsidR="727D742F">
        <w:rPr>
          <w:rFonts w:ascii="Arial Nova" w:hAnsi="Arial Nova" w:eastAsia="Arial Nova" w:cs="Arial Nova"/>
          <w:b w:val="0"/>
          <w:bCs w:val="0"/>
          <w:i w:val="0"/>
          <w:iCs w:val="0"/>
          <w:caps w:val="0"/>
          <w:smallCaps w:val="0"/>
          <w:noProof w:val="0"/>
          <w:color w:val="242424"/>
          <w:sz w:val="24"/>
          <w:szCs w:val="24"/>
          <w:lang w:val="en-US"/>
        </w:rPr>
        <w:t>16</w:t>
      </w:r>
    </w:p>
    <w:p xmlns:wp14="http://schemas.microsoft.com/office/word/2010/wordml" w:rsidP="17BCA2B1" wp14:paraId="49D27B14" wp14:textId="74B67A90">
      <w:pPr>
        <w:pStyle w:val="ListParagraph"/>
        <w:shd w:val="clear" w:color="auto" w:fill="FFFFFF" w:themeFill="background1"/>
        <w:spacing w:before="0" w:beforeAutospacing="off" w:after="180" w:afterAutospacing="off" w:line="360" w:lineRule="auto"/>
        <w:ind w:left="720"/>
      </w:pPr>
      <w:r w:rsidRPr="17BCA2B1" w:rsidR="43500BAA">
        <w:rPr>
          <w:rFonts w:ascii="Arial Nova" w:hAnsi="Arial Nova" w:eastAsia="Arial Nova" w:cs="Arial Nova"/>
          <w:b w:val="0"/>
          <w:bCs w:val="0"/>
          <w:i w:val="0"/>
          <w:iCs w:val="0"/>
          <w:caps w:val="0"/>
          <w:smallCaps w:val="0"/>
          <w:noProof w:val="0"/>
          <w:color w:val="242424"/>
          <w:sz w:val="24"/>
          <w:szCs w:val="24"/>
          <w:lang w:val="en-US"/>
        </w:rPr>
        <w:t xml:space="preserve">References............................................................................................. pg. </w:t>
      </w:r>
      <w:r w:rsidRPr="17BCA2B1" w:rsidR="07EA61F9">
        <w:rPr>
          <w:rFonts w:ascii="Arial Nova" w:hAnsi="Arial Nova" w:eastAsia="Arial Nova" w:cs="Arial Nova"/>
          <w:b w:val="0"/>
          <w:bCs w:val="0"/>
          <w:i w:val="0"/>
          <w:iCs w:val="0"/>
          <w:caps w:val="0"/>
          <w:smallCaps w:val="0"/>
          <w:noProof w:val="0"/>
          <w:color w:val="242424"/>
          <w:sz w:val="24"/>
          <w:szCs w:val="24"/>
          <w:lang w:val="en-US"/>
        </w:rPr>
        <w:t>17</w:t>
      </w:r>
    </w:p>
    <w:p xmlns:wp14="http://schemas.microsoft.com/office/word/2010/wordml" w:rsidP="17BCA2B1" wp14:paraId="4FC945F7" wp14:textId="16154067">
      <w:pPr>
        <w:pStyle w:val="Normal"/>
        <w:shd w:val="clear" w:color="auto" w:fill="FFFFFF" w:themeFill="background1"/>
        <w:spacing w:before="0" w:beforeAutospacing="off" w:after="180" w:afterAutospacing="off" w:line="360" w:lineRule="auto"/>
        <w:ind w:left="0"/>
        <w:rPr>
          <w:rFonts w:ascii="Arial Nova" w:hAnsi="Arial Nova" w:eastAsia="Arial Nova" w:cs="Arial Nova"/>
          <w:b w:val="1"/>
          <w:bCs w:val="1"/>
          <w:i w:val="0"/>
          <w:iCs w:val="0"/>
          <w:caps w:val="0"/>
          <w:smallCaps w:val="0"/>
          <w:noProof w:val="0"/>
          <w:color w:val="242424"/>
          <w:sz w:val="24"/>
          <w:szCs w:val="24"/>
          <w:lang w:val="en-US"/>
        </w:rPr>
      </w:pPr>
    </w:p>
    <w:p xmlns:wp14="http://schemas.microsoft.com/office/word/2010/wordml" w:rsidP="17BCA2B1" wp14:paraId="458F54FF" wp14:textId="173EAD22">
      <w:pPr>
        <w:pStyle w:val="Normal"/>
        <w:shd w:val="clear" w:color="auto" w:fill="FFFFFF" w:themeFill="background1"/>
        <w:spacing w:before="0" w:beforeAutospacing="off" w:after="180" w:afterAutospacing="off" w:line="360" w:lineRule="auto"/>
        <w:ind w:left="0"/>
        <w:rPr>
          <w:rFonts w:ascii="Arial Nova" w:hAnsi="Arial Nova" w:eastAsia="Arial Nova" w:cs="Arial Nova"/>
          <w:b w:val="1"/>
          <w:bCs w:val="1"/>
          <w:i w:val="0"/>
          <w:iCs w:val="0"/>
          <w:caps w:val="0"/>
          <w:smallCaps w:val="0"/>
          <w:noProof w:val="0"/>
          <w:color w:val="242424"/>
          <w:sz w:val="24"/>
          <w:szCs w:val="24"/>
          <w:lang w:val="en-US"/>
        </w:rPr>
      </w:pPr>
    </w:p>
    <w:p xmlns:wp14="http://schemas.microsoft.com/office/word/2010/wordml" w:rsidP="17BCA2B1" wp14:paraId="795EB5F0" wp14:textId="7E97349B">
      <w:pPr>
        <w:pStyle w:val="Normal"/>
        <w:shd w:val="clear" w:color="auto" w:fill="FFFFFF" w:themeFill="background1"/>
        <w:spacing w:before="0" w:beforeAutospacing="off" w:after="180" w:afterAutospacing="off" w:line="360" w:lineRule="auto"/>
        <w:ind w:left="0"/>
        <w:rPr>
          <w:rFonts w:ascii="Arial Nova" w:hAnsi="Arial Nova" w:eastAsia="Arial Nova" w:cs="Arial Nova"/>
          <w:b w:val="1"/>
          <w:bCs w:val="1"/>
          <w:i w:val="0"/>
          <w:iCs w:val="0"/>
          <w:caps w:val="0"/>
          <w:smallCaps w:val="0"/>
          <w:noProof w:val="0"/>
          <w:color w:val="242424"/>
          <w:sz w:val="24"/>
          <w:szCs w:val="24"/>
          <w:lang w:val="en-US"/>
        </w:rPr>
      </w:pPr>
    </w:p>
    <w:p xmlns:wp14="http://schemas.microsoft.com/office/word/2010/wordml" w:rsidP="17BCA2B1" wp14:paraId="597332CE" wp14:textId="407DDA2C">
      <w:pPr>
        <w:pStyle w:val="Normal"/>
        <w:shd w:val="clear" w:color="auto" w:fill="FFFFFF" w:themeFill="background1"/>
        <w:spacing w:before="0" w:beforeAutospacing="off" w:after="180" w:afterAutospacing="off" w:line="360" w:lineRule="auto"/>
        <w:ind w:left="0"/>
        <w:rPr>
          <w:rFonts w:ascii="Arial Nova" w:hAnsi="Arial Nova" w:eastAsia="Arial Nova" w:cs="Arial Nova"/>
          <w:b w:val="1"/>
          <w:bCs w:val="1"/>
          <w:i w:val="0"/>
          <w:iCs w:val="0"/>
          <w:caps w:val="0"/>
          <w:smallCaps w:val="0"/>
          <w:noProof w:val="0"/>
          <w:color w:val="242424"/>
          <w:sz w:val="24"/>
          <w:szCs w:val="24"/>
          <w:lang w:val="en-US"/>
        </w:rPr>
      </w:pPr>
    </w:p>
    <w:p xmlns:wp14="http://schemas.microsoft.com/office/word/2010/wordml" w:rsidP="17BCA2B1" wp14:paraId="385F4A9B" wp14:textId="69E0937E">
      <w:pPr>
        <w:pStyle w:val="Normal"/>
        <w:shd w:val="clear" w:color="auto" w:fill="FFFFFF" w:themeFill="background1"/>
        <w:spacing w:before="0" w:beforeAutospacing="off" w:after="180" w:afterAutospacing="off" w:line="360" w:lineRule="auto"/>
        <w:ind w:left="0"/>
        <w:rPr>
          <w:rFonts w:ascii="Arial Nova" w:hAnsi="Arial Nova" w:eastAsia="Arial Nova" w:cs="Arial Nova"/>
          <w:b w:val="1"/>
          <w:bCs w:val="1"/>
          <w:i w:val="0"/>
          <w:iCs w:val="0"/>
          <w:caps w:val="0"/>
          <w:smallCaps w:val="0"/>
          <w:noProof w:val="0"/>
          <w:color w:val="242424"/>
          <w:sz w:val="24"/>
          <w:szCs w:val="24"/>
          <w:lang w:val="en-US"/>
        </w:rPr>
      </w:pPr>
    </w:p>
    <w:p xmlns:wp14="http://schemas.microsoft.com/office/word/2010/wordml" w:rsidP="17BCA2B1" wp14:paraId="02BE6779" wp14:textId="10AF324C">
      <w:pPr>
        <w:pStyle w:val="Normal"/>
        <w:shd w:val="clear" w:color="auto" w:fill="FFFFFF" w:themeFill="background1"/>
        <w:spacing w:before="0" w:beforeAutospacing="off" w:after="180" w:afterAutospacing="off" w:line="360" w:lineRule="auto"/>
        <w:ind w:left="0"/>
        <w:rPr>
          <w:rFonts w:ascii="Arial Nova" w:hAnsi="Arial Nova" w:eastAsia="Arial Nova" w:cs="Arial Nova"/>
          <w:b w:val="1"/>
          <w:bCs w:val="1"/>
          <w:i w:val="0"/>
          <w:iCs w:val="0"/>
          <w:caps w:val="0"/>
          <w:smallCaps w:val="0"/>
          <w:noProof w:val="0"/>
          <w:color w:val="242424"/>
          <w:sz w:val="24"/>
          <w:szCs w:val="24"/>
          <w:lang w:val="en-US"/>
        </w:rPr>
      </w:pPr>
    </w:p>
    <w:p xmlns:wp14="http://schemas.microsoft.com/office/word/2010/wordml" w:rsidP="17BCA2B1" wp14:paraId="3CF07486" wp14:textId="4D7FF3AE">
      <w:pPr>
        <w:pStyle w:val="Normal"/>
        <w:shd w:val="clear" w:color="auto" w:fill="FFFFFF" w:themeFill="background1"/>
        <w:spacing w:before="0" w:beforeAutospacing="off" w:after="180" w:afterAutospacing="off" w:line="360" w:lineRule="auto"/>
        <w:ind w:left="0"/>
        <w:rPr>
          <w:rFonts w:ascii="Arial Nova" w:hAnsi="Arial Nova" w:eastAsia="Arial Nova" w:cs="Arial Nova"/>
          <w:b w:val="1"/>
          <w:bCs w:val="1"/>
          <w:i w:val="0"/>
          <w:iCs w:val="0"/>
          <w:caps w:val="0"/>
          <w:smallCaps w:val="0"/>
          <w:noProof w:val="0"/>
          <w:color w:val="242424"/>
          <w:sz w:val="24"/>
          <w:szCs w:val="24"/>
          <w:lang w:val="en-US"/>
        </w:rPr>
      </w:pPr>
    </w:p>
    <w:p xmlns:wp14="http://schemas.microsoft.com/office/word/2010/wordml" w:rsidP="17BCA2B1" wp14:paraId="4C309244" wp14:textId="75A3CDE6">
      <w:pPr>
        <w:pStyle w:val="Normal"/>
        <w:shd w:val="clear" w:color="auto" w:fill="FFFFFF" w:themeFill="background1"/>
        <w:spacing w:before="0" w:beforeAutospacing="off" w:after="180" w:afterAutospacing="off" w:line="360" w:lineRule="auto"/>
        <w:ind w:left="0"/>
        <w:rPr>
          <w:rFonts w:ascii="Arial Nova" w:hAnsi="Arial Nova" w:eastAsia="Arial Nova" w:cs="Arial Nova"/>
          <w:b w:val="1"/>
          <w:bCs w:val="1"/>
          <w:i w:val="0"/>
          <w:iCs w:val="0"/>
          <w:caps w:val="0"/>
          <w:smallCaps w:val="0"/>
          <w:noProof w:val="0"/>
          <w:color w:val="242424"/>
          <w:sz w:val="24"/>
          <w:szCs w:val="24"/>
          <w:lang w:val="en-US"/>
        </w:rPr>
      </w:pPr>
    </w:p>
    <w:p xmlns:wp14="http://schemas.microsoft.com/office/word/2010/wordml" w:rsidP="17BCA2B1" wp14:paraId="3AB504A0" wp14:textId="2B3D5D2B">
      <w:pPr>
        <w:pStyle w:val="Normal"/>
        <w:shd w:val="clear" w:color="auto" w:fill="FFFFFF" w:themeFill="background1"/>
        <w:spacing w:before="0" w:beforeAutospacing="off" w:after="180" w:afterAutospacing="off" w:line="360" w:lineRule="auto"/>
        <w:ind w:left="0"/>
        <w:rPr>
          <w:rFonts w:ascii="Arial Nova" w:hAnsi="Arial Nova" w:eastAsia="Arial Nova" w:cs="Arial Nova"/>
          <w:b w:val="1"/>
          <w:bCs w:val="1"/>
          <w:i w:val="0"/>
          <w:iCs w:val="0"/>
          <w:caps w:val="0"/>
          <w:smallCaps w:val="0"/>
          <w:noProof w:val="0"/>
          <w:color w:val="242424"/>
          <w:sz w:val="24"/>
          <w:szCs w:val="24"/>
          <w:lang w:val="en-US"/>
        </w:rPr>
      </w:pPr>
    </w:p>
    <w:p xmlns:wp14="http://schemas.microsoft.com/office/word/2010/wordml" w:rsidP="17BCA2B1" wp14:paraId="31122455" wp14:textId="6A7DE57D">
      <w:pPr>
        <w:pStyle w:val="Normal"/>
        <w:shd w:val="clear" w:color="auto" w:fill="FFFFFF" w:themeFill="background1"/>
        <w:spacing w:before="0" w:beforeAutospacing="off" w:after="180" w:afterAutospacing="off" w:line="360" w:lineRule="auto"/>
        <w:ind w:left="0"/>
        <w:rPr>
          <w:rFonts w:ascii="Arial Nova" w:hAnsi="Arial Nova" w:eastAsia="Arial Nova" w:cs="Arial Nova"/>
          <w:b w:val="1"/>
          <w:bCs w:val="1"/>
          <w:i w:val="0"/>
          <w:iCs w:val="0"/>
          <w:caps w:val="0"/>
          <w:smallCaps w:val="0"/>
          <w:noProof w:val="0"/>
          <w:color w:val="242424"/>
          <w:sz w:val="24"/>
          <w:szCs w:val="24"/>
          <w:lang w:val="en-US"/>
        </w:rPr>
      </w:pPr>
    </w:p>
    <w:p xmlns:wp14="http://schemas.microsoft.com/office/word/2010/wordml" w:rsidP="17BCA2B1" wp14:paraId="2848187D" wp14:textId="7595921E">
      <w:pPr>
        <w:pStyle w:val="Normal"/>
        <w:shd w:val="clear" w:color="auto" w:fill="FFFFFF" w:themeFill="background1"/>
        <w:spacing w:before="0" w:beforeAutospacing="off" w:after="180" w:afterAutospacing="off" w:line="360" w:lineRule="auto"/>
        <w:ind w:left="0"/>
        <w:rPr>
          <w:rFonts w:ascii="Arial Nova" w:hAnsi="Arial Nova" w:eastAsia="Arial Nova" w:cs="Arial Nova"/>
          <w:b w:val="1"/>
          <w:bCs w:val="1"/>
          <w:i w:val="0"/>
          <w:iCs w:val="0"/>
          <w:caps w:val="0"/>
          <w:smallCaps w:val="0"/>
          <w:noProof w:val="0"/>
          <w:color w:val="242424"/>
          <w:sz w:val="24"/>
          <w:szCs w:val="24"/>
          <w:lang w:val="en-US"/>
        </w:rPr>
      </w:pPr>
    </w:p>
    <w:p xmlns:wp14="http://schemas.microsoft.com/office/word/2010/wordml" w:rsidP="17BCA2B1" wp14:paraId="1E54B55F" wp14:textId="5109B685">
      <w:pPr>
        <w:pStyle w:val="Normal"/>
        <w:shd w:val="clear" w:color="auto" w:fill="FFFFFF" w:themeFill="background1"/>
        <w:spacing w:before="0" w:beforeAutospacing="off" w:after="180" w:afterAutospacing="off" w:line="360" w:lineRule="auto"/>
        <w:ind w:left="0"/>
        <w:rPr>
          <w:rFonts w:ascii="Arial Nova" w:hAnsi="Arial Nova" w:eastAsia="Arial Nova" w:cs="Arial Nova"/>
          <w:b w:val="1"/>
          <w:bCs w:val="1"/>
          <w:i w:val="0"/>
          <w:iCs w:val="0"/>
          <w:caps w:val="0"/>
          <w:smallCaps w:val="0"/>
          <w:noProof w:val="0"/>
          <w:color w:val="242424"/>
          <w:sz w:val="24"/>
          <w:szCs w:val="24"/>
          <w:lang w:val="en-US"/>
        </w:rPr>
      </w:pPr>
    </w:p>
    <w:p xmlns:wp14="http://schemas.microsoft.com/office/word/2010/wordml" w:rsidP="17BCA2B1" wp14:paraId="6A41AC95" wp14:textId="1C641257">
      <w:pPr>
        <w:pStyle w:val="Normal"/>
        <w:shd w:val="clear" w:color="auto" w:fill="FFFFFF" w:themeFill="background1"/>
        <w:spacing w:before="0" w:beforeAutospacing="off" w:after="180" w:afterAutospacing="off" w:line="360" w:lineRule="auto"/>
        <w:ind w:left="0"/>
        <w:rPr>
          <w:rFonts w:ascii="Arial Nova" w:hAnsi="Arial Nova" w:eastAsia="Arial Nova" w:cs="Arial Nova"/>
          <w:b w:val="1"/>
          <w:bCs w:val="1"/>
          <w:i w:val="0"/>
          <w:iCs w:val="0"/>
          <w:caps w:val="0"/>
          <w:smallCaps w:val="0"/>
          <w:noProof w:val="0"/>
          <w:color w:val="242424"/>
          <w:sz w:val="24"/>
          <w:szCs w:val="24"/>
          <w:lang w:val="en-US"/>
        </w:rPr>
      </w:pPr>
    </w:p>
    <w:p xmlns:wp14="http://schemas.microsoft.com/office/word/2010/wordml" w:rsidP="17BCA2B1" wp14:paraId="76CEA2DB" wp14:textId="178E63BA">
      <w:pPr>
        <w:pStyle w:val="Normal"/>
        <w:shd w:val="clear" w:color="auto" w:fill="FFFFFF" w:themeFill="background1"/>
        <w:spacing w:before="0" w:beforeAutospacing="off" w:after="180" w:afterAutospacing="off" w:line="360" w:lineRule="auto"/>
        <w:ind w:left="0"/>
        <w:rPr>
          <w:rFonts w:ascii="Arial Nova" w:hAnsi="Arial Nova" w:eastAsia="Arial Nova" w:cs="Arial Nova"/>
          <w:b w:val="1"/>
          <w:bCs w:val="1"/>
          <w:i w:val="0"/>
          <w:iCs w:val="0"/>
          <w:caps w:val="0"/>
          <w:smallCaps w:val="0"/>
          <w:noProof w:val="0"/>
          <w:color w:val="242424"/>
          <w:sz w:val="24"/>
          <w:szCs w:val="24"/>
          <w:lang w:val="en-US"/>
        </w:rPr>
      </w:pPr>
    </w:p>
    <w:p xmlns:wp14="http://schemas.microsoft.com/office/word/2010/wordml" w:rsidP="17BCA2B1" wp14:paraId="7783442A" wp14:textId="5B985C3B">
      <w:pPr>
        <w:pStyle w:val="ListParagraph"/>
        <w:numPr>
          <w:ilvl w:val="0"/>
          <w:numId w:val="7"/>
        </w:numPr>
        <w:shd w:val="clear" w:color="auto" w:fill="FFFFFF" w:themeFill="background1"/>
        <w:spacing w:before="0" w:beforeAutospacing="off" w:after="180" w:afterAutospacing="off" w:line="360" w:lineRule="auto"/>
        <w:rPr>
          <w:rFonts w:ascii="Arial Nova" w:hAnsi="Arial Nova" w:eastAsia="Arial Nova" w:cs="Arial Nova"/>
          <w:b w:val="1"/>
          <w:bCs w:val="1"/>
          <w:i w:val="0"/>
          <w:iCs w:val="0"/>
          <w:caps w:val="0"/>
          <w:smallCaps w:val="0"/>
          <w:noProof w:val="0"/>
          <w:color w:val="242424"/>
          <w:sz w:val="24"/>
          <w:szCs w:val="24"/>
          <w:lang w:val="en-US"/>
        </w:rPr>
      </w:pPr>
      <w:r w:rsidRPr="17BCA2B1" w:rsidR="4976A6D7">
        <w:rPr>
          <w:rFonts w:ascii="Arial Nova" w:hAnsi="Arial Nova" w:eastAsia="Arial Nova" w:cs="Arial Nova"/>
          <w:b w:val="1"/>
          <w:bCs w:val="1"/>
          <w:i w:val="0"/>
          <w:iCs w:val="0"/>
          <w:caps w:val="0"/>
          <w:smallCaps w:val="0"/>
          <w:noProof w:val="0"/>
          <w:color w:val="242424"/>
          <w:sz w:val="24"/>
          <w:szCs w:val="24"/>
          <w:lang w:val="en-US"/>
        </w:rPr>
        <w:t>Executive Summary</w:t>
      </w:r>
    </w:p>
    <w:p xmlns:wp14="http://schemas.microsoft.com/office/word/2010/wordml" w:rsidP="5CACFB87" wp14:paraId="661B7CD4" wp14:textId="6354D2B3">
      <w:pPr>
        <w:pStyle w:val="Normal"/>
        <w:shd w:val="clear" w:color="auto" w:fill="FFFFFF" w:themeFill="background1"/>
        <w:spacing w:before="0" w:beforeAutospacing="off" w:after="180" w:afterAutospacing="off" w:line="360" w:lineRule="auto"/>
        <w:ind w:left="0"/>
      </w:pPr>
      <w:r w:rsidRPr="17BCA2B1" w:rsidR="1C226A22">
        <w:rPr>
          <w:rFonts w:ascii="Arial Nova" w:hAnsi="Arial Nova" w:eastAsia="Arial Nova" w:cs="Arial Nova"/>
          <w:b w:val="1"/>
          <w:bCs w:val="1"/>
          <w:i w:val="0"/>
          <w:iCs w:val="0"/>
          <w:caps w:val="0"/>
          <w:smallCaps w:val="0"/>
          <w:noProof w:val="0"/>
          <w:color w:val="242424"/>
          <w:sz w:val="24"/>
          <w:szCs w:val="24"/>
          <w:lang w:val="en-US"/>
        </w:rPr>
        <w:t>Vodafone</w:t>
      </w:r>
      <w:r w:rsidRPr="17BCA2B1" w:rsidR="0DB61255">
        <w:rPr>
          <w:rFonts w:ascii="Arial Nova" w:hAnsi="Arial Nova" w:eastAsia="Arial Nova" w:cs="Arial Nova"/>
          <w:b w:val="0"/>
          <w:bCs w:val="0"/>
          <w:i w:val="0"/>
          <w:iCs w:val="0"/>
          <w:caps w:val="0"/>
          <w:smallCaps w:val="0"/>
          <w:noProof w:val="0"/>
          <w:color w:val="242424"/>
          <w:sz w:val="24"/>
          <w:szCs w:val="24"/>
          <w:lang w:val="en-US"/>
        </w:rPr>
        <w:t xml:space="preserve"> is one of the world’s leading telecommu</w:t>
      </w:r>
      <w:r w:rsidRPr="17BCA2B1" w:rsidR="02E22260">
        <w:rPr>
          <w:rFonts w:ascii="Arial Nova" w:hAnsi="Arial Nova" w:eastAsia="Arial Nova" w:cs="Arial Nova"/>
          <w:b w:val="0"/>
          <w:bCs w:val="0"/>
          <w:i w:val="0"/>
          <w:iCs w:val="0"/>
          <w:caps w:val="0"/>
          <w:smallCaps w:val="0"/>
          <w:noProof w:val="0"/>
          <w:color w:val="242424"/>
          <w:sz w:val="24"/>
          <w:szCs w:val="24"/>
          <w:lang w:val="en-US"/>
        </w:rPr>
        <w:t xml:space="preserve">nication companies, </w:t>
      </w:r>
      <w:r w:rsidRPr="17BCA2B1" w:rsidR="02E22260">
        <w:rPr>
          <w:rFonts w:ascii="Arial Nova" w:hAnsi="Arial Nova" w:eastAsia="Arial Nova" w:cs="Arial Nova"/>
          <w:b w:val="0"/>
          <w:bCs w:val="0"/>
          <w:i w:val="0"/>
          <w:iCs w:val="0"/>
          <w:caps w:val="0"/>
          <w:smallCaps w:val="0"/>
          <w:noProof w:val="0"/>
          <w:color w:val="242424"/>
          <w:sz w:val="24"/>
          <w:szCs w:val="24"/>
          <w:lang w:val="en-US"/>
        </w:rPr>
        <w:t>operating</w:t>
      </w:r>
      <w:r w:rsidRPr="17BCA2B1" w:rsidR="02E22260">
        <w:rPr>
          <w:rFonts w:ascii="Arial Nova" w:hAnsi="Arial Nova" w:eastAsia="Arial Nova" w:cs="Arial Nova"/>
          <w:b w:val="0"/>
          <w:bCs w:val="0"/>
          <w:i w:val="0"/>
          <w:iCs w:val="0"/>
          <w:caps w:val="0"/>
          <w:smallCaps w:val="0"/>
          <w:noProof w:val="0"/>
          <w:color w:val="242424"/>
          <w:sz w:val="24"/>
          <w:szCs w:val="24"/>
          <w:lang w:val="en-US"/>
        </w:rPr>
        <w:t xml:space="preserve"> across Europe and Africa with a strong</w:t>
      </w:r>
      <w:r w:rsidRPr="17BCA2B1" w:rsidR="0A498A7D">
        <w:rPr>
          <w:rFonts w:ascii="Arial Nova" w:hAnsi="Arial Nova" w:eastAsia="Arial Nova" w:cs="Arial Nova"/>
          <w:b w:val="0"/>
          <w:bCs w:val="0"/>
          <w:i w:val="0"/>
          <w:iCs w:val="0"/>
          <w:caps w:val="0"/>
          <w:smallCaps w:val="0"/>
          <w:noProof w:val="0"/>
          <w:color w:val="242424"/>
          <w:sz w:val="24"/>
          <w:szCs w:val="24"/>
          <w:lang w:val="en-US"/>
        </w:rPr>
        <w:t xml:space="preserve"> focus on </w:t>
      </w:r>
      <w:r w:rsidRPr="17BCA2B1" w:rsidR="381DAC07">
        <w:rPr>
          <w:rFonts w:ascii="Arial Nova" w:hAnsi="Arial Nova" w:eastAsia="Arial Nova" w:cs="Arial Nova"/>
          <w:b w:val="0"/>
          <w:bCs w:val="0"/>
          <w:i w:val="0"/>
          <w:iCs w:val="0"/>
          <w:caps w:val="0"/>
          <w:smallCaps w:val="0"/>
          <w:noProof w:val="0"/>
          <w:color w:val="242424"/>
          <w:sz w:val="24"/>
          <w:szCs w:val="24"/>
          <w:lang w:val="en-US"/>
        </w:rPr>
        <w:t>connectivity, digital</w:t>
      </w:r>
      <w:r w:rsidRPr="17BCA2B1" w:rsidR="0A498A7D">
        <w:rPr>
          <w:rFonts w:ascii="Arial Nova" w:hAnsi="Arial Nova" w:eastAsia="Arial Nova" w:cs="Arial Nova"/>
          <w:b w:val="0"/>
          <w:bCs w:val="0"/>
          <w:i w:val="0"/>
          <w:iCs w:val="0"/>
          <w:caps w:val="0"/>
          <w:smallCaps w:val="0"/>
          <w:noProof w:val="0"/>
          <w:color w:val="242424"/>
          <w:sz w:val="24"/>
          <w:szCs w:val="24"/>
          <w:lang w:val="en-US"/>
        </w:rPr>
        <w:t xml:space="preserve"> </w:t>
      </w:r>
      <w:r w:rsidRPr="17BCA2B1" w:rsidR="2FDBF912">
        <w:rPr>
          <w:rFonts w:ascii="Arial Nova" w:hAnsi="Arial Nova" w:eastAsia="Arial Nova" w:cs="Arial Nova"/>
          <w:b w:val="0"/>
          <w:bCs w:val="0"/>
          <w:i w:val="0"/>
          <w:iCs w:val="0"/>
          <w:caps w:val="0"/>
          <w:smallCaps w:val="0"/>
          <w:noProof w:val="0"/>
          <w:color w:val="242424"/>
          <w:sz w:val="24"/>
          <w:szCs w:val="24"/>
          <w:lang w:val="en-US"/>
        </w:rPr>
        <w:t>services,</w:t>
      </w:r>
      <w:r w:rsidRPr="17BCA2B1" w:rsidR="0A498A7D">
        <w:rPr>
          <w:rFonts w:ascii="Arial Nova" w:hAnsi="Arial Nova" w:eastAsia="Arial Nova" w:cs="Arial Nova"/>
          <w:b w:val="0"/>
          <w:bCs w:val="0"/>
          <w:i w:val="0"/>
          <w:iCs w:val="0"/>
          <w:caps w:val="0"/>
          <w:smallCaps w:val="0"/>
          <w:noProof w:val="0"/>
          <w:color w:val="242424"/>
          <w:sz w:val="24"/>
          <w:szCs w:val="24"/>
          <w:lang w:val="en-US"/>
        </w:rPr>
        <w:t xml:space="preserve"> and </w:t>
      </w:r>
      <w:r w:rsidRPr="17BCA2B1" w:rsidR="1425C302">
        <w:rPr>
          <w:rFonts w:ascii="Arial Nova" w:hAnsi="Arial Nova" w:eastAsia="Arial Nova" w:cs="Arial Nova"/>
          <w:b w:val="0"/>
          <w:bCs w:val="0"/>
          <w:i w:val="0"/>
          <w:iCs w:val="0"/>
          <w:caps w:val="0"/>
          <w:smallCaps w:val="0"/>
          <w:noProof w:val="0"/>
          <w:color w:val="242424"/>
          <w:sz w:val="24"/>
          <w:szCs w:val="24"/>
          <w:lang w:val="en-US"/>
        </w:rPr>
        <w:t>sustainability. (Vodafone ,2024</w:t>
      </w:r>
      <w:r w:rsidRPr="17BCA2B1" w:rsidR="01A2DEAD">
        <w:rPr>
          <w:rFonts w:ascii="Arial Nova" w:hAnsi="Arial Nova" w:eastAsia="Arial Nova" w:cs="Arial Nova"/>
          <w:b w:val="0"/>
          <w:bCs w:val="0"/>
          <w:i w:val="0"/>
          <w:iCs w:val="0"/>
          <w:caps w:val="0"/>
          <w:smallCaps w:val="0"/>
          <w:noProof w:val="0"/>
          <w:color w:val="242424"/>
          <w:sz w:val="24"/>
          <w:szCs w:val="24"/>
          <w:lang w:val="en-US"/>
        </w:rPr>
        <w:t>). This</w:t>
      </w:r>
      <w:r w:rsidRPr="17BCA2B1" w:rsidR="44E08AC5">
        <w:rPr>
          <w:rFonts w:ascii="Arial Nova" w:hAnsi="Arial Nova" w:eastAsia="Arial Nova" w:cs="Arial Nova"/>
          <w:b w:val="0"/>
          <w:bCs w:val="0"/>
          <w:i w:val="0"/>
          <w:iCs w:val="0"/>
          <w:caps w:val="0"/>
          <w:smallCaps w:val="0"/>
          <w:noProof w:val="0"/>
          <w:color w:val="242424"/>
          <w:sz w:val="24"/>
          <w:szCs w:val="24"/>
          <w:lang w:val="en-US"/>
        </w:rPr>
        <w:t xml:space="preserve"> </w:t>
      </w:r>
      <w:r w:rsidRPr="17BCA2B1" w:rsidR="732787DB">
        <w:rPr>
          <w:rFonts w:ascii="Arial Nova" w:hAnsi="Arial Nova" w:eastAsia="Arial Nova" w:cs="Arial Nova"/>
          <w:b w:val="0"/>
          <w:bCs w:val="0"/>
          <w:i w:val="0"/>
          <w:iCs w:val="0"/>
          <w:caps w:val="0"/>
          <w:smallCaps w:val="0"/>
          <w:noProof w:val="0"/>
          <w:color w:val="242424"/>
          <w:sz w:val="24"/>
          <w:szCs w:val="24"/>
          <w:lang w:val="en-US"/>
        </w:rPr>
        <w:t>report</w:t>
      </w:r>
      <w:r w:rsidRPr="17BCA2B1" w:rsidR="44E08AC5">
        <w:rPr>
          <w:rFonts w:ascii="Arial Nova" w:hAnsi="Arial Nova" w:eastAsia="Arial Nova" w:cs="Arial Nova"/>
          <w:b w:val="0"/>
          <w:bCs w:val="0"/>
          <w:i w:val="0"/>
          <w:iCs w:val="0"/>
          <w:caps w:val="0"/>
          <w:smallCaps w:val="0"/>
          <w:noProof w:val="0"/>
          <w:color w:val="242424"/>
          <w:sz w:val="24"/>
          <w:szCs w:val="24"/>
          <w:lang w:val="en-US"/>
        </w:rPr>
        <w:t xml:space="preserve"> evaluates </w:t>
      </w:r>
      <w:r w:rsidRPr="17BCA2B1" w:rsidR="75F93D6D">
        <w:rPr>
          <w:rFonts w:ascii="Arial Nova" w:hAnsi="Arial Nova" w:eastAsia="Arial Nova" w:cs="Arial Nova"/>
          <w:b w:val="0"/>
          <w:bCs w:val="0"/>
          <w:i w:val="0"/>
          <w:iCs w:val="0"/>
          <w:caps w:val="0"/>
          <w:smallCaps w:val="0"/>
          <w:noProof w:val="0"/>
          <w:color w:val="242424"/>
          <w:sz w:val="24"/>
          <w:szCs w:val="24"/>
          <w:lang w:val="en-US"/>
        </w:rPr>
        <w:t>Vodafone's</w:t>
      </w:r>
      <w:r w:rsidRPr="17BCA2B1" w:rsidR="44E08AC5">
        <w:rPr>
          <w:rFonts w:ascii="Arial Nova" w:hAnsi="Arial Nova" w:eastAsia="Arial Nova" w:cs="Arial Nova"/>
          <w:b w:val="0"/>
          <w:bCs w:val="0"/>
          <w:i w:val="0"/>
          <w:iCs w:val="0"/>
          <w:caps w:val="0"/>
          <w:smallCaps w:val="0"/>
          <w:noProof w:val="0"/>
          <w:color w:val="242424"/>
          <w:sz w:val="24"/>
          <w:szCs w:val="24"/>
          <w:lang w:val="en-US"/>
        </w:rPr>
        <w:t xml:space="preserve"> current ma</w:t>
      </w:r>
      <w:r w:rsidRPr="17BCA2B1" w:rsidR="33557125">
        <w:rPr>
          <w:rFonts w:ascii="Arial Nova" w:hAnsi="Arial Nova" w:eastAsia="Arial Nova" w:cs="Arial Nova"/>
          <w:b w:val="0"/>
          <w:bCs w:val="0"/>
          <w:i w:val="0"/>
          <w:iCs w:val="0"/>
          <w:caps w:val="0"/>
          <w:smallCaps w:val="0"/>
          <w:noProof w:val="0"/>
          <w:color w:val="242424"/>
          <w:sz w:val="24"/>
          <w:szCs w:val="24"/>
          <w:lang w:val="en-US"/>
        </w:rPr>
        <w:t xml:space="preserve">rket position </w:t>
      </w:r>
      <w:r w:rsidRPr="17BCA2B1" w:rsidR="4F2A1399">
        <w:rPr>
          <w:rFonts w:ascii="Arial Nova" w:hAnsi="Arial Nova" w:eastAsia="Arial Nova" w:cs="Arial Nova"/>
          <w:b w:val="0"/>
          <w:bCs w:val="0"/>
          <w:i w:val="0"/>
          <w:iCs w:val="0"/>
          <w:caps w:val="0"/>
          <w:smallCaps w:val="0"/>
          <w:noProof w:val="0"/>
          <w:color w:val="242424"/>
          <w:sz w:val="24"/>
          <w:szCs w:val="24"/>
          <w:lang w:val="en-US"/>
        </w:rPr>
        <w:t>using strategic</w:t>
      </w:r>
      <w:r w:rsidRPr="17BCA2B1" w:rsidR="33557125">
        <w:rPr>
          <w:rFonts w:ascii="Arial Nova" w:hAnsi="Arial Nova" w:eastAsia="Arial Nova" w:cs="Arial Nova"/>
          <w:b w:val="0"/>
          <w:bCs w:val="0"/>
          <w:i w:val="0"/>
          <w:iCs w:val="0"/>
          <w:caps w:val="0"/>
          <w:smallCaps w:val="0"/>
          <w:noProof w:val="0"/>
          <w:color w:val="242424"/>
          <w:sz w:val="24"/>
          <w:szCs w:val="24"/>
          <w:lang w:val="en-US"/>
        </w:rPr>
        <w:t xml:space="preserve"> analysis tools like </w:t>
      </w:r>
      <w:r w:rsidRPr="17BCA2B1" w:rsidR="32C0E4DF">
        <w:rPr>
          <w:rFonts w:ascii="Arial Nova" w:hAnsi="Arial Nova" w:eastAsia="Arial Nova" w:cs="Arial Nova"/>
          <w:b w:val="0"/>
          <w:bCs w:val="0"/>
          <w:i w:val="0"/>
          <w:iCs w:val="0"/>
          <w:caps w:val="0"/>
          <w:smallCaps w:val="0"/>
          <w:noProof w:val="0"/>
          <w:color w:val="242424"/>
          <w:sz w:val="24"/>
          <w:szCs w:val="24"/>
          <w:lang w:val="en-US"/>
        </w:rPr>
        <w:t xml:space="preserve">SWOT, Porter’s Five </w:t>
      </w:r>
      <w:r w:rsidRPr="17BCA2B1" w:rsidR="26A24467">
        <w:rPr>
          <w:rFonts w:ascii="Arial Nova" w:hAnsi="Arial Nova" w:eastAsia="Arial Nova" w:cs="Arial Nova"/>
          <w:b w:val="0"/>
          <w:bCs w:val="0"/>
          <w:i w:val="0"/>
          <w:iCs w:val="0"/>
          <w:caps w:val="0"/>
          <w:smallCaps w:val="0"/>
          <w:noProof w:val="0"/>
          <w:color w:val="242424"/>
          <w:sz w:val="24"/>
          <w:szCs w:val="24"/>
          <w:lang w:val="en-US"/>
        </w:rPr>
        <w:t>Forces, to</w:t>
      </w:r>
      <w:r w:rsidRPr="17BCA2B1" w:rsidR="32C0E4DF">
        <w:rPr>
          <w:rFonts w:ascii="Arial Nova" w:hAnsi="Arial Nova" w:eastAsia="Arial Nova" w:cs="Arial Nova"/>
          <w:b w:val="0"/>
          <w:bCs w:val="0"/>
          <w:i w:val="0"/>
          <w:iCs w:val="0"/>
          <w:caps w:val="0"/>
          <w:smallCaps w:val="0"/>
          <w:noProof w:val="0"/>
          <w:color w:val="242424"/>
          <w:sz w:val="24"/>
          <w:szCs w:val="24"/>
          <w:lang w:val="en-US"/>
        </w:rPr>
        <w:t xml:space="preserve"> </w:t>
      </w:r>
      <w:r w:rsidRPr="17BCA2B1" w:rsidR="32C0E4DF">
        <w:rPr>
          <w:rFonts w:ascii="Arial Nova" w:hAnsi="Arial Nova" w:eastAsia="Arial Nova" w:cs="Arial Nova"/>
          <w:b w:val="0"/>
          <w:bCs w:val="0"/>
          <w:i w:val="0"/>
          <w:iCs w:val="0"/>
          <w:caps w:val="0"/>
          <w:smallCaps w:val="0"/>
          <w:noProof w:val="0"/>
          <w:color w:val="242424"/>
          <w:sz w:val="24"/>
          <w:szCs w:val="24"/>
          <w:lang w:val="en-US"/>
        </w:rPr>
        <w:t>ident</w:t>
      </w:r>
      <w:r w:rsidRPr="17BCA2B1" w:rsidR="5948DA04">
        <w:rPr>
          <w:rFonts w:ascii="Arial Nova" w:hAnsi="Arial Nova" w:eastAsia="Arial Nova" w:cs="Arial Nova"/>
          <w:b w:val="0"/>
          <w:bCs w:val="0"/>
          <w:i w:val="0"/>
          <w:iCs w:val="0"/>
          <w:caps w:val="0"/>
          <w:smallCaps w:val="0"/>
          <w:noProof w:val="0"/>
          <w:color w:val="242424"/>
          <w:sz w:val="24"/>
          <w:szCs w:val="24"/>
          <w:lang w:val="en-US"/>
        </w:rPr>
        <w:t>ify</w:t>
      </w:r>
      <w:r w:rsidRPr="17BCA2B1" w:rsidR="5948DA04">
        <w:rPr>
          <w:rFonts w:ascii="Arial Nova" w:hAnsi="Arial Nova" w:eastAsia="Arial Nova" w:cs="Arial Nova"/>
          <w:b w:val="0"/>
          <w:bCs w:val="0"/>
          <w:i w:val="0"/>
          <w:iCs w:val="0"/>
          <w:caps w:val="0"/>
          <w:smallCaps w:val="0"/>
          <w:noProof w:val="0"/>
          <w:color w:val="242424"/>
          <w:sz w:val="24"/>
          <w:szCs w:val="24"/>
          <w:lang w:val="en-US"/>
        </w:rPr>
        <w:t xml:space="preserve"> key </w:t>
      </w:r>
      <w:r w:rsidRPr="17BCA2B1" w:rsidR="116635EB">
        <w:rPr>
          <w:rFonts w:ascii="Arial Nova" w:hAnsi="Arial Nova" w:eastAsia="Arial Nova" w:cs="Arial Nova"/>
          <w:b w:val="0"/>
          <w:bCs w:val="0"/>
          <w:i w:val="0"/>
          <w:iCs w:val="0"/>
          <w:caps w:val="0"/>
          <w:smallCaps w:val="0"/>
          <w:noProof w:val="0"/>
          <w:color w:val="242424"/>
          <w:sz w:val="24"/>
          <w:szCs w:val="24"/>
          <w:lang w:val="en-US"/>
        </w:rPr>
        <w:t>opportunities</w:t>
      </w:r>
      <w:r w:rsidRPr="17BCA2B1" w:rsidR="5948DA04">
        <w:rPr>
          <w:rFonts w:ascii="Arial Nova" w:hAnsi="Arial Nova" w:eastAsia="Arial Nova" w:cs="Arial Nova"/>
          <w:b w:val="0"/>
          <w:bCs w:val="0"/>
          <w:i w:val="0"/>
          <w:iCs w:val="0"/>
          <w:caps w:val="0"/>
          <w:smallCaps w:val="0"/>
          <w:noProof w:val="0"/>
          <w:color w:val="242424"/>
          <w:sz w:val="24"/>
          <w:szCs w:val="24"/>
          <w:lang w:val="en-US"/>
        </w:rPr>
        <w:t xml:space="preserve"> and </w:t>
      </w:r>
      <w:r w:rsidRPr="17BCA2B1" w:rsidR="796C5176">
        <w:rPr>
          <w:rFonts w:ascii="Arial Nova" w:hAnsi="Arial Nova" w:eastAsia="Arial Nova" w:cs="Arial Nova"/>
          <w:b w:val="0"/>
          <w:bCs w:val="0"/>
          <w:i w:val="0"/>
          <w:iCs w:val="0"/>
          <w:caps w:val="0"/>
          <w:smallCaps w:val="0"/>
          <w:noProof w:val="0"/>
          <w:color w:val="242424"/>
          <w:sz w:val="24"/>
          <w:szCs w:val="24"/>
          <w:lang w:val="en-US"/>
        </w:rPr>
        <w:t>challenges. The</w:t>
      </w:r>
      <w:r w:rsidRPr="17BCA2B1" w:rsidR="3CD9F4DE">
        <w:rPr>
          <w:rFonts w:ascii="Arial Nova" w:hAnsi="Arial Nova" w:eastAsia="Arial Nova" w:cs="Arial Nova"/>
          <w:b w:val="0"/>
          <w:bCs w:val="0"/>
          <w:i w:val="0"/>
          <w:iCs w:val="0"/>
          <w:caps w:val="0"/>
          <w:smallCaps w:val="0"/>
          <w:noProof w:val="0"/>
          <w:color w:val="242424"/>
          <w:sz w:val="24"/>
          <w:szCs w:val="24"/>
          <w:lang w:val="en-US"/>
        </w:rPr>
        <w:t xml:space="preserve"> analysis </w:t>
      </w:r>
      <w:r w:rsidRPr="17BCA2B1" w:rsidR="3CD9F4DE">
        <w:rPr>
          <w:rFonts w:ascii="Arial Nova" w:hAnsi="Arial Nova" w:eastAsia="Arial Nova" w:cs="Arial Nova"/>
          <w:b w:val="0"/>
          <w:bCs w:val="0"/>
          <w:i w:val="0"/>
          <w:iCs w:val="0"/>
          <w:caps w:val="0"/>
          <w:smallCaps w:val="0"/>
          <w:noProof w:val="0"/>
          <w:color w:val="242424"/>
          <w:sz w:val="24"/>
          <w:szCs w:val="24"/>
          <w:lang w:val="en-US"/>
        </w:rPr>
        <w:t>indicates</w:t>
      </w:r>
      <w:r w:rsidRPr="17BCA2B1" w:rsidR="3CD9F4DE">
        <w:rPr>
          <w:rFonts w:ascii="Arial Nova" w:hAnsi="Arial Nova" w:eastAsia="Arial Nova" w:cs="Arial Nova"/>
          <w:b w:val="0"/>
          <w:bCs w:val="0"/>
          <w:i w:val="0"/>
          <w:iCs w:val="0"/>
          <w:caps w:val="0"/>
          <w:smallCaps w:val="0"/>
          <w:noProof w:val="0"/>
          <w:color w:val="242424"/>
          <w:sz w:val="24"/>
          <w:szCs w:val="24"/>
          <w:lang w:val="en-US"/>
        </w:rPr>
        <w:t xml:space="preserve"> that Vodafone </w:t>
      </w:r>
      <w:r w:rsidRPr="17BCA2B1" w:rsidR="0C146517">
        <w:rPr>
          <w:rFonts w:ascii="Arial Nova" w:hAnsi="Arial Nova" w:eastAsia="Arial Nova" w:cs="Arial Nova"/>
          <w:b w:val="0"/>
          <w:bCs w:val="0"/>
          <w:i w:val="0"/>
          <w:iCs w:val="0"/>
          <w:caps w:val="0"/>
          <w:smallCaps w:val="0"/>
          <w:noProof w:val="0"/>
          <w:color w:val="242424"/>
          <w:sz w:val="24"/>
          <w:szCs w:val="24"/>
          <w:lang w:val="en-US"/>
        </w:rPr>
        <w:t>has considerable</w:t>
      </w:r>
      <w:r w:rsidRPr="17BCA2B1" w:rsidR="436CC443">
        <w:rPr>
          <w:rFonts w:ascii="Arial Nova" w:hAnsi="Arial Nova" w:eastAsia="Arial Nova" w:cs="Arial Nova"/>
          <w:b w:val="0"/>
          <w:bCs w:val="0"/>
          <w:i w:val="0"/>
          <w:iCs w:val="0"/>
          <w:caps w:val="0"/>
          <w:smallCaps w:val="0"/>
          <w:noProof w:val="0"/>
          <w:color w:val="242424"/>
          <w:sz w:val="24"/>
          <w:szCs w:val="24"/>
          <w:lang w:val="en-US"/>
        </w:rPr>
        <w:t xml:space="preserve"> strengths </w:t>
      </w:r>
      <w:r w:rsidRPr="17BCA2B1" w:rsidR="06DFA556">
        <w:rPr>
          <w:rFonts w:ascii="Arial Nova" w:hAnsi="Arial Nova" w:eastAsia="Arial Nova" w:cs="Arial Nova"/>
          <w:b w:val="0"/>
          <w:bCs w:val="0"/>
          <w:i w:val="0"/>
          <w:iCs w:val="0"/>
          <w:caps w:val="0"/>
          <w:smallCaps w:val="0"/>
          <w:noProof w:val="0"/>
          <w:color w:val="242424"/>
          <w:sz w:val="24"/>
          <w:szCs w:val="24"/>
          <w:lang w:val="en-US"/>
        </w:rPr>
        <w:t>like</w:t>
      </w:r>
      <w:r w:rsidRPr="17BCA2B1" w:rsidR="436CC443">
        <w:rPr>
          <w:rFonts w:ascii="Arial Nova" w:hAnsi="Arial Nova" w:eastAsia="Arial Nova" w:cs="Arial Nova"/>
          <w:b w:val="0"/>
          <w:bCs w:val="0"/>
          <w:i w:val="0"/>
          <w:iCs w:val="0"/>
          <w:caps w:val="0"/>
          <w:smallCaps w:val="0"/>
          <w:noProof w:val="0"/>
          <w:color w:val="242424"/>
          <w:sz w:val="24"/>
          <w:szCs w:val="24"/>
          <w:lang w:val="en-US"/>
        </w:rPr>
        <w:t xml:space="preserve"> a globally </w:t>
      </w:r>
      <w:r w:rsidRPr="17BCA2B1" w:rsidR="5354CCE7">
        <w:rPr>
          <w:rFonts w:ascii="Arial Nova" w:hAnsi="Arial Nova" w:eastAsia="Arial Nova" w:cs="Arial Nova"/>
          <w:b w:val="0"/>
          <w:bCs w:val="0"/>
          <w:i w:val="0"/>
          <w:iCs w:val="0"/>
          <w:caps w:val="0"/>
          <w:smallCaps w:val="0"/>
          <w:noProof w:val="0"/>
          <w:color w:val="242424"/>
          <w:sz w:val="24"/>
          <w:szCs w:val="24"/>
          <w:lang w:val="en-US"/>
        </w:rPr>
        <w:t>recognized</w:t>
      </w:r>
      <w:r w:rsidRPr="17BCA2B1" w:rsidR="436CC443">
        <w:rPr>
          <w:rFonts w:ascii="Arial Nova" w:hAnsi="Arial Nova" w:eastAsia="Arial Nova" w:cs="Arial Nova"/>
          <w:b w:val="0"/>
          <w:bCs w:val="0"/>
          <w:i w:val="0"/>
          <w:iCs w:val="0"/>
          <w:caps w:val="0"/>
          <w:smallCaps w:val="0"/>
          <w:noProof w:val="0"/>
          <w:color w:val="242424"/>
          <w:sz w:val="24"/>
          <w:szCs w:val="24"/>
          <w:lang w:val="en-US"/>
        </w:rPr>
        <w:t xml:space="preserve"> </w:t>
      </w:r>
      <w:r w:rsidRPr="17BCA2B1" w:rsidR="1E382743">
        <w:rPr>
          <w:rFonts w:ascii="Arial Nova" w:hAnsi="Arial Nova" w:eastAsia="Arial Nova" w:cs="Arial Nova"/>
          <w:b w:val="0"/>
          <w:bCs w:val="0"/>
          <w:i w:val="0"/>
          <w:iCs w:val="0"/>
          <w:caps w:val="0"/>
          <w:smallCaps w:val="0"/>
          <w:noProof w:val="0"/>
          <w:color w:val="242424"/>
          <w:sz w:val="24"/>
          <w:szCs w:val="24"/>
          <w:lang w:val="en-US"/>
        </w:rPr>
        <w:t>brand, advanced</w:t>
      </w:r>
      <w:r w:rsidRPr="17BCA2B1" w:rsidR="091D6BDA">
        <w:rPr>
          <w:rFonts w:ascii="Arial Nova" w:hAnsi="Arial Nova" w:eastAsia="Arial Nova" w:cs="Arial Nova"/>
          <w:b w:val="0"/>
          <w:bCs w:val="0"/>
          <w:i w:val="0"/>
          <w:iCs w:val="0"/>
          <w:caps w:val="0"/>
          <w:smallCaps w:val="0"/>
          <w:noProof w:val="0"/>
          <w:color w:val="242424"/>
          <w:sz w:val="24"/>
          <w:szCs w:val="24"/>
          <w:lang w:val="en-US"/>
        </w:rPr>
        <w:t xml:space="preserve"> network </w:t>
      </w:r>
      <w:r w:rsidRPr="17BCA2B1" w:rsidR="7C12BA0D">
        <w:rPr>
          <w:rFonts w:ascii="Arial Nova" w:hAnsi="Arial Nova" w:eastAsia="Arial Nova" w:cs="Arial Nova"/>
          <w:b w:val="0"/>
          <w:bCs w:val="0"/>
          <w:i w:val="0"/>
          <w:iCs w:val="0"/>
          <w:caps w:val="0"/>
          <w:smallCaps w:val="0"/>
          <w:noProof w:val="0"/>
          <w:color w:val="242424"/>
          <w:sz w:val="24"/>
          <w:szCs w:val="24"/>
          <w:lang w:val="en-US"/>
        </w:rPr>
        <w:t>infrastructure,</w:t>
      </w:r>
      <w:r w:rsidRPr="17BCA2B1" w:rsidR="091D6BDA">
        <w:rPr>
          <w:rFonts w:ascii="Arial Nova" w:hAnsi="Arial Nova" w:eastAsia="Arial Nova" w:cs="Arial Nova"/>
          <w:b w:val="0"/>
          <w:bCs w:val="0"/>
          <w:i w:val="0"/>
          <w:iCs w:val="0"/>
          <w:caps w:val="0"/>
          <w:smallCaps w:val="0"/>
          <w:noProof w:val="0"/>
          <w:color w:val="242424"/>
          <w:sz w:val="24"/>
          <w:szCs w:val="24"/>
          <w:lang w:val="en-US"/>
        </w:rPr>
        <w:t xml:space="preserve"> and leadership</w:t>
      </w:r>
      <w:r w:rsidRPr="17BCA2B1" w:rsidR="716CAFB1">
        <w:rPr>
          <w:rFonts w:ascii="Arial Nova" w:hAnsi="Arial Nova" w:eastAsia="Arial Nova" w:cs="Arial Nova"/>
          <w:b w:val="0"/>
          <w:bCs w:val="0"/>
          <w:i w:val="0"/>
          <w:iCs w:val="0"/>
          <w:caps w:val="0"/>
          <w:smallCaps w:val="0"/>
          <w:noProof w:val="0"/>
          <w:color w:val="242424"/>
          <w:sz w:val="24"/>
          <w:szCs w:val="24"/>
          <w:lang w:val="en-US"/>
        </w:rPr>
        <w:t xml:space="preserve"> in digital innovation.</w:t>
      </w:r>
    </w:p>
    <w:p xmlns:wp14="http://schemas.microsoft.com/office/word/2010/wordml" w:rsidP="5CACFB87" wp14:paraId="00D34913" wp14:textId="730ACFF9">
      <w:pPr>
        <w:pStyle w:val="Normal"/>
        <w:shd w:val="clear" w:color="auto" w:fill="FFFFFF" w:themeFill="background1"/>
        <w:spacing w:before="0" w:beforeAutospacing="off" w:after="180" w:afterAutospacing="off" w:line="360" w:lineRule="auto"/>
        <w:ind w:left="0"/>
      </w:pPr>
      <w:r w:rsidRPr="17BCA2B1" w:rsidR="6B1D55CB">
        <w:rPr>
          <w:rFonts w:ascii="Arial Nova" w:hAnsi="Arial Nova" w:eastAsia="Arial Nova" w:cs="Arial Nova"/>
          <w:b w:val="0"/>
          <w:bCs w:val="0"/>
          <w:i w:val="0"/>
          <w:iCs w:val="0"/>
          <w:caps w:val="0"/>
          <w:smallCaps w:val="0"/>
          <w:noProof w:val="0"/>
          <w:color w:val="242424"/>
          <w:sz w:val="24"/>
          <w:szCs w:val="24"/>
          <w:lang w:val="en-US"/>
        </w:rPr>
        <w:t>However,</w:t>
      </w:r>
      <w:r w:rsidRPr="17BCA2B1" w:rsidR="34710B99">
        <w:rPr>
          <w:rFonts w:ascii="Arial Nova" w:hAnsi="Arial Nova" w:eastAsia="Arial Nova" w:cs="Arial Nova"/>
          <w:b w:val="0"/>
          <w:bCs w:val="0"/>
          <w:i w:val="0"/>
          <w:iCs w:val="0"/>
          <w:caps w:val="0"/>
          <w:smallCaps w:val="0"/>
          <w:noProof w:val="0"/>
          <w:color w:val="242424"/>
          <w:sz w:val="24"/>
          <w:szCs w:val="24"/>
          <w:lang w:val="en-US"/>
        </w:rPr>
        <w:t xml:space="preserve"> </w:t>
      </w:r>
      <w:r w:rsidRPr="17BCA2B1" w:rsidR="696AEE23">
        <w:rPr>
          <w:rFonts w:ascii="Arial Nova" w:hAnsi="Arial Nova" w:eastAsia="Arial Nova" w:cs="Arial Nova"/>
          <w:b w:val="0"/>
          <w:bCs w:val="0"/>
          <w:i w:val="0"/>
          <w:iCs w:val="0"/>
          <w:caps w:val="0"/>
          <w:smallCaps w:val="0"/>
          <w:noProof w:val="0"/>
          <w:color w:val="242424"/>
          <w:sz w:val="24"/>
          <w:szCs w:val="24"/>
          <w:lang w:val="en-US"/>
        </w:rPr>
        <w:t>weaknesses,</w:t>
      </w:r>
      <w:r w:rsidRPr="17BCA2B1" w:rsidR="34710B99">
        <w:rPr>
          <w:rFonts w:ascii="Arial Nova" w:hAnsi="Arial Nova" w:eastAsia="Arial Nova" w:cs="Arial Nova"/>
          <w:b w:val="0"/>
          <w:bCs w:val="0"/>
          <w:i w:val="0"/>
          <w:iCs w:val="0"/>
          <w:caps w:val="0"/>
          <w:smallCaps w:val="0"/>
          <w:noProof w:val="0"/>
          <w:color w:val="242424"/>
          <w:sz w:val="24"/>
          <w:szCs w:val="24"/>
          <w:lang w:val="en-US"/>
        </w:rPr>
        <w:t xml:space="preserve"> including declining</w:t>
      </w:r>
      <w:r w:rsidRPr="17BCA2B1" w:rsidR="036909A0">
        <w:rPr>
          <w:rFonts w:ascii="Arial Nova" w:hAnsi="Arial Nova" w:eastAsia="Arial Nova" w:cs="Arial Nova"/>
          <w:b w:val="0"/>
          <w:bCs w:val="0"/>
          <w:i w:val="0"/>
          <w:iCs w:val="0"/>
          <w:caps w:val="0"/>
          <w:smallCaps w:val="0"/>
          <w:noProof w:val="0"/>
          <w:color w:val="242424"/>
          <w:sz w:val="24"/>
          <w:szCs w:val="24"/>
          <w:lang w:val="en-US"/>
        </w:rPr>
        <w:t xml:space="preserve"> revenues in mature markets and high debt </w:t>
      </w:r>
      <w:r w:rsidRPr="17BCA2B1" w:rsidR="63E1C69A">
        <w:rPr>
          <w:rFonts w:ascii="Arial Nova" w:hAnsi="Arial Nova" w:eastAsia="Arial Nova" w:cs="Arial Nova"/>
          <w:b w:val="0"/>
          <w:bCs w:val="0"/>
          <w:i w:val="0"/>
          <w:iCs w:val="0"/>
          <w:caps w:val="0"/>
          <w:smallCaps w:val="0"/>
          <w:noProof w:val="0"/>
          <w:color w:val="242424"/>
          <w:sz w:val="24"/>
          <w:szCs w:val="24"/>
          <w:lang w:val="en-US"/>
        </w:rPr>
        <w:t>levels,</w:t>
      </w:r>
      <w:r w:rsidRPr="17BCA2B1" w:rsidR="036909A0">
        <w:rPr>
          <w:rFonts w:ascii="Arial Nova" w:hAnsi="Arial Nova" w:eastAsia="Arial Nova" w:cs="Arial Nova"/>
          <w:b w:val="0"/>
          <w:bCs w:val="0"/>
          <w:i w:val="0"/>
          <w:iCs w:val="0"/>
          <w:caps w:val="0"/>
          <w:smallCaps w:val="0"/>
          <w:noProof w:val="0"/>
          <w:color w:val="242424"/>
          <w:sz w:val="24"/>
          <w:szCs w:val="24"/>
          <w:lang w:val="en-US"/>
        </w:rPr>
        <w:t xml:space="preserve"> limit future </w:t>
      </w:r>
      <w:r w:rsidRPr="17BCA2B1" w:rsidR="66561CC3">
        <w:rPr>
          <w:rFonts w:ascii="Arial Nova" w:hAnsi="Arial Nova" w:eastAsia="Arial Nova" w:cs="Arial Nova"/>
          <w:b w:val="0"/>
          <w:bCs w:val="0"/>
          <w:i w:val="0"/>
          <w:iCs w:val="0"/>
          <w:caps w:val="0"/>
          <w:smallCaps w:val="0"/>
          <w:noProof w:val="0"/>
          <w:color w:val="242424"/>
          <w:sz w:val="24"/>
          <w:szCs w:val="24"/>
          <w:lang w:val="en-US"/>
        </w:rPr>
        <w:t>growth. Based</w:t>
      </w:r>
      <w:r w:rsidRPr="17BCA2B1" w:rsidR="658393C1">
        <w:rPr>
          <w:rFonts w:ascii="Arial Nova" w:hAnsi="Arial Nova" w:eastAsia="Arial Nova" w:cs="Arial Nova"/>
          <w:b w:val="0"/>
          <w:bCs w:val="0"/>
          <w:i w:val="0"/>
          <w:iCs w:val="0"/>
          <w:caps w:val="0"/>
          <w:smallCaps w:val="0"/>
          <w:noProof w:val="0"/>
          <w:color w:val="242424"/>
          <w:sz w:val="24"/>
          <w:szCs w:val="24"/>
          <w:lang w:val="en-US"/>
        </w:rPr>
        <w:t xml:space="preserve"> on </w:t>
      </w:r>
      <w:r w:rsidRPr="17BCA2B1" w:rsidR="1E17EC5B">
        <w:rPr>
          <w:rFonts w:ascii="Arial Nova" w:hAnsi="Arial Nova" w:eastAsia="Arial Nova" w:cs="Arial Nova"/>
          <w:b w:val="0"/>
          <w:bCs w:val="0"/>
          <w:i w:val="0"/>
          <w:iCs w:val="0"/>
          <w:caps w:val="0"/>
          <w:smallCaps w:val="0"/>
          <w:noProof w:val="0"/>
          <w:color w:val="242424"/>
          <w:sz w:val="24"/>
          <w:szCs w:val="24"/>
          <w:lang w:val="en-US"/>
        </w:rPr>
        <w:t>the</w:t>
      </w:r>
      <w:r w:rsidRPr="17BCA2B1" w:rsidR="5C014893">
        <w:rPr>
          <w:rFonts w:ascii="Arial Nova" w:hAnsi="Arial Nova" w:eastAsia="Arial Nova" w:cs="Arial Nova"/>
          <w:b w:val="0"/>
          <w:bCs w:val="0"/>
          <w:i w:val="0"/>
          <w:iCs w:val="0"/>
          <w:caps w:val="0"/>
          <w:smallCaps w:val="0"/>
          <w:noProof w:val="0"/>
          <w:color w:val="242424"/>
          <w:sz w:val="24"/>
          <w:szCs w:val="24"/>
          <w:lang w:val="en-US"/>
        </w:rPr>
        <w:t xml:space="preserve"> findings</w:t>
      </w:r>
      <w:r w:rsidRPr="17BCA2B1" w:rsidR="658393C1">
        <w:rPr>
          <w:rFonts w:ascii="Arial Nova" w:hAnsi="Arial Nova" w:eastAsia="Arial Nova" w:cs="Arial Nova"/>
          <w:b w:val="0"/>
          <w:bCs w:val="0"/>
          <w:i w:val="0"/>
          <w:iCs w:val="0"/>
          <w:caps w:val="0"/>
          <w:smallCaps w:val="0"/>
          <w:noProof w:val="0"/>
          <w:color w:val="242424"/>
          <w:sz w:val="24"/>
          <w:szCs w:val="24"/>
          <w:lang w:val="en-US"/>
        </w:rPr>
        <w:t xml:space="preserve">, the report </w:t>
      </w:r>
      <w:r w:rsidRPr="17BCA2B1" w:rsidR="763DFE42">
        <w:rPr>
          <w:rFonts w:ascii="Arial Nova" w:hAnsi="Arial Nova" w:eastAsia="Arial Nova" w:cs="Arial Nova"/>
          <w:b w:val="0"/>
          <w:bCs w:val="0"/>
          <w:i w:val="0"/>
          <w:iCs w:val="0"/>
          <w:caps w:val="0"/>
          <w:smallCaps w:val="0"/>
          <w:noProof w:val="0"/>
          <w:color w:val="242424"/>
          <w:sz w:val="24"/>
          <w:szCs w:val="24"/>
          <w:lang w:val="en-US"/>
        </w:rPr>
        <w:t>recommends a growth strategy focused on expanding 5</w:t>
      </w:r>
      <w:r w:rsidRPr="17BCA2B1" w:rsidR="64DD075F">
        <w:rPr>
          <w:rFonts w:ascii="Arial Nova" w:hAnsi="Arial Nova" w:eastAsia="Arial Nova" w:cs="Arial Nova"/>
          <w:b w:val="0"/>
          <w:bCs w:val="0"/>
          <w:i w:val="0"/>
          <w:iCs w:val="0"/>
          <w:caps w:val="0"/>
          <w:smallCaps w:val="0"/>
          <w:noProof w:val="0"/>
          <w:color w:val="242424"/>
          <w:sz w:val="24"/>
          <w:szCs w:val="24"/>
          <w:lang w:val="en-US"/>
        </w:rPr>
        <w:t>G, artificial</w:t>
      </w:r>
      <w:r w:rsidRPr="17BCA2B1" w:rsidR="7B88A338">
        <w:rPr>
          <w:rFonts w:ascii="Arial Nova" w:hAnsi="Arial Nova" w:eastAsia="Arial Nova" w:cs="Arial Nova"/>
          <w:b w:val="0"/>
          <w:bCs w:val="0"/>
          <w:i w:val="0"/>
          <w:iCs w:val="0"/>
          <w:caps w:val="0"/>
          <w:smallCaps w:val="0"/>
          <w:noProof w:val="0"/>
          <w:color w:val="242424"/>
          <w:sz w:val="24"/>
          <w:szCs w:val="24"/>
          <w:lang w:val="en-US"/>
        </w:rPr>
        <w:t xml:space="preserve"> </w:t>
      </w:r>
      <w:r w:rsidRPr="17BCA2B1" w:rsidR="5F76FCEB">
        <w:rPr>
          <w:rFonts w:ascii="Arial Nova" w:hAnsi="Arial Nova" w:eastAsia="Arial Nova" w:cs="Arial Nova"/>
          <w:b w:val="0"/>
          <w:bCs w:val="0"/>
          <w:i w:val="0"/>
          <w:iCs w:val="0"/>
          <w:caps w:val="0"/>
          <w:smallCaps w:val="0"/>
          <w:noProof w:val="0"/>
          <w:color w:val="242424"/>
          <w:sz w:val="24"/>
          <w:szCs w:val="24"/>
          <w:lang w:val="en-US"/>
        </w:rPr>
        <w:t>intelligence (</w:t>
      </w:r>
      <w:r w:rsidRPr="17BCA2B1" w:rsidR="7B88A338">
        <w:rPr>
          <w:rFonts w:ascii="Arial Nova" w:hAnsi="Arial Nova" w:eastAsia="Arial Nova" w:cs="Arial Nova"/>
          <w:b w:val="0"/>
          <w:bCs w:val="0"/>
          <w:i w:val="0"/>
          <w:iCs w:val="0"/>
          <w:caps w:val="0"/>
          <w:smallCaps w:val="0"/>
          <w:noProof w:val="0"/>
          <w:color w:val="242424"/>
          <w:sz w:val="24"/>
          <w:szCs w:val="24"/>
          <w:lang w:val="en-US"/>
        </w:rPr>
        <w:t>AI</w:t>
      </w:r>
      <w:r w:rsidRPr="17BCA2B1" w:rsidR="68F2362F">
        <w:rPr>
          <w:rFonts w:ascii="Arial Nova" w:hAnsi="Arial Nova" w:eastAsia="Arial Nova" w:cs="Arial Nova"/>
          <w:b w:val="0"/>
          <w:bCs w:val="0"/>
          <w:i w:val="0"/>
          <w:iCs w:val="0"/>
          <w:caps w:val="0"/>
          <w:smallCaps w:val="0"/>
          <w:noProof w:val="0"/>
          <w:color w:val="242424"/>
          <w:sz w:val="24"/>
          <w:szCs w:val="24"/>
          <w:lang w:val="en-US"/>
        </w:rPr>
        <w:t>), Internet</w:t>
      </w:r>
      <w:r w:rsidRPr="17BCA2B1" w:rsidR="7B88A338">
        <w:rPr>
          <w:rFonts w:ascii="Arial Nova" w:hAnsi="Arial Nova" w:eastAsia="Arial Nova" w:cs="Arial Nova"/>
          <w:b w:val="0"/>
          <w:bCs w:val="0"/>
          <w:i w:val="0"/>
          <w:iCs w:val="0"/>
          <w:caps w:val="0"/>
          <w:smallCaps w:val="0"/>
          <w:noProof w:val="0"/>
          <w:color w:val="242424"/>
          <w:sz w:val="24"/>
          <w:szCs w:val="24"/>
          <w:lang w:val="en-US"/>
        </w:rPr>
        <w:t xml:space="preserve"> of </w:t>
      </w:r>
      <w:r w:rsidRPr="17BCA2B1" w:rsidR="519992B1">
        <w:rPr>
          <w:rFonts w:ascii="Arial Nova" w:hAnsi="Arial Nova" w:eastAsia="Arial Nova" w:cs="Arial Nova"/>
          <w:b w:val="0"/>
          <w:bCs w:val="0"/>
          <w:i w:val="0"/>
          <w:iCs w:val="0"/>
          <w:caps w:val="0"/>
          <w:smallCaps w:val="0"/>
          <w:noProof w:val="0"/>
          <w:color w:val="242424"/>
          <w:sz w:val="24"/>
          <w:szCs w:val="24"/>
          <w:lang w:val="en-US"/>
        </w:rPr>
        <w:t>Things (</w:t>
      </w:r>
      <w:r w:rsidRPr="17BCA2B1" w:rsidR="7B88A338">
        <w:rPr>
          <w:rFonts w:ascii="Arial Nova" w:hAnsi="Arial Nova" w:eastAsia="Arial Nova" w:cs="Arial Nova"/>
          <w:b w:val="0"/>
          <w:bCs w:val="0"/>
          <w:i w:val="0"/>
          <w:iCs w:val="0"/>
          <w:caps w:val="0"/>
          <w:smallCaps w:val="0"/>
          <w:noProof w:val="0"/>
          <w:color w:val="242424"/>
          <w:sz w:val="24"/>
          <w:szCs w:val="24"/>
          <w:lang w:val="en-US"/>
        </w:rPr>
        <w:t>IoT</w:t>
      </w:r>
      <w:r w:rsidRPr="17BCA2B1" w:rsidR="36DBBD87">
        <w:rPr>
          <w:rFonts w:ascii="Arial Nova" w:hAnsi="Arial Nova" w:eastAsia="Arial Nova" w:cs="Arial Nova"/>
          <w:b w:val="0"/>
          <w:bCs w:val="0"/>
          <w:i w:val="0"/>
          <w:iCs w:val="0"/>
          <w:caps w:val="0"/>
          <w:smallCaps w:val="0"/>
          <w:noProof w:val="0"/>
          <w:color w:val="242424"/>
          <w:sz w:val="24"/>
          <w:szCs w:val="24"/>
          <w:lang w:val="en-US"/>
        </w:rPr>
        <w:t>)</w:t>
      </w:r>
      <w:r w:rsidRPr="17BCA2B1" w:rsidR="072F5BD3">
        <w:rPr>
          <w:rFonts w:ascii="Arial Nova" w:hAnsi="Arial Nova" w:eastAsia="Arial Nova" w:cs="Arial Nova"/>
          <w:b w:val="0"/>
          <w:bCs w:val="0"/>
          <w:i w:val="0"/>
          <w:iCs w:val="0"/>
          <w:caps w:val="0"/>
          <w:smallCaps w:val="0"/>
          <w:noProof w:val="0"/>
          <w:color w:val="242424"/>
          <w:sz w:val="24"/>
          <w:szCs w:val="24"/>
          <w:lang w:val="en-US"/>
        </w:rPr>
        <w:t xml:space="preserve"> and </w:t>
      </w:r>
      <w:r w:rsidRPr="17BCA2B1" w:rsidR="3A3A1FB6">
        <w:rPr>
          <w:rFonts w:ascii="Arial Nova" w:hAnsi="Arial Nova" w:eastAsia="Arial Nova" w:cs="Arial Nova"/>
          <w:b w:val="0"/>
          <w:bCs w:val="0"/>
          <w:i w:val="0"/>
          <w:iCs w:val="0"/>
          <w:caps w:val="0"/>
          <w:smallCaps w:val="0"/>
          <w:noProof w:val="0"/>
          <w:color w:val="242424"/>
          <w:sz w:val="24"/>
          <w:szCs w:val="24"/>
          <w:lang w:val="en-US"/>
        </w:rPr>
        <w:t>digital financial</w:t>
      </w:r>
      <w:r w:rsidRPr="17BCA2B1" w:rsidR="7906FD0D">
        <w:rPr>
          <w:rFonts w:ascii="Arial Nova" w:hAnsi="Arial Nova" w:eastAsia="Arial Nova" w:cs="Arial Nova"/>
          <w:b w:val="0"/>
          <w:bCs w:val="0"/>
          <w:i w:val="0"/>
          <w:iCs w:val="0"/>
          <w:caps w:val="0"/>
          <w:smallCaps w:val="0"/>
          <w:noProof w:val="0"/>
          <w:color w:val="242424"/>
          <w:sz w:val="24"/>
          <w:szCs w:val="24"/>
          <w:lang w:val="en-US"/>
        </w:rPr>
        <w:t xml:space="preserve"> services to strengthen </w:t>
      </w:r>
      <w:r w:rsidRPr="17BCA2B1" w:rsidR="6301B937">
        <w:rPr>
          <w:rFonts w:ascii="Arial Nova" w:hAnsi="Arial Nova" w:eastAsia="Arial Nova" w:cs="Arial Nova"/>
          <w:b w:val="0"/>
          <w:bCs w:val="0"/>
          <w:i w:val="0"/>
          <w:iCs w:val="0"/>
          <w:caps w:val="0"/>
          <w:smallCaps w:val="0"/>
          <w:noProof w:val="0"/>
          <w:color w:val="242424"/>
          <w:sz w:val="24"/>
          <w:szCs w:val="24"/>
          <w:lang w:val="en-US"/>
        </w:rPr>
        <w:t xml:space="preserve">competitive </w:t>
      </w:r>
      <w:r w:rsidRPr="17BCA2B1" w:rsidR="2756FA91">
        <w:rPr>
          <w:rFonts w:ascii="Arial Nova" w:hAnsi="Arial Nova" w:eastAsia="Arial Nova" w:cs="Arial Nova"/>
          <w:b w:val="0"/>
          <w:bCs w:val="0"/>
          <w:i w:val="0"/>
          <w:iCs w:val="0"/>
          <w:caps w:val="0"/>
          <w:smallCaps w:val="0"/>
          <w:noProof w:val="0"/>
          <w:color w:val="242424"/>
          <w:sz w:val="24"/>
          <w:szCs w:val="24"/>
          <w:lang w:val="en-US"/>
        </w:rPr>
        <w:t>advantage. The</w:t>
      </w:r>
      <w:r w:rsidRPr="17BCA2B1" w:rsidR="5AA8E3BF">
        <w:rPr>
          <w:rFonts w:ascii="Arial Nova" w:hAnsi="Arial Nova" w:eastAsia="Arial Nova" w:cs="Arial Nova"/>
          <w:b w:val="0"/>
          <w:bCs w:val="0"/>
          <w:i w:val="0"/>
          <w:iCs w:val="0"/>
          <w:caps w:val="0"/>
          <w:smallCaps w:val="0"/>
          <w:noProof w:val="0"/>
          <w:color w:val="242424"/>
          <w:sz w:val="24"/>
          <w:szCs w:val="24"/>
          <w:lang w:val="en-US"/>
        </w:rPr>
        <w:t xml:space="preserve"> proposed strategy supports Vodafone’s long-term</w:t>
      </w:r>
      <w:r w:rsidRPr="17BCA2B1" w:rsidR="50F992D5">
        <w:rPr>
          <w:rFonts w:ascii="Arial Nova" w:hAnsi="Arial Nova" w:eastAsia="Arial Nova" w:cs="Arial Nova"/>
          <w:b w:val="0"/>
          <w:bCs w:val="0"/>
          <w:i w:val="0"/>
          <w:iCs w:val="0"/>
          <w:caps w:val="0"/>
          <w:smallCaps w:val="0"/>
          <w:noProof w:val="0"/>
          <w:color w:val="242424"/>
          <w:sz w:val="24"/>
          <w:szCs w:val="24"/>
          <w:lang w:val="en-US"/>
        </w:rPr>
        <w:t xml:space="preserve"> vision of sustainable </w:t>
      </w:r>
      <w:r w:rsidRPr="17BCA2B1" w:rsidR="19813D1C">
        <w:rPr>
          <w:rFonts w:ascii="Arial Nova" w:hAnsi="Arial Nova" w:eastAsia="Arial Nova" w:cs="Arial Nova"/>
          <w:b w:val="0"/>
          <w:bCs w:val="0"/>
          <w:i w:val="0"/>
          <w:iCs w:val="0"/>
          <w:caps w:val="0"/>
          <w:smallCaps w:val="0"/>
          <w:noProof w:val="0"/>
          <w:color w:val="242424"/>
          <w:sz w:val="24"/>
          <w:szCs w:val="24"/>
          <w:lang w:val="en-US"/>
        </w:rPr>
        <w:t xml:space="preserve">growth, </w:t>
      </w:r>
      <w:r w:rsidRPr="17BCA2B1" w:rsidR="65F46D75">
        <w:rPr>
          <w:rFonts w:ascii="Arial Nova" w:hAnsi="Arial Nova" w:eastAsia="Arial Nova" w:cs="Arial Nova"/>
          <w:b w:val="0"/>
          <w:bCs w:val="0"/>
          <w:i w:val="0"/>
          <w:iCs w:val="0"/>
          <w:caps w:val="0"/>
          <w:smallCaps w:val="0"/>
          <w:noProof w:val="0"/>
          <w:color w:val="242424"/>
          <w:sz w:val="24"/>
          <w:szCs w:val="24"/>
          <w:lang w:val="en-US"/>
        </w:rPr>
        <w:t>innovation,</w:t>
      </w:r>
      <w:r w:rsidRPr="17BCA2B1" w:rsidR="50F992D5">
        <w:rPr>
          <w:rFonts w:ascii="Arial Nova" w:hAnsi="Arial Nova" w:eastAsia="Arial Nova" w:cs="Arial Nova"/>
          <w:b w:val="0"/>
          <w:bCs w:val="0"/>
          <w:i w:val="0"/>
          <w:iCs w:val="0"/>
          <w:caps w:val="0"/>
          <w:smallCaps w:val="0"/>
          <w:noProof w:val="0"/>
          <w:color w:val="242424"/>
          <w:sz w:val="24"/>
          <w:szCs w:val="24"/>
          <w:lang w:val="en-US"/>
        </w:rPr>
        <w:t xml:space="preserve"> and </w:t>
      </w:r>
      <w:r w:rsidRPr="17BCA2B1" w:rsidR="07D9E359">
        <w:rPr>
          <w:rFonts w:ascii="Arial Nova" w:hAnsi="Arial Nova" w:eastAsia="Arial Nova" w:cs="Arial Nova"/>
          <w:b w:val="0"/>
          <w:bCs w:val="0"/>
          <w:i w:val="0"/>
          <w:iCs w:val="0"/>
          <w:caps w:val="0"/>
          <w:smallCaps w:val="0"/>
          <w:noProof w:val="0"/>
          <w:color w:val="242424"/>
          <w:sz w:val="24"/>
          <w:szCs w:val="24"/>
          <w:lang w:val="en-US"/>
        </w:rPr>
        <w:t>improved customer</w:t>
      </w:r>
      <w:r w:rsidRPr="17BCA2B1" w:rsidR="50F992D5">
        <w:rPr>
          <w:rFonts w:ascii="Arial Nova" w:hAnsi="Arial Nova" w:eastAsia="Arial Nova" w:cs="Arial Nova"/>
          <w:b w:val="0"/>
          <w:bCs w:val="0"/>
          <w:i w:val="0"/>
          <w:iCs w:val="0"/>
          <w:caps w:val="0"/>
          <w:smallCaps w:val="0"/>
          <w:noProof w:val="0"/>
          <w:color w:val="242424"/>
          <w:sz w:val="24"/>
          <w:szCs w:val="24"/>
          <w:lang w:val="en-US"/>
        </w:rPr>
        <w:t xml:space="preserve"> value</w:t>
      </w:r>
      <w:r w:rsidRPr="17BCA2B1" w:rsidR="0177D589">
        <w:rPr>
          <w:rFonts w:ascii="Arial Nova" w:hAnsi="Arial Nova" w:eastAsia="Arial Nova" w:cs="Arial Nova"/>
          <w:b w:val="0"/>
          <w:bCs w:val="0"/>
          <w:i w:val="0"/>
          <w:iCs w:val="0"/>
          <w:caps w:val="0"/>
          <w:smallCaps w:val="0"/>
          <w:noProof w:val="0"/>
          <w:color w:val="242424"/>
          <w:sz w:val="24"/>
          <w:szCs w:val="24"/>
          <w:lang w:val="en-US"/>
        </w:rPr>
        <w:t xml:space="preserve"> (Vodafone, </w:t>
      </w:r>
      <w:r w:rsidRPr="17BCA2B1" w:rsidR="56ADF30A">
        <w:rPr>
          <w:rFonts w:ascii="Arial Nova" w:hAnsi="Arial Nova" w:eastAsia="Arial Nova" w:cs="Arial Nova"/>
          <w:b w:val="0"/>
          <w:bCs w:val="0"/>
          <w:i w:val="0"/>
          <w:iCs w:val="0"/>
          <w:caps w:val="0"/>
          <w:smallCaps w:val="0"/>
          <w:noProof w:val="0"/>
          <w:color w:val="242424"/>
          <w:sz w:val="24"/>
          <w:szCs w:val="24"/>
          <w:lang w:val="en-US"/>
        </w:rPr>
        <w:t>2024)</w:t>
      </w:r>
      <w:r w:rsidRPr="17BCA2B1" w:rsidR="4864EACA">
        <w:rPr>
          <w:rFonts w:ascii="Arial Nova" w:hAnsi="Arial Nova" w:eastAsia="Arial Nova" w:cs="Arial Nova"/>
          <w:b w:val="0"/>
          <w:bCs w:val="0"/>
          <w:i w:val="0"/>
          <w:iCs w:val="0"/>
          <w:caps w:val="0"/>
          <w:smallCaps w:val="0"/>
          <w:noProof w:val="0"/>
          <w:color w:val="242424"/>
          <w:sz w:val="24"/>
          <w:szCs w:val="24"/>
          <w:lang w:val="en-US"/>
        </w:rPr>
        <w:t>.</w:t>
      </w:r>
    </w:p>
    <w:p xmlns:wp14="http://schemas.microsoft.com/office/word/2010/wordml" w:rsidP="5CACFB87" wp14:paraId="007F1F5E" wp14:textId="26F182FC">
      <w:pPr>
        <w:pStyle w:val="Normal"/>
        <w:shd w:val="clear" w:color="auto" w:fill="FFFFFF" w:themeFill="background1"/>
        <w:spacing w:before="0" w:beforeAutospacing="off" w:after="180" w:afterAutospacing="off" w:line="360" w:lineRule="auto"/>
        <w:ind w:left="0"/>
      </w:pPr>
      <w:r w:rsidRPr="5CACFB87" w:rsidR="6297D0C4">
        <w:rPr>
          <w:b w:val="1"/>
          <w:bCs w:val="1"/>
        </w:rPr>
        <w:t>Introduction to Vodafone</w:t>
      </w:r>
    </w:p>
    <w:p xmlns:wp14="http://schemas.microsoft.com/office/word/2010/wordml" w:rsidP="5CACFB87" wp14:paraId="77B02A5A" wp14:textId="3A7157B2">
      <w:pPr>
        <w:pStyle w:val="Normal"/>
        <w:spacing w:line="360" w:lineRule="auto"/>
        <w:ind w:left="0"/>
        <w:rPr>
          <w:b w:val="0"/>
          <w:bCs w:val="0"/>
        </w:rPr>
      </w:pPr>
      <w:r w:rsidR="4877D0B2">
        <w:rPr>
          <w:b w:val="0"/>
          <w:bCs w:val="0"/>
        </w:rPr>
        <w:t>Vodafone Group Pls is one of the world’s lead</w:t>
      </w:r>
      <w:r w:rsidR="4BD20FD7">
        <w:rPr>
          <w:b w:val="0"/>
          <w:bCs w:val="0"/>
        </w:rPr>
        <w:t xml:space="preserve">ing telecommunications </w:t>
      </w:r>
      <w:r w:rsidR="2B9B4BAF">
        <w:rPr>
          <w:b w:val="0"/>
          <w:bCs w:val="0"/>
        </w:rPr>
        <w:t>companies,</w:t>
      </w:r>
      <w:r w:rsidR="4BD20FD7">
        <w:rPr>
          <w:b w:val="0"/>
          <w:bCs w:val="0"/>
        </w:rPr>
        <w:t xml:space="preserve"> headquartered in </w:t>
      </w:r>
      <w:r w:rsidR="024081BF">
        <w:rPr>
          <w:b w:val="0"/>
          <w:bCs w:val="0"/>
        </w:rPr>
        <w:t xml:space="preserve">Newbury, </w:t>
      </w:r>
      <w:r w:rsidR="5C7E427A">
        <w:rPr>
          <w:b w:val="0"/>
          <w:bCs w:val="0"/>
        </w:rPr>
        <w:t>Berkshire, United</w:t>
      </w:r>
      <w:r w:rsidR="3471E5AA">
        <w:rPr>
          <w:b w:val="0"/>
          <w:bCs w:val="0"/>
        </w:rPr>
        <w:t xml:space="preserve"> </w:t>
      </w:r>
      <w:r w:rsidR="392B239F">
        <w:rPr>
          <w:b w:val="0"/>
          <w:bCs w:val="0"/>
        </w:rPr>
        <w:t>Kingdom. The</w:t>
      </w:r>
      <w:r w:rsidR="348C6CA7">
        <w:rPr>
          <w:b w:val="0"/>
          <w:bCs w:val="0"/>
        </w:rPr>
        <w:t xml:space="preserve"> </w:t>
      </w:r>
      <w:r w:rsidR="348C6CA7">
        <w:rPr>
          <w:b w:val="0"/>
          <w:bCs w:val="0"/>
        </w:rPr>
        <w:t xml:space="preserve">company was </w:t>
      </w:r>
      <w:r w:rsidR="348C6CA7">
        <w:rPr>
          <w:b w:val="0"/>
          <w:bCs w:val="0"/>
        </w:rPr>
        <w:t>established</w:t>
      </w:r>
      <w:r w:rsidR="348C6CA7">
        <w:rPr>
          <w:b w:val="0"/>
          <w:bCs w:val="0"/>
        </w:rPr>
        <w:t xml:space="preserve"> in 1984 as a subsidiary of </w:t>
      </w:r>
      <w:r w:rsidR="42DEB9F0">
        <w:rPr>
          <w:b w:val="0"/>
          <w:bCs w:val="0"/>
        </w:rPr>
        <w:t xml:space="preserve">Racal Electronics and has since grown into a multinational </w:t>
      </w:r>
      <w:r w:rsidR="2A611B89">
        <w:rPr>
          <w:b w:val="0"/>
          <w:bCs w:val="0"/>
        </w:rPr>
        <w:t>organization</w:t>
      </w:r>
      <w:r w:rsidR="42DEB9F0">
        <w:rPr>
          <w:b w:val="0"/>
          <w:bCs w:val="0"/>
        </w:rPr>
        <w:t xml:space="preserve"> </w:t>
      </w:r>
      <w:r w:rsidR="42DEB9F0">
        <w:rPr>
          <w:b w:val="0"/>
          <w:bCs w:val="0"/>
        </w:rPr>
        <w:t>operating</w:t>
      </w:r>
      <w:r w:rsidR="42DEB9F0">
        <w:rPr>
          <w:b w:val="0"/>
          <w:bCs w:val="0"/>
        </w:rPr>
        <w:t xml:space="preserve"> </w:t>
      </w:r>
      <w:r w:rsidR="610576B9">
        <w:rPr>
          <w:b w:val="0"/>
          <w:bCs w:val="0"/>
        </w:rPr>
        <w:t>across Europe and Africa.</w:t>
      </w:r>
    </w:p>
    <w:p xmlns:wp14="http://schemas.microsoft.com/office/word/2010/wordml" w:rsidP="5CACFB87" wp14:paraId="675BE975" wp14:textId="24B096DD">
      <w:pPr>
        <w:pStyle w:val="Normal"/>
        <w:spacing w:line="360" w:lineRule="auto"/>
        <w:ind w:left="0"/>
      </w:pPr>
      <w:r w:rsidRPr="5CACFB87" w:rsidR="0B67F458">
        <w:rPr>
          <w:rFonts w:ascii="Arial Nova" w:hAnsi="Arial Nova" w:eastAsia="Arial Nova" w:cs="Arial Nova"/>
          <w:b w:val="0"/>
          <w:bCs w:val="0"/>
          <w:noProof w:val="0"/>
          <w:sz w:val="24"/>
          <w:szCs w:val="24"/>
          <w:lang w:val="en-US"/>
        </w:rPr>
        <w:t>Vodafo</w:t>
      </w:r>
      <w:r w:rsidRPr="5CACFB87" w:rsidR="011DD2B8">
        <w:rPr>
          <w:rFonts w:ascii="Arial Nova" w:hAnsi="Arial Nova" w:eastAsia="Arial Nova" w:cs="Arial Nova"/>
          <w:b w:val="0"/>
          <w:bCs w:val="0"/>
          <w:noProof w:val="0"/>
          <w:sz w:val="24"/>
          <w:szCs w:val="24"/>
          <w:lang w:val="en-US"/>
        </w:rPr>
        <w:t>ne</w:t>
      </w:r>
      <w:r w:rsidRPr="5CACFB87" w:rsidR="0B67F458">
        <w:rPr>
          <w:rFonts w:ascii="Arial Nova" w:hAnsi="Arial Nova" w:eastAsia="Arial Nova" w:cs="Arial Nova"/>
          <w:b w:val="0"/>
          <w:bCs w:val="0"/>
          <w:noProof w:val="0"/>
          <w:sz w:val="24"/>
          <w:szCs w:val="24"/>
          <w:lang w:val="en-US"/>
        </w:rPr>
        <w:t xml:space="preserve"> </w:t>
      </w:r>
      <w:r w:rsidRPr="5CACFB87" w:rsidR="0B67F458">
        <w:rPr>
          <w:rFonts w:ascii="Arial Nova" w:hAnsi="Arial Nova" w:eastAsia="Arial Nova" w:cs="Arial Nova"/>
          <w:b w:val="0"/>
          <w:bCs w:val="0"/>
          <w:noProof w:val="0"/>
          <w:sz w:val="24"/>
          <w:szCs w:val="24"/>
          <w:lang w:val="en-US"/>
        </w:rPr>
        <w:t>pro</w:t>
      </w:r>
      <w:r w:rsidRPr="5CACFB87" w:rsidR="0A319274">
        <w:rPr>
          <w:rFonts w:ascii="Arial Nova" w:hAnsi="Arial Nova" w:eastAsia="Arial Nova" w:cs="Arial Nova"/>
          <w:b w:val="0"/>
          <w:bCs w:val="0"/>
          <w:noProof w:val="0"/>
          <w:sz w:val="24"/>
          <w:szCs w:val="24"/>
          <w:lang w:val="en-US"/>
        </w:rPr>
        <w:t>vides</w:t>
      </w:r>
      <w:r w:rsidRPr="5CACFB87" w:rsidR="0A319274">
        <w:rPr>
          <w:rFonts w:ascii="Arial Nova" w:hAnsi="Arial Nova" w:eastAsia="Arial Nova" w:cs="Arial Nova"/>
          <w:b w:val="0"/>
          <w:bCs w:val="0"/>
          <w:noProof w:val="0"/>
          <w:sz w:val="24"/>
          <w:szCs w:val="24"/>
          <w:lang w:val="en-US"/>
        </w:rPr>
        <w:t xml:space="preserve"> a wide range of </w:t>
      </w:r>
      <w:r w:rsidRPr="5CACFB87" w:rsidR="32D2A9C9">
        <w:rPr>
          <w:rFonts w:ascii="Arial Nova" w:hAnsi="Arial Nova" w:eastAsia="Arial Nova" w:cs="Arial Nova"/>
          <w:b w:val="0"/>
          <w:bCs w:val="0"/>
          <w:noProof w:val="0"/>
          <w:sz w:val="24"/>
          <w:szCs w:val="24"/>
          <w:lang w:val="en-US"/>
        </w:rPr>
        <w:t>services, including</w:t>
      </w:r>
      <w:r w:rsidRPr="5CACFB87" w:rsidR="62F86D5C">
        <w:rPr>
          <w:rFonts w:ascii="Arial Nova" w:hAnsi="Arial Nova" w:eastAsia="Arial Nova" w:cs="Arial Nova"/>
          <w:b w:val="0"/>
          <w:bCs w:val="0"/>
          <w:noProof w:val="0"/>
          <w:sz w:val="24"/>
          <w:szCs w:val="24"/>
          <w:lang w:val="en-US"/>
        </w:rPr>
        <w:t xml:space="preserve"> </w:t>
      </w:r>
      <w:r w:rsidRPr="5CACFB87" w:rsidR="25623815">
        <w:rPr>
          <w:rFonts w:ascii="Arial Nova" w:hAnsi="Arial Nova" w:eastAsia="Arial Nova" w:cs="Arial Nova"/>
          <w:b w:val="0"/>
          <w:bCs w:val="0"/>
          <w:noProof w:val="0"/>
          <w:sz w:val="24"/>
          <w:szCs w:val="24"/>
          <w:lang w:val="en-US"/>
        </w:rPr>
        <w:t>mobile</w:t>
      </w:r>
      <w:r w:rsidRPr="5CACFB87" w:rsidR="58526F3F">
        <w:rPr>
          <w:rFonts w:ascii="Arial Nova" w:hAnsi="Arial Nova" w:eastAsia="Arial Nova" w:cs="Arial Nova"/>
          <w:b w:val="0"/>
          <w:bCs w:val="0"/>
          <w:noProof w:val="0"/>
          <w:sz w:val="24"/>
          <w:szCs w:val="24"/>
          <w:lang w:val="en-US"/>
        </w:rPr>
        <w:t xml:space="preserve"> </w:t>
      </w:r>
      <w:r w:rsidRPr="5CACFB87" w:rsidR="25623815">
        <w:rPr>
          <w:rFonts w:ascii="Arial Nova" w:hAnsi="Arial Nova" w:eastAsia="Arial Nova" w:cs="Arial Nova"/>
          <w:b w:val="0"/>
          <w:bCs w:val="0"/>
          <w:noProof w:val="0"/>
          <w:sz w:val="24"/>
          <w:szCs w:val="24"/>
          <w:lang w:val="en-US"/>
        </w:rPr>
        <w:t>and</w:t>
      </w:r>
      <w:r w:rsidRPr="5CACFB87" w:rsidR="6D3214AA">
        <w:rPr>
          <w:rFonts w:ascii="Arial Nova" w:hAnsi="Arial Nova" w:eastAsia="Arial Nova" w:cs="Arial Nova"/>
          <w:b w:val="0"/>
          <w:bCs w:val="0"/>
          <w:noProof w:val="0"/>
          <w:sz w:val="24"/>
          <w:szCs w:val="24"/>
          <w:lang w:val="en-US"/>
        </w:rPr>
        <w:t xml:space="preserve"> fixed</w:t>
      </w:r>
      <w:r w:rsidRPr="5CACFB87" w:rsidR="0B67F458">
        <w:rPr>
          <w:rFonts w:ascii="Arial Nova" w:hAnsi="Arial Nova" w:eastAsia="Arial Nova" w:cs="Arial Nova"/>
          <w:b w:val="0"/>
          <w:bCs w:val="0"/>
          <w:noProof w:val="0"/>
          <w:sz w:val="24"/>
          <w:szCs w:val="24"/>
          <w:lang w:val="en-US"/>
        </w:rPr>
        <w:t xml:space="preserve"> broadband </w:t>
      </w:r>
      <w:r w:rsidRPr="5CACFB87" w:rsidR="4251A9B1">
        <w:rPr>
          <w:rFonts w:ascii="Arial Nova" w:hAnsi="Arial Nova" w:eastAsia="Arial Nova" w:cs="Arial Nova"/>
          <w:b w:val="0"/>
          <w:bCs w:val="0"/>
          <w:noProof w:val="0"/>
          <w:sz w:val="24"/>
          <w:szCs w:val="24"/>
          <w:lang w:val="en-US"/>
        </w:rPr>
        <w:t>connectivity, Internet</w:t>
      </w:r>
      <w:r w:rsidRPr="5CACFB87" w:rsidR="0B67F458">
        <w:rPr>
          <w:rFonts w:ascii="Arial Nova" w:hAnsi="Arial Nova" w:eastAsia="Arial Nova" w:cs="Arial Nova"/>
          <w:b w:val="0"/>
          <w:bCs w:val="0"/>
          <w:noProof w:val="0"/>
          <w:sz w:val="24"/>
          <w:szCs w:val="24"/>
          <w:lang w:val="en-US"/>
        </w:rPr>
        <w:t xml:space="preserve"> of Things (IoT</w:t>
      </w:r>
      <w:r w:rsidRPr="5CACFB87" w:rsidR="5103DA5F">
        <w:rPr>
          <w:rFonts w:ascii="Arial Nova" w:hAnsi="Arial Nova" w:eastAsia="Arial Nova" w:cs="Arial Nova"/>
          <w:b w:val="0"/>
          <w:bCs w:val="0"/>
          <w:noProof w:val="0"/>
          <w:sz w:val="24"/>
          <w:szCs w:val="24"/>
          <w:lang w:val="en-US"/>
        </w:rPr>
        <w:t>), digital</w:t>
      </w:r>
      <w:r w:rsidRPr="5CACFB87" w:rsidR="02019D40">
        <w:rPr>
          <w:rFonts w:ascii="Arial Nova" w:hAnsi="Arial Nova" w:eastAsia="Arial Nova" w:cs="Arial Nova"/>
          <w:b w:val="0"/>
          <w:bCs w:val="0"/>
          <w:noProof w:val="0"/>
          <w:sz w:val="24"/>
          <w:szCs w:val="24"/>
          <w:lang w:val="en-US"/>
        </w:rPr>
        <w:t xml:space="preserve"> </w:t>
      </w:r>
      <w:r w:rsidRPr="5CACFB87" w:rsidR="489AAFB9">
        <w:rPr>
          <w:rFonts w:ascii="Arial Nova" w:hAnsi="Arial Nova" w:eastAsia="Arial Nova" w:cs="Arial Nova"/>
          <w:b w:val="0"/>
          <w:bCs w:val="0"/>
          <w:noProof w:val="0"/>
          <w:sz w:val="24"/>
          <w:szCs w:val="24"/>
          <w:lang w:val="en-US"/>
        </w:rPr>
        <w:t>television, cloud</w:t>
      </w:r>
      <w:r w:rsidRPr="5CACFB87" w:rsidR="02019D40">
        <w:rPr>
          <w:rFonts w:ascii="Arial Nova" w:hAnsi="Arial Nova" w:eastAsia="Arial Nova" w:cs="Arial Nova"/>
          <w:b w:val="0"/>
          <w:bCs w:val="0"/>
          <w:noProof w:val="0"/>
          <w:sz w:val="24"/>
          <w:szCs w:val="24"/>
          <w:lang w:val="en-US"/>
        </w:rPr>
        <w:t xml:space="preserve"> </w:t>
      </w:r>
      <w:r w:rsidRPr="5CACFB87" w:rsidR="1D2BC14D">
        <w:rPr>
          <w:rFonts w:ascii="Arial Nova" w:hAnsi="Arial Nova" w:eastAsia="Arial Nova" w:cs="Arial Nova"/>
          <w:b w:val="0"/>
          <w:bCs w:val="0"/>
          <w:noProof w:val="0"/>
          <w:sz w:val="24"/>
          <w:szCs w:val="24"/>
          <w:lang w:val="en-US"/>
        </w:rPr>
        <w:t xml:space="preserve">services, </w:t>
      </w:r>
      <w:r w:rsidRPr="5CACFB87" w:rsidR="1D2BC14D">
        <w:rPr>
          <w:rFonts w:ascii="Arial Nova" w:hAnsi="Arial Nova" w:eastAsia="Arial Nova" w:cs="Arial Nova"/>
          <w:b w:val="0"/>
          <w:bCs w:val="0"/>
          <w:noProof w:val="0"/>
          <w:sz w:val="24"/>
          <w:szCs w:val="24"/>
          <w:lang w:val="en-US"/>
        </w:rPr>
        <w:t>cybersecurity</w:t>
      </w:r>
      <w:r w:rsidRPr="5CACFB87" w:rsidR="0B67F458">
        <w:rPr>
          <w:rFonts w:ascii="Arial Nova" w:hAnsi="Arial Nova" w:eastAsia="Arial Nova" w:cs="Arial Nova"/>
          <w:b w:val="0"/>
          <w:bCs w:val="0"/>
          <w:noProof w:val="0"/>
          <w:sz w:val="24"/>
          <w:szCs w:val="24"/>
          <w:lang w:val="en-US"/>
        </w:rPr>
        <w:t xml:space="preserve"> and</w:t>
      </w:r>
      <w:r w:rsidRPr="5CACFB87" w:rsidR="601D5653">
        <w:rPr>
          <w:rFonts w:ascii="Arial Nova" w:hAnsi="Arial Nova" w:eastAsia="Arial Nova" w:cs="Arial Nova"/>
          <w:b w:val="0"/>
          <w:bCs w:val="0"/>
          <w:noProof w:val="0"/>
          <w:sz w:val="24"/>
          <w:szCs w:val="24"/>
          <w:lang w:val="en-US"/>
        </w:rPr>
        <w:t xml:space="preserve"> mobile financial </w:t>
      </w:r>
      <w:r w:rsidRPr="5CACFB87" w:rsidR="594EE407">
        <w:rPr>
          <w:rFonts w:ascii="Arial Nova" w:hAnsi="Arial Nova" w:eastAsia="Arial Nova" w:cs="Arial Nova"/>
          <w:b w:val="0"/>
          <w:bCs w:val="0"/>
          <w:noProof w:val="0"/>
          <w:sz w:val="24"/>
          <w:szCs w:val="24"/>
          <w:lang w:val="en-US"/>
        </w:rPr>
        <w:t>services</w:t>
      </w:r>
      <w:r w:rsidRPr="5CACFB87" w:rsidR="7689F27A">
        <w:rPr>
          <w:rFonts w:ascii="Arial Nova" w:hAnsi="Arial Nova" w:eastAsia="Arial Nova" w:cs="Arial Nova"/>
          <w:b w:val="0"/>
          <w:bCs w:val="0"/>
          <w:noProof w:val="0"/>
          <w:sz w:val="24"/>
          <w:szCs w:val="24"/>
          <w:lang w:val="en-US"/>
        </w:rPr>
        <w:t>.</w:t>
      </w:r>
      <w:r w:rsidRPr="5CACFB87" w:rsidR="004E2304">
        <w:rPr>
          <w:rFonts w:ascii="Arial Nova" w:hAnsi="Arial Nova" w:eastAsia="Arial Nova" w:cs="Arial Nova"/>
          <w:b w:val="0"/>
          <w:bCs w:val="0"/>
          <w:noProof w:val="0"/>
          <w:sz w:val="24"/>
          <w:szCs w:val="24"/>
          <w:lang w:val="en-US"/>
        </w:rPr>
        <w:t xml:space="preserve"> The</w:t>
      </w:r>
      <w:r w:rsidRPr="5CACFB87" w:rsidR="10331FE5">
        <w:rPr>
          <w:rFonts w:ascii="Arial Nova" w:hAnsi="Arial Nova" w:eastAsia="Arial Nova" w:cs="Arial Nova"/>
          <w:b w:val="0"/>
          <w:bCs w:val="0"/>
          <w:noProof w:val="0"/>
          <w:sz w:val="24"/>
          <w:szCs w:val="24"/>
          <w:lang w:val="en-US"/>
        </w:rPr>
        <w:t xml:space="preserve"> company has a significant customer base and generat</w:t>
      </w:r>
      <w:r w:rsidRPr="5CACFB87" w:rsidR="21E6CCC4">
        <w:rPr>
          <w:rFonts w:ascii="Arial Nova" w:hAnsi="Arial Nova" w:eastAsia="Arial Nova" w:cs="Arial Nova"/>
          <w:b w:val="0"/>
          <w:bCs w:val="0"/>
          <w:noProof w:val="0"/>
          <w:sz w:val="24"/>
          <w:szCs w:val="24"/>
          <w:lang w:val="en-US"/>
        </w:rPr>
        <w:t xml:space="preserve">es substantial annual revenue, enabling continued investment in </w:t>
      </w:r>
      <w:r w:rsidRPr="5CACFB87" w:rsidR="06819498">
        <w:rPr>
          <w:rFonts w:ascii="Arial Nova" w:hAnsi="Arial Nova" w:eastAsia="Arial Nova" w:cs="Arial Nova"/>
          <w:b w:val="0"/>
          <w:bCs w:val="0"/>
          <w:noProof w:val="0"/>
          <w:sz w:val="24"/>
          <w:szCs w:val="24"/>
          <w:lang w:val="en-US"/>
        </w:rPr>
        <w:t xml:space="preserve">network </w:t>
      </w:r>
      <w:r w:rsidRPr="5CACFB87" w:rsidR="08F1FB51">
        <w:rPr>
          <w:rFonts w:ascii="Arial Nova" w:hAnsi="Arial Nova" w:eastAsia="Arial Nova" w:cs="Arial Nova"/>
          <w:b w:val="0"/>
          <w:bCs w:val="0"/>
          <w:noProof w:val="0"/>
          <w:sz w:val="24"/>
          <w:szCs w:val="24"/>
          <w:lang w:val="en-US"/>
        </w:rPr>
        <w:t>infrastructure, digital</w:t>
      </w:r>
      <w:r w:rsidRPr="5CACFB87" w:rsidR="06819498">
        <w:rPr>
          <w:rFonts w:ascii="Arial Nova" w:hAnsi="Arial Nova" w:eastAsia="Arial Nova" w:cs="Arial Nova"/>
          <w:b w:val="0"/>
          <w:bCs w:val="0"/>
          <w:noProof w:val="0"/>
          <w:sz w:val="24"/>
          <w:szCs w:val="24"/>
          <w:lang w:val="en-US"/>
        </w:rPr>
        <w:t xml:space="preserve"> </w:t>
      </w:r>
      <w:r w:rsidRPr="5CACFB87" w:rsidR="6C58323F">
        <w:rPr>
          <w:rFonts w:ascii="Arial Nova" w:hAnsi="Arial Nova" w:eastAsia="Arial Nova" w:cs="Arial Nova"/>
          <w:b w:val="0"/>
          <w:bCs w:val="0"/>
          <w:noProof w:val="0"/>
          <w:sz w:val="24"/>
          <w:szCs w:val="24"/>
          <w:lang w:val="en-US"/>
        </w:rPr>
        <w:t>services, and</w:t>
      </w:r>
      <w:r w:rsidRPr="5CACFB87" w:rsidR="06819498">
        <w:rPr>
          <w:rFonts w:ascii="Arial Nova" w:hAnsi="Arial Nova" w:eastAsia="Arial Nova" w:cs="Arial Nova"/>
          <w:b w:val="0"/>
          <w:bCs w:val="0"/>
          <w:noProof w:val="0"/>
          <w:sz w:val="24"/>
          <w:szCs w:val="24"/>
          <w:lang w:val="en-US"/>
        </w:rPr>
        <w:t xml:space="preserve"> innovation (Vodafone G</w:t>
      </w:r>
      <w:r w:rsidRPr="5CACFB87" w:rsidR="0BA393CD">
        <w:rPr>
          <w:rFonts w:ascii="Arial Nova" w:hAnsi="Arial Nova" w:eastAsia="Arial Nova" w:cs="Arial Nova"/>
          <w:b w:val="0"/>
          <w:bCs w:val="0"/>
          <w:noProof w:val="0"/>
          <w:sz w:val="24"/>
          <w:szCs w:val="24"/>
          <w:lang w:val="en-US"/>
        </w:rPr>
        <w:t>roup Plc,2024).</w:t>
      </w:r>
      <w:r w:rsidRPr="5CACFB87" w:rsidR="0B67F458">
        <w:rPr>
          <w:rFonts w:ascii="Arial Nova" w:hAnsi="Arial Nova" w:eastAsia="Arial Nova" w:cs="Arial Nova"/>
          <w:b w:val="0"/>
          <w:bCs w:val="0"/>
          <w:noProof w:val="0"/>
          <w:sz w:val="24"/>
          <w:szCs w:val="24"/>
          <w:lang w:val="en-US"/>
        </w:rPr>
        <w:t xml:space="preserve"> </w:t>
      </w:r>
      <w:r w:rsidRPr="5CACFB87" w:rsidR="7E318826">
        <w:rPr>
          <w:rFonts w:ascii="Arial Nova" w:hAnsi="Arial Nova" w:eastAsia="Arial Nova" w:cs="Arial Nova"/>
          <w:b w:val="0"/>
          <w:bCs w:val="0"/>
          <w:noProof w:val="0"/>
          <w:sz w:val="24"/>
          <w:szCs w:val="24"/>
          <w:lang w:val="en-US"/>
        </w:rPr>
        <w:t>Vodafone</w:t>
      </w:r>
      <w:r w:rsidRPr="5CACFB87" w:rsidR="41626B56">
        <w:rPr>
          <w:rFonts w:ascii="Arial Nova" w:hAnsi="Arial Nova" w:eastAsia="Arial Nova" w:cs="Arial Nova"/>
          <w:b w:val="0"/>
          <w:bCs w:val="0"/>
          <w:noProof w:val="0"/>
          <w:sz w:val="24"/>
          <w:szCs w:val="24"/>
          <w:lang w:val="en-US"/>
        </w:rPr>
        <w:t xml:space="preserve"> serves more than 300</w:t>
      </w:r>
      <w:r w:rsidRPr="5CACFB87" w:rsidR="6166A31B">
        <w:rPr>
          <w:rFonts w:ascii="Arial Nova" w:hAnsi="Arial Nova" w:eastAsia="Arial Nova" w:cs="Arial Nova"/>
          <w:b w:val="0"/>
          <w:bCs w:val="0"/>
          <w:noProof w:val="0"/>
          <w:sz w:val="24"/>
          <w:szCs w:val="24"/>
          <w:lang w:val="en-US"/>
        </w:rPr>
        <w:t xml:space="preserve"> </w:t>
      </w:r>
      <w:r w:rsidRPr="5CACFB87" w:rsidR="41626B56">
        <w:rPr>
          <w:rFonts w:ascii="Arial Nova" w:hAnsi="Arial Nova" w:eastAsia="Arial Nova" w:cs="Arial Nova"/>
          <w:b w:val="0"/>
          <w:bCs w:val="0"/>
          <w:noProof w:val="0"/>
          <w:sz w:val="24"/>
          <w:szCs w:val="24"/>
          <w:lang w:val="en-US"/>
        </w:rPr>
        <w:t>mil</w:t>
      </w:r>
      <w:r w:rsidRPr="5CACFB87" w:rsidR="7A4ABCE6">
        <w:rPr>
          <w:rFonts w:ascii="Arial Nova" w:hAnsi="Arial Nova" w:eastAsia="Arial Nova" w:cs="Arial Nova"/>
          <w:b w:val="0"/>
          <w:bCs w:val="0"/>
          <w:noProof w:val="0"/>
          <w:sz w:val="24"/>
          <w:szCs w:val="24"/>
          <w:lang w:val="en-US"/>
        </w:rPr>
        <w:t>l</w:t>
      </w:r>
      <w:r w:rsidRPr="5CACFB87" w:rsidR="41626B56">
        <w:rPr>
          <w:rFonts w:ascii="Arial Nova" w:hAnsi="Arial Nova" w:eastAsia="Arial Nova" w:cs="Arial Nova"/>
          <w:b w:val="0"/>
          <w:bCs w:val="0"/>
          <w:noProof w:val="0"/>
          <w:sz w:val="24"/>
          <w:szCs w:val="24"/>
          <w:lang w:val="en-US"/>
        </w:rPr>
        <w:t>ion mobile customer</w:t>
      </w:r>
      <w:r w:rsidRPr="5CACFB87" w:rsidR="5FF72271">
        <w:rPr>
          <w:rFonts w:ascii="Arial Nova" w:hAnsi="Arial Nova" w:eastAsia="Arial Nova" w:cs="Arial Nova"/>
          <w:b w:val="0"/>
          <w:bCs w:val="0"/>
          <w:noProof w:val="0"/>
          <w:sz w:val="24"/>
          <w:szCs w:val="24"/>
          <w:lang w:val="en-US"/>
        </w:rPr>
        <w:t xml:space="preserve"> and </w:t>
      </w:r>
      <w:r w:rsidRPr="5CACFB87" w:rsidR="2FA18B9B">
        <w:rPr>
          <w:rFonts w:ascii="Arial Nova" w:hAnsi="Arial Nova" w:eastAsia="Arial Nova" w:cs="Arial Nova"/>
          <w:b w:val="0"/>
          <w:bCs w:val="0"/>
          <w:noProof w:val="0"/>
          <w:sz w:val="24"/>
          <w:szCs w:val="24"/>
          <w:lang w:val="en-US"/>
        </w:rPr>
        <w:t>millions</w:t>
      </w:r>
      <w:r w:rsidRPr="5CACFB87" w:rsidR="5FF72271">
        <w:rPr>
          <w:rFonts w:ascii="Arial Nova" w:hAnsi="Arial Nova" w:eastAsia="Arial Nova" w:cs="Arial Nova"/>
          <w:b w:val="0"/>
          <w:bCs w:val="0"/>
          <w:noProof w:val="0"/>
          <w:sz w:val="24"/>
          <w:szCs w:val="24"/>
          <w:lang w:val="en-US"/>
        </w:rPr>
        <w:t xml:space="preserve"> of broadband </w:t>
      </w:r>
      <w:r w:rsidRPr="5CACFB87" w:rsidR="1D4895A0">
        <w:rPr>
          <w:rFonts w:ascii="Arial Nova" w:hAnsi="Arial Nova" w:eastAsia="Arial Nova" w:cs="Arial Nova"/>
          <w:b w:val="0"/>
          <w:bCs w:val="0"/>
          <w:noProof w:val="0"/>
          <w:sz w:val="24"/>
          <w:szCs w:val="24"/>
          <w:lang w:val="en-US"/>
        </w:rPr>
        <w:t>users,</w:t>
      </w:r>
      <w:r w:rsidRPr="5CACFB87" w:rsidR="5FF72271">
        <w:rPr>
          <w:rFonts w:ascii="Arial Nova" w:hAnsi="Arial Nova" w:eastAsia="Arial Nova" w:cs="Arial Nova"/>
          <w:b w:val="0"/>
          <w:bCs w:val="0"/>
          <w:noProof w:val="0"/>
          <w:sz w:val="24"/>
          <w:szCs w:val="24"/>
          <w:lang w:val="en-US"/>
        </w:rPr>
        <w:t xml:space="preserve"> making it one of the largest telecommunications </w:t>
      </w:r>
      <w:r w:rsidRPr="5CACFB87" w:rsidR="5C5E0809">
        <w:rPr>
          <w:rFonts w:ascii="Arial Nova" w:hAnsi="Arial Nova" w:eastAsia="Arial Nova" w:cs="Arial Nova"/>
          <w:b w:val="0"/>
          <w:bCs w:val="0"/>
          <w:noProof w:val="0"/>
          <w:sz w:val="24"/>
          <w:szCs w:val="24"/>
          <w:lang w:val="en-US"/>
        </w:rPr>
        <w:t xml:space="preserve">providers </w:t>
      </w:r>
      <w:r w:rsidRPr="5CACFB87" w:rsidR="010DCF64">
        <w:rPr>
          <w:rFonts w:ascii="Arial Nova" w:hAnsi="Arial Nova" w:eastAsia="Arial Nova" w:cs="Arial Nova"/>
          <w:b w:val="0"/>
          <w:bCs w:val="0"/>
          <w:noProof w:val="0"/>
          <w:sz w:val="24"/>
          <w:szCs w:val="24"/>
          <w:lang w:val="en-US"/>
        </w:rPr>
        <w:t>globally (</w:t>
      </w:r>
      <w:r w:rsidRPr="5CACFB87" w:rsidR="25B3BEF7">
        <w:rPr>
          <w:rFonts w:ascii="Arial Nova" w:hAnsi="Arial Nova" w:eastAsia="Arial Nova" w:cs="Arial Nova"/>
          <w:b w:val="0"/>
          <w:bCs w:val="0"/>
          <w:noProof w:val="0"/>
          <w:sz w:val="24"/>
          <w:szCs w:val="24"/>
          <w:lang w:val="en-US"/>
        </w:rPr>
        <w:t>Vodafone</w:t>
      </w:r>
      <w:r w:rsidRPr="5CACFB87" w:rsidR="5C5E0809">
        <w:rPr>
          <w:rFonts w:ascii="Arial Nova" w:hAnsi="Arial Nova" w:eastAsia="Arial Nova" w:cs="Arial Nova"/>
          <w:b w:val="0"/>
          <w:bCs w:val="0"/>
          <w:noProof w:val="0"/>
          <w:sz w:val="24"/>
          <w:szCs w:val="24"/>
          <w:lang w:val="en-US"/>
        </w:rPr>
        <w:t xml:space="preserve"> ,2024</w:t>
      </w:r>
      <w:r w:rsidRPr="5CACFB87" w:rsidR="5FE19B46">
        <w:rPr>
          <w:rFonts w:ascii="Arial Nova" w:hAnsi="Arial Nova" w:eastAsia="Arial Nova" w:cs="Arial Nova"/>
          <w:b w:val="0"/>
          <w:bCs w:val="0"/>
          <w:noProof w:val="0"/>
          <w:sz w:val="24"/>
          <w:szCs w:val="24"/>
          <w:lang w:val="en-US"/>
        </w:rPr>
        <w:t>).</w:t>
      </w:r>
    </w:p>
    <w:p xmlns:wp14="http://schemas.microsoft.com/office/word/2010/wordml" w:rsidP="5CACFB87" wp14:paraId="63C73ED3" wp14:textId="6664813E">
      <w:pPr>
        <w:pStyle w:val="Normal"/>
        <w:spacing w:line="360" w:lineRule="auto"/>
        <w:ind w:left="0"/>
      </w:pPr>
      <w:r w:rsidRPr="5CACFB87" w:rsidR="0B67F458">
        <w:rPr>
          <w:rFonts w:ascii="Arial Nova" w:hAnsi="Arial Nova" w:eastAsia="Arial Nova" w:cs="Arial Nova"/>
          <w:b w:val="0"/>
          <w:bCs w:val="0"/>
          <w:noProof w:val="0"/>
          <w:sz w:val="24"/>
          <w:szCs w:val="24"/>
          <w:lang w:val="en-US"/>
        </w:rPr>
        <w:t>V</w:t>
      </w:r>
      <w:r w:rsidRPr="5CACFB87" w:rsidR="0B67F458">
        <w:rPr>
          <w:rFonts w:ascii="Arial Nova" w:hAnsi="Arial Nova" w:eastAsia="Arial Nova" w:cs="Arial Nova"/>
          <w:b w:val="0"/>
          <w:bCs w:val="0"/>
          <w:noProof w:val="0"/>
          <w:sz w:val="24"/>
          <w:szCs w:val="24"/>
          <w:lang w:val="en-US"/>
        </w:rPr>
        <w:t xml:space="preserve">odafone’s vision is to become a best-in-class telecommunications company by shaping the future of connectivity. Its mission is to connect everyone through innovative technology while creating an inclusive, sustainable, and trusted digital society. The company’s core values focus on earning customer trust, creating the future through innovation, learning continuously, and working collaboratively to deliver value. The purpose of this report is to critically evaluate Vodafone’s current business strategy, justify its strategic direction, </w:t>
      </w:r>
      <w:r w:rsidRPr="5CACFB87" w:rsidR="57485D57">
        <w:rPr>
          <w:rFonts w:ascii="Arial Nova" w:hAnsi="Arial Nova" w:eastAsia="Arial Nova" w:cs="Arial Nova"/>
          <w:b w:val="0"/>
          <w:bCs w:val="0"/>
          <w:noProof w:val="0"/>
          <w:sz w:val="24"/>
          <w:szCs w:val="24"/>
          <w:lang w:val="en-US"/>
        </w:rPr>
        <w:t>analyses</w:t>
      </w:r>
      <w:r w:rsidRPr="5CACFB87" w:rsidR="0B67F458">
        <w:rPr>
          <w:rFonts w:ascii="Arial Nova" w:hAnsi="Arial Nova" w:eastAsia="Arial Nova" w:cs="Arial Nova"/>
          <w:b w:val="0"/>
          <w:bCs w:val="0"/>
          <w:noProof w:val="0"/>
          <w:sz w:val="24"/>
          <w:szCs w:val="24"/>
          <w:lang w:val="en-US"/>
        </w:rPr>
        <w:t xml:space="preserve"> the role of key stakeholders, and examine how the </w:t>
      </w:r>
      <w:r w:rsidRPr="5CACFB87" w:rsidR="213811BF">
        <w:rPr>
          <w:rFonts w:ascii="Arial Nova" w:hAnsi="Arial Nova" w:eastAsia="Arial Nova" w:cs="Arial Nova"/>
          <w:b w:val="0"/>
          <w:bCs w:val="0"/>
          <w:noProof w:val="0"/>
          <w:sz w:val="24"/>
          <w:szCs w:val="24"/>
          <w:lang w:val="en-US"/>
        </w:rPr>
        <w:t>organisation</w:t>
      </w:r>
      <w:r w:rsidRPr="5CACFB87" w:rsidR="0B67F458">
        <w:rPr>
          <w:rFonts w:ascii="Arial Nova" w:hAnsi="Arial Nova" w:eastAsia="Arial Nova" w:cs="Arial Nova"/>
          <w:b w:val="0"/>
          <w:bCs w:val="0"/>
          <w:noProof w:val="0"/>
          <w:sz w:val="24"/>
          <w:szCs w:val="24"/>
          <w:lang w:val="en-US"/>
        </w:rPr>
        <w:t xml:space="preserve"> implements and </w:t>
      </w:r>
      <w:r w:rsidRPr="5CACFB87" w:rsidR="0B67F458">
        <w:rPr>
          <w:rFonts w:ascii="Arial Nova" w:hAnsi="Arial Nova" w:eastAsia="Arial Nova" w:cs="Arial Nova"/>
          <w:b w:val="0"/>
          <w:bCs w:val="0"/>
          <w:noProof w:val="0"/>
          <w:sz w:val="24"/>
          <w:szCs w:val="24"/>
          <w:lang w:val="en-US"/>
        </w:rPr>
        <w:t>monitors</w:t>
      </w:r>
      <w:r w:rsidRPr="5CACFB87" w:rsidR="0B67F458">
        <w:rPr>
          <w:rFonts w:ascii="Arial Nova" w:hAnsi="Arial Nova" w:eastAsia="Arial Nova" w:cs="Arial Nova"/>
          <w:b w:val="0"/>
          <w:bCs w:val="0"/>
          <w:noProof w:val="0"/>
          <w:sz w:val="24"/>
          <w:szCs w:val="24"/>
          <w:lang w:val="en-US"/>
        </w:rPr>
        <w:t xml:space="preserve"> its strategy to achieve long-term </w:t>
      </w:r>
      <w:r w:rsidRPr="5CACFB87" w:rsidR="0B67F458">
        <w:rPr>
          <w:rFonts w:ascii="Arial Nova" w:hAnsi="Arial Nova" w:eastAsia="Arial Nova" w:cs="Arial Nova"/>
          <w:b w:val="0"/>
          <w:bCs w:val="0"/>
          <w:noProof w:val="0"/>
          <w:sz w:val="24"/>
          <w:szCs w:val="24"/>
          <w:lang w:val="en-US"/>
        </w:rPr>
        <w:t>organisational</w:t>
      </w:r>
      <w:r w:rsidRPr="5CACFB87" w:rsidR="0B67F458">
        <w:rPr>
          <w:rFonts w:ascii="Arial Nova" w:hAnsi="Arial Nova" w:eastAsia="Arial Nova" w:cs="Arial Nova"/>
          <w:b w:val="0"/>
          <w:bCs w:val="0"/>
          <w:noProof w:val="0"/>
          <w:sz w:val="24"/>
          <w:szCs w:val="24"/>
          <w:lang w:val="en-US"/>
        </w:rPr>
        <w:t xml:space="preserve"> success</w:t>
      </w:r>
      <w:r w:rsidRPr="5CACFB87" w:rsidR="0C93F2FF">
        <w:rPr>
          <w:rFonts w:ascii="Arial Nova" w:hAnsi="Arial Nova" w:eastAsia="Arial Nova" w:cs="Arial Nova"/>
          <w:b w:val="0"/>
          <w:bCs w:val="0"/>
          <w:noProof w:val="0"/>
          <w:sz w:val="24"/>
          <w:szCs w:val="24"/>
          <w:lang w:val="en-US"/>
        </w:rPr>
        <w:t>.</w:t>
      </w:r>
    </w:p>
    <w:p xmlns:wp14="http://schemas.microsoft.com/office/word/2010/wordml" w:rsidP="5CACFB87" wp14:paraId="42A6C74C" wp14:textId="0DAF8B16">
      <w:pPr>
        <w:pStyle w:val="Normal"/>
        <w:spacing w:line="360" w:lineRule="auto"/>
        <w:ind w:left="0"/>
        <w:rPr>
          <w:rFonts w:ascii="Arial Nova" w:hAnsi="Arial Nova" w:eastAsia="Arial Nova" w:cs="Arial Nova"/>
          <w:b w:val="1"/>
          <w:bCs w:val="1"/>
          <w:noProof w:val="0"/>
          <w:sz w:val="24"/>
          <w:szCs w:val="24"/>
          <w:lang w:val="en-US"/>
        </w:rPr>
      </w:pPr>
      <w:r w:rsidRPr="5CACFB87" w:rsidR="76205D2D">
        <w:rPr>
          <w:rFonts w:ascii="Arial Nova" w:hAnsi="Arial Nova" w:eastAsia="Arial Nova" w:cs="Arial Nova"/>
          <w:b w:val="0"/>
          <w:bCs w:val="0"/>
          <w:noProof w:val="0"/>
          <w:sz w:val="24"/>
          <w:szCs w:val="24"/>
          <w:lang w:val="en-US"/>
        </w:rPr>
        <w:t xml:space="preserve">  </w:t>
      </w:r>
      <w:r w:rsidRPr="5CACFB87" w:rsidR="415AD741">
        <w:rPr>
          <w:rFonts w:ascii="Arial Nova" w:hAnsi="Arial Nova" w:eastAsia="Arial Nova" w:cs="Arial Nova"/>
          <w:b w:val="0"/>
          <w:bCs w:val="0"/>
          <w:noProof w:val="0"/>
          <w:sz w:val="24"/>
          <w:szCs w:val="24"/>
          <w:lang w:val="en-US"/>
        </w:rPr>
        <w:t xml:space="preserve"> </w:t>
      </w:r>
      <w:r w:rsidRPr="5CACFB87" w:rsidR="7AF69853">
        <w:rPr>
          <w:rFonts w:ascii="Arial Nova" w:hAnsi="Arial Nova" w:eastAsia="Arial Nova" w:cs="Arial Nova"/>
          <w:b w:val="1"/>
          <w:bCs w:val="1"/>
          <w:noProof w:val="0"/>
          <w:sz w:val="24"/>
          <w:szCs w:val="24"/>
          <w:lang w:val="en-US"/>
        </w:rPr>
        <w:t>3.</w:t>
      </w:r>
      <w:r w:rsidRPr="5CACFB87" w:rsidR="76205D2D">
        <w:rPr>
          <w:rFonts w:ascii="Arial Nova" w:hAnsi="Arial Nova" w:eastAsia="Arial Nova" w:cs="Arial Nova"/>
          <w:b w:val="1"/>
          <w:bCs w:val="1"/>
          <w:noProof w:val="0"/>
          <w:sz w:val="24"/>
          <w:szCs w:val="24"/>
          <w:lang w:val="en-US"/>
        </w:rPr>
        <w:t xml:space="preserve"> Evaluation</w:t>
      </w:r>
      <w:r w:rsidRPr="5CACFB87" w:rsidR="0714E1EC">
        <w:rPr>
          <w:rFonts w:ascii="Arial Nova" w:hAnsi="Arial Nova" w:eastAsia="Arial Nova" w:cs="Arial Nova"/>
          <w:b w:val="1"/>
          <w:bCs w:val="1"/>
          <w:noProof w:val="0"/>
          <w:sz w:val="24"/>
          <w:szCs w:val="24"/>
          <w:lang w:val="en-US"/>
        </w:rPr>
        <w:t xml:space="preserve"> of </w:t>
      </w:r>
      <w:r w:rsidRPr="5CACFB87" w:rsidR="6C5DAE2B">
        <w:rPr>
          <w:rFonts w:ascii="Arial Nova" w:hAnsi="Arial Nova" w:eastAsia="Arial Nova" w:cs="Arial Nova"/>
          <w:b w:val="1"/>
          <w:bCs w:val="1"/>
          <w:noProof w:val="0"/>
          <w:sz w:val="24"/>
          <w:szCs w:val="24"/>
          <w:lang w:val="en-US"/>
        </w:rPr>
        <w:t>current</w:t>
      </w:r>
      <w:r w:rsidRPr="5CACFB87" w:rsidR="0714E1EC">
        <w:rPr>
          <w:rFonts w:ascii="Arial Nova" w:hAnsi="Arial Nova" w:eastAsia="Arial Nova" w:cs="Arial Nova"/>
          <w:b w:val="1"/>
          <w:bCs w:val="1"/>
          <w:noProof w:val="0"/>
          <w:sz w:val="24"/>
          <w:szCs w:val="24"/>
          <w:lang w:val="en-US"/>
        </w:rPr>
        <w:t xml:space="preserve"> market situation</w:t>
      </w:r>
    </w:p>
    <w:p xmlns:wp14="http://schemas.microsoft.com/office/word/2010/wordml" w:rsidP="17BCA2B1" wp14:paraId="4824F918" wp14:textId="639AACE4">
      <w:pPr>
        <w:pStyle w:val="Normal"/>
        <w:spacing w:line="360" w:lineRule="auto"/>
        <w:ind w:left="0"/>
        <w:rPr>
          <w:rFonts w:ascii="Arial Nova" w:hAnsi="Arial Nova" w:eastAsia="Arial Nova" w:cs="Arial Nova"/>
          <w:b w:val="0"/>
          <w:bCs w:val="0"/>
          <w:i w:val="0"/>
          <w:iCs w:val="0"/>
          <w:caps w:val="0"/>
          <w:smallCaps w:val="0"/>
          <w:noProof w:val="0"/>
          <w:sz w:val="24"/>
          <w:szCs w:val="24"/>
          <w:lang w:val="en-US"/>
        </w:rPr>
      </w:pPr>
      <w:r w:rsidRPr="17BCA2B1" w:rsidR="563929E3">
        <w:rPr>
          <w:rFonts w:ascii="Arial Nova" w:hAnsi="Arial Nova" w:eastAsia="Arial Nova" w:cs="Arial Nova"/>
          <w:b w:val="0"/>
          <w:bCs w:val="0"/>
          <w:i w:val="0"/>
          <w:iCs w:val="0"/>
          <w:caps w:val="0"/>
          <w:smallCaps w:val="0"/>
          <w:noProof w:val="0"/>
          <w:sz w:val="24"/>
          <w:szCs w:val="24"/>
          <w:lang w:val="en-US"/>
        </w:rPr>
        <w:t xml:space="preserve">The UK mobile telecommunications market has undergone significant consolidation following the £16.5 billion merger between Vodafone UK and Three UK in May 2025. The </w:t>
      </w:r>
      <w:r w:rsidRPr="17BCA2B1" w:rsidR="7E7187C9">
        <w:rPr>
          <w:rFonts w:ascii="Arial Nova" w:hAnsi="Arial Nova" w:eastAsia="Arial Nova" w:cs="Arial Nova"/>
          <w:b w:val="0"/>
          <w:bCs w:val="0"/>
          <w:i w:val="0"/>
          <w:iCs w:val="0"/>
          <w:caps w:val="0"/>
          <w:smallCaps w:val="0"/>
          <w:noProof w:val="0"/>
          <w:sz w:val="24"/>
          <w:szCs w:val="24"/>
          <w:lang w:val="en-US"/>
        </w:rPr>
        <w:t>combined</w:t>
      </w:r>
      <w:r w:rsidRPr="17BCA2B1" w:rsidR="563929E3">
        <w:rPr>
          <w:rFonts w:ascii="Arial Nova" w:hAnsi="Arial Nova" w:eastAsia="Arial Nova" w:cs="Arial Nova"/>
          <w:b w:val="0"/>
          <w:bCs w:val="0"/>
          <w:i w:val="0"/>
          <w:iCs w:val="0"/>
          <w:caps w:val="0"/>
          <w:smallCaps w:val="0"/>
          <w:noProof w:val="0"/>
          <w:sz w:val="24"/>
          <w:szCs w:val="24"/>
          <w:lang w:val="en-US"/>
        </w:rPr>
        <w:t xml:space="preserve"> company, </w:t>
      </w:r>
      <w:r w:rsidRPr="17BCA2B1" w:rsidR="563929E3">
        <w:rPr>
          <w:rFonts w:ascii="Arial Nova" w:hAnsi="Arial Nova" w:eastAsia="Arial Nova" w:cs="Arial Nova"/>
          <w:b w:val="0"/>
          <w:bCs w:val="0"/>
          <w:i w:val="0"/>
          <w:iCs w:val="0"/>
          <w:caps w:val="0"/>
          <w:smallCaps w:val="0"/>
          <w:noProof w:val="0"/>
          <w:sz w:val="24"/>
          <w:szCs w:val="24"/>
          <w:lang w:val="en-US"/>
        </w:rPr>
        <w:t>VodafoneThree</w:t>
      </w:r>
      <w:r w:rsidRPr="17BCA2B1" w:rsidR="563929E3">
        <w:rPr>
          <w:rFonts w:ascii="Arial Nova" w:hAnsi="Arial Nova" w:eastAsia="Arial Nova" w:cs="Arial Nova"/>
          <w:b w:val="0"/>
          <w:bCs w:val="0"/>
          <w:i w:val="0"/>
          <w:iCs w:val="0"/>
          <w:caps w:val="0"/>
          <w:smallCaps w:val="0"/>
          <w:noProof w:val="0"/>
          <w:sz w:val="24"/>
          <w:szCs w:val="24"/>
          <w:lang w:val="en-US"/>
        </w:rPr>
        <w:t xml:space="preserve">, has become the UK’s largest mobile operator </w:t>
      </w:r>
      <w:r w:rsidRPr="17BCA2B1" w:rsidR="4E1619CD">
        <w:rPr>
          <w:rFonts w:ascii="Arial Nova" w:hAnsi="Arial Nova" w:eastAsia="Arial Nova" w:cs="Arial Nova"/>
          <w:b w:val="0"/>
          <w:bCs w:val="0"/>
          <w:i w:val="0"/>
          <w:iCs w:val="0"/>
          <w:caps w:val="0"/>
          <w:smallCaps w:val="0"/>
          <w:noProof w:val="0"/>
          <w:sz w:val="24"/>
          <w:szCs w:val="24"/>
          <w:lang w:val="en-US"/>
        </w:rPr>
        <w:t xml:space="preserve">serving around </w:t>
      </w:r>
      <w:r w:rsidRPr="17BCA2B1" w:rsidR="563929E3">
        <w:rPr>
          <w:rFonts w:ascii="Arial Nova" w:hAnsi="Arial Nova" w:eastAsia="Arial Nova" w:cs="Arial Nova"/>
          <w:b w:val="0"/>
          <w:bCs w:val="0"/>
          <w:i w:val="0"/>
          <w:iCs w:val="0"/>
          <w:caps w:val="0"/>
          <w:smallCaps w:val="0"/>
          <w:noProof w:val="0"/>
          <w:sz w:val="24"/>
          <w:szCs w:val="24"/>
          <w:lang w:val="en-US"/>
        </w:rPr>
        <w:t>27 million customers</w:t>
      </w:r>
      <w:r w:rsidRPr="17BCA2B1" w:rsidR="563929E3">
        <w:rPr>
          <w:rFonts w:ascii="Arial Nova" w:hAnsi="Arial Nova" w:eastAsia="Arial Nova" w:cs="Arial Nova"/>
          <w:b w:val="0"/>
          <w:bCs w:val="0"/>
          <w:i w:val="0"/>
          <w:iCs w:val="0"/>
          <w:caps w:val="0"/>
          <w:smallCaps w:val="0"/>
          <w:noProof w:val="0"/>
          <w:sz w:val="24"/>
          <w:szCs w:val="24"/>
          <w:lang w:val="en-US"/>
        </w:rPr>
        <w:t xml:space="preserve">. </w:t>
      </w:r>
      <w:r w:rsidRPr="17BCA2B1" w:rsidR="563929E3">
        <w:rPr>
          <w:rFonts w:ascii="Arial Nova" w:hAnsi="Arial Nova" w:eastAsia="Arial Nova" w:cs="Arial Nova"/>
          <w:b w:val="0"/>
          <w:bCs w:val="0"/>
          <w:i w:val="0"/>
          <w:iCs w:val="0"/>
          <w:caps w:val="0"/>
          <w:smallCaps w:val="0"/>
          <w:noProof w:val="0"/>
          <w:sz w:val="24"/>
          <w:szCs w:val="24"/>
          <w:lang w:val="en-US"/>
        </w:rPr>
        <w:t xml:space="preserve">This </w:t>
      </w:r>
      <w:r w:rsidRPr="17BCA2B1" w:rsidR="00AF2797">
        <w:rPr>
          <w:rFonts w:ascii="Arial Nova" w:hAnsi="Arial Nova" w:eastAsia="Arial Nova" w:cs="Arial Nova"/>
          <w:b w:val="0"/>
          <w:bCs w:val="0"/>
          <w:i w:val="0"/>
          <w:iCs w:val="0"/>
          <w:caps w:val="0"/>
          <w:smallCaps w:val="0"/>
          <w:noProof w:val="0"/>
          <w:sz w:val="24"/>
          <w:szCs w:val="24"/>
          <w:lang w:val="en-US"/>
        </w:rPr>
        <w:t xml:space="preserve">merger has </w:t>
      </w:r>
      <w:r w:rsidRPr="17BCA2B1" w:rsidR="00AF2797">
        <w:rPr>
          <w:rFonts w:ascii="Arial Nova" w:hAnsi="Arial Nova" w:eastAsia="Arial Nova" w:cs="Arial Nova"/>
          <w:b w:val="0"/>
          <w:bCs w:val="0"/>
          <w:i w:val="0"/>
          <w:iCs w:val="0"/>
          <w:caps w:val="0"/>
          <w:smallCaps w:val="0"/>
          <w:noProof w:val="0"/>
          <w:sz w:val="24"/>
          <w:szCs w:val="24"/>
          <w:lang w:val="en-US"/>
        </w:rPr>
        <w:t>strengthened its</w:t>
      </w:r>
      <w:r w:rsidRPr="17BCA2B1" w:rsidR="563929E3">
        <w:rPr>
          <w:rFonts w:ascii="Arial Nova" w:hAnsi="Arial Nova" w:eastAsia="Arial Nova" w:cs="Arial Nova"/>
          <w:b w:val="0"/>
          <w:bCs w:val="0"/>
          <w:i w:val="0"/>
          <w:iCs w:val="0"/>
          <w:caps w:val="0"/>
          <w:smallCaps w:val="0"/>
          <w:noProof w:val="0"/>
          <w:sz w:val="24"/>
          <w:szCs w:val="24"/>
          <w:lang w:val="en-US"/>
        </w:rPr>
        <w:t xml:space="preserve"> competitive position against major rivals such as EE and Virgin Media O2.</w:t>
      </w:r>
    </w:p>
    <w:p xmlns:wp14="http://schemas.microsoft.com/office/word/2010/wordml" w:rsidP="5CACFB87" wp14:paraId="563A8ACF" wp14:textId="4B1A2D11">
      <w:pPr>
        <w:spacing w:line="360" w:lineRule="auto"/>
        <w:ind w:left="0"/>
        <w:rPr>
          <w:rFonts w:ascii="Arial Nova" w:hAnsi="Arial Nova" w:eastAsia="Arial Nova" w:cs="Arial Nova"/>
          <w:b w:val="0"/>
          <w:bCs w:val="0"/>
          <w:i w:val="0"/>
          <w:iCs w:val="0"/>
          <w:caps w:val="0"/>
          <w:smallCaps w:val="0"/>
          <w:noProof w:val="0"/>
          <w:sz w:val="24"/>
          <w:szCs w:val="24"/>
          <w:lang w:val="en-US"/>
        </w:rPr>
      </w:pPr>
    </w:p>
    <w:p xmlns:wp14="http://schemas.microsoft.com/office/word/2010/wordml" w:rsidP="5CACFB87" wp14:paraId="5902B3AE" wp14:textId="297F6577">
      <w:pPr>
        <w:spacing w:line="360" w:lineRule="auto"/>
        <w:ind w:left="0"/>
      </w:pPr>
      <w:r w:rsidRPr="5CACFB87" w:rsidR="3E52FE4B">
        <w:rPr>
          <w:rFonts w:ascii="Arial Nova" w:hAnsi="Arial Nova" w:eastAsia="Arial Nova" w:cs="Arial Nova"/>
          <w:b w:val="0"/>
          <w:bCs w:val="0"/>
          <w:i w:val="0"/>
          <w:iCs w:val="0"/>
          <w:caps w:val="0"/>
          <w:smallCaps w:val="0"/>
          <w:noProof w:val="0"/>
          <w:sz w:val="24"/>
          <w:szCs w:val="24"/>
          <w:lang w:val="en-US"/>
        </w:rPr>
        <w:t xml:space="preserve">The merger is expected to increase competition in the UK market by creating a stronger competitor with greater economies of scale. The company’s planned £11 billion investment in standalone 5G infrastructure over the next decade is likely to improve network quality, expand coverage, and support emerging technologies such as IoT and smart cities. </w:t>
      </w:r>
      <w:r w:rsidRPr="5CACFB87" w:rsidR="533A0647">
        <w:rPr>
          <w:rFonts w:ascii="Arial Nova" w:hAnsi="Arial Nova" w:eastAsia="Arial Nova" w:cs="Arial Nova"/>
          <w:b w:val="0"/>
          <w:bCs w:val="0"/>
          <w:i w:val="0"/>
          <w:iCs w:val="0"/>
          <w:caps w:val="0"/>
          <w:smallCaps w:val="0"/>
          <w:noProof w:val="0"/>
          <w:sz w:val="24"/>
          <w:szCs w:val="24"/>
          <w:lang w:val="en-US"/>
        </w:rPr>
        <w:t xml:space="preserve">These </w:t>
      </w:r>
      <w:r w:rsidRPr="5CACFB87" w:rsidR="533A0647">
        <w:rPr>
          <w:rFonts w:ascii="Arial Nova" w:hAnsi="Arial Nova" w:eastAsia="Arial Nova" w:cs="Arial Nova"/>
          <w:b w:val="0"/>
          <w:bCs w:val="0"/>
          <w:i w:val="0"/>
          <w:iCs w:val="0"/>
          <w:caps w:val="0"/>
          <w:smallCaps w:val="0"/>
          <w:noProof w:val="0"/>
          <w:sz w:val="24"/>
          <w:szCs w:val="24"/>
          <w:lang w:val="en-US"/>
        </w:rPr>
        <w:t>developments</w:t>
      </w:r>
      <w:r w:rsidRPr="5CACFB87" w:rsidR="533A0647">
        <w:rPr>
          <w:rFonts w:ascii="Arial Nova" w:hAnsi="Arial Nova" w:eastAsia="Arial Nova" w:cs="Arial Nova"/>
          <w:b w:val="0"/>
          <w:bCs w:val="0"/>
          <w:i w:val="0"/>
          <w:iCs w:val="0"/>
          <w:caps w:val="0"/>
          <w:smallCaps w:val="0"/>
          <w:noProof w:val="0"/>
          <w:sz w:val="24"/>
          <w:szCs w:val="24"/>
          <w:lang w:val="en-US"/>
        </w:rPr>
        <w:t xml:space="preserve"> are likely to improve customer experience while encouraging innovation across the UK telecommunication industry. </w:t>
      </w:r>
    </w:p>
    <w:p xmlns:wp14="http://schemas.microsoft.com/office/word/2010/wordml" w:rsidP="5CACFB87" wp14:paraId="0F28B847" wp14:textId="4C004F89">
      <w:pPr>
        <w:pStyle w:val="Normal"/>
        <w:spacing w:line="360" w:lineRule="auto"/>
        <w:ind w:left="0"/>
        <w:rPr>
          <w:rFonts w:ascii="Arial Nova" w:hAnsi="Arial Nova" w:eastAsia="Arial Nova" w:cs="Arial Nova"/>
          <w:noProof w:val="0"/>
          <w:sz w:val="24"/>
          <w:szCs w:val="24"/>
          <w:lang w:val="en-US"/>
        </w:rPr>
      </w:pPr>
      <w:r w:rsidRPr="17BCA2B1" w:rsidR="28A836FE">
        <w:rPr>
          <w:rFonts w:ascii="Arial Nova" w:hAnsi="Arial Nova" w:eastAsia="Arial Nova" w:cs="Arial Nova"/>
          <w:noProof w:val="0"/>
          <w:sz w:val="24"/>
          <w:szCs w:val="24"/>
          <w:lang w:val="en-US"/>
        </w:rPr>
        <w:t xml:space="preserve">However, the merger also presents challenges. The integration of networks, IT systems, customer service operations, and retail infrastructure is expected to take between 12 and </w:t>
      </w:r>
      <w:r w:rsidRPr="17BCA2B1" w:rsidR="28A836FE">
        <w:rPr>
          <w:rFonts w:ascii="Arial Nova" w:hAnsi="Arial Nova" w:eastAsia="Arial Nova" w:cs="Arial Nova"/>
          <w:noProof w:val="0"/>
          <w:sz w:val="24"/>
          <w:szCs w:val="24"/>
          <w:lang w:val="en-US"/>
        </w:rPr>
        <w:t>24 months</w:t>
      </w:r>
      <w:r w:rsidRPr="17BCA2B1" w:rsidR="28A836FE">
        <w:rPr>
          <w:rFonts w:ascii="Arial Nova" w:hAnsi="Arial Nova" w:eastAsia="Arial Nova" w:cs="Arial Nova"/>
          <w:noProof w:val="0"/>
          <w:sz w:val="24"/>
          <w:szCs w:val="24"/>
          <w:lang w:val="en-US"/>
        </w:rPr>
        <w:t xml:space="preserve">. During this period, the company may face operational difficulties and increased costs before the full benefits of the merger are </w:t>
      </w:r>
      <w:r w:rsidRPr="17BCA2B1" w:rsidR="28A836FE">
        <w:rPr>
          <w:rFonts w:ascii="Arial Nova" w:hAnsi="Arial Nova" w:eastAsia="Arial Nova" w:cs="Arial Nova"/>
          <w:noProof w:val="0"/>
          <w:sz w:val="24"/>
          <w:szCs w:val="24"/>
          <w:lang w:val="en-US"/>
        </w:rPr>
        <w:t>realised</w:t>
      </w:r>
      <w:r w:rsidRPr="17BCA2B1" w:rsidR="28A836FE">
        <w:rPr>
          <w:rFonts w:ascii="Arial Nova" w:hAnsi="Arial Nova" w:eastAsia="Arial Nova" w:cs="Arial Nova"/>
          <w:noProof w:val="0"/>
          <w:sz w:val="24"/>
          <w:szCs w:val="24"/>
          <w:lang w:val="en-US"/>
        </w:rPr>
        <w:t>. Overall, the merger provides Vodafone with greater opportunities for long-term growth while strengthening its ability to compete in the UK mobile market</w:t>
      </w:r>
      <w:r w:rsidRPr="17BCA2B1" w:rsidR="397C00F6">
        <w:rPr>
          <w:rFonts w:ascii="Arial Nova" w:hAnsi="Arial Nova" w:eastAsia="Arial Nova" w:cs="Arial Nova"/>
          <w:noProof w:val="0"/>
          <w:sz w:val="24"/>
          <w:szCs w:val="24"/>
          <w:lang w:val="en-US"/>
        </w:rPr>
        <w:t>.</w:t>
      </w:r>
    </w:p>
    <w:p w:rsidR="17BCA2B1" w:rsidP="17BCA2B1" w:rsidRDefault="17BCA2B1" w14:paraId="72DC745E" w14:textId="33DE05EB">
      <w:pPr>
        <w:pStyle w:val="Normal"/>
        <w:spacing w:line="360" w:lineRule="auto"/>
        <w:ind w:left="0"/>
        <w:rPr>
          <w:rFonts w:ascii="Arial Nova" w:hAnsi="Arial Nova" w:eastAsia="Arial Nova" w:cs="Arial Nova"/>
          <w:b w:val="1"/>
          <w:bCs w:val="1"/>
          <w:i w:val="0"/>
          <w:iCs w:val="0"/>
          <w:caps w:val="0"/>
          <w:smallCaps w:val="0"/>
          <w:noProof w:val="0"/>
          <w:sz w:val="24"/>
          <w:szCs w:val="24"/>
          <w:lang w:val="en-US"/>
        </w:rPr>
      </w:pPr>
    </w:p>
    <w:p xmlns:wp14="http://schemas.microsoft.com/office/word/2010/wordml" w:rsidP="5CACFB87" wp14:paraId="2B46DFB9" wp14:textId="6904511D">
      <w:pPr>
        <w:pStyle w:val="Normal"/>
        <w:spacing w:line="360" w:lineRule="auto"/>
        <w:ind w:left="0"/>
        <w:rPr>
          <w:rFonts w:ascii="Arial Nova" w:hAnsi="Arial Nova" w:eastAsia="Arial Nova" w:cs="Arial Nova"/>
          <w:b w:val="1"/>
          <w:bCs w:val="1"/>
          <w:i w:val="0"/>
          <w:iCs w:val="0"/>
          <w:caps w:val="0"/>
          <w:smallCaps w:val="0"/>
          <w:noProof w:val="0"/>
          <w:sz w:val="24"/>
          <w:szCs w:val="24"/>
          <w:lang w:val="en-US"/>
        </w:rPr>
      </w:pPr>
      <w:r w:rsidRPr="5CACFB87" w:rsidR="666F1C04">
        <w:rPr>
          <w:rFonts w:ascii="Arial Nova" w:hAnsi="Arial Nova" w:eastAsia="Arial Nova" w:cs="Arial Nova"/>
          <w:b w:val="1"/>
          <w:bCs w:val="1"/>
          <w:i w:val="0"/>
          <w:iCs w:val="0"/>
          <w:caps w:val="0"/>
          <w:smallCaps w:val="0"/>
          <w:noProof w:val="0"/>
          <w:sz w:val="24"/>
          <w:szCs w:val="24"/>
          <w:lang w:val="en-US"/>
        </w:rPr>
        <w:t>3.1 SWOT Analysis</w:t>
      </w:r>
    </w:p>
    <w:tbl>
      <w:tblPr>
        <w:tblStyle w:val="TableGrid"/>
        <w:tblW w:w="0" w:type="auto"/>
        <w:tblLook w:val="06A0" w:firstRow="1" w:lastRow="0" w:firstColumn="1" w:lastColumn="0" w:noHBand="1" w:noVBand="1"/>
      </w:tblPr>
      <w:tblGrid>
        <w:gridCol w:w="4680"/>
        <w:gridCol w:w="4680"/>
      </w:tblGrid>
      <w:tr w:rsidR="5CACFB87" w:rsidTr="17BCA2B1" w14:paraId="0220E8F5">
        <w:trPr>
          <w:trHeight w:val="300"/>
        </w:trPr>
        <w:tc>
          <w:tcPr>
            <w:tcW w:w="4680" w:type="dxa"/>
            <w:tcMar/>
          </w:tcPr>
          <w:p w:rsidR="666F1C04" w:rsidP="5CACFB87" w:rsidRDefault="666F1C04" w14:paraId="43EC0B4F" w14:textId="779013E9">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sz w:val="24"/>
                <w:szCs w:val="24"/>
                <w:lang w:val="en-US"/>
              </w:rPr>
            </w:pPr>
            <w:r w:rsidRPr="5CACFB87" w:rsidR="666F1C04">
              <w:rPr>
                <w:rFonts w:ascii="Arial" w:hAnsi="Arial" w:eastAsia="Arial" w:cs="Arial" w:asciiTheme="minorAscii" w:hAnsiTheme="minorAscii" w:eastAsiaTheme="minorAscii" w:cstheme="minorAscii"/>
                <w:b w:val="1"/>
                <w:bCs w:val="1"/>
                <w:i w:val="0"/>
                <w:iCs w:val="0"/>
                <w:caps w:val="0"/>
                <w:smallCaps w:val="0"/>
                <w:noProof w:val="0"/>
                <w:sz w:val="24"/>
                <w:szCs w:val="24"/>
                <w:lang w:val="en-US"/>
              </w:rPr>
              <w:t>Strengths</w:t>
            </w:r>
            <w:r w:rsidRPr="5CACFB87" w:rsidR="498B3F82">
              <w:rPr>
                <w:rFonts w:ascii="Arial" w:hAnsi="Arial" w:eastAsia="Arial" w:cs="Arial" w:asciiTheme="minorAscii" w:hAnsiTheme="minorAscii" w:eastAsiaTheme="minorAscii" w:cstheme="minorAscii"/>
                <w:b w:val="1"/>
                <w:bCs w:val="1"/>
                <w:i w:val="0"/>
                <w:iCs w:val="0"/>
                <w:caps w:val="0"/>
                <w:smallCaps w:val="0"/>
                <w:noProof w:val="0"/>
                <w:sz w:val="24"/>
                <w:szCs w:val="24"/>
                <w:lang w:val="en-US"/>
              </w:rPr>
              <w:t xml:space="preserve"> – Strong global brand and digital infrastructure</w:t>
            </w:r>
          </w:p>
        </w:tc>
        <w:tc>
          <w:tcPr>
            <w:tcW w:w="4680" w:type="dxa"/>
            <w:tcMar/>
          </w:tcPr>
          <w:p w:rsidR="666F1C04" w:rsidP="5CACFB87" w:rsidRDefault="666F1C04" w14:paraId="2B3E38EC" w14:textId="7CCEFA8C">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sz w:val="24"/>
                <w:szCs w:val="24"/>
                <w:lang w:val="en-US"/>
              </w:rPr>
            </w:pPr>
            <w:r w:rsidRPr="5CACFB87" w:rsidR="666F1C04">
              <w:rPr>
                <w:rFonts w:ascii="Arial" w:hAnsi="Arial" w:eastAsia="Arial" w:cs="Arial" w:asciiTheme="minorAscii" w:hAnsiTheme="minorAscii" w:eastAsiaTheme="minorAscii" w:cstheme="minorAscii"/>
                <w:b w:val="1"/>
                <w:bCs w:val="1"/>
                <w:i w:val="0"/>
                <w:iCs w:val="0"/>
                <w:caps w:val="0"/>
                <w:smallCaps w:val="0"/>
                <w:noProof w:val="0"/>
                <w:sz w:val="24"/>
                <w:szCs w:val="24"/>
                <w:lang w:val="en-US"/>
              </w:rPr>
              <w:t>Weaknesses</w:t>
            </w:r>
            <w:r w:rsidRPr="5CACFB87" w:rsidR="73C0F827">
              <w:rPr>
                <w:rFonts w:ascii="Arial" w:hAnsi="Arial" w:eastAsia="Arial" w:cs="Arial" w:asciiTheme="minorAscii" w:hAnsiTheme="minorAscii" w:eastAsiaTheme="minorAscii" w:cstheme="minorAscii"/>
                <w:b w:val="1"/>
                <w:bCs w:val="1"/>
                <w:i w:val="0"/>
                <w:iCs w:val="0"/>
                <w:caps w:val="0"/>
                <w:smallCaps w:val="0"/>
                <w:noProof w:val="0"/>
                <w:sz w:val="24"/>
                <w:szCs w:val="24"/>
                <w:lang w:val="en-US"/>
              </w:rPr>
              <w:t xml:space="preserve"> – High infrastructure and operating costs </w:t>
            </w:r>
          </w:p>
        </w:tc>
      </w:tr>
      <w:tr w:rsidR="5CACFB87" w:rsidTr="17BCA2B1" w14:paraId="23148BA6">
        <w:trPr>
          <w:trHeight w:val="300"/>
        </w:trPr>
        <w:tc>
          <w:tcPr>
            <w:tcW w:w="4680" w:type="dxa"/>
            <w:tcMar/>
          </w:tcPr>
          <w:p w:rsidR="5AE7126B" w:rsidP="5CACFB87" w:rsidRDefault="5AE7126B" w14:paraId="12559751" w14:textId="5EA6388E">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CACFB87" w:rsidR="5AE7126B">
              <w:rPr>
                <w:rFonts w:ascii="Arial" w:hAnsi="Arial" w:eastAsia="Arial" w:cs="Arial"/>
                <w:b w:val="0"/>
                <w:bCs w:val="0"/>
                <w:i w:val="0"/>
                <w:iCs w:val="0"/>
                <w:caps w:val="0"/>
                <w:smallCaps w:val="0"/>
                <w:noProof w:val="0"/>
                <w:color w:val="000000" w:themeColor="text1" w:themeTint="FF" w:themeShade="FF"/>
                <w:sz w:val="24"/>
                <w:szCs w:val="24"/>
                <w:lang w:val="en-US"/>
              </w:rPr>
              <w:t xml:space="preserve">Vodafone’s principal strength lies in its established international brand and extensive telecommunications infrastructure across Europe and Africa. This geographical scale enables the company to diversify revenue streams while investing in advanced technologies such as 5G, cloud </w:t>
            </w:r>
            <w:r w:rsidRPr="5CACFB87" w:rsidR="5AE7126B">
              <w:rPr>
                <w:rFonts w:ascii="Arial" w:hAnsi="Arial" w:eastAsia="Arial" w:cs="Arial"/>
                <w:b w:val="0"/>
                <w:bCs w:val="0"/>
                <w:i w:val="0"/>
                <w:iCs w:val="0"/>
                <w:caps w:val="0"/>
                <w:smallCaps w:val="0"/>
                <w:noProof w:val="0"/>
                <w:color w:val="000000" w:themeColor="text1" w:themeTint="FF" w:themeShade="FF"/>
                <w:sz w:val="24"/>
                <w:szCs w:val="24"/>
                <w:lang w:val="en-US"/>
              </w:rPr>
              <w:t>services</w:t>
            </w:r>
            <w:r w:rsidRPr="5CACFB87" w:rsidR="5AE7126B">
              <w:rPr>
                <w:rFonts w:ascii="Arial" w:hAnsi="Arial" w:eastAsia="Arial" w:cs="Arial"/>
                <w:b w:val="0"/>
                <w:bCs w:val="0"/>
                <w:i w:val="0"/>
                <w:iCs w:val="0"/>
                <w:caps w:val="0"/>
                <w:smallCaps w:val="0"/>
                <w:noProof w:val="0"/>
                <w:color w:val="000000" w:themeColor="text1" w:themeTint="FF" w:themeShade="FF"/>
                <w:sz w:val="24"/>
                <w:szCs w:val="24"/>
                <w:lang w:val="en-US"/>
              </w:rPr>
              <w:t xml:space="preserve"> and the Internet of Things (IoT). The company’s strategy </w:t>
            </w:r>
            <w:r w:rsidRPr="5CACFB87" w:rsidR="5AE7126B">
              <w:rPr>
                <w:rFonts w:ascii="Arial" w:hAnsi="Arial" w:eastAsia="Arial" w:cs="Arial"/>
                <w:b w:val="0"/>
                <w:bCs w:val="0"/>
                <w:i w:val="0"/>
                <w:iCs w:val="0"/>
                <w:caps w:val="0"/>
                <w:smallCaps w:val="0"/>
                <w:noProof w:val="0"/>
                <w:color w:val="000000" w:themeColor="text1" w:themeTint="FF" w:themeShade="FF"/>
                <w:sz w:val="24"/>
                <w:szCs w:val="24"/>
                <w:lang w:val="en-US"/>
              </w:rPr>
              <w:t>emphasises</w:t>
            </w:r>
            <w:r w:rsidRPr="5CACFB87" w:rsidR="5AE7126B">
              <w:rPr>
                <w:rFonts w:ascii="Arial" w:hAnsi="Arial" w:eastAsia="Arial" w:cs="Arial"/>
                <w:b w:val="0"/>
                <w:bCs w:val="0"/>
                <w:i w:val="0"/>
                <w:iCs w:val="0"/>
                <w:caps w:val="0"/>
                <w:smallCaps w:val="0"/>
                <w:noProof w:val="0"/>
                <w:color w:val="000000" w:themeColor="text1" w:themeTint="FF" w:themeShade="FF"/>
                <w:sz w:val="24"/>
                <w:szCs w:val="24"/>
                <w:lang w:val="en-US"/>
              </w:rPr>
              <w:t xml:space="preserve"> digital transformation, customer </w:t>
            </w:r>
            <w:r w:rsidRPr="5CACFB87" w:rsidR="5AE7126B">
              <w:rPr>
                <w:rFonts w:ascii="Arial" w:hAnsi="Arial" w:eastAsia="Arial" w:cs="Arial"/>
                <w:b w:val="0"/>
                <w:bCs w:val="0"/>
                <w:i w:val="0"/>
                <w:iCs w:val="0"/>
                <w:caps w:val="0"/>
                <w:smallCaps w:val="0"/>
                <w:noProof w:val="0"/>
                <w:color w:val="000000" w:themeColor="text1" w:themeTint="FF" w:themeShade="FF"/>
                <w:sz w:val="24"/>
                <w:szCs w:val="24"/>
                <w:lang w:val="en-US"/>
              </w:rPr>
              <w:t>experience</w:t>
            </w:r>
            <w:r w:rsidRPr="5CACFB87" w:rsidR="5AE7126B">
              <w:rPr>
                <w:rFonts w:ascii="Arial" w:hAnsi="Arial" w:eastAsia="Arial" w:cs="Arial"/>
                <w:b w:val="0"/>
                <w:bCs w:val="0"/>
                <w:i w:val="0"/>
                <w:iCs w:val="0"/>
                <w:caps w:val="0"/>
                <w:smallCaps w:val="0"/>
                <w:noProof w:val="0"/>
                <w:color w:val="000000" w:themeColor="text1" w:themeTint="FF" w:themeShade="FF"/>
                <w:sz w:val="24"/>
                <w:szCs w:val="24"/>
                <w:lang w:val="en-US"/>
              </w:rPr>
              <w:t xml:space="preserve"> and network quality to strengthen its competitive position (Vodafone Group Plc, 2025). For example, Vodafone has expanded IoT connectivity for businesses and invested in next-generation networks that support smart cities, connected </w:t>
            </w:r>
            <w:r w:rsidRPr="5CACFB87" w:rsidR="5AE7126B">
              <w:rPr>
                <w:rFonts w:ascii="Arial" w:hAnsi="Arial" w:eastAsia="Arial" w:cs="Arial"/>
                <w:b w:val="0"/>
                <w:bCs w:val="0"/>
                <w:i w:val="0"/>
                <w:iCs w:val="0"/>
                <w:caps w:val="0"/>
                <w:smallCaps w:val="0"/>
                <w:noProof w:val="0"/>
                <w:color w:val="000000" w:themeColor="text1" w:themeTint="FF" w:themeShade="FF"/>
                <w:sz w:val="24"/>
                <w:szCs w:val="24"/>
                <w:lang w:val="en-US"/>
              </w:rPr>
              <w:t>vehicles</w:t>
            </w:r>
            <w:r w:rsidRPr="5CACFB87" w:rsidR="5AE7126B">
              <w:rPr>
                <w:rFonts w:ascii="Arial" w:hAnsi="Arial" w:eastAsia="Arial" w:cs="Arial"/>
                <w:b w:val="0"/>
                <w:bCs w:val="0"/>
                <w:i w:val="0"/>
                <w:iCs w:val="0"/>
                <w:caps w:val="0"/>
                <w:smallCaps w:val="0"/>
                <w:noProof w:val="0"/>
                <w:color w:val="000000" w:themeColor="text1" w:themeTint="FF" w:themeShade="FF"/>
                <w:sz w:val="24"/>
                <w:szCs w:val="24"/>
                <w:lang w:val="en-US"/>
              </w:rPr>
              <w:t xml:space="preserve"> and digital healthcare. These capabilities create long-term competitive </w:t>
            </w:r>
            <w:r w:rsidRPr="5CACFB87" w:rsidR="5AE7126B">
              <w:rPr>
                <w:rFonts w:ascii="Arial" w:hAnsi="Arial" w:eastAsia="Arial" w:cs="Arial"/>
                <w:b w:val="0"/>
                <w:bCs w:val="0"/>
                <w:i w:val="0"/>
                <w:iCs w:val="0"/>
                <w:caps w:val="0"/>
                <w:smallCaps w:val="0"/>
                <w:noProof w:val="0"/>
                <w:color w:val="000000" w:themeColor="text1" w:themeTint="FF" w:themeShade="FF"/>
                <w:sz w:val="24"/>
                <w:szCs w:val="24"/>
                <w:lang w:val="en-US"/>
              </w:rPr>
              <w:t>advantage</w:t>
            </w:r>
            <w:r w:rsidRPr="5CACFB87" w:rsidR="5AE7126B">
              <w:rPr>
                <w:rFonts w:ascii="Arial" w:hAnsi="Arial" w:eastAsia="Arial" w:cs="Arial"/>
                <w:b w:val="0"/>
                <w:bCs w:val="0"/>
                <w:i w:val="0"/>
                <w:iCs w:val="0"/>
                <w:caps w:val="0"/>
                <w:smallCaps w:val="0"/>
                <w:noProof w:val="0"/>
                <w:color w:val="000000" w:themeColor="text1" w:themeTint="FF" w:themeShade="FF"/>
                <w:sz w:val="24"/>
                <w:szCs w:val="24"/>
                <w:lang w:val="en-US"/>
              </w:rPr>
              <w:t xml:space="preserve"> because they increase customer loyalty and enable Vodafone to generate revenue from both consumer and business markets. However, </w:t>
            </w:r>
            <w:r w:rsidRPr="5CACFB87" w:rsidR="5AE7126B">
              <w:rPr>
                <w:rFonts w:ascii="Arial" w:hAnsi="Arial" w:eastAsia="Arial" w:cs="Arial"/>
                <w:b w:val="0"/>
                <w:bCs w:val="0"/>
                <w:i w:val="0"/>
                <w:iCs w:val="0"/>
                <w:caps w:val="0"/>
                <w:smallCaps w:val="0"/>
                <w:noProof w:val="0"/>
                <w:color w:val="000000" w:themeColor="text1" w:themeTint="FF" w:themeShade="FF"/>
                <w:sz w:val="24"/>
                <w:szCs w:val="24"/>
                <w:lang w:val="en-US"/>
              </w:rPr>
              <w:t>maintaining</w:t>
            </w:r>
            <w:r w:rsidRPr="5CACFB87" w:rsidR="5AE7126B">
              <w:rPr>
                <w:rFonts w:ascii="Arial" w:hAnsi="Arial" w:eastAsia="Arial" w:cs="Arial"/>
                <w:b w:val="0"/>
                <w:bCs w:val="0"/>
                <w:i w:val="0"/>
                <w:iCs w:val="0"/>
                <w:caps w:val="0"/>
                <w:smallCaps w:val="0"/>
                <w:noProof w:val="0"/>
                <w:color w:val="000000" w:themeColor="text1" w:themeTint="FF" w:themeShade="FF"/>
                <w:sz w:val="24"/>
                <w:szCs w:val="24"/>
                <w:lang w:val="en-US"/>
              </w:rPr>
              <w:t xml:space="preserve"> this advantage requires continuous investment to keep pace with rapid technological developments.</w:t>
            </w:r>
          </w:p>
        </w:tc>
        <w:tc>
          <w:tcPr>
            <w:tcW w:w="4680" w:type="dxa"/>
            <w:tcMar/>
          </w:tcPr>
          <w:p w:rsidR="5AE7126B" w:rsidP="5CACFB87" w:rsidRDefault="5AE7126B" w14:paraId="23452496" w14:textId="009436FC">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CACFB87" w:rsidR="5AE7126B">
              <w:rPr>
                <w:rFonts w:ascii="Arial" w:hAnsi="Arial" w:eastAsia="Arial" w:cs="Arial"/>
                <w:b w:val="0"/>
                <w:bCs w:val="0"/>
                <w:i w:val="0"/>
                <w:iCs w:val="0"/>
                <w:caps w:val="0"/>
                <w:smallCaps w:val="0"/>
                <w:noProof w:val="0"/>
                <w:color w:val="000000" w:themeColor="text1" w:themeTint="FF" w:themeShade="FF"/>
                <w:sz w:val="24"/>
                <w:szCs w:val="24"/>
                <w:lang w:val="en-US"/>
              </w:rPr>
              <w:t>A major weakness for Vodafone is the substantial financial commitment required to develop, upgrade and maintain mobile network infrastructure. Continuous investment in fibre broadband, spectrum licences and 5G deployment increases operating expenditure and may reduce profitability, particularly in highly competitive markets. Vodafone has also undertaken portfolio restructuring through the sale of operations in Spain and Italy to improve efficiency and focus resources on markets with stronger growth potential, demonstrating that maintaining operations across multiple countries can be financially challenging (Vodafone Group Plc, 2025). Although these strategic changes may improve long-term performance, they illustrate the pressure placed on profitability by capital-intensive investment.</w:t>
            </w:r>
          </w:p>
          <w:p w:rsidR="5CACFB87" w:rsidP="5CACFB87" w:rsidRDefault="5CACFB87" w14:paraId="47903531" w14:textId="34A9FECF">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sz w:val="24"/>
                <w:szCs w:val="24"/>
                <w:lang w:val="en-US"/>
              </w:rPr>
            </w:pPr>
          </w:p>
        </w:tc>
      </w:tr>
      <w:tr w:rsidR="5CACFB87" w:rsidTr="17BCA2B1" w14:paraId="38DBD746">
        <w:trPr>
          <w:trHeight w:val="315"/>
        </w:trPr>
        <w:tc>
          <w:tcPr>
            <w:tcW w:w="4680" w:type="dxa"/>
            <w:tcMar/>
          </w:tcPr>
          <w:p w:rsidR="7E008EA3" w:rsidP="5CACFB87" w:rsidRDefault="7E008EA3" w14:paraId="662E579F" w14:textId="04993440">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sz w:val="24"/>
                <w:szCs w:val="24"/>
                <w:lang w:val="en-US"/>
              </w:rPr>
            </w:pPr>
            <w:r w:rsidRPr="5CACFB87" w:rsidR="7E008EA3">
              <w:rPr>
                <w:rFonts w:ascii="Arial" w:hAnsi="Arial" w:eastAsia="Arial" w:cs="Arial" w:asciiTheme="minorAscii" w:hAnsiTheme="minorAscii" w:eastAsiaTheme="minorAscii" w:cstheme="minorAscii"/>
                <w:b w:val="1"/>
                <w:bCs w:val="1"/>
                <w:i w:val="0"/>
                <w:iCs w:val="0"/>
                <w:caps w:val="0"/>
                <w:smallCaps w:val="0"/>
                <w:noProof w:val="0"/>
                <w:sz w:val="24"/>
                <w:szCs w:val="24"/>
                <w:lang w:val="en-US"/>
              </w:rPr>
              <w:t>Opportunities</w:t>
            </w:r>
            <w:r w:rsidRPr="5CACFB87" w:rsidR="0163594C">
              <w:rPr>
                <w:rFonts w:ascii="Arial" w:hAnsi="Arial" w:eastAsia="Arial" w:cs="Arial" w:asciiTheme="minorAscii" w:hAnsiTheme="minorAscii" w:eastAsiaTheme="minorAscii" w:cstheme="minorAscii"/>
                <w:b w:val="1"/>
                <w:bCs w:val="1"/>
                <w:i w:val="0"/>
                <w:iCs w:val="0"/>
                <w:caps w:val="0"/>
                <w:smallCaps w:val="0"/>
                <w:noProof w:val="0"/>
                <w:sz w:val="24"/>
                <w:szCs w:val="24"/>
                <w:lang w:val="en-US"/>
              </w:rPr>
              <w:t xml:space="preserve"> – Expansion of 5G and digital services</w:t>
            </w:r>
          </w:p>
        </w:tc>
        <w:tc>
          <w:tcPr>
            <w:tcW w:w="4680" w:type="dxa"/>
            <w:tcMar/>
          </w:tcPr>
          <w:p w:rsidR="7E008EA3" w:rsidP="5CACFB87" w:rsidRDefault="7E008EA3" w14:paraId="797DCD11" w14:textId="1EAB36A8">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sz w:val="24"/>
                <w:szCs w:val="24"/>
                <w:lang w:val="en-US"/>
              </w:rPr>
            </w:pPr>
            <w:r w:rsidRPr="5CACFB87" w:rsidR="7E008EA3">
              <w:rPr>
                <w:rFonts w:ascii="Arial" w:hAnsi="Arial" w:eastAsia="Arial" w:cs="Arial" w:asciiTheme="minorAscii" w:hAnsiTheme="minorAscii" w:eastAsiaTheme="minorAscii" w:cstheme="minorAscii"/>
                <w:b w:val="1"/>
                <w:bCs w:val="1"/>
                <w:i w:val="0"/>
                <w:iCs w:val="0"/>
                <w:caps w:val="0"/>
                <w:smallCaps w:val="0"/>
                <w:noProof w:val="0"/>
                <w:sz w:val="24"/>
                <w:szCs w:val="24"/>
                <w:lang w:val="en-US"/>
              </w:rPr>
              <w:t>Threats</w:t>
            </w:r>
            <w:r w:rsidRPr="5CACFB87" w:rsidR="7995BFF5">
              <w:rPr>
                <w:rFonts w:ascii="Arial" w:hAnsi="Arial" w:eastAsia="Arial" w:cs="Arial" w:asciiTheme="minorAscii" w:hAnsiTheme="minorAscii" w:eastAsiaTheme="minorAscii" w:cstheme="minorAscii"/>
                <w:b w:val="1"/>
                <w:bCs w:val="1"/>
                <w:i w:val="0"/>
                <w:iCs w:val="0"/>
                <w:caps w:val="0"/>
                <w:smallCaps w:val="0"/>
                <w:noProof w:val="0"/>
                <w:sz w:val="24"/>
                <w:szCs w:val="24"/>
                <w:lang w:val="en-US"/>
              </w:rPr>
              <w:t xml:space="preserve"> – Intense competition and regulatory pressure</w:t>
            </w:r>
          </w:p>
        </w:tc>
      </w:tr>
      <w:tr w:rsidR="5CACFB87" w:rsidTr="17BCA2B1" w14:paraId="6256A126">
        <w:trPr>
          <w:trHeight w:val="300"/>
        </w:trPr>
        <w:tc>
          <w:tcPr>
            <w:tcW w:w="4680" w:type="dxa"/>
            <w:tcMar/>
          </w:tcPr>
          <w:p w:rsidR="7AE0684A" w:rsidP="5CACFB87" w:rsidRDefault="7AE0684A" w14:paraId="03318BC2" w14:textId="0484A0C5">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CACFB87" w:rsidR="7AE0684A">
              <w:rPr>
                <w:rFonts w:ascii="Arial" w:hAnsi="Arial" w:eastAsia="Arial" w:cs="Arial"/>
                <w:b w:val="0"/>
                <w:bCs w:val="0"/>
                <w:i w:val="0"/>
                <w:iCs w:val="0"/>
                <w:caps w:val="0"/>
                <w:smallCaps w:val="0"/>
                <w:noProof w:val="0"/>
                <w:color w:val="000000" w:themeColor="text1" w:themeTint="FF" w:themeShade="FF"/>
                <w:sz w:val="24"/>
                <w:szCs w:val="24"/>
                <w:lang w:val="en-US"/>
              </w:rPr>
              <w:t xml:space="preserve">The continuing growth of 5G technology </w:t>
            </w:r>
            <w:r w:rsidRPr="5CACFB87" w:rsidR="7AE0684A">
              <w:rPr>
                <w:rFonts w:ascii="Arial" w:hAnsi="Arial" w:eastAsia="Arial" w:cs="Arial"/>
                <w:b w:val="0"/>
                <w:bCs w:val="0"/>
                <w:i w:val="0"/>
                <w:iCs w:val="0"/>
                <w:caps w:val="0"/>
                <w:smallCaps w:val="0"/>
                <w:noProof w:val="0"/>
                <w:color w:val="000000" w:themeColor="text1" w:themeTint="FF" w:themeShade="FF"/>
                <w:sz w:val="24"/>
                <w:szCs w:val="24"/>
                <w:lang w:val="en-US"/>
              </w:rPr>
              <w:t>represents</w:t>
            </w:r>
            <w:r w:rsidRPr="5CACFB87" w:rsidR="7AE0684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5CACFB87" w:rsidR="7AE0684A">
              <w:rPr>
                <w:rFonts w:ascii="Arial" w:hAnsi="Arial" w:eastAsia="Arial" w:cs="Arial"/>
                <w:b w:val="0"/>
                <w:bCs w:val="0"/>
                <w:i w:val="0"/>
                <w:iCs w:val="0"/>
                <w:caps w:val="0"/>
                <w:smallCaps w:val="0"/>
                <w:noProof w:val="0"/>
                <w:color w:val="000000" w:themeColor="text1" w:themeTint="FF" w:themeShade="FF"/>
                <w:sz w:val="24"/>
                <w:szCs w:val="24"/>
                <w:lang w:val="en-US"/>
              </w:rPr>
              <w:t>Vodafone’</w:t>
            </w:r>
            <w:r w:rsidRPr="5CACFB87" w:rsidR="7AE0684A">
              <w:rPr>
                <w:rFonts w:ascii="Arial" w:hAnsi="Arial" w:eastAsia="Arial" w:cs="Arial"/>
                <w:b w:val="0"/>
                <w:bCs w:val="0"/>
                <w:i w:val="0"/>
                <w:iCs w:val="0"/>
                <w:caps w:val="0"/>
                <w:smallCaps w:val="0"/>
                <w:noProof w:val="0"/>
                <w:color w:val="000000" w:themeColor="text1" w:themeTint="FF" w:themeShade="FF"/>
                <w:sz w:val="24"/>
                <w:szCs w:val="24"/>
                <w:lang w:val="en-US"/>
              </w:rPr>
              <w:t xml:space="preserve">s most significant opportunity. Demand for high-speed mobile connectivity, cloud computing, artificial </w:t>
            </w:r>
            <w:r w:rsidRPr="5CACFB87" w:rsidR="7AE0684A">
              <w:rPr>
                <w:rFonts w:ascii="Arial" w:hAnsi="Arial" w:eastAsia="Arial" w:cs="Arial"/>
                <w:b w:val="0"/>
                <w:bCs w:val="0"/>
                <w:i w:val="0"/>
                <w:iCs w:val="0"/>
                <w:caps w:val="0"/>
                <w:smallCaps w:val="0"/>
                <w:noProof w:val="0"/>
                <w:color w:val="000000" w:themeColor="text1" w:themeTint="FF" w:themeShade="FF"/>
                <w:sz w:val="24"/>
                <w:szCs w:val="24"/>
                <w:lang w:val="en-US"/>
              </w:rPr>
              <w:t>intelligence</w:t>
            </w:r>
            <w:r w:rsidRPr="5CACFB87" w:rsidR="7AE0684A">
              <w:rPr>
                <w:rFonts w:ascii="Arial" w:hAnsi="Arial" w:eastAsia="Arial" w:cs="Arial"/>
                <w:b w:val="0"/>
                <w:bCs w:val="0"/>
                <w:i w:val="0"/>
                <w:iCs w:val="0"/>
                <w:caps w:val="0"/>
                <w:smallCaps w:val="0"/>
                <w:noProof w:val="0"/>
                <w:color w:val="000000" w:themeColor="text1" w:themeTint="FF" w:themeShade="FF"/>
                <w:sz w:val="24"/>
                <w:szCs w:val="24"/>
                <w:lang w:val="en-US"/>
              </w:rPr>
              <w:t xml:space="preserve"> and IoT services </w:t>
            </w:r>
            <w:r w:rsidRPr="5CACFB87" w:rsidR="7AE0684A">
              <w:rPr>
                <w:rFonts w:ascii="Arial" w:hAnsi="Arial" w:eastAsia="Arial" w:cs="Arial"/>
                <w:b w:val="0"/>
                <w:bCs w:val="0"/>
                <w:i w:val="0"/>
                <w:iCs w:val="0"/>
                <w:caps w:val="0"/>
                <w:smallCaps w:val="0"/>
                <w:noProof w:val="0"/>
                <w:color w:val="000000" w:themeColor="text1" w:themeTint="FF" w:themeShade="FF"/>
                <w:sz w:val="24"/>
                <w:szCs w:val="24"/>
                <w:lang w:val="en-US"/>
              </w:rPr>
              <w:t>continues</w:t>
            </w:r>
            <w:r w:rsidRPr="5CACFB87" w:rsidR="7AE0684A">
              <w:rPr>
                <w:rFonts w:ascii="Arial" w:hAnsi="Arial" w:eastAsia="Arial" w:cs="Arial"/>
                <w:b w:val="0"/>
                <w:bCs w:val="0"/>
                <w:i w:val="0"/>
                <w:iCs w:val="0"/>
                <w:caps w:val="0"/>
                <w:smallCaps w:val="0"/>
                <w:noProof w:val="0"/>
                <w:color w:val="000000" w:themeColor="text1" w:themeTint="FF" w:themeShade="FF"/>
                <w:sz w:val="24"/>
                <w:szCs w:val="24"/>
                <w:lang w:val="en-US"/>
              </w:rPr>
              <w:t xml:space="preserve"> to increase among both consumers and businesses. Vodafone has </w:t>
            </w:r>
            <w:r w:rsidRPr="5CACFB87" w:rsidR="7AE0684A">
              <w:rPr>
                <w:rFonts w:ascii="Arial" w:hAnsi="Arial" w:eastAsia="Arial" w:cs="Arial"/>
                <w:b w:val="0"/>
                <w:bCs w:val="0"/>
                <w:i w:val="0"/>
                <w:iCs w:val="0"/>
                <w:caps w:val="0"/>
                <w:smallCaps w:val="0"/>
                <w:noProof w:val="0"/>
                <w:color w:val="000000" w:themeColor="text1" w:themeTint="FF" w:themeShade="FF"/>
                <w:sz w:val="24"/>
                <w:szCs w:val="24"/>
                <w:lang w:val="en-US"/>
              </w:rPr>
              <w:t>identified</w:t>
            </w:r>
            <w:r w:rsidRPr="5CACFB87" w:rsidR="7AE0684A">
              <w:rPr>
                <w:rFonts w:ascii="Arial" w:hAnsi="Arial" w:eastAsia="Arial" w:cs="Arial"/>
                <w:b w:val="0"/>
                <w:bCs w:val="0"/>
                <w:i w:val="0"/>
                <w:iCs w:val="0"/>
                <w:caps w:val="0"/>
                <w:smallCaps w:val="0"/>
                <w:noProof w:val="0"/>
                <w:color w:val="000000" w:themeColor="text1" w:themeTint="FF" w:themeShade="FF"/>
                <w:sz w:val="24"/>
                <w:szCs w:val="24"/>
                <w:lang w:val="en-US"/>
              </w:rPr>
              <w:t xml:space="preserve"> connected devices, cloud </w:t>
            </w:r>
            <w:r w:rsidRPr="5CACFB87" w:rsidR="7AE0684A">
              <w:rPr>
                <w:rFonts w:ascii="Arial" w:hAnsi="Arial" w:eastAsia="Arial" w:cs="Arial"/>
                <w:b w:val="0"/>
                <w:bCs w:val="0"/>
                <w:i w:val="0"/>
                <w:iCs w:val="0"/>
                <w:caps w:val="0"/>
                <w:smallCaps w:val="0"/>
                <w:noProof w:val="0"/>
                <w:color w:val="000000" w:themeColor="text1" w:themeTint="FF" w:themeShade="FF"/>
                <w:sz w:val="24"/>
                <w:szCs w:val="24"/>
                <w:lang w:val="en-US"/>
              </w:rPr>
              <w:t>technologies</w:t>
            </w:r>
            <w:r w:rsidRPr="5CACFB87" w:rsidR="7AE0684A">
              <w:rPr>
                <w:rFonts w:ascii="Arial" w:hAnsi="Arial" w:eastAsia="Arial" w:cs="Arial"/>
                <w:b w:val="0"/>
                <w:bCs w:val="0"/>
                <w:i w:val="0"/>
                <w:iCs w:val="0"/>
                <w:caps w:val="0"/>
                <w:smallCaps w:val="0"/>
                <w:noProof w:val="0"/>
                <w:color w:val="000000" w:themeColor="text1" w:themeTint="FF" w:themeShade="FF"/>
                <w:sz w:val="24"/>
                <w:szCs w:val="24"/>
                <w:lang w:val="en-US"/>
              </w:rPr>
              <w:t xml:space="preserve"> and AI as strategic growth drivers within its long-term business strategy (Vodafone Group Plc, 2025). For example, Vodafone Business provides IoT solutions that allow manufacturers to </w:t>
            </w:r>
            <w:r w:rsidRPr="5CACFB87" w:rsidR="7AE0684A">
              <w:rPr>
                <w:rFonts w:ascii="Arial" w:hAnsi="Arial" w:eastAsia="Arial" w:cs="Arial"/>
                <w:b w:val="0"/>
                <w:bCs w:val="0"/>
                <w:i w:val="0"/>
                <w:iCs w:val="0"/>
                <w:caps w:val="0"/>
                <w:smallCaps w:val="0"/>
                <w:noProof w:val="0"/>
                <w:color w:val="000000" w:themeColor="text1" w:themeTint="FF" w:themeShade="FF"/>
                <w:sz w:val="24"/>
                <w:szCs w:val="24"/>
                <w:lang w:val="en-US"/>
              </w:rPr>
              <w:t>monitor</w:t>
            </w:r>
            <w:r w:rsidRPr="5CACFB87" w:rsidR="7AE0684A">
              <w:rPr>
                <w:rFonts w:ascii="Arial" w:hAnsi="Arial" w:eastAsia="Arial" w:cs="Arial"/>
                <w:b w:val="0"/>
                <w:bCs w:val="0"/>
                <w:i w:val="0"/>
                <w:iCs w:val="0"/>
                <w:caps w:val="0"/>
                <w:smallCaps w:val="0"/>
                <w:noProof w:val="0"/>
                <w:color w:val="000000" w:themeColor="text1" w:themeTint="FF" w:themeShade="FF"/>
                <w:sz w:val="24"/>
                <w:szCs w:val="24"/>
                <w:lang w:val="en-US"/>
              </w:rPr>
              <w:t xml:space="preserve"> equipment remotely and </w:t>
            </w:r>
            <w:r w:rsidRPr="5CACFB87" w:rsidR="7AE0684A">
              <w:rPr>
                <w:rFonts w:ascii="Arial" w:hAnsi="Arial" w:eastAsia="Arial" w:cs="Arial"/>
                <w:b w:val="0"/>
                <w:bCs w:val="0"/>
                <w:i w:val="0"/>
                <w:iCs w:val="0"/>
                <w:caps w:val="0"/>
                <w:smallCaps w:val="0"/>
                <w:noProof w:val="0"/>
                <w:color w:val="000000" w:themeColor="text1" w:themeTint="FF" w:themeShade="FF"/>
                <w:sz w:val="24"/>
                <w:szCs w:val="24"/>
                <w:lang w:val="en-US"/>
              </w:rPr>
              <w:t>logistics</w:t>
            </w:r>
            <w:r w:rsidRPr="5CACFB87" w:rsidR="7AE0684A">
              <w:rPr>
                <w:rFonts w:ascii="Arial" w:hAnsi="Arial" w:eastAsia="Arial" w:cs="Arial"/>
                <w:b w:val="0"/>
                <w:bCs w:val="0"/>
                <w:i w:val="0"/>
                <w:iCs w:val="0"/>
                <w:caps w:val="0"/>
                <w:smallCaps w:val="0"/>
                <w:noProof w:val="0"/>
                <w:color w:val="000000" w:themeColor="text1" w:themeTint="FF" w:themeShade="FF"/>
                <w:sz w:val="24"/>
                <w:szCs w:val="24"/>
                <w:lang w:val="en-US"/>
              </w:rPr>
              <w:t xml:space="preserve"> companies to track vehicle fleets in real time. As governments and businesses accelerate digital transformation, Vodafone can increase revenue by expanding enterprise solutions beyond traditional mobile services. Success will depend on its ability to innovate while responding quickly to changing customer expectations and technological developments.</w:t>
            </w:r>
          </w:p>
        </w:tc>
        <w:tc>
          <w:tcPr>
            <w:tcW w:w="4680" w:type="dxa"/>
            <w:tcMar/>
          </w:tcPr>
          <w:p w:rsidR="7AE0684A" w:rsidP="5CACFB87" w:rsidRDefault="7AE0684A" w14:paraId="149A7E24" w14:textId="2A70977E">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CACFB87" w:rsidR="7AE0684A">
              <w:rPr>
                <w:rFonts w:ascii="Arial" w:hAnsi="Arial" w:eastAsia="Arial" w:cs="Arial"/>
                <w:b w:val="0"/>
                <w:bCs w:val="0"/>
                <w:i w:val="0"/>
                <w:iCs w:val="0"/>
                <w:caps w:val="0"/>
                <w:smallCaps w:val="0"/>
                <w:noProof w:val="0"/>
                <w:color w:val="000000" w:themeColor="text1" w:themeTint="FF" w:themeShade="FF"/>
                <w:sz w:val="24"/>
                <w:szCs w:val="24"/>
                <w:lang w:val="en-US"/>
              </w:rPr>
              <w:t>Vodafone operates within one of the most competitive sectors in the UK and Europe. Competitors such as BT/EE, Virgin Media O2 and other network providers compete aggressively through pricing strategies, network coverage and customer service improvements. At the same time, telecommunications companies must comply with increasingly demanding regulatory requirements relating to consumer protection, network resilience and spectrum management. Ofcom continues to promote competition while monitoring service quality, placing pressure on operators to invest heavily without significantly increasing prices (Ofcom, 2025). Consequently, Vodafone must balance cost control with sustained investment in network performance to retain customers and market share. Failure to differentiate its services could reduce profitability and weaken its competitive position over time.</w:t>
            </w:r>
          </w:p>
          <w:p w:rsidR="5CACFB87" w:rsidP="5CACFB87" w:rsidRDefault="5CACFB87" w14:paraId="704D1B8F" w14:textId="1443F658">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sz w:val="24"/>
                <w:szCs w:val="24"/>
                <w:lang w:val="en-US"/>
              </w:rPr>
            </w:pPr>
          </w:p>
        </w:tc>
      </w:tr>
    </w:tbl>
    <w:p w:rsidR="17BCA2B1" w:rsidP="17BCA2B1" w:rsidRDefault="17BCA2B1" w14:paraId="04DE44A4" w14:textId="02D2A91D">
      <w:pPr>
        <w:pStyle w:val="Normal"/>
        <w:spacing w:line="360" w:lineRule="auto"/>
        <w:ind w:left="0"/>
        <w:rPr>
          <w:rFonts w:ascii="Arial Nova" w:hAnsi="Arial Nova" w:eastAsia="Arial Nova" w:cs="Arial Nova"/>
          <w:b w:val="1"/>
          <w:bCs w:val="1"/>
          <w:i w:val="0"/>
          <w:iCs w:val="0"/>
          <w:noProof w:val="0"/>
          <w:sz w:val="24"/>
          <w:szCs w:val="24"/>
          <w:lang w:val="en-US"/>
        </w:rPr>
      </w:pPr>
    </w:p>
    <w:p w:rsidR="17BCA2B1" w:rsidP="17BCA2B1" w:rsidRDefault="17BCA2B1" w14:paraId="6167DB4C" w14:textId="48EE8BCF">
      <w:pPr>
        <w:pStyle w:val="Normal"/>
        <w:spacing w:line="360" w:lineRule="auto"/>
        <w:ind w:left="0"/>
        <w:rPr>
          <w:rFonts w:ascii="Arial Nova" w:hAnsi="Arial Nova" w:eastAsia="Arial Nova" w:cs="Arial Nova"/>
          <w:b w:val="1"/>
          <w:bCs w:val="1"/>
          <w:i w:val="0"/>
          <w:iCs w:val="0"/>
          <w:noProof w:val="0"/>
          <w:sz w:val="24"/>
          <w:szCs w:val="24"/>
          <w:lang w:val="en-US"/>
        </w:rPr>
      </w:pPr>
    </w:p>
    <w:p w:rsidR="17BCA2B1" w:rsidP="17BCA2B1" w:rsidRDefault="17BCA2B1" w14:paraId="22DDF8B4" w14:textId="511619A6">
      <w:pPr>
        <w:pStyle w:val="Normal"/>
        <w:spacing w:line="360" w:lineRule="auto"/>
        <w:ind w:left="0"/>
        <w:rPr>
          <w:rFonts w:ascii="Arial Nova" w:hAnsi="Arial Nova" w:eastAsia="Arial Nova" w:cs="Arial Nova"/>
          <w:b w:val="1"/>
          <w:bCs w:val="1"/>
          <w:i w:val="0"/>
          <w:iCs w:val="0"/>
          <w:noProof w:val="0"/>
          <w:sz w:val="24"/>
          <w:szCs w:val="24"/>
          <w:lang w:val="en-US"/>
        </w:rPr>
      </w:pPr>
    </w:p>
    <w:p xmlns:wp14="http://schemas.microsoft.com/office/word/2010/wordml" w:rsidP="17BCA2B1" wp14:paraId="05B371F2" wp14:textId="00C33E66">
      <w:pPr>
        <w:pStyle w:val="Normal"/>
        <w:spacing w:line="360" w:lineRule="auto"/>
        <w:ind w:left="0"/>
        <w:rPr>
          <w:rFonts w:ascii="Arial Nova" w:hAnsi="Arial Nova" w:eastAsia="Arial Nova" w:cs="Arial Nova"/>
          <w:b w:val="1"/>
          <w:bCs w:val="1"/>
          <w:i w:val="0"/>
          <w:iCs w:val="0"/>
          <w:noProof w:val="0"/>
          <w:sz w:val="24"/>
          <w:szCs w:val="24"/>
          <w:lang w:val="en-US"/>
        </w:rPr>
      </w:pPr>
      <w:r w:rsidRPr="17BCA2B1" w:rsidR="0AD3CD09">
        <w:rPr>
          <w:rFonts w:ascii="Arial Nova" w:hAnsi="Arial Nova" w:eastAsia="Arial Nova" w:cs="Arial Nova"/>
          <w:b w:val="1"/>
          <w:bCs w:val="1"/>
          <w:i w:val="0"/>
          <w:iCs w:val="0"/>
          <w:noProof w:val="0"/>
          <w:sz w:val="24"/>
          <w:szCs w:val="24"/>
          <w:lang w:val="en-US"/>
        </w:rPr>
        <w:t>3.2</w:t>
      </w:r>
      <w:r w:rsidRPr="17BCA2B1" w:rsidR="7CAF08C6">
        <w:rPr>
          <w:rFonts w:ascii="Arial Nova" w:hAnsi="Arial Nova" w:eastAsia="Arial Nova" w:cs="Arial Nova"/>
          <w:b w:val="1"/>
          <w:bCs w:val="1"/>
          <w:i w:val="0"/>
          <w:iCs w:val="0"/>
          <w:noProof w:val="0"/>
          <w:sz w:val="24"/>
          <w:szCs w:val="24"/>
          <w:lang w:val="en-US"/>
        </w:rPr>
        <w:t xml:space="preserve">  </w:t>
      </w:r>
      <w:r w:rsidRPr="17BCA2B1" w:rsidR="4A2AC7E7">
        <w:rPr>
          <w:rFonts w:ascii="Arial Nova" w:hAnsi="Arial Nova" w:eastAsia="Arial Nova" w:cs="Arial Nova"/>
          <w:b w:val="1"/>
          <w:bCs w:val="1"/>
          <w:i w:val="0"/>
          <w:iCs w:val="0"/>
          <w:noProof w:val="0"/>
          <w:sz w:val="24"/>
          <w:szCs w:val="24"/>
          <w:lang w:val="en-US"/>
        </w:rPr>
        <w:t>M</w:t>
      </w:r>
      <w:r w:rsidRPr="17BCA2B1" w:rsidR="4A2AC7E7">
        <w:rPr>
          <w:rFonts w:ascii="Arial Nova" w:hAnsi="Arial Nova" w:eastAsia="Arial Nova" w:cs="Arial Nova"/>
          <w:b w:val="1"/>
          <w:bCs w:val="1"/>
          <w:i w:val="0"/>
          <w:iCs w:val="0"/>
          <w:noProof w:val="0"/>
          <w:sz w:val="24"/>
          <w:szCs w:val="24"/>
          <w:lang w:val="en-US"/>
        </w:rPr>
        <w:t>icroenvironment</w:t>
      </w:r>
      <w:r w:rsidRPr="17BCA2B1" w:rsidR="4A2AC7E7">
        <w:rPr>
          <w:rFonts w:ascii="Arial Nova" w:hAnsi="Arial Nova" w:eastAsia="Arial Nova" w:cs="Arial Nova"/>
          <w:b w:val="1"/>
          <w:bCs w:val="1"/>
          <w:i w:val="0"/>
          <w:iCs w:val="0"/>
          <w:noProof w:val="0"/>
          <w:sz w:val="24"/>
          <w:szCs w:val="24"/>
          <w:lang w:val="en-US"/>
        </w:rPr>
        <w:t xml:space="preserve"> </w:t>
      </w:r>
      <w:r w:rsidRPr="17BCA2B1" w:rsidR="3F7D1D4B">
        <w:rPr>
          <w:rFonts w:ascii="Arial Nova" w:hAnsi="Arial Nova" w:eastAsia="Arial Nova" w:cs="Arial Nova"/>
          <w:b w:val="1"/>
          <w:bCs w:val="1"/>
          <w:i w:val="0"/>
          <w:iCs w:val="0"/>
          <w:noProof w:val="0"/>
          <w:sz w:val="24"/>
          <w:szCs w:val="24"/>
          <w:lang w:val="en-US"/>
        </w:rPr>
        <w:t>Analysis:</w:t>
      </w:r>
      <w:r w:rsidRPr="17BCA2B1" w:rsidR="0AD3CD09">
        <w:rPr>
          <w:rFonts w:ascii="Arial Nova" w:hAnsi="Arial Nova" w:eastAsia="Arial Nova" w:cs="Arial Nova"/>
          <w:b w:val="1"/>
          <w:bCs w:val="1"/>
          <w:i w:val="0"/>
          <w:iCs w:val="0"/>
          <w:noProof w:val="0"/>
          <w:sz w:val="24"/>
          <w:szCs w:val="24"/>
          <w:lang w:val="en-US"/>
        </w:rPr>
        <w:t xml:space="preserve"> </w:t>
      </w:r>
      <w:r w:rsidRPr="17BCA2B1" w:rsidR="0AD3CD09">
        <w:rPr>
          <w:rFonts w:ascii="Arial Nova" w:hAnsi="Arial Nova" w:eastAsia="Arial Nova" w:cs="Arial Nova"/>
          <w:b w:val="1"/>
          <w:bCs w:val="1"/>
          <w:i w:val="0"/>
          <w:iCs w:val="0"/>
          <w:noProof w:val="0"/>
          <w:sz w:val="24"/>
          <w:szCs w:val="24"/>
          <w:lang w:val="en-US"/>
        </w:rPr>
        <w:t>Porter's Five Forces</w:t>
      </w:r>
      <w:r w:rsidRPr="5CACFB87" w:rsidR="6CD31519">
        <w:rPr>
          <w:rFonts w:ascii="Arial Nova" w:hAnsi="Arial Nova" w:eastAsia="Arial Nova" w:cs="Arial Nova"/>
          <w:b w:val="1"/>
          <w:bCs w:val="1"/>
          <w:i w:val="0"/>
          <w:iCs w:val="0"/>
          <w:noProof w:val="0"/>
          <w:sz w:val="24"/>
          <w:szCs w:val="24"/>
          <w:lang w:val="en-US"/>
        </w:rPr>
        <w:t>Porter's Five Forces</w:t>
      </w:r>
    </w:p>
    <w:p xmlns:wp14="http://schemas.microsoft.com/office/word/2010/wordml" w:rsidP="5CACFB87" wp14:paraId="6A1A833D" wp14:textId="7A9EA8BA">
      <w:pPr>
        <w:spacing w:line="360" w:lineRule="auto"/>
        <w:ind w:left="0"/>
        <w:rPr>
          <w:rFonts w:ascii="Arial Nova" w:hAnsi="Arial Nova" w:eastAsia="Arial Nova" w:cs="Arial Nova"/>
          <w:b w:val="1"/>
          <w:bCs w:val="1"/>
          <w:i w:val="0"/>
          <w:iCs w:val="0"/>
          <w:caps w:val="0"/>
          <w:smallCaps w:val="0"/>
          <w:noProof w:val="0"/>
          <w:sz w:val="24"/>
          <w:szCs w:val="24"/>
          <w:lang w:val="en-US"/>
        </w:rPr>
      </w:pPr>
      <w:r w:rsidRPr="5CACFB87" w:rsidR="0F081887">
        <w:rPr>
          <w:rFonts w:ascii="Arial Nova" w:hAnsi="Arial Nova" w:eastAsia="Arial Nova" w:cs="Arial Nova"/>
          <w:b w:val="1"/>
          <w:bCs w:val="1"/>
          <w:i w:val="0"/>
          <w:iCs w:val="0"/>
          <w:caps w:val="0"/>
          <w:smallCaps w:val="0"/>
          <w:noProof w:val="0"/>
          <w:sz w:val="24"/>
          <w:szCs w:val="24"/>
          <w:lang w:val="en-US"/>
        </w:rPr>
        <w:t>1. Competitive Rivalry (High)</w:t>
      </w:r>
    </w:p>
    <w:p xmlns:wp14="http://schemas.microsoft.com/office/word/2010/wordml" w:rsidP="5CACFB87" wp14:paraId="1C737CF1" wp14:textId="0109F0ED">
      <w:pPr>
        <w:spacing w:line="360" w:lineRule="auto"/>
        <w:ind w:left="0"/>
        <w:rPr>
          <w:rFonts w:ascii="Arial Nova" w:hAnsi="Arial Nova" w:eastAsia="Arial Nova" w:cs="Arial Nova"/>
          <w:b w:val="0"/>
          <w:bCs w:val="0"/>
          <w:i w:val="0"/>
          <w:iCs w:val="0"/>
          <w:caps w:val="0"/>
          <w:smallCaps w:val="0"/>
          <w:noProof w:val="0"/>
          <w:sz w:val="24"/>
          <w:szCs w:val="24"/>
          <w:lang w:val="en-US"/>
        </w:rPr>
      </w:pPr>
      <w:r w:rsidRPr="5CACFB87" w:rsidR="0F081887">
        <w:rPr>
          <w:rFonts w:ascii="Arial Nova" w:hAnsi="Arial Nova" w:eastAsia="Arial Nova" w:cs="Arial Nova"/>
          <w:b w:val="0"/>
          <w:bCs w:val="0"/>
          <w:i w:val="0"/>
          <w:iCs w:val="0"/>
          <w:caps w:val="0"/>
          <w:smallCaps w:val="0"/>
          <w:noProof w:val="0"/>
          <w:sz w:val="24"/>
          <w:szCs w:val="24"/>
          <w:lang w:val="en-US"/>
        </w:rPr>
        <w:t>Vodafone operates in a highly competitive telecommunications market where it competes with established providers, including EE, Virgin Media O2 and BT. Competition extends beyond pricing and includes network reliability, customer service, technological innovation and digital product offerings. To maintain its market position, Vodafone continues to invest in advanced technologies such as 5G networks, cloud services and Internet of Things (IoT) solutions. Nevertheless, strong market rivalry places pressure on profitability because customers can easily compare tariffs and change providers if they perceive better value elsewhere (Vodafone Group Plc, 2025). Furthermore, Ofcom’s regulatory framework encourages market competition, requiring operators to continually improve service quality while maintaining competitive pricing (Ofcom, 2025).</w:t>
      </w:r>
    </w:p>
    <w:p xmlns:wp14="http://schemas.microsoft.com/office/word/2010/wordml" w:rsidP="5CACFB87" wp14:paraId="687070DF" wp14:textId="44C2F4CE">
      <w:pPr>
        <w:spacing w:line="360" w:lineRule="auto"/>
        <w:ind w:left="0"/>
        <w:rPr>
          <w:rFonts w:ascii="Arial Nova" w:hAnsi="Arial Nova" w:eastAsia="Arial Nova" w:cs="Arial Nova"/>
          <w:b w:val="1"/>
          <w:bCs w:val="1"/>
          <w:i w:val="0"/>
          <w:iCs w:val="0"/>
          <w:caps w:val="0"/>
          <w:smallCaps w:val="0"/>
          <w:noProof w:val="0"/>
          <w:sz w:val="24"/>
          <w:szCs w:val="24"/>
          <w:lang w:val="en-US"/>
        </w:rPr>
      </w:pPr>
      <w:r w:rsidRPr="5CACFB87" w:rsidR="0F081887">
        <w:rPr>
          <w:rFonts w:ascii="Arial Nova" w:hAnsi="Arial Nova" w:eastAsia="Arial Nova" w:cs="Arial Nova"/>
          <w:b w:val="1"/>
          <w:bCs w:val="1"/>
          <w:i w:val="0"/>
          <w:iCs w:val="0"/>
          <w:caps w:val="0"/>
          <w:smallCaps w:val="0"/>
          <w:noProof w:val="0"/>
          <w:sz w:val="24"/>
          <w:szCs w:val="24"/>
          <w:lang w:val="en-US"/>
        </w:rPr>
        <w:t>2. Threat of New Entrants (Low)</w:t>
      </w:r>
    </w:p>
    <w:p xmlns:wp14="http://schemas.microsoft.com/office/word/2010/wordml" w:rsidP="5CACFB87" wp14:paraId="19B3D835" wp14:textId="0967559B">
      <w:pPr>
        <w:spacing w:line="360" w:lineRule="auto"/>
        <w:ind w:left="0"/>
        <w:rPr>
          <w:rFonts w:ascii="Arial Nova" w:hAnsi="Arial Nova" w:eastAsia="Arial Nova" w:cs="Arial Nova"/>
          <w:b w:val="0"/>
          <w:bCs w:val="0"/>
          <w:i w:val="0"/>
          <w:iCs w:val="0"/>
          <w:caps w:val="0"/>
          <w:smallCaps w:val="0"/>
          <w:noProof w:val="0"/>
          <w:sz w:val="24"/>
          <w:szCs w:val="24"/>
          <w:lang w:val="en-US"/>
        </w:rPr>
      </w:pPr>
      <w:r w:rsidRPr="5CACFB87" w:rsidR="0F081887">
        <w:rPr>
          <w:rFonts w:ascii="Arial Nova" w:hAnsi="Arial Nova" w:eastAsia="Arial Nova" w:cs="Arial Nova"/>
          <w:b w:val="0"/>
          <w:bCs w:val="0"/>
          <w:i w:val="0"/>
          <w:iCs w:val="0"/>
          <w:caps w:val="0"/>
          <w:smallCaps w:val="0"/>
          <w:noProof w:val="0"/>
          <w:sz w:val="24"/>
          <w:szCs w:val="24"/>
          <w:lang w:val="en-US"/>
        </w:rPr>
        <w:t>The likelihood of new companies entering the telecommunications industry remains relatively low due to the substantial financial and regulatory barriers involved. Developing nationwide network infrastructure requires significant investment in spectrum licences, technology, maintenance and regulatory compliance. In addition, new entrants must establish consumer trust and brand recognition before competing effectively with established organisations such as Vodafone. Although mobile virtual network operators (MVNOs) can enter the market by leasing existing infrastructure, creating a fully independent telecommunications network remains a costly and complex process (Johnson, Scholes and Whittington, 2020).</w:t>
      </w:r>
    </w:p>
    <w:p xmlns:wp14="http://schemas.microsoft.com/office/word/2010/wordml" w:rsidP="5CACFB87" wp14:paraId="7BA3A562" wp14:textId="504E9A68">
      <w:pPr>
        <w:spacing w:line="360" w:lineRule="auto"/>
        <w:ind w:left="0"/>
        <w:rPr>
          <w:rFonts w:ascii="Arial Nova" w:hAnsi="Arial Nova" w:eastAsia="Arial Nova" w:cs="Arial Nova"/>
          <w:b w:val="1"/>
          <w:bCs w:val="1"/>
          <w:i w:val="0"/>
          <w:iCs w:val="0"/>
          <w:caps w:val="0"/>
          <w:smallCaps w:val="0"/>
          <w:noProof w:val="0"/>
          <w:sz w:val="24"/>
          <w:szCs w:val="24"/>
          <w:lang w:val="en-US"/>
        </w:rPr>
      </w:pPr>
      <w:r w:rsidRPr="5CACFB87" w:rsidR="0F081887">
        <w:rPr>
          <w:rFonts w:ascii="Arial Nova" w:hAnsi="Arial Nova" w:eastAsia="Arial Nova" w:cs="Arial Nova"/>
          <w:b w:val="1"/>
          <w:bCs w:val="1"/>
          <w:i w:val="0"/>
          <w:iCs w:val="0"/>
          <w:caps w:val="0"/>
          <w:smallCaps w:val="0"/>
          <w:noProof w:val="0"/>
          <w:sz w:val="24"/>
          <w:szCs w:val="24"/>
          <w:lang w:val="en-US"/>
        </w:rPr>
        <w:t>3. Bargaining Power of Buyers (High)</w:t>
      </w:r>
    </w:p>
    <w:p xmlns:wp14="http://schemas.microsoft.com/office/word/2010/wordml" w:rsidP="5CACFB87" wp14:paraId="4C8703DE" wp14:textId="0AED9D8E">
      <w:pPr>
        <w:spacing w:line="360" w:lineRule="auto"/>
        <w:ind w:left="0"/>
        <w:rPr>
          <w:rFonts w:ascii="Arial Nova" w:hAnsi="Arial Nova" w:eastAsia="Arial Nova" w:cs="Arial Nova"/>
          <w:b w:val="0"/>
          <w:bCs w:val="0"/>
          <w:i w:val="0"/>
          <w:iCs w:val="0"/>
          <w:caps w:val="0"/>
          <w:smallCaps w:val="0"/>
          <w:noProof w:val="0"/>
          <w:sz w:val="24"/>
          <w:szCs w:val="24"/>
          <w:lang w:val="en-US"/>
        </w:rPr>
      </w:pPr>
      <w:r w:rsidRPr="5CACFB87" w:rsidR="0F081887">
        <w:rPr>
          <w:rFonts w:ascii="Arial Nova" w:hAnsi="Arial Nova" w:eastAsia="Arial Nova" w:cs="Arial Nova"/>
          <w:b w:val="0"/>
          <w:bCs w:val="0"/>
          <w:i w:val="0"/>
          <w:iCs w:val="0"/>
          <w:caps w:val="0"/>
          <w:smallCaps w:val="0"/>
          <w:noProof w:val="0"/>
          <w:sz w:val="24"/>
          <w:szCs w:val="24"/>
          <w:lang w:val="en-US"/>
        </w:rPr>
        <w:t>Consumers possess considerable bargaining power because they can choose from several telecommunications providers offering comparable services. The availability of online price comparison platforms, flexible contracts and mobile number portability has reduced switching costs, making it easier for customers to change providers. Consequently, Vodafone must consistently deliver competitive pricing, reliable network coverage and high-quality customer service to retain its customer base and maintain long-term loyalty (Vodafone Group Plc, 2025).</w:t>
      </w:r>
    </w:p>
    <w:p xmlns:wp14="http://schemas.microsoft.com/office/word/2010/wordml" w:rsidP="5CACFB87" wp14:paraId="23C2E065" wp14:textId="6BBBFC8B">
      <w:pPr>
        <w:spacing w:line="360" w:lineRule="auto"/>
        <w:ind w:left="0"/>
        <w:rPr>
          <w:rFonts w:ascii="Arial Nova" w:hAnsi="Arial Nova" w:eastAsia="Arial Nova" w:cs="Arial Nova"/>
          <w:b w:val="1"/>
          <w:bCs w:val="1"/>
          <w:i w:val="0"/>
          <w:iCs w:val="0"/>
          <w:caps w:val="0"/>
          <w:smallCaps w:val="0"/>
          <w:noProof w:val="0"/>
          <w:sz w:val="24"/>
          <w:szCs w:val="24"/>
          <w:lang w:val="en-US"/>
        </w:rPr>
      </w:pPr>
      <w:r w:rsidRPr="5CACFB87" w:rsidR="0F081887">
        <w:rPr>
          <w:rFonts w:ascii="Arial Nova" w:hAnsi="Arial Nova" w:eastAsia="Arial Nova" w:cs="Arial Nova"/>
          <w:b w:val="1"/>
          <w:bCs w:val="1"/>
          <w:i w:val="0"/>
          <w:iCs w:val="0"/>
          <w:caps w:val="0"/>
          <w:smallCaps w:val="0"/>
          <w:noProof w:val="0"/>
          <w:sz w:val="24"/>
          <w:szCs w:val="24"/>
          <w:lang w:val="en-US"/>
        </w:rPr>
        <w:t>4. Bargaining Power of Suppliers (Medium)</w:t>
      </w:r>
    </w:p>
    <w:p xmlns:wp14="http://schemas.microsoft.com/office/word/2010/wordml" w:rsidP="5CACFB87" wp14:paraId="2115D159" wp14:textId="6DAD4D8F">
      <w:pPr>
        <w:spacing w:line="360" w:lineRule="auto"/>
        <w:ind w:left="0"/>
        <w:rPr>
          <w:rFonts w:ascii="Arial Nova" w:hAnsi="Arial Nova" w:eastAsia="Arial Nova" w:cs="Arial Nova"/>
          <w:b w:val="0"/>
          <w:bCs w:val="0"/>
          <w:i w:val="0"/>
          <w:iCs w:val="0"/>
          <w:caps w:val="0"/>
          <w:smallCaps w:val="0"/>
          <w:noProof w:val="0"/>
          <w:sz w:val="24"/>
          <w:szCs w:val="24"/>
          <w:lang w:val="en-US"/>
        </w:rPr>
      </w:pPr>
      <w:r w:rsidRPr="5CACFB87" w:rsidR="0F081887">
        <w:rPr>
          <w:rFonts w:ascii="Arial Nova" w:hAnsi="Arial Nova" w:eastAsia="Arial Nova" w:cs="Arial Nova"/>
          <w:b w:val="0"/>
          <w:bCs w:val="0"/>
          <w:i w:val="0"/>
          <w:iCs w:val="0"/>
          <w:caps w:val="0"/>
          <w:smallCaps w:val="0"/>
          <w:noProof w:val="0"/>
          <w:sz w:val="24"/>
          <w:szCs w:val="24"/>
          <w:lang w:val="en-US"/>
        </w:rPr>
        <w:t>Vodafone depends on specialist technology companies for essential network equipment and telecommunications infrastructure. Although the company benefits from its global purchasing power, there are relatively few suppliers capable of providing advanced network technologies, which strengthens supplier influence. To reduce operational risks and ensure consistent service quality, Vodafone develops long-term strategic relationships with major technology providers while continuing to diversify its supply chain where possible (Johnson, Scholes and Whittington, 2020).</w:t>
      </w:r>
    </w:p>
    <w:p xmlns:wp14="http://schemas.microsoft.com/office/word/2010/wordml" w:rsidP="5CACFB87" wp14:paraId="6BE7D641" wp14:textId="16404F33">
      <w:pPr>
        <w:spacing w:line="360" w:lineRule="auto"/>
        <w:ind w:left="0"/>
        <w:rPr>
          <w:rFonts w:ascii="Arial Nova" w:hAnsi="Arial Nova" w:eastAsia="Arial Nova" w:cs="Arial Nova"/>
          <w:b w:val="1"/>
          <w:bCs w:val="1"/>
          <w:i w:val="0"/>
          <w:iCs w:val="0"/>
          <w:caps w:val="0"/>
          <w:smallCaps w:val="0"/>
          <w:noProof w:val="0"/>
          <w:sz w:val="24"/>
          <w:szCs w:val="24"/>
          <w:lang w:val="en-US"/>
        </w:rPr>
      </w:pPr>
      <w:r w:rsidRPr="5CACFB87" w:rsidR="0F081887">
        <w:rPr>
          <w:rFonts w:ascii="Arial Nova" w:hAnsi="Arial Nova" w:eastAsia="Arial Nova" w:cs="Arial Nova"/>
          <w:b w:val="1"/>
          <w:bCs w:val="1"/>
          <w:i w:val="0"/>
          <w:iCs w:val="0"/>
          <w:caps w:val="0"/>
          <w:smallCaps w:val="0"/>
          <w:noProof w:val="0"/>
          <w:sz w:val="24"/>
          <w:szCs w:val="24"/>
          <w:lang w:val="en-US"/>
        </w:rPr>
        <w:t>5. Threat of Substitutes (Medium)</w:t>
      </w:r>
    </w:p>
    <w:p xmlns:wp14="http://schemas.microsoft.com/office/word/2010/wordml" w:rsidP="5CACFB87" wp14:paraId="0D4C4887" wp14:textId="0728F25C">
      <w:pPr>
        <w:spacing w:line="360" w:lineRule="auto"/>
        <w:ind w:left="0"/>
        <w:rPr>
          <w:rFonts w:ascii="Arial Nova" w:hAnsi="Arial Nova" w:eastAsia="Arial Nova" w:cs="Arial Nova"/>
          <w:b w:val="0"/>
          <w:bCs w:val="0"/>
          <w:i w:val="0"/>
          <w:iCs w:val="0"/>
          <w:caps w:val="0"/>
          <w:smallCaps w:val="0"/>
          <w:noProof w:val="0"/>
          <w:sz w:val="24"/>
          <w:szCs w:val="24"/>
          <w:lang w:val="en-US"/>
        </w:rPr>
      </w:pPr>
      <w:r w:rsidRPr="5CACFB87" w:rsidR="0F081887">
        <w:rPr>
          <w:rFonts w:ascii="Arial Nova" w:hAnsi="Arial Nova" w:eastAsia="Arial Nova" w:cs="Arial Nova"/>
          <w:b w:val="0"/>
          <w:bCs w:val="0"/>
          <w:i w:val="0"/>
          <w:iCs w:val="0"/>
          <w:caps w:val="0"/>
          <w:smallCaps w:val="0"/>
          <w:noProof w:val="0"/>
          <w:sz w:val="24"/>
          <w:szCs w:val="24"/>
          <w:lang w:val="en-US"/>
        </w:rPr>
        <w:t>Digital communication platforms present an increasing challenge to Vodafone’s traditional voice and messaging services. Applications such as WhatsApp, Microsoft Teams and Zoom allow users to communicate through internet connections without relying on conventional mobile voice calls or SMS. In response to these changing consumer preferences, Vodafone has expanded its portfolio to include broadband services, cloud computing, cybersecurity and IoT solutions. This diversification reduces dependence on traditional telecommunications revenues while enabling the company to compete within the wider digital services market (Vodafone Group Plc, 2025).</w:t>
      </w:r>
    </w:p>
    <w:p xmlns:wp14="http://schemas.microsoft.com/office/word/2010/wordml" w:rsidP="5CACFB87" wp14:paraId="32DC585C" wp14:textId="3A4D77A6">
      <w:pPr>
        <w:spacing w:line="360" w:lineRule="auto"/>
        <w:ind w:left="0"/>
        <w:rPr>
          <w:rFonts w:ascii="Arial Nova" w:hAnsi="Arial Nova" w:eastAsia="Arial Nova" w:cs="Arial Nova"/>
          <w:b w:val="1"/>
          <w:bCs w:val="1"/>
          <w:i w:val="0"/>
          <w:iCs w:val="0"/>
          <w:caps w:val="0"/>
          <w:smallCaps w:val="0"/>
          <w:noProof w:val="0"/>
          <w:sz w:val="24"/>
          <w:szCs w:val="24"/>
          <w:lang w:val="en-US"/>
        </w:rPr>
      </w:pPr>
      <w:r w:rsidRPr="5CACFB87" w:rsidR="0F081887">
        <w:rPr>
          <w:rFonts w:ascii="Arial Nova" w:hAnsi="Arial Nova" w:eastAsia="Arial Nova" w:cs="Arial Nova"/>
          <w:b w:val="1"/>
          <w:bCs w:val="1"/>
          <w:i w:val="0"/>
          <w:iCs w:val="0"/>
          <w:caps w:val="0"/>
          <w:smallCaps w:val="0"/>
          <w:noProof w:val="0"/>
          <w:sz w:val="24"/>
          <w:szCs w:val="24"/>
          <w:lang w:val="en-US"/>
        </w:rPr>
        <w:t>Conclusion</w:t>
      </w:r>
    </w:p>
    <w:p xmlns:wp14="http://schemas.microsoft.com/office/word/2010/wordml" w:rsidP="5CACFB87" wp14:paraId="18232977" wp14:textId="082B4392">
      <w:pPr>
        <w:spacing w:line="360" w:lineRule="auto"/>
        <w:ind w:left="0"/>
        <w:rPr>
          <w:rFonts w:ascii="Arial Nova" w:hAnsi="Arial Nova" w:eastAsia="Arial Nova" w:cs="Arial Nova"/>
          <w:b w:val="0"/>
          <w:bCs w:val="0"/>
          <w:i w:val="0"/>
          <w:iCs w:val="0"/>
          <w:caps w:val="0"/>
          <w:smallCaps w:val="0"/>
          <w:noProof w:val="0"/>
          <w:sz w:val="24"/>
          <w:szCs w:val="24"/>
          <w:lang w:val="en-US"/>
        </w:rPr>
      </w:pPr>
      <w:r w:rsidRPr="5CACFB87" w:rsidR="0F081887">
        <w:rPr>
          <w:rFonts w:ascii="Arial Nova" w:hAnsi="Arial Nova" w:eastAsia="Arial Nova" w:cs="Arial Nova"/>
          <w:b w:val="0"/>
          <w:bCs w:val="0"/>
          <w:i w:val="0"/>
          <w:iCs w:val="0"/>
          <w:caps w:val="0"/>
          <w:smallCaps w:val="0"/>
          <w:noProof w:val="0"/>
          <w:sz w:val="24"/>
          <w:szCs w:val="24"/>
          <w:lang w:val="en-US"/>
        </w:rPr>
        <w:t>Porter’s Five Forces demonstrates that Vodafone operates within an industry characterised by intense competition and significant customer influence. Although substantial capital requirements reduce the threat of new entrants, the company must continuously respond to competitive pressures, evolving digital technologies and substitute communication platforms. Sustained investment in innovation, network quality and customer experience is therefore essential for Vodafone to maintain its competitive advantage within the telecommunications industry (Vodafone Group Plc, 2025).</w:t>
      </w:r>
    </w:p>
    <w:p xmlns:wp14="http://schemas.microsoft.com/office/word/2010/wordml" w:rsidP="5CACFB87" wp14:paraId="7F2B7364" wp14:textId="767D3A34">
      <w:pPr>
        <w:pStyle w:val="Normal"/>
        <w:spacing w:line="360" w:lineRule="auto"/>
        <w:ind w:left="0"/>
        <w:rPr>
          <w:rFonts w:ascii="Arial Nova" w:hAnsi="Arial Nova" w:eastAsia="Arial Nova" w:cs="Arial Nova"/>
          <w:b w:val="1"/>
          <w:bCs w:val="1"/>
          <w:noProof w:val="0"/>
          <w:sz w:val="24"/>
          <w:szCs w:val="24"/>
          <w:lang w:val="en-US"/>
        </w:rPr>
      </w:pPr>
      <w:r w:rsidRPr="5CACFB87" w:rsidR="712903DB">
        <w:rPr>
          <w:rFonts w:ascii="Arial Nova" w:hAnsi="Arial Nova" w:eastAsia="Arial Nova" w:cs="Arial Nova"/>
          <w:b w:val="1"/>
          <w:bCs w:val="1"/>
          <w:noProof w:val="0"/>
          <w:sz w:val="24"/>
          <w:szCs w:val="24"/>
          <w:lang w:val="en-US"/>
        </w:rPr>
        <w:t xml:space="preserve">4. Strategic Growth Options and Proposal Strategy </w:t>
      </w:r>
    </w:p>
    <w:p xmlns:wp14="http://schemas.microsoft.com/office/word/2010/wordml" w:rsidP="5CACFB87" wp14:paraId="0441C26C" wp14:textId="2469990C">
      <w:pPr>
        <w:spacing w:line="360" w:lineRule="auto"/>
        <w:ind w:left="0"/>
        <w:rPr>
          <w:rFonts w:ascii="Arial Nova" w:hAnsi="Arial Nova" w:eastAsia="Arial Nova" w:cs="Arial Nova"/>
          <w:b w:val="0"/>
          <w:bCs w:val="0"/>
          <w:i w:val="0"/>
          <w:iCs w:val="0"/>
          <w:caps w:val="0"/>
          <w:smallCaps w:val="0"/>
          <w:noProof w:val="0"/>
          <w:sz w:val="24"/>
          <w:szCs w:val="24"/>
          <w:lang w:val="en-US"/>
        </w:rPr>
      </w:pPr>
      <w:r w:rsidRPr="5CACFB87" w:rsidR="7DC01D8D">
        <w:rPr>
          <w:rFonts w:ascii="Arial Nova" w:hAnsi="Arial Nova" w:eastAsia="Arial Nova" w:cs="Arial Nova"/>
          <w:b w:val="0"/>
          <w:bCs w:val="0"/>
          <w:i w:val="0"/>
          <w:iCs w:val="0"/>
          <w:caps w:val="0"/>
          <w:smallCaps w:val="0"/>
          <w:noProof w:val="0"/>
          <w:sz w:val="24"/>
          <w:szCs w:val="24"/>
          <w:lang w:val="en-US"/>
        </w:rPr>
        <w:t xml:space="preserve">Vodafone UK is experiencing a major period of strategic transformation following its merger with Three UK. This merger has strengthened Vodafone’s market position by expanding its customer base, improving network infrastructure and creating opportunities for innovation through significant investment in standalone 5G technology (Vodafone Group, 2025). To achieve sustainable growth, the Board should evaluate potential strategic options using </w:t>
      </w:r>
      <w:r w:rsidRPr="5CACFB87" w:rsidR="7DC01D8D">
        <w:rPr>
          <w:rFonts w:ascii="Arial Nova" w:hAnsi="Arial Nova" w:eastAsia="Arial Nova" w:cs="Arial Nova"/>
          <w:b w:val="1"/>
          <w:bCs w:val="1"/>
          <w:i w:val="0"/>
          <w:iCs w:val="0"/>
          <w:caps w:val="0"/>
          <w:smallCaps w:val="0"/>
          <w:noProof w:val="0"/>
          <w:sz w:val="24"/>
          <w:szCs w:val="24"/>
          <w:lang w:val="en-US"/>
        </w:rPr>
        <w:t>Ansoff’s Matrix</w:t>
      </w:r>
      <w:r w:rsidRPr="5CACFB87" w:rsidR="7DC01D8D">
        <w:rPr>
          <w:rFonts w:ascii="Arial Nova" w:hAnsi="Arial Nova" w:eastAsia="Arial Nova" w:cs="Arial Nova"/>
          <w:b w:val="0"/>
          <w:bCs w:val="0"/>
          <w:i w:val="0"/>
          <w:iCs w:val="0"/>
          <w:caps w:val="0"/>
          <w:smallCaps w:val="0"/>
          <w:noProof w:val="0"/>
          <w:sz w:val="24"/>
          <w:szCs w:val="24"/>
          <w:lang w:val="en-US"/>
        </w:rPr>
        <w:t>, which provides a structured framework for selecting appropriate growth strategies based on markets and products (Ansoff, 1957).</w:t>
      </w:r>
    </w:p>
    <w:p xmlns:wp14="http://schemas.microsoft.com/office/word/2010/wordml" w:rsidP="5CACFB87" wp14:paraId="2FDE3BB0" wp14:textId="021B4F4B">
      <w:pPr>
        <w:spacing w:line="360" w:lineRule="auto"/>
        <w:ind w:left="0"/>
        <w:rPr>
          <w:rFonts w:ascii="Arial Nova" w:hAnsi="Arial Nova" w:eastAsia="Arial Nova" w:cs="Arial Nova"/>
          <w:b w:val="1"/>
          <w:bCs w:val="1"/>
          <w:i w:val="0"/>
          <w:iCs w:val="0"/>
          <w:caps w:val="0"/>
          <w:smallCaps w:val="0"/>
          <w:noProof w:val="0"/>
          <w:sz w:val="24"/>
          <w:szCs w:val="24"/>
          <w:lang w:val="en-US"/>
        </w:rPr>
      </w:pPr>
      <w:r w:rsidRPr="5CACFB87" w:rsidR="7DC01D8D">
        <w:rPr>
          <w:rFonts w:ascii="Arial Nova" w:hAnsi="Arial Nova" w:eastAsia="Arial Nova" w:cs="Arial Nova"/>
          <w:b w:val="1"/>
          <w:bCs w:val="1"/>
          <w:i w:val="0"/>
          <w:iCs w:val="0"/>
          <w:caps w:val="0"/>
          <w:smallCaps w:val="0"/>
          <w:noProof w:val="0"/>
          <w:sz w:val="24"/>
          <w:szCs w:val="24"/>
          <w:lang w:val="en-US"/>
        </w:rPr>
        <w:t>Strategic Growth Options</w:t>
      </w:r>
    </w:p>
    <w:p xmlns:wp14="http://schemas.microsoft.com/office/word/2010/wordml" w:rsidP="5CACFB87" wp14:paraId="3D3B8B3D" wp14:textId="073B11E6">
      <w:pPr>
        <w:spacing w:line="360" w:lineRule="auto"/>
        <w:ind w:left="0"/>
        <w:rPr>
          <w:rFonts w:ascii="Arial Nova" w:hAnsi="Arial Nova" w:eastAsia="Arial Nova" w:cs="Arial Nova"/>
          <w:b w:val="0"/>
          <w:bCs w:val="0"/>
          <w:i w:val="0"/>
          <w:iCs w:val="0"/>
          <w:caps w:val="0"/>
          <w:smallCaps w:val="0"/>
          <w:noProof w:val="0"/>
          <w:sz w:val="24"/>
          <w:szCs w:val="24"/>
          <w:lang w:val="en-US"/>
        </w:rPr>
      </w:pPr>
      <w:r w:rsidRPr="5CACFB87" w:rsidR="7DC01D8D">
        <w:rPr>
          <w:rFonts w:ascii="Arial Nova" w:hAnsi="Arial Nova" w:eastAsia="Arial Nova" w:cs="Arial Nova"/>
          <w:b w:val="0"/>
          <w:bCs w:val="0"/>
          <w:i w:val="0"/>
          <w:iCs w:val="0"/>
          <w:caps w:val="0"/>
          <w:smallCaps w:val="0"/>
          <w:noProof w:val="0"/>
          <w:sz w:val="24"/>
          <w:szCs w:val="24"/>
          <w:lang w:val="en-US"/>
        </w:rPr>
        <w:t xml:space="preserve">According to Ansoff (1957), organisations can pursue growth through </w:t>
      </w:r>
      <w:r w:rsidRPr="5CACFB87" w:rsidR="7DC01D8D">
        <w:rPr>
          <w:rFonts w:ascii="Arial Nova" w:hAnsi="Arial Nova" w:eastAsia="Arial Nova" w:cs="Arial Nova"/>
          <w:b w:val="1"/>
          <w:bCs w:val="1"/>
          <w:i w:val="0"/>
          <w:iCs w:val="0"/>
          <w:caps w:val="0"/>
          <w:smallCaps w:val="0"/>
          <w:noProof w:val="0"/>
          <w:sz w:val="24"/>
          <w:szCs w:val="24"/>
          <w:lang w:val="en-US"/>
        </w:rPr>
        <w:t>market penetration, market development, product development</w:t>
      </w:r>
      <w:r w:rsidRPr="5CACFB87" w:rsidR="7DC01D8D">
        <w:rPr>
          <w:rFonts w:ascii="Arial Nova" w:hAnsi="Arial Nova" w:eastAsia="Arial Nova" w:cs="Arial Nova"/>
          <w:b w:val="0"/>
          <w:bCs w:val="0"/>
          <w:i w:val="0"/>
          <w:iCs w:val="0"/>
          <w:caps w:val="0"/>
          <w:smallCaps w:val="0"/>
          <w:noProof w:val="0"/>
          <w:sz w:val="24"/>
          <w:szCs w:val="24"/>
          <w:lang w:val="en-US"/>
        </w:rPr>
        <w:t xml:space="preserve"> or </w:t>
      </w:r>
      <w:r w:rsidRPr="5CACFB87" w:rsidR="7DC01D8D">
        <w:rPr>
          <w:rFonts w:ascii="Arial Nova" w:hAnsi="Arial Nova" w:eastAsia="Arial Nova" w:cs="Arial Nova"/>
          <w:b w:val="1"/>
          <w:bCs w:val="1"/>
          <w:i w:val="0"/>
          <w:iCs w:val="0"/>
          <w:caps w:val="0"/>
          <w:smallCaps w:val="0"/>
          <w:noProof w:val="0"/>
          <w:sz w:val="24"/>
          <w:szCs w:val="24"/>
          <w:lang w:val="en-US"/>
        </w:rPr>
        <w:t>diversification</w:t>
      </w:r>
      <w:r w:rsidRPr="5CACFB87" w:rsidR="7DC01D8D">
        <w:rPr>
          <w:rFonts w:ascii="Arial Nova" w:hAnsi="Arial Nova" w:eastAsia="Arial Nova" w:cs="Arial Nova"/>
          <w:b w:val="0"/>
          <w:bCs w:val="0"/>
          <w:i w:val="0"/>
          <w:iCs w:val="0"/>
          <w:caps w:val="0"/>
          <w:smallCaps w:val="0"/>
          <w:noProof w:val="0"/>
          <w:sz w:val="24"/>
          <w:szCs w:val="24"/>
          <w:lang w:val="en-US"/>
        </w:rPr>
        <w:t>, with each strategy presenting different levels of risk.</w:t>
      </w:r>
    </w:p>
    <w:p xmlns:wp14="http://schemas.microsoft.com/office/word/2010/wordml" w:rsidP="5CACFB87" wp14:paraId="41990C73" wp14:textId="2EB7BAD4">
      <w:pPr>
        <w:spacing w:line="360" w:lineRule="auto"/>
        <w:ind w:left="0"/>
        <w:rPr>
          <w:rFonts w:ascii="Arial Nova" w:hAnsi="Arial Nova" w:eastAsia="Arial Nova" w:cs="Arial Nova"/>
          <w:b w:val="0"/>
          <w:bCs w:val="0"/>
          <w:i w:val="0"/>
          <w:iCs w:val="0"/>
          <w:caps w:val="0"/>
          <w:smallCaps w:val="0"/>
          <w:noProof w:val="0"/>
          <w:sz w:val="24"/>
          <w:szCs w:val="24"/>
          <w:lang w:val="en-US"/>
        </w:rPr>
      </w:pPr>
      <w:r w:rsidRPr="5CACFB87" w:rsidR="7DC01D8D">
        <w:rPr>
          <w:rFonts w:ascii="Arial Nova" w:hAnsi="Arial Nova" w:eastAsia="Arial Nova" w:cs="Arial Nova"/>
          <w:b w:val="0"/>
          <w:bCs w:val="0"/>
          <w:i w:val="0"/>
          <w:iCs w:val="0"/>
          <w:caps w:val="0"/>
          <w:smallCaps w:val="0"/>
          <w:noProof w:val="0"/>
          <w:sz w:val="24"/>
          <w:szCs w:val="24"/>
          <w:lang w:val="en-US"/>
        </w:rPr>
        <w:t xml:space="preserve">The first option is </w:t>
      </w:r>
      <w:r w:rsidRPr="5CACFB87" w:rsidR="7DC01D8D">
        <w:rPr>
          <w:rFonts w:ascii="Arial Nova" w:hAnsi="Arial Nova" w:eastAsia="Arial Nova" w:cs="Arial Nova"/>
          <w:b w:val="1"/>
          <w:bCs w:val="1"/>
          <w:i w:val="0"/>
          <w:iCs w:val="0"/>
          <w:caps w:val="0"/>
          <w:smallCaps w:val="0"/>
          <w:noProof w:val="0"/>
          <w:sz w:val="24"/>
          <w:szCs w:val="24"/>
          <w:lang w:val="en-US"/>
        </w:rPr>
        <w:t>market penetration</w:t>
      </w:r>
      <w:r w:rsidRPr="5CACFB87" w:rsidR="7DC01D8D">
        <w:rPr>
          <w:rFonts w:ascii="Arial Nova" w:hAnsi="Arial Nova" w:eastAsia="Arial Nova" w:cs="Arial Nova"/>
          <w:b w:val="0"/>
          <w:bCs w:val="0"/>
          <w:i w:val="0"/>
          <w:iCs w:val="0"/>
          <w:caps w:val="0"/>
          <w:smallCaps w:val="0"/>
          <w:noProof w:val="0"/>
          <w:sz w:val="24"/>
          <w:szCs w:val="24"/>
          <w:lang w:val="en-US"/>
        </w:rPr>
        <w:t>, which focuses on increasing market share by selling existing products to current customers. Vodafone could strengthen customer loyalty through competitive pricing, personalised offers and bundled services that combine mobile, broadband and entertainment packages. While this strategy carries relatively low risk, the UK telecommunications industry is highly competitive and mature, making significant long-term growth difficult (Johnson et al., 2020).</w:t>
      </w:r>
    </w:p>
    <w:p xmlns:wp14="http://schemas.microsoft.com/office/word/2010/wordml" w:rsidP="17BCA2B1" wp14:paraId="7237162C" wp14:textId="674E7976">
      <w:pPr>
        <w:spacing w:line="360" w:lineRule="auto"/>
        <w:ind w:left="0"/>
        <w:rPr>
          <w:rFonts w:ascii="Arial Nova" w:hAnsi="Arial Nova" w:eastAsia="Arial Nova" w:cs="Arial Nova"/>
          <w:b w:val="0"/>
          <w:bCs w:val="0"/>
          <w:i w:val="0"/>
          <w:iCs w:val="0"/>
          <w:caps w:val="0"/>
          <w:smallCaps w:val="0"/>
          <w:noProof w:val="0"/>
          <w:sz w:val="24"/>
          <w:szCs w:val="24"/>
          <w:lang w:val="en-US"/>
        </w:rPr>
      </w:pPr>
      <w:r w:rsidRPr="17BCA2B1" w:rsidR="146137CD">
        <w:rPr>
          <w:rFonts w:ascii="Arial Nova" w:hAnsi="Arial Nova" w:eastAsia="Arial Nova" w:cs="Arial Nova"/>
          <w:b w:val="0"/>
          <w:bCs w:val="0"/>
          <w:i w:val="0"/>
          <w:iCs w:val="0"/>
          <w:caps w:val="0"/>
          <w:smallCaps w:val="0"/>
          <w:noProof w:val="0"/>
          <w:sz w:val="24"/>
          <w:szCs w:val="24"/>
          <w:lang w:val="en-US"/>
        </w:rPr>
        <w:t xml:space="preserve">The second option is </w:t>
      </w:r>
      <w:r w:rsidRPr="17BCA2B1" w:rsidR="146137CD">
        <w:rPr>
          <w:rFonts w:ascii="Arial Nova" w:hAnsi="Arial Nova" w:eastAsia="Arial Nova" w:cs="Arial Nova"/>
          <w:b w:val="1"/>
          <w:bCs w:val="1"/>
          <w:i w:val="0"/>
          <w:iCs w:val="0"/>
          <w:caps w:val="0"/>
          <w:smallCaps w:val="0"/>
          <w:noProof w:val="0"/>
          <w:sz w:val="24"/>
          <w:szCs w:val="24"/>
          <w:lang w:val="en-US"/>
        </w:rPr>
        <w:t>market development</w:t>
      </w:r>
      <w:r w:rsidRPr="17BCA2B1" w:rsidR="146137CD">
        <w:rPr>
          <w:rFonts w:ascii="Arial Nova" w:hAnsi="Arial Nova" w:eastAsia="Arial Nova" w:cs="Arial Nova"/>
          <w:b w:val="0"/>
          <w:bCs w:val="0"/>
          <w:i w:val="0"/>
          <w:iCs w:val="0"/>
          <w:caps w:val="0"/>
          <w:smallCaps w:val="0"/>
          <w:noProof w:val="0"/>
          <w:sz w:val="24"/>
          <w:szCs w:val="24"/>
          <w:lang w:val="en-US"/>
        </w:rPr>
        <w:t xml:space="preserve">, where Vodafone </w:t>
      </w:r>
      <w:r w:rsidRPr="17BCA2B1" w:rsidR="40D9551C">
        <w:rPr>
          <w:rFonts w:ascii="Arial Nova" w:hAnsi="Arial Nova" w:eastAsia="Arial Nova" w:cs="Arial Nova"/>
          <w:b w:val="0"/>
          <w:bCs w:val="0"/>
          <w:i w:val="0"/>
          <w:iCs w:val="0"/>
          <w:caps w:val="0"/>
          <w:smallCaps w:val="0"/>
          <w:noProof w:val="0"/>
          <w:sz w:val="24"/>
          <w:szCs w:val="24"/>
          <w:lang w:val="en-US"/>
        </w:rPr>
        <w:t>expanding existing</w:t>
      </w:r>
      <w:r w:rsidRPr="17BCA2B1" w:rsidR="146137CD">
        <w:rPr>
          <w:rFonts w:ascii="Arial Nova" w:hAnsi="Arial Nova" w:eastAsia="Arial Nova" w:cs="Arial Nova"/>
          <w:b w:val="0"/>
          <w:bCs w:val="0"/>
          <w:i w:val="0"/>
          <w:iCs w:val="0"/>
          <w:caps w:val="0"/>
          <w:smallCaps w:val="0"/>
          <w:noProof w:val="0"/>
          <w:sz w:val="24"/>
          <w:szCs w:val="24"/>
          <w:lang w:val="en-US"/>
        </w:rPr>
        <w:t xml:space="preserve"> services into new customer segments or geographical areas. The company could increase its presence in rural locations through its expanding 5G infrastructure while also targeting business customers, particularly small and medium-sized enterprises (SMEs). Although this approach creates </w:t>
      </w:r>
      <w:r w:rsidRPr="17BCA2B1" w:rsidR="146137CD">
        <w:rPr>
          <w:rFonts w:ascii="Arial Nova" w:hAnsi="Arial Nova" w:eastAsia="Arial Nova" w:cs="Arial Nova"/>
          <w:b w:val="0"/>
          <w:bCs w:val="0"/>
          <w:i w:val="0"/>
          <w:iCs w:val="0"/>
          <w:caps w:val="0"/>
          <w:smallCaps w:val="0"/>
          <w:noProof w:val="0"/>
          <w:sz w:val="24"/>
          <w:szCs w:val="24"/>
          <w:lang w:val="en-US"/>
        </w:rPr>
        <w:t>additional</w:t>
      </w:r>
      <w:r w:rsidRPr="17BCA2B1" w:rsidR="146137CD">
        <w:rPr>
          <w:rFonts w:ascii="Arial Nova" w:hAnsi="Arial Nova" w:eastAsia="Arial Nova" w:cs="Arial Nova"/>
          <w:b w:val="0"/>
          <w:bCs w:val="0"/>
          <w:i w:val="0"/>
          <w:iCs w:val="0"/>
          <w:caps w:val="0"/>
          <w:smallCaps w:val="0"/>
          <w:noProof w:val="0"/>
          <w:sz w:val="24"/>
          <w:szCs w:val="24"/>
          <w:lang w:val="en-US"/>
        </w:rPr>
        <w:t xml:space="preserve"> revenue opportunities, expanding into new markets requires considerable investment and customer acquisition costs (Lynch, 2021).</w:t>
      </w:r>
    </w:p>
    <w:p xmlns:wp14="http://schemas.microsoft.com/office/word/2010/wordml" w:rsidP="5CACFB87" wp14:paraId="09AFB621" wp14:textId="754671A8">
      <w:pPr>
        <w:spacing w:line="360" w:lineRule="auto"/>
        <w:ind w:left="0"/>
        <w:rPr>
          <w:rFonts w:ascii="Arial Nova" w:hAnsi="Arial Nova" w:eastAsia="Arial Nova" w:cs="Arial Nova"/>
          <w:b w:val="0"/>
          <w:bCs w:val="0"/>
          <w:i w:val="0"/>
          <w:iCs w:val="0"/>
          <w:caps w:val="0"/>
          <w:smallCaps w:val="0"/>
          <w:noProof w:val="0"/>
          <w:sz w:val="24"/>
          <w:szCs w:val="24"/>
          <w:lang w:val="en-US"/>
        </w:rPr>
      </w:pPr>
      <w:r w:rsidRPr="5CACFB87" w:rsidR="7DC01D8D">
        <w:rPr>
          <w:rFonts w:ascii="Arial Nova" w:hAnsi="Arial Nova" w:eastAsia="Arial Nova" w:cs="Arial Nova"/>
          <w:b w:val="0"/>
          <w:bCs w:val="0"/>
          <w:i w:val="0"/>
          <w:iCs w:val="0"/>
          <w:caps w:val="0"/>
          <w:smallCaps w:val="0"/>
          <w:noProof w:val="0"/>
          <w:sz w:val="24"/>
          <w:szCs w:val="24"/>
          <w:lang w:val="en-US"/>
        </w:rPr>
        <w:t xml:space="preserve">The third option is </w:t>
      </w:r>
      <w:r w:rsidRPr="5CACFB87" w:rsidR="7DC01D8D">
        <w:rPr>
          <w:rFonts w:ascii="Arial Nova" w:hAnsi="Arial Nova" w:eastAsia="Arial Nova" w:cs="Arial Nova"/>
          <w:b w:val="1"/>
          <w:bCs w:val="1"/>
          <w:i w:val="0"/>
          <w:iCs w:val="0"/>
          <w:caps w:val="0"/>
          <w:smallCaps w:val="0"/>
          <w:noProof w:val="0"/>
          <w:sz w:val="24"/>
          <w:szCs w:val="24"/>
          <w:lang w:val="en-US"/>
        </w:rPr>
        <w:t>product development</w:t>
      </w:r>
      <w:r w:rsidRPr="5CACFB87" w:rsidR="7DC01D8D">
        <w:rPr>
          <w:rFonts w:ascii="Arial Nova" w:hAnsi="Arial Nova" w:eastAsia="Arial Nova" w:cs="Arial Nova"/>
          <w:b w:val="0"/>
          <w:bCs w:val="0"/>
          <w:i w:val="0"/>
          <w:iCs w:val="0"/>
          <w:caps w:val="0"/>
          <w:smallCaps w:val="0"/>
          <w:noProof w:val="0"/>
          <w:sz w:val="24"/>
          <w:szCs w:val="24"/>
          <w:lang w:val="en-US"/>
        </w:rPr>
        <w:t>, which involves introducing new products and services to existing customers. This strategy is the most suitable for Vodafone because the merger has created a customer base of approximately 27 million users, providing significant opportunities to introduce innovative digital solutions (Vodafone Group, 2025). Vodafone could develop an integrated digital ecosystem by combining its advanced 5G network with Artificial Intelligence (AI), Internet of Things (IoT), cloud computing and cybersecurity services. Examples include AI-powered customer support, personalised mobile plans, smart home technologies, connected healthcare solutions and cloud security services for business customers. These innovations would enable Vodafone to compete on service quality and technological innovation rather than relying primarily on price competition.</w:t>
      </w:r>
    </w:p>
    <w:p xmlns:wp14="http://schemas.microsoft.com/office/word/2010/wordml" w:rsidP="5CACFB87" wp14:paraId="4499B058" wp14:textId="37C22B97">
      <w:pPr>
        <w:spacing w:line="360" w:lineRule="auto"/>
        <w:ind w:left="0"/>
        <w:rPr>
          <w:rFonts w:ascii="Arial Nova" w:hAnsi="Arial Nova" w:eastAsia="Arial Nova" w:cs="Arial Nova"/>
          <w:b w:val="0"/>
          <w:bCs w:val="0"/>
          <w:i w:val="0"/>
          <w:iCs w:val="0"/>
          <w:caps w:val="0"/>
          <w:smallCaps w:val="0"/>
          <w:noProof w:val="0"/>
          <w:sz w:val="24"/>
          <w:szCs w:val="24"/>
          <w:lang w:val="en-US"/>
        </w:rPr>
      </w:pPr>
      <w:r w:rsidRPr="5CACFB87" w:rsidR="7DC01D8D">
        <w:rPr>
          <w:rFonts w:ascii="Arial Nova" w:hAnsi="Arial Nova" w:eastAsia="Arial Nova" w:cs="Arial Nova"/>
          <w:b w:val="0"/>
          <w:bCs w:val="0"/>
          <w:i w:val="0"/>
          <w:iCs w:val="0"/>
          <w:caps w:val="0"/>
          <w:smallCaps w:val="0"/>
          <w:noProof w:val="0"/>
          <w:sz w:val="24"/>
          <w:szCs w:val="24"/>
          <w:lang w:val="en-US"/>
        </w:rPr>
        <w:t xml:space="preserve">Finally, </w:t>
      </w:r>
      <w:r w:rsidRPr="5CACFB87" w:rsidR="7DC01D8D">
        <w:rPr>
          <w:rFonts w:ascii="Arial Nova" w:hAnsi="Arial Nova" w:eastAsia="Arial Nova" w:cs="Arial Nova"/>
          <w:b w:val="1"/>
          <w:bCs w:val="1"/>
          <w:i w:val="0"/>
          <w:iCs w:val="0"/>
          <w:caps w:val="0"/>
          <w:smallCaps w:val="0"/>
          <w:noProof w:val="0"/>
          <w:sz w:val="24"/>
          <w:szCs w:val="24"/>
          <w:lang w:val="en-US"/>
        </w:rPr>
        <w:t>diversification</w:t>
      </w:r>
      <w:r w:rsidRPr="5CACFB87" w:rsidR="7DC01D8D">
        <w:rPr>
          <w:rFonts w:ascii="Arial Nova" w:hAnsi="Arial Nova" w:eastAsia="Arial Nova" w:cs="Arial Nova"/>
          <w:b w:val="0"/>
          <w:bCs w:val="0"/>
          <w:i w:val="0"/>
          <w:iCs w:val="0"/>
          <w:caps w:val="0"/>
          <w:smallCaps w:val="0"/>
          <w:noProof w:val="0"/>
          <w:sz w:val="24"/>
          <w:szCs w:val="24"/>
          <w:lang w:val="en-US"/>
        </w:rPr>
        <w:t xml:space="preserve"> involves entering completely new markets with new products. Vodafone could potentially invest in sectors such as financial technology or digital healthcare. However, diversification represents the highest level of strategic risk because it requires substantial financial investment and capabilities outside the company’s current expertise (Johnson et al., 2020). Given Vodafone’s ongoing integration following the merger, this strategy is less appropriate in the short term.</w:t>
      </w:r>
    </w:p>
    <w:p xmlns:wp14="http://schemas.microsoft.com/office/word/2010/wordml" w:rsidP="5CACFB87" wp14:paraId="7E4FA6FF" wp14:textId="4138A3A7">
      <w:pPr>
        <w:spacing w:line="360" w:lineRule="auto"/>
        <w:ind w:left="0"/>
        <w:rPr>
          <w:rFonts w:ascii="Arial Nova" w:hAnsi="Arial Nova" w:eastAsia="Arial Nova" w:cs="Arial Nova"/>
          <w:b w:val="1"/>
          <w:bCs w:val="1"/>
          <w:i w:val="0"/>
          <w:iCs w:val="0"/>
          <w:caps w:val="0"/>
          <w:smallCaps w:val="0"/>
          <w:noProof w:val="0"/>
          <w:sz w:val="24"/>
          <w:szCs w:val="24"/>
          <w:lang w:val="en-US"/>
        </w:rPr>
      </w:pPr>
      <w:r w:rsidRPr="5CACFB87" w:rsidR="7DC01D8D">
        <w:rPr>
          <w:rFonts w:ascii="Arial Nova" w:hAnsi="Arial Nova" w:eastAsia="Arial Nova" w:cs="Arial Nova"/>
          <w:b w:val="1"/>
          <w:bCs w:val="1"/>
          <w:i w:val="0"/>
          <w:iCs w:val="0"/>
          <w:caps w:val="0"/>
          <w:smallCaps w:val="0"/>
          <w:noProof w:val="0"/>
          <w:sz w:val="24"/>
          <w:szCs w:val="24"/>
          <w:lang w:val="en-US"/>
        </w:rPr>
        <w:t>Recommended Strategy: Product Development</w:t>
      </w:r>
    </w:p>
    <w:p xmlns:wp14="http://schemas.microsoft.com/office/word/2010/wordml" w:rsidP="5CACFB87" wp14:paraId="3946AB0F" wp14:textId="5821C057">
      <w:pPr>
        <w:spacing w:line="360" w:lineRule="auto"/>
        <w:ind w:left="0"/>
      </w:pPr>
      <w:r w:rsidRPr="17BCA2B1" w:rsidR="146137CD">
        <w:rPr>
          <w:rFonts w:ascii="Arial Nova" w:hAnsi="Arial Nova" w:eastAsia="Arial Nova" w:cs="Arial Nova"/>
          <w:b w:val="0"/>
          <w:bCs w:val="0"/>
          <w:i w:val="0"/>
          <w:iCs w:val="0"/>
          <w:caps w:val="0"/>
          <w:smallCaps w:val="0"/>
          <w:noProof w:val="0"/>
          <w:sz w:val="24"/>
          <w:szCs w:val="24"/>
          <w:lang w:val="en-US"/>
        </w:rPr>
        <w:t xml:space="preserve">Based on Ansoff’s Matrix, </w:t>
      </w:r>
      <w:r w:rsidRPr="17BCA2B1" w:rsidR="146137CD">
        <w:rPr>
          <w:rFonts w:ascii="Arial Nova" w:hAnsi="Arial Nova" w:eastAsia="Arial Nova" w:cs="Arial Nova"/>
          <w:b w:val="1"/>
          <w:bCs w:val="1"/>
          <w:i w:val="0"/>
          <w:iCs w:val="0"/>
          <w:caps w:val="0"/>
          <w:smallCaps w:val="0"/>
          <w:noProof w:val="0"/>
          <w:sz w:val="24"/>
          <w:szCs w:val="24"/>
          <w:lang w:val="en-US"/>
        </w:rPr>
        <w:t>product development</w:t>
      </w:r>
      <w:r w:rsidRPr="17BCA2B1" w:rsidR="146137CD">
        <w:rPr>
          <w:rFonts w:ascii="Arial Nova" w:hAnsi="Arial Nova" w:eastAsia="Arial Nova" w:cs="Arial Nova"/>
          <w:b w:val="0"/>
          <w:bCs w:val="0"/>
          <w:i w:val="0"/>
          <w:iCs w:val="0"/>
          <w:caps w:val="0"/>
          <w:smallCaps w:val="0"/>
          <w:noProof w:val="0"/>
          <w:sz w:val="24"/>
          <w:szCs w:val="24"/>
          <w:lang w:val="en-US"/>
        </w:rPr>
        <w:t xml:space="preserve"> </w:t>
      </w:r>
      <w:r w:rsidRPr="17BCA2B1" w:rsidR="1193D799">
        <w:rPr>
          <w:rFonts w:ascii="Arial Nova" w:hAnsi="Arial Nova" w:eastAsia="Arial Nova" w:cs="Arial Nova"/>
          <w:b w:val="0"/>
          <w:bCs w:val="0"/>
          <w:i w:val="0"/>
          <w:iCs w:val="0"/>
          <w:caps w:val="0"/>
          <w:smallCaps w:val="0"/>
          <w:noProof w:val="0"/>
          <w:sz w:val="24"/>
          <w:szCs w:val="24"/>
          <w:lang w:val="en-US"/>
        </w:rPr>
        <w:t xml:space="preserve">aligns closely with Vodafone’s strategic </w:t>
      </w:r>
      <w:r w:rsidRPr="17BCA2B1" w:rsidR="1193D799">
        <w:rPr>
          <w:rFonts w:ascii="Arial Nova" w:hAnsi="Arial Nova" w:eastAsia="Arial Nova" w:cs="Arial Nova"/>
          <w:b w:val="0"/>
          <w:bCs w:val="0"/>
          <w:i w:val="0"/>
          <w:iCs w:val="0"/>
          <w:caps w:val="0"/>
          <w:smallCaps w:val="0"/>
          <w:noProof w:val="0"/>
          <w:sz w:val="24"/>
          <w:szCs w:val="24"/>
          <w:lang w:val="en-US"/>
        </w:rPr>
        <w:t>objective</w:t>
      </w:r>
      <w:r w:rsidRPr="17BCA2B1" w:rsidR="2F250E9C">
        <w:rPr>
          <w:rFonts w:ascii="Arial Nova" w:hAnsi="Arial Nova" w:eastAsia="Arial Nova" w:cs="Arial Nova"/>
          <w:b w:val="0"/>
          <w:bCs w:val="0"/>
          <w:i w:val="0"/>
          <w:iCs w:val="0"/>
          <w:caps w:val="0"/>
          <w:smallCaps w:val="0"/>
          <w:noProof w:val="0"/>
          <w:sz w:val="24"/>
          <w:szCs w:val="24"/>
          <w:lang w:val="en-US"/>
        </w:rPr>
        <w:t>s</w:t>
      </w:r>
      <w:r w:rsidRPr="17BCA2B1" w:rsidR="2F250E9C">
        <w:rPr>
          <w:rFonts w:ascii="Arial Nova" w:hAnsi="Arial Nova" w:eastAsia="Arial Nova" w:cs="Arial Nova"/>
          <w:b w:val="0"/>
          <w:bCs w:val="0"/>
          <w:i w:val="0"/>
          <w:iCs w:val="0"/>
          <w:caps w:val="0"/>
          <w:smallCaps w:val="0"/>
          <w:noProof w:val="0"/>
          <w:sz w:val="24"/>
          <w:szCs w:val="24"/>
          <w:lang w:val="en-US"/>
        </w:rPr>
        <w:t xml:space="preserve"> by promoting </w:t>
      </w:r>
      <w:r w:rsidRPr="17BCA2B1" w:rsidR="0AB232F3">
        <w:rPr>
          <w:rFonts w:ascii="Arial Nova" w:hAnsi="Arial Nova" w:eastAsia="Arial Nova" w:cs="Arial Nova"/>
          <w:b w:val="0"/>
          <w:bCs w:val="0"/>
          <w:i w:val="0"/>
          <w:iCs w:val="0"/>
          <w:caps w:val="0"/>
          <w:smallCaps w:val="0"/>
          <w:noProof w:val="0"/>
          <w:sz w:val="24"/>
          <w:szCs w:val="24"/>
          <w:lang w:val="en-US"/>
        </w:rPr>
        <w:t>innovation, improving</w:t>
      </w:r>
      <w:r w:rsidRPr="17BCA2B1" w:rsidR="2F250E9C">
        <w:rPr>
          <w:rFonts w:ascii="Arial Nova" w:hAnsi="Arial Nova" w:eastAsia="Arial Nova" w:cs="Arial Nova"/>
          <w:b w:val="0"/>
          <w:bCs w:val="0"/>
          <w:i w:val="0"/>
          <w:iCs w:val="0"/>
          <w:caps w:val="0"/>
          <w:smallCaps w:val="0"/>
          <w:noProof w:val="0"/>
          <w:sz w:val="24"/>
          <w:szCs w:val="24"/>
          <w:lang w:val="en-US"/>
        </w:rPr>
        <w:t xml:space="preserve"> operational </w:t>
      </w:r>
      <w:r w:rsidRPr="17BCA2B1" w:rsidR="63191510">
        <w:rPr>
          <w:rFonts w:ascii="Arial Nova" w:hAnsi="Arial Nova" w:eastAsia="Arial Nova" w:cs="Arial Nova"/>
          <w:b w:val="0"/>
          <w:bCs w:val="0"/>
          <w:i w:val="0"/>
          <w:iCs w:val="0"/>
          <w:caps w:val="0"/>
          <w:smallCaps w:val="0"/>
          <w:noProof w:val="0"/>
          <w:sz w:val="24"/>
          <w:szCs w:val="24"/>
          <w:lang w:val="en-US"/>
        </w:rPr>
        <w:t>efficiency</w:t>
      </w:r>
      <w:r w:rsidRPr="17BCA2B1" w:rsidR="1D6B0863">
        <w:rPr>
          <w:rFonts w:ascii="Arial Nova" w:hAnsi="Arial Nova" w:eastAsia="Arial Nova" w:cs="Arial Nova"/>
          <w:b w:val="0"/>
          <w:bCs w:val="0"/>
          <w:i w:val="0"/>
          <w:iCs w:val="0"/>
          <w:caps w:val="0"/>
          <w:smallCaps w:val="0"/>
          <w:noProof w:val="0"/>
          <w:sz w:val="24"/>
          <w:szCs w:val="24"/>
          <w:lang w:val="en-US"/>
        </w:rPr>
        <w:t xml:space="preserve"> </w:t>
      </w:r>
      <w:r w:rsidRPr="17BCA2B1" w:rsidR="2F250E9C">
        <w:rPr>
          <w:rFonts w:ascii="Arial Nova" w:hAnsi="Arial Nova" w:eastAsia="Arial Nova" w:cs="Arial Nova"/>
          <w:b w:val="0"/>
          <w:bCs w:val="0"/>
          <w:i w:val="0"/>
          <w:iCs w:val="0"/>
          <w:caps w:val="0"/>
          <w:smallCaps w:val="0"/>
          <w:noProof w:val="0"/>
          <w:sz w:val="24"/>
          <w:szCs w:val="24"/>
          <w:lang w:val="en-US"/>
        </w:rPr>
        <w:t xml:space="preserve">and supporting digital </w:t>
      </w:r>
      <w:r w:rsidRPr="17BCA2B1" w:rsidR="0FE808FE">
        <w:rPr>
          <w:rFonts w:ascii="Arial Nova" w:hAnsi="Arial Nova" w:eastAsia="Arial Nova" w:cs="Arial Nova"/>
          <w:b w:val="0"/>
          <w:bCs w:val="0"/>
          <w:i w:val="0"/>
          <w:iCs w:val="0"/>
          <w:caps w:val="0"/>
          <w:smallCaps w:val="0"/>
          <w:noProof w:val="0"/>
          <w:sz w:val="24"/>
          <w:szCs w:val="24"/>
          <w:lang w:val="en-US"/>
        </w:rPr>
        <w:t>transformation.</w:t>
      </w:r>
      <w:r w:rsidRPr="17BCA2B1" w:rsidR="70112BEE">
        <w:rPr>
          <w:rFonts w:ascii="Arial Nova" w:hAnsi="Arial Nova" w:eastAsia="Arial Nova" w:cs="Arial Nova"/>
          <w:b w:val="0"/>
          <w:bCs w:val="0"/>
          <w:i w:val="0"/>
          <w:iCs w:val="0"/>
          <w:caps w:val="0"/>
          <w:smallCaps w:val="0"/>
          <w:noProof w:val="0"/>
          <w:sz w:val="24"/>
          <w:szCs w:val="24"/>
          <w:lang w:val="en-US"/>
        </w:rPr>
        <w:t xml:space="preserve"> By usi</w:t>
      </w:r>
      <w:r w:rsidRPr="17BCA2B1" w:rsidR="1D76FF81">
        <w:rPr>
          <w:rFonts w:ascii="Arial Nova" w:hAnsi="Arial Nova" w:eastAsia="Arial Nova" w:cs="Arial Nova"/>
          <w:b w:val="0"/>
          <w:bCs w:val="0"/>
          <w:i w:val="0"/>
          <w:iCs w:val="0"/>
          <w:caps w:val="0"/>
          <w:smallCaps w:val="0"/>
          <w:noProof w:val="0"/>
          <w:sz w:val="24"/>
          <w:szCs w:val="24"/>
          <w:lang w:val="en-US"/>
        </w:rPr>
        <w:t>ng its investment in next generation 5G infrastructure, AI and IoT technologies, Vodafone can enhance customer relationships, create n</w:t>
      </w:r>
      <w:r w:rsidRPr="17BCA2B1" w:rsidR="255F6848">
        <w:rPr>
          <w:rFonts w:ascii="Arial Nova" w:hAnsi="Arial Nova" w:eastAsia="Arial Nova" w:cs="Arial Nova"/>
          <w:b w:val="0"/>
          <w:bCs w:val="0"/>
          <w:i w:val="0"/>
          <w:iCs w:val="0"/>
          <w:caps w:val="0"/>
          <w:smallCaps w:val="0"/>
          <w:noProof w:val="0"/>
          <w:sz w:val="24"/>
          <w:szCs w:val="24"/>
          <w:lang w:val="en-US"/>
        </w:rPr>
        <w:t xml:space="preserve">ew revenue </w:t>
      </w:r>
      <w:r w:rsidRPr="17BCA2B1" w:rsidR="255F6848">
        <w:rPr>
          <w:rFonts w:ascii="Arial Nova" w:hAnsi="Arial Nova" w:eastAsia="Arial Nova" w:cs="Arial Nova"/>
          <w:b w:val="0"/>
          <w:bCs w:val="0"/>
          <w:i w:val="0"/>
          <w:iCs w:val="0"/>
          <w:caps w:val="0"/>
          <w:smallCaps w:val="0"/>
          <w:noProof w:val="0"/>
          <w:sz w:val="24"/>
          <w:szCs w:val="24"/>
          <w:lang w:val="en-US"/>
        </w:rPr>
        <w:t>streams</w:t>
      </w:r>
      <w:r w:rsidRPr="17BCA2B1" w:rsidR="255F6848">
        <w:rPr>
          <w:rFonts w:ascii="Arial Nova" w:hAnsi="Arial Nova" w:eastAsia="Arial Nova" w:cs="Arial Nova"/>
          <w:b w:val="0"/>
          <w:bCs w:val="0"/>
          <w:i w:val="0"/>
          <w:iCs w:val="0"/>
          <w:caps w:val="0"/>
          <w:smallCaps w:val="0"/>
          <w:noProof w:val="0"/>
          <w:sz w:val="24"/>
          <w:szCs w:val="24"/>
          <w:lang w:val="en-US"/>
        </w:rPr>
        <w:t xml:space="preserve"> and strengthen its long-term competitive advantages in the UK telecommunications market (Vodafone Group, 2025). </w:t>
      </w:r>
    </w:p>
    <w:p xmlns:wp14="http://schemas.microsoft.com/office/word/2010/wordml" w:rsidP="5CACFB87" wp14:paraId="70DCE2A2" wp14:textId="36CF2A71">
      <w:pPr>
        <w:spacing w:line="360" w:lineRule="auto"/>
        <w:ind w:left="0"/>
        <w:rPr>
          <w:rFonts w:ascii="Arial Nova" w:hAnsi="Arial Nova" w:eastAsia="Arial Nova" w:cs="Arial Nova"/>
          <w:b w:val="1"/>
          <w:bCs w:val="1"/>
          <w:i w:val="0"/>
          <w:iCs w:val="0"/>
          <w:caps w:val="0"/>
          <w:smallCaps w:val="0"/>
          <w:noProof w:val="0"/>
          <w:sz w:val="24"/>
          <w:szCs w:val="24"/>
          <w:lang w:val="en-US"/>
        </w:rPr>
      </w:pPr>
      <w:r w:rsidRPr="5CACFB87" w:rsidR="7DC01D8D">
        <w:rPr>
          <w:rFonts w:ascii="Arial Nova" w:hAnsi="Arial Nova" w:eastAsia="Arial Nova" w:cs="Arial Nova"/>
          <w:b w:val="1"/>
          <w:bCs w:val="1"/>
          <w:i w:val="0"/>
          <w:iCs w:val="0"/>
          <w:caps w:val="0"/>
          <w:smallCaps w:val="0"/>
          <w:noProof w:val="0"/>
          <w:sz w:val="24"/>
          <w:szCs w:val="24"/>
          <w:lang w:val="en-US"/>
        </w:rPr>
        <w:t>Alignment with Vodafone’s Values</w:t>
      </w:r>
    </w:p>
    <w:p xmlns:wp14="http://schemas.microsoft.com/office/word/2010/wordml" w:rsidP="5CACFB87" wp14:paraId="68DBBD40" wp14:textId="514BC382">
      <w:pPr>
        <w:spacing w:line="360" w:lineRule="auto"/>
        <w:ind w:left="0"/>
        <w:rPr>
          <w:rFonts w:ascii="Arial Nova" w:hAnsi="Arial Nova" w:eastAsia="Arial Nova" w:cs="Arial Nova"/>
          <w:b w:val="0"/>
          <w:bCs w:val="0"/>
          <w:i w:val="0"/>
          <w:iCs w:val="0"/>
          <w:caps w:val="0"/>
          <w:smallCaps w:val="0"/>
          <w:noProof w:val="0"/>
          <w:sz w:val="24"/>
          <w:szCs w:val="24"/>
          <w:lang w:val="en-US"/>
        </w:rPr>
      </w:pPr>
      <w:r w:rsidRPr="5CACFB87" w:rsidR="7DC01D8D">
        <w:rPr>
          <w:rFonts w:ascii="Arial Nova" w:hAnsi="Arial Nova" w:eastAsia="Arial Nova" w:cs="Arial Nova"/>
          <w:b w:val="0"/>
          <w:bCs w:val="0"/>
          <w:i w:val="0"/>
          <w:iCs w:val="0"/>
          <w:caps w:val="0"/>
          <w:smallCaps w:val="0"/>
          <w:noProof w:val="0"/>
          <w:sz w:val="24"/>
          <w:szCs w:val="24"/>
          <w:lang w:val="en-US"/>
        </w:rPr>
        <w:t xml:space="preserve">The proposed strategy strongly supports Vodafone’s corporate values and long-term objectives. The emphasis on AI, IoT and digital services demonstrates Vodafone’s commitment to </w:t>
      </w:r>
      <w:r w:rsidRPr="5CACFB87" w:rsidR="7DC01D8D">
        <w:rPr>
          <w:rFonts w:ascii="Arial Nova" w:hAnsi="Arial Nova" w:eastAsia="Arial Nova" w:cs="Arial Nova"/>
          <w:b w:val="1"/>
          <w:bCs w:val="1"/>
          <w:i w:val="0"/>
          <w:iCs w:val="0"/>
          <w:caps w:val="0"/>
          <w:smallCaps w:val="0"/>
          <w:noProof w:val="0"/>
          <w:sz w:val="24"/>
          <w:szCs w:val="24"/>
          <w:lang w:val="en-US"/>
        </w:rPr>
        <w:t>innovation</w:t>
      </w:r>
      <w:r w:rsidRPr="5CACFB87" w:rsidR="7DC01D8D">
        <w:rPr>
          <w:rFonts w:ascii="Arial Nova" w:hAnsi="Arial Nova" w:eastAsia="Arial Nova" w:cs="Arial Nova"/>
          <w:b w:val="0"/>
          <w:bCs w:val="0"/>
          <w:i w:val="0"/>
          <w:iCs w:val="0"/>
          <w:caps w:val="0"/>
          <w:smallCaps w:val="0"/>
          <w:noProof w:val="0"/>
          <w:sz w:val="24"/>
          <w:szCs w:val="24"/>
          <w:lang w:val="en-US"/>
        </w:rPr>
        <w:t xml:space="preserve"> by delivering advanced technological solutions to customers (Vodafone Group, 2025). In addition, personalised digital services improve customer satisfaction, supporting the organisation’s customer-centric approach.</w:t>
      </w:r>
    </w:p>
    <w:p xmlns:wp14="http://schemas.microsoft.com/office/word/2010/wordml" w:rsidP="5CACFB87" wp14:paraId="4953BA8B" wp14:textId="572777C5">
      <w:pPr>
        <w:spacing w:line="360" w:lineRule="auto"/>
        <w:ind w:left="0"/>
        <w:rPr>
          <w:rFonts w:ascii="Arial Nova" w:hAnsi="Arial Nova" w:eastAsia="Arial Nova" w:cs="Arial Nova"/>
          <w:b w:val="0"/>
          <w:bCs w:val="0"/>
          <w:i w:val="0"/>
          <w:iCs w:val="0"/>
          <w:caps w:val="0"/>
          <w:smallCaps w:val="0"/>
          <w:noProof w:val="0"/>
          <w:sz w:val="24"/>
          <w:szCs w:val="24"/>
          <w:lang w:val="en-US"/>
        </w:rPr>
      </w:pPr>
      <w:r w:rsidRPr="5CACFB87" w:rsidR="7DC01D8D">
        <w:rPr>
          <w:rFonts w:ascii="Arial Nova" w:hAnsi="Arial Nova" w:eastAsia="Arial Nova" w:cs="Arial Nova"/>
          <w:b w:val="0"/>
          <w:bCs w:val="0"/>
          <w:i w:val="0"/>
          <w:iCs w:val="0"/>
          <w:caps w:val="0"/>
          <w:smallCaps w:val="0"/>
          <w:noProof w:val="0"/>
          <w:sz w:val="24"/>
          <w:szCs w:val="24"/>
          <w:lang w:val="en-US"/>
        </w:rPr>
        <w:t xml:space="preserve">The strategy also contributes to </w:t>
      </w:r>
      <w:r w:rsidRPr="5CACFB87" w:rsidR="7DC01D8D">
        <w:rPr>
          <w:rFonts w:ascii="Arial Nova" w:hAnsi="Arial Nova" w:eastAsia="Arial Nova" w:cs="Arial Nova"/>
          <w:b w:val="1"/>
          <w:bCs w:val="1"/>
          <w:i w:val="0"/>
          <w:iCs w:val="0"/>
          <w:caps w:val="0"/>
          <w:smallCaps w:val="0"/>
          <w:noProof w:val="0"/>
          <w:sz w:val="24"/>
          <w:szCs w:val="24"/>
          <w:lang w:val="en-US"/>
        </w:rPr>
        <w:t>operational excellence</w:t>
      </w:r>
      <w:r w:rsidRPr="5CACFB87" w:rsidR="7DC01D8D">
        <w:rPr>
          <w:rFonts w:ascii="Arial Nova" w:hAnsi="Arial Nova" w:eastAsia="Arial Nova" w:cs="Arial Nova"/>
          <w:b w:val="0"/>
          <w:bCs w:val="0"/>
          <w:i w:val="0"/>
          <w:iCs w:val="0"/>
          <w:caps w:val="0"/>
          <w:smallCaps w:val="0"/>
          <w:noProof w:val="0"/>
          <w:sz w:val="24"/>
          <w:szCs w:val="24"/>
          <w:lang w:val="en-US"/>
        </w:rPr>
        <w:t xml:space="preserve"> by making better use of Vodafone’s expanded 5G infrastructure and achieving greater efficiency through digital technologies. Finally, investing in smart city solutions, connected healthcare and business digitalisation supports Vodafone’s wider objective of creating a more connected and sustainable society, while generating long-term competitive advantage.</w:t>
      </w:r>
    </w:p>
    <w:p xmlns:wp14="http://schemas.microsoft.com/office/word/2010/wordml" w:rsidP="5CACFB87" wp14:paraId="58FB65B2" wp14:textId="4ACCFC83">
      <w:pPr>
        <w:spacing w:line="360" w:lineRule="auto"/>
        <w:ind w:left="0"/>
      </w:pPr>
      <w:r w:rsidRPr="5CACFB87" w:rsidR="7DC01D8D">
        <w:rPr>
          <w:rFonts w:ascii="Arial Nova" w:hAnsi="Arial Nova" w:eastAsia="Arial Nova" w:cs="Arial Nova"/>
          <w:b w:val="0"/>
          <w:bCs w:val="0"/>
          <w:i w:val="0"/>
          <w:iCs w:val="0"/>
          <w:caps w:val="0"/>
          <w:smallCaps w:val="0"/>
          <w:noProof w:val="0"/>
          <w:sz w:val="24"/>
          <w:szCs w:val="24"/>
          <w:lang w:val="en-US"/>
        </w:rPr>
        <w:t xml:space="preserve">Overall, </w:t>
      </w:r>
      <w:r w:rsidRPr="5CACFB87" w:rsidR="7DC01D8D">
        <w:rPr>
          <w:rFonts w:ascii="Arial Nova" w:hAnsi="Arial Nova" w:eastAsia="Arial Nova" w:cs="Arial Nova"/>
          <w:b w:val="1"/>
          <w:bCs w:val="1"/>
          <w:i w:val="0"/>
          <w:iCs w:val="0"/>
          <w:caps w:val="0"/>
          <w:smallCaps w:val="0"/>
          <w:noProof w:val="0"/>
          <w:sz w:val="24"/>
          <w:szCs w:val="24"/>
          <w:lang w:val="en-US"/>
        </w:rPr>
        <w:t>product development</w:t>
      </w:r>
      <w:r w:rsidRPr="5CACFB87" w:rsidR="7DC01D8D">
        <w:rPr>
          <w:rFonts w:ascii="Arial Nova" w:hAnsi="Arial Nova" w:eastAsia="Arial Nova" w:cs="Arial Nova"/>
          <w:b w:val="0"/>
          <w:bCs w:val="0"/>
          <w:i w:val="0"/>
          <w:iCs w:val="0"/>
          <w:caps w:val="0"/>
          <w:smallCaps w:val="0"/>
          <w:noProof w:val="0"/>
          <w:sz w:val="24"/>
          <w:szCs w:val="24"/>
          <w:lang w:val="en-US"/>
        </w:rPr>
        <w:t xml:space="preserve"> provides the most balanced approach by combining moderate risk with strong growth potential. It enables Vodafone to utilise its technological capabilities, strengthen customer relationships and achieve sustainable growth within an increasingly competitive telecommunications industry.</w:t>
      </w:r>
    </w:p>
    <w:p xmlns:wp14="http://schemas.microsoft.com/office/word/2010/wordml" w:rsidP="5CACFB87" wp14:paraId="7F577447" wp14:textId="437A4ACB">
      <w:pPr>
        <w:spacing w:line="360" w:lineRule="auto"/>
        <w:ind w:left="0"/>
        <w:rPr>
          <w:rFonts w:ascii="Arial Nova" w:hAnsi="Arial Nova" w:eastAsia="Arial Nova" w:cs="Arial Nova"/>
          <w:b w:val="1"/>
          <w:bCs w:val="1"/>
          <w:i w:val="0"/>
          <w:iCs w:val="0"/>
          <w:caps w:val="0"/>
          <w:smallCaps w:val="0"/>
          <w:noProof w:val="0"/>
          <w:sz w:val="24"/>
          <w:szCs w:val="24"/>
          <w:lang w:val="en-US"/>
        </w:rPr>
      </w:pPr>
      <w:r w:rsidRPr="5CACFB87" w:rsidR="1BD59D61">
        <w:rPr>
          <w:rFonts w:ascii="Arial Nova" w:hAnsi="Arial Nova" w:eastAsia="Arial Nova" w:cs="Arial Nova"/>
          <w:b w:val="1"/>
          <w:bCs w:val="1"/>
          <w:i w:val="0"/>
          <w:iCs w:val="0"/>
          <w:caps w:val="0"/>
          <w:smallCaps w:val="0"/>
          <w:noProof w:val="0"/>
          <w:sz w:val="24"/>
          <w:szCs w:val="24"/>
          <w:lang w:val="en-US"/>
        </w:rPr>
        <w:t>5. Strategy Evaluation</w:t>
      </w:r>
    </w:p>
    <w:p xmlns:wp14="http://schemas.microsoft.com/office/word/2010/wordml" w:rsidP="5CACFB87" wp14:paraId="570616BC" wp14:textId="48302D7A">
      <w:pPr>
        <w:spacing w:line="360" w:lineRule="auto"/>
        <w:ind w:left="0"/>
        <w:rPr>
          <w:rFonts w:ascii="Arial Nova" w:hAnsi="Arial Nova" w:eastAsia="Arial Nova" w:cs="Arial Nova"/>
          <w:b w:val="1"/>
          <w:bCs w:val="1"/>
          <w:i w:val="0"/>
          <w:iCs w:val="0"/>
          <w:caps w:val="0"/>
          <w:smallCaps w:val="0"/>
          <w:noProof w:val="0"/>
          <w:sz w:val="24"/>
          <w:szCs w:val="24"/>
          <w:lang w:val="en-US"/>
        </w:rPr>
      </w:pPr>
      <w:r w:rsidRPr="5CACFB87" w:rsidR="29B6B480">
        <w:rPr>
          <w:rFonts w:ascii="Arial Nova" w:hAnsi="Arial Nova" w:eastAsia="Arial Nova" w:cs="Arial Nova"/>
          <w:b w:val="1"/>
          <w:bCs w:val="1"/>
          <w:i w:val="0"/>
          <w:iCs w:val="0"/>
          <w:caps w:val="0"/>
          <w:smallCaps w:val="0"/>
          <w:noProof w:val="0"/>
          <w:sz w:val="24"/>
          <w:szCs w:val="24"/>
          <w:lang w:val="en-US"/>
        </w:rPr>
        <w:t>Strategy Evaluation (SFA Framework)</w:t>
      </w:r>
    </w:p>
    <w:p xmlns:wp14="http://schemas.microsoft.com/office/word/2010/wordml" w:rsidP="17BCA2B1" wp14:paraId="1E7A57C9" wp14:textId="060E7DD6">
      <w:pPr>
        <w:spacing w:line="360" w:lineRule="auto"/>
        <w:ind w:left="0"/>
        <w:rPr>
          <w:rFonts w:ascii="Arial Nova" w:hAnsi="Arial Nova" w:eastAsia="Arial Nova" w:cs="Arial Nova"/>
          <w:b w:val="0"/>
          <w:bCs w:val="0"/>
          <w:i w:val="0"/>
          <w:iCs w:val="0"/>
          <w:caps w:val="0"/>
          <w:smallCaps w:val="0"/>
          <w:noProof w:val="0"/>
          <w:sz w:val="24"/>
          <w:szCs w:val="24"/>
          <w:lang w:val="en-US"/>
        </w:rPr>
      </w:pPr>
      <w:r w:rsidRPr="17BCA2B1" w:rsidR="4E069DA6">
        <w:rPr>
          <w:rFonts w:ascii="Arial Nova" w:hAnsi="Arial Nova" w:eastAsia="Arial Nova" w:cs="Arial Nova"/>
          <w:b w:val="0"/>
          <w:bCs w:val="0"/>
          <w:i w:val="0"/>
          <w:iCs w:val="0"/>
          <w:caps w:val="0"/>
          <w:smallCaps w:val="0"/>
          <w:noProof w:val="0"/>
          <w:sz w:val="24"/>
          <w:szCs w:val="24"/>
          <w:lang w:val="en-US"/>
        </w:rPr>
        <w:t xml:space="preserve">The proposed strategy is for </w:t>
      </w:r>
      <w:r w:rsidRPr="17BCA2B1" w:rsidR="4E069DA6">
        <w:rPr>
          <w:rFonts w:ascii="Arial Nova" w:hAnsi="Arial Nova" w:eastAsia="Arial Nova" w:cs="Arial Nova"/>
          <w:b w:val="0"/>
          <w:bCs w:val="0"/>
          <w:i w:val="0"/>
          <w:iCs w:val="0"/>
          <w:caps w:val="0"/>
          <w:smallCaps w:val="0"/>
          <w:noProof w:val="0"/>
          <w:sz w:val="24"/>
          <w:szCs w:val="24"/>
          <w:lang w:val="en-US"/>
        </w:rPr>
        <w:t>VodafoneThree</w:t>
      </w:r>
      <w:r w:rsidRPr="17BCA2B1" w:rsidR="4E069DA6">
        <w:rPr>
          <w:rFonts w:ascii="Arial Nova" w:hAnsi="Arial Nova" w:eastAsia="Arial Nova" w:cs="Arial Nova"/>
          <w:b w:val="0"/>
          <w:bCs w:val="0"/>
          <w:i w:val="0"/>
          <w:iCs w:val="0"/>
          <w:caps w:val="0"/>
          <w:smallCaps w:val="0"/>
          <w:noProof w:val="0"/>
          <w:sz w:val="24"/>
          <w:szCs w:val="24"/>
          <w:lang w:val="en-US"/>
        </w:rPr>
        <w:t xml:space="preserve"> to </w:t>
      </w:r>
      <w:r w:rsidRPr="17BCA2B1" w:rsidR="6FDC1D05">
        <w:rPr>
          <w:rFonts w:ascii="Arial Nova" w:hAnsi="Arial Nova" w:eastAsia="Arial Nova" w:cs="Arial Nova"/>
          <w:b w:val="0"/>
          <w:bCs w:val="0"/>
          <w:i w:val="0"/>
          <w:iCs w:val="0"/>
          <w:caps w:val="0"/>
          <w:smallCaps w:val="0"/>
          <w:noProof w:val="0"/>
          <w:sz w:val="24"/>
          <w:szCs w:val="24"/>
          <w:lang w:val="en-US"/>
        </w:rPr>
        <w:t>expand its</w:t>
      </w:r>
      <w:r w:rsidRPr="17BCA2B1" w:rsidR="4E069DA6">
        <w:rPr>
          <w:rFonts w:ascii="Arial Nova" w:hAnsi="Arial Nova" w:eastAsia="Arial Nova" w:cs="Arial Nova"/>
          <w:b w:val="0"/>
          <w:bCs w:val="0"/>
          <w:i w:val="0"/>
          <w:iCs w:val="0"/>
          <w:caps w:val="0"/>
          <w:smallCaps w:val="0"/>
          <w:noProof w:val="0"/>
          <w:sz w:val="24"/>
          <w:szCs w:val="24"/>
          <w:lang w:val="en-US"/>
        </w:rPr>
        <w:t xml:space="preserve"> standalone 5G </w:t>
      </w:r>
      <w:r w:rsidRPr="17BCA2B1" w:rsidR="4E069DA6">
        <w:rPr>
          <w:rFonts w:ascii="Arial Nova" w:hAnsi="Arial Nova" w:eastAsia="Arial Nova" w:cs="Arial Nova"/>
          <w:b w:val="0"/>
          <w:bCs w:val="0"/>
          <w:i w:val="0"/>
          <w:iCs w:val="0"/>
          <w:caps w:val="0"/>
          <w:smallCaps w:val="0"/>
          <w:noProof w:val="0"/>
          <w:sz w:val="24"/>
          <w:szCs w:val="24"/>
          <w:lang w:val="en-US"/>
        </w:rPr>
        <w:t xml:space="preserve">network </w:t>
      </w:r>
      <w:r w:rsidRPr="17BCA2B1" w:rsidR="6D98F71D">
        <w:rPr>
          <w:rFonts w:ascii="Arial Nova" w:hAnsi="Arial Nova" w:eastAsia="Arial Nova" w:cs="Arial Nova"/>
          <w:b w:val="0"/>
          <w:bCs w:val="0"/>
          <w:i w:val="0"/>
          <w:iCs w:val="0"/>
          <w:caps w:val="0"/>
          <w:smallCaps w:val="0"/>
          <w:noProof w:val="0"/>
          <w:sz w:val="24"/>
          <w:szCs w:val="24"/>
          <w:lang w:val="en-US"/>
        </w:rPr>
        <w:t>,</w:t>
      </w:r>
      <w:r w:rsidRPr="17BCA2B1" w:rsidR="4E069DA6">
        <w:rPr>
          <w:rFonts w:ascii="Arial Nova" w:hAnsi="Arial Nova" w:eastAsia="Arial Nova" w:cs="Arial Nova"/>
          <w:b w:val="0"/>
          <w:bCs w:val="0"/>
          <w:i w:val="0"/>
          <w:iCs w:val="0"/>
          <w:caps w:val="0"/>
          <w:smallCaps w:val="0"/>
          <w:noProof w:val="0"/>
          <w:sz w:val="24"/>
          <w:szCs w:val="24"/>
          <w:lang w:val="en-US"/>
        </w:rPr>
        <w:t xml:space="preserve"> </w:t>
      </w:r>
      <w:r w:rsidRPr="17BCA2B1" w:rsidR="4E069DA6">
        <w:rPr>
          <w:rFonts w:ascii="Arial Nova" w:hAnsi="Arial Nova" w:eastAsia="Arial Nova" w:cs="Arial Nova"/>
          <w:b w:val="0"/>
          <w:bCs w:val="0"/>
          <w:i w:val="0"/>
          <w:iCs w:val="0"/>
          <w:caps w:val="0"/>
          <w:smallCaps w:val="0"/>
          <w:noProof w:val="0"/>
          <w:sz w:val="24"/>
          <w:szCs w:val="24"/>
          <w:lang w:val="en-US"/>
        </w:rPr>
        <w:t>improving</w:t>
      </w:r>
      <w:r w:rsidRPr="17BCA2B1" w:rsidR="4E069DA6">
        <w:rPr>
          <w:rFonts w:ascii="Arial Nova" w:hAnsi="Arial Nova" w:eastAsia="Arial Nova" w:cs="Arial Nova"/>
          <w:b w:val="0"/>
          <w:bCs w:val="0"/>
          <w:i w:val="0"/>
          <w:iCs w:val="0"/>
          <w:caps w:val="0"/>
          <w:smallCaps w:val="0"/>
          <w:noProof w:val="0"/>
          <w:sz w:val="24"/>
          <w:szCs w:val="24"/>
          <w:lang w:val="en-US"/>
        </w:rPr>
        <w:t xml:space="preserve"> customer experience through artificial intelligence (</w:t>
      </w:r>
      <w:r w:rsidRPr="17BCA2B1" w:rsidR="204D19F8">
        <w:rPr>
          <w:rFonts w:ascii="Arial Nova" w:hAnsi="Arial Nova" w:eastAsia="Arial Nova" w:cs="Arial Nova"/>
          <w:b w:val="0"/>
          <w:bCs w:val="0"/>
          <w:i w:val="0"/>
          <w:iCs w:val="0"/>
          <w:caps w:val="0"/>
          <w:smallCaps w:val="0"/>
          <w:noProof w:val="0"/>
          <w:sz w:val="24"/>
          <w:szCs w:val="24"/>
          <w:lang w:val="en-US"/>
        </w:rPr>
        <w:t>AI) ,</w:t>
      </w:r>
      <w:r w:rsidRPr="17BCA2B1" w:rsidR="4E069DA6">
        <w:rPr>
          <w:rFonts w:ascii="Arial Nova" w:hAnsi="Arial Nova" w:eastAsia="Arial Nova" w:cs="Arial Nova"/>
          <w:b w:val="0"/>
          <w:bCs w:val="0"/>
          <w:i w:val="0"/>
          <w:iCs w:val="0"/>
          <w:caps w:val="0"/>
          <w:smallCaps w:val="0"/>
          <w:noProof w:val="0"/>
          <w:sz w:val="24"/>
          <w:szCs w:val="24"/>
          <w:lang w:val="en-US"/>
        </w:rPr>
        <w:t xml:space="preserve"> and </w:t>
      </w:r>
      <w:r w:rsidRPr="17BCA2B1" w:rsidR="5CD3BCC7">
        <w:rPr>
          <w:rFonts w:ascii="Arial Nova" w:hAnsi="Arial Nova" w:eastAsia="Arial Nova" w:cs="Arial Nova"/>
          <w:b w:val="0"/>
          <w:bCs w:val="0"/>
          <w:i w:val="0"/>
          <w:iCs w:val="0"/>
          <w:caps w:val="0"/>
          <w:smallCaps w:val="0"/>
          <w:noProof w:val="0"/>
          <w:sz w:val="24"/>
          <w:szCs w:val="24"/>
          <w:lang w:val="en-US"/>
        </w:rPr>
        <w:t>grow enterprise</w:t>
      </w:r>
      <w:r w:rsidRPr="17BCA2B1" w:rsidR="4E069DA6">
        <w:rPr>
          <w:rFonts w:ascii="Arial Nova" w:hAnsi="Arial Nova" w:eastAsia="Arial Nova" w:cs="Arial Nova"/>
          <w:b w:val="0"/>
          <w:bCs w:val="0"/>
          <w:i w:val="0"/>
          <w:iCs w:val="0"/>
          <w:caps w:val="0"/>
          <w:smallCaps w:val="0"/>
          <w:noProof w:val="0"/>
          <w:sz w:val="24"/>
          <w:szCs w:val="24"/>
          <w:lang w:val="en-US"/>
        </w:rPr>
        <w:t xml:space="preserve"> Internet of Things (IoT) services. The strategy is evaluated using Johnson et al.’s (2017) </w:t>
      </w:r>
      <w:r w:rsidRPr="17BCA2B1" w:rsidR="4E069DA6">
        <w:rPr>
          <w:rFonts w:ascii="Arial Nova" w:hAnsi="Arial Nova" w:eastAsia="Arial Nova" w:cs="Arial Nova"/>
          <w:b w:val="1"/>
          <w:bCs w:val="1"/>
          <w:i w:val="0"/>
          <w:iCs w:val="0"/>
          <w:caps w:val="0"/>
          <w:smallCaps w:val="0"/>
          <w:noProof w:val="0"/>
          <w:sz w:val="24"/>
          <w:szCs w:val="24"/>
          <w:lang w:val="en-US"/>
        </w:rPr>
        <w:t xml:space="preserve">Suitability, </w:t>
      </w:r>
      <w:r w:rsidRPr="17BCA2B1" w:rsidR="4E069DA6">
        <w:rPr>
          <w:rFonts w:ascii="Arial Nova" w:hAnsi="Arial Nova" w:eastAsia="Arial Nova" w:cs="Arial Nova"/>
          <w:b w:val="1"/>
          <w:bCs w:val="1"/>
          <w:i w:val="0"/>
          <w:iCs w:val="0"/>
          <w:caps w:val="0"/>
          <w:smallCaps w:val="0"/>
          <w:noProof w:val="0"/>
          <w:sz w:val="24"/>
          <w:szCs w:val="24"/>
          <w:lang w:val="en-US"/>
        </w:rPr>
        <w:t>Feasibility</w:t>
      </w:r>
      <w:r w:rsidRPr="17BCA2B1" w:rsidR="4E069DA6">
        <w:rPr>
          <w:rFonts w:ascii="Arial Nova" w:hAnsi="Arial Nova" w:eastAsia="Arial Nova" w:cs="Arial Nova"/>
          <w:b w:val="1"/>
          <w:bCs w:val="1"/>
          <w:i w:val="0"/>
          <w:iCs w:val="0"/>
          <w:caps w:val="0"/>
          <w:smallCaps w:val="0"/>
          <w:noProof w:val="0"/>
          <w:sz w:val="24"/>
          <w:szCs w:val="24"/>
          <w:lang w:val="en-US"/>
        </w:rPr>
        <w:t xml:space="preserve"> and Acceptability (SFA)</w:t>
      </w:r>
      <w:r w:rsidRPr="17BCA2B1" w:rsidR="4E069DA6">
        <w:rPr>
          <w:rFonts w:ascii="Arial Nova" w:hAnsi="Arial Nova" w:eastAsia="Arial Nova" w:cs="Arial Nova"/>
          <w:b w:val="0"/>
          <w:bCs w:val="0"/>
          <w:i w:val="0"/>
          <w:iCs w:val="0"/>
          <w:caps w:val="0"/>
          <w:smallCaps w:val="0"/>
          <w:noProof w:val="0"/>
          <w:sz w:val="24"/>
          <w:szCs w:val="24"/>
          <w:lang w:val="en-US"/>
        </w:rPr>
        <w:t xml:space="preserve"> framework.</w:t>
      </w:r>
    </w:p>
    <w:p xmlns:wp14="http://schemas.microsoft.com/office/word/2010/wordml" w:rsidP="5CACFB87" wp14:paraId="605C0504" wp14:textId="01F3D091">
      <w:pPr>
        <w:spacing w:line="360" w:lineRule="auto"/>
        <w:ind w:left="0"/>
        <w:rPr>
          <w:rFonts w:ascii="Arial Nova" w:hAnsi="Arial Nova" w:eastAsia="Arial Nova" w:cs="Arial Nova"/>
          <w:b w:val="1"/>
          <w:bCs w:val="1"/>
          <w:i w:val="0"/>
          <w:iCs w:val="0"/>
          <w:caps w:val="0"/>
          <w:smallCaps w:val="0"/>
          <w:noProof w:val="0"/>
          <w:sz w:val="24"/>
          <w:szCs w:val="24"/>
          <w:lang w:val="en-US"/>
        </w:rPr>
      </w:pPr>
      <w:r w:rsidRPr="5CACFB87" w:rsidR="29B6B480">
        <w:rPr>
          <w:rFonts w:ascii="Arial Nova" w:hAnsi="Arial Nova" w:eastAsia="Arial Nova" w:cs="Arial Nova"/>
          <w:b w:val="1"/>
          <w:bCs w:val="1"/>
          <w:i w:val="0"/>
          <w:iCs w:val="0"/>
          <w:caps w:val="0"/>
          <w:smallCaps w:val="0"/>
          <w:noProof w:val="0"/>
          <w:sz w:val="24"/>
          <w:szCs w:val="24"/>
          <w:lang w:val="en-US"/>
        </w:rPr>
        <w:t>Suitability</w:t>
      </w:r>
    </w:p>
    <w:p xmlns:wp14="http://schemas.microsoft.com/office/word/2010/wordml" w:rsidP="5CACFB87" wp14:paraId="42349CCB" wp14:textId="673810BE">
      <w:pPr>
        <w:spacing w:line="360" w:lineRule="auto"/>
        <w:ind w:left="0"/>
        <w:rPr>
          <w:rFonts w:ascii="Arial Nova" w:hAnsi="Arial Nova" w:eastAsia="Arial Nova" w:cs="Arial Nova"/>
          <w:b w:val="0"/>
          <w:bCs w:val="0"/>
          <w:i w:val="0"/>
          <w:iCs w:val="0"/>
          <w:caps w:val="0"/>
          <w:smallCaps w:val="0"/>
          <w:noProof w:val="0"/>
          <w:sz w:val="24"/>
          <w:szCs w:val="24"/>
          <w:lang w:val="en-US"/>
        </w:rPr>
      </w:pPr>
      <w:r w:rsidRPr="5CACFB87" w:rsidR="29B6B480">
        <w:rPr>
          <w:rFonts w:ascii="Arial Nova" w:hAnsi="Arial Nova" w:eastAsia="Arial Nova" w:cs="Arial Nova"/>
          <w:b w:val="0"/>
          <w:bCs w:val="0"/>
          <w:i w:val="0"/>
          <w:iCs w:val="0"/>
          <w:caps w:val="0"/>
          <w:smallCaps w:val="0"/>
          <w:noProof w:val="0"/>
          <w:sz w:val="24"/>
          <w:szCs w:val="24"/>
          <w:lang w:val="en-US"/>
        </w:rPr>
        <w:t>The proposed strategy is appropriate because it addresses both VodafoneThree’s internal objectives and the external challenges within the UK telecommunications market. Competition remains intense, particularly from EE and Virgin Media O2, making network quality and customer experience important sources of competitive advantage. Following the merger with Three UK, VodafoneThree has become the UK’s largest mobile network operator, serving approximately 27 million customers and committing £11 billion to develop the country’s leading standalone 5G network (VodafoneThree, 2025).</w:t>
      </w:r>
    </w:p>
    <w:p xmlns:wp14="http://schemas.microsoft.com/office/word/2010/wordml" w:rsidP="5CACFB87" wp14:paraId="6AFBFD4C" wp14:textId="15082BCA">
      <w:pPr>
        <w:spacing w:line="360" w:lineRule="auto"/>
        <w:ind w:left="0"/>
        <w:rPr>
          <w:rFonts w:ascii="Arial Nova" w:hAnsi="Arial Nova" w:eastAsia="Arial Nova" w:cs="Arial Nova"/>
          <w:b w:val="0"/>
          <w:bCs w:val="0"/>
          <w:i w:val="0"/>
          <w:iCs w:val="0"/>
          <w:caps w:val="0"/>
          <w:smallCaps w:val="0"/>
          <w:noProof w:val="0"/>
          <w:sz w:val="24"/>
          <w:szCs w:val="24"/>
          <w:lang w:val="en-US"/>
        </w:rPr>
      </w:pPr>
      <w:r w:rsidRPr="5CACFB87" w:rsidR="29B6B480">
        <w:rPr>
          <w:rFonts w:ascii="Arial Nova" w:hAnsi="Arial Nova" w:eastAsia="Arial Nova" w:cs="Arial Nova"/>
          <w:b w:val="0"/>
          <w:bCs w:val="0"/>
          <w:i w:val="0"/>
          <w:iCs w:val="0"/>
          <w:caps w:val="0"/>
          <w:smallCaps w:val="0"/>
          <w:noProof w:val="0"/>
          <w:sz w:val="24"/>
          <w:szCs w:val="24"/>
          <w:lang w:val="en-US"/>
        </w:rPr>
        <w:t>Furthermore, the strategy supports Vodafone Group’s long-term priorities of improving customer satisfaction, increasing operational efficiency and generating sustainable growth (Vodafone Group, 2025). Expanding AI-enabled customer services and enterprise IoT solutions also creates opportunities to diversify revenue streams while maximising the benefits of the merged network infrastructure.</w:t>
      </w:r>
    </w:p>
    <w:p xmlns:wp14="http://schemas.microsoft.com/office/word/2010/wordml" w:rsidP="5CACFB87" wp14:paraId="082758DB" wp14:textId="49867A62">
      <w:pPr>
        <w:spacing w:line="360" w:lineRule="auto"/>
        <w:ind w:left="0"/>
        <w:rPr>
          <w:rFonts w:ascii="Arial Nova" w:hAnsi="Arial Nova" w:eastAsia="Arial Nova" w:cs="Arial Nova"/>
          <w:b w:val="1"/>
          <w:bCs w:val="1"/>
          <w:i w:val="0"/>
          <w:iCs w:val="0"/>
          <w:caps w:val="0"/>
          <w:smallCaps w:val="0"/>
          <w:noProof w:val="0"/>
          <w:sz w:val="24"/>
          <w:szCs w:val="24"/>
          <w:lang w:val="en-US"/>
        </w:rPr>
      </w:pPr>
      <w:r w:rsidRPr="5CACFB87" w:rsidR="29B6B480">
        <w:rPr>
          <w:rFonts w:ascii="Arial Nova" w:hAnsi="Arial Nova" w:eastAsia="Arial Nova" w:cs="Arial Nova"/>
          <w:b w:val="1"/>
          <w:bCs w:val="1"/>
          <w:i w:val="0"/>
          <w:iCs w:val="0"/>
          <w:caps w:val="0"/>
          <w:smallCaps w:val="0"/>
          <w:noProof w:val="0"/>
          <w:sz w:val="24"/>
          <w:szCs w:val="24"/>
          <w:lang w:val="en-US"/>
        </w:rPr>
        <w:t>Feasibility</w:t>
      </w:r>
    </w:p>
    <w:p xmlns:wp14="http://schemas.microsoft.com/office/word/2010/wordml" w:rsidP="5CACFB87" wp14:paraId="00F89422" wp14:textId="72CF8168">
      <w:pPr>
        <w:spacing w:line="360" w:lineRule="auto"/>
        <w:ind w:left="0"/>
        <w:rPr>
          <w:rFonts w:ascii="Arial Nova" w:hAnsi="Arial Nova" w:eastAsia="Arial Nova" w:cs="Arial Nova"/>
          <w:b w:val="0"/>
          <w:bCs w:val="0"/>
          <w:i w:val="0"/>
          <w:iCs w:val="0"/>
          <w:caps w:val="0"/>
          <w:smallCaps w:val="0"/>
          <w:noProof w:val="0"/>
          <w:sz w:val="24"/>
          <w:szCs w:val="24"/>
          <w:lang w:val="en-US"/>
        </w:rPr>
      </w:pPr>
      <w:r w:rsidRPr="5CACFB87" w:rsidR="29B6B480">
        <w:rPr>
          <w:rFonts w:ascii="Arial Nova" w:hAnsi="Arial Nova" w:eastAsia="Arial Nova" w:cs="Arial Nova"/>
          <w:b w:val="0"/>
          <w:bCs w:val="0"/>
          <w:i w:val="0"/>
          <w:iCs w:val="0"/>
          <w:caps w:val="0"/>
          <w:smallCaps w:val="0"/>
          <w:noProof w:val="0"/>
          <w:sz w:val="24"/>
          <w:szCs w:val="24"/>
          <w:lang w:val="en-US"/>
        </w:rPr>
        <w:t>The strategy appears achievable because VodafoneThree has significant financial and operational resources following the merger. The company expects to achieve approximately £700 million in annual cost synergies through network integration and operational efficiencies (Vodafone Group, 2025). These savings can support continued investment in digital transformation, AI technologies and 5G infrastructure.</w:t>
      </w:r>
    </w:p>
    <w:p xmlns:wp14="http://schemas.microsoft.com/office/word/2010/wordml" w:rsidP="5CACFB87" wp14:paraId="38083474" wp14:textId="13F891C1">
      <w:pPr>
        <w:spacing w:line="360" w:lineRule="auto"/>
        <w:ind w:left="0"/>
        <w:rPr>
          <w:rFonts w:ascii="Arial Nova" w:hAnsi="Arial Nova" w:eastAsia="Arial Nova" w:cs="Arial Nova"/>
          <w:b w:val="0"/>
          <w:bCs w:val="0"/>
          <w:i w:val="0"/>
          <w:iCs w:val="0"/>
          <w:caps w:val="0"/>
          <w:smallCaps w:val="0"/>
          <w:noProof w:val="0"/>
          <w:sz w:val="24"/>
          <w:szCs w:val="24"/>
          <w:lang w:val="en-US"/>
        </w:rPr>
      </w:pPr>
      <w:r w:rsidRPr="5CACFB87" w:rsidR="29B6B480">
        <w:rPr>
          <w:rFonts w:ascii="Arial Nova" w:hAnsi="Arial Nova" w:eastAsia="Arial Nova" w:cs="Arial Nova"/>
          <w:b w:val="0"/>
          <w:bCs w:val="0"/>
          <w:i w:val="0"/>
          <w:iCs w:val="0"/>
          <w:caps w:val="0"/>
          <w:smallCaps w:val="0"/>
          <w:noProof w:val="0"/>
          <w:sz w:val="24"/>
          <w:szCs w:val="24"/>
          <w:lang w:val="en-US"/>
        </w:rPr>
        <w:t>In addition, the combined organisation benefits from increased spectrum capacity, an expanded customer base and greater economies of scale. However, successful implementation will depend on the effective integration of both companies’ systems, employees and organisational cultures. Additional investment in staff training, cybersecurity and digital capabilities will also be required to support long-term implementation.</w:t>
      </w:r>
    </w:p>
    <w:p xmlns:wp14="http://schemas.microsoft.com/office/word/2010/wordml" w:rsidP="5CACFB87" wp14:paraId="37CC32E1" wp14:textId="6C0A2F6B">
      <w:pPr>
        <w:spacing w:line="360" w:lineRule="auto"/>
        <w:ind w:left="0"/>
        <w:rPr>
          <w:rFonts w:ascii="Arial Nova" w:hAnsi="Arial Nova" w:eastAsia="Arial Nova" w:cs="Arial Nova"/>
          <w:b w:val="1"/>
          <w:bCs w:val="1"/>
          <w:i w:val="0"/>
          <w:iCs w:val="0"/>
          <w:caps w:val="0"/>
          <w:smallCaps w:val="0"/>
          <w:noProof w:val="0"/>
          <w:sz w:val="24"/>
          <w:szCs w:val="24"/>
          <w:lang w:val="en-US"/>
        </w:rPr>
      </w:pPr>
      <w:r w:rsidRPr="5CACFB87" w:rsidR="29B6B480">
        <w:rPr>
          <w:rFonts w:ascii="Arial Nova" w:hAnsi="Arial Nova" w:eastAsia="Arial Nova" w:cs="Arial Nova"/>
          <w:b w:val="1"/>
          <w:bCs w:val="1"/>
          <w:i w:val="0"/>
          <w:iCs w:val="0"/>
          <w:caps w:val="0"/>
          <w:smallCaps w:val="0"/>
          <w:noProof w:val="0"/>
          <w:sz w:val="24"/>
          <w:szCs w:val="24"/>
          <w:lang w:val="en-US"/>
        </w:rPr>
        <w:t>Acceptability</w:t>
      </w:r>
    </w:p>
    <w:p xmlns:wp14="http://schemas.microsoft.com/office/word/2010/wordml" w:rsidP="5CACFB87" wp14:paraId="6244002C" wp14:textId="0F1C0F25">
      <w:pPr>
        <w:spacing w:line="360" w:lineRule="auto"/>
        <w:ind w:left="0"/>
        <w:rPr>
          <w:rFonts w:ascii="Arial Nova" w:hAnsi="Arial Nova" w:eastAsia="Arial Nova" w:cs="Arial Nova"/>
          <w:b w:val="0"/>
          <w:bCs w:val="0"/>
          <w:i w:val="0"/>
          <w:iCs w:val="0"/>
          <w:caps w:val="0"/>
          <w:smallCaps w:val="0"/>
          <w:noProof w:val="0"/>
          <w:sz w:val="24"/>
          <w:szCs w:val="24"/>
          <w:lang w:val="en-US"/>
        </w:rPr>
      </w:pPr>
      <w:r w:rsidRPr="5CACFB87" w:rsidR="29B6B480">
        <w:rPr>
          <w:rFonts w:ascii="Arial Nova" w:hAnsi="Arial Nova" w:eastAsia="Arial Nova" w:cs="Arial Nova"/>
          <w:b w:val="0"/>
          <w:bCs w:val="0"/>
          <w:i w:val="0"/>
          <w:iCs w:val="0"/>
          <w:caps w:val="0"/>
          <w:smallCaps w:val="0"/>
          <w:noProof w:val="0"/>
          <w:sz w:val="24"/>
          <w:szCs w:val="24"/>
          <w:lang w:val="en-US"/>
        </w:rPr>
        <w:t>The proposed strategy is expected to deliver value to a wide range of stakeholders. Customers should benefit from improved network performance, wider coverage and enhanced digital services. Shareholders are also likely to support the strategy because stronger customer retention and additional enterprise revenues could improve long-term profitability.</w:t>
      </w:r>
    </w:p>
    <w:p xmlns:wp14="http://schemas.microsoft.com/office/word/2010/wordml" w:rsidP="5CACFB87" wp14:paraId="02480876" wp14:textId="00852482">
      <w:pPr>
        <w:spacing w:line="360" w:lineRule="auto"/>
        <w:ind w:left="0"/>
        <w:rPr>
          <w:rFonts w:ascii="Arial Nova" w:hAnsi="Arial Nova" w:eastAsia="Arial Nova" w:cs="Arial Nova"/>
          <w:b w:val="0"/>
          <w:bCs w:val="0"/>
          <w:i w:val="0"/>
          <w:iCs w:val="0"/>
          <w:caps w:val="0"/>
          <w:smallCaps w:val="0"/>
          <w:noProof w:val="0"/>
          <w:sz w:val="24"/>
          <w:szCs w:val="24"/>
          <w:lang w:val="en-US"/>
        </w:rPr>
      </w:pPr>
      <w:r w:rsidRPr="5CACFB87" w:rsidR="29B6B480">
        <w:rPr>
          <w:rFonts w:ascii="Arial Nova" w:hAnsi="Arial Nova" w:eastAsia="Arial Nova" w:cs="Arial Nova"/>
          <w:b w:val="0"/>
          <w:bCs w:val="0"/>
          <w:i w:val="0"/>
          <w:iCs w:val="0"/>
          <w:caps w:val="0"/>
          <w:smallCaps w:val="0"/>
          <w:noProof w:val="0"/>
          <w:sz w:val="24"/>
          <w:szCs w:val="24"/>
          <w:lang w:val="en-US"/>
        </w:rPr>
        <w:t>Although organisational restructuring may create uncertainty for some employees during the integration process, the long-term opportunities for innovation and career development may outweigh these concerns. Regulatory approval of the merger was granted subject to commitments relating to network investment and consumer protection, demonstrating that the strategy aligns with wider public interests while maintaining competition within the UK telecommunications market (Competition and Markets Authority, 2024).</w:t>
      </w:r>
    </w:p>
    <w:p xmlns:wp14="http://schemas.microsoft.com/office/word/2010/wordml" w:rsidP="5CACFB87" wp14:paraId="73990D50" wp14:textId="610A650A">
      <w:pPr>
        <w:spacing w:line="360" w:lineRule="auto"/>
        <w:ind w:left="0"/>
      </w:pPr>
      <w:r w:rsidRPr="17BCA2B1" w:rsidR="4E069DA6">
        <w:rPr>
          <w:rFonts w:ascii="Arial Nova" w:hAnsi="Arial Nova" w:eastAsia="Arial Nova" w:cs="Arial Nova"/>
          <w:b w:val="0"/>
          <w:bCs w:val="0"/>
          <w:i w:val="0"/>
          <w:iCs w:val="0"/>
          <w:caps w:val="0"/>
          <w:smallCaps w:val="0"/>
          <w:noProof w:val="0"/>
          <w:sz w:val="24"/>
          <w:szCs w:val="24"/>
          <w:lang w:val="en-US"/>
        </w:rPr>
        <w:t>Overall, the proposed strategy performs strongly against all three SFA criteria. It aligns with VodafoneThree’s strategic objectives, is supported by the company’s available resources and is likely to generate long-term value for customers, shareholders and other stakeholders.</w:t>
      </w:r>
    </w:p>
    <w:p w:rsidR="17BCA2B1" w:rsidP="17BCA2B1" w:rsidRDefault="17BCA2B1" w14:paraId="3773781A" w14:textId="0B213B5E">
      <w:pPr>
        <w:pStyle w:val="Normal"/>
        <w:spacing w:line="360" w:lineRule="auto"/>
        <w:ind w:left="0"/>
      </w:pPr>
    </w:p>
    <w:p w:rsidR="4D0916A4" w:rsidP="17BCA2B1" w:rsidRDefault="4D0916A4" w14:paraId="743E39C6" w14:textId="23D99F4D">
      <w:pPr>
        <w:pStyle w:val="Normal"/>
        <w:spacing w:line="360" w:lineRule="auto"/>
        <w:ind w:left="0"/>
      </w:pPr>
      <w:r w:rsidR="4D0916A4">
        <w:drawing>
          <wp:inline wp14:editId="45E4DF07" wp14:anchorId="7158ECCB">
            <wp:extent cx="5943600" cy="5943600"/>
            <wp:effectExtent l="0" t="0" r="0" b="0"/>
            <wp:docPr id="79940526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99405261" name="Picture 799405261"/>
                    <pic:cNvPicPr/>
                  </pic:nvPicPr>
                  <pic:blipFill>
                    <a:blip xmlns:r="http://schemas.openxmlformats.org/officeDocument/2006/relationships" r:embed="rId605869381">
                      <a:extLst>
                        <a:ext uri="{28A0092B-C50C-407E-A947-70E740481C1C}">
                          <a14:useLocalDpi xmlns:a14="http://schemas.microsoft.com/office/drawing/2010/main"/>
                        </a:ext>
                      </a:extLst>
                    </a:blip>
                    <a:stretch>
                      <a:fillRect/>
                    </a:stretch>
                  </pic:blipFill>
                  <pic:spPr>
                    <a:xfrm>
                      <a:off x="0" y="0"/>
                      <a:ext cx="5943600" cy="5943600"/>
                    </a:xfrm>
                    <a:prstGeom prst="rect">
                      <a:avLst/>
                    </a:prstGeom>
                  </pic:spPr>
                </pic:pic>
              </a:graphicData>
            </a:graphic>
          </wp:inline>
        </w:drawing>
      </w:r>
    </w:p>
    <w:p xmlns:wp14="http://schemas.microsoft.com/office/word/2010/wordml" w:rsidP="17BCA2B1" wp14:paraId="54F2802B" wp14:textId="011CCBE6">
      <w:pPr>
        <w:pStyle w:val="Normal"/>
        <w:spacing w:line="360" w:lineRule="auto"/>
        <w:ind w:left="0"/>
        <w:rPr>
          <w:rFonts w:ascii="Arial Nova" w:hAnsi="Arial Nova" w:eastAsia="Arial Nova" w:cs="Arial Nova"/>
          <w:b w:val="1"/>
          <w:bCs w:val="1"/>
          <w:noProof w:val="0"/>
          <w:sz w:val="24"/>
          <w:szCs w:val="24"/>
          <w:lang w:val="en-US"/>
        </w:rPr>
      </w:pPr>
      <w:r w:rsidRPr="17BCA2B1" w:rsidR="4D0916A4">
        <w:rPr>
          <w:rFonts w:ascii="Arial Nova" w:hAnsi="Arial Nova" w:eastAsia="Arial Nova" w:cs="Arial Nova"/>
          <w:b w:val="1"/>
          <w:bCs w:val="1"/>
          <w:noProof w:val="0"/>
          <w:sz w:val="24"/>
          <w:szCs w:val="24"/>
          <w:lang w:val="en-US"/>
        </w:rPr>
        <w:t>6. Stakeholder Analysis</w:t>
      </w:r>
    </w:p>
    <w:p xmlns:wp14="http://schemas.microsoft.com/office/word/2010/wordml" w:rsidP="17BCA2B1" wp14:paraId="465D8990" wp14:textId="5E032716">
      <w:pPr>
        <w:spacing w:line="360" w:lineRule="auto"/>
        <w:ind w:left="0"/>
        <w:rPr>
          <w:rFonts w:ascii="Arial Nova" w:hAnsi="Arial Nova" w:eastAsia="Arial Nova" w:cs="Arial Nova"/>
          <w:b w:val="0"/>
          <w:bCs w:val="0"/>
          <w:i w:val="0"/>
          <w:iCs w:val="0"/>
          <w:caps w:val="0"/>
          <w:smallCaps w:val="0"/>
          <w:noProof w:val="0"/>
          <w:sz w:val="24"/>
          <w:szCs w:val="24"/>
          <w:lang w:val="en-US"/>
        </w:rPr>
      </w:pPr>
      <w:r w:rsidRPr="17BCA2B1" w:rsidR="11E19064">
        <w:rPr>
          <w:rFonts w:ascii="Arial Nova" w:hAnsi="Arial Nova" w:eastAsia="Arial Nova" w:cs="Arial Nova"/>
          <w:b w:val="0"/>
          <w:bCs w:val="0"/>
          <w:i w:val="0"/>
          <w:iCs w:val="0"/>
          <w:caps w:val="0"/>
          <w:smallCaps w:val="0"/>
          <w:noProof w:val="0"/>
          <w:sz w:val="24"/>
          <w:szCs w:val="24"/>
          <w:lang w:val="en-US"/>
        </w:rPr>
        <w:t>Stakeholder Theory suggests that organisations should balance the interests of all stakeholders to achieve long-term success (Freeman, 1984). VodafoneThree’s proposed strategy of expanding its standalone 5G network, improving customer experience through AI, and developing enterprise IoT services will affect several key stakeholder groups.</w:t>
      </w:r>
    </w:p>
    <w:p xmlns:wp14="http://schemas.microsoft.com/office/word/2010/wordml" w:rsidP="17BCA2B1" wp14:paraId="68A7533F" wp14:textId="6516C417">
      <w:pPr>
        <w:spacing w:line="360" w:lineRule="auto"/>
        <w:ind w:left="0"/>
        <w:rPr>
          <w:rFonts w:ascii="Arial Nova" w:hAnsi="Arial Nova" w:eastAsia="Arial Nova" w:cs="Arial Nova"/>
          <w:b w:val="0"/>
          <w:bCs w:val="0"/>
          <w:i w:val="0"/>
          <w:iCs w:val="0"/>
          <w:caps w:val="0"/>
          <w:smallCaps w:val="0"/>
          <w:noProof w:val="0"/>
          <w:sz w:val="24"/>
          <w:szCs w:val="24"/>
          <w:lang w:val="en-US"/>
        </w:rPr>
      </w:pPr>
      <w:r w:rsidRPr="17BCA2B1" w:rsidR="11E19064">
        <w:rPr>
          <w:rFonts w:ascii="Arial Nova" w:hAnsi="Arial Nova" w:eastAsia="Arial Nova" w:cs="Arial Nova"/>
          <w:b w:val="0"/>
          <w:bCs w:val="0"/>
          <w:i w:val="0"/>
          <w:iCs w:val="0"/>
          <w:caps w:val="0"/>
          <w:smallCaps w:val="0"/>
          <w:noProof w:val="0"/>
          <w:sz w:val="24"/>
          <w:szCs w:val="24"/>
          <w:lang w:val="en-US"/>
        </w:rPr>
        <w:t xml:space="preserve">Customers are expected to benefit from improved network coverage, faster connectivity and enhanced digital services. The planned </w:t>
      </w:r>
      <w:r w:rsidRPr="17BCA2B1" w:rsidR="11E19064">
        <w:rPr>
          <w:rFonts w:ascii="Arial Nova" w:hAnsi="Arial Nova" w:eastAsia="Arial Nova" w:cs="Arial Nova"/>
          <w:b w:val="1"/>
          <w:bCs w:val="1"/>
          <w:i w:val="0"/>
          <w:iCs w:val="0"/>
          <w:caps w:val="0"/>
          <w:smallCaps w:val="0"/>
          <w:noProof w:val="0"/>
          <w:sz w:val="24"/>
          <w:szCs w:val="24"/>
          <w:lang w:val="en-US"/>
        </w:rPr>
        <w:t>£11 billion investment</w:t>
      </w:r>
      <w:r w:rsidRPr="17BCA2B1" w:rsidR="11E19064">
        <w:rPr>
          <w:rFonts w:ascii="Arial Nova" w:hAnsi="Arial Nova" w:eastAsia="Arial Nova" w:cs="Arial Nova"/>
          <w:b w:val="0"/>
          <w:bCs w:val="0"/>
          <w:i w:val="0"/>
          <w:iCs w:val="0"/>
          <w:caps w:val="0"/>
          <w:smallCaps w:val="0"/>
          <w:noProof w:val="0"/>
          <w:sz w:val="24"/>
          <w:szCs w:val="24"/>
          <w:lang w:val="en-US"/>
        </w:rPr>
        <w:t xml:space="preserve"> in the UK’s leading standalone 5G network is expected to improve service quality and customer satisfaction (VodafoneThree, 2025). Employees may experience organisational changes following the merger of Vodafone UK and Three UK. Therefore, training, communication and digital upskilling will be essential to support the integration process and reduce resistance to change (Kotter, 1996).</w:t>
      </w:r>
    </w:p>
    <w:p xmlns:wp14="http://schemas.microsoft.com/office/word/2010/wordml" w:rsidP="17BCA2B1" wp14:paraId="614036A5" wp14:textId="6E9834AF">
      <w:pPr>
        <w:spacing w:line="360" w:lineRule="auto"/>
        <w:ind w:left="0"/>
        <w:rPr>
          <w:rFonts w:ascii="Arial Nova" w:hAnsi="Arial Nova" w:eastAsia="Arial Nova" w:cs="Arial Nova"/>
          <w:b w:val="0"/>
          <w:bCs w:val="0"/>
          <w:i w:val="0"/>
          <w:iCs w:val="0"/>
          <w:caps w:val="0"/>
          <w:smallCaps w:val="0"/>
          <w:noProof w:val="0"/>
          <w:sz w:val="24"/>
          <w:szCs w:val="24"/>
          <w:lang w:val="en-US"/>
        </w:rPr>
      </w:pPr>
      <w:r w:rsidRPr="17BCA2B1" w:rsidR="11E19064">
        <w:rPr>
          <w:rFonts w:ascii="Arial Nova" w:hAnsi="Arial Nova" w:eastAsia="Arial Nova" w:cs="Arial Nova"/>
          <w:b w:val="0"/>
          <w:bCs w:val="0"/>
          <w:i w:val="0"/>
          <w:iCs w:val="0"/>
          <w:caps w:val="0"/>
          <w:smallCaps w:val="0"/>
          <w:noProof w:val="0"/>
          <w:sz w:val="24"/>
          <w:szCs w:val="24"/>
          <w:lang w:val="en-US"/>
        </w:rPr>
        <w:t xml:space="preserve">Shareholders are likely to benefit from long-term business growth through increased operational efficiency and the expected </w:t>
      </w:r>
      <w:r w:rsidRPr="17BCA2B1" w:rsidR="11E19064">
        <w:rPr>
          <w:rFonts w:ascii="Arial Nova" w:hAnsi="Arial Nova" w:eastAsia="Arial Nova" w:cs="Arial Nova"/>
          <w:b w:val="1"/>
          <w:bCs w:val="1"/>
          <w:i w:val="0"/>
          <w:iCs w:val="0"/>
          <w:caps w:val="0"/>
          <w:smallCaps w:val="0"/>
          <w:noProof w:val="0"/>
          <w:sz w:val="24"/>
          <w:szCs w:val="24"/>
          <w:lang w:val="en-US"/>
        </w:rPr>
        <w:t>£700 million annual cost synergies</w:t>
      </w:r>
      <w:r w:rsidRPr="17BCA2B1" w:rsidR="11E19064">
        <w:rPr>
          <w:rFonts w:ascii="Arial Nova" w:hAnsi="Arial Nova" w:eastAsia="Arial Nova" w:cs="Arial Nova"/>
          <w:b w:val="0"/>
          <w:bCs w:val="0"/>
          <w:i w:val="0"/>
          <w:iCs w:val="0"/>
          <w:caps w:val="0"/>
          <w:smallCaps w:val="0"/>
          <w:noProof w:val="0"/>
          <w:sz w:val="24"/>
          <w:szCs w:val="24"/>
          <w:lang w:val="en-US"/>
        </w:rPr>
        <w:t xml:space="preserve"> generated by network integration (Vodafone Group, 2025). Regulators, including the Competition and Markets Authority (CMA), will expect VodafoneThree to meet its commitments regarding competition, consumer protection and continued investment in UK telecommunications infrastructure (Competition and Markets Authority, 2024).</w:t>
      </w:r>
    </w:p>
    <w:p xmlns:wp14="http://schemas.microsoft.com/office/word/2010/wordml" w:rsidP="5CACFB87" wp14:paraId="16B95413" wp14:textId="76D8085F">
      <w:pPr>
        <w:pStyle w:val="Normal"/>
        <w:spacing w:line="360" w:lineRule="auto"/>
        <w:ind w:left="0"/>
      </w:pPr>
      <w:r w:rsidR="1ADCE3DE">
        <w:drawing>
          <wp:inline xmlns:wp14="http://schemas.microsoft.com/office/word/2010/wordprocessingDrawing" wp14:editId="1AD24E27" wp14:anchorId="43A31CB7">
            <wp:extent cx="6800372" cy="1915284"/>
            <wp:effectExtent l="0" t="0" r="0" b="0"/>
            <wp:docPr id="200186185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01861852" name="Picture 2001861852"/>
                    <pic:cNvPicPr/>
                  </pic:nvPicPr>
                  <pic:blipFill>
                    <a:blip xmlns:r="http://schemas.openxmlformats.org/officeDocument/2006/relationships" r:embed="rId2048920666">
                      <a:extLst>
                        <a:ext uri="{28A0092B-C50C-407E-A947-70E740481C1C}">
                          <a14:useLocalDpi xmlns:a14="http://schemas.microsoft.com/office/drawing/2010/main"/>
                        </a:ext>
                      </a:extLst>
                    </a:blip>
                    <a:stretch>
                      <a:fillRect/>
                    </a:stretch>
                  </pic:blipFill>
                  <pic:spPr>
                    <a:xfrm rot="0">
                      <a:off x="0" y="0"/>
                      <a:ext cx="6800372" cy="1915284"/>
                    </a:xfrm>
                    <a:prstGeom prst="rect">
                      <a:avLst/>
                    </a:prstGeom>
                  </pic:spPr>
                </pic:pic>
              </a:graphicData>
            </a:graphic>
          </wp:inline>
        </w:drawing>
      </w:r>
    </w:p>
    <w:p xmlns:wp14="http://schemas.microsoft.com/office/word/2010/wordml" w:rsidP="5CACFB87" wp14:paraId="0DEFC23A" wp14:textId="268BAE2F">
      <w:pPr>
        <w:pStyle w:val="Normal"/>
        <w:spacing w:line="360" w:lineRule="auto"/>
        <w:ind w:left="0"/>
      </w:pPr>
      <w:r w:rsidRPr="17BCA2B1" w:rsidR="1ADCE3DE">
        <w:rPr>
          <w:rFonts w:ascii="Arial Nova" w:hAnsi="Arial Nova" w:eastAsia="Arial Nova" w:cs="Arial Nova"/>
          <w:b w:val="0"/>
          <w:bCs w:val="0"/>
          <w:i w:val="0"/>
          <w:iCs w:val="0"/>
          <w:caps w:val="0"/>
          <w:smallCaps w:val="0"/>
          <w:noProof w:val="0"/>
          <w:sz w:val="24"/>
          <w:szCs w:val="24"/>
          <w:lang w:val="en-US"/>
        </w:rPr>
        <w:t>Overall</w:t>
      </w:r>
      <w:r w:rsidRPr="17BCA2B1" w:rsidR="1ADCE3DE">
        <w:rPr>
          <w:rFonts w:ascii="Arial Nova" w:hAnsi="Arial Nova" w:eastAsia="Arial Nova" w:cs="Arial Nova"/>
          <w:b w:val="0"/>
          <w:bCs w:val="0"/>
          <w:i w:val="0"/>
          <w:iCs w:val="0"/>
          <w:caps w:val="0"/>
          <w:smallCaps w:val="0"/>
          <w:noProof w:val="0"/>
          <w:sz w:val="24"/>
          <w:szCs w:val="24"/>
          <w:lang w:val="en-US"/>
        </w:rPr>
        <w:t>, engaging stakeholders throughout the implementation process will help VodafoneThree achieve its strategic objectives, minimise resistance to change and create sustainable value for customers, employees, shareholders and regulators (Freeman, 1984).</w:t>
      </w:r>
      <w:r w:rsidRPr="17BCA2B1" w:rsidR="1ADCE3DE">
        <w:rPr>
          <w:rFonts w:ascii="Arial Nova" w:hAnsi="Arial Nova" w:eastAsia="Arial Nova" w:cs="Arial Nova"/>
          <w:b w:val="0"/>
          <w:bCs w:val="0"/>
          <w:noProof w:val="0"/>
          <w:sz w:val="24"/>
          <w:szCs w:val="24"/>
          <w:lang w:val="en-US"/>
        </w:rPr>
        <w:t xml:space="preserve"> </w:t>
      </w:r>
    </w:p>
    <w:p xmlns:wp14="http://schemas.microsoft.com/office/word/2010/wordml" w:rsidP="17BCA2B1" wp14:paraId="35041452" wp14:textId="7C185DB0">
      <w:pPr>
        <w:spacing w:line="360" w:lineRule="auto"/>
        <w:ind w:left="0"/>
        <w:rPr>
          <w:rFonts w:ascii="Arial Nova" w:hAnsi="Arial Nova" w:eastAsia="Arial Nova" w:cs="Arial Nova"/>
          <w:b w:val="1"/>
          <w:bCs w:val="1"/>
          <w:i w:val="0"/>
          <w:iCs w:val="0"/>
          <w:caps w:val="0"/>
          <w:smallCaps w:val="0"/>
          <w:noProof w:val="0"/>
          <w:sz w:val="24"/>
          <w:szCs w:val="24"/>
          <w:lang w:val="en-US"/>
        </w:rPr>
      </w:pPr>
      <w:r w:rsidRPr="17BCA2B1" w:rsidR="655076AD">
        <w:rPr>
          <w:rFonts w:ascii="Arial Nova" w:hAnsi="Arial Nova" w:eastAsia="Arial Nova" w:cs="Arial Nova"/>
          <w:b w:val="1"/>
          <w:bCs w:val="1"/>
          <w:i w:val="0"/>
          <w:iCs w:val="0"/>
          <w:caps w:val="0"/>
          <w:smallCaps w:val="0"/>
          <w:noProof w:val="0"/>
          <w:sz w:val="24"/>
          <w:szCs w:val="24"/>
          <w:lang w:val="en-US"/>
        </w:rPr>
        <w:t>7. Implementation and Monitoring</w:t>
      </w:r>
    </w:p>
    <w:p xmlns:wp14="http://schemas.microsoft.com/office/word/2010/wordml" w:rsidP="17BCA2B1" wp14:paraId="12DBFD37" wp14:textId="0440E1D1">
      <w:pPr>
        <w:spacing w:line="360" w:lineRule="auto"/>
        <w:ind w:left="0"/>
        <w:rPr>
          <w:rFonts w:ascii="Arial Nova" w:hAnsi="Arial Nova" w:eastAsia="Arial Nova" w:cs="Arial Nova"/>
          <w:b w:val="0"/>
          <w:bCs w:val="0"/>
          <w:i w:val="0"/>
          <w:iCs w:val="0"/>
          <w:caps w:val="0"/>
          <w:smallCaps w:val="0"/>
          <w:noProof w:val="0"/>
          <w:sz w:val="24"/>
          <w:szCs w:val="24"/>
          <w:lang w:val="en-US"/>
        </w:rPr>
      </w:pPr>
      <w:r w:rsidRPr="17BCA2B1" w:rsidR="655076AD">
        <w:rPr>
          <w:rFonts w:ascii="Arial Nova" w:hAnsi="Arial Nova" w:eastAsia="Arial Nova" w:cs="Arial Nova"/>
          <w:b w:val="0"/>
          <w:bCs w:val="0"/>
          <w:i w:val="0"/>
          <w:iCs w:val="0"/>
          <w:caps w:val="0"/>
          <w:smallCaps w:val="0"/>
          <w:noProof w:val="0"/>
          <w:sz w:val="24"/>
          <w:szCs w:val="24"/>
          <w:lang w:val="en-US"/>
        </w:rPr>
        <w:t>Successful implementation of VodafoneThree’s strategy requires clear objectives, effective resource allocation and continuous performance monitoring. Following the merger, the company should prioritise expanding its standalone 5G network, integrating AI into customer service and increasing enterprise IoT solutions. These initiatives support VodafoneThree’s strategic objectives of improving customer experience, operational efficiency and sustainable growth (Vodafone Group, 2025).</w:t>
      </w:r>
    </w:p>
    <w:p xmlns:wp14="http://schemas.microsoft.com/office/word/2010/wordml" w:rsidP="17BCA2B1" wp14:paraId="025EB880" wp14:textId="28661D1C">
      <w:pPr>
        <w:spacing w:line="360" w:lineRule="auto"/>
        <w:ind w:left="0"/>
        <w:rPr>
          <w:rFonts w:ascii="Arial Nova" w:hAnsi="Arial Nova" w:eastAsia="Arial Nova" w:cs="Arial Nova"/>
          <w:b w:val="0"/>
          <w:bCs w:val="0"/>
          <w:i w:val="0"/>
          <w:iCs w:val="0"/>
          <w:caps w:val="0"/>
          <w:smallCaps w:val="0"/>
          <w:noProof w:val="0"/>
          <w:sz w:val="24"/>
          <w:szCs w:val="24"/>
          <w:lang w:val="en-US"/>
        </w:rPr>
      </w:pPr>
      <w:r w:rsidRPr="17BCA2B1" w:rsidR="655076AD">
        <w:rPr>
          <w:rFonts w:ascii="Arial Nova" w:hAnsi="Arial Nova" w:eastAsia="Arial Nova" w:cs="Arial Nova"/>
          <w:b w:val="0"/>
          <w:bCs w:val="0"/>
          <w:i w:val="0"/>
          <w:iCs w:val="0"/>
          <w:caps w:val="0"/>
          <w:smallCaps w:val="0"/>
          <w:noProof w:val="0"/>
          <w:sz w:val="24"/>
          <w:szCs w:val="24"/>
          <w:lang w:val="en-US"/>
        </w:rPr>
        <w:t>The implementation should be carried out in phases. Initially, VodafoneThree should focus on integrating the merged network infrastructure and investing in employee training to ensure staff are prepared for new technologies and operational processes. The second phase should involve expanding AI-powered customer support and digital self-service platforms to improve response times and customer satisfaction. Finally, the company should strengthen its enterprise IoT portfolio by developing partnerships with business customers and public sector organisations.</w:t>
      </w:r>
    </w:p>
    <w:p xmlns:wp14="http://schemas.microsoft.com/office/word/2010/wordml" w:rsidP="17BCA2B1" wp14:paraId="5A258857" wp14:textId="5F7DB2CC">
      <w:pPr>
        <w:spacing w:line="360" w:lineRule="auto"/>
        <w:ind w:left="0"/>
      </w:pPr>
      <w:r w:rsidRPr="17BCA2B1" w:rsidR="655076AD">
        <w:rPr>
          <w:rFonts w:ascii="Arial Nova" w:hAnsi="Arial Nova" w:eastAsia="Arial Nova" w:cs="Arial Nova"/>
          <w:b w:val="0"/>
          <w:bCs w:val="0"/>
          <w:i w:val="0"/>
          <w:iCs w:val="0"/>
          <w:caps w:val="0"/>
          <w:smallCaps w:val="0"/>
          <w:noProof w:val="0"/>
          <w:sz w:val="24"/>
          <w:szCs w:val="24"/>
          <w:lang w:val="en-US"/>
        </w:rPr>
        <w:t>Performance should be monitored using measurable Key Performance Indicators (KPIs). Regular reviews will enable management to identify implementation challenges and make corrective actions where necessary. Quarterly performance reports should assess progress against strategic objectives and ensure the company remains competitive within the UK telecommunications market (Johnson et al., 2017).</w:t>
      </w:r>
    </w:p>
    <w:p xmlns:wp14="http://schemas.microsoft.com/office/word/2010/wordml" w:rsidP="17BCA2B1" wp14:paraId="2660CD7F" wp14:textId="646D3394">
      <w:pPr>
        <w:spacing w:line="360" w:lineRule="auto"/>
        <w:ind w:left="0"/>
        <w:rPr>
          <w:rFonts w:ascii="Arial Nova" w:hAnsi="Arial Nova" w:eastAsia="Arial Nova" w:cs="Arial Nova"/>
          <w:b w:val="1"/>
          <w:bCs w:val="1"/>
          <w:i w:val="0"/>
          <w:iCs w:val="0"/>
          <w:caps w:val="0"/>
          <w:smallCaps w:val="0"/>
          <w:noProof w:val="0"/>
          <w:sz w:val="24"/>
          <w:szCs w:val="24"/>
          <w:lang w:val="en-US"/>
        </w:rPr>
      </w:pPr>
    </w:p>
    <w:p xmlns:wp14="http://schemas.microsoft.com/office/word/2010/wordml" w:rsidP="17BCA2B1" wp14:paraId="57232FAB" wp14:textId="26115DE1">
      <w:pPr>
        <w:spacing w:line="360" w:lineRule="auto"/>
        <w:ind w:left="0"/>
        <w:rPr>
          <w:rFonts w:ascii="Arial Nova" w:hAnsi="Arial Nova" w:eastAsia="Arial Nova" w:cs="Arial Nova"/>
          <w:b w:val="1"/>
          <w:bCs w:val="1"/>
          <w:i w:val="0"/>
          <w:iCs w:val="0"/>
          <w:caps w:val="0"/>
          <w:smallCaps w:val="0"/>
          <w:noProof w:val="0"/>
          <w:sz w:val="24"/>
          <w:szCs w:val="24"/>
          <w:lang w:val="en-US"/>
        </w:rPr>
      </w:pPr>
    </w:p>
    <w:p xmlns:wp14="http://schemas.microsoft.com/office/word/2010/wordml" w:rsidP="17BCA2B1" wp14:paraId="6FF7CFF2" wp14:textId="6B3748AE">
      <w:pPr>
        <w:spacing w:line="360" w:lineRule="auto"/>
        <w:ind w:left="0"/>
        <w:rPr>
          <w:rFonts w:ascii="Arial Nova" w:hAnsi="Arial Nova" w:eastAsia="Arial Nova" w:cs="Arial Nova"/>
          <w:b w:val="1"/>
          <w:bCs w:val="1"/>
          <w:i w:val="0"/>
          <w:iCs w:val="0"/>
          <w:caps w:val="0"/>
          <w:smallCaps w:val="0"/>
          <w:noProof w:val="0"/>
          <w:sz w:val="24"/>
          <w:szCs w:val="24"/>
          <w:lang w:val="en-US"/>
        </w:rPr>
      </w:pPr>
    </w:p>
    <w:p xmlns:wp14="http://schemas.microsoft.com/office/word/2010/wordml" w:rsidP="17BCA2B1" wp14:paraId="68D13F3F" wp14:textId="417A7A45">
      <w:pPr>
        <w:spacing w:line="360" w:lineRule="auto"/>
        <w:ind w:left="0"/>
        <w:rPr>
          <w:rFonts w:ascii="Arial Nova" w:hAnsi="Arial Nova" w:eastAsia="Arial Nova" w:cs="Arial Nova"/>
          <w:b w:val="1"/>
          <w:bCs w:val="1"/>
          <w:i w:val="0"/>
          <w:iCs w:val="0"/>
          <w:caps w:val="0"/>
          <w:smallCaps w:val="0"/>
          <w:noProof w:val="0"/>
          <w:sz w:val="24"/>
          <w:szCs w:val="24"/>
          <w:lang w:val="en-US"/>
        </w:rPr>
      </w:pPr>
    </w:p>
    <w:p xmlns:wp14="http://schemas.microsoft.com/office/word/2010/wordml" w:rsidP="17BCA2B1" wp14:paraId="5A0E0E62" wp14:textId="42136A3F">
      <w:pPr>
        <w:spacing w:line="360" w:lineRule="auto"/>
        <w:ind w:left="0"/>
      </w:pPr>
      <w:r w:rsidRPr="17BCA2B1" w:rsidR="76607E47">
        <w:rPr>
          <w:rFonts w:ascii="Arial Nova" w:hAnsi="Arial Nova" w:eastAsia="Arial Nova" w:cs="Arial Nova"/>
          <w:b w:val="1"/>
          <w:bCs w:val="1"/>
          <w:i w:val="0"/>
          <w:iCs w:val="0"/>
          <w:caps w:val="0"/>
          <w:smallCaps w:val="0"/>
          <w:noProof w:val="0"/>
          <w:sz w:val="24"/>
          <w:szCs w:val="24"/>
          <w:lang w:val="en-US"/>
        </w:rPr>
        <w:t>Conclusion:</w:t>
      </w:r>
      <w:r w:rsidRPr="17BCA2B1" w:rsidR="76607E47">
        <w:rPr>
          <w:rFonts w:ascii="Arial Nova" w:hAnsi="Arial Nova" w:eastAsia="Arial Nova" w:cs="Arial Nova"/>
          <w:b w:val="0"/>
          <w:bCs w:val="0"/>
          <w:i w:val="0"/>
          <w:iCs w:val="0"/>
          <w:caps w:val="0"/>
          <w:smallCaps w:val="0"/>
          <w:noProof w:val="0"/>
          <w:sz w:val="24"/>
          <w:szCs w:val="24"/>
          <w:lang w:val="en-US"/>
        </w:rPr>
        <w:t xml:space="preserve"> </w:t>
      </w:r>
    </w:p>
    <w:p xmlns:wp14="http://schemas.microsoft.com/office/word/2010/wordml" w:rsidP="17BCA2B1" wp14:paraId="212F1404" wp14:textId="51926AD2">
      <w:pPr>
        <w:pStyle w:val="Normal"/>
        <w:spacing w:line="360" w:lineRule="auto"/>
        <w:ind w:left="0"/>
        <w:rPr>
          <w:rFonts w:ascii="Arial Nova" w:hAnsi="Arial Nova" w:eastAsia="Arial Nova" w:cs="Arial Nova"/>
          <w:noProof w:val="0"/>
          <w:sz w:val="24"/>
          <w:szCs w:val="24"/>
          <w:lang w:val="en-US"/>
        </w:rPr>
      </w:pPr>
      <w:r w:rsidRPr="17BCA2B1" w:rsidR="76607E47">
        <w:rPr>
          <w:rFonts w:ascii="Arial Nova" w:hAnsi="Arial Nova" w:eastAsia="Arial Nova" w:cs="Arial Nova"/>
          <w:noProof w:val="0"/>
          <w:sz w:val="24"/>
          <w:szCs w:val="24"/>
          <w:lang w:val="en-US"/>
        </w:rPr>
        <w:t>In conclusion, this report has evaluated VodafoneThree’s strategic position following the merger between Vodafone UK and Three UK and proposed a growth strategy focused on expanding the standalone 5G network, improving customer experience through AI, and developing enterprise IoT services. Strategic analysis showed that these initiatives respond to competitive pressures while supporting the company’s long-term objectives of sustainable growth and operational efficiency (Vodafone Group, 2025). The SFA framework confirmed that the strategy is suitable, feasible and acceptable because it aligns with business goals, is supported by available resources, and is expected to create value for customers, employees and shareholders (Johnson et al., 2017). A stakeholder engagement plan and implementation framework with clear objectives and KPIs were also developed to support successful delivery. Overall, the proposed strategy will strengthen VodafoneThree’s competitive advantage and help achieve sustainable long-term growth within the UK telecommunications market (Competition and Markets Authority, 2024)</w:t>
      </w:r>
    </w:p>
    <w:p xmlns:wp14="http://schemas.microsoft.com/office/word/2010/wordml" w:rsidP="17BCA2B1" wp14:paraId="3869687E" wp14:textId="36FD3DB4">
      <w:pPr>
        <w:pStyle w:val="Normal"/>
        <w:spacing w:line="360" w:lineRule="auto"/>
        <w:ind w:left="0"/>
        <w:rPr>
          <w:rFonts w:ascii="Arial Nova" w:hAnsi="Arial Nova" w:eastAsia="Arial Nova" w:cs="Arial Nova"/>
          <w:b w:val="0"/>
          <w:bCs w:val="0"/>
          <w:noProof w:val="0"/>
          <w:sz w:val="24"/>
          <w:szCs w:val="24"/>
          <w:lang w:val="en-US"/>
        </w:rPr>
      </w:pPr>
    </w:p>
    <w:p xmlns:wp14="http://schemas.microsoft.com/office/word/2010/wordml" w:rsidP="17BCA2B1" wp14:paraId="605CA1FF" wp14:textId="2F48EC9A">
      <w:pPr>
        <w:pStyle w:val="Normal"/>
        <w:spacing w:line="360" w:lineRule="auto"/>
        <w:ind w:left="0"/>
        <w:rPr>
          <w:rFonts w:ascii="Arial Nova" w:hAnsi="Arial Nova" w:eastAsia="Arial Nova" w:cs="Arial Nova"/>
          <w:b w:val="1"/>
          <w:bCs w:val="1"/>
          <w:noProof w:val="0"/>
          <w:sz w:val="24"/>
          <w:szCs w:val="24"/>
          <w:lang w:val="en-US"/>
        </w:rPr>
      </w:pPr>
    </w:p>
    <w:p xmlns:wp14="http://schemas.microsoft.com/office/word/2010/wordml" w:rsidP="17BCA2B1" wp14:paraId="3F67A11D" wp14:textId="44E5DCE6">
      <w:pPr>
        <w:pStyle w:val="Normal"/>
        <w:spacing w:line="360" w:lineRule="auto"/>
        <w:ind w:left="0"/>
        <w:rPr>
          <w:rFonts w:ascii="Arial Nova" w:hAnsi="Arial Nova" w:eastAsia="Arial Nova" w:cs="Arial Nova"/>
          <w:b w:val="1"/>
          <w:bCs w:val="1"/>
          <w:noProof w:val="0"/>
          <w:sz w:val="24"/>
          <w:szCs w:val="24"/>
          <w:lang w:val="en-US"/>
        </w:rPr>
      </w:pPr>
    </w:p>
    <w:p xmlns:wp14="http://schemas.microsoft.com/office/word/2010/wordml" w:rsidP="17BCA2B1" wp14:paraId="197C55C5" wp14:textId="42807881">
      <w:pPr>
        <w:pStyle w:val="Normal"/>
        <w:spacing w:line="360" w:lineRule="auto"/>
        <w:ind w:left="0"/>
        <w:rPr>
          <w:rFonts w:ascii="Arial Nova" w:hAnsi="Arial Nova" w:eastAsia="Arial Nova" w:cs="Arial Nova"/>
          <w:b w:val="1"/>
          <w:bCs w:val="1"/>
          <w:noProof w:val="0"/>
          <w:sz w:val="24"/>
          <w:szCs w:val="24"/>
          <w:lang w:val="en-US"/>
        </w:rPr>
      </w:pPr>
    </w:p>
    <w:p xmlns:wp14="http://schemas.microsoft.com/office/word/2010/wordml" w:rsidP="17BCA2B1" wp14:paraId="4B52804F" wp14:textId="43E97D4D">
      <w:pPr>
        <w:pStyle w:val="Normal"/>
        <w:spacing w:line="360" w:lineRule="auto"/>
        <w:ind w:left="0"/>
        <w:rPr>
          <w:rFonts w:ascii="Arial Nova" w:hAnsi="Arial Nova" w:eastAsia="Arial Nova" w:cs="Arial Nova"/>
          <w:b w:val="1"/>
          <w:bCs w:val="1"/>
          <w:noProof w:val="0"/>
          <w:sz w:val="24"/>
          <w:szCs w:val="24"/>
          <w:lang w:val="en-US"/>
        </w:rPr>
      </w:pPr>
    </w:p>
    <w:p xmlns:wp14="http://schemas.microsoft.com/office/word/2010/wordml" w:rsidP="17BCA2B1" wp14:paraId="2D914C22" wp14:textId="5AB02524">
      <w:pPr>
        <w:pStyle w:val="Normal"/>
        <w:spacing w:line="360" w:lineRule="auto"/>
        <w:ind w:left="0"/>
        <w:rPr>
          <w:rFonts w:ascii="Arial Nova" w:hAnsi="Arial Nova" w:eastAsia="Arial Nova" w:cs="Arial Nova"/>
          <w:b w:val="1"/>
          <w:bCs w:val="1"/>
          <w:noProof w:val="0"/>
          <w:sz w:val="24"/>
          <w:szCs w:val="24"/>
          <w:lang w:val="en-US"/>
        </w:rPr>
      </w:pPr>
    </w:p>
    <w:p xmlns:wp14="http://schemas.microsoft.com/office/word/2010/wordml" w:rsidP="17BCA2B1" wp14:paraId="19B6CD59" wp14:textId="6EB89BC5">
      <w:pPr>
        <w:pStyle w:val="Normal"/>
        <w:spacing w:line="360" w:lineRule="auto"/>
        <w:ind w:left="0"/>
        <w:rPr>
          <w:rFonts w:ascii="Arial Nova" w:hAnsi="Arial Nova" w:eastAsia="Arial Nova" w:cs="Arial Nova"/>
          <w:b w:val="1"/>
          <w:bCs w:val="1"/>
          <w:noProof w:val="0"/>
          <w:sz w:val="24"/>
          <w:szCs w:val="24"/>
          <w:lang w:val="en-US"/>
        </w:rPr>
      </w:pPr>
    </w:p>
    <w:p xmlns:wp14="http://schemas.microsoft.com/office/word/2010/wordml" w:rsidP="17BCA2B1" wp14:paraId="0906C67E" wp14:textId="6FB6C398">
      <w:pPr>
        <w:pStyle w:val="Normal"/>
        <w:spacing w:line="360" w:lineRule="auto"/>
        <w:ind w:left="0"/>
        <w:rPr>
          <w:rFonts w:ascii="Arial Nova" w:hAnsi="Arial Nova" w:eastAsia="Arial Nova" w:cs="Arial Nova"/>
          <w:b w:val="1"/>
          <w:bCs w:val="1"/>
          <w:noProof w:val="0"/>
          <w:sz w:val="24"/>
          <w:szCs w:val="24"/>
          <w:lang w:val="en-US"/>
        </w:rPr>
      </w:pPr>
    </w:p>
    <w:p xmlns:wp14="http://schemas.microsoft.com/office/word/2010/wordml" w:rsidP="17BCA2B1" wp14:paraId="280A78F3" wp14:textId="7B3776E2">
      <w:pPr>
        <w:pStyle w:val="Normal"/>
        <w:spacing w:line="360" w:lineRule="auto"/>
        <w:ind w:left="0"/>
        <w:rPr>
          <w:rFonts w:ascii="Arial Nova" w:hAnsi="Arial Nova" w:eastAsia="Arial Nova" w:cs="Arial Nova"/>
          <w:b w:val="1"/>
          <w:bCs w:val="1"/>
          <w:noProof w:val="0"/>
          <w:sz w:val="24"/>
          <w:szCs w:val="24"/>
          <w:lang w:val="en-US"/>
        </w:rPr>
      </w:pPr>
    </w:p>
    <w:p xmlns:wp14="http://schemas.microsoft.com/office/word/2010/wordml" w:rsidP="17BCA2B1" wp14:paraId="44679153" wp14:textId="3AE4A178">
      <w:pPr>
        <w:pStyle w:val="Normal"/>
        <w:spacing w:line="360" w:lineRule="auto"/>
        <w:ind w:left="0"/>
        <w:rPr>
          <w:rFonts w:ascii="Arial Nova" w:hAnsi="Arial Nova" w:eastAsia="Arial Nova" w:cs="Arial Nova"/>
          <w:b w:val="1"/>
          <w:bCs w:val="1"/>
          <w:noProof w:val="0"/>
          <w:sz w:val="24"/>
          <w:szCs w:val="24"/>
          <w:lang w:val="en-US"/>
        </w:rPr>
      </w:pPr>
    </w:p>
    <w:p xmlns:wp14="http://schemas.microsoft.com/office/word/2010/wordml" w:rsidP="17BCA2B1" wp14:paraId="65D0AC19" wp14:textId="498919D1">
      <w:pPr>
        <w:pStyle w:val="Normal"/>
        <w:spacing w:line="360" w:lineRule="auto"/>
        <w:ind w:left="0"/>
        <w:rPr>
          <w:rFonts w:ascii="Arial Nova" w:hAnsi="Arial Nova" w:eastAsia="Arial Nova" w:cs="Arial Nova"/>
          <w:b w:val="1"/>
          <w:bCs w:val="1"/>
          <w:noProof w:val="0"/>
          <w:sz w:val="24"/>
          <w:szCs w:val="24"/>
          <w:lang w:val="en-US"/>
        </w:rPr>
      </w:pPr>
    </w:p>
    <w:p xmlns:wp14="http://schemas.microsoft.com/office/word/2010/wordml" w:rsidP="17BCA2B1" wp14:paraId="00E0E4AD" wp14:textId="3F4961DB">
      <w:pPr>
        <w:pStyle w:val="Normal"/>
        <w:spacing w:line="360" w:lineRule="auto"/>
        <w:ind w:left="0"/>
        <w:rPr>
          <w:rFonts w:ascii="Arial Nova" w:hAnsi="Arial Nova" w:eastAsia="Arial Nova" w:cs="Arial Nova"/>
          <w:b w:val="1"/>
          <w:bCs w:val="1"/>
          <w:noProof w:val="0"/>
          <w:sz w:val="24"/>
          <w:szCs w:val="24"/>
          <w:lang w:val="en-US"/>
        </w:rPr>
      </w:pPr>
      <w:r w:rsidRPr="17BCA2B1" w:rsidR="2EC6FDF0">
        <w:rPr>
          <w:rFonts w:ascii="Arial Nova" w:hAnsi="Arial Nova" w:eastAsia="Arial Nova" w:cs="Arial Nova"/>
          <w:b w:val="1"/>
          <w:bCs w:val="1"/>
          <w:noProof w:val="0"/>
          <w:sz w:val="24"/>
          <w:szCs w:val="24"/>
          <w:lang w:val="en-US"/>
        </w:rPr>
        <w:t xml:space="preserve">References: </w:t>
      </w:r>
    </w:p>
    <w:p xmlns:wp14="http://schemas.microsoft.com/office/word/2010/wordml" w:rsidP="5CACFB87" wp14:paraId="2E66653C" wp14:textId="69B2E531">
      <w:pPr>
        <w:pStyle w:val="ListParagraph"/>
        <w:numPr>
          <w:ilvl w:val="0"/>
          <w:numId w:val="2"/>
        </w:numPr>
        <w:spacing w:line="360" w:lineRule="auto"/>
        <w:rPr>
          <w:rFonts w:ascii="Arial Nova" w:hAnsi="Arial Nova" w:eastAsia="Arial Nova" w:cs="Arial Nova"/>
          <w:b w:val="0"/>
          <w:bCs w:val="0"/>
          <w:i w:val="0"/>
          <w:iCs w:val="0"/>
          <w:caps w:val="0"/>
          <w:smallCaps w:val="0"/>
          <w:noProof w:val="0"/>
          <w:color w:val="242424"/>
          <w:sz w:val="24"/>
          <w:szCs w:val="24"/>
          <w:lang w:val="en-US"/>
        </w:rPr>
      </w:pPr>
      <w:r w:rsidRPr="5CACFB87" w:rsidR="66A9AE11">
        <w:rPr>
          <w:rFonts w:ascii="Arial Nova" w:hAnsi="Arial Nova" w:eastAsia="Arial Nova" w:cs="Arial Nova"/>
          <w:b w:val="0"/>
          <w:bCs w:val="0"/>
          <w:i w:val="0"/>
          <w:iCs w:val="0"/>
          <w:caps w:val="0"/>
          <w:smallCaps w:val="0"/>
          <w:noProof w:val="0"/>
          <w:color w:val="242424"/>
          <w:sz w:val="24"/>
          <w:szCs w:val="24"/>
          <w:lang w:val="en-US"/>
        </w:rPr>
        <w:t xml:space="preserve">Johnson, G., Scholes, K. and Whittington, R. (2020) </w:t>
      </w:r>
      <w:r w:rsidRPr="5CACFB87" w:rsidR="66A9AE11">
        <w:rPr>
          <w:rFonts w:ascii="Arial Nova" w:hAnsi="Arial Nova" w:eastAsia="Arial Nova" w:cs="Arial Nova"/>
          <w:b w:val="0"/>
          <w:bCs w:val="0"/>
          <w:i w:val="1"/>
          <w:iCs w:val="1"/>
          <w:caps w:val="0"/>
          <w:smallCaps w:val="0"/>
          <w:noProof w:val="0"/>
          <w:color w:val="242424"/>
          <w:sz w:val="24"/>
          <w:szCs w:val="24"/>
          <w:lang w:val="en-US"/>
        </w:rPr>
        <w:t>Exploring Strategy</w:t>
      </w:r>
      <w:r w:rsidRPr="5CACFB87" w:rsidR="66A9AE11">
        <w:rPr>
          <w:rFonts w:ascii="Arial Nova" w:hAnsi="Arial Nova" w:eastAsia="Arial Nova" w:cs="Arial Nova"/>
          <w:b w:val="0"/>
          <w:bCs w:val="0"/>
          <w:i w:val="0"/>
          <w:iCs w:val="0"/>
          <w:caps w:val="0"/>
          <w:smallCaps w:val="0"/>
          <w:noProof w:val="0"/>
          <w:color w:val="242424"/>
          <w:sz w:val="24"/>
          <w:szCs w:val="24"/>
          <w:lang w:val="en-US"/>
        </w:rPr>
        <w:t>. 12th edn. Harlow: Pearson.</w:t>
      </w:r>
    </w:p>
    <w:p xmlns:wp14="http://schemas.microsoft.com/office/word/2010/wordml" w:rsidP="5CACFB87" wp14:paraId="707B4EFE" wp14:textId="303712D5">
      <w:pPr>
        <w:pStyle w:val="ListParagraph"/>
        <w:numPr>
          <w:ilvl w:val="0"/>
          <w:numId w:val="2"/>
        </w:numPr>
        <w:shd w:val="clear" w:color="auto" w:fill="FFFFFF" w:themeFill="background1"/>
        <w:spacing w:before="0" w:beforeAutospacing="off" w:after="18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5CACFB87" w:rsidR="66A9AE11">
        <w:rPr>
          <w:rFonts w:ascii="Arial Nova" w:hAnsi="Arial Nova" w:eastAsia="Arial Nova" w:cs="Arial Nova"/>
          <w:b w:val="0"/>
          <w:bCs w:val="0"/>
          <w:i w:val="0"/>
          <w:iCs w:val="0"/>
          <w:caps w:val="0"/>
          <w:smallCaps w:val="0"/>
          <w:noProof w:val="0"/>
          <w:color w:val="242424"/>
          <w:sz w:val="24"/>
          <w:szCs w:val="24"/>
          <w:lang w:val="en-US"/>
        </w:rPr>
        <w:t xml:space="preserve">Vodafone Group Plc (2024) </w:t>
      </w:r>
      <w:r w:rsidRPr="5CACFB87" w:rsidR="66A9AE11">
        <w:rPr>
          <w:rFonts w:ascii="Arial Nova" w:hAnsi="Arial Nova" w:eastAsia="Arial Nova" w:cs="Arial Nova"/>
          <w:b w:val="0"/>
          <w:bCs w:val="0"/>
          <w:i w:val="1"/>
          <w:iCs w:val="1"/>
          <w:caps w:val="0"/>
          <w:smallCaps w:val="0"/>
          <w:noProof w:val="0"/>
          <w:color w:val="242424"/>
          <w:sz w:val="24"/>
          <w:szCs w:val="24"/>
          <w:lang w:val="en-US"/>
        </w:rPr>
        <w:t>Annual Report 2024</w:t>
      </w:r>
      <w:r w:rsidRPr="5CACFB87" w:rsidR="66A9AE11">
        <w:rPr>
          <w:rFonts w:ascii="Arial Nova" w:hAnsi="Arial Nova" w:eastAsia="Arial Nova" w:cs="Arial Nova"/>
          <w:b w:val="0"/>
          <w:bCs w:val="0"/>
          <w:i w:val="0"/>
          <w:iCs w:val="0"/>
          <w:caps w:val="0"/>
          <w:smallCaps w:val="0"/>
          <w:noProof w:val="0"/>
          <w:color w:val="242424"/>
          <w:sz w:val="24"/>
          <w:szCs w:val="24"/>
          <w:lang w:val="en-US"/>
        </w:rPr>
        <w:t xml:space="preserve">. Available at: </w:t>
      </w:r>
      <w:hyperlink r:id="R43fd9e5ed3604f98">
        <w:r w:rsidRPr="5CACFB87" w:rsidR="66A9AE11">
          <w:rPr>
            <w:rStyle w:val="Hyperlink"/>
            <w:rFonts w:ascii="Arial Nova" w:hAnsi="Arial Nova" w:eastAsia="Arial Nova" w:cs="Arial Nova"/>
            <w:b w:val="0"/>
            <w:bCs w:val="0"/>
            <w:i w:val="0"/>
            <w:iCs w:val="0"/>
            <w:caps w:val="0"/>
            <w:smallCaps w:val="0"/>
            <w:noProof w:val="0"/>
            <w:color w:val="0000EE"/>
            <w:sz w:val="24"/>
            <w:szCs w:val="24"/>
            <w:lang w:val="en-US"/>
          </w:rPr>
          <w:t>https://www.vodafone.com/investors/annual-reports</w:t>
        </w:r>
      </w:hyperlink>
      <w:r w:rsidRPr="5CACFB87" w:rsidR="66A9AE11">
        <w:rPr>
          <w:rFonts w:ascii="Arial Nova" w:hAnsi="Arial Nova" w:eastAsia="Arial Nova" w:cs="Arial Nova"/>
          <w:b w:val="0"/>
          <w:bCs w:val="0"/>
          <w:i w:val="0"/>
          <w:iCs w:val="0"/>
          <w:caps w:val="0"/>
          <w:smallCaps w:val="0"/>
          <w:noProof w:val="0"/>
          <w:color w:val="242424"/>
          <w:sz w:val="24"/>
          <w:szCs w:val="24"/>
          <w:lang w:val="en-US"/>
        </w:rPr>
        <w:t xml:space="preserve"> </w:t>
      </w:r>
      <w:r w:rsidRPr="5CACFB87" w:rsidR="66A9AE11">
        <w:rPr>
          <w:rFonts w:ascii="Arial Nova" w:hAnsi="Arial Nova" w:eastAsia="Arial Nova" w:cs="Arial Nova"/>
          <w:b w:val="0"/>
          <w:bCs w:val="0"/>
          <w:i w:val="0"/>
          <w:iCs w:val="0"/>
          <w:caps w:val="0"/>
          <w:smallCaps w:val="0"/>
          <w:noProof w:val="0"/>
          <w:color w:val="242424"/>
          <w:sz w:val="24"/>
          <w:szCs w:val="24"/>
          <w:lang w:val="en-US"/>
        </w:rPr>
        <w:t>(Accessed: 21 July 2026).</w:t>
      </w:r>
    </w:p>
    <w:p xmlns:wp14="http://schemas.microsoft.com/office/word/2010/wordml" w:rsidP="5CACFB87" wp14:paraId="0682EBB5" wp14:textId="7222B2B6">
      <w:pPr>
        <w:pStyle w:val="ListParagraph"/>
        <w:numPr>
          <w:ilvl w:val="0"/>
          <w:numId w:val="2"/>
        </w:numPr>
        <w:shd w:val="clear" w:color="auto" w:fill="FFFFFF" w:themeFill="background1"/>
        <w:spacing w:before="0" w:beforeAutospacing="off" w:after="18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5CACFB87" w:rsidR="66A9AE11">
        <w:rPr>
          <w:rFonts w:ascii="Arial Nova" w:hAnsi="Arial Nova" w:eastAsia="Arial Nova" w:cs="Arial Nova"/>
          <w:b w:val="0"/>
          <w:bCs w:val="0"/>
          <w:i w:val="0"/>
          <w:iCs w:val="0"/>
          <w:caps w:val="0"/>
          <w:smallCaps w:val="0"/>
          <w:noProof w:val="0"/>
          <w:color w:val="242424"/>
          <w:sz w:val="24"/>
          <w:szCs w:val="24"/>
          <w:lang w:val="en-US"/>
        </w:rPr>
        <w:t xml:space="preserve">Vodafone Group Plc (2024) </w:t>
      </w:r>
      <w:r w:rsidRPr="5CACFB87" w:rsidR="66A9AE11">
        <w:rPr>
          <w:rFonts w:ascii="Arial Nova" w:hAnsi="Arial Nova" w:eastAsia="Arial Nova" w:cs="Arial Nova"/>
          <w:b w:val="0"/>
          <w:bCs w:val="0"/>
          <w:i w:val="1"/>
          <w:iCs w:val="1"/>
          <w:caps w:val="0"/>
          <w:smallCaps w:val="0"/>
          <w:noProof w:val="0"/>
          <w:color w:val="242424"/>
          <w:sz w:val="24"/>
          <w:szCs w:val="24"/>
          <w:lang w:val="en-US"/>
        </w:rPr>
        <w:t>Our Purpose and Values</w:t>
      </w:r>
      <w:r w:rsidRPr="5CACFB87" w:rsidR="66A9AE11">
        <w:rPr>
          <w:rFonts w:ascii="Arial Nova" w:hAnsi="Arial Nova" w:eastAsia="Arial Nova" w:cs="Arial Nova"/>
          <w:b w:val="0"/>
          <w:bCs w:val="0"/>
          <w:i w:val="0"/>
          <w:iCs w:val="0"/>
          <w:caps w:val="0"/>
          <w:smallCaps w:val="0"/>
          <w:noProof w:val="0"/>
          <w:color w:val="242424"/>
          <w:sz w:val="24"/>
          <w:szCs w:val="24"/>
          <w:lang w:val="en-US"/>
        </w:rPr>
        <w:t xml:space="preserve">. Available at: </w:t>
      </w:r>
      <w:hyperlink r:id="R274069abcf5a415b">
        <w:r w:rsidRPr="5CACFB87" w:rsidR="66A9AE11">
          <w:rPr>
            <w:rStyle w:val="Hyperlink"/>
            <w:rFonts w:ascii="Arial Nova" w:hAnsi="Arial Nova" w:eastAsia="Arial Nova" w:cs="Arial Nova"/>
            <w:b w:val="0"/>
            <w:bCs w:val="0"/>
            <w:i w:val="0"/>
            <w:iCs w:val="0"/>
            <w:caps w:val="0"/>
            <w:smallCaps w:val="0"/>
            <w:noProof w:val="0"/>
            <w:color w:val="0000EE"/>
            <w:sz w:val="24"/>
            <w:szCs w:val="24"/>
            <w:lang w:val="en-US"/>
          </w:rPr>
          <w:t>https://www.vodafone.com/about-vodafone</w:t>
        </w:r>
      </w:hyperlink>
      <w:r w:rsidRPr="5CACFB87" w:rsidR="66A9AE11">
        <w:rPr>
          <w:rFonts w:ascii="Arial Nova" w:hAnsi="Arial Nova" w:eastAsia="Arial Nova" w:cs="Arial Nova"/>
          <w:b w:val="0"/>
          <w:bCs w:val="0"/>
          <w:i w:val="0"/>
          <w:iCs w:val="0"/>
          <w:caps w:val="0"/>
          <w:smallCaps w:val="0"/>
          <w:noProof w:val="0"/>
          <w:color w:val="242424"/>
          <w:sz w:val="24"/>
          <w:szCs w:val="24"/>
          <w:lang w:val="en-US"/>
        </w:rPr>
        <w:t xml:space="preserve"> </w:t>
      </w:r>
      <w:r w:rsidRPr="5CACFB87" w:rsidR="66A9AE11">
        <w:rPr>
          <w:rFonts w:ascii="Arial Nova" w:hAnsi="Arial Nova" w:eastAsia="Arial Nova" w:cs="Arial Nova"/>
          <w:b w:val="0"/>
          <w:bCs w:val="0"/>
          <w:i w:val="0"/>
          <w:iCs w:val="0"/>
          <w:caps w:val="0"/>
          <w:smallCaps w:val="0"/>
          <w:noProof w:val="0"/>
          <w:color w:val="242424"/>
          <w:sz w:val="24"/>
          <w:szCs w:val="24"/>
          <w:lang w:val="en-US"/>
        </w:rPr>
        <w:t>(Accessed: 21 July 2026).</w:t>
      </w:r>
    </w:p>
    <w:p xmlns:wp14="http://schemas.microsoft.com/office/word/2010/wordml" w:rsidP="5CACFB87" wp14:paraId="7DB2E588" wp14:textId="4EEF7D0D">
      <w:pPr>
        <w:pStyle w:val="ListParagraph"/>
        <w:numPr>
          <w:ilvl w:val="0"/>
          <w:numId w:val="2"/>
        </w:numPr>
        <w:shd w:val="clear" w:color="auto" w:fill="FFFFFF" w:themeFill="background1"/>
        <w:spacing w:before="0" w:beforeAutospacing="off" w:after="18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5CACFB87" w:rsidR="223EB12B">
        <w:rPr>
          <w:rFonts w:ascii="Arial Nova" w:hAnsi="Arial Nova" w:eastAsia="Arial Nova" w:cs="Arial Nova"/>
          <w:b w:val="0"/>
          <w:bCs w:val="0"/>
          <w:i w:val="0"/>
          <w:iCs w:val="0"/>
          <w:caps w:val="0"/>
          <w:smallCaps w:val="0"/>
          <w:noProof w:val="0"/>
          <w:color w:val="242424"/>
          <w:sz w:val="24"/>
          <w:szCs w:val="24"/>
          <w:lang w:val="en-US"/>
        </w:rPr>
        <w:t xml:space="preserve">Johnson, G., Scholes, K. and Whittington, R. (2020) </w:t>
      </w:r>
      <w:r w:rsidRPr="5CACFB87" w:rsidR="223EB12B">
        <w:rPr>
          <w:rFonts w:ascii="Arial Nova" w:hAnsi="Arial Nova" w:eastAsia="Arial Nova" w:cs="Arial Nova"/>
          <w:b w:val="0"/>
          <w:bCs w:val="0"/>
          <w:i w:val="1"/>
          <w:iCs w:val="1"/>
          <w:caps w:val="0"/>
          <w:smallCaps w:val="0"/>
          <w:noProof w:val="0"/>
          <w:color w:val="242424"/>
          <w:sz w:val="24"/>
          <w:szCs w:val="24"/>
          <w:lang w:val="en-US"/>
        </w:rPr>
        <w:t>Exploring Strategy</w:t>
      </w:r>
      <w:r w:rsidRPr="5CACFB87" w:rsidR="223EB12B">
        <w:rPr>
          <w:rFonts w:ascii="Arial Nova" w:hAnsi="Arial Nova" w:eastAsia="Arial Nova" w:cs="Arial Nova"/>
          <w:b w:val="0"/>
          <w:bCs w:val="0"/>
          <w:i w:val="0"/>
          <w:iCs w:val="0"/>
          <w:caps w:val="0"/>
          <w:smallCaps w:val="0"/>
          <w:noProof w:val="0"/>
          <w:color w:val="242424"/>
          <w:sz w:val="24"/>
          <w:szCs w:val="24"/>
          <w:lang w:val="en-US"/>
        </w:rPr>
        <w:t>. 12th edn. Harlow: Pearson.</w:t>
      </w:r>
    </w:p>
    <w:p xmlns:wp14="http://schemas.microsoft.com/office/word/2010/wordml" w:rsidP="5CACFB87" wp14:paraId="6A0F9010" wp14:textId="59E43D24">
      <w:pPr>
        <w:pStyle w:val="ListParagraph"/>
        <w:numPr>
          <w:ilvl w:val="0"/>
          <w:numId w:val="2"/>
        </w:numPr>
        <w:shd w:val="clear" w:color="auto" w:fill="FFFFFF" w:themeFill="background1"/>
        <w:spacing w:before="0" w:beforeAutospacing="off" w:after="18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5CACFB87" w:rsidR="223EB12B">
        <w:rPr>
          <w:rFonts w:ascii="Arial Nova" w:hAnsi="Arial Nova" w:eastAsia="Arial Nova" w:cs="Arial Nova"/>
          <w:b w:val="0"/>
          <w:bCs w:val="0"/>
          <w:i w:val="0"/>
          <w:iCs w:val="0"/>
          <w:caps w:val="0"/>
          <w:smallCaps w:val="0"/>
          <w:noProof w:val="0"/>
          <w:color w:val="242424"/>
          <w:sz w:val="24"/>
          <w:szCs w:val="24"/>
          <w:lang w:val="en-US"/>
        </w:rPr>
        <w:t xml:space="preserve">Ofcom (2025) </w:t>
      </w:r>
      <w:r w:rsidRPr="5CACFB87" w:rsidR="223EB12B">
        <w:rPr>
          <w:rFonts w:ascii="Arial Nova" w:hAnsi="Arial Nova" w:eastAsia="Arial Nova" w:cs="Arial Nova"/>
          <w:b w:val="0"/>
          <w:bCs w:val="0"/>
          <w:i w:val="1"/>
          <w:iCs w:val="1"/>
          <w:caps w:val="0"/>
          <w:smallCaps w:val="0"/>
          <w:noProof w:val="0"/>
          <w:color w:val="242424"/>
          <w:sz w:val="24"/>
          <w:szCs w:val="24"/>
          <w:lang w:val="en-US"/>
        </w:rPr>
        <w:t>Annual Report and Accounts 2024–2025</w:t>
      </w:r>
      <w:r w:rsidRPr="5CACFB87" w:rsidR="223EB12B">
        <w:rPr>
          <w:rFonts w:ascii="Arial Nova" w:hAnsi="Arial Nova" w:eastAsia="Arial Nova" w:cs="Arial Nova"/>
          <w:b w:val="0"/>
          <w:bCs w:val="0"/>
          <w:i w:val="0"/>
          <w:iCs w:val="0"/>
          <w:caps w:val="0"/>
          <w:smallCaps w:val="0"/>
          <w:noProof w:val="0"/>
          <w:color w:val="242424"/>
          <w:sz w:val="24"/>
          <w:szCs w:val="24"/>
          <w:lang w:val="en-US"/>
        </w:rPr>
        <w:t>. London: Ofcom.</w:t>
      </w:r>
    </w:p>
    <w:p xmlns:wp14="http://schemas.microsoft.com/office/word/2010/wordml" w:rsidP="5CACFB87" wp14:paraId="1ACD3840" wp14:textId="17F5E594">
      <w:pPr>
        <w:pStyle w:val="ListParagraph"/>
        <w:numPr>
          <w:ilvl w:val="0"/>
          <w:numId w:val="2"/>
        </w:numPr>
        <w:shd w:val="clear" w:color="auto" w:fill="FFFFFF" w:themeFill="background1"/>
        <w:spacing w:before="0" w:beforeAutospacing="off" w:after="18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5CACFB87" w:rsidR="223EB12B">
        <w:rPr>
          <w:rFonts w:ascii="Arial Nova" w:hAnsi="Arial Nova" w:eastAsia="Arial Nova" w:cs="Arial Nova"/>
          <w:b w:val="0"/>
          <w:bCs w:val="0"/>
          <w:i w:val="0"/>
          <w:iCs w:val="0"/>
          <w:caps w:val="0"/>
          <w:smallCaps w:val="0"/>
          <w:noProof w:val="0"/>
          <w:color w:val="242424"/>
          <w:sz w:val="24"/>
          <w:szCs w:val="24"/>
          <w:lang w:val="en-US"/>
        </w:rPr>
        <w:t xml:space="preserve">Vodafone Group Plc (2025) </w:t>
      </w:r>
      <w:r w:rsidRPr="5CACFB87" w:rsidR="223EB12B">
        <w:rPr>
          <w:rFonts w:ascii="Arial Nova" w:hAnsi="Arial Nova" w:eastAsia="Arial Nova" w:cs="Arial Nova"/>
          <w:b w:val="0"/>
          <w:bCs w:val="0"/>
          <w:i w:val="1"/>
          <w:iCs w:val="1"/>
          <w:caps w:val="0"/>
          <w:smallCaps w:val="0"/>
          <w:noProof w:val="0"/>
          <w:color w:val="242424"/>
          <w:sz w:val="24"/>
          <w:szCs w:val="24"/>
          <w:lang w:val="en-US"/>
        </w:rPr>
        <w:t>Annual Report 2025</w:t>
      </w:r>
      <w:r w:rsidRPr="5CACFB87" w:rsidR="223EB12B">
        <w:rPr>
          <w:rFonts w:ascii="Arial Nova" w:hAnsi="Arial Nova" w:eastAsia="Arial Nova" w:cs="Arial Nova"/>
          <w:b w:val="0"/>
          <w:bCs w:val="0"/>
          <w:i w:val="0"/>
          <w:iCs w:val="0"/>
          <w:caps w:val="0"/>
          <w:smallCaps w:val="0"/>
          <w:noProof w:val="0"/>
          <w:color w:val="242424"/>
          <w:sz w:val="24"/>
          <w:szCs w:val="24"/>
          <w:lang w:val="en-US"/>
        </w:rPr>
        <w:t>. Newbury: Vodafone Group Plc.</w:t>
      </w:r>
    </w:p>
    <w:p xmlns:wp14="http://schemas.microsoft.com/office/word/2010/wordml" w:rsidP="5CACFB87" wp14:paraId="7964DF3B" wp14:textId="2EAA5AFC">
      <w:pPr>
        <w:pStyle w:val="ListParagraph"/>
        <w:numPr>
          <w:ilvl w:val="0"/>
          <w:numId w:val="2"/>
        </w:numPr>
        <w:shd w:val="clear" w:color="auto" w:fill="FFFFFF" w:themeFill="background1"/>
        <w:spacing w:before="0" w:beforeAutospacing="off" w:after="18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5CACFB87" w:rsidR="0503EB65">
        <w:rPr>
          <w:rFonts w:ascii="Arial Nova" w:hAnsi="Arial Nova" w:eastAsia="Arial Nova" w:cs="Arial Nova"/>
          <w:b w:val="0"/>
          <w:bCs w:val="0"/>
          <w:i w:val="0"/>
          <w:iCs w:val="0"/>
          <w:caps w:val="0"/>
          <w:smallCaps w:val="0"/>
          <w:noProof w:val="0"/>
          <w:color w:val="242424"/>
          <w:sz w:val="24"/>
          <w:szCs w:val="24"/>
          <w:lang w:val="en-US"/>
        </w:rPr>
        <w:t xml:space="preserve">Ansoff, H.I. (1957) </w:t>
      </w:r>
      <w:r w:rsidRPr="5CACFB87" w:rsidR="0503EB65">
        <w:rPr>
          <w:rFonts w:ascii="Arial Nova" w:hAnsi="Arial Nova" w:eastAsia="Arial Nova" w:cs="Arial Nova"/>
          <w:b w:val="0"/>
          <w:bCs w:val="0"/>
          <w:i w:val="1"/>
          <w:iCs w:val="1"/>
          <w:caps w:val="0"/>
          <w:smallCaps w:val="0"/>
          <w:noProof w:val="0"/>
          <w:color w:val="242424"/>
          <w:sz w:val="24"/>
          <w:szCs w:val="24"/>
          <w:lang w:val="en-US"/>
        </w:rPr>
        <w:t>Strategies for Diversification</w:t>
      </w:r>
      <w:r w:rsidRPr="5CACFB87" w:rsidR="0503EB65">
        <w:rPr>
          <w:rFonts w:ascii="Arial Nova" w:hAnsi="Arial Nova" w:eastAsia="Arial Nova" w:cs="Arial Nova"/>
          <w:b w:val="0"/>
          <w:bCs w:val="0"/>
          <w:i w:val="0"/>
          <w:iCs w:val="0"/>
          <w:caps w:val="0"/>
          <w:smallCaps w:val="0"/>
          <w:noProof w:val="0"/>
          <w:color w:val="242424"/>
          <w:sz w:val="24"/>
          <w:szCs w:val="24"/>
          <w:lang w:val="en-US"/>
        </w:rPr>
        <w:t xml:space="preserve">. </w:t>
      </w:r>
      <w:r w:rsidRPr="5CACFB87" w:rsidR="0503EB65">
        <w:rPr>
          <w:rFonts w:ascii="Arial Nova" w:hAnsi="Arial Nova" w:eastAsia="Arial Nova" w:cs="Arial Nova"/>
          <w:b w:val="1"/>
          <w:bCs w:val="1"/>
          <w:i w:val="0"/>
          <w:iCs w:val="0"/>
          <w:caps w:val="0"/>
          <w:smallCaps w:val="0"/>
          <w:noProof w:val="0"/>
          <w:color w:val="242424"/>
          <w:sz w:val="24"/>
          <w:szCs w:val="24"/>
          <w:lang w:val="en-US"/>
        </w:rPr>
        <w:t>Harvard Business Review</w:t>
      </w:r>
      <w:r w:rsidRPr="5CACFB87" w:rsidR="0503EB65">
        <w:rPr>
          <w:rFonts w:ascii="Arial Nova" w:hAnsi="Arial Nova" w:eastAsia="Arial Nova" w:cs="Arial Nova"/>
          <w:b w:val="0"/>
          <w:bCs w:val="0"/>
          <w:i w:val="0"/>
          <w:iCs w:val="0"/>
          <w:caps w:val="0"/>
          <w:smallCaps w:val="0"/>
          <w:noProof w:val="0"/>
          <w:color w:val="242424"/>
          <w:sz w:val="24"/>
          <w:szCs w:val="24"/>
          <w:lang w:val="en-US"/>
        </w:rPr>
        <w:t>, 35(5), pp. 113–124.</w:t>
      </w:r>
    </w:p>
    <w:p xmlns:wp14="http://schemas.microsoft.com/office/word/2010/wordml" w:rsidP="5CACFB87" wp14:paraId="6A44D5F8" wp14:textId="7B92E31B">
      <w:pPr>
        <w:pStyle w:val="ListParagraph"/>
        <w:numPr>
          <w:ilvl w:val="0"/>
          <w:numId w:val="2"/>
        </w:numPr>
        <w:shd w:val="clear" w:color="auto" w:fill="FFFFFF" w:themeFill="background1"/>
        <w:spacing w:before="0" w:beforeAutospacing="off" w:after="18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5CACFB87" w:rsidR="0503EB65">
        <w:rPr>
          <w:rFonts w:ascii="Arial Nova" w:hAnsi="Arial Nova" w:eastAsia="Arial Nova" w:cs="Arial Nova"/>
          <w:b w:val="0"/>
          <w:bCs w:val="0"/>
          <w:i w:val="0"/>
          <w:iCs w:val="0"/>
          <w:caps w:val="0"/>
          <w:smallCaps w:val="0"/>
          <w:noProof w:val="0"/>
          <w:color w:val="242424"/>
          <w:sz w:val="24"/>
          <w:szCs w:val="24"/>
          <w:lang w:val="en-US"/>
        </w:rPr>
        <w:t xml:space="preserve">Johnson, G., Scholes, K. and Whittington, R. (2020) </w:t>
      </w:r>
      <w:r w:rsidRPr="5CACFB87" w:rsidR="0503EB65">
        <w:rPr>
          <w:rFonts w:ascii="Arial Nova" w:hAnsi="Arial Nova" w:eastAsia="Arial Nova" w:cs="Arial Nova"/>
          <w:b w:val="0"/>
          <w:bCs w:val="0"/>
          <w:i w:val="1"/>
          <w:iCs w:val="1"/>
          <w:caps w:val="0"/>
          <w:smallCaps w:val="0"/>
          <w:noProof w:val="0"/>
          <w:color w:val="242424"/>
          <w:sz w:val="24"/>
          <w:szCs w:val="24"/>
          <w:lang w:val="en-US"/>
        </w:rPr>
        <w:t>Exploring Strategy</w:t>
      </w:r>
      <w:r w:rsidRPr="5CACFB87" w:rsidR="0503EB65">
        <w:rPr>
          <w:rFonts w:ascii="Arial Nova" w:hAnsi="Arial Nova" w:eastAsia="Arial Nova" w:cs="Arial Nova"/>
          <w:b w:val="0"/>
          <w:bCs w:val="0"/>
          <w:i w:val="0"/>
          <w:iCs w:val="0"/>
          <w:caps w:val="0"/>
          <w:smallCaps w:val="0"/>
          <w:noProof w:val="0"/>
          <w:color w:val="242424"/>
          <w:sz w:val="24"/>
          <w:szCs w:val="24"/>
          <w:lang w:val="en-US"/>
        </w:rPr>
        <w:t>. 12th edn. Harlow: Pearson.</w:t>
      </w:r>
    </w:p>
    <w:p xmlns:wp14="http://schemas.microsoft.com/office/word/2010/wordml" w:rsidP="5CACFB87" wp14:paraId="17B5D38B" wp14:textId="6D8FDEEE">
      <w:pPr>
        <w:pStyle w:val="ListParagraph"/>
        <w:numPr>
          <w:ilvl w:val="0"/>
          <w:numId w:val="2"/>
        </w:numPr>
        <w:shd w:val="clear" w:color="auto" w:fill="FFFFFF" w:themeFill="background1"/>
        <w:spacing w:before="0" w:beforeAutospacing="off" w:after="18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5CACFB87" w:rsidR="0503EB65">
        <w:rPr>
          <w:rFonts w:ascii="Arial Nova" w:hAnsi="Arial Nova" w:eastAsia="Arial Nova" w:cs="Arial Nova"/>
          <w:b w:val="0"/>
          <w:bCs w:val="0"/>
          <w:i w:val="0"/>
          <w:iCs w:val="0"/>
          <w:caps w:val="0"/>
          <w:smallCaps w:val="0"/>
          <w:noProof w:val="0"/>
          <w:color w:val="242424"/>
          <w:sz w:val="24"/>
          <w:szCs w:val="24"/>
          <w:lang w:val="en-US"/>
        </w:rPr>
        <w:t xml:space="preserve">Lynch, R. (2021) </w:t>
      </w:r>
      <w:r w:rsidRPr="5CACFB87" w:rsidR="0503EB65">
        <w:rPr>
          <w:rFonts w:ascii="Arial Nova" w:hAnsi="Arial Nova" w:eastAsia="Arial Nova" w:cs="Arial Nova"/>
          <w:b w:val="0"/>
          <w:bCs w:val="0"/>
          <w:i w:val="1"/>
          <w:iCs w:val="1"/>
          <w:caps w:val="0"/>
          <w:smallCaps w:val="0"/>
          <w:noProof w:val="0"/>
          <w:color w:val="242424"/>
          <w:sz w:val="24"/>
          <w:szCs w:val="24"/>
          <w:lang w:val="en-US"/>
        </w:rPr>
        <w:t>Strategic Management</w:t>
      </w:r>
      <w:r w:rsidRPr="5CACFB87" w:rsidR="0503EB65">
        <w:rPr>
          <w:rFonts w:ascii="Arial Nova" w:hAnsi="Arial Nova" w:eastAsia="Arial Nova" w:cs="Arial Nova"/>
          <w:b w:val="0"/>
          <w:bCs w:val="0"/>
          <w:i w:val="0"/>
          <w:iCs w:val="0"/>
          <w:caps w:val="0"/>
          <w:smallCaps w:val="0"/>
          <w:noProof w:val="0"/>
          <w:color w:val="242424"/>
          <w:sz w:val="24"/>
          <w:szCs w:val="24"/>
          <w:lang w:val="en-US"/>
        </w:rPr>
        <w:t>. 9th edn. Harlow: Pearson.</w:t>
      </w:r>
    </w:p>
    <w:p xmlns:wp14="http://schemas.microsoft.com/office/word/2010/wordml" w:rsidP="5CACFB87" wp14:paraId="1E82517F" wp14:textId="31638C8F">
      <w:pPr>
        <w:pStyle w:val="ListParagraph"/>
        <w:numPr>
          <w:ilvl w:val="0"/>
          <w:numId w:val="2"/>
        </w:numPr>
        <w:shd w:val="clear" w:color="auto" w:fill="FFFFFF" w:themeFill="background1"/>
        <w:spacing w:before="0" w:beforeAutospacing="off" w:after="18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5CACFB87" w:rsidR="0503EB65">
        <w:rPr>
          <w:rFonts w:ascii="Arial Nova" w:hAnsi="Arial Nova" w:eastAsia="Arial Nova" w:cs="Arial Nova"/>
          <w:b w:val="0"/>
          <w:bCs w:val="0"/>
          <w:i w:val="0"/>
          <w:iCs w:val="0"/>
          <w:caps w:val="0"/>
          <w:smallCaps w:val="0"/>
          <w:noProof w:val="0"/>
          <w:color w:val="242424"/>
          <w:sz w:val="24"/>
          <w:szCs w:val="24"/>
          <w:lang w:val="en-US"/>
        </w:rPr>
        <w:t xml:space="preserve">Vodafone Group plc (2025) </w:t>
      </w:r>
      <w:r w:rsidRPr="5CACFB87" w:rsidR="0503EB65">
        <w:rPr>
          <w:rFonts w:ascii="Arial Nova" w:hAnsi="Arial Nova" w:eastAsia="Arial Nova" w:cs="Arial Nova"/>
          <w:b w:val="0"/>
          <w:bCs w:val="0"/>
          <w:i w:val="1"/>
          <w:iCs w:val="1"/>
          <w:caps w:val="0"/>
          <w:smallCaps w:val="0"/>
          <w:noProof w:val="0"/>
          <w:color w:val="242424"/>
          <w:sz w:val="24"/>
          <w:szCs w:val="24"/>
          <w:lang w:val="en-US"/>
        </w:rPr>
        <w:t>Annual Report 2025</w:t>
      </w:r>
      <w:r w:rsidRPr="5CACFB87" w:rsidR="0503EB65">
        <w:rPr>
          <w:rFonts w:ascii="Arial Nova" w:hAnsi="Arial Nova" w:eastAsia="Arial Nova" w:cs="Arial Nova"/>
          <w:b w:val="0"/>
          <w:bCs w:val="0"/>
          <w:i w:val="0"/>
          <w:iCs w:val="0"/>
          <w:caps w:val="0"/>
          <w:smallCaps w:val="0"/>
          <w:noProof w:val="0"/>
          <w:color w:val="242424"/>
          <w:sz w:val="24"/>
          <w:szCs w:val="24"/>
          <w:lang w:val="en-US"/>
        </w:rPr>
        <w:t xml:space="preserve">. Available at: </w:t>
      </w:r>
      <w:hyperlink r:id="Rc9eb904e94ae4bd2">
        <w:r w:rsidRPr="5CACFB87" w:rsidR="0503EB65">
          <w:rPr>
            <w:rStyle w:val="Hyperlink"/>
            <w:rFonts w:ascii="Arial Nova" w:hAnsi="Arial Nova" w:eastAsia="Arial Nova" w:cs="Arial Nova"/>
            <w:b w:val="0"/>
            <w:bCs w:val="0"/>
            <w:i w:val="0"/>
            <w:iCs w:val="0"/>
            <w:caps w:val="0"/>
            <w:smallCaps w:val="0"/>
            <w:noProof w:val="0"/>
            <w:color w:val="242424"/>
            <w:sz w:val="24"/>
            <w:szCs w:val="24"/>
            <w:lang w:val="en-US"/>
          </w:rPr>
          <w:t>https://www.vodafone.com/investors/annual-reports</w:t>
        </w:r>
      </w:hyperlink>
      <w:r w:rsidRPr="5CACFB87" w:rsidR="0503EB65">
        <w:rPr>
          <w:rFonts w:ascii="Arial Nova" w:hAnsi="Arial Nova" w:eastAsia="Arial Nova" w:cs="Arial Nova"/>
          <w:b w:val="0"/>
          <w:bCs w:val="0"/>
          <w:i w:val="0"/>
          <w:iCs w:val="0"/>
          <w:caps w:val="0"/>
          <w:smallCaps w:val="0"/>
          <w:noProof w:val="0"/>
          <w:color w:val="242424"/>
          <w:sz w:val="24"/>
          <w:szCs w:val="24"/>
          <w:lang w:val="en-US"/>
        </w:rPr>
        <w:t xml:space="preserve"> </w:t>
      </w:r>
      <w:r w:rsidRPr="5CACFB87" w:rsidR="0503EB65">
        <w:rPr>
          <w:rFonts w:ascii="Arial Nova" w:hAnsi="Arial Nova" w:eastAsia="Arial Nova" w:cs="Arial Nova"/>
          <w:b w:val="0"/>
          <w:bCs w:val="0"/>
          <w:i w:val="0"/>
          <w:iCs w:val="0"/>
          <w:caps w:val="0"/>
          <w:smallCaps w:val="0"/>
          <w:noProof w:val="0"/>
          <w:color w:val="242424"/>
          <w:sz w:val="24"/>
          <w:szCs w:val="24"/>
          <w:lang w:val="en-US"/>
        </w:rPr>
        <w:t>(Accessed: 30 July 2026).</w:t>
      </w:r>
    </w:p>
    <w:p xmlns:wp14="http://schemas.microsoft.com/office/word/2010/wordml" w:rsidP="5CACFB87" wp14:paraId="0EBA970D" wp14:textId="2D7E5815">
      <w:pPr>
        <w:pStyle w:val="ListParagraph"/>
        <w:numPr>
          <w:ilvl w:val="0"/>
          <w:numId w:val="2"/>
        </w:numPr>
        <w:shd w:val="clear" w:color="auto" w:fill="FFFFFF" w:themeFill="background1"/>
        <w:spacing w:before="0" w:beforeAutospacing="off" w:after="18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5CACFB87" w:rsidR="0503EB65">
        <w:rPr>
          <w:rFonts w:ascii="Arial Nova" w:hAnsi="Arial Nova" w:eastAsia="Arial Nova" w:cs="Arial Nova"/>
          <w:b w:val="0"/>
          <w:bCs w:val="0"/>
          <w:i w:val="0"/>
          <w:iCs w:val="0"/>
          <w:caps w:val="0"/>
          <w:smallCaps w:val="0"/>
          <w:noProof w:val="0"/>
          <w:color w:val="242424"/>
          <w:sz w:val="24"/>
          <w:szCs w:val="24"/>
          <w:lang w:val="en-US"/>
        </w:rPr>
        <w:t xml:space="preserve">Vodafone UK (2025) </w:t>
      </w:r>
      <w:r w:rsidRPr="5CACFB87" w:rsidR="0503EB65">
        <w:rPr>
          <w:rFonts w:ascii="Arial Nova" w:hAnsi="Arial Nova" w:eastAsia="Arial Nova" w:cs="Arial Nova"/>
          <w:b w:val="0"/>
          <w:bCs w:val="0"/>
          <w:i w:val="1"/>
          <w:iCs w:val="1"/>
          <w:caps w:val="0"/>
          <w:smallCaps w:val="0"/>
          <w:noProof w:val="0"/>
          <w:color w:val="242424"/>
          <w:sz w:val="24"/>
          <w:szCs w:val="24"/>
          <w:lang w:val="en-US"/>
        </w:rPr>
        <w:t>Vodafone and Three UK Merger</w:t>
      </w:r>
      <w:r w:rsidRPr="5CACFB87" w:rsidR="0503EB65">
        <w:rPr>
          <w:rFonts w:ascii="Arial Nova" w:hAnsi="Arial Nova" w:eastAsia="Arial Nova" w:cs="Arial Nova"/>
          <w:b w:val="0"/>
          <w:bCs w:val="0"/>
          <w:i w:val="0"/>
          <w:iCs w:val="0"/>
          <w:caps w:val="0"/>
          <w:smallCaps w:val="0"/>
          <w:noProof w:val="0"/>
          <w:color w:val="242424"/>
          <w:sz w:val="24"/>
          <w:szCs w:val="24"/>
          <w:lang w:val="en-US"/>
        </w:rPr>
        <w:t xml:space="preserve">. Available at: </w:t>
      </w:r>
      <w:hyperlink r:id="Rdb60952de2b84087">
        <w:r w:rsidRPr="5CACFB87" w:rsidR="0503EB65">
          <w:rPr>
            <w:rStyle w:val="Hyperlink"/>
            <w:rFonts w:ascii="Arial Nova" w:hAnsi="Arial Nova" w:eastAsia="Arial Nova" w:cs="Arial Nova"/>
            <w:b w:val="0"/>
            <w:bCs w:val="0"/>
            <w:i w:val="0"/>
            <w:iCs w:val="0"/>
            <w:caps w:val="0"/>
            <w:smallCaps w:val="0"/>
            <w:noProof w:val="0"/>
            <w:color w:val="242424"/>
            <w:sz w:val="24"/>
            <w:szCs w:val="24"/>
            <w:lang w:val="en-US"/>
          </w:rPr>
          <w:t>https://www.vodafone.co.uk/newscentre</w:t>
        </w:r>
      </w:hyperlink>
      <w:r w:rsidRPr="5CACFB87" w:rsidR="0503EB65">
        <w:rPr>
          <w:rFonts w:ascii="Arial Nova" w:hAnsi="Arial Nova" w:eastAsia="Arial Nova" w:cs="Arial Nova"/>
          <w:b w:val="0"/>
          <w:bCs w:val="0"/>
          <w:i w:val="0"/>
          <w:iCs w:val="0"/>
          <w:caps w:val="0"/>
          <w:smallCaps w:val="0"/>
          <w:noProof w:val="0"/>
          <w:color w:val="242424"/>
          <w:sz w:val="24"/>
          <w:szCs w:val="24"/>
          <w:lang w:val="en-US"/>
        </w:rPr>
        <w:t xml:space="preserve"> </w:t>
      </w:r>
      <w:r w:rsidRPr="5CACFB87" w:rsidR="0503EB65">
        <w:rPr>
          <w:rFonts w:ascii="Arial Nova" w:hAnsi="Arial Nova" w:eastAsia="Arial Nova" w:cs="Arial Nova"/>
          <w:b w:val="0"/>
          <w:bCs w:val="0"/>
          <w:i w:val="0"/>
          <w:iCs w:val="0"/>
          <w:caps w:val="0"/>
          <w:smallCaps w:val="0"/>
          <w:noProof w:val="0"/>
          <w:color w:val="242424"/>
          <w:sz w:val="24"/>
          <w:szCs w:val="24"/>
          <w:lang w:val="en-US"/>
        </w:rPr>
        <w:t>(Accessed: 30 July 2026)</w:t>
      </w:r>
    </w:p>
    <w:p xmlns:wp14="http://schemas.microsoft.com/office/word/2010/wordml" w:rsidP="5CACFB87" wp14:paraId="18728A28" wp14:textId="725A5029">
      <w:pPr>
        <w:pStyle w:val="ListParagraph"/>
        <w:numPr>
          <w:ilvl w:val="0"/>
          <w:numId w:val="2"/>
        </w:numPr>
        <w:shd w:val="clear" w:color="auto" w:fill="FFFFFF" w:themeFill="background1"/>
        <w:spacing w:before="0" w:beforeAutospacing="off" w:after="18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5CACFB87" w:rsidR="0297B925">
        <w:rPr>
          <w:rFonts w:ascii="Arial Nova" w:hAnsi="Arial Nova" w:eastAsia="Arial Nova" w:cs="Arial Nova"/>
          <w:b w:val="0"/>
          <w:bCs w:val="0"/>
          <w:i w:val="0"/>
          <w:iCs w:val="0"/>
          <w:caps w:val="0"/>
          <w:smallCaps w:val="0"/>
          <w:noProof w:val="0"/>
          <w:color w:val="242424"/>
          <w:sz w:val="24"/>
          <w:szCs w:val="24"/>
          <w:lang w:val="en-US"/>
        </w:rPr>
        <w:t xml:space="preserve">Johnson, G., Scholes, K., Whittington, R. and Angwin, D. (2017) </w:t>
      </w:r>
      <w:r w:rsidRPr="5CACFB87" w:rsidR="0297B925">
        <w:rPr>
          <w:rFonts w:ascii="Arial Nova" w:hAnsi="Arial Nova" w:eastAsia="Arial Nova" w:cs="Arial Nova"/>
          <w:b w:val="0"/>
          <w:bCs w:val="0"/>
          <w:i w:val="1"/>
          <w:iCs w:val="1"/>
          <w:caps w:val="0"/>
          <w:smallCaps w:val="0"/>
          <w:noProof w:val="0"/>
          <w:color w:val="242424"/>
          <w:sz w:val="24"/>
          <w:szCs w:val="24"/>
          <w:lang w:val="en-US"/>
        </w:rPr>
        <w:t>Exploring Strategy: Text and Cases</w:t>
      </w:r>
      <w:r w:rsidRPr="5CACFB87" w:rsidR="0297B925">
        <w:rPr>
          <w:rFonts w:ascii="Arial Nova" w:hAnsi="Arial Nova" w:eastAsia="Arial Nova" w:cs="Arial Nova"/>
          <w:b w:val="0"/>
          <w:bCs w:val="0"/>
          <w:i w:val="0"/>
          <w:iCs w:val="0"/>
          <w:caps w:val="0"/>
          <w:smallCaps w:val="0"/>
          <w:noProof w:val="0"/>
          <w:color w:val="242424"/>
          <w:sz w:val="24"/>
          <w:szCs w:val="24"/>
          <w:lang w:val="en-US"/>
        </w:rPr>
        <w:t>. 11th edn. Harlow: Pearson.</w:t>
      </w:r>
    </w:p>
    <w:p xmlns:wp14="http://schemas.microsoft.com/office/word/2010/wordml" w:rsidP="5CACFB87" wp14:paraId="206F88EB" wp14:textId="116214A2">
      <w:pPr>
        <w:pStyle w:val="ListParagraph"/>
        <w:numPr>
          <w:ilvl w:val="0"/>
          <w:numId w:val="2"/>
        </w:numPr>
        <w:shd w:val="clear" w:color="auto" w:fill="FFFFFF" w:themeFill="background1"/>
        <w:spacing w:before="0" w:beforeAutospacing="off" w:after="18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5CACFB87" w:rsidR="0297B925">
        <w:rPr>
          <w:rFonts w:ascii="Arial Nova" w:hAnsi="Arial Nova" w:eastAsia="Arial Nova" w:cs="Arial Nova"/>
          <w:b w:val="0"/>
          <w:bCs w:val="0"/>
          <w:i w:val="0"/>
          <w:iCs w:val="0"/>
          <w:caps w:val="0"/>
          <w:smallCaps w:val="0"/>
          <w:noProof w:val="0"/>
          <w:color w:val="242424"/>
          <w:sz w:val="24"/>
          <w:szCs w:val="24"/>
          <w:lang w:val="en-US"/>
        </w:rPr>
        <w:t xml:space="preserve">Vodafone Group (2025) </w:t>
      </w:r>
      <w:r w:rsidRPr="5CACFB87" w:rsidR="0297B925">
        <w:rPr>
          <w:rFonts w:ascii="Arial Nova" w:hAnsi="Arial Nova" w:eastAsia="Arial Nova" w:cs="Arial Nova"/>
          <w:b w:val="0"/>
          <w:bCs w:val="0"/>
          <w:i w:val="1"/>
          <w:iCs w:val="1"/>
          <w:caps w:val="0"/>
          <w:smallCaps w:val="0"/>
          <w:noProof w:val="0"/>
          <w:color w:val="242424"/>
          <w:sz w:val="24"/>
          <w:szCs w:val="24"/>
          <w:lang w:val="en-US"/>
        </w:rPr>
        <w:t>Annual Report 2025</w:t>
      </w:r>
      <w:r w:rsidRPr="5CACFB87" w:rsidR="0297B925">
        <w:rPr>
          <w:rFonts w:ascii="Arial Nova" w:hAnsi="Arial Nova" w:eastAsia="Arial Nova" w:cs="Arial Nova"/>
          <w:b w:val="0"/>
          <w:bCs w:val="0"/>
          <w:i w:val="0"/>
          <w:iCs w:val="0"/>
          <w:caps w:val="0"/>
          <w:smallCaps w:val="0"/>
          <w:noProof w:val="0"/>
          <w:color w:val="242424"/>
          <w:sz w:val="24"/>
          <w:szCs w:val="24"/>
          <w:lang w:val="en-US"/>
        </w:rPr>
        <w:t xml:space="preserve">. Available at: </w:t>
      </w:r>
      <w:hyperlink r:id="Rd1d04c421ada498f">
        <w:r w:rsidRPr="5CACFB87" w:rsidR="0297B925">
          <w:rPr>
            <w:rStyle w:val="Hyperlink"/>
            <w:rFonts w:ascii="Arial Nova" w:hAnsi="Arial Nova" w:eastAsia="Arial Nova" w:cs="Arial Nova"/>
            <w:b w:val="0"/>
            <w:bCs w:val="0"/>
            <w:i w:val="0"/>
            <w:iCs w:val="0"/>
            <w:caps w:val="0"/>
            <w:smallCaps w:val="0"/>
            <w:noProof w:val="0"/>
            <w:color w:val="242424"/>
            <w:sz w:val="24"/>
            <w:szCs w:val="24"/>
            <w:lang w:val="en-US"/>
          </w:rPr>
          <w:t>https://www.vodafone.com/investors/annual-reports</w:t>
        </w:r>
      </w:hyperlink>
      <w:r w:rsidRPr="5CACFB87" w:rsidR="0297B925">
        <w:rPr>
          <w:rFonts w:ascii="Arial Nova" w:hAnsi="Arial Nova" w:eastAsia="Arial Nova" w:cs="Arial Nova"/>
          <w:b w:val="0"/>
          <w:bCs w:val="0"/>
          <w:i w:val="0"/>
          <w:iCs w:val="0"/>
          <w:caps w:val="0"/>
          <w:smallCaps w:val="0"/>
          <w:noProof w:val="0"/>
          <w:color w:val="242424"/>
          <w:sz w:val="24"/>
          <w:szCs w:val="24"/>
          <w:lang w:val="en-US"/>
        </w:rPr>
        <w:t xml:space="preserve"> </w:t>
      </w:r>
      <w:r w:rsidRPr="5CACFB87" w:rsidR="0297B925">
        <w:rPr>
          <w:rFonts w:ascii="Arial Nova" w:hAnsi="Arial Nova" w:eastAsia="Arial Nova" w:cs="Arial Nova"/>
          <w:b w:val="0"/>
          <w:bCs w:val="0"/>
          <w:i w:val="0"/>
          <w:iCs w:val="0"/>
          <w:caps w:val="0"/>
          <w:smallCaps w:val="0"/>
          <w:noProof w:val="0"/>
          <w:color w:val="242424"/>
          <w:sz w:val="24"/>
          <w:szCs w:val="24"/>
          <w:lang w:val="en-US"/>
        </w:rPr>
        <w:t>(Accessed: 30 July 2026).</w:t>
      </w:r>
    </w:p>
    <w:p xmlns:wp14="http://schemas.microsoft.com/office/word/2010/wordml" w:rsidP="17BCA2B1" wp14:paraId="731BBF2F" wp14:textId="049EE1AE">
      <w:pPr>
        <w:pStyle w:val="ListParagraph"/>
        <w:numPr>
          <w:ilvl w:val="0"/>
          <w:numId w:val="2"/>
        </w:numPr>
        <w:shd w:val="clear" w:color="auto" w:fill="FFFFFF" w:themeFill="background1"/>
        <w:spacing w:before="0" w:beforeAutospacing="off" w:after="180" w:afterAutospacing="off" w:line="360" w:lineRule="auto"/>
        <w:rPr>
          <w:rFonts w:ascii="Arial Nova" w:hAnsi="Arial Nova" w:eastAsia="Arial Nova" w:cs="Arial Nova"/>
          <w:b w:val="0"/>
          <w:bCs w:val="0"/>
          <w:i w:val="0"/>
          <w:iCs w:val="0"/>
          <w:caps w:val="0"/>
          <w:smallCaps w:val="0"/>
          <w:noProof w:val="0"/>
          <w:color w:val="242424"/>
          <w:sz w:val="24"/>
          <w:szCs w:val="24"/>
          <w:lang w:val="en-US"/>
        </w:rPr>
      </w:pPr>
      <w:bookmarkStart w:name="_Int_olPfw4Mo" w:id="106145352"/>
      <w:r w:rsidRPr="17BCA2B1" w:rsidR="046204A4">
        <w:rPr>
          <w:rFonts w:ascii="Arial Nova" w:hAnsi="Arial Nova" w:eastAsia="Arial Nova" w:cs="Arial Nova"/>
          <w:b w:val="0"/>
          <w:bCs w:val="0"/>
          <w:i w:val="0"/>
          <w:iCs w:val="0"/>
          <w:caps w:val="0"/>
          <w:smallCaps w:val="0"/>
          <w:noProof w:val="0"/>
          <w:color w:val="242424"/>
          <w:sz w:val="24"/>
          <w:szCs w:val="24"/>
          <w:lang w:val="en-US"/>
        </w:rPr>
        <w:t xml:space="preserve">VodafoneThree (2025) </w:t>
      </w:r>
      <w:r w:rsidRPr="17BCA2B1" w:rsidR="046204A4">
        <w:rPr>
          <w:rFonts w:ascii="Arial Nova" w:hAnsi="Arial Nova" w:eastAsia="Arial Nova" w:cs="Arial Nova"/>
          <w:b w:val="0"/>
          <w:bCs w:val="0"/>
          <w:i w:val="1"/>
          <w:iCs w:val="1"/>
          <w:caps w:val="0"/>
          <w:smallCaps w:val="0"/>
          <w:noProof w:val="0"/>
          <w:color w:val="242424"/>
          <w:sz w:val="24"/>
          <w:szCs w:val="24"/>
          <w:lang w:val="en-US"/>
        </w:rPr>
        <w:t>Completion of Vodafone and Three merger in the UK</w:t>
      </w:r>
      <w:r w:rsidRPr="17BCA2B1" w:rsidR="046204A4">
        <w:rPr>
          <w:rFonts w:ascii="Arial Nova" w:hAnsi="Arial Nova" w:eastAsia="Arial Nova" w:cs="Arial Nova"/>
          <w:b w:val="0"/>
          <w:bCs w:val="0"/>
          <w:i w:val="0"/>
          <w:iCs w:val="0"/>
          <w:caps w:val="0"/>
          <w:smallCaps w:val="0"/>
          <w:noProof w:val="0"/>
          <w:color w:val="242424"/>
          <w:sz w:val="24"/>
          <w:szCs w:val="24"/>
          <w:lang w:val="en-US"/>
        </w:rPr>
        <w:t>.</w:t>
      </w:r>
      <w:bookmarkEnd w:id="106145352"/>
      <w:r w:rsidRPr="17BCA2B1" w:rsidR="046204A4">
        <w:rPr>
          <w:rFonts w:ascii="Arial Nova" w:hAnsi="Arial Nova" w:eastAsia="Arial Nova" w:cs="Arial Nova"/>
          <w:b w:val="0"/>
          <w:bCs w:val="0"/>
          <w:i w:val="0"/>
          <w:iCs w:val="0"/>
          <w:caps w:val="0"/>
          <w:smallCaps w:val="0"/>
          <w:noProof w:val="0"/>
          <w:color w:val="242424"/>
          <w:sz w:val="24"/>
          <w:szCs w:val="24"/>
          <w:lang w:val="en-US"/>
        </w:rPr>
        <w:t xml:space="preserve"> Available at: </w:t>
      </w:r>
      <w:hyperlink r:id="R592aa19d070e49fe">
        <w:r w:rsidRPr="17BCA2B1" w:rsidR="046204A4">
          <w:rPr>
            <w:rStyle w:val="Hyperlink"/>
            <w:rFonts w:ascii="Arial Nova" w:hAnsi="Arial Nova" w:eastAsia="Arial Nova" w:cs="Arial Nova"/>
            <w:b w:val="0"/>
            <w:bCs w:val="0"/>
            <w:i w:val="0"/>
            <w:iCs w:val="0"/>
            <w:caps w:val="0"/>
            <w:smallCaps w:val="0"/>
            <w:noProof w:val="0"/>
            <w:color w:val="242424"/>
            <w:sz w:val="24"/>
            <w:szCs w:val="24"/>
            <w:lang w:val="en-US"/>
          </w:rPr>
          <w:t>https://www.vodafonethree.com/completion-of-vodafone-and-three-merger-in-the-uk/</w:t>
        </w:r>
      </w:hyperlink>
      <w:r w:rsidRPr="17BCA2B1" w:rsidR="046204A4">
        <w:rPr>
          <w:rFonts w:ascii="Arial Nova" w:hAnsi="Arial Nova" w:eastAsia="Arial Nova" w:cs="Arial Nova"/>
          <w:b w:val="0"/>
          <w:bCs w:val="0"/>
          <w:i w:val="0"/>
          <w:iCs w:val="0"/>
          <w:caps w:val="0"/>
          <w:smallCaps w:val="0"/>
          <w:noProof w:val="0"/>
          <w:color w:val="242424"/>
          <w:sz w:val="24"/>
          <w:szCs w:val="24"/>
          <w:lang w:val="en-US"/>
        </w:rPr>
        <w:t xml:space="preserve"> </w:t>
      </w:r>
      <w:r w:rsidRPr="17BCA2B1" w:rsidR="046204A4">
        <w:rPr>
          <w:rFonts w:ascii="Arial Nova" w:hAnsi="Arial Nova" w:eastAsia="Arial Nova" w:cs="Arial Nova"/>
          <w:b w:val="0"/>
          <w:bCs w:val="0"/>
          <w:i w:val="0"/>
          <w:iCs w:val="0"/>
          <w:caps w:val="0"/>
          <w:smallCaps w:val="0"/>
          <w:noProof w:val="0"/>
          <w:color w:val="242424"/>
          <w:sz w:val="24"/>
          <w:szCs w:val="24"/>
          <w:lang w:val="en-US"/>
        </w:rPr>
        <w:t>(Accessed: 30 July 2026).</w:t>
      </w:r>
    </w:p>
    <w:p xmlns:wp14="http://schemas.microsoft.com/office/word/2010/wordml" w:rsidP="5CACFB87" wp14:paraId="79C4AFE9" wp14:textId="3C3C77D9">
      <w:pPr>
        <w:pStyle w:val="ListParagraph"/>
        <w:shd w:val="clear" w:color="auto" w:fill="FFFFFF" w:themeFill="background1"/>
        <w:spacing w:before="0" w:beforeAutospacing="off" w:after="180" w:afterAutospacing="off" w:line="360" w:lineRule="auto"/>
        <w:ind w:left="720"/>
        <w:rPr>
          <w:rFonts w:ascii="Arial Nova" w:hAnsi="Arial Nova" w:eastAsia="Arial Nova" w:cs="Arial Nova"/>
          <w:color w:val="242424"/>
          <w:sz w:val="24"/>
          <w:szCs w:val="24"/>
        </w:rPr>
      </w:pPr>
    </w:p>
    <w:p xmlns:wp14="http://schemas.microsoft.com/office/word/2010/wordml" w:rsidP="5CACFB87" wp14:paraId="42924FB9" wp14:textId="0AECC76B">
      <w:pPr>
        <w:pStyle w:val="Normal"/>
        <w:shd w:val="clear" w:color="auto" w:fill="FFFFFF" w:themeFill="background1"/>
        <w:spacing w:before="0" w:beforeAutospacing="off" w:after="180" w:afterAutospacing="off" w:line="360" w:lineRule="auto"/>
        <w:ind w:left="0"/>
        <w:rPr>
          <w:rFonts w:ascii="Arial Nova" w:hAnsi="Arial Nova" w:eastAsia="Arial Nova" w:cs="Arial Nova"/>
          <w:color w:val="242424"/>
          <w:sz w:val="24"/>
          <w:szCs w:val="24"/>
        </w:rPr>
      </w:pPr>
    </w:p>
    <w:p xmlns:wp14="http://schemas.microsoft.com/office/word/2010/wordml" w:rsidP="5CACFB87" wp14:paraId="39414789" wp14:textId="071CFE75">
      <w:pPr>
        <w:pStyle w:val="ListParagraph"/>
        <w:ind w:left="720"/>
        <w:rPr>
          <w:sz w:val="24"/>
          <w:szCs w:val="24"/>
        </w:rPr>
      </w:pPr>
    </w:p>
    <w:p xmlns:wp14="http://schemas.microsoft.com/office/word/2010/wordml" wp14:paraId="2C078E63" wp14:textId="50F7AF3D"/>
    <w:sectPr>
      <w:pgSz w:w="12240" w:h="15840" w:orient="portrait"/>
      <w:pgMar w:top="1440" w:right="1440" w:bottom="1440" w:left="1440" w:header="720" w:footer="720" w:gutter="0"/>
      <w:cols w:space="720"/>
      <w:docGrid w:linePitch="360"/>
      <w:headerReference w:type="default" r:id="Reaa1c36614db48b9"/>
      <w:footerReference w:type="default" r:id="R0e93eb3a901347c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CACFB87" w:rsidTr="5CACFB87" w14:paraId="6D17A916">
      <w:trPr>
        <w:trHeight w:val="300"/>
      </w:trPr>
      <w:tc>
        <w:tcPr>
          <w:tcW w:w="3120" w:type="dxa"/>
          <w:tcMar/>
        </w:tcPr>
        <w:p w:rsidR="5CACFB87" w:rsidP="5CACFB87" w:rsidRDefault="5CACFB87" w14:paraId="25A3EDC8" w14:textId="1D7AF90E">
          <w:pPr>
            <w:pStyle w:val="Header"/>
            <w:bidi w:val="0"/>
            <w:ind w:left="-115"/>
            <w:jc w:val="left"/>
          </w:pPr>
        </w:p>
      </w:tc>
      <w:tc>
        <w:tcPr>
          <w:tcW w:w="3120" w:type="dxa"/>
          <w:tcMar/>
        </w:tcPr>
        <w:p w:rsidR="5CACFB87" w:rsidP="5CACFB87" w:rsidRDefault="5CACFB87" w14:paraId="758D36CC" w14:textId="5E74066B">
          <w:pPr>
            <w:pStyle w:val="Header"/>
            <w:bidi w:val="0"/>
            <w:jc w:val="center"/>
          </w:pPr>
          <w:r>
            <w:fldChar w:fldCharType="begin"/>
          </w:r>
          <w:r>
            <w:instrText xml:space="preserve">PAGE</w:instrText>
          </w:r>
          <w:r>
            <w:fldChar w:fldCharType="separate"/>
          </w:r>
          <w:r>
            <w:fldChar w:fldCharType="end"/>
          </w:r>
          <w:r w:rsidR="5CACFB87">
            <w:rPr/>
            <w:t xml:space="preserve"> of </w:t>
          </w:r>
          <w:r>
            <w:fldChar w:fldCharType="begin"/>
          </w:r>
          <w:r>
            <w:instrText xml:space="preserve">NUMPAGES</w:instrText>
          </w:r>
          <w:r>
            <w:fldChar w:fldCharType="separate"/>
          </w:r>
          <w:r>
            <w:fldChar w:fldCharType="end"/>
          </w:r>
        </w:p>
      </w:tc>
      <w:tc>
        <w:tcPr>
          <w:tcW w:w="3120" w:type="dxa"/>
          <w:tcMar/>
        </w:tcPr>
        <w:p w:rsidR="5CACFB87" w:rsidP="5CACFB87" w:rsidRDefault="5CACFB87" w14:paraId="716F2E74" w14:textId="1350E945">
          <w:pPr>
            <w:pStyle w:val="Header"/>
            <w:bidi w:val="0"/>
            <w:ind w:right="-115"/>
            <w:jc w:val="right"/>
          </w:pPr>
        </w:p>
      </w:tc>
    </w:tr>
  </w:tbl>
  <w:p w:rsidR="5CACFB87" w:rsidP="5CACFB87" w:rsidRDefault="5CACFB87" w14:paraId="592DB54A" w14:textId="535979FE">
    <w:pPr>
      <w:pStyle w:val="Footer"/>
      <w:bidi w:val="0"/>
    </w:pPr>
  </w:p>
</w:ftr>
</file>

<file path=word/header.xml><?xml version="1.0" encoding="utf-8"?>
<w:hdr xmlns:w14="http://schemas.microsoft.com/office/word/2010/wordml" xmlns:wp="http://schemas.openxmlformats.org/drawingml/2006/wordprocessingDrawing" xmlns:wp14="http://schemas.microsoft.com/office/word/2010/wordprocessingDrawing" xmlns:a="http://schemas.openxmlformats.org/drawingml/2006/main" xmlns:pic="http://schemas.openxmlformats.org/drawingml/2006/picture" xmlns:r="http://schemas.openxmlformats.org/officeDocument/2006/relationships" xmlns:a14="http://schemas.microsoft.com/office/drawing/2010/main"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CACFB87" w:rsidTr="5CACFB87" w14:paraId="66F9236B">
      <w:trPr>
        <w:trHeight w:val="300"/>
      </w:trPr>
      <w:tc>
        <w:tcPr>
          <w:tcW w:w="3120" w:type="dxa"/>
          <w:tcMar/>
        </w:tcPr>
        <w:p w:rsidR="5CACFB87" w:rsidP="5CACFB87" w:rsidRDefault="5CACFB87" w14:paraId="412FC4B9" w14:textId="72C1F0D1">
          <w:pPr>
            <w:pStyle w:val="Header"/>
            <w:bidi w:val="0"/>
            <w:ind w:left="-115"/>
            <w:jc w:val="left"/>
          </w:pPr>
        </w:p>
      </w:tc>
      <w:tc>
        <w:tcPr>
          <w:tcW w:w="3120" w:type="dxa"/>
          <w:tcMar/>
        </w:tcPr>
        <w:p w:rsidR="5CACFB87" w:rsidP="5CACFB87" w:rsidRDefault="5CACFB87" w14:paraId="64293193" w14:textId="383A9926">
          <w:pPr>
            <w:pStyle w:val="Header"/>
            <w:bidi w:val="0"/>
            <w:jc w:val="center"/>
          </w:pPr>
        </w:p>
      </w:tc>
      <w:tc>
        <w:tcPr>
          <w:tcW w:w="3120" w:type="dxa"/>
          <w:tcMar/>
        </w:tcPr>
        <w:p w:rsidR="5CACFB87" w:rsidP="5CACFB87" w:rsidRDefault="5CACFB87" w14:paraId="0E9A1C1D" w14:textId="1703D7CB">
          <w:pPr>
            <w:pStyle w:val="Header"/>
            <w:bidi w:val="0"/>
            <w:ind w:right="-115"/>
            <w:jc w:val="right"/>
          </w:pPr>
          <w:r w:rsidR="5CACFB87">
            <w:drawing>
              <wp:inline wp14:editId="015B6350" wp14:anchorId="0E0F8F09">
                <wp:extent cx="1847850" cy="581025"/>
                <wp:effectExtent l="0" t="0" r="0" b="0"/>
                <wp:docPr id="192571442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925714426" name="Picture 1925714426"/>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335434688">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1847850" cy="581025"/>
                        </a:xfrm>
                        <a:prstGeom xmlns:a="http://schemas.openxmlformats.org/drawingml/2006/main" prst="rect">
                          <a:avLst xmlns:a="http://schemas.openxmlformats.org/drawingml/2006/main"/>
                        </a:prstGeom>
                      </pic:spPr>
                    </pic:pic>
                  </a:graphicData>
                </a:graphic>
              </wp:inline>
            </w:drawing>
          </w:r>
        </w:p>
      </w:tc>
    </w:tr>
  </w:tbl>
  <w:p w:rsidR="5CACFB87" w:rsidP="5CACFB87" w:rsidRDefault="5CACFB87" w14:paraId="5350C805" w14:textId="7DFDAFF2">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kv4UVae7TQCfC0" int2:id="2Dk3XQtb">
      <int2:state int2:type="spell" int2:value="Rejected"/>
    </int2:textHash>
    <int2:bookmark int2:bookmarkName="_Int_olPfw4Mo" int2:invalidationBookmarkName="" int2:hashCode="n05lc85ljkFZJO" int2:id="9H9ROXhx">
      <int2:extLst>
        <oel:ext uri="426473B9-03D8-482F-96C9-C2C85392BACA">
          <int2:similarityCritique int2:version="1" int2:context="VodafoneThree (2025) Completion of Vodafone and Three merger in the UK.">
            <int2:source int2:sourceType="Online" int2:sourceTitle="Net Neutrality Annual Monitoring Report 2025 - Ofcom" int2:sourceUrl="https://www.ofcom.org.uk/siteassets/resources/documents/research-and-data/online-research/other/net-neutrality-/net-neutrality-annual-monitoring-report-2025.pdf?v=412041" int2:sourceSnippet="VodafoneThree, 2025. Completion of Vodafone and Three merger in the UK. 10 Ofcom, 2023. Annexes: Net Neutrality Review, paragraph A1.165 to A1.198. 11 Our previous annual monitoring reports can be found on our website here. 6">
              <int2:suggestions int2:citationType="Inline">
                <int2:suggestion int2:citationStyle="Mla" int2:isIdentical="0">
                  <int2:citationText>(“Net Neutrality Annual Monitoring Report 2025 - Ofcom”)</int2:citationText>
                </int2:suggestion>
                <int2:suggestion int2:citationStyle="Apa" int2:isIdentical="0">
                  <int2:citationText>(“Net Neutrality Annual Monitoring Report 2025 - Ofcom”)</int2:citationText>
                </int2:suggestion>
                <int2:suggestion int2:citationStyle="Chicago" int2:isIdentical="0">
                  <int2:citationText>(“Net Neutrality Annual Monitoring Report 2025 - Ofcom”)</int2:citationText>
                </int2:suggestion>
              </int2:suggestions>
              <int2:suggestions int2:citationType="Full">
                <int2:suggestion int2:citationStyle="Mla" int2:isIdentical="0">
                  <int2:citationText>&lt;i&gt;Net Neutrality Annual Monitoring Report 2025 - Ofcom&lt;/i&gt;, https://www.ofcom.org.uk/siteassets/resources/documents/research-and-data/online-research/other/net-neutrality-/net-neutrality-annual-monitoring-report-2025.pdf?v=412041.</int2:citationText>
                </int2:suggestion>
                <int2:suggestion int2:citationStyle="Apa" int2:isIdentical="0">
                  <int2:citationText>&lt;i&gt;Net Neutrality Annual Monitoring Report 2025 - Ofcom&lt;/i&gt;. (n.d.). Retrieved from https://www.ofcom.org.uk/siteassets/resources/documents/research-and-data/online-research/other/net-neutrality-/net-neutrality-annual-monitoring-report-2025.pdf?v=412041</int2:citationText>
                </int2:suggestion>
                <int2:suggestion int2:citationStyle="Chicago" int2:isIdentical="0">
                  <int2:citationText>“Net Neutrality Annual Monitoring Report 2025 - Ofcom” n.d., https://www.ofcom.org.uk/siteassets/resources/documents/research-and-data/online-research/other/net-neutrality-/net-neutrality-annual-monitoring-report-2025.pdf?v=412041.</int2:citationText>
                </int2:suggestion>
              </int2:suggestions>
            </int2:source>
          </int2:similarityCritique>
        </oel:ext>
      </int2:extLst>
    </int2:bookmark>
    <int2:entireDocument int2:id="8VHDE7gA">
      <int2:extLst>
        <oel:ext uri="E302BA01-7950-474C-9AD3-286E660C40A8">
          <int2:similaritySummary int2:version="1" int2:runId="1785929616515" int2:tilesCheckedInThisRun="95" int2:totalNumOfTiles="95" int2:similarityAnnotationCount="1" int2:numWords="3004" int2:numFlaggedWords="11"/>
        </oel:ext>
      </int2:extLst>
    </int2:entireDocument>
  </int2:observations>
  <int2:intelligenceSettings/>
  <int2:onDemandWorkflows>
    <int2:onDemandWorkflow int2:type="SimilarityCheck" int2:paragraphVersions="5E3E095A-19A75328 4A85CD46-43990FFF 13251918-1A03D13A 37C97D33-4E60C8AD 2D494178-70AF8FE3 0EC49343-6B1E2E1F 6EDB7C83-5BB5875B 7388AD5A-429B1FD2 1433A3C5-0CC95AA4 6062E994-7B0FF0F7 1AEC28BB-1CCD2A70 14C04C02-7D4B5BEC 29FCBB5A-36AFF8B3 3AE93D23-705B99FA 757BDD2D-73BE2E36 020401DB-4816CEB0 546A81EC-60E301D7 3BC34F7A-3ADA275B 30922253-3A492D3C 406D99D1-4ADF4A97 35CCD1A3-2B5A3EB0 6AFA130B-2C1AB559 1703D209-747ED0C4 5CCC8305-6177FC53 3FDE6F34-0062E6A5 3B2C00C5-621595C8 4773A52F-57E81911 3FA26758-1935E621 4DDDEFD9-1BF0667D 49D27B14-74B67A90 4FC945F7-16154067 458F54FF-173EAD22 795EB5F0-7E97349B 597332CE-407DDA2C 385F4A9B-69E0937E 02BE6779-10AF324C 3CF07486-4D7FF3AE 4C309244-75A3CDE6 3AB504A0-2B3D5D2B 31122455-6A7DE57D 2848187D-7595921E 1E54B55F-5109B685 6A41AC95-1C641257 76CEA2DB-178E63BA 7783442A-5B985C3B 661B7CD4-6354D2B3 00D34913-730ACFF9 007F1F5E-26F182FC 77B02A5A-3A7157B2 675BE975-24B096DD 63C73ED3-6664813E 42A6C74C-0DAF8B16 4824F918-639AACE4 563A8ACF-4B1A2D11 5902B3AE-297F6577 0F28B847-4C004F89 72DC745E-33DE05EB 2B46DFB9-6904511D 43EC0B4F-779013E9 2B3E38EC-7CCEFA8C 12559751-5EA6388E 23452496-009436FC 47903531-34A9FECF 662E579F-04993440 797DCD11-1EAB36A8 03318BC2-0484A0C5 149A7E24-2A70977E 704D1B8F-1443F658 04DE44A4-02D2A91D 6167DB4C-48EE8BCF 22DDF8B4-511619A6 05B371F2-00C33E66 6A1A833D-7A9EA8BA 1C737CF1-0109F0ED 687070DF-44C2F4CE 19B3D835-0967559B 7BA3A562-504E9A68 4C8703DE-0AED9D8E 23C2E065-6BBBFC8B 2115D159-6DAD4D8F 6BE7D641-16404F33 0D4C4887-0728F25C 32DC585C-3A4D77A6 18232977-082B4392 7F2B7364-767D3A34 0441C26C-2469990C 2FDE3BB0-021B4F4B 3D3B8B3D-073B11E6 41990C73-2EB7BAD4 7237162C-674E7976 09AFB621-754671A8 4499B058-37C22B97 7E4FA6FF-4138A3A7 3946AB0F-5821C057 70DCE2A2-36CF2A71 68DBBD40-514BC382 4953BA8B-572777C5 58FB65B2-4ACCFC83 7F577447-437A4ACB 570616BC-48302D7A 1E7A57C9-060E7DD6 605C0504-01F3D091 42349CCB-673810BE 6AFBFD4C-15082BCA 082758DB-49867A62 00F89422-72CF8168 38083474-13F891C1 37CC32E1-6C0A2F6B 6244002C-0F1C0F25 02480876-00852482 73990D50-610A650A 3773781A-0B213B5E 743E39C6-23D99F4D 54F2802B-011CCBE6 465D8990-5E032716 68A7533F-6516C417 614036A5-6E9834AF 16B95413-76D8085F 0DEFC23A-268BAE2F 35041452-7C185DB0 12DBFD37-0440E1D1 025EB880-28661D1C 5A258857-5F7DB2CC 2660CD7F-646D3394 57232FAB-26115DE1 6FF7CFF2-6B3748AE 68D13F3F-417A7A45 5A0E0E62-42136A3F 212F1404-51926AD2 3869687E-36FD3DB4 605CA1FF-2F48EC9A 3F67A11D-44E5DCE6 197C55C5-42807881 4B52804F-43E97D4D 2D914C22-5AB02524 19B6CD59-6EB89BC5 0906C67E-6FB6C398 280A78F3-7B3776E2 44679153-3AE4A178 65D0AC19-498919D1 00E0E4AD-3F4961DB 2E66653C-69B2E531 707B4EFE-303712D5 0682EBB5-7222B2B6 7DB2E588-4EEF7D0D 6A0F9010-59E43D24 1ACD3840-17F5E594 7964DF3B-2EAA5AFC 6A44D5F8-7B92E31B 17B5D38B-6D8FDEEE 1E82517F-31638C8F 0EBA970D-2D7E5815 18728A28-725A5029 206F88EB-116214A2 731BBF2F-049EE1AE 79C4AFE9-3C3C77D9 42924FB9-0AECC76B 39414789-071CFE75 2C078E63-50F7AF3D 412FC4B9-72C1F0D1 64293193-383A9926 0E9A1C1D-1703D7CB 5350C805-7DFDAFF2 25A3EDC8-1D7AF90E 758D36CC-5E74066B 716F2E74-1350E945 592DB54A-535979FE"/>
  </int2:onDemandWorkflows>
</int2:intelligence>
</file>

<file path=word/numbering.xml><?xml version="1.0" encoding="utf-8"?>
<w:numbering xmlns:w="http://schemas.openxmlformats.org/wordprocessingml/2006/main">
  <w:abstractNum xmlns:w="http://schemas.openxmlformats.org/wordprocessingml/2006/main" w:abstractNumId="7">
    <w:nsid w:val="144d07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ce4157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e72ebd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534047ef"/>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3">
    <w:nsid w:val="385ac1c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d7933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51c64a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A1EDFE8"/>
    <w:rsid w:val="004E2304"/>
    <w:rsid w:val="00AF2797"/>
    <w:rsid w:val="00D5DF05"/>
    <w:rsid w:val="00DB11CC"/>
    <w:rsid w:val="010DCF64"/>
    <w:rsid w:val="011DD2B8"/>
    <w:rsid w:val="012CAEE4"/>
    <w:rsid w:val="0136F73E"/>
    <w:rsid w:val="0151CF88"/>
    <w:rsid w:val="0163594C"/>
    <w:rsid w:val="01657030"/>
    <w:rsid w:val="0177D589"/>
    <w:rsid w:val="019BCE6E"/>
    <w:rsid w:val="01A2DEAD"/>
    <w:rsid w:val="02019D40"/>
    <w:rsid w:val="021DD1BC"/>
    <w:rsid w:val="024081BF"/>
    <w:rsid w:val="024706B3"/>
    <w:rsid w:val="0297B925"/>
    <w:rsid w:val="02DDF61D"/>
    <w:rsid w:val="02E22260"/>
    <w:rsid w:val="032DF500"/>
    <w:rsid w:val="033E6658"/>
    <w:rsid w:val="036837A7"/>
    <w:rsid w:val="036909A0"/>
    <w:rsid w:val="04601ECE"/>
    <w:rsid w:val="046204A4"/>
    <w:rsid w:val="04C2AAC7"/>
    <w:rsid w:val="0503EB65"/>
    <w:rsid w:val="0548FC4C"/>
    <w:rsid w:val="05971239"/>
    <w:rsid w:val="05AEBE25"/>
    <w:rsid w:val="05C92BA6"/>
    <w:rsid w:val="05F3CA58"/>
    <w:rsid w:val="06819498"/>
    <w:rsid w:val="06DB83B0"/>
    <w:rsid w:val="06DFA556"/>
    <w:rsid w:val="0714E1EC"/>
    <w:rsid w:val="072F5BD3"/>
    <w:rsid w:val="07322DED"/>
    <w:rsid w:val="07D9E359"/>
    <w:rsid w:val="07EA61F9"/>
    <w:rsid w:val="085B9880"/>
    <w:rsid w:val="08890E61"/>
    <w:rsid w:val="08F1FB51"/>
    <w:rsid w:val="091A8568"/>
    <w:rsid w:val="091D6BDA"/>
    <w:rsid w:val="09A93FF2"/>
    <w:rsid w:val="0A08D6BA"/>
    <w:rsid w:val="0A1D5FC2"/>
    <w:rsid w:val="0A319274"/>
    <w:rsid w:val="0A45776B"/>
    <w:rsid w:val="0A472343"/>
    <w:rsid w:val="0A498A7D"/>
    <w:rsid w:val="0A989EAF"/>
    <w:rsid w:val="0AB232F3"/>
    <w:rsid w:val="0AD3CD09"/>
    <w:rsid w:val="0B0D7DB3"/>
    <w:rsid w:val="0B4E9868"/>
    <w:rsid w:val="0B67F458"/>
    <w:rsid w:val="0BA393CD"/>
    <w:rsid w:val="0BB0B836"/>
    <w:rsid w:val="0BDD6BAD"/>
    <w:rsid w:val="0BDEEDC9"/>
    <w:rsid w:val="0BE605D9"/>
    <w:rsid w:val="0C146517"/>
    <w:rsid w:val="0C65E4AF"/>
    <w:rsid w:val="0C93F2FF"/>
    <w:rsid w:val="0CA42F97"/>
    <w:rsid w:val="0CEDEFCE"/>
    <w:rsid w:val="0CF9F85E"/>
    <w:rsid w:val="0CFF9E0C"/>
    <w:rsid w:val="0D7C2FA1"/>
    <w:rsid w:val="0DB61255"/>
    <w:rsid w:val="0DBF02D0"/>
    <w:rsid w:val="0DF86B01"/>
    <w:rsid w:val="0F012305"/>
    <w:rsid w:val="0F081887"/>
    <w:rsid w:val="0F22DAFB"/>
    <w:rsid w:val="0F38F37A"/>
    <w:rsid w:val="0F66E1FA"/>
    <w:rsid w:val="0F91D83C"/>
    <w:rsid w:val="0FE808FE"/>
    <w:rsid w:val="10331FE5"/>
    <w:rsid w:val="1055F563"/>
    <w:rsid w:val="105690A6"/>
    <w:rsid w:val="105993DD"/>
    <w:rsid w:val="108D2554"/>
    <w:rsid w:val="10983777"/>
    <w:rsid w:val="10B334A2"/>
    <w:rsid w:val="10DD823A"/>
    <w:rsid w:val="10EC0F96"/>
    <w:rsid w:val="10F6AD42"/>
    <w:rsid w:val="111352E1"/>
    <w:rsid w:val="116635EB"/>
    <w:rsid w:val="1193D799"/>
    <w:rsid w:val="119AD367"/>
    <w:rsid w:val="11E0B1FD"/>
    <w:rsid w:val="11E19064"/>
    <w:rsid w:val="11F81C45"/>
    <w:rsid w:val="12397A9D"/>
    <w:rsid w:val="12DFFE29"/>
    <w:rsid w:val="12F69866"/>
    <w:rsid w:val="13499E84"/>
    <w:rsid w:val="13E3E73A"/>
    <w:rsid w:val="1425C302"/>
    <w:rsid w:val="1454E417"/>
    <w:rsid w:val="146137CD"/>
    <w:rsid w:val="146BCB40"/>
    <w:rsid w:val="148C60A5"/>
    <w:rsid w:val="14964F91"/>
    <w:rsid w:val="151B5494"/>
    <w:rsid w:val="158BD020"/>
    <w:rsid w:val="164F21AB"/>
    <w:rsid w:val="166E4E8A"/>
    <w:rsid w:val="1689D908"/>
    <w:rsid w:val="16AE39DD"/>
    <w:rsid w:val="17B0AC8F"/>
    <w:rsid w:val="17BCA2B1"/>
    <w:rsid w:val="17C1A59B"/>
    <w:rsid w:val="17EA40E1"/>
    <w:rsid w:val="17EB163B"/>
    <w:rsid w:val="17F22F99"/>
    <w:rsid w:val="181D690D"/>
    <w:rsid w:val="1847FE2E"/>
    <w:rsid w:val="1852FB6D"/>
    <w:rsid w:val="18899504"/>
    <w:rsid w:val="18DA2C19"/>
    <w:rsid w:val="19080D89"/>
    <w:rsid w:val="1948ED82"/>
    <w:rsid w:val="196C0B59"/>
    <w:rsid w:val="19813D1C"/>
    <w:rsid w:val="19824D1D"/>
    <w:rsid w:val="19E34F10"/>
    <w:rsid w:val="19EC4EB2"/>
    <w:rsid w:val="1A1EDFE8"/>
    <w:rsid w:val="1A6B6D78"/>
    <w:rsid w:val="1A709D5A"/>
    <w:rsid w:val="1AD64268"/>
    <w:rsid w:val="1ADCE3DE"/>
    <w:rsid w:val="1AE995FD"/>
    <w:rsid w:val="1AEE2E90"/>
    <w:rsid w:val="1AF0DB32"/>
    <w:rsid w:val="1AF7DCCE"/>
    <w:rsid w:val="1B32C8B2"/>
    <w:rsid w:val="1B82680D"/>
    <w:rsid w:val="1BD59D61"/>
    <w:rsid w:val="1C226A22"/>
    <w:rsid w:val="1D2538A2"/>
    <w:rsid w:val="1D2BC14D"/>
    <w:rsid w:val="1D320067"/>
    <w:rsid w:val="1D4895A0"/>
    <w:rsid w:val="1D6B0863"/>
    <w:rsid w:val="1D76FF81"/>
    <w:rsid w:val="1DE2DFE7"/>
    <w:rsid w:val="1DFEE72D"/>
    <w:rsid w:val="1E17EC5B"/>
    <w:rsid w:val="1E382743"/>
    <w:rsid w:val="1ED26650"/>
    <w:rsid w:val="1EEB8961"/>
    <w:rsid w:val="1F4E9838"/>
    <w:rsid w:val="1FAF2A88"/>
    <w:rsid w:val="1FBAC464"/>
    <w:rsid w:val="1FDACAFC"/>
    <w:rsid w:val="2020B90A"/>
    <w:rsid w:val="204D19F8"/>
    <w:rsid w:val="2129EFE2"/>
    <w:rsid w:val="213811BF"/>
    <w:rsid w:val="213B2E3B"/>
    <w:rsid w:val="215E373B"/>
    <w:rsid w:val="2177C6DA"/>
    <w:rsid w:val="21E6CCC4"/>
    <w:rsid w:val="221E6F39"/>
    <w:rsid w:val="222D0D4C"/>
    <w:rsid w:val="223EB12B"/>
    <w:rsid w:val="2277DECD"/>
    <w:rsid w:val="23A1FD85"/>
    <w:rsid w:val="23A6A5EA"/>
    <w:rsid w:val="23B1F4A9"/>
    <w:rsid w:val="2404D5BB"/>
    <w:rsid w:val="24542E7B"/>
    <w:rsid w:val="245F8403"/>
    <w:rsid w:val="251E7372"/>
    <w:rsid w:val="255F6848"/>
    <w:rsid w:val="25623815"/>
    <w:rsid w:val="25B3BEF7"/>
    <w:rsid w:val="261B25BF"/>
    <w:rsid w:val="26850E1B"/>
    <w:rsid w:val="268E712D"/>
    <w:rsid w:val="26A24467"/>
    <w:rsid w:val="2756FA91"/>
    <w:rsid w:val="27761C5F"/>
    <w:rsid w:val="277C574A"/>
    <w:rsid w:val="2801392E"/>
    <w:rsid w:val="283DF605"/>
    <w:rsid w:val="284F4D25"/>
    <w:rsid w:val="28A836FE"/>
    <w:rsid w:val="291AB625"/>
    <w:rsid w:val="294225DF"/>
    <w:rsid w:val="2956DA18"/>
    <w:rsid w:val="299AB51F"/>
    <w:rsid w:val="29B6B480"/>
    <w:rsid w:val="29D89E1E"/>
    <w:rsid w:val="29DC5595"/>
    <w:rsid w:val="2A233C23"/>
    <w:rsid w:val="2A611B89"/>
    <w:rsid w:val="2A7024F2"/>
    <w:rsid w:val="2A736966"/>
    <w:rsid w:val="2AB6BABC"/>
    <w:rsid w:val="2AB81248"/>
    <w:rsid w:val="2AD24DEA"/>
    <w:rsid w:val="2B00D388"/>
    <w:rsid w:val="2B022D2B"/>
    <w:rsid w:val="2B1D2DA4"/>
    <w:rsid w:val="2B4C3F6B"/>
    <w:rsid w:val="2B9A8A01"/>
    <w:rsid w:val="2B9B4BAF"/>
    <w:rsid w:val="2BE0AFD4"/>
    <w:rsid w:val="2C339364"/>
    <w:rsid w:val="2CA34CC1"/>
    <w:rsid w:val="2CAEE5DA"/>
    <w:rsid w:val="2CC5A78A"/>
    <w:rsid w:val="2CC5E208"/>
    <w:rsid w:val="2D0759DB"/>
    <w:rsid w:val="2D37AFCB"/>
    <w:rsid w:val="2D7FBBBD"/>
    <w:rsid w:val="2D9054A1"/>
    <w:rsid w:val="2DB24678"/>
    <w:rsid w:val="2DF1E2D5"/>
    <w:rsid w:val="2E1FFFFE"/>
    <w:rsid w:val="2E4B79E5"/>
    <w:rsid w:val="2EC6FDF0"/>
    <w:rsid w:val="2EEF4895"/>
    <w:rsid w:val="2F1A9CAE"/>
    <w:rsid w:val="2F250E9C"/>
    <w:rsid w:val="2F2C1FE8"/>
    <w:rsid w:val="2F52D934"/>
    <w:rsid w:val="2FA18B9B"/>
    <w:rsid w:val="2FDBF912"/>
    <w:rsid w:val="305D7196"/>
    <w:rsid w:val="30FC849D"/>
    <w:rsid w:val="3126C559"/>
    <w:rsid w:val="3168965A"/>
    <w:rsid w:val="318D8253"/>
    <w:rsid w:val="31FA09F4"/>
    <w:rsid w:val="31FD5934"/>
    <w:rsid w:val="32A8A532"/>
    <w:rsid w:val="32C0E4DF"/>
    <w:rsid w:val="32D2A9C9"/>
    <w:rsid w:val="32E31B6F"/>
    <w:rsid w:val="33232F61"/>
    <w:rsid w:val="33557125"/>
    <w:rsid w:val="338A48AA"/>
    <w:rsid w:val="33A04ABB"/>
    <w:rsid w:val="33AC883E"/>
    <w:rsid w:val="34613A64"/>
    <w:rsid w:val="34710B99"/>
    <w:rsid w:val="3471E5AA"/>
    <w:rsid w:val="348C6CA7"/>
    <w:rsid w:val="349CE892"/>
    <w:rsid w:val="34F5E8FA"/>
    <w:rsid w:val="34FACAE5"/>
    <w:rsid w:val="35036E93"/>
    <w:rsid w:val="35500A45"/>
    <w:rsid w:val="3558AE49"/>
    <w:rsid w:val="35BED346"/>
    <w:rsid w:val="35E7C6FB"/>
    <w:rsid w:val="36413B29"/>
    <w:rsid w:val="36B80AE4"/>
    <w:rsid w:val="36DBBD87"/>
    <w:rsid w:val="376BC8AB"/>
    <w:rsid w:val="37E07ED5"/>
    <w:rsid w:val="381DAC07"/>
    <w:rsid w:val="387C8E98"/>
    <w:rsid w:val="387FF859"/>
    <w:rsid w:val="390E4B35"/>
    <w:rsid w:val="392B239F"/>
    <w:rsid w:val="397C00F6"/>
    <w:rsid w:val="3A26A165"/>
    <w:rsid w:val="3A3A1FB6"/>
    <w:rsid w:val="3A7C51FF"/>
    <w:rsid w:val="3AA1253F"/>
    <w:rsid w:val="3AAA2E18"/>
    <w:rsid w:val="3AFBCF3C"/>
    <w:rsid w:val="3BE88EC6"/>
    <w:rsid w:val="3CD9F4DE"/>
    <w:rsid w:val="3CF1E050"/>
    <w:rsid w:val="3D5C4DEA"/>
    <w:rsid w:val="3DB23CC9"/>
    <w:rsid w:val="3E4A1D33"/>
    <w:rsid w:val="3E52FE4B"/>
    <w:rsid w:val="3E69A63D"/>
    <w:rsid w:val="3EA79844"/>
    <w:rsid w:val="3EE062AC"/>
    <w:rsid w:val="3F138646"/>
    <w:rsid w:val="3F7D1D4B"/>
    <w:rsid w:val="3FBDCD91"/>
    <w:rsid w:val="3FD4CA67"/>
    <w:rsid w:val="404FD2DE"/>
    <w:rsid w:val="40CE95C0"/>
    <w:rsid w:val="40D9551C"/>
    <w:rsid w:val="41090ECC"/>
    <w:rsid w:val="415AD741"/>
    <w:rsid w:val="41626B56"/>
    <w:rsid w:val="416AB3D3"/>
    <w:rsid w:val="423B7747"/>
    <w:rsid w:val="4251A9B1"/>
    <w:rsid w:val="426F3BB4"/>
    <w:rsid w:val="42825144"/>
    <w:rsid w:val="428B4100"/>
    <w:rsid w:val="42BA8DF4"/>
    <w:rsid w:val="42CE7DAD"/>
    <w:rsid w:val="42DEB9F0"/>
    <w:rsid w:val="43500BAA"/>
    <w:rsid w:val="436CC443"/>
    <w:rsid w:val="4387F05B"/>
    <w:rsid w:val="43DAD323"/>
    <w:rsid w:val="447D0F46"/>
    <w:rsid w:val="44E08AC5"/>
    <w:rsid w:val="4549C4E6"/>
    <w:rsid w:val="45E46199"/>
    <w:rsid w:val="460F0A32"/>
    <w:rsid w:val="4627E6DF"/>
    <w:rsid w:val="46508DB7"/>
    <w:rsid w:val="46944238"/>
    <w:rsid w:val="4751E523"/>
    <w:rsid w:val="475F8FB2"/>
    <w:rsid w:val="47957F93"/>
    <w:rsid w:val="47C38A41"/>
    <w:rsid w:val="48120E29"/>
    <w:rsid w:val="48451D4E"/>
    <w:rsid w:val="4864EACA"/>
    <w:rsid w:val="4877D0B2"/>
    <w:rsid w:val="489AAFB9"/>
    <w:rsid w:val="48A6CD27"/>
    <w:rsid w:val="490F17E8"/>
    <w:rsid w:val="494F4C4C"/>
    <w:rsid w:val="4976A6D7"/>
    <w:rsid w:val="498B3F82"/>
    <w:rsid w:val="4A272476"/>
    <w:rsid w:val="4A2AC7E7"/>
    <w:rsid w:val="4A3D7462"/>
    <w:rsid w:val="4A5239D7"/>
    <w:rsid w:val="4A86CF38"/>
    <w:rsid w:val="4A9467EF"/>
    <w:rsid w:val="4A9BA062"/>
    <w:rsid w:val="4B7901FB"/>
    <w:rsid w:val="4BD20FD7"/>
    <w:rsid w:val="4C2AAF0D"/>
    <w:rsid w:val="4C82A99B"/>
    <w:rsid w:val="4C8B4AF5"/>
    <w:rsid w:val="4CB57F2F"/>
    <w:rsid w:val="4CD2F069"/>
    <w:rsid w:val="4CDB1624"/>
    <w:rsid w:val="4CF0B741"/>
    <w:rsid w:val="4CF0D0CF"/>
    <w:rsid w:val="4D0916A4"/>
    <w:rsid w:val="4DF4F25E"/>
    <w:rsid w:val="4E069DA6"/>
    <w:rsid w:val="4E1619CD"/>
    <w:rsid w:val="4E2C9BDD"/>
    <w:rsid w:val="4E4CC2EE"/>
    <w:rsid w:val="4E5266FE"/>
    <w:rsid w:val="4E6EFB95"/>
    <w:rsid w:val="4EB6AD59"/>
    <w:rsid w:val="4F2A1399"/>
    <w:rsid w:val="50F992D5"/>
    <w:rsid w:val="50FA25D2"/>
    <w:rsid w:val="51028873"/>
    <w:rsid w:val="5103DA5F"/>
    <w:rsid w:val="519992B1"/>
    <w:rsid w:val="51B092D7"/>
    <w:rsid w:val="5201F7D4"/>
    <w:rsid w:val="52148D6C"/>
    <w:rsid w:val="52185FCA"/>
    <w:rsid w:val="5282DF46"/>
    <w:rsid w:val="52B1C3E6"/>
    <w:rsid w:val="52F15C9A"/>
    <w:rsid w:val="53171DC4"/>
    <w:rsid w:val="533A0647"/>
    <w:rsid w:val="5354CCE7"/>
    <w:rsid w:val="536FEFCB"/>
    <w:rsid w:val="542038FE"/>
    <w:rsid w:val="542FB3F3"/>
    <w:rsid w:val="549BB613"/>
    <w:rsid w:val="54FA7C58"/>
    <w:rsid w:val="54FD9F0D"/>
    <w:rsid w:val="5502309A"/>
    <w:rsid w:val="55ACD6FD"/>
    <w:rsid w:val="563929E3"/>
    <w:rsid w:val="5639AD17"/>
    <w:rsid w:val="5650DC70"/>
    <w:rsid w:val="56ADF30A"/>
    <w:rsid w:val="56DF118E"/>
    <w:rsid w:val="56EABD0A"/>
    <w:rsid w:val="5729DF8E"/>
    <w:rsid w:val="57485D57"/>
    <w:rsid w:val="57BD3AE7"/>
    <w:rsid w:val="57DA7619"/>
    <w:rsid w:val="57DFCB25"/>
    <w:rsid w:val="57EC86F6"/>
    <w:rsid w:val="5823840B"/>
    <w:rsid w:val="58526F3F"/>
    <w:rsid w:val="587C873B"/>
    <w:rsid w:val="588AD98B"/>
    <w:rsid w:val="58B83F14"/>
    <w:rsid w:val="5918B26A"/>
    <w:rsid w:val="594115A3"/>
    <w:rsid w:val="5948DA04"/>
    <w:rsid w:val="594EE407"/>
    <w:rsid w:val="5972832F"/>
    <w:rsid w:val="59B109D5"/>
    <w:rsid w:val="59E1D0DA"/>
    <w:rsid w:val="5A180EDE"/>
    <w:rsid w:val="5A47126B"/>
    <w:rsid w:val="5A8AE270"/>
    <w:rsid w:val="5AA8E3BF"/>
    <w:rsid w:val="5AE7126B"/>
    <w:rsid w:val="5C014893"/>
    <w:rsid w:val="5C478EA0"/>
    <w:rsid w:val="5C56FED4"/>
    <w:rsid w:val="5C5E0809"/>
    <w:rsid w:val="5C7E427A"/>
    <w:rsid w:val="5CACFB87"/>
    <w:rsid w:val="5CD3BCC7"/>
    <w:rsid w:val="5D115FC1"/>
    <w:rsid w:val="5D223914"/>
    <w:rsid w:val="5D56886C"/>
    <w:rsid w:val="5DD1F7A7"/>
    <w:rsid w:val="5DE49611"/>
    <w:rsid w:val="5E048607"/>
    <w:rsid w:val="5E439C9A"/>
    <w:rsid w:val="5F6022EF"/>
    <w:rsid w:val="5F645AF4"/>
    <w:rsid w:val="5F76FCEB"/>
    <w:rsid w:val="5FC44A84"/>
    <w:rsid w:val="5FE19B46"/>
    <w:rsid w:val="5FF72271"/>
    <w:rsid w:val="601D5653"/>
    <w:rsid w:val="60921748"/>
    <w:rsid w:val="610576B9"/>
    <w:rsid w:val="6128F279"/>
    <w:rsid w:val="6166A31B"/>
    <w:rsid w:val="6213B41A"/>
    <w:rsid w:val="6297D0C4"/>
    <w:rsid w:val="62F86D5C"/>
    <w:rsid w:val="62FC78D0"/>
    <w:rsid w:val="6301B937"/>
    <w:rsid w:val="63191510"/>
    <w:rsid w:val="636686EF"/>
    <w:rsid w:val="636BDD28"/>
    <w:rsid w:val="639B7B04"/>
    <w:rsid w:val="63E1C69A"/>
    <w:rsid w:val="64178BD0"/>
    <w:rsid w:val="641862D7"/>
    <w:rsid w:val="6486B036"/>
    <w:rsid w:val="64A0180F"/>
    <w:rsid w:val="64C9C3F0"/>
    <w:rsid w:val="64DD075F"/>
    <w:rsid w:val="655076AD"/>
    <w:rsid w:val="656270CA"/>
    <w:rsid w:val="65791A16"/>
    <w:rsid w:val="658393C1"/>
    <w:rsid w:val="659189D8"/>
    <w:rsid w:val="65D77BD1"/>
    <w:rsid w:val="65F46D75"/>
    <w:rsid w:val="6620E255"/>
    <w:rsid w:val="66561CC3"/>
    <w:rsid w:val="666F1C04"/>
    <w:rsid w:val="66A9AE11"/>
    <w:rsid w:val="66C28BB2"/>
    <w:rsid w:val="66EC3072"/>
    <w:rsid w:val="66FE7FAB"/>
    <w:rsid w:val="67234FA1"/>
    <w:rsid w:val="677B2C9A"/>
    <w:rsid w:val="67C2B265"/>
    <w:rsid w:val="682D2618"/>
    <w:rsid w:val="6858C110"/>
    <w:rsid w:val="68DEDAC4"/>
    <w:rsid w:val="68F2362F"/>
    <w:rsid w:val="6950230E"/>
    <w:rsid w:val="696AEE23"/>
    <w:rsid w:val="696C5CC6"/>
    <w:rsid w:val="69ADBE92"/>
    <w:rsid w:val="69DC60A6"/>
    <w:rsid w:val="6A05344D"/>
    <w:rsid w:val="6A08283F"/>
    <w:rsid w:val="6AB41BBE"/>
    <w:rsid w:val="6ADFE6C6"/>
    <w:rsid w:val="6B1D55CB"/>
    <w:rsid w:val="6B49377D"/>
    <w:rsid w:val="6B54150D"/>
    <w:rsid w:val="6B8EC89D"/>
    <w:rsid w:val="6BA5150D"/>
    <w:rsid w:val="6BDD9D38"/>
    <w:rsid w:val="6C021E43"/>
    <w:rsid w:val="6C498FF5"/>
    <w:rsid w:val="6C58323F"/>
    <w:rsid w:val="6C5DAE2B"/>
    <w:rsid w:val="6C7BB97D"/>
    <w:rsid w:val="6CA73356"/>
    <w:rsid w:val="6CB55C71"/>
    <w:rsid w:val="6CD1A82B"/>
    <w:rsid w:val="6CD31519"/>
    <w:rsid w:val="6D12D971"/>
    <w:rsid w:val="6D3214AA"/>
    <w:rsid w:val="6D98F71D"/>
    <w:rsid w:val="6DBC5213"/>
    <w:rsid w:val="6DD0FF0E"/>
    <w:rsid w:val="6EDB82A3"/>
    <w:rsid w:val="6EE4017F"/>
    <w:rsid w:val="6F53208D"/>
    <w:rsid w:val="6F5A7149"/>
    <w:rsid w:val="6F822E78"/>
    <w:rsid w:val="6F995195"/>
    <w:rsid w:val="6F9D7C12"/>
    <w:rsid w:val="6FB266A2"/>
    <w:rsid w:val="6FBF4B31"/>
    <w:rsid w:val="6FDC1D05"/>
    <w:rsid w:val="700E7CE8"/>
    <w:rsid w:val="70112BEE"/>
    <w:rsid w:val="702EB033"/>
    <w:rsid w:val="703C0C8A"/>
    <w:rsid w:val="70697884"/>
    <w:rsid w:val="70E8219A"/>
    <w:rsid w:val="70ED4D5F"/>
    <w:rsid w:val="70FE71E8"/>
    <w:rsid w:val="712903DB"/>
    <w:rsid w:val="7141AE67"/>
    <w:rsid w:val="716CAFB1"/>
    <w:rsid w:val="717BBF22"/>
    <w:rsid w:val="71DFD883"/>
    <w:rsid w:val="724D996F"/>
    <w:rsid w:val="727D742F"/>
    <w:rsid w:val="72B2E8F6"/>
    <w:rsid w:val="72BF830E"/>
    <w:rsid w:val="731007BE"/>
    <w:rsid w:val="732787DB"/>
    <w:rsid w:val="7353061D"/>
    <w:rsid w:val="73C0F827"/>
    <w:rsid w:val="73C14CAA"/>
    <w:rsid w:val="73C4B03D"/>
    <w:rsid w:val="73DB8CBC"/>
    <w:rsid w:val="73FF3F77"/>
    <w:rsid w:val="75B99BEA"/>
    <w:rsid w:val="75F93D6D"/>
    <w:rsid w:val="75FA5870"/>
    <w:rsid w:val="76205D2D"/>
    <w:rsid w:val="763DFE42"/>
    <w:rsid w:val="76607E47"/>
    <w:rsid w:val="7689F27A"/>
    <w:rsid w:val="76B4FE0D"/>
    <w:rsid w:val="76D53DCD"/>
    <w:rsid w:val="77707270"/>
    <w:rsid w:val="783711DF"/>
    <w:rsid w:val="7900069C"/>
    <w:rsid w:val="7906FD0D"/>
    <w:rsid w:val="796C5176"/>
    <w:rsid w:val="797232E8"/>
    <w:rsid w:val="7995BFF5"/>
    <w:rsid w:val="79CB65B0"/>
    <w:rsid w:val="79ED95EC"/>
    <w:rsid w:val="7A2AE83E"/>
    <w:rsid w:val="7A4ABCE6"/>
    <w:rsid w:val="7A6E170A"/>
    <w:rsid w:val="7A9112AE"/>
    <w:rsid w:val="7AE0684A"/>
    <w:rsid w:val="7AE17871"/>
    <w:rsid w:val="7AF69853"/>
    <w:rsid w:val="7B62FB4C"/>
    <w:rsid w:val="7B88A338"/>
    <w:rsid w:val="7C12BA0D"/>
    <w:rsid w:val="7C229C96"/>
    <w:rsid w:val="7CAF08C6"/>
    <w:rsid w:val="7CC20D9B"/>
    <w:rsid w:val="7CC9E84D"/>
    <w:rsid w:val="7CE4E134"/>
    <w:rsid w:val="7D07B258"/>
    <w:rsid w:val="7D0FF249"/>
    <w:rsid w:val="7D67EE42"/>
    <w:rsid w:val="7D702DB8"/>
    <w:rsid w:val="7DC01D8D"/>
    <w:rsid w:val="7E008EA3"/>
    <w:rsid w:val="7E318826"/>
    <w:rsid w:val="7E3D8DAC"/>
    <w:rsid w:val="7E4C5530"/>
    <w:rsid w:val="7E7187C9"/>
    <w:rsid w:val="7FA008BD"/>
    <w:rsid w:val="7FB75C3B"/>
    <w:rsid w:val="7FBDBB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A08DE"/>
  <w15:chartTrackingRefBased/>
  <w15:docId w15:val="{790748BC-8A81-41B7-A9B3-76A366255ED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5CACFB87"/>
    <w:pPr>
      <w:tabs>
        <w:tab w:val="center" w:leader="none" w:pos="4680"/>
        <w:tab w:val="right" w:leader="none" w:pos="9360"/>
      </w:tabs>
      <w:spacing w:after="0" w:line="240" w:lineRule="auto"/>
    </w:pPr>
  </w:style>
  <w:style w:type="paragraph" w:styleId="Footer">
    <w:uiPriority w:val="99"/>
    <w:name w:val="footer"/>
    <w:basedOn w:val="Normal"/>
    <w:unhideWhenUsed/>
    <w:rsid w:val="5CACFB87"/>
    <w:pPr>
      <w:tabs>
        <w:tab w:val="center" w:leader="none" w:pos="4680"/>
        <w:tab w:val="right" w:leader="none" w:pos="9360"/>
      </w:tabs>
      <w:spacing w:after="0" w:line="240" w:lineRule="auto"/>
    </w:pPr>
  </w:style>
  <w:style w:type="paragraph" w:styleId="ListParagraph">
    <w:uiPriority w:val="34"/>
    <w:name w:val="List Paragraph"/>
    <w:basedOn w:val="Normal"/>
    <w:qFormat/>
    <w:rsid w:val="5CACFB87"/>
    <w:pPr>
      <w:spacing/>
      <w:ind w:left="720"/>
      <w:contextualSpacing/>
    </w:pPr>
  </w:style>
  <w:style w:type="character" w:styleId="Hyperlink">
    <w:uiPriority w:val="99"/>
    <w:name w:val="Hyperlink"/>
    <w:basedOn w:val="DefaultParagraphFont"/>
    <w:unhideWhenUsed/>
    <w:rsid w:val="5CACFB87"/>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eur01.safelinks.protection.outlook.com/?url=https%3A%2F%2Fwww.vodafone.com%2Finvestors%2Fannual-reports&amp;data=05%7C02%7C2334118%40student.uwtsd.ac.uk%7C0088e0f349dc47692abf08dee7120a2d%7C4e0f11f9046e45059cb8db2152311e21%7C0%7C0%7C639202261822630314%7CUnknown%7CTWFpbGZsb3d8eyJFbXB0eU1hcGkiOnRydWUsIlYiOiIwLjAuMDAwMCIsIlAiOiJXaW4zMiIsIkFOIjoiTWFpbCIsIldUIjoyfQ%3D%3D%7C0%7C%7C%7C&amp;sdata=p8QAK9qyDtrqGJ%2FWRuuzTa%2F4zWQGN8wMqGavN1W1zpw%3D&amp;reserved=0" TargetMode="External" Id="R43fd9e5ed3604f98" /><Relationship Type="http://schemas.openxmlformats.org/officeDocument/2006/relationships/hyperlink" Target="https://eur01.safelinks.protection.outlook.com/?url=https%3A%2F%2Fwww.vodafone.com%2Fabout-vodafone&amp;data=05%7C02%7C2334118%40student.uwtsd.ac.uk%7C0088e0f349dc47692abf08dee7120a2d%7C4e0f11f9046e45059cb8db2152311e21%7C0%7C0%7C639202261822689021%7CUnknown%7CTWFpbGZsb3d8eyJFbXB0eU1hcGkiOnRydWUsIlYiOiIwLjAuMDAwMCIsIlAiOiJXaW4zMiIsIkFOIjoiTWFpbCIsIldUIjoyfQ%3D%3D%7C0%7C%7C%7C&amp;sdata=BY7WUHFgXhfuZUx1YOqorm8U%2F7A2J9%2FhZVMVqA%2Ft7dw%3D&amp;reserved=0" TargetMode="External" Id="R274069abcf5a415b" /><Relationship Type="http://schemas.openxmlformats.org/officeDocument/2006/relationships/hyperlink" Target="https://eur01.safelinks.protection.outlook.com/?url=https%3A%2F%2Fwww.vodafone.com%2Finvestors%2Fannual-reports&amp;data=05%7C02%7C2334118%40student.uwtsd.ac.uk%7C311045620100488c1e6508deee695d21%7C4e0f11f9046e45059cb8db2152311e21%7C0%7C0%7C639210333493549169%7CUnknown%7CTWFpbGZsb3d8eyJFbXB0eU1hcGkiOnRydWUsIlYiOiIwLjAuMDAwMCIsIlAiOiJXaW4zMiIsIkFOIjoiTWFpbCIsIldUIjoyfQ%3D%3D%7C0%7C%7C%7C&amp;sdata=Q1TRLcMQqxXnALtOzWZ3AoqPXo%2BY8Ap8PfPUOh3NvmA%3D&amp;reserved=0" TargetMode="External" Id="Rc9eb904e94ae4bd2" /><Relationship Type="http://schemas.openxmlformats.org/officeDocument/2006/relationships/hyperlink" Target="https://eur01.safelinks.protection.outlook.com/?url=https%3A%2F%2Fwww.vodafone.co.uk%2Fnewscentre&amp;data=05%7C02%7C2334118%40student.uwtsd.ac.uk%7C311045620100488c1e6508deee695d21%7C4e0f11f9046e45059cb8db2152311e21%7C0%7C0%7C639210333493588031%7CUnknown%7CTWFpbGZsb3d8eyJFbXB0eU1hcGkiOnRydWUsIlYiOiIwLjAuMDAwMCIsIlAiOiJXaW4zMiIsIkFOIjoiTWFpbCIsIldUIjoyfQ%3D%3D%7C0%7C%7C%7C&amp;sdata=lngaMEgE5cDNl38Hl0oFROqkEjJ1ASbLUFgiYeLJh0M%3D&amp;reserved=0" TargetMode="External" Id="Rdb60952de2b84087" /><Relationship Type="http://schemas.openxmlformats.org/officeDocument/2006/relationships/hyperlink" Target="https://eur01.safelinks.protection.outlook.com/?url=https%3A%2F%2Fwww.vodafone.com%2Finvestors%2Fannual-reports&amp;data=05%7C02%7C2334118%40student.uwtsd.ac.uk%7C93bc20d780964f68ae7208deee6da5ac%7C4e0f11f9046e45059cb8db2152311e21%7C0%7C0%7C639210351865833217%7CUnknown%7CTWFpbGZsb3d8eyJFbXB0eU1hcGkiOnRydWUsIlYiOiIwLjAuMDAwMCIsIlAiOiJXaW4zMiIsIkFOIjoiTWFpbCIsIldUIjoyfQ%3D%3D%7C0%7C%7C%7C&amp;sdata=Ba%2FVQ%2BufknepoUQ5e0Nrk8QZ3Zy7tuVauZkfJ6twx7w%3D&amp;reserved=0" TargetMode="External" Id="Rd1d04c421ada498f" /><Relationship Type="http://schemas.openxmlformats.org/officeDocument/2006/relationships/header" Target="header.xml" Id="Reaa1c36614db48b9" /><Relationship Type="http://schemas.openxmlformats.org/officeDocument/2006/relationships/footer" Target="footer.xml" Id="R0e93eb3a901347c8" /><Relationship Type="http://schemas.microsoft.com/office/2020/10/relationships/intelligence" Target="intelligence2.xml" Id="R28335f3ac1cf447b" /><Relationship Type="http://schemas.openxmlformats.org/officeDocument/2006/relationships/numbering" Target="numbering.xml" Id="Ra6b09fa7571e4d48" /><Relationship Type="http://schemas.openxmlformats.org/officeDocument/2006/relationships/image" Target="/media/image.jpg" Id="rId605869381" /><Relationship Type="http://schemas.openxmlformats.org/officeDocument/2006/relationships/image" Target="/media/image2.png" Id="rId2048920666" /><Relationship Type="http://schemas.openxmlformats.org/officeDocument/2006/relationships/hyperlink" Target="https://eur01.safelinks.protection.outlook.com/?url=https%3A%2F%2Fwww.vodafonethree.com%2Fcompletion-of-vodafone-and-three-merger-in-the-uk%2F&amp;data=05%7C02%7C2334118%40student.uwtsd.ac.uk%7C93bc20d780964f68ae7208deee6da5ac%7C4e0f11f9046e45059cb8db2152311e21%7C0%7C0%7C639210351865873604%7CUnknown%7CTWFpbGZsb3d8eyJFbXB0eU1hcGkiOnRydWUsIlYiOiIwLjAuMDAwMCIsIlAiOiJXaW4zMiIsIkFOIjoiTWFpbCIsIldUIjoyfQ%3D%3D%7C0%7C%7C%7C&amp;sdata=xXjeSOl7Kzo8TQUsj38%2B3nK0FA4kB%2BTyFlyZnumnJjI%3D&amp;reserved=0" TargetMode="External" Id="R592aa19d070e49fe" /></Relationships>
</file>

<file path=word/_rels/header.xml.rels>&#65279;<?xml version="1.0" encoding="utf-8"?><Relationships xmlns="http://schemas.openxmlformats.org/package/2006/relationships"><Relationship Type="http://schemas.openxmlformats.org/officeDocument/2006/relationships/image" Target="/media/image.png" Id="rId33543468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2026-07-21T10:02:45.0006606Z</dcterms:created>
  <dcterms:modified xsi:type="dcterms:W3CDTF">2026-08-05T11:34:21.8664627Z</dcterms:modified>
  <dc:creator>Mihaela Mihai (2334118)</dc:creator>
  <lastModifiedBy>Mihaela Mihai (2334118)</lastModifiedBy>
</coreProperties>
</file>