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315E09EE"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2E4197A9" wp14:editId="25640A0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FAFBDE8" w14:textId="77777777" w:rsidR="007D1947" w:rsidRDefault="00CB56F1" w:rsidP="00CB56F1">
          <w:pPr>
            <w:pStyle w:val="NoSpacing"/>
            <w:pBdr>
              <w:top w:val="single" w:sz="6" w:space="6" w:color="5B9BD5" w:themeColor="accent1"/>
              <w:bottom w:val="single" w:sz="6" w:space="6" w:color="5B9BD5" w:themeColor="accent1"/>
            </w:pBdr>
            <w:spacing w:after="240"/>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Understanding and engaging the customer experience</w:t>
          </w:r>
        </w:p>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1415744E" w14:textId="77777777" w:rsidR="007D1947" w:rsidRDefault="00CB56F1">
              <w:pPr>
                <w:pStyle w:val="NoSpacing"/>
                <w:jc w:val="center"/>
                <w:rPr>
                  <w:color w:val="5B9BD5" w:themeColor="accent1"/>
                  <w:sz w:val="28"/>
                  <w:szCs w:val="28"/>
                </w:rPr>
              </w:pPr>
              <w:proofErr w:type="spellStart"/>
              <w:r>
                <w:rPr>
                  <w:color w:val="5B9BD5" w:themeColor="accent1"/>
                  <w:sz w:val="28"/>
                  <w:szCs w:val="28"/>
                </w:rPr>
                <w:t>Foizul</w:t>
              </w:r>
              <w:proofErr w:type="spellEnd"/>
              <w:r>
                <w:rPr>
                  <w:color w:val="5B9BD5" w:themeColor="accent1"/>
                  <w:sz w:val="28"/>
                  <w:szCs w:val="28"/>
                </w:rPr>
                <w:t xml:space="preserve"> Islam</w:t>
              </w:r>
              <w:r w:rsidR="00965438">
                <w:rPr>
                  <w:color w:val="5B9BD5" w:themeColor="accent1"/>
                  <w:sz w:val="28"/>
                  <w:szCs w:val="28"/>
                </w:rPr>
                <w:t xml:space="preserve"> - 1710637</w:t>
              </w:r>
            </w:p>
          </w:sdtContent>
        </w:sdt>
        <w:p w14:paraId="161B941A"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09E1B45E" wp14:editId="32D13D5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7-09T00:00:00Z">
                                    <w:dateFormat w:val="MMMM d, yyyy"/>
                                    <w:lid w:val="en-US"/>
                                    <w:storeMappedDataAs w:val="dateTime"/>
                                    <w:calendar w:val="gregorian"/>
                                  </w:date>
                                </w:sdtPr>
                                <w:sdtEndPr/>
                                <w:sdtContent>
                                  <w:p w14:paraId="1B1CDDF2" w14:textId="77777777" w:rsidR="007D1947" w:rsidRDefault="00CB56F1">
                                    <w:pPr>
                                      <w:pStyle w:val="NoSpacing"/>
                                      <w:spacing w:after="40"/>
                                      <w:jc w:val="center"/>
                                      <w:rPr>
                                        <w:caps/>
                                        <w:color w:val="5B9BD5" w:themeColor="accent1"/>
                                        <w:sz w:val="28"/>
                                        <w:szCs w:val="28"/>
                                      </w:rPr>
                                    </w:pPr>
                                    <w:r>
                                      <w:rPr>
                                        <w:caps/>
                                        <w:color w:val="5B9BD5" w:themeColor="accent1"/>
                                        <w:sz w:val="28"/>
                                        <w:szCs w:val="28"/>
                                      </w:rPr>
                                      <w:t>July 9, 2019</w:t>
                                    </w:r>
                                  </w:p>
                                </w:sdtContent>
                              </w:sdt>
                              <w:p w14:paraId="3D7B41F7" w14:textId="77777777" w:rsidR="007D1947" w:rsidRDefault="00A2214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C9E6B49" w14:textId="77777777" w:rsidR="007D1947" w:rsidRDefault="00A2214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9E1B45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7-09T00:00:00Z">
                              <w:dateFormat w:val="MMMM d, yyyy"/>
                              <w:lid w:val="en-US"/>
                              <w:storeMappedDataAs w:val="dateTime"/>
                              <w:calendar w:val="gregorian"/>
                            </w:date>
                          </w:sdtPr>
                          <w:sdtEndPr/>
                          <w:sdtContent>
                            <w:p w14:paraId="1B1CDDF2" w14:textId="77777777" w:rsidR="007D1947" w:rsidRDefault="00CB56F1">
                              <w:pPr>
                                <w:pStyle w:val="NoSpacing"/>
                                <w:spacing w:after="40"/>
                                <w:jc w:val="center"/>
                                <w:rPr>
                                  <w:caps/>
                                  <w:color w:val="5B9BD5" w:themeColor="accent1"/>
                                  <w:sz w:val="28"/>
                                  <w:szCs w:val="28"/>
                                </w:rPr>
                              </w:pPr>
                              <w:r>
                                <w:rPr>
                                  <w:caps/>
                                  <w:color w:val="5B9BD5" w:themeColor="accent1"/>
                                  <w:sz w:val="28"/>
                                  <w:szCs w:val="28"/>
                                </w:rPr>
                                <w:t>July 9, 2019</w:t>
                              </w:r>
                            </w:p>
                          </w:sdtContent>
                        </w:sdt>
                        <w:p w14:paraId="3D7B41F7" w14:textId="77777777" w:rsidR="007D1947" w:rsidRDefault="00A2214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C9E6B49" w14:textId="77777777" w:rsidR="007D1947" w:rsidRDefault="00A2214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202BC9A4" wp14:editId="4AE35C8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B0D7307" w14:textId="77777777" w:rsidR="00CB56F1" w:rsidRDefault="007D1947" w:rsidP="007D1947">
          <w:pPr>
            <w:pStyle w:val="Heading1"/>
          </w:pPr>
          <w:r>
            <w:br w:type="page"/>
          </w:r>
        </w:p>
        <w:p w14:paraId="0E029542" w14:textId="77777777" w:rsidR="00CB56F1" w:rsidRDefault="00CB56F1" w:rsidP="007D1947">
          <w:pPr>
            <w:pStyle w:val="Heading1"/>
          </w:pPr>
        </w:p>
        <w:p w14:paraId="1424C3EB" w14:textId="77777777" w:rsidR="007D1947" w:rsidRDefault="007D1947" w:rsidP="007D1947">
          <w:pPr>
            <w:pStyle w:val="Heading1"/>
          </w:pPr>
          <w:bookmarkStart w:id="0" w:name="_Toc13346269"/>
          <w:r>
            <w:t>Executive Summary</w:t>
          </w:r>
          <w:bookmarkEnd w:id="0"/>
        </w:p>
        <w:p w14:paraId="617CD806" w14:textId="77777777" w:rsidR="00CB56F1" w:rsidRPr="00CB56F1" w:rsidRDefault="00CB56F1" w:rsidP="00CB56F1"/>
        <w:p w14:paraId="0D784D3A" w14:textId="77777777" w:rsidR="00CB56F1" w:rsidRPr="008D3734" w:rsidRDefault="00CB56F1" w:rsidP="00CB56F1">
          <w:r>
            <w:t xml:space="preserve">The Customer Relationship Management system is an essential strategy through which a company develops its interaction with its customers. The basic idea for the implementation of a CRM system is to help the business understand its customers, which in turn help the organization to boost its operations and growth. The increasing embrace for sustainability, ethics, and other values encourage businesses to prove their commitments to those values. As such, companies today do not only strive to earn more profits but also to preserve the environment and promote the wellbeing of their employees. This report focuses on an investigation into the CRM systems of several companies. The results highlight the importance of the CRM systems and the influence of ethics, sustainability, and quality on those systems. </w:t>
          </w:r>
        </w:p>
        <w:p w14:paraId="5B3764E3" w14:textId="77777777" w:rsidR="007D1947" w:rsidRDefault="007D1947" w:rsidP="00CB56F1"/>
        <w:p w14:paraId="772648DB" w14:textId="77777777" w:rsidR="007D1947" w:rsidRDefault="007D1947"/>
        <w:p w14:paraId="12C5E515" w14:textId="77777777" w:rsidR="007D1947" w:rsidRDefault="007D1947"/>
        <w:p w14:paraId="4CF22348" w14:textId="77777777" w:rsidR="007D1947" w:rsidRDefault="007D1947"/>
        <w:p w14:paraId="00405408" w14:textId="77777777" w:rsidR="007D1947" w:rsidRDefault="007D1947"/>
        <w:p w14:paraId="3EE46656" w14:textId="77777777" w:rsidR="007D1947" w:rsidRDefault="007D1947"/>
        <w:p w14:paraId="5B36CA42" w14:textId="77777777" w:rsidR="007D1947" w:rsidRDefault="007D1947"/>
        <w:p w14:paraId="5FFA261C" w14:textId="77777777" w:rsidR="007D1947" w:rsidRDefault="007D1947"/>
        <w:p w14:paraId="1A94DBBD" w14:textId="77777777" w:rsidR="007D1947" w:rsidRDefault="007D1947"/>
        <w:p w14:paraId="5BBE93C9" w14:textId="77777777" w:rsidR="007D1947" w:rsidRDefault="007D1947"/>
        <w:p w14:paraId="393873B7" w14:textId="77777777" w:rsidR="007D1947" w:rsidRDefault="007D1947"/>
        <w:p w14:paraId="45BC0A53" w14:textId="77777777" w:rsidR="007D1947" w:rsidRDefault="007D1947"/>
        <w:p w14:paraId="59E4D9A2" w14:textId="77777777" w:rsidR="007D1947" w:rsidRDefault="007D1947"/>
        <w:p w14:paraId="3B7E00A1" w14:textId="77777777" w:rsidR="007D1947" w:rsidRDefault="007D1947"/>
        <w:p w14:paraId="6BEB0617" w14:textId="77777777" w:rsidR="007D1947" w:rsidRDefault="007D1947"/>
        <w:p w14:paraId="325585E2" w14:textId="77777777" w:rsidR="007D1947" w:rsidRDefault="007D1947"/>
        <w:p w14:paraId="15FE0DBD" w14:textId="77777777" w:rsidR="007D1947" w:rsidRDefault="007D1947"/>
        <w:p w14:paraId="4E61CEF2" w14:textId="77777777" w:rsidR="007D1947" w:rsidRDefault="007D1947"/>
        <w:p w14:paraId="194CF81A" w14:textId="77777777" w:rsidR="007D1947" w:rsidRDefault="007D1947"/>
        <w:p w14:paraId="38D6BD49" w14:textId="77777777" w:rsidR="007D1947" w:rsidRDefault="007D1947"/>
        <w:p w14:paraId="21286A12" w14:textId="77777777" w:rsidR="007D1947" w:rsidRDefault="007D1947"/>
        <w:p w14:paraId="2679F222" w14:textId="77777777" w:rsidR="007D1947" w:rsidRDefault="007D1947"/>
        <w:p w14:paraId="2F4AC1AB" w14:textId="77777777" w:rsidR="007D1947" w:rsidRDefault="007D1947"/>
        <w:p w14:paraId="61F48341" w14:textId="77777777" w:rsidR="007D1947" w:rsidRDefault="007D1947"/>
        <w:p w14:paraId="7C5C2F0C" w14:textId="77777777" w:rsidR="007D1947" w:rsidRDefault="007D1947"/>
        <w:p w14:paraId="7785E8C6" w14:textId="77777777" w:rsidR="007D1947" w:rsidRDefault="007D1947"/>
        <w:p w14:paraId="673FF93A" w14:textId="77777777" w:rsidR="007D1947" w:rsidRDefault="007D1947"/>
        <w:p w14:paraId="1C49054F"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385D5601" w14:textId="77777777" w:rsidR="007D1947" w:rsidRDefault="007D1947">
              <w:pPr>
                <w:pStyle w:val="TOCHeading"/>
              </w:pPr>
              <w:r>
                <w:t>Table of Contents</w:t>
              </w:r>
            </w:p>
            <w:p w14:paraId="6FB947F1" w14:textId="77777777" w:rsidR="00F43F26"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346269" w:history="1">
                <w:r w:rsidR="00F43F26" w:rsidRPr="004C0625">
                  <w:rPr>
                    <w:rStyle w:val="Hyperlink"/>
                    <w:noProof/>
                  </w:rPr>
                  <w:t>Executive Summary</w:t>
                </w:r>
                <w:r w:rsidR="00F43F26">
                  <w:rPr>
                    <w:noProof/>
                    <w:webHidden/>
                  </w:rPr>
                  <w:tab/>
                </w:r>
                <w:r w:rsidR="00F43F26">
                  <w:rPr>
                    <w:noProof/>
                    <w:webHidden/>
                  </w:rPr>
                  <w:fldChar w:fldCharType="begin"/>
                </w:r>
                <w:r w:rsidR="00F43F26">
                  <w:rPr>
                    <w:noProof/>
                    <w:webHidden/>
                  </w:rPr>
                  <w:instrText xml:space="preserve"> PAGEREF _Toc13346269 \h </w:instrText>
                </w:r>
                <w:r w:rsidR="00F43F26">
                  <w:rPr>
                    <w:noProof/>
                    <w:webHidden/>
                  </w:rPr>
                </w:r>
                <w:r w:rsidR="00F43F26">
                  <w:rPr>
                    <w:noProof/>
                    <w:webHidden/>
                  </w:rPr>
                  <w:fldChar w:fldCharType="separate"/>
                </w:r>
                <w:r w:rsidR="00F43F26">
                  <w:rPr>
                    <w:noProof/>
                    <w:webHidden/>
                  </w:rPr>
                  <w:t>1</w:t>
                </w:r>
                <w:r w:rsidR="00F43F26">
                  <w:rPr>
                    <w:noProof/>
                    <w:webHidden/>
                  </w:rPr>
                  <w:fldChar w:fldCharType="end"/>
                </w:r>
              </w:hyperlink>
            </w:p>
            <w:p w14:paraId="3209D1C0" w14:textId="77777777" w:rsidR="00F43F26" w:rsidRDefault="00F43F26">
              <w:pPr>
                <w:pStyle w:val="TOC1"/>
                <w:tabs>
                  <w:tab w:val="right" w:leader="dot" w:pos="9016"/>
                </w:tabs>
                <w:rPr>
                  <w:rFonts w:eastAsiaTheme="minorEastAsia"/>
                  <w:noProof/>
                  <w:lang w:eastAsia="en-GB"/>
                </w:rPr>
              </w:pPr>
              <w:hyperlink w:anchor="_Toc13346270" w:history="1">
                <w:r w:rsidRPr="004C0625">
                  <w:rPr>
                    <w:rStyle w:val="Hyperlink"/>
                    <w:noProof/>
                  </w:rPr>
                  <w:t>Introduction</w:t>
                </w:r>
                <w:r>
                  <w:rPr>
                    <w:noProof/>
                    <w:webHidden/>
                  </w:rPr>
                  <w:tab/>
                </w:r>
                <w:r>
                  <w:rPr>
                    <w:noProof/>
                    <w:webHidden/>
                  </w:rPr>
                  <w:fldChar w:fldCharType="begin"/>
                </w:r>
                <w:r>
                  <w:rPr>
                    <w:noProof/>
                    <w:webHidden/>
                  </w:rPr>
                  <w:instrText xml:space="preserve"> PAGEREF _Toc13346270 \h </w:instrText>
                </w:r>
                <w:r>
                  <w:rPr>
                    <w:noProof/>
                    <w:webHidden/>
                  </w:rPr>
                </w:r>
                <w:r>
                  <w:rPr>
                    <w:noProof/>
                    <w:webHidden/>
                  </w:rPr>
                  <w:fldChar w:fldCharType="separate"/>
                </w:r>
                <w:r>
                  <w:rPr>
                    <w:noProof/>
                    <w:webHidden/>
                  </w:rPr>
                  <w:t>4</w:t>
                </w:r>
                <w:r>
                  <w:rPr>
                    <w:noProof/>
                    <w:webHidden/>
                  </w:rPr>
                  <w:fldChar w:fldCharType="end"/>
                </w:r>
              </w:hyperlink>
            </w:p>
            <w:p w14:paraId="3DC08D7D" w14:textId="77777777" w:rsidR="00F43F26" w:rsidRDefault="00F43F26">
              <w:pPr>
                <w:pStyle w:val="TOC1"/>
                <w:tabs>
                  <w:tab w:val="right" w:leader="dot" w:pos="9016"/>
                </w:tabs>
                <w:rPr>
                  <w:rFonts w:eastAsiaTheme="minorEastAsia"/>
                  <w:noProof/>
                  <w:lang w:eastAsia="en-GB"/>
                </w:rPr>
              </w:pPr>
              <w:hyperlink w:anchor="_Toc13346271" w:history="1">
                <w:r w:rsidRPr="004C0625">
                  <w:rPr>
                    <w:rStyle w:val="Hyperlink"/>
                    <w:noProof/>
                  </w:rPr>
                  <w:t>Findings</w:t>
                </w:r>
                <w:r>
                  <w:rPr>
                    <w:noProof/>
                    <w:webHidden/>
                  </w:rPr>
                  <w:tab/>
                </w:r>
                <w:r>
                  <w:rPr>
                    <w:noProof/>
                    <w:webHidden/>
                  </w:rPr>
                  <w:fldChar w:fldCharType="begin"/>
                </w:r>
                <w:r>
                  <w:rPr>
                    <w:noProof/>
                    <w:webHidden/>
                  </w:rPr>
                  <w:instrText xml:space="preserve"> PAGEREF _Toc13346271 \h </w:instrText>
                </w:r>
                <w:r>
                  <w:rPr>
                    <w:noProof/>
                    <w:webHidden/>
                  </w:rPr>
                </w:r>
                <w:r>
                  <w:rPr>
                    <w:noProof/>
                    <w:webHidden/>
                  </w:rPr>
                  <w:fldChar w:fldCharType="separate"/>
                </w:r>
                <w:r>
                  <w:rPr>
                    <w:noProof/>
                    <w:webHidden/>
                  </w:rPr>
                  <w:t>5</w:t>
                </w:r>
                <w:r>
                  <w:rPr>
                    <w:noProof/>
                    <w:webHidden/>
                  </w:rPr>
                  <w:fldChar w:fldCharType="end"/>
                </w:r>
              </w:hyperlink>
            </w:p>
            <w:p w14:paraId="1F00CCFA" w14:textId="77777777" w:rsidR="00F43F26" w:rsidRDefault="00F43F26">
              <w:pPr>
                <w:pStyle w:val="TOC2"/>
                <w:tabs>
                  <w:tab w:val="right" w:leader="dot" w:pos="9016"/>
                </w:tabs>
                <w:rPr>
                  <w:rFonts w:eastAsiaTheme="minorEastAsia"/>
                  <w:noProof/>
                  <w:lang w:eastAsia="en-GB"/>
                </w:rPr>
              </w:pPr>
              <w:hyperlink w:anchor="_Toc13346272" w:history="1">
                <w:r w:rsidRPr="004C0625">
                  <w:rPr>
                    <w:rStyle w:val="Hyperlink"/>
                    <w:rFonts w:eastAsia="Times New Roman"/>
                    <w:noProof/>
                  </w:rPr>
                  <w:t>Apple’s CRM</w:t>
                </w:r>
                <w:r>
                  <w:rPr>
                    <w:noProof/>
                    <w:webHidden/>
                  </w:rPr>
                  <w:tab/>
                </w:r>
                <w:r>
                  <w:rPr>
                    <w:noProof/>
                    <w:webHidden/>
                  </w:rPr>
                  <w:fldChar w:fldCharType="begin"/>
                </w:r>
                <w:r>
                  <w:rPr>
                    <w:noProof/>
                    <w:webHidden/>
                  </w:rPr>
                  <w:instrText xml:space="preserve"> PAGEREF _Toc13346272 \h </w:instrText>
                </w:r>
                <w:r>
                  <w:rPr>
                    <w:noProof/>
                    <w:webHidden/>
                  </w:rPr>
                </w:r>
                <w:r>
                  <w:rPr>
                    <w:noProof/>
                    <w:webHidden/>
                  </w:rPr>
                  <w:fldChar w:fldCharType="separate"/>
                </w:r>
                <w:r>
                  <w:rPr>
                    <w:noProof/>
                    <w:webHidden/>
                  </w:rPr>
                  <w:t>5</w:t>
                </w:r>
                <w:r>
                  <w:rPr>
                    <w:noProof/>
                    <w:webHidden/>
                  </w:rPr>
                  <w:fldChar w:fldCharType="end"/>
                </w:r>
              </w:hyperlink>
            </w:p>
            <w:p w14:paraId="7CC4611E" w14:textId="77777777" w:rsidR="00F43F26" w:rsidRDefault="00F43F26">
              <w:pPr>
                <w:pStyle w:val="TOC2"/>
                <w:tabs>
                  <w:tab w:val="right" w:leader="dot" w:pos="9016"/>
                </w:tabs>
                <w:rPr>
                  <w:rFonts w:eastAsiaTheme="minorEastAsia"/>
                  <w:noProof/>
                  <w:lang w:eastAsia="en-GB"/>
                </w:rPr>
              </w:pPr>
              <w:hyperlink w:anchor="_Toc13346273" w:history="1">
                <w:r w:rsidRPr="004C0625">
                  <w:rPr>
                    <w:rStyle w:val="Hyperlink"/>
                    <w:rFonts w:eastAsia="Times New Roman"/>
                    <w:noProof/>
                  </w:rPr>
                  <w:t>CRM for British Airlines</w:t>
                </w:r>
                <w:r>
                  <w:rPr>
                    <w:noProof/>
                    <w:webHidden/>
                  </w:rPr>
                  <w:tab/>
                </w:r>
                <w:r>
                  <w:rPr>
                    <w:noProof/>
                    <w:webHidden/>
                  </w:rPr>
                  <w:fldChar w:fldCharType="begin"/>
                </w:r>
                <w:r>
                  <w:rPr>
                    <w:noProof/>
                    <w:webHidden/>
                  </w:rPr>
                  <w:instrText xml:space="preserve"> PAGEREF _Toc13346273 \h </w:instrText>
                </w:r>
                <w:r>
                  <w:rPr>
                    <w:noProof/>
                    <w:webHidden/>
                  </w:rPr>
                </w:r>
                <w:r>
                  <w:rPr>
                    <w:noProof/>
                    <w:webHidden/>
                  </w:rPr>
                  <w:fldChar w:fldCharType="separate"/>
                </w:r>
                <w:r>
                  <w:rPr>
                    <w:noProof/>
                    <w:webHidden/>
                  </w:rPr>
                  <w:t>5</w:t>
                </w:r>
                <w:r>
                  <w:rPr>
                    <w:noProof/>
                    <w:webHidden/>
                  </w:rPr>
                  <w:fldChar w:fldCharType="end"/>
                </w:r>
              </w:hyperlink>
            </w:p>
            <w:p w14:paraId="14CEB4FC" w14:textId="77777777" w:rsidR="00F43F26" w:rsidRDefault="00F43F26">
              <w:pPr>
                <w:pStyle w:val="TOC2"/>
                <w:tabs>
                  <w:tab w:val="right" w:leader="dot" w:pos="9016"/>
                </w:tabs>
                <w:rPr>
                  <w:rFonts w:eastAsiaTheme="minorEastAsia"/>
                  <w:noProof/>
                  <w:lang w:eastAsia="en-GB"/>
                </w:rPr>
              </w:pPr>
              <w:hyperlink w:anchor="_Toc13346274" w:history="1">
                <w:r w:rsidRPr="004C0625">
                  <w:rPr>
                    <w:rStyle w:val="Hyperlink"/>
                    <w:rFonts w:eastAsia="Times New Roman"/>
                    <w:noProof/>
                  </w:rPr>
                  <w:t>CRM for MacDonald’s</w:t>
                </w:r>
                <w:r>
                  <w:rPr>
                    <w:noProof/>
                    <w:webHidden/>
                  </w:rPr>
                  <w:tab/>
                </w:r>
                <w:r>
                  <w:rPr>
                    <w:noProof/>
                    <w:webHidden/>
                  </w:rPr>
                  <w:fldChar w:fldCharType="begin"/>
                </w:r>
                <w:r>
                  <w:rPr>
                    <w:noProof/>
                    <w:webHidden/>
                  </w:rPr>
                  <w:instrText xml:space="preserve"> PAGEREF _Toc13346274 \h </w:instrText>
                </w:r>
                <w:r>
                  <w:rPr>
                    <w:noProof/>
                    <w:webHidden/>
                  </w:rPr>
                </w:r>
                <w:r>
                  <w:rPr>
                    <w:noProof/>
                    <w:webHidden/>
                  </w:rPr>
                  <w:fldChar w:fldCharType="separate"/>
                </w:r>
                <w:r>
                  <w:rPr>
                    <w:noProof/>
                    <w:webHidden/>
                  </w:rPr>
                  <w:t>6</w:t>
                </w:r>
                <w:r>
                  <w:rPr>
                    <w:noProof/>
                    <w:webHidden/>
                  </w:rPr>
                  <w:fldChar w:fldCharType="end"/>
                </w:r>
              </w:hyperlink>
            </w:p>
            <w:p w14:paraId="5901EF67" w14:textId="77777777" w:rsidR="00F43F26" w:rsidRDefault="00F43F26">
              <w:pPr>
                <w:pStyle w:val="TOC2"/>
                <w:tabs>
                  <w:tab w:val="right" w:leader="dot" w:pos="9016"/>
                </w:tabs>
                <w:rPr>
                  <w:rFonts w:eastAsiaTheme="minorEastAsia"/>
                  <w:noProof/>
                  <w:lang w:eastAsia="en-GB"/>
                </w:rPr>
              </w:pPr>
              <w:hyperlink w:anchor="_Toc13346275" w:history="1">
                <w:r w:rsidRPr="004C0625">
                  <w:rPr>
                    <w:rStyle w:val="Hyperlink"/>
                    <w:rFonts w:eastAsia="Times New Roman"/>
                    <w:noProof/>
                  </w:rPr>
                  <w:t>Ethics</w:t>
                </w:r>
                <w:r>
                  <w:rPr>
                    <w:noProof/>
                    <w:webHidden/>
                  </w:rPr>
                  <w:tab/>
                </w:r>
                <w:r>
                  <w:rPr>
                    <w:noProof/>
                    <w:webHidden/>
                  </w:rPr>
                  <w:fldChar w:fldCharType="begin"/>
                </w:r>
                <w:r>
                  <w:rPr>
                    <w:noProof/>
                    <w:webHidden/>
                  </w:rPr>
                  <w:instrText xml:space="preserve"> PAGEREF _Toc13346275 \h </w:instrText>
                </w:r>
                <w:r>
                  <w:rPr>
                    <w:noProof/>
                    <w:webHidden/>
                  </w:rPr>
                </w:r>
                <w:r>
                  <w:rPr>
                    <w:noProof/>
                    <w:webHidden/>
                  </w:rPr>
                  <w:fldChar w:fldCharType="separate"/>
                </w:r>
                <w:r>
                  <w:rPr>
                    <w:noProof/>
                    <w:webHidden/>
                  </w:rPr>
                  <w:t>6</w:t>
                </w:r>
                <w:r>
                  <w:rPr>
                    <w:noProof/>
                    <w:webHidden/>
                  </w:rPr>
                  <w:fldChar w:fldCharType="end"/>
                </w:r>
              </w:hyperlink>
            </w:p>
            <w:p w14:paraId="3A4A23AD" w14:textId="77777777" w:rsidR="00F43F26" w:rsidRDefault="00F43F26">
              <w:pPr>
                <w:pStyle w:val="TOC2"/>
                <w:tabs>
                  <w:tab w:val="right" w:leader="dot" w:pos="9016"/>
                </w:tabs>
                <w:rPr>
                  <w:rFonts w:eastAsiaTheme="minorEastAsia"/>
                  <w:noProof/>
                  <w:lang w:eastAsia="en-GB"/>
                </w:rPr>
              </w:pPr>
              <w:hyperlink w:anchor="_Toc13346276" w:history="1">
                <w:r w:rsidRPr="004C0625">
                  <w:rPr>
                    <w:rStyle w:val="Hyperlink"/>
                    <w:rFonts w:eastAsia="Times New Roman"/>
                    <w:noProof/>
                  </w:rPr>
                  <w:t>Descriptive and Normative Ethics</w:t>
                </w:r>
                <w:r>
                  <w:rPr>
                    <w:noProof/>
                    <w:webHidden/>
                  </w:rPr>
                  <w:tab/>
                </w:r>
                <w:r>
                  <w:rPr>
                    <w:noProof/>
                    <w:webHidden/>
                  </w:rPr>
                  <w:fldChar w:fldCharType="begin"/>
                </w:r>
                <w:r>
                  <w:rPr>
                    <w:noProof/>
                    <w:webHidden/>
                  </w:rPr>
                  <w:instrText xml:space="preserve"> PAGEREF _Toc13346276 \h </w:instrText>
                </w:r>
                <w:r>
                  <w:rPr>
                    <w:noProof/>
                    <w:webHidden/>
                  </w:rPr>
                </w:r>
                <w:r>
                  <w:rPr>
                    <w:noProof/>
                    <w:webHidden/>
                  </w:rPr>
                  <w:fldChar w:fldCharType="separate"/>
                </w:r>
                <w:r>
                  <w:rPr>
                    <w:noProof/>
                    <w:webHidden/>
                  </w:rPr>
                  <w:t>6</w:t>
                </w:r>
                <w:r>
                  <w:rPr>
                    <w:noProof/>
                    <w:webHidden/>
                  </w:rPr>
                  <w:fldChar w:fldCharType="end"/>
                </w:r>
              </w:hyperlink>
            </w:p>
            <w:p w14:paraId="494774D8" w14:textId="77777777" w:rsidR="00F43F26" w:rsidRDefault="00F43F26">
              <w:pPr>
                <w:pStyle w:val="TOC2"/>
                <w:tabs>
                  <w:tab w:val="right" w:leader="dot" w:pos="9016"/>
                </w:tabs>
                <w:rPr>
                  <w:rFonts w:eastAsiaTheme="minorEastAsia"/>
                  <w:noProof/>
                  <w:lang w:eastAsia="en-GB"/>
                </w:rPr>
              </w:pPr>
              <w:hyperlink w:anchor="_Toc13346277" w:history="1">
                <w:r w:rsidRPr="004C0625">
                  <w:rPr>
                    <w:rStyle w:val="Hyperlink"/>
                    <w:rFonts w:eastAsia="Times New Roman"/>
                    <w:noProof/>
                  </w:rPr>
                  <w:t>Business Ethics</w:t>
                </w:r>
                <w:r>
                  <w:rPr>
                    <w:noProof/>
                    <w:webHidden/>
                  </w:rPr>
                  <w:tab/>
                </w:r>
                <w:r>
                  <w:rPr>
                    <w:noProof/>
                    <w:webHidden/>
                  </w:rPr>
                  <w:fldChar w:fldCharType="begin"/>
                </w:r>
                <w:r>
                  <w:rPr>
                    <w:noProof/>
                    <w:webHidden/>
                  </w:rPr>
                  <w:instrText xml:space="preserve"> PAGEREF _Toc13346277 \h </w:instrText>
                </w:r>
                <w:r>
                  <w:rPr>
                    <w:noProof/>
                    <w:webHidden/>
                  </w:rPr>
                </w:r>
                <w:r>
                  <w:rPr>
                    <w:noProof/>
                    <w:webHidden/>
                  </w:rPr>
                  <w:fldChar w:fldCharType="separate"/>
                </w:r>
                <w:r>
                  <w:rPr>
                    <w:noProof/>
                    <w:webHidden/>
                  </w:rPr>
                  <w:t>7</w:t>
                </w:r>
                <w:r>
                  <w:rPr>
                    <w:noProof/>
                    <w:webHidden/>
                  </w:rPr>
                  <w:fldChar w:fldCharType="end"/>
                </w:r>
              </w:hyperlink>
            </w:p>
            <w:p w14:paraId="555A69DE" w14:textId="77777777" w:rsidR="00F43F26" w:rsidRDefault="00F43F26">
              <w:pPr>
                <w:pStyle w:val="TOC2"/>
                <w:tabs>
                  <w:tab w:val="right" w:leader="dot" w:pos="9016"/>
                </w:tabs>
                <w:rPr>
                  <w:rFonts w:eastAsiaTheme="minorEastAsia"/>
                  <w:noProof/>
                  <w:lang w:eastAsia="en-GB"/>
                </w:rPr>
              </w:pPr>
              <w:hyperlink w:anchor="_Toc13346278" w:history="1">
                <w:r w:rsidRPr="004C0625">
                  <w:rPr>
                    <w:rStyle w:val="Hyperlink"/>
                    <w:rFonts w:eastAsia="Times New Roman"/>
                    <w:noProof/>
                  </w:rPr>
                  <w:t>Ethics at Starbucks</w:t>
                </w:r>
                <w:r>
                  <w:rPr>
                    <w:noProof/>
                    <w:webHidden/>
                  </w:rPr>
                  <w:tab/>
                </w:r>
                <w:r>
                  <w:rPr>
                    <w:noProof/>
                    <w:webHidden/>
                  </w:rPr>
                  <w:fldChar w:fldCharType="begin"/>
                </w:r>
                <w:r>
                  <w:rPr>
                    <w:noProof/>
                    <w:webHidden/>
                  </w:rPr>
                  <w:instrText xml:space="preserve"> PAGEREF _Toc13346278 \h </w:instrText>
                </w:r>
                <w:r>
                  <w:rPr>
                    <w:noProof/>
                    <w:webHidden/>
                  </w:rPr>
                </w:r>
                <w:r>
                  <w:rPr>
                    <w:noProof/>
                    <w:webHidden/>
                  </w:rPr>
                  <w:fldChar w:fldCharType="separate"/>
                </w:r>
                <w:r>
                  <w:rPr>
                    <w:noProof/>
                    <w:webHidden/>
                  </w:rPr>
                  <w:t>7</w:t>
                </w:r>
                <w:r>
                  <w:rPr>
                    <w:noProof/>
                    <w:webHidden/>
                  </w:rPr>
                  <w:fldChar w:fldCharType="end"/>
                </w:r>
              </w:hyperlink>
            </w:p>
            <w:p w14:paraId="089C5CF7" w14:textId="77777777" w:rsidR="00F43F26" w:rsidRDefault="00F43F26">
              <w:pPr>
                <w:pStyle w:val="TOC2"/>
                <w:tabs>
                  <w:tab w:val="right" w:leader="dot" w:pos="9016"/>
                </w:tabs>
                <w:rPr>
                  <w:rFonts w:eastAsiaTheme="minorEastAsia"/>
                  <w:noProof/>
                  <w:lang w:eastAsia="en-GB"/>
                </w:rPr>
              </w:pPr>
              <w:hyperlink w:anchor="_Toc13346279" w:history="1">
                <w:r w:rsidRPr="004C0625">
                  <w:rPr>
                    <w:rStyle w:val="Hyperlink"/>
                    <w:rFonts w:eastAsia="Times New Roman"/>
                    <w:noProof/>
                  </w:rPr>
                  <w:t>Sustainability</w:t>
                </w:r>
                <w:r>
                  <w:rPr>
                    <w:noProof/>
                    <w:webHidden/>
                  </w:rPr>
                  <w:tab/>
                </w:r>
                <w:r>
                  <w:rPr>
                    <w:noProof/>
                    <w:webHidden/>
                  </w:rPr>
                  <w:fldChar w:fldCharType="begin"/>
                </w:r>
                <w:r>
                  <w:rPr>
                    <w:noProof/>
                    <w:webHidden/>
                  </w:rPr>
                  <w:instrText xml:space="preserve"> PAGEREF _Toc13346279 \h </w:instrText>
                </w:r>
                <w:r>
                  <w:rPr>
                    <w:noProof/>
                    <w:webHidden/>
                  </w:rPr>
                </w:r>
                <w:r>
                  <w:rPr>
                    <w:noProof/>
                    <w:webHidden/>
                  </w:rPr>
                  <w:fldChar w:fldCharType="separate"/>
                </w:r>
                <w:r>
                  <w:rPr>
                    <w:noProof/>
                    <w:webHidden/>
                  </w:rPr>
                  <w:t>7</w:t>
                </w:r>
                <w:r>
                  <w:rPr>
                    <w:noProof/>
                    <w:webHidden/>
                  </w:rPr>
                  <w:fldChar w:fldCharType="end"/>
                </w:r>
              </w:hyperlink>
            </w:p>
            <w:p w14:paraId="71A7381C" w14:textId="77777777" w:rsidR="00F43F26" w:rsidRDefault="00F43F26">
              <w:pPr>
                <w:pStyle w:val="TOC2"/>
                <w:tabs>
                  <w:tab w:val="right" w:leader="dot" w:pos="9016"/>
                </w:tabs>
                <w:rPr>
                  <w:rFonts w:eastAsiaTheme="minorEastAsia"/>
                  <w:noProof/>
                  <w:lang w:eastAsia="en-GB"/>
                </w:rPr>
              </w:pPr>
              <w:hyperlink w:anchor="_Toc13346280" w:history="1">
                <w:r w:rsidRPr="004C0625">
                  <w:rPr>
                    <w:rStyle w:val="Hyperlink"/>
                    <w:rFonts w:eastAsia="Times New Roman"/>
                    <w:noProof/>
                  </w:rPr>
                  <w:t>Sustainability at Apple</w:t>
                </w:r>
                <w:r>
                  <w:rPr>
                    <w:noProof/>
                    <w:webHidden/>
                  </w:rPr>
                  <w:tab/>
                </w:r>
                <w:r>
                  <w:rPr>
                    <w:noProof/>
                    <w:webHidden/>
                  </w:rPr>
                  <w:fldChar w:fldCharType="begin"/>
                </w:r>
                <w:r>
                  <w:rPr>
                    <w:noProof/>
                    <w:webHidden/>
                  </w:rPr>
                  <w:instrText xml:space="preserve"> PAGEREF _Toc13346280 \h </w:instrText>
                </w:r>
                <w:r>
                  <w:rPr>
                    <w:noProof/>
                    <w:webHidden/>
                  </w:rPr>
                </w:r>
                <w:r>
                  <w:rPr>
                    <w:noProof/>
                    <w:webHidden/>
                  </w:rPr>
                  <w:fldChar w:fldCharType="separate"/>
                </w:r>
                <w:r>
                  <w:rPr>
                    <w:noProof/>
                    <w:webHidden/>
                  </w:rPr>
                  <w:t>8</w:t>
                </w:r>
                <w:r>
                  <w:rPr>
                    <w:noProof/>
                    <w:webHidden/>
                  </w:rPr>
                  <w:fldChar w:fldCharType="end"/>
                </w:r>
              </w:hyperlink>
            </w:p>
            <w:p w14:paraId="372075D8" w14:textId="77777777" w:rsidR="00F43F26" w:rsidRDefault="00F43F26">
              <w:pPr>
                <w:pStyle w:val="TOC2"/>
                <w:tabs>
                  <w:tab w:val="right" w:leader="dot" w:pos="9016"/>
                </w:tabs>
                <w:rPr>
                  <w:rFonts w:eastAsiaTheme="minorEastAsia"/>
                  <w:noProof/>
                  <w:lang w:eastAsia="en-GB"/>
                </w:rPr>
              </w:pPr>
              <w:hyperlink w:anchor="_Toc13346281" w:history="1">
                <w:r w:rsidRPr="004C0625">
                  <w:rPr>
                    <w:rStyle w:val="Hyperlink"/>
                    <w:rFonts w:eastAsia="Times New Roman"/>
                    <w:noProof/>
                  </w:rPr>
                  <w:t>Sustainability at Walmart</w:t>
                </w:r>
                <w:r>
                  <w:rPr>
                    <w:noProof/>
                    <w:webHidden/>
                  </w:rPr>
                  <w:tab/>
                </w:r>
                <w:r>
                  <w:rPr>
                    <w:noProof/>
                    <w:webHidden/>
                  </w:rPr>
                  <w:fldChar w:fldCharType="begin"/>
                </w:r>
                <w:r>
                  <w:rPr>
                    <w:noProof/>
                    <w:webHidden/>
                  </w:rPr>
                  <w:instrText xml:space="preserve"> PAGEREF _Toc13346281 \h </w:instrText>
                </w:r>
                <w:r>
                  <w:rPr>
                    <w:noProof/>
                    <w:webHidden/>
                  </w:rPr>
                </w:r>
                <w:r>
                  <w:rPr>
                    <w:noProof/>
                    <w:webHidden/>
                  </w:rPr>
                  <w:fldChar w:fldCharType="separate"/>
                </w:r>
                <w:r>
                  <w:rPr>
                    <w:noProof/>
                    <w:webHidden/>
                  </w:rPr>
                  <w:t>8</w:t>
                </w:r>
                <w:r>
                  <w:rPr>
                    <w:noProof/>
                    <w:webHidden/>
                  </w:rPr>
                  <w:fldChar w:fldCharType="end"/>
                </w:r>
              </w:hyperlink>
            </w:p>
            <w:p w14:paraId="7355BA0E" w14:textId="77777777" w:rsidR="00F43F26" w:rsidRDefault="00F43F26">
              <w:pPr>
                <w:pStyle w:val="TOC2"/>
                <w:tabs>
                  <w:tab w:val="right" w:leader="dot" w:pos="9016"/>
                </w:tabs>
                <w:rPr>
                  <w:rFonts w:eastAsiaTheme="minorEastAsia"/>
                  <w:noProof/>
                  <w:lang w:eastAsia="en-GB"/>
                </w:rPr>
              </w:pPr>
              <w:hyperlink w:anchor="_Toc13346282" w:history="1">
                <w:r w:rsidRPr="004C0625">
                  <w:rPr>
                    <w:rStyle w:val="Hyperlink"/>
                    <w:rFonts w:eastAsia="Times New Roman"/>
                    <w:noProof/>
                  </w:rPr>
                  <w:t>Quality</w:t>
                </w:r>
                <w:r>
                  <w:rPr>
                    <w:noProof/>
                    <w:webHidden/>
                  </w:rPr>
                  <w:tab/>
                </w:r>
                <w:r>
                  <w:rPr>
                    <w:noProof/>
                    <w:webHidden/>
                  </w:rPr>
                  <w:fldChar w:fldCharType="begin"/>
                </w:r>
                <w:r>
                  <w:rPr>
                    <w:noProof/>
                    <w:webHidden/>
                  </w:rPr>
                  <w:instrText xml:space="preserve"> PAGEREF _Toc13346282 \h </w:instrText>
                </w:r>
                <w:r>
                  <w:rPr>
                    <w:noProof/>
                    <w:webHidden/>
                  </w:rPr>
                </w:r>
                <w:r>
                  <w:rPr>
                    <w:noProof/>
                    <w:webHidden/>
                  </w:rPr>
                  <w:fldChar w:fldCharType="separate"/>
                </w:r>
                <w:r>
                  <w:rPr>
                    <w:noProof/>
                    <w:webHidden/>
                  </w:rPr>
                  <w:t>8</w:t>
                </w:r>
                <w:r>
                  <w:rPr>
                    <w:noProof/>
                    <w:webHidden/>
                  </w:rPr>
                  <w:fldChar w:fldCharType="end"/>
                </w:r>
              </w:hyperlink>
            </w:p>
            <w:p w14:paraId="3ACF9C14" w14:textId="77777777" w:rsidR="00F43F26" w:rsidRDefault="00F43F26">
              <w:pPr>
                <w:pStyle w:val="TOC2"/>
                <w:tabs>
                  <w:tab w:val="right" w:leader="dot" w:pos="9016"/>
                </w:tabs>
                <w:rPr>
                  <w:rFonts w:eastAsiaTheme="minorEastAsia"/>
                  <w:noProof/>
                  <w:lang w:eastAsia="en-GB"/>
                </w:rPr>
              </w:pPr>
              <w:hyperlink w:anchor="_Toc13346283" w:history="1">
                <w:r w:rsidRPr="004C0625">
                  <w:rPr>
                    <w:rStyle w:val="Hyperlink"/>
                    <w:rFonts w:eastAsia="Times New Roman"/>
                    <w:noProof/>
                  </w:rPr>
                  <w:t>Quality at Rolex</w:t>
                </w:r>
                <w:r>
                  <w:rPr>
                    <w:noProof/>
                    <w:webHidden/>
                  </w:rPr>
                  <w:tab/>
                </w:r>
                <w:r>
                  <w:rPr>
                    <w:noProof/>
                    <w:webHidden/>
                  </w:rPr>
                  <w:fldChar w:fldCharType="begin"/>
                </w:r>
                <w:r>
                  <w:rPr>
                    <w:noProof/>
                    <w:webHidden/>
                  </w:rPr>
                  <w:instrText xml:space="preserve"> PAGEREF _Toc13346283 \h </w:instrText>
                </w:r>
                <w:r>
                  <w:rPr>
                    <w:noProof/>
                    <w:webHidden/>
                  </w:rPr>
                </w:r>
                <w:r>
                  <w:rPr>
                    <w:noProof/>
                    <w:webHidden/>
                  </w:rPr>
                  <w:fldChar w:fldCharType="separate"/>
                </w:r>
                <w:r>
                  <w:rPr>
                    <w:noProof/>
                    <w:webHidden/>
                  </w:rPr>
                  <w:t>9</w:t>
                </w:r>
                <w:r>
                  <w:rPr>
                    <w:noProof/>
                    <w:webHidden/>
                  </w:rPr>
                  <w:fldChar w:fldCharType="end"/>
                </w:r>
              </w:hyperlink>
            </w:p>
            <w:p w14:paraId="49A381CF" w14:textId="77777777" w:rsidR="00F43F26" w:rsidRDefault="00F43F26">
              <w:pPr>
                <w:pStyle w:val="TOC2"/>
                <w:tabs>
                  <w:tab w:val="right" w:leader="dot" w:pos="9016"/>
                </w:tabs>
                <w:rPr>
                  <w:rFonts w:eastAsiaTheme="minorEastAsia"/>
                  <w:noProof/>
                  <w:lang w:eastAsia="en-GB"/>
                </w:rPr>
              </w:pPr>
              <w:hyperlink w:anchor="_Toc13346284" w:history="1">
                <w:r w:rsidRPr="004C0625">
                  <w:rPr>
                    <w:rStyle w:val="Hyperlink"/>
                    <w:rFonts w:eastAsia="Times New Roman"/>
                    <w:noProof/>
                  </w:rPr>
                  <w:t>Impact on CRM Systems</w:t>
                </w:r>
                <w:r>
                  <w:rPr>
                    <w:noProof/>
                    <w:webHidden/>
                  </w:rPr>
                  <w:tab/>
                </w:r>
                <w:r>
                  <w:rPr>
                    <w:noProof/>
                    <w:webHidden/>
                  </w:rPr>
                  <w:fldChar w:fldCharType="begin"/>
                </w:r>
                <w:r>
                  <w:rPr>
                    <w:noProof/>
                    <w:webHidden/>
                  </w:rPr>
                  <w:instrText xml:space="preserve"> PAGEREF _Toc13346284 \h </w:instrText>
                </w:r>
                <w:r>
                  <w:rPr>
                    <w:noProof/>
                    <w:webHidden/>
                  </w:rPr>
                </w:r>
                <w:r>
                  <w:rPr>
                    <w:noProof/>
                    <w:webHidden/>
                  </w:rPr>
                  <w:fldChar w:fldCharType="separate"/>
                </w:r>
                <w:r>
                  <w:rPr>
                    <w:noProof/>
                    <w:webHidden/>
                  </w:rPr>
                  <w:t>9</w:t>
                </w:r>
                <w:r>
                  <w:rPr>
                    <w:noProof/>
                    <w:webHidden/>
                  </w:rPr>
                  <w:fldChar w:fldCharType="end"/>
                </w:r>
              </w:hyperlink>
            </w:p>
            <w:p w14:paraId="20B7B42C" w14:textId="77777777" w:rsidR="00F43F26" w:rsidRDefault="00F43F26">
              <w:pPr>
                <w:pStyle w:val="TOC2"/>
                <w:tabs>
                  <w:tab w:val="right" w:leader="dot" w:pos="9016"/>
                </w:tabs>
                <w:rPr>
                  <w:rFonts w:eastAsiaTheme="minorEastAsia"/>
                  <w:noProof/>
                  <w:lang w:eastAsia="en-GB"/>
                </w:rPr>
              </w:pPr>
              <w:hyperlink w:anchor="_Toc13346285" w:history="1">
                <w:r w:rsidRPr="004C0625">
                  <w:rPr>
                    <w:rStyle w:val="Hyperlink"/>
                    <w:rFonts w:eastAsia="Times New Roman"/>
                    <w:noProof/>
                  </w:rPr>
                  <w:t>The fishbone model for Customer Service Quality Improvement</w:t>
                </w:r>
                <w:r>
                  <w:rPr>
                    <w:noProof/>
                    <w:webHidden/>
                  </w:rPr>
                  <w:tab/>
                </w:r>
                <w:r>
                  <w:rPr>
                    <w:noProof/>
                    <w:webHidden/>
                  </w:rPr>
                  <w:fldChar w:fldCharType="begin"/>
                </w:r>
                <w:r>
                  <w:rPr>
                    <w:noProof/>
                    <w:webHidden/>
                  </w:rPr>
                  <w:instrText xml:space="preserve"> PAGEREF _Toc13346285 \h </w:instrText>
                </w:r>
                <w:r>
                  <w:rPr>
                    <w:noProof/>
                    <w:webHidden/>
                  </w:rPr>
                </w:r>
                <w:r>
                  <w:rPr>
                    <w:noProof/>
                    <w:webHidden/>
                  </w:rPr>
                  <w:fldChar w:fldCharType="separate"/>
                </w:r>
                <w:r>
                  <w:rPr>
                    <w:noProof/>
                    <w:webHidden/>
                  </w:rPr>
                  <w:t>10</w:t>
                </w:r>
                <w:r>
                  <w:rPr>
                    <w:noProof/>
                    <w:webHidden/>
                  </w:rPr>
                  <w:fldChar w:fldCharType="end"/>
                </w:r>
              </w:hyperlink>
            </w:p>
            <w:p w14:paraId="4287CAE2" w14:textId="77777777" w:rsidR="00F43F26" w:rsidRDefault="00F43F26">
              <w:pPr>
                <w:pStyle w:val="TOC2"/>
                <w:tabs>
                  <w:tab w:val="right" w:leader="dot" w:pos="9016"/>
                </w:tabs>
                <w:rPr>
                  <w:rFonts w:eastAsiaTheme="minorEastAsia"/>
                  <w:noProof/>
                  <w:lang w:eastAsia="en-GB"/>
                </w:rPr>
              </w:pPr>
              <w:hyperlink w:anchor="_Toc13346286" w:history="1">
                <w:r w:rsidRPr="004C0625">
                  <w:rPr>
                    <w:rStyle w:val="Hyperlink"/>
                    <w:rFonts w:eastAsia="Times New Roman"/>
                    <w:noProof/>
                  </w:rPr>
                  <w:t>The Juran Model</w:t>
                </w:r>
                <w:r>
                  <w:rPr>
                    <w:noProof/>
                    <w:webHidden/>
                  </w:rPr>
                  <w:tab/>
                </w:r>
                <w:r>
                  <w:rPr>
                    <w:noProof/>
                    <w:webHidden/>
                  </w:rPr>
                  <w:fldChar w:fldCharType="begin"/>
                </w:r>
                <w:r>
                  <w:rPr>
                    <w:noProof/>
                    <w:webHidden/>
                  </w:rPr>
                  <w:instrText xml:space="preserve"> PAGEREF _Toc13346286 \h </w:instrText>
                </w:r>
                <w:r>
                  <w:rPr>
                    <w:noProof/>
                    <w:webHidden/>
                  </w:rPr>
                </w:r>
                <w:r>
                  <w:rPr>
                    <w:noProof/>
                    <w:webHidden/>
                  </w:rPr>
                  <w:fldChar w:fldCharType="separate"/>
                </w:r>
                <w:r>
                  <w:rPr>
                    <w:noProof/>
                    <w:webHidden/>
                  </w:rPr>
                  <w:t>11</w:t>
                </w:r>
                <w:r>
                  <w:rPr>
                    <w:noProof/>
                    <w:webHidden/>
                  </w:rPr>
                  <w:fldChar w:fldCharType="end"/>
                </w:r>
              </w:hyperlink>
            </w:p>
            <w:p w14:paraId="6E7F2434" w14:textId="77777777" w:rsidR="00F43F26" w:rsidRDefault="00F43F26">
              <w:pPr>
                <w:pStyle w:val="TOC2"/>
                <w:tabs>
                  <w:tab w:val="right" w:leader="dot" w:pos="9016"/>
                </w:tabs>
                <w:rPr>
                  <w:rFonts w:eastAsiaTheme="minorEastAsia"/>
                  <w:noProof/>
                  <w:lang w:eastAsia="en-GB"/>
                </w:rPr>
              </w:pPr>
              <w:hyperlink w:anchor="_Toc13346287" w:history="1">
                <w:r w:rsidRPr="004C0625">
                  <w:rPr>
                    <w:rStyle w:val="Hyperlink"/>
                    <w:rFonts w:eastAsia="Times New Roman"/>
                    <w:noProof/>
                  </w:rPr>
                  <w:t>Organizations’ CRM Systems</w:t>
                </w:r>
                <w:r>
                  <w:rPr>
                    <w:noProof/>
                    <w:webHidden/>
                  </w:rPr>
                  <w:tab/>
                </w:r>
                <w:r>
                  <w:rPr>
                    <w:noProof/>
                    <w:webHidden/>
                  </w:rPr>
                  <w:fldChar w:fldCharType="begin"/>
                </w:r>
                <w:r>
                  <w:rPr>
                    <w:noProof/>
                    <w:webHidden/>
                  </w:rPr>
                  <w:instrText xml:space="preserve"> PAGEREF _Toc13346287 \h </w:instrText>
                </w:r>
                <w:r>
                  <w:rPr>
                    <w:noProof/>
                    <w:webHidden/>
                  </w:rPr>
                </w:r>
                <w:r>
                  <w:rPr>
                    <w:noProof/>
                    <w:webHidden/>
                  </w:rPr>
                  <w:fldChar w:fldCharType="separate"/>
                </w:r>
                <w:r>
                  <w:rPr>
                    <w:noProof/>
                    <w:webHidden/>
                  </w:rPr>
                  <w:t>11</w:t>
                </w:r>
                <w:r>
                  <w:rPr>
                    <w:noProof/>
                    <w:webHidden/>
                  </w:rPr>
                  <w:fldChar w:fldCharType="end"/>
                </w:r>
              </w:hyperlink>
            </w:p>
            <w:p w14:paraId="1E9CD282" w14:textId="77777777" w:rsidR="00F43F26" w:rsidRDefault="00F43F26">
              <w:pPr>
                <w:pStyle w:val="TOC2"/>
                <w:tabs>
                  <w:tab w:val="right" w:leader="dot" w:pos="9016"/>
                </w:tabs>
                <w:rPr>
                  <w:rFonts w:eastAsiaTheme="minorEastAsia"/>
                  <w:noProof/>
                  <w:lang w:eastAsia="en-GB"/>
                </w:rPr>
              </w:pPr>
              <w:hyperlink w:anchor="_Toc13346288" w:history="1">
                <w:r w:rsidRPr="004C0625">
                  <w:rPr>
                    <w:rStyle w:val="Hyperlink"/>
                    <w:rFonts w:eastAsia="Times New Roman"/>
                    <w:noProof/>
                  </w:rPr>
                  <w:t>Gaps in Organizations’ CRM Systems</w:t>
                </w:r>
                <w:r>
                  <w:rPr>
                    <w:noProof/>
                    <w:webHidden/>
                  </w:rPr>
                  <w:tab/>
                </w:r>
                <w:r>
                  <w:rPr>
                    <w:noProof/>
                    <w:webHidden/>
                  </w:rPr>
                  <w:fldChar w:fldCharType="begin"/>
                </w:r>
                <w:r>
                  <w:rPr>
                    <w:noProof/>
                    <w:webHidden/>
                  </w:rPr>
                  <w:instrText xml:space="preserve"> PAGEREF _Toc13346288 \h </w:instrText>
                </w:r>
                <w:r>
                  <w:rPr>
                    <w:noProof/>
                    <w:webHidden/>
                  </w:rPr>
                </w:r>
                <w:r>
                  <w:rPr>
                    <w:noProof/>
                    <w:webHidden/>
                  </w:rPr>
                  <w:fldChar w:fldCharType="separate"/>
                </w:r>
                <w:r>
                  <w:rPr>
                    <w:noProof/>
                    <w:webHidden/>
                  </w:rPr>
                  <w:t>11</w:t>
                </w:r>
                <w:r>
                  <w:rPr>
                    <w:noProof/>
                    <w:webHidden/>
                  </w:rPr>
                  <w:fldChar w:fldCharType="end"/>
                </w:r>
              </w:hyperlink>
            </w:p>
            <w:p w14:paraId="01448332" w14:textId="77777777" w:rsidR="00F43F26" w:rsidRDefault="00F43F26">
              <w:pPr>
                <w:pStyle w:val="TOC1"/>
                <w:tabs>
                  <w:tab w:val="right" w:leader="dot" w:pos="9016"/>
                </w:tabs>
                <w:rPr>
                  <w:rFonts w:eastAsiaTheme="minorEastAsia"/>
                  <w:noProof/>
                  <w:lang w:eastAsia="en-GB"/>
                </w:rPr>
              </w:pPr>
              <w:hyperlink w:anchor="_Toc13346289" w:history="1">
                <w:r w:rsidRPr="004C0625">
                  <w:rPr>
                    <w:rStyle w:val="Hyperlink"/>
                    <w:noProof/>
                  </w:rPr>
                  <w:t>Conclusion (average of 10% of word count)</w:t>
                </w:r>
                <w:r>
                  <w:rPr>
                    <w:noProof/>
                    <w:webHidden/>
                  </w:rPr>
                  <w:tab/>
                </w:r>
                <w:r>
                  <w:rPr>
                    <w:noProof/>
                    <w:webHidden/>
                  </w:rPr>
                  <w:fldChar w:fldCharType="begin"/>
                </w:r>
                <w:r>
                  <w:rPr>
                    <w:noProof/>
                    <w:webHidden/>
                  </w:rPr>
                  <w:instrText xml:space="preserve"> PAGEREF _Toc13346289 \h </w:instrText>
                </w:r>
                <w:r>
                  <w:rPr>
                    <w:noProof/>
                    <w:webHidden/>
                  </w:rPr>
                </w:r>
                <w:r>
                  <w:rPr>
                    <w:noProof/>
                    <w:webHidden/>
                  </w:rPr>
                  <w:fldChar w:fldCharType="separate"/>
                </w:r>
                <w:r>
                  <w:rPr>
                    <w:noProof/>
                    <w:webHidden/>
                  </w:rPr>
                  <w:t>12</w:t>
                </w:r>
                <w:r>
                  <w:rPr>
                    <w:noProof/>
                    <w:webHidden/>
                  </w:rPr>
                  <w:fldChar w:fldCharType="end"/>
                </w:r>
              </w:hyperlink>
            </w:p>
            <w:p w14:paraId="3C69D0F5" w14:textId="77777777" w:rsidR="00F43F26" w:rsidRDefault="00F43F26">
              <w:pPr>
                <w:pStyle w:val="TOC1"/>
                <w:tabs>
                  <w:tab w:val="right" w:leader="dot" w:pos="9016"/>
                </w:tabs>
                <w:rPr>
                  <w:rFonts w:eastAsiaTheme="minorEastAsia"/>
                  <w:noProof/>
                  <w:lang w:eastAsia="en-GB"/>
                </w:rPr>
              </w:pPr>
              <w:hyperlink w:anchor="_Toc13346290" w:history="1">
                <w:r w:rsidRPr="004C0625">
                  <w:rPr>
                    <w:rStyle w:val="Hyperlink"/>
                    <w:noProof/>
                  </w:rPr>
                  <w:t>Recommendations</w:t>
                </w:r>
                <w:r>
                  <w:rPr>
                    <w:noProof/>
                    <w:webHidden/>
                  </w:rPr>
                  <w:tab/>
                </w:r>
                <w:r>
                  <w:rPr>
                    <w:noProof/>
                    <w:webHidden/>
                  </w:rPr>
                  <w:fldChar w:fldCharType="begin"/>
                </w:r>
                <w:r>
                  <w:rPr>
                    <w:noProof/>
                    <w:webHidden/>
                  </w:rPr>
                  <w:instrText xml:space="preserve"> PAGEREF _Toc13346290 \h </w:instrText>
                </w:r>
                <w:r>
                  <w:rPr>
                    <w:noProof/>
                    <w:webHidden/>
                  </w:rPr>
                </w:r>
                <w:r>
                  <w:rPr>
                    <w:noProof/>
                    <w:webHidden/>
                  </w:rPr>
                  <w:fldChar w:fldCharType="separate"/>
                </w:r>
                <w:r>
                  <w:rPr>
                    <w:noProof/>
                    <w:webHidden/>
                  </w:rPr>
                  <w:t>14</w:t>
                </w:r>
                <w:r>
                  <w:rPr>
                    <w:noProof/>
                    <w:webHidden/>
                  </w:rPr>
                  <w:fldChar w:fldCharType="end"/>
                </w:r>
              </w:hyperlink>
            </w:p>
            <w:p w14:paraId="42821EE5" w14:textId="77777777" w:rsidR="00F43F26" w:rsidRDefault="00F43F26">
              <w:pPr>
                <w:pStyle w:val="TOC1"/>
                <w:tabs>
                  <w:tab w:val="right" w:leader="dot" w:pos="9016"/>
                </w:tabs>
                <w:rPr>
                  <w:rFonts w:eastAsiaTheme="minorEastAsia"/>
                  <w:noProof/>
                  <w:lang w:eastAsia="en-GB"/>
                </w:rPr>
              </w:pPr>
              <w:hyperlink w:anchor="_Toc13346291" w:history="1">
                <w:r w:rsidRPr="004C0625">
                  <w:rPr>
                    <w:rStyle w:val="Hyperlink"/>
                    <w:noProof/>
                  </w:rPr>
                  <w:t>Bibliography and References</w:t>
                </w:r>
                <w:r>
                  <w:rPr>
                    <w:noProof/>
                    <w:webHidden/>
                  </w:rPr>
                  <w:tab/>
                </w:r>
                <w:r>
                  <w:rPr>
                    <w:noProof/>
                    <w:webHidden/>
                  </w:rPr>
                  <w:fldChar w:fldCharType="begin"/>
                </w:r>
                <w:r>
                  <w:rPr>
                    <w:noProof/>
                    <w:webHidden/>
                  </w:rPr>
                  <w:instrText xml:space="preserve"> PAGEREF _Toc13346291 \h </w:instrText>
                </w:r>
                <w:r>
                  <w:rPr>
                    <w:noProof/>
                    <w:webHidden/>
                  </w:rPr>
                </w:r>
                <w:r>
                  <w:rPr>
                    <w:noProof/>
                    <w:webHidden/>
                  </w:rPr>
                  <w:fldChar w:fldCharType="separate"/>
                </w:r>
                <w:r>
                  <w:rPr>
                    <w:noProof/>
                    <w:webHidden/>
                  </w:rPr>
                  <w:t>15</w:t>
                </w:r>
                <w:r>
                  <w:rPr>
                    <w:noProof/>
                    <w:webHidden/>
                  </w:rPr>
                  <w:fldChar w:fldCharType="end"/>
                </w:r>
              </w:hyperlink>
            </w:p>
            <w:p w14:paraId="14E81EF8" w14:textId="77777777" w:rsidR="00F43F26" w:rsidRDefault="00F43F26">
              <w:pPr>
                <w:pStyle w:val="TOC1"/>
                <w:tabs>
                  <w:tab w:val="right" w:leader="dot" w:pos="9016"/>
                </w:tabs>
                <w:rPr>
                  <w:rFonts w:eastAsiaTheme="minorEastAsia"/>
                  <w:noProof/>
                  <w:lang w:eastAsia="en-GB"/>
                </w:rPr>
              </w:pPr>
              <w:hyperlink w:anchor="_Toc13346292" w:history="1">
                <w:r w:rsidRPr="004C0625">
                  <w:rPr>
                    <w:rStyle w:val="Hyperlink"/>
                    <w:noProof/>
                  </w:rPr>
                  <w:t>Appendices</w:t>
                </w:r>
                <w:r>
                  <w:rPr>
                    <w:noProof/>
                    <w:webHidden/>
                  </w:rPr>
                  <w:tab/>
                </w:r>
                <w:r>
                  <w:rPr>
                    <w:noProof/>
                    <w:webHidden/>
                  </w:rPr>
                  <w:fldChar w:fldCharType="begin"/>
                </w:r>
                <w:r>
                  <w:rPr>
                    <w:noProof/>
                    <w:webHidden/>
                  </w:rPr>
                  <w:instrText xml:space="preserve"> PAGEREF _Toc13346292 \h </w:instrText>
                </w:r>
                <w:r>
                  <w:rPr>
                    <w:noProof/>
                    <w:webHidden/>
                  </w:rPr>
                </w:r>
                <w:r>
                  <w:rPr>
                    <w:noProof/>
                    <w:webHidden/>
                  </w:rPr>
                  <w:fldChar w:fldCharType="separate"/>
                </w:r>
                <w:r>
                  <w:rPr>
                    <w:noProof/>
                    <w:webHidden/>
                  </w:rPr>
                  <w:t>17</w:t>
                </w:r>
                <w:r>
                  <w:rPr>
                    <w:noProof/>
                    <w:webHidden/>
                  </w:rPr>
                  <w:fldChar w:fldCharType="end"/>
                </w:r>
              </w:hyperlink>
            </w:p>
            <w:p w14:paraId="27F8D986" w14:textId="77777777" w:rsidR="00F43F26" w:rsidRDefault="00F43F26">
              <w:pPr>
                <w:pStyle w:val="TOC1"/>
                <w:tabs>
                  <w:tab w:val="right" w:leader="dot" w:pos="9016"/>
                </w:tabs>
                <w:rPr>
                  <w:rFonts w:eastAsiaTheme="minorEastAsia"/>
                  <w:noProof/>
                  <w:lang w:eastAsia="en-GB"/>
                </w:rPr>
              </w:pPr>
              <w:hyperlink w:anchor="_Toc13346293" w:history="1">
                <w:r w:rsidRPr="004C0625">
                  <w:rPr>
                    <w:rStyle w:val="Hyperlink"/>
                    <w:noProof/>
                  </w:rPr>
                  <w:t>Acknowledgements</w:t>
                </w:r>
                <w:r>
                  <w:rPr>
                    <w:noProof/>
                    <w:webHidden/>
                  </w:rPr>
                  <w:tab/>
                </w:r>
                <w:r>
                  <w:rPr>
                    <w:noProof/>
                    <w:webHidden/>
                  </w:rPr>
                  <w:fldChar w:fldCharType="begin"/>
                </w:r>
                <w:r>
                  <w:rPr>
                    <w:noProof/>
                    <w:webHidden/>
                  </w:rPr>
                  <w:instrText xml:space="preserve"> PAGEREF _Toc13346293 \h </w:instrText>
                </w:r>
                <w:r>
                  <w:rPr>
                    <w:noProof/>
                    <w:webHidden/>
                  </w:rPr>
                </w:r>
                <w:r>
                  <w:rPr>
                    <w:noProof/>
                    <w:webHidden/>
                  </w:rPr>
                  <w:fldChar w:fldCharType="separate"/>
                </w:r>
                <w:r>
                  <w:rPr>
                    <w:noProof/>
                    <w:webHidden/>
                  </w:rPr>
                  <w:t>18</w:t>
                </w:r>
                <w:r>
                  <w:rPr>
                    <w:noProof/>
                    <w:webHidden/>
                  </w:rPr>
                  <w:fldChar w:fldCharType="end"/>
                </w:r>
              </w:hyperlink>
            </w:p>
            <w:p w14:paraId="10BDC3D2" w14:textId="77777777" w:rsidR="007D1947" w:rsidRDefault="007D1947">
              <w:r>
                <w:rPr>
                  <w:b/>
                  <w:bCs/>
                  <w:noProof/>
                </w:rPr>
                <w:fldChar w:fldCharType="end"/>
              </w:r>
            </w:p>
          </w:sdtContent>
        </w:sdt>
        <w:p w14:paraId="5B0E1678" w14:textId="77777777" w:rsidR="007D1947" w:rsidRDefault="007D1947"/>
        <w:p w14:paraId="4680E8DD" w14:textId="77777777" w:rsidR="00E67110" w:rsidRDefault="00E67110" w:rsidP="00CB56F1">
          <w:pPr>
            <w:pStyle w:val="Heading1"/>
          </w:pPr>
        </w:p>
        <w:p w14:paraId="5A723602" w14:textId="77777777" w:rsidR="00E67110" w:rsidRDefault="00E67110" w:rsidP="00E67110"/>
        <w:p w14:paraId="6A8ECEC1" w14:textId="77777777" w:rsidR="00E67110" w:rsidRDefault="00E67110" w:rsidP="00E67110"/>
        <w:p w14:paraId="039EAEC3" w14:textId="77777777" w:rsidR="00E67110" w:rsidRDefault="00E67110" w:rsidP="00E67110"/>
        <w:p w14:paraId="79A330D9" w14:textId="77777777" w:rsidR="00E67110" w:rsidRDefault="00E67110" w:rsidP="00E67110"/>
        <w:p w14:paraId="0495F603" w14:textId="77777777" w:rsidR="00E67110" w:rsidRDefault="00E67110" w:rsidP="00E67110"/>
        <w:p w14:paraId="080B8A44" w14:textId="77777777" w:rsidR="00E67110" w:rsidRDefault="00E67110" w:rsidP="00E67110"/>
        <w:p w14:paraId="3DC3F685" w14:textId="77777777" w:rsidR="00E67110" w:rsidRDefault="00E67110" w:rsidP="00E67110"/>
        <w:p w14:paraId="21D51F6A" w14:textId="77777777" w:rsidR="00E67110" w:rsidRDefault="00E67110" w:rsidP="00E67110"/>
        <w:p w14:paraId="0822E9D9" w14:textId="77777777" w:rsidR="00E67110" w:rsidRDefault="00E67110" w:rsidP="00E67110"/>
        <w:p w14:paraId="3E71D01F" w14:textId="77777777" w:rsidR="00E67110" w:rsidRDefault="00E67110" w:rsidP="00E67110"/>
        <w:p w14:paraId="2F4A0822" w14:textId="77777777" w:rsidR="00E67110" w:rsidRDefault="00E67110" w:rsidP="00E67110"/>
        <w:p w14:paraId="4626D625" w14:textId="77777777" w:rsidR="00E67110" w:rsidRDefault="00E67110" w:rsidP="00E67110"/>
        <w:p w14:paraId="5AF22274" w14:textId="77777777" w:rsidR="00E67110" w:rsidRDefault="00E67110" w:rsidP="00E67110"/>
        <w:p w14:paraId="1620B441" w14:textId="77777777" w:rsidR="00E67110" w:rsidRDefault="00E67110" w:rsidP="00E67110"/>
        <w:p w14:paraId="7FAFDB9B" w14:textId="77777777" w:rsidR="00E67110" w:rsidRDefault="00E67110" w:rsidP="00E67110"/>
        <w:p w14:paraId="1888B9C7" w14:textId="77777777" w:rsidR="00E67110" w:rsidRDefault="00E67110" w:rsidP="00E67110"/>
        <w:p w14:paraId="504BD37F" w14:textId="77777777" w:rsidR="00E67110" w:rsidRDefault="00E67110" w:rsidP="00E67110"/>
        <w:p w14:paraId="07FD7E91" w14:textId="77777777" w:rsidR="00E67110" w:rsidRDefault="00E67110" w:rsidP="00E67110"/>
        <w:p w14:paraId="22ED2278" w14:textId="77777777" w:rsidR="00E67110" w:rsidRDefault="00E67110" w:rsidP="00E67110"/>
        <w:p w14:paraId="7E502C5B" w14:textId="77777777" w:rsidR="00E67110" w:rsidRDefault="00E67110" w:rsidP="00E67110"/>
        <w:p w14:paraId="64C2AC4C" w14:textId="77777777" w:rsidR="00E67110" w:rsidRDefault="00E67110" w:rsidP="00E67110"/>
        <w:p w14:paraId="1B58C896" w14:textId="77777777" w:rsidR="00E67110" w:rsidRDefault="00E67110" w:rsidP="00E67110"/>
        <w:p w14:paraId="3813E853" w14:textId="77777777" w:rsidR="00E67110" w:rsidRDefault="00E67110" w:rsidP="00E67110"/>
        <w:p w14:paraId="6EC49D14" w14:textId="77777777" w:rsidR="00E67110" w:rsidRDefault="00E67110" w:rsidP="00E67110"/>
        <w:p w14:paraId="07CAFBCF" w14:textId="77777777" w:rsidR="00E67110" w:rsidRDefault="00E67110" w:rsidP="00E67110"/>
        <w:p w14:paraId="112AEB46" w14:textId="77777777" w:rsidR="00E67110" w:rsidRDefault="00E67110" w:rsidP="00E67110"/>
        <w:p w14:paraId="3690A350" w14:textId="77777777" w:rsidR="00E67110" w:rsidRDefault="00E67110" w:rsidP="00E67110"/>
        <w:p w14:paraId="65D60775" w14:textId="77777777" w:rsidR="00E67110" w:rsidRDefault="00E67110" w:rsidP="00E67110"/>
        <w:p w14:paraId="5EE8F3B6" w14:textId="77777777" w:rsidR="00E67110" w:rsidRPr="00E67110" w:rsidRDefault="00E67110" w:rsidP="00E67110"/>
        <w:p w14:paraId="29DA6FA6" w14:textId="77777777" w:rsidR="00965438" w:rsidRDefault="00965438" w:rsidP="00A12B58">
          <w:pPr>
            <w:pStyle w:val="Heading1"/>
          </w:pPr>
        </w:p>
        <w:p w14:paraId="3BFA07AD" w14:textId="77777777" w:rsidR="007D1947" w:rsidRDefault="007D1947" w:rsidP="00A12B58">
          <w:pPr>
            <w:pStyle w:val="Heading1"/>
          </w:pPr>
          <w:bookmarkStart w:id="1" w:name="_Toc13346270"/>
          <w:r>
            <w:t>Introduction</w:t>
          </w:r>
          <w:bookmarkEnd w:id="1"/>
        </w:p>
        <w:p w14:paraId="02053F8F" w14:textId="77777777" w:rsidR="00CB56F1" w:rsidRPr="00CB56F1" w:rsidRDefault="00CB56F1" w:rsidP="00CB56F1"/>
        <w:p w14:paraId="1E63FDE9" w14:textId="77777777" w:rsidR="00CB56F1" w:rsidRPr="008D3734" w:rsidRDefault="00CB56F1" w:rsidP="00CB56F1">
          <w:r>
            <w:t>Understanding the customer is an essential step in driving business growth. Businesses study their customers to understand them, using various tools. The study includes monitoring direct sales, trend analysis, behavioral analysis, and forecasting. The results of such studies help the business to improve its customer interactions, improve marketing, determine the amounts of stock to keep and decide what to incorporate in the market to increase customer retention.  Generally, the business can use the information to improve customer experience. The study falls under customer relationship management- a set of practices/guidelines which help a business to interact with its customers. One of the methods for that study is customer data management. The data management policy underlines the practices for data acquisition (who collects the data), storage, analysis, and interpretation (</w:t>
          </w:r>
          <w:proofErr w:type="spellStart"/>
          <w:r>
            <w:t>Krier</w:t>
          </w:r>
          <w:proofErr w:type="spellEnd"/>
          <w:r>
            <w:t xml:space="preserve">, L. &amp; Strasser, C.A., 2014). Several factors affect the ability of a business to use its customer relationship management system to improve its quality to customers. The report provides the results of an investigation into how sustainability, ethics, and quality influence the business-customer relationship. The study focused on several companies. </w:t>
          </w:r>
        </w:p>
        <w:p w14:paraId="7D108685" w14:textId="77777777" w:rsidR="00E67110" w:rsidRDefault="00E67110" w:rsidP="00E67110"/>
        <w:p w14:paraId="7E0599F8" w14:textId="77777777" w:rsidR="00E67110" w:rsidRDefault="00E67110" w:rsidP="00E67110"/>
        <w:p w14:paraId="37F0B076" w14:textId="77777777" w:rsidR="00E67110" w:rsidRDefault="00E67110" w:rsidP="00E67110"/>
        <w:p w14:paraId="27AE71F7" w14:textId="77777777" w:rsidR="00E67110" w:rsidRDefault="00E67110" w:rsidP="00E67110"/>
        <w:p w14:paraId="6A56D510" w14:textId="77777777" w:rsidR="00E67110" w:rsidRDefault="00E67110" w:rsidP="00E67110"/>
        <w:p w14:paraId="2038B9D4" w14:textId="77777777" w:rsidR="00E67110" w:rsidRDefault="00E67110" w:rsidP="00E67110"/>
        <w:p w14:paraId="3B3DCCE3" w14:textId="77777777" w:rsidR="00E67110" w:rsidRDefault="00E67110" w:rsidP="00E67110"/>
        <w:p w14:paraId="4CE9F642" w14:textId="77777777" w:rsidR="00E67110" w:rsidRDefault="00E67110" w:rsidP="00E67110"/>
        <w:p w14:paraId="46991AFE" w14:textId="77777777" w:rsidR="00E67110" w:rsidRDefault="00E67110" w:rsidP="00E67110"/>
        <w:p w14:paraId="7AAD5404" w14:textId="77777777" w:rsidR="00E67110" w:rsidRDefault="00E67110" w:rsidP="00E67110"/>
        <w:p w14:paraId="667D242C" w14:textId="77777777" w:rsidR="00E67110" w:rsidRDefault="00E67110" w:rsidP="00E67110"/>
        <w:p w14:paraId="69E19C99" w14:textId="77777777" w:rsidR="00E67110" w:rsidRDefault="00E67110" w:rsidP="00E67110"/>
        <w:p w14:paraId="0F419A03" w14:textId="77777777" w:rsidR="00E67110" w:rsidRDefault="00E67110" w:rsidP="00E67110"/>
        <w:p w14:paraId="62BE254D" w14:textId="77777777" w:rsidR="00E67110" w:rsidRDefault="00E67110" w:rsidP="00E67110"/>
        <w:p w14:paraId="33A9EE5D" w14:textId="77777777" w:rsidR="00E67110" w:rsidRDefault="00E67110" w:rsidP="00E67110"/>
        <w:p w14:paraId="192A3523" w14:textId="77777777" w:rsidR="00E67110" w:rsidRDefault="00E67110" w:rsidP="00E67110"/>
        <w:p w14:paraId="034540E8" w14:textId="77777777" w:rsidR="00E67110" w:rsidRDefault="00E67110" w:rsidP="00E67110"/>
        <w:p w14:paraId="12D7B8CF" w14:textId="77777777" w:rsidR="00E67110" w:rsidRDefault="00E67110" w:rsidP="00E67110"/>
        <w:p w14:paraId="78D99D56" w14:textId="77777777" w:rsidR="00E67110" w:rsidRDefault="00E67110" w:rsidP="00E67110"/>
        <w:p w14:paraId="4F75EFAA" w14:textId="77777777" w:rsidR="00CB56F1" w:rsidRDefault="00CB56F1" w:rsidP="00E67110">
          <w:pPr>
            <w:pStyle w:val="Heading1"/>
          </w:pPr>
        </w:p>
        <w:p w14:paraId="7A783DAC" w14:textId="77777777" w:rsidR="00E67110" w:rsidRDefault="00E67110" w:rsidP="00E67110">
          <w:pPr>
            <w:pStyle w:val="Heading1"/>
          </w:pPr>
          <w:bookmarkStart w:id="2" w:name="_Toc13346271"/>
          <w:r>
            <w:t>Findings</w:t>
          </w:r>
          <w:bookmarkEnd w:id="2"/>
        </w:p>
        <w:p w14:paraId="71E2E56B" w14:textId="77777777" w:rsidR="00CB56F1" w:rsidRPr="00CB56F1" w:rsidRDefault="00CB56F1" w:rsidP="00CB56F1"/>
        <w:p w14:paraId="2888367B" w14:textId="77777777" w:rsidR="00CB56F1" w:rsidRDefault="00CB56F1" w:rsidP="00CB56F1">
          <w:pPr>
            <w:pStyle w:val="Heading2"/>
            <w:spacing w:line="480" w:lineRule="auto"/>
            <w:rPr>
              <w:rFonts w:eastAsia="Times New Roman"/>
            </w:rPr>
          </w:pPr>
          <w:bookmarkStart w:id="3" w:name="_Toc13346272"/>
          <w:r>
            <w:rPr>
              <w:rFonts w:eastAsia="Times New Roman"/>
            </w:rPr>
            <w:t>Apple’s CRM</w:t>
          </w:r>
          <w:bookmarkEnd w:id="3"/>
          <w:r>
            <w:rPr>
              <w:rFonts w:eastAsia="Times New Roman"/>
            </w:rPr>
            <w:t xml:space="preserve"> </w:t>
          </w:r>
        </w:p>
        <w:p w14:paraId="0C9EC2DC" w14:textId="77777777" w:rsidR="00CB56F1" w:rsidRPr="008D3734" w:rsidRDefault="00CB56F1" w:rsidP="00CB56F1">
          <w:r>
            <w:t xml:space="preserve">Since the year 2001, Apple has focused on its customers more than its competitors. The company’s growth strategy incorporates the use of a CRM system. The overall objective is to create a unique customer experience, not just to complete sales (Johnson, K. </w:t>
          </w:r>
          <w:r>
            <w:rPr>
              <w:i/>
              <w:iCs/>
            </w:rPr>
            <w:t>et al</w:t>
          </w:r>
          <w:r>
            <w:t xml:space="preserve">., 2012). Over the years, the company has intensified its customer relationship management to a point where it views that strategy as one of the company’s ‘brands’ (Crossfield, L., 2018). The organization has also developed a cloud-based CRM software which other businesses can employ to promote their customers’ experiences.  Recently, the company unveiled the </w:t>
          </w:r>
          <w:r>
            <w:rPr>
              <w:i/>
              <w:iCs/>
            </w:rPr>
            <w:t>Apple Genius</w:t>
          </w:r>
          <w:r>
            <w:t xml:space="preserve"> tech support station within its retail stores, which help customers to understand the products they buy. The ‘Geniuses’ also help customers who bring their Apple products for repairs (</w:t>
          </w:r>
          <w:proofErr w:type="spellStart"/>
          <w:r>
            <w:t>Sadun</w:t>
          </w:r>
          <w:proofErr w:type="spellEnd"/>
          <w:r>
            <w:t xml:space="preserve">, E., </w:t>
          </w:r>
          <w:proofErr w:type="spellStart"/>
          <w:r>
            <w:t>Grothaus</w:t>
          </w:r>
          <w:proofErr w:type="spellEnd"/>
          <w:r>
            <w:t xml:space="preserve">, M. &amp; Sande, S., 2011). Over time, Apple has extended this service to its customers. By so doing, the company has created a </w:t>
          </w:r>
          <w:r>
            <w:rPr>
              <w:i/>
              <w:iCs/>
            </w:rPr>
            <w:t>pyramid effect</w:t>
          </w:r>
          <w:r>
            <w:t xml:space="preserve">. In other words, the company can employ the information obtained by other businesses to promote its growth. </w:t>
          </w:r>
        </w:p>
        <w:p w14:paraId="41A631E9" w14:textId="77777777" w:rsidR="00CB56F1" w:rsidRDefault="00CB56F1" w:rsidP="00CB56F1">
          <w:pPr>
            <w:pStyle w:val="Heading2"/>
            <w:spacing w:line="480" w:lineRule="auto"/>
            <w:rPr>
              <w:rFonts w:eastAsia="Times New Roman"/>
            </w:rPr>
          </w:pPr>
          <w:bookmarkStart w:id="4" w:name="_Toc13346273"/>
          <w:r>
            <w:rPr>
              <w:rFonts w:eastAsia="Times New Roman"/>
            </w:rPr>
            <w:t>CRM for British Airlines</w:t>
          </w:r>
          <w:bookmarkEnd w:id="4"/>
        </w:p>
        <w:p w14:paraId="1FD59622" w14:textId="77777777" w:rsidR="00CB56F1" w:rsidRPr="008D3734" w:rsidRDefault="00CB56F1" w:rsidP="00CB56F1">
          <w:r>
            <w:t>The airline business has several challenges, ranging from competition to fluctuating fuel prices. Airline companies win customers’ trust through the quality of the services they provide. CRM strategy is a highly recommended practice in the industry as it helps airline companies to promote customers’ experience. The idea is to study the responses of the marketing campaigns advanced and interpret the results of those studies. Using those results, the airline can identify needy areas and respond appropriately. British Airlines is an example of an airline that has applied the CRM strategy.</w:t>
          </w:r>
        </w:p>
        <w:p w14:paraId="5FED4BB3" w14:textId="77777777" w:rsidR="00CB56F1" w:rsidRDefault="00CB56F1" w:rsidP="00CB56F1">
          <w:r>
            <w:t xml:space="preserve">In the year 2014, BA implemented the Teradata Customer Relationship Management (TCRM) system. The motivation for the choice of this system was to solve the problems associated with the previous CRM system, such as difficulties in the calculation of the frequent-flyer program revenue (Crossfield, L., 2018). By implementing TCRM, the company believed it would promote its analysis and interpretation of its customer loyalty scheme dubbed the </w:t>
          </w:r>
          <w:r w:rsidRPr="00D316B5">
            <w:rPr>
              <w:iCs/>
            </w:rPr>
            <w:t>British Airways Executive Hub</w:t>
          </w:r>
          <w:r>
            <w:t>. The system enables the company to achieve the following: -</w:t>
          </w:r>
        </w:p>
        <w:p w14:paraId="2D7DF875" w14:textId="77777777" w:rsidR="00CB56F1" w:rsidRDefault="00CB56F1" w:rsidP="00CB56F1">
          <w:pPr>
            <w:rPr>
              <w:rFonts w:eastAsia="Times New Roman"/>
            </w:rPr>
          </w:pPr>
          <w:r>
            <w:rPr>
              <w:rFonts w:eastAsia="Times New Roman"/>
            </w:rPr>
            <w:t>Include all customers in the frequent-flyer program</w:t>
          </w:r>
        </w:p>
        <w:p w14:paraId="54B15F98" w14:textId="77777777" w:rsidR="00CB56F1" w:rsidRDefault="00CB56F1" w:rsidP="00CB56F1">
          <w:pPr>
            <w:rPr>
              <w:rFonts w:eastAsia="Times New Roman"/>
            </w:rPr>
          </w:pPr>
          <w:r>
            <w:rPr>
              <w:rFonts w:eastAsia="Times New Roman"/>
            </w:rPr>
            <w:t>Provide benefits to all customers irrespective of their registration statuses</w:t>
          </w:r>
        </w:p>
        <w:p w14:paraId="33AD21D0" w14:textId="77777777" w:rsidR="00CB56F1" w:rsidRDefault="00CB56F1" w:rsidP="00CB56F1">
          <w:pPr>
            <w:rPr>
              <w:rFonts w:eastAsia="Times New Roman"/>
            </w:rPr>
          </w:pPr>
          <w:r>
            <w:rPr>
              <w:rFonts w:eastAsia="Times New Roman"/>
            </w:rPr>
            <w:t>Advance Avios points to members which they can use for a range of purposes, ranging from redeeming flights to booking hotels</w:t>
          </w:r>
        </w:p>
        <w:p w14:paraId="13F6E901" w14:textId="77777777" w:rsidR="00CB56F1" w:rsidRDefault="00CB56F1" w:rsidP="00CB56F1">
          <w:pPr>
            <w:rPr>
              <w:rFonts w:eastAsia="Times New Roman"/>
            </w:rPr>
          </w:pPr>
          <w:r>
            <w:rPr>
              <w:rFonts w:eastAsia="Times New Roman"/>
            </w:rPr>
            <w:t>Facilitate members’ progress from the lowest to the highest flight tiers</w:t>
          </w:r>
        </w:p>
        <w:p w14:paraId="025586EF" w14:textId="77777777" w:rsidR="00CB56F1" w:rsidRDefault="00CB56F1" w:rsidP="00CB56F1">
          <w:pPr>
            <w:rPr>
              <w:rFonts w:eastAsia="Times New Roman"/>
            </w:rPr>
          </w:pPr>
          <w:r>
            <w:rPr>
              <w:rFonts w:eastAsia="Times New Roman"/>
            </w:rPr>
            <w:t>Allow members to use their Avios points for a range of airlines within the International Airlines Group, not just British Airlines.</w:t>
          </w:r>
        </w:p>
        <w:p w14:paraId="262641D0" w14:textId="77777777" w:rsidR="00CB56F1" w:rsidRDefault="00CB56F1" w:rsidP="00CB56F1">
          <w:pPr>
            <w:pStyle w:val="Heading2"/>
            <w:spacing w:line="480" w:lineRule="auto"/>
            <w:rPr>
              <w:rFonts w:eastAsia="Times New Roman"/>
            </w:rPr>
          </w:pPr>
          <w:bookmarkStart w:id="5" w:name="_Toc13346274"/>
          <w:r>
            <w:rPr>
              <w:rFonts w:eastAsia="Times New Roman"/>
            </w:rPr>
            <w:lastRenderedPageBreak/>
            <w:t>CRM for MacDonald’s</w:t>
          </w:r>
          <w:bookmarkEnd w:id="5"/>
          <w:r>
            <w:rPr>
              <w:rFonts w:eastAsia="Times New Roman"/>
            </w:rPr>
            <w:t xml:space="preserve"> </w:t>
          </w:r>
        </w:p>
        <w:p w14:paraId="24B78AE1" w14:textId="77777777" w:rsidR="00CB56F1" w:rsidRPr="008D3734" w:rsidRDefault="00CB56F1" w:rsidP="00CB56F1">
          <w:r>
            <w:t> The McDonald’s chain of businesses comprises of more than 35,000 restaurants and franchises. These franchises and restaurants operate in more than 100 countries (</w:t>
          </w:r>
          <w:proofErr w:type="spellStart"/>
          <w:r>
            <w:t>Daszkowski</w:t>
          </w:r>
          <w:proofErr w:type="spellEnd"/>
          <w:r>
            <w:t xml:space="preserve">, D., 2019). Equally significant is the enormous number of customers that the franchise serves daily. One can almost guess that the company requires a way of solving the issues that arise from the vast customer base daily. Coincidentally, the franchise has a reputation for its use of customer relationship management software. The company employs a system dubbed </w:t>
          </w:r>
          <w:proofErr w:type="spellStart"/>
          <w:r w:rsidRPr="00D316B5">
            <w:rPr>
              <w:iCs/>
            </w:rPr>
            <w:t>PowerCentre</w:t>
          </w:r>
          <w:proofErr w:type="spellEnd"/>
          <w:r>
            <w:t xml:space="preserve"> for its customer-relationship management purposes. The company’s application of the system features three significant characteristics: - on-the-spot reporting, quick issue resolution, and better data collection (Crossfield, L., 2018). The data collected by the system help the company to attend to the issues arising from customers. The advantage of the system is that it can capture buyers’ data and store information. The franchise can monitor data coming from thousands of restaurants and franchises worldwide from a single location. It can group the data, sort the areas with similar problems, or carry out other analysis. </w:t>
          </w:r>
        </w:p>
        <w:p w14:paraId="30579AB4" w14:textId="77777777" w:rsidR="00CB56F1" w:rsidRDefault="00CB56F1" w:rsidP="00CB56F1">
          <w:pPr>
            <w:pStyle w:val="Heading2"/>
            <w:spacing w:line="480" w:lineRule="auto"/>
            <w:rPr>
              <w:rFonts w:eastAsia="Times New Roman"/>
            </w:rPr>
          </w:pPr>
          <w:bookmarkStart w:id="6" w:name="_Toc13346275"/>
          <w:r>
            <w:rPr>
              <w:rFonts w:eastAsia="Times New Roman"/>
            </w:rPr>
            <w:t>Ethics</w:t>
          </w:r>
          <w:bookmarkEnd w:id="6"/>
          <w:r>
            <w:rPr>
              <w:rFonts w:eastAsia="Times New Roman"/>
            </w:rPr>
            <w:t xml:space="preserve"> </w:t>
          </w:r>
        </w:p>
        <w:p w14:paraId="2BD6B160" w14:textId="32558451" w:rsidR="00CB56F1" w:rsidRPr="008D3734" w:rsidRDefault="00CB56F1" w:rsidP="00CB56F1">
          <w:r>
            <w:t>Ethics is the moral categorization of actions into right and wrong; the fundamental principles of decent human conduct (</w:t>
          </w:r>
          <w:proofErr w:type="spellStart"/>
          <w:r>
            <w:t>WebFinance</w:t>
          </w:r>
          <w:proofErr w:type="spellEnd"/>
          <w:r>
            <w:t xml:space="preserve"> Inc., 2019). Early philosophers argued that any action contains an element of happiness/sadness – it can either make the receiver happy or not. Therefore, it is possible to classify an act as good or bad by assessing the happiness/</w:t>
          </w:r>
          <w:r w:rsidR="00D316B5">
            <w:t>s</w:t>
          </w:r>
          <w:r>
            <w:t xml:space="preserve">adness it causes to the group receiving the action. The utilitarian philosophy defines an action as ethical/moral if it causes happiness to the majority (de </w:t>
          </w:r>
          <w:proofErr w:type="spellStart"/>
          <w:r>
            <w:t>Lazari</w:t>
          </w:r>
          <w:proofErr w:type="spellEnd"/>
          <w:r>
            <w:t xml:space="preserve">-Radek, K. &amp; Singer, P., 2017, Mill, J.S., 2016). This philosophical view is attributable to Jeremy Bentham. The modification of this philosophy appears in the arguments of John Stuart Mill. Mill separated the utilitarian thought into two categories; the act and rule utilitarianism. </w:t>
          </w:r>
        </w:p>
        <w:p w14:paraId="665F7C60" w14:textId="77777777" w:rsidR="00CB56F1" w:rsidRDefault="00CB56F1" w:rsidP="00CB56F1">
          <w:r>
            <w:t>Users of the Act Philosophy considers the immediate consequences of an action. They argue that work is moral if its effect is happiness for the majority of those it affects (</w:t>
          </w:r>
          <w:proofErr w:type="spellStart"/>
          <w:r>
            <w:t>Fumerton</w:t>
          </w:r>
          <w:proofErr w:type="spellEnd"/>
          <w:r>
            <w:t xml:space="preserve">, R. &amp; </w:t>
          </w:r>
          <w:proofErr w:type="spellStart"/>
          <w:r>
            <w:t>Jeske</w:t>
          </w:r>
          <w:proofErr w:type="spellEnd"/>
          <w:r>
            <w:t xml:space="preserve">, D. eds., 2009). The ruling philosophy deviates from assessing the immediate consequence of an action and examines the result of adhering to the rule guiding that action (Eggleston, B. &amp;Miller, D.E. eds., 2014). For instance, if the government declares that bribery is illegal, then the ruling philosophy considers the goodness of adhering to that legislation irrespective of the perceived morality of circumventing the rule at any given time. The general understanding here is that bribery is terrible. </w:t>
          </w:r>
        </w:p>
        <w:p w14:paraId="78335A2B" w14:textId="77777777" w:rsidR="00CB56F1" w:rsidRDefault="00CB56F1" w:rsidP="00CB56F1">
          <w:r>
            <w:t>Recent philosophers have dissented from the utilitarian philosophy. One of the arguments discourages the happiness/badness ideology since it does not consider the fundamental freedoms of the human. Emmanuel Kant is one of the architects of this viewpoint. According to him, every human being has the necessary freedom to dictate his/her life (Farrell, M.E., 2010). This philosophy illuminates the flaw in Bentham viewpoint: the lack of a standard measure of happiness. Since any one person might have a different view from the other concerning what makes him/her happy, the utilitarian thought does not sufficiently give the evidence as to the decision to act depending on the happiness principle (</w:t>
          </w:r>
          <w:proofErr w:type="spellStart"/>
          <w:r>
            <w:t>Birsch</w:t>
          </w:r>
          <w:proofErr w:type="spellEnd"/>
          <w:r>
            <w:t xml:space="preserve">, D., 2013). </w:t>
          </w:r>
        </w:p>
        <w:p w14:paraId="65172804" w14:textId="77777777" w:rsidR="00CB56F1" w:rsidRDefault="00CB56F1" w:rsidP="00CB56F1">
          <w:pPr>
            <w:pStyle w:val="Heading2"/>
            <w:spacing w:line="480" w:lineRule="auto"/>
            <w:rPr>
              <w:rFonts w:eastAsia="Times New Roman"/>
            </w:rPr>
          </w:pPr>
          <w:bookmarkStart w:id="7" w:name="_Toc13346276"/>
          <w:r>
            <w:rPr>
              <w:rFonts w:eastAsia="Times New Roman"/>
            </w:rPr>
            <w:t>Descriptive and Normative Ethics</w:t>
          </w:r>
          <w:bookmarkEnd w:id="7"/>
          <w:r>
            <w:rPr>
              <w:rFonts w:eastAsia="Times New Roman"/>
            </w:rPr>
            <w:t xml:space="preserve"> </w:t>
          </w:r>
        </w:p>
        <w:p w14:paraId="44672028" w14:textId="77777777" w:rsidR="00CB56F1" w:rsidRPr="008D3734" w:rsidRDefault="00CB56F1" w:rsidP="00CB56F1">
          <w:r>
            <w:t xml:space="preserve"> The morality of an organization is essential for establishing trust with customers and other stakeholders. For that reason, companies always study their Customer Relationship Management </w:t>
          </w:r>
          <w:r>
            <w:lastRenderedPageBreak/>
            <w:t xml:space="preserve">policies to assess </w:t>
          </w:r>
          <w:proofErr w:type="gramStart"/>
          <w:r>
            <w:t>whether or not</w:t>
          </w:r>
          <w:proofErr w:type="gramEnd"/>
          <w:r>
            <w:t xml:space="preserve"> they fall within acceptable standards. If the company intends to characterize or describe the type of interaction, it is having with its stakeholders; then the company is practicing descriptive ethics. The objective of such a study is to describe the behavior of the company towards customers and other groups. Such a review can help the organization to improve its relationship with customers and devise ways to boost sales, and thus, growth. </w:t>
          </w:r>
        </w:p>
        <w:p w14:paraId="43497E4A" w14:textId="77777777" w:rsidR="00CB56F1" w:rsidRDefault="00CB56F1" w:rsidP="00CB56F1">
          <w:r>
            <w:t xml:space="preserve">At times, however, the organization might want to know the kind of behavior it needs to deal with dilemmas. The scenarios which call for normative ethics are unique, and the organization might not have encountered a similar event before. Rather than a description, the company will need to build justification for its behavior- what ought to be? In that case, the organization turns to normative ethics- a field that prescribes and justifies the moral basis for practice. In brief, therefore, normative ethics focus on the would-be; the appropriate action for a unique situation (McCloskey, 2013). </w:t>
          </w:r>
        </w:p>
        <w:p w14:paraId="757EBBF7" w14:textId="77777777" w:rsidR="00CB56F1" w:rsidRDefault="00CB56F1" w:rsidP="00CB56F1">
          <w:r>
            <w:t>The consequentialist version introduced above is one of the categories of normative ethics. Here, the philosophy encourages the individual advancing an action to assess the consequences/results of that action. If the result is wrong, then the doer should not proceed with the move. If, on the other hand, doing the work promises the highest happiness to the most considerable number, then the doer should continue.</w:t>
          </w:r>
        </w:p>
        <w:p w14:paraId="19FDDFD4" w14:textId="77777777" w:rsidR="00CB56F1" w:rsidRDefault="00CB56F1" w:rsidP="00CB56F1">
          <w:pPr>
            <w:pStyle w:val="Heading2"/>
            <w:spacing w:line="480" w:lineRule="auto"/>
            <w:rPr>
              <w:rFonts w:eastAsia="Times New Roman"/>
            </w:rPr>
          </w:pPr>
          <w:bookmarkStart w:id="8" w:name="_Toc13346277"/>
          <w:r>
            <w:rPr>
              <w:rFonts w:eastAsia="Times New Roman"/>
            </w:rPr>
            <w:t>Business Ethics</w:t>
          </w:r>
          <w:bookmarkEnd w:id="8"/>
          <w:r>
            <w:rPr>
              <w:rFonts w:eastAsia="Times New Roman"/>
            </w:rPr>
            <w:t xml:space="preserve"> </w:t>
          </w:r>
        </w:p>
        <w:p w14:paraId="3B808D7A" w14:textId="673BC6CB" w:rsidR="00CB56F1" w:rsidRPr="008D3734" w:rsidRDefault="00CB56F1" w:rsidP="00CB56F1">
          <w:pPr>
            <w:rPr>
              <w:color w:val="000000"/>
            </w:rPr>
          </w:pPr>
          <w:r w:rsidRPr="00CB56F1">
            <w:t>Business ethics extend the moral principles discussed above to an organizational setting. Generally, business ethics comprise of the guidelines/standards for employee and management conduct and decision making. They help employees and managers to transact daily business in the workplace, as well as the decisions they make. Many companies have a code of ethics which stipulate the conduct for employees and managers. These codes help managers and employees to judge behavior with consensus. The understanding behind the call for these codes is that different people have different cultural backgrounds and will tend to judge behavior using different ethical criteria. An individual who employs the Kantian philosophy to base his/her morality might judge actions differently from one who inclines to the Bentham or Mill’s philosophy. Therefore, business codes of ethics are useful in balancing the judgment criteria for all individuals in the organization</w:t>
          </w:r>
          <w:r>
            <w:rPr>
              <w:color w:val="000000"/>
            </w:rPr>
            <w:t xml:space="preserve">. </w:t>
          </w:r>
        </w:p>
        <w:p w14:paraId="4DC04368" w14:textId="77777777" w:rsidR="00CB56F1" w:rsidRDefault="00CB56F1" w:rsidP="00CB56F1">
          <w:pPr>
            <w:pStyle w:val="Heading2"/>
            <w:spacing w:line="480" w:lineRule="auto"/>
            <w:rPr>
              <w:rFonts w:eastAsia="Times New Roman"/>
            </w:rPr>
          </w:pPr>
          <w:bookmarkStart w:id="9" w:name="_Toc13346278"/>
          <w:r>
            <w:rPr>
              <w:rFonts w:eastAsia="Times New Roman"/>
            </w:rPr>
            <w:t>Ethics at Starbucks</w:t>
          </w:r>
          <w:bookmarkEnd w:id="9"/>
        </w:p>
        <w:p w14:paraId="63E6CE90" w14:textId="77777777" w:rsidR="00CB56F1" w:rsidRPr="008D3734" w:rsidRDefault="00CB56F1" w:rsidP="00965438">
          <w:r>
            <w:t xml:space="preserve"> Starbucks believes that ethical conduct is crucial for business success. The company has an </w:t>
          </w:r>
          <w:proofErr w:type="spellStart"/>
          <w:r>
            <w:t>Ethics&amp;Compliance</w:t>
          </w:r>
          <w:proofErr w:type="spellEnd"/>
          <w:r>
            <w:t xml:space="preserve"> section through which it articulates the standards of business conduct. This section promotes the company’s mission and values and protects its reputation and culture. Starbucks’s culture is one of integrity, ethical leadership, and ethical decision-making (Starbucks Coffee Company, 2019). The standards of business conduct help ‘partners’ to voice their concerns over business conduct. The pillars of these standards include empowerment, responsibility, and voice. These pillars imply that Starbucks’s partners- retailers and others- can address their concerns quickly with the company, and the company is responsible for those concerns.  </w:t>
          </w:r>
        </w:p>
        <w:p w14:paraId="288F45BA" w14:textId="77777777" w:rsidR="00CB56F1" w:rsidRDefault="00CB56F1" w:rsidP="00CB56F1">
          <w:pPr>
            <w:pStyle w:val="Heading2"/>
            <w:spacing w:line="480" w:lineRule="auto"/>
            <w:rPr>
              <w:rFonts w:eastAsia="Times New Roman"/>
            </w:rPr>
          </w:pPr>
          <w:bookmarkStart w:id="10" w:name="_Toc13346279"/>
          <w:r>
            <w:rPr>
              <w:rFonts w:eastAsia="Times New Roman"/>
            </w:rPr>
            <w:t>Sustainability</w:t>
          </w:r>
          <w:bookmarkEnd w:id="10"/>
        </w:p>
        <w:p w14:paraId="1B72BB20" w14:textId="77777777" w:rsidR="00CB56F1" w:rsidRPr="008D3734" w:rsidRDefault="00CB56F1" w:rsidP="00965438">
          <w:r>
            <w:t> Sustainability is the continued growth/development, which does not lead to the depletion of natural resources or the deterioration of the environment (</w:t>
          </w:r>
          <w:proofErr w:type="spellStart"/>
          <w:r>
            <w:t>WebFinance</w:t>
          </w:r>
          <w:proofErr w:type="spellEnd"/>
          <w:r>
            <w:t xml:space="preserve"> Inc., 2019). Environmentalists define sustainability as the ability to meet present demands without compromising the ability to meet future ones. The sustainability concept as encompassing the following pillars: people, the </w:t>
          </w:r>
          <w:r>
            <w:lastRenderedPageBreak/>
            <w:t xml:space="preserve">planet, and profits (Jain, C., 2016). A sustainable business is, therefore, one that cares for the wellbeing of the communities in which it operates as well as the environment as much as it cares for the profits it can generate. </w:t>
          </w:r>
        </w:p>
        <w:p w14:paraId="1B818A34" w14:textId="77777777" w:rsidR="00CB56F1" w:rsidRDefault="00CB56F1" w:rsidP="00965438">
          <w:r>
            <w:t xml:space="preserve"> Companies nurture sustainability by including sustainability goals in their mission and vision statements. Such purposes include the reduction of carbon emissions by a certain fraction. Today, many firms have embarked on sustainable methods, which include a reduction in energy consumption, proper waste disposal, and fair-trade sourcing. Walmart and Apple exemplify large multinational corporations which extend their sustainable requirements to the companies that supply them with raw materials. It is important to note that sustainability commitments accompany significant spending by the companies that commit to it, especially in the short-term. In the longer-term, however, the company benefits from efficiency resulting from cost savings. For instance, a company that commits to reducing the consumption of paper spends highly in the short-term to implement information systems that rely less on paper. In the longer-term, the company realizes savings as it will not have to recycle the paper. The working of sustainability, therefore, requires a sacrifice of short-term goals, which mainly focus on profits, for longer-term benefits. </w:t>
          </w:r>
        </w:p>
        <w:p w14:paraId="539F9C9E" w14:textId="77777777" w:rsidR="00CB56F1" w:rsidRDefault="00CB56F1" w:rsidP="00CB56F1">
          <w:pPr>
            <w:pStyle w:val="Heading2"/>
            <w:spacing w:line="480" w:lineRule="auto"/>
            <w:rPr>
              <w:rFonts w:eastAsia="Times New Roman"/>
            </w:rPr>
          </w:pPr>
          <w:bookmarkStart w:id="11" w:name="_Toc13346280"/>
          <w:r>
            <w:rPr>
              <w:rFonts w:eastAsia="Times New Roman"/>
            </w:rPr>
            <w:t>Sustainability at Apple</w:t>
          </w:r>
          <w:bookmarkEnd w:id="11"/>
          <w:r>
            <w:rPr>
              <w:rFonts w:eastAsia="Times New Roman"/>
            </w:rPr>
            <w:t xml:space="preserve"> </w:t>
          </w:r>
        </w:p>
        <w:p w14:paraId="2D484E4A" w14:textId="77777777" w:rsidR="00CB56F1" w:rsidRPr="008D3734" w:rsidRDefault="00CB56F1" w:rsidP="00965438">
          <w:r>
            <w:t xml:space="preserve"> Apple strives to create products which do not only leave a mark in the world but also the planet. The company envisions an environment strategy which promises the least impact. Recently, the company has started enclosing its products such as the MacBook Air with 100 % recycled aluminum. The company is also encouraging its customers to return their used products for recycling. The company believes that durable products are more favorable for the planet than short-lived products (Apple Inc., 2019). As such, it uses durable raw materials to ensure that its products can last long. Recycling the used devices further helps the company to keep the requirement for new raw materials as low as possible. </w:t>
          </w:r>
        </w:p>
        <w:p w14:paraId="49F02E25" w14:textId="77777777" w:rsidR="00CB56F1" w:rsidRDefault="00CB56F1" w:rsidP="00CB56F1">
          <w:pPr>
            <w:pStyle w:val="Heading2"/>
            <w:spacing w:line="480" w:lineRule="auto"/>
            <w:rPr>
              <w:rFonts w:eastAsia="Times New Roman"/>
            </w:rPr>
          </w:pPr>
          <w:bookmarkStart w:id="12" w:name="_Toc13346281"/>
          <w:r>
            <w:rPr>
              <w:rFonts w:eastAsia="Times New Roman"/>
            </w:rPr>
            <w:t>Sustainability at Walmart</w:t>
          </w:r>
          <w:bookmarkEnd w:id="12"/>
        </w:p>
        <w:p w14:paraId="1E27234D" w14:textId="77777777" w:rsidR="00CB56F1" w:rsidRPr="008D3734" w:rsidRDefault="00CB56F1" w:rsidP="00965438">
          <w:r>
            <w:t xml:space="preserve"> Walmart commits to sustainability for its operations and those of global value chains. The company has three aspirational targets: to use renewable energy only, produce products that sustain the environment and the company’s resources, and to create zero waste (Walmart Inc., 2019). In June 2019, the company agreed to subscribe to </w:t>
          </w:r>
          <w:r>
            <w:rPr>
              <w:i/>
              <w:iCs/>
            </w:rPr>
            <w:t>US Solar</w:t>
          </w:r>
          <w:r>
            <w:t xml:space="preserve">, a solar energy company operating in Minnesota. The agreement would see Walmart consume the company-generated solar energy instead of electricity, which would further Walmart’s commitment to the use of renewable energy (Walmart Inc., 2019). In the same month, Walmart, in partnership with </w:t>
          </w:r>
          <w:r w:rsidRPr="00A22146">
            <w:rPr>
              <w:iCs/>
            </w:rPr>
            <w:t>Electrify America</w:t>
          </w:r>
          <w:r>
            <w:t xml:space="preserve">, commenced the operation of more than 120 electric vehicle charging stations (Walmart Inc., 2019). Again, that investment would boost the company’s commitment to the consumption of renewable energy. </w:t>
          </w:r>
        </w:p>
        <w:p w14:paraId="5E81FCFD" w14:textId="77777777" w:rsidR="00CB56F1" w:rsidRDefault="00CB56F1" w:rsidP="00CB56F1">
          <w:pPr>
            <w:pStyle w:val="Heading2"/>
            <w:spacing w:line="480" w:lineRule="auto"/>
            <w:rPr>
              <w:rFonts w:eastAsia="Times New Roman"/>
            </w:rPr>
          </w:pPr>
          <w:bookmarkStart w:id="13" w:name="_Toc13346282"/>
          <w:r>
            <w:rPr>
              <w:rFonts w:eastAsia="Times New Roman"/>
            </w:rPr>
            <w:t>Quality</w:t>
          </w:r>
          <w:bookmarkEnd w:id="13"/>
          <w:r>
            <w:rPr>
              <w:rFonts w:eastAsia="Times New Roman"/>
            </w:rPr>
            <w:t xml:space="preserve"> </w:t>
          </w:r>
        </w:p>
        <w:p w14:paraId="3BD362B5" w14:textId="77777777" w:rsidR="00CB56F1" w:rsidRPr="008D3734" w:rsidRDefault="00CB56F1" w:rsidP="00965438">
          <w:r>
            <w:t> Quality as an excellence measure. It is the extent to which a product is free from significant variation, deficiency, or defects (</w:t>
          </w:r>
          <w:proofErr w:type="spellStart"/>
          <w:r>
            <w:t>WebFinance</w:t>
          </w:r>
          <w:proofErr w:type="spellEnd"/>
          <w:r>
            <w:t xml:space="preserve"> Inc., 2019). Significant change means that chance alone cannot account for the difference in the product; there must be other factors contributing to the difference(s). A quality product falls within specific uniformity standards. For instance, the density of a quality beer appears within certain density limits for the </w:t>
          </w:r>
          <w:proofErr w:type="gramStart"/>
          <w:r>
            <w:t>particular type</w:t>
          </w:r>
          <w:proofErr w:type="gramEnd"/>
          <w:r>
            <w:t xml:space="preserve">, out of which the beer maker will describe the beer as not quality. The idea of quality/uniformity helps to build trust in the customer; if the product is consistently uniform, then the customer will have faith in the </w:t>
          </w:r>
          <w:r>
            <w:lastRenderedPageBreak/>
            <w:t xml:space="preserve">product. If otherwise, the customer’s confidence in the product/service decreases. The notion of quality is an essential factor in driving sales and growth. Buyers who have faith in a product or service will most likely want to buy form the company. Examples of products whose sales rely heavily on quality are drugs, foods, automobiles, etc. One of the services where quality plays a crucial role is a call center. </w:t>
          </w:r>
        </w:p>
        <w:p w14:paraId="377E89B4" w14:textId="77777777" w:rsidR="00CB56F1" w:rsidRDefault="00CB56F1" w:rsidP="00965438">
          <w:r>
            <w:t xml:space="preserve">Statistics provide quality control techniques that help manufacturers to determine the acceptable range within which their products can deviate. The quality control charts, for instance, give the manufacturer control limits within which a product can vary. </w:t>
          </w:r>
          <w:r w:rsidRPr="00A22146">
            <w:rPr>
              <w:iCs/>
            </w:rPr>
            <w:t>Acceptable variation</w:t>
          </w:r>
          <w:r>
            <w:t xml:space="preserve"> is the chance that the average of a sample obtained from a group of products equals the standard of any other sample obtained from the same group (Reid, R.D. &amp; Sanders, N.R., 2015). If the sample means deviate differently from the population average, then there is a likelihood that chance alone cannot account for the differences. In that case, the manufacturer should consider searching for the source of the variation. If any of the products deviate from the </w:t>
          </w:r>
          <w:r w:rsidRPr="00A22146">
            <w:rPr>
              <w:iCs/>
            </w:rPr>
            <w:t>acceptable</w:t>
          </w:r>
          <w:r>
            <w:t xml:space="preserve"> limits, then the manufacturer should re-examine the whole process to identify the origins of the deviation. The quality control charts have had application in a range of companies, from medical laboratories to manufacturing. </w:t>
          </w:r>
        </w:p>
        <w:p w14:paraId="0C7590F7" w14:textId="77777777" w:rsidR="00CB56F1" w:rsidRDefault="00CB56F1" w:rsidP="00965438">
          <w:r>
            <w:t xml:space="preserve">Manufacturing companies, especially car manufacturers, commit consistently to specific standards which ensure that the vehicles they produce have some uniformity. For instance, a car manufacturer could want manufactured cars to have </w:t>
          </w:r>
          <w:proofErr w:type="gramStart"/>
          <w:r>
            <w:t>particular ranges</w:t>
          </w:r>
          <w:proofErr w:type="gramEnd"/>
          <w:r>
            <w:t xml:space="preserve">. In that case, the scale is the desired uniformity. An acceptable variation is a chance that any of the sample obtained from the manufactured vehicles varies as much as any other sample obtained from the same product line. If any of the samples portrays significant variation, then the manufacturer should consider examining the process to identify its source. The lack of quality can lead to substantial losses for the company. For example, a vehicle manufacturer that </w:t>
          </w:r>
          <w:proofErr w:type="gramStart"/>
          <w:r>
            <w:t>has to</w:t>
          </w:r>
          <w:proofErr w:type="gramEnd"/>
          <w:r>
            <w:t xml:space="preserve"> recall some of its cars spends an extra cost to repair the vehicle.</w:t>
          </w:r>
        </w:p>
        <w:p w14:paraId="15470DA7" w14:textId="77777777" w:rsidR="00CB56F1" w:rsidRDefault="00CB56F1" w:rsidP="00965438">
          <w:r>
            <w:t xml:space="preserve">Meanwhile, customers lose faith in the car, and that leads to lost sales. The overall result is a constant financial loss for the company. It is, therefore, essential for any company to ensure that its products or services fall within the acceptable quality limits. </w:t>
          </w:r>
        </w:p>
        <w:p w14:paraId="61E382CD" w14:textId="77777777" w:rsidR="00CB56F1" w:rsidRDefault="00CB56F1" w:rsidP="00CB56F1">
          <w:pPr>
            <w:pStyle w:val="Heading2"/>
            <w:spacing w:line="480" w:lineRule="auto"/>
            <w:rPr>
              <w:rFonts w:eastAsia="Times New Roman"/>
            </w:rPr>
          </w:pPr>
          <w:bookmarkStart w:id="14" w:name="_Toc13346283"/>
          <w:r>
            <w:rPr>
              <w:rFonts w:eastAsia="Times New Roman"/>
            </w:rPr>
            <w:t>Quality at Rolex</w:t>
          </w:r>
          <w:bookmarkEnd w:id="14"/>
          <w:r>
            <w:rPr>
              <w:rFonts w:eastAsia="Times New Roman"/>
            </w:rPr>
            <w:t xml:space="preserve"> </w:t>
          </w:r>
        </w:p>
        <w:p w14:paraId="701DE915" w14:textId="77777777" w:rsidR="00CB56F1" w:rsidRPr="008D3734" w:rsidRDefault="00CB56F1" w:rsidP="00965438">
          <w:r>
            <w:t xml:space="preserve"> In the year 2017, Forbes announced Rolex as the most reputable brand globally (Strauss, K., 2017). The exciting thing about that position was the company’s secrecy combined with its relatively fewer customers compared with other brands such as Google and Walt Disney (they were also among the topmost in the list). But an earlier Forbes article had explained Rolex’s exceptional reputation, saying that the company’s consistency to produce quality watches was the reason behind the fame. According to Adams, A. (2014), Rolex managed to top the list of the most reputable brands by ensuring that their watches provided the same value to customers for a long time. Buyers of the watches manufactured by the company view the clock as a way of ‘gifting’ themselves for lifetime success. The company can drive a sense of accomplishment in the buyer that has informed the company’s high position. When one buys a Rolex watch, it is because they want to mark </w:t>
          </w:r>
          <w:proofErr w:type="gramStart"/>
          <w:r>
            <w:t>particular life</w:t>
          </w:r>
          <w:proofErr w:type="gramEnd"/>
          <w:r>
            <w:t xml:space="preserve"> accomplishments- a status in life that the buyer has not had before. The </w:t>
          </w:r>
          <w:r w:rsidRPr="00A22146">
            <w:rPr>
              <w:iCs/>
            </w:rPr>
            <w:t>ownership experience</w:t>
          </w:r>
          <w:r>
            <w:t xml:space="preserve">, therefore, is the core element in a Rolex product that any potential buyer desires. </w:t>
          </w:r>
        </w:p>
        <w:p w14:paraId="4683B913" w14:textId="77777777" w:rsidR="00CB56F1" w:rsidRDefault="00CB56F1" w:rsidP="00CB56F1">
          <w:pPr>
            <w:pStyle w:val="Heading2"/>
            <w:spacing w:line="480" w:lineRule="auto"/>
            <w:rPr>
              <w:rFonts w:eastAsia="Times New Roman"/>
            </w:rPr>
          </w:pPr>
          <w:bookmarkStart w:id="15" w:name="_Toc13346284"/>
          <w:r>
            <w:rPr>
              <w:rFonts w:eastAsia="Times New Roman"/>
            </w:rPr>
            <w:t>Impact on CRM Systems</w:t>
          </w:r>
          <w:bookmarkEnd w:id="15"/>
          <w:r>
            <w:rPr>
              <w:rFonts w:eastAsia="Times New Roman"/>
            </w:rPr>
            <w:t xml:space="preserve"> </w:t>
          </w:r>
        </w:p>
        <w:p w14:paraId="465FDDDA" w14:textId="77777777" w:rsidR="00CB56F1" w:rsidRPr="008D3734" w:rsidRDefault="00CB56F1" w:rsidP="00965438">
          <w:r>
            <w:t xml:space="preserve">Organizations seek sustainability to acquire a more substantial shareholder value, have more access to capital, and raise their performances. These benefits lead to an improvement in shared values for </w:t>
          </w:r>
          <w:r>
            <w:lastRenderedPageBreak/>
            <w:t>both organizations and the societies where they operate (</w:t>
          </w:r>
          <w:proofErr w:type="spellStart"/>
          <w:r>
            <w:t>Gholami</w:t>
          </w:r>
          <w:proofErr w:type="spellEnd"/>
          <w:r>
            <w:t xml:space="preserve">, H., </w:t>
          </w:r>
          <w:proofErr w:type="spellStart"/>
          <w:r>
            <w:t>Saman</w:t>
          </w:r>
          <w:proofErr w:type="spellEnd"/>
          <w:r>
            <w:t xml:space="preserve">, M.Z.M., Sharif, S. &amp; </w:t>
          </w:r>
          <w:proofErr w:type="spellStart"/>
          <w:r>
            <w:t>Zakuan</w:t>
          </w:r>
          <w:proofErr w:type="spellEnd"/>
          <w:r>
            <w:t>, N., 2015). The campaign on sustainability has influenced the way people view companies. Sustainable organizations win the favor of customers (</w:t>
          </w:r>
          <w:proofErr w:type="spellStart"/>
          <w:r>
            <w:t>Lagas</w:t>
          </w:r>
          <w:proofErr w:type="spellEnd"/>
          <w:r>
            <w:t xml:space="preserve">, B., 2015). Ethics, as in ethical branding, on the other hand, promotes the reputation of the company to customers (Syed </w:t>
          </w:r>
          <w:proofErr w:type="spellStart"/>
          <w:r>
            <w:t>Alwi</w:t>
          </w:r>
          <w:proofErr w:type="spellEnd"/>
          <w:r>
            <w:t>, S.F., Muhammad Ali, S. &amp; Nguyen, B., 2017). Over time, more and more people favor organizations that commit to adhere to ethical practices. The ability of an organization to market itself as moral influences the number of customers it can attract. Also, customers want to buy products from companies that have a reputation for quality. Generally, sustainability, quality, and ethics improve a company’s CRM.</w:t>
          </w:r>
        </w:p>
        <w:p w14:paraId="66CEC6C4" w14:textId="77777777" w:rsidR="007D1947" w:rsidRDefault="00CB56F1" w:rsidP="00965438">
          <w:pPr>
            <w:pStyle w:val="Heading2"/>
            <w:rPr>
              <w:rFonts w:eastAsia="Times New Roman"/>
            </w:rPr>
          </w:pPr>
          <w:bookmarkStart w:id="16" w:name="_Toc13346285"/>
          <w:r>
            <w:rPr>
              <w:rFonts w:eastAsia="Times New Roman"/>
            </w:rPr>
            <w:t>The fishbone model for Customer Service Quality Improvement</w:t>
          </w:r>
          <w:bookmarkEnd w:id="16"/>
          <w:r>
            <w:rPr>
              <w:rFonts w:eastAsia="Times New Roman"/>
            </w:rPr>
            <w:t xml:space="preserve">  </w:t>
          </w:r>
        </w:p>
        <w:p w14:paraId="25AC2D7D" w14:textId="77777777" w:rsidR="00CB56F1" w:rsidRPr="00C4620C" w:rsidRDefault="00CB56F1" w:rsidP="00CB56F1">
          <w:pPr>
            <w:spacing w:line="480" w:lineRule="auto"/>
            <w:jc w:val="both"/>
            <w:rPr>
              <w:rFonts w:ascii="Times New Roman" w:hAnsi="Times New Roman" w:cs="Times New Roman"/>
              <w:sz w:val="24"/>
              <w:szCs w:val="24"/>
            </w:rPr>
          </w:pPr>
        </w:p>
        <w:p w14:paraId="5959D78B" w14:textId="77777777" w:rsidR="00CB56F1" w:rsidRDefault="00CB56F1" w:rsidP="00CB56F1">
          <w:pPr>
            <w:spacing w:line="48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0F61EA4F" wp14:editId="3A6699D0">
                    <wp:simplePos x="0" y="0"/>
                    <wp:positionH relativeFrom="column">
                      <wp:posOffset>-257175</wp:posOffset>
                    </wp:positionH>
                    <wp:positionV relativeFrom="paragraph">
                      <wp:posOffset>459104</wp:posOffset>
                    </wp:positionV>
                    <wp:extent cx="895350" cy="447675"/>
                    <wp:effectExtent l="0" t="0" r="0" b="9525"/>
                    <wp:wrapNone/>
                    <wp:docPr id="11" name="Text Box 11"/>
                    <wp:cNvGraphicFramePr/>
                    <a:graphic xmlns:a="http://schemas.openxmlformats.org/drawingml/2006/main">
                      <a:graphicData uri="http://schemas.microsoft.com/office/word/2010/wordprocessingShape">
                        <wps:wsp>
                          <wps:cNvSpPr txBox="1"/>
                          <wps:spPr>
                            <a:xfrm>
                              <a:off x="0" y="0"/>
                              <a:ext cx="895350" cy="447675"/>
                            </a:xfrm>
                            <a:prstGeom prst="rect">
                              <a:avLst/>
                            </a:prstGeom>
                            <a:solidFill>
                              <a:schemeClr val="lt1"/>
                            </a:solidFill>
                            <a:ln w="6350">
                              <a:noFill/>
                            </a:ln>
                          </wps:spPr>
                          <wps:txbx>
                            <w:txbxContent>
                              <w:p w14:paraId="5B9231CF" w14:textId="77777777" w:rsidR="00CB56F1" w:rsidRDefault="00CB56F1" w:rsidP="00CB56F1">
                                <w:r>
                                  <w:t>Sustainable goals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61EA4F" id="Text Box 11" o:spid="_x0000_s1027" type="#_x0000_t202" style="position:absolute;left:0;text-align:left;margin-left:-20.25pt;margin-top:36.15pt;width:70.5pt;height:35.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" fillcolor="white [3201]" stroked="f" strokeweight=".5pt">
                    <v:textbox>
                      <w:txbxContent>
                        <w:p w14:paraId="5B9231CF" w14:textId="77777777" w:rsidR="00CB56F1" w:rsidRDefault="00CB56F1" w:rsidP="00CB56F1">
                          <w:r>
                            <w:t>Sustainable goals</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0D27947C" wp14:editId="42781D4F">
                    <wp:simplePos x="0" y="0"/>
                    <wp:positionH relativeFrom="column">
                      <wp:posOffset>2181225</wp:posOffset>
                    </wp:positionH>
                    <wp:positionV relativeFrom="paragraph">
                      <wp:posOffset>382905</wp:posOffset>
                    </wp:positionV>
                    <wp:extent cx="1009650" cy="2667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009650" cy="266700"/>
                            </a:xfrm>
                            <a:prstGeom prst="rect">
                              <a:avLst/>
                            </a:prstGeom>
                            <a:solidFill>
                              <a:schemeClr val="lt1"/>
                            </a:solidFill>
                            <a:ln w="6350">
                              <a:noFill/>
                            </a:ln>
                          </wps:spPr>
                          <wps:txbx>
                            <w:txbxContent>
                              <w:p w14:paraId="641B7E9E" w14:textId="77777777" w:rsidR="00CB56F1" w:rsidRDefault="00CB56F1" w:rsidP="00CB56F1">
                                <w:r>
                                  <w:t>Code of ethics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27947C" id="Text Box 26" o:spid="_x0000_s1028" type="#_x0000_t202" style="position:absolute;left:0;text-align:left;margin-left:171.75pt;margin-top:30.15pt;width:79.5pt;height:2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" fillcolor="white [3201]" stroked="f" strokeweight=".5pt">
                    <v:textbox>
                      <w:txbxContent>
                        <w:p w14:paraId="641B7E9E" w14:textId="77777777" w:rsidR="00CB56F1" w:rsidRDefault="00CB56F1" w:rsidP="00CB56F1">
                          <w:r>
                            <w:t>Code of ethics</w:t>
                          </w:r>
                        </w:p>
                      </w:txbxContent>
                    </v:textbox>
                  </v:shape>
                </w:pict>
              </mc:Fallback>
            </mc:AlternateContent>
          </w:r>
          <w:r>
            <w:rPr>
              <w:rFonts w:ascii="Times New Roman" w:hAnsi="Times New Roman" w:cs="Times New Roman"/>
              <w:noProof/>
              <w:sz w:val="24"/>
              <w:szCs w:val="24"/>
            </w:rPr>
            <mc:AlternateContent>
              <mc:Choice Requires="wpg">
                <w:drawing>
                  <wp:anchor distT="0" distB="0" distL="114300" distR="114300" simplePos="0" relativeHeight="251665408" behindDoc="0" locked="0" layoutInCell="1" allowOverlap="1" wp14:anchorId="15092563" wp14:editId="1AEBF799">
                    <wp:simplePos x="0" y="0"/>
                    <wp:positionH relativeFrom="column">
                      <wp:posOffset>466725</wp:posOffset>
                    </wp:positionH>
                    <wp:positionV relativeFrom="paragraph">
                      <wp:posOffset>11430</wp:posOffset>
                    </wp:positionV>
                    <wp:extent cx="3648075" cy="2114550"/>
                    <wp:effectExtent l="0" t="0" r="47625" b="38100"/>
                    <wp:wrapNone/>
                    <wp:docPr id="25" name="Group 25"/>
                    <wp:cNvGraphicFramePr/>
                    <a:graphic xmlns:a="http://schemas.openxmlformats.org/drawingml/2006/main">
                      <a:graphicData uri="http://schemas.microsoft.com/office/word/2010/wordprocessingGroup">
                        <wpg:wgp>
                          <wpg:cNvGrpSpPr/>
                          <wpg:grpSpPr>
                            <a:xfrm>
                              <a:off x="0" y="0"/>
                              <a:ext cx="3648075" cy="2114550"/>
                              <a:chOff x="-133350" y="0"/>
                              <a:chExt cx="3343275" cy="1485900"/>
                            </a:xfrm>
                          </wpg:grpSpPr>
                          <wpg:grpSp>
                            <wpg:cNvPr id="6" name="Group 6"/>
                            <wpg:cNvGrpSpPr/>
                            <wpg:grpSpPr>
                              <a:xfrm>
                                <a:off x="372943" y="0"/>
                                <a:ext cx="2836982" cy="1485900"/>
                                <a:chOff x="-541457" y="19050"/>
                                <a:chExt cx="2836982" cy="1485900"/>
                              </a:xfrm>
                            </wpg:grpSpPr>
                            <wps:wsp>
                              <wps:cNvPr id="1" name="Straight Arrow Connector 1"/>
                              <wps:cNvCnPr/>
                              <wps:spPr>
                                <a:xfrm>
                                  <a:off x="-541457" y="685801"/>
                                  <a:ext cx="2836982"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 name="Straight Arrow Connector 2"/>
                              <wps:cNvCnPr/>
                              <wps:spPr>
                                <a:xfrm>
                                  <a:off x="1314450" y="19050"/>
                                  <a:ext cx="590550" cy="6953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 name="Straight Arrow Connector 3"/>
                              <wps:cNvCnPr/>
                              <wps:spPr>
                                <a:xfrm>
                                  <a:off x="0" y="76200"/>
                                  <a:ext cx="638175" cy="6286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 name="Straight Arrow Connector 4"/>
                              <wps:cNvCnPr/>
                              <wps:spPr>
                                <a:xfrm flipV="1">
                                  <a:off x="600075" y="695325"/>
                                  <a:ext cx="714375" cy="8096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s:wsp>
                            <wps:cNvPr id="9" name="Straight Arrow Connector 9"/>
                            <wps:cNvCnPr/>
                            <wps:spPr>
                              <a:xfrm>
                                <a:off x="-133350" y="398144"/>
                                <a:ext cx="13906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6" name="Straight Arrow Connector 16"/>
                            <wps:cNvCnPr/>
                            <wps:spPr>
                              <a:xfrm>
                                <a:off x="1259812" y="105806"/>
                                <a:ext cx="105844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8" name="Straight Arrow Connector 18"/>
                            <wps:cNvCnPr/>
                            <wps:spPr>
                              <a:xfrm>
                                <a:off x="713380" y="1133475"/>
                                <a:ext cx="109637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C9E3A4C" id="Group 25" o:spid="_x0000_s1026" style="position:absolute;margin-left:36.75pt;margin-top:.9pt;width:287.25pt;height:166.5pt;z-index:251665408;mso-width-relative:margin;mso-height-relative:margin" coordorigin="-1333" coordsize="33432,14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">
                    <v:group id="Group 6" o:spid="_x0000_s1027" style="position:absolute;left:3729;width:28370;height:14859" coordorigin="-5414,190" coordsize="28369,14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type id="_x0000_t32" coordsize="21600,21600" o:spt="32" o:oned="t" path="m,l21600,21600e" filled="f">
                        <v:path arrowok="t" fillok="f" o:connecttype="none"/>
                        <o:lock v:ext="edit" shapetype="t"/>
                      </v:shapetype>
                      <v:shape id="Straight Arrow Connector 1" o:spid="_x0000_s1028" type="#_x0000_t32" style="position:absolute;left:-5414;top:6858;width:2836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" strokecolor="black [3200]" strokeweight=".5pt">
                        <v:stroke endarrow="block" joinstyle="miter"/>
                      </v:shape>
                      <v:shape id="Straight Arrow Connector 2" o:spid="_x0000_s1029" type="#_x0000_t32" style="position:absolute;left:13144;top:190;width:5906;height:69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" strokecolor="black [3200]" strokeweight=".5pt">
                        <v:stroke endarrow="block" joinstyle="miter"/>
                      </v:shape>
                      <v:shape id="Straight Arrow Connector 3" o:spid="_x0000_s1030" type="#_x0000_t32" style="position:absolute;top:762;width:6381;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" strokecolor="black [3200]" strokeweight=".5pt">
                        <v:stroke endarrow="block" joinstyle="miter"/>
                      </v:shape>
                      <v:shape id="Straight Arrow Connector 4" o:spid="_x0000_s1031" type="#_x0000_t32" style="position:absolute;left:6000;top:6953;width:7144;height:809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" strokecolor="black [3200]" strokeweight=".5pt">
                        <v:stroke endarrow="block" joinstyle="miter"/>
                      </v:shape>
                    </v:group>
                    <v:shape id="Straight Arrow Connector 9" o:spid="_x0000_s1032" type="#_x0000_t32" style="position:absolute;left:-1333;top:3981;width:1390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" strokecolor="black [3200]" strokeweight=".5pt">
                      <v:stroke endarrow="block" joinstyle="miter"/>
                    </v:shape>
                    <v:shape id="Straight Arrow Connector 16" o:spid="_x0000_s1033" type="#_x0000_t32" style="position:absolute;left:12598;top:1058;width:1058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" strokecolor="black [3200]" strokeweight=".5pt">
                      <v:stroke endarrow="block" joinstyle="miter"/>
                    </v:shape>
                    <v:shape id="Straight Arrow Connector 18" o:spid="_x0000_s1034" type="#_x0000_t32" style="position:absolute;left:7133;top:11334;width:1096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" strokecolor="black [3200]" strokeweight=".5pt">
                      <v:stroke endarrow="block" joinstyle="miter"/>
                    </v:shape>
                  </v:group>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698657A3" wp14:editId="61DCE4C0">
                    <wp:simplePos x="0" y="0"/>
                    <wp:positionH relativeFrom="column">
                      <wp:posOffset>3495675</wp:posOffset>
                    </wp:positionH>
                    <wp:positionV relativeFrom="paragraph">
                      <wp:posOffset>73025</wp:posOffset>
                    </wp:positionV>
                    <wp:extent cx="1066800" cy="2667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066800" cy="266700"/>
                            </a:xfrm>
                            <a:prstGeom prst="rect">
                              <a:avLst/>
                            </a:prstGeom>
                            <a:solidFill>
                              <a:schemeClr val="lt1"/>
                            </a:solidFill>
                            <a:ln w="6350">
                              <a:noFill/>
                            </a:ln>
                          </wps:spPr>
                          <wps:txbx>
                            <w:txbxContent>
                              <w:p w14:paraId="4C3480FE" w14:textId="77777777" w:rsidR="00CB56F1" w:rsidRDefault="00CB56F1" w:rsidP="00CB56F1">
                                <w:r>
                                  <w:t>ETHICS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98657A3" id="Text Box 8" o:spid="_x0000_s1029" type="#_x0000_t202" style="position:absolute;left:0;text-align:left;margin-left:275.25pt;margin-top:5.75pt;width:84pt;height:21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" fillcolor="white [3201]" stroked="f" strokeweight=".5pt">
                    <v:textbox>
                      <w:txbxContent>
                        <w:p w14:paraId="4C3480FE" w14:textId="77777777" w:rsidR="00CB56F1" w:rsidRDefault="00CB56F1" w:rsidP="00CB56F1">
                          <w:r>
                            <w:t>ETHICS</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72408019" wp14:editId="2F7F43EE">
                    <wp:simplePos x="0" y="0"/>
                    <wp:positionH relativeFrom="column">
                      <wp:posOffset>161925</wp:posOffset>
                    </wp:positionH>
                    <wp:positionV relativeFrom="paragraph">
                      <wp:posOffset>6350</wp:posOffset>
                    </wp:positionV>
                    <wp:extent cx="1143000" cy="295275"/>
                    <wp:effectExtent l="0" t="0" r="0" b="9525"/>
                    <wp:wrapNone/>
                    <wp:docPr id="7" name="Text Box 7"/>
                    <wp:cNvGraphicFramePr/>
                    <a:graphic xmlns:a="http://schemas.openxmlformats.org/drawingml/2006/main">
                      <a:graphicData uri="http://schemas.microsoft.com/office/word/2010/wordprocessingShape">
                        <wps:wsp>
                          <wps:cNvSpPr txBox="1"/>
                          <wps:spPr>
                            <a:xfrm>
                              <a:off x="0" y="0"/>
                              <a:ext cx="1143000" cy="295275"/>
                            </a:xfrm>
                            <a:prstGeom prst="rect">
                              <a:avLst/>
                            </a:prstGeom>
                            <a:solidFill>
                              <a:schemeClr val="lt1"/>
                            </a:solidFill>
                            <a:ln w="6350">
                              <a:noFill/>
                            </a:ln>
                          </wps:spPr>
                          <wps:txbx>
                            <w:txbxContent>
                              <w:p w14:paraId="25DBEB7D" w14:textId="77777777" w:rsidR="00CB56F1" w:rsidRDefault="00CB56F1" w:rsidP="00CB56F1">
                                <w:r>
                                  <w:t>SUSTAINABILITY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408019" id="Text Box 7" o:spid="_x0000_s1030" type="#_x0000_t202" style="position:absolute;left:0;text-align:left;margin-left:12.75pt;margin-top:.5pt;width:90pt;height:23.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" fillcolor="white [3201]" stroked="f" strokeweight=".5pt">
                    <v:textbox>
                      <w:txbxContent>
                        <w:p w14:paraId="25DBEB7D" w14:textId="77777777" w:rsidR="00CB56F1" w:rsidRDefault="00CB56F1" w:rsidP="00CB56F1">
                          <w:r>
                            <w:t>SUSTAINABILITY</w:t>
                          </w:r>
                        </w:p>
                      </w:txbxContent>
                    </v:textbox>
                  </v:shape>
                </w:pict>
              </mc:Fallback>
            </mc:AlternateContent>
          </w:r>
        </w:p>
        <w:p w14:paraId="66AEE61B" w14:textId="77777777" w:rsidR="00CB56F1" w:rsidRDefault="00CB56F1" w:rsidP="00CB56F1">
          <w:pPr>
            <w:spacing w:line="48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405DDD40" wp14:editId="6BFDA748">
                    <wp:simplePos x="0" y="0"/>
                    <wp:positionH relativeFrom="column">
                      <wp:posOffset>4105275</wp:posOffset>
                    </wp:positionH>
                    <wp:positionV relativeFrom="paragraph">
                      <wp:posOffset>268605</wp:posOffset>
                    </wp:positionV>
                    <wp:extent cx="952500" cy="600075"/>
                    <wp:effectExtent l="0" t="0" r="0" b="9525"/>
                    <wp:wrapNone/>
                    <wp:docPr id="5" name="Text Box 5"/>
                    <wp:cNvGraphicFramePr/>
                    <a:graphic xmlns:a="http://schemas.openxmlformats.org/drawingml/2006/main">
                      <a:graphicData uri="http://schemas.microsoft.com/office/word/2010/wordprocessingShape">
                        <wps:wsp>
                          <wps:cNvSpPr txBox="1"/>
                          <wps:spPr>
                            <a:xfrm>
                              <a:off x="0" y="0"/>
                              <a:ext cx="952500" cy="600075"/>
                            </a:xfrm>
                            <a:prstGeom prst="rect">
                              <a:avLst/>
                            </a:prstGeom>
                            <a:solidFill>
                              <a:schemeClr val="lt1"/>
                            </a:solidFill>
                            <a:ln w="6350">
                              <a:noFill/>
                            </a:ln>
                          </wps:spPr>
                          <wps:txbx>
                            <w:txbxContent>
                              <w:p w14:paraId="0FC13978" w14:textId="77777777" w:rsidR="00CB56F1" w:rsidRDefault="00CB56F1" w:rsidP="00CB56F1">
                                <w:r>
                                  <w:t>EFFECTIVE CRM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5DDD40" id="Text Box 5" o:spid="_x0000_s1031" type="#_x0000_t202" style="position:absolute;left:0;text-align:left;margin-left:323.25pt;margin-top:21.15pt;width:75pt;height:47.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" fillcolor="white [3201]" stroked="f" strokeweight=".5pt">
                    <v:textbox>
                      <w:txbxContent>
                        <w:p w14:paraId="0FC13978" w14:textId="77777777" w:rsidR="00CB56F1" w:rsidRDefault="00CB56F1" w:rsidP="00CB56F1">
                          <w:r>
                            <w:t>EFFECTIVE CRM</w:t>
                          </w:r>
                        </w:p>
                      </w:txbxContent>
                    </v:textbox>
                  </v:shape>
                </w:pict>
              </mc:Fallback>
            </mc:AlternateContent>
          </w:r>
        </w:p>
        <w:p w14:paraId="5EBE8840" w14:textId="77777777" w:rsidR="00CB56F1" w:rsidRDefault="00CB56F1" w:rsidP="00CB56F1">
          <w:pPr>
            <w:spacing w:line="480" w:lineRule="auto"/>
            <w:jc w:val="both"/>
            <w:rPr>
              <w:rFonts w:ascii="Times New Roman" w:hAnsi="Times New Roman" w:cs="Times New Roman"/>
              <w:sz w:val="24"/>
              <w:szCs w:val="24"/>
            </w:rPr>
          </w:pPr>
        </w:p>
        <w:p w14:paraId="4E7DF569" w14:textId="77777777" w:rsidR="00CB56F1" w:rsidRDefault="00CB56F1" w:rsidP="007D1947"/>
        <w:p w14:paraId="513CA824" w14:textId="77777777" w:rsidR="004A11F6" w:rsidRDefault="004A11F6" w:rsidP="007D1947"/>
        <w:p w14:paraId="1F0B559B" w14:textId="77777777" w:rsidR="004A11F6" w:rsidRDefault="004A11F6" w:rsidP="007D1947"/>
        <w:p w14:paraId="10DFDDB3" w14:textId="77777777" w:rsidR="004A11F6" w:rsidRDefault="004A11F6" w:rsidP="007D1947"/>
        <w:p w14:paraId="7748CCF4" w14:textId="77777777" w:rsidR="004A11F6" w:rsidRDefault="004A11F6" w:rsidP="007D1947"/>
        <w:p w14:paraId="3EEB9DEF" w14:textId="77777777" w:rsidR="004A11F6" w:rsidRDefault="004A11F6" w:rsidP="007D1947"/>
        <w:p w14:paraId="7016A5E0" w14:textId="77777777" w:rsidR="00F43F26" w:rsidRDefault="00F43F26" w:rsidP="007D1947"/>
        <w:p w14:paraId="2FE66A3A" w14:textId="77777777" w:rsidR="00F43F26" w:rsidRDefault="00F43F26" w:rsidP="007D1947"/>
        <w:p w14:paraId="3586039F" w14:textId="77777777" w:rsidR="00F43F26" w:rsidRDefault="00F43F26" w:rsidP="007D1947"/>
        <w:p w14:paraId="7145A85A" w14:textId="77777777" w:rsidR="00F43F26" w:rsidRDefault="00F43F26" w:rsidP="007D1947"/>
        <w:p w14:paraId="18586A60" w14:textId="77777777" w:rsidR="00F43F26" w:rsidRDefault="00F43F26" w:rsidP="007D1947"/>
        <w:p w14:paraId="12F5AB16" w14:textId="77777777" w:rsidR="00F43F26" w:rsidRDefault="00F43F26" w:rsidP="007D1947"/>
        <w:p w14:paraId="75B12608" w14:textId="77777777" w:rsidR="00F43F26" w:rsidRDefault="00F43F26" w:rsidP="007D1947"/>
        <w:p w14:paraId="280D0635" w14:textId="77777777" w:rsidR="00F43F26" w:rsidRDefault="00F43F26" w:rsidP="007D1947"/>
        <w:p w14:paraId="16B3D821" w14:textId="77777777" w:rsidR="00F43F26" w:rsidRDefault="00F43F26" w:rsidP="007D1947"/>
        <w:p w14:paraId="0C77184C" w14:textId="77777777" w:rsidR="00F43F26" w:rsidRDefault="00F43F26" w:rsidP="007D1947"/>
        <w:p w14:paraId="4FEBD8D3" w14:textId="77777777" w:rsidR="00F43F26" w:rsidRDefault="00F43F26" w:rsidP="007D1947"/>
        <w:p w14:paraId="25E9FFDB" w14:textId="77777777" w:rsidR="00CB56F1" w:rsidRDefault="00CB56F1" w:rsidP="00CB56F1">
          <w:pPr>
            <w:pStyle w:val="Heading2"/>
            <w:spacing w:line="480" w:lineRule="auto"/>
            <w:rPr>
              <w:rFonts w:eastAsia="Times New Roman"/>
            </w:rPr>
          </w:pPr>
          <w:bookmarkStart w:id="17" w:name="_Toc13346286"/>
          <w:r>
            <w:rPr>
              <w:rFonts w:eastAsia="Times New Roman"/>
            </w:rPr>
            <w:lastRenderedPageBreak/>
            <w:t xml:space="preserve">The </w:t>
          </w:r>
          <w:proofErr w:type="spellStart"/>
          <w:r>
            <w:rPr>
              <w:rFonts w:eastAsia="Times New Roman"/>
            </w:rPr>
            <w:t>Juran</w:t>
          </w:r>
          <w:proofErr w:type="spellEnd"/>
          <w:r>
            <w:rPr>
              <w:rFonts w:eastAsia="Times New Roman"/>
            </w:rPr>
            <w:t xml:space="preserve"> Model</w:t>
          </w:r>
          <w:bookmarkEnd w:id="17"/>
        </w:p>
        <w:p w14:paraId="1D0928F0" w14:textId="0180E9BC" w:rsidR="00CB56F1" w:rsidRPr="008D3734" w:rsidRDefault="00CB56F1" w:rsidP="00965438">
          <w:r>
            <w:t>The companies discussed above can improve their CRM systems by incorporating quality management in their management functions. That initiative comprises of three practices: quality planning, quality control, and quality improvement, as illustrated below: -</w:t>
          </w:r>
        </w:p>
        <w:p w14:paraId="03743165" w14:textId="77777777" w:rsidR="00CB56F1" w:rsidRDefault="00CB56F1" w:rsidP="00CB56F1">
          <w:pPr>
            <w:spacing w:line="480" w:lineRule="auto"/>
            <w:jc w:val="both"/>
            <w:rPr>
              <w:rFonts w:ascii="Times New Roman" w:hAnsi="Times New Roman" w:cs="Times New Roman"/>
              <w:sz w:val="24"/>
              <w:szCs w:val="24"/>
            </w:rPr>
          </w:pPr>
        </w:p>
        <w:p w14:paraId="1B9797A1" w14:textId="77777777" w:rsidR="00CB56F1" w:rsidRDefault="00CB56F1" w:rsidP="00CB56F1">
          <w:pPr>
            <w:spacing w:line="48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7D07567C" wp14:editId="1D8DD174">
                    <wp:simplePos x="0" y="0"/>
                    <wp:positionH relativeFrom="column">
                      <wp:posOffset>590550</wp:posOffset>
                    </wp:positionH>
                    <wp:positionV relativeFrom="paragraph">
                      <wp:posOffset>76200</wp:posOffset>
                    </wp:positionV>
                    <wp:extent cx="4095750" cy="2505075"/>
                    <wp:effectExtent l="19050" t="19050" r="38100" b="28575"/>
                    <wp:wrapNone/>
                    <wp:docPr id="27" name="Isosceles Triangle 27"/>
                    <wp:cNvGraphicFramePr/>
                    <a:graphic xmlns:a="http://schemas.openxmlformats.org/drawingml/2006/main">
                      <a:graphicData uri="http://schemas.microsoft.com/office/word/2010/wordprocessingShape">
                        <wps:wsp>
                          <wps:cNvSpPr/>
                          <wps:spPr>
                            <a:xfrm>
                              <a:off x="0" y="0"/>
                              <a:ext cx="4095750" cy="2505075"/>
                            </a:xfrm>
                            <a:prstGeom prst="triangle">
                              <a:avLst>
                                <a:gd name="adj" fmla="val 49400"/>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E5A430"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7" o:spid="_x0000_s1026" type="#_x0000_t5" style="position:absolute;margin-left:46.5pt;margin-top:6pt;width:322.5pt;height:197.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" adj="10670" fillcolor="white [3201]" strokecolor="#70ad47 [3209]" strokeweight="1pt"/>
                </w:pict>
              </mc:Fallback>
            </mc:AlternateContent>
          </w:r>
        </w:p>
        <w:p w14:paraId="21A0CE36" w14:textId="77777777" w:rsidR="00CB56F1" w:rsidRDefault="00CB56F1" w:rsidP="00CB56F1">
          <w:pPr>
            <w:spacing w:line="48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14:anchorId="64A91319" wp14:editId="454E9C9E">
                    <wp:simplePos x="0" y="0"/>
                    <wp:positionH relativeFrom="column">
                      <wp:posOffset>2085975</wp:posOffset>
                    </wp:positionH>
                    <wp:positionV relativeFrom="paragraph">
                      <wp:posOffset>309880</wp:posOffset>
                    </wp:positionV>
                    <wp:extent cx="885825" cy="504825"/>
                    <wp:effectExtent l="0" t="0" r="9525" b="9525"/>
                    <wp:wrapNone/>
                    <wp:docPr id="35" name="Text Box 35"/>
                    <wp:cNvGraphicFramePr/>
                    <a:graphic xmlns:a="http://schemas.openxmlformats.org/drawingml/2006/main">
                      <a:graphicData uri="http://schemas.microsoft.com/office/word/2010/wordprocessingShape">
                        <wps:wsp>
                          <wps:cNvSpPr txBox="1"/>
                          <wps:spPr>
                            <a:xfrm>
                              <a:off x="0" y="0"/>
                              <a:ext cx="885825" cy="504825"/>
                            </a:xfrm>
                            <a:prstGeom prst="rect">
                              <a:avLst/>
                            </a:prstGeom>
                            <a:solidFill>
                              <a:schemeClr val="lt1"/>
                            </a:solidFill>
                            <a:ln w="6350">
                              <a:noFill/>
                            </a:ln>
                          </wps:spPr>
                          <wps:txbx>
                            <w:txbxContent>
                              <w:p w14:paraId="1252A8B0" w14:textId="77777777" w:rsidR="00CB56F1" w:rsidRDefault="00CB56F1" w:rsidP="00CB56F1">
                                <w:r>
                                  <w:t xml:space="preserve">Quality planning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A91319" id="Text Box 35" o:spid="_x0000_s1032" type="#_x0000_t202" style="position:absolute;left:0;text-align:left;margin-left:164.25pt;margin-top:24.4pt;width:69.75pt;height:39.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" fillcolor="white [3201]" stroked="f" strokeweight=".5pt">
                    <v:textbox>
                      <w:txbxContent>
                        <w:p w14:paraId="1252A8B0" w14:textId="77777777" w:rsidR="00CB56F1" w:rsidRDefault="00CB56F1" w:rsidP="00CB56F1">
                          <w:r>
                            <w:t xml:space="preserve">Quality planning </w:t>
                          </w:r>
                        </w:p>
                      </w:txbxContent>
                    </v:textbox>
                  </v:shape>
                </w:pict>
              </mc:Fallback>
            </mc:AlternateContent>
          </w:r>
        </w:p>
        <w:p w14:paraId="3113B57A" w14:textId="77777777" w:rsidR="00CB56F1" w:rsidRDefault="00CB56F1" w:rsidP="00CB56F1">
          <w:pPr>
            <w:spacing w:line="48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73DB40DF" wp14:editId="3D54A54C">
                    <wp:simplePos x="0" y="0"/>
                    <wp:positionH relativeFrom="column">
                      <wp:posOffset>1533525</wp:posOffset>
                    </wp:positionH>
                    <wp:positionV relativeFrom="paragraph">
                      <wp:posOffset>443864</wp:posOffset>
                    </wp:positionV>
                    <wp:extent cx="2133600" cy="0"/>
                    <wp:effectExtent l="0" t="0" r="19050" b="19050"/>
                    <wp:wrapNone/>
                    <wp:docPr id="29" name="Straight Connector 29"/>
                    <wp:cNvGraphicFramePr/>
                    <a:graphic xmlns:a="http://schemas.openxmlformats.org/drawingml/2006/main">
                      <a:graphicData uri="http://schemas.microsoft.com/office/word/2010/wordprocessingShape">
                        <wps:wsp>
                          <wps:cNvCnPr/>
                          <wps:spPr>
                            <a:xfrm flipV="1">
                              <a:off x="0" y="0"/>
                              <a:ext cx="2133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8A43F4" id="Straight Connector 29"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75pt,34.95pt" to="288.75pt,3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" strokecolor="black [3200]" strokeweight=".5pt">
                    <v:stroke joinstyle="miter"/>
                  </v:line>
                </w:pict>
              </mc:Fallback>
            </mc:AlternateContent>
          </w:r>
        </w:p>
        <w:p w14:paraId="5C25C436" w14:textId="77777777" w:rsidR="00CB56F1" w:rsidRDefault="00CB56F1" w:rsidP="00CB56F1">
          <w:pPr>
            <w:spacing w:line="48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735618DE" wp14:editId="4904E8B2">
                    <wp:simplePos x="0" y="0"/>
                    <wp:positionH relativeFrom="column">
                      <wp:posOffset>2028825</wp:posOffset>
                    </wp:positionH>
                    <wp:positionV relativeFrom="paragraph">
                      <wp:posOffset>34291</wp:posOffset>
                    </wp:positionV>
                    <wp:extent cx="1228725" cy="495300"/>
                    <wp:effectExtent l="0" t="0" r="9525" b="0"/>
                    <wp:wrapNone/>
                    <wp:docPr id="33" name="Text Box 33"/>
                    <wp:cNvGraphicFramePr/>
                    <a:graphic xmlns:a="http://schemas.openxmlformats.org/drawingml/2006/main">
                      <a:graphicData uri="http://schemas.microsoft.com/office/word/2010/wordprocessingShape">
                        <wps:wsp>
                          <wps:cNvSpPr txBox="1"/>
                          <wps:spPr>
                            <a:xfrm>
                              <a:off x="0" y="0"/>
                              <a:ext cx="1228725" cy="495300"/>
                            </a:xfrm>
                            <a:prstGeom prst="rect">
                              <a:avLst/>
                            </a:prstGeom>
                            <a:solidFill>
                              <a:schemeClr val="lt1"/>
                            </a:solidFill>
                            <a:ln w="6350">
                              <a:noFill/>
                            </a:ln>
                          </wps:spPr>
                          <wps:txbx>
                            <w:txbxContent>
                              <w:p w14:paraId="05974F8E" w14:textId="77777777" w:rsidR="00CB56F1" w:rsidRDefault="00CB56F1" w:rsidP="00CB56F1">
                                <w:r>
                                  <w:t>Quality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5618DE" id="Text Box 33" o:spid="_x0000_s1033" type="#_x0000_t202" style="position:absolute;left:0;text-align:left;margin-left:159.75pt;margin-top:2.7pt;width:96.75pt;height:39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" fillcolor="white [3201]" stroked="f" strokeweight=".5pt">
                    <v:textbox>
                      <w:txbxContent>
                        <w:p w14:paraId="05974F8E" w14:textId="77777777" w:rsidR="00CB56F1" w:rsidRDefault="00CB56F1" w:rsidP="00CB56F1">
                          <w:r>
                            <w:t>Quality management</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5C5FCBCE" wp14:editId="621A8130">
                    <wp:simplePos x="0" y="0"/>
                    <wp:positionH relativeFrom="column">
                      <wp:posOffset>1533525</wp:posOffset>
                    </wp:positionH>
                    <wp:positionV relativeFrom="paragraph">
                      <wp:posOffset>5715</wp:posOffset>
                    </wp:positionV>
                    <wp:extent cx="1181100" cy="1228725"/>
                    <wp:effectExtent l="0" t="0" r="19050" b="28575"/>
                    <wp:wrapNone/>
                    <wp:docPr id="31" name="Straight Connector 31"/>
                    <wp:cNvGraphicFramePr/>
                    <a:graphic xmlns:a="http://schemas.openxmlformats.org/drawingml/2006/main">
                      <a:graphicData uri="http://schemas.microsoft.com/office/word/2010/wordprocessingShape">
                        <wps:wsp>
                          <wps:cNvCnPr/>
                          <wps:spPr>
                            <a:xfrm>
                              <a:off x="0" y="0"/>
                              <a:ext cx="1181100" cy="12287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804A8B" id="Straight Connector 31"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75pt,.45pt" to="213.75pt,9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" strokecolor="black [3200]" strokeweight=".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2DDB0919" wp14:editId="46F8C4D2">
                    <wp:simplePos x="0" y="0"/>
                    <wp:positionH relativeFrom="column">
                      <wp:posOffset>2733675</wp:posOffset>
                    </wp:positionH>
                    <wp:positionV relativeFrom="paragraph">
                      <wp:posOffset>5715</wp:posOffset>
                    </wp:positionV>
                    <wp:extent cx="933450" cy="1209675"/>
                    <wp:effectExtent l="0" t="0" r="19050" b="28575"/>
                    <wp:wrapNone/>
                    <wp:docPr id="30" name="Straight Connector 30"/>
                    <wp:cNvGraphicFramePr/>
                    <a:graphic xmlns:a="http://schemas.openxmlformats.org/drawingml/2006/main">
                      <a:graphicData uri="http://schemas.microsoft.com/office/word/2010/wordprocessingShape">
                        <wps:wsp>
                          <wps:cNvCnPr/>
                          <wps:spPr>
                            <a:xfrm flipH="1">
                              <a:off x="0" y="0"/>
                              <a:ext cx="933450" cy="12096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993B6E" id="Straight Connector 30"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5.25pt,.45pt" to="288.75pt,9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" strokecolor="black [3200]" strokeweight=".5pt">
                    <v:stroke joinstyle="miter"/>
                  </v:line>
                </w:pict>
              </mc:Fallback>
            </mc:AlternateContent>
          </w:r>
        </w:p>
        <w:p w14:paraId="2FE542FB" w14:textId="77777777" w:rsidR="004A11F6" w:rsidRDefault="004A11F6" w:rsidP="007D1947"/>
        <w:p w14:paraId="0947583A" w14:textId="77777777" w:rsidR="004A11F6" w:rsidRDefault="004A11F6" w:rsidP="007D1947"/>
        <w:p w14:paraId="11104FA9" w14:textId="77777777" w:rsidR="004A11F6" w:rsidRDefault="004A11F6" w:rsidP="007D1947"/>
        <w:p w14:paraId="39CCCEC7" w14:textId="77777777" w:rsidR="004A11F6" w:rsidRDefault="004A11F6" w:rsidP="007D1947"/>
        <w:p w14:paraId="01256D9B" w14:textId="77777777" w:rsidR="00CB56F1" w:rsidRDefault="00CB56F1" w:rsidP="00CB56F1">
          <w:pPr>
            <w:pStyle w:val="Heading2"/>
            <w:spacing w:line="480" w:lineRule="auto"/>
            <w:rPr>
              <w:rFonts w:eastAsia="Times New Roman"/>
            </w:rPr>
          </w:pPr>
          <w:bookmarkStart w:id="18" w:name="_Toc13346287"/>
          <w:r>
            <w:rPr>
              <w:rFonts w:eastAsia="Times New Roman"/>
            </w:rPr>
            <w:t>Organizations’ CRM Systems</w:t>
          </w:r>
          <w:bookmarkEnd w:id="18"/>
          <w:r>
            <w:rPr>
              <w:rFonts w:eastAsia="Times New Roman"/>
            </w:rPr>
            <w:t xml:space="preserve"> </w:t>
          </w:r>
        </w:p>
        <w:p w14:paraId="13EA8776" w14:textId="77777777" w:rsidR="00CB56F1" w:rsidRPr="008D3734" w:rsidRDefault="00CB56F1" w:rsidP="00965438">
          <w:r>
            <w:t xml:space="preserve">The cases of Starbucks, Apple, British Airlines, McDonald’s, Rolex, and Walmart above exemplify the Customer Relationship Management systems employed by companies in a range of industries.  The cases highlight the use of sustainability, quality, and ethics to improve the quality of CRM. The fact of Starbucks, for instance, highlights the commitment to integrity, responsibility, and ethical practices. Starbucks invites its partners to criticize unethical/irresponsible conduct. Apple’s case highlights the commitment to sustainable production and encourages its customers to recycle used products. Walmart’s case highlights a company willing to include its customers in a movement to substitute non-renewable energy with renewable energy. The company commits to lead the way for its customers by investing in a renewable energy project. Rolex’s case highlights the commitment to maintain high quality and how that commitment has influenced the reputation of the company. </w:t>
          </w:r>
        </w:p>
        <w:p w14:paraId="275B7D88" w14:textId="77777777" w:rsidR="00CB56F1" w:rsidRDefault="00CB56F1" w:rsidP="00CB56F1">
          <w:pPr>
            <w:pStyle w:val="Heading2"/>
            <w:spacing w:line="480" w:lineRule="auto"/>
            <w:rPr>
              <w:rFonts w:eastAsia="Times New Roman"/>
            </w:rPr>
          </w:pPr>
          <w:bookmarkStart w:id="19" w:name="_Toc13346288"/>
          <w:r>
            <w:rPr>
              <w:rFonts w:eastAsia="Times New Roman"/>
            </w:rPr>
            <w:t>Gaps in Organizations’ CRM Systems</w:t>
          </w:r>
          <w:bookmarkEnd w:id="19"/>
          <w:r>
            <w:rPr>
              <w:rFonts w:eastAsia="Times New Roman"/>
            </w:rPr>
            <w:t xml:space="preserve"> </w:t>
          </w:r>
        </w:p>
        <w:p w14:paraId="7BEB8A34" w14:textId="1B7CD582" w:rsidR="00CB56F1" w:rsidRPr="008D3734" w:rsidRDefault="00CB56F1" w:rsidP="00965438">
          <w:r>
            <w:t xml:space="preserve">The primary limitation identified in CRM systems of the companies above is the lack of segmentation. In all the cases examined, the company in question assumed that all their customers have the same knowledge/education levels, which means they have the same ability regarding the responses they give to the CRM system. For instance, when a company sends e-mails to its customers to say what they prefer, the company assumes that all the customers will understand the contents of the e-mail. Ideally, that is not always the case.  </w:t>
          </w:r>
        </w:p>
        <w:p w14:paraId="1621F381" w14:textId="77777777" w:rsidR="004A11F6" w:rsidRDefault="004A11F6" w:rsidP="00965438"/>
        <w:p w14:paraId="2F874872" w14:textId="77777777" w:rsidR="004A11F6" w:rsidRDefault="004A11F6" w:rsidP="00965438"/>
        <w:p w14:paraId="73F31A2C" w14:textId="77777777" w:rsidR="004A11F6" w:rsidRDefault="004A11F6" w:rsidP="00965438"/>
        <w:p w14:paraId="5040053E" w14:textId="77777777" w:rsidR="004A11F6" w:rsidRDefault="004A11F6" w:rsidP="007D1947"/>
        <w:p w14:paraId="4315EDB8" w14:textId="77777777" w:rsidR="004A11F6" w:rsidRDefault="004A11F6" w:rsidP="007D1947"/>
        <w:p w14:paraId="3B4D8FA6" w14:textId="77777777" w:rsidR="004A11F6" w:rsidRDefault="004A11F6" w:rsidP="007D1947"/>
        <w:p w14:paraId="298CAB0C" w14:textId="77777777" w:rsidR="004A11F6" w:rsidRDefault="004A11F6" w:rsidP="007D1947"/>
        <w:p w14:paraId="148AB9BD" w14:textId="77777777" w:rsidR="004A11F6" w:rsidRDefault="004A11F6" w:rsidP="007D1947"/>
        <w:p w14:paraId="29043AFD" w14:textId="77777777" w:rsidR="004A11F6" w:rsidRDefault="004A11F6" w:rsidP="007D1947"/>
        <w:p w14:paraId="2257BFA6" w14:textId="77777777" w:rsidR="004A11F6" w:rsidRDefault="004A11F6" w:rsidP="007D1947"/>
        <w:p w14:paraId="1B5FFE93" w14:textId="77777777" w:rsidR="004A11F6" w:rsidRDefault="004A11F6" w:rsidP="007D1947"/>
        <w:p w14:paraId="4CB61AE1" w14:textId="77777777" w:rsidR="004A11F6" w:rsidRDefault="004A11F6" w:rsidP="007D1947"/>
        <w:p w14:paraId="0131FC8A" w14:textId="77777777" w:rsidR="004A11F6" w:rsidRDefault="004A11F6" w:rsidP="007D1947"/>
        <w:p w14:paraId="75B1E297" w14:textId="77777777" w:rsidR="004A11F6" w:rsidRDefault="004A11F6" w:rsidP="007D1947"/>
        <w:p w14:paraId="444EBE5B" w14:textId="77777777" w:rsidR="004A11F6" w:rsidRDefault="004A11F6" w:rsidP="007D1947"/>
        <w:p w14:paraId="1BE9860C" w14:textId="77777777" w:rsidR="004A11F6" w:rsidRDefault="004A11F6" w:rsidP="007D1947"/>
        <w:p w14:paraId="68C83DCB" w14:textId="77777777" w:rsidR="004A11F6" w:rsidRDefault="004A11F6" w:rsidP="007D1947"/>
        <w:p w14:paraId="64F780DE" w14:textId="77777777" w:rsidR="004A11F6" w:rsidRDefault="004A11F6" w:rsidP="007D1947"/>
        <w:p w14:paraId="0617A29D" w14:textId="77777777" w:rsidR="004A11F6" w:rsidRDefault="004A11F6" w:rsidP="007D1947"/>
        <w:p w14:paraId="53C60BF8" w14:textId="77777777" w:rsidR="00AA2A91" w:rsidRDefault="00AA2A91" w:rsidP="004D519C"/>
        <w:p w14:paraId="6FC60601" w14:textId="2FAC5034" w:rsidR="00AA2A91" w:rsidRDefault="00AA2A91" w:rsidP="00AA2A91">
          <w:pPr>
            <w:pStyle w:val="Heading1"/>
          </w:pPr>
          <w:bookmarkStart w:id="20" w:name="_Toc13346289"/>
          <w:r>
            <w:t>Conclusion</w:t>
          </w:r>
          <w:r w:rsidR="00D854A5">
            <w:t xml:space="preserve"> </w:t>
          </w:r>
          <w:bookmarkStart w:id="21" w:name="_GoBack"/>
          <w:bookmarkEnd w:id="20"/>
          <w:bookmarkEnd w:id="21"/>
        </w:p>
        <w:p w14:paraId="1AE13732" w14:textId="4DB34B74" w:rsidR="00CB56F1" w:rsidRPr="008D3734" w:rsidRDefault="00CB56F1" w:rsidP="00965438">
          <w:r>
            <w:t xml:space="preserve">CRM systems provide organizations with a strategy to understand their customers and improve their operations. Companies can use the CRM system to boost sales and develop trust for their customers. The investigation in this report focused on several companies ranging from retail to specialty eateries. The study confirms that sustainability, ethics, and quality affect the quality of CRM systems, irrespective of the industry in which a company operates. The case studies of the various companies reveal that the lack of segmentation can lead to mistakes in the use of the CRM system. Since the company does not separate its customer according to their differences, some customers might not benefit from the system. </w:t>
          </w:r>
        </w:p>
        <w:p w14:paraId="4D0F431E" w14:textId="77777777" w:rsidR="00AA2A91" w:rsidRDefault="00AA2A91" w:rsidP="00AA2A91"/>
        <w:p w14:paraId="5D8EBA73" w14:textId="77777777" w:rsidR="00AA2A91" w:rsidRDefault="00AA2A91" w:rsidP="00AA2A91"/>
        <w:p w14:paraId="4793C4D7" w14:textId="77777777" w:rsidR="00AA2A91" w:rsidRDefault="00AA2A91" w:rsidP="00AA2A91"/>
        <w:p w14:paraId="0AF337A3" w14:textId="77777777" w:rsidR="00AA2A91" w:rsidRDefault="00AA2A91" w:rsidP="00AA2A91"/>
        <w:p w14:paraId="2FAA1F4A" w14:textId="77777777" w:rsidR="00AA2A91" w:rsidRDefault="00AA2A91" w:rsidP="00AA2A91"/>
        <w:p w14:paraId="2C7F20C4" w14:textId="77777777" w:rsidR="00AA2A91" w:rsidRDefault="00AA2A91" w:rsidP="00AA2A91"/>
        <w:p w14:paraId="2418D29A" w14:textId="77777777" w:rsidR="00AA2A91" w:rsidRDefault="00AA2A91" w:rsidP="00AA2A91"/>
        <w:p w14:paraId="675417CA" w14:textId="77777777" w:rsidR="00AA2A91" w:rsidRDefault="00AA2A91" w:rsidP="00AA2A91"/>
        <w:p w14:paraId="202182EA" w14:textId="77777777" w:rsidR="00AA2A91" w:rsidRDefault="00AA2A91" w:rsidP="00AA2A91"/>
        <w:p w14:paraId="40A81F61" w14:textId="77777777" w:rsidR="00AA2A91" w:rsidRDefault="00AA2A91" w:rsidP="00AA2A91"/>
        <w:p w14:paraId="0CC893F3" w14:textId="77777777" w:rsidR="00AA2A91" w:rsidRDefault="00AA2A91" w:rsidP="00AA2A91"/>
        <w:p w14:paraId="05E07E3D" w14:textId="77777777" w:rsidR="00AA2A91" w:rsidRDefault="00AA2A91" w:rsidP="00AA2A91"/>
        <w:p w14:paraId="10579D0A" w14:textId="77777777" w:rsidR="00AA2A91" w:rsidRDefault="00AA2A91" w:rsidP="00AA2A91"/>
        <w:p w14:paraId="0C3048ED" w14:textId="77777777" w:rsidR="00AA2A91" w:rsidRDefault="00AA2A91" w:rsidP="00AA2A91"/>
        <w:p w14:paraId="336A59BB" w14:textId="77777777" w:rsidR="00AA2A91" w:rsidRDefault="00AA2A91" w:rsidP="00AA2A91"/>
        <w:p w14:paraId="1201262A" w14:textId="77777777" w:rsidR="00AA2A91" w:rsidRDefault="00AA2A91" w:rsidP="00AA2A91"/>
        <w:p w14:paraId="5121DAD2" w14:textId="77777777" w:rsidR="00AA2A91" w:rsidRDefault="00AA2A91" w:rsidP="00AA2A91"/>
        <w:p w14:paraId="1AD481A8" w14:textId="77777777" w:rsidR="00AA2A91" w:rsidRDefault="00AA2A91" w:rsidP="00AA2A91"/>
        <w:p w14:paraId="657EDBED" w14:textId="77777777" w:rsidR="00AA2A91" w:rsidRDefault="00AA2A91" w:rsidP="00AA2A91"/>
        <w:p w14:paraId="4EC80164" w14:textId="77777777" w:rsidR="00AA2A91" w:rsidRDefault="00AA2A91" w:rsidP="00AA2A91"/>
        <w:p w14:paraId="69EA418D" w14:textId="77777777" w:rsidR="00AA2A91" w:rsidRDefault="00AA2A91" w:rsidP="00AA2A91"/>
        <w:p w14:paraId="5AE1B176" w14:textId="77777777" w:rsidR="00AA2A91" w:rsidRDefault="00AA2A91" w:rsidP="00AA2A91"/>
        <w:p w14:paraId="1F61E3A5" w14:textId="77777777" w:rsidR="00AA2A91" w:rsidRDefault="00AA2A91" w:rsidP="00AA2A91"/>
        <w:p w14:paraId="0966FA60" w14:textId="77777777" w:rsidR="00AA2A91" w:rsidRDefault="00AA2A91" w:rsidP="00AA2A91"/>
        <w:p w14:paraId="4E9FE8A6" w14:textId="77777777" w:rsidR="00AA2A91" w:rsidRDefault="00AA2A91" w:rsidP="00AA2A91"/>
        <w:p w14:paraId="67AD15D9" w14:textId="77777777" w:rsidR="00AA2A91" w:rsidRDefault="00AA2A91" w:rsidP="00AA2A91"/>
        <w:p w14:paraId="762C1519" w14:textId="77777777" w:rsidR="00AA2A91" w:rsidRDefault="00AA2A91" w:rsidP="00AA2A91"/>
        <w:p w14:paraId="1432562C" w14:textId="77777777" w:rsidR="00AA2A91" w:rsidRDefault="00AA2A91" w:rsidP="00AA2A91"/>
        <w:p w14:paraId="6A2093A6" w14:textId="77777777" w:rsidR="00AA2A91" w:rsidRDefault="00AA2A91" w:rsidP="00AA2A91"/>
        <w:p w14:paraId="7ECD33F2" w14:textId="77777777" w:rsidR="00AA2A91" w:rsidRDefault="00AA2A91" w:rsidP="00AA2A91"/>
        <w:p w14:paraId="214ED9A8" w14:textId="77777777" w:rsidR="00F43F26" w:rsidRDefault="00F43F26" w:rsidP="00AA2A91"/>
        <w:p w14:paraId="6900B68E" w14:textId="77777777" w:rsidR="00F43F26" w:rsidRDefault="00F43F26" w:rsidP="00AA2A91"/>
        <w:p w14:paraId="5B684C16" w14:textId="77777777" w:rsidR="00F43F26" w:rsidRDefault="00F43F26" w:rsidP="00AA2A91"/>
        <w:p w14:paraId="4B3BD46A" w14:textId="77777777" w:rsidR="00F43F26" w:rsidRDefault="00F43F26" w:rsidP="00AA2A91"/>
        <w:p w14:paraId="5150B9FA" w14:textId="77777777" w:rsidR="00F43F26" w:rsidRDefault="00F43F26" w:rsidP="00AA2A91"/>
        <w:p w14:paraId="20FB9300" w14:textId="77777777" w:rsidR="00E67110" w:rsidRDefault="00E67110" w:rsidP="00E67110">
          <w:pPr>
            <w:pStyle w:val="Heading1"/>
          </w:pPr>
          <w:bookmarkStart w:id="22" w:name="_Toc13346290"/>
          <w:r w:rsidRPr="00E67110">
            <w:lastRenderedPageBreak/>
            <w:t>Recommendations</w:t>
          </w:r>
          <w:bookmarkEnd w:id="22"/>
        </w:p>
        <w:p w14:paraId="6E431F0B" w14:textId="77777777" w:rsidR="00CB56F1" w:rsidRPr="008D3734" w:rsidRDefault="00CB56F1" w:rsidP="00965438">
          <w:r>
            <w:t xml:space="preserve">Companies should separate their customers first before designing their CRM systems. A single system might not capture all the customers. </w:t>
          </w:r>
        </w:p>
        <w:p w14:paraId="200AE41B" w14:textId="77777777" w:rsidR="00CB56F1" w:rsidRDefault="00CB56F1" w:rsidP="00965438">
          <w:pPr>
            <w:rPr>
              <w:rFonts w:eastAsia="Times New Roman"/>
            </w:rPr>
          </w:pPr>
          <w:r>
            <w:rPr>
              <w:rFonts w:eastAsia="Times New Roman"/>
            </w:rPr>
            <w:t> </w:t>
          </w:r>
        </w:p>
        <w:p w14:paraId="5CDDA411" w14:textId="77777777" w:rsidR="00CB56F1" w:rsidRDefault="00CB56F1" w:rsidP="00CB56F1">
          <w:pPr>
            <w:pStyle w:val="Heading1"/>
            <w:spacing w:line="480" w:lineRule="auto"/>
            <w:rPr>
              <w:rFonts w:eastAsia="Times New Roman"/>
            </w:rPr>
          </w:pPr>
          <w:r>
            <w:rPr>
              <w:rFonts w:eastAsia="Times New Roman"/>
            </w:rPr>
            <w:t> </w:t>
          </w:r>
        </w:p>
        <w:p w14:paraId="3DEC0C39" w14:textId="77777777" w:rsidR="00E67110" w:rsidRDefault="00E67110" w:rsidP="00E67110"/>
        <w:p w14:paraId="239DBDB3" w14:textId="77777777" w:rsidR="00E67110" w:rsidRDefault="00E67110" w:rsidP="00E67110"/>
        <w:p w14:paraId="75835171" w14:textId="77777777" w:rsidR="00E67110" w:rsidRDefault="00E67110" w:rsidP="00E67110"/>
        <w:p w14:paraId="49D85EF3" w14:textId="77777777" w:rsidR="00E67110" w:rsidRDefault="00E67110" w:rsidP="00E67110"/>
        <w:p w14:paraId="0CBF76B5" w14:textId="77777777" w:rsidR="00E67110" w:rsidRDefault="00E67110" w:rsidP="00E67110"/>
        <w:p w14:paraId="2839BCD8" w14:textId="77777777" w:rsidR="00E67110" w:rsidRDefault="00E67110" w:rsidP="00E67110"/>
        <w:p w14:paraId="4A0E820F" w14:textId="77777777" w:rsidR="00E67110" w:rsidRDefault="00E67110" w:rsidP="00E67110"/>
        <w:p w14:paraId="29A06041" w14:textId="77777777" w:rsidR="00E67110" w:rsidRDefault="00E67110" w:rsidP="00E67110"/>
        <w:p w14:paraId="0899592F" w14:textId="77777777" w:rsidR="00E67110" w:rsidRDefault="00E67110" w:rsidP="00E67110"/>
        <w:p w14:paraId="7DFF230F" w14:textId="77777777" w:rsidR="00E67110" w:rsidRDefault="00E67110" w:rsidP="00E67110"/>
        <w:p w14:paraId="3FF0DF20" w14:textId="77777777" w:rsidR="00E67110" w:rsidRDefault="00E67110" w:rsidP="00E67110"/>
        <w:p w14:paraId="16AC9F07" w14:textId="77777777" w:rsidR="00E67110" w:rsidRDefault="00E67110" w:rsidP="00E67110"/>
        <w:p w14:paraId="775D7F32" w14:textId="77777777" w:rsidR="00E67110" w:rsidRDefault="00E67110" w:rsidP="00E67110"/>
        <w:p w14:paraId="58E58F15" w14:textId="77777777" w:rsidR="00E67110" w:rsidRDefault="00E67110" w:rsidP="00E67110"/>
        <w:p w14:paraId="79AF0473" w14:textId="77777777" w:rsidR="00E67110" w:rsidRDefault="00E67110" w:rsidP="00E67110"/>
        <w:p w14:paraId="4A4A983A" w14:textId="77777777" w:rsidR="00E67110" w:rsidRDefault="00E67110" w:rsidP="00E67110"/>
        <w:p w14:paraId="2ABECB01" w14:textId="77777777" w:rsidR="00E67110" w:rsidRDefault="00E67110" w:rsidP="00E67110"/>
        <w:p w14:paraId="747EA859" w14:textId="77777777" w:rsidR="00E67110" w:rsidRDefault="00E67110" w:rsidP="00E67110"/>
        <w:p w14:paraId="3A0D4702" w14:textId="77777777" w:rsidR="00E67110" w:rsidRDefault="00E67110" w:rsidP="00E67110"/>
        <w:p w14:paraId="2A69E820" w14:textId="77777777" w:rsidR="00E67110" w:rsidRDefault="00E67110" w:rsidP="00E67110"/>
        <w:p w14:paraId="3BFAE9A5" w14:textId="77777777" w:rsidR="00E67110" w:rsidRDefault="00E67110" w:rsidP="00E67110"/>
        <w:p w14:paraId="23E22680" w14:textId="77777777" w:rsidR="00E67110" w:rsidRDefault="00E67110" w:rsidP="00E67110"/>
        <w:p w14:paraId="35EBC1E2" w14:textId="77777777" w:rsidR="00E67110" w:rsidRDefault="00E67110" w:rsidP="00E67110"/>
        <w:p w14:paraId="3079DC96" w14:textId="77777777" w:rsidR="00E67110" w:rsidRDefault="00E67110" w:rsidP="00E67110"/>
        <w:p w14:paraId="4E102608" w14:textId="77777777" w:rsidR="00E67110" w:rsidRDefault="00E67110" w:rsidP="00E67110"/>
        <w:p w14:paraId="5C8FDBF1" w14:textId="77777777" w:rsidR="00E67110" w:rsidRPr="00E67110" w:rsidRDefault="00E67110" w:rsidP="00E67110"/>
        <w:p w14:paraId="15F5A0FE" w14:textId="77777777" w:rsidR="00AA2A91" w:rsidRDefault="00AA2A91" w:rsidP="00AA2A91">
          <w:pPr>
            <w:pStyle w:val="Heading1"/>
          </w:pPr>
          <w:bookmarkStart w:id="23" w:name="_Toc13346291"/>
          <w:r>
            <w:t>Bibliography</w:t>
          </w:r>
          <w:r w:rsidR="00F43F26">
            <w:t xml:space="preserve"> and References</w:t>
          </w:r>
          <w:bookmarkEnd w:id="23"/>
        </w:p>
        <w:p w14:paraId="0B2DEE18" w14:textId="77777777" w:rsidR="00E67110" w:rsidRDefault="00E67110" w:rsidP="00E67110"/>
        <w:p w14:paraId="7C13BC92" w14:textId="77777777" w:rsidR="00CB56F1" w:rsidRPr="008D3734" w:rsidRDefault="00CB56F1" w:rsidP="00965438">
          <w:r>
            <w:t xml:space="preserve">Adams, A. (2014). </w:t>
          </w:r>
          <w:r>
            <w:rPr>
              <w:i/>
              <w:iCs/>
            </w:rPr>
            <w:t>Why Rolex Watches Are the Most Reputable Consumer Products in The World According to Industry Study</w:t>
          </w:r>
          <w:r>
            <w:t>. [online] Forbes. Available at: https://www.forbes.com/sites/arieladams/2014/04/14/why-rolex-watches-are-the-most-reputable-consumer-products-in-the-world-according-to-industry-study/#23b0d91a4a59 [Accessed 4 Jul. 2019].</w:t>
          </w:r>
        </w:p>
        <w:p w14:paraId="1C36338A" w14:textId="77777777" w:rsidR="00CB56F1" w:rsidRDefault="00CB56F1" w:rsidP="00965438">
          <w:r>
            <w:t xml:space="preserve">Apple Inc. (2019). </w:t>
          </w:r>
          <w:r>
            <w:rPr>
              <w:i/>
              <w:iCs/>
            </w:rPr>
            <w:t>Environment</w:t>
          </w:r>
          <w:r>
            <w:t>. [online] Apple. Available at: https://www.apple.com/lae/environment/ [Accessed 4 Jul. 2019].</w:t>
          </w:r>
        </w:p>
        <w:p w14:paraId="6663EA68" w14:textId="77777777" w:rsidR="00CB56F1" w:rsidRDefault="00CB56F1" w:rsidP="00965438">
          <w:proofErr w:type="spellStart"/>
          <w:r>
            <w:t>Birsch</w:t>
          </w:r>
          <w:proofErr w:type="spellEnd"/>
          <w:r>
            <w:t xml:space="preserve">, D., 2013. </w:t>
          </w:r>
          <w:r>
            <w:rPr>
              <w:i/>
              <w:iCs/>
            </w:rPr>
            <w:t>Introduction to ethical theories: A Procedural approach</w:t>
          </w:r>
          <w:r>
            <w:t>. Waveland Press</w:t>
          </w:r>
        </w:p>
        <w:p w14:paraId="2224773E" w14:textId="77777777" w:rsidR="00CB56F1" w:rsidRDefault="00CB56F1" w:rsidP="00965438">
          <w:r>
            <w:t xml:space="preserve">Crossfield, L. (2018). </w:t>
          </w:r>
          <w:r>
            <w:rPr>
              <w:i/>
              <w:iCs/>
            </w:rPr>
            <w:t>Apple CRM Case Study</w:t>
          </w:r>
          <w:r>
            <w:t>. [online] Expert Market. Available at: https://www.expertmarket.co.uk/crm-systems/apple-crm-case-study [Accessed 4 Jul. 2019].</w:t>
          </w:r>
        </w:p>
        <w:p w14:paraId="6BFF48BB" w14:textId="77777777" w:rsidR="00CB56F1" w:rsidRDefault="00CB56F1" w:rsidP="00965438">
          <w:r>
            <w:t xml:space="preserve">Crossfield, L. (2018). </w:t>
          </w:r>
          <w:r>
            <w:rPr>
              <w:i/>
              <w:iCs/>
            </w:rPr>
            <w:t>Big Brand CRM Case Studies</w:t>
          </w:r>
          <w:r>
            <w:t>. [online] Expert Market. Available at: https://www.expertmarket.co.uk/crm-systems/customer-relationship-management-case-studies [Accessed 4 Jul. 2019].</w:t>
          </w:r>
        </w:p>
        <w:p w14:paraId="3B962B84" w14:textId="77777777" w:rsidR="00CB56F1" w:rsidRDefault="00CB56F1" w:rsidP="00965438">
          <w:r>
            <w:t xml:space="preserve">Crossfield, L. (2018). </w:t>
          </w:r>
          <w:r>
            <w:rPr>
              <w:i/>
              <w:iCs/>
            </w:rPr>
            <w:t>McDonalds CRM Case Study</w:t>
          </w:r>
          <w:r>
            <w:t>. [online] Expert Market. Available at: https://www.expertmarket.co.uk/crm-systems/mcdonalds-crm-case-study [Accessed 4 Jul. 2019].</w:t>
          </w:r>
        </w:p>
        <w:p w14:paraId="0B102AEB" w14:textId="77777777" w:rsidR="00CB56F1" w:rsidRDefault="00CB56F1" w:rsidP="00965438">
          <w:r>
            <w:t xml:space="preserve">Crossfield, L. (2018). </w:t>
          </w:r>
          <w:r>
            <w:rPr>
              <w:i/>
              <w:iCs/>
            </w:rPr>
            <w:t>McDonalds CRM Case Study</w:t>
          </w:r>
          <w:r>
            <w:t>. [online] Expert Market. Available at: https://www.expertmarket.co.uk/crm-systems/mcdonalds-crm-case-study [Accessed 4 Jul. 2019].</w:t>
          </w:r>
        </w:p>
        <w:p w14:paraId="064B232F" w14:textId="77777777" w:rsidR="00CB56F1" w:rsidRDefault="00CB56F1" w:rsidP="00965438">
          <w:proofErr w:type="spellStart"/>
          <w:r>
            <w:t>Daszkowski</w:t>
          </w:r>
          <w:proofErr w:type="spellEnd"/>
          <w:r>
            <w:t xml:space="preserve">, D. (2019). </w:t>
          </w:r>
          <w:r>
            <w:rPr>
              <w:i/>
              <w:iCs/>
            </w:rPr>
            <w:t>Requirements to Open a McDonald's Franchise</w:t>
          </w:r>
          <w:r>
            <w:t>. [online] The Balance. Available at: https://www.thebalancesmb.com/requirements-to-open-a-mcdonald-s-franchise-1350970 [Accessed 4 Jul. 2019].</w:t>
          </w:r>
        </w:p>
        <w:p w14:paraId="0B918331" w14:textId="77777777" w:rsidR="00CB56F1" w:rsidRDefault="00CB56F1" w:rsidP="00965438">
          <w:r>
            <w:t xml:space="preserve">De </w:t>
          </w:r>
          <w:proofErr w:type="spellStart"/>
          <w:r>
            <w:t>Lazari</w:t>
          </w:r>
          <w:proofErr w:type="spellEnd"/>
          <w:r>
            <w:t xml:space="preserve">-Radek, K., and Singer, P., 2017. </w:t>
          </w:r>
          <w:r>
            <w:rPr>
              <w:i/>
              <w:iCs/>
            </w:rPr>
            <w:t>Utilitarianism: A very short introduction</w:t>
          </w:r>
          <w:r>
            <w:t>. Oxford University Press.</w:t>
          </w:r>
        </w:p>
        <w:p w14:paraId="68629C5B" w14:textId="77777777" w:rsidR="00CB56F1" w:rsidRDefault="00CB56F1" w:rsidP="00965438">
          <w:r>
            <w:t xml:space="preserve">Eggleston, B. and Miller, D.E. eds., 2014. </w:t>
          </w:r>
          <w:r>
            <w:rPr>
              <w:i/>
              <w:iCs/>
            </w:rPr>
            <w:t>The Cambridge companion to utilitarianism</w:t>
          </w:r>
          <w:r>
            <w:t>. Cambridge University Press.</w:t>
          </w:r>
        </w:p>
        <w:p w14:paraId="2A1539AF" w14:textId="77777777" w:rsidR="00CB56F1" w:rsidRDefault="00CB56F1" w:rsidP="00965438">
          <w:r>
            <w:t xml:space="preserve">Farrell, M.E., 2010. </w:t>
          </w:r>
          <w:r>
            <w:rPr>
              <w:i/>
              <w:iCs/>
            </w:rPr>
            <w:t>Ethics: a university guide</w:t>
          </w:r>
          <w:r>
            <w:t>. Progressive Frontiers Pubs.</w:t>
          </w:r>
        </w:p>
        <w:p w14:paraId="0B52B443" w14:textId="77777777" w:rsidR="00CB56F1" w:rsidRDefault="00CB56F1" w:rsidP="00965438">
          <w:proofErr w:type="spellStart"/>
          <w:r>
            <w:t>Fumerton</w:t>
          </w:r>
          <w:proofErr w:type="spellEnd"/>
          <w:r>
            <w:t xml:space="preserve">, R., and </w:t>
          </w:r>
          <w:proofErr w:type="spellStart"/>
          <w:r>
            <w:t>Jeske</w:t>
          </w:r>
          <w:proofErr w:type="spellEnd"/>
          <w:r>
            <w:t xml:space="preserve">, D. eds., 2009. </w:t>
          </w:r>
          <w:r>
            <w:rPr>
              <w:i/>
              <w:iCs/>
            </w:rPr>
            <w:t>Introducing philosophy through the film: Key texts, discussion, and film selections</w:t>
          </w:r>
          <w:r>
            <w:t>. John Wiley &amp; Sons.</w:t>
          </w:r>
        </w:p>
        <w:p w14:paraId="7EDA1EF7" w14:textId="77777777" w:rsidR="00CB56F1" w:rsidRDefault="00CB56F1" w:rsidP="00965438">
          <w:proofErr w:type="spellStart"/>
          <w:r>
            <w:t>Gholami</w:t>
          </w:r>
          <w:proofErr w:type="spellEnd"/>
          <w:r>
            <w:t xml:space="preserve">, H., </w:t>
          </w:r>
          <w:proofErr w:type="spellStart"/>
          <w:r>
            <w:t>Saman</w:t>
          </w:r>
          <w:proofErr w:type="spellEnd"/>
          <w:r>
            <w:t xml:space="preserve">, M.Z.M., Sharif, S., and </w:t>
          </w:r>
          <w:proofErr w:type="spellStart"/>
          <w:r>
            <w:t>Zakuan</w:t>
          </w:r>
          <w:proofErr w:type="spellEnd"/>
          <w:r>
            <w:t xml:space="preserve">, N., 2015. A CRM strategic leadership towards sustainable development in student relationship management: SD in higher education. </w:t>
          </w:r>
          <w:r>
            <w:rPr>
              <w:i/>
              <w:iCs/>
            </w:rPr>
            <w:t>Procedia Manufacturing</w:t>
          </w:r>
          <w:r>
            <w:t xml:space="preserve">, </w:t>
          </w:r>
          <w:r>
            <w:rPr>
              <w:i/>
              <w:iCs/>
            </w:rPr>
            <w:t>2</w:t>
          </w:r>
          <w:r>
            <w:t>, pp.51-60.</w:t>
          </w:r>
        </w:p>
        <w:p w14:paraId="10E2E584" w14:textId="77777777" w:rsidR="00CB56F1" w:rsidRDefault="00CB56F1" w:rsidP="00965438">
          <w:r>
            <w:t xml:space="preserve">Jain, C., 2016. </w:t>
          </w:r>
          <w:r>
            <w:rPr>
              <w:i/>
              <w:iCs/>
            </w:rPr>
            <w:t>SIMPLIFYING CORPORATE SUSTAINABILITY: A Guide to Implementing Sustainable Practices</w:t>
          </w:r>
          <w:r>
            <w:t xml:space="preserve">. </w:t>
          </w:r>
          <w:proofErr w:type="spellStart"/>
          <w:r>
            <w:t>Charu</w:t>
          </w:r>
          <w:proofErr w:type="spellEnd"/>
          <w:r>
            <w:t xml:space="preserve"> Jain.</w:t>
          </w:r>
        </w:p>
        <w:p w14:paraId="6B8BAF20" w14:textId="77777777" w:rsidR="00CB56F1" w:rsidRDefault="00CB56F1" w:rsidP="00965438">
          <w:r>
            <w:t>Johnson, K., Li, Y., Phan, H., Singer, J., and Trinh, H., 2012. The Innovative Success that is Apple, Inc.</w:t>
          </w:r>
        </w:p>
        <w:p w14:paraId="68CA44FA" w14:textId="77777777" w:rsidR="00CB56F1" w:rsidRDefault="00CB56F1" w:rsidP="00965438">
          <w:proofErr w:type="spellStart"/>
          <w:r>
            <w:t>Krier</w:t>
          </w:r>
          <w:proofErr w:type="spellEnd"/>
          <w:r>
            <w:t xml:space="preserve">, L. and Strasser, C.A., 2014. </w:t>
          </w:r>
          <w:r>
            <w:rPr>
              <w:i/>
              <w:iCs/>
            </w:rPr>
            <w:t>Data management for libraries: a LITA guide</w:t>
          </w:r>
          <w:r>
            <w:t>. American Library Association.</w:t>
          </w:r>
        </w:p>
        <w:p w14:paraId="32C50975" w14:textId="77777777" w:rsidR="00CB56F1" w:rsidRDefault="00CB56F1" w:rsidP="00965438">
          <w:proofErr w:type="spellStart"/>
          <w:r>
            <w:lastRenderedPageBreak/>
            <w:t>Lagas</w:t>
          </w:r>
          <w:proofErr w:type="spellEnd"/>
          <w:r>
            <w:t>, B., 2015. Five Benefits of Embracing Sustainability and Green Manufacturing.</w:t>
          </w:r>
        </w:p>
        <w:p w14:paraId="4C0890CA" w14:textId="77777777" w:rsidR="00CB56F1" w:rsidRDefault="00CB56F1" w:rsidP="00965438">
          <w:r>
            <w:t xml:space="preserve">McCloskey, H.J., 2013. </w:t>
          </w:r>
          <w:r>
            <w:rPr>
              <w:i/>
              <w:iCs/>
            </w:rPr>
            <w:t>Meta-ethics and normative ethics</w:t>
          </w:r>
          <w:r>
            <w:t>. Springer.</w:t>
          </w:r>
        </w:p>
        <w:p w14:paraId="7FA77390" w14:textId="77777777" w:rsidR="00CB56F1" w:rsidRDefault="00CB56F1" w:rsidP="00965438">
          <w:r>
            <w:t xml:space="preserve">Mill, J.S., 2016. Utilitarianism. In </w:t>
          </w:r>
          <w:r>
            <w:rPr>
              <w:i/>
              <w:iCs/>
            </w:rPr>
            <w:t>Seven masterpieces of philosophy</w:t>
          </w:r>
          <w:r>
            <w:t xml:space="preserve"> (pp. 337-383). Routledge.</w:t>
          </w:r>
        </w:p>
        <w:p w14:paraId="560967E0" w14:textId="77777777" w:rsidR="00CB56F1" w:rsidRDefault="00CB56F1" w:rsidP="00965438">
          <w:r>
            <w:t xml:space="preserve">Reid, R.D., and Sanders, N.R., 2015. </w:t>
          </w:r>
          <w:r>
            <w:rPr>
              <w:i/>
              <w:iCs/>
            </w:rPr>
            <w:t>Operations Management, Binder Ready Version: An Integrated Approach</w:t>
          </w:r>
          <w:r>
            <w:t>. John Wiley &amp; Sons.</w:t>
          </w:r>
        </w:p>
        <w:p w14:paraId="41E2F349" w14:textId="77777777" w:rsidR="00CB56F1" w:rsidRDefault="00CB56F1" w:rsidP="00965438">
          <w:proofErr w:type="spellStart"/>
          <w:r>
            <w:t>Sadun</w:t>
          </w:r>
          <w:proofErr w:type="spellEnd"/>
          <w:r>
            <w:t xml:space="preserve">, E., </w:t>
          </w:r>
          <w:proofErr w:type="spellStart"/>
          <w:r>
            <w:t>Grothaus</w:t>
          </w:r>
          <w:proofErr w:type="spellEnd"/>
          <w:r>
            <w:t xml:space="preserve">, M., and Sande, S., 2011. </w:t>
          </w:r>
          <w:r>
            <w:rPr>
              <w:i/>
              <w:iCs/>
            </w:rPr>
            <w:t>Taking your iPad 2 to the max</w:t>
          </w:r>
          <w:r>
            <w:t xml:space="preserve">. </w:t>
          </w:r>
          <w:proofErr w:type="spellStart"/>
          <w:r>
            <w:t>Apress</w:t>
          </w:r>
          <w:proofErr w:type="spellEnd"/>
          <w:r>
            <w:t>.</w:t>
          </w:r>
        </w:p>
        <w:p w14:paraId="3A9C1B79" w14:textId="77777777" w:rsidR="00CB56F1" w:rsidRDefault="00CB56F1" w:rsidP="00965438">
          <w:r>
            <w:t xml:space="preserve">Starbucks Coffee Company (2019). </w:t>
          </w:r>
          <w:r>
            <w:rPr>
              <w:i/>
              <w:iCs/>
            </w:rPr>
            <w:t>Ethics &amp; Compliance</w:t>
          </w:r>
          <w:r>
            <w:t>. [online] Starbucks. Available at: https://www.starbucks.com/about-us/company-information/business-ethics-and-compliance [Accessed 4 Jul. 2019].</w:t>
          </w:r>
        </w:p>
        <w:p w14:paraId="11D6D6A3" w14:textId="77777777" w:rsidR="00CB56F1" w:rsidRDefault="00CB56F1" w:rsidP="00965438">
          <w:r>
            <w:t xml:space="preserve">Strauss, K. (2017). </w:t>
          </w:r>
          <w:r>
            <w:rPr>
              <w:i/>
              <w:iCs/>
            </w:rPr>
            <w:t>The World's Most Reputable Companies in 2017</w:t>
          </w:r>
          <w:r>
            <w:t>. [online] Forbes. Available at: https://www.forbes.com/sites/karstenstrauss/2017/02/28/the-worlds-most-reputable-companies-in-2017/#5155fefa2fe3 [Accessed 4 Jul. 2019].</w:t>
          </w:r>
        </w:p>
        <w:p w14:paraId="79F4F158" w14:textId="77777777" w:rsidR="00CB56F1" w:rsidRDefault="00CB56F1" w:rsidP="00965438">
          <w:r>
            <w:t xml:space="preserve">Syed </w:t>
          </w:r>
          <w:proofErr w:type="spellStart"/>
          <w:r>
            <w:t>Alwi</w:t>
          </w:r>
          <w:proofErr w:type="spellEnd"/>
          <w:r>
            <w:t xml:space="preserve">, S. F., Muhammad Ali, S. and Nguyen, B. (2017) ‘The Importance of Ethics in Branding: Mediating Effects of Ethical Branding on Company Reputation and Brand Loyalty,’ </w:t>
          </w:r>
          <w:r>
            <w:rPr>
              <w:i/>
              <w:iCs/>
            </w:rPr>
            <w:t>Business Ethics Quarterly</w:t>
          </w:r>
          <w:r>
            <w:t xml:space="preserve">, 27(3), pp. 393–422. </w:t>
          </w:r>
          <w:proofErr w:type="spellStart"/>
          <w:r>
            <w:t>doi</w:t>
          </w:r>
          <w:proofErr w:type="spellEnd"/>
          <w:r>
            <w:t>: 10.1017/beq.2017.20.</w:t>
          </w:r>
        </w:p>
        <w:p w14:paraId="44DBBDC5" w14:textId="77777777" w:rsidR="00CB56F1" w:rsidRDefault="00CB56F1" w:rsidP="00965438">
          <w:r>
            <w:t xml:space="preserve">Walmart Inc. (2019). </w:t>
          </w:r>
          <w:r>
            <w:rPr>
              <w:i/>
              <w:iCs/>
            </w:rPr>
            <w:t>Electrify America, Walmart Announce Completion of Over 120 Charging Stations at Walmart Stores Nationwide with Plans for Further Expansion</w:t>
          </w:r>
          <w:r>
            <w:t>. [online] Walmart. Available at: https://news.walmart.com/2019/06/06/electrify-america-walmart-announce-completion-of-over-120-charging-stations-at-walmart-stores-nationwide-with-plans-for-further-expansion [Accessed 4 Jul. 2019].</w:t>
          </w:r>
        </w:p>
        <w:p w14:paraId="3D0C11B2" w14:textId="77777777" w:rsidR="00CB56F1" w:rsidRDefault="00CB56F1" w:rsidP="00965438">
          <w:r>
            <w:t xml:space="preserve">Walmart Inc. (2019). </w:t>
          </w:r>
          <w:r>
            <w:rPr>
              <w:i/>
              <w:iCs/>
            </w:rPr>
            <w:t>Global Responsibility</w:t>
          </w:r>
          <w:r>
            <w:t>. [online] Walmart. Available at: https://corporate.walmart.com/global-responsibility/sustainability/ [Accessed 4 Jul. 2019].</w:t>
          </w:r>
        </w:p>
        <w:p w14:paraId="130FBF6B" w14:textId="77777777" w:rsidR="00CB56F1" w:rsidRDefault="00CB56F1" w:rsidP="00965438">
          <w:r>
            <w:t xml:space="preserve">Walmart Inc. (2019). </w:t>
          </w:r>
          <w:r>
            <w:rPr>
              <w:i/>
              <w:iCs/>
            </w:rPr>
            <w:t>Walmart, US Solar Announce Agreement for 36 Community Solar Gardens</w:t>
          </w:r>
          <w:r>
            <w:t>. [online] Available at https://news.walmart.com/2019/06/11/walmart-us-solar-announce-agreement-for-36-community-solar-gardens [Accessed 4 Jul. 2019].</w:t>
          </w:r>
        </w:p>
        <w:p w14:paraId="5E2F38F9" w14:textId="77777777" w:rsidR="00CB56F1" w:rsidRDefault="00CB56F1" w:rsidP="00965438">
          <w:proofErr w:type="spellStart"/>
          <w:r>
            <w:t>WebFinance</w:t>
          </w:r>
          <w:proofErr w:type="spellEnd"/>
          <w:r>
            <w:t xml:space="preserve"> Inc. (2019). </w:t>
          </w:r>
          <w:r>
            <w:rPr>
              <w:i/>
              <w:iCs/>
            </w:rPr>
            <w:t>ethics</w:t>
          </w:r>
          <w:r>
            <w:t xml:space="preserve">. [online] </w:t>
          </w:r>
          <w:proofErr w:type="spellStart"/>
          <w:r>
            <w:t>BusinessDictionary</w:t>
          </w:r>
          <w:proofErr w:type="spellEnd"/>
          <w:r>
            <w:t>. Available at: http://www.businessdictionary.com/definition/ethics.html [Accessed 4 Jul. 2019].</w:t>
          </w:r>
        </w:p>
        <w:p w14:paraId="54A97EC6" w14:textId="77777777" w:rsidR="00CB56F1" w:rsidRDefault="00CB56F1" w:rsidP="00965438">
          <w:proofErr w:type="spellStart"/>
          <w:r>
            <w:t>WebFinance</w:t>
          </w:r>
          <w:proofErr w:type="spellEnd"/>
          <w:r>
            <w:t xml:space="preserve"> Inc. (2019). </w:t>
          </w:r>
          <w:r>
            <w:rPr>
              <w:i/>
              <w:iCs/>
            </w:rPr>
            <w:t>quality</w:t>
          </w:r>
          <w:r>
            <w:t xml:space="preserve">. [online] </w:t>
          </w:r>
          <w:proofErr w:type="spellStart"/>
          <w:r>
            <w:t>BusinessDictionary</w:t>
          </w:r>
          <w:proofErr w:type="spellEnd"/>
          <w:r>
            <w:t xml:space="preserve"> Read more: http://www.businessdictionary.com/definition/quality.html. Available at: http://www.businessdictionary.com/definition/quality.html [Accessed 4 Jul. 2019].</w:t>
          </w:r>
        </w:p>
        <w:p w14:paraId="0571555D" w14:textId="77777777" w:rsidR="00E67110" w:rsidRDefault="00CB56F1" w:rsidP="00965438">
          <w:proofErr w:type="spellStart"/>
          <w:r>
            <w:t>WebFinance</w:t>
          </w:r>
          <w:proofErr w:type="spellEnd"/>
          <w:r>
            <w:t xml:space="preserve"> Inc. (2019). </w:t>
          </w:r>
          <w:r>
            <w:rPr>
              <w:i/>
              <w:iCs/>
            </w:rPr>
            <w:t>Sustainability</w:t>
          </w:r>
          <w:r>
            <w:t xml:space="preserve">. [online] </w:t>
          </w:r>
          <w:proofErr w:type="spellStart"/>
          <w:r>
            <w:t>BusinessDictionary</w:t>
          </w:r>
          <w:proofErr w:type="spellEnd"/>
          <w:r>
            <w:t>. Available at: http://www.businessdictionary.com/definition/sustainability.html [Accessed 4 Jul. 2019].</w:t>
          </w:r>
        </w:p>
        <w:p w14:paraId="67E485AF" w14:textId="77777777" w:rsidR="00E67110" w:rsidRDefault="00E67110" w:rsidP="00E67110"/>
        <w:p w14:paraId="44E96D8E" w14:textId="77777777" w:rsidR="00E67110" w:rsidRDefault="00E67110" w:rsidP="00E67110"/>
        <w:p w14:paraId="4A1CB867" w14:textId="77777777" w:rsidR="00E67110" w:rsidRDefault="00E67110" w:rsidP="00E67110"/>
        <w:p w14:paraId="4ADB1CC3" w14:textId="77777777" w:rsidR="00E67110" w:rsidRDefault="00E67110" w:rsidP="00E67110"/>
        <w:p w14:paraId="52EB3A68" w14:textId="77777777" w:rsidR="00E67110" w:rsidRDefault="00E67110" w:rsidP="00E67110"/>
        <w:p w14:paraId="252C9242" w14:textId="77777777" w:rsidR="00E67110" w:rsidRDefault="00E67110" w:rsidP="00E67110"/>
        <w:p w14:paraId="39F3A5B9" w14:textId="77777777" w:rsidR="00E67110" w:rsidRDefault="00E67110" w:rsidP="00E67110"/>
        <w:p w14:paraId="53298971" w14:textId="77777777" w:rsidR="00E67110" w:rsidRDefault="00E67110" w:rsidP="00E67110"/>
        <w:p w14:paraId="7B8A88B7" w14:textId="77777777" w:rsidR="00E67110" w:rsidRDefault="00E67110" w:rsidP="00E67110"/>
        <w:p w14:paraId="0CABDE6D" w14:textId="77777777" w:rsidR="00E67110" w:rsidRDefault="00E67110" w:rsidP="00E67110"/>
        <w:p w14:paraId="3880BE82" w14:textId="77777777" w:rsidR="00E67110" w:rsidRDefault="00E67110" w:rsidP="00E67110"/>
        <w:p w14:paraId="3E1962EF" w14:textId="77777777" w:rsidR="00E67110" w:rsidRDefault="00E67110" w:rsidP="00E67110"/>
        <w:p w14:paraId="6EF53F44" w14:textId="77777777" w:rsidR="00E67110" w:rsidRDefault="00E67110" w:rsidP="00E67110"/>
        <w:p w14:paraId="518908BE" w14:textId="77777777" w:rsidR="00E67110" w:rsidRDefault="00E67110" w:rsidP="00E67110"/>
        <w:p w14:paraId="11213060" w14:textId="77777777" w:rsidR="00E67110" w:rsidRDefault="00E67110" w:rsidP="00E67110"/>
        <w:p w14:paraId="41499410" w14:textId="77777777" w:rsidR="00E67110" w:rsidRDefault="00E67110" w:rsidP="00E67110"/>
        <w:p w14:paraId="3EC204B3" w14:textId="77777777" w:rsidR="00E67110" w:rsidRDefault="00E67110" w:rsidP="00E67110"/>
        <w:p w14:paraId="343B2D88" w14:textId="77777777" w:rsidR="00E67110" w:rsidRDefault="00E67110" w:rsidP="00E67110"/>
        <w:p w14:paraId="5D4E8076" w14:textId="77777777" w:rsidR="00E67110" w:rsidRDefault="00E67110" w:rsidP="00E67110"/>
        <w:p w14:paraId="27A328B4" w14:textId="77777777" w:rsidR="00E67110" w:rsidRDefault="00E67110" w:rsidP="00E67110"/>
        <w:p w14:paraId="395D4234" w14:textId="77777777" w:rsidR="00E67110" w:rsidRDefault="00E67110" w:rsidP="00E67110"/>
        <w:p w14:paraId="49C1A34D" w14:textId="77777777" w:rsidR="00E67110" w:rsidRDefault="00E67110" w:rsidP="00E67110"/>
        <w:p w14:paraId="24A295B8" w14:textId="77777777" w:rsidR="00E67110" w:rsidRDefault="00E67110" w:rsidP="00E67110"/>
        <w:p w14:paraId="0C567808" w14:textId="77777777" w:rsidR="00E67110" w:rsidRDefault="00E67110" w:rsidP="00E67110"/>
        <w:p w14:paraId="6C47899E" w14:textId="77777777" w:rsidR="00E67110" w:rsidRDefault="00E67110" w:rsidP="00E67110"/>
        <w:p w14:paraId="0F7773E1" w14:textId="77777777" w:rsidR="00E67110" w:rsidRDefault="00E67110" w:rsidP="00E67110"/>
        <w:p w14:paraId="74A52D6A" w14:textId="77777777" w:rsidR="00E67110" w:rsidRDefault="00E67110" w:rsidP="00E67110"/>
        <w:p w14:paraId="7FCC41ED" w14:textId="77777777" w:rsidR="00E67110" w:rsidRDefault="00E67110" w:rsidP="00E67110"/>
        <w:p w14:paraId="5A0A1C34" w14:textId="77777777" w:rsidR="00E67110" w:rsidRDefault="00E67110" w:rsidP="00E67110">
          <w:pPr>
            <w:pStyle w:val="Heading1"/>
          </w:pPr>
          <w:bookmarkStart w:id="24" w:name="_Toc13346292"/>
          <w:r w:rsidRPr="00E67110">
            <w:t>Appendices</w:t>
          </w:r>
          <w:bookmarkEnd w:id="24"/>
        </w:p>
        <w:p w14:paraId="50E8E183" w14:textId="77777777" w:rsidR="00E67110" w:rsidRDefault="00E67110" w:rsidP="00E67110"/>
        <w:p w14:paraId="11204AA4" w14:textId="77777777" w:rsidR="00E67110" w:rsidRDefault="00E67110" w:rsidP="00E67110"/>
        <w:p w14:paraId="1EDC2635" w14:textId="77777777" w:rsidR="00E67110" w:rsidRDefault="00E67110" w:rsidP="00E67110"/>
        <w:p w14:paraId="7EB294AB" w14:textId="77777777" w:rsidR="00E67110" w:rsidRDefault="00E67110" w:rsidP="00E67110"/>
        <w:p w14:paraId="23FE6706" w14:textId="77777777" w:rsidR="00E67110" w:rsidRDefault="00E67110" w:rsidP="00E67110"/>
        <w:p w14:paraId="71C3113E" w14:textId="77777777" w:rsidR="00E67110" w:rsidRDefault="00E67110" w:rsidP="00E67110"/>
        <w:p w14:paraId="63795CF9" w14:textId="77777777" w:rsidR="00E67110" w:rsidRDefault="00E67110" w:rsidP="00E67110"/>
        <w:p w14:paraId="41F0BA90" w14:textId="77777777" w:rsidR="00E67110" w:rsidRDefault="00E67110" w:rsidP="00E67110"/>
        <w:p w14:paraId="4B31F4B0" w14:textId="77777777" w:rsidR="00E67110" w:rsidRDefault="00E67110" w:rsidP="00E67110"/>
        <w:p w14:paraId="5684DDA0" w14:textId="77777777" w:rsidR="00E67110" w:rsidRDefault="00E67110" w:rsidP="00E67110"/>
        <w:p w14:paraId="42372D39" w14:textId="77777777" w:rsidR="00E67110" w:rsidRDefault="00E67110" w:rsidP="00E67110"/>
        <w:p w14:paraId="59CEC556" w14:textId="77777777" w:rsidR="00E67110" w:rsidRDefault="00E67110" w:rsidP="00E67110"/>
        <w:p w14:paraId="6C756814" w14:textId="77777777" w:rsidR="00E67110" w:rsidRDefault="00E67110" w:rsidP="00E67110"/>
        <w:p w14:paraId="6F26C06C" w14:textId="77777777" w:rsidR="00E67110" w:rsidRDefault="00E67110" w:rsidP="00E67110"/>
        <w:p w14:paraId="3CB0E47F" w14:textId="77777777" w:rsidR="00E67110" w:rsidRDefault="00E67110" w:rsidP="00E67110"/>
        <w:p w14:paraId="693AC050" w14:textId="77777777" w:rsidR="00E67110" w:rsidRDefault="00E67110" w:rsidP="00E67110"/>
        <w:p w14:paraId="0DF0B7A6" w14:textId="77777777" w:rsidR="00E67110" w:rsidRDefault="00E67110" w:rsidP="00E67110"/>
        <w:p w14:paraId="66C21513" w14:textId="77777777" w:rsidR="00E67110" w:rsidRDefault="00E67110" w:rsidP="00E67110"/>
        <w:p w14:paraId="3EAF5577" w14:textId="77777777" w:rsidR="00E67110" w:rsidRDefault="00E67110" w:rsidP="00E67110"/>
        <w:p w14:paraId="676E8EB8" w14:textId="77777777" w:rsidR="00E67110" w:rsidRDefault="00E67110" w:rsidP="00E67110"/>
        <w:p w14:paraId="1766168B" w14:textId="77777777" w:rsidR="00E67110" w:rsidRDefault="00E67110" w:rsidP="00E67110"/>
        <w:p w14:paraId="427B82FA" w14:textId="77777777" w:rsidR="00E67110" w:rsidRDefault="00E67110" w:rsidP="00E67110"/>
        <w:p w14:paraId="175C784E" w14:textId="77777777" w:rsidR="00E67110" w:rsidRDefault="00E67110" w:rsidP="00E67110"/>
        <w:p w14:paraId="518006C0" w14:textId="77777777" w:rsidR="00E67110" w:rsidRDefault="00E67110" w:rsidP="00E67110"/>
        <w:p w14:paraId="378FD95B" w14:textId="77777777" w:rsidR="00E67110" w:rsidRDefault="00E67110" w:rsidP="00E67110"/>
        <w:p w14:paraId="2492373A" w14:textId="77777777" w:rsidR="00E67110" w:rsidRDefault="00E67110" w:rsidP="00E67110"/>
        <w:p w14:paraId="185D6445" w14:textId="77777777" w:rsidR="00E67110" w:rsidRDefault="00E67110" w:rsidP="00E67110"/>
        <w:p w14:paraId="51DC6762" w14:textId="77777777" w:rsidR="00E67110" w:rsidRDefault="00E67110" w:rsidP="00E67110"/>
        <w:p w14:paraId="0F76FCE9" w14:textId="77777777" w:rsidR="00E67110" w:rsidRDefault="00E67110" w:rsidP="00E67110"/>
        <w:p w14:paraId="62D1361B" w14:textId="77777777" w:rsidR="00E67110" w:rsidRDefault="00E67110" w:rsidP="00E67110"/>
        <w:p w14:paraId="0F15A43F" w14:textId="77777777" w:rsidR="00E67110" w:rsidRPr="00E67110" w:rsidRDefault="00E67110" w:rsidP="00E67110">
          <w:pPr>
            <w:pStyle w:val="Heading1"/>
          </w:pPr>
          <w:bookmarkStart w:id="25" w:name="_Toc13346293"/>
          <w:r w:rsidRPr="00E67110">
            <w:t>Acknowledgements</w:t>
          </w:r>
          <w:bookmarkEnd w:id="25"/>
        </w:p>
        <w:p w14:paraId="4C4AB0B8" w14:textId="77777777" w:rsidR="004A11F6" w:rsidRPr="007D1947" w:rsidRDefault="004A11F6" w:rsidP="007D1947"/>
        <w:p w14:paraId="686A66A5" w14:textId="77777777" w:rsidR="00CA09F3" w:rsidRDefault="00A22146"/>
      </w:sdtContent>
    </w:sdt>
    <w:sectPr w:rsidR="00CA09F3" w:rsidSect="007D1947">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512AD5" w14:textId="77777777" w:rsidR="007B0118" w:rsidRDefault="007B0118" w:rsidP="00156242">
      <w:pPr>
        <w:spacing w:after="0" w:line="240" w:lineRule="auto"/>
      </w:pPr>
      <w:r>
        <w:separator/>
      </w:r>
    </w:p>
  </w:endnote>
  <w:endnote w:type="continuationSeparator" w:id="0">
    <w:p w14:paraId="0152EC88" w14:textId="77777777" w:rsidR="007B0118" w:rsidRDefault="007B0118"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32EA3DA6" w14:textId="77777777" w:rsidR="00156242" w:rsidRDefault="00156242">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5F4BE70A"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A383BB" w14:textId="77777777" w:rsidR="007B0118" w:rsidRDefault="007B0118" w:rsidP="00156242">
      <w:pPr>
        <w:spacing w:after="0" w:line="240" w:lineRule="auto"/>
      </w:pPr>
      <w:r>
        <w:separator/>
      </w:r>
    </w:p>
  </w:footnote>
  <w:footnote w:type="continuationSeparator" w:id="0">
    <w:p w14:paraId="4F10FD48" w14:textId="77777777" w:rsidR="007B0118" w:rsidRDefault="007B0118"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4442ED"/>
    <w:multiLevelType w:val="multilevel"/>
    <w:tmpl w:val="698EF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115B96"/>
    <w:rsid w:val="00156242"/>
    <w:rsid w:val="002C4C2A"/>
    <w:rsid w:val="00324CCD"/>
    <w:rsid w:val="00432D2A"/>
    <w:rsid w:val="004A11F6"/>
    <w:rsid w:val="004D519C"/>
    <w:rsid w:val="005961F9"/>
    <w:rsid w:val="007B0118"/>
    <w:rsid w:val="007D1947"/>
    <w:rsid w:val="00901CCA"/>
    <w:rsid w:val="00965438"/>
    <w:rsid w:val="00A12B58"/>
    <w:rsid w:val="00A22146"/>
    <w:rsid w:val="00AA2A91"/>
    <w:rsid w:val="00CA09F3"/>
    <w:rsid w:val="00CB56F1"/>
    <w:rsid w:val="00D316B5"/>
    <w:rsid w:val="00D854A5"/>
    <w:rsid w:val="00E67110"/>
    <w:rsid w:val="00F419DE"/>
    <w:rsid w:val="00F43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775D5"/>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BalloonText">
    <w:name w:val="Balloon Text"/>
    <w:basedOn w:val="Normal"/>
    <w:link w:val="BalloonTextChar"/>
    <w:uiPriority w:val="99"/>
    <w:semiHidden/>
    <w:unhideWhenUsed/>
    <w:rsid w:val="00CB56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56F1"/>
    <w:rPr>
      <w:rFonts w:ascii="Segoe UI" w:hAnsi="Segoe UI" w:cs="Segoe UI"/>
      <w:sz w:val="18"/>
      <w:szCs w:val="18"/>
    </w:rPr>
  </w:style>
  <w:style w:type="paragraph" w:styleId="NormalWeb">
    <w:name w:val="Normal (Web)"/>
    <w:basedOn w:val="Normal"/>
    <w:uiPriority w:val="99"/>
    <w:unhideWhenUsed/>
    <w:rsid w:val="00CB56F1"/>
    <w:pPr>
      <w:spacing w:after="0" w:line="240" w:lineRule="auto"/>
      <w:ind w:firstLine="720"/>
    </w:pPr>
    <w:rPr>
      <w:rFonts w:ascii="Times New Roman" w:eastAsia="SimSun" w:hAnsi="Times New Roman" w:cs="Times New Roma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203C2"/>
    <w:rsid w:val="00656B5A"/>
    <w:rsid w:val="00A34C42"/>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2019-07-09T00:00:00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28082AC-3FF0-45AE-8B77-7FC5DCBF5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1468</TotalTime>
  <Pages>19</Pages>
  <Words>4597</Words>
  <Characters>26204</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30740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Foizul Islam - 1710637</dc:subject>
  <dc:creator>Marie Pitson</dc:creator>
  <cp:keywords/>
  <dc:description/>
  <cp:lastModifiedBy>Friha Nawaz</cp:lastModifiedBy>
  <cp:revision>9</cp:revision>
  <dcterms:created xsi:type="dcterms:W3CDTF">2019-07-06T21:58:00Z</dcterms:created>
  <dcterms:modified xsi:type="dcterms:W3CDTF">2019-07-07T22:25:00Z</dcterms:modified>
</cp:coreProperties>
</file>