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36460C" w14:textId="77777777" w:rsidR="00AF7CE4" w:rsidRDefault="00AF7CE4" w:rsidP="00AF7CE4">
      <w:pPr>
        <w:pStyle w:val="Heading1"/>
      </w:pPr>
    </w:p>
    <w:p w14:paraId="057B4408" w14:textId="77777777" w:rsidR="00AF7CE4" w:rsidRDefault="00AF7CE4" w:rsidP="00AF7CE4">
      <w:pPr>
        <w:pStyle w:val="Heading1"/>
      </w:pPr>
    </w:p>
    <w:p w14:paraId="0B28A931" w14:textId="77777777" w:rsidR="00AF7CE4" w:rsidRDefault="00AF7CE4" w:rsidP="00AF7CE4">
      <w:pPr>
        <w:pStyle w:val="Heading1"/>
      </w:pPr>
    </w:p>
    <w:p w14:paraId="47743F54" w14:textId="77777777" w:rsidR="00AF7CE4" w:rsidRDefault="00AF7CE4" w:rsidP="00AF7CE4">
      <w:pPr>
        <w:pStyle w:val="Heading1"/>
      </w:pPr>
    </w:p>
    <w:p w14:paraId="2A783C6F" w14:textId="77777777" w:rsidR="00AF7CE4" w:rsidRDefault="00AF7CE4" w:rsidP="00AF7CE4">
      <w:pPr>
        <w:pStyle w:val="Heading1"/>
      </w:pPr>
    </w:p>
    <w:p w14:paraId="35D8C573" w14:textId="77777777" w:rsidR="00AF7CE4" w:rsidRDefault="00AF7CE4" w:rsidP="00AF7CE4">
      <w:pPr>
        <w:pStyle w:val="Heading1"/>
      </w:pPr>
    </w:p>
    <w:p w14:paraId="347B339C" w14:textId="77777777" w:rsidR="00AF7CE4" w:rsidRDefault="00AF7CE4" w:rsidP="00AF7CE4">
      <w:pPr>
        <w:pStyle w:val="Heading1"/>
      </w:pPr>
    </w:p>
    <w:p w14:paraId="0E479044" w14:textId="77777777" w:rsidR="00AF7CE4" w:rsidRDefault="00AF7CE4" w:rsidP="00AF7CE4">
      <w:pPr>
        <w:pStyle w:val="Heading1"/>
      </w:pPr>
    </w:p>
    <w:p w14:paraId="53B11AE6" w14:textId="77777777" w:rsidR="00AF7CE4" w:rsidRDefault="00AF7CE4" w:rsidP="00AF7CE4">
      <w:pPr>
        <w:pStyle w:val="Heading1"/>
      </w:pPr>
    </w:p>
    <w:p w14:paraId="67C8989F" w14:textId="6C100CC6" w:rsidR="00AF7CE4" w:rsidRDefault="00AF7CE4" w:rsidP="00AF7CE4">
      <w:pPr>
        <w:pStyle w:val="Heading1"/>
      </w:pPr>
      <w:bookmarkStart w:id="0" w:name="_Toc444000696"/>
      <w:r w:rsidRPr="00AF7CE4">
        <w:t>SHARP TURN – An Analysis of Sharp Restructure in 2016</w:t>
      </w:r>
      <w:bookmarkEnd w:id="0"/>
    </w:p>
    <w:p w14:paraId="5FF8EFB0" w14:textId="4C82AB9B" w:rsidR="00AF7CE4" w:rsidRPr="00C91625" w:rsidRDefault="00AF7CE4" w:rsidP="00C91625">
      <w:pPr>
        <w:jc w:val="left"/>
        <w:rPr>
          <w:i/>
          <w:iCs/>
        </w:rPr>
      </w:pPr>
      <w:r>
        <w:br w:type="page"/>
      </w:r>
      <w:r w:rsidR="00C91625">
        <w:lastRenderedPageBreak/>
        <w:t xml:space="preserve"> </w:t>
      </w:r>
      <w:r w:rsidR="00C91625">
        <w:tab/>
      </w:r>
      <w:r w:rsidR="00C91625">
        <w:tab/>
      </w:r>
      <w:r w:rsidR="00C91625">
        <w:tab/>
      </w:r>
      <w:r w:rsidR="00C91625">
        <w:tab/>
      </w:r>
      <w:r w:rsidR="00C91625">
        <w:tab/>
      </w:r>
      <w:r w:rsidR="00C91625">
        <w:rPr>
          <w:b/>
        </w:rPr>
        <w:t xml:space="preserve">Executive </w:t>
      </w:r>
      <w:r w:rsidRPr="00F11AB1">
        <w:rPr>
          <w:b/>
        </w:rPr>
        <w:t>Summary</w:t>
      </w:r>
      <w:r w:rsidR="00F11AB1">
        <w:t xml:space="preserve"> </w:t>
      </w:r>
      <w:r w:rsidR="00400E66">
        <w:br/>
      </w:r>
      <w:r w:rsidR="00D52D43">
        <w:rPr>
          <w:rFonts w:eastAsia="Times New Roman" w:cs="Times New Roman"/>
          <w:szCs w:val="24"/>
        </w:rPr>
        <w:t xml:space="preserve"> </w:t>
      </w:r>
      <w:r w:rsidR="00D52D43">
        <w:rPr>
          <w:rFonts w:eastAsia="Times New Roman" w:cs="Times New Roman"/>
          <w:szCs w:val="24"/>
        </w:rPr>
        <w:tab/>
      </w:r>
      <w:r w:rsidR="00A4735D">
        <w:rPr>
          <w:shd w:val="clear" w:color="auto" w:fill="FFFFFF"/>
        </w:rPr>
        <w:t>The main purpose of this research was to identify the organisation and human issues that was developed in Sharp and the impact it had by merging with Foxconn</w:t>
      </w:r>
      <w:r w:rsidR="00F11AB1" w:rsidRPr="00F11AB1">
        <w:rPr>
          <w:rFonts w:eastAsia="Times New Roman" w:cs="Times New Roman"/>
          <w:szCs w:val="24"/>
        </w:rPr>
        <w:t xml:space="preserve"> </w:t>
      </w:r>
      <w:r w:rsidR="00F11AB1" w:rsidRPr="00F11AB1">
        <w:rPr>
          <w:rFonts w:cs="Times New Roman"/>
          <w:szCs w:val="24"/>
        </w:rPr>
        <w:t xml:space="preserve">also known as Hon Hai Precision Industry </w:t>
      </w:r>
      <w:r w:rsidR="00F11AB1" w:rsidRPr="00F11AB1">
        <w:rPr>
          <w:rFonts w:eastAsia="Times New Roman" w:cs="Times New Roman"/>
          <w:szCs w:val="24"/>
        </w:rPr>
        <w:t xml:space="preserve">in 2016. </w:t>
      </w:r>
      <w:r w:rsidR="00A4735D">
        <w:rPr>
          <w:shd w:val="clear" w:color="auto" w:fill="FFFFFF"/>
        </w:rPr>
        <w:t xml:space="preserve">The acquisition between the two companies  is worthy of elaborate study, </w:t>
      </w:r>
      <w:r w:rsidR="00A4735D" w:rsidRPr="00346B90">
        <w:rPr>
          <w:shd w:val="clear" w:color="auto" w:fill="FFFFFF"/>
        </w:rPr>
        <w:t xml:space="preserve">how </w:t>
      </w:r>
      <w:r w:rsidR="00A4735D">
        <w:rPr>
          <w:shd w:val="clear" w:color="auto" w:fill="FFFFFF"/>
        </w:rPr>
        <w:t xml:space="preserve">an </w:t>
      </w:r>
      <w:r w:rsidR="00A4735D" w:rsidRPr="00346B90">
        <w:rPr>
          <w:shd w:val="clear" w:color="auto" w:fill="FFFFFF"/>
        </w:rPr>
        <w:t xml:space="preserve">accurate strategy </w:t>
      </w:r>
      <w:r w:rsidR="00A4735D">
        <w:rPr>
          <w:shd w:val="clear" w:color="auto" w:fill="FFFFFF"/>
        </w:rPr>
        <w:t xml:space="preserve">brought </w:t>
      </w:r>
      <w:r w:rsidR="00A4735D" w:rsidRPr="00346B90">
        <w:rPr>
          <w:shd w:val="clear" w:color="auto" w:fill="FFFFFF"/>
        </w:rPr>
        <w:t xml:space="preserve">positive impact in </w:t>
      </w:r>
      <w:r w:rsidR="00A4735D">
        <w:rPr>
          <w:shd w:val="clear" w:color="auto" w:fill="FFFFFF"/>
        </w:rPr>
        <w:t xml:space="preserve">their </w:t>
      </w:r>
      <w:r w:rsidR="00A4735D" w:rsidRPr="00346B90">
        <w:rPr>
          <w:shd w:val="clear" w:color="auto" w:fill="FFFFFF"/>
        </w:rPr>
        <w:t>performance.</w:t>
      </w:r>
      <w:r w:rsidR="00A4735D">
        <w:rPr>
          <w:shd w:val="clear" w:color="auto" w:fill="FFFFFF"/>
        </w:rPr>
        <w:t xml:space="preserve"> </w:t>
      </w:r>
      <w:r w:rsidR="00C91625">
        <w:t xml:space="preserve">The issue developed in the company and the institutional constraint that the business faced included established inertia, recognised coevolution, official isomorphism, etc. The solutions to the Sharp Company’s issue gained through the merger of </w:t>
      </w:r>
      <w:r w:rsidR="00C91625" w:rsidRPr="00D15BD8">
        <w:t xml:space="preserve">Foxconn included </w:t>
      </w:r>
      <w:r w:rsidR="00C91625" w:rsidRPr="00D15BD8">
        <w:rPr>
          <w:iCs/>
        </w:rPr>
        <w:t xml:space="preserve">Reduction in cost and effective organisational management, Revolutionized Human Resource Management, Careful management of organisation expenses, change in leadership style and many others. The framework also includes multiple recommendations which has been framed through acknowledging the merger and the requirement of the company. The recommendations include applications of various Human Resource Theories, management theories, </w:t>
      </w:r>
      <w:r w:rsidR="00C91625">
        <w:rPr>
          <w:iCs/>
        </w:rPr>
        <w:t>new technology in management</w:t>
      </w:r>
      <w:r w:rsidR="00C91625" w:rsidRPr="00D15BD8">
        <w:rPr>
          <w:iCs/>
        </w:rPr>
        <w:t>, etc.</w:t>
      </w:r>
    </w:p>
    <w:p w14:paraId="0E10E6BE" w14:textId="77777777" w:rsidR="005E66AB" w:rsidRDefault="005E66AB" w:rsidP="00F11AB1">
      <w:pPr>
        <w:jc w:val="left"/>
        <w:rPr>
          <w:rFonts w:eastAsiaTheme="majorEastAsia" w:cstheme="majorBidi"/>
          <w:b/>
          <w:szCs w:val="32"/>
        </w:rPr>
      </w:pPr>
    </w:p>
    <w:p w14:paraId="3970C6A3" w14:textId="77777777" w:rsidR="005E66AB" w:rsidRDefault="005E66AB" w:rsidP="00F11AB1">
      <w:pPr>
        <w:jc w:val="left"/>
        <w:rPr>
          <w:rFonts w:eastAsiaTheme="majorEastAsia" w:cstheme="majorBidi"/>
          <w:b/>
          <w:szCs w:val="32"/>
        </w:rPr>
      </w:pPr>
    </w:p>
    <w:p w14:paraId="36813D39" w14:textId="77777777" w:rsidR="005E66AB" w:rsidRDefault="005E66AB" w:rsidP="00F11AB1">
      <w:pPr>
        <w:jc w:val="left"/>
        <w:rPr>
          <w:rFonts w:eastAsiaTheme="majorEastAsia" w:cstheme="majorBidi"/>
          <w:b/>
          <w:szCs w:val="32"/>
        </w:rPr>
      </w:pPr>
    </w:p>
    <w:p w14:paraId="17167DAA" w14:textId="77777777" w:rsidR="005E66AB" w:rsidRDefault="005E66AB" w:rsidP="00F11AB1">
      <w:pPr>
        <w:jc w:val="left"/>
        <w:rPr>
          <w:rFonts w:eastAsiaTheme="majorEastAsia" w:cstheme="majorBidi"/>
          <w:b/>
          <w:szCs w:val="32"/>
        </w:rPr>
      </w:pPr>
    </w:p>
    <w:p w14:paraId="54DFA0F3" w14:textId="77777777" w:rsidR="005E66AB" w:rsidRDefault="005E66AB" w:rsidP="00F11AB1">
      <w:pPr>
        <w:jc w:val="left"/>
        <w:rPr>
          <w:rFonts w:eastAsiaTheme="majorEastAsia" w:cstheme="majorBidi"/>
          <w:b/>
          <w:szCs w:val="32"/>
        </w:rPr>
      </w:pPr>
    </w:p>
    <w:p w14:paraId="222E5AFA" w14:textId="77777777" w:rsidR="005E66AB" w:rsidRDefault="005E66AB" w:rsidP="00F11AB1">
      <w:pPr>
        <w:jc w:val="left"/>
        <w:rPr>
          <w:rFonts w:eastAsiaTheme="majorEastAsia" w:cstheme="majorBidi"/>
          <w:b/>
          <w:szCs w:val="32"/>
        </w:rPr>
      </w:pPr>
    </w:p>
    <w:p w14:paraId="6764F459" w14:textId="77777777" w:rsidR="005E66AB" w:rsidRDefault="005E66AB" w:rsidP="00F11AB1">
      <w:pPr>
        <w:jc w:val="left"/>
        <w:rPr>
          <w:rFonts w:eastAsiaTheme="majorEastAsia" w:cstheme="majorBidi"/>
          <w:b/>
          <w:szCs w:val="32"/>
        </w:rPr>
      </w:pPr>
    </w:p>
    <w:p w14:paraId="26FED7C5" w14:textId="77777777" w:rsidR="005E66AB" w:rsidRDefault="005E66AB" w:rsidP="00F11AB1">
      <w:pPr>
        <w:jc w:val="left"/>
        <w:rPr>
          <w:rFonts w:eastAsiaTheme="majorEastAsia" w:cstheme="majorBidi"/>
          <w:b/>
          <w:szCs w:val="32"/>
        </w:rPr>
      </w:pPr>
    </w:p>
    <w:p w14:paraId="19A86774" w14:textId="77777777" w:rsidR="005E66AB" w:rsidRDefault="005E66AB" w:rsidP="00F11AB1">
      <w:pPr>
        <w:jc w:val="left"/>
        <w:rPr>
          <w:rFonts w:eastAsiaTheme="majorEastAsia" w:cstheme="majorBidi"/>
          <w:b/>
          <w:szCs w:val="32"/>
        </w:rPr>
      </w:pPr>
    </w:p>
    <w:p w14:paraId="6C957A2C" w14:textId="77777777" w:rsidR="005E66AB" w:rsidRDefault="005E66AB" w:rsidP="00F11AB1">
      <w:pPr>
        <w:jc w:val="left"/>
        <w:rPr>
          <w:rFonts w:eastAsiaTheme="majorEastAsia" w:cstheme="majorBidi"/>
          <w:b/>
          <w:szCs w:val="32"/>
        </w:rPr>
      </w:pPr>
    </w:p>
    <w:p w14:paraId="3D7CCA31" w14:textId="77777777" w:rsidR="005E66AB" w:rsidRDefault="005E66AB" w:rsidP="00F11AB1">
      <w:pPr>
        <w:jc w:val="left"/>
        <w:rPr>
          <w:rFonts w:eastAsiaTheme="majorEastAsia" w:cstheme="majorBidi"/>
          <w:b/>
          <w:szCs w:val="32"/>
        </w:rPr>
      </w:pPr>
    </w:p>
    <w:p w14:paraId="77659C54" w14:textId="77777777" w:rsidR="005E66AB" w:rsidRDefault="005E66AB" w:rsidP="00F11AB1">
      <w:pPr>
        <w:jc w:val="left"/>
        <w:rPr>
          <w:rFonts w:eastAsiaTheme="majorEastAsia" w:cstheme="majorBidi"/>
          <w:b/>
          <w:szCs w:val="32"/>
        </w:rPr>
      </w:pPr>
    </w:p>
    <w:p w14:paraId="102B3D40" w14:textId="77777777" w:rsidR="005E66AB" w:rsidRDefault="005E66AB" w:rsidP="00F11AB1">
      <w:pPr>
        <w:jc w:val="left"/>
        <w:rPr>
          <w:rFonts w:eastAsiaTheme="majorEastAsia" w:cstheme="majorBidi"/>
          <w:b/>
          <w:szCs w:val="32"/>
        </w:rPr>
      </w:pPr>
    </w:p>
    <w:p w14:paraId="65D9881B" w14:textId="77777777" w:rsidR="005E66AB" w:rsidRDefault="005E66AB" w:rsidP="00F11AB1">
      <w:pPr>
        <w:jc w:val="left"/>
        <w:rPr>
          <w:rFonts w:eastAsiaTheme="majorEastAsia" w:cstheme="majorBidi"/>
          <w:b/>
          <w:szCs w:val="32"/>
        </w:rPr>
      </w:pPr>
    </w:p>
    <w:p w14:paraId="65475510" w14:textId="77777777" w:rsidR="005E66AB" w:rsidRDefault="005E66AB" w:rsidP="00F11AB1">
      <w:pPr>
        <w:jc w:val="left"/>
        <w:rPr>
          <w:rFonts w:eastAsiaTheme="majorEastAsia" w:cstheme="majorBidi"/>
          <w:b/>
          <w:szCs w:val="32"/>
        </w:rPr>
      </w:pPr>
    </w:p>
    <w:sdt>
      <w:sdtPr>
        <w:id w:val="-2122365068"/>
        <w:docPartObj>
          <w:docPartGallery w:val="Table of Contents"/>
          <w:docPartUnique/>
        </w:docPartObj>
      </w:sdtPr>
      <w:sdtEndPr>
        <w:rPr>
          <w:rFonts w:ascii="Times New Roman" w:eastAsia="新細明體" w:hAnsi="Times New Roman" w:cstheme="minorBidi"/>
          <w:noProof/>
          <w:color w:val="000000" w:themeColor="text1"/>
          <w:sz w:val="24"/>
          <w:szCs w:val="24"/>
          <w:lang w:val="en-IN"/>
        </w:rPr>
      </w:sdtEndPr>
      <w:sdtContent>
        <w:p w14:paraId="2505270D" w14:textId="7B4C7F64" w:rsidR="00A4735D" w:rsidRPr="00FD73AB" w:rsidRDefault="00A4735D" w:rsidP="00A4735D">
          <w:pPr>
            <w:pStyle w:val="TOCHeading"/>
            <w:jc w:val="center"/>
            <w:rPr>
              <w:rFonts w:ascii="Times New Roman" w:hAnsi="Times New Roman" w:cs="Times New Roman"/>
              <w:color w:val="auto"/>
              <w:sz w:val="24"/>
              <w:szCs w:val="24"/>
            </w:rPr>
          </w:pPr>
          <w:r w:rsidRPr="00FD73AB">
            <w:rPr>
              <w:rFonts w:ascii="Times New Roman" w:hAnsi="Times New Roman" w:cs="Times New Roman"/>
              <w:color w:val="auto"/>
              <w:sz w:val="24"/>
              <w:szCs w:val="24"/>
            </w:rPr>
            <w:t>Table of Contents</w:t>
          </w:r>
        </w:p>
        <w:p w14:paraId="3A25B5E1" w14:textId="72F664F3" w:rsidR="00A4735D" w:rsidRPr="00FD73AB" w:rsidRDefault="00A4735D" w:rsidP="00FD73AB">
          <w:pPr>
            <w:pStyle w:val="TOC1"/>
            <w:tabs>
              <w:tab w:val="right" w:leader="dot" w:pos="9016"/>
            </w:tabs>
            <w:rPr>
              <w:rFonts w:ascii="Times New Roman" w:hAnsi="Times New Roman" w:cs="Times New Roman"/>
              <w:noProof/>
              <w:color w:val="auto"/>
            </w:rPr>
          </w:pPr>
          <w:r w:rsidRPr="00FD73AB">
            <w:rPr>
              <w:rFonts w:ascii="Times New Roman" w:hAnsi="Times New Roman" w:cs="Times New Roman"/>
              <w:b w:val="0"/>
              <w:color w:val="auto"/>
            </w:rPr>
            <w:fldChar w:fldCharType="begin"/>
          </w:r>
          <w:r w:rsidRPr="00FD73AB">
            <w:rPr>
              <w:rFonts w:ascii="Times New Roman" w:hAnsi="Times New Roman" w:cs="Times New Roman"/>
              <w:color w:val="auto"/>
            </w:rPr>
            <w:instrText xml:space="preserve"> TOC \o "1-3" \h \z \u </w:instrText>
          </w:r>
          <w:r w:rsidRPr="00FD73AB">
            <w:rPr>
              <w:rFonts w:ascii="Times New Roman" w:hAnsi="Times New Roman" w:cs="Times New Roman"/>
              <w:b w:val="0"/>
              <w:color w:val="auto"/>
            </w:rPr>
            <w:fldChar w:fldCharType="separate"/>
          </w:r>
        </w:p>
        <w:p w14:paraId="53BF4A7C" w14:textId="77777777" w:rsidR="00A4735D" w:rsidRPr="00FD73AB" w:rsidRDefault="00A4735D" w:rsidP="00FD73AB">
          <w:pPr>
            <w:pStyle w:val="TOC1"/>
            <w:tabs>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Introduction</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_Toc444000697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6</w:t>
          </w:r>
          <w:r w:rsidRPr="00FD73AB">
            <w:rPr>
              <w:rFonts w:ascii="Times New Roman" w:hAnsi="Times New Roman" w:cs="Times New Roman"/>
              <w:b w:val="0"/>
              <w:noProof/>
              <w:color w:val="auto"/>
            </w:rPr>
            <w:fldChar w:fldCharType="end"/>
          </w:r>
        </w:p>
        <w:p w14:paraId="6C995767"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Organisation Background</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_Toc444000698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6</w:t>
          </w:r>
          <w:r w:rsidRPr="00FD73AB">
            <w:rPr>
              <w:rFonts w:ascii="Times New Roman" w:hAnsi="Times New Roman" w:cs="Times New Roman"/>
              <w:b w:val="0"/>
              <w:noProof/>
              <w:color w:val="auto"/>
              <w:sz w:val="24"/>
              <w:szCs w:val="24"/>
            </w:rPr>
            <w:fldChar w:fldCharType="end"/>
          </w:r>
        </w:p>
        <w:p w14:paraId="51BAFAE2"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Purpose of the Study</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_Toc444000699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7</w:t>
          </w:r>
          <w:r w:rsidRPr="00FD73AB">
            <w:rPr>
              <w:rFonts w:ascii="Times New Roman" w:hAnsi="Times New Roman" w:cs="Times New Roman"/>
              <w:b w:val="0"/>
              <w:noProof/>
              <w:color w:val="auto"/>
              <w:sz w:val="24"/>
              <w:szCs w:val="24"/>
            </w:rPr>
            <w:fldChar w:fldCharType="end"/>
          </w:r>
        </w:p>
        <w:p w14:paraId="0D37A2AC"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Scope of the Study</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_Toc444000700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7</w:t>
          </w:r>
          <w:r w:rsidRPr="00FD73AB">
            <w:rPr>
              <w:rFonts w:ascii="Times New Roman" w:hAnsi="Times New Roman" w:cs="Times New Roman"/>
              <w:b w:val="0"/>
              <w:noProof/>
              <w:color w:val="auto"/>
              <w:sz w:val="24"/>
              <w:szCs w:val="24"/>
            </w:rPr>
            <w:fldChar w:fldCharType="end"/>
          </w:r>
        </w:p>
        <w:p w14:paraId="2A68498C" w14:textId="19FCC8DF" w:rsidR="00A4735D" w:rsidRPr="00FD73AB" w:rsidRDefault="00A4735D" w:rsidP="00FD73AB">
          <w:pPr>
            <w:pStyle w:val="TOC1"/>
            <w:tabs>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Literature Review</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_Toc444000701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8</w:t>
          </w:r>
          <w:r w:rsidRPr="00FD73AB">
            <w:rPr>
              <w:rFonts w:ascii="Times New Roman" w:hAnsi="Times New Roman" w:cs="Times New Roman"/>
              <w:b w:val="0"/>
              <w:noProof/>
              <w:color w:val="auto"/>
            </w:rPr>
            <w:fldChar w:fldCharType="end"/>
          </w:r>
        </w:p>
        <w:p w14:paraId="7DDA4803"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Merger and Acquisition</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_Toc444000702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8</w:t>
          </w:r>
          <w:r w:rsidRPr="00FD73AB">
            <w:rPr>
              <w:rFonts w:ascii="Times New Roman" w:hAnsi="Times New Roman" w:cs="Times New Roman"/>
              <w:b w:val="0"/>
              <w:noProof/>
              <w:color w:val="auto"/>
              <w:sz w:val="24"/>
              <w:szCs w:val="24"/>
            </w:rPr>
            <w:fldChar w:fldCharType="end"/>
          </w:r>
        </w:p>
        <w:p w14:paraId="3A099839"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Human resource management</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_Toc444000703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8</w:t>
          </w:r>
          <w:r w:rsidRPr="00FD73AB">
            <w:rPr>
              <w:rFonts w:ascii="Times New Roman" w:hAnsi="Times New Roman" w:cs="Times New Roman"/>
              <w:b w:val="0"/>
              <w:noProof/>
              <w:color w:val="auto"/>
              <w:sz w:val="24"/>
              <w:szCs w:val="24"/>
            </w:rPr>
            <w:fldChar w:fldCharType="end"/>
          </w:r>
        </w:p>
        <w:p w14:paraId="1D21835F"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Organisational change</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_Toc444000704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8</w:t>
          </w:r>
          <w:r w:rsidRPr="00FD73AB">
            <w:rPr>
              <w:rFonts w:ascii="Times New Roman" w:hAnsi="Times New Roman" w:cs="Times New Roman"/>
              <w:b w:val="0"/>
              <w:noProof/>
              <w:color w:val="auto"/>
              <w:sz w:val="24"/>
              <w:szCs w:val="24"/>
            </w:rPr>
            <w:fldChar w:fldCharType="end"/>
          </w:r>
        </w:p>
        <w:p w14:paraId="29B9A3FD" w14:textId="1DA379E5"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Leadership styles and techniques</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_Toc444000705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9</w:t>
          </w:r>
          <w:r w:rsidRPr="00FD73AB">
            <w:rPr>
              <w:rFonts w:ascii="Times New Roman" w:hAnsi="Times New Roman" w:cs="Times New Roman"/>
              <w:b w:val="0"/>
              <w:noProof/>
              <w:color w:val="auto"/>
              <w:sz w:val="24"/>
              <w:szCs w:val="24"/>
            </w:rPr>
            <w:fldChar w:fldCharType="end"/>
          </w:r>
        </w:p>
        <w:p w14:paraId="51D4D788" w14:textId="4DCC5EE4" w:rsidR="00A4735D" w:rsidRPr="00FD73AB" w:rsidRDefault="00A4735D" w:rsidP="00FD73AB">
          <w:pPr>
            <w:pStyle w:val="TOC1"/>
            <w:tabs>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Methodology</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_Toc444000706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9</w:t>
          </w:r>
          <w:r w:rsidRPr="00FD73AB">
            <w:rPr>
              <w:rFonts w:ascii="Times New Roman" w:hAnsi="Times New Roman" w:cs="Times New Roman"/>
              <w:b w:val="0"/>
              <w:noProof/>
              <w:color w:val="auto"/>
            </w:rPr>
            <w:fldChar w:fldCharType="end"/>
          </w:r>
        </w:p>
        <w:p w14:paraId="6D5D6634"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Research Methodology</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_Toc444000707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9</w:t>
          </w:r>
          <w:r w:rsidRPr="00FD73AB">
            <w:rPr>
              <w:rFonts w:ascii="Times New Roman" w:hAnsi="Times New Roman" w:cs="Times New Roman"/>
              <w:b w:val="0"/>
              <w:noProof/>
              <w:color w:val="auto"/>
              <w:sz w:val="24"/>
              <w:szCs w:val="24"/>
            </w:rPr>
            <w:fldChar w:fldCharType="end"/>
          </w:r>
        </w:p>
        <w:p w14:paraId="3326C503" w14:textId="77777777" w:rsidR="00A4735D" w:rsidRPr="00FD73AB" w:rsidRDefault="00A4735D" w:rsidP="00FD73AB">
          <w:pPr>
            <w:pStyle w:val="TOC1"/>
            <w:tabs>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Findings and Analysis (2500)</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_Toc444000708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10</w:t>
          </w:r>
          <w:r w:rsidRPr="00FD73AB">
            <w:rPr>
              <w:rFonts w:ascii="Times New Roman" w:hAnsi="Times New Roman" w:cs="Times New Roman"/>
              <w:b w:val="0"/>
              <w:noProof/>
              <w:color w:val="auto"/>
            </w:rPr>
            <w:fldChar w:fldCharType="end"/>
          </w:r>
        </w:p>
        <w:p w14:paraId="7160E21F"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Organisational Issues of Sharp</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_Toc444000709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10</w:t>
          </w:r>
          <w:r w:rsidRPr="00FD73AB">
            <w:rPr>
              <w:rFonts w:ascii="Times New Roman" w:hAnsi="Times New Roman" w:cs="Times New Roman"/>
              <w:b w:val="0"/>
              <w:noProof/>
              <w:color w:val="auto"/>
              <w:sz w:val="24"/>
              <w:szCs w:val="24"/>
            </w:rPr>
            <w:fldChar w:fldCharType="end"/>
          </w:r>
        </w:p>
        <w:p w14:paraId="38B4ACC5" w14:textId="11C6FEB8" w:rsidR="00A4735D" w:rsidRPr="00FD73AB" w:rsidRDefault="00A4735D" w:rsidP="00FD73AB">
          <w:pPr>
            <w:pStyle w:val="TOC2"/>
            <w:tabs>
              <w:tab w:val="right" w:leader="dot" w:pos="9016"/>
            </w:tabs>
            <w:rPr>
              <w:rFonts w:ascii="Times New Roman" w:hAnsi="Times New Roman" w:cs="Times New Roman"/>
              <w:b w:val="0"/>
              <w:noProof/>
              <w:color w:val="auto"/>
              <w:sz w:val="24"/>
              <w:szCs w:val="24"/>
              <w:lang w:eastAsia="zh-TW"/>
            </w:rPr>
          </w:pPr>
          <w:r w:rsidRPr="00FD73AB">
            <w:rPr>
              <w:rFonts w:ascii="Times New Roman" w:hAnsi="Times New Roman" w:cs="Times New Roman"/>
              <w:b w:val="0"/>
              <w:noProof/>
              <w:color w:val="auto"/>
              <w:sz w:val="24"/>
              <w:szCs w:val="24"/>
            </w:rPr>
            <w:t>Process of Merge</w:t>
          </w:r>
        </w:p>
        <w:p w14:paraId="0654CC59" w14:textId="77777777" w:rsidR="00A4735D" w:rsidRPr="00FD73AB" w:rsidRDefault="00A4735D" w:rsidP="00FD73AB">
          <w:pPr>
            <w:pStyle w:val="TOC2"/>
            <w:tabs>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Factors for successful management in new Sharp</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_Toc444000712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13</w:t>
          </w:r>
          <w:r w:rsidRPr="00FD73AB">
            <w:rPr>
              <w:rFonts w:ascii="Times New Roman" w:hAnsi="Times New Roman" w:cs="Times New Roman"/>
              <w:b w:val="0"/>
              <w:noProof/>
              <w:color w:val="auto"/>
              <w:sz w:val="24"/>
              <w:szCs w:val="24"/>
            </w:rPr>
            <w:fldChar w:fldCharType="end"/>
          </w:r>
        </w:p>
        <w:p w14:paraId="19BF7582" w14:textId="6B3CFED9" w:rsidR="00A4735D" w:rsidRPr="00FD73AB" w:rsidRDefault="00A4735D" w:rsidP="00FD73AB">
          <w:pPr>
            <w:pStyle w:val="TOC2"/>
            <w:tabs>
              <w:tab w:val="left" w:pos="5177"/>
              <w:tab w:val="right" w:leader="dot" w:pos="9016"/>
            </w:tabs>
            <w:rPr>
              <w:rFonts w:ascii="Times New Roman" w:hAnsi="Times New Roman" w:cs="Times New Roman"/>
              <w:b w:val="0"/>
              <w:noProof/>
              <w:color w:val="auto"/>
              <w:sz w:val="24"/>
              <w:szCs w:val="24"/>
            </w:rPr>
          </w:pPr>
          <w:r w:rsidRPr="00FD73AB">
            <w:rPr>
              <w:rFonts w:ascii="Times New Roman" w:hAnsi="Times New Roman" w:cs="Times New Roman"/>
              <w:b w:val="0"/>
              <w:noProof/>
              <w:color w:val="auto"/>
              <w:sz w:val="24"/>
              <w:szCs w:val="24"/>
            </w:rPr>
            <w:t>Change in Leadership style</w:t>
          </w:r>
          <w:r w:rsidRPr="00FD73AB">
            <w:rPr>
              <w:rFonts w:ascii="Times New Roman" w:hAnsi="Times New Roman" w:cs="Times New Roman"/>
              <w:b w:val="0"/>
              <w:noProof/>
              <w:color w:val="auto"/>
              <w:sz w:val="24"/>
              <w:szCs w:val="24"/>
            </w:rPr>
            <w:tab/>
          </w:r>
          <w:r w:rsidRPr="00FD73AB">
            <w:rPr>
              <w:rFonts w:ascii="Times New Roman" w:hAnsi="Times New Roman" w:cs="Times New Roman"/>
              <w:b w:val="0"/>
              <w:noProof/>
              <w:color w:val="auto"/>
              <w:sz w:val="24"/>
              <w:szCs w:val="24"/>
            </w:rPr>
            <w:fldChar w:fldCharType="begin"/>
          </w:r>
          <w:r w:rsidRPr="00FD73AB">
            <w:rPr>
              <w:rFonts w:ascii="Times New Roman" w:hAnsi="Times New Roman" w:cs="Times New Roman"/>
              <w:b w:val="0"/>
              <w:noProof/>
              <w:color w:val="auto"/>
              <w:sz w:val="24"/>
              <w:szCs w:val="24"/>
            </w:rPr>
            <w:instrText xml:space="preserve"> PAGEREF _Toc444000714 \h </w:instrText>
          </w:r>
          <w:r w:rsidRPr="00FD73AB">
            <w:rPr>
              <w:rFonts w:ascii="Times New Roman" w:hAnsi="Times New Roman" w:cs="Times New Roman"/>
              <w:b w:val="0"/>
              <w:noProof/>
              <w:color w:val="auto"/>
              <w:sz w:val="24"/>
              <w:szCs w:val="24"/>
            </w:rPr>
          </w:r>
          <w:r w:rsidRPr="00FD73AB">
            <w:rPr>
              <w:rFonts w:ascii="Times New Roman" w:hAnsi="Times New Roman" w:cs="Times New Roman"/>
              <w:b w:val="0"/>
              <w:noProof/>
              <w:color w:val="auto"/>
              <w:sz w:val="24"/>
              <w:szCs w:val="24"/>
            </w:rPr>
            <w:fldChar w:fldCharType="separate"/>
          </w:r>
          <w:r w:rsidRPr="00FD73AB">
            <w:rPr>
              <w:rFonts w:ascii="Times New Roman" w:hAnsi="Times New Roman" w:cs="Times New Roman"/>
              <w:b w:val="0"/>
              <w:noProof/>
              <w:color w:val="auto"/>
              <w:sz w:val="24"/>
              <w:szCs w:val="24"/>
            </w:rPr>
            <w:t>17</w:t>
          </w:r>
          <w:r w:rsidRPr="00FD73AB">
            <w:rPr>
              <w:rFonts w:ascii="Times New Roman" w:hAnsi="Times New Roman" w:cs="Times New Roman"/>
              <w:b w:val="0"/>
              <w:noProof/>
              <w:color w:val="auto"/>
              <w:sz w:val="24"/>
              <w:szCs w:val="24"/>
            </w:rPr>
            <w:fldChar w:fldCharType="end"/>
          </w:r>
        </w:p>
        <w:p w14:paraId="610BCBE0" w14:textId="1BB1323E" w:rsidR="00A4735D" w:rsidRPr="00FD73AB" w:rsidRDefault="00A4735D" w:rsidP="00FD73AB">
          <w:pPr>
            <w:pStyle w:val="TOC1"/>
            <w:tabs>
              <w:tab w:val="left" w:pos="2208"/>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 xml:space="preserve">Recommendation   </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_Toc444000715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20</w:t>
          </w:r>
          <w:r w:rsidRPr="00FD73AB">
            <w:rPr>
              <w:rFonts w:ascii="Times New Roman" w:hAnsi="Times New Roman" w:cs="Times New Roman"/>
              <w:b w:val="0"/>
              <w:noProof/>
              <w:color w:val="auto"/>
            </w:rPr>
            <w:fldChar w:fldCharType="end"/>
          </w:r>
        </w:p>
        <w:p w14:paraId="1C992D70" w14:textId="77777777" w:rsidR="00A4735D" w:rsidRPr="00FD73AB" w:rsidRDefault="00A4735D" w:rsidP="00FD73AB">
          <w:pPr>
            <w:pStyle w:val="TOC1"/>
            <w:tabs>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Conclusion</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_Toc444000716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24</w:t>
          </w:r>
          <w:r w:rsidRPr="00FD73AB">
            <w:rPr>
              <w:rFonts w:ascii="Times New Roman" w:hAnsi="Times New Roman" w:cs="Times New Roman"/>
              <w:b w:val="0"/>
              <w:noProof/>
              <w:color w:val="auto"/>
            </w:rPr>
            <w:fldChar w:fldCharType="end"/>
          </w:r>
        </w:p>
        <w:p w14:paraId="3B70EC18" w14:textId="77777777" w:rsidR="00A4735D" w:rsidRPr="00FD73AB" w:rsidRDefault="00A4735D" w:rsidP="00FD73AB">
          <w:pPr>
            <w:pStyle w:val="TOC1"/>
            <w:tabs>
              <w:tab w:val="right" w:leader="dot" w:pos="9016"/>
            </w:tabs>
            <w:rPr>
              <w:rFonts w:ascii="Times New Roman" w:hAnsi="Times New Roman" w:cs="Times New Roman"/>
              <w:b w:val="0"/>
              <w:noProof/>
              <w:color w:val="auto"/>
            </w:rPr>
          </w:pPr>
          <w:r w:rsidRPr="00FD73AB">
            <w:rPr>
              <w:rFonts w:ascii="Times New Roman" w:hAnsi="Times New Roman" w:cs="Times New Roman"/>
              <w:b w:val="0"/>
              <w:noProof/>
              <w:color w:val="auto"/>
            </w:rPr>
            <w:t>References</w:t>
          </w:r>
          <w:r w:rsidRPr="00FD73AB">
            <w:rPr>
              <w:rFonts w:ascii="Times New Roman" w:hAnsi="Times New Roman" w:cs="Times New Roman"/>
              <w:b w:val="0"/>
              <w:noProof/>
              <w:color w:val="auto"/>
            </w:rPr>
            <w:tab/>
          </w:r>
          <w:r w:rsidRPr="00FD73AB">
            <w:rPr>
              <w:rFonts w:ascii="Times New Roman" w:hAnsi="Times New Roman" w:cs="Times New Roman"/>
              <w:b w:val="0"/>
              <w:noProof/>
              <w:color w:val="auto"/>
            </w:rPr>
            <w:fldChar w:fldCharType="begin"/>
          </w:r>
          <w:r w:rsidRPr="00FD73AB">
            <w:rPr>
              <w:rFonts w:ascii="Times New Roman" w:hAnsi="Times New Roman" w:cs="Times New Roman"/>
              <w:b w:val="0"/>
              <w:noProof/>
              <w:color w:val="auto"/>
            </w:rPr>
            <w:instrText xml:space="preserve"> PAGEREF _Toc444000717 \h </w:instrText>
          </w:r>
          <w:r w:rsidRPr="00FD73AB">
            <w:rPr>
              <w:rFonts w:ascii="Times New Roman" w:hAnsi="Times New Roman" w:cs="Times New Roman"/>
              <w:b w:val="0"/>
              <w:noProof/>
              <w:color w:val="auto"/>
            </w:rPr>
          </w:r>
          <w:r w:rsidRPr="00FD73AB">
            <w:rPr>
              <w:rFonts w:ascii="Times New Roman" w:hAnsi="Times New Roman" w:cs="Times New Roman"/>
              <w:b w:val="0"/>
              <w:noProof/>
              <w:color w:val="auto"/>
            </w:rPr>
            <w:fldChar w:fldCharType="separate"/>
          </w:r>
          <w:r w:rsidRPr="00FD73AB">
            <w:rPr>
              <w:rFonts w:ascii="Times New Roman" w:hAnsi="Times New Roman" w:cs="Times New Roman"/>
              <w:b w:val="0"/>
              <w:noProof/>
              <w:color w:val="auto"/>
            </w:rPr>
            <w:t>25</w:t>
          </w:r>
          <w:r w:rsidRPr="00FD73AB">
            <w:rPr>
              <w:rFonts w:ascii="Times New Roman" w:hAnsi="Times New Roman" w:cs="Times New Roman"/>
              <w:b w:val="0"/>
              <w:noProof/>
              <w:color w:val="auto"/>
            </w:rPr>
            <w:fldChar w:fldCharType="end"/>
          </w:r>
        </w:p>
        <w:p w14:paraId="51B7EC9F" w14:textId="761E165A" w:rsidR="00A4735D" w:rsidRPr="00FD73AB" w:rsidRDefault="00A4735D" w:rsidP="00FD73AB">
          <w:pPr>
            <w:rPr>
              <w:szCs w:val="24"/>
            </w:rPr>
          </w:pPr>
          <w:r w:rsidRPr="00FD73AB">
            <w:rPr>
              <w:rFonts w:cs="Times New Roman"/>
              <w:b/>
              <w:bCs/>
              <w:noProof/>
              <w:color w:val="auto"/>
              <w:szCs w:val="24"/>
            </w:rPr>
            <w:fldChar w:fldCharType="end"/>
          </w:r>
        </w:p>
      </w:sdtContent>
    </w:sdt>
    <w:p w14:paraId="35DC891B" w14:textId="77777777" w:rsidR="005E66AB" w:rsidRDefault="005E66AB" w:rsidP="00FD73AB">
      <w:pPr>
        <w:jc w:val="left"/>
        <w:rPr>
          <w:rFonts w:eastAsiaTheme="majorEastAsia" w:cstheme="majorBidi"/>
          <w:b/>
          <w:szCs w:val="32"/>
        </w:rPr>
      </w:pPr>
    </w:p>
    <w:p w14:paraId="77E13BA1" w14:textId="77777777" w:rsidR="00A4735D" w:rsidRDefault="00A4735D" w:rsidP="00FD73AB">
      <w:pPr>
        <w:jc w:val="left"/>
        <w:rPr>
          <w:rFonts w:eastAsiaTheme="majorEastAsia" w:cstheme="majorBidi"/>
          <w:b/>
          <w:szCs w:val="32"/>
        </w:rPr>
      </w:pPr>
    </w:p>
    <w:p w14:paraId="16B977CB" w14:textId="77777777" w:rsidR="00A4735D" w:rsidRDefault="00A4735D" w:rsidP="00FD73AB">
      <w:pPr>
        <w:jc w:val="left"/>
        <w:rPr>
          <w:rFonts w:eastAsiaTheme="majorEastAsia" w:cstheme="majorBidi"/>
          <w:b/>
          <w:szCs w:val="32"/>
        </w:rPr>
      </w:pPr>
    </w:p>
    <w:p w14:paraId="6435543A" w14:textId="77777777" w:rsidR="00A4735D" w:rsidRDefault="00A4735D" w:rsidP="00F11AB1">
      <w:pPr>
        <w:jc w:val="left"/>
        <w:rPr>
          <w:rFonts w:eastAsiaTheme="majorEastAsia" w:cstheme="majorBidi"/>
          <w:b/>
          <w:szCs w:val="32"/>
        </w:rPr>
      </w:pPr>
    </w:p>
    <w:p w14:paraId="7AD67690" w14:textId="77777777" w:rsidR="00A4735D" w:rsidRPr="00F11AB1" w:rsidRDefault="00A4735D" w:rsidP="00F11AB1">
      <w:pPr>
        <w:jc w:val="left"/>
        <w:rPr>
          <w:rFonts w:eastAsiaTheme="majorEastAsia" w:cstheme="majorBidi"/>
          <w:b/>
          <w:szCs w:val="32"/>
        </w:rPr>
      </w:pPr>
    </w:p>
    <w:p w14:paraId="5AD77C9A" w14:textId="74E7D680" w:rsidR="00AF7CE4" w:rsidRDefault="00AF7CE4" w:rsidP="00896792">
      <w:pPr>
        <w:pStyle w:val="Heading1"/>
      </w:pPr>
      <w:bookmarkStart w:id="1" w:name="_Toc444000697"/>
      <w:r>
        <w:lastRenderedPageBreak/>
        <w:t>Introduction</w:t>
      </w:r>
      <w:bookmarkEnd w:id="1"/>
      <w:r w:rsidR="00CD53C0">
        <w:t xml:space="preserve"> </w:t>
      </w:r>
    </w:p>
    <w:p w14:paraId="63BBEF8A" w14:textId="1134586C" w:rsidR="00D42F5B" w:rsidRPr="00D42F5B" w:rsidRDefault="00FF18AA" w:rsidP="00D42F5B">
      <w:r>
        <w:rPr>
          <w:shd w:val="clear" w:color="auto" w:fill="FFFFFF"/>
        </w:rPr>
        <w:t xml:space="preserve"> </w:t>
      </w:r>
      <w:r>
        <w:rPr>
          <w:shd w:val="clear" w:color="auto" w:fill="FFFFFF"/>
        </w:rPr>
        <w:tab/>
      </w:r>
      <w:r w:rsidR="00B96494">
        <w:rPr>
          <w:shd w:val="clear" w:color="auto" w:fill="FFFFFF"/>
        </w:rPr>
        <w:t xml:space="preserve">According to </w:t>
      </w:r>
      <w:r w:rsidR="00D42F5B">
        <w:rPr>
          <w:shd w:val="clear" w:color="auto" w:fill="FFFFFF"/>
        </w:rPr>
        <w:t>Andersen</w:t>
      </w:r>
      <w:r w:rsidR="00B96494">
        <w:rPr>
          <w:shd w:val="clear" w:color="auto" w:fill="FFFFFF"/>
        </w:rPr>
        <w:t xml:space="preserve"> </w:t>
      </w:r>
      <w:r w:rsidR="00D42F5B">
        <w:rPr>
          <w:shd w:val="clear" w:color="auto" w:fill="FFFFFF"/>
        </w:rPr>
        <w:t>and Kragh</w:t>
      </w:r>
      <w:r w:rsidR="00B96494">
        <w:rPr>
          <w:shd w:val="clear" w:color="auto" w:fill="FFFFFF"/>
        </w:rPr>
        <w:t xml:space="preserve"> (</w:t>
      </w:r>
      <w:r w:rsidR="00D42F5B">
        <w:rPr>
          <w:shd w:val="clear" w:color="auto" w:fill="FFFFFF"/>
        </w:rPr>
        <w:t>2013</w:t>
      </w:r>
      <w:r w:rsidR="00B96494">
        <w:rPr>
          <w:shd w:val="clear" w:color="auto" w:fill="FFFFFF"/>
        </w:rPr>
        <w:t>)</w:t>
      </w:r>
      <w:r w:rsidR="00D42F5B">
        <w:rPr>
          <w:shd w:val="clear" w:color="auto" w:fill="FFFFFF"/>
        </w:rPr>
        <w:t>,</w:t>
      </w:r>
      <w:r w:rsidR="00B96494">
        <w:rPr>
          <w:shd w:val="clear" w:color="auto" w:fill="FFFFFF"/>
        </w:rPr>
        <w:t xml:space="preserve"> </w:t>
      </w:r>
      <w:r w:rsidR="00AD2FFE">
        <w:rPr>
          <w:shd w:val="clear" w:color="auto" w:fill="FFFFFF"/>
        </w:rPr>
        <w:t xml:space="preserve">market structure is changing at a fast pace resulting in transforming of business rapidly. Due to significant changes in technology the structure of the organisation is important to be managed efficient so that it is at a competitive advantage in the market. </w:t>
      </w:r>
      <w:r w:rsidR="00B96494">
        <w:rPr>
          <w:shd w:val="clear" w:color="auto" w:fill="FFFFFF"/>
        </w:rPr>
        <w:t xml:space="preserve">As per </w:t>
      </w:r>
      <w:r w:rsidR="00D42F5B">
        <w:rPr>
          <w:shd w:val="clear" w:color="auto" w:fill="FFFFFF"/>
        </w:rPr>
        <w:t>Didonet, Simmons, Díaz</w:t>
      </w:r>
      <w:r w:rsidR="00D42F5B">
        <w:rPr>
          <w:rFonts w:ascii="Cambria Math" w:hAnsi="Cambria Math" w:cs="Cambria Math"/>
          <w:shd w:val="clear" w:color="auto" w:fill="FFFFFF"/>
        </w:rPr>
        <w:t>‐</w:t>
      </w:r>
      <w:r w:rsidR="00D42F5B">
        <w:rPr>
          <w:shd w:val="clear" w:color="auto" w:fill="FFFFFF"/>
        </w:rPr>
        <w:t>Villavicencio and Palmer</w:t>
      </w:r>
      <w:r w:rsidR="00B96494">
        <w:rPr>
          <w:shd w:val="clear" w:color="auto" w:fill="FFFFFF"/>
        </w:rPr>
        <w:t xml:space="preserve"> (</w:t>
      </w:r>
      <w:r w:rsidR="00D42F5B">
        <w:rPr>
          <w:shd w:val="clear" w:color="auto" w:fill="FFFFFF"/>
        </w:rPr>
        <w:t>2012</w:t>
      </w:r>
      <w:r w:rsidR="00B96494">
        <w:rPr>
          <w:shd w:val="clear" w:color="auto" w:fill="FFFFFF"/>
        </w:rPr>
        <w:t>),</w:t>
      </w:r>
      <w:r w:rsidR="00AD2FFE">
        <w:rPr>
          <w:shd w:val="clear" w:color="auto" w:fill="FFFFFF"/>
        </w:rPr>
        <w:t xml:space="preserve"> the instability and uncertainty of the business environment is creating a lot of management issues in the organisation. Lack of clear direction and awareness is making the organisation lose its vision leading to decline of its value in the market. </w:t>
      </w:r>
      <w:r w:rsidR="00A779E6">
        <w:t>Successful change is always a challenge to the contemporary organizations, without doing anything to adopt the fast-changing world, seems unlikely to last.</w:t>
      </w:r>
    </w:p>
    <w:p w14:paraId="58854818" w14:textId="1213EBB4" w:rsidR="00AF7CE4" w:rsidRDefault="00AF7CE4" w:rsidP="00896792">
      <w:pPr>
        <w:pStyle w:val="Heading2"/>
      </w:pPr>
      <w:bookmarkStart w:id="2" w:name="_Toc444000698"/>
      <w:r>
        <w:t>Organisation Background</w:t>
      </w:r>
      <w:bookmarkEnd w:id="2"/>
      <w:r w:rsidR="00C56A2E">
        <w:t xml:space="preserve"> </w:t>
      </w:r>
    </w:p>
    <w:p w14:paraId="6B97DDF4" w14:textId="77777777" w:rsidR="00FD73AB" w:rsidRDefault="00FD73AB" w:rsidP="00FD73AB">
      <w:pPr>
        <w:rPr>
          <w:i/>
        </w:rPr>
      </w:pPr>
      <w:r w:rsidRPr="00FD73AB">
        <w:rPr>
          <w:i/>
        </w:rPr>
        <w:t>History of Sharp</w:t>
      </w:r>
    </w:p>
    <w:p w14:paraId="21461190" w14:textId="2E114BFA" w:rsidR="00A073D9" w:rsidRDefault="008D7462" w:rsidP="00FD73AB">
      <w:pPr>
        <w:jc w:val="left"/>
        <w:rPr>
          <w:rFonts w:cs="Times New Roman"/>
        </w:rPr>
      </w:pPr>
      <w:r w:rsidRPr="008D7462">
        <w:rPr>
          <w:rFonts w:cs="Times New Roman"/>
        </w:rPr>
        <w:t xml:space="preserve"> </w:t>
      </w:r>
      <w:r w:rsidRPr="008D7462">
        <w:rPr>
          <w:rFonts w:cs="Times New Roman"/>
        </w:rPr>
        <w:tab/>
      </w:r>
      <w:r w:rsidR="00A073D9" w:rsidRPr="008D7462">
        <w:rPr>
          <w:rFonts w:cs="Times New Roman"/>
        </w:rPr>
        <w:t xml:space="preserve">According to </w:t>
      </w:r>
      <w:r w:rsidR="00CD38DE" w:rsidRPr="008D7462">
        <w:rPr>
          <w:rFonts w:cs="Times New Roman"/>
        </w:rPr>
        <w:t>Sharp (2020)</w:t>
      </w:r>
      <w:r w:rsidR="00A073D9" w:rsidRPr="008D7462">
        <w:rPr>
          <w:rFonts w:cs="Times New Roman"/>
        </w:rPr>
        <w:t>, Sharp corporation was founded by Tokuji Hayakawa in 1915 after the invention of its first innovative produ</w:t>
      </w:r>
      <w:r w:rsidR="00F11AB1" w:rsidRPr="008D7462">
        <w:rPr>
          <w:rFonts w:cs="Times New Roman"/>
        </w:rPr>
        <w:t>ct which was a Sharp Mechanical.</w:t>
      </w:r>
      <w:r>
        <w:rPr>
          <w:rFonts w:cs="Times New Roman"/>
        </w:rPr>
        <w:t xml:space="preserve"> Over that last hundred years, they were known to public for its innovative invention in electronic products. Currently, there are over 50,000 employees and running numbers of productino plant over the worlds.</w:t>
      </w:r>
      <w:r>
        <w:rPr>
          <w:rFonts w:cs="Times New Roman"/>
        </w:rPr>
        <w:br/>
      </w:r>
      <w:r w:rsidR="00A073D9" w:rsidRPr="008D7462">
        <w:rPr>
          <w:rFonts w:cs="Times New Roman"/>
        </w:rPr>
        <w:t>In the phase of development, the company produced various innovative products which received a lot of appreciation in the market. I</w:t>
      </w:r>
      <w:r w:rsidR="0031670E" w:rsidRPr="008D7462">
        <w:rPr>
          <w:rFonts w:cs="Times New Roman"/>
        </w:rPr>
        <w:t>n</w:t>
      </w:r>
      <w:r w:rsidR="00A073D9" w:rsidRPr="008D7462">
        <w:rPr>
          <w:rFonts w:cs="Times New Roman"/>
        </w:rPr>
        <w:t xml:space="preserve"> the year 1991, </w:t>
      </w:r>
      <w:r w:rsidR="0031670E" w:rsidRPr="008D7462">
        <w:rPr>
          <w:rFonts w:cs="Times New Roman"/>
        </w:rPr>
        <w:t>the company wanted to expand towards 21</w:t>
      </w:r>
      <w:r w:rsidR="0031670E" w:rsidRPr="008D7462">
        <w:rPr>
          <w:rFonts w:cs="Times New Roman"/>
          <w:vertAlign w:val="superscript"/>
        </w:rPr>
        <w:t>st</w:t>
      </w:r>
      <w:r w:rsidR="0031670E" w:rsidRPr="008D7462">
        <w:rPr>
          <w:rFonts w:cs="Times New Roman"/>
        </w:rPr>
        <w:t xml:space="preserve"> century and launched the STAR 21 program. In early 2000 the company started investing in LCD and began producing coloured TFT-LCD. They continued enhancing its technology with new and innovative ideas and product</w:t>
      </w:r>
      <w:r w:rsidR="00DA22FE" w:rsidRPr="008D7462">
        <w:rPr>
          <w:rFonts w:cs="Times New Roman"/>
        </w:rPr>
        <w:t xml:space="preserve">s. However, at the end of 2016, Sharp went through their statistics and found out that the Administrative expense and cost of sales were both stagnant and stationary. Even though they had cut down on Human resources their cost of savings were not substantial. </w:t>
      </w:r>
      <w:r w:rsidR="00F11AB1" w:rsidRPr="008D7462">
        <w:rPr>
          <w:rFonts w:cs="Times New Roman"/>
        </w:rPr>
        <w:t>In 2012, the Sharps’ 100</w:t>
      </w:r>
      <w:r w:rsidR="00F11AB1" w:rsidRPr="008D7462">
        <w:rPr>
          <w:rFonts w:cs="Times New Roman"/>
          <w:vertAlign w:val="superscript"/>
        </w:rPr>
        <w:t>th</w:t>
      </w:r>
      <w:r w:rsidR="00F11AB1" w:rsidRPr="008D7462">
        <w:rPr>
          <w:rFonts w:cs="Times New Roman"/>
        </w:rPr>
        <w:t xml:space="preserve"> Anniversary, they have a financial record of loss 4.7billion USD in April of the same year which is the worst record in its history. Moreover, Sharp </w:t>
      </w:r>
      <w:r w:rsidR="008235E2">
        <w:rPr>
          <w:rFonts w:cs="Times New Roman"/>
        </w:rPr>
        <w:t>also lose the</w:t>
      </w:r>
      <w:r w:rsidR="00F11AB1" w:rsidRPr="008D7462">
        <w:rPr>
          <w:rFonts w:cs="Times New Roman"/>
        </w:rPr>
        <w:t xml:space="preserve"> consumer’s consideration over the last 5 years which was mentioned by Mark Stocker, the managing director of Taiwan-based brand consultancy DDG</w:t>
      </w:r>
      <w:r w:rsidR="008235E2">
        <w:rPr>
          <w:rFonts w:cs="Times New Roman"/>
        </w:rPr>
        <w:t>, the</w:t>
      </w:r>
      <w:r w:rsidR="00FD73AB" w:rsidRPr="008D7462">
        <w:rPr>
          <w:rFonts w:cs="Times New Roman"/>
        </w:rPr>
        <w:t xml:space="preserve"> market </w:t>
      </w:r>
      <w:r w:rsidR="008235E2">
        <w:rPr>
          <w:rFonts w:cs="Times New Roman"/>
        </w:rPr>
        <w:t xml:space="preserve">was lost </w:t>
      </w:r>
      <w:r w:rsidR="00FD73AB" w:rsidRPr="008D7462">
        <w:rPr>
          <w:rFonts w:cs="Times New Roman"/>
        </w:rPr>
        <w:t>around the globe rapidly (</w:t>
      </w:r>
      <w:r w:rsidR="00FD73AB" w:rsidRPr="008D7462">
        <w:rPr>
          <w:rFonts w:cs="Times New Roman"/>
          <w:shd w:val="clear" w:color="auto" w:fill="FFFFFF"/>
        </w:rPr>
        <w:t>Miyachi, et. al. 2010)</w:t>
      </w:r>
      <w:r w:rsidR="00FD73AB" w:rsidRPr="008D7462">
        <w:rPr>
          <w:rFonts w:cs="Times New Roman"/>
        </w:rPr>
        <w:t>.</w:t>
      </w:r>
      <w:r w:rsidR="00F11AB1" w:rsidRPr="008D7462">
        <w:rPr>
          <w:rFonts w:cs="Times New Roman"/>
          <w:lang w:eastAsia="zh-TW"/>
        </w:rPr>
        <w:br/>
      </w:r>
      <w:r w:rsidR="00F11AB1" w:rsidRPr="008D7462">
        <w:rPr>
          <w:rFonts w:cs="Times New Roman"/>
        </w:rPr>
        <w:t xml:space="preserve">On Apr 2, 2016, Sharp was takeover by the Taiwan based Hon Hai Precision Industry which is a contract manufacturer which also under the trade </w:t>
      </w:r>
      <w:r w:rsidR="008235E2">
        <w:rPr>
          <w:rFonts w:cs="Times New Roman"/>
        </w:rPr>
        <w:t>name Foxconn, by 3.7billion US.</w:t>
      </w:r>
    </w:p>
    <w:p w14:paraId="3544DE4F" w14:textId="77777777" w:rsidR="008235E2" w:rsidRPr="008D7462" w:rsidRDefault="008235E2" w:rsidP="00FD73AB">
      <w:pPr>
        <w:jc w:val="left"/>
        <w:rPr>
          <w:rFonts w:cs="Times New Roman"/>
        </w:rPr>
      </w:pPr>
    </w:p>
    <w:p w14:paraId="7232012E" w14:textId="03643448" w:rsidR="00FD73AB" w:rsidRDefault="00FD73AB" w:rsidP="00FD73AB">
      <w:pPr>
        <w:jc w:val="left"/>
        <w:rPr>
          <w:i/>
        </w:rPr>
      </w:pPr>
      <w:r>
        <w:rPr>
          <w:i/>
        </w:rPr>
        <w:lastRenderedPageBreak/>
        <w:t>History of Foxconn</w:t>
      </w:r>
    </w:p>
    <w:p w14:paraId="1C84BA29" w14:textId="689C700A" w:rsidR="00FD73AB" w:rsidRDefault="008D7462" w:rsidP="008235E2">
      <w:r>
        <w:t xml:space="preserve"> </w:t>
      </w:r>
      <w:r>
        <w:tab/>
      </w:r>
      <w:r w:rsidR="00FD73AB">
        <w:t xml:space="preserve">According to </w:t>
      </w:r>
      <w:r w:rsidR="00FD73AB">
        <w:rPr>
          <w:shd w:val="clear" w:color="auto" w:fill="FFFFFF"/>
        </w:rPr>
        <w:t>Foxconn (2020a)</w:t>
      </w:r>
      <w:r w:rsidR="00FD73AB">
        <w:t xml:space="preserve">, Foxconn as established by Terry Gou in the year 1974, as an organisation making plastic parts including the channel changing knobs found in the black and white TV sets. It did not acquire exponential growth until late 1990s. Even though it is a </w:t>
      </w:r>
      <w:r>
        <w:t>Taiwan</w:t>
      </w:r>
      <w:r w:rsidR="00FD73AB">
        <w:t xml:space="preserve"> bases company, Foxconn is serving to Apple’s need exclusively. In 2003 to enter into a new TFT-LCD business they initiated a joint venture with Chi Mei Optoelectronics. To develop into a vertically integrated LCD TV manufacturer in 2010 and enhance its production capacity it merged its display-panel firm Innolux business with</w:t>
      </w:r>
      <w:r>
        <w:t xml:space="preserve"> </w:t>
      </w:r>
      <w:r w:rsidR="00FD73AB">
        <w:t xml:space="preserve">Chi Mei Optoelectronics.The strategy of  vertical integration made them to be the calculated partner of brand-name TV firms. As per </w:t>
      </w:r>
      <w:r w:rsidR="00FD73AB">
        <w:rPr>
          <w:shd w:val="clear" w:color="auto" w:fill="FFFFFF"/>
        </w:rPr>
        <w:t xml:space="preserve">Foxconn (2020b), </w:t>
      </w:r>
      <w:r w:rsidR="00FD73AB">
        <w:t xml:space="preserve">Foxconn in 2012 February, was economically strong thus it acquired 10% share in Japan’s Sharp and approximately 40% share in Sharp Display Products Corporation, which is said to be a combined company of Sharp and Sony. </w:t>
      </w:r>
    </w:p>
    <w:p w14:paraId="6518C5F1" w14:textId="77777777" w:rsidR="008235E2" w:rsidRDefault="008235E2" w:rsidP="008235E2">
      <w:pPr>
        <w:rPr>
          <w:i/>
        </w:rPr>
      </w:pPr>
      <w:r>
        <w:rPr>
          <w:i/>
        </w:rPr>
        <w:t>Merger and Acquisition</w:t>
      </w:r>
    </w:p>
    <w:p w14:paraId="026E9E93" w14:textId="3BF6F94A" w:rsidR="008235E2" w:rsidRDefault="00554E46" w:rsidP="008235E2">
      <w:r>
        <w:t xml:space="preserve"> </w:t>
      </w:r>
      <w:r>
        <w:tab/>
        <w:t>As per</w:t>
      </w:r>
      <w:r w:rsidR="008235E2">
        <w:t xml:space="preserve"> </w:t>
      </w:r>
      <w:r w:rsidR="008235E2">
        <w:rPr>
          <w:shd w:val="clear" w:color="auto" w:fill="FFFFFF"/>
        </w:rPr>
        <w:t>Chiu, Chung and Hung (2018), i</w:t>
      </w:r>
      <w:r w:rsidR="008235E2">
        <w:t xml:space="preserve">n 2016 April, Sharp was going through major loss, thus to expand its business and change their leadership style as well as its organisational structure, they were acquired by Foxconn. The Taiwan-based company, Foxconn paid 3.7 billion USD to acquire two-thirds share of Sharp. According to </w:t>
      </w:r>
      <w:r w:rsidR="008235E2">
        <w:rPr>
          <w:shd w:val="clear" w:color="auto" w:fill="FFFFFF"/>
        </w:rPr>
        <w:t xml:space="preserve">Tamosiuniene and Duksaite (2009), </w:t>
      </w:r>
      <w:r w:rsidR="008235E2">
        <w:t xml:space="preserve">this was a case of a global organisation acquiring another worldwide firm so that they can complement each other by sharing their unique resources. In course of their new tactical alliance and implementing new system, the company had enhance its sales, plug into new supply chains as well as utilise each other’s manufacturing abilities that will help strengthen the universal competitiveness. </w:t>
      </w:r>
    </w:p>
    <w:p w14:paraId="68C60FB8" w14:textId="56800252" w:rsidR="008235E2" w:rsidRPr="00346B90" w:rsidRDefault="008235E2" w:rsidP="008235E2">
      <w:pPr>
        <w:rPr>
          <w:shd w:val="clear" w:color="auto" w:fill="FFFFFF"/>
        </w:rPr>
      </w:pPr>
      <w:r>
        <w:rPr>
          <w:shd w:val="clear" w:color="auto" w:fill="FFFFFF"/>
        </w:rPr>
        <w:t xml:space="preserve"> </w:t>
      </w:r>
      <w:r>
        <w:rPr>
          <w:shd w:val="clear" w:color="auto" w:fill="FFFFFF"/>
        </w:rPr>
        <w:tab/>
        <w:t xml:space="preserve">The Sharp and Foxconn’s </w:t>
      </w:r>
      <w:r w:rsidRPr="00653C72">
        <w:rPr>
          <w:shd w:val="clear" w:color="auto" w:fill="FFFFFF"/>
        </w:rPr>
        <w:t xml:space="preserve">victorious merge </w:t>
      </w:r>
      <w:r>
        <w:rPr>
          <w:shd w:val="clear" w:color="auto" w:fill="FFFFFF"/>
        </w:rPr>
        <w:t>was</w:t>
      </w:r>
      <w:r w:rsidRPr="00653C72">
        <w:rPr>
          <w:shd w:val="clear" w:color="auto" w:fill="FFFFFF"/>
        </w:rPr>
        <w:t xml:space="preserve"> not merely</w:t>
      </w:r>
      <w:r>
        <w:rPr>
          <w:shd w:val="clear" w:color="auto" w:fill="FFFFFF"/>
        </w:rPr>
        <w:t xml:space="preserve"> for </w:t>
      </w:r>
      <w:r w:rsidRPr="00653C72">
        <w:rPr>
          <w:shd w:val="clear" w:color="auto" w:fill="FFFFFF"/>
        </w:rPr>
        <w:t>economic per</w:t>
      </w:r>
      <w:r>
        <w:rPr>
          <w:shd w:val="clear" w:color="auto" w:fill="FFFFFF"/>
        </w:rPr>
        <w:t xml:space="preserve">spectives, but also to connect with </w:t>
      </w:r>
      <w:r w:rsidRPr="00653C72">
        <w:rPr>
          <w:shd w:val="clear" w:color="auto" w:fill="FFFFFF"/>
        </w:rPr>
        <w:t xml:space="preserve">diverse companies and cultures. </w:t>
      </w:r>
      <w:r>
        <w:rPr>
          <w:shd w:val="clear" w:color="auto" w:fill="FFFFFF"/>
        </w:rPr>
        <w:t>According to Ma and Mochizuki (2016a),</w:t>
      </w:r>
      <w:r w:rsidRPr="00653C72">
        <w:rPr>
          <w:shd w:val="clear" w:color="auto" w:fill="FFFFFF"/>
        </w:rPr>
        <w:t xml:space="preserve"> 80% of</w:t>
      </w:r>
      <w:r>
        <w:rPr>
          <w:shd w:val="clear" w:color="auto" w:fill="FFFFFF"/>
        </w:rPr>
        <w:t xml:space="preserve"> mergers and acquisitions are not successful as the root</w:t>
      </w:r>
      <w:r w:rsidRPr="00653C72">
        <w:rPr>
          <w:shd w:val="clear" w:color="auto" w:fill="FFFFFF"/>
        </w:rPr>
        <w:t xml:space="preserve"> cause </w:t>
      </w:r>
      <w:r>
        <w:rPr>
          <w:shd w:val="clear" w:color="auto" w:fill="FFFFFF"/>
        </w:rPr>
        <w:t xml:space="preserve">are the </w:t>
      </w:r>
      <w:r w:rsidRPr="00653C72">
        <w:rPr>
          <w:shd w:val="clear" w:color="auto" w:fill="FFFFFF"/>
        </w:rPr>
        <w:t>organization behaviour</w:t>
      </w:r>
      <w:r>
        <w:rPr>
          <w:shd w:val="clear" w:color="auto" w:fill="FFFFFF"/>
        </w:rPr>
        <w:t xml:space="preserve"> of the company; inappropriate conduct of change management for instance</w:t>
      </w:r>
      <w:r w:rsidRPr="00653C72">
        <w:rPr>
          <w:shd w:val="clear" w:color="auto" w:fill="FFFFFF"/>
        </w:rPr>
        <w:t xml:space="preserve"> the challenges of cultural administration, anxiety</w:t>
      </w:r>
      <w:r>
        <w:rPr>
          <w:shd w:val="clear" w:color="auto" w:fill="FFFFFF"/>
        </w:rPr>
        <w:t xml:space="preserve"> and stress</w:t>
      </w:r>
      <w:r w:rsidRPr="00653C72">
        <w:rPr>
          <w:shd w:val="clear" w:color="auto" w:fill="FFFFFF"/>
        </w:rPr>
        <w:t>, redun</w:t>
      </w:r>
      <w:r>
        <w:rPr>
          <w:shd w:val="clear" w:color="auto" w:fill="FFFFFF"/>
        </w:rPr>
        <w:t xml:space="preserve">dancies, employment insecurity, aptitude </w:t>
      </w:r>
      <w:r w:rsidRPr="00653C72">
        <w:rPr>
          <w:shd w:val="clear" w:color="auto" w:fill="FFFFFF"/>
        </w:rPr>
        <w:t xml:space="preserve">drainage, low inspiration etc. </w:t>
      </w:r>
      <w:r>
        <w:rPr>
          <w:shd w:val="clear" w:color="auto" w:fill="FFFFFF"/>
        </w:rPr>
        <w:t>Performance of the company Sharp</w:t>
      </w:r>
      <w:r w:rsidRPr="00346B90">
        <w:rPr>
          <w:shd w:val="clear" w:color="auto" w:fill="FFFFFF"/>
        </w:rPr>
        <w:t xml:space="preserve"> has been positively affected </w:t>
      </w:r>
      <w:r>
        <w:rPr>
          <w:shd w:val="clear" w:color="auto" w:fill="FFFFFF"/>
        </w:rPr>
        <w:t>after the merger due to transformation in</w:t>
      </w:r>
      <w:r w:rsidRPr="00346B90">
        <w:rPr>
          <w:shd w:val="clear" w:color="auto" w:fill="FFFFFF"/>
        </w:rPr>
        <w:t xml:space="preserve"> company’s</w:t>
      </w:r>
      <w:r>
        <w:rPr>
          <w:shd w:val="clear" w:color="auto" w:fill="FFFFFF"/>
        </w:rPr>
        <w:t xml:space="preserve"> </w:t>
      </w:r>
      <w:r w:rsidRPr="00346B90">
        <w:rPr>
          <w:shd w:val="clear" w:color="auto" w:fill="FFFFFF"/>
        </w:rPr>
        <w:t>features and the leader’s judgment</w:t>
      </w:r>
      <w:r>
        <w:rPr>
          <w:shd w:val="clear" w:color="auto" w:fill="FFFFFF"/>
        </w:rPr>
        <w:t xml:space="preserve"> </w:t>
      </w:r>
      <w:r>
        <w:t>(Dou, 2016a)</w:t>
      </w:r>
      <w:r w:rsidRPr="00346B90">
        <w:rPr>
          <w:shd w:val="clear" w:color="auto" w:fill="FFFFFF"/>
        </w:rPr>
        <w:t xml:space="preserve">. </w:t>
      </w:r>
    </w:p>
    <w:p w14:paraId="3A6F90F4" w14:textId="77777777" w:rsidR="008235E2" w:rsidRPr="008235E2" w:rsidRDefault="008235E2" w:rsidP="008235E2"/>
    <w:p w14:paraId="6F9BBEC9" w14:textId="59A436EA" w:rsidR="00AF7CE4" w:rsidRPr="00F11AB1" w:rsidRDefault="00AF7CE4" w:rsidP="00896792">
      <w:pPr>
        <w:pStyle w:val="Heading2"/>
        <w:rPr>
          <w:lang w:val="en-US"/>
        </w:rPr>
      </w:pPr>
      <w:bookmarkStart w:id="3" w:name="_Toc444000699"/>
      <w:r>
        <w:lastRenderedPageBreak/>
        <w:t xml:space="preserve">Purpose of the </w:t>
      </w:r>
      <w:r w:rsidR="00C56A2E">
        <w:t>Study</w:t>
      </w:r>
      <w:bookmarkEnd w:id="3"/>
      <w:r w:rsidR="00C56A2E">
        <w:t xml:space="preserve"> </w:t>
      </w:r>
    </w:p>
    <w:p w14:paraId="3E6A5AC8" w14:textId="5C37BF30" w:rsidR="00B26BC9" w:rsidRDefault="00FF18AA" w:rsidP="00B26BC9">
      <w:pPr>
        <w:rPr>
          <w:rFonts w:cs="Times New Roman"/>
        </w:rPr>
      </w:pPr>
      <w:r>
        <w:t xml:space="preserve"> </w:t>
      </w:r>
      <w:r>
        <w:tab/>
      </w:r>
      <w:r w:rsidR="00AD2FFE">
        <w:t xml:space="preserve">According to </w:t>
      </w:r>
      <w:r w:rsidR="00AD2FFE">
        <w:rPr>
          <w:shd w:val="clear" w:color="auto" w:fill="FFFFFF"/>
        </w:rPr>
        <w:t xml:space="preserve">Shi, Sun and Prescott (2012), the organisational issues developed in </w:t>
      </w:r>
      <w:r w:rsidR="002770F4">
        <w:rPr>
          <w:shd w:val="clear" w:color="auto" w:fill="FFFFFF"/>
        </w:rPr>
        <w:t>any</w:t>
      </w:r>
      <w:r w:rsidR="00AD2FFE">
        <w:rPr>
          <w:shd w:val="clear" w:color="auto" w:fill="FFFFFF"/>
        </w:rPr>
        <w:t xml:space="preserve"> company</w:t>
      </w:r>
      <w:r w:rsidR="002770F4">
        <w:rPr>
          <w:shd w:val="clear" w:color="auto" w:fill="FFFFFF"/>
        </w:rPr>
        <w:t xml:space="preserve"> makes it vulnerable and susceptible in the market. Other companies trying to expand their business utilises this option resulting in merging of both the companies. </w:t>
      </w:r>
      <w:r w:rsidR="007D1D89">
        <w:rPr>
          <w:shd w:val="clear" w:color="auto" w:fill="FFFFFF"/>
        </w:rPr>
        <w:t xml:space="preserve">Transaction in the ownership tends to help the declining organisation to regains its vision. </w:t>
      </w:r>
      <w:r w:rsidR="00876982">
        <w:rPr>
          <w:shd w:val="clear" w:color="auto" w:fill="FFFFFF"/>
        </w:rPr>
        <w:t>However, because of</w:t>
      </w:r>
      <w:r w:rsidR="007D1D89">
        <w:rPr>
          <w:shd w:val="clear" w:color="auto" w:fill="FFFFFF"/>
        </w:rPr>
        <w:t xml:space="preserve"> the merger</w:t>
      </w:r>
      <w:r w:rsidR="00B26BC9">
        <w:rPr>
          <w:shd w:val="clear" w:color="auto" w:fill="FFFFFF"/>
        </w:rPr>
        <w:t>,</w:t>
      </w:r>
      <w:r w:rsidR="007D1D89">
        <w:rPr>
          <w:shd w:val="clear" w:color="auto" w:fill="FFFFFF"/>
        </w:rPr>
        <w:t xml:space="preserve"> several transformations occurs in the company’s organisational and management structure. </w:t>
      </w:r>
      <w:r w:rsidR="00B26BC9">
        <w:t>Many</w:t>
      </w:r>
      <w:r w:rsidR="00B7022E">
        <w:t xml:space="preserve"> empirical</w:t>
      </w:r>
      <w:r w:rsidR="00B26BC9">
        <w:t xml:space="preserve"> research</w:t>
      </w:r>
      <w:r w:rsidR="00876982">
        <w:t>es alredy</w:t>
      </w:r>
      <w:r w:rsidR="00B26BC9">
        <w:t xml:space="preserve"> demonstrated that there are failure more often than success</w:t>
      </w:r>
      <w:r w:rsidR="00876982">
        <w:t xml:space="preserve"> in merge and aquisition</w:t>
      </w:r>
      <w:r w:rsidR="00B26BC9">
        <w:t xml:space="preserve">, </w:t>
      </w:r>
      <w:r w:rsidR="00876982">
        <w:rPr>
          <w:rFonts w:cs="Times New Roman"/>
        </w:rPr>
        <w:t>the roof causes could be come</w:t>
      </w:r>
      <w:r w:rsidR="00B26BC9">
        <w:rPr>
          <w:rFonts w:cs="Times New Roman"/>
        </w:rPr>
        <w:t xml:space="preserve"> from organization behavior problem, improper handling of the change management, e.g. the challenge</w:t>
      </w:r>
      <w:r w:rsidR="00876982">
        <w:rPr>
          <w:rFonts w:cs="Times New Roman"/>
        </w:rPr>
        <w:t>s of cultural management</w:t>
      </w:r>
      <w:r w:rsidR="00B26BC9">
        <w:rPr>
          <w:rFonts w:cs="Times New Roman"/>
        </w:rPr>
        <w:t>, redundancies, job insecurity, talent drainage, low motivation etc. There is always challenge for companies to bridge cor</w:t>
      </w:r>
      <w:r w:rsidR="00876982">
        <w:rPr>
          <w:rFonts w:cs="Times New Roman"/>
        </w:rPr>
        <w:t>porate culture differences which</w:t>
      </w:r>
      <w:r w:rsidR="00B26BC9">
        <w:rPr>
          <w:rFonts w:cs="Times New Roman"/>
        </w:rPr>
        <w:t xml:space="preserve"> required the leaders to create proper vision and integration.</w:t>
      </w:r>
    </w:p>
    <w:p w14:paraId="5315AE10" w14:textId="0B530E3B" w:rsidR="007D1D89" w:rsidRPr="00790806" w:rsidRDefault="00B26BC9" w:rsidP="00B26BC9">
      <w:pPr>
        <w:jc w:val="left"/>
        <w:rPr>
          <w:shd w:val="clear" w:color="auto" w:fill="FFFFFF"/>
        </w:rPr>
      </w:pPr>
      <w:r>
        <w:rPr>
          <w:shd w:val="clear" w:color="auto" w:fill="FFFFFF"/>
        </w:rPr>
        <w:t xml:space="preserve"> </w:t>
      </w:r>
      <w:r>
        <w:rPr>
          <w:shd w:val="clear" w:color="auto" w:fill="FFFFFF"/>
        </w:rPr>
        <w:tab/>
      </w:r>
      <w:r w:rsidR="008E1C75">
        <w:rPr>
          <w:shd w:val="clear" w:color="auto" w:fill="FFFFFF"/>
        </w:rPr>
        <w:t>T</w:t>
      </w:r>
      <w:r w:rsidR="00545395" w:rsidRPr="00B65B23">
        <w:rPr>
          <w:shd w:val="clear" w:color="auto" w:fill="FFFFFF"/>
        </w:rPr>
        <w:t>he outcome of M</w:t>
      </w:r>
      <w:r w:rsidR="00545395">
        <w:rPr>
          <w:shd w:val="clear" w:color="auto" w:fill="FFFFFF"/>
        </w:rPr>
        <w:t xml:space="preserve">erger and Acquisition </w:t>
      </w:r>
      <w:r w:rsidR="00545395" w:rsidRPr="00B65B23">
        <w:rPr>
          <w:shd w:val="clear" w:color="auto" w:fill="FFFFFF"/>
        </w:rPr>
        <w:t xml:space="preserve">is more </w:t>
      </w:r>
      <w:r w:rsidR="00545395">
        <w:rPr>
          <w:shd w:val="clear" w:color="auto" w:fill="FFFFFF"/>
        </w:rPr>
        <w:t xml:space="preserve">apparent after 2 to </w:t>
      </w:r>
      <w:r w:rsidR="00876982">
        <w:rPr>
          <w:shd w:val="clear" w:color="auto" w:fill="FFFFFF"/>
        </w:rPr>
        <w:t>3 years,</w:t>
      </w:r>
      <w:r w:rsidR="008E1C75">
        <w:rPr>
          <w:shd w:val="clear" w:color="auto" w:fill="FFFFFF"/>
        </w:rPr>
        <w:t xml:space="preserve"> Cartwright and Cooper (2012).</w:t>
      </w:r>
      <w:r w:rsidR="00876982">
        <w:rPr>
          <w:shd w:val="clear" w:color="auto" w:fill="FFFFFF"/>
        </w:rPr>
        <w:t xml:space="preserve"> </w:t>
      </w:r>
      <w:r w:rsidR="008E1C75">
        <w:rPr>
          <w:shd w:val="clear" w:color="auto" w:fill="FFFFFF"/>
        </w:rPr>
        <w:t>I</w:t>
      </w:r>
      <w:r w:rsidR="00545395">
        <w:rPr>
          <w:shd w:val="clear" w:color="auto" w:fill="FFFFFF"/>
        </w:rPr>
        <w:t>n Sharp</w:t>
      </w:r>
      <w:r w:rsidR="008E1C75">
        <w:rPr>
          <w:shd w:val="clear" w:color="auto" w:fill="FFFFFF"/>
        </w:rPr>
        <w:t>,</w:t>
      </w:r>
      <w:r w:rsidR="00545395">
        <w:rPr>
          <w:shd w:val="clear" w:color="auto" w:fill="FFFFFF"/>
        </w:rPr>
        <w:t xml:space="preserve"> the result was viable only after half year since the </w:t>
      </w:r>
      <w:r w:rsidR="00545395" w:rsidRPr="00B65B23">
        <w:rPr>
          <w:shd w:val="clear" w:color="auto" w:fill="FFFFFF"/>
        </w:rPr>
        <w:t>acquisition</w:t>
      </w:r>
      <w:r w:rsidR="00545395">
        <w:rPr>
          <w:shd w:val="clear" w:color="auto" w:fill="FFFFFF"/>
        </w:rPr>
        <w:t xml:space="preserve"> of 2016. Sharp acquired a right track and from attaining huge losses it went back to gaining a significant amount of profit. A</w:t>
      </w:r>
      <w:r w:rsidR="00545395" w:rsidRPr="00B65B23">
        <w:rPr>
          <w:shd w:val="clear" w:color="auto" w:fill="FFFFFF"/>
        </w:rPr>
        <w:t xml:space="preserve">dditionally, </w:t>
      </w:r>
      <w:r w:rsidR="00545395">
        <w:rPr>
          <w:shd w:val="clear" w:color="auto" w:fill="FFFFFF"/>
        </w:rPr>
        <w:t xml:space="preserve">it </w:t>
      </w:r>
      <w:r w:rsidR="00545395" w:rsidRPr="00B65B23">
        <w:rPr>
          <w:shd w:val="clear" w:color="auto" w:fill="FFFFFF"/>
        </w:rPr>
        <w:t>formulate</w:t>
      </w:r>
      <w:r w:rsidR="00545395">
        <w:rPr>
          <w:shd w:val="clear" w:color="auto" w:fill="FFFFFF"/>
        </w:rPr>
        <w:t>d back its</w:t>
      </w:r>
      <w:r w:rsidR="00545395" w:rsidRPr="00B65B23">
        <w:rPr>
          <w:shd w:val="clear" w:color="auto" w:fill="FFFFFF"/>
        </w:rPr>
        <w:t xml:space="preserve"> brand gain </w:t>
      </w:r>
      <w:r w:rsidR="00545395">
        <w:rPr>
          <w:shd w:val="clear" w:color="auto" w:fill="FFFFFF"/>
        </w:rPr>
        <w:t>as well as its</w:t>
      </w:r>
      <w:r w:rsidR="00545395" w:rsidRPr="00B65B23">
        <w:rPr>
          <w:shd w:val="clear" w:color="auto" w:fill="FFFFFF"/>
        </w:rPr>
        <w:t xml:space="preserve"> recognition in market. </w:t>
      </w:r>
      <w:r w:rsidR="00B04143">
        <w:rPr>
          <w:rFonts w:cs="Times New Roman"/>
        </w:rPr>
        <w:t>This successful merge is not only from the financial perspectives, but also the</w:t>
      </w:r>
      <w:r w:rsidR="00F855B7">
        <w:rPr>
          <w:rFonts w:cs="Times New Roman"/>
        </w:rPr>
        <w:t xml:space="preserve"> perspectives of the</w:t>
      </w:r>
      <w:r w:rsidR="00B04143">
        <w:rPr>
          <w:rFonts w:cs="Times New Roman"/>
        </w:rPr>
        <w:t xml:space="preserve"> </w:t>
      </w:r>
      <w:r w:rsidR="00F855B7">
        <w:rPr>
          <w:rFonts w:cs="Times New Roman"/>
        </w:rPr>
        <w:t>integration of the operation process</w:t>
      </w:r>
      <w:r w:rsidR="00B04143">
        <w:rPr>
          <w:rFonts w:cs="Times New Roman"/>
        </w:rPr>
        <w:t xml:space="preserve">. </w:t>
      </w:r>
      <w:r w:rsidR="00B04143">
        <w:rPr>
          <w:shd w:val="clear" w:color="auto" w:fill="FFFFFF"/>
        </w:rPr>
        <w:t xml:space="preserve">The main purpose of this </w:t>
      </w:r>
      <w:r w:rsidR="00B04143" w:rsidRPr="00407FED">
        <w:rPr>
          <w:color w:val="auto"/>
          <w:shd w:val="clear" w:color="auto" w:fill="FFFFFF"/>
        </w:rPr>
        <w:t xml:space="preserve">research </w:t>
      </w:r>
      <w:r w:rsidR="00B04143">
        <w:rPr>
          <w:shd w:val="clear" w:color="auto" w:fill="FFFFFF"/>
        </w:rPr>
        <w:t>was to identify the organisation and human issues that was developed in Sharp</w:t>
      </w:r>
      <w:r w:rsidR="00A97D64">
        <w:rPr>
          <w:shd w:val="clear" w:color="auto" w:fill="FFFFFF"/>
        </w:rPr>
        <w:t xml:space="preserve"> and</w:t>
      </w:r>
      <w:r w:rsidR="00545395">
        <w:rPr>
          <w:shd w:val="clear" w:color="auto" w:fill="FFFFFF"/>
        </w:rPr>
        <w:t xml:space="preserve"> investigate the acquision betweem the two compa</w:t>
      </w:r>
      <w:r w:rsidR="00790806">
        <w:rPr>
          <w:shd w:val="clear" w:color="auto" w:fill="FFFFFF"/>
        </w:rPr>
        <w:t xml:space="preserve">nies by </w:t>
      </w:r>
      <w:r w:rsidR="00A97D64">
        <w:rPr>
          <w:shd w:val="clear" w:color="auto" w:fill="FFFFFF"/>
        </w:rPr>
        <w:t xml:space="preserve">focusing </w:t>
      </w:r>
      <w:r w:rsidR="00790806">
        <w:rPr>
          <w:shd w:val="clear" w:color="auto" w:fill="FFFFFF"/>
        </w:rPr>
        <w:t xml:space="preserve">on the essential elements from </w:t>
      </w:r>
      <w:r w:rsidR="00A97D64">
        <w:rPr>
          <w:shd w:val="clear" w:color="auto" w:fill="FFFFFF"/>
        </w:rPr>
        <w:t>the new</w:t>
      </w:r>
      <w:r w:rsidR="00545395">
        <w:rPr>
          <w:shd w:val="clear" w:color="auto" w:fill="FFFFFF"/>
        </w:rPr>
        <w:t xml:space="preserve"> management team</w:t>
      </w:r>
      <w:r w:rsidR="00790806">
        <w:rPr>
          <w:shd w:val="clear" w:color="auto" w:fill="FFFFFF"/>
        </w:rPr>
        <w:t xml:space="preserve"> that brought the postive impact, to understand what made</w:t>
      </w:r>
      <w:r w:rsidR="00545395">
        <w:rPr>
          <w:shd w:val="clear" w:color="auto" w:fill="FFFFFF"/>
        </w:rPr>
        <w:t xml:space="preserve"> the Sharp rivied. </w:t>
      </w:r>
    </w:p>
    <w:p w14:paraId="49ECABF4" w14:textId="33E44CA9" w:rsidR="00AF7CE4" w:rsidRDefault="00AF7CE4" w:rsidP="00896792">
      <w:pPr>
        <w:pStyle w:val="Heading2"/>
      </w:pPr>
      <w:bookmarkStart w:id="4" w:name="_Toc444000700"/>
      <w:r>
        <w:t xml:space="preserve">Scope of the </w:t>
      </w:r>
      <w:r w:rsidR="00C56A2E">
        <w:t>Study</w:t>
      </w:r>
      <w:bookmarkEnd w:id="4"/>
      <w:r w:rsidR="00C56A2E">
        <w:t xml:space="preserve"> </w:t>
      </w:r>
    </w:p>
    <w:p w14:paraId="0FC35FCF" w14:textId="0B6F0026" w:rsidR="00790806" w:rsidRDefault="00FF18AA" w:rsidP="008E1C75">
      <w:pPr>
        <w:jc w:val="left"/>
      </w:pPr>
      <w:r>
        <w:t xml:space="preserve"> </w:t>
      </w:r>
      <w:r>
        <w:tab/>
      </w:r>
      <w:r w:rsidR="00221B9F">
        <w:t xml:space="preserve">According to </w:t>
      </w:r>
      <w:r w:rsidR="00221B9F">
        <w:rPr>
          <w:shd w:val="clear" w:color="auto" w:fill="FFFFFF"/>
        </w:rPr>
        <w:t>Nastase, Giuclea and Bold (2012)</w:t>
      </w:r>
      <w:r w:rsidR="00221B9F">
        <w:t xml:space="preserve">, successful change is always a challenge in contemporary organizations, and it is essential for an organisation to adopt the transformations in a fast-changing world. </w:t>
      </w:r>
      <w:r w:rsidR="007D1D89">
        <w:t>The study focuses on understanding the</w:t>
      </w:r>
      <w:r w:rsidR="00D669FD">
        <w:t xml:space="preserve"> contemporary management </w:t>
      </w:r>
      <w:r w:rsidR="00790806">
        <w:t xml:space="preserve">issues that were present in the company </w:t>
      </w:r>
      <w:r w:rsidR="00D669FD">
        <w:t>Sharp</w:t>
      </w:r>
      <w:r w:rsidR="00F11AB1">
        <w:rPr>
          <w:color w:val="3366FF"/>
        </w:rPr>
        <w:t xml:space="preserve">. </w:t>
      </w:r>
      <w:r w:rsidR="00D669FD">
        <w:t>The research will be ex</w:t>
      </w:r>
      <w:r w:rsidR="00790806">
        <w:t>plaining the characteristics of Sharp</w:t>
      </w:r>
      <w:r w:rsidR="00D669FD">
        <w:t xml:space="preserve"> and the changes this merger brought with it</w:t>
      </w:r>
      <w:r w:rsidR="004F527A">
        <w:t xml:space="preserve"> which cons</w:t>
      </w:r>
      <w:r w:rsidR="00221B9F">
        <w:t>ider</w:t>
      </w:r>
      <w:r w:rsidR="004F527A">
        <w:t xml:space="preserve">s the major factors for </w:t>
      </w:r>
      <w:r w:rsidR="009F7213">
        <w:t>Sharp’s successful operation a</w:t>
      </w:r>
      <w:r w:rsidR="00C631F3">
        <w:t>fter the acquisition like the new leader behav</w:t>
      </w:r>
      <w:r w:rsidR="006A0251">
        <w:t>iours of Sharp’s new CEO, how his efficient leadership</w:t>
      </w:r>
      <w:r w:rsidR="00C631F3">
        <w:t xml:space="preserve"> contributed the successful change in organization and the new human management strategy which move the team achi</w:t>
      </w:r>
      <w:r w:rsidR="006A0251">
        <w:t xml:space="preserve">eve the same organziation goal ( Koshino, 2016). </w:t>
      </w:r>
    </w:p>
    <w:p w14:paraId="47022DD2" w14:textId="6046AE6F" w:rsidR="00AF7CE4" w:rsidRDefault="00AF7CE4" w:rsidP="00896792">
      <w:pPr>
        <w:pStyle w:val="Heading1"/>
      </w:pPr>
      <w:bookmarkStart w:id="5" w:name="_Toc444000701"/>
      <w:r>
        <w:lastRenderedPageBreak/>
        <w:t>Literature Review</w:t>
      </w:r>
      <w:r w:rsidR="00C56A2E">
        <w:t xml:space="preserve"> </w:t>
      </w:r>
      <w:bookmarkEnd w:id="5"/>
      <w:r w:rsidR="009A0D7D">
        <w:t xml:space="preserve"> </w:t>
      </w:r>
    </w:p>
    <w:p w14:paraId="550BE5E1" w14:textId="77777777" w:rsidR="006308A0" w:rsidRPr="006A0251" w:rsidRDefault="00E121C1" w:rsidP="00E121C1">
      <w:pPr>
        <w:pStyle w:val="Heading2"/>
        <w:rPr>
          <w:color w:val="auto"/>
        </w:rPr>
      </w:pPr>
      <w:bookmarkStart w:id="6" w:name="_Toc444000703"/>
      <w:r w:rsidRPr="006A0251">
        <w:rPr>
          <w:color w:val="auto"/>
        </w:rPr>
        <w:t>Human resource management</w:t>
      </w:r>
      <w:bookmarkEnd w:id="6"/>
      <w:r w:rsidRPr="006A0251">
        <w:rPr>
          <w:color w:val="auto"/>
        </w:rPr>
        <w:t xml:space="preserve"> </w:t>
      </w:r>
    </w:p>
    <w:p w14:paraId="31242FF4" w14:textId="69BA947C" w:rsidR="00E121C1" w:rsidRPr="006551F7" w:rsidRDefault="006A0251" w:rsidP="006A0251">
      <w:pPr>
        <w:jc w:val="left"/>
        <w:rPr>
          <w:color w:val="0000FF"/>
        </w:rPr>
      </w:pPr>
      <w:r>
        <w:t xml:space="preserve"> </w:t>
      </w:r>
      <w:r>
        <w:tab/>
      </w:r>
      <w:r w:rsidR="006308A0">
        <w:t xml:space="preserve">According to </w:t>
      </w:r>
      <w:r w:rsidR="006308A0">
        <w:rPr>
          <w:shd w:val="clear" w:color="auto" w:fill="FFFFFF"/>
        </w:rPr>
        <w:t xml:space="preserve">Noe, Hollenbeck, Gerhart and Wright (2015), a human resource management technique is a tactical method for efficient management of people in an organisation. Managing the human resources effectively will help the company to attain a competitive advantage in the business environment. As stated by Bratton and Gold (2017), the human resource management must be designed in a manner that it maximises the performance of the employees in the company by strategically fulfilling all the objectives of their employers and the </w:t>
      </w:r>
      <w:r>
        <w:rPr>
          <w:shd w:val="clear" w:color="auto" w:fill="FFFFFF"/>
        </w:rPr>
        <w:t xml:space="preserve">organisation. </w:t>
      </w:r>
      <w:r w:rsidRPr="006551F7">
        <w:rPr>
          <w:color w:val="0000FF"/>
          <w:shd w:val="clear" w:color="auto" w:fill="FFFFFF"/>
        </w:rPr>
        <w:t xml:space="preserve">Sharp’s </w:t>
      </w:r>
      <w:r w:rsidR="006308A0" w:rsidRPr="006551F7">
        <w:rPr>
          <w:color w:val="0000FF"/>
          <w:shd w:val="clear" w:color="auto" w:fill="FFFFFF"/>
        </w:rPr>
        <w:t xml:space="preserve">Human </w:t>
      </w:r>
      <w:r w:rsidR="006551F7" w:rsidRPr="006551F7">
        <w:rPr>
          <w:color w:val="0000FF"/>
          <w:shd w:val="clear" w:color="auto" w:fill="FFFFFF"/>
        </w:rPr>
        <w:t>Resource management technique was the</w:t>
      </w:r>
      <w:r w:rsidR="006308A0" w:rsidRPr="006551F7">
        <w:rPr>
          <w:color w:val="0000FF"/>
          <w:shd w:val="clear" w:color="auto" w:fill="FFFFFF"/>
        </w:rPr>
        <w:t xml:space="preserve"> Traditional Japanese style management. According to Rohlfer and Zhang (2016), </w:t>
      </w:r>
      <w:r w:rsidR="006308A0" w:rsidRPr="006551F7">
        <w:rPr>
          <w:color w:val="0000FF"/>
        </w:rPr>
        <w:t xml:space="preserve">The traditional Japanese leadership style and decision-making procedurein  a company is stated as the Ringi system. The Ringi structure involves passing suggestion to all the managers in the company who are affected by the imminent decisions. As per </w:t>
      </w:r>
      <w:r w:rsidR="006308A0" w:rsidRPr="006551F7">
        <w:rPr>
          <w:color w:val="0000FF"/>
          <w:shd w:val="clear" w:color="auto" w:fill="FFFFFF"/>
        </w:rPr>
        <w:t>Sagi (2015),</w:t>
      </w:r>
      <w:r w:rsidR="006308A0" w:rsidRPr="006551F7">
        <w:rPr>
          <w:color w:val="0000FF"/>
        </w:rPr>
        <w:t xml:space="preserve"> this management technique </w:t>
      </w:r>
      <w:r w:rsidR="006308A0" w:rsidRPr="006551F7">
        <w:rPr>
          <w:color w:val="0000FF"/>
          <w:shd w:val="clear" w:color="auto" w:fill="FFFFFF"/>
        </w:rPr>
        <w:t xml:space="preserve">in which the low-level executives argue new ideas amongst themselves and arrive at an union before putting it in front of the senior managers. The senior executives then converse about the new ideas amongst themselves and come at their own consent. The technique </w:t>
      </w:r>
      <w:r w:rsidR="006308A0" w:rsidRPr="006551F7">
        <w:rPr>
          <w:color w:val="0000FF"/>
        </w:rPr>
        <w:t>in present years focuses on speeding up the decision making which is responsible for making this unpopular approach popular in many firms.</w:t>
      </w:r>
      <w:r w:rsidR="009A0D7D" w:rsidRPr="006551F7">
        <w:rPr>
          <w:color w:val="0000FF"/>
        </w:rPr>
        <w:t xml:space="preserve"> </w:t>
      </w:r>
    </w:p>
    <w:p w14:paraId="6FBC4251" w14:textId="7B412B1A" w:rsidR="00E121C1" w:rsidRDefault="00E121C1" w:rsidP="00E121C1">
      <w:pPr>
        <w:pStyle w:val="Heading2"/>
      </w:pPr>
      <w:bookmarkStart w:id="7" w:name="_Toc444000704"/>
      <w:r>
        <w:t>Organisational change</w:t>
      </w:r>
      <w:bookmarkEnd w:id="7"/>
    </w:p>
    <w:p w14:paraId="0E1F725E" w14:textId="1B8616E3" w:rsidR="00CD38DE" w:rsidRPr="00CD38DE" w:rsidRDefault="001669F5" w:rsidP="00CD38DE">
      <w:r w:rsidRPr="00D370A0">
        <w:t xml:space="preserve">Change is </w:t>
      </w:r>
      <w:r>
        <w:t>defined</w:t>
      </w:r>
      <w:r w:rsidRPr="00D370A0">
        <w:t xml:space="preserve"> as the process by which</w:t>
      </w:r>
      <w:r>
        <w:t xml:space="preserve"> individuals, groups and organi</w:t>
      </w:r>
      <w:r w:rsidRPr="00D370A0">
        <w:t>zations respond to the dynamic internal and external factors that change the current facts, and process of dealing with the process of m</w:t>
      </w:r>
      <w:r>
        <w:t>oving from the cur</w:t>
      </w:r>
      <w:r w:rsidRPr="00D370A0">
        <w:t>rent condition to the desired condition (Singh, 2009; cited by:</w:t>
      </w:r>
      <w:r>
        <w:rPr>
          <w:rFonts w:ascii="Minion Pro SmBd Ital" w:hAnsi="Minion Pro SmBd Ital" w:cs="Minion Pro SmBd Ital"/>
        </w:rPr>
        <w:t xml:space="preserve"> </w:t>
      </w:r>
      <w:r w:rsidRPr="00D370A0">
        <w:t>Goswami, 2015, p.</w:t>
      </w:r>
      <w:r>
        <w:rPr>
          <w:rFonts w:ascii="Minion Pro SmBd Ital" w:hAnsi="Minion Pro SmBd Ital" w:cs="Minion Pro SmBd Ital"/>
        </w:rPr>
        <w:t xml:space="preserve"> </w:t>
      </w:r>
      <w:r w:rsidRPr="00D370A0">
        <w:t>136).</w:t>
      </w:r>
      <w:r>
        <w:t xml:space="preserve"> </w:t>
      </w:r>
      <w:r w:rsidR="006A0251">
        <w:rPr>
          <w:shd w:val="clear" w:color="auto" w:fill="FFFFFF"/>
        </w:rPr>
        <w:t>As opined by Smith (2011), t</w:t>
      </w:r>
      <w:r w:rsidR="006A0251">
        <w:t xml:space="preserve">he process of organisation change includes of three diverse stages. </w:t>
      </w:r>
      <w:r w:rsidR="004B121D">
        <w:t>The initial phase is to become ready to experience the transformation and specifies</w:t>
      </w:r>
      <w:r w:rsidR="00CD38DE">
        <w:t xml:space="preserve"> </w:t>
      </w:r>
      <w:r w:rsidR="004B121D">
        <w:t>that m</w:t>
      </w:r>
      <w:r w:rsidR="00CD38DE">
        <w:t xml:space="preserve">embers of the organization are </w:t>
      </w:r>
      <w:r w:rsidR="004B121D">
        <w:t>willingly supporting the change</w:t>
      </w:r>
      <w:r w:rsidR="00CD38DE">
        <w:t>. The second stage is</w:t>
      </w:r>
      <w:r w:rsidR="000012CB">
        <w:t xml:space="preserve"> the</w:t>
      </w:r>
      <w:r w:rsidR="00CD38DE">
        <w:t xml:space="preserve"> </w:t>
      </w:r>
      <w:r w:rsidR="000012CB">
        <w:t>A</w:t>
      </w:r>
      <w:r w:rsidR="00CD38DE">
        <w:t>doption</w:t>
      </w:r>
      <w:r w:rsidR="000012CB">
        <w:t xml:space="preserve"> Phase, where the</w:t>
      </w:r>
      <w:r w:rsidR="00CD38DE">
        <w:t xml:space="preserve"> change has </w:t>
      </w:r>
      <w:r w:rsidR="000012CB">
        <w:t xml:space="preserve">already </w:t>
      </w:r>
      <w:r w:rsidR="00CD38DE">
        <w:t xml:space="preserve">occurred and the </w:t>
      </w:r>
      <w:r w:rsidR="000012CB">
        <w:t>staff members</w:t>
      </w:r>
      <w:r w:rsidR="00CD38DE">
        <w:t xml:space="preserve"> have </w:t>
      </w:r>
      <w:r w:rsidR="000012CB">
        <w:t>accepted</w:t>
      </w:r>
      <w:r w:rsidR="00CD38DE">
        <w:t xml:space="preserve"> </w:t>
      </w:r>
      <w:r w:rsidR="000012CB">
        <w:t xml:space="preserve">and implemented </w:t>
      </w:r>
      <w:r w:rsidR="00CD38DE">
        <w:t xml:space="preserve">the new methods. However, </w:t>
      </w:r>
      <w:r w:rsidR="000012CB">
        <w:t>the process of</w:t>
      </w:r>
      <w:r w:rsidR="00CD38DE">
        <w:t xml:space="preserve"> adoption is </w:t>
      </w:r>
      <w:r w:rsidR="000012CB">
        <w:t>basically a</w:t>
      </w:r>
      <w:r w:rsidR="00CD38DE">
        <w:t xml:space="preserve"> trial </w:t>
      </w:r>
      <w:r w:rsidR="000012CB">
        <w:t>course</w:t>
      </w:r>
      <w:r w:rsidR="00CD38DE">
        <w:t xml:space="preserve"> and</w:t>
      </w:r>
      <w:r w:rsidR="0044428A">
        <w:t xml:space="preserve"> </w:t>
      </w:r>
      <w:r w:rsidR="000012CB">
        <w:t>workers</w:t>
      </w:r>
      <w:r w:rsidR="00CD38DE">
        <w:t xml:space="preserve"> </w:t>
      </w:r>
      <w:r w:rsidR="000012CB">
        <w:t xml:space="preserve">sometimes </w:t>
      </w:r>
      <w:r w:rsidR="00CD38DE">
        <w:t xml:space="preserve">deny the </w:t>
      </w:r>
      <w:r w:rsidR="000012CB">
        <w:t xml:space="preserve">transformation </w:t>
      </w:r>
      <w:r w:rsidR="00CD38DE">
        <w:t xml:space="preserve">at the end of this stage. The </w:t>
      </w:r>
      <w:r w:rsidR="00336BD8">
        <w:t>Last</w:t>
      </w:r>
      <w:r w:rsidR="00CD38DE">
        <w:t xml:space="preserve"> stage is institutionalization, </w:t>
      </w:r>
      <w:r w:rsidR="00336BD8">
        <w:t>in which the</w:t>
      </w:r>
      <w:r w:rsidR="0044428A">
        <w:t xml:space="preserve"> </w:t>
      </w:r>
      <w:r w:rsidR="00CD38DE">
        <w:t xml:space="preserve">change is reinforced </w:t>
      </w:r>
      <w:r w:rsidR="00336BD8">
        <w:t>up until</w:t>
      </w:r>
      <w:r w:rsidR="00CD38DE">
        <w:t xml:space="preserve"> </w:t>
      </w:r>
      <w:r w:rsidR="00336BD8">
        <w:t xml:space="preserve">the </w:t>
      </w:r>
      <w:r w:rsidR="00CD38DE">
        <w:t xml:space="preserve">employees </w:t>
      </w:r>
      <w:r w:rsidR="00336BD8">
        <w:t>adopt</w:t>
      </w:r>
      <w:r w:rsidR="00CD38DE">
        <w:t xml:space="preserve"> the </w:t>
      </w:r>
      <w:r w:rsidR="00336BD8">
        <w:t>modification</w:t>
      </w:r>
      <w:r w:rsidR="00CD38DE">
        <w:t xml:space="preserve"> and </w:t>
      </w:r>
      <w:r w:rsidR="00336BD8">
        <w:t>contemplate</w:t>
      </w:r>
      <w:r w:rsidR="00CD38DE">
        <w:t xml:space="preserve"> it as a </w:t>
      </w:r>
      <w:r w:rsidR="00336BD8">
        <w:t xml:space="preserve">required </w:t>
      </w:r>
      <w:r w:rsidR="00CD38DE">
        <w:t>norm</w:t>
      </w:r>
      <w:r w:rsidR="00336BD8">
        <w:t xml:space="preserve">. </w:t>
      </w:r>
    </w:p>
    <w:p w14:paraId="466D6805" w14:textId="77777777" w:rsidR="00A4735D" w:rsidRDefault="00E121C1" w:rsidP="00E121C1">
      <w:pPr>
        <w:pStyle w:val="Heading2"/>
        <w:rPr>
          <w:rFonts w:cs="Times New Roman"/>
          <w:b w:val="0"/>
          <w:szCs w:val="24"/>
        </w:rPr>
      </w:pPr>
      <w:bookmarkStart w:id="8" w:name="_Toc444000705"/>
      <w:r w:rsidRPr="00F934F9">
        <w:rPr>
          <w:color w:val="FF0000"/>
        </w:rPr>
        <w:lastRenderedPageBreak/>
        <w:t>Leadership styles and techniques</w:t>
      </w:r>
      <w:r w:rsidR="00A975F0">
        <w:t xml:space="preserve"> </w:t>
      </w:r>
      <w:r w:rsidR="00A975F0">
        <w:br/>
      </w:r>
    </w:p>
    <w:p w14:paraId="0774CB5F" w14:textId="6E3C62B4" w:rsidR="00E121C1" w:rsidRDefault="005E66AB" w:rsidP="00E121C1">
      <w:pPr>
        <w:pStyle w:val="Heading2"/>
      </w:pPr>
      <w:r w:rsidRPr="005E66AB">
        <w:rPr>
          <w:rFonts w:cs="Times New Roman"/>
          <w:b w:val="0"/>
          <w:szCs w:val="24"/>
        </w:rPr>
        <w:t xml:space="preserve">Effective leadership is essential to successful change, the goal of the study is characterize “change-capable leadership”, </w:t>
      </w:r>
      <w:r w:rsidR="001669F5">
        <w:rPr>
          <w:rFonts w:cs="Times New Roman"/>
          <w:b w:val="0"/>
          <w:szCs w:val="24"/>
        </w:rPr>
        <w:t xml:space="preserve">to </w:t>
      </w:r>
      <w:r w:rsidRPr="005E66AB">
        <w:rPr>
          <w:rFonts w:cs="Times New Roman"/>
          <w:b w:val="0"/>
          <w:szCs w:val="24"/>
        </w:rPr>
        <w:t xml:space="preserve">understand the new leader behaviors from Sharp’s new CEO, how </w:t>
      </w:r>
      <w:r w:rsidR="001669F5">
        <w:rPr>
          <w:rFonts w:cs="Times New Roman"/>
          <w:b w:val="0"/>
          <w:szCs w:val="24"/>
        </w:rPr>
        <w:t xml:space="preserve">he </w:t>
      </w:r>
      <w:r w:rsidRPr="005E66AB">
        <w:rPr>
          <w:rFonts w:cs="Times New Roman"/>
          <w:b w:val="0"/>
          <w:szCs w:val="24"/>
        </w:rPr>
        <w:t>contribute</w:t>
      </w:r>
      <w:r w:rsidR="001669F5">
        <w:rPr>
          <w:rFonts w:cs="Times New Roman"/>
          <w:b w:val="0"/>
          <w:szCs w:val="24"/>
        </w:rPr>
        <w:t>d</w:t>
      </w:r>
      <w:r w:rsidRPr="005E66AB">
        <w:rPr>
          <w:rFonts w:cs="Times New Roman"/>
          <w:b w:val="0"/>
          <w:szCs w:val="24"/>
        </w:rPr>
        <w:t xml:space="preserve"> the successful change.</w:t>
      </w:r>
      <w:bookmarkEnd w:id="8"/>
    </w:p>
    <w:p w14:paraId="16F5E856" w14:textId="7EB8F8B8" w:rsidR="007534FC" w:rsidRDefault="00C56A2E" w:rsidP="007534FC">
      <w:pPr>
        <w:pStyle w:val="ListParagraph"/>
      </w:pPr>
      <w:r>
        <w:t xml:space="preserve"> </w:t>
      </w:r>
    </w:p>
    <w:p w14:paraId="71BE4552" w14:textId="77777777" w:rsidR="001669F5" w:rsidRDefault="001669F5" w:rsidP="007534FC">
      <w:pPr>
        <w:pStyle w:val="ListParagraph"/>
      </w:pPr>
    </w:p>
    <w:p w14:paraId="5FDF4092" w14:textId="58A183FF" w:rsidR="00AF7CE4" w:rsidRDefault="007534FC" w:rsidP="00896792">
      <w:pPr>
        <w:pStyle w:val="Heading1"/>
      </w:pPr>
      <w:bookmarkStart w:id="9" w:name="_Toc444000706"/>
      <w:r>
        <w:t>Methodology</w:t>
      </w:r>
      <w:r w:rsidR="00896792">
        <w:t xml:space="preserve"> </w:t>
      </w:r>
      <w:bookmarkEnd w:id="9"/>
    </w:p>
    <w:p w14:paraId="7355C465" w14:textId="4DBB95EA" w:rsidR="002B7E4F" w:rsidRDefault="002B7E4F" w:rsidP="006551F7">
      <w:pPr>
        <w:pStyle w:val="Heading2"/>
      </w:pPr>
      <w:bookmarkStart w:id="10" w:name="_Toc444000707"/>
      <w:r>
        <w:t>Research Methodology</w:t>
      </w:r>
      <w:bookmarkEnd w:id="10"/>
    </w:p>
    <w:p w14:paraId="4751B556" w14:textId="77777777" w:rsidR="006551F7" w:rsidRDefault="00F934F9" w:rsidP="006551F7">
      <w:pPr>
        <w:jc w:val="left"/>
      </w:pPr>
      <w:r>
        <w:t xml:space="preserve"> </w:t>
      </w:r>
      <w:r>
        <w:tab/>
      </w:r>
      <w:r w:rsidR="002B7E4F">
        <w:t xml:space="preserve">As stated by </w:t>
      </w:r>
      <w:r w:rsidR="00CD38DE">
        <w:rPr>
          <w:shd w:val="clear" w:color="auto" w:fill="FFFFFF"/>
        </w:rPr>
        <w:t>Kumar (2019)</w:t>
      </w:r>
      <w:r w:rsidR="002B7E4F">
        <w:t xml:space="preserve">, the research methodology can be stated as a presentation of research that will create the base of the finding and analysis. Theoretical concept and many theories of management will be present through this selected methodology. The research being theoretical in nature, it will be supported with various models and management theories that will be helpful to arrive at an authentic research finding and conclusion. </w:t>
      </w:r>
    </w:p>
    <w:p w14:paraId="7BC3F2A3" w14:textId="77777777" w:rsidR="006551F7" w:rsidRDefault="006551F7" w:rsidP="006551F7">
      <w:pPr>
        <w:pStyle w:val="Heading2"/>
      </w:pPr>
      <w:bookmarkStart w:id="11" w:name="_Toc33198510"/>
      <w:r>
        <w:t>Data collection</w:t>
      </w:r>
      <w:bookmarkEnd w:id="11"/>
    </w:p>
    <w:p w14:paraId="27405FBC" w14:textId="54E887B2" w:rsidR="006551F7" w:rsidRDefault="006551F7" w:rsidP="006551F7">
      <w:pPr>
        <w:jc w:val="left"/>
      </w:pPr>
      <w:r>
        <w:t xml:space="preserve"> </w:t>
      </w:r>
      <w:r>
        <w:tab/>
        <w:t>The collection of data has been done from secondary sources which have already been published either in form of a journal, book or article. As the data collected happens to a base for re-evaluating the literature in the study, therefore it is important that the collected data is genuine and is derived from credible sources. The benefit of using the secondary data  is that theycreate less problems while data collection and is less expensive as well as provides a good quality of information.</w:t>
      </w:r>
    </w:p>
    <w:p w14:paraId="20437C29" w14:textId="77777777" w:rsidR="006551F7" w:rsidRDefault="006551F7" w:rsidP="006551F7">
      <w:pPr>
        <w:pStyle w:val="Heading2"/>
      </w:pPr>
      <w:bookmarkStart w:id="12" w:name="_Toc33198511"/>
      <w:r>
        <w:t>Research Design</w:t>
      </w:r>
      <w:bookmarkEnd w:id="12"/>
    </w:p>
    <w:p w14:paraId="77F09512" w14:textId="77AA8A02" w:rsidR="002B7E4F" w:rsidRPr="002B7E4F" w:rsidRDefault="006551F7" w:rsidP="006551F7">
      <w:pPr>
        <w:jc w:val="left"/>
      </w:pPr>
      <w:r>
        <w:t xml:space="preserve"> </w:t>
      </w:r>
      <w:r>
        <w:tab/>
      </w:r>
      <w:r w:rsidR="002B7E4F">
        <w:t>The</w:t>
      </w:r>
      <w:r w:rsidR="007A3E53">
        <w:t xml:space="preserve"> research design is the outline of the study which is followed for accomplishing the desired result or conclusion. </w:t>
      </w:r>
      <w:r w:rsidR="00874B46">
        <w:t>It</w:t>
      </w:r>
      <w:r w:rsidR="007A3E53">
        <w:t xml:space="preserve"> provides the </w:t>
      </w:r>
      <w:r w:rsidR="00874B46">
        <w:t>guideline</w:t>
      </w:r>
      <w:r w:rsidR="007A3E53">
        <w:t xml:space="preserve"> which </w:t>
      </w:r>
      <w:r w:rsidR="00874B46">
        <w:t>is required to</w:t>
      </w:r>
      <w:r w:rsidR="007A3E53">
        <w:t xml:space="preserve"> be </w:t>
      </w:r>
      <w:r w:rsidR="005C3484">
        <w:t>tracked</w:t>
      </w:r>
      <w:r w:rsidR="007A3E53">
        <w:t xml:space="preserve"> for </w:t>
      </w:r>
      <w:r w:rsidR="005C3484">
        <w:t>attainment</w:t>
      </w:r>
      <w:r w:rsidR="007A3E53">
        <w:t xml:space="preserve"> </w:t>
      </w:r>
      <w:r w:rsidR="005C3484">
        <w:t>of</w:t>
      </w:r>
      <w:r w:rsidR="007A3E53">
        <w:t xml:space="preserve"> </w:t>
      </w:r>
      <w:r w:rsidR="005C3484">
        <w:t>effective</w:t>
      </w:r>
      <w:r w:rsidR="007A3E53">
        <w:t xml:space="preserve"> and </w:t>
      </w:r>
      <w:r w:rsidR="005C3484">
        <w:t>dependable</w:t>
      </w:r>
      <w:r w:rsidR="007A3E53">
        <w:t xml:space="preserve"> solutions</w:t>
      </w:r>
      <w:r w:rsidR="005C3484">
        <w:t xml:space="preserve"> (</w:t>
      </w:r>
      <w:r w:rsidR="00CD38DE">
        <w:rPr>
          <w:shd w:val="clear" w:color="auto" w:fill="FFFFFF"/>
        </w:rPr>
        <w:t>Maxwell, 2012</w:t>
      </w:r>
      <w:r w:rsidR="005C3484">
        <w:t>)</w:t>
      </w:r>
      <w:r w:rsidR="007A3E53">
        <w:t xml:space="preserve">. The research design </w:t>
      </w:r>
      <w:r w:rsidR="005C3484">
        <w:t xml:space="preserve">chosen for this paper is </w:t>
      </w:r>
      <w:r w:rsidR="007A3E53">
        <w:t>descriptive</w:t>
      </w:r>
      <w:r w:rsidR="005C3484">
        <w:t xml:space="preserve"> and review design. As suggested by </w:t>
      </w:r>
      <w:r w:rsidR="00CD38DE">
        <w:rPr>
          <w:shd w:val="clear" w:color="auto" w:fill="FFFFFF"/>
        </w:rPr>
        <w:t xml:space="preserve">Lambert and Lambert (2012), </w:t>
      </w:r>
      <w:r w:rsidR="005C3484">
        <w:t>the descriptive design is based on</w:t>
      </w:r>
      <w:r w:rsidR="007A3E53">
        <w:t xml:space="preserve"> the </w:t>
      </w:r>
      <w:r w:rsidR="005C3484">
        <w:t>explanation</w:t>
      </w:r>
      <w:r w:rsidR="007A3E53">
        <w:t xml:space="preserve"> of the case studies, </w:t>
      </w:r>
      <w:r w:rsidR="005C3484">
        <w:t xml:space="preserve">observations or </w:t>
      </w:r>
      <w:r w:rsidR="007A3E53">
        <w:t>survey</w:t>
      </w:r>
      <w:r w:rsidR="005C3484">
        <w:t xml:space="preserve">. Whereas, </w:t>
      </w:r>
      <w:r w:rsidR="007A3E53">
        <w:t xml:space="preserve">review </w:t>
      </w:r>
      <w:r w:rsidR="005C3484">
        <w:t>is totally grounded</w:t>
      </w:r>
      <w:r w:rsidR="007A3E53">
        <w:t xml:space="preserve"> on </w:t>
      </w:r>
      <w:r w:rsidR="005C3484">
        <w:t xml:space="preserve">the </w:t>
      </w:r>
      <w:r w:rsidR="007A3E53">
        <w:t xml:space="preserve">literature review or </w:t>
      </w:r>
      <w:r w:rsidR="005C3484">
        <w:t>methodical</w:t>
      </w:r>
      <w:r w:rsidR="007A3E53">
        <w:t xml:space="preserve"> review of the topic.</w:t>
      </w:r>
      <w:r w:rsidR="005C3484">
        <w:t xml:space="preserve"> These designs selected will help to derive at required conclusion. It is difficult to select an appropriate research design, but here the selection is done after efficient understanding of the other elements of the paper</w:t>
      </w:r>
      <w:r w:rsidR="00BB0932">
        <w:t xml:space="preserve"> as well as</w:t>
      </w:r>
      <w:r w:rsidR="005C3484">
        <w:t xml:space="preserve"> aligning it with the other tools.</w:t>
      </w:r>
    </w:p>
    <w:p w14:paraId="29DF6C0E" w14:textId="0AD2D837" w:rsidR="00CD38DE" w:rsidRPr="00C503E7" w:rsidRDefault="007534FC" w:rsidP="00C503E7">
      <w:pPr>
        <w:pStyle w:val="Heading1"/>
        <w:rPr>
          <w:rFonts w:ascii="Arial" w:hAnsi="Arial" w:cs="Arial"/>
          <w:i/>
          <w:sz w:val="22"/>
        </w:rPr>
      </w:pPr>
      <w:bookmarkStart w:id="13" w:name="_Toc444000708"/>
      <w:r>
        <w:lastRenderedPageBreak/>
        <w:t>Findings and Analysis</w:t>
      </w:r>
      <w:r w:rsidR="00896792">
        <w:t xml:space="preserve"> (2500)</w:t>
      </w:r>
      <w:bookmarkEnd w:id="13"/>
    </w:p>
    <w:p w14:paraId="1795A7EA" w14:textId="6FE3E066" w:rsidR="007534FC" w:rsidRDefault="007534FC" w:rsidP="00896792">
      <w:pPr>
        <w:pStyle w:val="Heading2"/>
      </w:pPr>
      <w:bookmarkStart w:id="14" w:name="_Toc444000709"/>
      <w:r>
        <w:t>Organisational Issues of Sharp</w:t>
      </w:r>
      <w:bookmarkEnd w:id="14"/>
    </w:p>
    <w:p w14:paraId="25DAA349" w14:textId="2D43620F" w:rsidR="00F17ECD" w:rsidRPr="00BD17F0" w:rsidRDefault="005D556F" w:rsidP="00BD17F0">
      <w:pPr>
        <w:jc w:val="left"/>
      </w:pPr>
      <w:r w:rsidRPr="005D556F">
        <w:rPr>
          <w:color w:val="3366FF"/>
        </w:rPr>
        <w:t xml:space="preserve">According to </w:t>
      </w:r>
      <w:r w:rsidRPr="005D556F">
        <w:rPr>
          <w:color w:val="3366FF"/>
          <w:shd w:val="clear" w:color="auto" w:fill="FFFFFF"/>
        </w:rPr>
        <w:t>Ma and Mochizuki (2016b)</w:t>
      </w:r>
      <w:r w:rsidRPr="005D556F">
        <w:rPr>
          <w:color w:val="3366FF"/>
        </w:rPr>
        <w:t>, built on Sharp’s history, its vigilant and cautious influences with the market demands and courageous investment for the expansion and growth of the cutting-edge machineries made its business fruitful every time.</w:t>
      </w:r>
      <w:r w:rsidR="00B5405A">
        <w:br/>
      </w:r>
      <w:r w:rsidR="00BB7548">
        <w:br/>
      </w:r>
      <w:r w:rsidR="00BA3422">
        <w:rPr>
          <w:i/>
        </w:rPr>
        <w:t>1. The Seniority S</w:t>
      </w:r>
      <w:r w:rsidR="00BB7548" w:rsidRPr="00BA3422">
        <w:rPr>
          <w:i/>
        </w:rPr>
        <w:t>ystem</w:t>
      </w:r>
      <w:r w:rsidR="008B609B" w:rsidRPr="00BA3422">
        <w:rPr>
          <w:i/>
        </w:rPr>
        <w:t xml:space="preserve"> – Immobile Staff</w:t>
      </w:r>
      <w:r w:rsidR="0006378B">
        <w:br/>
        <w:t xml:space="preserve">Employees in Japan company, especially large scale company, begin with a basic wage and receive an increase each year. An employee who leaves and join a new company, they have to start with the basic wage even they gain few years experience from somewhere else already. This seniority based salary system keeps workers long emploment period with low changing jobs rate. </w:t>
      </w:r>
      <w:r w:rsidR="00BD17F0" w:rsidRPr="00BD17F0">
        <w:rPr>
          <w:rFonts w:cs="Times New Roman"/>
        </w:rPr>
        <w:t xml:space="preserve">1 of most distinctive features of the japanese employment system, as well as one of the essential elements of the japanese economic model. During the period of economic expansion, long-term employment was praised as 1 of the key factors of Japan’s success story. After bubble burst in early 1990s,economic recession , it came under criticism </w:t>
      </w:r>
      <w:r w:rsidR="00BD17F0">
        <w:rPr>
          <w:rFonts w:cs="Times New Roman"/>
        </w:rPr>
        <w:t>as one</w:t>
      </w:r>
      <w:r w:rsidR="00BD17F0" w:rsidRPr="00BD17F0">
        <w:rPr>
          <w:rFonts w:cs="Times New Roman"/>
        </w:rPr>
        <w:t xml:space="preserve"> of the obstacles to economic recovery.</w:t>
      </w:r>
      <w:r w:rsidR="008B609B">
        <w:rPr>
          <w:rFonts w:cs="Times New Roman"/>
        </w:rPr>
        <w:t xml:space="preserve"> </w:t>
      </w:r>
      <w:r w:rsidR="00B5405A">
        <w:rPr>
          <w:rFonts w:cs="Times New Roman"/>
          <w:color w:val="auto"/>
        </w:rPr>
        <w:t xml:space="preserve">In the 2015, the Japanese </w:t>
      </w:r>
      <w:r w:rsidR="008B609B" w:rsidRPr="00B5405A">
        <w:rPr>
          <w:rFonts w:cs="Times New Roman"/>
          <w:color w:val="auto"/>
        </w:rPr>
        <w:t>govenrment survey showed that all the men aged 40-45, only 6 percent every changed employers. Among executive directors of major companies, almost none of them ever work for another company.</w:t>
      </w:r>
      <w:r w:rsidR="00BD17F0" w:rsidRPr="00BD17F0">
        <w:rPr>
          <w:rFonts w:cs="Times New Roman"/>
        </w:rPr>
        <w:br/>
        <w:t>The employee is recruited directly from school or university and is expected to remain in the company’s employ for the length of his or her career, in return, he or she can expect not to be fired.  It is important in periods of growth when the market conditions ensures that employees were fully occupied and working overtime is necessary.</w:t>
      </w:r>
      <w:r w:rsidR="00BD17F0">
        <w:rPr>
          <w:rFonts w:cs="Times New Roman"/>
        </w:rPr>
        <w:t xml:space="preserve"> </w:t>
      </w:r>
      <w:r w:rsidR="00BD17F0" w:rsidRPr="00BD17F0">
        <w:rPr>
          <w:rFonts w:cs="Times New Roman"/>
        </w:rPr>
        <w:t>However, these immobile staff – restrict the creativity &amp; resilience, problematic in fast changing technical business.</w:t>
      </w:r>
      <w:r w:rsidR="008B609B">
        <w:rPr>
          <w:rFonts w:cs="Times New Roman"/>
        </w:rPr>
        <w:t xml:space="preserve"> To the company, they may also have difficulties in hiring the staff from the first place, lower turn over rate could further limit the company development. </w:t>
      </w:r>
      <w:r w:rsidR="00893B86">
        <w:rPr>
          <w:rFonts w:cs="Times New Roman"/>
        </w:rPr>
        <w:br/>
      </w:r>
      <w:r w:rsidR="00893B86">
        <w:rPr>
          <w:rFonts w:cs="Times New Roman"/>
        </w:rPr>
        <w:tab/>
        <w:t xml:space="preserve"> There were 2 retirement drives during the crisis previously, numbers of qualified people who are capable and loyal are left, that lead to Sharp facing management crisis. </w:t>
      </w:r>
      <w:r w:rsidR="00893B86">
        <w:rPr>
          <w:rFonts w:cs="Times New Roman"/>
        </w:rPr>
        <w:br/>
      </w:r>
    </w:p>
    <w:p w14:paraId="514CAA07" w14:textId="77777777" w:rsidR="00B5405A" w:rsidRDefault="00BD17F0" w:rsidP="00B5405A">
      <w:pPr>
        <w:jc w:val="left"/>
        <w:rPr>
          <w:rFonts w:eastAsia="Times New Roman" w:cs="Times New Roman"/>
          <w:color w:val="auto"/>
          <w:szCs w:val="24"/>
          <w:lang w:val="en-US" w:eastAsia="zh-TW"/>
        </w:rPr>
      </w:pPr>
      <w:r w:rsidRPr="00BA3422">
        <w:rPr>
          <w:i/>
          <w:color w:val="auto"/>
        </w:rPr>
        <w:t>2</w:t>
      </w:r>
      <w:r w:rsidR="005810F0" w:rsidRPr="00BA3422">
        <w:rPr>
          <w:i/>
          <w:color w:val="auto"/>
        </w:rPr>
        <w:t>. Senior Advisor system – Sodanyak and Komon</w:t>
      </w:r>
      <w:r w:rsidR="00F17ECD" w:rsidRPr="00A9590A">
        <w:rPr>
          <w:color w:val="FF6600"/>
        </w:rPr>
        <w:t xml:space="preserve"> </w:t>
      </w:r>
      <w:r w:rsidR="007B7E12">
        <w:rPr>
          <w:color w:val="FF6600"/>
        </w:rPr>
        <w:br/>
      </w:r>
      <w:r w:rsidR="007B7E12" w:rsidRPr="00977856">
        <w:rPr>
          <w:color w:val="auto"/>
        </w:rPr>
        <w:t xml:space="preserve">In Japan, “Sodanyaki “ and “Komon” systems are feature </w:t>
      </w:r>
      <w:r w:rsidR="00605F8E">
        <w:rPr>
          <w:color w:val="auto"/>
        </w:rPr>
        <w:t xml:space="preserve">of Japanese corporational. </w:t>
      </w:r>
      <w:r w:rsidR="00624D6B">
        <w:rPr>
          <w:color w:val="auto"/>
        </w:rPr>
        <w:t>Sodanyaki</w:t>
      </w:r>
      <w:r w:rsidR="007B7E12" w:rsidRPr="00977856">
        <w:rPr>
          <w:color w:val="auto"/>
        </w:rPr>
        <w:t xml:space="preserve"> are usually the retired president , chairman or some t</w:t>
      </w:r>
      <w:r w:rsidR="00605F8E">
        <w:rPr>
          <w:color w:val="auto"/>
        </w:rPr>
        <w:t xml:space="preserve">op </w:t>
      </w:r>
      <w:r w:rsidR="00624D6B">
        <w:rPr>
          <w:color w:val="auto"/>
        </w:rPr>
        <w:t>excutives at Japanese companies and Komon can be outsiders. They are</w:t>
      </w:r>
      <w:r w:rsidR="00605F8E">
        <w:rPr>
          <w:color w:val="auto"/>
        </w:rPr>
        <w:t xml:space="preserve"> exp</w:t>
      </w:r>
      <w:r w:rsidR="00624D6B">
        <w:rPr>
          <w:color w:val="auto"/>
        </w:rPr>
        <w:t>e</w:t>
      </w:r>
      <w:r w:rsidR="00605F8E">
        <w:rPr>
          <w:color w:val="auto"/>
        </w:rPr>
        <w:t xml:space="preserve">cted </w:t>
      </w:r>
      <w:r w:rsidR="00624D6B">
        <w:rPr>
          <w:color w:val="auto"/>
        </w:rPr>
        <w:t>to</w:t>
      </w:r>
      <w:r w:rsidR="00605F8E">
        <w:rPr>
          <w:color w:val="auto"/>
        </w:rPr>
        <w:t xml:space="preserve"> share the experience and advise the younger generation of management</w:t>
      </w:r>
      <w:r w:rsidR="007B7E12" w:rsidRPr="00977856">
        <w:rPr>
          <w:color w:val="auto"/>
        </w:rPr>
        <w:t xml:space="preserve">. In English, they </w:t>
      </w:r>
      <w:r w:rsidR="00977856" w:rsidRPr="00977856">
        <w:rPr>
          <w:color w:val="auto"/>
        </w:rPr>
        <w:t xml:space="preserve">are Senior Advisor. </w:t>
      </w:r>
      <w:r w:rsidR="007B7E12" w:rsidRPr="00977856">
        <w:rPr>
          <w:color w:val="auto"/>
        </w:rPr>
        <w:t xml:space="preserve"> Ministry </w:t>
      </w:r>
      <w:r w:rsidR="007B7E12" w:rsidRPr="00977856">
        <w:rPr>
          <w:color w:val="auto"/>
        </w:rPr>
        <w:lastRenderedPageBreak/>
        <w:t>of Economy, Trafe and Industry ( METI )</w:t>
      </w:r>
      <w:r w:rsidR="00977856" w:rsidRPr="00977856">
        <w:rPr>
          <w:color w:val="auto"/>
        </w:rPr>
        <w:t xml:space="preserve"> carried a survey</w:t>
      </w:r>
      <w:r w:rsidR="007B7E12" w:rsidRPr="00977856">
        <w:rPr>
          <w:color w:val="auto"/>
        </w:rPr>
        <w:t xml:space="preserve"> in 2016, 78% ( 874/ 2502 respondents ) of companies in Tokyo Stock Exchange </w:t>
      </w:r>
      <w:r w:rsidR="008C74D7">
        <w:rPr>
          <w:color w:val="auto"/>
        </w:rPr>
        <w:t xml:space="preserve">some of them </w:t>
      </w:r>
      <w:r w:rsidR="007B7E12" w:rsidRPr="00977856">
        <w:rPr>
          <w:color w:val="auto"/>
        </w:rPr>
        <w:t>has Sodanyaku and Komon syst</w:t>
      </w:r>
      <w:r w:rsidR="00977856">
        <w:rPr>
          <w:color w:val="auto"/>
        </w:rPr>
        <w:t>em. Half of them having  own rooms and staff.</w:t>
      </w:r>
      <w:r w:rsidR="00977856">
        <w:rPr>
          <w:color w:val="auto"/>
        </w:rPr>
        <w:br/>
      </w:r>
      <w:r w:rsidR="00977856">
        <w:rPr>
          <w:color w:val="auto"/>
        </w:rPr>
        <w:br/>
        <w:t xml:space="preserve">Such system was once a successful reason for the post-war conomic mircale. </w:t>
      </w:r>
      <w:r w:rsidR="00605F8E">
        <w:rPr>
          <w:color w:val="auto"/>
        </w:rPr>
        <w:t>However, such system also abused some companies while the advisers were interfering the decision processes over current CEOs. It was critized about the lack of openness of management as the responsibilities of senior advisers not not clear.</w:t>
      </w:r>
      <w:r w:rsidR="00A018E9">
        <w:rPr>
          <w:color w:val="auto"/>
        </w:rPr>
        <w:br/>
      </w:r>
      <w:r w:rsidR="003A58E0">
        <w:rPr>
          <w:color w:val="auto"/>
        </w:rPr>
        <w:br/>
        <w:t>Therefore</w:t>
      </w:r>
      <w:r w:rsidR="008B609B">
        <w:rPr>
          <w:color w:val="auto"/>
        </w:rPr>
        <w:t xml:space="preserve">, it could be the a hurdle of company’s development. </w:t>
      </w:r>
      <w:r w:rsidR="003A58E0">
        <w:rPr>
          <w:color w:val="auto"/>
        </w:rPr>
        <w:t>As t</w:t>
      </w:r>
      <w:r w:rsidR="00A018E9">
        <w:rPr>
          <w:color w:val="auto"/>
        </w:rPr>
        <w:t>hese advisors have no offical responsibility, however, the loyalty practice in Japanese culture makes this roles has significant influence onto their successors. Henc</w:t>
      </w:r>
      <w:r w:rsidR="003A58E0">
        <w:rPr>
          <w:color w:val="auto"/>
        </w:rPr>
        <w:t>e, it could slow down or even lead to</w:t>
      </w:r>
      <w:r w:rsidR="00A018E9">
        <w:rPr>
          <w:color w:val="auto"/>
        </w:rPr>
        <w:t xml:space="preserve"> wrong direction. </w:t>
      </w:r>
      <w:r w:rsidR="00A018E9">
        <w:rPr>
          <w:color w:val="auto"/>
        </w:rPr>
        <w:br/>
      </w:r>
      <w:r w:rsidR="00A018E9">
        <w:rPr>
          <w:color w:val="auto"/>
        </w:rPr>
        <w:br/>
        <w:t>Katsuhiko Machida was the Sharp chairman and chief executive since 1998, he took a huge gamble in his early presidency, heavily invest</w:t>
      </w:r>
      <w:r w:rsidR="007F0CFF">
        <w:rPr>
          <w:color w:val="auto"/>
        </w:rPr>
        <w:t>ed</w:t>
      </w:r>
      <w:r w:rsidR="00A018E9">
        <w:rPr>
          <w:color w:val="auto"/>
        </w:rPr>
        <w:t xml:space="preserve"> the liquid crystal display business</w:t>
      </w:r>
      <w:r w:rsidR="007F0CFF">
        <w:rPr>
          <w:color w:val="auto"/>
        </w:rPr>
        <w:t>, pursue an “only one” product stragety and shut down many other product lines</w:t>
      </w:r>
      <w:r w:rsidR="00A018E9">
        <w:rPr>
          <w:color w:val="auto"/>
        </w:rPr>
        <w:t>.</w:t>
      </w:r>
      <w:r w:rsidR="00697E4F">
        <w:rPr>
          <w:color w:val="auto"/>
        </w:rPr>
        <w:t xml:space="preserve"> </w:t>
      </w:r>
      <w:r w:rsidR="00624D6B">
        <w:rPr>
          <w:color w:val="auto"/>
        </w:rPr>
        <w:t>Mikio Katayama became</w:t>
      </w:r>
      <w:r w:rsidR="00397052">
        <w:rPr>
          <w:color w:val="auto"/>
        </w:rPr>
        <w:t xml:space="preserve"> the sucessor of Machida in 2007, follow his precedence footprint, keep on expanding the </w:t>
      </w:r>
      <w:r w:rsidR="001E173E">
        <w:rPr>
          <w:color w:val="auto"/>
        </w:rPr>
        <w:t>Liquid Crystal D</w:t>
      </w:r>
      <w:r w:rsidR="00397052">
        <w:rPr>
          <w:color w:val="auto"/>
        </w:rPr>
        <w:t xml:space="preserve">isplays </w:t>
      </w:r>
      <w:r w:rsidR="000C3393">
        <w:rPr>
          <w:color w:val="auto"/>
        </w:rPr>
        <w:t>business</w:t>
      </w:r>
      <w:r w:rsidR="00397052">
        <w:rPr>
          <w:color w:val="auto"/>
        </w:rPr>
        <w:t>. The keen competition and weak sales drove the product prices down significantly, between 2004 and 2012 the price of 40-inch LCD panels fell from $2700 to $250 USD, Sharp moved from profit to loss</w:t>
      </w:r>
      <w:r w:rsidR="001E173E">
        <w:rPr>
          <w:color w:val="auto"/>
        </w:rPr>
        <w:t xml:space="preserve"> with a consquent drop in its shar price</w:t>
      </w:r>
      <w:r w:rsidR="00397052">
        <w:rPr>
          <w:color w:val="auto"/>
        </w:rPr>
        <w:t xml:space="preserve"> </w:t>
      </w:r>
      <w:r w:rsidR="00784757">
        <w:rPr>
          <w:color w:val="0000FF"/>
        </w:rPr>
        <w:t>( Grant and Jordan, 2014</w:t>
      </w:r>
      <w:r w:rsidR="00397052" w:rsidRPr="00397052">
        <w:rPr>
          <w:color w:val="0000FF"/>
        </w:rPr>
        <w:t xml:space="preserve"> )</w:t>
      </w:r>
      <w:r w:rsidR="00397052">
        <w:rPr>
          <w:color w:val="auto"/>
        </w:rPr>
        <w:t xml:space="preserve"> </w:t>
      </w:r>
      <w:r w:rsidR="00A018E9">
        <w:rPr>
          <w:color w:val="auto"/>
        </w:rPr>
        <w:t xml:space="preserve"> In</w:t>
      </w:r>
      <w:r w:rsidR="001F452D">
        <w:rPr>
          <w:color w:val="auto"/>
        </w:rPr>
        <w:t xml:space="preserve"> 2012</w:t>
      </w:r>
      <w:r w:rsidR="00697E4F">
        <w:rPr>
          <w:color w:val="auto"/>
        </w:rPr>
        <w:t>, Katayama step down</w:t>
      </w:r>
      <w:r w:rsidR="007F0CFF">
        <w:rPr>
          <w:color w:val="auto"/>
        </w:rPr>
        <w:t xml:space="preserve"> at that point, Sha</w:t>
      </w:r>
      <w:r w:rsidR="00697E4F">
        <w:rPr>
          <w:color w:val="auto"/>
        </w:rPr>
        <w:t>rp has a revenue drop by 18 percent and operating income fall by 86 percent in 2011 fiscal year.</w:t>
      </w:r>
      <w:r w:rsidR="000C3393">
        <w:rPr>
          <w:color w:val="auto"/>
        </w:rPr>
        <w:t xml:space="preserve"> </w:t>
      </w:r>
      <w:r w:rsidR="001F452D">
        <w:rPr>
          <w:color w:val="auto"/>
        </w:rPr>
        <w:br/>
      </w:r>
      <w:r w:rsidR="001F452D">
        <w:rPr>
          <w:color w:val="auto"/>
        </w:rPr>
        <w:br/>
      </w:r>
      <w:r w:rsidR="00605F8E">
        <w:rPr>
          <w:color w:val="auto"/>
        </w:rPr>
        <w:t xml:space="preserve">It was reported </w:t>
      </w:r>
      <w:r w:rsidR="0037222D">
        <w:rPr>
          <w:color w:val="auto"/>
        </w:rPr>
        <w:t xml:space="preserve">from the Wall Street Journal that </w:t>
      </w:r>
      <w:r w:rsidR="00624D6B">
        <w:rPr>
          <w:color w:val="auto"/>
        </w:rPr>
        <w:t>former chief executive and chairman Katsuhiko Machida who expanded aggressively the liquid crystal display business with “only one” product stragety was remained a paid adviser till June 2015 while he has been stepped down from chairman for 3 years. In another article of Nikkei A</w:t>
      </w:r>
      <w:r w:rsidR="003A58E0">
        <w:rPr>
          <w:color w:val="auto"/>
        </w:rPr>
        <w:t xml:space="preserve">sian Review mentioned </w:t>
      </w:r>
      <w:r w:rsidR="00624D6B">
        <w:rPr>
          <w:color w:val="auto"/>
        </w:rPr>
        <w:t>that the</w:t>
      </w:r>
      <w:r w:rsidR="00605F8E" w:rsidRPr="00624D6B">
        <w:rPr>
          <w:rFonts w:cs="Times New Roman"/>
          <w:color w:val="auto"/>
          <w:lang w:val="en-US"/>
        </w:rPr>
        <w:t xml:space="preserve"> CEO </w:t>
      </w:r>
      <w:r w:rsidR="000C3393" w:rsidRPr="00624D6B">
        <w:rPr>
          <w:rFonts w:cs="Times New Roman"/>
          <w:color w:val="auto"/>
          <w:lang w:val="en-US"/>
        </w:rPr>
        <w:t xml:space="preserve">Kozo </w:t>
      </w:r>
      <w:r w:rsidR="00605F8E" w:rsidRPr="00624D6B">
        <w:rPr>
          <w:rFonts w:cs="Times New Roman"/>
          <w:color w:val="auto"/>
          <w:lang w:val="en-US"/>
        </w:rPr>
        <w:t>Takahashi</w:t>
      </w:r>
      <w:r w:rsidR="003A58E0">
        <w:rPr>
          <w:rFonts w:cs="Times New Roman"/>
          <w:color w:val="auto"/>
          <w:lang w:val="en-US"/>
        </w:rPr>
        <w:t>,</w:t>
      </w:r>
      <w:r w:rsidR="00605F8E" w:rsidRPr="00624D6B">
        <w:rPr>
          <w:rFonts w:cs="Times New Roman"/>
          <w:color w:val="auto"/>
          <w:lang w:val="en-US"/>
        </w:rPr>
        <w:t xml:space="preserve"> </w:t>
      </w:r>
      <w:r w:rsidR="00624D6B" w:rsidRPr="00624D6B">
        <w:rPr>
          <w:rFonts w:cs="Times New Roman"/>
          <w:color w:val="auto"/>
          <w:lang w:val="en-US"/>
        </w:rPr>
        <w:t>before Foxconn ‘s takeover</w:t>
      </w:r>
      <w:r w:rsidR="000C3393" w:rsidRPr="00624D6B">
        <w:rPr>
          <w:rFonts w:cs="Times New Roman"/>
          <w:color w:val="auto"/>
          <w:lang w:val="en-US"/>
        </w:rPr>
        <w:t xml:space="preserve">, </w:t>
      </w:r>
      <w:r w:rsidR="00624D6B" w:rsidRPr="00624D6B">
        <w:rPr>
          <w:rFonts w:cs="Times New Roman"/>
          <w:color w:val="auto"/>
          <w:lang w:val="en-US"/>
        </w:rPr>
        <w:t xml:space="preserve"> has experienced the difficulties to </w:t>
      </w:r>
      <w:r w:rsidR="00605F8E" w:rsidRPr="00624D6B">
        <w:rPr>
          <w:rFonts w:cs="Times New Roman"/>
          <w:color w:val="auto"/>
          <w:lang w:val="en-US"/>
        </w:rPr>
        <w:t xml:space="preserve">make necessary changes </w:t>
      </w:r>
      <w:r w:rsidR="00624D6B" w:rsidRPr="00624D6B">
        <w:rPr>
          <w:rFonts w:cs="Times New Roman"/>
          <w:color w:val="auto"/>
          <w:lang w:val="en-US"/>
        </w:rPr>
        <w:t>for Sharp from its</w:t>
      </w:r>
      <w:r w:rsidR="00605F8E" w:rsidRPr="00624D6B">
        <w:rPr>
          <w:rFonts w:cs="Times New Roman"/>
          <w:color w:val="auto"/>
          <w:lang w:val="en-US"/>
        </w:rPr>
        <w:t xml:space="preserve"> l</w:t>
      </w:r>
      <w:r w:rsidR="003A58E0">
        <w:rPr>
          <w:rFonts w:cs="Times New Roman"/>
          <w:color w:val="auto"/>
          <w:lang w:val="en-US"/>
        </w:rPr>
        <w:t>iquid crystal display business</w:t>
      </w:r>
      <w:r w:rsidR="00B5405A">
        <w:rPr>
          <w:rFonts w:cs="Times New Roman"/>
          <w:color w:val="auto"/>
          <w:lang w:val="en-US"/>
        </w:rPr>
        <w:t xml:space="preserve"> while Machida was being the senior advisor of Sharp</w:t>
      </w:r>
      <w:r w:rsidR="003A58E0">
        <w:rPr>
          <w:rFonts w:cs="Times New Roman"/>
          <w:color w:val="auto"/>
          <w:lang w:val="en-US"/>
        </w:rPr>
        <w:t xml:space="preserve">. </w:t>
      </w:r>
    </w:p>
    <w:p w14:paraId="2D583CDC" w14:textId="78EDD672" w:rsidR="004E7E7F" w:rsidRDefault="00BD17F0" w:rsidP="00280319">
      <w:pPr>
        <w:jc w:val="left"/>
        <w:rPr>
          <w:rFonts w:eastAsia="Times New Roman" w:cs="Times New Roman"/>
          <w:color w:val="auto"/>
          <w:szCs w:val="24"/>
          <w:lang w:val="en-US" w:eastAsia="zh-TW"/>
        </w:rPr>
      </w:pPr>
      <w:r>
        <w:rPr>
          <w:rFonts w:cs="Times New Roman"/>
          <w:color w:val="3366FF"/>
        </w:rPr>
        <w:br/>
      </w:r>
      <w:r>
        <w:rPr>
          <w:rFonts w:cs="Times New Roman"/>
          <w:color w:val="3366FF"/>
        </w:rPr>
        <w:br/>
      </w:r>
      <w:r w:rsidR="00B5405A" w:rsidRPr="00BA3422">
        <w:rPr>
          <w:rFonts w:cs="Times New Roman"/>
          <w:i/>
        </w:rPr>
        <w:lastRenderedPageBreak/>
        <w:t xml:space="preserve">3. </w:t>
      </w:r>
      <w:r w:rsidRPr="00BA3422">
        <w:rPr>
          <w:rFonts w:cs="Times New Roman"/>
          <w:i/>
        </w:rPr>
        <w:t>Japanese Leadership</w:t>
      </w:r>
      <w:r w:rsidRPr="00E16DF6">
        <w:rPr>
          <w:rFonts w:cs="Times New Roman"/>
        </w:rPr>
        <w:t xml:space="preserve"> </w:t>
      </w:r>
      <w:r w:rsidRPr="00E16DF6">
        <w:rPr>
          <w:rFonts w:cs="Times New Roman"/>
        </w:rPr>
        <w:br/>
      </w:r>
      <w:r w:rsidR="00E16DF6" w:rsidRPr="00E16DF6">
        <w:rPr>
          <w:rFonts w:cs="Times New Roman"/>
          <w:lang w:val="en-US"/>
        </w:rPr>
        <w:t>Collectivism, according to Hofstede, “stands for a preference for a tightly knit social framework in which individuals can expect their relatives, clan, or other in-group to look after them, in exchange for unquestioning loyalty”</w:t>
      </w:r>
      <w:r w:rsidR="00E16DF6">
        <w:rPr>
          <w:rFonts w:cs="Times New Roman"/>
          <w:lang w:val="en-US"/>
        </w:rPr>
        <w:t xml:space="preserve"> </w:t>
      </w:r>
      <w:r w:rsidR="001E26B2" w:rsidRPr="001E26B2">
        <w:rPr>
          <w:rFonts w:cs="Times New Roman"/>
          <w:lang w:val="en-US"/>
        </w:rPr>
        <w:t xml:space="preserve">Power distance, </w:t>
      </w:r>
      <w:r w:rsidR="001E26B2">
        <w:rPr>
          <w:rFonts w:cs="Times New Roman"/>
          <w:lang w:val="en-US"/>
        </w:rPr>
        <w:t>in turn, is defined by Hofstede</w:t>
      </w:r>
      <w:r w:rsidR="001E26B2" w:rsidRPr="001E26B2">
        <w:rPr>
          <w:rFonts w:cs="Times New Roman"/>
          <w:lang w:val="en-US"/>
        </w:rPr>
        <w:t xml:space="preserve">as “the </w:t>
      </w:r>
      <w:r w:rsidR="001E26B2">
        <w:rPr>
          <w:rFonts w:cs="Times New Roman"/>
          <w:lang w:val="en-US"/>
        </w:rPr>
        <w:t>extent to which the members of s</w:t>
      </w:r>
      <w:r w:rsidR="001E26B2" w:rsidRPr="001E26B2">
        <w:rPr>
          <w:rFonts w:cs="Times New Roman"/>
          <w:lang w:val="en-US"/>
        </w:rPr>
        <w:t>ociety accept that power in institutions and</w:t>
      </w:r>
      <w:r w:rsidR="00BB007C">
        <w:rPr>
          <w:rFonts w:eastAsia="Times New Roman" w:cs="Times New Roman"/>
          <w:color w:val="auto"/>
          <w:szCs w:val="24"/>
          <w:lang w:val="en-US" w:eastAsia="zh-TW"/>
        </w:rPr>
        <w:t xml:space="preserve"> </w:t>
      </w:r>
      <w:r w:rsidR="001E26B2" w:rsidRPr="001E26B2">
        <w:rPr>
          <w:rFonts w:cs="Times New Roman"/>
          <w:lang w:val="en-US"/>
        </w:rPr>
        <w:t>organizations i</w:t>
      </w:r>
      <w:r w:rsidR="001E26B2">
        <w:rPr>
          <w:rFonts w:cs="Times New Roman"/>
          <w:lang w:val="en-US"/>
        </w:rPr>
        <w:t>s distributed unequally” (1985,</w:t>
      </w:r>
      <w:r w:rsidR="001E26B2" w:rsidRPr="001E26B2">
        <w:rPr>
          <w:rFonts w:cs="Times New Roman"/>
          <w:lang w:val="en-US"/>
        </w:rPr>
        <w:t xml:space="preserve">p. 348). </w:t>
      </w:r>
      <w:r w:rsidR="001E26B2">
        <w:rPr>
          <w:rFonts w:cs="Times New Roman"/>
          <w:lang w:val="en-US"/>
        </w:rPr>
        <w:t xml:space="preserve">And according to Hofstede’s </w:t>
      </w:r>
      <w:r w:rsidR="001E26B2" w:rsidRPr="001E26B2">
        <w:rPr>
          <w:rFonts w:cs="Times New Roman"/>
          <w:lang w:val="en-US"/>
        </w:rPr>
        <w:t>data shows that individualism is associated with lower power distance while collectivism is associated with high power distance (Hofstede, 1980, 1984)</w:t>
      </w:r>
      <w:r w:rsidR="0077055E">
        <w:rPr>
          <w:rFonts w:cs="Times New Roman"/>
          <w:lang w:val="en-US"/>
        </w:rPr>
        <w:t>.</w:t>
      </w:r>
      <w:r w:rsidR="00BB007C">
        <w:rPr>
          <w:rFonts w:eastAsia="Times New Roman" w:cs="Times New Roman"/>
          <w:color w:val="auto"/>
          <w:szCs w:val="24"/>
          <w:lang w:val="en-US" w:eastAsia="zh-TW"/>
        </w:rPr>
        <w:t xml:space="preserve"> </w:t>
      </w:r>
      <w:r w:rsidR="00175690" w:rsidRPr="00175690">
        <w:rPr>
          <w:rFonts w:cs="Times New Roman"/>
          <w:lang w:val="en-US"/>
        </w:rPr>
        <w:t>Hofstede concludes that the power distance scores for Japan and a part of China (Taiwan), are about the same. In fact, Taiwan shows much higher power distance values in Hofstede's own data. Hofstede makes a mistake in calculation of the power distance score for Taiwan,</w:t>
      </w:r>
      <w:r w:rsidR="00BB007C">
        <w:rPr>
          <w:rFonts w:eastAsia="Times New Roman" w:cs="Times New Roman"/>
          <w:color w:val="auto"/>
          <w:szCs w:val="24"/>
          <w:lang w:val="en-US" w:eastAsia="zh-TW"/>
        </w:rPr>
        <w:t xml:space="preserve"> </w:t>
      </w:r>
      <w:r w:rsidR="00175690" w:rsidRPr="00175690">
        <w:rPr>
          <w:rFonts w:cs="Times New Roman"/>
          <w:lang w:val="en-US"/>
        </w:rPr>
        <w:t>which should be 76, instead of 58. The score is higher than the score of 54 for Japan</w:t>
      </w:r>
      <w:r w:rsidR="00175690" w:rsidRPr="00175690">
        <w:rPr>
          <w:rFonts w:cs="Times New Roman"/>
          <w:color w:val="3366FF"/>
          <w:lang w:val="en-US"/>
        </w:rPr>
        <w:t>.</w:t>
      </w:r>
      <w:r w:rsidR="00784757">
        <w:rPr>
          <w:rFonts w:cs="Times New Roman"/>
          <w:color w:val="3366FF"/>
          <w:lang w:val="en-US"/>
        </w:rPr>
        <w:br/>
      </w:r>
      <w:r w:rsidR="00784757">
        <w:rPr>
          <w:rFonts w:cs="Times New Roman"/>
          <w:color w:val="3366FF"/>
          <w:lang w:val="en-US"/>
        </w:rPr>
        <w:br/>
      </w:r>
      <w:r w:rsidR="00B5405A">
        <w:rPr>
          <w:rFonts w:cs="Times New Roman"/>
          <w:color w:val="auto"/>
          <w:szCs w:val="24"/>
        </w:rPr>
        <w:t xml:space="preserve">Sharp CEO, Kozo </w:t>
      </w:r>
      <w:r w:rsidR="00784757" w:rsidRPr="00B5405A">
        <w:rPr>
          <w:rFonts w:cs="Times New Roman"/>
          <w:color w:val="auto"/>
          <w:szCs w:val="24"/>
        </w:rPr>
        <w:t xml:space="preserve">Takahashi </w:t>
      </w:r>
      <w:r w:rsidR="00B5405A">
        <w:rPr>
          <w:rFonts w:cs="Times New Roman"/>
          <w:color w:val="auto"/>
          <w:szCs w:val="24"/>
        </w:rPr>
        <w:t xml:space="preserve">once </w:t>
      </w:r>
      <w:r w:rsidR="00784757" w:rsidRPr="00B5405A">
        <w:rPr>
          <w:rFonts w:cs="Times New Roman"/>
          <w:color w:val="auto"/>
          <w:szCs w:val="24"/>
        </w:rPr>
        <w:t xml:space="preserve">blamed </w:t>
      </w:r>
      <w:r w:rsidR="00B5405A">
        <w:rPr>
          <w:rFonts w:cs="Times New Roman"/>
          <w:color w:val="auto"/>
          <w:szCs w:val="24"/>
        </w:rPr>
        <w:t xml:space="preserve">that the company has </w:t>
      </w:r>
      <w:r w:rsidR="00784757" w:rsidRPr="00B5405A">
        <w:rPr>
          <w:rFonts w:cs="Times New Roman"/>
          <w:color w:val="auto"/>
          <w:szCs w:val="24"/>
        </w:rPr>
        <w:t>inward-looking culture, had resulted in excessive numbers of meetins, time-consuming and consensus-based approach to decision making</w:t>
      </w:r>
      <w:r w:rsidR="00B5405A">
        <w:rPr>
          <w:rFonts w:cs="Times New Roman"/>
          <w:color w:val="auto"/>
          <w:szCs w:val="24"/>
        </w:rPr>
        <w:t xml:space="preserve"> which lead to some company’s failure</w:t>
      </w:r>
      <w:r w:rsidR="00784757" w:rsidRPr="00B5405A">
        <w:rPr>
          <w:rFonts w:cs="Times New Roman"/>
          <w:color w:val="auto"/>
          <w:szCs w:val="24"/>
        </w:rPr>
        <w:t>.</w:t>
      </w:r>
      <w:r w:rsidR="00784757" w:rsidRPr="00B5405A">
        <w:rPr>
          <w:color w:val="auto"/>
          <w:szCs w:val="24"/>
        </w:rPr>
        <w:t xml:space="preserve"> ( Grant and Jordan, 2014 )</w:t>
      </w:r>
      <w:r w:rsidR="001E173E" w:rsidRPr="00B5405A">
        <w:rPr>
          <w:color w:val="auto"/>
          <w:szCs w:val="24"/>
        </w:rPr>
        <w:t xml:space="preserve"> </w:t>
      </w:r>
      <w:r w:rsidR="00B5405A">
        <w:rPr>
          <w:color w:val="auto"/>
          <w:szCs w:val="24"/>
        </w:rPr>
        <w:t>It did reflected that certain features of Japanese Leadership culture affect Sharp’s strat</w:t>
      </w:r>
      <w:r w:rsidR="001E173E" w:rsidRPr="00B5405A">
        <w:rPr>
          <w:color w:val="auto"/>
          <w:szCs w:val="24"/>
        </w:rPr>
        <w:t>egy and negatively impacted</w:t>
      </w:r>
      <w:r w:rsidR="00B5405A">
        <w:rPr>
          <w:color w:val="auto"/>
          <w:szCs w:val="24"/>
        </w:rPr>
        <w:t xml:space="preserve"> their performance.</w:t>
      </w:r>
    </w:p>
    <w:p w14:paraId="5748C168" w14:textId="77777777" w:rsidR="00280319" w:rsidRPr="00280319" w:rsidRDefault="00280319" w:rsidP="00280319">
      <w:pPr>
        <w:jc w:val="left"/>
        <w:rPr>
          <w:rFonts w:eastAsia="Times New Roman" w:cs="Times New Roman"/>
          <w:color w:val="auto"/>
          <w:szCs w:val="24"/>
          <w:lang w:val="en-US" w:eastAsia="zh-TW"/>
        </w:rPr>
      </w:pPr>
    </w:p>
    <w:p w14:paraId="423DE416" w14:textId="77777777" w:rsidR="00A40A00" w:rsidRDefault="00E121C1" w:rsidP="00A40A00">
      <w:pPr>
        <w:pStyle w:val="Heading2"/>
        <w:rPr>
          <w:lang w:eastAsia="zh-TW"/>
        </w:rPr>
      </w:pPr>
      <w:bookmarkStart w:id="15" w:name="_Toc444000710"/>
      <w:r>
        <w:lastRenderedPageBreak/>
        <w:t xml:space="preserve">Process of </w:t>
      </w:r>
      <w:r w:rsidR="007534FC">
        <w:t>Merger</w:t>
      </w:r>
      <w:bookmarkEnd w:id="15"/>
      <w:r w:rsidR="007534FC">
        <w:t xml:space="preserve"> </w:t>
      </w:r>
      <w:r w:rsidR="005D489A">
        <w:t xml:space="preserve"> </w:t>
      </w:r>
    </w:p>
    <w:p w14:paraId="754F2F62" w14:textId="665AB87E" w:rsidR="00844B9B" w:rsidRPr="00A40A00" w:rsidRDefault="00A40A00" w:rsidP="00A40A00">
      <w:pPr>
        <w:pStyle w:val="Heading2"/>
        <w:rPr>
          <w:b w:val="0"/>
        </w:rPr>
      </w:pPr>
      <w:r>
        <w:rPr>
          <w:rFonts w:ascii="新細明體" w:eastAsia="新細明體" w:hAnsi="新細明體" w:cs="新細明體" w:hint="eastAsia"/>
          <w:lang w:eastAsia="zh-TW"/>
        </w:rPr>
        <w:tab/>
      </w:r>
      <w:r w:rsidR="00844B9B" w:rsidRPr="00A40A00">
        <w:rPr>
          <w:rFonts w:ascii="新細明體" w:hAnsi="新細明體" w:cs="新細明體" w:hint="eastAsia"/>
          <w:b w:val="0"/>
        </w:rPr>
        <w:t xml:space="preserve"> </w:t>
      </w:r>
      <w:bookmarkStart w:id="16" w:name="_Toc444000711"/>
      <w:r w:rsidR="00844B9B" w:rsidRPr="00A40A00">
        <w:rPr>
          <w:rFonts w:ascii="新細明體" w:hAnsi="新細明體" w:cs="新細明體" w:hint="eastAsia"/>
          <w:b w:val="0"/>
        </w:rPr>
        <w:t xml:space="preserve">Foxconn assembles the iPhone and </w:t>
      </w:r>
      <w:r w:rsidR="00844B9B" w:rsidRPr="00A40A00">
        <w:rPr>
          <w:rFonts w:ascii="新細明體" w:hAnsi="新細明體" w:cs="新細明體"/>
          <w:b w:val="0"/>
        </w:rPr>
        <w:t>manufacturers some of its components which is the best selling items of Apple. And the Screen which is the most expensive part of an iPhone, while Foxconn doesn't make screen, but Sharp.</w:t>
      </w:r>
      <w:r w:rsidR="00844B9B" w:rsidRPr="00A40A00">
        <w:rPr>
          <w:rFonts w:ascii="新細明體" w:hAnsi="新細明體" w:cs="新細明體"/>
          <w:b w:val="0"/>
        </w:rPr>
        <w:br/>
        <w:t xml:space="preserve">So, Foxconn could earn a larger portion of the component of iPhone. Even Apple would be benefit from here while they could have a cheaper cost on the display other than purchase it from another suppliers, ultimately have lower cost in making a iPhone. </w:t>
      </w:r>
      <w:r w:rsidR="00844B9B" w:rsidRPr="00A40A00">
        <w:rPr>
          <w:rFonts w:ascii="新細明體" w:hAnsi="新細明體" w:cs="新細明體"/>
          <w:b w:val="0"/>
        </w:rPr>
        <w:br/>
        <w:t>As screens are the most expensive parts of the devices and Foxconn already supply the metal casing, it could provide them better profit margins and assembly work only.  This move also diversifies their business model from low- margin contract assembly works to high-end component production. Sharp’s display technology knowledge and experience could help Foxconn build the business in screen production, enhancing it business model, no more solely depends on contract manufacturing.</w:t>
      </w:r>
      <w:r w:rsidR="00844B9B" w:rsidRPr="00A40A00">
        <w:rPr>
          <w:rFonts w:ascii="新細明體" w:hAnsi="新細明體" w:cs="新細明體"/>
          <w:b w:val="0"/>
        </w:rPr>
        <w:br/>
        <w:t xml:space="preserve"> </w:t>
      </w:r>
      <w:r w:rsidR="00844B9B" w:rsidRPr="00A40A00">
        <w:rPr>
          <w:rFonts w:ascii="新細明體" w:hAnsi="新細明體" w:cs="新細明體"/>
          <w:b w:val="0"/>
        </w:rPr>
        <w:tab/>
        <w:t>Secondly, Foxconn doesn't have brand, but Sharp is a well-know and valuable to Foxconn. All these factors happening during Sharp’s downturn, it line up this marriage.</w:t>
      </w:r>
      <w:bookmarkEnd w:id="16"/>
    </w:p>
    <w:p w14:paraId="058B9376" w14:textId="77777777" w:rsidR="005F679B" w:rsidRDefault="005F679B" w:rsidP="001669F5">
      <w:pPr>
        <w:pStyle w:val="Heading2"/>
      </w:pPr>
    </w:p>
    <w:p w14:paraId="43C194D1" w14:textId="77777777" w:rsidR="001669F5" w:rsidRDefault="007534FC" w:rsidP="001669F5">
      <w:pPr>
        <w:pStyle w:val="Heading2"/>
        <w:rPr>
          <w:color w:val="3366FF"/>
        </w:rPr>
      </w:pPr>
      <w:bookmarkStart w:id="17" w:name="_Toc444000712"/>
      <w:r>
        <w:t xml:space="preserve">Factors </w:t>
      </w:r>
      <w:r w:rsidR="00763040">
        <w:t>for successful management in new Sharp</w:t>
      </w:r>
      <w:bookmarkEnd w:id="17"/>
      <w:r w:rsidR="006B104C">
        <w:t xml:space="preserve"> </w:t>
      </w:r>
    </w:p>
    <w:p w14:paraId="2463FC27" w14:textId="109EB557" w:rsidR="00763040" w:rsidRDefault="001669F5" w:rsidP="001669F5">
      <w:pPr>
        <w:pStyle w:val="Heading2"/>
      </w:pPr>
      <w:r>
        <w:rPr>
          <w:color w:val="3366FF"/>
        </w:rPr>
        <w:t xml:space="preserve"> </w:t>
      </w:r>
    </w:p>
    <w:p w14:paraId="79EB8510" w14:textId="20B5C68E" w:rsidR="00763040" w:rsidRPr="00132428" w:rsidRDefault="00763040" w:rsidP="00165725">
      <w:pPr>
        <w:pStyle w:val="ListParagraph"/>
        <w:numPr>
          <w:ilvl w:val="0"/>
          <w:numId w:val="5"/>
        </w:numPr>
        <w:jc w:val="left"/>
        <w:rPr>
          <w:rFonts w:ascii="新細明體" w:hAnsi="新細明體" w:cs="新細明體"/>
        </w:rPr>
      </w:pPr>
      <w:r>
        <w:t>Effective organisational management</w:t>
      </w:r>
      <w:r w:rsidR="00165725">
        <w:br/>
      </w:r>
      <w:r w:rsidR="00165725" w:rsidRPr="00165725">
        <w:rPr>
          <w:lang w:val="en-US"/>
        </w:rPr>
        <w:t>In order to manage successful changes in organization, follow Kotter’s 8-step Change Model,  it has to establishing the sense of urgency by explore the latest market trend and its competiveness; identify the crisis and opportunities; put a group together to create a powerful guiding team, get them work as a team.</w:t>
      </w:r>
      <w:r w:rsidR="00165725">
        <w:rPr>
          <w:lang w:val="en-US"/>
        </w:rPr>
        <w:br/>
      </w:r>
      <w:r w:rsidR="00165725" w:rsidRPr="00165725">
        <w:rPr>
          <w:lang w:val="en-US"/>
        </w:rPr>
        <w:br/>
      </w:r>
      <w:r w:rsidR="00D41D17">
        <w:rPr>
          <w:rFonts w:ascii="新細明體" w:hAnsi="新細明體" w:cs="新細明體" w:hint="eastAsia"/>
          <w:lang w:eastAsia="zh-TW"/>
        </w:rPr>
        <w:t>i.</w:t>
      </w:r>
      <w:r w:rsidR="00772228">
        <w:rPr>
          <w:rFonts w:ascii="新細明體" w:hAnsi="新細明體" w:cs="新細明體" w:hint="eastAsia"/>
          <w:lang w:eastAsia="zh-TW"/>
        </w:rPr>
        <w:t xml:space="preserve"> Create Urgency </w:t>
      </w:r>
      <w:r w:rsidR="00D41D17">
        <w:rPr>
          <w:rFonts w:ascii="新細明體" w:hAnsi="新細明體" w:cs="新細明體"/>
          <w:lang w:val="en-US" w:eastAsia="zh-TW"/>
        </w:rPr>
        <w:br/>
        <w:t>ii.</w:t>
      </w:r>
      <w:r w:rsidR="00772228">
        <w:rPr>
          <w:rFonts w:ascii="新細明體" w:hAnsi="新細明體" w:cs="新細明體"/>
          <w:lang w:val="en-US" w:eastAsia="zh-TW"/>
        </w:rPr>
        <w:t xml:space="preserve"> Form a Powerful Coalition</w:t>
      </w:r>
      <w:r w:rsidR="00D41D17">
        <w:rPr>
          <w:rFonts w:ascii="新細明體" w:hAnsi="新細明體" w:cs="新細明體"/>
          <w:lang w:val="en-US" w:eastAsia="zh-TW"/>
        </w:rPr>
        <w:br/>
        <w:t xml:space="preserve">iii. </w:t>
      </w:r>
      <w:r w:rsidR="00772228">
        <w:rPr>
          <w:rFonts w:ascii="新細明體" w:hAnsi="新細明體" w:cs="新細明體"/>
          <w:lang w:val="en-US" w:eastAsia="zh-TW"/>
        </w:rPr>
        <w:t>Create a Vision for Change</w:t>
      </w:r>
      <w:r w:rsidR="00772228">
        <w:rPr>
          <w:rFonts w:ascii="新細明體" w:hAnsi="新細明體" w:cs="新細明體"/>
          <w:lang w:val="en-US" w:eastAsia="zh-TW"/>
        </w:rPr>
        <w:br/>
        <w:t>iv. Comm</w:t>
      </w:r>
      <w:r w:rsidR="00772228">
        <w:rPr>
          <w:rFonts w:ascii="新細明體" w:hAnsi="新細明體" w:cs="新細明體" w:hint="eastAsia"/>
          <w:lang w:val="en-US" w:eastAsia="zh-TW"/>
        </w:rPr>
        <w:t>uni</w:t>
      </w:r>
      <w:r w:rsidR="00772228">
        <w:rPr>
          <w:rFonts w:ascii="新細明體" w:hAnsi="新細明體" w:cs="新細明體"/>
          <w:lang w:val="en-US" w:eastAsia="zh-TW"/>
        </w:rPr>
        <w:t>cate the Vision</w:t>
      </w:r>
      <w:r w:rsidR="00772228">
        <w:rPr>
          <w:rFonts w:ascii="新細明體" w:hAnsi="新細明體" w:cs="新細明體"/>
          <w:lang w:val="en-US" w:eastAsia="zh-TW"/>
        </w:rPr>
        <w:br/>
        <w:t>v. Remove Obstacles</w:t>
      </w:r>
      <w:r w:rsidR="00772228">
        <w:rPr>
          <w:rFonts w:ascii="新細明體" w:hAnsi="新細明體" w:cs="新細明體"/>
          <w:lang w:eastAsia="zh-TW"/>
        </w:rPr>
        <w:br/>
      </w:r>
      <w:r w:rsidR="00772228" w:rsidRPr="00772228">
        <w:rPr>
          <w:rFonts w:ascii="新細明體" w:hAnsi="新細明體" w:cs="新細明體"/>
          <w:lang w:val="en-US" w:eastAsia="zh-TW"/>
        </w:rPr>
        <w:t>vi. Creat</w:t>
      </w:r>
      <w:r w:rsidR="00772228">
        <w:rPr>
          <w:rFonts w:ascii="新細明體" w:hAnsi="新細明體" w:cs="新細明體"/>
          <w:lang w:val="en-US" w:eastAsia="zh-TW"/>
        </w:rPr>
        <w:t>e</w:t>
      </w:r>
      <w:r w:rsidR="00772228" w:rsidRPr="00772228">
        <w:rPr>
          <w:rFonts w:ascii="新細明體" w:hAnsi="新細明體" w:cs="新細明體"/>
          <w:lang w:val="en-US" w:eastAsia="zh-TW"/>
        </w:rPr>
        <w:t xml:space="preserve"> Short-Term Wins</w:t>
      </w:r>
      <w:r w:rsidR="00772228">
        <w:rPr>
          <w:rFonts w:ascii="新細明體" w:hAnsi="新細明體" w:cs="新細明體"/>
          <w:lang w:eastAsia="zh-TW"/>
        </w:rPr>
        <w:br/>
      </w:r>
      <w:r w:rsidR="00772228" w:rsidRPr="00772228">
        <w:rPr>
          <w:rFonts w:ascii="新細明體" w:hAnsi="新細明體" w:cs="新細明體"/>
          <w:lang w:val="en-US" w:eastAsia="zh-TW"/>
        </w:rPr>
        <w:t>vii. Build on the Change</w:t>
      </w:r>
      <w:r w:rsidR="00772228">
        <w:rPr>
          <w:rFonts w:ascii="新細明體" w:hAnsi="新細明體" w:cs="新細明體"/>
          <w:lang w:eastAsia="zh-TW"/>
        </w:rPr>
        <w:br/>
      </w:r>
      <w:r w:rsidR="00772228" w:rsidRPr="00772228">
        <w:rPr>
          <w:rFonts w:ascii="新細明體" w:hAnsi="新細明體" w:cs="新細明體"/>
          <w:lang w:val="en-US" w:eastAsia="zh-TW"/>
        </w:rPr>
        <w:t xml:space="preserve">viii. Anchor the Changes in Corporate culture </w:t>
      </w:r>
      <w:r w:rsidR="00772228" w:rsidRPr="00772228">
        <w:rPr>
          <w:rFonts w:ascii="新細明體" w:hAnsi="新細明體" w:cs="新細明體"/>
          <w:lang w:val="en-US" w:eastAsia="zh-TW"/>
        </w:rPr>
        <w:br/>
      </w:r>
      <w:r w:rsidR="00772228" w:rsidRPr="00772228">
        <w:rPr>
          <w:rFonts w:ascii="新細明體" w:hAnsi="新細明體" w:cs="新細明體"/>
          <w:lang w:val="en-US" w:eastAsia="zh-TW"/>
        </w:rPr>
        <w:br/>
      </w:r>
      <w:r w:rsidR="00F934F9">
        <w:rPr>
          <w:rFonts w:ascii="新細明體" w:hAnsi="新細明體" w:cs="新細明體" w:hint="eastAsia"/>
          <w:lang w:eastAsia="zh-TW"/>
        </w:rPr>
        <w:lastRenderedPageBreak/>
        <w:t xml:space="preserve"> </w:t>
      </w:r>
      <w:r w:rsidR="00F934F9">
        <w:rPr>
          <w:rFonts w:ascii="新細明體" w:hAnsi="新細明體" w:cs="新細明體" w:hint="eastAsia"/>
          <w:lang w:eastAsia="zh-TW"/>
        </w:rPr>
        <w:tab/>
      </w:r>
      <w:r w:rsidR="00165725" w:rsidRPr="00772228">
        <w:rPr>
          <w:rFonts w:ascii="新細明體" w:hAnsi="新細明體" w:cs="新細明體" w:hint="eastAsia"/>
          <w:lang w:eastAsia="zh-TW"/>
        </w:rPr>
        <w:t xml:space="preserve">Mr. Tai, </w:t>
      </w:r>
      <w:r w:rsidR="00165725" w:rsidRPr="00772228">
        <w:rPr>
          <w:rFonts w:ascii="新細明體" w:hAnsi="新細明體" w:cs="新細明體"/>
        </w:rPr>
        <w:t xml:space="preserve">well identify the problems what Sharp is facing, provide the vision by communication the members in the organization. </w:t>
      </w:r>
      <w:r w:rsidR="00772228">
        <w:rPr>
          <w:rFonts w:ascii="新細明體" w:hAnsi="新細明體" w:cs="新細明體" w:hint="eastAsia"/>
        </w:rPr>
        <w:t xml:space="preserve">He </w:t>
      </w:r>
      <w:r w:rsidR="00772228">
        <w:rPr>
          <w:rFonts w:ascii="新細明體" w:hAnsi="新細明體" w:cs="新細明體"/>
        </w:rPr>
        <w:t>has addressed 2 open letters to Sharp’s employees within 1 month to emphasis the need of change, informed the team there is urgent reforms via changes in operating strategies, organizational structure, salary system and brand channels. He</w:t>
      </w:r>
      <w:r w:rsidR="00165725" w:rsidRPr="00772228">
        <w:rPr>
          <w:rFonts w:ascii="新細明體" w:hAnsi="新細明體" w:cs="新細明體"/>
        </w:rPr>
        <w:t xml:space="preserve"> develop</w:t>
      </w:r>
      <w:r w:rsidR="00772228">
        <w:rPr>
          <w:rFonts w:ascii="新細明體" w:hAnsi="新細明體" w:cs="新細明體"/>
        </w:rPr>
        <w:t>ed</w:t>
      </w:r>
      <w:r w:rsidR="00165725" w:rsidRPr="00772228">
        <w:rPr>
          <w:rFonts w:ascii="新細明體" w:hAnsi="新細明體" w:cs="新細明體"/>
        </w:rPr>
        <w:t xml:space="preserve"> new coalitions among the members, as they were also the stakeholders within the change process.</w:t>
      </w:r>
      <w:r w:rsidR="00165725" w:rsidRPr="00772228">
        <w:rPr>
          <w:rFonts w:ascii="新細明體" w:hAnsi="新細明體" w:cs="新細明體" w:hint="eastAsia"/>
        </w:rPr>
        <w:t xml:space="preserve"> It is how Tai initate the organization changing process</w:t>
      </w:r>
      <w:r w:rsidR="00165725" w:rsidRPr="00772228">
        <w:rPr>
          <w:rFonts w:ascii="新細明體" w:hAnsi="新細明體" w:cs="新細明體"/>
        </w:rPr>
        <w:t>.</w:t>
      </w:r>
      <w:r w:rsidR="00165725" w:rsidRPr="00772228">
        <w:rPr>
          <w:rFonts w:ascii="新細明體" w:hAnsi="新細明體" w:cs="新細明體" w:hint="eastAsia"/>
          <w:lang w:eastAsia="zh-TW"/>
        </w:rPr>
        <w:t xml:space="preserve"> </w:t>
      </w:r>
      <w:r w:rsidR="00165725" w:rsidRPr="00772228">
        <w:rPr>
          <w:rFonts w:ascii="新細明體" w:hAnsi="新細明體" w:cs="新細明體"/>
        </w:rPr>
        <w:t>He able to managed the team from top to deep down to every department of staff with his sincerely manager. His well comm</w:t>
      </w:r>
      <w:r w:rsidR="00772228">
        <w:rPr>
          <w:rFonts w:ascii="新細明體" w:hAnsi="新細明體" w:cs="新細明體"/>
        </w:rPr>
        <w:t>unication skill take a good kick off</w:t>
      </w:r>
      <w:r w:rsidR="00165725" w:rsidRPr="00772228">
        <w:rPr>
          <w:rFonts w:ascii="新細明體" w:hAnsi="新細明體" w:cs="新細明體"/>
        </w:rPr>
        <w:t xml:space="preserve"> in this changing process.</w:t>
      </w:r>
      <w:r w:rsidR="008F0906">
        <w:rPr>
          <w:rFonts w:ascii="新細明體" w:hAnsi="新細明體" w:cs="新細明體"/>
        </w:rPr>
        <w:t xml:space="preserve"> </w:t>
      </w:r>
      <w:r w:rsidR="008F0906">
        <w:rPr>
          <w:rFonts w:ascii="新細明體" w:hAnsi="新細明體" w:cs="新細明體"/>
        </w:rPr>
        <w:br/>
      </w:r>
      <w:r w:rsidR="00881467">
        <w:rPr>
          <w:rFonts w:ascii="新細明體" w:hAnsi="新細明體" w:cs="新細明體" w:hint="eastAsia"/>
          <w:lang w:eastAsia="zh-TW"/>
        </w:rPr>
        <w:t xml:space="preserve"> </w:t>
      </w:r>
      <w:r w:rsidR="00881467">
        <w:rPr>
          <w:rFonts w:ascii="新細明體" w:hAnsi="新細明體" w:cs="新細明體" w:hint="eastAsia"/>
          <w:lang w:eastAsia="zh-TW"/>
        </w:rPr>
        <w:tab/>
      </w:r>
      <w:r w:rsidR="008F0906">
        <w:rPr>
          <w:rFonts w:ascii="新細明體" w:hAnsi="新細明體" w:cs="新細明體"/>
        </w:rPr>
        <w:t xml:space="preserve">He also present very clear goal to the team, in short term, Sharp has to be profitable as quick as possible by increasing the sales and lowering the costs. In long term, build Sharp as a world-wide brand. Specific meaures was set up to achieve his goals. </w:t>
      </w:r>
      <w:r w:rsidR="00881467">
        <w:rPr>
          <w:rFonts w:ascii="新細明體" w:hAnsi="新細明體" w:cs="新細明體"/>
          <w:lang w:eastAsia="zh-TW"/>
        </w:rPr>
        <w:br/>
        <w:t xml:space="preserve"> </w:t>
      </w:r>
      <w:r w:rsidR="00881467">
        <w:rPr>
          <w:rFonts w:ascii="新細明體" w:hAnsi="新細明體" w:cs="新細明體"/>
          <w:lang w:eastAsia="zh-TW"/>
        </w:rPr>
        <w:tab/>
      </w:r>
      <w:r w:rsidR="00881467">
        <w:rPr>
          <w:rFonts w:ascii="新細明體" w:hAnsi="新細明體" w:cs="新細明體" w:hint="eastAsia"/>
          <w:lang w:eastAsia="zh-TW"/>
        </w:rPr>
        <w:t>The personnel management reform from Mr. Tai</w:t>
      </w:r>
      <w:r w:rsidR="00881467">
        <w:rPr>
          <w:rFonts w:ascii="新細明體" w:hAnsi="新細明體" w:cs="新細明體"/>
          <w:lang w:val="en-US" w:eastAsia="zh-TW"/>
        </w:rPr>
        <w:t xml:space="preserve"> </w:t>
      </w:r>
      <w:r w:rsidR="00BD581D">
        <w:rPr>
          <w:rFonts w:ascii="新細明體" w:hAnsi="新細明體" w:cs="新細明體" w:hint="eastAsia"/>
          <w:lang w:val="en-US" w:eastAsia="zh-TW"/>
        </w:rPr>
        <w:t xml:space="preserve">also shaping the new corporate culture. </w:t>
      </w:r>
      <w:r w:rsidR="00DF2307">
        <w:rPr>
          <w:rFonts w:ascii="新細明體" w:hAnsi="新細明體" w:cs="新細明體"/>
          <w:lang w:val="en-US" w:eastAsia="zh-TW"/>
        </w:rPr>
        <w:t xml:space="preserve">The merit based bonus scheme encourage the employees to drive out their best performance regardless their age or seniority. All by achieving the goal of improving Sharp’s performance. </w:t>
      </w:r>
      <w:r w:rsidR="00DF2307">
        <w:rPr>
          <w:rFonts w:ascii="新細明體" w:hAnsi="新細明體" w:cs="新細明體"/>
          <w:lang w:val="en-US" w:eastAsia="zh-TW"/>
        </w:rPr>
        <w:br/>
      </w:r>
    </w:p>
    <w:p w14:paraId="58C67F6E" w14:textId="5CE287EE" w:rsidR="00165725" w:rsidRDefault="00763040" w:rsidP="00165725">
      <w:pPr>
        <w:pStyle w:val="ListParagraph"/>
        <w:numPr>
          <w:ilvl w:val="0"/>
          <w:numId w:val="2"/>
        </w:numPr>
        <w:jc w:val="left"/>
      </w:pPr>
      <w:r>
        <w:t>Revolutionized Human Resource Management</w:t>
      </w:r>
      <w:r w:rsidR="00165725">
        <w:br/>
      </w:r>
      <w:r w:rsidR="00F934F9">
        <w:rPr>
          <w:lang w:val="en-US"/>
        </w:rPr>
        <w:t xml:space="preserve"> </w:t>
      </w:r>
      <w:r w:rsidR="008F0906">
        <w:t xml:space="preserve">i. </w:t>
      </w:r>
      <w:r w:rsidR="00165725">
        <w:t xml:space="preserve">Foxconn </w:t>
      </w:r>
      <w:r w:rsidR="00F934F9">
        <w:t>made critical changes onto Sharp’s management</w:t>
      </w:r>
      <w:r w:rsidR="00165725">
        <w:t xml:space="preserve"> including a new chief executive Mr. Tai Jeng-wu, together with a team of  executives and employees as part of the takeover which closely managed Sharp’s each step.</w:t>
      </w:r>
      <w:r w:rsidR="00165725">
        <w:rPr>
          <w:lang w:val="en-US"/>
        </w:rPr>
        <w:t xml:space="preserve">  </w:t>
      </w:r>
      <w:r w:rsidR="00165725">
        <w:t xml:space="preserve">Mr. Tai </w:t>
      </w:r>
      <w:r w:rsidR="00165725" w:rsidRPr="00165725">
        <w:rPr>
          <w:rFonts w:ascii="新細明體" w:hAnsi="新細明體" w:cs="新細明體"/>
        </w:rPr>
        <w:t xml:space="preserve"> organized a team about 200 people, which is similar to concentrating power at Japanese prime minister’s residence. All decisions from appointing to removing personnel will be fully controlled by Tai’s ministry without consulting any outsider. It became a very different management approach from the traditional collective leadership.</w:t>
      </w:r>
      <w:r w:rsidR="00235BBA">
        <w:rPr>
          <w:rFonts w:ascii="新細明體" w:hAnsi="新細明體" w:cs="新細明體" w:hint="eastAsia"/>
          <w:lang w:eastAsia="zh-TW"/>
        </w:rPr>
        <w:t xml:space="preserve"> He believed that this old Sharp being with Japan</w:t>
      </w:r>
      <w:r w:rsidR="00235BBA">
        <w:rPr>
          <w:rFonts w:ascii="新細明體" w:hAnsi="新細明體" w:cs="新細明體"/>
          <w:lang w:eastAsia="zh-TW"/>
        </w:rPr>
        <w:t>’</w:t>
      </w:r>
      <w:r w:rsidR="00235BBA">
        <w:rPr>
          <w:rFonts w:ascii="新細明體" w:hAnsi="新細明體" w:cs="新細明體"/>
          <w:lang w:val="en-US" w:eastAsia="zh-TW"/>
        </w:rPr>
        <w:t xml:space="preserve">s collective leadership approach leading the company towards bankruptcy. </w:t>
      </w:r>
      <w:r w:rsidR="00280319">
        <w:rPr>
          <w:rFonts w:ascii="新細明體" w:hAnsi="新細明體" w:cs="新細明體"/>
        </w:rPr>
        <w:br/>
      </w:r>
      <w:r w:rsidR="00235BBA" w:rsidRPr="00280319">
        <w:rPr>
          <w:rFonts w:ascii="新細明體" w:hAnsi="新細明體" w:cs="新細明體"/>
          <w:lang w:val="en-US" w:eastAsia="zh-TW"/>
        </w:rPr>
        <w:br/>
      </w:r>
      <w:r w:rsidR="00A458E7" w:rsidRPr="00280319">
        <w:rPr>
          <w:rFonts w:ascii="新細明體" w:hAnsi="新細明體" w:cs="新細明體" w:hint="eastAsia"/>
          <w:lang w:val="en-US" w:eastAsia="zh-TW"/>
        </w:rPr>
        <w:t>ii</w:t>
      </w:r>
      <w:r w:rsidR="00A458E7" w:rsidRPr="00280319">
        <w:rPr>
          <w:rFonts w:ascii="新細明體" w:hAnsi="新細明體" w:cs="新細明體"/>
          <w:lang w:val="en-US" w:eastAsia="zh-TW"/>
        </w:rPr>
        <w:t>.</w:t>
      </w:r>
      <w:r w:rsidR="00235BBA" w:rsidRPr="00280319">
        <w:rPr>
          <w:rFonts w:ascii="新細明體" w:hAnsi="新細明體" w:cs="新細明體"/>
          <w:lang w:val="en-US" w:eastAsia="zh-TW"/>
        </w:rPr>
        <w:t xml:space="preserve"> Mr. Tai brought b</w:t>
      </w:r>
      <w:r w:rsidR="00827581" w:rsidRPr="00280319">
        <w:rPr>
          <w:rFonts w:ascii="新細明體" w:hAnsi="新細明體" w:cs="新細明體"/>
          <w:lang w:val="en-US" w:eastAsia="zh-TW"/>
        </w:rPr>
        <w:t>ack the Sharp’s old headquarter</w:t>
      </w:r>
      <w:r w:rsidR="00235BBA" w:rsidRPr="00280319">
        <w:rPr>
          <w:rFonts w:ascii="新細明體" w:hAnsi="新細明體" w:cs="新細明體"/>
          <w:lang w:val="en-US" w:eastAsia="zh-TW"/>
        </w:rPr>
        <w:t xml:space="preserve"> which located in Osaka in his 1</w:t>
      </w:r>
      <w:r w:rsidR="00235BBA" w:rsidRPr="00280319">
        <w:rPr>
          <w:rFonts w:ascii="新細明體" w:hAnsi="新細明體" w:cs="新細明體"/>
          <w:vertAlign w:val="superscript"/>
          <w:lang w:val="en-US" w:eastAsia="zh-TW"/>
        </w:rPr>
        <w:t>st</w:t>
      </w:r>
      <w:r w:rsidR="00235BBA" w:rsidRPr="00280319">
        <w:rPr>
          <w:rFonts w:ascii="新細明體" w:hAnsi="新細明體" w:cs="新細明體"/>
          <w:lang w:val="en-US" w:eastAsia="zh-TW"/>
        </w:rPr>
        <w:t xml:space="preserve"> month of on board, even during the time of losing money. However, such move not only to cheer up the old employees and since its located in downtown which could be more attractive to talent which could help Sharp develop the new business. </w:t>
      </w:r>
      <w:r w:rsidR="008F0906" w:rsidRPr="00280319">
        <w:rPr>
          <w:rFonts w:ascii="新細明體" w:hAnsi="新細明體" w:cs="新細明體"/>
          <w:lang w:val="en-US" w:eastAsia="zh-TW"/>
        </w:rPr>
        <w:br/>
      </w:r>
      <w:r w:rsidR="00280319">
        <w:rPr>
          <w:rFonts w:ascii="新細明體" w:hAnsi="新細明體" w:cs="新細明體"/>
        </w:rPr>
        <w:br/>
      </w:r>
      <w:r w:rsidR="00280319">
        <w:rPr>
          <w:rFonts w:ascii="新細明體" w:hAnsi="新細明體" w:cs="新細明體"/>
          <w:lang w:val="en-US" w:eastAsia="zh-TW"/>
        </w:rPr>
        <w:lastRenderedPageBreak/>
        <w:t xml:space="preserve">iii. </w:t>
      </w:r>
      <w:r w:rsidR="008F0906" w:rsidRPr="00280319">
        <w:rPr>
          <w:rFonts w:ascii="新細明體" w:hAnsi="新細明體" w:cs="新細明體"/>
          <w:lang w:val="en-US" w:eastAsia="zh-TW"/>
        </w:rPr>
        <w:t xml:space="preserve"> </w:t>
      </w:r>
      <w:r w:rsidR="00280319">
        <w:rPr>
          <w:rFonts w:ascii="新細明體" w:hAnsi="新細明體" w:cs="新細明體"/>
          <w:lang w:val="en-US" w:eastAsia="zh-TW"/>
        </w:rPr>
        <w:t>The</w:t>
      </w:r>
      <w:r w:rsidR="00280319">
        <w:rPr>
          <w:rFonts w:ascii="新細明體" w:hAnsi="新細明體" w:cs="新細明體" w:hint="eastAsia"/>
          <w:lang w:val="en-US" w:eastAsia="zh-TW"/>
        </w:rPr>
        <w:t xml:space="preserve"> new manag</w:t>
      </w:r>
      <w:r w:rsidR="00280319">
        <w:rPr>
          <w:rFonts w:ascii="新細明體" w:hAnsi="新細明體" w:cs="新細明體"/>
          <w:lang w:val="en-US" w:eastAsia="zh-TW"/>
        </w:rPr>
        <w:t>e</w:t>
      </w:r>
      <w:r w:rsidR="00280319">
        <w:rPr>
          <w:rFonts w:ascii="新細明體" w:hAnsi="新細明體" w:cs="新細明體" w:hint="eastAsia"/>
          <w:lang w:val="en-US" w:eastAsia="zh-TW"/>
        </w:rPr>
        <w:t>ment</w:t>
      </w:r>
      <w:r w:rsidR="00DC2F0F" w:rsidRPr="00280319">
        <w:rPr>
          <w:rFonts w:ascii="新細明體" w:hAnsi="新細明體" w:cs="新細明體"/>
          <w:lang w:val="en-US" w:eastAsia="zh-TW"/>
        </w:rPr>
        <w:t xml:space="preserve"> changed the Japanese management practice from seniority –</w:t>
      </w:r>
      <w:r w:rsidR="00280319">
        <w:rPr>
          <w:rFonts w:ascii="新細明體" w:hAnsi="新細明體" w:cs="新細明體" w:hint="eastAsia"/>
          <w:lang w:val="en-US" w:eastAsia="zh-TW"/>
        </w:rPr>
        <w:t xml:space="preserve"> </w:t>
      </w:r>
      <w:r w:rsidR="00DC2F0F" w:rsidRPr="00280319">
        <w:rPr>
          <w:rFonts w:ascii="新細明體" w:hAnsi="新細明體" w:cs="新細明體"/>
          <w:lang w:val="en-US" w:eastAsia="zh-TW"/>
        </w:rPr>
        <w:t xml:space="preserve">based remuneration system to merit base. Sharp’s employees will be rewarded based on their own personal performance in incentive scheme. The performance will be graded and get the corresponding remuneration instead of based on age and seniority. </w:t>
      </w:r>
      <w:r w:rsidR="00DC2F0F">
        <w:t xml:space="preserve"> On the other hand, they also will be punish those who underperform, according the article of Asia Review, some managerial staff has been demoted due to failure in their responsbilities.</w:t>
      </w:r>
      <w:r w:rsidR="00280319">
        <w:t xml:space="preserve"> </w:t>
      </w:r>
      <w:r w:rsidR="00280319">
        <w:br/>
        <w:t>Moreover, they also implement a new, performance-based bonus scheme, in average a four month’s salary. It</w:t>
      </w:r>
      <w:r w:rsidR="00C867CB">
        <w:t xml:space="preserve"> attract the goals-driven staff which could get what they deserve. </w:t>
      </w:r>
      <w:r w:rsidR="00DC2F0F">
        <w:br/>
      </w:r>
      <w:r w:rsidR="008F0906" w:rsidRPr="00280319">
        <w:rPr>
          <w:rFonts w:ascii="新細明體" w:hAnsi="新細明體" w:cs="新細明體"/>
          <w:lang w:val="en-US" w:eastAsia="zh-TW"/>
        </w:rPr>
        <w:t xml:space="preserve">Also, they implemented a stock options system as an incentive for staff and demotion system for managerial grade employee, these measures are </w:t>
      </w:r>
      <w:r w:rsidR="005810F0" w:rsidRPr="00280319">
        <w:rPr>
          <w:rFonts w:ascii="新細明體" w:hAnsi="新細明體" w:cs="新細明體"/>
          <w:lang w:val="en-US" w:eastAsia="zh-TW"/>
        </w:rPr>
        <w:t>considered</w:t>
      </w:r>
      <w:r w:rsidR="008F0906" w:rsidRPr="00280319">
        <w:rPr>
          <w:rFonts w:ascii="新細明體" w:hAnsi="新細明體" w:cs="新細明體"/>
          <w:lang w:val="en-US" w:eastAsia="zh-TW"/>
        </w:rPr>
        <w:t xml:space="preserve"> something rare in Japan human management system. </w:t>
      </w:r>
      <w:r w:rsidR="00DC2F0F" w:rsidRPr="00280319">
        <w:rPr>
          <w:rFonts w:ascii="新細明體" w:hAnsi="新細明體" w:cs="新細明體"/>
          <w:lang w:val="en-US" w:eastAsia="zh-TW"/>
        </w:rPr>
        <w:br/>
        <w:t>Mr. Tai did not take salary until it turns into profitable.</w:t>
      </w:r>
      <w:r w:rsidR="00DC2F0F" w:rsidRPr="00280319">
        <w:rPr>
          <w:rFonts w:ascii="新細明體" w:hAnsi="新細明體" w:cs="新細明體"/>
          <w:lang w:val="en-US" w:eastAsia="zh-TW"/>
        </w:rPr>
        <w:br/>
      </w:r>
      <w:r w:rsidR="00DC2F0F" w:rsidRPr="00280319">
        <w:rPr>
          <w:rFonts w:ascii="新細明體" w:hAnsi="新細明體" w:cs="新細明體"/>
          <w:lang w:val="en-US" w:eastAsia="zh-TW"/>
        </w:rPr>
        <w:br/>
        <w:t>i</w:t>
      </w:r>
      <w:r w:rsidR="008F0906" w:rsidRPr="00280319">
        <w:rPr>
          <w:rFonts w:ascii="新細明體" w:hAnsi="新細明體" w:cs="新細明體"/>
          <w:lang w:val="en-US" w:eastAsia="zh-TW"/>
        </w:rPr>
        <w:t xml:space="preserve">v. Sharp re-organized into 10 independent business units which enhance the business efficiency and work together as “One Sharp”. </w:t>
      </w:r>
      <w:r w:rsidR="00165725" w:rsidRPr="00280319">
        <w:rPr>
          <w:rFonts w:ascii="新細明體" w:hAnsi="新細明體" w:cs="新細明體"/>
          <w:lang w:eastAsia="zh-TW"/>
        </w:rPr>
        <w:br/>
      </w:r>
    </w:p>
    <w:p w14:paraId="3E13B5D2" w14:textId="3B27ED1E" w:rsidR="00945E42" w:rsidRDefault="00945E42" w:rsidP="00165725">
      <w:pPr>
        <w:pStyle w:val="ListParagraph"/>
        <w:numPr>
          <w:ilvl w:val="0"/>
          <w:numId w:val="2"/>
        </w:numPr>
        <w:jc w:val="left"/>
      </w:pPr>
      <w:r>
        <w:t>Careful management of organisation expenses</w:t>
      </w:r>
      <w:r w:rsidR="00165725">
        <w:br/>
      </w:r>
      <w:r w:rsidR="00165725">
        <w:rPr>
          <w:rFonts w:cs="Times New Roman"/>
        </w:rPr>
        <w:t>New culture created from top management team, they set up frequent video conference with section leaders instead of just a monthly meeting. It creates high pressure to push the team create high quality product. Tai sign off ev</w:t>
      </w:r>
      <w:r w:rsidR="00633158">
        <w:rPr>
          <w:rFonts w:cs="Times New Roman"/>
        </w:rPr>
        <w:t>ery company expense over $28000USD, so that he could highly aware of the company’s problem. And gradually, he release the limit to $1M USD</w:t>
      </w:r>
      <w:r w:rsidR="00893B86">
        <w:rPr>
          <w:rFonts w:cs="Times New Roman"/>
        </w:rPr>
        <w:t xml:space="preserve">. </w:t>
      </w:r>
      <w:r w:rsidR="00475C06">
        <w:rPr>
          <w:rFonts w:cs="Times New Roman"/>
        </w:rPr>
        <w:br/>
        <w:t xml:space="preserve">Another examples is that </w:t>
      </w:r>
      <w:r w:rsidR="00475C06">
        <w:rPr>
          <w:rFonts w:ascii="新細明體" w:hAnsi="新細明體" w:cs="新細明體"/>
        </w:rPr>
        <w:t xml:space="preserve">as he </w:t>
      </w:r>
      <w:r w:rsidR="00475C06">
        <w:rPr>
          <w:rFonts w:ascii="新細明體" w:hAnsi="新細明體" w:cs="新細明體" w:hint="eastAsia"/>
          <w:lang w:eastAsia="zh-TW"/>
        </w:rPr>
        <w:t>request the team stop</w:t>
      </w:r>
      <w:r w:rsidR="00475C06">
        <w:rPr>
          <w:rFonts w:ascii="新細明體" w:hAnsi="新細明體" w:cs="新細明體"/>
        </w:rPr>
        <w:t xml:space="preserve"> using the luxury cars and stay in the dorm with the staff. All the move help lower the costs. Although it is not common in Japanese society, but they managed to change.</w:t>
      </w:r>
    </w:p>
    <w:p w14:paraId="612C31DA" w14:textId="77777777" w:rsidR="00763040" w:rsidRPr="00763040" w:rsidRDefault="00763040" w:rsidP="00763040"/>
    <w:p w14:paraId="315FFE12" w14:textId="010F578D" w:rsidR="007534FC" w:rsidRDefault="007534FC" w:rsidP="00896792">
      <w:pPr>
        <w:pStyle w:val="Heading2"/>
      </w:pPr>
      <w:bookmarkStart w:id="18" w:name="_Toc444000713"/>
      <w:r>
        <w:lastRenderedPageBreak/>
        <w:t>Change in Leadership style</w:t>
      </w:r>
      <w:r w:rsidR="00D16022">
        <w:t xml:space="preserve"> </w:t>
      </w:r>
      <w:r w:rsidR="00F13EE5">
        <w:rPr>
          <w:color w:val="3366FF"/>
        </w:rPr>
        <w:br/>
      </w:r>
      <w:r w:rsidR="00F13EE5" w:rsidRPr="00F934F9">
        <w:rPr>
          <w:b w:val="0"/>
          <w:color w:val="auto"/>
        </w:rPr>
        <w:t>Tai’s Leadership</w:t>
      </w:r>
      <w:r w:rsidR="00F13EE5">
        <w:rPr>
          <w:color w:val="3366FF"/>
        </w:rPr>
        <w:t xml:space="preserve"> </w:t>
      </w:r>
      <w:r w:rsidR="0003024D">
        <w:rPr>
          <w:color w:val="3366FF"/>
        </w:rPr>
        <w:br/>
      </w:r>
      <w:r w:rsidR="00165725">
        <w:rPr>
          <w:b w:val="0"/>
          <w:lang w:val="en-US"/>
        </w:rPr>
        <w:t xml:space="preserve"> </w:t>
      </w:r>
      <w:r w:rsidR="00165725">
        <w:rPr>
          <w:b w:val="0"/>
          <w:lang w:val="en-US"/>
        </w:rPr>
        <w:tab/>
      </w:r>
      <w:r w:rsidR="0003024D" w:rsidRPr="0003024D">
        <w:rPr>
          <w:b w:val="0"/>
          <w:lang w:val="en-US"/>
        </w:rPr>
        <w:t>Leader being the central role of organization, the changing agent. The process of change demands an effective and skillful leadership that are able to influencing others to achieve the special goals, leading the organization to become more consistent and harmonious (Sharma and Jain, 2013, p.310). And the main task of leader would be realization of the organizational goals. A successful change is contingent greatly on leadership style.</w:t>
      </w:r>
      <w:bookmarkEnd w:id="18"/>
    </w:p>
    <w:p w14:paraId="4B966D82" w14:textId="5CAF332B" w:rsidR="00633158" w:rsidRDefault="00223B1B" w:rsidP="00223B1B">
      <w:pPr>
        <w:jc w:val="left"/>
      </w:pPr>
      <w:r>
        <w:t xml:space="preserve">In Forbes article, it once mentioend about Rajeev Peshawaria, who was Chief Learning officer at Coca-Cola and Morgan Stanley, said that </w:t>
      </w:r>
      <w:r w:rsidRPr="00223B1B">
        <w:rPr>
          <w:lang w:val="en-US"/>
        </w:rPr>
        <w:t>“Perhaps the biggest inconvenient truth of the current times is this. We’ve been idealizing democratic and all-inclusive leadership far too much, when the need of the hour is — and always has been — autocratic, top-down leadership.”</w:t>
      </w:r>
      <w:r w:rsidR="00652BF2">
        <w:rPr>
          <w:lang w:val="en-US"/>
        </w:rPr>
        <w:t xml:space="preserve"> It is</w:t>
      </w:r>
      <w:r>
        <w:rPr>
          <w:lang w:val="en-US"/>
        </w:rPr>
        <w:t xml:space="preserve"> the way to drive breakthrough of today.  An autocratic management, taking decisions by leader,</w:t>
      </w:r>
      <w:r w:rsidR="00F13EE5">
        <w:rPr>
          <w:lang w:val="en-US"/>
        </w:rPr>
        <w:t xml:space="preserve"> no sugges</w:t>
      </w:r>
      <w:r w:rsidR="00A458E7">
        <w:rPr>
          <w:lang w:val="en-US"/>
        </w:rPr>
        <w:t>tions would be consult from outsider</w:t>
      </w:r>
      <w:r w:rsidR="00F13EE5">
        <w:rPr>
          <w:lang w:val="en-US"/>
        </w:rPr>
        <w:t xml:space="preserve">. Once choice has been made, the rest of team is expected to obey the final decision. </w:t>
      </w:r>
      <w:r w:rsidR="00652BF2">
        <w:rPr>
          <w:lang w:val="en-US"/>
        </w:rPr>
        <w:br/>
      </w:r>
      <w:r w:rsidR="00165725">
        <w:t xml:space="preserve"> </w:t>
      </w:r>
      <w:r w:rsidR="00165725">
        <w:tab/>
      </w:r>
    </w:p>
    <w:p w14:paraId="6BCE9981" w14:textId="4E17C887" w:rsidR="0083743A" w:rsidRPr="00652BF2" w:rsidRDefault="00633158" w:rsidP="00223B1B">
      <w:pPr>
        <w:jc w:val="left"/>
        <w:rPr>
          <w:lang w:val="en-US"/>
        </w:rPr>
      </w:pPr>
      <w:r>
        <w:t xml:space="preserve"> </w:t>
      </w:r>
      <w:r>
        <w:tab/>
      </w:r>
      <w:r w:rsidR="0003024D">
        <w:t xml:space="preserve">Mr. </w:t>
      </w:r>
      <w:r w:rsidR="00165725">
        <w:t xml:space="preserve">Tai </w:t>
      </w:r>
      <w:r w:rsidR="0048484E">
        <w:t xml:space="preserve">who </w:t>
      </w:r>
      <w:r w:rsidR="00A458E7">
        <w:t>1 of the top executive</w:t>
      </w:r>
      <w:r w:rsidR="00652BF2">
        <w:t xml:space="preserve"> of Foxconn Chairman Terry Gou , was appointed as the new CEO of Sharp who holds the key to the company future.  He succeed from the last Sharp CEO Kozo Takahashi after the acquisition is completed. Mr. Tai has 30-year Foxconn career, speaks fluent Japanese while he was trained in Japan in 2 years in his early career. He has a comprehensive perspective and well understand about Japanese culture. And now, he is 1 of the nine new board members in Sharp. </w:t>
      </w:r>
      <w:r w:rsidR="00165725">
        <w:rPr>
          <w:rFonts w:ascii="新細明體" w:hAnsi="新細明體" w:cs="新細明體" w:hint="eastAsia"/>
        </w:rPr>
        <w:t>Referring to</w:t>
      </w:r>
      <w:r w:rsidR="00165725">
        <w:rPr>
          <w:rFonts w:ascii="新細明體" w:hAnsi="新細明體" w:cs="新細明體"/>
        </w:rPr>
        <w:t xml:space="preserve"> the Tai’s interview of </w:t>
      </w:r>
      <w:r w:rsidR="00165725">
        <w:rPr>
          <w:rFonts w:ascii="新細明體" w:hAnsi="新細明體" w:cs="新細明體" w:hint="eastAsia"/>
        </w:rPr>
        <w:t>Thejapantimes</w:t>
      </w:r>
      <w:r w:rsidR="00A458E7">
        <w:rPr>
          <w:rFonts w:ascii="新細明體" w:hAnsi="新細明體" w:cs="新細明體"/>
        </w:rPr>
        <w:t>, it mentioned that Tai is</w:t>
      </w:r>
      <w:r w:rsidR="00165725">
        <w:rPr>
          <w:rFonts w:ascii="新細明體" w:hAnsi="新細明體" w:cs="新細明體"/>
        </w:rPr>
        <w:t xml:space="preserve"> expertise in costing control, he developed production management system to well control the costs and production efficiency, getting the highest profit margins. It was how he help Hon Hai to dominance the electronics production market globally.</w:t>
      </w:r>
      <w:r w:rsidR="00165725">
        <w:rPr>
          <w:rFonts w:ascii="新細明體" w:hAnsi="新細明體" w:cs="新細明體" w:hint="eastAsia"/>
          <w:lang w:eastAsia="zh-TW"/>
        </w:rPr>
        <w:t xml:space="preserve"> </w:t>
      </w:r>
      <w:r w:rsidR="00475C06">
        <w:rPr>
          <w:rFonts w:ascii="新細明體" w:hAnsi="新細明體" w:cs="新細明體"/>
          <w:lang w:eastAsia="zh-TW"/>
        </w:rPr>
        <w:br/>
      </w:r>
      <w:r w:rsidR="00475C06">
        <w:rPr>
          <w:rFonts w:ascii="新細明體" w:hAnsi="新細明體" w:cs="新細明體"/>
          <w:lang w:eastAsia="zh-TW"/>
        </w:rPr>
        <w:br/>
      </w:r>
      <w:r w:rsidR="00475C06">
        <w:rPr>
          <w:rFonts w:ascii="新細明體" w:hAnsi="新細明體" w:cs="新細明體" w:hint="eastAsia"/>
          <w:lang w:eastAsia="zh-TW"/>
        </w:rPr>
        <w:t xml:space="preserve"> </w:t>
      </w:r>
      <w:r w:rsidR="00475C06">
        <w:rPr>
          <w:rFonts w:ascii="新細明體" w:hAnsi="新細明體" w:cs="新細明體" w:hint="eastAsia"/>
          <w:lang w:eastAsia="zh-TW"/>
        </w:rPr>
        <w:tab/>
      </w:r>
      <w:r w:rsidR="00475C06">
        <w:rPr>
          <w:rFonts w:ascii="新細明體" w:hAnsi="新細明體" w:cs="新細明體"/>
        </w:rPr>
        <w:t xml:space="preserve">Collective leadership is the typical Japanese leadership styles, </w:t>
      </w:r>
      <w:r w:rsidR="00A458E7">
        <w:rPr>
          <w:rFonts w:ascii="新細明體" w:hAnsi="新細明體" w:cs="新細明體"/>
        </w:rPr>
        <w:t xml:space="preserve">Sharp </w:t>
      </w:r>
      <w:r w:rsidR="00475C06">
        <w:rPr>
          <w:rFonts w:ascii="新細明體" w:hAnsi="新細明體" w:cs="新細明體"/>
        </w:rPr>
        <w:t xml:space="preserve">decision </w:t>
      </w:r>
      <w:r w:rsidR="00475C06">
        <w:rPr>
          <w:rFonts w:ascii="新細明體" w:hAnsi="新細明體" w:cs="新細明體" w:hint="eastAsia"/>
          <w:lang w:eastAsia="zh-TW"/>
        </w:rPr>
        <w:t>used to</w:t>
      </w:r>
      <w:r w:rsidR="00475C06">
        <w:rPr>
          <w:rFonts w:ascii="新細明體" w:hAnsi="新細明體" w:cs="新細明體"/>
          <w:lang w:val="en-US" w:eastAsia="zh-TW"/>
        </w:rPr>
        <w:t xml:space="preserve"> </w:t>
      </w:r>
      <w:r w:rsidR="00475C06">
        <w:rPr>
          <w:rFonts w:ascii="新細明體" w:hAnsi="新細明體" w:cs="新細明體" w:hint="eastAsia"/>
          <w:lang w:eastAsia="zh-TW"/>
        </w:rPr>
        <w:t xml:space="preserve">being </w:t>
      </w:r>
      <w:r w:rsidR="00475C06">
        <w:rPr>
          <w:rFonts w:ascii="新細明體" w:hAnsi="新細明體" w:cs="新細明體"/>
        </w:rPr>
        <w:t xml:space="preserve"> advised from outside directors 4 out of 9 are from bank, they sold the Sharp brand and the company headquater which was believed that it lead to business downturn. Therefore, Tai’s changed that leadership style to autocratic by consolidating power in his own hands. In this type of leadership approach, decisions are take by lead of him without consultation of employ</w:t>
      </w:r>
      <w:r w:rsidR="00235BBA">
        <w:rPr>
          <w:rFonts w:ascii="新細明體" w:hAnsi="新細明體" w:cs="新細明體"/>
        </w:rPr>
        <w:t>ee</w:t>
      </w:r>
      <w:r w:rsidR="00A458E7">
        <w:rPr>
          <w:rFonts w:ascii="新細明體" w:hAnsi="新細明體" w:cs="新細明體"/>
        </w:rPr>
        <w:t xml:space="preserve"> nor those outside directors</w:t>
      </w:r>
      <w:r w:rsidR="00235BBA">
        <w:rPr>
          <w:rFonts w:ascii="新細明體" w:hAnsi="新細明體" w:cs="新細明體"/>
        </w:rPr>
        <w:t xml:space="preserve">, it is a big power distance. </w:t>
      </w:r>
      <w:r w:rsidR="00475C06">
        <w:rPr>
          <w:rFonts w:ascii="新細明體" w:hAnsi="新細明體" w:cs="新細明體"/>
        </w:rPr>
        <w:t xml:space="preserve">According to Tin ( 2013, pg.47) “Intergration and Moral Displine each correlated with Hofstede’s Power distance and </w:t>
      </w:r>
      <w:r w:rsidR="00475C06">
        <w:rPr>
          <w:rFonts w:ascii="新細明體" w:hAnsi="新細明體" w:cs="新細明體"/>
        </w:rPr>
        <w:lastRenderedPageBreak/>
        <w:t>Individualism negatively” Only the leaders have the authority to make any decision and employees must obey without questioning the leader on practicality of the orders.</w:t>
      </w:r>
      <w:r w:rsidR="00475C06">
        <w:rPr>
          <w:rFonts w:ascii="新細明體" w:hAnsi="新細明體" w:cs="新細明體"/>
        </w:rPr>
        <w:br/>
      </w:r>
      <w:r w:rsidR="00475C06">
        <w:rPr>
          <w:rFonts w:ascii="新細明體" w:hAnsi="新細明體" w:cs="新細明體"/>
        </w:rPr>
        <w:br/>
      </w:r>
      <w:r w:rsidR="00475C06">
        <w:rPr>
          <w:rFonts w:ascii="新細明體" w:hAnsi="新細明體" w:cs="新細明體" w:hint="eastAsia"/>
        </w:rPr>
        <w:t>Tai handle</w:t>
      </w:r>
      <w:r w:rsidR="00475C06">
        <w:rPr>
          <w:rFonts w:ascii="新細明體" w:hAnsi="新細明體" w:cs="新細明體"/>
        </w:rPr>
        <w:t xml:space="preserve">s setting the goals for the business and uses the employees to fulfill the objectives of the company. This leadership focuses more on the delivery of the business goal rather than well-being of workers. </w:t>
      </w:r>
      <w:r w:rsidR="00827581">
        <w:rPr>
          <w:rFonts w:ascii="新細明體" w:hAnsi="新細明體" w:cs="新細明體" w:hint="eastAsia"/>
          <w:lang w:eastAsia="zh-TW"/>
        </w:rPr>
        <w:t xml:space="preserve">Tai is more than this he able to </w:t>
      </w:r>
      <w:r w:rsidR="00A458E7">
        <w:rPr>
          <w:rFonts w:ascii="新細明體" w:hAnsi="新細明體" w:cs="新細明體"/>
          <w:lang w:val="en-US" w:eastAsia="zh-TW"/>
        </w:rPr>
        <w:t xml:space="preserve">share the </w:t>
      </w:r>
      <w:r w:rsidR="00475C06">
        <w:rPr>
          <w:rFonts w:ascii="新細明體" w:hAnsi="新細明體" w:cs="新細明體"/>
        </w:rPr>
        <w:br/>
      </w:r>
      <w:r w:rsidR="00475C06">
        <w:rPr>
          <w:rFonts w:ascii="新細明體" w:hAnsi="新細明體" w:cs="新細明體"/>
          <w:lang w:eastAsia="zh-TW"/>
        </w:rPr>
        <w:br/>
      </w:r>
      <w:r w:rsidR="00475C06">
        <w:rPr>
          <w:rFonts w:ascii="新細明體" w:hAnsi="新細明體" w:cs="新細明體"/>
          <w:lang w:eastAsia="zh-TW"/>
        </w:rPr>
        <w:br/>
      </w:r>
      <w:r w:rsidR="00165725">
        <w:rPr>
          <w:lang w:val="en-US"/>
        </w:rPr>
        <w:br/>
      </w:r>
      <w:r w:rsidR="00165725">
        <w:rPr>
          <w:lang w:val="en-US"/>
        </w:rPr>
        <w:br/>
      </w:r>
      <w:r w:rsidR="007F00B5">
        <w:rPr>
          <w:lang w:val="en-US"/>
        </w:rPr>
        <w:br/>
      </w:r>
    </w:p>
    <w:p w14:paraId="38E52A8A" w14:textId="67E040F1" w:rsidR="00173DE9" w:rsidRDefault="00C547E7" w:rsidP="00C547E7">
      <w:pPr>
        <w:pStyle w:val="Heading1"/>
        <w:jc w:val="left"/>
        <w:rPr>
          <w:b w:val="0"/>
          <w:lang w:val="en-US"/>
        </w:rPr>
      </w:pPr>
      <w:r>
        <w:t xml:space="preserve"> </w:t>
      </w:r>
      <w:r>
        <w:tab/>
      </w:r>
      <w:r>
        <w:tab/>
      </w:r>
      <w:r>
        <w:tab/>
      </w:r>
      <w:r>
        <w:tab/>
        <w:t xml:space="preserve">    </w:t>
      </w:r>
      <w:bookmarkStart w:id="19" w:name="_Toc444000714"/>
      <w:r w:rsidR="007534FC">
        <w:t>Discussion</w:t>
      </w:r>
      <w:r w:rsidR="00407FED">
        <w:t xml:space="preserve"> </w:t>
      </w:r>
      <w:r w:rsidR="00F934F9">
        <w:br/>
        <w:t xml:space="preserve">Pros </w:t>
      </w:r>
      <w:r>
        <w:br/>
      </w:r>
      <w:r>
        <w:rPr>
          <w:b w:val="0"/>
          <w:lang w:val="en-US"/>
        </w:rPr>
        <w:t xml:space="preserve">Mr. Tai has been successfully turnaround the </w:t>
      </w:r>
      <w:r w:rsidR="00844B9B">
        <w:rPr>
          <w:b w:val="0"/>
          <w:lang w:val="en-US"/>
        </w:rPr>
        <w:t>organization from huge operational profit loses</w:t>
      </w:r>
      <w:r w:rsidR="00173DE9">
        <w:rPr>
          <w:b w:val="0"/>
          <w:lang w:val="en-US"/>
        </w:rPr>
        <w:t xml:space="preserve"> to gain in a short period of six months. His strong decisive leadership style it has been proven. Arguably, it may not sustainable in long run even under his leadership. </w:t>
      </w:r>
      <w:r w:rsidR="00F13EE5">
        <w:rPr>
          <w:b w:val="0"/>
          <w:lang w:val="en-US"/>
        </w:rPr>
        <w:t>Some experts pointed that there are various problems and disadvantages associated with this styles as well. This type of leadership can bring resentment and low morale to employee. As it discourage the input from group, eventually, creativities will be disappear. Therefore, it may not be the best options for organization to take this type of leadership in long run.</w:t>
      </w:r>
      <w:r w:rsidR="00F13EE5">
        <w:rPr>
          <w:b w:val="0"/>
          <w:lang w:val="en-US"/>
        </w:rPr>
        <w:br/>
        <w:t>For the next CEO appointment, it is suggested to take participate leadership in consideration.</w:t>
      </w:r>
      <w:r w:rsidR="00173DE9">
        <w:rPr>
          <w:b w:val="0"/>
          <w:lang w:val="en-US"/>
        </w:rPr>
        <w:br/>
        <w:t xml:space="preserve">Traditionally, Japanese has strong belief in his sub-ordinates ability. Allowing employees involved in decision making which could increase their sensing of belonging and it could help bringing more innovative ideas to company which could enhance the operation.  </w:t>
      </w:r>
      <w:r w:rsidR="00173DE9">
        <w:rPr>
          <w:b w:val="0"/>
          <w:lang w:val="en-US"/>
        </w:rPr>
        <w:br/>
        <w:t xml:space="preserve">Japanese is a collectivist </w:t>
      </w:r>
      <w:r w:rsidR="00813B44">
        <w:rPr>
          <w:b w:val="0"/>
          <w:lang w:val="en-US"/>
        </w:rPr>
        <w:t>society;</w:t>
      </w:r>
      <w:r w:rsidR="00173DE9">
        <w:rPr>
          <w:b w:val="0"/>
          <w:lang w:val="en-US"/>
        </w:rPr>
        <w:t xml:space="preserve"> they are always emphasis on working together and being a good team player. They have strong belief in group decisions, each of members will be responsible for achieving same goal, once achieved the whole group share the crown and reward.  By guiding them a right vision, it is believed that they could be lead in an even more effective way.</w:t>
      </w:r>
      <w:bookmarkEnd w:id="19"/>
    </w:p>
    <w:p w14:paraId="61CAF8D2" w14:textId="77777777" w:rsidR="00F934F9" w:rsidRDefault="00F934F9" w:rsidP="00F934F9"/>
    <w:p w14:paraId="3A598B39" w14:textId="77777777" w:rsidR="007D6BFE" w:rsidRDefault="007D6BFE" w:rsidP="00F934F9"/>
    <w:p w14:paraId="19D527FA" w14:textId="216B681B" w:rsidR="00B670CF" w:rsidRPr="00B670CF" w:rsidRDefault="00F934F9" w:rsidP="00B670CF">
      <w:pPr>
        <w:rPr>
          <w:rFonts w:ascii="Times" w:eastAsia="Times New Roman" w:hAnsi="Times" w:cs="Times New Roman"/>
          <w:color w:val="auto"/>
          <w:sz w:val="20"/>
          <w:szCs w:val="20"/>
          <w:lang w:val="en-US" w:eastAsia="zh-TW"/>
        </w:rPr>
      </w:pPr>
      <w:r w:rsidRPr="00F934F9">
        <w:rPr>
          <w:color w:val="FF0000"/>
        </w:rPr>
        <w:lastRenderedPageBreak/>
        <w:t>Cons</w:t>
      </w:r>
      <w:r w:rsidR="00A9590A">
        <w:rPr>
          <w:color w:val="FF0000"/>
        </w:rPr>
        <w:br/>
      </w:r>
      <w:r w:rsidR="00CE2009">
        <w:rPr>
          <w:rFonts w:ascii="Arial" w:eastAsia="Times New Roman" w:hAnsi="Arial" w:cs="Arial"/>
          <w:color w:val="000000"/>
          <w:sz w:val="23"/>
          <w:szCs w:val="23"/>
          <w:shd w:val="clear" w:color="auto" w:fill="FFFFFF"/>
          <w:lang w:val="en-US" w:eastAsia="zh-TW"/>
        </w:rPr>
        <w:t xml:space="preserve">The Deep culture shock in merger. </w:t>
      </w:r>
      <w:r w:rsidR="00B670CF" w:rsidRPr="00B670CF">
        <w:rPr>
          <w:rFonts w:ascii="Arial" w:eastAsia="Times New Roman" w:hAnsi="Arial" w:cs="Arial"/>
          <w:color w:val="000000"/>
          <w:sz w:val="23"/>
          <w:szCs w:val="23"/>
          <w:shd w:val="clear" w:color="auto" w:fill="FFFFFF"/>
          <w:lang w:val="en-US" w:eastAsia="zh-TW"/>
        </w:rPr>
        <w:t>Japan’s notoriously insular economy, notably its notoriously ultra-insular electronics industry</w:t>
      </w:r>
      <w:r w:rsidR="00B670CF">
        <w:rPr>
          <w:rFonts w:ascii="Arial" w:eastAsia="Times New Roman" w:hAnsi="Arial" w:cs="Arial"/>
          <w:color w:val="000000"/>
          <w:sz w:val="23"/>
          <w:szCs w:val="23"/>
          <w:shd w:val="clear" w:color="auto" w:fill="FFFFFF"/>
          <w:lang w:val="en-US" w:eastAsia="zh-TW"/>
        </w:rPr>
        <w:t>.</w:t>
      </w:r>
      <w:r w:rsidR="00B670CF" w:rsidRPr="00B670CF">
        <w:rPr>
          <w:rFonts w:ascii="Arial" w:eastAsia="Times New Roman" w:hAnsi="Arial" w:cs="Arial"/>
          <w:color w:val="222222"/>
          <w:sz w:val="30"/>
          <w:szCs w:val="30"/>
          <w:shd w:val="clear" w:color="auto" w:fill="FFFFFF"/>
        </w:rPr>
        <w:t xml:space="preserve"> </w:t>
      </w:r>
      <w:r w:rsidR="00B670CF" w:rsidRPr="00B670CF">
        <w:rPr>
          <w:rFonts w:ascii="Arial" w:eastAsia="Times New Roman" w:hAnsi="Arial" w:cs="Arial"/>
          <w:color w:val="222222"/>
          <w:sz w:val="30"/>
          <w:szCs w:val="30"/>
          <w:shd w:val="clear" w:color="auto" w:fill="FFFFFF"/>
          <w:lang w:val="en-US" w:eastAsia="zh-TW"/>
        </w:rPr>
        <w:t>it remained rather aloof from its Asian neighbors. Japan had Asian colonies. It has never had Asian allies.</w:t>
      </w:r>
    </w:p>
    <w:p w14:paraId="5A8B582B" w14:textId="5B674C20" w:rsidR="00B670CF" w:rsidRDefault="006308A0" w:rsidP="00B670CF">
      <w:pPr>
        <w:rPr>
          <w:rFonts w:ascii="Arial" w:eastAsia="Times New Roman" w:hAnsi="Arial" w:cs="Arial"/>
          <w:color w:val="000000"/>
          <w:sz w:val="23"/>
          <w:szCs w:val="23"/>
          <w:shd w:val="clear" w:color="auto" w:fill="FFFFFF"/>
          <w:lang w:val="en-US" w:eastAsia="zh-TW"/>
        </w:rPr>
      </w:pPr>
      <w:hyperlink r:id="rId9" w:history="1">
        <w:r w:rsidR="00850FD1" w:rsidRPr="00FD634E">
          <w:rPr>
            <w:rStyle w:val="Hyperlink"/>
            <w:rFonts w:ascii="Arial" w:eastAsia="Times New Roman" w:hAnsi="Arial" w:cs="Arial"/>
            <w:sz w:val="23"/>
            <w:szCs w:val="23"/>
            <w:shd w:val="clear" w:color="auto" w:fill="FFFFFF"/>
            <w:lang w:val="en-US" w:eastAsia="zh-TW"/>
          </w:rPr>
          <w:t>https://www.imd.org/research-knowledge/articles/acquisition-of-japans-sharp-by-taiwans-foxconn/</w:t>
        </w:r>
      </w:hyperlink>
    </w:p>
    <w:p w14:paraId="62495607" w14:textId="77777777" w:rsidR="00850FD1" w:rsidRPr="00B670CF" w:rsidRDefault="00850FD1" w:rsidP="00B670CF">
      <w:pPr>
        <w:rPr>
          <w:rFonts w:ascii="Arial" w:eastAsia="Times New Roman" w:hAnsi="Arial" w:cs="Arial"/>
          <w:color w:val="000000"/>
          <w:sz w:val="23"/>
          <w:szCs w:val="23"/>
          <w:shd w:val="clear" w:color="auto" w:fill="FFFFFF"/>
          <w:lang w:val="en-US" w:eastAsia="zh-TW"/>
        </w:rPr>
      </w:pPr>
    </w:p>
    <w:p w14:paraId="106D3505" w14:textId="2EC262C8" w:rsidR="00CE2009" w:rsidRDefault="00B670CF" w:rsidP="00B670CF">
      <w:pPr>
        <w:rPr>
          <w:rFonts w:ascii="Arial" w:eastAsia="Times New Roman" w:hAnsi="Arial" w:cs="Arial"/>
          <w:color w:val="000000"/>
          <w:sz w:val="23"/>
          <w:szCs w:val="23"/>
          <w:shd w:val="clear" w:color="auto" w:fill="FFFFFF"/>
          <w:lang w:val="en-US" w:eastAsia="zh-TW"/>
        </w:rPr>
      </w:pPr>
      <w:r w:rsidRPr="00B670CF">
        <w:rPr>
          <w:rFonts w:ascii="Arial" w:eastAsia="Times New Roman" w:hAnsi="Arial" w:cs="Arial"/>
          <w:color w:val="000000"/>
          <w:sz w:val="23"/>
          <w:szCs w:val="23"/>
          <w:shd w:val="clear" w:color="auto" w:fill="FFFFFF"/>
          <w:lang w:val="en-US" w:eastAsia="zh-TW"/>
        </w:rPr>
        <w:t xml:space="preserve"> </w:t>
      </w:r>
      <w:r w:rsidR="00CE2009" w:rsidRPr="00CE2009">
        <w:rPr>
          <w:rFonts w:ascii="Arial" w:eastAsia="Times New Roman" w:hAnsi="Arial" w:cs="Arial"/>
          <w:color w:val="000000"/>
          <w:sz w:val="23"/>
          <w:szCs w:val="23"/>
          <w:shd w:val="clear" w:color="auto" w:fill="FFFFFF"/>
          <w:lang w:val="en-US" w:eastAsia="zh-TW"/>
        </w:rPr>
        <w:t>Sharp is recognized as an old, traditional, somehow slow-moving culture, while Foxconn is famous for its efficiency and agile response to market needs. So the cultures are different and this doesn’t even include the differences between Japanese and Taiwanese lifestyles and mindsets.</w:t>
      </w:r>
    </w:p>
    <w:p w14:paraId="2968CBB7" w14:textId="77777777" w:rsidR="00635662" w:rsidRDefault="00635662" w:rsidP="00B670CF">
      <w:pPr>
        <w:rPr>
          <w:rFonts w:ascii="Arial" w:eastAsia="Times New Roman" w:hAnsi="Arial" w:cs="Arial"/>
          <w:color w:val="000000"/>
          <w:sz w:val="23"/>
          <w:szCs w:val="23"/>
          <w:shd w:val="clear" w:color="auto" w:fill="FFFFFF"/>
          <w:lang w:val="en-US" w:eastAsia="zh-TW"/>
        </w:rPr>
      </w:pPr>
    </w:p>
    <w:p w14:paraId="39715610" w14:textId="77777777" w:rsidR="00635662" w:rsidRPr="00635662" w:rsidRDefault="00635662" w:rsidP="00635662">
      <w:pPr>
        <w:spacing w:after="0" w:line="240" w:lineRule="auto"/>
        <w:jc w:val="left"/>
        <w:rPr>
          <w:rFonts w:ascii="Times" w:eastAsia="Times New Roman" w:hAnsi="Times" w:cs="Times New Roman"/>
          <w:color w:val="auto"/>
          <w:sz w:val="20"/>
          <w:szCs w:val="20"/>
          <w:lang w:val="en-US" w:eastAsia="zh-TW"/>
        </w:rPr>
      </w:pPr>
      <w:r w:rsidRPr="00635662">
        <w:rPr>
          <w:rFonts w:ascii="Lava Std" w:eastAsia="Times New Roman" w:hAnsi="Lava Std" w:cs="Times New Roman"/>
          <w:color w:val="282828"/>
          <w:spacing w:val="-3"/>
          <w:sz w:val="29"/>
          <w:szCs w:val="29"/>
          <w:shd w:val="clear" w:color="auto" w:fill="FFFFFF"/>
          <w:lang w:val="en-US" w:eastAsia="zh-TW"/>
        </w:rPr>
        <w:t>address the problem of integrating perspectives is to include operating managers on the negotiating team. This step can provide more focus on issues of organizational fit, balance financial and operational considerations, and ensure managerial continuity if the agreement goes through.</w:t>
      </w:r>
    </w:p>
    <w:p w14:paraId="50D92996" w14:textId="77777777" w:rsidR="00635662" w:rsidRPr="00635662" w:rsidRDefault="00635662" w:rsidP="00635662">
      <w:pPr>
        <w:spacing w:after="0" w:line="240" w:lineRule="auto"/>
        <w:jc w:val="left"/>
        <w:rPr>
          <w:rFonts w:ascii="Times" w:eastAsia="Times New Roman" w:hAnsi="Times" w:cs="Times New Roman"/>
          <w:color w:val="auto"/>
          <w:sz w:val="20"/>
          <w:szCs w:val="20"/>
          <w:lang w:val="en-US" w:eastAsia="zh-TW"/>
        </w:rPr>
      </w:pPr>
      <w:r w:rsidRPr="00635662">
        <w:rPr>
          <w:rFonts w:ascii="Lava Std" w:eastAsia="Times New Roman" w:hAnsi="Lava Std" w:cs="Times New Roman"/>
          <w:color w:val="282828"/>
          <w:spacing w:val="-3"/>
          <w:sz w:val="29"/>
          <w:szCs w:val="29"/>
          <w:shd w:val="clear" w:color="auto" w:fill="FFFFFF"/>
          <w:lang w:val="en-US" w:eastAsia="zh-TW"/>
        </w:rPr>
        <w:t>One company sent teams of outside consultants into both their own company and the candidate (with the CEO’s permission) to work on a related problem. The consulting teams were not told that an acquisition was under consideration until after they had analyzed the two organizations independently and presented initial reports. The prospective buyer then brought the consulting teams together to explore the feasibility of integrating the two companies via acquisition. Another corporation established two in-house analytical teams, one supporting the acquisition and the other opposing it. The groups helped ensure that the company gave enough time and attention to critical discussion of the acquisition.</w:t>
      </w:r>
    </w:p>
    <w:p w14:paraId="1A680E62" w14:textId="77777777" w:rsidR="00356F2B" w:rsidRPr="00356F2B" w:rsidRDefault="00356F2B" w:rsidP="00356F2B">
      <w:pPr>
        <w:spacing w:after="0" w:line="240" w:lineRule="auto"/>
        <w:jc w:val="left"/>
        <w:rPr>
          <w:rFonts w:ascii="Times" w:eastAsia="Times New Roman" w:hAnsi="Times" w:cs="Times New Roman"/>
          <w:color w:val="auto"/>
          <w:sz w:val="20"/>
          <w:szCs w:val="20"/>
          <w:lang w:val="en-US" w:eastAsia="zh-TW"/>
        </w:rPr>
      </w:pPr>
      <w:r w:rsidRPr="00356F2B">
        <w:rPr>
          <w:rFonts w:ascii="Lava Std" w:eastAsia="Times New Roman" w:hAnsi="Lava Std" w:cs="Times New Roman"/>
          <w:color w:val="282828"/>
          <w:spacing w:val="-3"/>
          <w:sz w:val="29"/>
          <w:szCs w:val="29"/>
          <w:shd w:val="clear" w:color="auto" w:fill="FFFFFF"/>
          <w:lang w:val="en-US" w:eastAsia="zh-TW"/>
        </w:rPr>
        <w:t>ne technique that can help is a formal check-and-balance system that keeps those responsible for dispassionate review out of the process. The CEO or the board can play such a role.</w:t>
      </w:r>
    </w:p>
    <w:p w14:paraId="2F5E1D37" w14:textId="77777777" w:rsidR="00A378B8" w:rsidRPr="00A378B8" w:rsidRDefault="00A378B8" w:rsidP="00A378B8">
      <w:pPr>
        <w:pStyle w:val="Heading1"/>
        <w:jc w:val="left"/>
        <w:rPr>
          <w:i/>
          <w:color w:val="auto"/>
        </w:rPr>
      </w:pPr>
      <w:bookmarkStart w:id="20" w:name="_Toc444000715"/>
      <w:r>
        <w:rPr>
          <w:rFonts w:ascii="Times" w:eastAsia="Times New Roman" w:hAnsi="Times" w:cs="Times New Roman"/>
          <w:b w:val="0"/>
          <w:color w:val="auto"/>
          <w:sz w:val="20"/>
          <w:szCs w:val="20"/>
          <w:lang w:val="en-US" w:eastAsia="zh-TW"/>
        </w:rPr>
        <w:lastRenderedPageBreak/>
        <w:t xml:space="preserve"> </w:t>
      </w:r>
      <w:r>
        <w:rPr>
          <w:rFonts w:ascii="Times" w:eastAsia="Times New Roman" w:hAnsi="Times" w:cs="Times New Roman"/>
          <w:b w:val="0"/>
          <w:color w:val="auto"/>
          <w:sz w:val="20"/>
          <w:szCs w:val="20"/>
          <w:lang w:val="en-US" w:eastAsia="zh-TW"/>
        </w:rPr>
        <w:tab/>
      </w:r>
      <w:r>
        <w:rPr>
          <w:rFonts w:ascii="Times" w:eastAsia="Times New Roman" w:hAnsi="Times" w:cs="Times New Roman"/>
          <w:b w:val="0"/>
          <w:color w:val="auto"/>
          <w:sz w:val="20"/>
          <w:szCs w:val="20"/>
          <w:lang w:val="en-US" w:eastAsia="zh-TW"/>
        </w:rPr>
        <w:tab/>
      </w:r>
      <w:r>
        <w:rPr>
          <w:rFonts w:ascii="Times" w:eastAsia="Times New Roman" w:hAnsi="Times" w:cs="Times New Roman"/>
          <w:b w:val="0"/>
          <w:color w:val="auto"/>
          <w:sz w:val="20"/>
          <w:szCs w:val="20"/>
          <w:lang w:val="en-US" w:eastAsia="zh-TW"/>
        </w:rPr>
        <w:tab/>
      </w:r>
      <w:r>
        <w:rPr>
          <w:rFonts w:ascii="Times" w:eastAsia="Times New Roman" w:hAnsi="Times" w:cs="Times New Roman"/>
          <w:b w:val="0"/>
          <w:color w:val="auto"/>
          <w:sz w:val="20"/>
          <w:szCs w:val="20"/>
          <w:lang w:val="en-US" w:eastAsia="zh-TW"/>
        </w:rPr>
        <w:tab/>
      </w:r>
      <w:r w:rsidR="007534FC">
        <w:t>Recommendation</w:t>
      </w:r>
      <w:r w:rsidR="00896792">
        <w:t xml:space="preserve"> </w:t>
      </w:r>
      <w:r w:rsidR="00F92E16">
        <w:br/>
      </w:r>
      <w:r w:rsidR="008D370A">
        <w:rPr>
          <w:b w:val="0"/>
        </w:rPr>
        <w:t xml:space="preserve"> </w:t>
      </w:r>
      <w:r w:rsidR="008D370A">
        <w:rPr>
          <w:b w:val="0"/>
        </w:rPr>
        <w:tab/>
      </w:r>
      <w:r w:rsidR="000041CD" w:rsidRPr="000041CD">
        <w:rPr>
          <w:b w:val="0"/>
        </w:rPr>
        <w:t>Sharp and Foxconn analysis and going through all its ups and downs</w:t>
      </w:r>
      <w:r w:rsidR="000041CD" w:rsidRPr="008D370A">
        <w:rPr>
          <w:b w:val="0"/>
        </w:rPr>
        <w:t xml:space="preserve"> </w:t>
      </w:r>
      <w:r w:rsidR="000041CD">
        <w:rPr>
          <w:b w:val="0"/>
        </w:rPr>
        <w:t>it revealed that the companis has sustained initially and grew at a faster pace which created</w:t>
      </w:r>
      <w:r w:rsidR="0072235D">
        <w:rPr>
          <w:b w:val="0"/>
        </w:rPr>
        <w:t xml:space="preserve"> its brand image and good will. The impact of merger has been quite productive which justifies that the issues which the company faces are more its internal management. The issues in Sharp which led it to the down fall was its management, human resource strategies, leadership style, etc. On these grounds, few more recommendations from short, mid and long term to be followed by the company with a view to enhance its position and activities. These recommendataions are based on the exploration of various theories, concepts and ideas of different</w:t>
      </w:r>
      <w:r>
        <w:rPr>
          <w:b w:val="0"/>
        </w:rPr>
        <w:t xml:space="preserve"> authos which </w:t>
      </w:r>
      <w:r w:rsidRPr="00A378B8">
        <w:rPr>
          <w:b w:val="0"/>
        </w:rPr>
        <w:t>may help Sharp to sustain in such stormy envirnoment.</w:t>
      </w:r>
      <w:r w:rsidR="001E26B2" w:rsidRPr="00A378B8">
        <w:rPr>
          <w:b w:val="0"/>
          <w:color w:val="3366FF"/>
        </w:rPr>
        <w:br/>
      </w:r>
      <w:r w:rsidRPr="00A378B8">
        <w:rPr>
          <w:b w:val="0"/>
          <w:i/>
          <w:color w:val="auto"/>
        </w:rPr>
        <w:t>Short Term Recommendations</w:t>
      </w:r>
    </w:p>
    <w:p w14:paraId="3ACBA09F" w14:textId="44BD5B23" w:rsidR="00357E65" w:rsidRPr="00A378B8" w:rsidRDefault="007406B2" w:rsidP="00357E65">
      <w:pPr>
        <w:pStyle w:val="Heading1"/>
        <w:jc w:val="left"/>
      </w:pPr>
      <w:r w:rsidRPr="00F92E16">
        <w:rPr>
          <w:b w:val="0"/>
          <w:color w:val="auto"/>
        </w:rPr>
        <w:lastRenderedPageBreak/>
        <w:br/>
      </w:r>
      <w:r w:rsidR="00F92E16">
        <w:rPr>
          <w:b w:val="0"/>
          <w:color w:val="auto"/>
        </w:rPr>
        <w:t xml:space="preserve"> </w:t>
      </w:r>
      <w:r w:rsidR="00F92E16">
        <w:rPr>
          <w:b w:val="0"/>
          <w:color w:val="auto"/>
        </w:rPr>
        <w:tab/>
      </w:r>
      <w:r w:rsidR="00212D35" w:rsidRPr="00F92E16">
        <w:rPr>
          <w:b w:val="0"/>
          <w:color w:val="auto"/>
        </w:rPr>
        <w:t>Geoplolitical risks</w:t>
      </w:r>
      <w:r w:rsidR="00AE48AB" w:rsidRPr="00F92E16">
        <w:rPr>
          <w:b w:val="0"/>
          <w:color w:val="auto"/>
        </w:rPr>
        <w:t xml:space="preserve"> becomes significantly increase the business crisis seriously. Nationalism is rise globally in the last few years, many people and countris has concern of the downsize that brought up by the globalization over the last 2 decades, the dislocation of wealth and people lead to distrust and resurgence of populism, the ideas such as “Brexit”, “China Dream”,“America First”…</w:t>
      </w:r>
      <w:r w:rsidR="009539E1" w:rsidRPr="00F92E16">
        <w:rPr>
          <w:b w:val="0"/>
          <w:color w:val="auto"/>
        </w:rPr>
        <w:t xml:space="preserve"> </w:t>
      </w:r>
      <w:r w:rsidR="00212D35" w:rsidRPr="00F92E16">
        <w:rPr>
          <w:b w:val="0"/>
          <w:color w:val="auto"/>
        </w:rPr>
        <w:t>Countries’ p</w:t>
      </w:r>
      <w:r w:rsidR="009539E1" w:rsidRPr="00F92E16">
        <w:rPr>
          <w:b w:val="0"/>
          <w:color w:val="auto"/>
        </w:rPr>
        <w:t>olicy changes could lead to a sharp drop</w:t>
      </w:r>
      <w:r w:rsidR="00212D35" w:rsidRPr="00F92E16">
        <w:rPr>
          <w:b w:val="0"/>
          <w:color w:val="auto"/>
        </w:rPr>
        <w:t xml:space="preserve"> in no second. </w:t>
      </w:r>
      <w:r w:rsidR="00772A87" w:rsidRPr="00F92E16">
        <w:rPr>
          <w:b w:val="0"/>
          <w:color w:val="auto"/>
        </w:rPr>
        <w:br/>
      </w:r>
      <w:r w:rsidR="00F92E16">
        <w:rPr>
          <w:b w:val="0"/>
          <w:color w:val="auto"/>
        </w:rPr>
        <w:t xml:space="preserve"> </w:t>
      </w:r>
      <w:r w:rsidR="00F92E16">
        <w:rPr>
          <w:b w:val="0"/>
          <w:color w:val="auto"/>
        </w:rPr>
        <w:tab/>
      </w:r>
      <w:r w:rsidR="00772A87" w:rsidRPr="00F92E16">
        <w:rPr>
          <w:b w:val="0"/>
          <w:color w:val="auto"/>
        </w:rPr>
        <w:t>Addtion impacted</w:t>
      </w:r>
      <w:r w:rsidRPr="00F92E16">
        <w:rPr>
          <w:b w:val="0"/>
          <w:color w:val="auto"/>
        </w:rPr>
        <w:t xml:space="preserve"> was raised by the un</w:t>
      </w:r>
      <w:r w:rsidR="00675EB2" w:rsidRPr="00F92E16">
        <w:rPr>
          <w:b w:val="0"/>
          <w:color w:val="auto"/>
        </w:rPr>
        <w:t>precedented</w:t>
      </w:r>
      <w:r w:rsidRPr="00F92E16">
        <w:rPr>
          <w:b w:val="0"/>
          <w:color w:val="auto"/>
        </w:rPr>
        <w:t xml:space="preserve"> Conoravirus 2019-nCoV outbreak in China is being the most recent supply chain uncertainty</w:t>
      </w:r>
      <w:r w:rsidR="00212D35" w:rsidRPr="00F92E16">
        <w:rPr>
          <w:b w:val="0"/>
          <w:color w:val="auto"/>
        </w:rPr>
        <w:t>, cities are locked, factories closed</w:t>
      </w:r>
      <w:r w:rsidR="00114F95" w:rsidRPr="00F92E16">
        <w:rPr>
          <w:b w:val="0"/>
          <w:color w:val="auto"/>
        </w:rPr>
        <w:t>, could be an open-ended challenge.</w:t>
      </w:r>
      <w:r w:rsidR="00212D35" w:rsidRPr="00F92E16">
        <w:rPr>
          <w:b w:val="0"/>
          <w:color w:val="auto"/>
        </w:rPr>
        <w:t xml:space="preserve"> I</w:t>
      </w:r>
      <w:r w:rsidRPr="00F92E16">
        <w:rPr>
          <w:b w:val="0"/>
          <w:color w:val="auto"/>
        </w:rPr>
        <w:t xml:space="preserve">t is difficult to predict what happen of the spread of virus, the disruptions </w:t>
      </w:r>
      <w:r w:rsidR="009539E1" w:rsidRPr="00F92E16">
        <w:rPr>
          <w:b w:val="0"/>
          <w:color w:val="auto"/>
        </w:rPr>
        <w:t>is a must</w:t>
      </w:r>
      <w:r w:rsidRPr="00F92E16">
        <w:rPr>
          <w:b w:val="0"/>
          <w:color w:val="auto"/>
        </w:rPr>
        <w:t>. It shows thes the vulnerable supply chain system where no company, including Shar</w:t>
      </w:r>
      <w:r w:rsidR="00212D35" w:rsidRPr="00F92E16">
        <w:rPr>
          <w:b w:val="0"/>
          <w:color w:val="auto"/>
        </w:rPr>
        <w:t>p</w:t>
      </w:r>
      <w:r w:rsidRPr="00F92E16">
        <w:rPr>
          <w:b w:val="0"/>
          <w:color w:val="auto"/>
        </w:rPr>
        <w:t>. According to the report “China and the world” from Mckinsey, it mentioned that China already achieved as global scale as both supplier and market, consider Chinese production accounts for upto 35 percent of global manufacturing output and Chinese demand accounts for 10 percent of global consumption.</w:t>
      </w:r>
      <w:r w:rsidR="009539E1" w:rsidRPr="00F92E16">
        <w:rPr>
          <w:b w:val="0"/>
          <w:color w:val="auto"/>
        </w:rPr>
        <w:t xml:space="preserve"> </w:t>
      </w:r>
      <w:r w:rsidR="001668E0" w:rsidRPr="00F92E16">
        <w:rPr>
          <w:b w:val="0"/>
          <w:color w:val="auto"/>
        </w:rPr>
        <w:t xml:space="preserve">Demand and supply pattern is totally disrupted. </w:t>
      </w:r>
      <w:r w:rsidR="00212D35" w:rsidRPr="00F92E16">
        <w:rPr>
          <w:color w:val="auto"/>
        </w:rPr>
        <w:br/>
      </w:r>
      <w:r w:rsidR="00F92E16">
        <w:rPr>
          <w:b w:val="0"/>
          <w:color w:val="auto"/>
        </w:rPr>
        <w:t xml:space="preserve"> </w:t>
      </w:r>
      <w:r w:rsidR="00F92E16">
        <w:rPr>
          <w:b w:val="0"/>
          <w:color w:val="auto"/>
        </w:rPr>
        <w:tab/>
      </w:r>
      <w:r w:rsidR="004D5555" w:rsidRPr="00F92E16">
        <w:rPr>
          <w:b w:val="0"/>
          <w:color w:val="auto"/>
        </w:rPr>
        <w:t>Sharp has numbers of affiliated companies overseas and start moving out some production plant from China to</w:t>
      </w:r>
      <w:r w:rsidR="001668E0" w:rsidRPr="00F92E16">
        <w:rPr>
          <w:b w:val="0"/>
          <w:color w:val="auto"/>
        </w:rPr>
        <w:t xml:space="preserve"> South East Asia like Thailand a</w:t>
      </w:r>
      <w:r w:rsidR="004D5555" w:rsidRPr="00F92E16">
        <w:rPr>
          <w:b w:val="0"/>
          <w:color w:val="auto"/>
        </w:rPr>
        <w:t xml:space="preserve">nd Vietnam </w:t>
      </w:r>
      <w:r w:rsidR="00772A87" w:rsidRPr="00F92E16">
        <w:rPr>
          <w:b w:val="0"/>
          <w:color w:val="auto"/>
        </w:rPr>
        <w:t xml:space="preserve">in last few years </w:t>
      </w:r>
      <w:r w:rsidR="004D5555" w:rsidRPr="00F92E16">
        <w:rPr>
          <w:b w:val="0"/>
          <w:color w:val="auto"/>
        </w:rPr>
        <w:t xml:space="preserve">which means to protect it from the China-US trade war. </w:t>
      </w:r>
      <w:r w:rsidR="001668E0" w:rsidRPr="00F92E16">
        <w:rPr>
          <w:b w:val="0"/>
          <w:color w:val="auto"/>
        </w:rPr>
        <w:t>However, Sharp still running facotries in China, for example, there is one</w:t>
      </w:r>
      <w:r w:rsidR="00772A87" w:rsidRPr="00F92E16">
        <w:rPr>
          <w:b w:val="0"/>
          <w:color w:val="auto"/>
        </w:rPr>
        <w:t xml:space="preserve"> in Shanghai , China that producing white goods. Sharp’s Vice President Nomura Katsuaki mentioned that “If the impact is prolonged, consider production outside China.”</w:t>
      </w:r>
      <w:r w:rsidR="00772A87" w:rsidRPr="00F92E16">
        <w:rPr>
          <w:color w:val="auto"/>
        </w:rPr>
        <w:t xml:space="preserve"> </w:t>
      </w:r>
      <w:r w:rsidR="001668E0" w:rsidRPr="00F92E16">
        <w:rPr>
          <w:color w:val="auto"/>
        </w:rPr>
        <w:br/>
        <w:t xml:space="preserve"> </w:t>
      </w:r>
      <w:r w:rsidR="001668E0" w:rsidRPr="00F92E16">
        <w:rPr>
          <w:color w:val="auto"/>
        </w:rPr>
        <w:tab/>
      </w:r>
      <w:r w:rsidR="004A5845" w:rsidRPr="00F92E16">
        <w:rPr>
          <w:b w:val="0"/>
          <w:color w:val="auto"/>
        </w:rPr>
        <w:t xml:space="preserve">It </w:t>
      </w:r>
      <w:r w:rsidR="00772A87" w:rsidRPr="00F92E16">
        <w:rPr>
          <w:b w:val="0"/>
          <w:color w:val="auto"/>
        </w:rPr>
        <w:t xml:space="preserve">is time to take this opportunity for company to look closer their human management stragety during the crisis. </w:t>
      </w:r>
      <w:r w:rsidR="00114F95" w:rsidRPr="00F92E16">
        <w:rPr>
          <w:b w:val="0"/>
          <w:color w:val="auto"/>
        </w:rPr>
        <w:t>Regardless the nature of incidient, c</w:t>
      </w:r>
      <w:r w:rsidR="00675EB2" w:rsidRPr="00F92E16">
        <w:rPr>
          <w:b w:val="0"/>
          <w:color w:val="auto"/>
        </w:rPr>
        <w:t xml:space="preserve">ompany </w:t>
      </w:r>
      <w:r w:rsidR="00114F95" w:rsidRPr="00F92E16">
        <w:rPr>
          <w:b w:val="0"/>
          <w:color w:val="auto"/>
        </w:rPr>
        <w:t>should</w:t>
      </w:r>
      <w:r w:rsidR="00675EB2" w:rsidRPr="00F92E16">
        <w:rPr>
          <w:b w:val="0"/>
          <w:color w:val="auto"/>
        </w:rPr>
        <w:t xml:space="preserve"> set up a special crisis unit do deal with any </w:t>
      </w:r>
      <w:r w:rsidR="00114F95" w:rsidRPr="00F92E16">
        <w:rPr>
          <w:b w:val="0"/>
          <w:color w:val="auto"/>
        </w:rPr>
        <w:t xml:space="preserve">such urgent situatione.g. active participate in risk identification, getting the most up-to-date  information; ensure company and employee react rapidly along the changing regulations from authorities; keep watching the industry respond; scenario planning to optimize the resource and take right </w:t>
      </w:r>
      <w:r w:rsidR="00675EB2" w:rsidRPr="00F92E16">
        <w:rPr>
          <w:b w:val="0"/>
          <w:color w:val="auto"/>
        </w:rPr>
        <w:t>measures</w:t>
      </w:r>
      <w:r w:rsidR="00114F95" w:rsidRPr="00F92E16">
        <w:rPr>
          <w:b w:val="0"/>
          <w:color w:val="auto"/>
        </w:rPr>
        <w:t xml:space="preserve"> accordingly…</w:t>
      </w:r>
      <w:r w:rsidR="00675EB2" w:rsidRPr="00F92E16">
        <w:rPr>
          <w:b w:val="0"/>
          <w:color w:val="auto"/>
        </w:rPr>
        <w:t xml:space="preserve"> Information flow has to </w:t>
      </w:r>
      <w:r w:rsidR="00AE48AB" w:rsidRPr="00F92E16">
        <w:rPr>
          <w:b w:val="0"/>
          <w:color w:val="auto"/>
        </w:rPr>
        <w:t>be transparent, respond quick and people first</w:t>
      </w:r>
      <w:r w:rsidR="004A5845" w:rsidRPr="00F92E16">
        <w:rPr>
          <w:b w:val="0"/>
          <w:color w:val="auto"/>
        </w:rPr>
        <w:t xml:space="preserve">. Build the cross-cultural bridges, ensure staff can understand the potential risk are facing. </w:t>
      </w:r>
      <w:r w:rsidR="00114F95" w:rsidRPr="00F92E16">
        <w:rPr>
          <w:b w:val="0"/>
          <w:color w:val="auto"/>
        </w:rPr>
        <w:t>In long-run s</w:t>
      </w:r>
      <w:r w:rsidR="004A5845" w:rsidRPr="00F92E16">
        <w:rPr>
          <w:b w:val="0"/>
          <w:color w:val="auto"/>
        </w:rPr>
        <w:t xml:space="preserve">et up “corporate foreign policy” ,  avoid to put all the eggs into one market that could relief the sudden backlash, allow company has some backup to support the normal operation.  </w:t>
      </w:r>
      <w:r w:rsidR="00357E65" w:rsidRPr="00F92E16">
        <w:rPr>
          <w:b w:val="0"/>
          <w:color w:val="auto"/>
        </w:rPr>
        <w:t>Coronavirus c</w:t>
      </w:r>
      <w:r w:rsidR="001668E0" w:rsidRPr="00F92E16">
        <w:rPr>
          <w:b w:val="0"/>
          <w:color w:val="auto"/>
        </w:rPr>
        <w:t>risis reminds company that it should</w:t>
      </w:r>
      <w:r w:rsidR="00357E65" w:rsidRPr="00F92E16">
        <w:rPr>
          <w:b w:val="0"/>
          <w:color w:val="auto"/>
        </w:rPr>
        <w:t xml:space="preserve"> put robust measures to ensure the employees saftey, as it may cause financial consequences. This crisis</w:t>
      </w:r>
      <w:r w:rsidR="00675EB2" w:rsidRPr="00F92E16">
        <w:rPr>
          <w:b w:val="0"/>
          <w:color w:val="auto"/>
        </w:rPr>
        <w:t xml:space="preserve"> remains very fluid situation, nevertheless, prepared for the </w:t>
      </w:r>
      <w:r w:rsidR="00675EB2" w:rsidRPr="00F92E16">
        <w:rPr>
          <w:b w:val="0"/>
          <w:color w:val="auto"/>
        </w:rPr>
        <w:lastRenderedPageBreak/>
        <w:t>“Clean” signal and restore from the storm.</w:t>
      </w:r>
      <w:r w:rsidR="00357E65" w:rsidRPr="00F92E16">
        <w:rPr>
          <w:b w:val="0"/>
          <w:color w:val="auto"/>
        </w:rPr>
        <w:t xml:space="preserve"> Seizing the crisis could be an opportunies in improve the brand reputation to the world.</w:t>
      </w:r>
      <w:bookmarkEnd w:id="20"/>
      <w:r w:rsidR="00357E65" w:rsidRPr="00F92E16">
        <w:rPr>
          <w:b w:val="0"/>
          <w:color w:val="auto"/>
        </w:rPr>
        <w:t xml:space="preserve"> </w:t>
      </w:r>
    </w:p>
    <w:p w14:paraId="09EBD410" w14:textId="29B8613A" w:rsidR="00C503E7" w:rsidRPr="00F14CD1" w:rsidRDefault="00F14CD1" w:rsidP="00F14CD1">
      <w:pPr>
        <w:jc w:val="left"/>
        <w:rPr>
          <w:i/>
        </w:rPr>
      </w:pPr>
      <w:r w:rsidRPr="00460479">
        <w:rPr>
          <w:i/>
        </w:rPr>
        <w:t>Mid-term Recommendations</w:t>
      </w:r>
      <w:r>
        <w:rPr>
          <w:i/>
        </w:rPr>
        <w:br/>
      </w:r>
      <w:r>
        <w:t xml:space="preserve">The mid-term recommendations would focus on the new and advanced technological innovations which would help in acknowledging the new ways of carrying out the business. </w:t>
      </w:r>
      <w:r w:rsidR="00E841A1">
        <w:rPr>
          <w:rFonts w:cs="Times New Roman"/>
          <w:lang w:val="en-US"/>
        </w:rPr>
        <w:t>Human Resources strategy has</w:t>
      </w:r>
      <w:r w:rsidR="00E841A1" w:rsidRPr="00016AA1">
        <w:rPr>
          <w:rFonts w:cs="Times New Roman"/>
          <w:lang w:val="en-US"/>
        </w:rPr>
        <w:t xml:space="preserve"> to follow business strategy (Baird and Meshoulam, 1988; </w:t>
      </w:r>
      <w:r w:rsidR="00E841A1">
        <w:rPr>
          <w:rFonts w:cs="Times New Roman"/>
          <w:lang w:val="en-US"/>
        </w:rPr>
        <w:t xml:space="preserve">  </w:t>
      </w:r>
      <w:r w:rsidR="00E841A1" w:rsidRPr="00016AA1">
        <w:rPr>
          <w:rFonts w:cs="Times New Roman"/>
          <w:lang w:val="en-US"/>
        </w:rPr>
        <w:t>Wright and Snell, 1998).</w:t>
      </w:r>
      <w:r w:rsidR="00E841A1">
        <w:rPr>
          <w:rFonts w:cs="Times New Roman"/>
          <w:lang w:val="en-US"/>
        </w:rPr>
        <w:t xml:space="preserve"> </w:t>
      </w:r>
      <w:r>
        <w:t>The advanced technology is one of the factors which provides the business sector with a smooth and less time consuming actions which accelerates the business and delivers some enhancing results. Technology has been transforming the business sector and life style of people and thus its consideration in the concerned merged company could help in enhancing the internal issues. The mid-term recommendations for the company are as follows:</w:t>
      </w:r>
      <w:r w:rsidR="00C503E7">
        <w:rPr>
          <w:rFonts w:cs="Times New Roman"/>
        </w:rPr>
        <w:br/>
      </w:r>
      <w:r w:rsidR="00E841A1">
        <w:rPr>
          <w:rFonts w:cs="Times New Roman"/>
          <w:lang w:val="en-US"/>
        </w:rPr>
        <w:t xml:space="preserve"> </w:t>
      </w:r>
      <w:r>
        <w:rPr>
          <w:rFonts w:cs="Times New Roman"/>
          <w:lang w:val="en-US"/>
        </w:rPr>
        <w:t xml:space="preserve">a. </w:t>
      </w:r>
      <w:r w:rsidR="00B625E1">
        <w:t xml:space="preserve">Take </w:t>
      </w:r>
      <w:r>
        <w:t>artificial intelligen</w:t>
      </w:r>
      <w:r w:rsidR="00E841A1">
        <w:t xml:space="preserve">ce </w:t>
      </w:r>
      <w:r w:rsidR="00B625E1">
        <w:t xml:space="preserve">to augmented workforce quality. AI </w:t>
      </w:r>
      <w:r w:rsidR="00E841A1">
        <w:t xml:space="preserve">is the new trend and it has </w:t>
      </w:r>
      <w:r>
        <w:t>been providing with productive and enhancing re</w:t>
      </w:r>
      <w:r w:rsidR="00E841A1">
        <w:t>sults in the industry.</w:t>
      </w:r>
      <w:r w:rsidR="00B625E1" w:rsidRPr="00B625E1">
        <w:rPr>
          <w:rFonts w:cs="Times New Roman"/>
        </w:rPr>
        <w:t xml:space="preserve"> </w:t>
      </w:r>
      <w:r w:rsidR="00E841A1">
        <w:t xml:space="preserve">Through </w:t>
      </w:r>
      <w:r>
        <w:t>artificial intelligence applications the activities and</w:t>
      </w:r>
      <w:r w:rsidR="00E841A1">
        <w:t xml:space="preserve"> the decisions making could be </w:t>
      </w:r>
      <w:r>
        <w:t>executed in an accurate and less time. Though t</w:t>
      </w:r>
      <w:r w:rsidR="00E841A1">
        <w:t xml:space="preserve">he investment forte Artificial </w:t>
      </w:r>
      <w:r>
        <w:t>intelligence is a bit high but its returns compensates for th</w:t>
      </w:r>
      <w:r w:rsidR="00E841A1">
        <w:t>e high cost. It wold help the c</w:t>
      </w:r>
      <w:r>
        <w:t xml:space="preserve">ompany in accelerating its activities and the </w:t>
      </w:r>
      <w:r w:rsidR="00E841A1">
        <w:t>improvement in almost all the d</w:t>
      </w:r>
      <w:r>
        <w:t xml:space="preserve">epartments of the company could be experienced. </w:t>
      </w:r>
      <w:r w:rsidR="00C503E7" w:rsidRPr="00E90F5D">
        <w:rPr>
          <w:rFonts w:cs="Times New Roman"/>
        </w:rPr>
        <w:t>At present, amid the "Industry 4.0" and AI+IoT (artificial intelligence + "internet of things") trends</w:t>
      </w:r>
      <w:r w:rsidR="00C503E7">
        <w:rPr>
          <w:rFonts w:cs="Times New Roman"/>
        </w:rPr>
        <w:t xml:space="preserve">. It is a need to have them </w:t>
      </w:r>
      <w:r w:rsidR="00E841A1">
        <w:rPr>
          <w:rFonts w:cs="Times New Roman"/>
        </w:rPr>
        <w:t xml:space="preserve">support human tasks. </w:t>
      </w:r>
      <w:r w:rsidR="00C503E7">
        <w:rPr>
          <w:rFonts w:cs="Times New Roman"/>
        </w:rPr>
        <w:t xml:space="preserve">Especially, it could enhance the manufacturing operation </w:t>
      </w:r>
      <w:r w:rsidR="00E841A1">
        <w:rPr>
          <w:rFonts w:cs="Times New Roman"/>
        </w:rPr>
        <w:t xml:space="preserve"> </w:t>
      </w:r>
      <w:r w:rsidR="00C503E7">
        <w:rPr>
          <w:rFonts w:cs="Times New Roman"/>
        </w:rPr>
        <w:t>efficiency, like improving the productivity of workforce, speed up the o</w:t>
      </w:r>
      <w:r w:rsidR="001F0D0A">
        <w:rPr>
          <w:rFonts w:cs="Times New Roman"/>
        </w:rPr>
        <w:t xml:space="preserve">utput rate from assembly line.  </w:t>
      </w:r>
      <w:r w:rsidR="00C503E7">
        <w:rPr>
          <w:rFonts w:cs="Times New Roman"/>
        </w:rPr>
        <w:t>Also, by application of AI, company will be able to perform massive trial tests which may represent multiple times of actual running. It gives a more safe and reliable date in a short time before actual application of the product.</w:t>
      </w:r>
      <w:r w:rsidR="00E841A1">
        <w:rPr>
          <w:rFonts w:cs="Times New Roman"/>
        </w:rPr>
        <w:t xml:space="preserve"> AI- equipped robots offer extra eyes and brain that bring high precision and quality products which perfectly fit for Hi-tech and Hi- sell thur product like iPhones from Apple. Standard product size and simple shape, easy to program. With the AI – robot, it allows robots to be tracked in real time feedback, error could be correct automatically. AI also transforms the supply chain system by cutting the waste, making the right products that truly necessary for customers. It </w:t>
      </w:r>
      <w:r w:rsidR="003411F2">
        <w:rPr>
          <w:rFonts w:cs="Times New Roman"/>
        </w:rPr>
        <w:t>helps the</w:t>
      </w:r>
      <w:r w:rsidR="00E841A1">
        <w:rPr>
          <w:rFonts w:cs="Times New Roman"/>
        </w:rPr>
        <w:t xml:space="preserve"> company to expand the the right market meeting the demand across different markets. Therefore, the staff could enhance the product quality and </w:t>
      </w:r>
      <w:r w:rsidR="003411F2">
        <w:rPr>
          <w:rFonts w:cs="Times New Roman"/>
        </w:rPr>
        <w:t>efficiency by</w:t>
      </w:r>
      <w:r w:rsidR="00E841A1">
        <w:rPr>
          <w:rFonts w:cs="Times New Roman"/>
        </w:rPr>
        <w:t xml:space="preserve"> upgrading the technology rather than</w:t>
      </w:r>
      <w:r w:rsidR="003411F2">
        <w:rPr>
          <w:rFonts w:cs="Times New Roman"/>
        </w:rPr>
        <w:t xml:space="preserve"> just simply looking at talent replacement. It</w:t>
      </w:r>
      <w:r w:rsidR="00E841A1">
        <w:rPr>
          <w:rFonts w:cs="Times New Roman"/>
        </w:rPr>
        <w:t xml:space="preserve"> should be a more appropiated approach.</w:t>
      </w:r>
      <w:r w:rsidR="00E841A1">
        <w:rPr>
          <w:rFonts w:cs="Times New Roman"/>
        </w:rPr>
        <w:br/>
        <w:t xml:space="preserve">b. </w:t>
      </w:r>
      <w:r w:rsidR="00E841A1">
        <w:rPr>
          <w:rFonts w:cs="Times New Roman"/>
          <w:color w:val="auto"/>
        </w:rPr>
        <w:t xml:space="preserve">Another significant recommendation for Sharp is that the application or the usage of AI in </w:t>
      </w:r>
      <w:r w:rsidR="00E841A1">
        <w:rPr>
          <w:rFonts w:cs="Times New Roman"/>
          <w:color w:val="auto"/>
        </w:rPr>
        <w:lastRenderedPageBreak/>
        <w:t xml:space="preserve">talent management or recruitment. </w:t>
      </w:r>
      <w:r w:rsidR="00745789">
        <w:rPr>
          <w:rFonts w:cs="Times New Roman"/>
        </w:rPr>
        <w:t>The latest reearch from IBM corporation ( 2019)</w:t>
      </w:r>
      <w:r w:rsidR="007C74DD">
        <w:rPr>
          <w:rFonts w:cs="Times New Roman"/>
        </w:rPr>
        <w:t>,</w:t>
      </w:r>
      <w:r w:rsidR="00745789">
        <w:rPr>
          <w:rFonts w:cs="Times New Roman"/>
        </w:rPr>
        <w:t xml:space="preserve"> it mentioend that</w:t>
      </w:r>
      <w:r w:rsidR="007C74DD">
        <w:rPr>
          <w:rFonts w:cs="Times New Roman"/>
        </w:rPr>
        <w:t xml:space="preserve"> more than 120</w:t>
      </w:r>
      <w:r w:rsidR="00745789">
        <w:rPr>
          <w:rFonts w:cs="Times New Roman"/>
        </w:rPr>
        <w:t xml:space="preserve"> </w:t>
      </w:r>
      <w:r w:rsidR="007C74DD">
        <w:rPr>
          <w:rFonts w:cs="Times New Roman"/>
        </w:rPr>
        <w:t xml:space="preserve">million workers in the world may have to be re-trained in coming 3 years due to the latest AI development in automation. </w:t>
      </w:r>
      <w:r w:rsidR="00745789">
        <w:rPr>
          <w:rFonts w:cs="Times New Roman"/>
        </w:rPr>
        <w:t>Although million jobs may killed, from a World Economic forum surey (2018), 133 miilion new roles may emerge. Some may say it threaten the job security which may demotivate employers. This transformation not only attack the low-skill work f</w:t>
      </w:r>
      <w:r w:rsidR="007D3FFF">
        <w:rPr>
          <w:rFonts w:cs="Times New Roman"/>
        </w:rPr>
        <w:t xml:space="preserve">orce, but knowledge based employee </w:t>
      </w:r>
      <w:r w:rsidR="00745789">
        <w:rPr>
          <w:rFonts w:cs="Times New Roman"/>
        </w:rPr>
        <w:t>as well. Sharp should take proactive action to re-skill their</w:t>
      </w:r>
      <w:r w:rsidR="00850131">
        <w:rPr>
          <w:rFonts w:cs="Times New Roman"/>
        </w:rPr>
        <w:t xml:space="preserve"> people in order to retain  the</w:t>
      </w:r>
      <w:r w:rsidR="00745789">
        <w:rPr>
          <w:rFonts w:cs="Times New Roman"/>
        </w:rPr>
        <w:t xml:space="preserve"> talent</w:t>
      </w:r>
      <w:r w:rsidR="00850131">
        <w:rPr>
          <w:rFonts w:cs="Times New Roman"/>
        </w:rPr>
        <w:t>s</w:t>
      </w:r>
      <w:r w:rsidR="00745789">
        <w:rPr>
          <w:rFonts w:cs="Times New Roman"/>
        </w:rPr>
        <w:t xml:space="preserve"> and keep production growth </w:t>
      </w:r>
      <w:r w:rsidR="00850131">
        <w:rPr>
          <w:rFonts w:cs="Times New Roman"/>
        </w:rPr>
        <w:t xml:space="preserve"> along </w:t>
      </w:r>
      <w:r w:rsidR="003411F2">
        <w:rPr>
          <w:rFonts w:cs="Times New Roman"/>
        </w:rPr>
        <w:t>with the new automation wave.</w:t>
      </w:r>
      <w:r w:rsidR="003411F2">
        <w:rPr>
          <w:rFonts w:cs="Times New Roman"/>
        </w:rPr>
        <w:br/>
      </w:r>
      <w:r w:rsidR="00850131">
        <w:rPr>
          <w:rFonts w:cs="Times New Roman"/>
        </w:rPr>
        <w:t xml:space="preserve">Quite a while ago, </w:t>
      </w:r>
      <w:r w:rsidR="00C57A63">
        <w:rPr>
          <w:rFonts w:cs="Times New Roman"/>
        </w:rPr>
        <w:t xml:space="preserve">it already found that many </w:t>
      </w:r>
      <w:r w:rsidR="007A5165">
        <w:rPr>
          <w:rFonts w:cs="Times New Roman"/>
        </w:rPr>
        <w:t xml:space="preserve">young people </w:t>
      </w:r>
      <w:r w:rsidR="00C57A63">
        <w:rPr>
          <w:rFonts w:cs="Times New Roman"/>
        </w:rPr>
        <w:t>are</w:t>
      </w:r>
      <w:r w:rsidR="00C503E7">
        <w:rPr>
          <w:rFonts w:cs="Times New Roman"/>
        </w:rPr>
        <w:t xml:space="preserve"> not longer pursing careers as a factory worker. The </w:t>
      </w:r>
      <w:r w:rsidR="00C57A63">
        <w:rPr>
          <w:rFonts w:cs="Times New Roman"/>
        </w:rPr>
        <w:t>lastest workforce are</w:t>
      </w:r>
      <w:r w:rsidR="001F0D0A">
        <w:rPr>
          <w:rFonts w:cs="Times New Roman"/>
        </w:rPr>
        <w:t xml:space="preserve"> fueled by millenium era</w:t>
      </w:r>
      <w:r w:rsidR="00C503E7">
        <w:rPr>
          <w:rFonts w:cs="Times New Roman"/>
        </w:rPr>
        <w:t xml:space="preserve">, </w:t>
      </w:r>
      <w:r w:rsidR="001F0D0A">
        <w:rPr>
          <w:rFonts w:cs="Times New Roman"/>
        </w:rPr>
        <w:t>most of th</w:t>
      </w:r>
      <w:r w:rsidR="007D3FFF">
        <w:rPr>
          <w:rFonts w:cs="Times New Roman"/>
        </w:rPr>
        <w:t xml:space="preserve">em have received well education, </w:t>
      </w:r>
      <w:r w:rsidR="00C57A63">
        <w:rPr>
          <w:rFonts w:cs="Times New Roman"/>
        </w:rPr>
        <w:t xml:space="preserve">therefore, they </w:t>
      </w:r>
      <w:r w:rsidR="007D3FFF">
        <w:rPr>
          <w:rFonts w:cs="Times New Roman"/>
        </w:rPr>
        <w:t>not expect themselves work as blue collar anymore. I</w:t>
      </w:r>
      <w:r w:rsidR="001F0D0A">
        <w:rPr>
          <w:rFonts w:cs="Times New Roman"/>
        </w:rPr>
        <w:t>t increaseing the d</w:t>
      </w:r>
      <w:r w:rsidR="00C57A63">
        <w:rPr>
          <w:rFonts w:cs="Times New Roman"/>
        </w:rPr>
        <w:t xml:space="preserve">ifficulties in hiring </w:t>
      </w:r>
      <w:r w:rsidR="001F0D0A">
        <w:rPr>
          <w:rFonts w:cs="Times New Roman"/>
        </w:rPr>
        <w:t>workforce in manufacturing industry</w:t>
      </w:r>
      <w:r w:rsidR="00C503E7">
        <w:rPr>
          <w:rFonts w:cs="Times New Roman"/>
        </w:rPr>
        <w:t xml:space="preserve">. </w:t>
      </w:r>
      <w:r w:rsidR="00821074">
        <w:rPr>
          <w:rFonts w:cs="Times New Roman"/>
        </w:rPr>
        <w:t xml:space="preserve">So, with the help of this emerging technology, those tedious tasks could be performed by the advent of AI and robotic system. </w:t>
      </w:r>
      <w:r w:rsidR="00C503E7">
        <w:rPr>
          <w:rFonts w:cs="Times New Roman"/>
        </w:rPr>
        <w:t>Therefore, the whole manufacturing industry is facing labor shortages and high cost.</w:t>
      </w:r>
      <w:r w:rsidR="00357E65">
        <w:rPr>
          <w:rFonts w:cs="Times New Roman"/>
        </w:rPr>
        <w:t xml:space="preserve"> In the light of 2019-nCov, AI workers could provide a safer world to human, they could keep operation running, by the technology advantage, staff m</w:t>
      </w:r>
      <w:r w:rsidR="001F0D0A">
        <w:rPr>
          <w:rFonts w:cs="Times New Roman"/>
        </w:rPr>
        <w:t xml:space="preserve">ay monitor the works from home. In long run, it should be the human resources solution for </w:t>
      </w:r>
      <w:r w:rsidR="00B15A23">
        <w:rPr>
          <w:rFonts w:cs="Times New Roman"/>
        </w:rPr>
        <w:t xml:space="preserve">crisis management too. </w:t>
      </w:r>
      <w:r w:rsidR="00E841A1">
        <w:rPr>
          <w:rFonts w:cs="Times New Roman"/>
        </w:rPr>
        <w:br/>
      </w:r>
      <w:r w:rsidR="00E841A1">
        <w:rPr>
          <w:rFonts w:cs="Times New Roman"/>
          <w:color w:val="auto"/>
        </w:rPr>
        <w:t>c. Managing people through new software and applications which could help in record keeping, promotional activities, training, etc. could provide the concerned company with a new outlook and thus the commitment and loyalty of the employees could increase. The acknowledgement of each employee cold be done through record keeping or performance appraisal s could be based on the data recorded through the new software and applications which would help in justifying the actions and thus the employees satisfaction would be enhanced too.</w:t>
      </w:r>
    </w:p>
    <w:p w14:paraId="3219E573" w14:textId="77777777" w:rsidR="002E1B3E" w:rsidRDefault="002E1B3E" w:rsidP="002E1B3E">
      <w:pPr>
        <w:rPr>
          <w:i/>
        </w:rPr>
      </w:pPr>
      <w:r w:rsidRPr="00460479">
        <w:rPr>
          <w:i/>
        </w:rPr>
        <w:t>Long Term Recommendations</w:t>
      </w:r>
    </w:p>
    <w:p w14:paraId="007E7B5F" w14:textId="77777777" w:rsidR="00816CCE" w:rsidRDefault="00816CCE" w:rsidP="00816CCE">
      <w:r>
        <w:t>The long term recommendations application would help the company in sustaining for a longer period of time in the industry with effective and enhancing results. The impact of short and mid-term recommendations would build up the long term recommendations which are as follows:</w:t>
      </w:r>
    </w:p>
    <w:p w14:paraId="7A9286B7" w14:textId="4889628C" w:rsidR="00AA00AF" w:rsidRDefault="006B605E" w:rsidP="008953C4">
      <w:pPr>
        <w:jc w:val="left"/>
      </w:pPr>
      <w:r>
        <w:t xml:space="preserve">a. </w:t>
      </w:r>
      <w:bookmarkStart w:id="21" w:name="_GoBack"/>
      <w:bookmarkEnd w:id="21"/>
      <w:r w:rsidR="008953C4">
        <w:t>Tim Cook, CEO of Apple once said, “I see my role as CEO to prepare as many</w:t>
      </w:r>
      <w:r w:rsidR="003437A9">
        <w:t xml:space="preserve"> </w:t>
      </w:r>
      <w:r w:rsidR="008953C4">
        <w:t xml:space="preserve">people as I can to be CEO, and that’s what I’m doing. </w:t>
      </w:r>
    </w:p>
    <w:p w14:paraId="59DA3BE5" w14:textId="454C08DA" w:rsidR="008953C4" w:rsidRPr="00D52D43" w:rsidRDefault="00636DD3" w:rsidP="000E78C0">
      <w:pPr>
        <w:jc w:val="left"/>
        <w:rPr>
          <w:rFonts w:ascii="Times" w:eastAsia="Times New Roman" w:hAnsi="Times" w:cs="Times New Roman"/>
          <w:color w:val="auto"/>
          <w:sz w:val="20"/>
          <w:szCs w:val="20"/>
          <w:lang w:val="en-US" w:eastAsia="zh-TW"/>
        </w:rPr>
      </w:pPr>
      <w:r w:rsidRPr="00636DD3">
        <w:rPr>
          <w:lang w:val="en-US"/>
        </w:rPr>
        <w:lastRenderedPageBreak/>
        <w:t>Human Resource Management defined succession planning as the “process of farming a plan for the orderly replacement of key employees” (Mathis et al., 2014, p. 299)</w:t>
      </w:r>
      <w:r w:rsidR="00AA00AF">
        <w:rPr>
          <w:lang w:val="en-US"/>
        </w:rPr>
        <w:t xml:space="preserve">. </w:t>
      </w:r>
      <w:r w:rsidR="003437A9" w:rsidRPr="008953C4">
        <w:rPr>
          <w:lang w:val="en-US"/>
        </w:rPr>
        <w:t>Chief executive officers (CEO</w:t>
      </w:r>
      <w:r w:rsidR="003437A9">
        <w:rPr>
          <w:lang w:val="en-US"/>
        </w:rPr>
        <w:t>s</w:t>
      </w:r>
      <w:r w:rsidR="003437A9" w:rsidRPr="008953C4">
        <w:rPr>
          <w:lang w:val="en-US"/>
        </w:rPr>
        <w:t>)</w:t>
      </w:r>
      <w:r w:rsidR="00AA00AF">
        <w:rPr>
          <w:lang w:val="en-US"/>
        </w:rPr>
        <w:t>, th</w:t>
      </w:r>
      <w:r w:rsidR="003437A9">
        <w:rPr>
          <w:lang w:val="en-US"/>
        </w:rPr>
        <w:t xml:space="preserve">e soul of company, they responsible in many different aspects, they have to have wide ranges of knowledge in finance, human resources, corporate culture, public relations and business strategy </w:t>
      </w:r>
      <w:r w:rsidR="003437A9">
        <w:t xml:space="preserve"> </w:t>
      </w:r>
      <w:r w:rsidR="000E78C0">
        <w:t xml:space="preserve">(Brockman et al, 2019). </w:t>
      </w:r>
      <w:r w:rsidR="003437A9">
        <w:t xml:space="preserve"> And then the board makes a decision at that point in time (Balakrishnan, 2017).” </w:t>
      </w:r>
      <w:r w:rsidR="003437A9">
        <w:br/>
        <w:t xml:space="preserve"> </w:t>
      </w:r>
      <w:r w:rsidR="003437A9">
        <w:tab/>
        <w:t>CEOs are also responsible for the organziatoin success</w:t>
      </w:r>
      <w:r w:rsidR="00D711D8">
        <w:t xml:space="preserve"> or failure, Mckinsey’s article ( 2019) The Mindsets and practices of excellect CEOs mentioned that CEO accounts for 45 percent of a company’s performance.</w:t>
      </w:r>
      <w:r w:rsidR="003437A9">
        <w:t xml:space="preserve"> They set the direction, culture, goal for their company</w:t>
      </w:r>
      <w:r w:rsidR="00045EDF">
        <w:t xml:space="preserve">. </w:t>
      </w:r>
      <w:r w:rsidR="003437A9">
        <w:t xml:space="preserve"> </w:t>
      </w:r>
      <w:r w:rsidR="00045EDF" w:rsidRPr="008953C4">
        <w:rPr>
          <w:lang w:val="en-US"/>
        </w:rPr>
        <w:t>The CEO directly influences his or her company’s strategic, operational, and financial policies (Brockman, Krishnan, Lee, &amp; Salas, 2019).</w:t>
      </w:r>
      <w:r w:rsidR="00045EDF">
        <w:rPr>
          <w:lang w:val="en-US"/>
        </w:rPr>
        <w:br/>
        <w:t xml:space="preserve">As the face of the company, </w:t>
      </w:r>
      <w:r w:rsidR="00755DF0">
        <w:rPr>
          <w:lang w:val="en-US"/>
        </w:rPr>
        <w:t>excellent CEO can help the company adapt quick enough to manage the challenges and opportunities, which make</w:t>
      </w:r>
      <w:r w:rsidR="00045EDF">
        <w:rPr>
          <w:lang w:val="en-US"/>
        </w:rPr>
        <w:t xml:space="preserve"> their e</w:t>
      </w:r>
      <w:r w:rsidR="00755DF0">
        <w:rPr>
          <w:lang w:val="en-US"/>
        </w:rPr>
        <w:t xml:space="preserve">mployees </w:t>
      </w:r>
      <w:r w:rsidR="00045EDF">
        <w:rPr>
          <w:lang w:val="en-US"/>
        </w:rPr>
        <w:t xml:space="preserve">feel the secure about their job and more willingly to be more hardworking, developing positive culture in company. </w:t>
      </w:r>
    </w:p>
    <w:p w14:paraId="07FB1CA5" w14:textId="78F9926D" w:rsidR="00EA0495" w:rsidRPr="001209E8" w:rsidRDefault="00911E12" w:rsidP="00EA0495">
      <w:pPr>
        <w:jc w:val="left"/>
        <w:rPr>
          <w:lang w:val="en-US"/>
        </w:rPr>
      </w:pPr>
      <w:r>
        <w:rPr>
          <w:lang w:val="en-US"/>
        </w:rPr>
        <w:t xml:space="preserve"> </w:t>
      </w:r>
      <w:r>
        <w:rPr>
          <w:lang w:val="en-US"/>
        </w:rPr>
        <w:tab/>
      </w:r>
      <w:r w:rsidR="00755DF0">
        <w:rPr>
          <w:lang w:val="en-US"/>
        </w:rPr>
        <w:t>In order to bring Sharp to last another cen</w:t>
      </w:r>
      <w:r>
        <w:rPr>
          <w:lang w:val="en-US"/>
        </w:rPr>
        <w:t xml:space="preserve">tury, it is suggest </w:t>
      </w:r>
      <w:r w:rsidR="00755DF0">
        <w:rPr>
          <w:lang w:val="en-US"/>
        </w:rPr>
        <w:t>start</w:t>
      </w:r>
      <w:r>
        <w:rPr>
          <w:lang w:val="en-US"/>
        </w:rPr>
        <w:t>ing</w:t>
      </w:r>
      <w:r w:rsidR="00755DF0">
        <w:rPr>
          <w:lang w:val="en-US"/>
        </w:rPr>
        <w:t xml:space="preserve"> CEO succession</w:t>
      </w:r>
      <w:r w:rsidR="00EF0B9E">
        <w:rPr>
          <w:lang w:val="en-US"/>
        </w:rPr>
        <w:t xml:space="preserve"> program soon. In the light of what</w:t>
      </w:r>
      <w:r>
        <w:rPr>
          <w:lang w:val="en-US"/>
        </w:rPr>
        <w:t xml:space="preserve"> CEO, Mr. Tai </w:t>
      </w:r>
      <w:r w:rsidR="00EF0B9E">
        <w:rPr>
          <w:lang w:val="en-US"/>
        </w:rPr>
        <w:t xml:space="preserve">mentioned previously, that he </w:t>
      </w:r>
      <w:r>
        <w:rPr>
          <w:lang w:val="en-US"/>
        </w:rPr>
        <w:t>i</w:t>
      </w:r>
      <w:r w:rsidR="00755DF0">
        <w:rPr>
          <w:lang w:val="en-US"/>
        </w:rPr>
        <w:t xml:space="preserve">s looking for </w:t>
      </w:r>
      <w:r>
        <w:rPr>
          <w:lang w:val="en-US"/>
        </w:rPr>
        <w:t xml:space="preserve">a successor to replace him in very soon future. </w:t>
      </w:r>
      <w:r w:rsidR="00EF0B9E">
        <w:rPr>
          <w:lang w:val="en-US"/>
        </w:rPr>
        <w:t>It reflected that there is insufficient trained leaders are prepared. The articles from Deloitte also mentioned “</w:t>
      </w:r>
      <w:r w:rsidR="00EF0B9E" w:rsidRPr="001209E8">
        <w:rPr>
          <w:lang w:val="en-US"/>
        </w:rPr>
        <w:t>While 86 percent of leaders believe leadership succession planning is an “urgent” or “important” priority, only 14 percent believe they do it well.</w:t>
      </w:r>
      <w:r w:rsidR="00EF0B9E">
        <w:rPr>
          <w:lang w:val="en-US"/>
        </w:rPr>
        <w:t>” And it also mentioned that is high failure rate, about 30 percent of executives fail in their first 18 months due to poor culture fit.</w:t>
      </w:r>
      <w:r w:rsidR="00EF0B9E">
        <w:rPr>
          <w:lang w:val="en-US"/>
        </w:rPr>
        <w:br/>
        <w:t xml:space="preserve"> </w:t>
      </w:r>
      <w:r w:rsidR="00EF0B9E">
        <w:rPr>
          <w:lang w:val="en-US"/>
        </w:rPr>
        <w:tab/>
      </w:r>
      <w:r w:rsidR="002640EB">
        <w:rPr>
          <w:lang w:val="en-US"/>
        </w:rPr>
        <w:t>Organizational survival often depends on whether the key roles has any right replacement that available in time, otherwise, it could lead to incredibl</w:t>
      </w:r>
      <w:r w:rsidR="00EA0495">
        <w:rPr>
          <w:lang w:val="en-US"/>
        </w:rPr>
        <w:t xml:space="preserve">e turmoil. Should there were more irreplaceable employees, more is the risk for the organization to turnover any negative wave from the leaving of key persons. It was recommended that effective </w:t>
      </w:r>
      <w:r w:rsidR="00EA0495" w:rsidRPr="008953C4">
        <w:rPr>
          <w:lang w:val="en-US"/>
        </w:rPr>
        <w:t>CEO and CEO succession plan have led companies into sustainable success (Jackson, Mathis, &amp; Valentine, 2014).</w:t>
      </w:r>
      <w:r w:rsidR="00EA0495">
        <w:rPr>
          <w:lang w:val="en-US"/>
        </w:rPr>
        <w:t xml:space="preserve"> Definitely, succession p</w:t>
      </w:r>
      <w:r>
        <w:rPr>
          <w:lang w:val="en-US"/>
        </w:rPr>
        <w:t xml:space="preserve">lan should be considered as a long-term human resources solution for Sharp. </w:t>
      </w:r>
      <w:r w:rsidR="00EA0495">
        <w:rPr>
          <w:lang w:val="en-US"/>
        </w:rPr>
        <w:br/>
      </w:r>
      <w:r w:rsidR="00EA0495">
        <w:rPr>
          <w:lang w:val="en-US"/>
        </w:rPr>
        <w:br/>
      </w:r>
      <w:r w:rsidR="00EF0B9E">
        <w:t xml:space="preserve"> </w:t>
      </w:r>
      <w:r w:rsidR="00EF0B9E">
        <w:tab/>
      </w:r>
      <w:r w:rsidR="00EA0495">
        <w:t xml:space="preserve">William Rothwell ( 2009 ) mentioned in his book, “ Grownig Awareness That Succession Issues Amount to More Than Finding Replacements : When experienced peopl leave organizations, they take with them not only the capacity to do the work but also the </w:t>
      </w:r>
      <w:r w:rsidR="00EA0495">
        <w:lastRenderedPageBreak/>
        <w:t>accumulated wisdom they have acquired…Succession involves more thatn merely planning for replacements at the tops. It also involves thinking through what to do when the most experienced people at all levels depart and take valuable institutional memeory with them.”  It necessary for organizations to plan for leadership continuity, take proactive steps to retain the talent. Currently there is drain of personnel from Sharp, therefore it makes Mr. Tai extend his roles of CEO till 2021.</w:t>
      </w:r>
    </w:p>
    <w:p w14:paraId="6F824E7A" w14:textId="7C7216D9" w:rsidR="00EA0495" w:rsidRDefault="00EF0B9E" w:rsidP="0007266F">
      <w:pPr>
        <w:jc w:val="left"/>
      </w:pPr>
      <w:r>
        <w:t xml:space="preserve"> </w:t>
      </w:r>
      <w:r>
        <w:tab/>
      </w:r>
      <w:r w:rsidR="00EA0495">
        <w:t>As suggested by Tai</w:t>
      </w:r>
      <w:r w:rsidR="00080B69">
        <w:t xml:space="preserve"> in a previous interview</w:t>
      </w:r>
      <w:r w:rsidR="00EA0495">
        <w:t xml:space="preserve">, </w:t>
      </w:r>
      <w:r w:rsidR="00080B69">
        <w:t xml:space="preserve"> he mentioned that the next CEO should be </w:t>
      </w:r>
      <w:r w:rsidR="00EA0495">
        <w:t xml:space="preserve">ideally </w:t>
      </w:r>
      <w:r w:rsidR="00080B69">
        <w:t>about</w:t>
      </w:r>
      <w:r w:rsidR="00EA0495">
        <w:t xml:space="preserve"> 60years old or younger local Japanese, hardworking, strong sense of responbility, strong attachment to the </w:t>
      </w:r>
      <w:r w:rsidR="0007266F">
        <w:t xml:space="preserve">copany. </w:t>
      </w:r>
      <w:r w:rsidR="00080B69">
        <w:t>As IoT is Sharp’s major</w:t>
      </w:r>
      <w:r w:rsidR="00EA0495">
        <w:t xml:space="preserve"> business</w:t>
      </w:r>
      <w:r w:rsidR="00080B69">
        <w:t xml:space="preserve"> sector, the sucessor must have suffici</w:t>
      </w:r>
      <w:r w:rsidR="00EA0495">
        <w:t xml:space="preserve">ent knowledge of technical matters. So that the next </w:t>
      </w:r>
      <w:r w:rsidR="00080B69">
        <w:t>CEO</w:t>
      </w:r>
      <w:r w:rsidR="00EA0495">
        <w:t xml:space="preserve"> can keep Sharp last till another century.</w:t>
      </w:r>
      <w:r w:rsidR="00080B69">
        <w:br/>
      </w:r>
      <w:r w:rsidR="00080B69">
        <w:br/>
      </w:r>
      <w:r>
        <w:t xml:space="preserve"> </w:t>
      </w:r>
      <w:r>
        <w:tab/>
      </w:r>
      <w:r w:rsidR="00080B69">
        <w:t>It is suggested that the process of succession planning demands three steps: 1) identifying and analyzing key jobs, 2) creating and assessing candidates and 3) selecting the</w:t>
      </w:r>
      <w:r w:rsidR="001209E8">
        <w:t xml:space="preserve"> </w:t>
      </w:r>
      <w:r w:rsidR="00080B69">
        <w:t>right individuals who will fill up the key positions (Dessler, 2005).</w:t>
      </w:r>
    </w:p>
    <w:p w14:paraId="482717CC" w14:textId="0208E473" w:rsidR="00C503E7" w:rsidRDefault="00F92E16" w:rsidP="0007266F">
      <w:pPr>
        <w:jc w:val="left"/>
      </w:pPr>
      <w:r>
        <w:rPr>
          <w:lang w:val="en-US"/>
        </w:rPr>
        <w:t xml:space="preserve"> </w:t>
      </w:r>
      <w:r>
        <w:rPr>
          <w:lang w:val="en-US"/>
        </w:rPr>
        <w:tab/>
      </w:r>
      <w:r w:rsidR="00FB4412">
        <w:rPr>
          <w:lang w:val="en-US"/>
        </w:rPr>
        <w:t xml:space="preserve">On the other hand, succession planning also could create the career success perception and satisfaction of promotion process among employees that could lower than the managing risk and ensure the continuity of performance of the company ( </w:t>
      </w:r>
      <w:r w:rsidR="00E8222F">
        <w:rPr>
          <w:lang w:val="en-US"/>
        </w:rPr>
        <w:t>Dehghanpour, Nasehifar and Karahrudi, 2011)</w:t>
      </w:r>
      <w:r>
        <w:rPr>
          <w:lang w:val="en-US"/>
        </w:rPr>
        <w:t>. It not only benefits company to have a right leader also individuals, therefore, highly recommends Sharp to take action on this accordingly.</w:t>
      </w:r>
    </w:p>
    <w:p w14:paraId="7E746CFD" w14:textId="77777777" w:rsidR="00855153" w:rsidRPr="00C503E7" w:rsidRDefault="00855153" w:rsidP="00C503E7"/>
    <w:p w14:paraId="49AD6184" w14:textId="70372D93" w:rsidR="007534FC" w:rsidRDefault="002822B2" w:rsidP="00896792">
      <w:pPr>
        <w:pStyle w:val="Heading1"/>
      </w:pPr>
      <w:bookmarkStart w:id="22" w:name="_Toc444000716"/>
      <w:r>
        <w:t>Conclusion</w:t>
      </w:r>
      <w:bookmarkEnd w:id="22"/>
    </w:p>
    <w:p w14:paraId="2B500828" w14:textId="59CC0978" w:rsidR="00113159" w:rsidRDefault="00B97EEA" w:rsidP="00391FA2">
      <w:pPr>
        <w:jc w:val="left"/>
      </w:pPr>
      <w:r>
        <w:t xml:space="preserve"> </w:t>
      </w:r>
      <w:r>
        <w:tab/>
      </w:r>
      <w:r w:rsidR="00113159">
        <w:t xml:space="preserve">The global economy always in a phase of uncertainty. </w:t>
      </w:r>
      <w:r w:rsidR="00EF4F33">
        <w:t xml:space="preserve">Sharp and Foxconn chose to combined the strength, allowed them to survive in tough time, it to cushion themselves from risks. The </w:t>
      </w:r>
      <w:r w:rsidR="00113159">
        <w:t>Sharp</w:t>
      </w:r>
      <w:r w:rsidR="002822B2">
        <w:t>’s acc</w:t>
      </w:r>
      <w:r w:rsidR="00A824C6">
        <w:t>eptance in the acquistion of Fox</w:t>
      </w:r>
      <w:r w:rsidR="002822B2">
        <w:t>conn</w:t>
      </w:r>
      <w:r w:rsidR="00EF4F33">
        <w:t xml:space="preserve"> in 2016</w:t>
      </w:r>
      <w:r w:rsidR="002822B2">
        <w:t xml:space="preserve"> is a</w:t>
      </w:r>
      <w:r w:rsidR="00EF4F33">
        <w:t xml:space="preserve"> certainly a</w:t>
      </w:r>
      <w:r w:rsidR="002822B2">
        <w:t xml:space="preserve"> right decision. Foxconn rescued Sharp finacially and improving its operation efficiency by injecting the new management team. The team </w:t>
      </w:r>
      <w:r>
        <w:t xml:space="preserve"> enhance both companies in their own respective area, </w:t>
      </w:r>
      <w:r w:rsidR="002822B2">
        <w:t>excel the supply chain management and increase the negotiating power from manufacturers to buyers</w:t>
      </w:r>
      <w:r>
        <w:t xml:space="preserve"> that enable them to capture a larger market share</w:t>
      </w:r>
      <w:r w:rsidR="003869D3">
        <w:t>.</w:t>
      </w:r>
      <w:r w:rsidR="00113159">
        <w:t xml:space="preserve"> Finally, they survived from their tough time. </w:t>
      </w:r>
      <w:r w:rsidR="00391FA2">
        <w:t>A</w:t>
      </w:r>
      <w:r>
        <w:t xml:space="preserve"> successful merger not merely due to business stragety, the </w:t>
      </w:r>
      <w:r w:rsidR="00391FA2">
        <w:t>human merger</w:t>
      </w:r>
      <w:r>
        <w:t xml:space="preserve"> </w:t>
      </w:r>
      <w:r w:rsidR="00391FA2">
        <w:t>playing a key role</w:t>
      </w:r>
      <w:r>
        <w:t xml:space="preserve"> to the organization. Although Foxconn origin from Taiwan and Sharp was found in Japan, they shared common vision and passion, with the clear </w:t>
      </w:r>
      <w:r>
        <w:lastRenderedPageBreak/>
        <w:t>direction, proper communication from top to deep down are well implemented under strong leadership.</w:t>
      </w:r>
      <w:r>
        <w:br/>
      </w:r>
      <w:r>
        <w:tab/>
      </w:r>
      <w:r w:rsidR="003869D3">
        <w:t xml:space="preserve"> The new Sharp still facing numbers of chall</w:t>
      </w:r>
      <w:r w:rsidR="00543EB5">
        <w:t xml:space="preserve">enges ahead, e.g. </w:t>
      </w:r>
      <w:r w:rsidR="00391FA2">
        <w:t>the coming</w:t>
      </w:r>
      <w:r w:rsidR="00D52E51">
        <w:t xml:space="preserve"> transition of the key leader</w:t>
      </w:r>
      <w:r w:rsidR="00543EB5">
        <w:t>, crisis from recent epidemic outbreak to the global geopolictical risk, human resources and technology integration…</w:t>
      </w:r>
      <w:r w:rsidR="00113159">
        <w:t xml:space="preserve"> To stand the test of time</w:t>
      </w:r>
      <w:r w:rsidR="00D52E51">
        <w:t>,</w:t>
      </w:r>
      <w:r w:rsidR="00EF4F33">
        <w:t xml:space="preserve"> human capital matters</w:t>
      </w:r>
      <w:r w:rsidR="009143E9">
        <w:t xml:space="preserve">. Company reply them to plan and problem-solve in order to reach company’s goal. Additional time and effort in addressing the human resources issues </w:t>
      </w:r>
      <w:r w:rsidR="00957028">
        <w:t>is worth-doing.</w:t>
      </w:r>
    </w:p>
    <w:p w14:paraId="62263E76" w14:textId="4E561294" w:rsidR="002822B2" w:rsidRPr="002822B2" w:rsidRDefault="00113159" w:rsidP="002822B2">
      <w:r w:rsidRPr="00113159">
        <w:t xml:space="preserve"> </w:t>
      </w:r>
    </w:p>
    <w:p w14:paraId="4BF285DF" w14:textId="77777777" w:rsidR="00C848A7" w:rsidRDefault="00C848A7" w:rsidP="00896792">
      <w:pPr>
        <w:pStyle w:val="Heading1"/>
      </w:pPr>
    </w:p>
    <w:p w14:paraId="40807255" w14:textId="3BE1780B" w:rsidR="007534FC" w:rsidRDefault="007534FC" w:rsidP="00896792">
      <w:pPr>
        <w:pStyle w:val="Heading1"/>
      </w:pPr>
      <w:bookmarkStart w:id="23" w:name="_Toc444000717"/>
      <w:r>
        <w:t>References</w:t>
      </w:r>
      <w:bookmarkEnd w:id="23"/>
    </w:p>
    <w:p w14:paraId="53C721F3" w14:textId="4C71305C" w:rsidR="00D42F5B" w:rsidRPr="0007266F" w:rsidRDefault="00D42F5B" w:rsidP="00D42F5B">
      <w:pPr>
        <w:rPr>
          <w:rFonts w:cs="Times New Roman"/>
          <w:szCs w:val="24"/>
          <w:shd w:val="clear" w:color="auto" w:fill="FFFFFF"/>
        </w:rPr>
      </w:pPr>
      <w:r w:rsidRPr="0007266F">
        <w:rPr>
          <w:rFonts w:cs="Times New Roman"/>
          <w:szCs w:val="24"/>
          <w:shd w:val="clear" w:color="auto" w:fill="FFFFFF"/>
        </w:rPr>
        <w:t>Andersen, P.H. and Kragh, H., 2013. Managing creativity in business market relationships.</w:t>
      </w:r>
      <w:r w:rsidRPr="0007266F">
        <w:rPr>
          <w:rStyle w:val="apple-converted-space"/>
          <w:rFonts w:cs="Times New Roman"/>
          <w:color w:val="222222"/>
          <w:szCs w:val="24"/>
          <w:shd w:val="clear" w:color="auto" w:fill="FFFFFF"/>
        </w:rPr>
        <w:t> </w:t>
      </w:r>
      <w:r w:rsidRPr="0007266F">
        <w:rPr>
          <w:rFonts w:cs="Times New Roman"/>
          <w:i/>
          <w:iCs/>
          <w:szCs w:val="24"/>
          <w:shd w:val="clear" w:color="auto" w:fill="FFFFFF"/>
        </w:rPr>
        <w:t>Industrial Marketing Management</w:t>
      </w:r>
      <w:r w:rsidRPr="0007266F">
        <w:rPr>
          <w:rFonts w:cs="Times New Roman"/>
          <w:szCs w:val="24"/>
          <w:shd w:val="clear" w:color="auto" w:fill="FFFFFF"/>
        </w:rPr>
        <w:t>,</w:t>
      </w:r>
      <w:r w:rsidRPr="0007266F">
        <w:rPr>
          <w:rStyle w:val="apple-converted-space"/>
          <w:rFonts w:cs="Times New Roman"/>
          <w:color w:val="222222"/>
          <w:szCs w:val="24"/>
          <w:shd w:val="clear" w:color="auto" w:fill="FFFFFF"/>
        </w:rPr>
        <w:t> </w:t>
      </w:r>
      <w:r w:rsidRPr="0007266F">
        <w:rPr>
          <w:rFonts w:cs="Times New Roman"/>
          <w:i/>
          <w:iCs/>
          <w:szCs w:val="24"/>
          <w:shd w:val="clear" w:color="auto" w:fill="FFFFFF"/>
        </w:rPr>
        <w:t>42</w:t>
      </w:r>
      <w:r w:rsidRPr="0007266F">
        <w:rPr>
          <w:rFonts w:cs="Times New Roman"/>
          <w:szCs w:val="24"/>
          <w:shd w:val="clear" w:color="auto" w:fill="FFFFFF"/>
        </w:rPr>
        <w:t>(1), pp.82-85.</w:t>
      </w:r>
    </w:p>
    <w:p w14:paraId="2D592133" w14:textId="7282D154" w:rsidR="00D42F5B" w:rsidRPr="0007266F" w:rsidRDefault="00D42F5B" w:rsidP="00D42F5B">
      <w:pPr>
        <w:rPr>
          <w:rFonts w:cs="Times New Roman"/>
          <w:szCs w:val="24"/>
          <w:shd w:val="clear" w:color="auto" w:fill="FFFFFF"/>
        </w:rPr>
      </w:pPr>
      <w:r w:rsidRPr="0007266F">
        <w:rPr>
          <w:rFonts w:cs="Times New Roman"/>
          <w:szCs w:val="24"/>
          <w:shd w:val="clear" w:color="auto" w:fill="FFFFFF"/>
        </w:rPr>
        <w:t>Didonet, S., Simmons, G., Díaz</w:t>
      </w:r>
      <w:r w:rsidRPr="0007266F">
        <w:rPr>
          <w:rFonts w:ascii="Minion Pro SmBd Ital" w:hAnsi="Minion Pro SmBd Ital" w:cs="Minion Pro SmBd Ital"/>
          <w:szCs w:val="24"/>
          <w:shd w:val="clear" w:color="auto" w:fill="FFFFFF"/>
        </w:rPr>
        <w:t>‐</w:t>
      </w:r>
      <w:r w:rsidRPr="0007266F">
        <w:rPr>
          <w:rFonts w:cs="Times New Roman"/>
          <w:szCs w:val="24"/>
          <w:shd w:val="clear" w:color="auto" w:fill="FFFFFF"/>
        </w:rPr>
        <w:t>Villavicencio, G. and Palmer, M., 2012. The relationship between small business market orientation and environmental uncertainty.</w:t>
      </w:r>
      <w:r w:rsidRPr="0007266F">
        <w:rPr>
          <w:rStyle w:val="apple-converted-space"/>
          <w:rFonts w:cs="Times New Roman"/>
          <w:color w:val="222222"/>
          <w:szCs w:val="24"/>
          <w:shd w:val="clear" w:color="auto" w:fill="FFFFFF"/>
        </w:rPr>
        <w:t> </w:t>
      </w:r>
      <w:r w:rsidRPr="0007266F">
        <w:rPr>
          <w:rFonts w:cs="Times New Roman"/>
          <w:i/>
          <w:iCs/>
          <w:szCs w:val="24"/>
          <w:shd w:val="clear" w:color="auto" w:fill="FFFFFF"/>
        </w:rPr>
        <w:t>Marketing Intelligence &amp; Planning</w:t>
      </w:r>
      <w:r w:rsidRPr="0007266F">
        <w:rPr>
          <w:rFonts w:cs="Times New Roman"/>
          <w:szCs w:val="24"/>
          <w:shd w:val="clear" w:color="auto" w:fill="FFFFFF"/>
        </w:rPr>
        <w:t>.</w:t>
      </w:r>
    </w:p>
    <w:p w14:paraId="1FA588F7" w14:textId="3F959EF6" w:rsidR="00AD2FFE" w:rsidRPr="0007266F" w:rsidRDefault="00AD2FFE" w:rsidP="00AD2FFE">
      <w:pPr>
        <w:rPr>
          <w:rFonts w:cs="Times New Roman"/>
          <w:szCs w:val="24"/>
          <w:shd w:val="clear" w:color="auto" w:fill="FFFFFF"/>
        </w:rPr>
      </w:pPr>
      <w:r w:rsidRPr="0007266F">
        <w:rPr>
          <w:rFonts w:cs="Times New Roman"/>
          <w:szCs w:val="24"/>
          <w:shd w:val="clear" w:color="auto" w:fill="FFFFFF"/>
        </w:rPr>
        <w:t>Shi, W., Sun, J. and Prescott, J.E., 2012. A temporal perspective of merger and acquisition and strategic alliance initiatives: Review and future direction.</w:t>
      </w:r>
      <w:r w:rsidRPr="0007266F">
        <w:rPr>
          <w:rStyle w:val="apple-converted-space"/>
          <w:rFonts w:cs="Times New Roman"/>
          <w:color w:val="222222"/>
          <w:szCs w:val="24"/>
          <w:shd w:val="clear" w:color="auto" w:fill="FFFFFF"/>
        </w:rPr>
        <w:t> </w:t>
      </w:r>
      <w:r w:rsidRPr="0007266F">
        <w:rPr>
          <w:rFonts w:cs="Times New Roman"/>
          <w:i/>
          <w:iCs/>
          <w:szCs w:val="24"/>
          <w:shd w:val="clear" w:color="auto" w:fill="FFFFFF"/>
        </w:rPr>
        <w:t>Journal of Management</w:t>
      </w:r>
      <w:r w:rsidRPr="0007266F">
        <w:rPr>
          <w:rFonts w:cs="Times New Roman"/>
          <w:szCs w:val="24"/>
          <w:shd w:val="clear" w:color="auto" w:fill="FFFFFF"/>
        </w:rPr>
        <w:t>,</w:t>
      </w:r>
      <w:r w:rsidRPr="0007266F">
        <w:rPr>
          <w:rStyle w:val="apple-converted-space"/>
          <w:rFonts w:cs="Times New Roman"/>
          <w:color w:val="222222"/>
          <w:szCs w:val="24"/>
          <w:shd w:val="clear" w:color="auto" w:fill="FFFFFF"/>
        </w:rPr>
        <w:t> </w:t>
      </w:r>
      <w:r w:rsidRPr="0007266F">
        <w:rPr>
          <w:rFonts w:cs="Times New Roman"/>
          <w:i/>
          <w:iCs/>
          <w:szCs w:val="24"/>
          <w:shd w:val="clear" w:color="auto" w:fill="FFFFFF"/>
        </w:rPr>
        <w:t>38</w:t>
      </w:r>
      <w:r w:rsidRPr="0007266F">
        <w:rPr>
          <w:rFonts w:cs="Times New Roman"/>
          <w:szCs w:val="24"/>
          <w:shd w:val="clear" w:color="auto" w:fill="FFFFFF"/>
        </w:rPr>
        <w:t>(1), pp.164-209.</w:t>
      </w:r>
    </w:p>
    <w:p w14:paraId="6A001290" w14:textId="17CFF617" w:rsidR="00B1627C" w:rsidRPr="0007266F" w:rsidRDefault="00B1627C" w:rsidP="00AD2FFE">
      <w:pPr>
        <w:rPr>
          <w:rFonts w:cs="Times New Roman"/>
          <w:szCs w:val="24"/>
        </w:rPr>
      </w:pPr>
      <w:r w:rsidRPr="0007266F">
        <w:rPr>
          <w:rFonts w:cs="Times New Roman"/>
          <w:szCs w:val="24"/>
        </w:rPr>
        <w:t xml:space="preserve">Sharp, 2020. </w:t>
      </w:r>
      <w:r w:rsidRPr="0007266F">
        <w:rPr>
          <w:rFonts w:cs="Times New Roman"/>
          <w:i/>
          <w:iCs/>
          <w:szCs w:val="24"/>
        </w:rPr>
        <w:t xml:space="preserve">About Sharp. </w:t>
      </w:r>
      <w:r w:rsidRPr="0007266F">
        <w:rPr>
          <w:rFonts w:cs="Times New Roman"/>
          <w:szCs w:val="24"/>
        </w:rPr>
        <w:t xml:space="preserve">Available at: </w:t>
      </w:r>
      <w:r w:rsidRPr="0007266F">
        <w:rPr>
          <w:rFonts w:cs="Times New Roman"/>
          <w:i/>
          <w:iCs/>
          <w:szCs w:val="24"/>
        </w:rPr>
        <w:t xml:space="preserve"> </w:t>
      </w:r>
      <w:hyperlink r:id="rId10" w:history="1">
        <w:r w:rsidRPr="0007266F">
          <w:rPr>
            <w:rStyle w:val="Hyperlink"/>
            <w:rFonts w:cs="Times New Roman"/>
            <w:szCs w:val="24"/>
          </w:rPr>
          <w:t>https://global.sharp/corporate/</w:t>
        </w:r>
      </w:hyperlink>
    </w:p>
    <w:p w14:paraId="20207DD7" w14:textId="2185C8BB" w:rsidR="00CD38DE" w:rsidRPr="0007266F" w:rsidRDefault="00CD38DE" w:rsidP="00CD38DE">
      <w:pPr>
        <w:rPr>
          <w:rFonts w:cs="Times New Roman"/>
          <w:szCs w:val="24"/>
          <w:shd w:val="clear" w:color="auto" w:fill="FFFFFF"/>
        </w:rPr>
      </w:pPr>
      <w:r w:rsidRPr="0007266F">
        <w:rPr>
          <w:rFonts w:cs="Times New Roman"/>
          <w:szCs w:val="24"/>
          <w:shd w:val="clear" w:color="auto" w:fill="FFFFFF"/>
        </w:rPr>
        <w:t>Kumar, R., 2019.</w:t>
      </w:r>
      <w:r w:rsidRPr="0007266F">
        <w:rPr>
          <w:rStyle w:val="apple-converted-space"/>
          <w:rFonts w:cs="Times New Roman"/>
          <w:color w:val="222222"/>
          <w:szCs w:val="24"/>
          <w:shd w:val="clear" w:color="auto" w:fill="FFFFFF"/>
        </w:rPr>
        <w:t> </w:t>
      </w:r>
      <w:r w:rsidRPr="0007266F">
        <w:rPr>
          <w:rFonts w:cs="Times New Roman"/>
          <w:szCs w:val="24"/>
          <w:shd w:val="clear" w:color="auto" w:fill="FFFFFF"/>
        </w:rPr>
        <w:t>Research methodology: A step-by-step guide for beginners. Sage Publications Limited.</w:t>
      </w:r>
    </w:p>
    <w:p w14:paraId="2472811B" w14:textId="43401A0B" w:rsidR="00CD38DE" w:rsidRPr="0007266F" w:rsidRDefault="00CD38DE" w:rsidP="00CD38DE">
      <w:pPr>
        <w:rPr>
          <w:rFonts w:cs="Times New Roman"/>
          <w:szCs w:val="24"/>
          <w:shd w:val="clear" w:color="auto" w:fill="FFFFFF"/>
        </w:rPr>
      </w:pPr>
      <w:r w:rsidRPr="0007266F">
        <w:rPr>
          <w:rFonts w:cs="Times New Roman"/>
          <w:szCs w:val="24"/>
          <w:shd w:val="clear" w:color="auto" w:fill="FFFFFF"/>
        </w:rPr>
        <w:t>Maxwell, J.A., 2012.</w:t>
      </w:r>
      <w:r w:rsidRPr="0007266F">
        <w:rPr>
          <w:rStyle w:val="apple-converted-space"/>
          <w:rFonts w:cs="Times New Roman"/>
          <w:color w:val="222222"/>
          <w:szCs w:val="24"/>
          <w:shd w:val="clear" w:color="auto" w:fill="FFFFFF"/>
        </w:rPr>
        <w:t> </w:t>
      </w:r>
      <w:r w:rsidRPr="0007266F">
        <w:rPr>
          <w:rFonts w:cs="Times New Roman"/>
          <w:szCs w:val="24"/>
          <w:shd w:val="clear" w:color="auto" w:fill="FFFFFF"/>
        </w:rPr>
        <w:t>Qualitative research design: An interactive approach</w:t>
      </w:r>
      <w:r w:rsidRPr="0007266F">
        <w:rPr>
          <w:rStyle w:val="apple-converted-space"/>
          <w:rFonts w:cs="Times New Roman"/>
          <w:color w:val="222222"/>
          <w:szCs w:val="24"/>
          <w:shd w:val="clear" w:color="auto" w:fill="FFFFFF"/>
        </w:rPr>
        <w:t> </w:t>
      </w:r>
      <w:r w:rsidRPr="0007266F">
        <w:rPr>
          <w:rFonts w:cs="Times New Roman"/>
          <w:szCs w:val="24"/>
          <w:shd w:val="clear" w:color="auto" w:fill="FFFFFF"/>
        </w:rPr>
        <w:t>(Vol. 41). Sage publications.</w:t>
      </w:r>
    </w:p>
    <w:p w14:paraId="0D33FB81" w14:textId="7ABA3130" w:rsidR="00CD38DE" w:rsidRPr="0007266F" w:rsidRDefault="00CD38DE" w:rsidP="00CD38DE">
      <w:pPr>
        <w:rPr>
          <w:rFonts w:cs="Times New Roman"/>
          <w:szCs w:val="24"/>
          <w:shd w:val="clear" w:color="auto" w:fill="FFFFFF"/>
        </w:rPr>
      </w:pPr>
      <w:r w:rsidRPr="0007266F">
        <w:rPr>
          <w:rFonts w:cs="Times New Roman"/>
          <w:szCs w:val="24"/>
          <w:shd w:val="clear" w:color="auto" w:fill="FFFFFF"/>
        </w:rPr>
        <w:t>Lambert, V.A. and Lambert, C.E., 2012. Qualitative descriptive research: An acceptable design.</w:t>
      </w:r>
      <w:r w:rsidRPr="0007266F">
        <w:rPr>
          <w:rStyle w:val="apple-converted-space"/>
          <w:rFonts w:cs="Times New Roman"/>
          <w:color w:val="222222"/>
          <w:szCs w:val="24"/>
          <w:shd w:val="clear" w:color="auto" w:fill="FFFFFF"/>
        </w:rPr>
        <w:t> </w:t>
      </w:r>
      <w:r w:rsidRPr="0007266F">
        <w:rPr>
          <w:rFonts w:cs="Times New Roman"/>
          <w:szCs w:val="24"/>
          <w:shd w:val="clear" w:color="auto" w:fill="FFFFFF"/>
        </w:rPr>
        <w:t>Pacific Rim International Journal of Nursing Research,</w:t>
      </w:r>
      <w:r w:rsidRPr="0007266F">
        <w:rPr>
          <w:rStyle w:val="apple-converted-space"/>
          <w:rFonts w:cs="Times New Roman"/>
          <w:color w:val="222222"/>
          <w:szCs w:val="24"/>
          <w:shd w:val="clear" w:color="auto" w:fill="FFFFFF"/>
        </w:rPr>
        <w:t> </w:t>
      </w:r>
      <w:r w:rsidRPr="0007266F">
        <w:rPr>
          <w:rFonts w:cs="Times New Roman"/>
          <w:szCs w:val="24"/>
          <w:shd w:val="clear" w:color="auto" w:fill="FFFFFF"/>
        </w:rPr>
        <w:t>16(4), pp.255-256.</w:t>
      </w:r>
    </w:p>
    <w:p w14:paraId="36447569" w14:textId="7B14118F" w:rsidR="00813B44" w:rsidRPr="0007266F" w:rsidRDefault="001669F5" w:rsidP="001E26B2">
      <w:pPr>
        <w:rPr>
          <w:rFonts w:cs="Times New Roman"/>
          <w:color w:val="3366FF"/>
          <w:szCs w:val="24"/>
        </w:rPr>
      </w:pPr>
      <w:r w:rsidRPr="0007266F">
        <w:rPr>
          <w:rFonts w:cs="Times New Roman"/>
          <w:szCs w:val="24"/>
        </w:rPr>
        <w:t>Shane Cragun and Kate Sweetman 2016. Reinvention : Accelerating Results in the Age of Disruption.</w:t>
      </w:r>
      <w:r w:rsidR="00C848A7" w:rsidRPr="0007266F">
        <w:rPr>
          <w:rFonts w:cs="Times New Roman"/>
          <w:szCs w:val="24"/>
        </w:rPr>
        <w:br/>
      </w:r>
      <w:r w:rsidR="001E26B2" w:rsidRPr="0007266F">
        <w:rPr>
          <w:rFonts w:cs="Times New Roman"/>
          <w:szCs w:val="24"/>
        </w:rPr>
        <w:br/>
      </w:r>
      <w:r w:rsidR="00C547E7" w:rsidRPr="0007266F">
        <w:rPr>
          <w:rFonts w:cs="Times New Roman"/>
          <w:szCs w:val="24"/>
          <w:lang w:val="en-US"/>
        </w:rPr>
        <w:t xml:space="preserve">John R. Schermerhorn Michael Harris Bond, (1997),"Cross-cultural leadership dynamics in </w:t>
      </w:r>
      <w:r w:rsidR="00C547E7" w:rsidRPr="0007266F">
        <w:rPr>
          <w:rFonts w:cs="Times New Roman"/>
          <w:szCs w:val="24"/>
          <w:lang w:val="en-US"/>
        </w:rPr>
        <w:lastRenderedPageBreak/>
        <w:t>collectivism and high power distance settings", Leadership &amp; Organization Development Journal, Vol. 18 Iss 4 pp. 188</w:t>
      </w:r>
      <w:r w:rsidR="00813B44" w:rsidRPr="0007266F">
        <w:rPr>
          <w:rFonts w:cs="Times New Roman"/>
          <w:color w:val="3366FF"/>
          <w:szCs w:val="24"/>
        </w:rPr>
        <w:t xml:space="preserve"> </w:t>
      </w:r>
    </w:p>
    <w:p w14:paraId="0029406B" w14:textId="0CF055B1" w:rsidR="00C848A7" w:rsidRPr="0007266F" w:rsidRDefault="00813B44" w:rsidP="00DE4C37">
      <w:pPr>
        <w:jc w:val="left"/>
        <w:rPr>
          <w:rFonts w:cs="Times New Roman"/>
          <w:szCs w:val="24"/>
        </w:rPr>
      </w:pPr>
      <w:r w:rsidRPr="0007266F">
        <w:rPr>
          <w:rFonts w:cs="Times New Roman"/>
          <w:szCs w:val="24"/>
        </w:rPr>
        <w:t xml:space="preserve">Malcolm Trevor, 2012. Japan’s Reluctant multinationals – Japanese management at home and abroad, </w:t>
      </w:r>
      <w:r w:rsidR="00C848A7" w:rsidRPr="0007266F">
        <w:rPr>
          <w:rFonts w:cs="Times New Roman"/>
          <w:szCs w:val="24"/>
        </w:rPr>
        <w:br/>
      </w:r>
      <w:r w:rsidRPr="0007266F">
        <w:rPr>
          <w:rFonts w:cs="Times New Roman"/>
          <w:szCs w:val="24"/>
        </w:rPr>
        <w:br/>
        <w:t>Ryo Kambayashi, Takao Kato, 2016, Jun  20. Long-term Employment and Job Security over the Past 25 years : A comparative Study of Japan and the United States</w:t>
      </w:r>
    </w:p>
    <w:p w14:paraId="5C756F36" w14:textId="4998FB5F" w:rsidR="00DE4C37" w:rsidRPr="0007266F" w:rsidRDefault="00813B44" w:rsidP="00DE4C37">
      <w:pPr>
        <w:jc w:val="left"/>
        <w:rPr>
          <w:rFonts w:cs="Times New Roman"/>
          <w:szCs w:val="24"/>
          <w:lang w:val="en-US"/>
        </w:rPr>
      </w:pPr>
      <w:r w:rsidRPr="0007266F">
        <w:rPr>
          <w:rFonts w:cs="Times New Roman"/>
          <w:szCs w:val="24"/>
        </w:rPr>
        <w:br/>
      </w:r>
      <w:r w:rsidR="00DE4C37" w:rsidRPr="0007266F">
        <w:rPr>
          <w:rFonts w:cs="Times New Roman"/>
          <w:szCs w:val="24"/>
          <w:lang w:val="en-US"/>
        </w:rPr>
        <w:t>Ryh-song Yeh, 1988. “On Hofstede's treatment of Chinese and Japanese values”, Asia Pacific Journal of Management, 1988/10 Vol. 6; Iss.1</w:t>
      </w:r>
    </w:p>
    <w:p w14:paraId="44BF5D36" w14:textId="7C67A6D2" w:rsidR="00D41D17" w:rsidRPr="0007266F" w:rsidRDefault="00D41D17" w:rsidP="00DE4C37">
      <w:pPr>
        <w:jc w:val="left"/>
        <w:rPr>
          <w:rFonts w:cs="Times New Roman"/>
          <w:szCs w:val="24"/>
          <w:lang w:val="en-US"/>
        </w:rPr>
      </w:pPr>
      <w:r w:rsidRPr="0007266F">
        <w:rPr>
          <w:rFonts w:cs="Times New Roman"/>
          <w:szCs w:val="24"/>
          <w:lang w:val="en-US"/>
        </w:rPr>
        <w:t>Kotter, 1995. Leading Change</w:t>
      </w:r>
    </w:p>
    <w:p w14:paraId="39CEB654" w14:textId="77777777" w:rsidR="00317D86" w:rsidRPr="0007266F" w:rsidRDefault="00317D86" w:rsidP="00317D86">
      <w:pPr>
        <w:spacing w:after="0" w:line="240" w:lineRule="auto"/>
        <w:jc w:val="left"/>
        <w:rPr>
          <w:rFonts w:eastAsia="Times New Roman" w:cs="Times New Roman"/>
          <w:color w:val="000000"/>
          <w:szCs w:val="24"/>
          <w:shd w:val="clear" w:color="auto" w:fill="FFFFFF"/>
          <w:lang w:val="en-US" w:eastAsia="zh-TW"/>
        </w:rPr>
      </w:pPr>
      <w:r w:rsidRPr="0007266F">
        <w:rPr>
          <w:rFonts w:eastAsia="Times New Roman" w:cs="Times New Roman"/>
          <w:color w:val="000000"/>
          <w:szCs w:val="24"/>
          <w:shd w:val="clear" w:color="auto" w:fill="FFFFFF"/>
          <w:lang w:val="en-US" w:eastAsia="zh-TW"/>
        </w:rPr>
        <w:t>Baird, L. and Meshoulam, I. (1988) Managing Two Fits of Strategic Human Resource Management. Academy of Management Review, 13, 116-128.</w:t>
      </w:r>
    </w:p>
    <w:p w14:paraId="1DCBFD9D" w14:textId="77777777" w:rsidR="00317D86" w:rsidRPr="0007266F" w:rsidRDefault="00317D86" w:rsidP="00317D86">
      <w:pPr>
        <w:spacing w:after="0" w:line="240" w:lineRule="auto"/>
        <w:jc w:val="left"/>
        <w:rPr>
          <w:rFonts w:eastAsia="Times New Roman" w:cs="Times New Roman"/>
          <w:color w:val="000000"/>
          <w:szCs w:val="24"/>
          <w:shd w:val="clear" w:color="auto" w:fill="FFFFFF"/>
          <w:lang w:val="en-US" w:eastAsia="zh-TW"/>
        </w:rPr>
      </w:pPr>
    </w:p>
    <w:p w14:paraId="547F469E" w14:textId="5516DA10" w:rsidR="000E625D" w:rsidRPr="0007266F" w:rsidRDefault="00317D86" w:rsidP="00317D86">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Wright, Patrick &amp; Snell, Scott. (1997). Toward a Unifying Framework for Exploring Fit and Flexibility in Strategic Human Resource Management. CAHRS Working Paper Series. 23. 10.5465/AMR.1998.1255637.</w:t>
      </w:r>
      <w:r w:rsidR="000E625D" w:rsidRPr="0007266F">
        <w:rPr>
          <w:rFonts w:eastAsia="Times New Roman" w:cs="Times New Roman"/>
          <w:color w:val="auto"/>
          <w:szCs w:val="24"/>
          <w:lang w:val="en-US" w:eastAsia="zh-TW"/>
        </w:rPr>
        <w:br/>
      </w:r>
      <w:r w:rsidR="000E625D" w:rsidRPr="0007266F">
        <w:rPr>
          <w:rFonts w:eastAsia="Times New Roman" w:cs="Times New Roman"/>
          <w:color w:val="auto"/>
          <w:szCs w:val="24"/>
          <w:lang w:val="en-US" w:eastAsia="zh-TW"/>
        </w:rPr>
        <w:br/>
        <w:t>China and the world ( 2019) : Inside the dynamics of a changing relationship, Mckinsey Global Institute  pp. 28</w:t>
      </w:r>
      <w:r w:rsidR="000E625D" w:rsidRPr="0007266F">
        <w:rPr>
          <w:rFonts w:eastAsia="Times New Roman" w:cs="Times New Roman"/>
          <w:color w:val="auto"/>
          <w:szCs w:val="24"/>
          <w:lang w:val="en-US" w:eastAsia="zh-TW"/>
        </w:rPr>
        <w:br/>
      </w:r>
      <w:hyperlink r:id="rId11" w:history="1">
        <w:r w:rsidR="000E625D" w:rsidRPr="0007266F">
          <w:rPr>
            <w:rStyle w:val="Hyperlink"/>
            <w:rFonts w:eastAsia="Times New Roman" w:cs="Times New Roman"/>
            <w:szCs w:val="24"/>
            <w:lang w:val="en-US" w:eastAsia="zh-TW"/>
          </w:rPr>
          <w:t>https://www.mckinsey.com/~/media/mckinsey/featured%20insights/china/china%20and%20the%20world%20inside%20the%20dynamics%20of%20a%20changing%20relationship/mgi-china-and-the-world-full-report-june-2019-vf.ashx</w:t>
        </w:r>
      </w:hyperlink>
    </w:p>
    <w:p w14:paraId="79444583" w14:textId="77777777" w:rsidR="00AD2AF7" w:rsidRPr="0007266F" w:rsidRDefault="00AD2AF7" w:rsidP="00317D86">
      <w:pPr>
        <w:spacing w:after="0" w:line="240" w:lineRule="auto"/>
        <w:jc w:val="left"/>
        <w:rPr>
          <w:rFonts w:eastAsia="Times New Roman" w:cs="Times New Roman"/>
          <w:color w:val="auto"/>
          <w:szCs w:val="24"/>
          <w:lang w:val="en-US" w:eastAsia="zh-TW"/>
        </w:rPr>
      </w:pPr>
    </w:p>
    <w:p w14:paraId="03BB4436" w14:textId="77777777" w:rsidR="00AD2AF7" w:rsidRPr="0007266F" w:rsidRDefault="00AD2AF7" w:rsidP="00AD2AF7">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Balakrishnan, A. (2017). Apple CEO Tim Cook says he plans to groom as many successors as possible. CNBS. Retrieved from https://www.cnbc.com/2017/10/24/apple-ceo-tim-cook-talks-succession-plan.html</w:t>
      </w:r>
    </w:p>
    <w:p w14:paraId="42346CD0" w14:textId="77777777" w:rsidR="00AD2AF7" w:rsidRPr="0007266F" w:rsidRDefault="00AD2AF7" w:rsidP="00317D86">
      <w:pPr>
        <w:spacing w:after="0" w:line="240" w:lineRule="auto"/>
        <w:jc w:val="left"/>
        <w:rPr>
          <w:rFonts w:eastAsia="Times New Roman" w:cs="Times New Roman"/>
          <w:color w:val="auto"/>
          <w:szCs w:val="24"/>
          <w:lang w:val="en-US" w:eastAsia="zh-TW"/>
        </w:rPr>
      </w:pPr>
    </w:p>
    <w:p w14:paraId="25341C1B" w14:textId="77777777" w:rsidR="00AD2AF7" w:rsidRPr="0007266F" w:rsidRDefault="00AD2AF7" w:rsidP="00AD2AF7">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Brockman, P., Krishnan, G., Lee, H. S., &amp; Salas, J. M. (2019). Implications of CEO succession origin and in-house experience for audit pricing. Journal of Accounting, Auditing &amp; Finance. doi:10.1177/0148558X19832104</w:t>
      </w:r>
    </w:p>
    <w:p w14:paraId="5B270881" w14:textId="77777777" w:rsidR="00AD2AF7" w:rsidRPr="0007266F" w:rsidRDefault="00AD2AF7" w:rsidP="00317D86">
      <w:pPr>
        <w:spacing w:after="0" w:line="240" w:lineRule="auto"/>
        <w:jc w:val="left"/>
        <w:rPr>
          <w:rFonts w:eastAsia="Times New Roman" w:cs="Times New Roman"/>
          <w:color w:val="auto"/>
          <w:szCs w:val="24"/>
          <w:lang w:val="en-US" w:eastAsia="zh-TW"/>
        </w:rPr>
      </w:pPr>
    </w:p>
    <w:p w14:paraId="1C550E9E" w14:textId="77777777" w:rsidR="00AD2AF7" w:rsidRPr="0007266F" w:rsidRDefault="00AD2AF7" w:rsidP="00AD2AF7">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Jackson, J., Mathis, R.L., &amp; Valentine, S.R. (2014). Human resource management (14th ed.). Stanford, CT: Cengage Learning.</w:t>
      </w:r>
    </w:p>
    <w:p w14:paraId="061E7169" w14:textId="77777777" w:rsidR="00AD2AF7" w:rsidRPr="0007266F" w:rsidRDefault="00AD2AF7" w:rsidP="00317D86">
      <w:pPr>
        <w:spacing w:after="0" w:line="240" w:lineRule="auto"/>
        <w:jc w:val="left"/>
        <w:rPr>
          <w:rFonts w:eastAsia="Times New Roman" w:cs="Times New Roman"/>
          <w:color w:val="auto"/>
          <w:szCs w:val="24"/>
          <w:lang w:val="en-US" w:eastAsia="zh-TW"/>
        </w:rPr>
      </w:pPr>
    </w:p>
    <w:p w14:paraId="2ED7D8D9" w14:textId="77777777" w:rsidR="00AD2AF7" w:rsidRPr="0007266F" w:rsidRDefault="00AD2AF7" w:rsidP="00AD2AF7">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Gregory, H. (2016). Planning for leadership succession and unexpected CEO transitions</w:t>
      </w:r>
    </w:p>
    <w:p w14:paraId="29A6BE65" w14:textId="77777777" w:rsidR="00AD2AF7" w:rsidRPr="0007266F" w:rsidRDefault="00AD2AF7" w:rsidP="00AD2AF7">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[PDF], Practical Law Journal. Retrieved from https://www.sidley.com/-</w:t>
      </w:r>
    </w:p>
    <w:p w14:paraId="35CD3D4A" w14:textId="7CE3000E" w:rsidR="00317D86" w:rsidRPr="0007266F" w:rsidRDefault="00AD2AF7" w:rsidP="00AD2AF7">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/media/publications/mar16_govcounselor.pdf</w:t>
      </w:r>
      <w:r w:rsidR="000E625D" w:rsidRPr="0007266F">
        <w:rPr>
          <w:rFonts w:eastAsia="Times New Roman" w:cs="Times New Roman"/>
          <w:color w:val="auto"/>
          <w:szCs w:val="24"/>
          <w:lang w:val="en-US" w:eastAsia="zh-TW"/>
        </w:rPr>
        <w:br/>
      </w:r>
    </w:p>
    <w:p w14:paraId="0747176A" w14:textId="54F5BDC4" w:rsidR="00745789" w:rsidRPr="0007266F" w:rsidRDefault="006308A0" w:rsidP="00AD2AF7">
      <w:pPr>
        <w:spacing w:after="0" w:line="240" w:lineRule="auto"/>
        <w:jc w:val="left"/>
        <w:rPr>
          <w:rFonts w:eastAsia="Times New Roman" w:cs="Times New Roman"/>
          <w:color w:val="auto"/>
          <w:szCs w:val="24"/>
          <w:lang w:val="en-US" w:eastAsia="zh-TW"/>
        </w:rPr>
      </w:pPr>
      <w:hyperlink r:id="rId12" w:history="1">
        <w:r w:rsidR="00745789" w:rsidRPr="0007266F">
          <w:rPr>
            <w:rStyle w:val="Hyperlink"/>
            <w:rFonts w:eastAsia="Times New Roman" w:cs="Times New Roman"/>
            <w:szCs w:val="24"/>
            <w:lang w:val="en-US" w:eastAsia="zh-TW"/>
          </w:rPr>
          <w:t>https://www.ibm.com/downloads/cas/EPYMNBJA</w:t>
        </w:r>
      </w:hyperlink>
    </w:p>
    <w:p w14:paraId="45FD886E" w14:textId="77777777" w:rsidR="00745789" w:rsidRPr="0007266F" w:rsidRDefault="00745789" w:rsidP="00AD2AF7">
      <w:pPr>
        <w:spacing w:after="0" w:line="240" w:lineRule="auto"/>
        <w:jc w:val="left"/>
        <w:rPr>
          <w:rFonts w:eastAsia="Times New Roman" w:cs="Times New Roman"/>
          <w:color w:val="auto"/>
          <w:szCs w:val="24"/>
          <w:lang w:val="en-US" w:eastAsia="zh-TW"/>
        </w:rPr>
      </w:pPr>
    </w:p>
    <w:p w14:paraId="2A67CE83" w14:textId="47E49E3D" w:rsidR="00745789" w:rsidRPr="0007266F" w:rsidRDefault="006308A0" w:rsidP="00AD2AF7">
      <w:pPr>
        <w:spacing w:after="0" w:line="240" w:lineRule="auto"/>
        <w:jc w:val="left"/>
        <w:rPr>
          <w:rFonts w:eastAsia="Times New Roman" w:cs="Times New Roman"/>
          <w:color w:val="auto"/>
          <w:szCs w:val="24"/>
          <w:lang w:val="en-US" w:eastAsia="zh-TW"/>
        </w:rPr>
      </w:pPr>
      <w:hyperlink r:id="rId13" w:history="1">
        <w:r w:rsidR="00745789" w:rsidRPr="0007266F">
          <w:rPr>
            <w:rStyle w:val="Hyperlink"/>
            <w:rFonts w:eastAsia="Times New Roman" w:cs="Times New Roman"/>
            <w:szCs w:val="24"/>
            <w:lang w:val="en-US" w:eastAsia="zh-TW"/>
          </w:rPr>
          <w:t>https://www.weforum.org/press/2018/09/machines-will-do-more-tasks-than-humans-by-2025-but-robot-revolution-will-still-create-58-million-net-new-jobs-in-next-five-years/</w:t>
        </w:r>
      </w:hyperlink>
    </w:p>
    <w:p w14:paraId="21ECF5D3" w14:textId="77777777" w:rsidR="00745789" w:rsidRPr="0007266F" w:rsidRDefault="00745789" w:rsidP="00AD2AF7">
      <w:pPr>
        <w:spacing w:after="0" w:line="240" w:lineRule="auto"/>
        <w:jc w:val="left"/>
        <w:rPr>
          <w:rFonts w:eastAsia="Times New Roman" w:cs="Times New Roman"/>
          <w:color w:val="auto"/>
          <w:szCs w:val="24"/>
          <w:lang w:val="en-US" w:eastAsia="zh-TW"/>
        </w:rPr>
      </w:pPr>
    </w:p>
    <w:p w14:paraId="786521C5" w14:textId="77777777" w:rsidR="00755DF0" w:rsidRPr="0007266F" w:rsidRDefault="00755DF0" w:rsidP="00AD2AF7">
      <w:pPr>
        <w:spacing w:after="0" w:line="240" w:lineRule="auto"/>
        <w:jc w:val="left"/>
        <w:rPr>
          <w:rFonts w:eastAsia="Times New Roman" w:cs="Times New Roman"/>
          <w:color w:val="auto"/>
          <w:szCs w:val="24"/>
          <w:lang w:val="en-US" w:eastAsia="zh-TW"/>
        </w:rPr>
      </w:pPr>
    </w:p>
    <w:p w14:paraId="5ACD6E63" w14:textId="0EF10E4B" w:rsidR="00755DF0" w:rsidRPr="0007266F" w:rsidRDefault="006308A0" w:rsidP="00AD2AF7">
      <w:pPr>
        <w:spacing w:after="0" w:line="240" w:lineRule="auto"/>
        <w:jc w:val="left"/>
        <w:rPr>
          <w:rFonts w:eastAsia="Times New Roman" w:cs="Times New Roman"/>
          <w:color w:val="auto"/>
          <w:szCs w:val="24"/>
          <w:lang w:val="en-US" w:eastAsia="zh-TW"/>
        </w:rPr>
      </w:pPr>
      <w:hyperlink r:id="rId14" w:history="1">
        <w:r w:rsidR="00755DF0" w:rsidRPr="0007266F">
          <w:rPr>
            <w:rStyle w:val="Hyperlink"/>
            <w:rFonts w:eastAsia="Times New Roman" w:cs="Times New Roman"/>
            <w:szCs w:val="24"/>
            <w:lang w:val="en-US" w:eastAsia="zh-TW"/>
          </w:rPr>
          <w:t>https://www.mckinsey.com/business-functions/strategy-and-corporate-finance/our-insights/the-mindsets-and-practices-of-excellent-ceos</w:t>
        </w:r>
      </w:hyperlink>
    </w:p>
    <w:p w14:paraId="01080BCC" w14:textId="77777777" w:rsidR="00080B69" w:rsidRPr="0007266F" w:rsidRDefault="00080B69" w:rsidP="00AD2AF7">
      <w:pPr>
        <w:spacing w:after="0" w:line="240" w:lineRule="auto"/>
        <w:jc w:val="left"/>
        <w:rPr>
          <w:rFonts w:eastAsia="Times New Roman" w:cs="Times New Roman"/>
          <w:color w:val="auto"/>
          <w:szCs w:val="24"/>
          <w:lang w:val="en-US" w:eastAsia="zh-TW"/>
        </w:rPr>
      </w:pPr>
    </w:p>
    <w:p w14:paraId="5BEA9042" w14:textId="77777777" w:rsidR="00080B69" w:rsidRPr="0007266F" w:rsidRDefault="006308A0" w:rsidP="00080B69">
      <w:pPr>
        <w:rPr>
          <w:rStyle w:val="Hyperlink"/>
          <w:rFonts w:cs="Times New Roman"/>
          <w:szCs w:val="24"/>
        </w:rPr>
      </w:pPr>
      <w:hyperlink r:id="rId15" w:history="1">
        <w:r w:rsidR="00080B69" w:rsidRPr="0007266F">
          <w:rPr>
            <w:rStyle w:val="Hyperlink"/>
            <w:rFonts w:cs="Times New Roman"/>
            <w:szCs w:val="24"/>
          </w:rPr>
          <w:t>https://asia.nikkei.com/Business/Sharp-President-Tai-drops-hints-on-successor</w:t>
        </w:r>
      </w:hyperlink>
    </w:p>
    <w:p w14:paraId="5C56DDA0" w14:textId="77777777" w:rsidR="00EF0B9E" w:rsidRPr="0007266F" w:rsidRDefault="00EF0B9E" w:rsidP="00080B69">
      <w:pPr>
        <w:rPr>
          <w:rStyle w:val="Hyperlink"/>
          <w:rFonts w:cs="Times New Roman"/>
          <w:szCs w:val="24"/>
        </w:rPr>
      </w:pPr>
    </w:p>
    <w:p w14:paraId="0B813445" w14:textId="176B9067" w:rsidR="00EF0B9E" w:rsidRPr="0007266F" w:rsidRDefault="006308A0" w:rsidP="00080B69">
      <w:pPr>
        <w:rPr>
          <w:rFonts w:cs="Times New Roman"/>
          <w:szCs w:val="24"/>
        </w:rPr>
      </w:pPr>
      <w:hyperlink r:id="rId16" w:history="1">
        <w:r w:rsidR="00EF0B9E" w:rsidRPr="0007266F">
          <w:rPr>
            <w:rStyle w:val="Hyperlink"/>
            <w:rFonts w:cs="Times New Roman"/>
            <w:szCs w:val="24"/>
          </w:rPr>
          <w:t>https://www2.deloitte.com/us/en/insights/topics/leadership/effective-leadership-succession-planning.html</w:t>
        </w:r>
      </w:hyperlink>
      <w:r w:rsidR="00FB4412" w:rsidRPr="0007266F">
        <w:rPr>
          <w:rFonts w:cs="Times New Roman"/>
          <w:szCs w:val="24"/>
        </w:rPr>
        <w:br/>
      </w:r>
      <w:r w:rsidR="00FB4412" w:rsidRPr="0007266F">
        <w:rPr>
          <w:rFonts w:cs="Times New Roman"/>
          <w:szCs w:val="24"/>
        </w:rPr>
        <w:br/>
        <w:t xml:space="preserve">Gary Dessler ( 2005). A Framework for Human Resources Management, </w:t>
      </w:r>
      <w:r w:rsidR="00FB4412" w:rsidRPr="0007266F">
        <w:rPr>
          <w:rFonts w:eastAsia="Times New Roman" w:cs="Times New Roman"/>
          <w:color w:val="000000"/>
          <w:szCs w:val="24"/>
          <w:shd w:val="clear" w:color="auto" w:fill="FFFFFF"/>
          <w:lang w:val="en-US" w:eastAsia="zh-TW"/>
        </w:rPr>
        <w:t>Pearson/Prentice Hall, 2005</w:t>
      </w:r>
      <w:r w:rsidR="00FB4412" w:rsidRPr="0007266F">
        <w:rPr>
          <w:rFonts w:cs="Times New Roman"/>
          <w:szCs w:val="24"/>
        </w:rPr>
        <w:t>, pp.73</w:t>
      </w:r>
    </w:p>
    <w:p w14:paraId="3BF1F812" w14:textId="756BACC6" w:rsidR="00E8222F" w:rsidRPr="0007266F" w:rsidRDefault="00E8222F" w:rsidP="00E8222F">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Ali Dehghanpour Farashah, Vahid Nasehifar* and Ahmadreza Sanjari Karahrudi (2011 ), Succession planning and its effects on employee career attitudes: Study of Iranian governmental organizations</w:t>
      </w:r>
    </w:p>
    <w:p w14:paraId="4595B150" w14:textId="4CC6A73A" w:rsidR="00E8222F" w:rsidRPr="0007266F" w:rsidRDefault="00E8222F" w:rsidP="00E8222F">
      <w:pPr>
        <w:spacing w:after="0" w:line="240" w:lineRule="auto"/>
        <w:jc w:val="left"/>
        <w:rPr>
          <w:rFonts w:eastAsia="Times New Roman" w:cs="Times New Roman"/>
          <w:color w:val="auto"/>
          <w:szCs w:val="24"/>
          <w:lang w:val="en-US" w:eastAsia="zh-TW"/>
        </w:rPr>
      </w:pPr>
      <w:r w:rsidRPr="0007266F">
        <w:rPr>
          <w:rFonts w:eastAsia="Times New Roman" w:cs="Times New Roman"/>
          <w:color w:val="auto"/>
          <w:szCs w:val="24"/>
          <w:lang w:val="en-US" w:eastAsia="zh-TW"/>
        </w:rPr>
        <w:t>, African Journal of Business Management Vol.5 (9), pp. 3605-3613, 4 May 2011</w:t>
      </w:r>
    </w:p>
    <w:p w14:paraId="3F76CB75" w14:textId="77777777" w:rsidR="00A625BB" w:rsidRPr="0007266F" w:rsidRDefault="00A625BB" w:rsidP="00E8222F">
      <w:pPr>
        <w:spacing w:after="0" w:line="240" w:lineRule="auto"/>
        <w:jc w:val="left"/>
        <w:rPr>
          <w:rFonts w:eastAsia="Times New Roman" w:cs="Times New Roman"/>
          <w:color w:val="auto"/>
          <w:szCs w:val="24"/>
          <w:lang w:val="en-US" w:eastAsia="zh-TW"/>
        </w:rPr>
      </w:pPr>
    </w:p>
    <w:p w14:paraId="4B6822B1" w14:textId="15A12DE5" w:rsidR="00A625BB" w:rsidRPr="0007266F" w:rsidRDefault="006308A0" w:rsidP="00E8222F">
      <w:pPr>
        <w:spacing w:after="0" w:line="240" w:lineRule="auto"/>
        <w:jc w:val="left"/>
        <w:rPr>
          <w:rFonts w:eastAsia="Times New Roman" w:cs="Times New Roman"/>
          <w:color w:val="auto"/>
          <w:szCs w:val="24"/>
          <w:lang w:val="en-US" w:eastAsia="zh-TW"/>
        </w:rPr>
      </w:pPr>
      <w:hyperlink r:id="rId17" w:history="1">
        <w:r w:rsidR="00A625BB" w:rsidRPr="0007266F">
          <w:rPr>
            <w:rStyle w:val="Hyperlink"/>
            <w:rFonts w:eastAsia="Times New Roman" w:cs="Times New Roman"/>
            <w:szCs w:val="24"/>
            <w:lang w:val="en-US" w:eastAsia="zh-TW"/>
          </w:rPr>
          <w:t>https://www.nam.co.jp/english/news/mpdf/jeo201805.pdf</w:t>
        </w:r>
      </w:hyperlink>
    </w:p>
    <w:p w14:paraId="58E3A57E" w14:textId="77777777" w:rsidR="004718D1" w:rsidRPr="0007266F" w:rsidRDefault="004718D1" w:rsidP="00E8222F">
      <w:pPr>
        <w:spacing w:after="0" w:line="240" w:lineRule="auto"/>
        <w:jc w:val="left"/>
        <w:rPr>
          <w:rFonts w:eastAsia="Times New Roman" w:cs="Times New Roman"/>
          <w:color w:val="auto"/>
          <w:szCs w:val="24"/>
          <w:lang w:val="en-US" w:eastAsia="zh-TW"/>
        </w:rPr>
      </w:pPr>
    </w:p>
    <w:p w14:paraId="3050B6F4" w14:textId="4E8B8FFD" w:rsidR="004718D1" w:rsidRPr="0007266F" w:rsidRDefault="006308A0" w:rsidP="00E8222F">
      <w:pPr>
        <w:spacing w:after="0" w:line="240" w:lineRule="auto"/>
        <w:jc w:val="left"/>
        <w:rPr>
          <w:rFonts w:eastAsia="Times New Roman" w:cs="Times New Roman"/>
          <w:color w:val="auto"/>
          <w:szCs w:val="24"/>
          <w:lang w:val="en-US" w:eastAsia="zh-TW"/>
        </w:rPr>
      </w:pPr>
      <w:hyperlink r:id="rId18" w:history="1">
        <w:r w:rsidR="004718D1" w:rsidRPr="0007266F">
          <w:rPr>
            <w:rStyle w:val="Hyperlink"/>
            <w:rFonts w:eastAsia="Times New Roman" w:cs="Times New Roman"/>
            <w:szCs w:val="24"/>
            <w:lang w:val="en-US" w:eastAsia="zh-TW"/>
          </w:rPr>
          <w:t>https://www.meti.go.jp/english/press/2017/0310_003.html</w:t>
        </w:r>
      </w:hyperlink>
    </w:p>
    <w:p w14:paraId="6A1ED38D" w14:textId="77777777" w:rsidR="008B609B" w:rsidRPr="0007266F" w:rsidRDefault="008B609B" w:rsidP="00E8222F">
      <w:pPr>
        <w:spacing w:after="0" w:line="240" w:lineRule="auto"/>
        <w:jc w:val="left"/>
        <w:rPr>
          <w:rFonts w:eastAsia="Times New Roman" w:cs="Times New Roman"/>
          <w:color w:val="auto"/>
          <w:szCs w:val="24"/>
          <w:lang w:val="en-US" w:eastAsia="zh-TW"/>
        </w:rPr>
      </w:pPr>
    </w:p>
    <w:p w14:paraId="3BA6C4D4" w14:textId="5FFC167B" w:rsidR="008B609B" w:rsidRPr="0007266F" w:rsidRDefault="006308A0" w:rsidP="00E8222F">
      <w:pPr>
        <w:spacing w:after="0" w:line="240" w:lineRule="auto"/>
        <w:jc w:val="left"/>
        <w:rPr>
          <w:rFonts w:eastAsia="Times New Roman" w:cs="Times New Roman"/>
          <w:color w:val="auto"/>
          <w:szCs w:val="24"/>
          <w:lang w:val="en-US" w:eastAsia="zh-TW"/>
        </w:rPr>
      </w:pPr>
      <w:hyperlink r:id="rId19" w:history="1">
        <w:r w:rsidR="008B609B" w:rsidRPr="0007266F">
          <w:rPr>
            <w:rStyle w:val="Hyperlink"/>
            <w:rFonts w:eastAsia="Times New Roman" w:cs="Times New Roman"/>
            <w:szCs w:val="24"/>
            <w:lang w:val="en-US" w:eastAsia="zh-TW"/>
          </w:rPr>
          <w:t>https://journal.accj.or.jp/corporate-clog/</w:t>
        </w:r>
      </w:hyperlink>
    </w:p>
    <w:p w14:paraId="34946EAD" w14:textId="77777777" w:rsidR="0037222D" w:rsidRPr="0007266F" w:rsidRDefault="0037222D" w:rsidP="00E8222F">
      <w:pPr>
        <w:spacing w:after="0" w:line="240" w:lineRule="auto"/>
        <w:jc w:val="left"/>
        <w:rPr>
          <w:rFonts w:eastAsia="Times New Roman" w:cs="Times New Roman"/>
          <w:color w:val="auto"/>
          <w:szCs w:val="24"/>
          <w:lang w:val="en-US" w:eastAsia="zh-TW"/>
        </w:rPr>
      </w:pPr>
    </w:p>
    <w:p w14:paraId="3D66A336" w14:textId="79F620F3" w:rsidR="0037222D" w:rsidRPr="0007266F" w:rsidRDefault="006308A0" w:rsidP="00E8222F">
      <w:pPr>
        <w:spacing w:after="0" w:line="240" w:lineRule="auto"/>
        <w:jc w:val="left"/>
        <w:rPr>
          <w:rFonts w:eastAsia="Times New Roman" w:cs="Times New Roman"/>
          <w:color w:val="auto"/>
          <w:szCs w:val="24"/>
          <w:lang w:val="en-US" w:eastAsia="zh-TW"/>
        </w:rPr>
      </w:pPr>
      <w:hyperlink r:id="rId20" w:history="1">
        <w:r w:rsidR="0037222D" w:rsidRPr="0007266F">
          <w:rPr>
            <w:rStyle w:val="Hyperlink"/>
            <w:rFonts w:eastAsia="Times New Roman" w:cs="Times New Roman"/>
            <w:szCs w:val="24"/>
            <w:lang w:val="en-US" w:eastAsia="zh-TW"/>
          </w:rPr>
          <w:t>https://www.wsj.com/articles/ghosts-still-haunt-japan-inc-1437677308</w:t>
        </w:r>
      </w:hyperlink>
    </w:p>
    <w:p w14:paraId="47F73B48" w14:textId="77777777" w:rsidR="00BA3422" w:rsidRPr="0007266F" w:rsidRDefault="00BA3422" w:rsidP="00E8222F">
      <w:pPr>
        <w:spacing w:after="0" w:line="240" w:lineRule="auto"/>
        <w:jc w:val="left"/>
        <w:rPr>
          <w:rFonts w:eastAsia="Times New Roman" w:cs="Times New Roman"/>
          <w:color w:val="auto"/>
          <w:szCs w:val="24"/>
          <w:lang w:val="en-US" w:eastAsia="zh-TW"/>
        </w:rPr>
      </w:pPr>
    </w:p>
    <w:p w14:paraId="72AA23B4" w14:textId="69FD02FF" w:rsidR="00BA3422" w:rsidRPr="0007266F" w:rsidRDefault="006308A0" w:rsidP="00E8222F">
      <w:pPr>
        <w:spacing w:after="0" w:line="240" w:lineRule="auto"/>
        <w:jc w:val="left"/>
        <w:rPr>
          <w:rFonts w:eastAsia="Times New Roman" w:cs="Times New Roman"/>
          <w:color w:val="auto"/>
          <w:szCs w:val="24"/>
          <w:lang w:val="en-US" w:eastAsia="zh-TW"/>
        </w:rPr>
      </w:pPr>
      <w:hyperlink r:id="rId21" w:history="1">
        <w:r w:rsidR="00BA3422" w:rsidRPr="0007266F">
          <w:rPr>
            <w:rStyle w:val="Hyperlink"/>
            <w:rFonts w:eastAsia="Times New Roman" w:cs="Times New Roman"/>
            <w:szCs w:val="24"/>
            <w:lang w:val="en-US" w:eastAsia="zh-TW"/>
          </w:rPr>
          <w:t>https://asia.nikkei.com/Business/Business-trends/Do-Japanese-companies-need-posts-for-retired-CEOs-Nissan-says-no</w:t>
        </w:r>
      </w:hyperlink>
    </w:p>
    <w:p w14:paraId="6E008FAA" w14:textId="77777777" w:rsidR="00BA3422" w:rsidRPr="0007266F" w:rsidRDefault="00BA3422" w:rsidP="00E8222F">
      <w:pPr>
        <w:spacing w:after="0" w:line="240" w:lineRule="auto"/>
        <w:jc w:val="left"/>
        <w:rPr>
          <w:rFonts w:eastAsia="Times New Roman" w:cs="Times New Roman"/>
          <w:color w:val="auto"/>
          <w:szCs w:val="24"/>
          <w:lang w:val="en-US" w:eastAsia="zh-TW"/>
        </w:rPr>
      </w:pPr>
    </w:p>
    <w:p w14:paraId="304DE619" w14:textId="77777777" w:rsidR="0037222D" w:rsidRPr="0007266F" w:rsidRDefault="0037222D" w:rsidP="00E8222F">
      <w:pPr>
        <w:spacing w:after="0" w:line="240" w:lineRule="auto"/>
        <w:jc w:val="left"/>
        <w:rPr>
          <w:rFonts w:eastAsia="Times New Roman" w:cs="Times New Roman"/>
          <w:color w:val="auto"/>
          <w:szCs w:val="24"/>
          <w:lang w:val="en-US" w:eastAsia="zh-TW"/>
        </w:rPr>
      </w:pPr>
    </w:p>
    <w:p w14:paraId="7C8C43FE" w14:textId="77777777" w:rsidR="008B609B" w:rsidRPr="0007266F" w:rsidRDefault="008B609B" w:rsidP="00E8222F">
      <w:pPr>
        <w:spacing w:after="0" w:line="240" w:lineRule="auto"/>
        <w:jc w:val="left"/>
        <w:rPr>
          <w:rFonts w:eastAsia="Times New Roman" w:cs="Times New Roman"/>
          <w:color w:val="auto"/>
          <w:szCs w:val="24"/>
          <w:lang w:val="en-US" w:eastAsia="zh-TW"/>
        </w:rPr>
      </w:pPr>
    </w:p>
    <w:p w14:paraId="3BD3BB37" w14:textId="77777777" w:rsidR="00397052" w:rsidRPr="0007266F" w:rsidRDefault="00397052" w:rsidP="00E8222F">
      <w:pPr>
        <w:spacing w:after="0" w:line="240" w:lineRule="auto"/>
        <w:jc w:val="left"/>
        <w:rPr>
          <w:rFonts w:eastAsia="Times New Roman" w:cs="Times New Roman"/>
          <w:color w:val="auto"/>
          <w:szCs w:val="24"/>
          <w:lang w:val="en-US" w:eastAsia="zh-TW"/>
        </w:rPr>
      </w:pPr>
    </w:p>
    <w:p w14:paraId="394188F1" w14:textId="77777777" w:rsidR="00397052" w:rsidRPr="0007266F" w:rsidRDefault="00397052" w:rsidP="00397052">
      <w:pPr>
        <w:spacing w:after="0" w:line="240" w:lineRule="auto"/>
        <w:jc w:val="left"/>
        <w:rPr>
          <w:rFonts w:eastAsia="Times New Roman" w:cs="Times New Roman"/>
          <w:b/>
          <w:bCs/>
          <w:color w:val="auto"/>
          <w:szCs w:val="24"/>
          <w:lang w:val="en-US" w:eastAsia="zh-TW"/>
        </w:rPr>
      </w:pPr>
      <w:r w:rsidRPr="0007266F">
        <w:rPr>
          <w:rFonts w:eastAsia="Times New Roman" w:cs="Times New Roman"/>
          <w:b/>
          <w:bCs/>
          <w:color w:val="auto"/>
          <w:szCs w:val="24"/>
          <w:lang w:val="en-US" w:eastAsia="zh-TW"/>
        </w:rPr>
        <w:t>Foundations of Strategy</w:t>
      </w:r>
    </w:p>
    <w:p w14:paraId="222F5E7E" w14:textId="77777777" w:rsidR="00397052" w:rsidRPr="0007266F" w:rsidRDefault="00397052" w:rsidP="00397052">
      <w:pPr>
        <w:spacing w:after="0" w:line="240" w:lineRule="auto"/>
        <w:jc w:val="left"/>
        <w:rPr>
          <w:rFonts w:eastAsia="Times New Roman" w:cs="Times New Roman"/>
          <w:color w:val="auto"/>
          <w:szCs w:val="24"/>
          <w:lang w:val="en-US" w:eastAsia="zh-TW"/>
        </w:rPr>
      </w:pPr>
      <w:r w:rsidRPr="0007266F">
        <w:rPr>
          <w:rFonts w:ascii="Lantinghei SC Demibold" w:eastAsia="Times New Roman" w:hAnsi="Lantinghei SC Demibold" w:cs="Lantinghei SC Demibold"/>
          <w:color w:val="auto"/>
          <w:szCs w:val="24"/>
          <w:lang w:val="en-US" w:eastAsia="zh-TW"/>
        </w:rPr>
        <w:t>作者</w:t>
      </w:r>
      <w:r w:rsidRPr="0007266F">
        <w:rPr>
          <w:rFonts w:ascii="Microsoft Tai Le" w:eastAsia="Times New Roman" w:hAnsi="Microsoft Tai Le" w:cs="Microsoft Tai Le"/>
          <w:color w:val="auto"/>
          <w:szCs w:val="24"/>
          <w:lang w:val="en-US" w:eastAsia="zh-TW"/>
        </w:rPr>
        <w:t>：</w:t>
      </w:r>
      <w:r w:rsidRPr="0007266F">
        <w:rPr>
          <w:rFonts w:eastAsia="Times New Roman" w:cs="Times New Roman"/>
          <w:color w:val="auto"/>
          <w:szCs w:val="24"/>
          <w:lang w:val="en-US" w:eastAsia="zh-TW"/>
        </w:rPr>
        <w:t>Robert M. Grant</w:t>
      </w:r>
      <w:r w:rsidRPr="0007266F">
        <w:rPr>
          <w:rFonts w:ascii="Microsoft Tai Le" w:eastAsia="Times New Roman" w:hAnsi="Microsoft Tai Le" w:cs="Microsoft Tai Le"/>
          <w:color w:val="auto"/>
          <w:szCs w:val="24"/>
          <w:lang w:val="en-US" w:eastAsia="zh-TW"/>
        </w:rPr>
        <w:t>，</w:t>
      </w:r>
      <w:r w:rsidRPr="0007266F">
        <w:rPr>
          <w:rFonts w:eastAsia="Times New Roman" w:cs="Times New Roman"/>
          <w:color w:val="auto"/>
          <w:szCs w:val="24"/>
          <w:lang w:val="en-US" w:eastAsia="zh-TW"/>
        </w:rPr>
        <w:t xml:space="preserve"> Judith J. Jordan</w:t>
      </w:r>
    </w:p>
    <w:p w14:paraId="44C2067B" w14:textId="77777777" w:rsidR="00397052" w:rsidRDefault="00397052" w:rsidP="00E8222F">
      <w:pPr>
        <w:spacing w:after="0" w:line="240" w:lineRule="auto"/>
        <w:jc w:val="left"/>
        <w:rPr>
          <w:rFonts w:ascii="Times" w:eastAsia="Times New Roman" w:hAnsi="Times" w:cs="Times New Roman"/>
          <w:color w:val="auto"/>
          <w:sz w:val="20"/>
          <w:szCs w:val="20"/>
          <w:lang w:val="en-US" w:eastAsia="zh-TW"/>
        </w:rPr>
      </w:pPr>
    </w:p>
    <w:p w14:paraId="37257EA6" w14:textId="77777777" w:rsidR="004718D1" w:rsidRDefault="004718D1" w:rsidP="00E8222F">
      <w:pPr>
        <w:spacing w:after="0" w:line="240" w:lineRule="auto"/>
        <w:jc w:val="left"/>
        <w:rPr>
          <w:rFonts w:ascii="Times" w:eastAsia="Times New Roman" w:hAnsi="Times" w:cs="Times New Roman"/>
          <w:color w:val="auto"/>
          <w:sz w:val="20"/>
          <w:szCs w:val="20"/>
          <w:lang w:val="en-US" w:eastAsia="zh-TW"/>
        </w:rPr>
      </w:pPr>
    </w:p>
    <w:p w14:paraId="0028460C" w14:textId="77777777" w:rsidR="00A625BB" w:rsidRDefault="00A625BB" w:rsidP="00E8222F">
      <w:pPr>
        <w:spacing w:after="0" w:line="240" w:lineRule="auto"/>
        <w:jc w:val="left"/>
        <w:rPr>
          <w:rFonts w:ascii="Times" w:eastAsia="Times New Roman" w:hAnsi="Times" w:cs="Times New Roman"/>
          <w:color w:val="auto"/>
          <w:sz w:val="20"/>
          <w:szCs w:val="20"/>
          <w:lang w:val="en-US" w:eastAsia="zh-TW"/>
        </w:rPr>
      </w:pPr>
    </w:p>
    <w:p w14:paraId="2896348E" w14:textId="77777777" w:rsidR="00977856" w:rsidRDefault="00977856" w:rsidP="00E8222F">
      <w:pPr>
        <w:spacing w:after="0" w:line="240" w:lineRule="auto"/>
        <w:jc w:val="left"/>
        <w:rPr>
          <w:rFonts w:ascii="Times" w:eastAsia="Times New Roman" w:hAnsi="Times" w:cs="Times New Roman"/>
          <w:color w:val="auto"/>
          <w:sz w:val="20"/>
          <w:szCs w:val="20"/>
          <w:lang w:val="en-US" w:eastAsia="zh-TW"/>
        </w:rPr>
      </w:pPr>
    </w:p>
    <w:p w14:paraId="256AF312" w14:textId="708F357C" w:rsidR="00977856" w:rsidRPr="00E8222F" w:rsidRDefault="00977856" w:rsidP="00E8222F">
      <w:pPr>
        <w:spacing w:after="0" w:line="240" w:lineRule="auto"/>
        <w:jc w:val="left"/>
        <w:rPr>
          <w:rFonts w:ascii="Times" w:eastAsia="Times New Roman" w:hAnsi="Times" w:cs="Times New Roman"/>
          <w:color w:val="auto"/>
          <w:sz w:val="20"/>
          <w:szCs w:val="20"/>
          <w:lang w:val="en-US" w:eastAsia="zh-TW"/>
        </w:rPr>
      </w:pPr>
    </w:p>
    <w:p w14:paraId="092E6A9B" w14:textId="77777777" w:rsidR="00E8222F" w:rsidRPr="00FB4412" w:rsidRDefault="00E8222F" w:rsidP="00080B69">
      <w:pPr>
        <w:rPr>
          <w:rFonts w:ascii="Times" w:eastAsia="Times New Roman" w:hAnsi="Times" w:cs="Times New Roman"/>
          <w:color w:val="auto"/>
          <w:sz w:val="20"/>
          <w:szCs w:val="20"/>
          <w:lang w:val="en-US" w:eastAsia="zh-TW"/>
        </w:rPr>
      </w:pPr>
    </w:p>
    <w:p w14:paraId="639E337C" w14:textId="5553D096" w:rsidR="00EF0B9E" w:rsidRDefault="00977856" w:rsidP="00080B69">
      <w:r>
        <w:rPr>
          <w:noProof/>
          <w:lang w:val="en-US"/>
        </w:rPr>
        <w:lastRenderedPageBreak/>
        <w:drawing>
          <wp:inline distT="0" distB="0" distL="0" distR="0" wp14:anchorId="473CF53E" wp14:editId="07AEBB4B">
            <wp:extent cx="5732780" cy="3118485"/>
            <wp:effectExtent l="0" t="0" r="7620" b="5715"/>
            <wp:docPr id="1" name="Picture 1" descr="Macintosh HD:Users:elissapp:Desktop:螢幕快照 2020-02-21 下午02.29.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elissapp:Desktop:螢幕快照 2020-02-21 下午02.29.30.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2780" cy="3118485"/>
                    </a:xfrm>
                    <a:prstGeom prst="rect">
                      <a:avLst/>
                    </a:prstGeom>
                    <a:noFill/>
                    <a:ln>
                      <a:noFill/>
                    </a:ln>
                  </pic:spPr>
                </pic:pic>
              </a:graphicData>
            </a:graphic>
          </wp:inline>
        </w:drawing>
      </w:r>
    </w:p>
    <w:p w14:paraId="2CB94DCE" w14:textId="77777777" w:rsidR="00080B69" w:rsidRDefault="00080B69" w:rsidP="00AD2AF7">
      <w:pPr>
        <w:spacing w:after="0" w:line="240" w:lineRule="auto"/>
        <w:jc w:val="left"/>
        <w:rPr>
          <w:rFonts w:ascii="Times" w:eastAsia="Times New Roman" w:hAnsi="Times" w:cs="Times New Roman"/>
          <w:color w:val="auto"/>
          <w:sz w:val="20"/>
          <w:szCs w:val="20"/>
          <w:lang w:val="en-US" w:eastAsia="zh-TW"/>
        </w:rPr>
      </w:pPr>
    </w:p>
    <w:p w14:paraId="1BEAE430" w14:textId="77777777" w:rsidR="00755DF0" w:rsidRDefault="00755DF0" w:rsidP="00AD2AF7">
      <w:pPr>
        <w:spacing w:after="0" w:line="240" w:lineRule="auto"/>
        <w:jc w:val="left"/>
        <w:rPr>
          <w:rFonts w:ascii="Times" w:eastAsia="Times New Roman" w:hAnsi="Times" w:cs="Times New Roman"/>
          <w:color w:val="auto"/>
          <w:sz w:val="20"/>
          <w:szCs w:val="20"/>
          <w:lang w:val="en-US" w:eastAsia="zh-TW"/>
        </w:rPr>
      </w:pPr>
    </w:p>
    <w:p w14:paraId="6EF0E845" w14:textId="77777777" w:rsidR="00745789" w:rsidRPr="00317D86" w:rsidRDefault="00745789" w:rsidP="00AD2AF7">
      <w:pPr>
        <w:spacing w:after="0" w:line="240" w:lineRule="auto"/>
        <w:jc w:val="left"/>
        <w:rPr>
          <w:rFonts w:ascii="Times" w:eastAsia="Times New Roman" w:hAnsi="Times" w:cs="Times New Roman"/>
          <w:color w:val="auto"/>
          <w:sz w:val="20"/>
          <w:szCs w:val="20"/>
          <w:lang w:val="en-US" w:eastAsia="zh-TW"/>
        </w:rPr>
      </w:pPr>
    </w:p>
    <w:p w14:paraId="4EC49B3E" w14:textId="77777777" w:rsidR="00317D86" w:rsidRPr="00DE4C37" w:rsidRDefault="00317D86" w:rsidP="00DE4C37">
      <w:pPr>
        <w:jc w:val="left"/>
        <w:rPr>
          <w:lang w:val="en-US"/>
        </w:rPr>
      </w:pPr>
    </w:p>
    <w:p w14:paraId="2B1E5C15" w14:textId="4C91CEA8" w:rsidR="001E26B2" w:rsidRPr="00813B44" w:rsidRDefault="001E26B2" w:rsidP="00813B44">
      <w:pPr>
        <w:jc w:val="left"/>
        <w:rPr>
          <w:lang w:val="en-US"/>
        </w:rPr>
      </w:pPr>
    </w:p>
    <w:p w14:paraId="35F841E7" w14:textId="3AF9CD54" w:rsidR="001669F5" w:rsidRDefault="001669F5" w:rsidP="00CD38DE"/>
    <w:p w14:paraId="6894648B" w14:textId="77777777" w:rsidR="00B1627C" w:rsidRPr="00B1627C" w:rsidRDefault="00B1627C" w:rsidP="00CD38DE"/>
    <w:p w14:paraId="42150392" w14:textId="4526E5EA" w:rsidR="00B1627C" w:rsidRPr="00D42F5B" w:rsidRDefault="00B1627C" w:rsidP="00CD38DE"/>
    <w:p w14:paraId="61C3666C" w14:textId="77777777" w:rsidR="007534FC" w:rsidRDefault="007534FC" w:rsidP="00D42F5B"/>
    <w:p w14:paraId="5B455821" w14:textId="0E52C33B" w:rsidR="00DE2BE8" w:rsidRDefault="00DE2BE8" w:rsidP="00DE2BE8">
      <w:pPr>
        <w:pStyle w:val="ListParagraph"/>
      </w:pPr>
    </w:p>
    <w:p w14:paraId="18186EBA" w14:textId="7C5C8333" w:rsidR="00DE2BE8" w:rsidRDefault="00DE2BE8" w:rsidP="00DE2BE8">
      <w:pPr>
        <w:pStyle w:val="ListParagraph"/>
      </w:pPr>
    </w:p>
    <w:p w14:paraId="302DBD41" w14:textId="77777777" w:rsidR="00AF7CE4" w:rsidRPr="00AF7CE4" w:rsidRDefault="00AF7CE4" w:rsidP="00AF7CE4"/>
    <w:p w14:paraId="768AD611" w14:textId="77777777" w:rsidR="00506B61" w:rsidRDefault="00506B61"/>
    <w:sectPr w:rsidR="00506B61" w:rsidSect="00AF7CE4">
      <w:headerReference w:type="default" r:id="rId23"/>
      <w:head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A81019" w14:textId="77777777" w:rsidR="006B605E" w:rsidRDefault="006B605E" w:rsidP="00AF7CE4">
      <w:pPr>
        <w:spacing w:after="0" w:line="240" w:lineRule="auto"/>
      </w:pPr>
      <w:r>
        <w:separator/>
      </w:r>
    </w:p>
  </w:endnote>
  <w:endnote w:type="continuationSeparator" w:id="0">
    <w:p w14:paraId="1AD5AF10" w14:textId="77777777" w:rsidR="006B605E" w:rsidRDefault="006B605E" w:rsidP="00AF7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新細明體">
    <w:charset w:val="51"/>
    <w:family w:val="auto"/>
    <w:pitch w:val="variable"/>
    <w:sig w:usb0="00000001" w:usb1="08080000" w:usb2="00000010" w:usb3="00000000" w:csb0="00100000" w:csb1="00000000"/>
  </w:font>
  <w:font w:name="游ゴシック Light">
    <w:altName w:val="Times New Roman"/>
    <w:panose1 w:val="00000000000000000000"/>
    <w:charset w:val="80"/>
    <w:family w:val="roman"/>
    <w:notTrueType/>
    <w:pitch w:val="default"/>
  </w:font>
  <w:font w:name="Heiti TC Light">
    <w:panose1 w:val="02000000000000000000"/>
    <w:charset w:val="51"/>
    <w:family w:val="auto"/>
    <w:pitch w:val="variable"/>
    <w:sig w:usb0="8000002F" w:usb1="0808004A" w:usb2="00000010" w:usb3="00000000" w:csb0="00100000" w:csb1="00000000"/>
  </w:font>
  <w:font w:name="Calibri Light">
    <w:altName w:val="Consolas"/>
    <w:charset w:val="00"/>
    <w:family w:val="swiss"/>
    <w:pitch w:val="variable"/>
    <w:sig w:usb0="A00002EF" w:usb1="4000207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Minion Pro SmBd Ital">
    <w:panose1 w:val="02040603060201090203"/>
    <w:charset w:val="00"/>
    <w:family w:val="auto"/>
    <w:pitch w:val="variable"/>
    <w:sig w:usb0="60000287" w:usb1="00000001" w:usb2="00000000" w:usb3="00000000" w:csb0="0000019F" w:csb1="00000000"/>
  </w:font>
  <w:font w:name="Times">
    <w:panose1 w:val="02000500000000000000"/>
    <w:charset w:val="00"/>
    <w:family w:val="auto"/>
    <w:pitch w:val="variable"/>
    <w:sig w:usb0="00000003" w:usb1="00000000" w:usb2="00000000" w:usb3="00000000" w:csb0="00000001" w:csb1="00000000"/>
  </w:font>
  <w:font w:name="Lava Std">
    <w:altName w:val="Times New Roman"/>
    <w:panose1 w:val="00000000000000000000"/>
    <w:charset w:val="00"/>
    <w:family w:val="roman"/>
    <w:notTrueType/>
    <w:pitch w:val="default"/>
  </w:font>
  <w:font w:name="Lantinghei SC Demibold">
    <w:panose1 w:val="02000000000000000000"/>
    <w:charset w:val="00"/>
    <w:family w:val="auto"/>
    <w:pitch w:val="variable"/>
    <w:sig w:usb0="00000003" w:usb1="08000000" w:usb2="00000000" w:usb3="00000000" w:csb0="00040001" w:csb1="00000000"/>
  </w:font>
  <w:font w:name="Microsoft Tai Le">
    <w:panose1 w:val="020B0502040204020203"/>
    <w:charset w:val="00"/>
    <w:family w:val="auto"/>
    <w:pitch w:val="variable"/>
    <w:sig w:usb0="00000003" w:usb1="00000000" w:usb2="40000000" w:usb3="00000000" w:csb0="00000001" w:csb1="00000000"/>
  </w:font>
  <w:font w:name="游明朝">
    <w:panose1 w:val="00000000000000000000"/>
    <w:charset w:val="8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0110B3" w14:textId="77777777" w:rsidR="006B605E" w:rsidRDefault="006B605E" w:rsidP="00AF7CE4">
      <w:pPr>
        <w:spacing w:after="0" w:line="240" w:lineRule="auto"/>
      </w:pPr>
      <w:r>
        <w:separator/>
      </w:r>
    </w:p>
  </w:footnote>
  <w:footnote w:type="continuationSeparator" w:id="0">
    <w:p w14:paraId="41C7AB2C" w14:textId="77777777" w:rsidR="006B605E" w:rsidRDefault="006B605E" w:rsidP="00AF7CE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268250" w14:textId="18D8693F" w:rsidR="006B605E" w:rsidRDefault="006B605E">
    <w:pPr>
      <w:pStyle w:val="Header"/>
      <w:jc w:val="right"/>
    </w:pPr>
    <w:r>
      <w:t xml:space="preserve">SHARP TURN </w:t>
    </w:r>
    <w:r>
      <w:tab/>
    </w:r>
    <w:r>
      <w:tab/>
    </w:r>
    <w:sdt>
      <w:sdtPr>
        <w:id w:val="52552836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A0652">
          <w:rPr>
            <w:noProof/>
          </w:rPr>
          <w:t>22</w:t>
        </w:r>
        <w:r>
          <w:rPr>
            <w:noProof/>
          </w:rPr>
          <w:fldChar w:fldCharType="end"/>
        </w:r>
      </w:sdtContent>
    </w:sdt>
  </w:p>
  <w:p w14:paraId="7904B76E" w14:textId="77777777" w:rsidR="006B605E" w:rsidRDefault="006B605E">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273FCB" w14:textId="706EA8A8" w:rsidR="006B605E" w:rsidRDefault="006B605E">
    <w:pPr>
      <w:pStyle w:val="Header"/>
      <w:jc w:val="right"/>
    </w:pPr>
    <w:r>
      <w:t>Running head: SHARP TURN</w:t>
    </w:r>
    <w:r>
      <w:tab/>
    </w:r>
    <w:sdt>
      <w:sdtPr>
        <w:id w:val="164746983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7DF4280D" w14:textId="77777777" w:rsidR="006B605E" w:rsidRDefault="006B605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43431"/>
    <w:multiLevelType w:val="hybridMultilevel"/>
    <w:tmpl w:val="0C406FC0"/>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E785032"/>
    <w:multiLevelType w:val="hybridMultilevel"/>
    <w:tmpl w:val="B12A2A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5D93E02"/>
    <w:multiLevelType w:val="multilevel"/>
    <w:tmpl w:val="7C6E2DF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295D16D5"/>
    <w:multiLevelType w:val="hybridMultilevel"/>
    <w:tmpl w:val="3C1C6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CC190D"/>
    <w:multiLevelType w:val="hybridMultilevel"/>
    <w:tmpl w:val="944838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6B61"/>
    <w:rsid w:val="000012CB"/>
    <w:rsid w:val="000041CD"/>
    <w:rsid w:val="00016AA1"/>
    <w:rsid w:val="0003024D"/>
    <w:rsid w:val="00045EDF"/>
    <w:rsid w:val="0006378B"/>
    <w:rsid w:val="0007266F"/>
    <w:rsid w:val="00080B69"/>
    <w:rsid w:val="000C3393"/>
    <w:rsid w:val="000E625D"/>
    <w:rsid w:val="000E78C0"/>
    <w:rsid w:val="00113159"/>
    <w:rsid w:val="00114F95"/>
    <w:rsid w:val="001209E8"/>
    <w:rsid w:val="00132428"/>
    <w:rsid w:val="00165725"/>
    <w:rsid w:val="001668E0"/>
    <w:rsid w:val="001669F5"/>
    <w:rsid w:val="00173DE9"/>
    <w:rsid w:val="00175690"/>
    <w:rsid w:val="00191154"/>
    <w:rsid w:val="001B5A7F"/>
    <w:rsid w:val="001E173E"/>
    <w:rsid w:val="001E26B2"/>
    <w:rsid w:val="001F0D0A"/>
    <w:rsid w:val="001F452D"/>
    <w:rsid w:val="00212D35"/>
    <w:rsid w:val="00220A24"/>
    <w:rsid w:val="00221B9F"/>
    <w:rsid w:val="00223B1B"/>
    <w:rsid w:val="00235BBA"/>
    <w:rsid w:val="002640EB"/>
    <w:rsid w:val="002725DC"/>
    <w:rsid w:val="002770F4"/>
    <w:rsid w:val="00280319"/>
    <w:rsid w:val="002822B2"/>
    <w:rsid w:val="002B7E4F"/>
    <w:rsid w:val="002D6A29"/>
    <w:rsid w:val="002E1B3E"/>
    <w:rsid w:val="00300B6C"/>
    <w:rsid w:val="0031670E"/>
    <w:rsid w:val="00317D86"/>
    <w:rsid w:val="00336BD8"/>
    <w:rsid w:val="003411F2"/>
    <w:rsid w:val="003437A9"/>
    <w:rsid w:val="00356F2B"/>
    <w:rsid w:val="00357E65"/>
    <w:rsid w:val="0037222D"/>
    <w:rsid w:val="0038020D"/>
    <w:rsid w:val="003869D3"/>
    <w:rsid w:val="00391FA2"/>
    <w:rsid w:val="00397052"/>
    <w:rsid w:val="0039706E"/>
    <w:rsid w:val="003A58E0"/>
    <w:rsid w:val="00400E66"/>
    <w:rsid w:val="004061DC"/>
    <w:rsid w:val="00407673"/>
    <w:rsid w:val="00407FED"/>
    <w:rsid w:val="0044428A"/>
    <w:rsid w:val="004718D1"/>
    <w:rsid w:val="00475C06"/>
    <w:rsid w:val="0048484E"/>
    <w:rsid w:val="004A5845"/>
    <w:rsid w:val="004B121D"/>
    <w:rsid w:val="004D5555"/>
    <w:rsid w:val="004E7E7F"/>
    <w:rsid w:val="004F527A"/>
    <w:rsid w:val="00506B61"/>
    <w:rsid w:val="00543EB5"/>
    <w:rsid w:val="00545395"/>
    <w:rsid w:val="00554E46"/>
    <w:rsid w:val="005810F0"/>
    <w:rsid w:val="005C3484"/>
    <w:rsid w:val="005D489A"/>
    <w:rsid w:val="005D556F"/>
    <w:rsid w:val="005E66AB"/>
    <w:rsid w:val="005F679B"/>
    <w:rsid w:val="00605F8E"/>
    <w:rsid w:val="006144D4"/>
    <w:rsid w:val="00624D6B"/>
    <w:rsid w:val="006308A0"/>
    <w:rsid w:val="00633158"/>
    <w:rsid w:val="00635662"/>
    <w:rsid w:val="00636DD3"/>
    <w:rsid w:val="00652BF2"/>
    <w:rsid w:val="006551F7"/>
    <w:rsid w:val="00675EB2"/>
    <w:rsid w:val="00690108"/>
    <w:rsid w:val="00697E4F"/>
    <w:rsid w:val="006A0251"/>
    <w:rsid w:val="006B104C"/>
    <w:rsid w:val="006B3D04"/>
    <w:rsid w:val="006B605E"/>
    <w:rsid w:val="0072235D"/>
    <w:rsid w:val="007351D0"/>
    <w:rsid w:val="007406B2"/>
    <w:rsid w:val="00745789"/>
    <w:rsid w:val="007534FC"/>
    <w:rsid w:val="00755DF0"/>
    <w:rsid w:val="00763040"/>
    <w:rsid w:val="0077055E"/>
    <w:rsid w:val="00772228"/>
    <w:rsid w:val="00772A87"/>
    <w:rsid w:val="00784757"/>
    <w:rsid w:val="00790806"/>
    <w:rsid w:val="007937A2"/>
    <w:rsid w:val="007A3E53"/>
    <w:rsid w:val="007A4783"/>
    <w:rsid w:val="007A5165"/>
    <w:rsid w:val="007B7E12"/>
    <w:rsid w:val="007C74DD"/>
    <w:rsid w:val="007D1D89"/>
    <w:rsid w:val="007D3FFF"/>
    <w:rsid w:val="007D6BFE"/>
    <w:rsid w:val="007F00B5"/>
    <w:rsid w:val="007F0CFF"/>
    <w:rsid w:val="00813B44"/>
    <w:rsid w:val="00816CCE"/>
    <w:rsid w:val="00821074"/>
    <w:rsid w:val="008235E2"/>
    <w:rsid w:val="00827581"/>
    <w:rsid w:val="0083743A"/>
    <w:rsid w:val="00844B9B"/>
    <w:rsid w:val="00850131"/>
    <w:rsid w:val="00850FD1"/>
    <w:rsid w:val="00855153"/>
    <w:rsid w:val="0086275F"/>
    <w:rsid w:val="00874B46"/>
    <w:rsid w:val="00876982"/>
    <w:rsid w:val="00881467"/>
    <w:rsid w:val="00885CE8"/>
    <w:rsid w:val="00893B86"/>
    <w:rsid w:val="008953C4"/>
    <w:rsid w:val="00896792"/>
    <w:rsid w:val="008A0652"/>
    <w:rsid w:val="008B609B"/>
    <w:rsid w:val="008C74D7"/>
    <w:rsid w:val="008D370A"/>
    <w:rsid w:val="008D7462"/>
    <w:rsid w:val="008E1C75"/>
    <w:rsid w:val="008F0906"/>
    <w:rsid w:val="00911E12"/>
    <w:rsid w:val="009143E9"/>
    <w:rsid w:val="0092463B"/>
    <w:rsid w:val="00945E42"/>
    <w:rsid w:val="009539E1"/>
    <w:rsid w:val="00957028"/>
    <w:rsid w:val="009644E0"/>
    <w:rsid w:val="00977856"/>
    <w:rsid w:val="009A0D7D"/>
    <w:rsid w:val="009F7213"/>
    <w:rsid w:val="00A018E9"/>
    <w:rsid w:val="00A073D9"/>
    <w:rsid w:val="00A378B8"/>
    <w:rsid w:val="00A40A00"/>
    <w:rsid w:val="00A458E7"/>
    <w:rsid w:val="00A4735D"/>
    <w:rsid w:val="00A625BB"/>
    <w:rsid w:val="00A779E6"/>
    <w:rsid w:val="00A824C6"/>
    <w:rsid w:val="00A9590A"/>
    <w:rsid w:val="00A975F0"/>
    <w:rsid w:val="00A97D64"/>
    <w:rsid w:val="00AA00AF"/>
    <w:rsid w:val="00AD2AF7"/>
    <w:rsid w:val="00AD2FFE"/>
    <w:rsid w:val="00AE48AB"/>
    <w:rsid w:val="00AF7CE4"/>
    <w:rsid w:val="00B04143"/>
    <w:rsid w:val="00B15A23"/>
    <w:rsid w:val="00B1627C"/>
    <w:rsid w:val="00B26BC9"/>
    <w:rsid w:val="00B443ED"/>
    <w:rsid w:val="00B5405A"/>
    <w:rsid w:val="00B625E1"/>
    <w:rsid w:val="00B670CF"/>
    <w:rsid w:val="00B7022E"/>
    <w:rsid w:val="00B84178"/>
    <w:rsid w:val="00B96494"/>
    <w:rsid w:val="00B97EEA"/>
    <w:rsid w:val="00BA3422"/>
    <w:rsid w:val="00BB007C"/>
    <w:rsid w:val="00BB0932"/>
    <w:rsid w:val="00BB7548"/>
    <w:rsid w:val="00BD17F0"/>
    <w:rsid w:val="00BD581D"/>
    <w:rsid w:val="00C37CF5"/>
    <w:rsid w:val="00C503E7"/>
    <w:rsid w:val="00C547E7"/>
    <w:rsid w:val="00C56A2E"/>
    <w:rsid w:val="00C57A63"/>
    <w:rsid w:val="00C631F3"/>
    <w:rsid w:val="00C848A7"/>
    <w:rsid w:val="00C867CB"/>
    <w:rsid w:val="00C91625"/>
    <w:rsid w:val="00CC6F7F"/>
    <w:rsid w:val="00CD38DE"/>
    <w:rsid w:val="00CD53C0"/>
    <w:rsid w:val="00CE2009"/>
    <w:rsid w:val="00CF463F"/>
    <w:rsid w:val="00D16022"/>
    <w:rsid w:val="00D41D17"/>
    <w:rsid w:val="00D42F5B"/>
    <w:rsid w:val="00D52D43"/>
    <w:rsid w:val="00D52E51"/>
    <w:rsid w:val="00D669FD"/>
    <w:rsid w:val="00D711D8"/>
    <w:rsid w:val="00DA22FE"/>
    <w:rsid w:val="00DC2F0F"/>
    <w:rsid w:val="00DE2BE8"/>
    <w:rsid w:val="00DE4C37"/>
    <w:rsid w:val="00DF2307"/>
    <w:rsid w:val="00E02D9F"/>
    <w:rsid w:val="00E121C1"/>
    <w:rsid w:val="00E16DF6"/>
    <w:rsid w:val="00E2070E"/>
    <w:rsid w:val="00E644FA"/>
    <w:rsid w:val="00E8222F"/>
    <w:rsid w:val="00E841A1"/>
    <w:rsid w:val="00EA0495"/>
    <w:rsid w:val="00EF0B9E"/>
    <w:rsid w:val="00EF491F"/>
    <w:rsid w:val="00EF4F33"/>
    <w:rsid w:val="00F11AB1"/>
    <w:rsid w:val="00F13EE5"/>
    <w:rsid w:val="00F14CD1"/>
    <w:rsid w:val="00F17ECD"/>
    <w:rsid w:val="00F855B7"/>
    <w:rsid w:val="00F91BBB"/>
    <w:rsid w:val="00F92E16"/>
    <w:rsid w:val="00F934F9"/>
    <w:rsid w:val="00FB4412"/>
    <w:rsid w:val="00FC03E3"/>
    <w:rsid w:val="00FD73AB"/>
    <w:rsid w:val="00FF18AA"/>
    <w:rsid w:val="00FF39C7"/>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3D90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新細明體"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6B6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06B61"/>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06B61"/>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B6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06B61"/>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AF7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CE4"/>
    <w:rPr>
      <w:rFonts w:ascii="Times New Roman" w:hAnsi="Times New Roman"/>
      <w:color w:val="000000" w:themeColor="text1"/>
      <w:sz w:val="24"/>
    </w:rPr>
  </w:style>
  <w:style w:type="paragraph" w:styleId="Footer">
    <w:name w:val="footer"/>
    <w:basedOn w:val="Normal"/>
    <w:link w:val="FooterChar"/>
    <w:uiPriority w:val="99"/>
    <w:unhideWhenUsed/>
    <w:rsid w:val="00AF7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CE4"/>
    <w:rPr>
      <w:rFonts w:ascii="Times New Roman" w:hAnsi="Times New Roman"/>
      <w:color w:val="000000" w:themeColor="text1"/>
      <w:sz w:val="24"/>
    </w:rPr>
  </w:style>
  <w:style w:type="paragraph" w:styleId="ListParagraph">
    <w:name w:val="List Paragraph"/>
    <w:basedOn w:val="Normal"/>
    <w:uiPriority w:val="34"/>
    <w:qFormat/>
    <w:rsid w:val="00AF7CE4"/>
    <w:pPr>
      <w:ind w:left="720"/>
      <w:contextualSpacing/>
    </w:pPr>
  </w:style>
  <w:style w:type="character" w:customStyle="1" w:styleId="apple-converted-space">
    <w:name w:val="apple-converted-space"/>
    <w:basedOn w:val="DefaultParagraphFont"/>
    <w:rsid w:val="00D42F5B"/>
  </w:style>
  <w:style w:type="character" w:styleId="Hyperlink">
    <w:name w:val="Hyperlink"/>
    <w:basedOn w:val="DefaultParagraphFont"/>
    <w:uiPriority w:val="99"/>
    <w:unhideWhenUsed/>
    <w:rsid w:val="00B1627C"/>
    <w:rPr>
      <w:color w:val="0563C1" w:themeColor="hyperlink"/>
      <w:u w:val="single"/>
    </w:rPr>
  </w:style>
  <w:style w:type="character" w:customStyle="1" w:styleId="UnresolvedMention">
    <w:name w:val="Unresolved Mention"/>
    <w:basedOn w:val="DefaultParagraphFont"/>
    <w:uiPriority w:val="99"/>
    <w:semiHidden/>
    <w:unhideWhenUsed/>
    <w:rsid w:val="00B1627C"/>
    <w:rPr>
      <w:color w:val="605E5C"/>
      <w:shd w:val="clear" w:color="auto" w:fill="E1DFDD"/>
    </w:rPr>
  </w:style>
  <w:style w:type="paragraph" w:styleId="BalloonText">
    <w:name w:val="Balloon Text"/>
    <w:basedOn w:val="Normal"/>
    <w:link w:val="BalloonTextChar"/>
    <w:uiPriority w:val="99"/>
    <w:semiHidden/>
    <w:unhideWhenUsed/>
    <w:rsid w:val="00977856"/>
    <w:pPr>
      <w:spacing w:after="0" w:line="240" w:lineRule="auto"/>
    </w:pPr>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977856"/>
    <w:rPr>
      <w:rFonts w:ascii="Heiti TC Light" w:eastAsia="Heiti TC Light" w:hAnsi="Times New Roman"/>
      <w:color w:val="000000" w:themeColor="text1"/>
      <w:sz w:val="18"/>
      <w:szCs w:val="18"/>
    </w:rPr>
  </w:style>
  <w:style w:type="paragraph" w:styleId="TOCHeading">
    <w:name w:val="TOC Heading"/>
    <w:basedOn w:val="Heading1"/>
    <w:next w:val="Normal"/>
    <w:uiPriority w:val="39"/>
    <w:unhideWhenUsed/>
    <w:qFormat/>
    <w:rsid w:val="00A4735D"/>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A4735D"/>
    <w:pPr>
      <w:spacing w:before="120" w:after="0"/>
      <w:jc w:val="left"/>
    </w:pPr>
    <w:rPr>
      <w:rFonts w:asciiTheme="minorHAnsi" w:hAnsiTheme="minorHAnsi"/>
      <w:b/>
      <w:szCs w:val="24"/>
    </w:rPr>
  </w:style>
  <w:style w:type="paragraph" w:styleId="TOC2">
    <w:name w:val="toc 2"/>
    <w:basedOn w:val="Normal"/>
    <w:next w:val="Normal"/>
    <w:autoRedefine/>
    <w:uiPriority w:val="39"/>
    <w:unhideWhenUsed/>
    <w:rsid w:val="00A4735D"/>
    <w:pPr>
      <w:spacing w:after="0"/>
      <w:ind w:left="240"/>
      <w:jc w:val="left"/>
    </w:pPr>
    <w:rPr>
      <w:rFonts w:asciiTheme="minorHAnsi" w:hAnsiTheme="minorHAnsi"/>
      <w:b/>
      <w:sz w:val="22"/>
    </w:rPr>
  </w:style>
  <w:style w:type="paragraph" w:styleId="TOC3">
    <w:name w:val="toc 3"/>
    <w:basedOn w:val="Normal"/>
    <w:next w:val="Normal"/>
    <w:autoRedefine/>
    <w:uiPriority w:val="39"/>
    <w:semiHidden/>
    <w:unhideWhenUsed/>
    <w:rsid w:val="00A4735D"/>
    <w:pPr>
      <w:spacing w:after="0"/>
      <w:ind w:left="480"/>
      <w:jc w:val="left"/>
    </w:pPr>
    <w:rPr>
      <w:rFonts w:asciiTheme="minorHAnsi" w:hAnsiTheme="minorHAnsi"/>
      <w:sz w:val="22"/>
    </w:rPr>
  </w:style>
  <w:style w:type="paragraph" w:styleId="TOC4">
    <w:name w:val="toc 4"/>
    <w:basedOn w:val="Normal"/>
    <w:next w:val="Normal"/>
    <w:autoRedefine/>
    <w:uiPriority w:val="39"/>
    <w:semiHidden/>
    <w:unhideWhenUsed/>
    <w:rsid w:val="00A4735D"/>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A4735D"/>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A4735D"/>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A4735D"/>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A4735D"/>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A4735D"/>
    <w:pPr>
      <w:spacing w:after="0"/>
      <w:ind w:left="1920"/>
      <w:jc w:val="left"/>
    </w:pPr>
    <w:rPr>
      <w:rFonts w:asciiTheme="minorHAnsi" w:hAnsiTheme="minorHAnsi"/>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新細明體"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6B6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06B61"/>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06B61"/>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B6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06B61"/>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AF7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CE4"/>
    <w:rPr>
      <w:rFonts w:ascii="Times New Roman" w:hAnsi="Times New Roman"/>
      <w:color w:val="000000" w:themeColor="text1"/>
      <w:sz w:val="24"/>
    </w:rPr>
  </w:style>
  <w:style w:type="paragraph" w:styleId="Footer">
    <w:name w:val="footer"/>
    <w:basedOn w:val="Normal"/>
    <w:link w:val="FooterChar"/>
    <w:uiPriority w:val="99"/>
    <w:unhideWhenUsed/>
    <w:rsid w:val="00AF7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CE4"/>
    <w:rPr>
      <w:rFonts w:ascii="Times New Roman" w:hAnsi="Times New Roman"/>
      <w:color w:val="000000" w:themeColor="text1"/>
      <w:sz w:val="24"/>
    </w:rPr>
  </w:style>
  <w:style w:type="paragraph" w:styleId="ListParagraph">
    <w:name w:val="List Paragraph"/>
    <w:basedOn w:val="Normal"/>
    <w:uiPriority w:val="34"/>
    <w:qFormat/>
    <w:rsid w:val="00AF7CE4"/>
    <w:pPr>
      <w:ind w:left="720"/>
      <w:contextualSpacing/>
    </w:pPr>
  </w:style>
  <w:style w:type="character" w:customStyle="1" w:styleId="apple-converted-space">
    <w:name w:val="apple-converted-space"/>
    <w:basedOn w:val="DefaultParagraphFont"/>
    <w:rsid w:val="00D42F5B"/>
  </w:style>
  <w:style w:type="character" w:styleId="Hyperlink">
    <w:name w:val="Hyperlink"/>
    <w:basedOn w:val="DefaultParagraphFont"/>
    <w:uiPriority w:val="99"/>
    <w:unhideWhenUsed/>
    <w:rsid w:val="00B1627C"/>
    <w:rPr>
      <w:color w:val="0563C1" w:themeColor="hyperlink"/>
      <w:u w:val="single"/>
    </w:rPr>
  </w:style>
  <w:style w:type="character" w:customStyle="1" w:styleId="UnresolvedMention">
    <w:name w:val="Unresolved Mention"/>
    <w:basedOn w:val="DefaultParagraphFont"/>
    <w:uiPriority w:val="99"/>
    <w:semiHidden/>
    <w:unhideWhenUsed/>
    <w:rsid w:val="00B1627C"/>
    <w:rPr>
      <w:color w:val="605E5C"/>
      <w:shd w:val="clear" w:color="auto" w:fill="E1DFDD"/>
    </w:rPr>
  </w:style>
  <w:style w:type="paragraph" w:styleId="BalloonText">
    <w:name w:val="Balloon Text"/>
    <w:basedOn w:val="Normal"/>
    <w:link w:val="BalloonTextChar"/>
    <w:uiPriority w:val="99"/>
    <w:semiHidden/>
    <w:unhideWhenUsed/>
    <w:rsid w:val="00977856"/>
    <w:pPr>
      <w:spacing w:after="0" w:line="240" w:lineRule="auto"/>
    </w:pPr>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977856"/>
    <w:rPr>
      <w:rFonts w:ascii="Heiti TC Light" w:eastAsia="Heiti TC Light" w:hAnsi="Times New Roman"/>
      <w:color w:val="000000" w:themeColor="text1"/>
      <w:sz w:val="18"/>
      <w:szCs w:val="18"/>
    </w:rPr>
  </w:style>
  <w:style w:type="paragraph" w:styleId="TOCHeading">
    <w:name w:val="TOC Heading"/>
    <w:basedOn w:val="Heading1"/>
    <w:next w:val="Normal"/>
    <w:uiPriority w:val="39"/>
    <w:unhideWhenUsed/>
    <w:qFormat/>
    <w:rsid w:val="00A4735D"/>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A4735D"/>
    <w:pPr>
      <w:spacing w:before="120" w:after="0"/>
      <w:jc w:val="left"/>
    </w:pPr>
    <w:rPr>
      <w:rFonts w:asciiTheme="minorHAnsi" w:hAnsiTheme="minorHAnsi"/>
      <w:b/>
      <w:szCs w:val="24"/>
    </w:rPr>
  </w:style>
  <w:style w:type="paragraph" w:styleId="TOC2">
    <w:name w:val="toc 2"/>
    <w:basedOn w:val="Normal"/>
    <w:next w:val="Normal"/>
    <w:autoRedefine/>
    <w:uiPriority w:val="39"/>
    <w:unhideWhenUsed/>
    <w:rsid w:val="00A4735D"/>
    <w:pPr>
      <w:spacing w:after="0"/>
      <w:ind w:left="240"/>
      <w:jc w:val="left"/>
    </w:pPr>
    <w:rPr>
      <w:rFonts w:asciiTheme="minorHAnsi" w:hAnsiTheme="minorHAnsi"/>
      <w:b/>
      <w:sz w:val="22"/>
    </w:rPr>
  </w:style>
  <w:style w:type="paragraph" w:styleId="TOC3">
    <w:name w:val="toc 3"/>
    <w:basedOn w:val="Normal"/>
    <w:next w:val="Normal"/>
    <w:autoRedefine/>
    <w:uiPriority w:val="39"/>
    <w:semiHidden/>
    <w:unhideWhenUsed/>
    <w:rsid w:val="00A4735D"/>
    <w:pPr>
      <w:spacing w:after="0"/>
      <w:ind w:left="480"/>
      <w:jc w:val="left"/>
    </w:pPr>
    <w:rPr>
      <w:rFonts w:asciiTheme="minorHAnsi" w:hAnsiTheme="minorHAnsi"/>
      <w:sz w:val="22"/>
    </w:rPr>
  </w:style>
  <w:style w:type="paragraph" w:styleId="TOC4">
    <w:name w:val="toc 4"/>
    <w:basedOn w:val="Normal"/>
    <w:next w:val="Normal"/>
    <w:autoRedefine/>
    <w:uiPriority w:val="39"/>
    <w:semiHidden/>
    <w:unhideWhenUsed/>
    <w:rsid w:val="00A4735D"/>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A4735D"/>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A4735D"/>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A4735D"/>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A4735D"/>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A4735D"/>
    <w:pPr>
      <w:spacing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537972">
      <w:bodyDiv w:val="1"/>
      <w:marLeft w:val="0"/>
      <w:marRight w:val="0"/>
      <w:marTop w:val="0"/>
      <w:marBottom w:val="0"/>
      <w:divBdr>
        <w:top w:val="none" w:sz="0" w:space="0" w:color="auto"/>
        <w:left w:val="none" w:sz="0" w:space="0" w:color="auto"/>
        <w:bottom w:val="none" w:sz="0" w:space="0" w:color="auto"/>
        <w:right w:val="none" w:sz="0" w:space="0" w:color="auto"/>
      </w:divBdr>
    </w:div>
    <w:div w:id="179708478">
      <w:bodyDiv w:val="1"/>
      <w:marLeft w:val="0"/>
      <w:marRight w:val="0"/>
      <w:marTop w:val="0"/>
      <w:marBottom w:val="0"/>
      <w:divBdr>
        <w:top w:val="none" w:sz="0" w:space="0" w:color="auto"/>
        <w:left w:val="none" w:sz="0" w:space="0" w:color="auto"/>
        <w:bottom w:val="none" w:sz="0" w:space="0" w:color="auto"/>
        <w:right w:val="none" w:sz="0" w:space="0" w:color="auto"/>
      </w:divBdr>
    </w:div>
    <w:div w:id="197200679">
      <w:bodyDiv w:val="1"/>
      <w:marLeft w:val="0"/>
      <w:marRight w:val="0"/>
      <w:marTop w:val="0"/>
      <w:marBottom w:val="0"/>
      <w:divBdr>
        <w:top w:val="none" w:sz="0" w:space="0" w:color="auto"/>
        <w:left w:val="none" w:sz="0" w:space="0" w:color="auto"/>
        <w:bottom w:val="none" w:sz="0" w:space="0" w:color="auto"/>
        <w:right w:val="none" w:sz="0" w:space="0" w:color="auto"/>
      </w:divBdr>
    </w:div>
    <w:div w:id="219677065">
      <w:bodyDiv w:val="1"/>
      <w:marLeft w:val="0"/>
      <w:marRight w:val="0"/>
      <w:marTop w:val="0"/>
      <w:marBottom w:val="0"/>
      <w:divBdr>
        <w:top w:val="none" w:sz="0" w:space="0" w:color="auto"/>
        <w:left w:val="none" w:sz="0" w:space="0" w:color="auto"/>
        <w:bottom w:val="none" w:sz="0" w:space="0" w:color="auto"/>
        <w:right w:val="none" w:sz="0" w:space="0" w:color="auto"/>
      </w:divBdr>
    </w:div>
    <w:div w:id="326523168">
      <w:bodyDiv w:val="1"/>
      <w:marLeft w:val="0"/>
      <w:marRight w:val="0"/>
      <w:marTop w:val="0"/>
      <w:marBottom w:val="0"/>
      <w:divBdr>
        <w:top w:val="none" w:sz="0" w:space="0" w:color="auto"/>
        <w:left w:val="none" w:sz="0" w:space="0" w:color="auto"/>
        <w:bottom w:val="none" w:sz="0" w:space="0" w:color="auto"/>
        <w:right w:val="none" w:sz="0" w:space="0" w:color="auto"/>
      </w:divBdr>
    </w:div>
    <w:div w:id="342318406">
      <w:bodyDiv w:val="1"/>
      <w:marLeft w:val="0"/>
      <w:marRight w:val="0"/>
      <w:marTop w:val="0"/>
      <w:marBottom w:val="0"/>
      <w:divBdr>
        <w:top w:val="none" w:sz="0" w:space="0" w:color="auto"/>
        <w:left w:val="none" w:sz="0" w:space="0" w:color="auto"/>
        <w:bottom w:val="none" w:sz="0" w:space="0" w:color="auto"/>
        <w:right w:val="none" w:sz="0" w:space="0" w:color="auto"/>
      </w:divBdr>
    </w:div>
    <w:div w:id="388454840">
      <w:bodyDiv w:val="1"/>
      <w:marLeft w:val="0"/>
      <w:marRight w:val="0"/>
      <w:marTop w:val="0"/>
      <w:marBottom w:val="0"/>
      <w:divBdr>
        <w:top w:val="none" w:sz="0" w:space="0" w:color="auto"/>
        <w:left w:val="none" w:sz="0" w:space="0" w:color="auto"/>
        <w:bottom w:val="none" w:sz="0" w:space="0" w:color="auto"/>
        <w:right w:val="none" w:sz="0" w:space="0" w:color="auto"/>
      </w:divBdr>
    </w:div>
    <w:div w:id="408892600">
      <w:bodyDiv w:val="1"/>
      <w:marLeft w:val="0"/>
      <w:marRight w:val="0"/>
      <w:marTop w:val="0"/>
      <w:marBottom w:val="0"/>
      <w:divBdr>
        <w:top w:val="none" w:sz="0" w:space="0" w:color="auto"/>
        <w:left w:val="none" w:sz="0" w:space="0" w:color="auto"/>
        <w:bottom w:val="none" w:sz="0" w:space="0" w:color="auto"/>
        <w:right w:val="none" w:sz="0" w:space="0" w:color="auto"/>
      </w:divBdr>
    </w:div>
    <w:div w:id="524564502">
      <w:bodyDiv w:val="1"/>
      <w:marLeft w:val="0"/>
      <w:marRight w:val="0"/>
      <w:marTop w:val="0"/>
      <w:marBottom w:val="0"/>
      <w:divBdr>
        <w:top w:val="none" w:sz="0" w:space="0" w:color="auto"/>
        <w:left w:val="none" w:sz="0" w:space="0" w:color="auto"/>
        <w:bottom w:val="none" w:sz="0" w:space="0" w:color="auto"/>
        <w:right w:val="none" w:sz="0" w:space="0" w:color="auto"/>
      </w:divBdr>
    </w:div>
    <w:div w:id="539828007">
      <w:bodyDiv w:val="1"/>
      <w:marLeft w:val="0"/>
      <w:marRight w:val="0"/>
      <w:marTop w:val="0"/>
      <w:marBottom w:val="0"/>
      <w:divBdr>
        <w:top w:val="none" w:sz="0" w:space="0" w:color="auto"/>
        <w:left w:val="none" w:sz="0" w:space="0" w:color="auto"/>
        <w:bottom w:val="none" w:sz="0" w:space="0" w:color="auto"/>
        <w:right w:val="none" w:sz="0" w:space="0" w:color="auto"/>
      </w:divBdr>
    </w:div>
    <w:div w:id="564410927">
      <w:bodyDiv w:val="1"/>
      <w:marLeft w:val="0"/>
      <w:marRight w:val="0"/>
      <w:marTop w:val="0"/>
      <w:marBottom w:val="0"/>
      <w:divBdr>
        <w:top w:val="none" w:sz="0" w:space="0" w:color="auto"/>
        <w:left w:val="none" w:sz="0" w:space="0" w:color="auto"/>
        <w:bottom w:val="none" w:sz="0" w:space="0" w:color="auto"/>
        <w:right w:val="none" w:sz="0" w:space="0" w:color="auto"/>
      </w:divBdr>
    </w:div>
    <w:div w:id="574752893">
      <w:bodyDiv w:val="1"/>
      <w:marLeft w:val="0"/>
      <w:marRight w:val="0"/>
      <w:marTop w:val="0"/>
      <w:marBottom w:val="0"/>
      <w:divBdr>
        <w:top w:val="none" w:sz="0" w:space="0" w:color="auto"/>
        <w:left w:val="none" w:sz="0" w:space="0" w:color="auto"/>
        <w:bottom w:val="none" w:sz="0" w:space="0" w:color="auto"/>
        <w:right w:val="none" w:sz="0" w:space="0" w:color="auto"/>
      </w:divBdr>
    </w:div>
    <w:div w:id="581724812">
      <w:bodyDiv w:val="1"/>
      <w:marLeft w:val="0"/>
      <w:marRight w:val="0"/>
      <w:marTop w:val="0"/>
      <w:marBottom w:val="0"/>
      <w:divBdr>
        <w:top w:val="none" w:sz="0" w:space="0" w:color="auto"/>
        <w:left w:val="none" w:sz="0" w:space="0" w:color="auto"/>
        <w:bottom w:val="none" w:sz="0" w:space="0" w:color="auto"/>
        <w:right w:val="none" w:sz="0" w:space="0" w:color="auto"/>
      </w:divBdr>
    </w:div>
    <w:div w:id="588732906">
      <w:bodyDiv w:val="1"/>
      <w:marLeft w:val="0"/>
      <w:marRight w:val="0"/>
      <w:marTop w:val="0"/>
      <w:marBottom w:val="0"/>
      <w:divBdr>
        <w:top w:val="none" w:sz="0" w:space="0" w:color="auto"/>
        <w:left w:val="none" w:sz="0" w:space="0" w:color="auto"/>
        <w:bottom w:val="none" w:sz="0" w:space="0" w:color="auto"/>
        <w:right w:val="none" w:sz="0" w:space="0" w:color="auto"/>
      </w:divBdr>
    </w:div>
    <w:div w:id="603655241">
      <w:bodyDiv w:val="1"/>
      <w:marLeft w:val="0"/>
      <w:marRight w:val="0"/>
      <w:marTop w:val="0"/>
      <w:marBottom w:val="0"/>
      <w:divBdr>
        <w:top w:val="none" w:sz="0" w:space="0" w:color="auto"/>
        <w:left w:val="none" w:sz="0" w:space="0" w:color="auto"/>
        <w:bottom w:val="none" w:sz="0" w:space="0" w:color="auto"/>
        <w:right w:val="none" w:sz="0" w:space="0" w:color="auto"/>
      </w:divBdr>
    </w:div>
    <w:div w:id="687946353">
      <w:bodyDiv w:val="1"/>
      <w:marLeft w:val="0"/>
      <w:marRight w:val="0"/>
      <w:marTop w:val="0"/>
      <w:marBottom w:val="0"/>
      <w:divBdr>
        <w:top w:val="none" w:sz="0" w:space="0" w:color="auto"/>
        <w:left w:val="none" w:sz="0" w:space="0" w:color="auto"/>
        <w:bottom w:val="none" w:sz="0" w:space="0" w:color="auto"/>
        <w:right w:val="none" w:sz="0" w:space="0" w:color="auto"/>
      </w:divBdr>
    </w:div>
    <w:div w:id="698244811">
      <w:bodyDiv w:val="1"/>
      <w:marLeft w:val="0"/>
      <w:marRight w:val="0"/>
      <w:marTop w:val="0"/>
      <w:marBottom w:val="0"/>
      <w:divBdr>
        <w:top w:val="none" w:sz="0" w:space="0" w:color="auto"/>
        <w:left w:val="none" w:sz="0" w:space="0" w:color="auto"/>
        <w:bottom w:val="none" w:sz="0" w:space="0" w:color="auto"/>
        <w:right w:val="none" w:sz="0" w:space="0" w:color="auto"/>
      </w:divBdr>
    </w:div>
    <w:div w:id="768308175">
      <w:bodyDiv w:val="1"/>
      <w:marLeft w:val="0"/>
      <w:marRight w:val="0"/>
      <w:marTop w:val="0"/>
      <w:marBottom w:val="0"/>
      <w:divBdr>
        <w:top w:val="none" w:sz="0" w:space="0" w:color="auto"/>
        <w:left w:val="none" w:sz="0" w:space="0" w:color="auto"/>
        <w:bottom w:val="none" w:sz="0" w:space="0" w:color="auto"/>
        <w:right w:val="none" w:sz="0" w:space="0" w:color="auto"/>
      </w:divBdr>
    </w:div>
    <w:div w:id="867109107">
      <w:bodyDiv w:val="1"/>
      <w:marLeft w:val="0"/>
      <w:marRight w:val="0"/>
      <w:marTop w:val="0"/>
      <w:marBottom w:val="0"/>
      <w:divBdr>
        <w:top w:val="none" w:sz="0" w:space="0" w:color="auto"/>
        <w:left w:val="none" w:sz="0" w:space="0" w:color="auto"/>
        <w:bottom w:val="none" w:sz="0" w:space="0" w:color="auto"/>
        <w:right w:val="none" w:sz="0" w:space="0" w:color="auto"/>
      </w:divBdr>
    </w:div>
    <w:div w:id="871652055">
      <w:bodyDiv w:val="1"/>
      <w:marLeft w:val="0"/>
      <w:marRight w:val="0"/>
      <w:marTop w:val="0"/>
      <w:marBottom w:val="0"/>
      <w:divBdr>
        <w:top w:val="none" w:sz="0" w:space="0" w:color="auto"/>
        <w:left w:val="none" w:sz="0" w:space="0" w:color="auto"/>
        <w:bottom w:val="none" w:sz="0" w:space="0" w:color="auto"/>
        <w:right w:val="none" w:sz="0" w:space="0" w:color="auto"/>
      </w:divBdr>
    </w:div>
    <w:div w:id="949363245">
      <w:bodyDiv w:val="1"/>
      <w:marLeft w:val="0"/>
      <w:marRight w:val="0"/>
      <w:marTop w:val="0"/>
      <w:marBottom w:val="0"/>
      <w:divBdr>
        <w:top w:val="none" w:sz="0" w:space="0" w:color="auto"/>
        <w:left w:val="none" w:sz="0" w:space="0" w:color="auto"/>
        <w:bottom w:val="none" w:sz="0" w:space="0" w:color="auto"/>
        <w:right w:val="none" w:sz="0" w:space="0" w:color="auto"/>
      </w:divBdr>
    </w:div>
    <w:div w:id="1159543825">
      <w:bodyDiv w:val="1"/>
      <w:marLeft w:val="0"/>
      <w:marRight w:val="0"/>
      <w:marTop w:val="0"/>
      <w:marBottom w:val="0"/>
      <w:divBdr>
        <w:top w:val="none" w:sz="0" w:space="0" w:color="auto"/>
        <w:left w:val="none" w:sz="0" w:space="0" w:color="auto"/>
        <w:bottom w:val="none" w:sz="0" w:space="0" w:color="auto"/>
        <w:right w:val="none" w:sz="0" w:space="0" w:color="auto"/>
      </w:divBdr>
    </w:div>
    <w:div w:id="1226835409">
      <w:bodyDiv w:val="1"/>
      <w:marLeft w:val="0"/>
      <w:marRight w:val="0"/>
      <w:marTop w:val="0"/>
      <w:marBottom w:val="0"/>
      <w:divBdr>
        <w:top w:val="none" w:sz="0" w:space="0" w:color="auto"/>
        <w:left w:val="none" w:sz="0" w:space="0" w:color="auto"/>
        <w:bottom w:val="none" w:sz="0" w:space="0" w:color="auto"/>
        <w:right w:val="none" w:sz="0" w:space="0" w:color="auto"/>
      </w:divBdr>
    </w:div>
    <w:div w:id="1264997586">
      <w:bodyDiv w:val="1"/>
      <w:marLeft w:val="0"/>
      <w:marRight w:val="0"/>
      <w:marTop w:val="0"/>
      <w:marBottom w:val="0"/>
      <w:divBdr>
        <w:top w:val="none" w:sz="0" w:space="0" w:color="auto"/>
        <w:left w:val="none" w:sz="0" w:space="0" w:color="auto"/>
        <w:bottom w:val="none" w:sz="0" w:space="0" w:color="auto"/>
        <w:right w:val="none" w:sz="0" w:space="0" w:color="auto"/>
      </w:divBdr>
    </w:div>
    <w:div w:id="1266839985">
      <w:bodyDiv w:val="1"/>
      <w:marLeft w:val="0"/>
      <w:marRight w:val="0"/>
      <w:marTop w:val="0"/>
      <w:marBottom w:val="0"/>
      <w:divBdr>
        <w:top w:val="none" w:sz="0" w:space="0" w:color="auto"/>
        <w:left w:val="none" w:sz="0" w:space="0" w:color="auto"/>
        <w:bottom w:val="none" w:sz="0" w:space="0" w:color="auto"/>
        <w:right w:val="none" w:sz="0" w:space="0" w:color="auto"/>
      </w:divBdr>
    </w:div>
    <w:div w:id="1396859687">
      <w:bodyDiv w:val="1"/>
      <w:marLeft w:val="0"/>
      <w:marRight w:val="0"/>
      <w:marTop w:val="0"/>
      <w:marBottom w:val="0"/>
      <w:divBdr>
        <w:top w:val="none" w:sz="0" w:space="0" w:color="auto"/>
        <w:left w:val="none" w:sz="0" w:space="0" w:color="auto"/>
        <w:bottom w:val="none" w:sz="0" w:space="0" w:color="auto"/>
        <w:right w:val="none" w:sz="0" w:space="0" w:color="auto"/>
      </w:divBdr>
    </w:div>
    <w:div w:id="1428228269">
      <w:bodyDiv w:val="1"/>
      <w:marLeft w:val="0"/>
      <w:marRight w:val="0"/>
      <w:marTop w:val="0"/>
      <w:marBottom w:val="0"/>
      <w:divBdr>
        <w:top w:val="none" w:sz="0" w:space="0" w:color="auto"/>
        <w:left w:val="none" w:sz="0" w:space="0" w:color="auto"/>
        <w:bottom w:val="none" w:sz="0" w:space="0" w:color="auto"/>
        <w:right w:val="none" w:sz="0" w:space="0" w:color="auto"/>
      </w:divBdr>
    </w:div>
    <w:div w:id="1496995126">
      <w:bodyDiv w:val="1"/>
      <w:marLeft w:val="0"/>
      <w:marRight w:val="0"/>
      <w:marTop w:val="0"/>
      <w:marBottom w:val="0"/>
      <w:divBdr>
        <w:top w:val="none" w:sz="0" w:space="0" w:color="auto"/>
        <w:left w:val="none" w:sz="0" w:space="0" w:color="auto"/>
        <w:bottom w:val="none" w:sz="0" w:space="0" w:color="auto"/>
        <w:right w:val="none" w:sz="0" w:space="0" w:color="auto"/>
      </w:divBdr>
    </w:div>
    <w:div w:id="1550846816">
      <w:bodyDiv w:val="1"/>
      <w:marLeft w:val="0"/>
      <w:marRight w:val="0"/>
      <w:marTop w:val="0"/>
      <w:marBottom w:val="0"/>
      <w:divBdr>
        <w:top w:val="none" w:sz="0" w:space="0" w:color="auto"/>
        <w:left w:val="none" w:sz="0" w:space="0" w:color="auto"/>
        <w:bottom w:val="none" w:sz="0" w:space="0" w:color="auto"/>
        <w:right w:val="none" w:sz="0" w:space="0" w:color="auto"/>
      </w:divBdr>
    </w:div>
    <w:div w:id="1596206710">
      <w:bodyDiv w:val="1"/>
      <w:marLeft w:val="0"/>
      <w:marRight w:val="0"/>
      <w:marTop w:val="0"/>
      <w:marBottom w:val="0"/>
      <w:divBdr>
        <w:top w:val="none" w:sz="0" w:space="0" w:color="auto"/>
        <w:left w:val="none" w:sz="0" w:space="0" w:color="auto"/>
        <w:bottom w:val="none" w:sz="0" w:space="0" w:color="auto"/>
        <w:right w:val="none" w:sz="0" w:space="0" w:color="auto"/>
      </w:divBdr>
    </w:div>
    <w:div w:id="1619601928">
      <w:bodyDiv w:val="1"/>
      <w:marLeft w:val="0"/>
      <w:marRight w:val="0"/>
      <w:marTop w:val="0"/>
      <w:marBottom w:val="0"/>
      <w:divBdr>
        <w:top w:val="none" w:sz="0" w:space="0" w:color="auto"/>
        <w:left w:val="none" w:sz="0" w:space="0" w:color="auto"/>
        <w:bottom w:val="none" w:sz="0" w:space="0" w:color="auto"/>
        <w:right w:val="none" w:sz="0" w:space="0" w:color="auto"/>
      </w:divBdr>
    </w:div>
    <w:div w:id="1664888793">
      <w:bodyDiv w:val="1"/>
      <w:marLeft w:val="0"/>
      <w:marRight w:val="0"/>
      <w:marTop w:val="0"/>
      <w:marBottom w:val="0"/>
      <w:divBdr>
        <w:top w:val="none" w:sz="0" w:space="0" w:color="auto"/>
        <w:left w:val="none" w:sz="0" w:space="0" w:color="auto"/>
        <w:bottom w:val="none" w:sz="0" w:space="0" w:color="auto"/>
        <w:right w:val="none" w:sz="0" w:space="0" w:color="auto"/>
      </w:divBdr>
    </w:div>
    <w:div w:id="1671445107">
      <w:bodyDiv w:val="1"/>
      <w:marLeft w:val="0"/>
      <w:marRight w:val="0"/>
      <w:marTop w:val="0"/>
      <w:marBottom w:val="0"/>
      <w:divBdr>
        <w:top w:val="none" w:sz="0" w:space="0" w:color="auto"/>
        <w:left w:val="none" w:sz="0" w:space="0" w:color="auto"/>
        <w:bottom w:val="none" w:sz="0" w:space="0" w:color="auto"/>
        <w:right w:val="none" w:sz="0" w:space="0" w:color="auto"/>
      </w:divBdr>
    </w:div>
    <w:div w:id="1690059832">
      <w:bodyDiv w:val="1"/>
      <w:marLeft w:val="0"/>
      <w:marRight w:val="0"/>
      <w:marTop w:val="0"/>
      <w:marBottom w:val="0"/>
      <w:divBdr>
        <w:top w:val="none" w:sz="0" w:space="0" w:color="auto"/>
        <w:left w:val="none" w:sz="0" w:space="0" w:color="auto"/>
        <w:bottom w:val="none" w:sz="0" w:space="0" w:color="auto"/>
        <w:right w:val="none" w:sz="0" w:space="0" w:color="auto"/>
      </w:divBdr>
      <w:divsChild>
        <w:div w:id="629282476">
          <w:marLeft w:val="0"/>
          <w:marRight w:val="0"/>
          <w:marTop w:val="0"/>
          <w:marBottom w:val="0"/>
          <w:divBdr>
            <w:top w:val="none" w:sz="0" w:space="0" w:color="auto"/>
            <w:left w:val="none" w:sz="0" w:space="0" w:color="auto"/>
            <w:bottom w:val="none" w:sz="0" w:space="0" w:color="auto"/>
            <w:right w:val="none" w:sz="0" w:space="0" w:color="auto"/>
          </w:divBdr>
        </w:div>
        <w:div w:id="1126117132">
          <w:marLeft w:val="0"/>
          <w:marRight w:val="0"/>
          <w:marTop w:val="0"/>
          <w:marBottom w:val="0"/>
          <w:divBdr>
            <w:top w:val="none" w:sz="0" w:space="0" w:color="auto"/>
            <w:left w:val="none" w:sz="0" w:space="0" w:color="auto"/>
            <w:bottom w:val="none" w:sz="0" w:space="0" w:color="auto"/>
            <w:right w:val="none" w:sz="0" w:space="0" w:color="auto"/>
          </w:divBdr>
        </w:div>
      </w:divsChild>
    </w:div>
    <w:div w:id="1697460845">
      <w:bodyDiv w:val="1"/>
      <w:marLeft w:val="0"/>
      <w:marRight w:val="0"/>
      <w:marTop w:val="0"/>
      <w:marBottom w:val="0"/>
      <w:divBdr>
        <w:top w:val="none" w:sz="0" w:space="0" w:color="auto"/>
        <w:left w:val="none" w:sz="0" w:space="0" w:color="auto"/>
        <w:bottom w:val="none" w:sz="0" w:space="0" w:color="auto"/>
        <w:right w:val="none" w:sz="0" w:space="0" w:color="auto"/>
      </w:divBdr>
    </w:div>
    <w:div w:id="1702976728">
      <w:bodyDiv w:val="1"/>
      <w:marLeft w:val="0"/>
      <w:marRight w:val="0"/>
      <w:marTop w:val="0"/>
      <w:marBottom w:val="0"/>
      <w:divBdr>
        <w:top w:val="none" w:sz="0" w:space="0" w:color="auto"/>
        <w:left w:val="none" w:sz="0" w:space="0" w:color="auto"/>
        <w:bottom w:val="none" w:sz="0" w:space="0" w:color="auto"/>
        <w:right w:val="none" w:sz="0" w:space="0" w:color="auto"/>
      </w:divBdr>
    </w:div>
    <w:div w:id="1769616762">
      <w:bodyDiv w:val="1"/>
      <w:marLeft w:val="0"/>
      <w:marRight w:val="0"/>
      <w:marTop w:val="0"/>
      <w:marBottom w:val="0"/>
      <w:divBdr>
        <w:top w:val="none" w:sz="0" w:space="0" w:color="auto"/>
        <w:left w:val="none" w:sz="0" w:space="0" w:color="auto"/>
        <w:bottom w:val="none" w:sz="0" w:space="0" w:color="auto"/>
        <w:right w:val="none" w:sz="0" w:space="0" w:color="auto"/>
      </w:divBdr>
    </w:div>
    <w:div w:id="1785464499">
      <w:bodyDiv w:val="1"/>
      <w:marLeft w:val="0"/>
      <w:marRight w:val="0"/>
      <w:marTop w:val="0"/>
      <w:marBottom w:val="0"/>
      <w:divBdr>
        <w:top w:val="none" w:sz="0" w:space="0" w:color="auto"/>
        <w:left w:val="none" w:sz="0" w:space="0" w:color="auto"/>
        <w:bottom w:val="none" w:sz="0" w:space="0" w:color="auto"/>
        <w:right w:val="none" w:sz="0" w:space="0" w:color="auto"/>
      </w:divBdr>
    </w:div>
    <w:div w:id="1835801109">
      <w:bodyDiv w:val="1"/>
      <w:marLeft w:val="0"/>
      <w:marRight w:val="0"/>
      <w:marTop w:val="0"/>
      <w:marBottom w:val="0"/>
      <w:divBdr>
        <w:top w:val="none" w:sz="0" w:space="0" w:color="auto"/>
        <w:left w:val="none" w:sz="0" w:space="0" w:color="auto"/>
        <w:bottom w:val="none" w:sz="0" w:space="0" w:color="auto"/>
        <w:right w:val="none" w:sz="0" w:space="0" w:color="auto"/>
      </w:divBdr>
    </w:div>
    <w:div w:id="1965309390">
      <w:bodyDiv w:val="1"/>
      <w:marLeft w:val="0"/>
      <w:marRight w:val="0"/>
      <w:marTop w:val="0"/>
      <w:marBottom w:val="0"/>
      <w:divBdr>
        <w:top w:val="none" w:sz="0" w:space="0" w:color="auto"/>
        <w:left w:val="none" w:sz="0" w:space="0" w:color="auto"/>
        <w:bottom w:val="none" w:sz="0" w:space="0" w:color="auto"/>
        <w:right w:val="none" w:sz="0" w:space="0" w:color="auto"/>
      </w:divBdr>
    </w:div>
    <w:div w:id="1969387512">
      <w:bodyDiv w:val="1"/>
      <w:marLeft w:val="0"/>
      <w:marRight w:val="0"/>
      <w:marTop w:val="0"/>
      <w:marBottom w:val="0"/>
      <w:divBdr>
        <w:top w:val="none" w:sz="0" w:space="0" w:color="auto"/>
        <w:left w:val="none" w:sz="0" w:space="0" w:color="auto"/>
        <w:bottom w:val="none" w:sz="0" w:space="0" w:color="auto"/>
        <w:right w:val="none" w:sz="0" w:space="0" w:color="auto"/>
      </w:divBdr>
    </w:div>
    <w:div w:id="2061247339">
      <w:bodyDiv w:val="1"/>
      <w:marLeft w:val="0"/>
      <w:marRight w:val="0"/>
      <w:marTop w:val="0"/>
      <w:marBottom w:val="0"/>
      <w:divBdr>
        <w:top w:val="none" w:sz="0" w:space="0" w:color="auto"/>
        <w:left w:val="none" w:sz="0" w:space="0" w:color="auto"/>
        <w:bottom w:val="none" w:sz="0" w:space="0" w:color="auto"/>
        <w:right w:val="none" w:sz="0" w:space="0" w:color="auto"/>
      </w:divBdr>
    </w:div>
    <w:div w:id="2085299113">
      <w:bodyDiv w:val="1"/>
      <w:marLeft w:val="0"/>
      <w:marRight w:val="0"/>
      <w:marTop w:val="0"/>
      <w:marBottom w:val="0"/>
      <w:divBdr>
        <w:top w:val="none" w:sz="0" w:space="0" w:color="auto"/>
        <w:left w:val="none" w:sz="0" w:space="0" w:color="auto"/>
        <w:bottom w:val="none" w:sz="0" w:space="0" w:color="auto"/>
        <w:right w:val="none" w:sz="0" w:space="0" w:color="auto"/>
      </w:divBdr>
    </w:div>
    <w:div w:id="213398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imd.org/research-knowledge/articles/acquisition-of-japans-sharp-by-taiwans-foxconn/" TargetMode="External"/><Relationship Id="rId20" Type="http://schemas.openxmlformats.org/officeDocument/2006/relationships/hyperlink" Target="https://www.wsj.com/articles/ghosts-still-haunt-japan-inc-1437677308" TargetMode="External"/><Relationship Id="rId21" Type="http://schemas.openxmlformats.org/officeDocument/2006/relationships/hyperlink" Target="https://asia.nikkei.com/Business/Business-trends/Do-Japanese-companies-need-posts-for-retired-CEOs-Nissan-says-no" TargetMode="External"/><Relationship Id="rId22" Type="http://schemas.openxmlformats.org/officeDocument/2006/relationships/image" Target="media/image1.png"/><Relationship Id="rId23" Type="http://schemas.openxmlformats.org/officeDocument/2006/relationships/header" Target="header1.xml"/><Relationship Id="rId24" Type="http://schemas.openxmlformats.org/officeDocument/2006/relationships/header" Target="head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global.sharp/corporate/" TargetMode="External"/><Relationship Id="rId11" Type="http://schemas.openxmlformats.org/officeDocument/2006/relationships/hyperlink" Target="https://www.mckinsey.com/~/media/mckinsey/featured%20insights/china/china%20and%20the%20world%20inside%20the%20dynamics%20of%20a%20changing%20relationship/mgi-china-and-the-world-full-report-june-2019-vf.ashx" TargetMode="External"/><Relationship Id="rId12" Type="http://schemas.openxmlformats.org/officeDocument/2006/relationships/hyperlink" Target="https://www.ibm.com/downloads/cas/EPYMNBJA" TargetMode="External"/><Relationship Id="rId13" Type="http://schemas.openxmlformats.org/officeDocument/2006/relationships/hyperlink" Target="https://www.weforum.org/press/2018/09/machines-will-do-more-tasks-than-humans-by-2025-but-robot-revolution-will-still-create-58-million-net-new-jobs-in-next-five-years/" TargetMode="External"/><Relationship Id="rId14" Type="http://schemas.openxmlformats.org/officeDocument/2006/relationships/hyperlink" Target="https://www.mckinsey.com/business-functions/strategy-and-corporate-finance/our-insights/the-mindsets-and-practices-of-excellent-ceos" TargetMode="External"/><Relationship Id="rId15" Type="http://schemas.openxmlformats.org/officeDocument/2006/relationships/hyperlink" Target="https://asia.nikkei.com/Business/Sharp-President-Tai-drops-hints-on-successor" TargetMode="External"/><Relationship Id="rId16" Type="http://schemas.openxmlformats.org/officeDocument/2006/relationships/hyperlink" Target="https://www2.deloitte.com/us/en/insights/topics/leadership/effective-leadership-succession-planning.html" TargetMode="External"/><Relationship Id="rId17" Type="http://schemas.openxmlformats.org/officeDocument/2006/relationships/hyperlink" Target="https://www.nam.co.jp/english/news/mpdf/jeo201805.pdf" TargetMode="External"/><Relationship Id="rId18" Type="http://schemas.openxmlformats.org/officeDocument/2006/relationships/hyperlink" Target="https://www.meti.go.jp/english/press/2017/0310_003.html" TargetMode="External"/><Relationship Id="rId19" Type="http://schemas.openxmlformats.org/officeDocument/2006/relationships/hyperlink" Target="https://journal.accj.or.jp/corporate-clog/"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ECE349-C7B9-0741-A069-53D905C1B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858</TotalTime>
  <Pages>27</Pages>
  <Words>7866</Words>
  <Characters>44842</Characters>
  <Application>Microsoft Macintosh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Commented</dc:creator>
  <cp:keywords/>
  <dc:description/>
  <cp:lastModifiedBy>Elissa Pang</cp:lastModifiedBy>
  <cp:revision>61</cp:revision>
  <dcterms:created xsi:type="dcterms:W3CDTF">2020-02-17T16:24:00Z</dcterms:created>
  <dcterms:modified xsi:type="dcterms:W3CDTF">2020-02-22T11:59:00Z</dcterms:modified>
</cp:coreProperties>
</file>