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6E8D5" w14:textId="77777777" w:rsidR="00637842" w:rsidRDefault="00637842">
      <w:pPr>
        <w:rPr>
          <w:rFonts w:ascii="Times New Roman" w:hAnsi="Times New Roman" w:cs="Times New Roman"/>
          <w:b/>
          <w:bCs/>
          <w:sz w:val="24"/>
          <w:szCs w:val="24"/>
        </w:rPr>
      </w:pPr>
    </w:p>
    <w:p w14:paraId="01538A61" w14:textId="77777777" w:rsidR="00637842" w:rsidRDefault="00637842">
      <w:pPr>
        <w:rPr>
          <w:rFonts w:ascii="Times New Roman" w:hAnsi="Times New Roman" w:cs="Times New Roman"/>
          <w:b/>
          <w:bCs/>
          <w:sz w:val="24"/>
          <w:szCs w:val="24"/>
        </w:rPr>
      </w:pPr>
    </w:p>
    <w:p w14:paraId="2E2070A0" w14:textId="77777777" w:rsidR="00637842" w:rsidRDefault="00637842">
      <w:pPr>
        <w:rPr>
          <w:rFonts w:ascii="Times New Roman" w:hAnsi="Times New Roman" w:cs="Times New Roman"/>
          <w:b/>
          <w:bCs/>
          <w:sz w:val="24"/>
          <w:szCs w:val="24"/>
        </w:rPr>
      </w:pPr>
    </w:p>
    <w:p w14:paraId="2973E7C0" w14:textId="77777777" w:rsidR="00637842" w:rsidRDefault="00637842">
      <w:pPr>
        <w:rPr>
          <w:rFonts w:ascii="Times New Roman" w:hAnsi="Times New Roman" w:cs="Times New Roman"/>
          <w:b/>
          <w:bCs/>
          <w:sz w:val="24"/>
          <w:szCs w:val="24"/>
        </w:rPr>
      </w:pPr>
    </w:p>
    <w:p w14:paraId="185A0EBA" w14:textId="77777777" w:rsidR="00637842" w:rsidRDefault="00637842">
      <w:pPr>
        <w:rPr>
          <w:rFonts w:ascii="Times New Roman" w:hAnsi="Times New Roman" w:cs="Times New Roman"/>
          <w:b/>
          <w:bCs/>
          <w:sz w:val="24"/>
          <w:szCs w:val="24"/>
        </w:rPr>
      </w:pPr>
    </w:p>
    <w:p w14:paraId="0D8BED4F" w14:textId="77777777" w:rsidR="00637842" w:rsidRDefault="00637842">
      <w:pPr>
        <w:rPr>
          <w:rFonts w:ascii="Times New Roman" w:hAnsi="Times New Roman" w:cs="Times New Roman"/>
          <w:b/>
          <w:bCs/>
          <w:sz w:val="24"/>
          <w:szCs w:val="24"/>
        </w:rPr>
      </w:pPr>
    </w:p>
    <w:p w14:paraId="5AF98AE6" w14:textId="77777777" w:rsidR="00637842" w:rsidRDefault="00637842">
      <w:pPr>
        <w:rPr>
          <w:rFonts w:ascii="Times New Roman" w:hAnsi="Times New Roman" w:cs="Times New Roman"/>
          <w:b/>
          <w:bCs/>
          <w:sz w:val="24"/>
          <w:szCs w:val="24"/>
        </w:rPr>
      </w:pPr>
    </w:p>
    <w:p w14:paraId="21582D66" w14:textId="77777777" w:rsidR="00637842" w:rsidRDefault="00637842">
      <w:pPr>
        <w:rPr>
          <w:rFonts w:ascii="Times New Roman" w:hAnsi="Times New Roman" w:cs="Times New Roman"/>
          <w:b/>
          <w:bCs/>
          <w:sz w:val="24"/>
          <w:szCs w:val="24"/>
        </w:rPr>
      </w:pPr>
    </w:p>
    <w:p w14:paraId="78613A78" w14:textId="77777777" w:rsidR="00637842" w:rsidRDefault="00637842">
      <w:pPr>
        <w:rPr>
          <w:rFonts w:ascii="Times New Roman" w:hAnsi="Times New Roman" w:cs="Times New Roman"/>
          <w:b/>
          <w:bCs/>
          <w:sz w:val="24"/>
          <w:szCs w:val="24"/>
        </w:rPr>
      </w:pPr>
    </w:p>
    <w:p w14:paraId="5A599F93" w14:textId="77777777" w:rsidR="00637842" w:rsidRDefault="00637842">
      <w:pPr>
        <w:rPr>
          <w:rFonts w:ascii="Times New Roman" w:hAnsi="Times New Roman" w:cs="Times New Roman"/>
          <w:b/>
          <w:bCs/>
          <w:sz w:val="24"/>
          <w:szCs w:val="24"/>
        </w:rPr>
      </w:pPr>
    </w:p>
    <w:p w14:paraId="62D40E92" w14:textId="1C9086DA" w:rsidR="00637842" w:rsidRPr="00F54271" w:rsidRDefault="00637842" w:rsidP="00F54271">
      <w:pPr>
        <w:jc w:val="center"/>
        <w:rPr>
          <w:rFonts w:ascii="Times New Roman" w:hAnsi="Times New Roman" w:cs="Times New Roman"/>
          <w:b/>
          <w:bCs/>
          <w:sz w:val="32"/>
          <w:szCs w:val="32"/>
        </w:rPr>
      </w:pPr>
      <w:r w:rsidRPr="00F54271">
        <w:rPr>
          <w:rFonts w:ascii="Times New Roman" w:hAnsi="Times New Roman" w:cs="Times New Roman"/>
          <w:b/>
          <w:bCs/>
          <w:sz w:val="32"/>
          <w:szCs w:val="32"/>
        </w:rPr>
        <w:t>Phoebe Preece</w:t>
      </w:r>
    </w:p>
    <w:p w14:paraId="6F922BB0" w14:textId="044C4B4E" w:rsidR="00637842" w:rsidRPr="00F54271" w:rsidRDefault="00637842" w:rsidP="00F54271">
      <w:pPr>
        <w:jc w:val="center"/>
        <w:rPr>
          <w:rFonts w:ascii="Times New Roman" w:hAnsi="Times New Roman" w:cs="Times New Roman"/>
          <w:sz w:val="32"/>
          <w:szCs w:val="32"/>
        </w:rPr>
      </w:pPr>
      <w:r w:rsidRPr="00F54271">
        <w:rPr>
          <w:rFonts w:ascii="Times New Roman" w:hAnsi="Times New Roman" w:cs="Times New Roman"/>
          <w:sz w:val="32"/>
          <w:szCs w:val="32"/>
        </w:rPr>
        <w:t>Student Number: 2200807</w:t>
      </w:r>
    </w:p>
    <w:p w14:paraId="7DF1AF79" w14:textId="1E800584" w:rsidR="00637842" w:rsidRPr="00F54271" w:rsidRDefault="00637842" w:rsidP="00F54271">
      <w:pPr>
        <w:jc w:val="center"/>
        <w:rPr>
          <w:rFonts w:ascii="Times New Roman" w:hAnsi="Times New Roman" w:cs="Times New Roman"/>
          <w:sz w:val="32"/>
          <w:szCs w:val="32"/>
        </w:rPr>
      </w:pPr>
      <w:r w:rsidRPr="00F54271">
        <w:rPr>
          <w:rFonts w:ascii="Times New Roman" w:hAnsi="Times New Roman" w:cs="Times New Roman"/>
          <w:sz w:val="32"/>
          <w:szCs w:val="32"/>
        </w:rPr>
        <w:t>ECAD4007</w:t>
      </w:r>
    </w:p>
    <w:p w14:paraId="30604CA8" w14:textId="7969893E" w:rsidR="00F54271" w:rsidRPr="00F54271" w:rsidRDefault="00F54271" w:rsidP="00F54271">
      <w:pPr>
        <w:jc w:val="center"/>
        <w:rPr>
          <w:rFonts w:ascii="Times New Roman" w:hAnsi="Times New Roman" w:cs="Times New Roman"/>
          <w:i/>
          <w:iCs/>
          <w:sz w:val="32"/>
          <w:szCs w:val="32"/>
        </w:rPr>
      </w:pPr>
    </w:p>
    <w:p w14:paraId="71B81F73" w14:textId="51E98FB7" w:rsidR="00F54271" w:rsidRPr="00F54271" w:rsidRDefault="00F54271" w:rsidP="00F54271">
      <w:pPr>
        <w:jc w:val="center"/>
        <w:rPr>
          <w:rFonts w:ascii="Times New Roman" w:hAnsi="Times New Roman" w:cs="Times New Roman"/>
          <w:i/>
          <w:iCs/>
          <w:sz w:val="28"/>
          <w:szCs w:val="28"/>
        </w:rPr>
      </w:pPr>
      <w:r w:rsidRPr="00F54271">
        <w:rPr>
          <w:rFonts w:ascii="Times New Roman" w:hAnsi="Times New Roman" w:cs="Times New Roman"/>
          <w:i/>
          <w:iCs/>
          <w:sz w:val="28"/>
          <w:szCs w:val="28"/>
        </w:rPr>
        <w:t>‘Using the pupil profile given, identify how specific aspects of the child’s holistic development could be met within an educational setting. Underpin this with references to relevant theories, research</w:t>
      </w:r>
      <w:r w:rsidR="006338B2">
        <w:rPr>
          <w:rFonts w:ascii="Times New Roman" w:hAnsi="Times New Roman" w:cs="Times New Roman"/>
          <w:i/>
          <w:iCs/>
          <w:sz w:val="28"/>
          <w:szCs w:val="28"/>
        </w:rPr>
        <w:t>,</w:t>
      </w:r>
      <w:r w:rsidRPr="00F54271">
        <w:rPr>
          <w:rFonts w:ascii="Times New Roman" w:hAnsi="Times New Roman" w:cs="Times New Roman"/>
          <w:i/>
          <w:iCs/>
          <w:sz w:val="28"/>
          <w:szCs w:val="28"/>
        </w:rPr>
        <w:t xml:space="preserve"> and examples of excellent practice.’</w:t>
      </w:r>
    </w:p>
    <w:p w14:paraId="60C302E9" w14:textId="77777777" w:rsidR="00F54271" w:rsidRDefault="00F54271">
      <w:pPr>
        <w:rPr>
          <w:rFonts w:ascii="Times New Roman" w:hAnsi="Times New Roman" w:cs="Times New Roman"/>
          <w:b/>
          <w:bCs/>
          <w:sz w:val="24"/>
          <w:szCs w:val="24"/>
        </w:rPr>
      </w:pPr>
    </w:p>
    <w:p w14:paraId="2D36AA72" w14:textId="77777777" w:rsidR="00637842" w:rsidRDefault="00637842">
      <w:pPr>
        <w:rPr>
          <w:rFonts w:ascii="Times New Roman" w:hAnsi="Times New Roman" w:cs="Times New Roman"/>
          <w:b/>
          <w:bCs/>
          <w:sz w:val="24"/>
          <w:szCs w:val="24"/>
        </w:rPr>
      </w:pPr>
    </w:p>
    <w:p w14:paraId="37935588" w14:textId="77777777" w:rsidR="00637842" w:rsidRDefault="00637842">
      <w:pPr>
        <w:rPr>
          <w:rFonts w:ascii="Times New Roman" w:hAnsi="Times New Roman" w:cs="Times New Roman"/>
          <w:b/>
          <w:bCs/>
          <w:sz w:val="24"/>
          <w:szCs w:val="24"/>
        </w:rPr>
      </w:pPr>
    </w:p>
    <w:p w14:paraId="37007E14" w14:textId="77777777" w:rsidR="00637842" w:rsidRDefault="00637842">
      <w:pPr>
        <w:rPr>
          <w:rFonts w:ascii="Times New Roman" w:hAnsi="Times New Roman" w:cs="Times New Roman"/>
          <w:b/>
          <w:bCs/>
          <w:sz w:val="24"/>
          <w:szCs w:val="24"/>
        </w:rPr>
      </w:pPr>
    </w:p>
    <w:p w14:paraId="57BF687F" w14:textId="77777777" w:rsidR="00637842" w:rsidRDefault="00637842">
      <w:pPr>
        <w:rPr>
          <w:rFonts w:ascii="Times New Roman" w:hAnsi="Times New Roman" w:cs="Times New Roman"/>
          <w:b/>
          <w:bCs/>
          <w:sz w:val="24"/>
          <w:szCs w:val="24"/>
        </w:rPr>
      </w:pPr>
    </w:p>
    <w:p w14:paraId="01F8028F" w14:textId="77777777" w:rsidR="00637842" w:rsidRDefault="00637842">
      <w:pPr>
        <w:rPr>
          <w:rFonts w:ascii="Times New Roman" w:hAnsi="Times New Roman" w:cs="Times New Roman"/>
          <w:b/>
          <w:bCs/>
          <w:sz w:val="24"/>
          <w:szCs w:val="24"/>
        </w:rPr>
      </w:pPr>
    </w:p>
    <w:p w14:paraId="2C79E0CE" w14:textId="77777777" w:rsidR="00637842" w:rsidRDefault="00637842">
      <w:pPr>
        <w:rPr>
          <w:rFonts w:ascii="Times New Roman" w:hAnsi="Times New Roman" w:cs="Times New Roman"/>
          <w:b/>
          <w:bCs/>
          <w:sz w:val="24"/>
          <w:szCs w:val="24"/>
        </w:rPr>
      </w:pPr>
    </w:p>
    <w:p w14:paraId="7C0226AF" w14:textId="77777777" w:rsidR="00637842" w:rsidRDefault="00637842">
      <w:pPr>
        <w:rPr>
          <w:rFonts w:ascii="Times New Roman" w:hAnsi="Times New Roman" w:cs="Times New Roman"/>
          <w:b/>
          <w:bCs/>
          <w:sz w:val="24"/>
          <w:szCs w:val="24"/>
        </w:rPr>
      </w:pPr>
    </w:p>
    <w:p w14:paraId="1542B5A3" w14:textId="77777777" w:rsidR="00637842" w:rsidRDefault="00637842">
      <w:pPr>
        <w:rPr>
          <w:rFonts w:ascii="Times New Roman" w:hAnsi="Times New Roman" w:cs="Times New Roman"/>
          <w:b/>
          <w:bCs/>
          <w:sz w:val="24"/>
          <w:szCs w:val="24"/>
        </w:rPr>
      </w:pPr>
    </w:p>
    <w:p w14:paraId="77060DBA" w14:textId="77777777" w:rsidR="00637842" w:rsidRDefault="00637842">
      <w:pPr>
        <w:rPr>
          <w:rFonts w:ascii="Times New Roman" w:hAnsi="Times New Roman" w:cs="Times New Roman"/>
          <w:b/>
          <w:bCs/>
          <w:sz w:val="24"/>
          <w:szCs w:val="24"/>
        </w:rPr>
      </w:pPr>
    </w:p>
    <w:p w14:paraId="284E777D" w14:textId="77777777" w:rsidR="00637842" w:rsidRDefault="00637842">
      <w:pPr>
        <w:rPr>
          <w:rFonts w:ascii="Times New Roman" w:hAnsi="Times New Roman" w:cs="Times New Roman"/>
          <w:b/>
          <w:bCs/>
          <w:sz w:val="24"/>
          <w:szCs w:val="24"/>
        </w:rPr>
      </w:pPr>
    </w:p>
    <w:p w14:paraId="779ED23C" w14:textId="22F4339F" w:rsidR="009B091B" w:rsidRDefault="009B091B">
      <w:pPr>
        <w:rPr>
          <w:rFonts w:ascii="Times New Roman" w:hAnsi="Times New Roman" w:cs="Times New Roman"/>
          <w:b/>
          <w:bCs/>
          <w:sz w:val="24"/>
          <w:szCs w:val="24"/>
        </w:rPr>
      </w:pPr>
    </w:p>
    <w:p w14:paraId="0D6D1CED" w14:textId="083B48E9" w:rsidR="009B091B" w:rsidRPr="009B091B" w:rsidRDefault="009B091B">
      <w:pPr>
        <w:rPr>
          <w:rFonts w:ascii="Times New Roman" w:hAnsi="Times New Roman" w:cs="Times New Roman"/>
          <w:b/>
          <w:bCs/>
        </w:rPr>
      </w:pPr>
      <w:r w:rsidRPr="009B091B">
        <w:rPr>
          <w:rFonts w:ascii="Times New Roman" w:hAnsi="Times New Roman" w:cs="Times New Roman"/>
          <w:b/>
          <w:bCs/>
        </w:rPr>
        <w:lastRenderedPageBreak/>
        <w:t>Using the pupil profile given, identify how specific aspects of the child’s holistic development could be met within an educational setting. Underpin this with references to relevant theories, research</w:t>
      </w:r>
      <w:r w:rsidR="006338B2">
        <w:rPr>
          <w:rFonts w:ascii="Times New Roman" w:hAnsi="Times New Roman" w:cs="Times New Roman"/>
          <w:b/>
          <w:bCs/>
        </w:rPr>
        <w:t>,</w:t>
      </w:r>
      <w:r w:rsidRPr="009B091B">
        <w:rPr>
          <w:rFonts w:ascii="Times New Roman" w:hAnsi="Times New Roman" w:cs="Times New Roman"/>
          <w:b/>
          <w:bCs/>
        </w:rPr>
        <w:t xml:space="preserve"> and examples of excellent practice. </w:t>
      </w:r>
    </w:p>
    <w:p w14:paraId="51E03191" w14:textId="260B9D43" w:rsidR="007A203D" w:rsidRDefault="00780B77" w:rsidP="004241A5">
      <w:pPr>
        <w:ind w:firstLine="720"/>
        <w:rPr>
          <w:rFonts w:ascii="Times New Roman" w:hAnsi="Times New Roman" w:cs="Times New Roman"/>
        </w:rPr>
      </w:pPr>
      <w:bookmarkStart w:id="0" w:name="_Hlk117172630"/>
      <w:r w:rsidRPr="00703C64">
        <w:rPr>
          <w:rFonts w:ascii="Times New Roman" w:hAnsi="Times New Roman" w:cs="Times New Roman"/>
          <w:color w:val="0B0C0C"/>
          <w:shd w:val="clear" w:color="auto" w:fill="FFFFFF"/>
        </w:rPr>
        <w:t>The United Nations Convention on the Rights of the Child</w:t>
      </w:r>
      <w:r>
        <w:rPr>
          <w:rFonts w:ascii="Times New Roman" w:hAnsi="Times New Roman" w:cs="Times New Roman"/>
          <w:color w:val="0B0C0C"/>
          <w:shd w:val="clear" w:color="auto" w:fill="FFFFFF"/>
        </w:rPr>
        <w:t xml:space="preserve"> </w:t>
      </w:r>
      <w:r w:rsidRPr="00703C64">
        <w:rPr>
          <w:rFonts w:ascii="Times New Roman" w:hAnsi="Times New Roman" w:cs="Times New Roman"/>
        </w:rPr>
        <w:t>state</w:t>
      </w:r>
      <w:r w:rsidR="00261923">
        <w:rPr>
          <w:rFonts w:ascii="Times New Roman" w:hAnsi="Times New Roman" w:cs="Times New Roman"/>
        </w:rPr>
        <w:t>s</w:t>
      </w:r>
      <w:r>
        <w:rPr>
          <w:rFonts w:ascii="Times New Roman" w:hAnsi="Times New Roman" w:cs="Times New Roman"/>
        </w:rPr>
        <w:t>, “</w:t>
      </w:r>
      <w:r w:rsidRPr="00703C64">
        <w:rPr>
          <w:rFonts w:ascii="Times New Roman" w:hAnsi="Times New Roman" w:cs="Times New Roman"/>
        </w:rPr>
        <w:t>Every child has the right to an education” (UNCRC, 1989)</w:t>
      </w:r>
      <w:r>
        <w:rPr>
          <w:rFonts w:ascii="Times New Roman" w:hAnsi="Times New Roman" w:cs="Times New Roman"/>
        </w:rPr>
        <w:t>. Education continues to adapt</w:t>
      </w:r>
      <w:r w:rsidR="00D954F2">
        <w:rPr>
          <w:rFonts w:ascii="Times New Roman" w:hAnsi="Times New Roman" w:cs="Times New Roman"/>
        </w:rPr>
        <w:t xml:space="preserve"> its</w:t>
      </w:r>
      <w:r>
        <w:rPr>
          <w:rFonts w:ascii="Times New Roman" w:hAnsi="Times New Roman" w:cs="Times New Roman"/>
        </w:rPr>
        <w:t xml:space="preserve"> approach</w:t>
      </w:r>
      <w:r w:rsidR="00D954F2">
        <w:rPr>
          <w:rFonts w:ascii="Times New Roman" w:hAnsi="Times New Roman" w:cs="Times New Roman"/>
        </w:rPr>
        <w:t>es</w:t>
      </w:r>
      <w:r>
        <w:rPr>
          <w:rFonts w:ascii="Times New Roman" w:hAnsi="Times New Roman" w:cs="Times New Roman"/>
        </w:rPr>
        <w:t xml:space="preserve"> in suit of an ever-changing society. This means looking at a child’s holistic development rather than solely on their attainment. Holistic development can be defined as “placing emphasis on the whole growth of a learner instead of emphasising only specific parts of human experience” (Loveless, 2019). </w:t>
      </w:r>
      <w:r w:rsidR="00261923">
        <w:rPr>
          <w:rFonts w:ascii="Times New Roman" w:hAnsi="Times New Roman" w:cs="Times New Roman"/>
        </w:rPr>
        <w:t xml:space="preserve">Teachers </w:t>
      </w:r>
      <w:r>
        <w:rPr>
          <w:rFonts w:ascii="Times New Roman" w:hAnsi="Times New Roman" w:cs="Times New Roman"/>
        </w:rPr>
        <w:t>s</w:t>
      </w:r>
      <w:r w:rsidR="00261923">
        <w:rPr>
          <w:rFonts w:ascii="Times New Roman" w:hAnsi="Times New Roman" w:cs="Times New Roman"/>
        </w:rPr>
        <w:t>hould</w:t>
      </w:r>
      <w:r w:rsidR="00CA2610">
        <w:rPr>
          <w:rFonts w:ascii="Times New Roman" w:hAnsi="Times New Roman" w:cs="Times New Roman"/>
        </w:rPr>
        <w:t xml:space="preserve"> understand the significance of being able to</w:t>
      </w:r>
      <w:r w:rsidR="00261923">
        <w:rPr>
          <w:rFonts w:ascii="Times New Roman" w:hAnsi="Times New Roman" w:cs="Times New Roman"/>
        </w:rPr>
        <w:t xml:space="preserve"> </w:t>
      </w:r>
      <w:r>
        <w:rPr>
          <w:rFonts w:ascii="Times New Roman" w:hAnsi="Times New Roman" w:cs="Times New Roman"/>
        </w:rPr>
        <w:t>“assess the child as an individual</w:t>
      </w:r>
      <w:r w:rsidR="00CA2610">
        <w:rPr>
          <w:rFonts w:ascii="Times New Roman" w:hAnsi="Times New Roman" w:cs="Times New Roman"/>
        </w:rPr>
        <w:t>”</w:t>
      </w:r>
      <w:r>
        <w:rPr>
          <w:rFonts w:ascii="Times New Roman" w:hAnsi="Times New Roman" w:cs="Times New Roman"/>
        </w:rPr>
        <w:t xml:space="preserve"> (Scottish Social Services Council, 2015).</w:t>
      </w:r>
      <w:r w:rsidR="009F6601">
        <w:rPr>
          <w:rFonts w:ascii="Times New Roman" w:hAnsi="Times New Roman" w:cs="Times New Roman"/>
        </w:rPr>
        <w:t xml:space="preserve"> </w:t>
      </w:r>
      <w:r w:rsidR="007E6C08">
        <w:rPr>
          <w:rFonts w:ascii="Times New Roman" w:hAnsi="Times New Roman" w:cs="Times New Roman"/>
        </w:rPr>
        <w:t xml:space="preserve">Care for Kids (2018) discusses </w:t>
      </w:r>
      <w:r w:rsidR="00D954F2">
        <w:rPr>
          <w:rFonts w:ascii="Times New Roman" w:hAnsi="Times New Roman" w:cs="Times New Roman"/>
        </w:rPr>
        <w:t xml:space="preserve">Steiner’s views that has a </w:t>
      </w:r>
      <w:r w:rsidR="00E865CB">
        <w:rPr>
          <w:rFonts w:ascii="Times New Roman" w:hAnsi="Times New Roman" w:cs="Times New Roman"/>
        </w:rPr>
        <w:t>great emphasis on a holistic approach to learning</w:t>
      </w:r>
      <w:r w:rsidR="009F6601">
        <w:rPr>
          <w:rFonts w:ascii="Times New Roman" w:hAnsi="Times New Roman" w:cs="Times New Roman"/>
        </w:rPr>
        <w:t xml:space="preserve"> </w:t>
      </w:r>
      <w:r w:rsidR="00E865CB">
        <w:rPr>
          <w:rFonts w:ascii="Times New Roman" w:hAnsi="Times New Roman" w:cs="Times New Roman"/>
        </w:rPr>
        <w:t xml:space="preserve">and that education should </w:t>
      </w:r>
      <w:r w:rsidR="009F6601">
        <w:rPr>
          <w:rFonts w:ascii="Times New Roman" w:hAnsi="Times New Roman" w:cs="Times New Roman"/>
        </w:rPr>
        <w:t xml:space="preserve">respond to </w:t>
      </w:r>
      <w:r w:rsidR="006338B2">
        <w:rPr>
          <w:rFonts w:ascii="Times New Roman" w:hAnsi="Times New Roman" w:cs="Times New Roman"/>
        </w:rPr>
        <w:t>children’s needs, especially</w:t>
      </w:r>
      <w:r w:rsidR="009F6601">
        <w:rPr>
          <w:rFonts w:ascii="Times New Roman" w:hAnsi="Times New Roman" w:cs="Times New Roman"/>
        </w:rPr>
        <w:t xml:space="preserve"> cognitive</w:t>
      </w:r>
      <w:r w:rsidR="007E6C08">
        <w:rPr>
          <w:rFonts w:ascii="Times New Roman" w:hAnsi="Times New Roman" w:cs="Times New Roman"/>
        </w:rPr>
        <w:t>ly</w:t>
      </w:r>
      <w:r w:rsidR="009F6601">
        <w:rPr>
          <w:rFonts w:ascii="Times New Roman" w:hAnsi="Times New Roman" w:cs="Times New Roman"/>
        </w:rPr>
        <w:t>, emotiona</w:t>
      </w:r>
      <w:r w:rsidR="007E6C08">
        <w:rPr>
          <w:rFonts w:ascii="Times New Roman" w:hAnsi="Times New Roman" w:cs="Times New Roman"/>
        </w:rPr>
        <w:t>l</w:t>
      </w:r>
      <w:r w:rsidR="009F6601">
        <w:rPr>
          <w:rFonts w:ascii="Times New Roman" w:hAnsi="Times New Roman" w:cs="Times New Roman"/>
        </w:rPr>
        <w:t>l</w:t>
      </w:r>
      <w:r w:rsidR="007E6C08">
        <w:rPr>
          <w:rFonts w:ascii="Times New Roman" w:hAnsi="Times New Roman" w:cs="Times New Roman"/>
        </w:rPr>
        <w:t xml:space="preserve">y, </w:t>
      </w:r>
      <w:r w:rsidR="009F6601">
        <w:rPr>
          <w:rFonts w:ascii="Times New Roman" w:hAnsi="Times New Roman" w:cs="Times New Roman"/>
        </w:rPr>
        <w:t>spiritually</w:t>
      </w:r>
      <w:r w:rsidR="006338B2">
        <w:rPr>
          <w:rFonts w:ascii="Times New Roman" w:hAnsi="Times New Roman" w:cs="Times New Roman"/>
        </w:rPr>
        <w:t>,</w:t>
      </w:r>
      <w:r w:rsidR="007E6C08">
        <w:rPr>
          <w:rFonts w:ascii="Times New Roman" w:hAnsi="Times New Roman" w:cs="Times New Roman"/>
        </w:rPr>
        <w:t xml:space="preserve"> and physically</w:t>
      </w:r>
      <w:r w:rsidR="009F6601">
        <w:rPr>
          <w:rFonts w:ascii="Times New Roman" w:hAnsi="Times New Roman" w:cs="Times New Roman"/>
        </w:rPr>
        <w:t>, placing the child at the centre of their learning and care</w:t>
      </w:r>
      <w:r w:rsidR="00B94BAB">
        <w:rPr>
          <w:rFonts w:ascii="Times New Roman" w:hAnsi="Times New Roman" w:cs="Times New Roman"/>
        </w:rPr>
        <w:t>.</w:t>
      </w:r>
    </w:p>
    <w:p w14:paraId="33F29A9D" w14:textId="496FCDA4" w:rsidR="00D7106C" w:rsidRDefault="009F6601" w:rsidP="00E46818">
      <w:pPr>
        <w:ind w:firstLine="720"/>
        <w:rPr>
          <w:rFonts w:ascii="Times New Roman" w:hAnsi="Times New Roman" w:cs="Times New Roman"/>
        </w:rPr>
      </w:pPr>
      <w:r>
        <w:rPr>
          <w:rFonts w:ascii="Times New Roman" w:hAnsi="Times New Roman" w:cs="Times New Roman"/>
        </w:rPr>
        <w:t xml:space="preserve">Ella is four and has been in the Reception class for 6 months. </w:t>
      </w:r>
      <w:r w:rsidR="00272369">
        <w:rPr>
          <w:rFonts w:ascii="Times New Roman" w:hAnsi="Times New Roman" w:cs="Times New Roman"/>
        </w:rPr>
        <w:t xml:space="preserve">Teachers are required to have a duty of care </w:t>
      </w:r>
      <w:r w:rsidR="006338B2">
        <w:rPr>
          <w:rFonts w:ascii="Times New Roman" w:hAnsi="Times New Roman" w:cs="Times New Roman"/>
        </w:rPr>
        <w:t>toward</w:t>
      </w:r>
      <w:r w:rsidR="00272369">
        <w:rPr>
          <w:rFonts w:ascii="Times New Roman" w:hAnsi="Times New Roman" w:cs="Times New Roman"/>
        </w:rPr>
        <w:t xml:space="preserve"> Ella and her needs. </w:t>
      </w:r>
      <w:r w:rsidR="001C2507">
        <w:rPr>
          <w:rFonts w:ascii="Times New Roman" w:hAnsi="Times New Roman" w:cs="Times New Roman"/>
        </w:rPr>
        <w:t>S</w:t>
      </w:r>
      <w:r w:rsidR="00272369">
        <w:rPr>
          <w:rFonts w:ascii="Times New Roman" w:hAnsi="Times New Roman" w:cs="Times New Roman"/>
        </w:rPr>
        <w:t xml:space="preserve">ome factors </w:t>
      </w:r>
      <w:r w:rsidR="006338B2">
        <w:rPr>
          <w:rFonts w:ascii="Times New Roman" w:hAnsi="Times New Roman" w:cs="Times New Roman"/>
        </w:rPr>
        <w:t>in</w:t>
      </w:r>
      <w:r w:rsidR="00272369">
        <w:rPr>
          <w:rFonts w:ascii="Times New Roman" w:hAnsi="Times New Roman" w:cs="Times New Roman"/>
        </w:rPr>
        <w:t xml:space="preserve"> Ella’s pupil profile could be regarded as concerning.</w:t>
      </w:r>
      <w:r w:rsidR="001C2507">
        <w:rPr>
          <w:rFonts w:ascii="Times New Roman" w:hAnsi="Times New Roman" w:cs="Times New Roman"/>
        </w:rPr>
        <w:t xml:space="preserve"> One of these areas </w:t>
      </w:r>
      <w:r w:rsidR="006277DE">
        <w:rPr>
          <w:rFonts w:ascii="Times New Roman" w:hAnsi="Times New Roman" w:cs="Times New Roman"/>
        </w:rPr>
        <w:t>is</w:t>
      </w:r>
      <w:r w:rsidR="001C2507">
        <w:rPr>
          <w:rFonts w:ascii="Times New Roman" w:hAnsi="Times New Roman" w:cs="Times New Roman"/>
        </w:rPr>
        <w:t xml:space="preserve"> her cognitive development.</w:t>
      </w:r>
    </w:p>
    <w:p w14:paraId="24CD1B59" w14:textId="7806E656" w:rsidR="00D7106C" w:rsidRDefault="00394278" w:rsidP="00E46818">
      <w:pPr>
        <w:ind w:firstLine="720"/>
        <w:rPr>
          <w:rFonts w:ascii="Times New Roman" w:hAnsi="Times New Roman" w:cs="Times New Roman"/>
        </w:rPr>
      </w:pPr>
      <w:r>
        <w:rPr>
          <w:rFonts w:ascii="Times New Roman" w:hAnsi="Times New Roman" w:cs="Times New Roman"/>
        </w:rPr>
        <w:t xml:space="preserve">According </w:t>
      </w:r>
      <w:r w:rsidR="0096746A">
        <w:rPr>
          <w:rFonts w:ascii="Times New Roman" w:hAnsi="Times New Roman" w:cs="Times New Roman"/>
        </w:rPr>
        <w:t xml:space="preserve">to Kid Sense (2016) by the age of four, a child should be able to follow basic three-part instructions. Additionally, Piaget argues that “one cannot teacher </w:t>
      </w:r>
      <w:r w:rsidR="00882440">
        <w:rPr>
          <w:rFonts w:ascii="Times New Roman" w:hAnsi="Times New Roman" w:cs="Times New Roman"/>
        </w:rPr>
        <w:t xml:space="preserve">a </w:t>
      </w:r>
      <w:r w:rsidR="0096746A">
        <w:rPr>
          <w:rFonts w:ascii="Times New Roman" w:hAnsi="Times New Roman" w:cs="Times New Roman"/>
        </w:rPr>
        <w:t>five-year-old formal operations: the individual must be ready for them by having developed the proper preliminary cognitive structures</w:t>
      </w:r>
      <w:r w:rsidR="00882440">
        <w:rPr>
          <w:rFonts w:ascii="Times New Roman" w:hAnsi="Times New Roman" w:cs="Times New Roman"/>
        </w:rPr>
        <w:t>.” (</w:t>
      </w:r>
      <w:r w:rsidR="00C34087">
        <w:rPr>
          <w:rFonts w:ascii="Times New Roman" w:hAnsi="Times New Roman" w:cs="Times New Roman"/>
        </w:rPr>
        <w:t>Ginsburg and Opper, 2016</w:t>
      </w:r>
      <w:r w:rsidR="00BA439D">
        <w:rPr>
          <w:rFonts w:ascii="Times New Roman" w:hAnsi="Times New Roman" w:cs="Times New Roman"/>
        </w:rPr>
        <w:t>, 401</w:t>
      </w:r>
      <w:r w:rsidR="00C34087">
        <w:rPr>
          <w:rFonts w:ascii="Times New Roman" w:hAnsi="Times New Roman" w:cs="Times New Roman"/>
        </w:rPr>
        <w:t xml:space="preserve">). </w:t>
      </w:r>
      <w:r w:rsidR="00E46818">
        <w:rPr>
          <w:rFonts w:ascii="Times New Roman" w:hAnsi="Times New Roman" w:cs="Times New Roman"/>
        </w:rPr>
        <w:t>Based of Piaget’s views it would necessarily be the norm for Ella to follow comprehensive instructions, as she is only four.</w:t>
      </w:r>
    </w:p>
    <w:p w14:paraId="0CE6AB0D" w14:textId="3CBDD24C" w:rsidR="002E48AD" w:rsidRDefault="00E46818" w:rsidP="00D7106C">
      <w:pPr>
        <w:ind w:firstLine="720"/>
        <w:rPr>
          <w:rFonts w:ascii="Times New Roman" w:hAnsi="Times New Roman" w:cs="Times New Roman"/>
        </w:rPr>
      </w:pPr>
      <w:r>
        <w:rPr>
          <w:rFonts w:ascii="Times New Roman" w:hAnsi="Times New Roman" w:cs="Times New Roman"/>
        </w:rPr>
        <w:t xml:space="preserve">In contrast, some would argue that </w:t>
      </w:r>
      <w:r w:rsidR="00882440">
        <w:rPr>
          <w:rFonts w:ascii="Times New Roman" w:hAnsi="Times New Roman" w:cs="Times New Roman"/>
        </w:rPr>
        <w:t>Ella should be able to follow basic instructions, but she ‘finds difficulty</w:t>
      </w:r>
      <w:r w:rsidR="00D7106C" w:rsidRPr="00D7106C">
        <w:rPr>
          <w:rFonts w:ascii="Times New Roman" w:hAnsi="Times New Roman" w:cs="Times New Roman"/>
        </w:rPr>
        <w:t xml:space="preserve"> </w:t>
      </w:r>
      <w:r w:rsidR="00D7106C">
        <w:rPr>
          <w:rFonts w:ascii="Times New Roman" w:hAnsi="Times New Roman" w:cs="Times New Roman"/>
        </w:rPr>
        <w:t>following classroom routines and appears confused when instructions are given.</w:t>
      </w:r>
      <w:r w:rsidR="00882440">
        <w:rPr>
          <w:rFonts w:ascii="Times New Roman" w:hAnsi="Times New Roman" w:cs="Times New Roman"/>
        </w:rPr>
        <w:t xml:space="preserve">’ </w:t>
      </w:r>
      <w:r w:rsidR="006C6CDB">
        <w:rPr>
          <w:rFonts w:ascii="Times New Roman" w:hAnsi="Times New Roman" w:cs="Times New Roman"/>
        </w:rPr>
        <w:t xml:space="preserve">This could be seen as an issue as it </w:t>
      </w:r>
      <w:r w:rsidR="00F774C3">
        <w:rPr>
          <w:rFonts w:ascii="Times New Roman" w:hAnsi="Times New Roman" w:cs="Times New Roman"/>
        </w:rPr>
        <w:t>suggests</w:t>
      </w:r>
      <w:r w:rsidR="006C6CDB">
        <w:rPr>
          <w:rFonts w:ascii="Times New Roman" w:hAnsi="Times New Roman" w:cs="Times New Roman"/>
        </w:rPr>
        <w:t xml:space="preserve"> Ella fails to</w:t>
      </w:r>
      <w:r w:rsidR="00F774C3">
        <w:rPr>
          <w:rFonts w:ascii="Times New Roman" w:hAnsi="Times New Roman" w:cs="Times New Roman"/>
        </w:rPr>
        <w:t xml:space="preserve"> understand </w:t>
      </w:r>
      <w:r w:rsidR="00D7106C">
        <w:rPr>
          <w:rFonts w:ascii="Times New Roman" w:hAnsi="Times New Roman" w:cs="Times New Roman"/>
        </w:rPr>
        <w:t xml:space="preserve">or </w:t>
      </w:r>
      <w:r w:rsidR="00F774C3">
        <w:rPr>
          <w:rFonts w:ascii="Times New Roman" w:hAnsi="Times New Roman" w:cs="Times New Roman"/>
        </w:rPr>
        <w:t>recall</w:t>
      </w:r>
      <w:r w:rsidR="006C6CDB">
        <w:rPr>
          <w:rFonts w:ascii="Times New Roman" w:hAnsi="Times New Roman" w:cs="Times New Roman"/>
        </w:rPr>
        <w:t xml:space="preserve"> instructions</w:t>
      </w:r>
      <w:r w:rsidR="0037352A">
        <w:rPr>
          <w:rFonts w:ascii="Times New Roman" w:hAnsi="Times New Roman" w:cs="Times New Roman"/>
        </w:rPr>
        <w:t>. A</w:t>
      </w:r>
      <w:r w:rsidR="001E2652">
        <w:rPr>
          <w:rFonts w:ascii="Times New Roman" w:hAnsi="Times New Roman" w:cs="Times New Roman"/>
        </w:rPr>
        <w:t xml:space="preserve">rguably, this is not under Ella’s control. Although, </w:t>
      </w:r>
      <w:r w:rsidR="00AB53BE">
        <w:rPr>
          <w:rFonts w:ascii="Times New Roman" w:hAnsi="Times New Roman" w:cs="Times New Roman"/>
        </w:rPr>
        <w:t>Ella could be experiencing cognitive overload when exposed to daily routines or instructions</w:t>
      </w:r>
      <w:r w:rsidR="0083394E">
        <w:rPr>
          <w:rFonts w:ascii="Times New Roman" w:hAnsi="Times New Roman" w:cs="Times New Roman"/>
        </w:rPr>
        <w:t xml:space="preserve"> (Roome, 2016, p2)</w:t>
      </w:r>
      <w:r w:rsidR="00AB53BE">
        <w:rPr>
          <w:rFonts w:ascii="Times New Roman" w:hAnsi="Times New Roman" w:cs="Times New Roman"/>
        </w:rPr>
        <w:t xml:space="preserve">. </w:t>
      </w:r>
      <w:r w:rsidR="00271B2A">
        <w:rPr>
          <w:rFonts w:ascii="Times New Roman" w:hAnsi="Times New Roman" w:cs="Times New Roman"/>
        </w:rPr>
        <w:t>As described by Master Class (2021) cognitive overload is “an onslaught of new information that can lead to a near shut down of ones thinking capacity”</w:t>
      </w:r>
      <w:r>
        <w:rPr>
          <w:rFonts w:ascii="Times New Roman" w:hAnsi="Times New Roman" w:cs="Times New Roman"/>
        </w:rPr>
        <w:t>.</w:t>
      </w:r>
      <w:r w:rsidR="00311CA6">
        <w:rPr>
          <w:rFonts w:ascii="Times New Roman" w:hAnsi="Times New Roman" w:cs="Times New Roman"/>
        </w:rPr>
        <w:t xml:space="preserve"> </w:t>
      </w:r>
      <w:r w:rsidR="00271B2A">
        <w:rPr>
          <w:rFonts w:ascii="Times New Roman" w:hAnsi="Times New Roman" w:cs="Times New Roman"/>
        </w:rPr>
        <w:t>Bilsbor</w:t>
      </w:r>
      <w:r w:rsidR="008C7216">
        <w:rPr>
          <w:rFonts w:ascii="Times New Roman" w:hAnsi="Times New Roman" w:cs="Times New Roman"/>
        </w:rPr>
        <w:t xml:space="preserve">ough (2020) </w:t>
      </w:r>
      <w:r w:rsidR="00515D98">
        <w:rPr>
          <w:rFonts w:ascii="Times New Roman" w:hAnsi="Times New Roman" w:cs="Times New Roman"/>
        </w:rPr>
        <w:t>would</w:t>
      </w:r>
      <w:r>
        <w:rPr>
          <w:rFonts w:ascii="Times New Roman" w:hAnsi="Times New Roman" w:cs="Times New Roman"/>
        </w:rPr>
        <w:t xml:space="preserve"> argue</w:t>
      </w:r>
      <w:r w:rsidR="008C7216">
        <w:rPr>
          <w:rFonts w:ascii="Times New Roman" w:hAnsi="Times New Roman" w:cs="Times New Roman"/>
        </w:rPr>
        <w:t xml:space="preserve"> that “ less is more”</w:t>
      </w:r>
      <w:r>
        <w:rPr>
          <w:rFonts w:ascii="Times New Roman" w:hAnsi="Times New Roman" w:cs="Times New Roman"/>
        </w:rPr>
        <w:t xml:space="preserve"> with activities, </w:t>
      </w:r>
      <w:r w:rsidR="00252E3B">
        <w:rPr>
          <w:rFonts w:ascii="Times New Roman" w:hAnsi="Times New Roman" w:cs="Times New Roman"/>
        </w:rPr>
        <w:t>s</w:t>
      </w:r>
      <w:r w:rsidR="00515D98">
        <w:rPr>
          <w:rFonts w:ascii="Times New Roman" w:hAnsi="Times New Roman" w:cs="Times New Roman"/>
        </w:rPr>
        <w:t xml:space="preserve">uggesting that Ella may need more manageable </w:t>
      </w:r>
      <w:r w:rsidR="0037352A">
        <w:rPr>
          <w:rFonts w:ascii="Times New Roman" w:hAnsi="Times New Roman" w:cs="Times New Roman"/>
        </w:rPr>
        <w:t>tasks</w:t>
      </w:r>
      <w:r w:rsidR="006338B2">
        <w:rPr>
          <w:rFonts w:ascii="Times New Roman" w:hAnsi="Times New Roman" w:cs="Times New Roman"/>
        </w:rPr>
        <w:t xml:space="preserve">. </w:t>
      </w:r>
      <w:r w:rsidR="008C7216">
        <w:rPr>
          <w:rFonts w:ascii="Times New Roman" w:hAnsi="Times New Roman" w:cs="Times New Roman"/>
        </w:rPr>
        <w:t xml:space="preserve">I </w:t>
      </w:r>
      <w:r w:rsidR="00481133">
        <w:rPr>
          <w:rFonts w:ascii="Times New Roman" w:hAnsi="Times New Roman" w:cs="Times New Roman"/>
        </w:rPr>
        <w:t xml:space="preserve">observed a method </w:t>
      </w:r>
      <w:r w:rsidR="009F6576">
        <w:rPr>
          <w:rFonts w:ascii="Times New Roman" w:hAnsi="Times New Roman" w:cs="Times New Roman"/>
        </w:rPr>
        <w:t xml:space="preserve">to deal with this </w:t>
      </w:r>
      <w:r w:rsidR="00481133">
        <w:rPr>
          <w:rFonts w:ascii="Times New Roman" w:hAnsi="Times New Roman" w:cs="Times New Roman"/>
        </w:rPr>
        <w:t>within an educational setting, that could greatly assist Ella with her struggles to follow instructions. I have seen several class</w:t>
      </w:r>
      <w:r w:rsidR="00945639">
        <w:rPr>
          <w:rFonts w:ascii="Times New Roman" w:hAnsi="Times New Roman" w:cs="Times New Roman"/>
        </w:rPr>
        <w:t>rooms</w:t>
      </w:r>
      <w:r w:rsidR="00481133">
        <w:rPr>
          <w:rFonts w:ascii="Times New Roman" w:hAnsi="Times New Roman" w:cs="Times New Roman"/>
        </w:rPr>
        <w:t xml:space="preserve"> having </w:t>
      </w:r>
      <w:r w:rsidR="00421344">
        <w:rPr>
          <w:rFonts w:ascii="Times New Roman" w:hAnsi="Times New Roman" w:cs="Times New Roman"/>
        </w:rPr>
        <w:t>a ‘Now and Next’ board</w:t>
      </w:r>
      <w:r w:rsidR="00945639">
        <w:rPr>
          <w:rFonts w:ascii="Times New Roman" w:hAnsi="Times New Roman" w:cs="Times New Roman"/>
        </w:rPr>
        <w:t>.</w:t>
      </w:r>
      <w:r w:rsidR="003A01E2">
        <w:rPr>
          <w:rFonts w:ascii="Times New Roman" w:hAnsi="Times New Roman" w:cs="Times New Roman"/>
        </w:rPr>
        <w:t xml:space="preserve"> </w:t>
      </w:r>
      <w:r w:rsidR="00945639">
        <w:rPr>
          <w:rFonts w:ascii="Times New Roman" w:hAnsi="Times New Roman" w:cs="Times New Roman"/>
        </w:rPr>
        <w:t xml:space="preserve">These displays are </w:t>
      </w:r>
      <w:r w:rsidR="006B233D">
        <w:rPr>
          <w:rFonts w:ascii="Times New Roman" w:hAnsi="Times New Roman" w:cs="Times New Roman"/>
        </w:rPr>
        <w:t xml:space="preserve">visual representations of </w:t>
      </w:r>
      <w:r w:rsidR="0037352A">
        <w:rPr>
          <w:rFonts w:ascii="Times New Roman" w:hAnsi="Times New Roman" w:cs="Times New Roman"/>
        </w:rPr>
        <w:t>daily</w:t>
      </w:r>
      <w:r w:rsidR="006B233D">
        <w:rPr>
          <w:rFonts w:ascii="Times New Roman" w:hAnsi="Times New Roman" w:cs="Times New Roman"/>
        </w:rPr>
        <w:t xml:space="preserve"> tasks</w:t>
      </w:r>
      <w:r w:rsidR="003A01E2">
        <w:rPr>
          <w:rFonts w:ascii="Times New Roman" w:hAnsi="Times New Roman" w:cs="Times New Roman"/>
        </w:rPr>
        <w:t xml:space="preserve">. </w:t>
      </w:r>
      <w:r w:rsidR="00421344">
        <w:rPr>
          <w:rFonts w:ascii="Times New Roman" w:hAnsi="Times New Roman" w:cs="Times New Roman"/>
        </w:rPr>
        <w:t xml:space="preserve">This means Ella does not need to retain the information for the tasks for the entire day, </w:t>
      </w:r>
      <w:r w:rsidR="00945639">
        <w:rPr>
          <w:rFonts w:ascii="Times New Roman" w:hAnsi="Times New Roman" w:cs="Times New Roman"/>
        </w:rPr>
        <w:t>it is broken down for her</w:t>
      </w:r>
      <w:r w:rsidR="007F7C6A">
        <w:rPr>
          <w:rFonts w:ascii="Times New Roman" w:hAnsi="Times New Roman" w:cs="Times New Roman"/>
        </w:rPr>
        <w:t>.</w:t>
      </w:r>
      <w:r w:rsidR="0018371F">
        <w:rPr>
          <w:rFonts w:ascii="Times New Roman" w:hAnsi="Times New Roman" w:cs="Times New Roman"/>
        </w:rPr>
        <w:t xml:space="preserve"> </w:t>
      </w:r>
    </w:p>
    <w:p w14:paraId="16C9180D" w14:textId="262EFF47" w:rsidR="00240DD3" w:rsidRDefault="009F6576" w:rsidP="003C4A90">
      <w:pPr>
        <w:ind w:firstLine="720"/>
        <w:rPr>
          <w:rFonts w:ascii="Times New Roman" w:hAnsi="Times New Roman" w:cs="Times New Roman"/>
        </w:rPr>
      </w:pPr>
      <w:r>
        <w:rPr>
          <w:rFonts w:ascii="Times New Roman" w:hAnsi="Times New Roman" w:cs="Times New Roman"/>
        </w:rPr>
        <w:t xml:space="preserve">Additionally, Ella may benefit from </w:t>
      </w:r>
      <w:r w:rsidR="004241A5">
        <w:rPr>
          <w:rFonts w:ascii="Times New Roman" w:hAnsi="Times New Roman" w:cs="Times New Roman"/>
        </w:rPr>
        <w:t>positive reinforcement</w:t>
      </w:r>
      <w:r>
        <w:rPr>
          <w:rFonts w:ascii="Times New Roman" w:hAnsi="Times New Roman" w:cs="Times New Roman"/>
        </w:rPr>
        <w:t>.</w:t>
      </w:r>
      <w:r w:rsidR="00E2069B">
        <w:rPr>
          <w:rFonts w:ascii="Times New Roman" w:hAnsi="Times New Roman" w:cs="Times New Roman"/>
        </w:rPr>
        <w:t xml:space="preserve"> </w:t>
      </w:r>
      <w:r w:rsidR="00534313">
        <w:rPr>
          <w:rFonts w:ascii="Times New Roman" w:hAnsi="Times New Roman" w:cs="Times New Roman"/>
        </w:rPr>
        <w:t xml:space="preserve">Grimsley (2015) explains </w:t>
      </w:r>
      <w:r w:rsidR="00E2069B">
        <w:rPr>
          <w:rFonts w:ascii="Times New Roman" w:hAnsi="Times New Roman" w:cs="Times New Roman"/>
        </w:rPr>
        <w:t>Skinner’s theory of operant conditioning</w:t>
      </w:r>
      <w:r w:rsidR="00534313">
        <w:rPr>
          <w:rFonts w:ascii="Times New Roman" w:hAnsi="Times New Roman" w:cs="Times New Roman"/>
        </w:rPr>
        <w:t xml:space="preserve">. </w:t>
      </w:r>
      <w:r w:rsidR="00511F60">
        <w:rPr>
          <w:rFonts w:ascii="Times New Roman" w:hAnsi="Times New Roman" w:cs="Times New Roman"/>
        </w:rPr>
        <w:t xml:space="preserve">This </w:t>
      </w:r>
      <w:r w:rsidR="00E2069B">
        <w:rPr>
          <w:rFonts w:ascii="Times New Roman" w:hAnsi="Times New Roman" w:cs="Times New Roman"/>
        </w:rPr>
        <w:t>would suggest tha</w:t>
      </w:r>
      <w:r w:rsidR="004241A5">
        <w:rPr>
          <w:rFonts w:ascii="Times New Roman" w:hAnsi="Times New Roman" w:cs="Times New Roman"/>
        </w:rPr>
        <w:t xml:space="preserve">t this strategy </w:t>
      </w:r>
      <w:r w:rsidR="00E2069B">
        <w:rPr>
          <w:rFonts w:ascii="Times New Roman" w:hAnsi="Times New Roman" w:cs="Times New Roman"/>
        </w:rPr>
        <w:t>would benefit Ella, where</w:t>
      </w:r>
      <w:r w:rsidR="00515D98">
        <w:rPr>
          <w:rFonts w:ascii="Times New Roman" w:hAnsi="Times New Roman" w:cs="Times New Roman"/>
        </w:rPr>
        <w:t xml:space="preserve">by </w:t>
      </w:r>
      <w:r w:rsidR="00E2069B">
        <w:rPr>
          <w:rFonts w:ascii="Times New Roman" w:hAnsi="Times New Roman" w:cs="Times New Roman"/>
        </w:rPr>
        <w:t>she is rewarded</w:t>
      </w:r>
      <w:r w:rsidR="00515D98">
        <w:rPr>
          <w:rFonts w:ascii="Times New Roman" w:hAnsi="Times New Roman" w:cs="Times New Roman"/>
        </w:rPr>
        <w:t>,</w:t>
      </w:r>
      <w:r w:rsidR="00E2069B">
        <w:rPr>
          <w:rFonts w:ascii="Times New Roman" w:hAnsi="Times New Roman" w:cs="Times New Roman"/>
        </w:rPr>
        <w:t xml:space="preserve"> with the hope of increasing </w:t>
      </w:r>
      <w:r w:rsidR="00515D98">
        <w:rPr>
          <w:rFonts w:ascii="Times New Roman" w:hAnsi="Times New Roman" w:cs="Times New Roman"/>
        </w:rPr>
        <w:t xml:space="preserve">certain </w:t>
      </w:r>
      <w:r w:rsidR="00E2069B">
        <w:rPr>
          <w:rFonts w:ascii="Times New Roman" w:hAnsi="Times New Roman" w:cs="Times New Roman"/>
        </w:rPr>
        <w:t xml:space="preserve">behaviours. </w:t>
      </w:r>
      <w:r w:rsidR="004977C2">
        <w:rPr>
          <w:rFonts w:ascii="Times New Roman" w:hAnsi="Times New Roman" w:cs="Times New Roman"/>
        </w:rPr>
        <w:t>A process called scheduling, suggests that when positive reinforcement is applied to Ell</w:t>
      </w:r>
      <w:r w:rsidR="00515D98">
        <w:rPr>
          <w:rFonts w:ascii="Times New Roman" w:hAnsi="Times New Roman" w:cs="Times New Roman"/>
        </w:rPr>
        <w:t>a often</w:t>
      </w:r>
      <w:r w:rsidR="004977C2">
        <w:rPr>
          <w:rFonts w:ascii="Times New Roman" w:hAnsi="Times New Roman" w:cs="Times New Roman"/>
        </w:rPr>
        <w:t>, she will soon learn to follow the class instructions</w:t>
      </w:r>
      <w:r w:rsidR="004241A5">
        <w:rPr>
          <w:rFonts w:ascii="Times New Roman" w:hAnsi="Times New Roman" w:cs="Times New Roman"/>
        </w:rPr>
        <w:t xml:space="preserve"> </w:t>
      </w:r>
      <w:r w:rsidR="009A2BC0">
        <w:rPr>
          <w:rFonts w:ascii="Times New Roman" w:hAnsi="Times New Roman" w:cs="Times New Roman"/>
        </w:rPr>
        <w:t>as she will be rewarded</w:t>
      </w:r>
      <w:r w:rsidR="007F7C6A">
        <w:rPr>
          <w:rFonts w:ascii="Times New Roman" w:hAnsi="Times New Roman" w:cs="Times New Roman"/>
        </w:rPr>
        <w:t xml:space="preserve"> for doing so</w:t>
      </w:r>
      <w:r w:rsidR="009A2BC0">
        <w:rPr>
          <w:rFonts w:ascii="Times New Roman" w:hAnsi="Times New Roman" w:cs="Times New Roman"/>
        </w:rPr>
        <w:t>.</w:t>
      </w:r>
      <w:r w:rsidR="004977C2">
        <w:rPr>
          <w:rFonts w:ascii="Times New Roman" w:hAnsi="Times New Roman" w:cs="Times New Roman"/>
        </w:rPr>
        <w:t xml:space="preserve"> (</w:t>
      </w:r>
      <w:r w:rsidR="00547027">
        <w:rPr>
          <w:rFonts w:ascii="Times New Roman" w:hAnsi="Times New Roman" w:cs="Times New Roman"/>
        </w:rPr>
        <w:t>Woollard</w:t>
      </w:r>
      <w:r w:rsidR="004977C2">
        <w:rPr>
          <w:rFonts w:ascii="Times New Roman" w:hAnsi="Times New Roman" w:cs="Times New Roman"/>
        </w:rPr>
        <w:t>, 2010</w:t>
      </w:r>
      <w:r w:rsidR="002D59A6">
        <w:rPr>
          <w:rFonts w:ascii="Times New Roman" w:hAnsi="Times New Roman" w:cs="Times New Roman"/>
        </w:rPr>
        <w:t>, p.77</w:t>
      </w:r>
      <w:r w:rsidR="004977C2">
        <w:rPr>
          <w:rFonts w:ascii="Times New Roman" w:hAnsi="Times New Roman" w:cs="Times New Roman"/>
        </w:rPr>
        <w:t xml:space="preserve">). </w:t>
      </w:r>
      <w:r w:rsidR="004241A5">
        <w:rPr>
          <w:rFonts w:ascii="Times New Roman" w:hAnsi="Times New Roman" w:cs="Times New Roman"/>
        </w:rPr>
        <w:t>Following a behaviourist app</w:t>
      </w:r>
      <w:r w:rsidR="00C449C7">
        <w:rPr>
          <w:rFonts w:ascii="Times New Roman" w:hAnsi="Times New Roman" w:cs="Times New Roman"/>
        </w:rPr>
        <w:t>roach</w:t>
      </w:r>
      <w:r w:rsidR="00534313">
        <w:rPr>
          <w:rFonts w:ascii="Times New Roman" w:hAnsi="Times New Roman" w:cs="Times New Roman"/>
        </w:rPr>
        <w:t xml:space="preserve">, </w:t>
      </w:r>
      <w:r w:rsidR="00C449C7">
        <w:rPr>
          <w:rFonts w:ascii="Times New Roman" w:hAnsi="Times New Roman" w:cs="Times New Roman"/>
        </w:rPr>
        <w:t xml:space="preserve">an </w:t>
      </w:r>
      <w:r w:rsidR="00534313">
        <w:rPr>
          <w:rFonts w:ascii="Times New Roman" w:hAnsi="Times New Roman" w:cs="Times New Roman"/>
        </w:rPr>
        <w:t>education</w:t>
      </w:r>
      <w:r w:rsidR="00937356">
        <w:rPr>
          <w:rFonts w:ascii="Times New Roman" w:hAnsi="Times New Roman" w:cs="Times New Roman"/>
        </w:rPr>
        <w:t>al setting</w:t>
      </w:r>
      <w:r w:rsidR="00534313">
        <w:rPr>
          <w:rFonts w:ascii="Times New Roman" w:hAnsi="Times New Roman" w:cs="Times New Roman"/>
        </w:rPr>
        <w:t xml:space="preserve"> should set achievable tasks for learners, </w:t>
      </w:r>
      <w:r w:rsidR="007F7C6A">
        <w:rPr>
          <w:rFonts w:ascii="Times New Roman" w:hAnsi="Times New Roman" w:cs="Times New Roman"/>
        </w:rPr>
        <w:t xml:space="preserve">where </w:t>
      </w:r>
      <w:r w:rsidR="00534313">
        <w:rPr>
          <w:rFonts w:ascii="Times New Roman" w:hAnsi="Times New Roman" w:cs="Times New Roman"/>
        </w:rPr>
        <w:t xml:space="preserve">learning is </w:t>
      </w:r>
      <w:r w:rsidR="00C449C7">
        <w:rPr>
          <w:rFonts w:ascii="Times New Roman" w:hAnsi="Times New Roman" w:cs="Times New Roman"/>
        </w:rPr>
        <w:t xml:space="preserve">broken down </w:t>
      </w:r>
      <w:r w:rsidR="00534313">
        <w:rPr>
          <w:rFonts w:ascii="Times New Roman" w:hAnsi="Times New Roman" w:cs="Times New Roman"/>
        </w:rPr>
        <w:t>and strengthened by repe</w:t>
      </w:r>
      <w:r w:rsidR="00C449C7">
        <w:rPr>
          <w:rFonts w:ascii="Times New Roman" w:hAnsi="Times New Roman" w:cs="Times New Roman"/>
        </w:rPr>
        <w:t>tition</w:t>
      </w:r>
      <w:r w:rsidR="00937356">
        <w:rPr>
          <w:rFonts w:ascii="Times New Roman" w:hAnsi="Times New Roman" w:cs="Times New Roman"/>
        </w:rPr>
        <w:t>.</w:t>
      </w:r>
      <w:r w:rsidR="00534313">
        <w:rPr>
          <w:rFonts w:ascii="Times New Roman" w:hAnsi="Times New Roman" w:cs="Times New Roman"/>
        </w:rPr>
        <w:t xml:space="preserve"> </w:t>
      </w:r>
      <w:r w:rsidR="00937356">
        <w:rPr>
          <w:rFonts w:ascii="Times New Roman" w:hAnsi="Times New Roman" w:cs="Times New Roman"/>
        </w:rPr>
        <w:t>Thus suggesting</w:t>
      </w:r>
      <w:r w:rsidR="00C449C7">
        <w:rPr>
          <w:rFonts w:ascii="Times New Roman" w:hAnsi="Times New Roman" w:cs="Times New Roman"/>
        </w:rPr>
        <w:t>,</w:t>
      </w:r>
      <w:r w:rsidR="00937356">
        <w:rPr>
          <w:rFonts w:ascii="Times New Roman" w:hAnsi="Times New Roman" w:cs="Times New Roman"/>
        </w:rPr>
        <w:t xml:space="preserve"> that a behaviourist</w:t>
      </w:r>
      <w:r w:rsidR="005D3FC9">
        <w:rPr>
          <w:rFonts w:ascii="Times New Roman" w:hAnsi="Times New Roman" w:cs="Times New Roman"/>
        </w:rPr>
        <w:t xml:space="preserve"> approach to learnin</w:t>
      </w:r>
      <w:r w:rsidR="00937356">
        <w:rPr>
          <w:rFonts w:ascii="Times New Roman" w:hAnsi="Times New Roman" w:cs="Times New Roman"/>
        </w:rPr>
        <w:t xml:space="preserve">g </w:t>
      </w:r>
      <w:r w:rsidR="007F7C6A">
        <w:rPr>
          <w:rFonts w:ascii="Times New Roman" w:hAnsi="Times New Roman" w:cs="Times New Roman"/>
        </w:rPr>
        <w:t>is</w:t>
      </w:r>
      <w:r w:rsidR="005D3FC9">
        <w:rPr>
          <w:rFonts w:ascii="Times New Roman" w:hAnsi="Times New Roman" w:cs="Times New Roman"/>
        </w:rPr>
        <w:t xml:space="preserve"> best suited to Ella as it meets her educational </w:t>
      </w:r>
      <w:commentRangeStart w:id="1"/>
      <w:r w:rsidR="005D3FC9">
        <w:rPr>
          <w:rFonts w:ascii="Times New Roman" w:hAnsi="Times New Roman" w:cs="Times New Roman"/>
        </w:rPr>
        <w:t>needs</w:t>
      </w:r>
      <w:commentRangeEnd w:id="1"/>
      <w:r w:rsidR="00D02356">
        <w:rPr>
          <w:rStyle w:val="CommentReference"/>
        </w:rPr>
        <w:commentReference w:id="1"/>
      </w:r>
      <w:r w:rsidR="005D3FC9">
        <w:rPr>
          <w:rFonts w:ascii="Times New Roman" w:hAnsi="Times New Roman" w:cs="Times New Roman"/>
        </w:rPr>
        <w:t>.</w:t>
      </w:r>
      <w:r w:rsidR="00B0199B">
        <w:rPr>
          <w:rFonts w:ascii="Times New Roman" w:hAnsi="Times New Roman" w:cs="Times New Roman"/>
        </w:rPr>
        <w:t xml:space="preserve"> </w:t>
      </w:r>
    </w:p>
    <w:p w14:paraId="7A573543" w14:textId="236FDC3F" w:rsidR="00AB53BE" w:rsidRDefault="00AB53BE" w:rsidP="00AB53BE">
      <w:pPr>
        <w:ind w:firstLine="720"/>
        <w:rPr>
          <w:rFonts w:ascii="Times New Roman" w:hAnsi="Times New Roman" w:cs="Times New Roman"/>
        </w:rPr>
      </w:pPr>
      <w:r>
        <w:rPr>
          <w:rFonts w:ascii="Times New Roman" w:hAnsi="Times New Roman" w:cs="Times New Roman"/>
        </w:rPr>
        <w:t xml:space="preserve">However, </w:t>
      </w:r>
      <w:r w:rsidR="00B1565D">
        <w:rPr>
          <w:rFonts w:ascii="Times New Roman" w:hAnsi="Times New Roman" w:cs="Times New Roman"/>
        </w:rPr>
        <w:t>Humanist</w:t>
      </w:r>
      <w:r w:rsidR="00FF015E">
        <w:rPr>
          <w:rFonts w:ascii="Times New Roman" w:hAnsi="Times New Roman" w:cs="Times New Roman"/>
        </w:rPr>
        <w:t>ic</w:t>
      </w:r>
      <w:r w:rsidR="00B1565D">
        <w:rPr>
          <w:rFonts w:ascii="Times New Roman" w:hAnsi="Times New Roman" w:cs="Times New Roman"/>
        </w:rPr>
        <w:t xml:space="preserve"> </w:t>
      </w:r>
      <w:r w:rsidR="00D7106C">
        <w:rPr>
          <w:rFonts w:ascii="Times New Roman" w:hAnsi="Times New Roman" w:cs="Times New Roman"/>
        </w:rPr>
        <w:t xml:space="preserve">views </w:t>
      </w:r>
      <w:r w:rsidR="00B1565D">
        <w:rPr>
          <w:rFonts w:ascii="Times New Roman" w:hAnsi="Times New Roman" w:cs="Times New Roman"/>
        </w:rPr>
        <w:t xml:space="preserve">contradict </w:t>
      </w:r>
      <w:r w:rsidR="003C4A90">
        <w:rPr>
          <w:rFonts w:ascii="Times New Roman" w:hAnsi="Times New Roman" w:cs="Times New Roman"/>
        </w:rPr>
        <w:t>the behaviourist approach</w:t>
      </w:r>
      <w:r w:rsidR="00CB0CE0">
        <w:rPr>
          <w:rFonts w:ascii="Times New Roman" w:hAnsi="Times New Roman" w:cs="Times New Roman"/>
        </w:rPr>
        <w:t xml:space="preserve">, </w:t>
      </w:r>
      <w:r w:rsidR="00B1565D">
        <w:rPr>
          <w:rFonts w:ascii="Times New Roman" w:hAnsi="Times New Roman" w:cs="Times New Roman"/>
        </w:rPr>
        <w:t>as they would argue that learning should be self-directed</w:t>
      </w:r>
      <w:r w:rsidR="007F7C6A">
        <w:rPr>
          <w:rFonts w:ascii="Times New Roman" w:hAnsi="Times New Roman" w:cs="Times New Roman"/>
        </w:rPr>
        <w:t xml:space="preserve">, </w:t>
      </w:r>
      <w:r w:rsidR="006338B2">
        <w:rPr>
          <w:rFonts w:ascii="Times New Roman" w:hAnsi="Times New Roman" w:cs="Times New Roman"/>
        </w:rPr>
        <w:t>over-helping</w:t>
      </w:r>
      <w:r w:rsidR="00B1565D">
        <w:rPr>
          <w:rFonts w:ascii="Times New Roman" w:hAnsi="Times New Roman" w:cs="Times New Roman"/>
        </w:rPr>
        <w:t xml:space="preserve"> students encourages dependency</w:t>
      </w:r>
      <w:r w:rsidR="00C85DF7">
        <w:rPr>
          <w:rFonts w:ascii="Times New Roman" w:hAnsi="Times New Roman" w:cs="Times New Roman"/>
          <w:color w:val="000000" w:themeColor="text1"/>
        </w:rPr>
        <w:t>, and that co-operative learning should be promoted (</w:t>
      </w:r>
      <w:r w:rsidR="006931E2">
        <w:rPr>
          <w:rFonts w:ascii="Times New Roman" w:hAnsi="Times New Roman" w:cs="Times New Roman"/>
          <w:color w:val="000000" w:themeColor="text1"/>
        </w:rPr>
        <w:t>Sonja, 2012).</w:t>
      </w:r>
      <w:r w:rsidR="003C4A90">
        <w:rPr>
          <w:rFonts w:ascii="Times New Roman" w:hAnsi="Times New Roman" w:cs="Times New Roman"/>
        </w:rPr>
        <w:t xml:space="preserve"> </w:t>
      </w:r>
      <w:r w:rsidR="00A10973">
        <w:rPr>
          <w:rFonts w:ascii="Times New Roman" w:hAnsi="Times New Roman" w:cs="Times New Roman"/>
        </w:rPr>
        <w:t>Humanistic schools focus on meeting the emotional needs of learners, and that personal growth and development are the most significant within education</w:t>
      </w:r>
      <w:r w:rsidR="000B2A00">
        <w:rPr>
          <w:rFonts w:ascii="Times New Roman" w:hAnsi="Times New Roman" w:cs="Times New Roman"/>
        </w:rPr>
        <w:t>, putting the child’s holistic development and the centre.</w:t>
      </w:r>
      <w:r w:rsidR="00A10973">
        <w:rPr>
          <w:rFonts w:ascii="Times New Roman" w:hAnsi="Times New Roman" w:cs="Times New Roman"/>
        </w:rPr>
        <w:t xml:space="preserve"> Additionally</w:t>
      </w:r>
      <w:r w:rsidR="00FF015E">
        <w:rPr>
          <w:rFonts w:ascii="Times New Roman" w:hAnsi="Times New Roman" w:cs="Times New Roman"/>
        </w:rPr>
        <w:t>,</w:t>
      </w:r>
      <w:r w:rsidR="00A10973">
        <w:rPr>
          <w:rFonts w:ascii="Times New Roman" w:hAnsi="Times New Roman" w:cs="Times New Roman"/>
        </w:rPr>
        <w:t xml:space="preserve"> Holt (19</w:t>
      </w:r>
      <w:r w:rsidR="007531CF">
        <w:rPr>
          <w:rFonts w:ascii="Times New Roman" w:hAnsi="Times New Roman" w:cs="Times New Roman"/>
        </w:rPr>
        <w:t>91</w:t>
      </w:r>
      <w:r w:rsidR="00C11CA0">
        <w:rPr>
          <w:rFonts w:ascii="Times New Roman" w:hAnsi="Times New Roman" w:cs="Times New Roman"/>
        </w:rPr>
        <w:t>)</w:t>
      </w:r>
      <w:r w:rsidR="00A10973">
        <w:rPr>
          <w:rFonts w:ascii="Times New Roman" w:hAnsi="Times New Roman" w:cs="Times New Roman"/>
        </w:rPr>
        <w:t xml:space="preserve"> discusses how children best learn through </w:t>
      </w:r>
      <w:r w:rsidR="00FF015E">
        <w:rPr>
          <w:rFonts w:ascii="Times New Roman" w:hAnsi="Times New Roman" w:cs="Times New Roman"/>
        </w:rPr>
        <w:t>self-</w:t>
      </w:r>
      <w:r w:rsidR="00A10973">
        <w:rPr>
          <w:rFonts w:ascii="Times New Roman" w:hAnsi="Times New Roman" w:cs="Times New Roman"/>
        </w:rPr>
        <w:t xml:space="preserve">motivation and </w:t>
      </w:r>
      <w:r w:rsidR="00FF015E">
        <w:rPr>
          <w:rFonts w:ascii="Times New Roman" w:hAnsi="Times New Roman" w:cs="Times New Roman"/>
        </w:rPr>
        <w:t>of their choosing</w:t>
      </w:r>
      <w:r w:rsidR="00CB0CE0">
        <w:rPr>
          <w:rFonts w:ascii="Times New Roman" w:hAnsi="Times New Roman" w:cs="Times New Roman"/>
        </w:rPr>
        <w:t xml:space="preserve">. </w:t>
      </w:r>
      <w:r w:rsidR="00FF015E">
        <w:rPr>
          <w:rFonts w:ascii="Times New Roman" w:hAnsi="Times New Roman" w:cs="Times New Roman"/>
        </w:rPr>
        <w:t xml:space="preserve">Holt </w:t>
      </w:r>
      <w:r w:rsidR="00CB0CE0">
        <w:rPr>
          <w:rFonts w:ascii="Times New Roman" w:hAnsi="Times New Roman" w:cs="Times New Roman"/>
        </w:rPr>
        <w:t>suggest</w:t>
      </w:r>
      <w:r w:rsidR="00FF015E">
        <w:rPr>
          <w:rFonts w:ascii="Times New Roman" w:hAnsi="Times New Roman" w:cs="Times New Roman"/>
        </w:rPr>
        <w:t>s</w:t>
      </w:r>
      <w:r w:rsidR="00CB0CE0">
        <w:rPr>
          <w:rFonts w:ascii="Times New Roman" w:hAnsi="Times New Roman" w:cs="Times New Roman"/>
        </w:rPr>
        <w:t xml:space="preserve"> that perhaps the reason why Ella ‘finds difficulty following classroom instructions’ is </w:t>
      </w:r>
      <w:r w:rsidR="00801C33">
        <w:rPr>
          <w:rFonts w:ascii="Times New Roman" w:hAnsi="Times New Roman" w:cs="Times New Roman"/>
        </w:rPr>
        <w:t>that</w:t>
      </w:r>
      <w:r w:rsidR="00CB0CE0">
        <w:rPr>
          <w:rFonts w:ascii="Times New Roman" w:hAnsi="Times New Roman" w:cs="Times New Roman"/>
        </w:rPr>
        <w:t xml:space="preserve"> she does not have </w:t>
      </w:r>
      <w:r w:rsidR="006338B2">
        <w:rPr>
          <w:rFonts w:ascii="Times New Roman" w:hAnsi="Times New Roman" w:cs="Times New Roman"/>
        </w:rPr>
        <w:t xml:space="preserve">a </w:t>
      </w:r>
      <w:r w:rsidR="00CB0CE0">
        <w:rPr>
          <w:rFonts w:ascii="Times New Roman" w:hAnsi="Times New Roman" w:cs="Times New Roman"/>
        </w:rPr>
        <w:t xml:space="preserve">free </w:t>
      </w:r>
      <w:r w:rsidR="00CB0CE0">
        <w:rPr>
          <w:rFonts w:ascii="Times New Roman" w:hAnsi="Times New Roman" w:cs="Times New Roman"/>
        </w:rPr>
        <w:lastRenderedPageBreak/>
        <w:t>choice of activities. Holt argues that children “learn out of curiosity, not to please or appease the adults in power; and that they ought to be in control of their learning</w:t>
      </w:r>
      <w:r w:rsidR="000B2A00">
        <w:rPr>
          <w:rFonts w:ascii="Times New Roman" w:hAnsi="Times New Roman" w:cs="Times New Roman"/>
        </w:rPr>
        <w:t>” (Ho</w:t>
      </w:r>
      <w:r w:rsidR="007531CF">
        <w:rPr>
          <w:rFonts w:ascii="Times New Roman" w:hAnsi="Times New Roman" w:cs="Times New Roman"/>
        </w:rPr>
        <w:t>lt</w:t>
      </w:r>
      <w:r w:rsidR="000B2A00">
        <w:rPr>
          <w:rFonts w:ascii="Times New Roman" w:hAnsi="Times New Roman" w:cs="Times New Roman"/>
        </w:rPr>
        <w:t>,</w:t>
      </w:r>
      <w:r w:rsidR="007531CF">
        <w:rPr>
          <w:rFonts w:ascii="Times New Roman" w:hAnsi="Times New Roman" w:cs="Times New Roman"/>
        </w:rPr>
        <w:t xml:space="preserve"> 1991</w:t>
      </w:r>
      <w:r w:rsidR="000B2A00">
        <w:rPr>
          <w:rFonts w:ascii="Times New Roman" w:hAnsi="Times New Roman" w:cs="Times New Roman"/>
        </w:rPr>
        <w:t xml:space="preserve"> p.141)</w:t>
      </w:r>
      <w:r w:rsidR="001501BF">
        <w:rPr>
          <w:rFonts w:ascii="Times New Roman" w:hAnsi="Times New Roman" w:cs="Times New Roman"/>
        </w:rPr>
        <w:t>.</w:t>
      </w:r>
      <w:r w:rsidR="00CB0CE0">
        <w:rPr>
          <w:rFonts w:ascii="Times New Roman" w:hAnsi="Times New Roman" w:cs="Times New Roman"/>
        </w:rPr>
        <w:t xml:space="preserve"> The humanistic approach suggests that perhaps Ella would benefit from activities she </w:t>
      </w:r>
      <w:r w:rsidR="006338B2">
        <w:rPr>
          <w:rFonts w:ascii="Times New Roman" w:hAnsi="Times New Roman" w:cs="Times New Roman"/>
        </w:rPr>
        <w:t>chooses</w:t>
      </w:r>
      <w:r w:rsidR="00CB0CE0">
        <w:rPr>
          <w:rFonts w:ascii="Times New Roman" w:hAnsi="Times New Roman" w:cs="Times New Roman"/>
        </w:rPr>
        <w:t xml:space="preserve"> as it would drive her motivation to </w:t>
      </w:r>
      <w:r w:rsidR="006338B2">
        <w:rPr>
          <w:rFonts w:ascii="Times New Roman" w:hAnsi="Times New Roman" w:cs="Times New Roman"/>
        </w:rPr>
        <w:t>complete</w:t>
      </w:r>
      <w:r w:rsidR="00CB0CE0">
        <w:rPr>
          <w:rFonts w:ascii="Times New Roman" w:hAnsi="Times New Roman" w:cs="Times New Roman"/>
        </w:rPr>
        <w:t xml:space="preserve"> relevant tasks. Therefore, perhaps the humanistic approach is more suited to Ella rather than the behaviourist approach</w:t>
      </w:r>
      <w:r w:rsidR="000B2A00">
        <w:rPr>
          <w:rFonts w:ascii="Times New Roman" w:hAnsi="Times New Roman" w:cs="Times New Roman"/>
        </w:rPr>
        <w:t>.</w:t>
      </w:r>
      <w:r w:rsidR="00CB0CE0">
        <w:rPr>
          <w:rFonts w:ascii="Times New Roman" w:hAnsi="Times New Roman" w:cs="Times New Roman"/>
        </w:rPr>
        <w:t xml:space="preserve"> </w:t>
      </w:r>
    </w:p>
    <w:p w14:paraId="31447573" w14:textId="4116B7C9" w:rsidR="00BA381F" w:rsidRDefault="00BA381F" w:rsidP="00F83AD6">
      <w:pPr>
        <w:rPr>
          <w:rFonts w:ascii="Times New Roman" w:hAnsi="Times New Roman" w:cs="Times New Roman"/>
        </w:rPr>
      </w:pPr>
      <w:r>
        <w:rPr>
          <w:rFonts w:ascii="Times New Roman" w:hAnsi="Times New Roman" w:cs="Times New Roman"/>
        </w:rPr>
        <w:tab/>
        <w:t xml:space="preserve">Ella’s physical development can also be seen as delayed or concerning.  </w:t>
      </w:r>
      <w:r w:rsidR="003E2F38">
        <w:rPr>
          <w:rFonts w:ascii="Times New Roman" w:hAnsi="Times New Roman" w:cs="Times New Roman"/>
        </w:rPr>
        <w:t xml:space="preserve">The pupil profile </w:t>
      </w:r>
      <w:r w:rsidR="002B1D81">
        <w:rPr>
          <w:rFonts w:ascii="Times New Roman" w:hAnsi="Times New Roman" w:cs="Times New Roman"/>
        </w:rPr>
        <w:t>states that Ella ‘can hold a pencil with a ‘splayed’ four finger grip and scribble on paper’. Between the ages thirty to fifty months a child should be able to “engage in activities requiring hand-eye coordination”</w:t>
      </w:r>
      <w:r w:rsidR="00F875D2">
        <w:rPr>
          <w:rFonts w:ascii="Times New Roman" w:hAnsi="Times New Roman" w:cs="Times New Roman"/>
        </w:rPr>
        <w:t xml:space="preserve"> and</w:t>
      </w:r>
      <w:r w:rsidR="002B1D81">
        <w:rPr>
          <w:rFonts w:ascii="Times New Roman" w:hAnsi="Times New Roman" w:cs="Times New Roman"/>
        </w:rPr>
        <w:t xml:space="preserve"> “use one handed tools and equipment”</w:t>
      </w:r>
      <w:r w:rsidR="005649CA">
        <w:rPr>
          <w:rFonts w:ascii="Times New Roman" w:hAnsi="Times New Roman" w:cs="Times New Roman"/>
        </w:rPr>
        <w:t>, including the ability to write basic words</w:t>
      </w:r>
      <w:r w:rsidR="007F7C6A">
        <w:rPr>
          <w:rFonts w:ascii="Times New Roman" w:hAnsi="Times New Roman" w:cs="Times New Roman"/>
        </w:rPr>
        <w:t xml:space="preserve">. </w:t>
      </w:r>
      <w:r w:rsidR="00F875D2">
        <w:rPr>
          <w:rFonts w:ascii="Times New Roman" w:hAnsi="Times New Roman" w:cs="Times New Roman"/>
        </w:rPr>
        <w:t>The pincer grip should have been formed and can be used to manipulate materials between the ages of forty and sixty months (Nurse, 2009, p</w:t>
      </w:r>
      <w:r w:rsidR="00E632B8">
        <w:rPr>
          <w:rFonts w:ascii="Times New Roman" w:hAnsi="Times New Roman" w:cs="Times New Roman"/>
        </w:rPr>
        <w:t>.</w:t>
      </w:r>
      <w:r w:rsidR="00F875D2">
        <w:rPr>
          <w:rFonts w:ascii="Times New Roman" w:hAnsi="Times New Roman" w:cs="Times New Roman"/>
        </w:rPr>
        <w:t>131).</w:t>
      </w:r>
      <w:r w:rsidR="00374BDB">
        <w:rPr>
          <w:rFonts w:ascii="Times New Roman" w:hAnsi="Times New Roman" w:cs="Times New Roman"/>
        </w:rPr>
        <w:t xml:space="preserve"> </w:t>
      </w:r>
      <w:r w:rsidR="005649CA">
        <w:rPr>
          <w:rFonts w:ascii="Times New Roman" w:hAnsi="Times New Roman" w:cs="Times New Roman"/>
        </w:rPr>
        <w:t xml:space="preserve">Being more specific to Ella’s ability to write, one should be able to “grasp pencil maturely but write or draws with stiffness and concentration” (Bee and Boyd, </w:t>
      </w:r>
      <w:r w:rsidR="0050074B">
        <w:rPr>
          <w:rFonts w:ascii="Times New Roman" w:hAnsi="Times New Roman" w:cs="Times New Roman"/>
        </w:rPr>
        <w:t xml:space="preserve">2006, p103). Although this should be set at the age of five, Ella should be near the ability to write, but she is yet to discover her hand preference and is yet to have the ability to hold a pencil appropriately for writing. </w:t>
      </w:r>
    </w:p>
    <w:p w14:paraId="26ECAD54" w14:textId="71782918" w:rsidR="00A645FD" w:rsidRDefault="00A645FD" w:rsidP="00F83AD6">
      <w:pPr>
        <w:rPr>
          <w:rFonts w:ascii="Times New Roman" w:hAnsi="Times New Roman" w:cs="Times New Roman"/>
        </w:rPr>
      </w:pPr>
      <w:r>
        <w:rPr>
          <w:rFonts w:ascii="Times New Roman" w:hAnsi="Times New Roman" w:cs="Times New Roman"/>
        </w:rPr>
        <w:tab/>
        <w:t>Gesell created the ‘Maturation Theory’. Essentially, this is the argument that children develop</w:t>
      </w:r>
      <w:r w:rsidR="007955C5">
        <w:rPr>
          <w:rFonts w:ascii="Times New Roman" w:hAnsi="Times New Roman" w:cs="Times New Roman"/>
        </w:rPr>
        <w:t xml:space="preserve"> </w:t>
      </w:r>
      <w:r>
        <w:rPr>
          <w:rFonts w:ascii="Times New Roman" w:hAnsi="Times New Roman" w:cs="Times New Roman"/>
        </w:rPr>
        <w:t>in stages</w:t>
      </w:r>
      <w:r w:rsidR="007955C5">
        <w:rPr>
          <w:rFonts w:ascii="Times New Roman" w:hAnsi="Times New Roman" w:cs="Times New Roman"/>
        </w:rPr>
        <w:t xml:space="preserve">, which </w:t>
      </w:r>
      <w:r>
        <w:rPr>
          <w:rFonts w:ascii="Times New Roman" w:hAnsi="Times New Roman" w:cs="Times New Roman"/>
        </w:rPr>
        <w:t xml:space="preserve">set out normative trends for children to develop physically. </w:t>
      </w:r>
      <w:r w:rsidR="00E632B8">
        <w:rPr>
          <w:rFonts w:ascii="Times New Roman" w:hAnsi="Times New Roman" w:cs="Times New Roman"/>
        </w:rPr>
        <w:t xml:space="preserve">Gesell’s argument “opposed </w:t>
      </w:r>
      <w:r w:rsidR="00E632B8" w:rsidRPr="00E632B8">
        <w:rPr>
          <w:rFonts w:ascii="Times New Roman" w:hAnsi="Times New Roman" w:cs="Times New Roman"/>
        </w:rPr>
        <w:t>efforts to teach children things ahead of schedule</w:t>
      </w:r>
      <w:r w:rsidR="00E632B8">
        <w:rPr>
          <w:rFonts w:ascii="Times New Roman" w:hAnsi="Times New Roman" w:cs="Times New Roman"/>
        </w:rPr>
        <w:t>” (Crain, 2010, p.24)</w:t>
      </w:r>
      <w:r w:rsidR="00977508">
        <w:rPr>
          <w:rFonts w:ascii="Times New Roman" w:hAnsi="Times New Roman" w:cs="Times New Roman"/>
        </w:rPr>
        <w:t xml:space="preserve"> as he argued that children will develop when they are biologically ready to, rather than when they are taught to do so. Crain </w:t>
      </w:r>
      <w:r w:rsidR="007955C5">
        <w:rPr>
          <w:rFonts w:ascii="Times New Roman" w:hAnsi="Times New Roman" w:cs="Times New Roman"/>
        </w:rPr>
        <w:t xml:space="preserve">(2010) further discusses Gesell’s work and </w:t>
      </w:r>
      <w:r w:rsidR="00977508">
        <w:rPr>
          <w:rFonts w:ascii="Times New Roman" w:hAnsi="Times New Roman" w:cs="Times New Roman"/>
        </w:rPr>
        <w:t>that a child will meet milestones when their neurological systems are matured, and that teaching children skills or trying to enhance their development before they are biologically ready will “</w:t>
      </w:r>
      <w:r w:rsidR="00977508" w:rsidRPr="00977508">
        <w:rPr>
          <w:rFonts w:ascii="Times New Roman" w:hAnsi="Times New Roman" w:cs="Times New Roman"/>
        </w:rPr>
        <w:t>be of little value, and may create tensions between caretakers and children.</w:t>
      </w:r>
      <w:r w:rsidR="00977508">
        <w:rPr>
          <w:rFonts w:ascii="Times New Roman" w:hAnsi="Times New Roman" w:cs="Times New Roman"/>
        </w:rPr>
        <w:t xml:space="preserve">” </w:t>
      </w:r>
      <w:r w:rsidR="00A62877">
        <w:rPr>
          <w:rFonts w:ascii="Times New Roman" w:hAnsi="Times New Roman" w:cs="Times New Roman"/>
        </w:rPr>
        <w:t xml:space="preserve">(Crain, 2010, p.24). Therefore, suggesting that perhaps Ella is biologically unprepared to be on track with the set milestones Nurse mentions. </w:t>
      </w:r>
      <w:r w:rsidR="007F7C6A">
        <w:rPr>
          <w:rFonts w:ascii="Times New Roman" w:hAnsi="Times New Roman" w:cs="Times New Roman"/>
        </w:rPr>
        <w:t xml:space="preserve">So, even </w:t>
      </w:r>
      <w:r w:rsidR="00A62877">
        <w:rPr>
          <w:rFonts w:ascii="Times New Roman" w:hAnsi="Times New Roman" w:cs="Times New Roman"/>
        </w:rPr>
        <w:t xml:space="preserve">if educational practitioners were to teach Ella the pincer grip, to develop a hand preference and learn to write, it would not have a great impact </w:t>
      </w:r>
      <w:r w:rsidR="007F7C6A">
        <w:rPr>
          <w:rFonts w:ascii="Times New Roman" w:hAnsi="Times New Roman" w:cs="Times New Roman"/>
        </w:rPr>
        <w:t xml:space="preserve">on </w:t>
      </w:r>
      <w:r w:rsidR="00A62877">
        <w:rPr>
          <w:rFonts w:ascii="Times New Roman" w:hAnsi="Times New Roman" w:cs="Times New Roman"/>
        </w:rPr>
        <w:t>Ella</w:t>
      </w:r>
      <w:r w:rsidR="007F7C6A">
        <w:rPr>
          <w:rFonts w:ascii="Times New Roman" w:hAnsi="Times New Roman" w:cs="Times New Roman"/>
        </w:rPr>
        <w:t>’s development</w:t>
      </w:r>
      <w:r w:rsidR="00A62877">
        <w:rPr>
          <w:rFonts w:ascii="Times New Roman" w:hAnsi="Times New Roman" w:cs="Times New Roman"/>
        </w:rPr>
        <w:t xml:space="preserve">. </w:t>
      </w:r>
    </w:p>
    <w:p w14:paraId="15B3E311" w14:textId="3F1BCB76" w:rsidR="00A62877" w:rsidRDefault="00A62877" w:rsidP="00CB1AFF">
      <w:pPr>
        <w:rPr>
          <w:rFonts w:ascii="Times New Roman" w:hAnsi="Times New Roman" w:cs="Times New Roman"/>
        </w:rPr>
      </w:pPr>
      <w:r>
        <w:rPr>
          <w:rFonts w:ascii="Times New Roman" w:hAnsi="Times New Roman" w:cs="Times New Roman"/>
        </w:rPr>
        <w:tab/>
        <w:t xml:space="preserve">I observed methods that would perhaps </w:t>
      </w:r>
      <w:r w:rsidR="008C7A14">
        <w:rPr>
          <w:rFonts w:ascii="Times New Roman" w:hAnsi="Times New Roman" w:cs="Times New Roman"/>
        </w:rPr>
        <w:t xml:space="preserve">enhance </w:t>
      </w:r>
      <w:r>
        <w:rPr>
          <w:rFonts w:ascii="Times New Roman" w:hAnsi="Times New Roman" w:cs="Times New Roman"/>
        </w:rPr>
        <w:t xml:space="preserve">the process that Ella becomes biologically prepared for physical development, especially with Ella’s ability to hold a pencil. I feel this is essential for Ella </w:t>
      </w:r>
      <w:r w:rsidR="008B0019">
        <w:rPr>
          <w:rFonts w:ascii="Times New Roman" w:hAnsi="Times New Roman" w:cs="Times New Roman"/>
        </w:rPr>
        <w:t>to learn to write</w:t>
      </w:r>
      <w:r>
        <w:rPr>
          <w:rFonts w:ascii="Times New Roman" w:hAnsi="Times New Roman" w:cs="Times New Roman"/>
        </w:rPr>
        <w:t xml:space="preserve">, vital for academic success. One of the methods I observed is called ‘Finger Gym’. The younger the age of the child, the weaker the bones in the fingers and hands, meaning a child’s fine motor skills are </w:t>
      </w:r>
      <w:r w:rsidR="008C7A14">
        <w:rPr>
          <w:rFonts w:ascii="Times New Roman" w:hAnsi="Times New Roman" w:cs="Times New Roman"/>
        </w:rPr>
        <w:t>unable to f</w:t>
      </w:r>
      <w:r>
        <w:rPr>
          <w:rFonts w:ascii="Times New Roman" w:hAnsi="Times New Roman" w:cs="Times New Roman"/>
        </w:rPr>
        <w:t>ully developed</w:t>
      </w:r>
      <w:r w:rsidR="002A70B0">
        <w:rPr>
          <w:rFonts w:ascii="Times New Roman" w:hAnsi="Times New Roman" w:cs="Times New Roman"/>
        </w:rPr>
        <w:t xml:space="preserve">. Finger Gym is a method of “improving </w:t>
      </w:r>
      <w:r w:rsidR="002A70B0" w:rsidRPr="002A70B0">
        <w:rPr>
          <w:rFonts w:ascii="Times New Roman" w:hAnsi="Times New Roman" w:cs="Times New Roman"/>
        </w:rPr>
        <w:t>fine motor skills, language and handwriting</w:t>
      </w:r>
      <w:r w:rsidR="002A70B0">
        <w:rPr>
          <w:rFonts w:ascii="Times New Roman" w:hAnsi="Times New Roman" w:cs="Times New Roman"/>
        </w:rPr>
        <w:t>”</w:t>
      </w:r>
      <w:r w:rsidR="00EE5528">
        <w:rPr>
          <w:rFonts w:ascii="Times New Roman" w:hAnsi="Times New Roman" w:cs="Times New Roman"/>
        </w:rPr>
        <w:t xml:space="preserve"> (Early Years Education, 2016)</w:t>
      </w:r>
      <w:r w:rsidR="008B0019">
        <w:rPr>
          <w:rFonts w:ascii="Times New Roman" w:hAnsi="Times New Roman" w:cs="Times New Roman"/>
        </w:rPr>
        <w:t xml:space="preserve">. This allows </w:t>
      </w:r>
      <w:r w:rsidR="002A70B0">
        <w:rPr>
          <w:rFonts w:ascii="Times New Roman" w:hAnsi="Times New Roman" w:cs="Times New Roman"/>
        </w:rPr>
        <w:t>a child to practice activities that</w:t>
      </w:r>
      <w:r w:rsidR="009B4C69">
        <w:rPr>
          <w:rFonts w:ascii="Times New Roman" w:hAnsi="Times New Roman" w:cs="Times New Roman"/>
        </w:rPr>
        <w:t xml:space="preserve"> involve the movement of their fingers. </w:t>
      </w:r>
      <w:r w:rsidR="00EE5528">
        <w:rPr>
          <w:rFonts w:ascii="Times New Roman" w:hAnsi="Times New Roman" w:cs="Times New Roman"/>
        </w:rPr>
        <w:t xml:space="preserve">On my bridging experience, each morning, members of staff would put on a video with music that meant a child could </w:t>
      </w:r>
      <w:r w:rsidR="008B0019">
        <w:rPr>
          <w:rFonts w:ascii="Times New Roman" w:hAnsi="Times New Roman" w:cs="Times New Roman"/>
        </w:rPr>
        <w:t xml:space="preserve">take part in </w:t>
      </w:r>
      <w:r w:rsidR="00EE5528">
        <w:rPr>
          <w:rFonts w:ascii="Times New Roman" w:hAnsi="Times New Roman" w:cs="Times New Roman"/>
        </w:rPr>
        <w:t xml:space="preserve">finger movements. </w:t>
      </w:r>
      <w:r w:rsidR="00F07F3E">
        <w:rPr>
          <w:rFonts w:ascii="Times New Roman" w:hAnsi="Times New Roman" w:cs="Times New Roman"/>
        </w:rPr>
        <w:t>Additionally, the school provided activities that are known as ‘Funky Fingers.’ These</w:t>
      </w:r>
      <w:r w:rsidR="008C7A14">
        <w:rPr>
          <w:rFonts w:ascii="Times New Roman" w:hAnsi="Times New Roman" w:cs="Times New Roman"/>
        </w:rPr>
        <w:t xml:space="preserve"> are accessible activities, </w:t>
      </w:r>
      <w:r w:rsidR="00F07F3E">
        <w:rPr>
          <w:rFonts w:ascii="Times New Roman" w:hAnsi="Times New Roman" w:cs="Times New Roman"/>
        </w:rPr>
        <w:t>contain</w:t>
      </w:r>
      <w:r w:rsidR="008C7A14">
        <w:rPr>
          <w:rFonts w:ascii="Times New Roman" w:hAnsi="Times New Roman" w:cs="Times New Roman"/>
        </w:rPr>
        <w:t>ing</w:t>
      </w:r>
      <w:r w:rsidR="00F07F3E">
        <w:rPr>
          <w:rFonts w:ascii="Times New Roman" w:hAnsi="Times New Roman" w:cs="Times New Roman"/>
        </w:rPr>
        <w:t xml:space="preserve"> plastic tweezers, small building blocks, </w:t>
      </w:r>
      <w:r w:rsidR="00777A10">
        <w:rPr>
          <w:rFonts w:ascii="Times New Roman" w:hAnsi="Times New Roman" w:cs="Times New Roman"/>
        </w:rPr>
        <w:t xml:space="preserve">scissors, or other </w:t>
      </w:r>
      <w:r w:rsidR="008C7A14">
        <w:rPr>
          <w:rFonts w:ascii="Times New Roman" w:hAnsi="Times New Roman" w:cs="Times New Roman"/>
        </w:rPr>
        <w:t xml:space="preserve">materials </w:t>
      </w:r>
      <w:r w:rsidR="00777A10">
        <w:rPr>
          <w:rFonts w:ascii="Times New Roman" w:hAnsi="Times New Roman" w:cs="Times New Roman"/>
        </w:rPr>
        <w:t xml:space="preserve">that </w:t>
      </w:r>
      <w:r w:rsidR="008C7A14">
        <w:rPr>
          <w:rFonts w:ascii="Times New Roman" w:hAnsi="Times New Roman" w:cs="Times New Roman"/>
        </w:rPr>
        <w:t>allowed</w:t>
      </w:r>
      <w:r w:rsidR="00777A10">
        <w:rPr>
          <w:rFonts w:ascii="Times New Roman" w:hAnsi="Times New Roman" w:cs="Times New Roman"/>
        </w:rPr>
        <w:t xml:space="preserve"> children </w:t>
      </w:r>
      <w:r w:rsidR="008C7A14">
        <w:rPr>
          <w:rFonts w:ascii="Times New Roman" w:hAnsi="Times New Roman" w:cs="Times New Roman"/>
        </w:rPr>
        <w:t xml:space="preserve">to </w:t>
      </w:r>
      <w:r w:rsidR="00777A10">
        <w:rPr>
          <w:rFonts w:ascii="Times New Roman" w:hAnsi="Times New Roman" w:cs="Times New Roman"/>
        </w:rPr>
        <w:t>engag</w:t>
      </w:r>
      <w:r w:rsidR="008C7A14">
        <w:rPr>
          <w:rFonts w:ascii="Times New Roman" w:hAnsi="Times New Roman" w:cs="Times New Roman"/>
        </w:rPr>
        <w:t>e</w:t>
      </w:r>
      <w:r w:rsidR="00777A10">
        <w:rPr>
          <w:rFonts w:ascii="Times New Roman" w:hAnsi="Times New Roman" w:cs="Times New Roman"/>
        </w:rPr>
        <w:t xml:space="preserve"> in their fine motor skills. </w:t>
      </w:r>
      <w:r w:rsidR="00F518F8">
        <w:rPr>
          <w:rFonts w:ascii="Times New Roman" w:hAnsi="Times New Roman" w:cs="Times New Roman"/>
        </w:rPr>
        <w:t>These activities would be useful for Ella because it means she can use her fingers in both hands with the goal of strengthening the bones and muscles</w:t>
      </w:r>
      <w:r w:rsidR="008C7A14">
        <w:rPr>
          <w:rFonts w:ascii="Times New Roman" w:hAnsi="Times New Roman" w:cs="Times New Roman"/>
        </w:rPr>
        <w:t>,</w:t>
      </w:r>
      <w:r w:rsidR="00F518F8">
        <w:rPr>
          <w:rFonts w:ascii="Times New Roman" w:hAnsi="Times New Roman" w:cs="Times New Roman"/>
        </w:rPr>
        <w:t xml:space="preserve"> so she can learn to write using the pincer grip rather than with four fingers. Furthermore, this would work alongside Gesell’s theory of the maturation, in the sense that it means Ella can be provided with tools</w:t>
      </w:r>
      <w:r w:rsidR="008C7A14">
        <w:rPr>
          <w:rFonts w:ascii="Times New Roman" w:hAnsi="Times New Roman" w:cs="Times New Roman"/>
        </w:rPr>
        <w:t xml:space="preserve"> </w:t>
      </w:r>
      <w:r w:rsidR="00F518F8">
        <w:rPr>
          <w:rFonts w:ascii="Times New Roman" w:hAnsi="Times New Roman" w:cs="Times New Roman"/>
        </w:rPr>
        <w:t xml:space="preserve">so when she is biologically ready to develop </w:t>
      </w:r>
      <w:r w:rsidR="008C7A14">
        <w:rPr>
          <w:rFonts w:ascii="Times New Roman" w:hAnsi="Times New Roman" w:cs="Times New Roman"/>
        </w:rPr>
        <w:t xml:space="preserve">the </w:t>
      </w:r>
      <w:r w:rsidR="00F518F8">
        <w:rPr>
          <w:rFonts w:ascii="Times New Roman" w:hAnsi="Times New Roman" w:cs="Times New Roman"/>
        </w:rPr>
        <w:t>ability to write</w:t>
      </w:r>
      <w:r w:rsidR="008C7A14">
        <w:rPr>
          <w:rFonts w:ascii="Times New Roman" w:hAnsi="Times New Roman" w:cs="Times New Roman"/>
        </w:rPr>
        <w:t xml:space="preserve">, </w:t>
      </w:r>
      <w:r w:rsidR="00F518F8">
        <w:rPr>
          <w:rFonts w:ascii="Times New Roman" w:hAnsi="Times New Roman" w:cs="Times New Roman"/>
        </w:rPr>
        <w:t>she can do so</w:t>
      </w:r>
      <w:r w:rsidR="008C7A14">
        <w:rPr>
          <w:rFonts w:ascii="Times New Roman" w:hAnsi="Times New Roman" w:cs="Times New Roman"/>
        </w:rPr>
        <w:t xml:space="preserve"> naturally</w:t>
      </w:r>
      <w:r w:rsidR="00F518F8">
        <w:rPr>
          <w:rFonts w:ascii="Times New Roman" w:hAnsi="Times New Roman" w:cs="Times New Roman"/>
        </w:rPr>
        <w:t xml:space="preserve">. </w:t>
      </w:r>
    </w:p>
    <w:p w14:paraId="10E613AC" w14:textId="5CEB03ED" w:rsidR="00CB1AFF" w:rsidRDefault="00CB1AFF" w:rsidP="00CB1AFF">
      <w:pPr>
        <w:rPr>
          <w:rFonts w:ascii="Times New Roman" w:hAnsi="Times New Roman" w:cs="Times New Roman"/>
        </w:rPr>
      </w:pPr>
      <w:r>
        <w:rPr>
          <w:rFonts w:ascii="Times New Roman" w:hAnsi="Times New Roman" w:cs="Times New Roman"/>
        </w:rPr>
        <w:tab/>
        <w:t>This can also be supported by the behaviourist approach to education. As Ella seems to be delayed with her ability to write and therefore engage in literacy, it would be of great benefit to Ella to work alongside a</w:t>
      </w:r>
      <w:r w:rsidR="008B0019">
        <w:rPr>
          <w:rFonts w:ascii="Times New Roman" w:hAnsi="Times New Roman" w:cs="Times New Roman"/>
        </w:rPr>
        <w:t xml:space="preserve"> practitioner</w:t>
      </w:r>
      <w:r>
        <w:rPr>
          <w:rFonts w:ascii="Times New Roman" w:hAnsi="Times New Roman" w:cs="Times New Roman"/>
        </w:rPr>
        <w:t>,</w:t>
      </w:r>
      <w:r w:rsidR="008C7A14">
        <w:rPr>
          <w:rFonts w:ascii="Times New Roman" w:hAnsi="Times New Roman" w:cs="Times New Roman"/>
        </w:rPr>
        <w:t xml:space="preserve"> to allow more time to practice writing techniques</w:t>
      </w:r>
      <w:r>
        <w:rPr>
          <w:rFonts w:ascii="Times New Roman" w:hAnsi="Times New Roman" w:cs="Times New Roman"/>
        </w:rPr>
        <w:t xml:space="preserve">. </w:t>
      </w:r>
      <w:r w:rsidR="00080231">
        <w:rPr>
          <w:rFonts w:ascii="Times New Roman" w:hAnsi="Times New Roman" w:cs="Times New Roman"/>
        </w:rPr>
        <w:t xml:space="preserve">Perhaps, Ella would </w:t>
      </w:r>
      <w:r w:rsidR="008C7A14">
        <w:rPr>
          <w:rFonts w:ascii="Times New Roman" w:hAnsi="Times New Roman" w:cs="Times New Roman"/>
        </w:rPr>
        <w:t xml:space="preserve">also </w:t>
      </w:r>
      <w:r w:rsidR="00080231">
        <w:rPr>
          <w:rFonts w:ascii="Times New Roman" w:hAnsi="Times New Roman" w:cs="Times New Roman"/>
        </w:rPr>
        <w:t xml:space="preserve">benefit from being rewarded by positive reinforcement for showing progress in her ability to write or </w:t>
      </w:r>
      <w:r w:rsidR="008C7A14">
        <w:rPr>
          <w:rFonts w:ascii="Times New Roman" w:hAnsi="Times New Roman" w:cs="Times New Roman"/>
        </w:rPr>
        <w:t>engage in</w:t>
      </w:r>
      <w:r w:rsidR="00080231">
        <w:rPr>
          <w:rFonts w:ascii="Times New Roman" w:hAnsi="Times New Roman" w:cs="Times New Roman"/>
        </w:rPr>
        <w:t xml:space="preserve"> ‘funky fingers’ activities. This could occur via the use of sticker charts, straw buckets or even simple verbal praises, to try and encourage Ella to learn to write with the appropriate </w:t>
      </w:r>
      <w:r w:rsidR="00080231">
        <w:rPr>
          <w:rFonts w:ascii="Times New Roman" w:hAnsi="Times New Roman" w:cs="Times New Roman"/>
        </w:rPr>
        <w:lastRenderedPageBreak/>
        <w:t>hand and grip on the pencil. Hopefully, this would give Ella the chance to engage in other areas of her learning such as literacy</w:t>
      </w:r>
      <w:r w:rsidR="008C7A14">
        <w:rPr>
          <w:rFonts w:ascii="Times New Roman" w:hAnsi="Times New Roman" w:cs="Times New Roman"/>
        </w:rPr>
        <w:t>, more efficiently</w:t>
      </w:r>
      <w:r w:rsidR="00080231">
        <w:rPr>
          <w:rFonts w:ascii="Times New Roman" w:hAnsi="Times New Roman" w:cs="Times New Roman"/>
        </w:rPr>
        <w:t>.</w:t>
      </w:r>
    </w:p>
    <w:p w14:paraId="7D6F2265" w14:textId="7105C0D2" w:rsidR="003C2588" w:rsidRDefault="0016550F" w:rsidP="003C2588">
      <w:pPr>
        <w:ind w:firstLine="720"/>
        <w:rPr>
          <w:rFonts w:ascii="Times New Roman" w:hAnsi="Times New Roman" w:cs="Times New Roman"/>
        </w:rPr>
      </w:pPr>
      <w:r>
        <w:rPr>
          <w:rFonts w:ascii="Times New Roman" w:hAnsi="Times New Roman" w:cs="Times New Roman"/>
        </w:rPr>
        <w:t xml:space="preserve">A further area of Ella’s </w:t>
      </w:r>
      <w:r w:rsidR="002627F7">
        <w:rPr>
          <w:rFonts w:ascii="Times New Roman" w:hAnsi="Times New Roman" w:cs="Times New Roman"/>
        </w:rPr>
        <w:t xml:space="preserve">holistic development </w:t>
      </w:r>
      <w:r>
        <w:rPr>
          <w:rFonts w:ascii="Times New Roman" w:hAnsi="Times New Roman" w:cs="Times New Roman"/>
        </w:rPr>
        <w:t>that may raise concern</w:t>
      </w:r>
      <w:r w:rsidR="002627F7">
        <w:rPr>
          <w:rFonts w:ascii="Times New Roman" w:hAnsi="Times New Roman" w:cs="Times New Roman"/>
        </w:rPr>
        <w:t>s</w:t>
      </w:r>
      <w:r>
        <w:rPr>
          <w:rFonts w:ascii="Times New Roman" w:hAnsi="Times New Roman" w:cs="Times New Roman"/>
        </w:rPr>
        <w:t xml:space="preserve"> is her social </w:t>
      </w:r>
      <w:r w:rsidR="002627F7">
        <w:rPr>
          <w:rFonts w:ascii="Times New Roman" w:hAnsi="Times New Roman" w:cs="Times New Roman"/>
        </w:rPr>
        <w:t>capabilities</w:t>
      </w:r>
      <w:r>
        <w:rPr>
          <w:rFonts w:ascii="Times New Roman" w:hAnsi="Times New Roman" w:cs="Times New Roman"/>
        </w:rPr>
        <w:t>. ‘Ella uses gestures to communicate her needs, although she can be very reluctant to do so’.</w:t>
      </w:r>
      <w:r w:rsidR="002627F7">
        <w:rPr>
          <w:rFonts w:ascii="Times New Roman" w:hAnsi="Times New Roman" w:cs="Times New Roman"/>
        </w:rPr>
        <w:t xml:space="preserve"> This quote </w:t>
      </w:r>
      <w:r w:rsidR="00821A4D">
        <w:rPr>
          <w:rFonts w:ascii="Times New Roman" w:hAnsi="Times New Roman" w:cs="Times New Roman"/>
        </w:rPr>
        <w:t>suggests</w:t>
      </w:r>
      <w:r w:rsidR="002627F7">
        <w:rPr>
          <w:rFonts w:ascii="Times New Roman" w:hAnsi="Times New Roman" w:cs="Times New Roman"/>
        </w:rPr>
        <w:t xml:space="preserve"> that</w:t>
      </w:r>
      <w:r w:rsidR="004401D8">
        <w:rPr>
          <w:rFonts w:ascii="Times New Roman" w:hAnsi="Times New Roman" w:cs="Times New Roman"/>
        </w:rPr>
        <w:t xml:space="preserve"> Ella may struggle to understand</w:t>
      </w:r>
      <w:r w:rsidR="00CF7588">
        <w:rPr>
          <w:rFonts w:ascii="Times New Roman" w:hAnsi="Times New Roman" w:cs="Times New Roman"/>
        </w:rPr>
        <w:t xml:space="preserve"> how to</w:t>
      </w:r>
      <w:r w:rsidR="004401D8">
        <w:rPr>
          <w:rFonts w:ascii="Times New Roman" w:hAnsi="Times New Roman" w:cs="Times New Roman"/>
        </w:rPr>
        <w:t xml:space="preserve"> social</w:t>
      </w:r>
      <w:r w:rsidR="00CF7588">
        <w:rPr>
          <w:rFonts w:ascii="Times New Roman" w:hAnsi="Times New Roman" w:cs="Times New Roman"/>
        </w:rPr>
        <w:t>ly</w:t>
      </w:r>
      <w:r w:rsidR="004401D8">
        <w:rPr>
          <w:rFonts w:ascii="Times New Roman" w:hAnsi="Times New Roman" w:cs="Times New Roman"/>
        </w:rPr>
        <w:t xml:space="preserve"> </w:t>
      </w:r>
      <w:r w:rsidR="00CF7588">
        <w:rPr>
          <w:rFonts w:ascii="Times New Roman" w:hAnsi="Times New Roman" w:cs="Times New Roman"/>
        </w:rPr>
        <w:t xml:space="preserve">interact with </w:t>
      </w:r>
      <w:r w:rsidR="004401D8">
        <w:rPr>
          <w:rFonts w:ascii="Times New Roman" w:hAnsi="Times New Roman" w:cs="Times New Roman"/>
        </w:rPr>
        <w:t>others</w:t>
      </w:r>
      <w:r w:rsidR="00CF7588">
        <w:rPr>
          <w:rFonts w:ascii="Times New Roman" w:hAnsi="Times New Roman" w:cs="Times New Roman"/>
        </w:rPr>
        <w:t xml:space="preserve">. </w:t>
      </w:r>
      <w:r w:rsidR="002627F7">
        <w:rPr>
          <w:rFonts w:ascii="Times New Roman" w:hAnsi="Times New Roman" w:cs="Times New Roman"/>
        </w:rPr>
        <w:t xml:space="preserve">This means </w:t>
      </w:r>
      <w:r w:rsidR="00821A4D">
        <w:rPr>
          <w:rFonts w:ascii="Times New Roman" w:hAnsi="Times New Roman" w:cs="Times New Roman"/>
        </w:rPr>
        <w:t xml:space="preserve">Ella could </w:t>
      </w:r>
      <w:r w:rsidR="002627F7">
        <w:rPr>
          <w:rFonts w:ascii="Times New Roman" w:hAnsi="Times New Roman" w:cs="Times New Roman"/>
        </w:rPr>
        <w:t xml:space="preserve">feel anxious about her </w:t>
      </w:r>
      <w:r w:rsidR="00821A4D">
        <w:rPr>
          <w:rFonts w:ascii="Times New Roman" w:hAnsi="Times New Roman" w:cs="Times New Roman"/>
        </w:rPr>
        <w:t>communicative abilities</w:t>
      </w:r>
      <w:r w:rsidR="002627F7">
        <w:rPr>
          <w:rFonts w:ascii="Times New Roman" w:hAnsi="Times New Roman" w:cs="Times New Roman"/>
        </w:rPr>
        <w:t>, as she feels misunderstood</w:t>
      </w:r>
      <w:r w:rsidR="00821A4D">
        <w:rPr>
          <w:rFonts w:ascii="Times New Roman" w:hAnsi="Times New Roman" w:cs="Times New Roman"/>
        </w:rPr>
        <w:t xml:space="preserve">. </w:t>
      </w:r>
      <w:r w:rsidR="002627F7">
        <w:rPr>
          <w:rFonts w:ascii="Times New Roman" w:hAnsi="Times New Roman" w:cs="Times New Roman"/>
        </w:rPr>
        <w:t xml:space="preserve">Suggesting she may have issues with trusting others and building relationships. </w:t>
      </w:r>
      <w:r>
        <w:rPr>
          <w:rFonts w:ascii="Times New Roman" w:hAnsi="Times New Roman" w:cs="Times New Roman"/>
        </w:rPr>
        <w:t xml:space="preserve">Erikson would argue that Ella should have developed the ability to trust others during the ‘trust verses mistrust’ stage around eighteen months (Cherry, 2021). So, it is likely Ella needs an intervention put in place in order for her to build upon her confidence to talk to others, </w:t>
      </w:r>
      <w:r w:rsidR="002627F7">
        <w:rPr>
          <w:rFonts w:ascii="Times New Roman" w:hAnsi="Times New Roman" w:cs="Times New Roman"/>
        </w:rPr>
        <w:t xml:space="preserve">so </w:t>
      </w:r>
      <w:r>
        <w:rPr>
          <w:rFonts w:ascii="Times New Roman" w:hAnsi="Times New Roman" w:cs="Times New Roman"/>
        </w:rPr>
        <w:t xml:space="preserve">her social development </w:t>
      </w:r>
      <w:r w:rsidR="002627F7">
        <w:rPr>
          <w:rFonts w:ascii="Times New Roman" w:hAnsi="Times New Roman" w:cs="Times New Roman"/>
        </w:rPr>
        <w:t xml:space="preserve">can </w:t>
      </w:r>
      <w:r>
        <w:rPr>
          <w:rFonts w:ascii="Times New Roman" w:hAnsi="Times New Roman" w:cs="Times New Roman"/>
        </w:rPr>
        <w:t>thrive.</w:t>
      </w:r>
      <w:r w:rsidR="002627F7">
        <w:rPr>
          <w:rFonts w:ascii="Times New Roman" w:hAnsi="Times New Roman" w:cs="Times New Roman"/>
        </w:rPr>
        <w:t xml:space="preserve"> Although,</w:t>
      </w:r>
      <w:r>
        <w:rPr>
          <w:rFonts w:ascii="Times New Roman" w:hAnsi="Times New Roman" w:cs="Times New Roman"/>
        </w:rPr>
        <w:t xml:space="preserve"> </w:t>
      </w:r>
      <w:r w:rsidR="002627F7">
        <w:rPr>
          <w:rFonts w:ascii="Times New Roman" w:hAnsi="Times New Roman" w:cs="Times New Roman"/>
        </w:rPr>
        <w:t>i</w:t>
      </w:r>
      <w:r w:rsidR="004F5B25">
        <w:rPr>
          <w:rFonts w:ascii="Times New Roman" w:hAnsi="Times New Roman" w:cs="Times New Roman"/>
        </w:rPr>
        <w:t>t is important to recognise that this could be beyond Ella’s control</w:t>
      </w:r>
      <w:r w:rsidR="002627F7">
        <w:rPr>
          <w:rFonts w:ascii="Times New Roman" w:hAnsi="Times New Roman" w:cs="Times New Roman"/>
        </w:rPr>
        <w:t>.</w:t>
      </w:r>
      <w:r w:rsidR="004F5B25">
        <w:rPr>
          <w:rFonts w:ascii="Times New Roman" w:hAnsi="Times New Roman" w:cs="Times New Roman"/>
        </w:rPr>
        <w:t xml:space="preserve"> </w:t>
      </w:r>
      <w:r w:rsidR="002627F7">
        <w:rPr>
          <w:rFonts w:ascii="Times New Roman" w:hAnsi="Times New Roman" w:cs="Times New Roman"/>
        </w:rPr>
        <w:t>I</w:t>
      </w:r>
      <w:r w:rsidR="004F5B25">
        <w:rPr>
          <w:rFonts w:ascii="Times New Roman" w:hAnsi="Times New Roman" w:cs="Times New Roman"/>
        </w:rPr>
        <w:t>n the sense that</w:t>
      </w:r>
      <w:r w:rsidR="002627F7">
        <w:rPr>
          <w:rFonts w:ascii="Times New Roman" w:hAnsi="Times New Roman" w:cs="Times New Roman"/>
        </w:rPr>
        <w:t>,</w:t>
      </w:r>
      <w:r w:rsidR="004F5B25">
        <w:rPr>
          <w:rFonts w:ascii="Times New Roman" w:hAnsi="Times New Roman" w:cs="Times New Roman"/>
        </w:rPr>
        <w:t xml:space="preserve"> </w:t>
      </w:r>
      <w:r w:rsidR="002627F7">
        <w:rPr>
          <w:rFonts w:ascii="Times New Roman" w:hAnsi="Times New Roman" w:cs="Times New Roman"/>
        </w:rPr>
        <w:t xml:space="preserve">Ella’s lack of verbal communication </w:t>
      </w:r>
      <w:r w:rsidR="004F5B25">
        <w:rPr>
          <w:rFonts w:ascii="Times New Roman" w:hAnsi="Times New Roman" w:cs="Times New Roman"/>
        </w:rPr>
        <w:t>could be due to speech and language delay</w:t>
      </w:r>
      <w:r w:rsidR="002627F7">
        <w:rPr>
          <w:rFonts w:ascii="Times New Roman" w:hAnsi="Times New Roman" w:cs="Times New Roman"/>
        </w:rPr>
        <w:t>s</w:t>
      </w:r>
      <w:r w:rsidR="004F5B25">
        <w:rPr>
          <w:rFonts w:ascii="Times New Roman" w:hAnsi="Times New Roman" w:cs="Times New Roman"/>
        </w:rPr>
        <w:t xml:space="preserve"> or difficulties, which could be the early signs for additional learning need</w:t>
      </w:r>
      <w:r w:rsidR="00CA2639">
        <w:rPr>
          <w:rFonts w:ascii="Times New Roman" w:hAnsi="Times New Roman" w:cs="Times New Roman"/>
        </w:rPr>
        <w:t>s</w:t>
      </w:r>
      <w:r w:rsidR="004F5B25">
        <w:rPr>
          <w:rFonts w:ascii="Times New Roman" w:hAnsi="Times New Roman" w:cs="Times New Roman"/>
        </w:rPr>
        <w:t xml:space="preserve">. This could explain why Ella ‘is not always happy to separate from her mum’ as </w:t>
      </w:r>
      <w:r w:rsidR="003C2588">
        <w:rPr>
          <w:rFonts w:ascii="Times New Roman" w:hAnsi="Times New Roman" w:cs="Times New Roman"/>
        </w:rPr>
        <w:t xml:space="preserve">it is “clear that children do manage to make themselves understood to their parents” (Glazzard et al, 2010, p. 61). </w:t>
      </w:r>
      <w:r w:rsidR="002627F7">
        <w:rPr>
          <w:rFonts w:ascii="Times New Roman" w:hAnsi="Times New Roman" w:cs="Times New Roman"/>
        </w:rPr>
        <w:t xml:space="preserve">Providing the argument that Ella may be reluctant to communicate verbally in school as she lacks in confidence to speak to people she does not have emotional connections with, or people she feels may not understand her. </w:t>
      </w:r>
      <w:r w:rsidR="003A7798">
        <w:rPr>
          <w:rFonts w:ascii="Times New Roman" w:hAnsi="Times New Roman" w:cs="Times New Roman"/>
        </w:rPr>
        <w:t xml:space="preserve">This suggests </w:t>
      </w:r>
      <w:r w:rsidR="003C2588">
        <w:rPr>
          <w:rFonts w:ascii="Times New Roman" w:hAnsi="Times New Roman" w:cs="Times New Roman"/>
        </w:rPr>
        <w:t xml:space="preserve">that Ella may have speech and language difficulties, as theorists would argue that Ella is delayed or behind in her </w:t>
      </w:r>
      <w:r w:rsidR="004401D8">
        <w:rPr>
          <w:rFonts w:ascii="Times New Roman" w:hAnsi="Times New Roman" w:cs="Times New Roman"/>
        </w:rPr>
        <w:t xml:space="preserve">social </w:t>
      </w:r>
      <w:r w:rsidR="003C2588">
        <w:rPr>
          <w:rFonts w:ascii="Times New Roman" w:hAnsi="Times New Roman" w:cs="Times New Roman"/>
        </w:rPr>
        <w:t xml:space="preserve">development. </w:t>
      </w:r>
    </w:p>
    <w:p w14:paraId="0672BF78" w14:textId="1492CC5A" w:rsidR="00417DC3" w:rsidRDefault="002627F7" w:rsidP="003C2588">
      <w:pPr>
        <w:ind w:firstLine="720"/>
        <w:rPr>
          <w:rFonts w:ascii="Times New Roman" w:hAnsi="Times New Roman" w:cs="Times New Roman"/>
        </w:rPr>
      </w:pPr>
      <w:r>
        <w:rPr>
          <w:rFonts w:ascii="Times New Roman" w:hAnsi="Times New Roman" w:cs="Times New Roman"/>
        </w:rPr>
        <w:t>Despite this</w:t>
      </w:r>
      <w:r w:rsidR="004962B9">
        <w:rPr>
          <w:rFonts w:ascii="Times New Roman" w:hAnsi="Times New Roman" w:cs="Times New Roman"/>
        </w:rPr>
        <w:t xml:space="preserve">, Ella still struggles with communication. </w:t>
      </w:r>
      <w:r w:rsidR="00DB560A">
        <w:rPr>
          <w:rFonts w:ascii="Times New Roman" w:hAnsi="Times New Roman" w:cs="Times New Roman"/>
        </w:rPr>
        <w:t xml:space="preserve">It is likely that Ella may need </w:t>
      </w:r>
      <w:r w:rsidR="004401D8">
        <w:rPr>
          <w:rFonts w:ascii="Times New Roman" w:hAnsi="Times New Roman" w:cs="Times New Roman"/>
        </w:rPr>
        <w:t xml:space="preserve">additional </w:t>
      </w:r>
      <w:r w:rsidR="00DB560A">
        <w:rPr>
          <w:rFonts w:ascii="Times New Roman" w:hAnsi="Times New Roman" w:cs="Times New Roman"/>
        </w:rPr>
        <w:t xml:space="preserve">assistance from a practitioner to provide her with a rich social environment to help build her social and communicative capabilities. </w:t>
      </w:r>
      <w:r w:rsidR="00517225">
        <w:rPr>
          <w:rFonts w:ascii="Times New Roman" w:hAnsi="Times New Roman" w:cs="Times New Roman"/>
        </w:rPr>
        <w:t xml:space="preserve">A method I observed during my bridging experience that could help Ella with this is called ‘Chomp and Chat’. This is </w:t>
      </w:r>
      <w:r w:rsidR="00B94D45">
        <w:rPr>
          <w:rFonts w:ascii="Times New Roman" w:hAnsi="Times New Roman" w:cs="Times New Roman"/>
        </w:rPr>
        <w:t xml:space="preserve">the learning opportunity that allows small groups of children to spend some time in the mornings with a member of staff over eating breakfast together. This provides children with the opportunity to communicate with another, which </w:t>
      </w:r>
      <w:r w:rsidR="008630EE">
        <w:rPr>
          <w:rFonts w:ascii="Times New Roman" w:hAnsi="Times New Roman" w:cs="Times New Roman"/>
        </w:rPr>
        <w:t>has great benefits for all areas of their development. But, for Ella this means she can listen and surround herself with rich, competent language that would greatly benefit her ability to talk and communicate</w:t>
      </w:r>
      <w:r>
        <w:rPr>
          <w:rFonts w:ascii="Times New Roman" w:hAnsi="Times New Roman" w:cs="Times New Roman"/>
        </w:rPr>
        <w:t>, as well as build relationships with her peers with the hope of building her confidence to verbally communicate with them in the future.</w:t>
      </w:r>
    </w:p>
    <w:p w14:paraId="28BF1610" w14:textId="08971614" w:rsidR="003C2588" w:rsidRDefault="004962B9" w:rsidP="003C2588">
      <w:pPr>
        <w:ind w:firstLine="720"/>
        <w:rPr>
          <w:rFonts w:ascii="Times New Roman" w:hAnsi="Times New Roman" w:cs="Times New Roman"/>
        </w:rPr>
      </w:pPr>
      <w:r>
        <w:rPr>
          <w:rFonts w:ascii="Times New Roman" w:hAnsi="Times New Roman" w:cs="Times New Roman"/>
        </w:rPr>
        <w:t xml:space="preserve">This can be applied to Vygotsky’s theory. </w:t>
      </w:r>
      <w:r w:rsidR="002F165D">
        <w:rPr>
          <w:rFonts w:ascii="Times New Roman" w:hAnsi="Times New Roman" w:cs="Times New Roman"/>
        </w:rPr>
        <w:t>As Vygotsky argued that “</w:t>
      </w:r>
      <w:r w:rsidR="00417DC3">
        <w:rPr>
          <w:rFonts w:ascii="Times New Roman" w:hAnsi="Times New Roman" w:cs="Times New Roman"/>
        </w:rPr>
        <w:t xml:space="preserve">language is central to cognitive development” (Brodie, 2018, p.28). Thus showing the important effects having good language and communicative skills has on </w:t>
      </w:r>
      <w:r w:rsidR="009E2265">
        <w:rPr>
          <w:rFonts w:ascii="Times New Roman" w:hAnsi="Times New Roman" w:cs="Times New Roman"/>
        </w:rPr>
        <w:t xml:space="preserve">aspects of </w:t>
      </w:r>
      <w:r w:rsidR="00417DC3">
        <w:rPr>
          <w:rFonts w:ascii="Times New Roman" w:hAnsi="Times New Roman" w:cs="Times New Roman"/>
        </w:rPr>
        <w:t>one’s holistic development. Vygotsky’s theory of ‘Scaffolding’ includ</w:t>
      </w:r>
      <w:r w:rsidR="002627F7">
        <w:rPr>
          <w:rFonts w:ascii="Times New Roman" w:hAnsi="Times New Roman" w:cs="Times New Roman"/>
        </w:rPr>
        <w:t xml:space="preserve">ing </w:t>
      </w:r>
      <w:r w:rsidR="00417DC3">
        <w:rPr>
          <w:rFonts w:ascii="Times New Roman" w:hAnsi="Times New Roman" w:cs="Times New Roman"/>
        </w:rPr>
        <w:t>the Zone of Proximal Development</w:t>
      </w:r>
      <w:r w:rsidR="00CA2639">
        <w:rPr>
          <w:rFonts w:ascii="Times New Roman" w:hAnsi="Times New Roman" w:cs="Times New Roman"/>
        </w:rPr>
        <w:t xml:space="preserve"> (ZPD),</w:t>
      </w:r>
      <w:r w:rsidR="00417DC3">
        <w:rPr>
          <w:rFonts w:ascii="Times New Roman" w:hAnsi="Times New Roman" w:cs="Times New Roman"/>
        </w:rPr>
        <w:t xml:space="preserve"> means the “</w:t>
      </w:r>
      <w:r w:rsidR="00417DC3" w:rsidRPr="00417DC3">
        <w:rPr>
          <w:rFonts w:ascii="Times New Roman" w:hAnsi="Times New Roman" w:cs="Times New Roman"/>
        </w:rPr>
        <w:t>learner's ability to successfully complete tasks with the assistance of more capable other people</w:t>
      </w:r>
      <w:r w:rsidR="00417DC3">
        <w:rPr>
          <w:rFonts w:ascii="Times New Roman" w:hAnsi="Times New Roman" w:cs="Times New Roman"/>
        </w:rPr>
        <w:t>” (Walker, 2010). This sets out the idea that with the help of a ‘</w:t>
      </w:r>
      <w:r w:rsidR="00CA2639">
        <w:rPr>
          <w:rFonts w:ascii="Times New Roman" w:hAnsi="Times New Roman" w:cs="Times New Roman"/>
        </w:rPr>
        <w:t>M</w:t>
      </w:r>
      <w:r w:rsidR="00417DC3">
        <w:rPr>
          <w:rFonts w:ascii="Times New Roman" w:hAnsi="Times New Roman" w:cs="Times New Roman"/>
        </w:rPr>
        <w:t xml:space="preserve">ore </w:t>
      </w:r>
      <w:r w:rsidR="00CA2639">
        <w:rPr>
          <w:rFonts w:ascii="Times New Roman" w:hAnsi="Times New Roman" w:cs="Times New Roman"/>
        </w:rPr>
        <w:t>K</w:t>
      </w:r>
      <w:r w:rsidR="00417DC3">
        <w:rPr>
          <w:rFonts w:ascii="Times New Roman" w:hAnsi="Times New Roman" w:cs="Times New Roman"/>
        </w:rPr>
        <w:t xml:space="preserve">nowledgeable </w:t>
      </w:r>
      <w:r w:rsidR="00CA2639">
        <w:rPr>
          <w:rFonts w:ascii="Times New Roman" w:hAnsi="Times New Roman" w:cs="Times New Roman"/>
        </w:rPr>
        <w:t>O</w:t>
      </w:r>
      <w:r w:rsidR="00417DC3">
        <w:rPr>
          <w:rFonts w:ascii="Times New Roman" w:hAnsi="Times New Roman" w:cs="Times New Roman"/>
        </w:rPr>
        <w:t xml:space="preserve">ther’ (MKO) Ella can establish what she is capable of in terms of her social development with and without the help of a practitioner. </w:t>
      </w:r>
      <w:r w:rsidR="00144BE2">
        <w:rPr>
          <w:rFonts w:ascii="Times New Roman" w:hAnsi="Times New Roman" w:cs="Times New Roman"/>
        </w:rPr>
        <w:t>The aim of this theory</w:t>
      </w:r>
      <w:r w:rsidR="009E2265">
        <w:rPr>
          <w:rFonts w:ascii="Times New Roman" w:hAnsi="Times New Roman" w:cs="Times New Roman"/>
        </w:rPr>
        <w:t xml:space="preserve">, applying it to </w:t>
      </w:r>
      <w:r w:rsidR="00144BE2">
        <w:rPr>
          <w:rFonts w:ascii="Times New Roman" w:hAnsi="Times New Roman" w:cs="Times New Roman"/>
        </w:rPr>
        <w:t xml:space="preserve">Ella is that it should enhance </w:t>
      </w:r>
      <w:r w:rsidR="009E2265">
        <w:rPr>
          <w:rFonts w:ascii="Times New Roman" w:hAnsi="Times New Roman" w:cs="Times New Roman"/>
        </w:rPr>
        <w:t xml:space="preserve">her </w:t>
      </w:r>
      <w:r w:rsidR="00144BE2">
        <w:rPr>
          <w:rFonts w:ascii="Times New Roman" w:hAnsi="Times New Roman" w:cs="Times New Roman"/>
        </w:rPr>
        <w:t>learning by “</w:t>
      </w:r>
      <w:r w:rsidR="00144BE2" w:rsidRPr="00144BE2">
        <w:rPr>
          <w:rFonts w:ascii="Times New Roman" w:hAnsi="Times New Roman" w:cs="Times New Roman"/>
        </w:rPr>
        <w:t xml:space="preserve">guiding through a task slightly above </w:t>
      </w:r>
      <w:r w:rsidR="009E2265">
        <w:rPr>
          <w:rFonts w:ascii="Times New Roman" w:hAnsi="Times New Roman" w:cs="Times New Roman"/>
        </w:rPr>
        <w:t xml:space="preserve">their </w:t>
      </w:r>
      <w:r w:rsidR="00144BE2" w:rsidRPr="00144BE2">
        <w:rPr>
          <w:rFonts w:ascii="Times New Roman" w:hAnsi="Times New Roman" w:cs="Times New Roman"/>
        </w:rPr>
        <w:t>ability level</w:t>
      </w:r>
      <w:r w:rsidR="00144BE2">
        <w:rPr>
          <w:rFonts w:ascii="Times New Roman" w:hAnsi="Times New Roman" w:cs="Times New Roman"/>
        </w:rPr>
        <w:t xml:space="preserve">. </w:t>
      </w:r>
      <w:r w:rsidR="00144BE2" w:rsidRPr="00144BE2">
        <w:rPr>
          <w:rFonts w:ascii="Times New Roman" w:hAnsi="Times New Roman" w:cs="Times New Roman"/>
        </w:rPr>
        <w:t>As the student becomes more competent, the expert gradually stops helping until the student can perform the skill by themselves</w:t>
      </w:r>
      <w:r w:rsidR="00144BE2">
        <w:rPr>
          <w:rFonts w:ascii="Times New Roman" w:hAnsi="Times New Roman" w:cs="Times New Roman"/>
        </w:rPr>
        <w:t xml:space="preserve">” (Legg and Yetman, 2020). </w:t>
      </w:r>
    </w:p>
    <w:p w14:paraId="70455EBA" w14:textId="349474AE" w:rsidR="009944D6" w:rsidRDefault="005952F4" w:rsidP="009944D6">
      <w:pPr>
        <w:ind w:firstLine="720"/>
        <w:rPr>
          <w:rFonts w:ascii="Times New Roman" w:hAnsi="Times New Roman" w:cs="Times New Roman"/>
        </w:rPr>
      </w:pPr>
      <w:r>
        <w:rPr>
          <w:rFonts w:ascii="Times New Roman" w:hAnsi="Times New Roman" w:cs="Times New Roman"/>
        </w:rPr>
        <w:t xml:space="preserve">This is a Constructivist approach to learning as it encourages peer teaching through the use of a more knowledgeable other, including her peers. It also encourages active learning rather than passive teaching and allows children to </w:t>
      </w:r>
      <w:r w:rsidR="009944D6">
        <w:rPr>
          <w:rFonts w:ascii="Times New Roman" w:hAnsi="Times New Roman" w:cs="Times New Roman"/>
        </w:rPr>
        <w:t xml:space="preserve">problem solve through the means of teaching each other and guided discovery (McLeod, 2019). </w:t>
      </w:r>
    </w:p>
    <w:p w14:paraId="4C2BE095" w14:textId="3FBE6B13" w:rsidR="009944D6" w:rsidRDefault="009944D6" w:rsidP="009944D6">
      <w:pPr>
        <w:ind w:firstLine="720"/>
        <w:rPr>
          <w:rFonts w:ascii="Times New Roman" w:hAnsi="Times New Roman" w:cs="Times New Roman"/>
        </w:rPr>
      </w:pPr>
      <w:r>
        <w:rPr>
          <w:rFonts w:ascii="Times New Roman" w:hAnsi="Times New Roman" w:cs="Times New Roman"/>
        </w:rPr>
        <w:t xml:space="preserve">Furthermore, Ella may also benefit from aspects of the behaviourist approach to learning. As, Ella seems to lack confidence in her ability to communicate </w:t>
      </w:r>
      <w:r w:rsidR="009E2265">
        <w:rPr>
          <w:rFonts w:ascii="Times New Roman" w:hAnsi="Times New Roman" w:cs="Times New Roman"/>
        </w:rPr>
        <w:t>through using gestures</w:t>
      </w:r>
      <w:r>
        <w:rPr>
          <w:rFonts w:ascii="Times New Roman" w:hAnsi="Times New Roman" w:cs="Times New Roman"/>
        </w:rPr>
        <w:t xml:space="preserve">, rather than attempting to speak. So, through positive reinforcement, in that Ella is rewarded for her social progress, her confidence to speak more often should develop also. </w:t>
      </w:r>
      <w:r w:rsidR="00822E56">
        <w:rPr>
          <w:rFonts w:ascii="Times New Roman" w:hAnsi="Times New Roman" w:cs="Times New Roman"/>
        </w:rPr>
        <w:t xml:space="preserve">These rewards can be physical rewards such as prizes, or verbal praise (Grimsley, 2015). This </w:t>
      </w:r>
      <w:r>
        <w:rPr>
          <w:rFonts w:ascii="Times New Roman" w:hAnsi="Times New Roman" w:cs="Times New Roman"/>
        </w:rPr>
        <w:t xml:space="preserve">will encourage her to communicate </w:t>
      </w:r>
      <w:r>
        <w:rPr>
          <w:rFonts w:ascii="Times New Roman" w:hAnsi="Times New Roman" w:cs="Times New Roman"/>
        </w:rPr>
        <w:lastRenderedPageBreak/>
        <w:t xml:space="preserve">more, improving not only her social development, but her holistic development. </w:t>
      </w:r>
      <w:r w:rsidR="00F27E05">
        <w:rPr>
          <w:rFonts w:ascii="Times New Roman" w:hAnsi="Times New Roman" w:cs="Times New Roman"/>
        </w:rPr>
        <w:t xml:space="preserve">Perhaps a combination of both constructivist and behaviourist approaches to education would allow Ella to develop her social development and her confidence to communicate with others. </w:t>
      </w:r>
    </w:p>
    <w:p w14:paraId="47B0B9E4" w14:textId="63FF197E" w:rsidR="002E4DC2" w:rsidRDefault="002E4DC2" w:rsidP="00F27E05">
      <w:pPr>
        <w:ind w:firstLine="720"/>
        <w:rPr>
          <w:rFonts w:ascii="Times New Roman" w:hAnsi="Times New Roman" w:cs="Times New Roman"/>
        </w:rPr>
      </w:pPr>
      <w:r>
        <w:rPr>
          <w:rFonts w:ascii="Times New Roman" w:hAnsi="Times New Roman" w:cs="Times New Roman"/>
        </w:rPr>
        <w:t>To conclude, it is safe to say that Ella may need some support in some areas of her holistic development</w:t>
      </w:r>
      <w:r w:rsidR="004334C0">
        <w:rPr>
          <w:rFonts w:ascii="Times New Roman" w:hAnsi="Times New Roman" w:cs="Times New Roman"/>
        </w:rPr>
        <w:t xml:space="preserve">, </w:t>
      </w:r>
      <w:r>
        <w:rPr>
          <w:rFonts w:ascii="Times New Roman" w:hAnsi="Times New Roman" w:cs="Times New Roman"/>
        </w:rPr>
        <w:t xml:space="preserve">for her to reach her full potential. This may require </w:t>
      </w:r>
      <w:r w:rsidR="0056465B">
        <w:rPr>
          <w:rFonts w:ascii="Times New Roman" w:hAnsi="Times New Roman" w:cs="Times New Roman"/>
        </w:rPr>
        <w:t>further</w:t>
      </w:r>
      <w:r>
        <w:rPr>
          <w:rFonts w:ascii="Times New Roman" w:hAnsi="Times New Roman" w:cs="Times New Roman"/>
        </w:rPr>
        <w:t xml:space="preserve"> tasks, </w:t>
      </w:r>
      <w:r w:rsidR="0056465B">
        <w:rPr>
          <w:rFonts w:ascii="Times New Roman" w:hAnsi="Times New Roman" w:cs="Times New Roman"/>
        </w:rPr>
        <w:t xml:space="preserve">intervention plans, additional support from </w:t>
      </w:r>
      <w:r>
        <w:rPr>
          <w:rFonts w:ascii="Times New Roman" w:hAnsi="Times New Roman" w:cs="Times New Roman"/>
        </w:rPr>
        <w:t>members of staff or methods of teaching that better support Ella and her holistic needs</w:t>
      </w:r>
      <w:r w:rsidR="00DE2713">
        <w:rPr>
          <w:rFonts w:ascii="Times New Roman" w:hAnsi="Times New Roman" w:cs="Times New Roman"/>
        </w:rPr>
        <w:t>, as teachers have a duty of care towards Ella</w:t>
      </w:r>
      <w:r w:rsidR="0056465B">
        <w:rPr>
          <w:rFonts w:ascii="Times New Roman" w:hAnsi="Times New Roman" w:cs="Times New Roman"/>
        </w:rPr>
        <w:t xml:space="preserve"> in meeting her holistic needs. </w:t>
      </w:r>
    </w:p>
    <w:p w14:paraId="4A1978A1" w14:textId="3C594F93" w:rsidR="00235009" w:rsidRDefault="00235009" w:rsidP="00235009">
      <w:pPr>
        <w:rPr>
          <w:rFonts w:ascii="Times New Roman" w:hAnsi="Times New Roman" w:cs="Times New Roman"/>
        </w:rPr>
      </w:pPr>
    </w:p>
    <w:p w14:paraId="494E8CD3" w14:textId="0B0C1648" w:rsidR="00235009" w:rsidRDefault="00235009" w:rsidP="00235009">
      <w:pPr>
        <w:rPr>
          <w:rFonts w:ascii="Times New Roman" w:hAnsi="Times New Roman" w:cs="Times New Roman"/>
        </w:rPr>
      </w:pPr>
      <w:r w:rsidRPr="004334C0">
        <w:rPr>
          <w:rFonts w:ascii="Times New Roman" w:hAnsi="Times New Roman" w:cs="Times New Roman"/>
        </w:rPr>
        <w:t xml:space="preserve">Word Count: </w:t>
      </w:r>
      <w:r w:rsidR="004334C0" w:rsidRPr="004334C0">
        <w:rPr>
          <w:rFonts w:ascii="Times New Roman" w:hAnsi="Times New Roman" w:cs="Times New Roman"/>
        </w:rPr>
        <w:t>2199</w:t>
      </w:r>
    </w:p>
    <w:bookmarkEnd w:id="0"/>
    <w:p w14:paraId="5D56A65A" w14:textId="6038B8D7" w:rsidR="000911F7" w:rsidRDefault="000911F7">
      <w:pPr>
        <w:rPr>
          <w:sz w:val="24"/>
          <w:szCs w:val="24"/>
        </w:rPr>
      </w:pPr>
    </w:p>
    <w:p w14:paraId="121388B0" w14:textId="77777777" w:rsidR="00282AC2" w:rsidRDefault="00282AC2">
      <w:pPr>
        <w:rPr>
          <w:rFonts w:ascii="Times New Roman" w:hAnsi="Times New Roman" w:cs="Times New Roman"/>
          <w:b/>
          <w:bCs/>
          <w:u w:val="single"/>
        </w:rPr>
      </w:pPr>
    </w:p>
    <w:p w14:paraId="587FB2F5" w14:textId="77777777" w:rsidR="00282AC2" w:rsidRDefault="00282AC2">
      <w:pPr>
        <w:rPr>
          <w:rFonts w:ascii="Times New Roman" w:hAnsi="Times New Roman" w:cs="Times New Roman"/>
          <w:b/>
          <w:bCs/>
          <w:u w:val="single"/>
        </w:rPr>
      </w:pPr>
    </w:p>
    <w:p w14:paraId="68C53BEE" w14:textId="77777777" w:rsidR="00282AC2" w:rsidRDefault="00282AC2">
      <w:pPr>
        <w:rPr>
          <w:rFonts w:ascii="Times New Roman" w:hAnsi="Times New Roman" w:cs="Times New Roman"/>
          <w:b/>
          <w:bCs/>
          <w:u w:val="single"/>
        </w:rPr>
      </w:pPr>
    </w:p>
    <w:p w14:paraId="18832B8E" w14:textId="77777777" w:rsidR="00282AC2" w:rsidRDefault="00282AC2">
      <w:pPr>
        <w:rPr>
          <w:rFonts w:ascii="Times New Roman" w:hAnsi="Times New Roman" w:cs="Times New Roman"/>
          <w:b/>
          <w:bCs/>
          <w:u w:val="single"/>
        </w:rPr>
      </w:pPr>
    </w:p>
    <w:p w14:paraId="2DB29A7C" w14:textId="77777777" w:rsidR="00282AC2" w:rsidRDefault="00282AC2">
      <w:pPr>
        <w:rPr>
          <w:rFonts w:ascii="Times New Roman" w:hAnsi="Times New Roman" w:cs="Times New Roman"/>
          <w:b/>
          <w:bCs/>
          <w:u w:val="single"/>
        </w:rPr>
      </w:pPr>
    </w:p>
    <w:p w14:paraId="4028D52D" w14:textId="77777777" w:rsidR="00282AC2" w:rsidRDefault="00282AC2">
      <w:pPr>
        <w:rPr>
          <w:rFonts w:ascii="Times New Roman" w:hAnsi="Times New Roman" w:cs="Times New Roman"/>
          <w:b/>
          <w:bCs/>
          <w:u w:val="single"/>
        </w:rPr>
      </w:pPr>
    </w:p>
    <w:p w14:paraId="48BF475F" w14:textId="77777777" w:rsidR="00282AC2" w:rsidRDefault="00282AC2">
      <w:pPr>
        <w:rPr>
          <w:rFonts w:ascii="Times New Roman" w:hAnsi="Times New Roman" w:cs="Times New Roman"/>
          <w:b/>
          <w:bCs/>
          <w:u w:val="single"/>
        </w:rPr>
      </w:pPr>
    </w:p>
    <w:p w14:paraId="45E0A19C" w14:textId="77777777" w:rsidR="00282AC2" w:rsidRDefault="00282AC2">
      <w:pPr>
        <w:rPr>
          <w:rFonts w:ascii="Times New Roman" w:hAnsi="Times New Roman" w:cs="Times New Roman"/>
          <w:b/>
          <w:bCs/>
          <w:u w:val="single"/>
        </w:rPr>
      </w:pPr>
    </w:p>
    <w:p w14:paraId="2DD2CF3A" w14:textId="77777777" w:rsidR="00282AC2" w:rsidRDefault="00282AC2">
      <w:pPr>
        <w:rPr>
          <w:rFonts w:ascii="Times New Roman" w:hAnsi="Times New Roman" w:cs="Times New Roman"/>
          <w:b/>
          <w:bCs/>
          <w:u w:val="single"/>
        </w:rPr>
      </w:pPr>
    </w:p>
    <w:p w14:paraId="2E4759D3" w14:textId="77777777" w:rsidR="00282AC2" w:rsidRDefault="00282AC2">
      <w:pPr>
        <w:rPr>
          <w:rFonts w:ascii="Times New Roman" w:hAnsi="Times New Roman" w:cs="Times New Roman"/>
          <w:b/>
          <w:bCs/>
          <w:u w:val="single"/>
        </w:rPr>
      </w:pPr>
    </w:p>
    <w:p w14:paraId="7B86C6D3" w14:textId="77777777" w:rsidR="00282AC2" w:rsidRDefault="00282AC2">
      <w:pPr>
        <w:rPr>
          <w:rFonts w:ascii="Times New Roman" w:hAnsi="Times New Roman" w:cs="Times New Roman"/>
          <w:b/>
          <w:bCs/>
          <w:u w:val="single"/>
        </w:rPr>
      </w:pPr>
    </w:p>
    <w:p w14:paraId="5046DCB3" w14:textId="77777777" w:rsidR="00282AC2" w:rsidRDefault="00282AC2">
      <w:pPr>
        <w:rPr>
          <w:rFonts w:ascii="Times New Roman" w:hAnsi="Times New Roman" w:cs="Times New Roman"/>
          <w:b/>
          <w:bCs/>
          <w:u w:val="single"/>
        </w:rPr>
      </w:pPr>
    </w:p>
    <w:p w14:paraId="58E6460B" w14:textId="77777777" w:rsidR="00282AC2" w:rsidRDefault="00282AC2">
      <w:pPr>
        <w:rPr>
          <w:rFonts w:ascii="Times New Roman" w:hAnsi="Times New Roman" w:cs="Times New Roman"/>
          <w:b/>
          <w:bCs/>
          <w:u w:val="single"/>
        </w:rPr>
      </w:pPr>
    </w:p>
    <w:p w14:paraId="1F6CB4EA" w14:textId="77777777" w:rsidR="00282AC2" w:rsidRDefault="00282AC2">
      <w:pPr>
        <w:rPr>
          <w:rFonts w:ascii="Times New Roman" w:hAnsi="Times New Roman" w:cs="Times New Roman"/>
          <w:b/>
          <w:bCs/>
          <w:u w:val="single"/>
        </w:rPr>
      </w:pPr>
    </w:p>
    <w:p w14:paraId="502A3C8A" w14:textId="77777777" w:rsidR="00282AC2" w:rsidRDefault="00282AC2">
      <w:pPr>
        <w:rPr>
          <w:rFonts w:ascii="Times New Roman" w:hAnsi="Times New Roman" w:cs="Times New Roman"/>
          <w:b/>
          <w:bCs/>
          <w:u w:val="single"/>
        </w:rPr>
      </w:pPr>
    </w:p>
    <w:p w14:paraId="55A574B2" w14:textId="77777777" w:rsidR="00282AC2" w:rsidRDefault="00282AC2">
      <w:pPr>
        <w:rPr>
          <w:rFonts w:ascii="Times New Roman" w:hAnsi="Times New Roman" w:cs="Times New Roman"/>
          <w:b/>
          <w:bCs/>
          <w:u w:val="single"/>
        </w:rPr>
      </w:pPr>
    </w:p>
    <w:p w14:paraId="4802E780" w14:textId="77777777" w:rsidR="00282AC2" w:rsidRDefault="00282AC2">
      <w:pPr>
        <w:rPr>
          <w:rFonts w:ascii="Times New Roman" w:hAnsi="Times New Roman" w:cs="Times New Roman"/>
          <w:b/>
          <w:bCs/>
          <w:u w:val="single"/>
        </w:rPr>
      </w:pPr>
    </w:p>
    <w:p w14:paraId="3F7CD9BE" w14:textId="77777777" w:rsidR="00282AC2" w:rsidRDefault="00282AC2">
      <w:pPr>
        <w:rPr>
          <w:rFonts w:ascii="Times New Roman" w:hAnsi="Times New Roman" w:cs="Times New Roman"/>
          <w:b/>
          <w:bCs/>
          <w:u w:val="single"/>
        </w:rPr>
      </w:pPr>
    </w:p>
    <w:p w14:paraId="0702A1B0" w14:textId="77777777" w:rsidR="00282AC2" w:rsidRDefault="00282AC2">
      <w:pPr>
        <w:rPr>
          <w:rFonts w:ascii="Times New Roman" w:hAnsi="Times New Roman" w:cs="Times New Roman"/>
          <w:b/>
          <w:bCs/>
          <w:u w:val="single"/>
        </w:rPr>
      </w:pPr>
    </w:p>
    <w:p w14:paraId="539B605F" w14:textId="77777777" w:rsidR="00282AC2" w:rsidRDefault="00282AC2">
      <w:pPr>
        <w:rPr>
          <w:rFonts w:ascii="Times New Roman" w:hAnsi="Times New Roman" w:cs="Times New Roman"/>
          <w:b/>
          <w:bCs/>
          <w:u w:val="single"/>
        </w:rPr>
      </w:pPr>
    </w:p>
    <w:p w14:paraId="76699177" w14:textId="77777777" w:rsidR="00282AC2" w:rsidRDefault="00282AC2">
      <w:pPr>
        <w:rPr>
          <w:rFonts w:ascii="Times New Roman" w:hAnsi="Times New Roman" w:cs="Times New Roman"/>
          <w:b/>
          <w:bCs/>
          <w:u w:val="single"/>
        </w:rPr>
      </w:pPr>
    </w:p>
    <w:p w14:paraId="1ED3859C" w14:textId="77777777" w:rsidR="00282AC2" w:rsidRDefault="00282AC2">
      <w:pPr>
        <w:rPr>
          <w:rFonts w:ascii="Times New Roman" w:hAnsi="Times New Roman" w:cs="Times New Roman"/>
          <w:b/>
          <w:bCs/>
          <w:u w:val="single"/>
        </w:rPr>
      </w:pPr>
    </w:p>
    <w:p w14:paraId="6E8EE4C1" w14:textId="77777777" w:rsidR="00282AC2" w:rsidRDefault="00282AC2">
      <w:pPr>
        <w:rPr>
          <w:rFonts w:ascii="Times New Roman" w:hAnsi="Times New Roman" w:cs="Times New Roman"/>
          <w:b/>
          <w:bCs/>
          <w:u w:val="single"/>
        </w:rPr>
      </w:pPr>
    </w:p>
    <w:p w14:paraId="39827317" w14:textId="77777777" w:rsidR="00282AC2" w:rsidRDefault="00282AC2">
      <w:pPr>
        <w:rPr>
          <w:rFonts w:ascii="Times New Roman" w:hAnsi="Times New Roman" w:cs="Times New Roman"/>
          <w:b/>
          <w:bCs/>
          <w:u w:val="single"/>
        </w:rPr>
      </w:pPr>
    </w:p>
    <w:p w14:paraId="7B17EA64" w14:textId="0DA2CC40" w:rsidR="000911F7" w:rsidRDefault="00252E3B">
      <w:pPr>
        <w:rPr>
          <w:rFonts w:ascii="Times New Roman" w:hAnsi="Times New Roman" w:cs="Times New Roman"/>
          <w:b/>
          <w:bCs/>
          <w:u w:val="single"/>
        </w:rPr>
      </w:pPr>
      <w:r w:rsidRPr="00BA439D">
        <w:rPr>
          <w:rFonts w:ascii="Times New Roman" w:hAnsi="Times New Roman" w:cs="Times New Roman"/>
          <w:b/>
          <w:bCs/>
          <w:u w:val="single"/>
        </w:rPr>
        <w:lastRenderedPageBreak/>
        <w:t>Reference List</w:t>
      </w:r>
    </w:p>
    <w:p w14:paraId="597FCB8C" w14:textId="16B0ABFA" w:rsidR="00235009" w:rsidRDefault="00235009">
      <w:pPr>
        <w:rPr>
          <w:rFonts w:ascii="Times New Roman" w:hAnsi="Times New Roman" w:cs="Times New Roman"/>
          <w:b/>
          <w:bCs/>
          <w:u w:val="single"/>
        </w:rPr>
      </w:pPr>
    </w:p>
    <w:p w14:paraId="462EAFFE" w14:textId="16362A43" w:rsidR="00235009" w:rsidRDefault="00235009" w:rsidP="00235009">
      <w:pPr>
        <w:rPr>
          <w:rFonts w:ascii="Times New Roman" w:hAnsi="Times New Roman" w:cs="Times New Roman"/>
        </w:rPr>
      </w:pPr>
      <w:r>
        <w:rPr>
          <w:rFonts w:ascii="Times New Roman" w:hAnsi="Times New Roman" w:cs="Times New Roman"/>
        </w:rPr>
        <w:t xml:space="preserve">Bee, H. and Boyd, D. (2006) </w:t>
      </w:r>
      <w:r w:rsidRPr="00B2747E">
        <w:rPr>
          <w:rFonts w:ascii="Times New Roman" w:hAnsi="Times New Roman" w:cs="Times New Roman"/>
          <w:i/>
          <w:iCs/>
        </w:rPr>
        <w:t>The Developing Child</w:t>
      </w:r>
      <w:r>
        <w:rPr>
          <w:rFonts w:ascii="Times New Roman" w:hAnsi="Times New Roman" w:cs="Times New Roman"/>
          <w:i/>
          <w:iCs/>
        </w:rPr>
        <w:t xml:space="preserve">. </w:t>
      </w:r>
      <w:r w:rsidRPr="00B2747E">
        <w:rPr>
          <w:rFonts w:ascii="Times New Roman" w:hAnsi="Times New Roman" w:cs="Times New Roman"/>
        </w:rPr>
        <w:t>11</w:t>
      </w:r>
      <w:r w:rsidRPr="00B2747E">
        <w:rPr>
          <w:rFonts w:ascii="Times New Roman" w:hAnsi="Times New Roman" w:cs="Times New Roman"/>
          <w:vertAlign w:val="superscript"/>
        </w:rPr>
        <w:t>th</w:t>
      </w:r>
      <w:r w:rsidRPr="00B2747E">
        <w:rPr>
          <w:rFonts w:ascii="Times New Roman" w:hAnsi="Times New Roman" w:cs="Times New Roman"/>
        </w:rPr>
        <w:t xml:space="preserve"> edn. United States of America</w:t>
      </w:r>
      <w:r w:rsidR="00CA2639">
        <w:rPr>
          <w:rFonts w:ascii="Times New Roman" w:hAnsi="Times New Roman" w:cs="Times New Roman"/>
        </w:rPr>
        <w:t>: Pearson</w:t>
      </w:r>
    </w:p>
    <w:p w14:paraId="0362D369" w14:textId="015516C6" w:rsidR="00235009" w:rsidRDefault="00235009" w:rsidP="00235009">
      <w:pPr>
        <w:rPr>
          <w:rFonts w:ascii="Times New Roman" w:hAnsi="Times New Roman" w:cs="Times New Roman"/>
        </w:rPr>
      </w:pPr>
    </w:p>
    <w:p w14:paraId="0B848680" w14:textId="77777777" w:rsidR="00235009" w:rsidRDefault="00235009" w:rsidP="00235009">
      <w:pPr>
        <w:rPr>
          <w:rFonts w:ascii="Times New Roman" w:hAnsi="Times New Roman" w:cs="Times New Roman"/>
        </w:rPr>
      </w:pPr>
      <w:r>
        <w:rPr>
          <w:rFonts w:ascii="Times New Roman" w:hAnsi="Times New Roman" w:cs="Times New Roman"/>
        </w:rPr>
        <w:t>Bilsborough, K.</w:t>
      </w:r>
      <w:r w:rsidRPr="002D59A6">
        <w:rPr>
          <w:rFonts w:ascii="Times New Roman" w:hAnsi="Times New Roman" w:cs="Times New Roman"/>
        </w:rPr>
        <w:t xml:space="preserve"> (2020) </w:t>
      </w:r>
      <w:r w:rsidRPr="002D59A6">
        <w:rPr>
          <w:rFonts w:ascii="Times New Roman" w:hAnsi="Times New Roman" w:cs="Times New Roman"/>
          <w:i/>
          <w:iCs/>
        </w:rPr>
        <w:t>Katherine Bilsborough: Lesson Plans – Less is More.</w:t>
      </w:r>
      <w:r>
        <w:rPr>
          <w:rFonts w:ascii="Times New Roman" w:hAnsi="Times New Roman" w:cs="Times New Roman"/>
          <w:i/>
          <w:iCs/>
        </w:rPr>
        <w:t xml:space="preserve"> </w:t>
      </w:r>
      <w:r w:rsidRPr="002D59A6">
        <w:rPr>
          <w:rFonts w:ascii="Times New Roman" w:hAnsi="Times New Roman" w:cs="Times New Roman"/>
        </w:rPr>
        <w:t xml:space="preserve">Available at: </w:t>
      </w:r>
      <w:hyperlink r:id="rId12" w:history="1">
        <w:r w:rsidRPr="002D59A6">
          <w:rPr>
            <w:rStyle w:val="Hyperlink"/>
            <w:rFonts w:ascii="Times New Roman" w:hAnsi="Times New Roman" w:cs="Times New Roman"/>
          </w:rPr>
          <w:t>https://www.teachingenglish.org.uk/blogs/katherine-bilsborough/katherine-bilsborough-lesson-plans-less-more</w:t>
        </w:r>
      </w:hyperlink>
      <w:r>
        <w:rPr>
          <w:rFonts w:ascii="Times New Roman" w:hAnsi="Times New Roman" w:cs="Times New Roman"/>
          <w:i/>
          <w:iCs/>
        </w:rPr>
        <w:t xml:space="preserve"> </w:t>
      </w:r>
      <w:r w:rsidRPr="002D59A6">
        <w:rPr>
          <w:rFonts w:ascii="Times New Roman" w:hAnsi="Times New Roman" w:cs="Times New Roman"/>
        </w:rPr>
        <w:t>(Accessed at: 21 October 2022)</w:t>
      </w:r>
    </w:p>
    <w:p w14:paraId="3857632D" w14:textId="0D3F3A76" w:rsidR="00235009" w:rsidRDefault="00235009" w:rsidP="00235009">
      <w:pPr>
        <w:rPr>
          <w:rFonts w:ascii="Times New Roman" w:hAnsi="Times New Roman" w:cs="Times New Roman"/>
        </w:rPr>
      </w:pPr>
    </w:p>
    <w:p w14:paraId="52E99CD8" w14:textId="77777777" w:rsidR="00235009" w:rsidRDefault="00235009" w:rsidP="00235009">
      <w:pPr>
        <w:rPr>
          <w:rFonts w:ascii="Times New Roman" w:hAnsi="Times New Roman" w:cs="Times New Roman"/>
        </w:rPr>
      </w:pPr>
      <w:r>
        <w:rPr>
          <w:rFonts w:ascii="Times New Roman" w:hAnsi="Times New Roman" w:cs="Times New Roman"/>
        </w:rPr>
        <w:t xml:space="preserve">Brodie, K. (2018) </w:t>
      </w:r>
      <w:r w:rsidRPr="00417DC3">
        <w:rPr>
          <w:rFonts w:ascii="Times New Roman" w:hAnsi="Times New Roman" w:cs="Times New Roman"/>
          <w:i/>
          <w:iCs/>
        </w:rPr>
        <w:t>The Holisitc Care and Development of Children From Birth to Three</w:t>
      </w:r>
      <w:r>
        <w:rPr>
          <w:rFonts w:ascii="Times New Roman" w:hAnsi="Times New Roman" w:cs="Times New Roman"/>
        </w:rPr>
        <w:t>. Abingdon: Routledge</w:t>
      </w:r>
    </w:p>
    <w:p w14:paraId="4DB27970" w14:textId="6732FE88" w:rsidR="00235009" w:rsidRDefault="00235009" w:rsidP="00235009">
      <w:pPr>
        <w:rPr>
          <w:rFonts w:ascii="Times New Roman" w:hAnsi="Times New Roman" w:cs="Times New Roman"/>
        </w:rPr>
      </w:pPr>
    </w:p>
    <w:p w14:paraId="7FFC101C" w14:textId="61C61DDD" w:rsidR="00235009" w:rsidRDefault="00235009" w:rsidP="00235009">
      <w:pPr>
        <w:rPr>
          <w:rFonts w:ascii="Times New Roman" w:hAnsi="Times New Roman" w:cs="Times New Roman"/>
        </w:rPr>
      </w:pPr>
      <w:r w:rsidRPr="002D6890">
        <w:rPr>
          <w:rFonts w:ascii="Times New Roman" w:hAnsi="Times New Roman" w:cs="Times New Roman"/>
        </w:rPr>
        <w:t xml:space="preserve">Care for Kids (2018) </w:t>
      </w:r>
      <w:r w:rsidRPr="002D6890">
        <w:rPr>
          <w:rFonts w:ascii="Times New Roman" w:hAnsi="Times New Roman" w:cs="Times New Roman"/>
          <w:i/>
          <w:iCs/>
        </w:rPr>
        <w:t>The Steiner Approach to Early Education and Care</w:t>
      </w:r>
      <w:r>
        <w:rPr>
          <w:rFonts w:ascii="Times New Roman" w:hAnsi="Times New Roman" w:cs="Times New Roman"/>
        </w:rPr>
        <w:t xml:space="preserve">. </w:t>
      </w:r>
      <w:r w:rsidRPr="00547027">
        <w:rPr>
          <w:rFonts w:ascii="Times New Roman" w:hAnsi="Times New Roman" w:cs="Times New Roman"/>
        </w:rPr>
        <w:t xml:space="preserve">Available at : </w:t>
      </w:r>
      <w:hyperlink r:id="rId13" w:history="1">
        <w:r w:rsidRPr="00547027">
          <w:rPr>
            <w:rStyle w:val="Hyperlink"/>
            <w:rFonts w:ascii="Times New Roman" w:hAnsi="Times New Roman" w:cs="Times New Roman"/>
          </w:rPr>
          <w:t>https://www.careforkids.com.au/child-care-articles/article/167/the-steiner-approach-to-early-childhood-education-and-care</w:t>
        </w:r>
      </w:hyperlink>
      <w:r>
        <w:rPr>
          <w:rFonts w:ascii="Times New Roman" w:hAnsi="Times New Roman" w:cs="Times New Roman"/>
        </w:rPr>
        <w:t xml:space="preserve"> </w:t>
      </w:r>
      <w:r w:rsidRPr="00547027">
        <w:rPr>
          <w:rFonts w:ascii="Times New Roman" w:hAnsi="Times New Roman" w:cs="Times New Roman"/>
        </w:rPr>
        <w:t>(Accessed: 20 October 2022)</w:t>
      </w:r>
    </w:p>
    <w:p w14:paraId="08747FA1" w14:textId="7850FCE1" w:rsidR="00235009" w:rsidRDefault="00235009" w:rsidP="00235009">
      <w:pPr>
        <w:rPr>
          <w:rFonts w:ascii="Times New Roman" w:hAnsi="Times New Roman" w:cs="Times New Roman"/>
        </w:rPr>
      </w:pPr>
    </w:p>
    <w:p w14:paraId="236AF17C" w14:textId="2DF527F3" w:rsidR="00235009" w:rsidRDefault="00235009" w:rsidP="00235009">
      <w:pPr>
        <w:rPr>
          <w:rFonts w:ascii="Times New Roman" w:hAnsi="Times New Roman" w:cs="Times New Roman"/>
        </w:rPr>
      </w:pPr>
      <w:r>
        <w:rPr>
          <w:rFonts w:ascii="Times New Roman" w:hAnsi="Times New Roman" w:cs="Times New Roman"/>
        </w:rPr>
        <w:t xml:space="preserve">Cherry, K. (2021) </w:t>
      </w:r>
      <w:r w:rsidRPr="006931E2">
        <w:rPr>
          <w:rFonts w:ascii="Times New Roman" w:hAnsi="Times New Roman" w:cs="Times New Roman"/>
          <w:i/>
          <w:iCs/>
        </w:rPr>
        <w:t>Trust vs. Mistrust: Psychosocial Stage 1</w:t>
      </w:r>
      <w:r>
        <w:rPr>
          <w:rFonts w:ascii="Times New Roman" w:hAnsi="Times New Roman" w:cs="Times New Roman"/>
        </w:rPr>
        <w:t xml:space="preserve">. Available at: </w:t>
      </w:r>
      <w:hyperlink r:id="rId14" w:history="1">
        <w:r w:rsidRPr="00FD1A50">
          <w:rPr>
            <w:rStyle w:val="Hyperlink"/>
            <w:rFonts w:ascii="Times New Roman" w:hAnsi="Times New Roman" w:cs="Times New Roman"/>
          </w:rPr>
          <w:t>https://www.verywellmind.com/trust-versus-mistrust-2795741</w:t>
        </w:r>
      </w:hyperlink>
      <w:r>
        <w:rPr>
          <w:rFonts w:ascii="Times New Roman" w:hAnsi="Times New Roman" w:cs="Times New Roman"/>
        </w:rPr>
        <w:t xml:space="preserve"> (Accessed: 26 October 2022)</w:t>
      </w:r>
    </w:p>
    <w:p w14:paraId="310A59C3" w14:textId="77777777" w:rsidR="00235009" w:rsidRDefault="00235009" w:rsidP="00235009">
      <w:pPr>
        <w:rPr>
          <w:rFonts w:ascii="Times New Roman" w:hAnsi="Times New Roman" w:cs="Times New Roman"/>
        </w:rPr>
      </w:pPr>
    </w:p>
    <w:p w14:paraId="58BEF9F0" w14:textId="624CE9D1" w:rsidR="00235009" w:rsidRDefault="00235009" w:rsidP="00235009">
      <w:pPr>
        <w:rPr>
          <w:rFonts w:ascii="Times New Roman" w:hAnsi="Times New Roman" w:cs="Times New Roman"/>
        </w:rPr>
      </w:pPr>
      <w:r>
        <w:rPr>
          <w:rFonts w:ascii="Times New Roman" w:hAnsi="Times New Roman" w:cs="Times New Roman"/>
        </w:rPr>
        <w:t xml:space="preserve">Crain, W. (2010) </w:t>
      </w:r>
      <w:r w:rsidRPr="00A62877">
        <w:rPr>
          <w:rFonts w:ascii="Times New Roman" w:hAnsi="Times New Roman" w:cs="Times New Roman"/>
          <w:i/>
          <w:iCs/>
        </w:rPr>
        <w:t>Theories of Development: Concepts and Applications</w:t>
      </w:r>
      <w:r>
        <w:rPr>
          <w:rFonts w:ascii="Times New Roman" w:hAnsi="Times New Roman" w:cs="Times New Roman"/>
        </w:rPr>
        <w:t>. 6</w:t>
      </w:r>
      <w:r w:rsidRPr="00E632B8">
        <w:rPr>
          <w:rFonts w:ascii="Times New Roman" w:hAnsi="Times New Roman" w:cs="Times New Roman"/>
          <w:vertAlign w:val="superscript"/>
        </w:rPr>
        <w:t>th</w:t>
      </w:r>
      <w:r>
        <w:rPr>
          <w:rFonts w:ascii="Times New Roman" w:hAnsi="Times New Roman" w:cs="Times New Roman"/>
        </w:rPr>
        <w:t xml:space="preserve"> edn. England</w:t>
      </w:r>
      <w:r w:rsidR="00CA2639">
        <w:rPr>
          <w:rFonts w:ascii="Times New Roman" w:hAnsi="Times New Roman" w:cs="Times New Roman"/>
        </w:rPr>
        <w:t xml:space="preserve">: Psychology Press. </w:t>
      </w:r>
    </w:p>
    <w:p w14:paraId="43F58D66" w14:textId="3E3E5407" w:rsidR="00235009" w:rsidRDefault="00235009" w:rsidP="00235009">
      <w:pPr>
        <w:rPr>
          <w:rFonts w:ascii="Times New Roman" w:hAnsi="Times New Roman" w:cs="Times New Roman"/>
        </w:rPr>
      </w:pPr>
    </w:p>
    <w:p w14:paraId="0C9C5629" w14:textId="77777777" w:rsidR="00235009" w:rsidRDefault="00235009" w:rsidP="00235009">
      <w:pPr>
        <w:rPr>
          <w:rFonts w:ascii="Times New Roman" w:hAnsi="Times New Roman" w:cs="Times New Roman"/>
        </w:rPr>
      </w:pPr>
      <w:r>
        <w:rPr>
          <w:rFonts w:ascii="Times New Roman" w:hAnsi="Times New Roman" w:cs="Times New Roman"/>
        </w:rPr>
        <w:t xml:space="preserve">Early Years Education (2016) </w:t>
      </w:r>
      <w:r w:rsidRPr="002A70B0">
        <w:rPr>
          <w:rFonts w:ascii="Times New Roman" w:hAnsi="Times New Roman" w:cs="Times New Roman"/>
          <w:i/>
          <w:iCs/>
        </w:rPr>
        <w:t>Fingers Do the Talking</w:t>
      </w:r>
      <w:r>
        <w:rPr>
          <w:rFonts w:ascii="Times New Roman" w:hAnsi="Times New Roman" w:cs="Times New Roman"/>
        </w:rPr>
        <w:t xml:space="preserve">. Available at: </w:t>
      </w:r>
      <w:hyperlink r:id="rId15" w:anchor=":~:text=Finger%20Gym%20is%20a%20comprehensive,differentiated%20movement%20and%20manual%20dexterity" w:history="1">
        <w:r w:rsidRPr="00FD1A50">
          <w:rPr>
            <w:rStyle w:val="Hyperlink"/>
            <w:rFonts w:ascii="Times New Roman" w:hAnsi="Times New Roman" w:cs="Times New Roman"/>
          </w:rPr>
          <w:t>https://www.earlyyearseducator.co.uk/features/article/fingers-do-the-talking#:~:text=Finger%20Gym%20is%20a%20comprehensive,differentiated%20movement%20and%20manual%20dexterity</w:t>
        </w:r>
      </w:hyperlink>
      <w:r w:rsidRPr="002A70B0">
        <w:rPr>
          <w:rFonts w:ascii="Times New Roman" w:hAnsi="Times New Roman" w:cs="Times New Roman"/>
        </w:rPr>
        <w:t>.</w:t>
      </w:r>
      <w:r>
        <w:rPr>
          <w:rFonts w:ascii="Times New Roman" w:hAnsi="Times New Roman" w:cs="Times New Roman"/>
        </w:rPr>
        <w:t xml:space="preserve"> (Accessed: 26 October 2022)</w:t>
      </w:r>
    </w:p>
    <w:p w14:paraId="782A5F70" w14:textId="375E21E9" w:rsidR="00235009" w:rsidRDefault="00235009" w:rsidP="00235009">
      <w:pPr>
        <w:rPr>
          <w:rFonts w:ascii="Times New Roman" w:hAnsi="Times New Roman" w:cs="Times New Roman"/>
        </w:rPr>
      </w:pPr>
    </w:p>
    <w:p w14:paraId="45EB3023" w14:textId="0D919D36" w:rsidR="00235009" w:rsidRDefault="00235009" w:rsidP="00235009">
      <w:pPr>
        <w:rPr>
          <w:rFonts w:ascii="Times New Roman" w:hAnsi="Times New Roman" w:cs="Times New Roman"/>
        </w:rPr>
      </w:pPr>
      <w:r>
        <w:rPr>
          <w:rFonts w:ascii="Times New Roman" w:hAnsi="Times New Roman" w:cs="Times New Roman"/>
        </w:rPr>
        <w:t xml:space="preserve">Ginsburg, H.P. and Opper, S. (2016) </w:t>
      </w:r>
      <w:r w:rsidRPr="00BA439D">
        <w:rPr>
          <w:rFonts w:ascii="Times New Roman" w:hAnsi="Times New Roman" w:cs="Times New Roman"/>
          <w:i/>
          <w:iCs/>
        </w:rPr>
        <w:t>Piaget’s Theory of Intellectual Development</w:t>
      </w:r>
      <w:r>
        <w:rPr>
          <w:rFonts w:ascii="Times New Roman" w:hAnsi="Times New Roman" w:cs="Times New Roman"/>
          <w:i/>
          <w:iCs/>
        </w:rPr>
        <w:t xml:space="preserve">. </w:t>
      </w:r>
      <w:r w:rsidRPr="00BA439D">
        <w:rPr>
          <w:rFonts w:ascii="Times New Roman" w:hAnsi="Times New Roman" w:cs="Times New Roman"/>
        </w:rPr>
        <w:t>3</w:t>
      </w:r>
      <w:r w:rsidRPr="00BA439D">
        <w:rPr>
          <w:rFonts w:ascii="Times New Roman" w:hAnsi="Times New Roman" w:cs="Times New Roman"/>
          <w:vertAlign w:val="superscript"/>
        </w:rPr>
        <w:t>rd</w:t>
      </w:r>
      <w:r w:rsidRPr="00BA439D">
        <w:rPr>
          <w:rFonts w:ascii="Times New Roman" w:hAnsi="Times New Roman" w:cs="Times New Roman"/>
        </w:rPr>
        <w:t xml:space="preserve"> edn.</w:t>
      </w:r>
      <w:r>
        <w:rPr>
          <w:rFonts w:ascii="Times New Roman" w:hAnsi="Times New Roman" w:cs="Times New Roman"/>
        </w:rPr>
        <w:t xml:space="preserve"> United States of America</w:t>
      </w:r>
      <w:r w:rsidR="00CA2639">
        <w:rPr>
          <w:rFonts w:ascii="Times New Roman" w:hAnsi="Times New Roman" w:cs="Times New Roman"/>
        </w:rPr>
        <w:t xml:space="preserve">: </w:t>
      </w:r>
      <w:r w:rsidR="00CA2639" w:rsidRPr="00CA2639">
        <w:rPr>
          <w:rFonts w:ascii="Times New Roman" w:hAnsi="Times New Roman" w:cs="Times New Roman"/>
        </w:rPr>
        <w:t>International Psychotherapy Institute E-Books</w:t>
      </w:r>
    </w:p>
    <w:p w14:paraId="76103BC4" w14:textId="77777777" w:rsidR="00235009" w:rsidRDefault="00235009" w:rsidP="00235009">
      <w:pPr>
        <w:rPr>
          <w:rFonts w:ascii="Times New Roman" w:hAnsi="Times New Roman" w:cs="Times New Roman"/>
        </w:rPr>
      </w:pPr>
    </w:p>
    <w:p w14:paraId="67D1CEC7" w14:textId="2ED39E44" w:rsidR="00235009" w:rsidRDefault="00235009" w:rsidP="00235009">
      <w:pPr>
        <w:rPr>
          <w:rFonts w:ascii="Times New Roman" w:hAnsi="Times New Roman" w:cs="Times New Roman"/>
        </w:rPr>
      </w:pPr>
      <w:r w:rsidRPr="00235009">
        <w:rPr>
          <w:rFonts w:ascii="Times New Roman" w:hAnsi="Times New Roman" w:cs="Times New Roman"/>
        </w:rPr>
        <w:t xml:space="preserve">Glazzard, J. </w:t>
      </w:r>
      <w:r w:rsidRPr="00235009">
        <w:rPr>
          <w:rFonts w:ascii="Times New Roman" w:hAnsi="Times New Roman" w:cs="Times New Roman"/>
          <w:i/>
          <w:iCs/>
        </w:rPr>
        <w:t>et al</w:t>
      </w:r>
      <w:r w:rsidRPr="00235009">
        <w:rPr>
          <w:rFonts w:ascii="Times New Roman" w:hAnsi="Times New Roman" w:cs="Times New Roman"/>
        </w:rPr>
        <w:t xml:space="preserve">. </w:t>
      </w:r>
      <w:r w:rsidRPr="003C2588">
        <w:rPr>
          <w:rFonts w:ascii="Times New Roman" w:hAnsi="Times New Roman" w:cs="Times New Roman"/>
        </w:rPr>
        <w:t xml:space="preserve">(2010) </w:t>
      </w:r>
      <w:r w:rsidRPr="003C2588">
        <w:rPr>
          <w:rFonts w:ascii="Times New Roman" w:hAnsi="Times New Roman" w:cs="Times New Roman"/>
          <w:i/>
          <w:iCs/>
        </w:rPr>
        <w:t>Teaching Primary : Special Educational Needs</w:t>
      </w:r>
      <w:r>
        <w:rPr>
          <w:rFonts w:ascii="Times New Roman" w:hAnsi="Times New Roman" w:cs="Times New Roman"/>
          <w:i/>
          <w:iCs/>
        </w:rPr>
        <w:t xml:space="preserve">. </w:t>
      </w:r>
      <w:r w:rsidRPr="003C2588">
        <w:rPr>
          <w:rFonts w:ascii="Times New Roman" w:hAnsi="Times New Roman" w:cs="Times New Roman"/>
        </w:rPr>
        <w:t>Great Britain: Cromwell Press Group</w:t>
      </w:r>
    </w:p>
    <w:p w14:paraId="076B6D79" w14:textId="3F537B78" w:rsidR="00235009" w:rsidRDefault="00235009" w:rsidP="00235009">
      <w:pPr>
        <w:rPr>
          <w:rFonts w:ascii="Times New Roman" w:hAnsi="Times New Roman" w:cs="Times New Roman"/>
        </w:rPr>
      </w:pPr>
    </w:p>
    <w:p w14:paraId="2A8B2E01" w14:textId="77777777" w:rsidR="00235009" w:rsidRPr="00FD065E" w:rsidRDefault="00235009" w:rsidP="00235009">
      <w:pPr>
        <w:rPr>
          <w:rFonts w:ascii="Times New Roman" w:hAnsi="Times New Roman" w:cs="Times New Roman"/>
          <w:i/>
          <w:iCs/>
        </w:rPr>
      </w:pPr>
      <w:r w:rsidRPr="00547027">
        <w:rPr>
          <w:rFonts w:ascii="Times New Roman" w:hAnsi="Times New Roman" w:cs="Times New Roman"/>
        </w:rPr>
        <w:t>Grimsley</w:t>
      </w:r>
      <w:r>
        <w:rPr>
          <w:rFonts w:ascii="Times New Roman" w:hAnsi="Times New Roman" w:cs="Times New Roman"/>
        </w:rPr>
        <w:t>, S.</w:t>
      </w:r>
      <w:r w:rsidRPr="00547027">
        <w:rPr>
          <w:rFonts w:ascii="Times New Roman" w:hAnsi="Times New Roman" w:cs="Times New Roman"/>
        </w:rPr>
        <w:t xml:space="preserve"> (2015) </w:t>
      </w:r>
      <w:r w:rsidRPr="00547027">
        <w:rPr>
          <w:rFonts w:ascii="Times New Roman" w:hAnsi="Times New Roman" w:cs="Times New Roman"/>
          <w:i/>
          <w:iCs/>
        </w:rPr>
        <w:t>Reinforcement Theory in the Workplace: Definition and Examples {Video}</w:t>
      </w:r>
      <w:r>
        <w:rPr>
          <w:rFonts w:ascii="Times New Roman" w:hAnsi="Times New Roman" w:cs="Times New Roman"/>
          <w:i/>
          <w:iCs/>
        </w:rPr>
        <w:t xml:space="preserve"> </w:t>
      </w:r>
      <w:r w:rsidRPr="00547027">
        <w:rPr>
          <w:rFonts w:ascii="Times New Roman" w:hAnsi="Times New Roman" w:cs="Times New Roman"/>
        </w:rPr>
        <w:t xml:space="preserve">Available at: </w:t>
      </w:r>
      <w:hyperlink r:id="rId16" w:history="1">
        <w:r w:rsidRPr="00547027">
          <w:rPr>
            <w:rStyle w:val="Hyperlink"/>
            <w:rFonts w:ascii="Times New Roman" w:hAnsi="Times New Roman" w:cs="Times New Roman"/>
          </w:rPr>
          <w:t>https://study.com/academy/lesson/reinforcement-theory-in-the-workplace-definition-examples-quiz.html</w:t>
        </w:r>
      </w:hyperlink>
      <w:r>
        <w:rPr>
          <w:rFonts w:ascii="Times New Roman" w:hAnsi="Times New Roman" w:cs="Times New Roman"/>
          <w:i/>
          <w:iCs/>
        </w:rPr>
        <w:t xml:space="preserve"> </w:t>
      </w:r>
      <w:r w:rsidRPr="00547027">
        <w:rPr>
          <w:rFonts w:ascii="Times New Roman" w:hAnsi="Times New Roman" w:cs="Times New Roman"/>
        </w:rPr>
        <w:t>(Accessed: 20 October 2022)</w:t>
      </w:r>
    </w:p>
    <w:p w14:paraId="00B4937F" w14:textId="3FB28A1D" w:rsidR="00235009" w:rsidRDefault="00235009" w:rsidP="00235009">
      <w:pPr>
        <w:rPr>
          <w:rFonts w:ascii="Times New Roman" w:hAnsi="Times New Roman" w:cs="Times New Roman"/>
        </w:rPr>
      </w:pPr>
    </w:p>
    <w:p w14:paraId="46835C4C" w14:textId="5E568C27" w:rsidR="00235009" w:rsidRPr="00F11E27" w:rsidRDefault="00235009" w:rsidP="00235009">
      <w:pPr>
        <w:rPr>
          <w:rFonts w:ascii="Times New Roman" w:hAnsi="Times New Roman" w:cs="Times New Roman"/>
        </w:rPr>
      </w:pPr>
      <w:r w:rsidRPr="00F11E27">
        <w:rPr>
          <w:rFonts w:ascii="Times New Roman" w:hAnsi="Times New Roman" w:cs="Times New Roman"/>
        </w:rPr>
        <w:t>Holt</w:t>
      </w:r>
      <w:r>
        <w:rPr>
          <w:rFonts w:ascii="Times New Roman" w:hAnsi="Times New Roman" w:cs="Times New Roman"/>
        </w:rPr>
        <w:t xml:space="preserve">, J. </w:t>
      </w:r>
      <w:r w:rsidRPr="00F11E27">
        <w:rPr>
          <w:rFonts w:ascii="Times New Roman" w:hAnsi="Times New Roman" w:cs="Times New Roman"/>
        </w:rPr>
        <w:t xml:space="preserve">(1991) </w:t>
      </w:r>
      <w:r w:rsidRPr="00F11E27">
        <w:rPr>
          <w:rFonts w:ascii="Times New Roman" w:hAnsi="Times New Roman" w:cs="Times New Roman"/>
          <w:i/>
          <w:iCs/>
        </w:rPr>
        <w:t>How Children Learn.</w:t>
      </w:r>
      <w:r w:rsidRPr="00F11E27">
        <w:rPr>
          <w:rFonts w:ascii="Times New Roman" w:hAnsi="Times New Roman" w:cs="Times New Roman"/>
        </w:rPr>
        <w:t xml:space="preserve"> </w:t>
      </w:r>
      <w:r w:rsidR="00213854">
        <w:rPr>
          <w:rFonts w:ascii="Times New Roman" w:hAnsi="Times New Roman" w:cs="Times New Roman"/>
        </w:rPr>
        <w:t>United Kingdom: Penguin</w:t>
      </w:r>
    </w:p>
    <w:p w14:paraId="3F695234" w14:textId="08A1CB99" w:rsidR="00235009" w:rsidRDefault="00235009" w:rsidP="00235009">
      <w:pPr>
        <w:rPr>
          <w:rFonts w:ascii="Times New Roman" w:hAnsi="Times New Roman" w:cs="Times New Roman"/>
        </w:rPr>
      </w:pPr>
    </w:p>
    <w:p w14:paraId="420C6B5F" w14:textId="14166DFF" w:rsidR="00235009" w:rsidRDefault="00235009" w:rsidP="00235009">
      <w:pPr>
        <w:rPr>
          <w:rFonts w:ascii="Times New Roman" w:hAnsi="Times New Roman" w:cs="Times New Roman"/>
        </w:rPr>
      </w:pPr>
      <w:r w:rsidRPr="00BA439D">
        <w:rPr>
          <w:rFonts w:ascii="Times New Roman" w:hAnsi="Times New Roman" w:cs="Times New Roman"/>
        </w:rPr>
        <w:t xml:space="preserve">Kidsense (2016) </w:t>
      </w:r>
      <w:r w:rsidRPr="00BA439D">
        <w:rPr>
          <w:rFonts w:ascii="Times New Roman" w:hAnsi="Times New Roman" w:cs="Times New Roman"/>
          <w:i/>
          <w:iCs/>
        </w:rPr>
        <w:t xml:space="preserve">Following Instructions. </w:t>
      </w:r>
      <w:r w:rsidRPr="00BA439D">
        <w:rPr>
          <w:rFonts w:ascii="Times New Roman" w:hAnsi="Times New Roman" w:cs="Times New Roman"/>
        </w:rPr>
        <w:t>Available at:</w:t>
      </w:r>
      <w:r w:rsidRPr="00BA439D">
        <w:rPr>
          <w:rFonts w:ascii="Times New Roman" w:hAnsi="Times New Roman" w:cs="Times New Roman"/>
          <w:i/>
          <w:iCs/>
        </w:rPr>
        <w:t xml:space="preserve"> </w:t>
      </w:r>
      <w:hyperlink r:id="rId17" w:history="1">
        <w:r w:rsidRPr="00BA439D">
          <w:rPr>
            <w:rStyle w:val="Hyperlink"/>
            <w:rFonts w:ascii="Times New Roman" w:hAnsi="Times New Roman" w:cs="Times New Roman"/>
          </w:rPr>
          <w:t>https://childdevelopment.com.au/areas-of-concern/understanding-language/following-instructions/</w:t>
        </w:r>
      </w:hyperlink>
      <w:r w:rsidRPr="00BA439D">
        <w:rPr>
          <w:rStyle w:val="Hyperlink"/>
          <w:rFonts w:ascii="Times New Roman" w:hAnsi="Times New Roman" w:cs="Times New Roman"/>
        </w:rPr>
        <w:t xml:space="preserve"> </w:t>
      </w:r>
      <w:r w:rsidRPr="00BA439D">
        <w:rPr>
          <w:rStyle w:val="Hyperlink"/>
          <w:rFonts w:ascii="Times New Roman" w:hAnsi="Times New Roman" w:cs="Times New Roman"/>
          <w:color w:val="000000" w:themeColor="text1"/>
          <w:u w:val="none"/>
        </w:rPr>
        <w:t>(Accessed: 23 October 2022)</w:t>
      </w:r>
    </w:p>
    <w:p w14:paraId="7DE26154" w14:textId="77777777" w:rsidR="00235009" w:rsidRDefault="00235009" w:rsidP="00235009">
      <w:pPr>
        <w:rPr>
          <w:rFonts w:ascii="Times New Roman" w:hAnsi="Times New Roman" w:cs="Times New Roman"/>
        </w:rPr>
      </w:pPr>
    </w:p>
    <w:p w14:paraId="70BCBFC9" w14:textId="77777777" w:rsidR="00235009" w:rsidRDefault="00235009" w:rsidP="00235009">
      <w:pPr>
        <w:rPr>
          <w:rFonts w:ascii="Times New Roman" w:hAnsi="Times New Roman" w:cs="Times New Roman"/>
        </w:rPr>
      </w:pPr>
      <w:r>
        <w:rPr>
          <w:rFonts w:ascii="Times New Roman" w:hAnsi="Times New Roman" w:cs="Times New Roman"/>
        </w:rPr>
        <w:t xml:space="preserve">Legg, T.J. and Yetman, D. (2020) </w:t>
      </w:r>
      <w:r w:rsidRPr="00144BE2">
        <w:rPr>
          <w:rFonts w:ascii="Times New Roman" w:hAnsi="Times New Roman" w:cs="Times New Roman"/>
          <w:i/>
          <w:iCs/>
        </w:rPr>
        <w:t>What is the Zone of Proximal Development?</w:t>
      </w:r>
      <w:r>
        <w:rPr>
          <w:rFonts w:ascii="Times New Roman" w:hAnsi="Times New Roman" w:cs="Times New Roman"/>
        </w:rPr>
        <w:t xml:space="preserve"> Available at: </w:t>
      </w:r>
      <w:hyperlink r:id="rId18" w:anchor=":~:text=The%20core%20idea%20of%20the,perform%20the%20skill%20by%20themselves" w:history="1">
        <w:r w:rsidRPr="00FD1A50">
          <w:rPr>
            <w:rStyle w:val="Hyperlink"/>
            <w:rFonts w:ascii="Times New Roman" w:hAnsi="Times New Roman" w:cs="Times New Roman"/>
          </w:rPr>
          <w:t>https://www.healthline.com/health/zone-of-proximal-development#:~:text=The%20core%20idea%20of%20the,perform%20the%20skill%20by%20themselves</w:t>
        </w:r>
      </w:hyperlink>
      <w:r w:rsidRPr="00144BE2">
        <w:rPr>
          <w:rFonts w:ascii="Times New Roman" w:hAnsi="Times New Roman" w:cs="Times New Roman"/>
        </w:rPr>
        <w:t>.</w:t>
      </w:r>
      <w:r>
        <w:rPr>
          <w:rFonts w:ascii="Times New Roman" w:hAnsi="Times New Roman" w:cs="Times New Roman"/>
        </w:rPr>
        <w:t xml:space="preserve"> (Accessed: 27 October 2022)</w:t>
      </w:r>
    </w:p>
    <w:p w14:paraId="4B57AF06" w14:textId="50C4AD27" w:rsidR="00235009" w:rsidRDefault="00235009" w:rsidP="00235009">
      <w:pPr>
        <w:rPr>
          <w:rFonts w:ascii="Times New Roman" w:hAnsi="Times New Roman" w:cs="Times New Roman"/>
        </w:rPr>
      </w:pPr>
    </w:p>
    <w:p w14:paraId="67C4C4C5" w14:textId="77777777" w:rsidR="00235009" w:rsidRPr="00FD065E" w:rsidRDefault="00235009" w:rsidP="00235009">
      <w:pPr>
        <w:rPr>
          <w:rFonts w:ascii="Times New Roman" w:hAnsi="Times New Roman" w:cs="Times New Roman"/>
          <w:i/>
          <w:iCs/>
        </w:rPr>
      </w:pPr>
      <w:r w:rsidRPr="002D6890">
        <w:rPr>
          <w:rFonts w:ascii="Times New Roman" w:hAnsi="Times New Roman" w:cs="Times New Roman"/>
        </w:rPr>
        <w:t>Loveless</w:t>
      </w:r>
      <w:r>
        <w:rPr>
          <w:rFonts w:ascii="Times New Roman" w:hAnsi="Times New Roman" w:cs="Times New Roman"/>
        </w:rPr>
        <w:t>, B.</w:t>
      </w:r>
      <w:r w:rsidRPr="002D6890">
        <w:rPr>
          <w:rFonts w:ascii="Times New Roman" w:hAnsi="Times New Roman" w:cs="Times New Roman"/>
        </w:rPr>
        <w:t xml:space="preserve"> (2019) </w:t>
      </w:r>
      <w:r w:rsidRPr="002D6890">
        <w:rPr>
          <w:rFonts w:ascii="Times New Roman" w:hAnsi="Times New Roman" w:cs="Times New Roman"/>
          <w:i/>
          <w:iCs/>
        </w:rPr>
        <w:t>Holistic Education: A Comprehensive Guide.</w:t>
      </w:r>
      <w:r>
        <w:rPr>
          <w:rFonts w:ascii="Times New Roman" w:hAnsi="Times New Roman" w:cs="Times New Roman"/>
          <w:i/>
          <w:iCs/>
        </w:rPr>
        <w:t xml:space="preserve"> </w:t>
      </w:r>
      <w:r w:rsidRPr="002D6890">
        <w:rPr>
          <w:rFonts w:ascii="Times New Roman" w:hAnsi="Times New Roman" w:cs="Times New Roman"/>
        </w:rPr>
        <w:t>Available at:</w:t>
      </w:r>
      <w:r>
        <w:rPr>
          <w:rFonts w:ascii="Times New Roman" w:hAnsi="Times New Roman" w:cs="Times New Roman"/>
        </w:rPr>
        <w:t xml:space="preserve"> </w:t>
      </w:r>
      <w:hyperlink r:id="rId19" w:history="1">
        <w:r w:rsidRPr="00FD1A50">
          <w:rPr>
            <w:rStyle w:val="Hyperlink"/>
            <w:rFonts w:ascii="Times New Roman" w:hAnsi="Times New Roman" w:cs="Times New Roman"/>
          </w:rPr>
          <w:t>https://www.educationcorner.com/holistic-education.html</w:t>
        </w:r>
      </w:hyperlink>
      <w:r>
        <w:rPr>
          <w:rFonts w:ascii="Times New Roman" w:hAnsi="Times New Roman" w:cs="Times New Roman"/>
          <w:i/>
          <w:iCs/>
        </w:rPr>
        <w:t xml:space="preserve"> </w:t>
      </w:r>
      <w:r w:rsidRPr="002D6890">
        <w:rPr>
          <w:rFonts w:ascii="Times New Roman" w:hAnsi="Times New Roman" w:cs="Times New Roman"/>
        </w:rPr>
        <w:t>(Accessed: 11 October 2022)</w:t>
      </w:r>
    </w:p>
    <w:p w14:paraId="243386BD" w14:textId="7D9D4BBD" w:rsidR="00235009" w:rsidRDefault="00235009" w:rsidP="00235009">
      <w:pPr>
        <w:rPr>
          <w:rFonts w:ascii="Times New Roman" w:hAnsi="Times New Roman" w:cs="Times New Roman"/>
        </w:rPr>
      </w:pPr>
    </w:p>
    <w:p w14:paraId="50474819" w14:textId="77777777" w:rsidR="004401D8" w:rsidRDefault="004401D8" w:rsidP="004401D8">
      <w:pPr>
        <w:rPr>
          <w:rFonts w:ascii="Times New Roman" w:hAnsi="Times New Roman" w:cs="Times New Roman"/>
        </w:rPr>
      </w:pPr>
      <w:r w:rsidRPr="002D59A6">
        <w:rPr>
          <w:rFonts w:ascii="Times New Roman" w:hAnsi="Times New Roman" w:cs="Times New Roman"/>
        </w:rPr>
        <w:t xml:space="preserve">Masterclass (2021) Cognitive Overload Theory: 3 Ways to Avoid Cognitive Overload. Available at: </w:t>
      </w:r>
      <w:hyperlink r:id="rId20" w:history="1">
        <w:r w:rsidRPr="002D59A6">
          <w:rPr>
            <w:rStyle w:val="Hyperlink"/>
            <w:rFonts w:ascii="Times New Roman" w:hAnsi="Times New Roman" w:cs="Times New Roman"/>
          </w:rPr>
          <w:t>https://www.masterclass.com/articles/ways-to-avoid-cognitive-overload</w:t>
        </w:r>
      </w:hyperlink>
      <w:r>
        <w:rPr>
          <w:rFonts w:ascii="Times New Roman" w:hAnsi="Times New Roman" w:cs="Times New Roman"/>
        </w:rPr>
        <w:t xml:space="preserve"> </w:t>
      </w:r>
      <w:r w:rsidRPr="002D59A6">
        <w:rPr>
          <w:rFonts w:ascii="Times New Roman" w:hAnsi="Times New Roman" w:cs="Times New Roman"/>
        </w:rPr>
        <w:t>(Accessed at: 21 October 2022</w:t>
      </w:r>
      <w:r>
        <w:rPr>
          <w:rFonts w:ascii="Times New Roman" w:hAnsi="Times New Roman" w:cs="Times New Roman"/>
        </w:rPr>
        <w:t>)</w:t>
      </w:r>
    </w:p>
    <w:p w14:paraId="59A5D36D" w14:textId="77777777" w:rsidR="004401D8" w:rsidRDefault="004401D8" w:rsidP="004401D8">
      <w:pPr>
        <w:rPr>
          <w:rFonts w:ascii="Times New Roman" w:hAnsi="Times New Roman" w:cs="Times New Roman"/>
        </w:rPr>
      </w:pPr>
    </w:p>
    <w:p w14:paraId="49ACEF76" w14:textId="77777777" w:rsidR="004401D8" w:rsidRDefault="004401D8" w:rsidP="004401D8">
      <w:pPr>
        <w:rPr>
          <w:rFonts w:ascii="Times New Roman" w:hAnsi="Times New Roman" w:cs="Times New Roman"/>
        </w:rPr>
      </w:pPr>
      <w:r>
        <w:rPr>
          <w:rFonts w:ascii="Times New Roman" w:hAnsi="Times New Roman" w:cs="Times New Roman"/>
        </w:rPr>
        <w:t xml:space="preserve">McLead, S. (2019) </w:t>
      </w:r>
      <w:r w:rsidRPr="009944D6">
        <w:rPr>
          <w:rFonts w:ascii="Times New Roman" w:hAnsi="Times New Roman" w:cs="Times New Roman"/>
          <w:i/>
          <w:iCs/>
        </w:rPr>
        <w:t>Constructivism as a Theory for Teaching and Learning</w:t>
      </w:r>
      <w:r>
        <w:rPr>
          <w:rFonts w:ascii="Times New Roman" w:hAnsi="Times New Roman" w:cs="Times New Roman"/>
        </w:rPr>
        <w:t xml:space="preserve">. Available at: </w:t>
      </w:r>
      <w:hyperlink r:id="rId21" w:history="1">
        <w:r w:rsidRPr="00FD1A50">
          <w:rPr>
            <w:rStyle w:val="Hyperlink"/>
            <w:rFonts w:ascii="Times New Roman" w:hAnsi="Times New Roman" w:cs="Times New Roman"/>
          </w:rPr>
          <w:t>https://www.simplypsychology.org/constructivism.html</w:t>
        </w:r>
      </w:hyperlink>
      <w:r>
        <w:rPr>
          <w:rFonts w:ascii="Times New Roman" w:hAnsi="Times New Roman" w:cs="Times New Roman"/>
        </w:rPr>
        <w:t xml:space="preserve"> (Accessed: 27 October 2022)</w:t>
      </w:r>
    </w:p>
    <w:p w14:paraId="19F58F84" w14:textId="77777777" w:rsidR="004401D8" w:rsidRDefault="004401D8" w:rsidP="004401D8">
      <w:pPr>
        <w:rPr>
          <w:rFonts w:ascii="Times New Roman" w:hAnsi="Times New Roman" w:cs="Times New Roman"/>
        </w:rPr>
      </w:pPr>
    </w:p>
    <w:p w14:paraId="7C8F6D60" w14:textId="7A01656A" w:rsidR="004401D8" w:rsidRDefault="004401D8" w:rsidP="004401D8">
      <w:pPr>
        <w:rPr>
          <w:rFonts w:ascii="Times New Roman" w:hAnsi="Times New Roman" w:cs="Times New Roman"/>
        </w:rPr>
      </w:pPr>
      <w:r w:rsidRPr="00374BDB">
        <w:rPr>
          <w:rFonts w:ascii="Times New Roman" w:hAnsi="Times New Roman" w:cs="Times New Roman"/>
        </w:rPr>
        <w:t xml:space="preserve">Nurse, A.D. (2009) </w:t>
      </w:r>
      <w:r w:rsidRPr="00374BDB">
        <w:rPr>
          <w:rFonts w:ascii="Times New Roman" w:hAnsi="Times New Roman" w:cs="Times New Roman"/>
          <w:i/>
          <w:iCs/>
        </w:rPr>
        <w:t>Physical Development in the Early Years Foundation Stage</w:t>
      </w:r>
      <w:r>
        <w:rPr>
          <w:rFonts w:ascii="Times New Roman" w:hAnsi="Times New Roman" w:cs="Times New Roman"/>
        </w:rPr>
        <w:t>.</w:t>
      </w:r>
      <w:r w:rsidR="00213854">
        <w:rPr>
          <w:rFonts w:ascii="Times New Roman" w:hAnsi="Times New Roman" w:cs="Times New Roman"/>
        </w:rPr>
        <w:t xml:space="preserve"> 1</w:t>
      </w:r>
      <w:r w:rsidR="00213854" w:rsidRPr="00213854">
        <w:rPr>
          <w:rFonts w:ascii="Times New Roman" w:hAnsi="Times New Roman" w:cs="Times New Roman"/>
          <w:vertAlign w:val="superscript"/>
        </w:rPr>
        <w:t>st</w:t>
      </w:r>
      <w:r w:rsidR="00213854">
        <w:rPr>
          <w:rFonts w:ascii="Times New Roman" w:hAnsi="Times New Roman" w:cs="Times New Roman"/>
        </w:rPr>
        <w:t xml:space="preserve"> edn.</w:t>
      </w:r>
      <w:r>
        <w:rPr>
          <w:rFonts w:ascii="Times New Roman" w:hAnsi="Times New Roman" w:cs="Times New Roman"/>
        </w:rPr>
        <w:t xml:space="preserve"> </w:t>
      </w:r>
      <w:r w:rsidR="00213854">
        <w:rPr>
          <w:rFonts w:ascii="Times New Roman" w:hAnsi="Times New Roman" w:cs="Times New Roman"/>
        </w:rPr>
        <w:t>England: Routledge.</w:t>
      </w:r>
    </w:p>
    <w:p w14:paraId="25640572" w14:textId="51BDF0E9" w:rsidR="004401D8" w:rsidRDefault="004401D8" w:rsidP="004401D8">
      <w:pPr>
        <w:rPr>
          <w:rFonts w:ascii="Times New Roman" w:hAnsi="Times New Roman" w:cs="Times New Roman"/>
        </w:rPr>
      </w:pPr>
    </w:p>
    <w:p w14:paraId="684335F0" w14:textId="77777777" w:rsidR="00213854" w:rsidRDefault="004401D8" w:rsidP="004401D8">
      <w:pPr>
        <w:rPr>
          <w:rStyle w:val="Hyperlink"/>
          <w:rFonts w:ascii="Times New Roman" w:hAnsi="Times New Roman" w:cs="Times New Roman"/>
          <w:i/>
          <w:iCs/>
          <w:color w:val="auto"/>
          <w:u w:val="none"/>
        </w:rPr>
      </w:pPr>
      <w:r w:rsidRPr="00CE781A">
        <w:rPr>
          <w:rFonts w:ascii="Times New Roman" w:hAnsi="Times New Roman" w:cs="Times New Roman"/>
        </w:rPr>
        <w:t xml:space="preserve">Roome (2016) </w:t>
      </w:r>
      <w:r w:rsidRPr="00CE781A">
        <w:rPr>
          <w:rFonts w:ascii="Times New Roman" w:hAnsi="Times New Roman" w:cs="Times New Roman"/>
          <w:i/>
          <w:iCs/>
        </w:rPr>
        <w:t>John Watson (1878 – 1958)</w:t>
      </w:r>
      <w:r>
        <w:rPr>
          <w:rFonts w:ascii="Times New Roman" w:hAnsi="Times New Roman" w:cs="Times New Roman"/>
          <w:i/>
          <w:iCs/>
        </w:rPr>
        <w:t xml:space="preserve"> </w:t>
      </w:r>
      <w:r w:rsidRPr="00CE781A">
        <w:rPr>
          <w:rFonts w:ascii="Times New Roman" w:hAnsi="Times New Roman" w:cs="Times New Roman"/>
        </w:rPr>
        <w:t>Available at:</w:t>
      </w:r>
      <w:r>
        <w:rPr>
          <w:rFonts w:ascii="Times New Roman" w:hAnsi="Times New Roman" w:cs="Times New Roman"/>
        </w:rPr>
        <w:t xml:space="preserve"> </w:t>
      </w:r>
      <w:hyperlink r:id="rId22" w:history="1">
        <w:r w:rsidRPr="00FD1A50">
          <w:rPr>
            <w:rStyle w:val="Hyperlink"/>
            <w:rFonts w:ascii="Times New Roman" w:hAnsi="Times New Roman" w:cs="Times New Roman"/>
          </w:rPr>
          <w:t>https://study.sagepub.com/sites/default/files/John%20Watson.pdf</w:t>
        </w:r>
      </w:hyperlink>
      <w:r>
        <w:rPr>
          <w:rStyle w:val="Hyperlink"/>
          <w:rFonts w:ascii="Times New Roman" w:hAnsi="Times New Roman" w:cs="Times New Roman"/>
          <w:i/>
          <w:iCs/>
          <w:color w:val="auto"/>
          <w:u w:val="none"/>
        </w:rPr>
        <w:t xml:space="preserve"> </w:t>
      </w:r>
      <w:r w:rsidRPr="00CE781A">
        <w:rPr>
          <w:rStyle w:val="Hyperlink"/>
          <w:rFonts w:ascii="Times New Roman" w:hAnsi="Times New Roman" w:cs="Times New Roman"/>
          <w:color w:val="000000" w:themeColor="text1"/>
          <w:u w:val="none"/>
        </w:rPr>
        <w:t>(Accessed: 20 October 2022)</w:t>
      </w:r>
    </w:p>
    <w:p w14:paraId="36DF20CF" w14:textId="6D261010" w:rsidR="004401D8" w:rsidRPr="00213854" w:rsidRDefault="004401D8" w:rsidP="004401D8">
      <w:pPr>
        <w:rPr>
          <w:rFonts w:ascii="Times New Roman" w:hAnsi="Times New Roman" w:cs="Times New Roman"/>
          <w:i/>
          <w:iCs/>
        </w:rPr>
      </w:pPr>
      <w:r w:rsidRPr="002D6890">
        <w:rPr>
          <w:rFonts w:ascii="Times New Roman" w:hAnsi="Times New Roman" w:cs="Times New Roman"/>
        </w:rPr>
        <w:t xml:space="preserve">Scottish Social Services Council (2015) </w:t>
      </w:r>
      <w:r w:rsidRPr="002D6890">
        <w:rPr>
          <w:rFonts w:ascii="Times New Roman" w:hAnsi="Times New Roman" w:cs="Times New Roman"/>
          <w:i/>
          <w:iCs/>
        </w:rPr>
        <w:t>Holistic View of Child Development and Learning.</w:t>
      </w:r>
      <w:r>
        <w:rPr>
          <w:rFonts w:ascii="Times New Roman" w:hAnsi="Times New Roman" w:cs="Times New Roman"/>
        </w:rPr>
        <w:t xml:space="preserve"> </w:t>
      </w:r>
      <w:r w:rsidRPr="002D6890">
        <w:rPr>
          <w:rFonts w:ascii="Times New Roman" w:hAnsi="Times New Roman" w:cs="Times New Roman"/>
        </w:rPr>
        <w:t xml:space="preserve">Available at: </w:t>
      </w:r>
      <w:hyperlink r:id="rId23" w:anchor=":~:text=It%20allows%20you%20to%20assess,affect%20progress%20in%20another%20area" w:history="1">
        <w:r w:rsidRPr="002D6890">
          <w:rPr>
            <w:rStyle w:val="Hyperlink"/>
            <w:rFonts w:ascii="Times New Roman" w:hAnsi="Times New Roman" w:cs="Times New Roman"/>
          </w:rPr>
          <w:t>https://learn.sssc.uk.com/apps/development/chapter-3/#:~:text=It%20allows%20you%20to%20assess,affect%20progress%20in%20another%20area</w:t>
        </w:r>
      </w:hyperlink>
      <w:r w:rsidRPr="002D6890">
        <w:t>.</w:t>
      </w:r>
      <w:r>
        <w:t xml:space="preserve"> </w:t>
      </w:r>
      <w:r w:rsidRPr="002D6890">
        <w:rPr>
          <w:rFonts w:ascii="Times New Roman" w:hAnsi="Times New Roman" w:cs="Times New Roman"/>
        </w:rPr>
        <w:t>(Accessed: 20 October 2022)</w:t>
      </w:r>
    </w:p>
    <w:p w14:paraId="166F8B7F" w14:textId="6D44C5F2" w:rsidR="004401D8" w:rsidRDefault="004401D8" w:rsidP="00235009">
      <w:pPr>
        <w:rPr>
          <w:rFonts w:ascii="Times New Roman" w:hAnsi="Times New Roman" w:cs="Times New Roman"/>
        </w:rPr>
      </w:pPr>
    </w:p>
    <w:p w14:paraId="4202E4CA" w14:textId="77777777" w:rsidR="004401D8" w:rsidRDefault="004401D8">
      <w:pPr>
        <w:rPr>
          <w:rFonts w:ascii="Times New Roman" w:hAnsi="Times New Roman" w:cs="Times New Roman"/>
        </w:rPr>
      </w:pPr>
      <w:r>
        <w:rPr>
          <w:rFonts w:ascii="Times New Roman" w:hAnsi="Times New Roman" w:cs="Times New Roman"/>
        </w:rPr>
        <w:t xml:space="preserve">Sonja, P. (2012) </w:t>
      </w:r>
      <w:r w:rsidRPr="006931E2">
        <w:rPr>
          <w:rFonts w:ascii="Times New Roman" w:hAnsi="Times New Roman" w:cs="Times New Roman"/>
          <w:i/>
          <w:iCs/>
        </w:rPr>
        <w:t>Co-operative earning as a Humanistic Approach to the Educational Process</w:t>
      </w:r>
      <w:r>
        <w:rPr>
          <w:rFonts w:ascii="Times New Roman" w:hAnsi="Times New Roman" w:cs="Times New Roman"/>
          <w:i/>
          <w:iCs/>
        </w:rPr>
        <w:t xml:space="preserve">. </w:t>
      </w:r>
      <w:r>
        <w:rPr>
          <w:rFonts w:ascii="Times New Roman" w:hAnsi="Times New Roman" w:cs="Times New Roman"/>
        </w:rPr>
        <w:t xml:space="preserve">Available at: </w:t>
      </w:r>
      <w:hyperlink r:id="rId24" w:history="1">
        <w:r w:rsidRPr="00FD1A50">
          <w:rPr>
            <w:rStyle w:val="Hyperlink"/>
            <w:rFonts w:ascii="Times New Roman" w:hAnsi="Times New Roman" w:cs="Times New Roman"/>
          </w:rPr>
          <w:t>http://eprints.ugd.edu.mk/12997/</w:t>
        </w:r>
      </w:hyperlink>
      <w:r>
        <w:rPr>
          <w:rFonts w:ascii="Times New Roman" w:hAnsi="Times New Roman" w:cs="Times New Roman"/>
        </w:rPr>
        <w:t xml:space="preserve"> (Accessed: 26 October 2022)</w:t>
      </w:r>
    </w:p>
    <w:p w14:paraId="72D8C48A" w14:textId="77777777" w:rsidR="004401D8" w:rsidRDefault="004401D8">
      <w:pPr>
        <w:rPr>
          <w:rFonts w:ascii="Times New Roman" w:hAnsi="Times New Roman" w:cs="Times New Roman"/>
        </w:rPr>
      </w:pPr>
    </w:p>
    <w:p w14:paraId="48364DE6" w14:textId="7C2E3CE9" w:rsidR="002B28E7" w:rsidRDefault="00252E3B">
      <w:pPr>
        <w:rPr>
          <w:rFonts w:ascii="Times New Roman" w:hAnsi="Times New Roman" w:cs="Times New Roman"/>
        </w:rPr>
      </w:pPr>
      <w:r w:rsidRPr="002D6890">
        <w:rPr>
          <w:rFonts w:ascii="Times New Roman" w:hAnsi="Times New Roman" w:cs="Times New Roman"/>
        </w:rPr>
        <w:t xml:space="preserve">UNCRC (1989) </w:t>
      </w:r>
      <w:r w:rsidRPr="002D6890">
        <w:rPr>
          <w:rFonts w:ascii="Times New Roman" w:hAnsi="Times New Roman" w:cs="Times New Roman"/>
          <w:i/>
          <w:iCs/>
        </w:rPr>
        <w:t>Children</w:t>
      </w:r>
      <w:r w:rsidR="002B28E7" w:rsidRPr="002D6890">
        <w:rPr>
          <w:rFonts w:ascii="Times New Roman" w:hAnsi="Times New Roman" w:cs="Times New Roman"/>
          <w:i/>
          <w:iCs/>
        </w:rPr>
        <w:t>’s Rights: The United Nations Convention on The Rights of the Child.</w:t>
      </w:r>
      <w:r w:rsidR="00FD065E">
        <w:rPr>
          <w:rFonts w:ascii="Times New Roman" w:hAnsi="Times New Roman" w:cs="Times New Roman"/>
          <w:i/>
          <w:iCs/>
        </w:rPr>
        <w:t xml:space="preserve"> </w:t>
      </w:r>
      <w:r w:rsidR="002B28E7" w:rsidRPr="002D6890">
        <w:rPr>
          <w:rFonts w:ascii="Times New Roman" w:hAnsi="Times New Roman" w:cs="Times New Roman"/>
        </w:rPr>
        <w:t xml:space="preserve">Available at: </w:t>
      </w:r>
      <w:hyperlink r:id="rId25" w:anchor=":~:text=The%20CRC%20sets%20out%20the,human%20rights%20treaty%20in%20history" w:history="1">
        <w:r w:rsidR="002B28E7" w:rsidRPr="002D6890">
          <w:rPr>
            <w:rStyle w:val="Hyperlink"/>
            <w:rFonts w:ascii="Times New Roman" w:hAnsi="Times New Roman" w:cs="Times New Roman"/>
          </w:rPr>
          <w:t>https://www.unicef.org.uk/rights-respecting-schools/the-rrsa/introducing-the-crc/#:~:text=The%20CRC%20sets%20out%20the,human%20rights%20treaty%20in%20history</w:t>
        </w:r>
      </w:hyperlink>
      <w:r w:rsidR="002B28E7" w:rsidRPr="002D6890">
        <w:rPr>
          <w:rFonts w:ascii="Times New Roman" w:hAnsi="Times New Roman" w:cs="Times New Roman"/>
        </w:rPr>
        <w:t>.</w:t>
      </w:r>
      <w:r w:rsidR="00FD065E">
        <w:rPr>
          <w:rFonts w:ascii="Times New Roman" w:hAnsi="Times New Roman" w:cs="Times New Roman"/>
          <w:i/>
          <w:iCs/>
        </w:rPr>
        <w:t xml:space="preserve"> </w:t>
      </w:r>
      <w:r w:rsidR="002B28E7" w:rsidRPr="002D6890">
        <w:rPr>
          <w:rFonts w:ascii="Times New Roman" w:hAnsi="Times New Roman" w:cs="Times New Roman"/>
        </w:rPr>
        <w:t xml:space="preserve">(Accessed: </w:t>
      </w:r>
      <w:r w:rsidR="00DD23F3" w:rsidRPr="002D6890">
        <w:rPr>
          <w:rFonts w:ascii="Times New Roman" w:hAnsi="Times New Roman" w:cs="Times New Roman"/>
        </w:rPr>
        <w:t>11 October 2022</w:t>
      </w:r>
      <w:r w:rsidR="002B28E7" w:rsidRPr="002D6890">
        <w:rPr>
          <w:rFonts w:ascii="Times New Roman" w:hAnsi="Times New Roman" w:cs="Times New Roman"/>
        </w:rPr>
        <w:t>)</w:t>
      </w:r>
    </w:p>
    <w:p w14:paraId="14E3AE15" w14:textId="7D9A23C8" w:rsidR="004401D8" w:rsidRDefault="004401D8">
      <w:pPr>
        <w:rPr>
          <w:rFonts w:ascii="Times New Roman" w:hAnsi="Times New Roman" w:cs="Times New Roman"/>
        </w:rPr>
      </w:pPr>
    </w:p>
    <w:p w14:paraId="6100820B" w14:textId="77777777" w:rsidR="004401D8" w:rsidRDefault="004401D8" w:rsidP="004401D8">
      <w:pPr>
        <w:rPr>
          <w:rFonts w:ascii="Times New Roman" w:hAnsi="Times New Roman" w:cs="Times New Roman"/>
        </w:rPr>
      </w:pPr>
      <w:r>
        <w:rPr>
          <w:rFonts w:ascii="Times New Roman" w:hAnsi="Times New Roman" w:cs="Times New Roman"/>
        </w:rPr>
        <w:lastRenderedPageBreak/>
        <w:t xml:space="preserve">Walker, R.A. (2010) </w:t>
      </w:r>
      <w:r w:rsidRPr="00417DC3">
        <w:rPr>
          <w:rFonts w:ascii="Times New Roman" w:hAnsi="Times New Roman" w:cs="Times New Roman"/>
          <w:i/>
          <w:iCs/>
        </w:rPr>
        <w:t>Sociocultural Issues in Motivation</w:t>
      </w:r>
      <w:r>
        <w:rPr>
          <w:rFonts w:ascii="Times New Roman" w:hAnsi="Times New Roman" w:cs="Times New Roman"/>
        </w:rPr>
        <w:t xml:space="preserve">. Available at: </w:t>
      </w:r>
      <w:hyperlink r:id="rId26" w:anchor=":~:text=ZPD%20is%20defined%20by%20Vygotsky,86" w:history="1">
        <w:r w:rsidRPr="00FD1A50">
          <w:rPr>
            <w:rStyle w:val="Hyperlink"/>
            <w:rFonts w:ascii="Times New Roman" w:hAnsi="Times New Roman" w:cs="Times New Roman"/>
          </w:rPr>
          <w:t>https://www.sciencedirect.com/topics/psychology/zone-of-proximal-development#:~:text=ZPD%20is%20defined%20by%20Vygotsky,86</w:t>
        </w:r>
      </w:hyperlink>
      <w:r w:rsidRPr="00417DC3">
        <w:rPr>
          <w:rFonts w:ascii="Times New Roman" w:hAnsi="Times New Roman" w:cs="Times New Roman"/>
        </w:rPr>
        <w:t>).</w:t>
      </w:r>
      <w:r>
        <w:rPr>
          <w:rFonts w:ascii="Times New Roman" w:hAnsi="Times New Roman" w:cs="Times New Roman"/>
        </w:rPr>
        <w:t xml:space="preserve"> (Accessed: 27 October 2022)</w:t>
      </w:r>
    </w:p>
    <w:p w14:paraId="6B89D6D4" w14:textId="77777777" w:rsidR="004401D8" w:rsidRDefault="004401D8" w:rsidP="004401D8">
      <w:pPr>
        <w:rPr>
          <w:rFonts w:ascii="Times New Roman" w:hAnsi="Times New Roman" w:cs="Times New Roman"/>
        </w:rPr>
      </w:pPr>
    </w:p>
    <w:p w14:paraId="2FCB154C" w14:textId="6E5ADF23" w:rsidR="00547027" w:rsidRPr="002D59A6" w:rsidRDefault="00547027">
      <w:pPr>
        <w:rPr>
          <w:rFonts w:ascii="Times New Roman" w:hAnsi="Times New Roman" w:cs="Times New Roman"/>
        </w:rPr>
      </w:pPr>
      <w:r w:rsidRPr="002D59A6">
        <w:rPr>
          <w:rFonts w:ascii="Times New Roman" w:hAnsi="Times New Roman" w:cs="Times New Roman"/>
        </w:rPr>
        <w:t>Woollard</w:t>
      </w:r>
      <w:r w:rsidR="000D0BA5">
        <w:rPr>
          <w:rFonts w:ascii="Times New Roman" w:hAnsi="Times New Roman" w:cs="Times New Roman"/>
        </w:rPr>
        <w:t xml:space="preserve">, J. </w:t>
      </w:r>
      <w:r w:rsidRPr="002D59A6">
        <w:rPr>
          <w:rFonts w:ascii="Times New Roman" w:hAnsi="Times New Roman" w:cs="Times New Roman"/>
        </w:rPr>
        <w:t xml:space="preserve">(2010) </w:t>
      </w:r>
      <w:r w:rsidRPr="002D59A6">
        <w:rPr>
          <w:rFonts w:ascii="Times New Roman" w:hAnsi="Times New Roman" w:cs="Times New Roman"/>
          <w:i/>
          <w:iCs/>
        </w:rPr>
        <w:t>Psychology for the Classroom: Behaviourism</w:t>
      </w:r>
      <w:r w:rsidR="002D59A6" w:rsidRPr="002D59A6">
        <w:rPr>
          <w:rFonts w:ascii="Times New Roman" w:hAnsi="Times New Roman" w:cs="Times New Roman"/>
          <w:i/>
          <w:iCs/>
        </w:rPr>
        <w:t>.</w:t>
      </w:r>
      <w:r w:rsidR="002D59A6" w:rsidRPr="002D59A6">
        <w:rPr>
          <w:rFonts w:ascii="Times New Roman" w:hAnsi="Times New Roman" w:cs="Times New Roman"/>
        </w:rPr>
        <w:t xml:space="preserve"> 1</w:t>
      </w:r>
      <w:r w:rsidR="002D59A6" w:rsidRPr="002D59A6">
        <w:rPr>
          <w:rFonts w:ascii="Times New Roman" w:hAnsi="Times New Roman" w:cs="Times New Roman"/>
          <w:vertAlign w:val="superscript"/>
        </w:rPr>
        <w:t>st</w:t>
      </w:r>
      <w:r w:rsidR="002D59A6" w:rsidRPr="002D59A6">
        <w:rPr>
          <w:rFonts w:ascii="Times New Roman" w:hAnsi="Times New Roman" w:cs="Times New Roman"/>
        </w:rPr>
        <w:t xml:space="preserve"> edn. United States of America</w:t>
      </w:r>
      <w:r w:rsidR="00213854">
        <w:rPr>
          <w:rFonts w:ascii="Times New Roman" w:hAnsi="Times New Roman" w:cs="Times New Roman"/>
        </w:rPr>
        <w:t>: Routledge</w:t>
      </w:r>
      <w:r w:rsidR="002D59A6" w:rsidRPr="002D59A6">
        <w:rPr>
          <w:rFonts w:ascii="Times New Roman" w:hAnsi="Times New Roman" w:cs="Times New Roman"/>
        </w:rPr>
        <w:t xml:space="preserve"> </w:t>
      </w:r>
    </w:p>
    <w:p w14:paraId="5E5A83DF" w14:textId="38828240" w:rsidR="004977C2" w:rsidRDefault="004977C2">
      <w:pPr>
        <w:rPr>
          <w:sz w:val="24"/>
          <w:szCs w:val="24"/>
        </w:rPr>
      </w:pPr>
    </w:p>
    <w:p w14:paraId="600F1A1B" w14:textId="0F9C2990" w:rsidR="002A70B0" w:rsidRDefault="002A70B0">
      <w:pPr>
        <w:rPr>
          <w:rFonts w:ascii="Times New Roman" w:hAnsi="Times New Roman" w:cs="Times New Roman"/>
        </w:rPr>
      </w:pPr>
    </w:p>
    <w:p w14:paraId="560AF8E4" w14:textId="7DFB1B51" w:rsidR="00417DC3" w:rsidRDefault="00417DC3">
      <w:pPr>
        <w:rPr>
          <w:rFonts w:ascii="Times New Roman" w:hAnsi="Times New Roman" w:cs="Times New Roman"/>
        </w:rPr>
      </w:pPr>
    </w:p>
    <w:p w14:paraId="1CE42466" w14:textId="77551A31" w:rsidR="00417DC3" w:rsidRDefault="00417DC3">
      <w:pPr>
        <w:rPr>
          <w:rFonts w:ascii="Times New Roman" w:hAnsi="Times New Roman" w:cs="Times New Roman"/>
        </w:rPr>
      </w:pPr>
    </w:p>
    <w:p w14:paraId="2DD681D1" w14:textId="0D832041" w:rsidR="00822E56" w:rsidRPr="00235009" w:rsidRDefault="00822E56" w:rsidP="00235009">
      <w:pPr>
        <w:rPr>
          <w:rFonts w:ascii="Times New Roman" w:hAnsi="Times New Roman" w:cs="Times New Roman"/>
        </w:rPr>
      </w:pPr>
    </w:p>
    <w:sectPr w:rsidR="00822E56" w:rsidRPr="00235009">
      <w:headerReference w:type="default" r:id="rId27"/>
      <w:footerReference w:type="default" r:id="rId2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Phoebe Preece" w:date="2022-10-16T18:10:00Z" w:initials="PP">
    <w:p w14:paraId="0D07357C" w14:textId="5BEF2DF2" w:rsidR="00D02356" w:rsidRDefault="00D02356">
      <w:pPr>
        <w:pStyle w:val="CommentText"/>
      </w:pPr>
      <w:r>
        <w:rPr>
          <w:rStyle w:val="CommentReference"/>
        </w:rPr>
        <w:annotationRef/>
      </w:r>
      <w:r>
        <w:t>100% unique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07357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6C78B" w16cex:dateUtc="2022-10-16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07357C" w16cid:durableId="26F6C7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C66D4" w14:textId="77777777" w:rsidR="007A203D" w:rsidRDefault="007A203D" w:rsidP="007A203D">
      <w:pPr>
        <w:spacing w:after="0" w:line="240" w:lineRule="auto"/>
      </w:pPr>
      <w:r>
        <w:separator/>
      </w:r>
    </w:p>
  </w:endnote>
  <w:endnote w:type="continuationSeparator" w:id="0">
    <w:p w14:paraId="4AEADBCE" w14:textId="77777777" w:rsidR="007A203D" w:rsidRDefault="007A203D" w:rsidP="007A2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882699"/>
      <w:docPartObj>
        <w:docPartGallery w:val="Page Numbers (Bottom of Page)"/>
        <w:docPartUnique/>
      </w:docPartObj>
    </w:sdtPr>
    <w:sdtEndPr>
      <w:rPr>
        <w:rFonts w:ascii="Times New Roman" w:hAnsi="Times New Roman" w:cs="Times New Roman"/>
        <w:noProof/>
      </w:rPr>
    </w:sdtEndPr>
    <w:sdtContent>
      <w:p w14:paraId="4F855B95" w14:textId="7BBB2309" w:rsidR="007A203D" w:rsidRPr="007A203D" w:rsidRDefault="007A203D" w:rsidP="007A203D">
        <w:pPr>
          <w:pStyle w:val="Footer"/>
          <w:jc w:val="right"/>
          <w:rPr>
            <w:rFonts w:ascii="Times New Roman" w:hAnsi="Times New Roman" w:cs="Times New Roman"/>
          </w:rPr>
        </w:pPr>
        <w:r w:rsidRPr="007A203D">
          <w:rPr>
            <w:rFonts w:ascii="Times New Roman" w:hAnsi="Times New Roman" w:cs="Times New Roman"/>
          </w:rPr>
          <w:fldChar w:fldCharType="begin"/>
        </w:r>
        <w:r w:rsidRPr="007A203D">
          <w:rPr>
            <w:rFonts w:ascii="Times New Roman" w:hAnsi="Times New Roman" w:cs="Times New Roman"/>
          </w:rPr>
          <w:instrText xml:space="preserve"> PAGE   \* MERGEFORMAT </w:instrText>
        </w:r>
        <w:r w:rsidRPr="007A203D">
          <w:rPr>
            <w:rFonts w:ascii="Times New Roman" w:hAnsi="Times New Roman" w:cs="Times New Roman"/>
          </w:rPr>
          <w:fldChar w:fldCharType="separate"/>
        </w:r>
        <w:r w:rsidRPr="007A203D">
          <w:rPr>
            <w:rFonts w:ascii="Times New Roman" w:hAnsi="Times New Roman" w:cs="Times New Roman"/>
            <w:noProof/>
          </w:rPr>
          <w:t>2</w:t>
        </w:r>
        <w:r w:rsidRPr="007A203D">
          <w:rPr>
            <w:rFonts w:ascii="Times New Roman" w:hAnsi="Times New Roman" w:cs="Times New Roman"/>
            <w:noProof/>
          </w:rPr>
          <w:fldChar w:fldCharType="end"/>
        </w:r>
      </w:p>
    </w:sdtContent>
  </w:sdt>
  <w:p w14:paraId="27ECD12B" w14:textId="77777777" w:rsidR="007A203D" w:rsidRDefault="007A2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278BE" w14:textId="77777777" w:rsidR="007A203D" w:rsidRDefault="007A203D" w:rsidP="007A203D">
      <w:pPr>
        <w:spacing w:after="0" w:line="240" w:lineRule="auto"/>
      </w:pPr>
      <w:r>
        <w:separator/>
      </w:r>
    </w:p>
  </w:footnote>
  <w:footnote w:type="continuationSeparator" w:id="0">
    <w:p w14:paraId="25F07E3B" w14:textId="77777777" w:rsidR="007A203D" w:rsidRDefault="007A203D" w:rsidP="007A20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1216D" w14:textId="202E6F08" w:rsidR="007A203D" w:rsidRPr="007A203D" w:rsidRDefault="007A203D" w:rsidP="007A203D">
    <w:pPr>
      <w:pStyle w:val="Header"/>
      <w:jc w:val="right"/>
      <w:rPr>
        <w:rFonts w:ascii="Times New Roman" w:hAnsi="Times New Roman" w:cs="Times New Roman"/>
      </w:rPr>
    </w:pPr>
    <w:r w:rsidRPr="007A203D">
      <w:rPr>
        <w:rFonts w:ascii="Times New Roman" w:hAnsi="Times New Roman" w:cs="Times New Roman"/>
      </w:rPr>
      <w:t>Phoebe Preece - 2200807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E2887"/>
    <w:multiLevelType w:val="hybridMultilevel"/>
    <w:tmpl w:val="82A8D1F2"/>
    <w:lvl w:ilvl="0" w:tplc="5E28B7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D269C6"/>
    <w:multiLevelType w:val="hybridMultilevel"/>
    <w:tmpl w:val="5896E918"/>
    <w:lvl w:ilvl="0" w:tplc="CA1E754C">
      <w:start w:val="1"/>
      <w:numFmt w:val="bullet"/>
      <w:lvlText w:val="-"/>
      <w:lvlJc w:val="left"/>
      <w:pPr>
        <w:tabs>
          <w:tab w:val="num" w:pos="720"/>
        </w:tabs>
        <w:ind w:left="720" w:hanging="360"/>
      </w:pPr>
      <w:rPr>
        <w:rFonts w:ascii="Times New Roman" w:hAnsi="Times New Roman" w:hint="default"/>
      </w:rPr>
    </w:lvl>
    <w:lvl w:ilvl="1" w:tplc="4C640692" w:tentative="1">
      <w:start w:val="1"/>
      <w:numFmt w:val="bullet"/>
      <w:lvlText w:val="-"/>
      <w:lvlJc w:val="left"/>
      <w:pPr>
        <w:tabs>
          <w:tab w:val="num" w:pos="1440"/>
        </w:tabs>
        <w:ind w:left="1440" w:hanging="360"/>
      </w:pPr>
      <w:rPr>
        <w:rFonts w:ascii="Times New Roman" w:hAnsi="Times New Roman" w:hint="default"/>
      </w:rPr>
    </w:lvl>
    <w:lvl w:ilvl="2" w:tplc="6194D828" w:tentative="1">
      <w:start w:val="1"/>
      <w:numFmt w:val="bullet"/>
      <w:lvlText w:val="-"/>
      <w:lvlJc w:val="left"/>
      <w:pPr>
        <w:tabs>
          <w:tab w:val="num" w:pos="2160"/>
        </w:tabs>
        <w:ind w:left="2160" w:hanging="360"/>
      </w:pPr>
      <w:rPr>
        <w:rFonts w:ascii="Times New Roman" w:hAnsi="Times New Roman" w:hint="default"/>
      </w:rPr>
    </w:lvl>
    <w:lvl w:ilvl="3" w:tplc="02A4A24A" w:tentative="1">
      <w:start w:val="1"/>
      <w:numFmt w:val="bullet"/>
      <w:lvlText w:val="-"/>
      <w:lvlJc w:val="left"/>
      <w:pPr>
        <w:tabs>
          <w:tab w:val="num" w:pos="2880"/>
        </w:tabs>
        <w:ind w:left="2880" w:hanging="360"/>
      </w:pPr>
      <w:rPr>
        <w:rFonts w:ascii="Times New Roman" w:hAnsi="Times New Roman" w:hint="default"/>
      </w:rPr>
    </w:lvl>
    <w:lvl w:ilvl="4" w:tplc="826E5418" w:tentative="1">
      <w:start w:val="1"/>
      <w:numFmt w:val="bullet"/>
      <w:lvlText w:val="-"/>
      <w:lvlJc w:val="left"/>
      <w:pPr>
        <w:tabs>
          <w:tab w:val="num" w:pos="3600"/>
        </w:tabs>
        <w:ind w:left="3600" w:hanging="360"/>
      </w:pPr>
      <w:rPr>
        <w:rFonts w:ascii="Times New Roman" w:hAnsi="Times New Roman" w:hint="default"/>
      </w:rPr>
    </w:lvl>
    <w:lvl w:ilvl="5" w:tplc="72D284E2" w:tentative="1">
      <w:start w:val="1"/>
      <w:numFmt w:val="bullet"/>
      <w:lvlText w:val="-"/>
      <w:lvlJc w:val="left"/>
      <w:pPr>
        <w:tabs>
          <w:tab w:val="num" w:pos="4320"/>
        </w:tabs>
        <w:ind w:left="4320" w:hanging="360"/>
      </w:pPr>
      <w:rPr>
        <w:rFonts w:ascii="Times New Roman" w:hAnsi="Times New Roman" w:hint="default"/>
      </w:rPr>
    </w:lvl>
    <w:lvl w:ilvl="6" w:tplc="7AEC2028" w:tentative="1">
      <w:start w:val="1"/>
      <w:numFmt w:val="bullet"/>
      <w:lvlText w:val="-"/>
      <w:lvlJc w:val="left"/>
      <w:pPr>
        <w:tabs>
          <w:tab w:val="num" w:pos="5040"/>
        </w:tabs>
        <w:ind w:left="5040" w:hanging="360"/>
      </w:pPr>
      <w:rPr>
        <w:rFonts w:ascii="Times New Roman" w:hAnsi="Times New Roman" w:hint="default"/>
      </w:rPr>
    </w:lvl>
    <w:lvl w:ilvl="7" w:tplc="FDB825AC" w:tentative="1">
      <w:start w:val="1"/>
      <w:numFmt w:val="bullet"/>
      <w:lvlText w:val="-"/>
      <w:lvlJc w:val="left"/>
      <w:pPr>
        <w:tabs>
          <w:tab w:val="num" w:pos="5760"/>
        </w:tabs>
        <w:ind w:left="5760" w:hanging="360"/>
      </w:pPr>
      <w:rPr>
        <w:rFonts w:ascii="Times New Roman" w:hAnsi="Times New Roman" w:hint="default"/>
      </w:rPr>
    </w:lvl>
    <w:lvl w:ilvl="8" w:tplc="93F463F4" w:tentative="1">
      <w:start w:val="1"/>
      <w:numFmt w:val="bullet"/>
      <w:lvlText w:val="-"/>
      <w:lvlJc w:val="left"/>
      <w:pPr>
        <w:tabs>
          <w:tab w:val="num" w:pos="6480"/>
        </w:tabs>
        <w:ind w:left="6480" w:hanging="360"/>
      </w:pPr>
      <w:rPr>
        <w:rFonts w:ascii="Times New Roman" w:hAnsi="Times New Roman" w:hint="default"/>
      </w:rPr>
    </w:lvl>
  </w:abstractNum>
  <w:num w:numId="1" w16cid:durableId="1022390533">
    <w:abstractNumId w:val="1"/>
  </w:num>
  <w:num w:numId="2" w16cid:durableId="30089029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hoebe Preece">
    <w15:presenceInfo w15:providerId="Windows Live" w15:userId="642335d20146c3d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3B7"/>
    <w:rsid w:val="00035C3B"/>
    <w:rsid w:val="0004606E"/>
    <w:rsid w:val="000562A8"/>
    <w:rsid w:val="0007792F"/>
    <w:rsid w:val="00080231"/>
    <w:rsid w:val="000911F7"/>
    <w:rsid w:val="00093AD5"/>
    <w:rsid w:val="000971C3"/>
    <w:rsid w:val="000B18A5"/>
    <w:rsid w:val="000B2A00"/>
    <w:rsid w:val="000C4834"/>
    <w:rsid w:val="000D0BA5"/>
    <w:rsid w:val="000F316C"/>
    <w:rsid w:val="000F4AFC"/>
    <w:rsid w:val="00102634"/>
    <w:rsid w:val="00144BE2"/>
    <w:rsid w:val="001501BF"/>
    <w:rsid w:val="0016550F"/>
    <w:rsid w:val="0018371F"/>
    <w:rsid w:val="001C2507"/>
    <w:rsid w:val="001E17C4"/>
    <w:rsid w:val="001E2652"/>
    <w:rsid w:val="001F5C86"/>
    <w:rsid w:val="00212812"/>
    <w:rsid w:val="00213854"/>
    <w:rsid w:val="00235009"/>
    <w:rsid w:val="00235C09"/>
    <w:rsid w:val="00240DD3"/>
    <w:rsid w:val="002460B3"/>
    <w:rsid w:val="00252E3B"/>
    <w:rsid w:val="00261923"/>
    <w:rsid w:val="002627F7"/>
    <w:rsid w:val="00271B2A"/>
    <w:rsid w:val="00272369"/>
    <w:rsid w:val="00281FAE"/>
    <w:rsid w:val="00282AC2"/>
    <w:rsid w:val="00297783"/>
    <w:rsid w:val="002A70B0"/>
    <w:rsid w:val="002B1D81"/>
    <w:rsid w:val="002B28E7"/>
    <w:rsid w:val="002C42E5"/>
    <w:rsid w:val="002D2111"/>
    <w:rsid w:val="002D59A6"/>
    <w:rsid w:val="002D6890"/>
    <w:rsid w:val="002D6F80"/>
    <w:rsid w:val="002E48AD"/>
    <w:rsid w:val="002E4DC2"/>
    <w:rsid w:val="002F165D"/>
    <w:rsid w:val="00311CA6"/>
    <w:rsid w:val="00316AD8"/>
    <w:rsid w:val="00360472"/>
    <w:rsid w:val="00366127"/>
    <w:rsid w:val="0037352A"/>
    <w:rsid w:val="00374BDB"/>
    <w:rsid w:val="003761DF"/>
    <w:rsid w:val="00380E8B"/>
    <w:rsid w:val="00394278"/>
    <w:rsid w:val="003A01E2"/>
    <w:rsid w:val="003A7798"/>
    <w:rsid w:val="003C2588"/>
    <w:rsid w:val="003C4A90"/>
    <w:rsid w:val="003C79DF"/>
    <w:rsid w:val="003D79CA"/>
    <w:rsid w:val="003E2486"/>
    <w:rsid w:val="003E2F38"/>
    <w:rsid w:val="003E4E7A"/>
    <w:rsid w:val="003E5F80"/>
    <w:rsid w:val="004022D9"/>
    <w:rsid w:val="004126B6"/>
    <w:rsid w:val="00417DC3"/>
    <w:rsid w:val="00421344"/>
    <w:rsid w:val="004241A5"/>
    <w:rsid w:val="00424AD2"/>
    <w:rsid w:val="004303D6"/>
    <w:rsid w:val="004334C0"/>
    <w:rsid w:val="004401D8"/>
    <w:rsid w:val="00461EAB"/>
    <w:rsid w:val="00480793"/>
    <w:rsid w:val="00481133"/>
    <w:rsid w:val="004852B3"/>
    <w:rsid w:val="004962B9"/>
    <w:rsid w:val="004977C2"/>
    <w:rsid w:val="004A5FE8"/>
    <w:rsid w:val="004B4E41"/>
    <w:rsid w:val="004E604D"/>
    <w:rsid w:val="004F5B25"/>
    <w:rsid w:val="0050074B"/>
    <w:rsid w:val="005009C8"/>
    <w:rsid w:val="00511F60"/>
    <w:rsid w:val="005151F6"/>
    <w:rsid w:val="00515D98"/>
    <w:rsid w:val="00517225"/>
    <w:rsid w:val="00517F95"/>
    <w:rsid w:val="005226C2"/>
    <w:rsid w:val="005335EB"/>
    <w:rsid w:val="00534313"/>
    <w:rsid w:val="005437FD"/>
    <w:rsid w:val="00547027"/>
    <w:rsid w:val="00550367"/>
    <w:rsid w:val="0055062C"/>
    <w:rsid w:val="0056465B"/>
    <w:rsid w:val="005649CA"/>
    <w:rsid w:val="005870F7"/>
    <w:rsid w:val="005944AD"/>
    <w:rsid w:val="005952F4"/>
    <w:rsid w:val="005A07C1"/>
    <w:rsid w:val="005A3751"/>
    <w:rsid w:val="005D3FC9"/>
    <w:rsid w:val="005E0FA6"/>
    <w:rsid w:val="005E3BDE"/>
    <w:rsid w:val="0060379F"/>
    <w:rsid w:val="00611EA0"/>
    <w:rsid w:val="006203B7"/>
    <w:rsid w:val="006277DE"/>
    <w:rsid w:val="006338B2"/>
    <w:rsid w:val="0063449D"/>
    <w:rsid w:val="00637842"/>
    <w:rsid w:val="0064529A"/>
    <w:rsid w:val="00646670"/>
    <w:rsid w:val="00687162"/>
    <w:rsid w:val="006931E2"/>
    <w:rsid w:val="006A1166"/>
    <w:rsid w:val="006A247E"/>
    <w:rsid w:val="006B233D"/>
    <w:rsid w:val="006B53AF"/>
    <w:rsid w:val="006C351E"/>
    <w:rsid w:val="006C6332"/>
    <w:rsid w:val="006C6CDB"/>
    <w:rsid w:val="006D1973"/>
    <w:rsid w:val="006F6B02"/>
    <w:rsid w:val="00703C64"/>
    <w:rsid w:val="00705B7B"/>
    <w:rsid w:val="00713C00"/>
    <w:rsid w:val="00730B08"/>
    <w:rsid w:val="00737BC5"/>
    <w:rsid w:val="007531CF"/>
    <w:rsid w:val="00770509"/>
    <w:rsid w:val="00777A10"/>
    <w:rsid w:val="00780B77"/>
    <w:rsid w:val="007955C5"/>
    <w:rsid w:val="007A203D"/>
    <w:rsid w:val="007B2581"/>
    <w:rsid w:val="007C472D"/>
    <w:rsid w:val="007D2E94"/>
    <w:rsid w:val="007D3B80"/>
    <w:rsid w:val="007D68FD"/>
    <w:rsid w:val="007E6C08"/>
    <w:rsid w:val="007F7C6A"/>
    <w:rsid w:val="00801C33"/>
    <w:rsid w:val="00815142"/>
    <w:rsid w:val="00821A4D"/>
    <w:rsid w:val="00822E56"/>
    <w:rsid w:val="00823FA3"/>
    <w:rsid w:val="0083394E"/>
    <w:rsid w:val="00845E88"/>
    <w:rsid w:val="00857CF4"/>
    <w:rsid w:val="008630EE"/>
    <w:rsid w:val="00865114"/>
    <w:rsid w:val="00882440"/>
    <w:rsid w:val="008978EA"/>
    <w:rsid w:val="008B0019"/>
    <w:rsid w:val="008B711B"/>
    <w:rsid w:val="008C7216"/>
    <w:rsid w:val="008C7A14"/>
    <w:rsid w:val="008D0168"/>
    <w:rsid w:val="008F21D8"/>
    <w:rsid w:val="00937356"/>
    <w:rsid w:val="00945639"/>
    <w:rsid w:val="0096746A"/>
    <w:rsid w:val="00977508"/>
    <w:rsid w:val="009776F6"/>
    <w:rsid w:val="009944D6"/>
    <w:rsid w:val="00996C14"/>
    <w:rsid w:val="009A2BC0"/>
    <w:rsid w:val="009A463F"/>
    <w:rsid w:val="009B091B"/>
    <w:rsid w:val="009B4C69"/>
    <w:rsid w:val="009D484F"/>
    <w:rsid w:val="009E2265"/>
    <w:rsid w:val="009F113B"/>
    <w:rsid w:val="009F6576"/>
    <w:rsid w:val="009F6601"/>
    <w:rsid w:val="00A10973"/>
    <w:rsid w:val="00A16B71"/>
    <w:rsid w:val="00A21148"/>
    <w:rsid w:val="00A30B5A"/>
    <w:rsid w:val="00A62877"/>
    <w:rsid w:val="00A645FD"/>
    <w:rsid w:val="00A8302F"/>
    <w:rsid w:val="00AA0EEB"/>
    <w:rsid w:val="00AA7A8E"/>
    <w:rsid w:val="00AB1766"/>
    <w:rsid w:val="00AB4455"/>
    <w:rsid w:val="00AB53BE"/>
    <w:rsid w:val="00AD0421"/>
    <w:rsid w:val="00AD7A41"/>
    <w:rsid w:val="00B0199B"/>
    <w:rsid w:val="00B06BDD"/>
    <w:rsid w:val="00B13B6E"/>
    <w:rsid w:val="00B1565D"/>
    <w:rsid w:val="00B237CE"/>
    <w:rsid w:val="00B2747E"/>
    <w:rsid w:val="00B67F98"/>
    <w:rsid w:val="00B775D9"/>
    <w:rsid w:val="00B936DC"/>
    <w:rsid w:val="00B94BAB"/>
    <w:rsid w:val="00B94D45"/>
    <w:rsid w:val="00BA381F"/>
    <w:rsid w:val="00BA439D"/>
    <w:rsid w:val="00BF5725"/>
    <w:rsid w:val="00C07CE8"/>
    <w:rsid w:val="00C11CA0"/>
    <w:rsid w:val="00C13663"/>
    <w:rsid w:val="00C34087"/>
    <w:rsid w:val="00C42187"/>
    <w:rsid w:val="00C449C7"/>
    <w:rsid w:val="00C85DF7"/>
    <w:rsid w:val="00C92771"/>
    <w:rsid w:val="00CA2610"/>
    <w:rsid w:val="00CA2639"/>
    <w:rsid w:val="00CB0CE0"/>
    <w:rsid w:val="00CB1AFF"/>
    <w:rsid w:val="00CE3BC8"/>
    <w:rsid w:val="00CE781A"/>
    <w:rsid w:val="00CF7588"/>
    <w:rsid w:val="00D02356"/>
    <w:rsid w:val="00D0267B"/>
    <w:rsid w:val="00D30AC2"/>
    <w:rsid w:val="00D6033B"/>
    <w:rsid w:val="00D70C49"/>
    <w:rsid w:val="00D7106C"/>
    <w:rsid w:val="00D954F2"/>
    <w:rsid w:val="00D954F5"/>
    <w:rsid w:val="00D96534"/>
    <w:rsid w:val="00DA2807"/>
    <w:rsid w:val="00DB4B3F"/>
    <w:rsid w:val="00DB560A"/>
    <w:rsid w:val="00DD23F3"/>
    <w:rsid w:val="00DE2713"/>
    <w:rsid w:val="00DF254A"/>
    <w:rsid w:val="00E2069B"/>
    <w:rsid w:val="00E25FDF"/>
    <w:rsid w:val="00E40673"/>
    <w:rsid w:val="00E46818"/>
    <w:rsid w:val="00E60042"/>
    <w:rsid w:val="00E632B8"/>
    <w:rsid w:val="00E64C64"/>
    <w:rsid w:val="00E759C2"/>
    <w:rsid w:val="00E832F0"/>
    <w:rsid w:val="00E865CB"/>
    <w:rsid w:val="00EB1770"/>
    <w:rsid w:val="00EE31AB"/>
    <w:rsid w:val="00EE5528"/>
    <w:rsid w:val="00EF244A"/>
    <w:rsid w:val="00EF4EBB"/>
    <w:rsid w:val="00F05451"/>
    <w:rsid w:val="00F07F3E"/>
    <w:rsid w:val="00F11E27"/>
    <w:rsid w:val="00F27E05"/>
    <w:rsid w:val="00F518F8"/>
    <w:rsid w:val="00F525AF"/>
    <w:rsid w:val="00F54271"/>
    <w:rsid w:val="00F748D2"/>
    <w:rsid w:val="00F774C3"/>
    <w:rsid w:val="00F83AD6"/>
    <w:rsid w:val="00F85FA8"/>
    <w:rsid w:val="00F875D2"/>
    <w:rsid w:val="00F9019D"/>
    <w:rsid w:val="00FD065E"/>
    <w:rsid w:val="00FD56AD"/>
    <w:rsid w:val="00FE01F0"/>
    <w:rsid w:val="00FE0935"/>
    <w:rsid w:val="00FE52A1"/>
    <w:rsid w:val="00FF0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DB806"/>
  <w15:chartTrackingRefBased/>
  <w15:docId w15:val="{D2E49AB7-C1A9-4BCB-8451-DED8150C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52E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link w:val="Heading4Char"/>
    <w:uiPriority w:val="9"/>
    <w:qFormat/>
    <w:rsid w:val="00252E3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03D"/>
  </w:style>
  <w:style w:type="paragraph" w:styleId="Footer">
    <w:name w:val="footer"/>
    <w:basedOn w:val="Normal"/>
    <w:link w:val="FooterChar"/>
    <w:uiPriority w:val="99"/>
    <w:unhideWhenUsed/>
    <w:rsid w:val="007A2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03D"/>
  </w:style>
  <w:style w:type="character" w:styleId="Hyperlink">
    <w:name w:val="Hyperlink"/>
    <w:basedOn w:val="DefaultParagraphFont"/>
    <w:uiPriority w:val="99"/>
    <w:unhideWhenUsed/>
    <w:rsid w:val="000911F7"/>
    <w:rPr>
      <w:color w:val="0563C1" w:themeColor="hyperlink"/>
      <w:u w:val="single"/>
    </w:rPr>
  </w:style>
  <w:style w:type="character" w:styleId="UnresolvedMention">
    <w:name w:val="Unresolved Mention"/>
    <w:basedOn w:val="DefaultParagraphFont"/>
    <w:uiPriority w:val="99"/>
    <w:semiHidden/>
    <w:unhideWhenUsed/>
    <w:rsid w:val="000911F7"/>
    <w:rPr>
      <w:color w:val="605E5C"/>
      <w:shd w:val="clear" w:color="auto" w:fill="E1DFDD"/>
    </w:rPr>
  </w:style>
  <w:style w:type="character" w:styleId="FollowedHyperlink">
    <w:name w:val="FollowedHyperlink"/>
    <w:basedOn w:val="DefaultParagraphFont"/>
    <w:uiPriority w:val="99"/>
    <w:semiHidden/>
    <w:unhideWhenUsed/>
    <w:rsid w:val="00703C64"/>
    <w:rPr>
      <w:color w:val="954F72" w:themeColor="followedHyperlink"/>
      <w:u w:val="single"/>
    </w:rPr>
  </w:style>
  <w:style w:type="character" w:styleId="CommentReference">
    <w:name w:val="annotation reference"/>
    <w:basedOn w:val="DefaultParagraphFont"/>
    <w:uiPriority w:val="99"/>
    <w:semiHidden/>
    <w:unhideWhenUsed/>
    <w:rsid w:val="00D02356"/>
    <w:rPr>
      <w:sz w:val="16"/>
      <w:szCs w:val="16"/>
    </w:rPr>
  </w:style>
  <w:style w:type="paragraph" w:styleId="CommentText">
    <w:name w:val="annotation text"/>
    <w:basedOn w:val="Normal"/>
    <w:link w:val="CommentTextChar"/>
    <w:uiPriority w:val="99"/>
    <w:semiHidden/>
    <w:unhideWhenUsed/>
    <w:rsid w:val="00D02356"/>
    <w:pPr>
      <w:spacing w:line="240" w:lineRule="auto"/>
    </w:pPr>
    <w:rPr>
      <w:sz w:val="20"/>
      <w:szCs w:val="20"/>
    </w:rPr>
  </w:style>
  <w:style w:type="character" w:customStyle="1" w:styleId="CommentTextChar">
    <w:name w:val="Comment Text Char"/>
    <w:basedOn w:val="DefaultParagraphFont"/>
    <w:link w:val="CommentText"/>
    <w:uiPriority w:val="99"/>
    <w:semiHidden/>
    <w:rsid w:val="00D02356"/>
    <w:rPr>
      <w:sz w:val="20"/>
      <w:szCs w:val="20"/>
    </w:rPr>
  </w:style>
  <w:style w:type="paragraph" w:styleId="CommentSubject">
    <w:name w:val="annotation subject"/>
    <w:basedOn w:val="CommentText"/>
    <w:next w:val="CommentText"/>
    <w:link w:val="CommentSubjectChar"/>
    <w:uiPriority w:val="99"/>
    <w:semiHidden/>
    <w:unhideWhenUsed/>
    <w:rsid w:val="00D02356"/>
    <w:rPr>
      <w:b/>
      <w:bCs/>
    </w:rPr>
  </w:style>
  <w:style w:type="character" w:customStyle="1" w:styleId="CommentSubjectChar">
    <w:name w:val="Comment Subject Char"/>
    <w:basedOn w:val="CommentTextChar"/>
    <w:link w:val="CommentSubject"/>
    <w:uiPriority w:val="99"/>
    <w:semiHidden/>
    <w:rsid w:val="00D02356"/>
    <w:rPr>
      <w:b/>
      <w:bCs/>
      <w:sz w:val="20"/>
      <w:szCs w:val="20"/>
    </w:rPr>
  </w:style>
  <w:style w:type="character" w:customStyle="1" w:styleId="hgkelc">
    <w:name w:val="hgkelc"/>
    <w:basedOn w:val="DefaultParagraphFont"/>
    <w:rsid w:val="006A1166"/>
  </w:style>
  <w:style w:type="character" w:customStyle="1" w:styleId="Heading1Char">
    <w:name w:val="Heading 1 Char"/>
    <w:basedOn w:val="DefaultParagraphFont"/>
    <w:link w:val="Heading1"/>
    <w:uiPriority w:val="9"/>
    <w:rsid w:val="00252E3B"/>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252E3B"/>
    <w:rPr>
      <w:rFonts w:ascii="Times New Roman" w:eastAsia="Times New Roman" w:hAnsi="Times New Roman" w:cs="Times New Roman"/>
      <w:b/>
      <w:bCs/>
      <w:sz w:val="24"/>
      <w:szCs w:val="24"/>
      <w:lang w:eastAsia="en-GB"/>
    </w:rPr>
  </w:style>
  <w:style w:type="character" w:customStyle="1" w:styleId="c-herotitle-line">
    <w:name w:val="c-hero__title-line"/>
    <w:basedOn w:val="DefaultParagraphFont"/>
    <w:rsid w:val="00252E3B"/>
  </w:style>
  <w:style w:type="character" w:styleId="Emphasis">
    <w:name w:val="Emphasis"/>
    <w:basedOn w:val="DefaultParagraphFont"/>
    <w:uiPriority w:val="20"/>
    <w:qFormat/>
    <w:rsid w:val="00AD7A41"/>
    <w:rPr>
      <w:i/>
      <w:iCs/>
    </w:rPr>
  </w:style>
  <w:style w:type="paragraph" w:styleId="ListParagraph">
    <w:name w:val="List Paragraph"/>
    <w:basedOn w:val="Normal"/>
    <w:uiPriority w:val="34"/>
    <w:qFormat/>
    <w:rsid w:val="00822E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443645">
      <w:bodyDiv w:val="1"/>
      <w:marLeft w:val="0"/>
      <w:marRight w:val="0"/>
      <w:marTop w:val="0"/>
      <w:marBottom w:val="0"/>
      <w:divBdr>
        <w:top w:val="none" w:sz="0" w:space="0" w:color="auto"/>
        <w:left w:val="none" w:sz="0" w:space="0" w:color="auto"/>
        <w:bottom w:val="none" w:sz="0" w:space="0" w:color="auto"/>
        <w:right w:val="none" w:sz="0" w:space="0" w:color="auto"/>
      </w:divBdr>
      <w:divsChild>
        <w:div w:id="1441412245">
          <w:marLeft w:val="150"/>
          <w:marRight w:val="0"/>
          <w:marTop w:val="0"/>
          <w:marBottom w:val="0"/>
          <w:divBdr>
            <w:top w:val="none" w:sz="0" w:space="0" w:color="auto"/>
            <w:left w:val="none" w:sz="0" w:space="0" w:color="auto"/>
            <w:bottom w:val="none" w:sz="0" w:space="0" w:color="auto"/>
            <w:right w:val="none" w:sz="0" w:space="0" w:color="auto"/>
          </w:divBdr>
        </w:div>
        <w:div w:id="1043477696">
          <w:marLeft w:val="150"/>
          <w:marRight w:val="0"/>
          <w:marTop w:val="0"/>
          <w:marBottom w:val="0"/>
          <w:divBdr>
            <w:top w:val="none" w:sz="0" w:space="0" w:color="auto"/>
            <w:left w:val="none" w:sz="0" w:space="0" w:color="auto"/>
            <w:bottom w:val="none" w:sz="0" w:space="0" w:color="auto"/>
            <w:right w:val="none" w:sz="0" w:space="0" w:color="auto"/>
          </w:divBdr>
        </w:div>
      </w:divsChild>
    </w:div>
    <w:div w:id="911113173">
      <w:bodyDiv w:val="1"/>
      <w:marLeft w:val="0"/>
      <w:marRight w:val="0"/>
      <w:marTop w:val="0"/>
      <w:marBottom w:val="0"/>
      <w:divBdr>
        <w:top w:val="none" w:sz="0" w:space="0" w:color="auto"/>
        <w:left w:val="none" w:sz="0" w:space="0" w:color="auto"/>
        <w:bottom w:val="none" w:sz="0" w:space="0" w:color="auto"/>
        <w:right w:val="none" w:sz="0" w:space="0" w:color="auto"/>
      </w:divBdr>
    </w:div>
    <w:div w:id="1115903157">
      <w:bodyDiv w:val="1"/>
      <w:marLeft w:val="0"/>
      <w:marRight w:val="0"/>
      <w:marTop w:val="0"/>
      <w:marBottom w:val="0"/>
      <w:divBdr>
        <w:top w:val="none" w:sz="0" w:space="0" w:color="auto"/>
        <w:left w:val="none" w:sz="0" w:space="0" w:color="auto"/>
        <w:bottom w:val="none" w:sz="0" w:space="0" w:color="auto"/>
        <w:right w:val="none" w:sz="0" w:space="0" w:color="auto"/>
      </w:divBdr>
    </w:div>
    <w:div w:id="1202664939">
      <w:bodyDiv w:val="1"/>
      <w:marLeft w:val="0"/>
      <w:marRight w:val="0"/>
      <w:marTop w:val="0"/>
      <w:marBottom w:val="0"/>
      <w:divBdr>
        <w:top w:val="none" w:sz="0" w:space="0" w:color="auto"/>
        <w:left w:val="none" w:sz="0" w:space="0" w:color="auto"/>
        <w:bottom w:val="none" w:sz="0" w:space="0" w:color="auto"/>
        <w:right w:val="none" w:sz="0" w:space="0" w:color="auto"/>
      </w:divBdr>
      <w:divsChild>
        <w:div w:id="1547595078">
          <w:marLeft w:val="274"/>
          <w:marRight w:val="0"/>
          <w:marTop w:val="0"/>
          <w:marBottom w:val="0"/>
          <w:divBdr>
            <w:top w:val="none" w:sz="0" w:space="0" w:color="auto"/>
            <w:left w:val="none" w:sz="0" w:space="0" w:color="auto"/>
            <w:bottom w:val="none" w:sz="0" w:space="0" w:color="auto"/>
            <w:right w:val="none" w:sz="0" w:space="0" w:color="auto"/>
          </w:divBdr>
        </w:div>
      </w:divsChild>
    </w:div>
    <w:div w:id="1662125296">
      <w:bodyDiv w:val="1"/>
      <w:marLeft w:val="0"/>
      <w:marRight w:val="0"/>
      <w:marTop w:val="0"/>
      <w:marBottom w:val="0"/>
      <w:divBdr>
        <w:top w:val="none" w:sz="0" w:space="0" w:color="auto"/>
        <w:left w:val="none" w:sz="0" w:space="0" w:color="auto"/>
        <w:bottom w:val="none" w:sz="0" w:space="0" w:color="auto"/>
        <w:right w:val="none" w:sz="0" w:space="0" w:color="auto"/>
      </w:divBdr>
      <w:divsChild>
        <w:div w:id="1870332517">
          <w:marLeft w:val="0"/>
          <w:marRight w:val="0"/>
          <w:marTop w:val="0"/>
          <w:marBottom w:val="0"/>
          <w:divBdr>
            <w:top w:val="none" w:sz="0" w:space="0" w:color="auto"/>
            <w:left w:val="none" w:sz="0" w:space="0" w:color="auto"/>
            <w:bottom w:val="none" w:sz="0" w:space="0" w:color="auto"/>
            <w:right w:val="none" w:sz="0" w:space="0" w:color="auto"/>
          </w:divBdr>
          <w:divsChild>
            <w:div w:id="1297369423">
              <w:marLeft w:val="0"/>
              <w:marRight w:val="0"/>
              <w:marTop w:val="180"/>
              <w:marBottom w:val="180"/>
              <w:divBdr>
                <w:top w:val="none" w:sz="0" w:space="0" w:color="auto"/>
                <w:left w:val="none" w:sz="0" w:space="0" w:color="auto"/>
                <w:bottom w:val="none" w:sz="0" w:space="0" w:color="auto"/>
                <w:right w:val="none" w:sz="0" w:space="0" w:color="auto"/>
              </w:divBdr>
            </w:div>
          </w:divsChild>
        </w:div>
        <w:div w:id="1944531424">
          <w:marLeft w:val="0"/>
          <w:marRight w:val="0"/>
          <w:marTop w:val="0"/>
          <w:marBottom w:val="0"/>
          <w:divBdr>
            <w:top w:val="none" w:sz="0" w:space="0" w:color="auto"/>
            <w:left w:val="none" w:sz="0" w:space="0" w:color="auto"/>
            <w:bottom w:val="none" w:sz="0" w:space="0" w:color="auto"/>
            <w:right w:val="none" w:sz="0" w:space="0" w:color="auto"/>
          </w:divBdr>
          <w:divsChild>
            <w:div w:id="1627466431">
              <w:marLeft w:val="0"/>
              <w:marRight w:val="0"/>
              <w:marTop w:val="0"/>
              <w:marBottom w:val="0"/>
              <w:divBdr>
                <w:top w:val="none" w:sz="0" w:space="0" w:color="auto"/>
                <w:left w:val="none" w:sz="0" w:space="0" w:color="auto"/>
                <w:bottom w:val="none" w:sz="0" w:space="0" w:color="auto"/>
                <w:right w:val="none" w:sz="0" w:space="0" w:color="auto"/>
              </w:divBdr>
              <w:divsChild>
                <w:div w:id="2047946304">
                  <w:marLeft w:val="0"/>
                  <w:marRight w:val="0"/>
                  <w:marTop w:val="0"/>
                  <w:marBottom w:val="0"/>
                  <w:divBdr>
                    <w:top w:val="none" w:sz="0" w:space="0" w:color="auto"/>
                    <w:left w:val="none" w:sz="0" w:space="0" w:color="auto"/>
                    <w:bottom w:val="none" w:sz="0" w:space="0" w:color="auto"/>
                    <w:right w:val="none" w:sz="0" w:space="0" w:color="auto"/>
                  </w:divBdr>
                  <w:divsChild>
                    <w:div w:id="1235700621">
                      <w:marLeft w:val="0"/>
                      <w:marRight w:val="0"/>
                      <w:marTop w:val="0"/>
                      <w:marBottom w:val="0"/>
                      <w:divBdr>
                        <w:top w:val="none" w:sz="0" w:space="0" w:color="auto"/>
                        <w:left w:val="none" w:sz="0" w:space="0" w:color="auto"/>
                        <w:bottom w:val="none" w:sz="0" w:space="0" w:color="auto"/>
                        <w:right w:val="none" w:sz="0" w:space="0" w:color="auto"/>
                      </w:divBdr>
                      <w:divsChild>
                        <w:div w:id="1289359623">
                          <w:marLeft w:val="0"/>
                          <w:marRight w:val="0"/>
                          <w:marTop w:val="0"/>
                          <w:marBottom w:val="0"/>
                          <w:divBdr>
                            <w:top w:val="none" w:sz="0" w:space="0" w:color="auto"/>
                            <w:left w:val="none" w:sz="0" w:space="0" w:color="auto"/>
                            <w:bottom w:val="none" w:sz="0" w:space="0" w:color="auto"/>
                            <w:right w:val="none" w:sz="0" w:space="0" w:color="auto"/>
                          </w:divBdr>
                          <w:divsChild>
                            <w:div w:id="184531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689378">
      <w:bodyDiv w:val="1"/>
      <w:marLeft w:val="0"/>
      <w:marRight w:val="0"/>
      <w:marTop w:val="0"/>
      <w:marBottom w:val="0"/>
      <w:divBdr>
        <w:top w:val="none" w:sz="0" w:space="0" w:color="auto"/>
        <w:left w:val="none" w:sz="0" w:space="0" w:color="auto"/>
        <w:bottom w:val="none" w:sz="0" w:space="0" w:color="auto"/>
        <w:right w:val="none" w:sz="0" w:space="0" w:color="auto"/>
      </w:divBdr>
    </w:div>
    <w:div w:id="2061201121">
      <w:bodyDiv w:val="1"/>
      <w:marLeft w:val="0"/>
      <w:marRight w:val="0"/>
      <w:marTop w:val="0"/>
      <w:marBottom w:val="0"/>
      <w:divBdr>
        <w:top w:val="none" w:sz="0" w:space="0" w:color="auto"/>
        <w:left w:val="none" w:sz="0" w:space="0" w:color="auto"/>
        <w:bottom w:val="none" w:sz="0" w:space="0" w:color="auto"/>
        <w:right w:val="none" w:sz="0" w:space="0" w:color="auto"/>
      </w:divBdr>
    </w:div>
    <w:div w:id="208378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careforkids.com.au/child-care-articles/article/167/the-steiner-approach-to-early-childhood-education-and-care" TargetMode="External"/><Relationship Id="rId18" Type="http://schemas.openxmlformats.org/officeDocument/2006/relationships/hyperlink" Target="https://www.healthline.com/health/zone-of-proximal-development" TargetMode="External"/><Relationship Id="rId26" Type="http://schemas.openxmlformats.org/officeDocument/2006/relationships/hyperlink" Target="https://www.sciencedirect.com/topics/psychology/zone-of-proximal-development" TargetMode="External"/><Relationship Id="rId3" Type="http://schemas.openxmlformats.org/officeDocument/2006/relationships/styles" Target="styles.xml"/><Relationship Id="rId21" Type="http://schemas.openxmlformats.org/officeDocument/2006/relationships/hyperlink" Target="https://www.simplypsychology.org/constructivism.html" TargetMode="External"/><Relationship Id="rId7" Type="http://schemas.openxmlformats.org/officeDocument/2006/relationships/endnotes" Target="endnotes.xml"/><Relationship Id="rId12" Type="http://schemas.openxmlformats.org/officeDocument/2006/relationships/hyperlink" Target="https://www.teachingenglish.org.uk/blogs/katherine-bilsborough/katherine-bilsborough-lesson-plans-less-more" TargetMode="External"/><Relationship Id="rId17" Type="http://schemas.openxmlformats.org/officeDocument/2006/relationships/hyperlink" Target="https://childdevelopment.com.au/areas-of-concern/understanding-language/following-instructions/" TargetMode="External"/><Relationship Id="rId25" Type="http://schemas.openxmlformats.org/officeDocument/2006/relationships/hyperlink" Target="https://www.unicef.org.uk/rights-respecting-schools/the-rrsa/introducing-the-crc/" TargetMode="External"/><Relationship Id="rId2" Type="http://schemas.openxmlformats.org/officeDocument/2006/relationships/numbering" Target="numbering.xml"/><Relationship Id="rId16" Type="http://schemas.openxmlformats.org/officeDocument/2006/relationships/hyperlink" Target="https://study.com/academy/lesson/reinforcement-theory-in-the-workplace-definition-examples-quiz.html" TargetMode="External"/><Relationship Id="rId20" Type="http://schemas.openxmlformats.org/officeDocument/2006/relationships/hyperlink" Target="https://www.masterclass.com/articles/ways-to-avoid-cognitive-overloa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eprints.ugd.edu.mk/12997/" TargetMode="External"/><Relationship Id="rId5" Type="http://schemas.openxmlformats.org/officeDocument/2006/relationships/webSettings" Target="webSettings.xml"/><Relationship Id="rId15" Type="http://schemas.openxmlformats.org/officeDocument/2006/relationships/hyperlink" Target="https://www.earlyyearseducator.co.uk/features/article/fingers-do-the-talking" TargetMode="External"/><Relationship Id="rId23" Type="http://schemas.openxmlformats.org/officeDocument/2006/relationships/hyperlink" Target="https://learn.sssc.uk.com/apps/development/chapter-3/" TargetMode="External"/><Relationship Id="rId28" Type="http://schemas.openxmlformats.org/officeDocument/2006/relationships/footer" Target="footer1.xml"/><Relationship Id="rId10" Type="http://schemas.microsoft.com/office/2016/09/relationships/commentsIds" Target="commentsIds.xml"/><Relationship Id="rId19" Type="http://schemas.openxmlformats.org/officeDocument/2006/relationships/hyperlink" Target="https://www.educationcorner.com/holistic-education.html" TargetMode="External"/><Relationship Id="rId31"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verywellmind.com/trust-versus-mistrust-2795741" TargetMode="External"/><Relationship Id="rId22" Type="http://schemas.openxmlformats.org/officeDocument/2006/relationships/hyperlink" Target="https://study.sagepub.com/sites/default/files/John%20Watson.pdf" TargetMode="External"/><Relationship Id="rId27" Type="http://schemas.openxmlformats.org/officeDocument/2006/relationships/header" Target="header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2C4A5-1E2E-44A0-B9F2-EB0BA05F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3017</Words>
  <Characters>17198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Preece</dc:creator>
  <cp:keywords/>
  <dc:description/>
  <cp:lastModifiedBy>Phoebe Preece</cp:lastModifiedBy>
  <cp:revision>136</cp:revision>
  <dcterms:created xsi:type="dcterms:W3CDTF">2022-10-21T10:55:00Z</dcterms:created>
  <dcterms:modified xsi:type="dcterms:W3CDTF">2022-10-30T19:53:00Z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e5d743c75b6b5cbdd0b65e988a03081ad13fdd425b13566d4550156c8f124bf5</vt:lpwstr>
  </property>
</Properties>
</file>