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FB4F6" w14:textId="77777777" w:rsidR="00413719" w:rsidRPr="0073262E" w:rsidRDefault="00413719" w:rsidP="00FC2680">
      <w:pPr>
        <w:spacing w:before="72" w:after="72"/>
        <w:jc w:val="center"/>
        <w:rPr>
          <w:rFonts w:ascii="Arial" w:hAnsi="Arial" w:cs="Arial"/>
        </w:rPr>
      </w:pPr>
    </w:p>
    <w:p w14:paraId="4B1E288B" w14:textId="77777777" w:rsidR="00FC2680" w:rsidRPr="0073262E" w:rsidRDefault="00FC2680" w:rsidP="00FC2680">
      <w:pPr>
        <w:spacing w:before="72" w:after="72"/>
        <w:jc w:val="center"/>
        <w:rPr>
          <w:rFonts w:ascii="Arial" w:hAnsi="Arial" w:cs="Arial"/>
          <w:b/>
          <w:sz w:val="36"/>
        </w:rPr>
      </w:pPr>
    </w:p>
    <w:p w14:paraId="5F063AE7" w14:textId="77777777" w:rsidR="00FC2680" w:rsidRPr="0073262E" w:rsidRDefault="00FC2680" w:rsidP="00FC2680">
      <w:pPr>
        <w:spacing w:before="72" w:after="72"/>
        <w:jc w:val="center"/>
        <w:rPr>
          <w:rFonts w:ascii="Arial" w:hAnsi="Arial" w:cs="Arial"/>
          <w:b/>
          <w:sz w:val="36"/>
        </w:rPr>
      </w:pPr>
    </w:p>
    <w:p w14:paraId="0D0EAB07" w14:textId="77777777" w:rsidR="00FC2680" w:rsidRPr="0073262E" w:rsidRDefault="007048B7" w:rsidP="00FC2680">
      <w:pPr>
        <w:spacing w:before="72" w:after="72"/>
        <w:jc w:val="center"/>
        <w:rPr>
          <w:rFonts w:ascii="Arial" w:hAnsi="Arial" w:cs="Arial"/>
          <w:b/>
          <w:sz w:val="36"/>
        </w:rPr>
      </w:pPr>
      <w:r w:rsidRPr="0073262E">
        <w:rPr>
          <w:rFonts w:ascii="Arial" w:hAnsi="Arial" w:cs="Arial"/>
          <w:b/>
          <w:sz w:val="36"/>
        </w:rPr>
        <w:t>International Hotel</w:t>
      </w:r>
    </w:p>
    <w:p w14:paraId="06C3EFBB" w14:textId="77777777" w:rsidR="00413719" w:rsidRPr="0073262E" w:rsidRDefault="007048B7" w:rsidP="00FC2680">
      <w:pPr>
        <w:spacing w:before="72" w:after="72"/>
        <w:jc w:val="center"/>
        <w:rPr>
          <w:rFonts w:ascii="Arial" w:hAnsi="Arial" w:cs="Arial"/>
          <w:b/>
          <w:sz w:val="36"/>
        </w:rPr>
      </w:pPr>
      <w:r w:rsidRPr="0073262E">
        <w:rPr>
          <w:rFonts w:ascii="Arial" w:hAnsi="Arial" w:cs="Arial"/>
          <w:b/>
          <w:sz w:val="36"/>
        </w:rPr>
        <w:t>Management</w:t>
      </w:r>
    </w:p>
    <w:p w14:paraId="25D097A7" w14:textId="77777777" w:rsidR="00413719" w:rsidRPr="0073262E" w:rsidRDefault="00413719" w:rsidP="00FC2680">
      <w:pPr>
        <w:spacing w:before="72" w:after="72"/>
        <w:jc w:val="center"/>
        <w:rPr>
          <w:rFonts w:ascii="Arial" w:hAnsi="Arial" w:cs="Arial"/>
          <w:b/>
          <w:sz w:val="36"/>
        </w:rPr>
      </w:pPr>
    </w:p>
    <w:p w14:paraId="4E56966B" w14:textId="77777777" w:rsidR="00FC2680" w:rsidRPr="0073262E" w:rsidRDefault="007048B7" w:rsidP="00FC2680">
      <w:pPr>
        <w:spacing w:before="72" w:after="72"/>
        <w:jc w:val="center"/>
        <w:rPr>
          <w:rFonts w:ascii="Arial" w:hAnsi="Arial" w:cs="Arial"/>
          <w:b/>
          <w:sz w:val="36"/>
        </w:rPr>
      </w:pPr>
      <w:r w:rsidRPr="0073262E">
        <w:rPr>
          <w:rFonts w:ascii="Arial" w:hAnsi="Arial" w:cs="Arial"/>
          <w:b/>
          <w:sz w:val="36"/>
        </w:rPr>
        <w:t>Hospitality and Guest Services</w:t>
      </w:r>
    </w:p>
    <w:p w14:paraId="6AD55BEA" w14:textId="77777777" w:rsidR="00FC2680" w:rsidRPr="0073262E" w:rsidRDefault="00FC2680" w:rsidP="00FC2680">
      <w:pPr>
        <w:jc w:val="center"/>
        <w:rPr>
          <w:rFonts w:ascii="Arial" w:hAnsi="Arial" w:cs="Arial"/>
          <w:b/>
          <w:color w:val="auto"/>
        </w:rPr>
      </w:pPr>
    </w:p>
    <w:p w14:paraId="16340012" w14:textId="77777777" w:rsidR="00FC2680" w:rsidRPr="0073262E" w:rsidRDefault="00FC2680" w:rsidP="00FC2680">
      <w:pPr>
        <w:jc w:val="center"/>
        <w:rPr>
          <w:rFonts w:ascii="Arial" w:hAnsi="Arial" w:cs="Arial"/>
          <w:b/>
          <w:color w:val="auto"/>
        </w:rPr>
      </w:pPr>
    </w:p>
    <w:p w14:paraId="63F360EB" w14:textId="77777777" w:rsidR="00FC2680" w:rsidRPr="0073262E" w:rsidRDefault="007048B7" w:rsidP="00FC2680">
      <w:pPr>
        <w:jc w:val="center"/>
        <w:rPr>
          <w:rFonts w:ascii="Arial" w:hAnsi="Arial" w:cs="Arial"/>
          <w:b/>
          <w:color w:val="auto"/>
          <w:sz w:val="36"/>
        </w:rPr>
      </w:pPr>
      <w:r w:rsidRPr="0073262E">
        <w:rPr>
          <w:rFonts w:ascii="Arial" w:hAnsi="Arial" w:cs="Arial"/>
          <w:b/>
          <w:color w:val="auto"/>
          <w:sz w:val="36"/>
        </w:rPr>
        <w:t>"Hotel Standards, Reputation Administration, and Service Culture"</w:t>
      </w:r>
    </w:p>
    <w:p w14:paraId="0ADA01EC" w14:textId="77777777" w:rsidR="00FC2680" w:rsidRPr="0073262E" w:rsidRDefault="00FC2680" w:rsidP="00FC2680">
      <w:pPr>
        <w:jc w:val="center"/>
        <w:rPr>
          <w:rFonts w:ascii="Arial" w:hAnsi="Arial" w:cs="Arial"/>
          <w:b/>
          <w:color w:val="auto"/>
          <w:sz w:val="36"/>
        </w:rPr>
      </w:pPr>
    </w:p>
    <w:p w14:paraId="68887972" w14:textId="77777777" w:rsidR="00FC2680" w:rsidRPr="0073262E" w:rsidRDefault="00FC2680" w:rsidP="00FC2680">
      <w:pPr>
        <w:jc w:val="center"/>
        <w:rPr>
          <w:rFonts w:ascii="Arial" w:hAnsi="Arial" w:cs="Arial"/>
          <w:b/>
          <w:color w:val="auto"/>
          <w:sz w:val="36"/>
        </w:rPr>
      </w:pPr>
    </w:p>
    <w:p w14:paraId="56A80BE4" w14:textId="7BAA3669" w:rsidR="00FC2680" w:rsidRPr="003D2B8A" w:rsidRDefault="007048B7" w:rsidP="00FC2680">
      <w:pPr>
        <w:jc w:val="center"/>
        <w:rPr>
          <w:rFonts w:ascii="Arial" w:hAnsi="Arial" w:cs="Arial"/>
          <w:b/>
          <w:bCs/>
          <w:color w:val="auto"/>
          <w:sz w:val="28"/>
        </w:rPr>
      </w:pPr>
      <w:r w:rsidRPr="003D2B8A">
        <w:rPr>
          <w:rFonts w:ascii="Arial" w:hAnsi="Arial" w:cs="Arial"/>
          <w:b/>
          <w:bCs/>
          <w:color w:val="auto"/>
          <w:sz w:val="28"/>
        </w:rPr>
        <w:t>Student ID:</w:t>
      </w:r>
      <w:r w:rsidR="00296655" w:rsidRPr="003D2B8A">
        <w:rPr>
          <w:rFonts w:ascii="Arial" w:hAnsi="Arial" w:cs="Arial"/>
          <w:b/>
          <w:bCs/>
          <w:color w:val="auto"/>
          <w:sz w:val="28"/>
        </w:rPr>
        <w:t xml:space="preserve"> </w:t>
      </w:r>
      <w:r w:rsidR="00440119" w:rsidRPr="003D2B8A">
        <w:rPr>
          <w:rFonts w:ascii="Source Sans Pro" w:hAnsi="Source Sans Pro"/>
          <w:b/>
          <w:bCs/>
          <w:color w:val="242130"/>
          <w:sz w:val="32"/>
          <w:szCs w:val="32"/>
          <w:shd w:val="clear" w:color="auto" w:fill="FFFFFF"/>
        </w:rPr>
        <w:t>2117337</w:t>
      </w:r>
    </w:p>
    <w:p w14:paraId="07DCFEE0" w14:textId="70956A7F" w:rsidR="003F0D5B" w:rsidRPr="003D2B8A" w:rsidRDefault="007048B7" w:rsidP="00FC2680">
      <w:pPr>
        <w:jc w:val="center"/>
        <w:rPr>
          <w:rFonts w:ascii="Arial" w:hAnsi="Arial" w:cs="Arial"/>
          <w:b/>
          <w:bCs/>
          <w:color w:val="auto"/>
          <w:sz w:val="28"/>
        </w:rPr>
      </w:pPr>
      <w:r w:rsidRPr="003D2B8A">
        <w:rPr>
          <w:rFonts w:ascii="Arial" w:hAnsi="Arial" w:cs="Arial"/>
          <w:b/>
          <w:bCs/>
          <w:color w:val="auto"/>
          <w:sz w:val="28"/>
        </w:rPr>
        <w:t>Student Name:</w:t>
      </w:r>
      <w:r w:rsidR="00440119" w:rsidRPr="003D2B8A">
        <w:rPr>
          <w:rFonts w:ascii="Arial" w:hAnsi="Arial" w:cs="Arial"/>
          <w:b/>
          <w:bCs/>
          <w:color w:val="auto"/>
          <w:sz w:val="28"/>
        </w:rPr>
        <w:t xml:space="preserve"> Antonela Costiuc</w:t>
      </w:r>
    </w:p>
    <w:p w14:paraId="024282F3" w14:textId="6F2B3D63" w:rsidR="00440119" w:rsidRPr="003D2B8A" w:rsidRDefault="003D2B8A" w:rsidP="00FC2680">
      <w:pPr>
        <w:jc w:val="center"/>
        <w:rPr>
          <w:rFonts w:ascii="Arial" w:hAnsi="Arial" w:cs="Arial"/>
          <w:b/>
          <w:bCs/>
          <w:color w:val="auto"/>
          <w:sz w:val="28"/>
        </w:rPr>
      </w:pPr>
      <w:r w:rsidRPr="003D2B8A">
        <w:rPr>
          <w:rFonts w:ascii="Arial" w:hAnsi="Arial" w:cs="Arial"/>
          <w:b/>
          <w:bCs/>
          <w:color w:val="auto"/>
          <w:sz w:val="28"/>
        </w:rPr>
        <w:t>Lecturer name: Charlotte Joyner</w:t>
      </w:r>
    </w:p>
    <w:p w14:paraId="442A9112" w14:textId="77777777" w:rsidR="003F0D5B" w:rsidRDefault="003F0D5B" w:rsidP="00FC2680">
      <w:pPr>
        <w:jc w:val="center"/>
        <w:rPr>
          <w:rFonts w:ascii="Arial" w:hAnsi="Arial" w:cs="Arial"/>
          <w:color w:val="auto"/>
          <w:sz w:val="28"/>
        </w:rPr>
      </w:pPr>
    </w:p>
    <w:p w14:paraId="300C3422" w14:textId="77777777" w:rsidR="003F0D5B" w:rsidRDefault="003F0D5B" w:rsidP="00FC2680">
      <w:pPr>
        <w:jc w:val="center"/>
        <w:rPr>
          <w:rFonts w:ascii="Arial" w:hAnsi="Arial" w:cs="Arial"/>
          <w:color w:val="auto"/>
          <w:sz w:val="28"/>
        </w:rPr>
      </w:pPr>
    </w:p>
    <w:p w14:paraId="5F38D8F6" w14:textId="77777777" w:rsidR="003F0D5B" w:rsidRDefault="003F0D5B" w:rsidP="00FC2680">
      <w:pPr>
        <w:jc w:val="center"/>
        <w:rPr>
          <w:rFonts w:ascii="Arial" w:hAnsi="Arial" w:cs="Arial"/>
          <w:color w:val="auto"/>
          <w:sz w:val="28"/>
        </w:rPr>
      </w:pPr>
    </w:p>
    <w:p w14:paraId="22E842B1" w14:textId="77777777" w:rsidR="003F0D5B" w:rsidRPr="0073262E" w:rsidRDefault="003F0D5B" w:rsidP="003F0D5B">
      <w:pPr>
        <w:pStyle w:val="Heading1"/>
        <w:rPr>
          <w:rFonts w:ascii="Arial" w:hAnsi="Arial" w:cs="Arial"/>
        </w:rPr>
      </w:pPr>
      <w:bookmarkStart w:id="0" w:name="_Toc137308287"/>
      <w:r w:rsidRPr="0073262E">
        <w:rPr>
          <w:rFonts w:ascii="Arial" w:hAnsi="Arial" w:cs="Arial"/>
        </w:rPr>
        <w:t>Executive Summary</w:t>
      </w:r>
      <w:bookmarkEnd w:id="0"/>
    </w:p>
    <w:p w14:paraId="4353344D" w14:textId="77777777" w:rsidR="003F0D5B" w:rsidRPr="0073262E" w:rsidRDefault="003F0D5B" w:rsidP="003F0D5B">
      <w:pPr>
        <w:spacing w:before="72" w:after="72"/>
        <w:rPr>
          <w:rFonts w:ascii="Arial" w:hAnsi="Arial" w:cs="Arial"/>
        </w:rPr>
      </w:pPr>
      <w:r w:rsidRPr="0073262E">
        <w:rPr>
          <w:rFonts w:ascii="Arial" w:hAnsi="Arial" w:cs="Arial"/>
        </w:rPr>
        <w:t>The hotel industry's service culture, hospitality standards, and management of reputation are examined in this paper. It investigates the differences in standards among hotels and looks at the goal of brand consistency requirements. The paper also emphasises the importance of guest reviews, the relevance of bad reviews, and effective reputation management techniques. It also explores the idea of service culture, how it differs from the culture of corporations, and how crucial it is to the hotel business. The paper finishes with pragmatic advice for the sector to adjust to market developments and overcome hurdles, based on instances from major international hotel businesses.</w:t>
      </w:r>
    </w:p>
    <w:p w14:paraId="6A0A4A0F" w14:textId="77777777" w:rsidR="00FC2680" w:rsidRPr="0073262E" w:rsidRDefault="00F53D8D" w:rsidP="00FC2680">
      <w:pPr>
        <w:jc w:val="center"/>
        <w:rPr>
          <w:rFonts w:ascii="Arial" w:hAnsi="Arial" w:cs="Arial"/>
          <w:b/>
        </w:rPr>
      </w:pPr>
      <w:r w:rsidRPr="0073262E">
        <w:rPr>
          <w:rFonts w:ascii="Arial" w:hAnsi="Arial" w:cs="Arial"/>
          <w:b/>
        </w:rPr>
        <w:br w:type="page"/>
      </w:r>
    </w:p>
    <w:sdt>
      <w:sdtPr>
        <w:rPr>
          <w:rFonts w:ascii="Arial" w:eastAsiaTheme="minorHAnsi" w:hAnsi="Arial" w:cs="Arial"/>
          <w:color w:val="000000" w:themeColor="text1"/>
          <w:kern w:val="2"/>
          <w:sz w:val="24"/>
          <w:szCs w:val="22"/>
          <w:lang w:val="en-GB"/>
          <w14:ligatures w14:val="standardContextual"/>
        </w:rPr>
        <w:id w:val="4410108"/>
        <w:docPartObj>
          <w:docPartGallery w:val="Table of Contents"/>
          <w:docPartUnique/>
        </w:docPartObj>
      </w:sdtPr>
      <w:sdtEndPr>
        <w:rPr>
          <w:b/>
          <w:bCs/>
          <w:noProof/>
        </w:rPr>
      </w:sdtEndPr>
      <w:sdtContent>
        <w:p w14:paraId="27C8045B" w14:textId="77777777" w:rsidR="00F53D8D" w:rsidRPr="0073262E" w:rsidRDefault="007048B7" w:rsidP="003F0D5B">
          <w:pPr>
            <w:pStyle w:val="TOCHeading"/>
            <w:jc w:val="center"/>
            <w:rPr>
              <w:rFonts w:ascii="Arial" w:hAnsi="Arial" w:cs="Arial"/>
              <w:b/>
              <w:color w:val="auto"/>
              <w:sz w:val="36"/>
            </w:rPr>
          </w:pPr>
          <w:r w:rsidRPr="0073262E">
            <w:rPr>
              <w:rFonts w:ascii="Arial" w:hAnsi="Arial" w:cs="Arial"/>
              <w:b/>
              <w:color w:val="auto"/>
              <w:sz w:val="36"/>
            </w:rPr>
            <w:t>Table of Contents</w:t>
          </w:r>
        </w:p>
        <w:p w14:paraId="3F5BE7E8" w14:textId="77777777" w:rsidR="003F0D5B" w:rsidRDefault="007048B7">
          <w:pPr>
            <w:pStyle w:val="TOC1"/>
            <w:tabs>
              <w:tab w:val="right" w:leader="dot" w:pos="9350"/>
            </w:tabs>
            <w:rPr>
              <w:rFonts w:asciiTheme="minorHAnsi" w:eastAsiaTheme="minorEastAsia" w:hAnsiTheme="minorHAnsi"/>
              <w:noProof/>
              <w:color w:val="auto"/>
              <w:kern w:val="0"/>
              <w:sz w:val="22"/>
              <w:lang w:val="en-US"/>
              <w14:ligatures w14:val="none"/>
            </w:rPr>
          </w:pPr>
          <w:r w:rsidRPr="0073262E">
            <w:rPr>
              <w:rFonts w:ascii="Arial" w:hAnsi="Arial" w:cs="Arial"/>
            </w:rPr>
            <w:fldChar w:fldCharType="begin"/>
          </w:r>
          <w:r w:rsidRPr="0073262E">
            <w:rPr>
              <w:rFonts w:ascii="Arial" w:hAnsi="Arial" w:cs="Arial"/>
            </w:rPr>
            <w:instrText xml:space="preserve"> TOC \o "1-3" \h \z \u </w:instrText>
          </w:r>
          <w:r w:rsidRPr="0073262E">
            <w:rPr>
              <w:rFonts w:ascii="Arial" w:hAnsi="Arial" w:cs="Arial"/>
            </w:rPr>
            <w:fldChar w:fldCharType="separate"/>
          </w:r>
          <w:hyperlink w:anchor="_Toc137308287" w:history="1">
            <w:r w:rsidR="003F0D5B" w:rsidRPr="009A0004">
              <w:rPr>
                <w:rStyle w:val="Hyperlink"/>
                <w:rFonts w:ascii="Arial" w:hAnsi="Arial" w:cs="Arial"/>
                <w:noProof/>
              </w:rPr>
              <w:t>Executive Summary</w:t>
            </w:r>
            <w:r w:rsidR="003F0D5B">
              <w:rPr>
                <w:noProof/>
                <w:webHidden/>
              </w:rPr>
              <w:tab/>
            </w:r>
            <w:r w:rsidR="003F0D5B">
              <w:rPr>
                <w:noProof/>
                <w:webHidden/>
              </w:rPr>
              <w:fldChar w:fldCharType="begin"/>
            </w:r>
            <w:r w:rsidR="003F0D5B">
              <w:rPr>
                <w:noProof/>
                <w:webHidden/>
              </w:rPr>
              <w:instrText xml:space="preserve"> PAGEREF _Toc137308287 \h </w:instrText>
            </w:r>
            <w:r w:rsidR="003F0D5B">
              <w:rPr>
                <w:noProof/>
                <w:webHidden/>
              </w:rPr>
            </w:r>
            <w:r w:rsidR="003F0D5B">
              <w:rPr>
                <w:noProof/>
                <w:webHidden/>
              </w:rPr>
              <w:fldChar w:fldCharType="separate"/>
            </w:r>
            <w:r w:rsidR="003F0D5B">
              <w:rPr>
                <w:noProof/>
                <w:webHidden/>
              </w:rPr>
              <w:t>2</w:t>
            </w:r>
            <w:r w:rsidR="003F0D5B">
              <w:rPr>
                <w:noProof/>
                <w:webHidden/>
              </w:rPr>
              <w:fldChar w:fldCharType="end"/>
            </w:r>
          </w:hyperlink>
        </w:p>
        <w:p w14:paraId="43DC88BF" w14:textId="77777777" w:rsidR="003F0D5B" w:rsidRDefault="00000000">
          <w:pPr>
            <w:pStyle w:val="TOC1"/>
            <w:tabs>
              <w:tab w:val="right" w:leader="dot" w:pos="9350"/>
            </w:tabs>
            <w:rPr>
              <w:rFonts w:asciiTheme="minorHAnsi" w:eastAsiaTheme="minorEastAsia" w:hAnsiTheme="minorHAnsi"/>
              <w:noProof/>
              <w:color w:val="auto"/>
              <w:kern w:val="0"/>
              <w:sz w:val="22"/>
              <w:lang w:val="en-US"/>
              <w14:ligatures w14:val="none"/>
            </w:rPr>
          </w:pPr>
          <w:hyperlink w:anchor="_Toc137308288" w:history="1">
            <w:r w:rsidR="003F0D5B" w:rsidRPr="009A0004">
              <w:rPr>
                <w:rStyle w:val="Hyperlink"/>
                <w:rFonts w:ascii="Arial" w:hAnsi="Arial" w:cs="Arial"/>
                <w:noProof/>
              </w:rPr>
              <w:t>Introduction</w:t>
            </w:r>
            <w:r w:rsidR="003F0D5B">
              <w:rPr>
                <w:noProof/>
                <w:webHidden/>
              </w:rPr>
              <w:tab/>
            </w:r>
            <w:r w:rsidR="003F0D5B">
              <w:rPr>
                <w:noProof/>
                <w:webHidden/>
              </w:rPr>
              <w:fldChar w:fldCharType="begin"/>
            </w:r>
            <w:r w:rsidR="003F0D5B">
              <w:rPr>
                <w:noProof/>
                <w:webHidden/>
              </w:rPr>
              <w:instrText xml:space="preserve"> PAGEREF _Toc137308288 \h </w:instrText>
            </w:r>
            <w:r w:rsidR="003F0D5B">
              <w:rPr>
                <w:noProof/>
                <w:webHidden/>
              </w:rPr>
            </w:r>
            <w:r w:rsidR="003F0D5B">
              <w:rPr>
                <w:noProof/>
                <w:webHidden/>
              </w:rPr>
              <w:fldChar w:fldCharType="separate"/>
            </w:r>
            <w:r w:rsidR="003F0D5B">
              <w:rPr>
                <w:noProof/>
                <w:webHidden/>
              </w:rPr>
              <w:t>4</w:t>
            </w:r>
            <w:r w:rsidR="003F0D5B">
              <w:rPr>
                <w:noProof/>
                <w:webHidden/>
              </w:rPr>
              <w:fldChar w:fldCharType="end"/>
            </w:r>
          </w:hyperlink>
        </w:p>
        <w:p w14:paraId="7E76DC94" w14:textId="77777777" w:rsidR="003F0D5B" w:rsidRDefault="00000000">
          <w:pPr>
            <w:pStyle w:val="TOC1"/>
            <w:tabs>
              <w:tab w:val="right" w:leader="dot" w:pos="9350"/>
            </w:tabs>
            <w:rPr>
              <w:rFonts w:asciiTheme="minorHAnsi" w:eastAsiaTheme="minorEastAsia" w:hAnsiTheme="minorHAnsi"/>
              <w:noProof/>
              <w:color w:val="auto"/>
              <w:kern w:val="0"/>
              <w:sz w:val="22"/>
              <w:lang w:val="en-US"/>
              <w14:ligatures w14:val="none"/>
            </w:rPr>
          </w:pPr>
          <w:hyperlink w:anchor="_Toc137308289" w:history="1">
            <w:r w:rsidR="003F0D5B" w:rsidRPr="009A0004">
              <w:rPr>
                <w:rStyle w:val="Hyperlink"/>
                <w:rFonts w:ascii="Arial" w:hAnsi="Arial" w:cs="Arial"/>
                <w:noProof/>
              </w:rPr>
              <w:t>Main Findings</w:t>
            </w:r>
            <w:r w:rsidR="003F0D5B">
              <w:rPr>
                <w:noProof/>
                <w:webHidden/>
              </w:rPr>
              <w:tab/>
            </w:r>
            <w:r w:rsidR="003F0D5B">
              <w:rPr>
                <w:noProof/>
                <w:webHidden/>
              </w:rPr>
              <w:fldChar w:fldCharType="begin"/>
            </w:r>
            <w:r w:rsidR="003F0D5B">
              <w:rPr>
                <w:noProof/>
                <w:webHidden/>
              </w:rPr>
              <w:instrText xml:space="preserve"> PAGEREF _Toc137308289 \h </w:instrText>
            </w:r>
            <w:r w:rsidR="003F0D5B">
              <w:rPr>
                <w:noProof/>
                <w:webHidden/>
              </w:rPr>
            </w:r>
            <w:r w:rsidR="003F0D5B">
              <w:rPr>
                <w:noProof/>
                <w:webHidden/>
              </w:rPr>
              <w:fldChar w:fldCharType="separate"/>
            </w:r>
            <w:r w:rsidR="003F0D5B">
              <w:rPr>
                <w:noProof/>
                <w:webHidden/>
              </w:rPr>
              <w:t>5</w:t>
            </w:r>
            <w:r w:rsidR="003F0D5B">
              <w:rPr>
                <w:noProof/>
                <w:webHidden/>
              </w:rPr>
              <w:fldChar w:fldCharType="end"/>
            </w:r>
          </w:hyperlink>
        </w:p>
        <w:p w14:paraId="30F907C3" w14:textId="77777777" w:rsidR="003F0D5B" w:rsidRDefault="00000000">
          <w:pPr>
            <w:pStyle w:val="TOC2"/>
            <w:tabs>
              <w:tab w:val="right" w:leader="dot" w:pos="9350"/>
            </w:tabs>
            <w:rPr>
              <w:rFonts w:asciiTheme="minorHAnsi" w:eastAsiaTheme="minorEastAsia" w:hAnsiTheme="minorHAnsi"/>
              <w:noProof/>
              <w:color w:val="auto"/>
              <w:kern w:val="0"/>
              <w:sz w:val="22"/>
              <w:lang w:val="en-US"/>
              <w14:ligatures w14:val="none"/>
            </w:rPr>
          </w:pPr>
          <w:hyperlink w:anchor="_Toc137308290" w:history="1">
            <w:r w:rsidR="003F0D5B" w:rsidRPr="009A0004">
              <w:rPr>
                <w:rStyle w:val="Hyperlink"/>
                <w:rFonts w:ascii="Arial" w:hAnsi="Arial" w:cs="Arial"/>
                <w:noProof/>
              </w:rPr>
              <w:t>2.1 Hotel Standards</w:t>
            </w:r>
            <w:r w:rsidR="003F0D5B">
              <w:rPr>
                <w:noProof/>
                <w:webHidden/>
              </w:rPr>
              <w:tab/>
            </w:r>
            <w:r w:rsidR="003F0D5B">
              <w:rPr>
                <w:noProof/>
                <w:webHidden/>
              </w:rPr>
              <w:fldChar w:fldCharType="begin"/>
            </w:r>
            <w:r w:rsidR="003F0D5B">
              <w:rPr>
                <w:noProof/>
                <w:webHidden/>
              </w:rPr>
              <w:instrText xml:space="preserve"> PAGEREF _Toc137308290 \h </w:instrText>
            </w:r>
            <w:r w:rsidR="003F0D5B">
              <w:rPr>
                <w:noProof/>
                <w:webHidden/>
              </w:rPr>
            </w:r>
            <w:r w:rsidR="003F0D5B">
              <w:rPr>
                <w:noProof/>
                <w:webHidden/>
              </w:rPr>
              <w:fldChar w:fldCharType="separate"/>
            </w:r>
            <w:r w:rsidR="003F0D5B">
              <w:rPr>
                <w:noProof/>
                <w:webHidden/>
              </w:rPr>
              <w:t>5</w:t>
            </w:r>
            <w:r w:rsidR="003F0D5B">
              <w:rPr>
                <w:noProof/>
                <w:webHidden/>
              </w:rPr>
              <w:fldChar w:fldCharType="end"/>
            </w:r>
          </w:hyperlink>
        </w:p>
        <w:p w14:paraId="5CAB9031" w14:textId="77777777" w:rsidR="003F0D5B" w:rsidRDefault="00000000">
          <w:pPr>
            <w:pStyle w:val="TOC2"/>
            <w:tabs>
              <w:tab w:val="right" w:leader="dot" w:pos="9350"/>
            </w:tabs>
            <w:rPr>
              <w:rFonts w:asciiTheme="minorHAnsi" w:eastAsiaTheme="minorEastAsia" w:hAnsiTheme="minorHAnsi"/>
              <w:noProof/>
              <w:color w:val="auto"/>
              <w:kern w:val="0"/>
              <w:sz w:val="22"/>
              <w:lang w:val="en-US"/>
              <w14:ligatures w14:val="none"/>
            </w:rPr>
          </w:pPr>
          <w:hyperlink w:anchor="_Toc137308291" w:history="1">
            <w:r w:rsidR="003F0D5B" w:rsidRPr="009A0004">
              <w:rPr>
                <w:rStyle w:val="Hyperlink"/>
                <w:rFonts w:ascii="Arial" w:hAnsi="Arial" w:cs="Arial"/>
                <w:noProof/>
              </w:rPr>
              <w:t>2.2 Reputation Management</w:t>
            </w:r>
            <w:r w:rsidR="003F0D5B">
              <w:rPr>
                <w:noProof/>
                <w:webHidden/>
              </w:rPr>
              <w:tab/>
            </w:r>
            <w:r w:rsidR="003F0D5B">
              <w:rPr>
                <w:noProof/>
                <w:webHidden/>
              </w:rPr>
              <w:fldChar w:fldCharType="begin"/>
            </w:r>
            <w:r w:rsidR="003F0D5B">
              <w:rPr>
                <w:noProof/>
                <w:webHidden/>
              </w:rPr>
              <w:instrText xml:space="preserve"> PAGEREF _Toc137308291 \h </w:instrText>
            </w:r>
            <w:r w:rsidR="003F0D5B">
              <w:rPr>
                <w:noProof/>
                <w:webHidden/>
              </w:rPr>
            </w:r>
            <w:r w:rsidR="003F0D5B">
              <w:rPr>
                <w:noProof/>
                <w:webHidden/>
              </w:rPr>
              <w:fldChar w:fldCharType="separate"/>
            </w:r>
            <w:r w:rsidR="003F0D5B">
              <w:rPr>
                <w:noProof/>
                <w:webHidden/>
              </w:rPr>
              <w:t>6</w:t>
            </w:r>
            <w:r w:rsidR="003F0D5B">
              <w:rPr>
                <w:noProof/>
                <w:webHidden/>
              </w:rPr>
              <w:fldChar w:fldCharType="end"/>
            </w:r>
          </w:hyperlink>
        </w:p>
        <w:p w14:paraId="3CC78529" w14:textId="77777777" w:rsidR="003F0D5B" w:rsidRDefault="00000000">
          <w:pPr>
            <w:pStyle w:val="TOC2"/>
            <w:tabs>
              <w:tab w:val="right" w:leader="dot" w:pos="9350"/>
            </w:tabs>
            <w:rPr>
              <w:rFonts w:asciiTheme="minorHAnsi" w:eastAsiaTheme="minorEastAsia" w:hAnsiTheme="minorHAnsi"/>
              <w:noProof/>
              <w:color w:val="auto"/>
              <w:kern w:val="0"/>
              <w:sz w:val="22"/>
              <w:lang w:val="en-US"/>
              <w14:ligatures w14:val="none"/>
            </w:rPr>
          </w:pPr>
          <w:hyperlink w:anchor="_Toc137308292" w:history="1">
            <w:r w:rsidR="003F0D5B" w:rsidRPr="009A0004">
              <w:rPr>
                <w:rStyle w:val="Hyperlink"/>
                <w:rFonts w:ascii="Arial" w:hAnsi="Arial" w:cs="Arial"/>
                <w:noProof/>
              </w:rPr>
              <w:t>2.3 Service Culture</w:t>
            </w:r>
            <w:r w:rsidR="003F0D5B">
              <w:rPr>
                <w:noProof/>
                <w:webHidden/>
              </w:rPr>
              <w:tab/>
            </w:r>
            <w:r w:rsidR="003F0D5B">
              <w:rPr>
                <w:noProof/>
                <w:webHidden/>
              </w:rPr>
              <w:fldChar w:fldCharType="begin"/>
            </w:r>
            <w:r w:rsidR="003F0D5B">
              <w:rPr>
                <w:noProof/>
                <w:webHidden/>
              </w:rPr>
              <w:instrText xml:space="preserve"> PAGEREF _Toc137308292 \h </w:instrText>
            </w:r>
            <w:r w:rsidR="003F0D5B">
              <w:rPr>
                <w:noProof/>
                <w:webHidden/>
              </w:rPr>
            </w:r>
            <w:r w:rsidR="003F0D5B">
              <w:rPr>
                <w:noProof/>
                <w:webHidden/>
              </w:rPr>
              <w:fldChar w:fldCharType="separate"/>
            </w:r>
            <w:r w:rsidR="003F0D5B">
              <w:rPr>
                <w:noProof/>
                <w:webHidden/>
              </w:rPr>
              <w:t>8</w:t>
            </w:r>
            <w:r w:rsidR="003F0D5B">
              <w:rPr>
                <w:noProof/>
                <w:webHidden/>
              </w:rPr>
              <w:fldChar w:fldCharType="end"/>
            </w:r>
          </w:hyperlink>
        </w:p>
        <w:p w14:paraId="4D4C5C2C" w14:textId="77777777" w:rsidR="003F0D5B" w:rsidRDefault="00000000">
          <w:pPr>
            <w:pStyle w:val="TOC1"/>
            <w:tabs>
              <w:tab w:val="right" w:leader="dot" w:pos="9350"/>
            </w:tabs>
            <w:rPr>
              <w:rFonts w:asciiTheme="minorHAnsi" w:eastAsiaTheme="minorEastAsia" w:hAnsiTheme="minorHAnsi"/>
              <w:noProof/>
              <w:color w:val="auto"/>
              <w:kern w:val="0"/>
              <w:sz w:val="22"/>
              <w:lang w:val="en-US"/>
              <w14:ligatures w14:val="none"/>
            </w:rPr>
          </w:pPr>
          <w:hyperlink w:anchor="_Toc137308293" w:history="1">
            <w:r w:rsidR="003F0D5B" w:rsidRPr="009A0004">
              <w:rPr>
                <w:rStyle w:val="Hyperlink"/>
                <w:rFonts w:ascii="Arial" w:hAnsi="Arial" w:cs="Arial"/>
                <w:noProof/>
              </w:rPr>
              <w:t>Conclusion</w:t>
            </w:r>
            <w:r w:rsidR="003F0D5B">
              <w:rPr>
                <w:noProof/>
                <w:webHidden/>
              </w:rPr>
              <w:tab/>
            </w:r>
            <w:r w:rsidR="003F0D5B">
              <w:rPr>
                <w:noProof/>
                <w:webHidden/>
              </w:rPr>
              <w:fldChar w:fldCharType="begin"/>
            </w:r>
            <w:r w:rsidR="003F0D5B">
              <w:rPr>
                <w:noProof/>
                <w:webHidden/>
              </w:rPr>
              <w:instrText xml:space="preserve"> PAGEREF _Toc137308293 \h </w:instrText>
            </w:r>
            <w:r w:rsidR="003F0D5B">
              <w:rPr>
                <w:noProof/>
                <w:webHidden/>
              </w:rPr>
            </w:r>
            <w:r w:rsidR="003F0D5B">
              <w:rPr>
                <w:noProof/>
                <w:webHidden/>
              </w:rPr>
              <w:fldChar w:fldCharType="separate"/>
            </w:r>
            <w:r w:rsidR="003F0D5B">
              <w:rPr>
                <w:noProof/>
                <w:webHidden/>
              </w:rPr>
              <w:t>11</w:t>
            </w:r>
            <w:r w:rsidR="003F0D5B">
              <w:rPr>
                <w:noProof/>
                <w:webHidden/>
              </w:rPr>
              <w:fldChar w:fldCharType="end"/>
            </w:r>
          </w:hyperlink>
        </w:p>
        <w:p w14:paraId="0578DB81" w14:textId="77777777" w:rsidR="003F0D5B" w:rsidRDefault="00000000">
          <w:pPr>
            <w:pStyle w:val="TOC1"/>
            <w:tabs>
              <w:tab w:val="right" w:leader="dot" w:pos="9350"/>
            </w:tabs>
            <w:rPr>
              <w:rFonts w:asciiTheme="minorHAnsi" w:eastAsiaTheme="minorEastAsia" w:hAnsiTheme="minorHAnsi"/>
              <w:noProof/>
              <w:color w:val="auto"/>
              <w:kern w:val="0"/>
              <w:sz w:val="22"/>
              <w:lang w:val="en-US"/>
              <w14:ligatures w14:val="none"/>
            </w:rPr>
          </w:pPr>
          <w:hyperlink w:anchor="_Toc137308294" w:history="1">
            <w:r w:rsidR="003F0D5B" w:rsidRPr="009A0004">
              <w:rPr>
                <w:rStyle w:val="Hyperlink"/>
                <w:rFonts w:ascii="Arial" w:hAnsi="Arial" w:cs="Arial"/>
                <w:noProof/>
              </w:rPr>
              <w:t>Recommendations</w:t>
            </w:r>
            <w:r w:rsidR="003F0D5B">
              <w:rPr>
                <w:noProof/>
                <w:webHidden/>
              </w:rPr>
              <w:tab/>
            </w:r>
            <w:r w:rsidR="003F0D5B">
              <w:rPr>
                <w:noProof/>
                <w:webHidden/>
              </w:rPr>
              <w:fldChar w:fldCharType="begin"/>
            </w:r>
            <w:r w:rsidR="003F0D5B">
              <w:rPr>
                <w:noProof/>
                <w:webHidden/>
              </w:rPr>
              <w:instrText xml:space="preserve"> PAGEREF _Toc137308294 \h </w:instrText>
            </w:r>
            <w:r w:rsidR="003F0D5B">
              <w:rPr>
                <w:noProof/>
                <w:webHidden/>
              </w:rPr>
            </w:r>
            <w:r w:rsidR="003F0D5B">
              <w:rPr>
                <w:noProof/>
                <w:webHidden/>
              </w:rPr>
              <w:fldChar w:fldCharType="separate"/>
            </w:r>
            <w:r w:rsidR="003F0D5B">
              <w:rPr>
                <w:noProof/>
                <w:webHidden/>
              </w:rPr>
              <w:t>12</w:t>
            </w:r>
            <w:r w:rsidR="003F0D5B">
              <w:rPr>
                <w:noProof/>
                <w:webHidden/>
              </w:rPr>
              <w:fldChar w:fldCharType="end"/>
            </w:r>
          </w:hyperlink>
        </w:p>
        <w:p w14:paraId="08899D56" w14:textId="77777777" w:rsidR="003F0D5B" w:rsidRDefault="00000000">
          <w:pPr>
            <w:pStyle w:val="TOC1"/>
            <w:tabs>
              <w:tab w:val="right" w:leader="dot" w:pos="9350"/>
            </w:tabs>
            <w:rPr>
              <w:rFonts w:asciiTheme="minorHAnsi" w:eastAsiaTheme="minorEastAsia" w:hAnsiTheme="minorHAnsi"/>
              <w:noProof/>
              <w:color w:val="auto"/>
              <w:kern w:val="0"/>
              <w:sz w:val="22"/>
              <w:lang w:val="en-US"/>
              <w14:ligatures w14:val="none"/>
            </w:rPr>
          </w:pPr>
          <w:hyperlink w:anchor="_Toc137308295" w:history="1">
            <w:r w:rsidR="003F0D5B" w:rsidRPr="009A0004">
              <w:rPr>
                <w:rStyle w:val="Hyperlink"/>
                <w:rFonts w:ascii="Arial" w:hAnsi="Arial" w:cs="Arial"/>
                <w:noProof/>
              </w:rPr>
              <w:t>References</w:t>
            </w:r>
            <w:r w:rsidR="003F0D5B">
              <w:rPr>
                <w:noProof/>
                <w:webHidden/>
              </w:rPr>
              <w:tab/>
            </w:r>
            <w:r w:rsidR="003F0D5B">
              <w:rPr>
                <w:noProof/>
                <w:webHidden/>
              </w:rPr>
              <w:fldChar w:fldCharType="begin"/>
            </w:r>
            <w:r w:rsidR="003F0D5B">
              <w:rPr>
                <w:noProof/>
                <w:webHidden/>
              </w:rPr>
              <w:instrText xml:space="preserve"> PAGEREF _Toc137308295 \h </w:instrText>
            </w:r>
            <w:r w:rsidR="003F0D5B">
              <w:rPr>
                <w:noProof/>
                <w:webHidden/>
              </w:rPr>
            </w:r>
            <w:r w:rsidR="003F0D5B">
              <w:rPr>
                <w:noProof/>
                <w:webHidden/>
              </w:rPr>
              <w:fldChar w:fldCharType="separate"/>
            </w:r>
            <w:r w:rsidR="003F0D5B">
              <w:rPr>
                <w:noProof/>
                <w:webHidden/>
              </w:rPr>
              <w:t>13</w:t>
            </w:r>
            <w:r w:rsidR="003F0D5B">
              <w:rPr>
                <w:noProof/>
                <w:webHidden/>
              </w:rPr>
              <w:fldChar w:fldCharType="end"/>
            </w:r>
          </w:hyperlink>
        </w:p>
        <w:p w14:paraId="2265ABEF" w14:textId="77777777" w:rsidR="00F53D8D" w:rsidRPr="0073262E" w:rsidRDefault="007048B7">
          <w:pPr>
            <w:rPr>
              <w:rFonts w:ascii="Arial" w:hAnsi="Arial" w:cs="Arial"/>
            </w:rPr>
          </w:pPr>
          <w:r w:rsidRPr="0073262E">
            <w:rPr>
              <w:rFonts w:ascii="Arial" w:hAnsi="Arial" w:cs="Arial"/>
              <w:b/>
              <w:bCs/>
              <w:noProof/>
            </w:rPr>
            <w:fldChar w:fldCharType="end"/>
          </w:r>
        </w:p>
      </w:sdtContent>
    </w:sdt>
    <w:p w14:paraId="3181B270" w14:textId="77777777" w:rsidR="00F53D8D" w:rsidRPr="003F0D5B" w:rsidRDefault="007048B7" w:rsidP="003F0D5B">
      <w:pPr>
        <w:rPr>
          <w:rFonts w:ascii="Arial" w:eastAsiaTheme="majorEastAsia" w:hAnsi="Arial" w:cs="Arial"/>
          <w:b/>
          <w:bCs/>
          <w:kern w:val="0"/>
          <w:sz w:val="36"/>
          <w:szCs w:val="28"/>
          <w14:ligatures w14:val="none"/>
        </w:rPr>
      </w:pPr>
      <w:r w:rsidRPr="0073262E">
        <w:rPr>
          <w:rFonts w:ascii="Arial" w:hAnsi="Arial" w:cs="Arial"/>
        </w:rPr>
        <w:br w:type="page"/>
      </w:r>
    </w:p>
    <w:p w14:paraId="57A73885" w14:textId="77777777" w:rsidR="00413719" w:rsidRPr="0073262E" w:rsidRDefault="007048B7" w:rsidP="00413719">
      <w:pPr>
        <w:pStyle w:val="Heading1"/>
        <w:rPr>
          <w:rFonts w:ascii="Arial" w:hAnsi="Arial" w:cs="Arial"/>
        </w:rPr>
      </w:pPr>
      <w:bookmarkStart w:id="1" w:name="_Toc137308288"/>
      <w:r w:rsidRPr="0073262E">
        <w:rPr>
          <w:rFonts w:ascii="Arial" w:hAnsi="Arial" w:cs="Arial"/>
        </w:rPr>
        <w:lastRenderedPageBreak/>
        <w:t>Introduction</w:t>
      </w:r>
      <w:bookmarkEnd w:id="1"/>
    </w:p>
    <w:p w14:paraId="45302B3F" w14:textId="77777777" w:rsidR="00413719" w:rsidRPr="0073262E" w:rsidRDefault="00413719" w:rsidP="00413719">
      <w:pPr>
        <w:spacing w:before="72" w:after="72"/>
        <w:rPr>
          <w:rFonts w:ascii="Arial" w:hAnsi="Arial" w:cs="Arial"/>
        </w:rPr>
      </w:pPr>
    </w:p>
    <w:p w14:paraId="63F7DD10" w14:textId="77777777" w:rsidR="00413719" w:rsidRPr="0073262E" w:rsidRDefault="007048B7" w:rsidP="00413719">
      <w:pPr>
        <w:spacing w:before="72" w:after="72"/>
        <w:rPr>
          <w:rFonts w:ascii="Arial" w:hAnsi="Arial" w:cs="Arial"/>
        </w:rPr>
      </w:pPr>
      <w:r w:rsidRPr="0073262E">
        <w:rPr>
          <w:rFonts w:ascii="Arial" w:hAnsi="Arial" w:cs="Arial"/>
        </w:rPr>
        <w:t>Due to the fierce competition in the hotel sector, it is essential to have a solid awareness of service culture, hospitality standards, &amp; reputation management. This paper seeks to analyse these crucial areas by gleaning lessons from the experiences of top international hoteliers. By doing this, it hopes to give the sector a thorough grasp of these subjects and practical advice.</w:t>
      </w:r>
    </w:p>
    <w:p w14:paraId="36E88C19" w14:textId="77777777" w:rsidR="00413719" w:rsidRPr="0073262E" w:rsidRDefault="00413719" w:rsidP="00413719">
      <w:pPr>
        <w:spacing w:before="72" w:after="72"/>
        <w:rPr>
          <w:rFonts w:ascii="Arial" w:hAnsi="Arial" w:cs="Arial"/>
        </w:rPr>
      </w:pPr>
    </w:p>
    <w:p w14:paraId="12537A65" w14:textId="77777777" w:rsidR="00413719" w:rsidRPr="0073262E" w:rsidRDefault="007048B7">
      <w:pPr>
        <w:rPr>
          <w:rFonts w:ascii="Arial" w:eastAsiaTheme="majorEastAsia" w:hAnsi="Arial" w:cs="Arial"/>
          <w:b/>
          <w:bCs/>
          <w:kern w:val="0"/>
          <w:sz w:val="36"/>
          <w:szCs w:val="28"/>
          <w14:ligatures w14:val="none"/>
        </w:rPr>
      </w:pPr>
      <w:r w:rsidRPr="0073262E">
        <w:rPr>
          <w:rFonts w:ascii="Arial" w:hAnsi="Arial" w:cs="Arial"/>
        </w:rPr>
        <w:br w:type="page"/>
      </w:r>
    </w:p>
    <w:p w14:paraId="278B29F8" w14:textId="77777777" w:rsidR="00413719" w:rsidRPr="0073262E" w:rsidRDefault="007048B7" w:rsidP="00413719">
      <w:pPr>
        <w:pStyle w:val="Heading1"/>
        <w:rPr>
          <w:rFonts w:ascii="Arial" w:hAnsi="Arial" w:cs="Arial"/>
        </w:rPr>
      </w:pPr>
      <w:bookmarkStart w:id="2" w:name="_Toc137308289"/>
      <w:r w:rsidRPr="0073262E">
        <w:rPr>
          <w:rFonts w:ascii="Arial" w:hAnsi="Arial" w:cs="Arial"/>
        </w:rPr>
        <w:lastRenderedPageBreak/>
        <w:t>Main Findings</w:t>
      </w:r>
      <w:bookmarkEnd w:id="2"/>
    </w:p>
    <w:p w14:paraId="20D5C831" w14:textId="77777777" w:rsidR="00413719" w:rsidRPr="0073262E" w:rsidRDefault="00413719" w:rsidP="00413719">
      <w:pPr>
        <w:spacing w:before="72" w:after="72"/>
        <w:rPr>
          <w:rFonts w:ascii="Arial" w:hAnsi="Arial" w:cs="Arial"/>
        </w:rPr>
      </w:pPr>
    </w:p>
    <w:p w14:paraId="446DC303" w14:textId="77777777" w:rsidR="00413719" w:rsidRPr="0073262E" w:rsidRDefault="007048B7" w:rsidP="00413719">
      <w:pPr>
        <w:pStyle w:val="Heading2"/>
        <w:rPr>
          <w:rFonts w:ascii="Arial" w:hAnsi="Arial" w:cs="Arial"/>
        </w:rPr>
      </w:pPr>
      <w:bookmarkStart w:id="3" w:name="_Toc137308290"/>
      <w:r w:rsidRPr="0073262E">
        <w:rPr>
          <w:rFonts w:ascii="Arial" w:hAnsi="Arial" w:cs="Arial"/>
        </w:rPr>
        <w:t>2.1 Hotel Standards</w:t>
      </w:r>
      <w:bookmarkEnd w:id="3"/>
    </w:p>
    <w:p w14:paraId="41DF214E" w14:textId="77777777" w:rsidR="00413719" w:rsidRPr="0073262E" w:rsidRDefault="007048B7" w:rsidP="00413719">
      <w:pPr>
        <w:spacing w:before="72" w:after="72"/>
        <w:rPr>
          <w:rFonts w:ascii="Arial" w:hAnsi="Arial" w:cs="Arial"/>
        </w:rPr>
      </w:pPr>
      <w:r w:rsidRPr="0073262E">
        <w:rPr>
          <w:rFonts w:ascii="Arial" w:hAnsi="Arial" w:cs="Arial"/>
          <w:b/>
        </w:rPr>
        <w:t>Purpose:</w:t>
      </w:r>
      <w:r w:rsidRPr="0073262E">
        <w:rPr>
          <w:rFonts w:ascii="Arial" w:hAnsi="Arial" w:cs="Arial"/>
        </w:rPr>
        <w:t xml:space="preserve"> Since they help to create a consistent and outstanding guest experience, hotel standards are essential to the hospitality sector. To guarantee that visitors receive a consistent level of quality and service regardless of which hotel they decide to stay in, brand consistency guidelines are put in place. Hotels may increase brand loyalty and awareness, which are crucial for long-term success, by keeping consistency across diverse properties</w:t>
      </w:r>
      <w:r w:rsidR="009F48C5">
        <w:rPr>
          <w:rFonts w:ascii="Arial" w:hAnsi="Arial" w:cs="Arial"/>
        </w:rPr>
        <w:t xml:space="preserve"> (</w:t>
      </w:r>
      <w:r w:rsidR="009F48C5" w:rsidRPr="009F48C5">
        <w:rPr>
          <w:rFonts w:ascii="Arial" w:hAnsi="Arial" w:cs="Arial"/>
        </w:rPr>
        <w:t>Rawal</w:t>
      </w:r>
      <w:r w:rsidR="009F48C5">
        <w:rPr>
          <w:rFonts w:ascii="Arial" w:hAnsi="Arial" w:cs="Arial"/>
        </w:rPr>
        <w:t xml:space="preserve"> et al., 2020)</w:t>
      </w:r>
      <w:r w:rsidRPr="0073262E">
        <w:rPr>
          <w:rFonts w:ascii="Arial" w:hAnsi="Arial" w:cs="Arial"/>
        </w:rPr>
        <w:t>.</w:t>
      </w:r>
    </w:p>
    <w:p w14:paraId="280D97A9" w14:textId="77777777" w:rsidR="00413719" w:rsidRPr="0073262E" w:rsidRDefault="007048B7" w:rsidP="00413719">
      <w:pPr>
        <w:spacing w:before="72" w:after="72"/>
        <w:rPr>
          <w:rFonts w:ascii="Arial" w:hAnsi="Arial" w:cs="Arial"/>
        </w:rPr>
      </w:pPr>
      <w:r w:rsidRPr="0073262E">
        <w:rPr>
          <w:rFonts w:ascii="Arial" w:hAnsi="Arial" w:cs="Arial"/>
        </w:rPr>
        <w:t xml:space="preserve">Although there are standards in place for all hotels, the precise criteria and expectations might change depending on several circumstances. One such issue that affects hotel standards is brand positioning. For </w:t>
      </w:r>
      <w:r w:rsidR="00F53D8D" w:rsidRPr="0073262E">
        <w:rPr>
          <w:rFonts w:ascii="Arial" w:hAnsi="Arial" w:cs="Arial"/>
        </w:rPr>
        <w:t>example</w:t>
      </w:r>
      <w:r w:rsidRPr="0073262E">
        <w:rPr>
          <w:rFonts w:ascii="Arial" w:hAnsi="Arial" w:cs="Arial"/>
        </w:rPr>
        <w:t xml:space="preserve">, </w:t>
      </w:r>
      <w:r w:rsidRPr="0073262E">
        <w:rPr>
          <w:rFonts w:ascii="Arial" w:hAnsi="Arial" w:cs="Arial"/>
          <w:b/>
        </w:rPr>
        <w:t xml:space="preserve">relative to budget or economy hotels, luxury hotels </w:t>
      </w:r>
      <w:r w:rsidRPr="0073262E">
        <w:rPr>
          <w:rFonts w:ascii="Arial" w:hAnsi="Arial" w:cs="Arial"/>
        </w:rPr>
        <w:t>are supposed to offer a greater degree of service, facilities, and attention to detail. As upscale businesses work to provide an experience of excellence that is consistent with their brand identity, their image and credibility also influence the requirements.</w:t>
      </w:r>
      <w:r w:rsidR="00951817" w:rsidRPr="0073262E">
        <w:rPr>
          <w:rFonts w:ascii="Arial" w:hAnsi="Arial" w:cs="Arial"/>
        </w:rPr>
        <w:t xml:space="preserve"> </w:t>
      </w:r>
      <w:r w:rsidR="00951817" w:rsidRPr="0073262E">
        <w:rPr>
          <w:rFonts w:ascii="Arial" w:hAnsi="Arial" w:cs="Arial"/>
          <w:b/>
        </w:rPr>
        <w:t>For example: A luxury hotel chain</w:t>
      </w:r>
      <w:r w:rsidR="00951817" w:rsidRPr="0073262E">
        <w:rPr>
          <w:rFonts w:ascii="Arial" w:hAnsi="Arial" w:cs="Arial"/>
        </w:rPr>
        <w:t xml:space="preserve"> like </w:t>
      </w:r>
      <w:r w:rsidR="00951817" w:rsidRPr="0073262E">
        <w:rPr>
          <w:rFonts w:ascii="Arial" w:hAnsi="Arial" w:cs="Arial"/>
          <w:b/>
        </w:rPr>
        <w:t>The Ritz-Carlton</w:t>
      </w:r>
      <w:r w:rsidR="00951817" w:rsidRPr="0073262E">
        <w:rPr>
          <w:rFonts w:ascii="Arial" w:hAnsi="Arial" w:cs="Arial"/>
        </w:rPr>
        <w:t>, upholds high standards with the aid of presenting individualised providers, opulent facilities, and cautious interest in detail in any respect of its hotels internationally</w:t>
      </w:r>
      <w:r w:rsidR="009F48C5">
        <w:rPr>
          <w:rFonts w:ascii="Arial" w:hAnsi="Arial" w:cs="Arial"/>
        </w:rPr>
        <w:t xml:space="preserve"> (</w:t>
      </w:r>
      <w:r w:rsidR="009F48C5" w:rsidRPr="009F48C5">
        <w:rPr>
          <w:rFonts w:ascii="Arial" w:hAnsi="Arial" w:cs="Arial"/>
        </w:rPr>
        <w:t>Chun Wang</w:t>
      </w:r>
      <w:r w:rsidR="009F48C5">
        <w:rPr>
          <w:rFonts w:ascii="Arial" w:hAnsi="Arial" w:cs="Arial"/>
        </w:rPr>
        <w:t xml:space="preserve">, Wang, and Tai, </w:t>
      </w:r>
      <w:r w:rsidR="009F48C5" w:rsidRPr="009F48C5">
        <w:rPr>
          <w:rFonts w:ascii="Arial" w:hAnsi="Arial" w:cs="Arial"/>
        </w:rPr>
        <w:t>201</w:t>
      </w:r>
      <w:r w:rsidR="009F48C5">
        <w:rPr>
          <w:rFonts w:ascii="Arial" w:hAnsi="Arial" w:cs="Arial"/>
        </w:rPr>
        <w:t>6)</w:t>
      </w:r>
      <w:r w:rsidR="00951817" w:rsidRPr="0073262E">
        <w:rPr>
          <w:rFonts w:ascii="Arial" w:hAnsi="Arial" w:cs="Arial"/>
        </w:rPr>
        <w:t xml:space="preserve">.  </w:t>
      </w:r>
    </w:p>
    <w:p w14:paraId="2C7FFE92" w14:textId="77777777" w:rsidR="00413719" w:rsidRPr="0073262E" w:rsidRDefault="007048B7" w:rsidP="00413719">
      <w:pPr>
        <w:spacing w:before="72" w:after="72"/>
        <w:rPr>
          <w:rFonts w:ascii="Arial" w:hAnsi="Arial" w:cs="Arial"/>
        </w:rPr>
      </w:pPr>
      <w:r w:rsidRPr="0073262E">
        <w:rPr>
          <w:rFonts w:ascii="Arial" w:hAnsi="Arial" w:cs="Arial"/>
          <w:b/>
        </w:rPr>
        <w:t>Hotel Standards:</w:t>
      </w:r>
      <w:r w:rsidRPr="0073262E">
        <w:rPr>
          <w:rFonts w:ascii="Arial" w:hAnsi="Arial" w:cs="Arial"/>
        </w:rPr>
        <w:t xml:space="preserve"> Another aspect that affects a hotel's standards is its target market. Business travellers may place a higher priority on hotels with quick check-in and check-out times, well-stocked business centres, and dependable Wi-Fi. On the other side, accommodations geared towards families could emphasise features like kid-friendly areas, leisure activities, and room sizes</w:t>
      </w:r>
      <w:r w:rsidR="00F30528" w:rsidRPr="0073262E">
        <w:rPr>
          <w:rFonts w:ascii="Arial" w:hAnsi="Arial" w:cs="Arial"/>
        </w:rPr>
        <w:t xml:space="preserve"> (Chan, Gao and McGinley, 2021)</w:t>
      </w:r>
      <w:r w:rsidRPr="0073262E">
        <w:rPr>
          <w:rFonts w:ascii="Arial" w:hAnsi="Arial" w:cs="Arial"/>
        </w:rPr>
        <w:t xml:space="preserve">. </w:t>
      </w:r>
      <w:r w:rsidR="00683E88" w:rsidRPr="0073262E">
        <w:rPr>
          <w:rFonts w:ascii="Arial" w:hAnsi="Arial" w:cs="Arial"/>
        </w:rPr>
        <w:t xml:space="preserve"> </w:t>
      </w:r>
    </w:p>
    <w:p w14:paraId="4555E827" w14:textId="77777777" w:rsidR="00413719" w:rsidRPr="0073262E" w:rsidRDefault="007048B7" w:rsidP="00413719">
      <w:pPr>
        <w:spacing w:before="72" w:after="72"/>
        <w:rPr>
          <w:rFonts w:ascii="Arial" w:hAnsi="Arial" w:cs="Arial"/>
        </w:rPr>
      </w:pPr>
      <w:r w:rsidRPr="0073262E">
        <w:rPr>
          <w:rFonts w:ascii="Arial" w:hAnsi="Arial" w:cs="Arial"/>
        </w:rPr>
        <w:t xml:space="preserve">In addition, the kind of property might affect the standards that hotels use. For </w:t>
      </w:r>
      <w:r w:rsidR="00F53D8D" w:rsidRPr="0073262E">
        <w:rPr>
          <w:rFonts w:ascii="Arial" w:hAnsi="Arial" w:cs="Arial"/>
        </w:rPr>
        <w:t>example</w:t>
      </w:r>
      <w:r w:rsidRPr="0073262E">
        <w:rPr>
          <w:rFonts w:ascii="Arial" w:hAnsi="Arial" w:cs="Arial"/>
        </w:rPr>
        <w:t xml:space="preserve">, </w:t>
      </w:r>
      <w:r w:rsidRPr="0073262E">
        <w:rPr>
          <w:rFonts w:ascii="Arial" w:hAnsi="Arial" w:cs="Arial"/>
          <w:b/>
        </w:rPr>
        <w:t>resorts frequently</w:t>
      </w:r>
      <w:r w:rsidRPr="0073262E">
        <w:rPr>
          <w:rFonts w:ascii="Arial" w:hAnsi="Arial" w:cs="Arial"/>
        </w:rPr>
        <w:t xml:space="preserve"> include several amenities including pools, spa services, or different food alternatives. On the other hand, </w:t>
      </w:r>
      <w:r w:rsidRPr="0073262E">
        <w:rPr>
          <w:rFonts w:ascii="Arial" w:hAnsi="Arial" w:cs="Arial"/>
          <w:b/>
        </w:rPr>
        <w:t>airport hotels</w:t>
      </w:r>
      <w:r w:rsidRPr="0073262E">
        <w:rPr>
          <w:rFonts w:ascii="Arial" w:hAnsi="Arial" w:cs="Arial"/>
        </w:rPr>
        <w:t xml:space="preserve"> may place a higher priority on convenience and provide amenities like speedy check-in and check-out choices and 24-hour shuttle services. Standards are also influenced by a property's physical structure </w:t>
      </w:r>
      <w:r w:rsidRPr="0073262E">
        <w:rPr>
          <w:rFonts w:ascii="Arial" w:hAnsi="Arial" w:cs="Arial"/>
        </w:rPr>
        <w:lastRenderedPageBreak/>
        <w:t>and architecture, with bigger hotels needing more extensive systems for operation and staff development</w:t>
      </w:r>
      <w:r w:rsidR="000561EE" w:rsidRPr="0073262E">
        <w:rPr>
          <w:rFonts w:ascii="Arial" w:hAnsi="Arial" w:cs="Arial"/>
        </w:rPr>
        <w:t xml:space="preserve"> (Moro et al, 2020)</w:t>
      </w:r>
      <w:r w:rsidRPr="0073262E">
        <w:rPr>
          <w:rFonts w:ascii="Arial" w:hAnsi="Arial" w:cs="Arial"/>
        </w:rPr>
        <w:t>.</w:t>
      </w:r>
    </w:p>
    <w:p w14:paraId="0BB7F417" w14:textId="77777777" w:rsidR="00413719" w:rsidRDefault="007048B7" w:rsidP="00413719">
      <w:pPr>
        <w:spacing w:before="72" w:after="72"/>
        <w:rPr>
          <w:rFonts w:ascii="Arial" w:hAnsi="Arial" w:cs="Arial"/>
        </w:rPr>
      </w:pPr>
      <w:r w:rsidRPr="0073262E">
        <w:rPr>
          <w:rFonts w:ascii="Arial" w:hAnsi="Arial" w:cs="Arial"/>
        </w:rPr>
        <w:t>In conclusion, a consistent and satisfying visitor experience depends on hotel standards, especially brand consistency criteria. All hotels have norms, however, they might differ depending on the property type, target market, and brand positioning. Hotels may stand out in the crowded hospitality sector and establish a solid brand image by adjusting their standards to match the particular demands</w:t>
      </w:r>
      <w:r w:rsidR="00F53D8D" w:rsidRPr="0073262E">
        <w:rPr>
          <w:rFonts w:ascii="Arial" w:hAnsi="Arial" w:cs="Arial"/>
        </w:rPr>
        <w:t xml:space="preserve"> and demands of their visitors.</w:t>
      </w:r>
    </w:p>
    <w:p w14:paraId="2B1BDA9E" w14:textId="77777777" w:rsidR="00574844" w:rsidRDefault="007048B7" w:rsidP="00574844">
      <w:pPr>
        <w:keepNext/>
        <w:spacing w:before="72" w:after="72"/>
        <w:jc w:val="center"/>
      </w:pPr>
      <w:r>
        <w:rPr>
          <w:noProof/>
          <w:lang w:val="en-US"/>
        </w:rPr>
        <w:drawing>
          <wp:inline distT="0" distB="0" distL="0" distR="0" wp14:anchorId="05936259" wp14:editId="023097E6">
            <wp:extent cx="5238750" cy="3924300"/>
            <wp:effectExtent l="0" t="0" r="0" b="0"/>
            <wp:docPr id="3" name="Picture 3" descr="THE RITZ LONDON - Hotel Reviews, Photos, Rate Compariso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THE RITZ LONDON - Hotel Reviews, Photos, Rate Comparison - Tripadvisor"/>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238750" cy="3924300"/>
                    </a:xfrm>
                    <a:prstGeom prst="rect">
                      <a:avLst/>
                    </a:prstGeom>
                    <a:noFill/>
                    <a:ln>
                      <a:noFill/>
                    </a:ln>
                  </pic:spPr>
                </pic:pic>
              </a:graphicData>
            </a:graphic>
          </wp:inline>
        </w:drawing>
      </w:r>
    </w:p>
    <w:p w14:paraId="669EA514" w14:textId="77777777" w:rsidR="00574844" w:rsidRPr="00574844" w:rsidRDefault="007048B7" w:rsidP="00574844">
      <w:pPr>
        <w:pStyle w:val="Caption"/>
        <w:jc w:val="center"/>
        <w:rPr>
          <w:b/>
          <w:i w:val="0"/>
          <w:color w:val="auto"/>
        </w:rPr>
      </w:pPr>
      <w:r w:rsidRPr="00574844">
        <w:rPr>
          <w:b/>
          <w:i w:val="0"/>
          <w:color w:val="auto"/>
        </w:rPr>
        <w:t xml:space="preserve">Figure </w:t>
      </w:r>
      <w:r w:rsidRPr="00574844">
        <w:rPr>
          <w:b/>
          <w:i w:val="0"/>
          <w:color w:val="auto"/>
        </w:rPr>
        <w:fldChar w:fldCharType="begin"/>
      </w:r>
      <w:r w:rsidRPr="00574844">
        <w:rPr>
          <w:b/>
          <w:i w:val="0"/>
          <w:color w:val="auto"/>
        </w:rPr>
        <w:instrText xml:space="preserve"> SEQ Figure \* ARABIC </w:instrText>
      </w:r>
      <w:r w:rsidRPr="00574844">
        <w:rPr>
          <w:b/>
          <w:i w:val="0"/>
          <w:color w:val="auto"/>
        </w:rPr>
        <w:fldChar w:fldCharType="separate"/>
      </w:r>
      <w:r w:rsidRPr="00574844">
        <w:rPr>
          <w:b/>
          <w:i w:val="0"/>
          <w:noProof/>
          <w:color w:val="auto"/>
        </w:rPr>
        <w:t>1</w:t>
      </w:r>
      <w:r w:rsidRPr="00574844">
        <w:rPr>
          <w:b/>
          <w:i w:val="0"/>
          <w:color w:val="auto"/>
        </w:rPr>
        <w:fldChar w:fldCharType="end"/>
      </w:r>
      <w:r w:rsidRPr="00574844">
        <w:rPr>
          <w:b/>
          <w:i w:val="0"/>
          <w:color w:val="auto"/>
        </w:rPr>
        <w:t xml:space="preserve">: THE RITZ LONDON - Hotel Reviews, Photos, Rate Comparison - </w:t>
      </w:r>
      <w:proofErr w:type="spellStart"/>
      <w:r w:rsidRPr="00574844">
        <w:rPr>
          <w:b/>
          <w:i w:val="0"/>
          <w:color w:val="auto"/>
        </w:rPr>
        <w:t>Tripadvisor</w:t>
      </w:r>
      <w:proofErr w:type="spellEnd"/>
      <w:r w:rsidRPr="00574844">
        <w:rPr>
          <w:b/>
          <w:i w:val="0"/>
          <w:color w:val="auto"/>
        </w:rPr>
        <w:t xml:space="preserve"> </w:t>
      </w:r>
    </w:p>
    <w:p w14:paraId="6F2FED9E" w14:textId="77777777" w:rsidR="00574844" w:rsidRPr="00574844" w:rsidRDefault="007048B7" w:rsidP="00574844">
      <w:pPr>
        <w:pStyle w:val="Caption"/>
        <w:jc w:val="center"/>
        <w:rPr>
          <w:rFonts w:ascii="Arial" w:hAnsi="Arial" w:cs="Arial"/>
          <w:b/>
          <w:i w:val="0"/>
          <w:color w:val="auto"/>
        </w:rPr>
      </w:pPr>
      <w:r w:rsidRPr="00574844">
        <w:rPr>
          <w:b/>
          <w:i w:val="0"/>
          <w:color w:val="auto"/>
        </w:rPr>
        <w:t>(Source: TripAdvisor, 2023)</w:t>
      </w:r>
    </w:p>
    <w:p w14:paraId="1CBBC22F" w14:textId="77777777" w:rsidR="00413719" w:rsidRPr="0073262E" w:rsidRDefault="00413719" w:rsidP="00413719">
      <w:pPr>
        <w:spacing w:before="72" w:after="72"/>
        <w:rPr>
          <w:rFonts w:ascii="Arial" w:hAnsi="Arial" w:cs="Arial"/>
        </w:rPr>
      </w:pPr>
    </w:p>
    <w:p w14:paraId="6A153B3F" w14:textId="77777777" w:rsidR="00413719" w:rsidRPr="0073262E" w:rsidRDefault="007048B7" w:rsidP="00413719">
      <w:pPr>
        <w:pStyle w:val="Heading2"/>
        <w:rPr>
          <w:rFonts w:ascii="Arial" w:hAnsi="Arial" w:cs="Arial"/>
        </w:rPr>
      </w:pPr>
      <w:bookmarkStart w:id="4" w:name="_Toc137308291"/>
      <w:r w:rsidRPr="0073262E">
        <w:rPr>
          <w:rFonts w:ascii="Arial" w:hAnsi="Arial" w:cs="Arial"/>
        </w:rPr>
        <w:t>2.2 Reputation Management</w:t>
      </w:r>
      <w:bookmarkEnd w:id="4"/>
    </w:p>
    <w:p w14:paraId="4B8EC63D" w14:textId="77777777" w:rsidR="00413719" w:rsidRPr="0073262E" w:rsidRDefault="00413719" w:rsidP="00413719">
      <w:pPr>
        <w:spacing w:before="72" w:after="72"/>
        <w:rPr>
          <w:rFonts w:ascii="Arial" w:hAnsi="Arial" w:cs="Arial"/>
        </w:rPr>
      </w:pPr>
    </w:p>
    <w:p w14:paraId="3F57F0A5" w14:textId="77777777" w:rsidR="00413719" w:rsidRPr="0073262E" w:rsidRDefault="007048B7" w:rsidP="00413719">
      <w:pPr>
        <w:spacing w:before="72" w:after="72"/>
        <w:rPr>
          <w:rFonts w:ascii="Arial" w:hAnsi="Arial" w:cs="Arial"/>
        </w:rPr>
      </w:pPr>
      <w:r w:rsidRPr="0073262E">
        <w:rPr>
          <w:rFonts w:ascii="Arial" w:hAnsi="Arial" w:cs="Arial"/>
          <w:b/>
        </w:rPr>
        <w:t>Managing Hotels Reputation</w:t>
      </w:r>
      <w:r w:rsidRPr="0073262E">
        <w:rPr>
          <w:rFonts w:ascii="Arial" w:hAnsi="Arial" w:cs="Arial"/>
        </w:rPr>
        <w:t xml:space="preserve">: As it directly affects how potential visitors see and makes decisions, brand management is a crucial component of the hotel sector. Actively </w:t>
      </w:r>
      <w:r w:rsidRPr="0073262E">
        <w:rPr>
          <w:rFonts w:ascii="Arial" w:hAnsi="Arial" w:cs="Arial"/>
        </w:rPr>
        <w:lastRenderedPageBreak/>
        <w:t>checking online reviews, replying right away to customer comments, and resolving issues are all necessary components of e</w:t>
      </w:r>
      <w:r w:rsidR="00F53D8D" w:rsidRPr="0073262E">
        <w:rPr>
          <w:rFonts w:ascii="Arial" w:hAnsi="Arial" w:cs="Arial"/>
        </w:rPr>
        <w:t>ffective reputation management.</w:t>
      </w:r>
    </w:p>
    <w:p w14:paraId="2BB7C5A8" w14:textId="77777777" w:rsidR="00413719" w:rsidRPr="0073262E" w:rsidRDefault="007048B7" w:rsidP="00413719">
      <w:pPr>
        <w:spacing w:before="72" w:after="72"/>
        <w:rPr>
          <w:rFonts w:ascii="Arial" w:hAnsi="Arial" w:cs="Arial"/>
        </w:rPr>
      </w:pPr>
      <w:r w:rsidRPr="0073262E">
        <w:rPr>
          <w:rFonts w:ascii="Arial" w:hAnsi="Arial" w:cs="Arial"/>
          <w:b/>
        </w:rPr>
        <w:t>Importance of effective guest review Management:</w:t>
      </w:r>
      <w:r w:rsidRPr="0073262E">
        <w:rPr>
          <w:rFonts w:ascii="Arial" w:hAnsi="Arial" w:cs="Arial"/>
        </w:rPr>
        <w:t xml:space="preserve"> An important factor in determining a hotel's reputation is customer reviews. In the current digital era, prospective visitors frequently consult internet reviews to learn more about and judge the calibre of a hotel before making a reservation. Positive evaluations may increase a hotel's reputation, draw new guests, and promote repeat business. On the other side, unfavourable evaluations can seriously harm a hotel's image and discourage prospective customers from booking there. Hotels must thus actively manage their internet reputation and reply to both favourable and unfavourable remarks</w:t>
      </w:r>
      <w:r w:rsidR="00C20AE9">
        <w:rPr>
          <w:rFonts w:ascii="Arial" w:hAnsi="Arial" w:cs="Arial"/>
        </w:rPr>
        <w:t xml:space="preserve"> (</w:t>
      </w:r>
      <w:r w:rsidR="00C20AE9" w:rsidRPr="00C20AE9">
        <w:rPr>
          <w:rFonts w:ascii="Arial" w:hAnsi="Arial" w:cs="Arial"/>
        </w:rPr>
        <w:t>Liang</w:t>
      </w:r>
      <w:r w:rsidR="00C20AE9">
        <w:rPr>
          <w:rFonts w:ascii="Arial" w:hAnsi="Arial" w:cs="Arial"/>
        </w:rPr>
        <w:t xml:space="preserve"> et al</w:t>
      </w:r>
      <w:r w:rsidR="00C20AE9" w:rsidRPr="00C20AE9">
        <w:rPr>
          <w:rFonts w:ascii="Arial" w:hAnsi="Arial" w:cs="Arial"/>
        </w:rPr>
        <w:t>, 2017</w:t>
      </w:r>
      <w:r w:rsidR="00C20AE9">
        <w:rPr>
          <w:rFonts w:ascii="Arial" w:hAnsi="Arial" w:cs="Arial"/>
        </w:rPr>
        <w:t>)</w:t>
      </w:r>
      <w:r w:rsidRPr="0073262E">
        <w:rPr>
          <w:rFonts w:ascii="Arial" w:hAnsi="Arial" w:cs="Arial"/>
        </w:rPr>
        <w:t>.</w:t>
      </w:r>
    </w:p>
    <w:p w14:paraId="44267E18" w14:textId="77777777" w:rsidR="00413719" w:rsidRPr="0073262E" w:rsidRDefault="007048B7" w:rsidP="00413719">
      <w:pPr>
        <w:spacing w:before="72" w:after="72"/>
        <w:rPr>
          <w:rFonts w:ascii="Arial" w:hAnsi="Arial" w:cs="Arial"/>
        </w:rPr>
      </w:pPr>
      <w:r w:rsidRPr="0073262E">
        <w:rPr>
          <w:rFonts w:ascii="Arial" w:hAnsi="Arial" w:cs="Arial"/>
        </w:rPr>
        <w:t>To manage your reputation, you must promptly respond to customer criticism. Whether favourable or negative, visitors expect a prompt response when they take the opportunity to share their stories and offer feedback. Positive evaluations should be acknowledged and thanked for since this shows gratitude and supports a positive image. Similar to how the hotel demonstrates its appreciation for customer input and commitment to fixing any concerns by swiftly and professionally responding to unfavourable evaluations</w:t>
      </w:r>
      <w:r w:rsidR="00F30528" w:rsidRPr="0073262E">
        <w:rPr>
          <w:rFonts w:ascii="Arial" w:hAnsi="Arial" w:cs="Arial"/>
        </w:rPr>
        <w:t xml:space="preserve"> (Aula and </w:t>
      </w:r>
      <w:proofErr w:type="spellStart"/>
      <w:r w:rsidR="00F30528" w:rsidRPr="0073262E">
        <w:rPr>
          <w:rFonts w:ascii="Arial" w:hAnsi="Arial" w:cs="Arial"/>
        </w:rPr>
        <w:t>Mantere</w:t>
      </w:r>
      <w:proofErr w:type="spellEnd"/>
      <w:r w:rsidR="00F30528" w:rsidRPr="0073262E">
        <w:rPr>
          <w:rFonts w:ascii="Arial" w:hAnsi="Arial" w:cs="Arial"/>
        </w:rPr>
        <w:t>, 2020)</w:t>
      </w:r>
      <w:r w:rsidRPr="0073262E">
        <w:rPr>
          <w:rFonts w:ascii="Arial" w:hAnsi="Arial" w:cs="Arial"/>
        </w:rPr>
        <w:t xml:space="preserve">. </w:t>
      </w:r>
      <w:r w:rsidR="00683E88" w:rsidRPr="0073262E">
        <w:rPr>
          <w:rFonts w:ascii="Arial" w:hAnsi="Arial" w:cs="Arial"/>
        </w:rPr>
        <w:t xml:space="preserve"> </w:t>
      </w:r>
    </w:p>
    <w:p w14:paraId="13C0442D" w14:textId="77777777" w:rsidR="00413719" w:rsidRPr="0073262E" w:rsidRDefault="007048B7" w:rsidP="00413719">
      <w:pPr>
        <w:spacing w:before="72" w:after="72"/>
        <w:rPr>
          <w:rFonts w:ascii="Arial" w:hAnsi="Arial" w:cs="Arial"/>
        </w:rPr>
      </w:pPr>
      <w:r w:rsidRPr="0073262E">
        <w:rPr>
          <w:rFonts w:ascii="Arial" w:hAnsi="Arial" w:cs="Arial"/>
          <w:b/>
        </w:rPr>
        <w:t>Impact of Negative Reviews:</w:t>
      </w:r>
      <w:r w:rsidRPr="0073262E">
        <w:rPr>
          <w:rFonts w:ascii="Arial" w:hAnsi="Arial" w:cs="Arial"/>
        </w:rPr>
        <w:t xml:space="preserve"> Negative reviews might further harm a hotel's reputation if they are ignored or disregarded. Negative reviews should be viewed as a chance for hotels to show their commitment to improving visitor happiness. It is possible to lessen the effect of the review by responding sympathetically, accepting responsibility for any errors, and, where necessary, providing remedies or compensation. Hotels might win back the reviewer's confidence and loyalty by really committing to resolving guest issues, as well as the attention of other prospective customers who see the hotel's response.</w:t>
      </w:r>
    </w:p>
    <w:p w14:paraId="52042393" w14:textId="77777777" w:rsidR="00413719" w:rsidRPr="0073262E" w:rsidRDefault="007048B7" w:rsidP="00413719">
      <w:pPr>
        <w:spacing w:before="72" w:after="72"/>
        <w:rPr>
          <w:rFonts w:ascii="Arial" w:hAnsi="Arial" w:cs="Arial"/>
        </w:rPr>
      </w:pPr>
      <w:r w:rsidRPr="0073262E">
        <w:rPr>
          <w:rFonts w:ascii="Arial" w:hAnsi="Arial" w:cs="Arial"/>
        </w:rPr>
        <w:t xml:space="preserve">For hotels to keep a great reputation and draw visitors, proper reputation management is essential. Key components of reputation management include keeping a close eye on internet reviews, reacting quickly to customer comments, and handling issues politely. Hotels need to take steps to safeguard their online image and utilise reviews as a chance to highlight their dedication to guest satisfaction since customer reviews have a substantial impact on potential visitors' decision-making. Hotels should actively respond </w:t>
      </w:r>
      <w:r w:rsidRPr="0073262E">
        <w:rPr>
          <w:rFonts w:ascii="Arial" w:hAnsi="Arial" w:cs="Arial"/>
        </w:rPr>
        <w:lastRenderedPageBreak/>
        <w:t>to customer comments to not only safeguard their image but also to build a good rapport with customers and improve the visitor experience</w:t>
      </w:r>
      <w:r w:rsidR="000561EE" w:rsidRPr="0073262E">
        <w:rPr>
          <w:rFonts w:ascii="Arial" w:hAnsi="Arial" w:cs="Arial"/>
        </w:rPr>
        <w:t xml:space="preserve"> (</w:t>
      </w:r>
      <w:proofErr w:type="spellStart"/>
      <w:r w:rsidR="000561EE" w:rsidRPr="0073262E">
        <w:rPr>
          <w:rFonts w:ascii="Arial" w:hAnsi="Arial" w:cs="Arial"/>
        </w:rPr>
        <w:t>Weisstein</w:t>
      </w:r>
      <w:proofErr w:type="spellEnd"/>
      <w:r w:rsidR="000561EE" w:rsidRPr="0073262E">
        <w:rPr>
          <w:rFonts w:ascii="Arial" w:hAnsi="Arial" w:cs="Arial"/>
        </w:rPr>
        <w:t xml:space="preserve"> et al, 2017)</w:t>
      </w:r>
      <w:r w:rsidRPr="0073262E">
        <w:rPr>
          <w:rFonts w:ascii="Arial" w:hAnsi="Arial" w:cs="Arial"/>
        </w:rPr>
        <w:t>.</w:t>
      </w:r>
    </w:p>
    <w:p w14:paraId="03D5A535" w14:textId="77777777" w:rsidR="00951817" w:rsidRDefault="007048B7" w:rsidP="00413719">
      <w:pPr>
        <w:spacing w:before="72" w:after="72"/>
        <w:rPr>
          <w:rFonts w:ascii="Arial" w:hAnsi="Arial" w:cs="Arial"/>
        </w:rPr>
      </w:pPr>
      <w:r w:rsidRPr="0073262E">
        <w:rPr>
          <w:rFonts w:ascii="Arial" w:hAnsi="Arial" w:cs="Arial"/>
          <w:b/>
        </w:rPr>
        <w:t>For Example:</w:t>
      </w:r>
      <w:r w:rsidRPr="0073262E">
        <w:rPr>
          <w:rFonts w:ascii="Arial" w:hAnsi="Arial" w:cs="Arial"/>
        </w:rPr>
        <w:t xml:space="preserve"> “</w:t>
      </w:r>
      <w:r w:rsidRPr="0073262E">
        <w:rPr>
          <w:rFonts w:ascii="Arial" w:hAnsi="Arial" w:cs="Arial"/>
          <w:b/>
        </w:rPr>
        <w:t>Hilton Hotel”</w:t>
      </w:r>
      <w:r w:rsidRPr="0073262E">
        <w:rPr>
          <w:rFonts w:ascii="Arial" w:hAnsi="Arial" w:cs="Arial"/>
        </w:rPr>
        <w:t xml:space="preserve"> The management of a well-known hotel chain replied right away to a guest's bad review regarding the lengthy check-in process, apologised for the delay, and put steps in place to speed things up. By taking a proactive approach, the hotel showed that it cares about its visitors' experiences and that it is eager to discuss and fix problems</w:t>
      </w:r>
      <w:r w:rsidR="00C20AE9">
        <w:rPr>
          <w:rFonts w:ascii="Arial" w:hAnsi="Arial" w:cs="Arial"/>
        </w:rPr>
        <w:t xml:space="preserve"> (</w:t>
      </w:r>
      <w:proofErr w:type="spellStart"/>
      <w:r w:rsidR="00C20AE9">
        <w:rPr>
          <w:rFonts w:ascii="Arial" w:hAnsi="Arial" w:cs="Arial"/>
        </w:rPr>
        <w:t>Pacchioni</w:t>
      </w:r>
      <w:proofErr w:type="spellEnd"/>
      <w:r w:rsidR="00C20AE9">
        <w:rPr>
          <w:rFonts w:ascii="Arial" w:hAnsi="Arial" w:cs="Arial"/>
        </w:rPr>
        <w:t xml:space="preserve">, </w:t>
      </w:r>
      <w:r w:rsidR="00C20AE9" w:rsidRPr="00C20AE9">
        <w:rPr>
          <w:rFonts w:ascii="Arial" w:hAnsi="Arial" w:cs="Arial"/>
        </w:rPr>
        <w:t>2018</w:t>
      </w:r>
      <w:r w:rsidR="00C20AE9">
        <w:rPr>
          <w:rFonts w:ascii="Arial" w:hAnsi="Arial" w:cs="Arial"/>
        </w:rPr>
        <w:t>)</w:t>
      </w:r>
      <w:r w:rsidRPr="0073262E">
        <w:rPr>
          <w:rFonts w:ascii="Arial" w:hAnsi="Arial" w:cs="Arial"/>
        </w:rPr>
        <w:t xml:space="preserve">. </w:t>
      </w:r>
    </w:p>
    <w:p w14:paraId="362F9DD3" w14:textId="77777777" w:rsidR="00574844" w:rsidRDefault="007048B7" w:rsidP="00574844">
      <w:pPr>
        <w:keepNext/>
        <w:spacing w:before="72" w:after="72"/>
        <w:jc w:val="center"/>
      </w:pPr>
      <w:r>
        <w:rPr>
          <w:noProof/>
          <w:lang w:val="en-US"/>
        </w:rPr>
        <w:drawing>
          <wp:inline distT="0" distB="0" distL="0" distR="0" wp14:anchorId="1D400270" wp14:editId="3BAA38CA">
            <wp:extent cx="4316677" cy="2752725"/>
            <wp:effectExtent l="0" t="0" r="8255" b="0"/>
            <wp:docPr id="2" name="Picture 2" descr="Hilton London Watford, Watford – Updated 2023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ilton London Watford, Watford – Updated 2023 Price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317911" cy="2753512"/>
                    </a:xfrm>
                    <a:prstGeom prst="rect">
                      <a:avLst/>
                    </a:prstGeom>
                    <a:noFill/>
                    <a:ln>
                      <a:noFill/>
                    </a:ln>
                  </pic:spPr>
                </pic:pic>
              </a:graphicData>
            </a:graphic>
          </wp:inline>
        </w:drawing>
      </w:r>
    </w:p>
    <w:p w14:paraId="5BC66AA3" w14:textId="77777777" w:rsidR="00574844" w:rsidRPr="00574844" w:rsidRDefault="007048B7" w:rsidP="00574844">
      <w:pPr>
        <w:pStyle w:val="Caption"/>
        <w:jc w:val="center"/>
        <w:rPr>
          <w:b/>
          <w:i w:val="0"/>
          <w:color w:val="auto"/>
        </w:rPr>
      </w:pPr>
      <w:r w:rsidRPr="00574844">
        <w:rPr>
          <w:b/>
          <w:i w:val="0"/>
          <w:color w:val="auto"/>
        </w:rPr>
        <w:t xml:space="preserve">Figure </w:t>
      </w:r>
      <w:r w:rsidRPr="00574844">
        <w:rPr>
          <w:b/>
          <w:i w:val="0"/>
          <w:color w:val="auto"/>
        </w:rPr>
        <w:fldChar w:fldCharType="begin"/>
      </w:r>
      <w:r w:rsidRPr="00574844">
        <w:rPr>
          <w:b/>
          <w:i w:val="0"/>
          <w:color w:val="auto"/>
        </w:rPr>
        <w:instrText xml:space="preserve"> SEQ Figure \* ARABIC </w:instrText>
      </w:r>
      <w:r w:rsidRPr="00574844">
        <w:rPr>
          <w:b/>
          <w:i w:val="0"/>
          <w:color w:val="auto"/>
        </w:rPr>
        <w:fldChar w:fldCharType="separate"/>
      </w:r>
      <w:r>
        <w:rPr>
          <w:b/>
          <w:i w:val="0"/>
          <w:noProof/>
          <w:color w:val="auto"/>
        </w:rPr>
        <w:t>2</w:t>
      </w:r>
      <w:r w:rsidRPr="00574844">
        <w:rPr>
          <w:b/>
          <w:i w:val="0"/>
          <w:color w:val="auto"/>
        </w:rPr>
        <w:fldChar w:fldCharType="end"/>
      </w:r>
      <w:r w:rsidRPr="00574844">
        <w:rPr>
          <w:b/>
          <w:i w:val="0"/>
          <w:color w:val="auto"/>
        </w:rPr>
        <w:t xml:space="preserve">: Hilton London Watford, Watford – Updated 2023 Prices </w:t>
      </w:r>
    </w:p>
    <w:p w14:paraId="65F5D7E3" w14:textId="77777777" w:rsidR="00574844" w:rsidRPr="00574844" w:rsidRDefault="007048B7" w:rsidP="00574844">
      <w:pPr>
        <w:pStyle w:val="Caption"/>
        <w:jc w:val="center"/>
        <w:rPr>
          <w:rFonts w:ascii="Arial" w:hAnsi="Arial" w:cs="Arial"/>
          <w:b/>
          <w:i w:val="0"/>
          <w:color w:val="auto"/>
        </w:rPr>
      </w:pPr>
      <w:r w:rsidRPr="00574844">
        <w:rPr>
          <w:b/>
          <w:i w:val="0"/>
          <w:color w:val="auto"/>
        </w:rPr>
        <w:t>(Source: Booking.com, 2023)</w:t>
      </w:r>
    </w:p>
    <w:p w14:paraId="23681627" w14:textId="77777777" w:rsidR="00413719" w:rsidRPr="0073262E" w:rsidRDefault="00413719" w:rsidP="00413719">
      <w:pPr>
        <w:spacing w:before="72" w:after="72"/>
        <w:rPr>
          <w:rFonts w:ascii="Arial" w:hAnsi="Arial" w:cs="Arial"/>
        </w:rPr>
      </w:pPr>
    </w:p>
    <w:p w14:paraId="6B26A537" w14:textId="77777777" w:rsidR="00413719" w:rsidRPr="0073262E" w:rsidRDefault="007048B7" w:rsidP="00413719">
      <w:pPr>
        <w:pStyle w:val="Heading2"/>
        <w:rPr>
          <w:rFonts w:ascii="Arial" w:hAnsi="Arial" w:cs="Arial"/>
        </w:rPr>
      </w:pPr>
      <w:bookmarkStart w:id="5" w:name="_Toc137308292"/>
      <w:r w:rsidRPr="0073262E">
        <w:rPr>
          <w:rFonts w:ascii="Arial" w:hAnsi="Arial" w:cs="Arial"/>
        </w:rPr>
        <w:t>2.3 Service Culture</w:t>
      </w:r>
      <w:bookmarkEnd w:id="5"/>
      <w:r w:rsidRPr="0073262E">
        <w:rPr>
          <w:rFonts w:ascii="Arial" w:hAnsi="Arial" w:cs="Arial"/>
        </w:rPr>
        <w:t xml:space="preserve"> </w:t>
      </w:r>
    </w:p>
    <w:p w14:paraId="449D2105" w14:textId="77777777" w:rsidR="00413719" w:rsidRPr="0073262E" w:rsidRDefault="00413719" w:rsidP="00413719">
      <w:pPr>
        <w:spacing w:before="72" w:after="72"/>
        <w:rPr>
          <w:rFonts w:ascii="Arial" w:hAnsi="Arial" w:cs="Arial"/>
        </w:rPr>
      </w:pPr>
    </w:p>
    <w:p w14:paraId="5B08A856" w14:textId="77777777" w:rsidR="00413719" w:rsidRPr="0073262E" w:rsidRDefault="007048B7" w:rsidP="00413719">
      <w:pPr>
        <w:spacing w:before="72" w:after="72"/>
        <w:rPr>
          <w:rFonts w:ascii="Arial" w:hAnsi="Arial" w:cs="Arial"/>
        </w:rPr>
      </w:pPr>
      <w:r w:rsidRPr="0073262E">
        <w:rPr>
          <w:rFonts w:ascii="Arial" w:hAnsi="Arial" w:cs="Arial"/>
          <w:b/>
        </w:rPr>
        <w:t>Service Culture:</w:t>
      </w:r>
      <w:r w:rsidRPr="0073262E">
        <w:rPr>
          <w:rFonts w:ascii="Arial" w:hAnsi="Arial" w:cs="Arial"/>
        </w:rPr>
        <w:t xml:space="preserve"> The term "service culture" refers to the common values, attitudes, and behaviours that characterise an organization's care-oriented approach and is a core idea in the hotel sector. Because it focuses primarily on the service component of an organization's activities, it differs from corporate culture</w:t>
      </w:r>
      <w:r w:rsidR="009F48C5">
        <w:rPr>
          <w:rFonts w:ascii="Arial" w:hAnsi="Arial" w:cs="Arial"/>
        </w:rPr>
        <w:t xml:space="preserve"> (</w:t>
      </w:r>
      <w:proofErr w:type="spellStart"/>
      <w:r w:rsidR="009F48C5">
        <w:rPr>
          <w:rFonts w:ascii="Arial" w:hAnsi="Arial" w:cs="Arial"/>
        </w:rPr>
        <w:t>Qoura</w:t>
      </w:r>
      <w:proofErr w:type="spellEnd"/>
      <w:r w:rsidR="009F48C5">
        <w:rPr>
          <w:rFonts w:ascii="Arial" w:hAnsi="Arial" w:cs="Arial"/>
        </w:rPr>
        <w:t xml:space="preserve">, and Khalifa, </w:t>
      </w:r>
      <w:r w:rsidR="009F48C5" w:rsidRPr="009F48C5">
        <w:rPr>
          <w:rFonts w:ascii="Arial" w:hAnsi="Arial" w:cs="Arial"/>
        </w:rPr>
        <w:t>2016</w:t>
      </w:r>
      <w:r w:rsidR="009F48C5">
        <w:rPr>
          <w:rFonts w:ascii="Arial" w:hAnsi="Arial" w:cs="Arial"/>
        </w:rPr>
        <w:t>)</w:t>
      </w:r>
      <w:r w:rsidRPr="0073262E">
        <w:rPr>
          <w:rFonts w:ascii="Arial" w:hAnsi="Arial" w:cs="Arial"/>
        </w:rPr>
        <w:t xml:space="preserve">. </w:t>
      </w:r>
    </w:p>
    <w:p w14:paraId="762EDE2E" w14:textId="77777777" w:rsidR="00413719" w:rsidRPr="0073262E" w:rsidRDefault="007048B7" w:rsidP="00413719">
      <w:pPr>
        <w:spacing w:before="72" w:after="72"/>
        <w:rPr>
          <w:rFonts w:ascii="Arial" w:hAnsi="Arial" w:cs="Arial"/>
        </w:rPr>
      </w:pPr>
      <w:r w:rsidRPr="0073262E">
        <w:rPr>
          <w:rFonts w:ascii="Arial" w:hAnsi="Arial" w:cs="Arial"/>
          <w:b/>
        </w:rPr>
        <w:t>The importance of service culture in the hotel sector:</w:t>
      </w:r>
      <w:r w:rsidRPr="0073262E">
        <w:rPr>
          <w:rFonts w:ascii="Arial" w:hAnsi="Arial" w:cs="Arial"/>
        </w:rPr>
        <w:t xml:space="preserve"> The importance of service culture in the hotel sector cannot be overstated. Hotels are picked by guests not only for their physical features but also because of the level of service they offer. A company's </w:t>
      </w:r>
      <w:r w:rsidRPr="0073262E">
        <w:rPr>
          <w:rFonts w:ascii="Arial" w:hAnsi="Arial" w:cs="Arial"/>
        </w:rPr>
        <w:lastRenderedPageBreak/>
        <w:t>dedication to providing great customer service is understood and embodied by all workers thanks to a strong service culture. It establishes the tone for conversations with visitors and fosters a friendly environment.</w:t>
      </w:r>
    </w:p>
    <w:p w14:paraId="7F0E7CF9" w14:textId="77777777" w:rsidR="00413719" w:rsidRPr="0073262E" w:rsidRDefault="007048B7" w:rsidP="00413719">
      <w:pPr>
        <w:spacing w:before="72" w:after="72"/>
        <w:rPr>
          <w:rFonts w:ascii="Arial" w:hAnsi="Arial" w:cs="Arial"/>
        </w:rPr>
      </w:pPr>
      <w:r w:rsidRPr="0073262E">
        <w:rPr>
          <w:rFonts w:ascii="Arial" w:hAnsi="Arial" w:cs="Arial"/>
        </w:rPr>
        <w:t>Customer happiness is directly influenced by a strong service culture. Guests are more inclined to have pleasant experiences and feel respected and cared for throughout their stay when staff members are unified in their dedication to providing outstanding service. Increased visitor pleasure, favourable word-of-mouth referrals, and eventually repeat business can result from this</w:t>
      </w:r>
      <w:r w:rsidR="00F30528" w:rsidRPr="0073262E">
        <w:rPr>
          <w:rFonts w:ascii="Arial" w:hAnsi="Arial" w:cs="Arial"/>
        </w:rPr>
        <w:t xml:space="preserve"> (Chen, 2019)</w:t>
      </w:r>
      <w:r w:rsidRPr="0073262E">
        <w:rPr>
          <w:rFonts w:ascii="Arial" w:hAnsi="Arial" w:cs="Arial"/>
        </w:rPr>
        <w:t>.</w:t>
      </w:r>
    </w:p>
    <w:p w14:paraId="69DD5CCF" w14:textId="77777777" w:rsidR="00413719" w:rsidRPr="0073262E" w:rsidRDefault="007048B7" w:rsidP="00413719">
      <w:pPr>
        <w:spacing w:before="72" w:after="72"/>
        <w:rPr>
          <w:rFonts w:ascii="Arial" w:hAnsi="Arial" w:cs="Arial"/>
        </w:rPr>
      </w:pPr>
      <w:r w:rsidRPr="0073262E">
        <w:rPr>
          <w:rFonts w:ascii="Arial" w:hAnsi="Arial" w:cs="Arial"/>
        </w:rPr>
        <w:t xml:space="preserve">To encourage customer loyalty, service culture is also very important. When a hotel continually provides outstanding service, its clients grow to trust and respect it. </w:t>
      </w:r>
      <w:r w:rsidR="00683E88" w:rsidRPr="0073262E">
        <w:rPr>
          <w:rFonts w:ascii="Arial" w:hAnsi="Arial" w:cs="Arial"/>
        </w:rPr>
        <w:t xml:space="preserve"> </w:t>
      </w:r>
    </w:p>
    <w:p w14:paraId="6C3E50E1" w14:textId="77777777" w:rsidR="00413719" w:rsidRPr="0073262E" w:rsidRDefault="007048B7" w:rsidP="00413719">
      <w:pPr>
        <w:spacing w:before="72" w:after="72"/>
        <w:rPr>
          <w:rFonts w:ascii="Arial" w:hAnsi="Arial" w:cs="Arial"/>
        </w:rPr>
      </w:pPr>
      <w:r w:rsidRPr="0073262E">
        <w:rPr>
          <w:rFonts w:ascii="Arial" w:hAnsi="Arial" w:cs="Arial"/>
          <w:b/>
        </w:rPr>
        <w:t>Service Culture differs from corporate culture:</w:t>
      </w:r>
      <w:r w:rsidRPr="0073262E">
        <w:rPr>
          <w:rFonts w:ascii="Arial" w:hAnsi="Arial" w:cs="Arial"/>
        </w:rPr>
        <w:t xml:space="preserve"> In the end, a hotel's ability to succeed is directly impacted by its service culture. Hotels that prioritise service culture distinguish out from their competitors in a very competitive market. They can draw in and keep repeat customers, accumulate favourable internet ratings and feedback, and set themselves apart from the competition. A solid service culture creates a differentiator and boosts the company's overall performance and profitability of the hotel</w:t>
      </w:r>
      <w:r w:rsidR="00F30528" w:rsidRPr="0073262E">
        <w:rPr>
          <w:rFonts w:ascii="Arial" w:hAnsi="Arial" w:cs="Arial"/>
        </w:rPr>
        <w:t xml:space="preserve"> (</w:t>
      </w:r>
      <w:proofErr w:type="spellStart"/>
      <w:r w:rsidR="00F30528" w:rsidRPr="0073262E">
        <w:rPr>
          <w:rFonts w:ascii="Arial" w:hAnsi="Arial" w:cs="Arial"/>
        </w:rPr>
        <w:t>Kampf</w:t>
      </w:r>
      <w:proofErr w:type="spellEnd"/>
      <w:r w:rsidR="00F30528" w:rsidRPr="0073262E">
        <w:rPr>
          <w:rFonts w:ascii="Arial" w:hAnsi="Arial" w:cs="Arial"/>
        </w:rPr>
        <w:t xml:space="preserve"> et al, 2017)</w:t>
      </w:r>
      <w:r w:rsidRPr="0073262E">
        <w:rPr>
          <w:rFonts w:ascii="Arial" w:hAnsi="Arial" w:cs="Arial"/>
        </w:rPr>
        <w:t>.</w:t>
      </w:r>
    </w:p>
    <w:p w14:paraId="2DB1C638" w14:textId="77777777" w:rsidR="00413719" w:rsidRPr="0073262E" w:rsidRDefault="007048B7" w:rsidP="00413719">
      <w:pPr>
        <w:spacing w:before="72" w:after="72"/>
        <w:rPr>
          <w:rFonts w:ascii="Arial" w:hAnsi="Arial" w:cs="Arial"/>
        </w:rPr>
      </w:pPr>
      <w:r w:rsidRPr="0073262E">
        <w:rPr>
          <w:rFonts w:ascii="Arial" w:hAnsi="Arial" w:cs="Arial"/>
        </w:rPr>
        <w:t>As a result, distinct from corporate culture, service culture is a critical component in the hotel sector that determines the organization's service-oriented strategy</w:t>
      </w:r>
      <w:r w:rsidR="00F30528" w:rsidRPr="0073262E">
        <w:rPr>
          <w:rFonts w:ascii="Arial" w:hAnsi="Arial" w:cs="Arial"/>
        </w:rPr>
        <w:t xml:space="preserve">. </w:t>
      </w:r>
    </w:p>
    <w:p w14:paraId="180E1D33" w14:textId="77777777" w:rsidR="00951817" w:rsidRPr="0073262E" w:rsidRDefault="007048B7" w:rsidP="00FC2680">
      <w:pPr>
        <w:rPr>
          <w:rFonts w:ascii="Arial" w:hAnsi="Arial" w:cs="Arial"/>
        </w:rPr>
      </w:pPr>
      <w:r w:rsidRPr="0073262E">
        <w:rPr>
          <w:rFonts w:ascii="Arial" w:hAnsi="Arial" w:cs="Arial"/>
          <w:b/>
        </w:rPr>
        <w:t>Examples of hotels in the business with a culture of excellent service include:</w:t>
      </w:r>
    </w:p>
    <w:p w14:paraId="7082F29C" w14:textId="77777777" w:rsidR="00951817" w:rsidRPr="0073262E" w:rsidRDefault="00951817" w:rsidP="00951817">
      <w:pPr>
        <w:spacing w:before="72" w:after="72"/>
        <w:rPr>
          <w:rFonts w:ascii="Arial" w:hAnsi="Arial" w:cs="Arial"/>
        </w:rPr>
      </w:pPr>
    </w:p>
    <w:p w14:paraId="6AA236A4" w14:textId="77777777" w:rsidR="00951817" w:rsidRPr="0073262E" w:rsidRDefault="007048B7" w:rsidP="000561EE">
      <w:pPr>
        <w:pStyle w:val="ListParagraph"/>
        <w:numPr>
          <w:ilvl w:val="0"/>
          <w:numId w:val="1"/>
        </w:numPr>
        <w:spacing w:before="72" w:after="72"/>
        <w:rPr>
          <w:rFonts w:ascii="Arial" w:hAnsi="Arial" w:cs="Arial"/>
        </w:rPr>
      </w:pPr>
      <w:r w:rsidRPr="0073262E">
        <w:rPr>
          <w:rFonts w:ascii="Arial" w:hAnsi="Arial" w:cs="Arial"/>
          <w:b/>
        </w:rPr>
        <w:t>The Four Seasons:</w:t>
      </w:r>
      <w:r w:rsidRPr="0073262E">
        <w:rPr>
          <w:rFonts w:ascii="Arial" w:hAnsi="Arial" w:cs="Arial"/>
        </w:rPr>
        <w:t xml:space="preserve"> The Four Seasons Resorts and Hotels, which are renowned for their first-rate service, have developed a service culture which emphasises individualised attention, anticipating guest requirements, and going beyond what is required to create unforgettable experiences</w:t>
      </w:r>
      <w:r w:rsidR="000561EE" w:rsidRPr="0073262E">
        <w:rPr>
          <w:rFonts w:ascii="Arial" w:hAnsi="Arial" w:cs="Arial"/>
        </w:rPr>
        <w:t xml:space="preserve"> (</w:t>
      </w:r>
      <w:proofErr w:type="spellStart"/>
      <w:r w:rsidR="000561EE" w:rsidRPr="0073262E">
        <w:rPr>
          <w:rFonts w:ascii="Arial" w:hAnsi="Arial" w:cs="Arial"/>
        </w:rPr>
        <w:t>Ngacha</w:t>
      </w:r>
      <w:proofErr w:type="spellEnd"/>
      <w:r w:rsidR="000561EE" w:rsidRPr="0073262E">
        <w:rPr>
          <w:rFonts w:ascii="Arial" w:hAnsi="Arial" w:cs="Arial"/>
        </w:rPr>
        <w:t xml:space="preserve"> and Onyango, 2017)</w:t>
      </w:r>
      <w:r w:rsidRPr="0073262E">
        <w:rPr>
          <w:rFonts w:ascii="Arial" w:hAnsi="Arial" w:cs="Arial"/>
        </w:rPr>
        <w:t>.</w:t>
      </w:r>
    </w:p>
    <w:p w14:paraId="6C17280A" w14:textId="77777777" w:rsidR="00574844" w:rsidRDefault="007048B7" w:rsidP="00574844">
      <w:pPr>
        <w:keepNext/>
        <w:spacing w:before="72" w:after="72"/>
        <w:jc w:val="center"/>
      </w:pPr>
      <w:r>
        <w:rPr>
          <w:noProof/>
          <w:lang w:val="en-US"/>
        </w:rPr>
        <w:lastRenderedPageBreak/>
        <w:drawing>
          <wp:inline distT="0" distB="0" distL="0" distR="0" wp14:anchorId="0C516D69" wp14:editId="2ADF0852">
            <wp:extent cx="4764675" cy="2981325"/>
            <wp:effectExtent l="0" t="0" r="0" b="0"/>
            <wp:docPr id="1" name="Picture 1" descr="FOUR SEASONS RESORT SEYCHELLES (Mahe Island) - Resort Reviews, Photos, Rate  Compariso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UR SEASONS RESORT SEYCHELLES (Mahe Island) - Resort Reviews, Photos, Rate  Comparison - Tripadviso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65955" cy="2982126"/>
                    </a:xfrm>
                    <a:prstGeom prst="rect">
                      <a:avLst/>
                    </a:prstGeom>
                    <a:noFill/>
                    <a:ln>
                      <a:noFill/>
                    </a:ln>
                  </pic:spPr>
                </pic:pic>
              </a:graphicData>
            </a:graphic>
          </wp:inline>
        </w:drawing>
      </w:r>
    </w:p>
    <w:p w14:paraId="4F67E824" w14:textId="77777777" w:rsidR="00574844" w:rsidRPr="00574844" w:rsidRDefault="007048B7" w:rsidP="00574844">
      <w:pPr>
        <w:pStyle w:val="Caption"/>
        <w:jc w:val="center"/>
        <w:rPr>
          <w:b/>
          <w:i w:val="0"/>
          <w:color w:val="auto"/>
        </w:rPr>
      </w:pPr>
      <w:r w:rsidRPr="00574844">
        <w:rPr>
          <w:b/>
          <w:i w:val="0"/>
          <w:color w:val="auto"/>
        </w:rPr>
        <w:t xml:space="preserve">Figure </w:t>
      </w:r>
      <w:r w:rsidRPr="00574844">
        <w:rPr>
          <w:b/>
          <w:i w:val="0"/>
          <w:color w:val="auto"/>
        </w:rPr>
        <w:fldChar w:fldCharType="begin"/>
      </w:r>
      <w:r w:rsidRPr="00574844">
        <w:rPr>
          <w:b/>
          <w:i w:val="0"/>
          <w:color w:val="auto"/>
        </w:rPr>
        <w:instrText xml:space="preserve"> SEQ Figure \* ARABIC </w:instrText>
      </w:r>
      <w:r w:rsidRPr="00574844">
        <w:rPr>
          <w:b/>
          <w:i w:val="0"/>
          <w:color w:val="auto"/>
        </w:rPr>
        <w:fldChar w:fldCharType="separate"/>
      </w:r>
      <w:r>
        <w:rPr>
          <w:b/>
          <w:i w:val="0"/>
          <w:noProof/>
          <w:color w:val="auto"/>
        </w:rPr>
        <w:t>3</w:t>
      </w:r>
      <w:r w:rsidRPr="00574844">
        <w:rPr>
          <w:b/>
          <w:i w:val="0"/>
          <w:color w:val="auto"/>
        </w:rPr>
        <w:fldChar w:fldCharType="end"/>
      </w:r>
      <w:r w:rsidRPr="00574844">
        <w:rPr>
          <w:b/>
          <w:i w:val="0"/>
          <w:color w:val="auto"/>
        </w:rPr>
        <w:t xml:space="preserve">: FOUR SEASONS RESORT SEYCHELLES </w:t>
      </w:r>
    </w:p>
    <w:p w14:paraId="6041851E" w14:textId="77777777" w:rsidR="00951817" w:rsidRPr="00574844" w:rsidRDefault="007048B7" w:rsidP="00574844">
      <w:pPr>
        <w:pStyle w:val="Caption"/>
        <w:jc w:val="center"/>
        <w:rPr>
          <w:rFonts w:ascii="Arial" w:hAnsi="Arial" w:cs="Arial"/>
          <w:b/>
          <w:i w:val="0"/>
          <w:color w:val="auto"/>
        </w:rPr>
      </w:pPr>
      <w:r w:rsidRPr="00574844">
        <w:rPr>
          <w:b/>
          <w:i w:val="0"/>
          <w:color w:val="auto"/>
        </w:rPr>
        <w:t>(Source: TripAdvisor, 2023)</w:t>
      </w:r>
    </w:p>
    <w:p w14:paraId="4C9CBA25" w14:textId="77777777" w:rsidR="00951817" w:rsidRPr="0073262E" w:rsidRDefault="007048B7" w:rsidP="00951817">
      <w:pPr>
        <w:spacing w:before="72" w:after="72"/>
        <w:rPr>
          <w:rFonts w:ascii="Arial" w:hAnsi="Arial" w:cs="Arial"/>
        </w:rPr>
      </w:pPr>
      <w:r w:rsidRPr="0073262E">
        <w:rPr>
          <w:rFonts w:ascii="Arial" w:hAnsi="Arial" w:cs="Arial"/>
          <w:b/>
        </w:rPr>
        <w:t>2. The Ritz-Carlton:</w:t>
      </w:r>
      <w:r w:rsidRPr="0073262E">
        <w:rPr>
          <w:rFonts w:ascii="Arial" w:hAnsi="Arial" w:cs="Arial"/>
        </w:rPr>
        <w:t xml:space="preserve"> The Ritz-Carlton has created a famous service culture that focuses on offering guests unmatched luxury, meticulous attention to detail, and individualised care</w:t>
      </w:r>
      <w:r w:rsidR="000561EE" w:rsidRPr="0073262E">
        <w:rPr>
          <w:rFonts w:ascii="Arial" w:hAnsi="Arial" w:cs="Arial"/>
        </w:rPr>
        <w:t xml:space="preserve"> (</w:t>
      </w:r>
      <w:proofErr w:type="spellStart"/>
      <w:r w:rsidR="000561EE" w:rsidRPr="0073262E">
        <w:rPr>
          <w:rFonts w:ascii="Arial" w:hAnsi="Arial" w:cs="Arial"/>
        </w:rPr>
        <w:t>Spenceley</w:t>
      </w:r>
      <w:proofErr w:type="spellEnd"/>
      <w:r w:rsidR="000561EE" w:rsidRPr="0073262E">
        <w:rPr>
          <w:rFonts w:ascii="Arial" w:hAnsi="Arial" w:cs="Arial"/>
        </w:rPr>
        <w:t>, 2018)</w:t>
      </w:r>
      <w:r w:rsidRPr="0073262E">
        <w:rPr>
          <w:rFonts w:ascii="Arial" w:hAnsi="Arial" w:cs="Arial"/>
        </w:rPr>
        <w:t>.</w:t>
      </w:r>
    </w:p>
    <w:p w14:paraId="339E0D03" w14:textId="77777777" w:rsidR="00951817" w:rsidRPr="0073262E" w:rsidRDefault="00951817" w:rsidP="00951817">
      <w:pPr>
        <w:spacing w:before="72" w:after="72"/>
        <w:rPr>
          <w:rFonts w:ascii="Arial" w:hAnsi="Arial" w:cs="Arial"/>
        </w:rPr>
      </w:pPr>
    </w:p>
    <w:p w14:paraId="5165F153" w14:textId="77777777" w:rsidR="00951817" w:rsidRPr="0073262E" w:rsidRDefault="007048B7" w:rsidP="00951817">
      <w:pPr>
        <w:spacing w:before="72" w:after="72"/>
        <w:rPr>
          <w:rFonts w:ascii="Arial" w:hAnsi="Arial" w:cs="Arial"/>
        </w:rPr>
      </w:pPr>
      <w:r w:rsidRPr="0073262E">
        <w:rPr>
          <w:rFonts w:ascii="Arial" w:hAnsi="Arial" w:cs="Arial"/>
          <w:b/>
        </w:rPr>
        <w:t>3. The Peninsula Hotel:</w:t>
      </w:r>
      <w:r w:rsidRPr="0073262E">
        <w:rPr>
          <w:rFonts w:ascii="Arial" w:hAnsi="Arial" w:cs="Arial"/>
        </w:rPr>
        <w:t xml:space="preserve"> The Peninsula Hotels have been honoured for their dedication to providing outstanding service and fostering a friendly environment. Through their customer service culture and focus on every detail, they place a high priority on client happiness and work to surpass expectations</w:t>
      </w:r>
      <w:r w:rsidR="00F30528" w:rsidRPr="0073262E">
        <w:rPr>
          <w:rFonts w:ascii="Arial" w:hAnsi="Arial" w:cs="Arial"/>
        </w:rPr>
        <w:t xml:space="preserve"> (Lee and </w:t>
      </w:r>
      <w:proofErr w:type="spellStart"/>
      <w:r w:rsidR="00F30528" w:rsidRPr="0073262E">
        <w:rPr>
          <w:rFonts w:ascii="Arial" w:hAnsi="Arial" w:cs="Arial"/>
        </w:rPr>
        <w:t>Kwag</w:t>
      </w:r>
      <w:proofErr w:type="spellEnd"/>
      <w:r w:rsidR="00F30528" w:rsidRPr="0073262E">
        <w:rPr>
          <w:rFonts w:ascii="Arial" w:hAnsi="Arial" w:cs="Arial"/>
        </w:rPr>
        <w:t>, 2017)</w:t>
      </w:r>
      <w:r w:rsidRPr="0073262E">
        <w:rPr>
          <w:rFonts w:ascii="Arial" w:hAnsi="Arial" w:cs="Arial"/>
        </w:rPr>
        <w:t>.</w:t>
      </w:r>
    </w:p>
    <w:p w14:paraId="4EE7D0B2" w14:textId="77777777" w:rsidR="00413719" w:rsidRPr="0073262E" w:rsidRDefault="00413719" w:rsidP="00413719">
      <w:pPr>
        <w:spacing w:before="72" w:after="72"/>
        <w:rPr>
          <w:rFonts w:ascii="Arial" w:hAnsi="Arial" w:cs="Arial"/>
        </w:rPr>
      </w:pPr>
    </w:p>
    <w:p w14:paraId="2E3E2ACF" w14:textId="77777777" w:rsidR="00413719" w:rsidRPr="0073262E" w:rsidRDefault="007048B7">
      <w:pPr>
        <w:rPr>
          <w:rFonts w:ascii="Arial" w:eastAsiaTheme="majorEastAsia" w:hAnsi="Arial" w:cs="Arial"/>
          <w:b/>
          <w:bCs/>
          <w:kern w:val="0"/>
          <w:sz w:val="36"/>
          <w:szCs w:val="28"/>
          <w14:ligatures w14:val="none"/>
        </w:rPr>
      </w:pPr>
      <w:r w:rsidRPr="0073262E">
        <w:rPr>
          <w:rFonts w:ascii="Arial" w:hAnsi="Arial" w:cs="Arial"/>
        </w:rPr>
        <w:br w:type="page"/>
      </w:r>
    </w:p>
    <w:p w14:paraId="21FD217D" w14:textId="77777777" w:rsidR="00413719" w:rsidRPr="0073262E" w:rsidRDefault="007048B7" w:rsidP="00413719">
      <w:pPr>
        <w:pStyle w:val="Heading1"/>
        <w:rPr>
          <w:rFonts w:ascii="Arial" w:hAnsi="Arial" w:cs="Arial"/>
        </w:rPr>
      </w:pPr>
      <w:bookmarkStart w:id="6" w:name="_Toc137308293"/>
      <w:r w:rsidRPr="0073262E">
        <w:rPr>
          <w:rFonts w:ascii="Arial" w:hAnsi="Arial" w:cs="Arial"/>
        </w:rPr>
        <w:lastRenderedPageBreak/>
        <w:t>Conclusion</w:t>
      </w:r>
      <w:bookmarkEnd w:id="6"/>
    </w:p>
    <w:p w14:paraId="06FA8D88" w14:textId="77777777" w:rsidR="00413719" w:rsidRPr="0073262E" w:rsidRDefault="007048B7" w:rsidP="00413719">
      <w:pPr>
        <w:spacing w:before="72" w:after="72"/>
        <w:rPr>
          <w:rFonts w:ascii="Arial" w:hAnsi="Arial" w:cs="Arial"/>
        </w:rPr>
      </w:pPr>
      <w:r w:rsidRPr="0073262E">
        <w:rPr>
          <w:rFonts w:ascii="Arial" w:hAnsi="Arial" w:cs="Arial"/>
        </w:rPr>
        <w:t>Key elements for success in the hotel sector are service culture, standards for hotels, and reputation management. Hotels can provide excellent guest experiences and assure long-term profitability by maintaining consistency with their brands, managing their online reputation successfully, and building a service-oriented culture.</w:t>
      </w:r>
    </w:p>
    <w:p w14:paraId="55145B12" w14:textId="77777777" w:rsidR="00413719" w:rsidRPr="0073262E" w:rsidRDefault="00413719" w:rsidP="00413719">
      <w:pPr>
        <w:spacing w:before="72" w:after="72"/>
        <w:rPr>
          <w:rFonts w:ascii="Arial" w:hAnsi="Arial" w:cs="Arial"/>
        </w:rPr>
      </w:pPr>
    </w:p>
    <w:p w14:paraId="08F69204" w14:textId="77777777" w:rsidR="00413719" w:rsidRPr="0073262E" w:rsidRDefault="007048B7">
      <w:pPr>
        <w:rPr>
          <w:rFonts w:ascii="Arial" w:eastAsiaTheme="majorEastAsia" w:hAnsi="Arial" w:cs="Arial"/>
          <w:b/>
          <w:bCs/>
          <w:kern w:val="0"/>
          <w:sz w:val="36"/>
          <w:szCs w:val="28"/>
          <w14:ligatures w14:val="none"/>
        </w:rPr>
      </w:pPr>
      <w:r w:rsidRPr="0073262E">
        <w:rPr>
          <w:rFonts w:ascii="Arial" w:hAnsi="Arial" w:cs="Arial"/>
        </w:rPr>
        <w:br w:type="page"/>
      </w:r>
    </w:p>
    <w:p w14:paraId="764C5A13" w14:textId="77777777" w:rsidR="00413719" w:rsidRPr="0073262E" w:rsidRDefault="007048B7" w:rsidP="000B1A90">
      <w:pPr>
        <w:pStyle w:val="Heading1"/>
        <w:rPr>
          <w:rFonts w:ascii="Arial" w:hAnsi="Arial" w:cs="Arial"/>
        </w:rPr>
      </w:pPr>
      <w:bookmarkStart w:id="7" w:name="_Toc137308294"/>
      <w:r w:rsidRPr="0073262E">
        <w:rPr>
          <w:rFonts w:ascii="Arial" w:hAnsi="Arial" w:cs="Arial"/>
        </w:rPr>
        <w:lastRenderedPageBreak/>
        <w:t>Recommendations</w:t>
      </w:r>
      <w:bookmarkEnd w:id="7"/>
    </w:p>
    <w:p w14:paraId="6A2874B3" w14:textId="77777777" w:rsidR="00413719" w:rsidRPr="0073262E" w:rsidRDefault="007048B7" w:rsidP="00413719">
      <w:pPr>
        <w:spacing w:before="72" w:after="72"/>
        <w:rPr>
          <w:rFonts w:ascii="Arial" w:hAnsi="Arial" w:cs="Arial"/>
        </w:rPr>
      </w:pPr>
      <w:r w:rsidRPr="0073262E">
        <w:rPr>
          <w:rFonts w:ascii="Arial" w:hAnsi="Arial" w:cs="Arial"/>
        </w:rPr>
        <w:t xml:space="preserve">1. Hotels should regularly watch market trends and modify their offerings to match changing clientele wants. Hotels should carefully watch market changes to remain competitive and satisfy changing client requests. This entails keeping up with changes in the industry, new technology, and shifting customer preferences.  </w:t>
      </w:r>
    </w:p>
    <w:p w14:paraId="2D11E326" w14:textId="77777777" w:rsidR="00413719" w:rsidRPr="0073262E" w:rsidRDefault="007048B7" w:rsidP="00413719">
      <w:pPr>
        <w:spacing w:before="72" w:after="72"/>
        <w:rPr>
          <w:rFonts w:ascii="Arial" w:hAnsi="Arial" w:cs="Arial"/>
        </w:rPr>
      </w:pPr>
      <w:r w:rsidRPr="0073262E">
        <w:rPr>
          <w:rFonts w:ascii="Arial" w:hAnsi="Arial" w:cs="Arial"/>
        </w:rPr>
        <w:t xml:space="preserve">2. It is essential to spend money on employee training programmes to strengthen the service culture and visitor interactions. Enhancing the service culture and boosting guest interactions need financial investment in personnel training programmes.  </w:t>
      </w:r>
    </w:p>
    <w:p w14:paraId="224406C4" w14:textId="77777777" w:rsidR="00413719" w:rsidRPr="0073262E" w:rsidRDefault="007048B7" w:rsidP="00413719">
      <w:pPr>
        <w:spacing w:before="72" w:after="72"/>
        <w:rPr>
          <w:rFonts w:ascii="Arial" w:hAnsi="Arial" w:cs="Arial"/>
        </w:rPr>
      </w:pPr>
      <w:r w:rsidRPr="0073262E">
        <w:rPr>
          <w:rFonts w:ascii="Arial" w:hAnsi="Arial" w:cs="Arial"/>
        </w:rPr>
        <w:t xml:space="preserve">3. Using technology for managing one's reputation, such as developing proactive guest feedback systems and using online review monitoring tools, may help hotels stay competitive. In today's digital environment, technology-based reputation management is crucial. Hotels should make use of online review monitoring solutions to actively watch and monitor customer reviews on a variety of platforms.  </w:t>
      </w:r>
    </w:p>
    <w:p w14:paraId="26C45E81" w14:textId="77777777" w:rsidR="00413719" w:rsidRPr="0073262E" w:rsidRDefault="007048B7" w:rsidP="00413719">
      <w:pPr>
        <w:spacing w:before="72" w:after="72"/>
        <w:rPr>
          <w:rFonts w:ascii="Arial" w:hAnsi="Arial" w:cs="Arial"/>
        </w:rPr>
      </w:pPr>
      <w:r w:rsidRPr="0073262E">
        <w:rPr>
          <w:rFonts w:ascii="Arial" w:hAnsi="Arial" w:cs="Arial"/>
        </w:rPr>
        <w:t xml:space="preserve">4. Working with internet travel agents and review sites may give hotels useful information and chances to enhance their reputation. Collaboration with OTAs and review sites may offer hotels insightful information and possibilities to enhance their reputation.  </w:t>
      </w:r>
    </w:p>
    <w:p w14:paraId="566A3169" w14:textId="77777777" w:rsidR="00413719" w:rsidRDefault="00413719" w:rsidP="00413719">
      <w:pPr>
        <w:spacing w:before="72" w:after="72"/>
        <w:rPr>
          <w:rFonts w:ascii="Arial" w:hAnsi="Arial" w:cs="Arial"/>
        </w:rPr>
      </w:pPr>
    </w:p>
    <w:p w14:paraId="42F66BFA" w14:textId="77777777" w:rsidR="003F0D5B" w:rsidRDefault="003F0D5B" w:rsidP="00413719">
      <w:pPr>
        <w:spacing w:before="72" w:after="72"/>
        <w:rPr>
          <w:rFonts w:ascii="Arial" w:hAnsi="Arial" w:cs="Arial"/>
        </w:rPr>
      </w:pPr>
    </w:p>
    <w:p w14:paraId="02991FB4" w14:textId="77777777" w:rsidR="003F0D5B" w:rsidRDefault="003F0D5B" w:rsidP="00413719">
      <w:pPr>
        <w:spacing w:before="72" w:after="72"/>
        <w:rPr>
          <w:rFonts w:ascii="Arial" w:hAnsi="Arial" w:cs="Arial"/>
        </w:rPr>
      </w:pPr>
    </w:p>
    <w:p w14:paraId="4761F39D" w14:textId="77777777" w:rsidR="003F0D5B" w:rsidRDefault="003F0D5B" w:rsidP="00413719">
      <w:pPr>
        <w:spacing w:before="72" w:after="72"/>
        <w:rPr>
          <w:rFonts w:ascii="Arial" w:hAnsi="Arial" w:cs="Arial"/>
        </w:rPr>
      </w:pPr>
    </w:p>
    <w:p w14:paraId="13CBA2DC" w14:textId="77777777" w:rsidR="003F0D5B" w:rsidRDefault="003F0D5B" w:rsidP="00413719">
      <w:pPr>
        <w:spacing w:before="72" w:after="72"/>
        <w:rPr>
          <w:rFonts w:ascii="Arial" w:hAnsi="Arial" w:cs="Arial"/>
        </w:rPr>
      </w:pPr>
    </w:p>
    <w:p w14:paraId="06338DB8" w14:textId="77777777" w:rsidR="003F0D5B" w:rsidRPr="0073262E" w:rsidRDefault="003F0D5B" w:rsidP="00413719">
      <w:pPr>
        <w:spacing w:before="72" w:after="72"/>
        <w:rPr>
          <w:rFonts w:ascii="Arial" w:hAnsi="Arial" w:cs="Arial"/>
        </w:rPr>
      </w:pPr>
    </w:p>
    <w:p w14:paraId="02D07D60" w14:textId="77777777" w:rsidR="00413719" w:rsidRPr="0073262E" w:rsidRDefault="00413719" w:rsidP="00413719">
      <w:pPr>
        <w:spacing w:before="72" w:after="72"/>
        <w:rPr>
          <w:rFonts w:ascii="Arial" w:hAnsi="Arial" w:cs="Arial"/>
        </w:rPr>
      </w:pPr>
    </w:p>
    <w:p w14:paraId="136681D4" w14:textId="77777777" w:rsidR="00413719" w:rsidRPr="0073262E" w:rsidRDefault="00413719" w:rsidP="00413719">
      <w:pPr>
        <w:spacing w:before="72" w:after="72"/>
        <w:rPr>
          <w:rFonts w:ascii="Arial" w:hAnsi="Arial" w:cs="Arial"/>
        </w:rPr>
      </w:pPr>
    </w:p>
    <w:p w14:paraId="5E8F4D1A" w14:textId="77777777" w:rsidR="00413719" w:rsidRPr="0073262E" w:rsidRDefault="00413719" w:rsidP="00413719">
      <w:pPr>
        <w:spacing w:before="72" w:after="72"/>
        <w:rPr>
          <w:rFonts w:ascii="Arial" w:hAnsi="Arial" w:cs="Arial"/>
        </w:rPr>
      </w:pPr>
    </w:p>
    <w:p w14:paraId="3A8DB9EF" w14:textId="77777777" w:rsidR="00F30528" w:rsidRPr="0073262E" w:rsidRDefault="007048B7" w:rsidP="000B1A90">
      <w:pPr>
        <w:pStyle w:val="Heading1"/>
        <w:rPr>
          <w:rFonts w:ascii="Arial" w:hAnsi="Arial" w:cs="Arial"/>
        </w:rPr>
      </w:pPr>
      <w:bookmarkStart w:id="8" w:name="_Toc137308295"/>
      <w:r w:rsidRPr="0073262E">
        <w:rPr>
          <w:rFonts w:ascii="Arial" w:hAnsi="Arial" w:cs="Arial"/>
        </w:rPr>
        <w:lastRenderedPageBreak/>
        <w:t>References</w:t>
      </w:r>
      <w:bookmarkEnd w:id="8"/>
    </w:p>
    <w:p w14:paraId="6A22D758"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 xml:space="preserve">Aula, P. and </w:t>
      </w:r>
      <w:proofErr w:type="spellStart"/>
      <w:r w:rsidRPr="000B1A90">
        <w:rPr>
          <w:rFonts w:ascii="Arial" w:hAnsi="Arial" w:cs="Arial"/>
        </w:rPr>
        <w:t>Mantere</w:t>
      </w:r>
      <w:proofErr w:type="spellEnd"/>
      <w:r w:rsidRPr="000B1A90">
        <w:rPr>
          <w:rFonts w:ascii="Arial" w:hAnsi="Arial" w:cs="Arial"/>
        </w:rPr>
        <w:t>, S., (2020). Strategic reputation management: Towards a company of the good. Routledge.</w:t>
      </w:r>
    </w:p>
    <w:p w14:paraId="55AC3CC9"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Chan, J., Gao, Y.L. and McGinley, S., (2021). Updates in service standards in hotels: how COVID-19 changed operations. International Journal of Contemporary Hospitality Management, 33(5), pp.1668-1687.</w:t>
      </w:r>
    </w:p>
    <w:p w14:paraId="4BA4C17D"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Chen, L.F., (2019). Hotel chain affiliation as an environmental performance strategy for luxury hotels. International Journal of Hospitality Management, 77, pp.1-6.</w:t>
      </w:r>
    </w:p>
    <w:p w14:paraId="0A9FA36B" w14:textId="77777777" w:rsidR="009F48C5" w:rsidRDefault="009F48C5" w:rsidP="000B1A90">
      <w:pPr>
        <w:pStyle w:val="ListParagraph"/>
        <w:numPr>
          <w:ilvl w:val="0"/>
          <w:numId w:val="2"/>
        </w:numPr>
        <w:rPr>
          <w:rFonts w:ascii="Arial" w:hAnsi="Arial" w:cs="Arial"/>
        </w:rPr>
      </w:pPr>
      <w:r w:rsidRPr="009F48C5">
        <w:rPr>
          <w:rFonts w:ascii="Arial" w:hAnsi="Arial" w:cs="Arial"/>
        </w:rPr>
        <w:t xml:space="preserve">Chun Wang, J., Wang, Y.C. and Tai, Y.F., </w:t>
      </w:r>
      <w:r>
        <w:rPr>
          <w:rFonts w:ascii="Arial" w:hAnsi="Arial" w:cs="Arial"/>
        </w:rPr>
        <w:t>(</w:t>
      </w:r>
      <w:r w:rsidRPr="009F48C5">
        <w:rPr>
          <w:rFonts w:ascii="Arial" w:hAnsi="Arial" w:cs="Arial"/>
        </w:rPr>
        <w:t>2016</w:t>
      </w:r>
      <w:r>
        <w:rPr>
          <w:rFonts w:ascii="Arial" w:hAnsi="Arial" w:cs="Arial"/>
        </w:rPr>
        <w:t>)</w:t>
      </w:r>
      <w:r w:rsidRPr="009F48C5">
        <w:rPr>
          <w:rFonts w:ascii="Arial" w:hAnsi="Arial" w:cs="Arial"/>
        </w:rPr>
        <w:t>. Systematic review of the elements and service standards of delightful service. </w:t>
      </w:r>
      <w:r w:rsidRPr="009F48C5">
        <w:rPr>
          <w:rFonts w:ascii="Arial" w:hAnsi="Arial" w:cs="Arial"/>
          <w:i/>
          <w:iCs/>
        </w:rPr>
        <w:t>International Journal of Contemporary Hospitality Management</w:t>
      </w:r>
      <w:r w:rsidRPr="009F48C5">
        <w:rPr>
          <w:rFonts w:ascii="Arial" w:hAnsi="Arial" w:cs="Arial"/>
        </w:rPr>
        <w:t>, </w:t>
      </w:r>
      <w:r w:rsidRPr="009F48C5">
        <w:rPr>
          <w:rFonts w:ascii="Arial" w:hAnsi="Arial" w:cs="Arial"/>
          <w:i/>
          <w:iCs/>
        </w:rPr>
        <w:t>28</w:t>
      </w:r>
      <w:r w:rsidRPr="009F48C5">
        <w:rPr>
          <w:rFonts w:ascii="Arial" w:hAnsi="Arial" w:cs="Arial"/>
        </w:rPr>
        <w:t>(7), pp.1310-1337.</w:t>
      </w:r>
    </w:p>
    <w:p w14:paraId="294CEC88" w14:textId="77777777" w:rsidR="009F48C5" w:rsidRPr="000B1A90" w:rsidRDefault="009F48C5" w:rsidP="000B1A90">
      <w:pPr>
        <w:pStyle w:val="ListParagraph"/>
        <w:numPr>
          <w:ilvl w:val="0"/>
          <w:numId w:val="2"/>
        </w:numPr>
        <w:rPr>
          <w:rFonts w:ascii="Arial" w:hAnsi="Arial" w:cs="Arial"/>
        </w:rPr>
      </w:pPr>
      <w:proofErr w:type="spellStart"/>
      <w:r w:rsidRPr="000B1A90">
        <w:rPr>
          <w:rFonts w:ascii="Arial" w:hAnsi="Arial" w:cs="Arial"/>
        </w:rPr>
        <w:t>Kampf</w:t>
      </w:r>
      <w:proofErr w:type="spellEnd"/>
      <w:r w:rsidRPr="000B1A90">
        <w:rPr>
          <w:rFonts w:ascii="Arial" w:hAnsi="Arial" w:cs="Arial"/>
        </w:rPr>
        <w:t xml:space="preserve">, R., </w:t>
      </w:r>
      <w:proofErr w:type="spellStart"/>
      <w:r w:rsidRPr="000B1A90">
        <w:rPr>
          <w:rFonts w:ascii="Arial" w:hAnsi="Arial" w:cs="Arial"/>
        </w:rPr>
        <w:t>Lorincová</w:t>
      </w:r>
      <w:proofErr w:type="spellEnd"/>
      <w:r w:rsidRPr="000B1A90">
        <w:rPr>
          <w:rFonts w:ascii="Arial" w:hAnsi="Arial" w:cs="Arial"/>
        </w:rPr>
        <w:t xml:space="preserve">, S., </w:t>
      </w:r>
      <w:proofErr w:type="spellStart"/>
      <w:r w:rsidRPr="000B1A90">
        <w:rPr>
          <w:rFonts w:ascii="Arial" w:hAnsi="Arial" w:cs="Arial"/>
        </w:rPr>
        <w:t>Hitka</w:t>
      </w:r>
      <w:proofErr w:type="spellEnd"/>
      <w:r w:rsidRPr="000B1A90">
        <w:rPr>
          <w:rFonts w:ascii="Arial" w:hAnsi="Arial" w:cs="Arial"/>
        </w:rPr>
        <w:t xml:space="preserve">, M. and </w:t>
      </w:r>
      <w:proofErr w:type="spellStart"/>
      <w:r w:rsidRPr="000B1A90">
        <w:rPr>
          <w:rFonts w:ascii="Arial" w:hAnsi="Arial" w:cs="Arial"/>
        </w:rPr>
        <w:t>Stopka</w:t>
      </w:r>
      <w:proofErr w:type="spellEnd"/>
      <w:r w:rsidRPr="000B1A90">
        <w:rPr>
          <w:rFonts w:ascii="Arial" w:hAnsi="Arial" w:cs="Arial"/>
        </w:rPr>
        <w:t>, O., (2017). Generational differences in the perception of corporate culture in European transport enterprises. Sustainability, 9(9), p.1561.</w:t>
      </w:r>
    </w:p>
    <w:p w14:paraId="071ADAC7"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 xml:space="preserve">Lee, J.W. and </w:t>
      </w:r>
      <w:proofErr w:type="spellStart"/>
      <w:r w:rsidRPr="000B1A90">
        <w:rPr>
          <w:rFonts w:ascii="Arial" w:hAnsi="Arial" w:cs="Arial"/>
        </w:rPr>
        <w:t>Kwag</w:t>
      </w:r>
      <w:proofErr w:type="spellEnd"/>
      <w:r w:rsidRPr="000B1A90">
        <w:rPr>
          <w:rFonts w:ascii="Arial" w:hAnsi="Arial" w:cs="Arial"/>
        </w:rPr>
        <w:t>, M., (2017). Corporate marketing strategy using social media: a case study of the Ritz-Carlton Seoul. Journal of Asian Finance, Economics and Business, 4(1), pp.79-86.</w:t>
      </w:r>
    </w:p>
    <w:p w14:paraId="2C47AEB4"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 xml:space="preserve">Liang, S., </w:t>
      </w:r>
      <w:proofErr w:type="spellStart"/>
      <w:r w:rsidRPr="000B1A90">
        <w:rPr>
          <w:rFonts w:ascii="Arial" w:hAnsi="Arial" w:cs="Arial"/>
        </w:rPr>
        <w:t>Schuckert</w:t>
      </w:r>
      <w:proofErr w:type="spellEnd"/>
      <w:r w:rsidRPr="000B1A90">
        <w:rPr>
          <w:rFonts w:ascii="Arial" w:hAnsi="Arial" w:cs="Arial"/>
        </w:rPr>
        <w:t>, M., Law, R. and Chen, C.C., (2017). Be a “</w:t>
      </w:r>
      <w:proofErr w:type="spellStart"/>
      <w:r w:rsidRPr="000B1A90">
        <w:rPr>
          <w:rFonts w:ascii="Arial" w:hAnsi="Arial" w:cs="Arial"/>
        </w:rPr>
        <w:t>Superhost</w:t>
      </w:r>
      <w:proofErr w:type="spellEnd"/>
      <w:r w:rsidRPr="000B1A90">
        <w:rPr>
          <w:rFonts w:ascii="Arial" w:hAnsi="Arial" w:cs="Arial"/>
        </w:rPr>
        <w:t>”: The importance of badge systems for peer-to-peer rental accommodations. Tourism management, 60, pp.454-465.</w:t>
      </w:r>
    </w:p>
    <w:p w14:paraId="550601E3"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 xml:space="preserve">Moro, S., Lopes, R.J., </w:t>
      </w:r>
      <w:proofErr w:type="spellStart"/>
      <w:r w:rsidRPr="000B1A90">
        <w:rPr>
          <w:rFonts w:ascii="Arial" w:hAnsi="Arial" w:cs="Arial"/>
        </w:rPr>
        <w:t>Esmerado</w:t>
      </w:r>
      <w:proofErr w:type="spellEnd"/>
      <w:r w:rsidRPr="000B1A90">
        <w:rPr>
          <w:rFonts w:ascii="Arial" w:hAnsi="Arial" w:cs="Arial"/>
        </w:rPr>
        <w:t>, J. and Botelho, M., (2020). Service quality in airport hotel chains through the lens of online reviewers. Journal of Retailing and Consumer Services, 56, p.102193.</w:t>
      </w:r>
    </w:p>
    <w:p w14:paraId="62833AC7" w14:textId="77777777" w:rsidR="009F48C5" w:rsidRPr="000B1A90" w:rsidRDefault="009F48C5" w:rsidP="000B1A90">
      <w:pPr>
        <w:pStyle w:val="ListParagraph"/>
        <w:numPr>
          <w:ilvl w:val="0"/>
          <w:numId w:val="2"/>
        </w:numPr>
        <w:rPr>
          <w:rFonts w:ascii="Arial" w:hAnsi="Arial" w:cs="Arial"/>
        </w:rPr>
      </w:pPr>
      <w:proofErr w:type="spellStart"/>
      <w:r w:rsidRPr="000B1A90">
        <w:rPr>
          <w:rFonts w:ascii="Arial" w:hAnsi="Arial" w:cs="Arial"/>
        </w:rPr>
        <w:t>Ngacha</w:t>
      </w:r>
      <w:proofErr w:type="spellEnd"/>
      <w:r w:rsidRPr="000B1A90">
        <w:rPr>
          <w:rFonts w:ascii="Arial" w:hAnsi="Arial" w:cs="Arial"/>
        </w:rPr>
        <w:t>, W.J. and Onyango, F.E.V., (2017). The role of a customer-oriented service culture in influencing customer retention in the hotel industry.</w:t>
      </w:r>
    </w:p>
    <w:p w14:paraId="5F72D1E9" w14:textId="77777777" w:rsidR="009F48C5" w:rsidRPr="000B1A90" w:rsidRDefault="009F48C5" w:rsidP="000B1A90">
      <w:pPr>
        <w:pStyle w:val="ListParagraph"/>
        <w:numPr>
          <w:ilvl w:val="0"/>
          <w:numId w:val="2"/>
        </w:numPr>
        <w:rPr>
          <w:rFonts w:ascii="Arial" w:hAnsi="Arial" w:cs="Arial"/>
        </w:rPr>
      </w:pPr>
      <w:proofErr w:type="spellStart"/>
      <w:r w:rsidRPr="000B1A90">
        <w:rPr>
          <w:rFonts w:ascii="Arial" w:hAnsi="Arial" w:cs="Arial"/>
        </w:rPr>
        <w:t>Pacchioni</w:t>
      </w:r>
      <w:proofErr w:type="spellEnd"/>
      <w:r w:rsidRPr="000B1A90">
        <w:rPr>
          <w:rFonts w:ascii="Arial" w:hAnsi="Arial" w:cs="Arial"/>
        </w:rPr>
        <w:t>, G., (2018). The overproduction of truth: Passion, competition, and integrity in modern science.</w:t>
      </w:r>
    </w:p>
    <w:p w14:paraId="52EBCDE1" w14:textId="77777777" w:rsidR="009F48C5" w:rsidRPr="000B1A90" w:rsidRDefault="009F48C5" w:rsidP="000B1A90">
      <w:pPr>
        <w:pStyle w:val="ListParagraph"/>
        <w:numPr>
          <w:ilvl w:val="0"/>
          <w:numId w:val="2"/>
        </w:numPr>
        <w:rPr>
          <w:rFonts w:ascii="Arial" w:hAnsi="Arial" w:cs="Arial"/>
        </w:rPr>
      </w:pPr>
      <w:proofErr w:type="spellStart"/>
      <w:r w:rsidRPr="009F48C5">
        <w:rPr>
          <w:rFonts w:ascii="Arial" w:hAnsi="Arial" w:cs="Arial"/>
        </w:rPr>
        <w:t>Qoura</w:t>
      </w:r>
      <w:proofErr w:type="spellEnd"/>
      <w:r w:rsidRPr="009F48C5">
        <w:rPr>
          <w:rFonts w:ascii="Arial" w:hAnsi="Arial" w:cs="Arial"/>
        </w:rPr>
        <w:t xml:space="preserve">, O. and Khalifa, G.S., </w:t>
      </w:r>
      <w:r>
        <w:rPr>
          <w:rFonts w:ascii="Arial" w:hAnsi="Arial" w:cs="Arial"/>
        </w:rPr>
        <w:t>(</w:t>
      </w:r>
      <w:r w:rsidRPr="009F48C5">
        <w:rPr>
          <w:rFonts w:ascii="Arial" w:hAnsi="Arial" w:cs="Arial"/>
        </w:rPr>
        <w:t>2016</w:t>
      </w:r>
      <w:r>
        <w:rPr>
          <w:rFonts w:ascii="Arial" w:hAnsi="Arial" w:cs="Arial"/>
        </w:rPr>
        <w:t>)</w:t>
      </w:r>
      <w:r w:rsidRPr="009F48C5">
        <w:rPr>
          <w:rFonts w:ascii="Arial" w:hAnsi="Arial" w:cs="Arial"/>
        </w:rPr>
        <w:t>. The impact of reputation management on hotel image among internal customers: The Case of Egyptian hotels. </w:t>
      </w:r>
      <w:r w:rsidRPr="009F48C5">
        <w:rPr>
          <w:rFonts w:ascii="Arial" w:hAnsi="Arial" w:cs="Arial"/>
          <w:i/>
          <w:iCs/>
        </w:rPr>
        <w:t>International Journal of Heritage, Tourism, and Hospitality</w:t>
      </w:r>
      <w:r w:rsidRPr="009F48C5">
        <w:rPr>
          <w:rFonts w:ascii="Arial" w:hAnsi="Arial" w:cs="Arial"/>
        </w:rPr>
        <w:t>, </w:t>
      </w:r>
      <w:r w:rsidRPr="009F48C5">
        <w:rPr>
          <w:rFonts w:ascii="Arial" w:hAnsi="Arial" w:cs="Arial"/>
          <w:i/>
          <w:iCs/>
        </w:rPr>
        <w:t>7</w:t>
      </w:r>
      <w:r w:rsidRPr="009F48C5">
        <w:rPr>
          <w:rFonts w:ascii="Arial" w:hAnsi="Arial" w:cs="Arial"/>
        </w:rPr>
        <w:t>(2), pp.261-274.</w:t>
      </w:r>
    </w:p>
    <w:p w14:paraId="3B4622B4" w14:textId="77777777" w:rsidR="009F48C5" w:rsidRDefault="009F48C5" w:rsidP="000B1A90">
      <w:pPr>
        <w:pStyle w:val="ListParagraph"/>
        <w:numPr>
          <w:ilvl w:val="0"/>
          <w:numId w:val="2"/>
        </w:numPr>
        <w:rPr>
          <w:rFonts w:ascii="Arial" w:hAnsi="Arial" w:cs="Arial"/>
        </w:rPr>
      </w:pPr>
      <w:r w:rsidRPr="009F48C5">
        <w:rPr>
          <w:rFonts w:ascii="Arial" w:hAnsi="Arial" w:cs="Arial"/>
        </w:rPr>
        <w:lastRenderedPageBreak/>
        <w:t xml:space="preserve">Rawal, Y.S., Pal, S., Bagchi, P. and Dani, R., </w:t>
      </w:r>
      <w:r>
        <w:rPr>
          <w:rFonts w:ascii="Arial" w:hAnsi="Arial" w:cs="Arial"/>
        </w:rPr>
        <w:t>(</w:t>
      </w:r>
      <w:r w:rsidRPr="009F48C5">
        <w:rPr>
          <w:rFonts w:ascii="Arial" w:hAnsi="Arial" w:cs="Arial"/>
        </w:rPr>
        <w:t>2020</w:t>
      </w:r>
      <w:r>
        <w:rPr>
          <w:rFonts w:ascii="Arial" w:hAnsi="Arial" w:cs="Arial"/>
        </w:rPr>
        <w:t>)</w:t>
      </w:r>
      <w:r w:rsidRPr="009F48C5">
        <w:rPr>
          <w:rFonts w:ascii="Arial" w:hAnsi="Arial" w:cs="Arial"/>
        </w:rPr>
        <w:t>. Hygiene and safety: a review of the hotel industry in the era of COVID-19 pandemic. </w:t>
      </w:r>
      <w:r w:rsidRPr="009F48C5">
        <w:rPr>
          <w:rFonts w:ascii="Arial" w:hAnsi="Arial" w:cs="Arial"/>
          <w:i/>
          <w:iCs/>
        </w:rPr>
        <w:t>Bioscience Biotechnology Research Communications</w:t>
      </w:r>
      <w:r w:rsidRPr="009F48C5">
        <w:rPr>
          <w:rFonts w:ascii="Arial" w:hAnsi="Arial" w:cs="Arial"/>
        </w:rPr>
        <w:t>, </w:t>
      </w:r>
      <w:r w:rsidRPr="009F48C5">
        <w:rPr>
          <w:rFonts w:ascii="Arial" w:hAnsi="Arial" w:cs="Arial"/>
          <w:i/>
          <w:iCs/>
        </w:rPr>
        <w:t>13</w:t>
      </w:r>
      <w:r w:rsidRPr="009F48C5">
        <w:rPr>
          <w:rFonts w:ascii="Arial" w:hAnsi="Arial" w:cs="Arial"/>
        </w:rPr>
        <w:t>(10), pp.79-83.</w:t>
      </w:r>
    </w:p>
    <w:p w14:paraId="0CAE37CC" w14:textId="77777777" w:rsidR="009F48C5" w:rsidRPr="000B1A90" w:rsidRDefault="009F48C5" w:rsidP="000B1A90">
      <w:pPr>
        <w:pStyle w:val="ListParagraph"/>
        <w:numPr>
          <w:ilvl w:val="0"/>
          <w:numId w:val="2"/>
        </w:numPr>
        <w:rPr>
          <w:rFonts w:ascii="Arial" w:hAnsi="Arial" w:cs="Arial"/>
        </w:rPr>
      </w:pPr>
      <w:proofErr w:type="spellStart"/>
      <w:r w:rsidRPr="000B1A90">
        <w:rPr>
          <w:rFonts w:ascii="Arial" w:hAnsi="Arial" w:cs="Arial"/>
        </w:rPr>
        <w:t>Spenceley</w:t>
      </w:r>
      <w:proofErr w:type="spellEnd"/>
      <w:r w:rsidRPr="000B1A90">
        <w:rPr>
          <w:rFonts w:ascii="Arial" w:hAnsi="Arial" w:cs="Arial"/>
        </w:rPr>
        <w:t>, A., (2018). Sustainable tourism certification in the African hotel sector. Tourism Review.</w:t>
      </w:r>
    </w:p>
    <w:p w14:paraId="129F4FE0" w14:textId="77777777" w:rsidR="009F48C5" w:rsidRPr="000B1A90" w:rsidRDefault="009F48C5" w:rsidP="000B1A90">
      <w:pPr>
        <w:pStyle w:val="ListParagraph"/>
        <w:numPr>
          <w:ilvl w:val="0"/>
          <w:numId w:val="2"/>
        </w:numPr>
        <w:rPr>
          <w:rFonts w:ascii="Arial" w:hAnsi="Arial" w:cs="Arial"/>
        </w:rPr>
      </w:pPr>
      <w:r w:rsidRPr="000B1A90">
        <w:rPr>
          <w:rFonts w:ascii="Arial" w:hAnsi="Arial" w:cs="Arial"/>
        </w:rPr>
        <w:t>Wang, J., Guan, Y., Wu, L., Guan, X., Cai, W., Huang, J., Dong, W. and Zhang, B., (2021). Changing lengths of the four seasons by global warming. Geophysical Research Letters, 48(6), p.e2020GL091753.</w:t>
      </w:r>
    </w:p>
    <w:p w14:paraId="04C7F1C9" w14:textId="77777777" w:rsidR="009F48C5" w:rsidRDefault="009F48C5" w:rsidP="000B1A90">
      <w:pPr>
        <w:pStyle w:val="ListParagraph"/>
        <w:numPr>
          <w:ilvl w:val="0"/>
          <w:numId w:val="2"/>
        </w:numPr>
        <w:rPr>
          <w:rFonts w:ascii="Arial" w:hAnsi="Arial" w:cs="Arial"/>
        </w:rPr>
      </w:pPr>
      <w:proofErr w:type="spellStart"/>
      <w:r w:rsidRPr="000B1A90">
        <w:rPr>
          <w:rFonts w:ascii="Arial" w:hAnsi="Arial" w:cs="Arial"/>
        </w:rPr>
        <w:t>Weisstein</w:t>
      </w:r>
      <w:proofErr w:type="spellEnd"/>
      <w:r w:rsidRPr="000B1A90">
        <w:rPr>
          <w:rFonts w:ascii="Arial" w:hAnsi="Arial" w:cs="Arial"/>
        </w:rPr>
        <w:t>, F.L., Song, L., Andersen, P. and Zhu, Y., (2017). Examining impacts of negative reviews and purchase goals on the consumer purchase decision. Journal of Retailing and Consumer Services, 39, pp.201-207.</w:t>
      </w:r>
    </w:p>
    <w:sectPr w:rsidR="009F48C5">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39C57" w14:textId="77777777" w:rsidR="002221CE" w:rsidRDefault="002221CE" w:rsidP="00310A26">
      <w:pPr>
        <w:spacing w:before="0" w:after="0" w:line="240" w:lineRule="auto"/>
      </w:pPr>
      <w:r>
        <w:separator/>
      </w:r>
    </w:p>
  </w:endnote>
  <w:endnote w:type="continuationSeparator" w:id="0">
    <w:p w14:paraId="7C53D8F0" w14:textId="77777777" w:rsidR="002221CE" w:rsidRDefault="002221CE" w:rsidP="00310A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F2E5" w14:textId="77777777" w:rsidR="00972C4F" w:rsidRDefault="00972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064114"/>
      <w:docPartObj>
        <w:docPartGallery w:val="Page Numbers (Bottom of Page)"/>
        <w:docPartUnique/>
      </w:docPartObj>
    </w:sdtPr>
    <w:sdtEndPr>
      <w:rPr>
        <w:noProof/>
      </w:rPr>
    </w:sdtEndPr>
    <w:sdtContent>
      <w:p w14:paraId="36D39804" w14:textId="77777777" w:rsidR="00351AE5" w:rsidRDefault="007048B7">
        <w:pPr>
          <w:pStyle w:val="Footer"/>
          <w:jc w:val="right"/>
        </w:pPr>
        <w:r>
          <w:fldChar w:fldCharType="begin"/>
        </w:r>
        <w:r>
          <w:instrText xml:space="preserve"> PAGE   \* MERGEFORMAT </w:instrText>
        </w:r>
        <w:r>
          <w:fldChar w:fldCharType="separate"/>
        </w:r>
        <w:r w:rsidR="00EA070B">
          <w:rPr>
            <w:noProof/>
          </w:rPr>
          <w:t>1</w:t>
        </w:r>
        <w:r>
          <w:rPr>
            <w:noProof/>
          </w:rPr>
          <w:fldChar w:fldCharType="end"/>
        </w:r>
      </w:p>
    </w:sdtContent>
  </w:sdt>
  <w:p w14:paraId="6E7BA6CB" w14:textId="77777777" w:rsidR="00310A26" w:rsidRDefault="00310A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0AD91" w14:textId="77777777" w:rsidR="00972C4F" w:rsidRDefault="00972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24D29" w14:textId="77777777" w:rsidR="002221CE" w:rsidRDefault="002221CE" w:rsidP="00310A26">
      <w:pPr>
        <w:spacing w:before="0" w:after="0" w:line="240" w:lineRule="auto"/>
      </w:pPr>
      <w:r>
        <w:separator/>
      </w:r>
    </w:p>
  </w:footnote>
  <w:footnote w:type="continuationSeparator" w:id="0">
    <w:p w14:paraId="1D6E1B5F" w14:textId="77777777" w:rsidR="002221CE" w:rsidRDefault="002221CE" w:rsidP="00310A2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76B90" w14:textId="77777777" w:rsidR="00972C4F" w:rsidRDefault="00972C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F8D3" w14:textId="77777777" w:rsidR="00972C4F" w:rsidRDefault="00972C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89878" w14:textId="77777777" w:rsidR="00972C4F" w:rsidRDefault="00972C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D4066"/>
    <w:multiLevelType w:val="hybridMultilevel"/>
    <w:tmpl w:val="1C069860"/>
    <w:lvl w:ilvl="0" w:tplc="4A64548C">
      <w:start w:val="1"/>
      <w:numFmt w:val="decimal"/>
      <w:lvlText w:val="%1."/>
      <w:lvlJc w:val="left"/>
      <w:pPr>
        <w:ind w:left="360" w:hanging="360"/>
      </w:pPr>
      <w:rPr>
        <w:rFonts w:hint="default"/>
        <w:b/>
      </w:rPr>
    </w:lvl>
    <w:lvl w:ilvl="1" w:tplc="0B8070D6" w:tentative="1">
      <w:start w:val="1"/>
      <w:numFmt w:val="lowerLetter"/>
      <w:lvlText w:val="%2."/>
      <w:lvlJc w:val="left"/>
      <w:pPr>
        <w:ind w:left="1080" w:hanging="360"/>
      </w:pPr>
    </w:lvl>
    <w:lvl w:ilvl="2" w:tplc="384897B6" w:tentative="1">
      <w:start w:val="1"/>
      <w:numFmt w:val="lowerRoman"/>
      <w:lvlText w:val="%3."/>
      <w:lvlJc w:val="right"/>
      <w:pPr>
        <w:ind w:left="1800" w:hanging="180"/>
      </w:pPr>
    </w:lvl>
    <w:lvl w:ilvl="3" w:tplc="BB065E6A" w:tentative="1">
      <w:start w:val="1"/>
      <w:numFmt w:val="decimal"/>
      <w:lvlText w:val="%4."/>
      <w:lvlJc w:val="left"/>
      <w:pPr>
        <w:ind w:left="2520" w:hanging="360"/>
      </w:pPr>
    </w:lvl>
    <w:lvl w:ilvl="4" w:tplc="8D6E5FF0" w:tentative="1">
      <w:start w:val="1"/>
      <w:numFmt w:val="lowerLetter"/>
      <w:lvlText w:val="%5."/>
      <w:lvlJc w:val="left"/>
      <w:pPr>
        <w:ind w:left="3240" w:hanging="360"/>
      </w:pPr>
    </w:lvl>
    <w:lvl w:ilvl="5" w:tplc="0038CE36" w:tentative="1">
      <w:start w:val="1"/>
      <w:numFmt w:val="lowerRoman"/>
      <w:lvlText w:val="%6."/>
      <w:lvlJc w:val="right"/>
      <w:pPr>
        <w:ind w:left="3960" w:hanging="180"/>
      </w:pPr>
    </w:lvl>
    <w:lvl w:ilvl="6" w:tplc="7D1C03AC" w:tentative="1">
      <w:start w:val="1"/>
      <w:numFmt w:val="decimal"/>
      <w:lvlText w:val="%7."/>
      <w:lvlJc w:val="left"/>
      <w:pPr>
        <w:ind w:left="4680" w:hanging="360"/>
      </w:pPr>
    </w:lvl>
    <w:lvl w:ilvl="7" w:tplc="52A29768" w:tentative="1">
      <w:start w:val="1"/>
      <w:numFmt w:val="lowerLetter"/>
      <w:lvlText w:val="%8."/>
      <w:lvlJc w:val="left"/>
      <w:pPr>
        <w:ind w:left="5400" w:hanging="360"/>
      </w:pPr>
    </w:lvl>
    <w:lvl w:ilvl="8" w:tplc="EB98EACA" w:tentative="1">
      <w:start w:val="1"/>
      <w:numFmt w:val="lowerRoman"/>
      <w:lvlText w:val="%9."/>
      <w:lvlJc w:val="right"/>
      <w:pPr>
        <w:ind w:left="6120" w:hanging="180"/>
      </w:pPr>
    </w:lvl>
  </w:abstractNum>
  <w:abstractNum w:abstractNumId="1" w15:restartNumberingAfterBreak="0">
    <w:nsid w:val="35FF2CD9"/>
    <w:multiLevelType w:val="hybridMultilevel"/>
    <w:tmpl w:val="92EA99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05984028">
    <w:abstractNumId w:val="0"/>
  </w:num>
  <w:num w:numId="2" w16cid:durableId="1503619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719"/>
    <w:rsid w:val="000029B1"/>
    <w:rsid w:val="000044E1"/>
    <w:rsid w:val="000561EE"/>
    <w:rsid w:val="00056869"/>
    <w:rsid w:val="000B1A90"/>
    <w:rsid w:val="00105975"/>
    <w:rsid w:val="001A0072"/>
    <w:rsid w:val="001E46AF"/>
    <w:rsid w:val="002221CE"/>
    <w:rsid w:val="00242DAC"/>
    <w:rsid w:val="0029501B"/>
    <w:rsid w:val="00296655"/>
    <w:rsid w:val="002B322D"/>
    <w:rsid w:val="002F32D6"/>
    <w:rsid w:val="00310A26"/>
    <w:rsid w:val="00316E48"/>
    <w:rsid w:val="00351AE5"/>
    <w:rsid w:val="003530C8"/>
    <w:rsid w:val="00365707"/>
    <w:rsid w:val="003D2B8A"/>
    <w:rsid w:val="003F0D5B"/>
    <w:rsid w:val="00413719"/>
    <w:rsid w:val="00423949"/>
    <w:rsid w:val="00440119"/>
    <w:rsid w:val="00441BC9"/>
    <w:rsid w:val="00457427"/>
    <w:rsid w:val="004B19A8"/>
    <w:rsid w:val="005556AA"/>
    <w:rsid w:val="00574844"/>
    <w:rsid w:val="0061104D"/>
    <w:rsid w:val="006525E3"/>
    <w:rsid w:val="00672FE0"/>
    <w:rsid w:val="00683E88"/>
    <w:rsid w:val="006F7E4C"/>
    <w:rsid w:val="007048B7"/>
    <w:rsid w:val="0073262E"/>
    <w:rsid w:val="00796437"/>
    <w:rsid w:val="007D77B5"/>
    <w:rsid w:val="008F1CFB"/>
    <w:rsid w:val="00951817"/>
    <w:rsid w:val="00972C4F"/>
    <w:rsid w:val="00974694"/>
    <w:rsid w:val="009F48C5"/>
    <w:rsid w:val="00AE6EFD"/>
    <w:rsid w:val="00B41565"/>
    <w:rsid w:val="00B70E5F"/>
    <w:rsid w:val="00BC2F32"/>
    <w:rsid w:val="00BD1296"/>
    <w:rsid w:val="00C20AE9"/>
    <w:rsid w:val="00C3148C"/>
    <w:rsid w:val="00C5372B"/>
    <w:rsid w:val="00C90E96"/>
    <w:rsid w:val="00CD6A54"/>
    <w:rsid w:val="00D748A4"/>
    <w:rsid w:val="00E2711F"/>
    <w:rsid w:val="00E6429A"/>
    <w:rsid w:val="00EA070B"/>
    <w:rsid w:val="00EB3283"/>
    <w:rsid w:val="00ED209D"/>
    <w:rsid w:val="00EE4691"/>
    <w:rsid w:val="00F30528"/>
    <w:rsid w:val="00F53D8D"/>
    <w:rsid w:val="00F57A0D"/>
    <w:rsid w:val="00FC2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24A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283"/>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autoRedefine/>
    <w:uiPriority w:val="9"/>
    <w:qFormat/>
    <w:rsid w:val="008F1CFB"/>
    <w:pPr>
      <w:keepNext/>
      <w:keepLines/>
      <w:spacing w:before="480" w:after="0" w:line="276" w:lineRule="auto"/>
      <w:jc w:val="left"/>
      <w:outlineLvl w:val="0"/>
    </w:pPr>
    <w:rPr>
      <w:rFonts w:eastAsiaTheme="majorEastAsia" w:cstheme="majorBidi"/>
      <w:b/>
      <w:bCs/>
      <w:kern w:val="0"/>
      <w:sz w:val="36"/>
      <w:szCs w:val="28"/>
      <w14:ligatures w14:val="none"/>
    </w:rPr>
  </w:style>
  <w:style w:type="paragraph" w:styleId="Heading2">
    <w:name w:val="heading 2"/>
    <w:basedOn w:val="Normal"/>
    <w:next w:val="Normal"/>
    <w:link w:val="Heading2Char"/>
    <w:autoRedefine/>
    <w:uiPriority w:val="9"/>
    <w:unhideWhenUsed/>
    <w:qFormat/>
    <w:rsid w:val="000044E1"/>
    <w:pPr>
      <w:keepNext/>
      <w:keepLines/>
      <w:spacing w:before="40" w:after="0" w:line="276" w:lineRule="auto"/>
      <w:jc w:val="left"/>
      <w:outlineLvl w:val="1"/>
    </w:pPr>
    <w:rPr>
      <w:rFonts w:eastAsiaTheme="majorEastAsia" w:cstheme="majorBidi"/>
      <w:b/>
      <w:kern w:val="0"/>
      <w:sz w:val="32"/>
      <w:szCs w:val="26"/>
      <w14:ligatures w14:val="none"/>
    </w:rPr>
  </w:style>
  <w:style w:type="paragraph" w:styleId="Heading3">
    <w:name w:val="heading 3"/>
    <w:basedOn w:val="Normal"/>
    <w:next w:val="Normal"/>
    <w:link w:val="Heading3Char"/>
    <w:autoRedefine/>
    <w:uiPriority w:val="9"/>
    <w:unhideWhenUsed/>
    <w:qFormat/>
    <w:rsid w:val="00974694"/>
    <w:pPr>
      <w:keepNext/>
      <w:keepLines/>
      <w:spacing w:before="40"/>
      <w:outlineLvl w:val="2"/>
    </w:pPr>
    <w:rPr>
      <w:rFonts w:eastAsiaTheme="majorEastAsia" w:cstheme="majorBidi"/>
      <w:b/>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CFB"/>
    <w:rPr>
      <w:rFonts w:ascii="Times New Roman" w:eastAsiaTheme="majorEastAsia" w:hAnsi="Times New Roman" w:cstheme="majorBidi"/>
      <w:b/>
      <w:bCs/>
      <w:color w:val="000000" w:themeColor="text1"/>
      <w:sz w:val="36"/>
      <w:szCs w:val="28"/>
      <w:lang w:val="en-GB"/>
    </w:rPr>
  </w:style>
  <w:style w:type="character" w:customStyle="1" w:styleId="Heading2Char">
    <w:name w:val="Heading 2 Char"/>
    <w:basedOn w:val="DefaultParagraphFont"/>
    <w:link w:val="Heading2"/>
    <w:uiPriority w:val="9"/>
    <w:rsid w:val="000044E1"/>
    <w:rPr>
      <w:rFonts w:ascii="Times New Roman" w:eastAsiaTheme="majorEastAsia" w:hAnsi="Times New Roman" w:cstheme="majorBidi"/>
      <w:b/>
      <w:color w:val="000000" w:themeColor="text1"/>
      <w:sz w:val="32"/>
      <w:szCs w:val="26"/>
      <w:lang w:val="en-GB"/>
    </w:rPr>
  </w:style>
  <w:style w:type="character" w:customStyle="1" w:styleId="Heading3Char">
    <w:name w:val="Heading 3 Char"/>
    <w:basedOn w:val="DefaultParagraphFont"/>
    <w:link w:val="Heading3"/>
    <w:uiPriority w:val="9"/>
    <w:rsid w:val="00974694"/>
    <w:rPr>
      <w:rFonts w:ascii="Times New Roman" w:eastAsiaTheme="majorEastAsia" w:hAnsi="Times New Roman" w:cstheme="majorBidi"/>
      <w:b/>
      <w:sz w:val="28"/>
      <w:szCs w:val="24"/>
      <w:lang w:val="en-GB"/>
    </w:rPr>
  </w:style>
  <w:style w:type="paragraph" w:styleId="Title">
    <w:name w:val="Title"/>
    <w:basedOn w:val="Normal"/>
    <w:next w:val="Normal"/>
    <w:link w:val="TitleChar"/>
    <w:autoRedefine/>
    <w:uiPriority w:val="10"/>
    <w:qFormat/>
    <w:rsid w:val="00BC2F32"/>
    <w:pPr>
      <w:pBdr>
        <w:bottom w:val="single" w:sz="8" w:space="4" w:color="5B9BD5" w:themeColor="accent1"/>
      </w:pBdr>
      <w:spacing w:before="0" w:after="300" w:line="240" w:lineRule="auto"/>
      <w:contextualSpacing/>
      <w:jc w:val="left"/>
    </w:pPr>
    <w:rPr>
      <w:rFonts w:eastAsiaTheme="majorEastAsia" w:cstheme="majorBidi"/>
      <w:color w:val="auto"/>
      <w:spacing w:val="5"/>
      <w:kern w:val="28"/>
      <w:sz w:val="28"/>
      <w:szCs w:val="52"/>
      <w14:ligatures w14:val="none"/>
    </w:rPr>
  </w:style>
  <w:style w:type="character" w:customStyle="1" w:styleId="TitleChar">
    <w:name w:val="Title Char"/>
    <w:basedOn w:val="DefaultParagraphFont"/>
    <w:link w:val="Title"/>
    <w:uiPriority w:val="10"/>
    <w:rsid w:val="00BC2F32"/>
    <w:rPr>
      <w:rFonts w:ascii="Times New Roman" w:eastAsiaTheme="majorEastAsia" w:hAnsi="Times New Roman" w:cstheme="majorBidi"/>
      <w:spacing w:val="5"/>
      <w:kern w:val="28"/>
      <w:sz w:val="28"/>
      <w:szCs w:val="52"/>
      <w:lang w:val="en-GB"/>
    </w:rPr>
  </w:style>
  <w:style w:type="paragraph" w:styleId="Header">
    <w:name w:val="header"/>
    <w:basedOn w:val="Normal"/>
    <w:link w:val="HeaderChar"/>
    <w:uiPriority w:val="99"/>
    <w:unhideWhenUsed/>
    <w:rsid w:val="00310A2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10A26"/>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310A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10A26"/>
    <w:rPr>
      <w:rFonts w:ascii="Times New Roman" w:hAnsi="Times New Roman"/>
      <w:color w:val="000000" w:themeColor="text1"/>
      <w:kern w:val="2"/>
      <w:sz w:val="24"/>
      <w:lang w:val="en-GB"/>
      <w14:ligatures w14:val="standardContextual"/>
    </w:rPr>
  </w:style>
  <w:style w:type="paragraph" w:styleId="TOCHeading">
    <w:name w:val="TOC Heading"/>
    <w:basedOn w:val="Heading1"/>
    <w:next w:val="Normal"/>
    <w:uiPriority w:val="39"/>
    <w:unhideWhenUsed/>
    <w:qFormat/>
    <w:rsid w:val="00F53D8D"/>
    <w:pPr>
      <w:spacing w:before="240" w:line="259" w:lineRule="auto"/>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F53D8D"/>
    <w:pPr>
      <w:spacing w:after="100"/>
    </w:pPr>
  </w:style>
  <w:style w:type="paragraph" w:styleId="TOC2">
    <w:name w:val="toc 2"/>
    <w:basedOn w:val="Normal"/>
    <w:next w:val="Normal"/>
    <w:autoRedefine/>
    <w:uiPriority w:val="39"/>
    <w:unhideWhenUsed/>
    <w:rsid w:val="00F53D8D"/>
    <w:pPr>
      <w:spacing w:after="100"/>
      <w:ind w:left="240"/>
    </w:pPr>
  </w:style>
  <w:style w:type="character" w:styleId="Hyperlink">
    <w:name w:val="Hyperlink"/>
    <w:basedOn w:val="DefaultParagraphFont"/>
    <w:uiPriority w:val="99"/>
    <w:unhideWhenUsed/>
    <w:rsid w:val="00F53D8D"/>
    <w:rPr>
      <w:color w:val="0563C1" w:themeColor="hyperlink"/>
      <w:u w:val="single"/>
    </w:rPr>
  </w:style>
  <w:style w:type="paragraph" w:styleId="ListParagraph">
    <w:name w:val="List Paragraph"/>
    <w:basedOn w:val="Normal"/>
    <w:uiPriority w:val="34"/>
    <w:qFormat/>
    <w:rsid w:val="000561EE"/>
    <w:pPr>
      <w:ind w:left="720"/>
      <w:contextualSpacing/>
    </w:pPr>
  </w:style>
  <w:style w:type="paragraph" w:styleId="Caption">
    <w:name w:val="caption"/>
    <w:basedOn w:val="Normal"/>
    <w:next w:val="Normal"/>
    <w:uiPriority w:val="35"/>
    <w:unhideWhenUsed/>
    <w:qFormat/>
    <w:rsid w:val="00574844"/>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EF76F7-D809-49C0-8F97-89B4E071F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2342</Words>
  <Characters>13353</Characters>
  <Application>Microsoft Office Word</Application>
  <DocSecurity>0</DocSecurity>
  <Lines>111</Lines>
  <Paragraphs>31</Paragraphs>
  <ScaleCrop>false</ScaleCrop>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2023-06-12T20:47:00Z</dcterms:created>
  <dcterms:modified xsi:type="dcterms:W3CDTF">2023-06-12T20:49:00Z</dcterms:modified>
</cp:coreProperties>
</file>