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DE0094" w14:textId="095E5EF2" w:rsidR="008570EF" w:rsidRDefault="008570EF">
      <w:pPr>
        <w:rPr>
          <w:sz w:val="24"/>
          <w:szCs w:val="24"/>
        </w:rPr>
      </w:pPr>
      <w:r>
        <w:t>NA</w:t>
      </w:r>
      <w:r>
        <w:rPr>
          <w:sz w:val="24"/>
          <w:szCs w:val="24"/>
        </w:rPr>
        <w:t>ME OF STUDENT: MARGARET HABIBA NKEM-AJOKU</w:t>
      </w:r>
    </w:p>
    <w:p w14:paraId="5AD99B1E" w14:textId="046D1A3F" w:rsidR="008570EF" w:rsidRDefault="008570EF">
      <w:pPr>
        <w:rPr>
          <w:sz w:val="24"/>
          <w:szCs w:val="24"/>
        </w:rPr>
      </w:pPr>
      <w:r>
        <w:rPr>
          <w:sz w:val="24"/>
          <w:szCs w:val="24"/>
        </w:rPr>
        <w:t>STUDENT NUMBER:1809941</w:t>
      </w:r>
    </w:p>
    <w:p w14:paraId="68949C6E" w14:textId="52C4CB23" w:rsidR="008570EF" w:rsidRDefault="008570EF">
      <w:pPr>
        <w:rPr>
          <w:sz w:val="24"/>
          <w:szCs w:val="24"/>
        </w:rPr>
      </w:pPr>
      <w:r>
        <w:rPr>
          <w:sz w:val="24"/>
          <w:szCs w:val="24"/>
        </w:rPr>
        <w:t>MOODLE TITLE: PSYCHOLOGY FOR HEALTH AND SOCIAL CARE</w:t>
      </w:r>
    </w:p>
    <w:p w14:paraId="62B1E471" w14:textId="168D6423" w:rsidR="008570EF" w:rsidRDefault="008570EF">
      <w:pPr>
        <w:rPr>
          <w:sz w:val="24"/>
          <w:szCs w:val="24"/>
        </w:rPr>
      </w:pPr>
      <w:r>
        <w:rPr>
          <w:sz w:val="24"/>
          <w:szCs w:val="24"/>
        </w:rPr>
        <w:t>MOODLE CODE: BMHP4003</w:t>
      </w:r>
    </w:p>
    <w:p w14:paraId="49474870" w14:textId="583371B7" w:rsidR="008570EF" w:rsidRDefault="008570EF">
      <w:pPr>
        <w:rPr>
          <w:sz w:val="24"/>
          <w:szCs w:val="24"/>
        </w:rPr>
      </w:pPr>
      <w:r>
        <w:rPr>
          <w:sz w:val="24"/>
          <w:szCs w:val="24"/>
        </w:rPr>
        <w:t xml:space="preserve">NAME OF LECTURER: Dr </w:t>
      </w:r>
      <w:proofErr w:type="spellStart"/>
      <w:r>
        <w:rPr>
          <w:sz w:val="24"/>
          <w:szCs w:val="24"/>
        </w:rPr>
        <w:t>Gulnar</w:t>
      </w:r>
      <w:proofErr w:type="spellEnd"/>
      <w:r>
        <w:rPr>
          <w:sz w:val="24"/>
          <w:szCs w:val="24"/>
        </w:rPr>
        <w:t xml:space="preserve"> Ali</w:t>
      </w:r>
    </w:p>
    <w:p w14:paraId="136E9C2F" w14:textId="77777777" w:rsidR="008570EF" w:rsidRDefault="008570EF">
      <w:pPr>
        <w:rPr>
          <w:sz w:val="24"/>
          <w:szCs w:val="24"/>
        </w:rPr>
      </w:pPr>
    </w:p>
    <w:p w14:paraId="70C02225" w14:textId="65112681" w:rsidR="008570EF" w:rsidRDefault="008570EF">
      <w:pPr>
        <w:rPr>
          <w:sz w:val="24"/>
          <w:szCs w:val="24"/>
        </w:rPr>
      </w:pPr>
    </w:p>
    <w:p w14:paraId="5DFF1859" w14:textId="1E560758" w:rsidR="00533405" w:rsidRDefault="00533405">
      <w:pPr>
        <w:rPr>
          <w:sz w:val="24"/>
          <w:szCs w:val="24"/>
        </w:rPr>
      </w:pPr>
    </w:p>
    <w:p w14:paraId="65647BDB" w14:textId="5AF065EF" w:rsidR="00533405" w:rsidRDefault="00533405">
      <w:pPr>
        <w:rPr>
          <w:sz w:val="24"/>
          <w:szCs w:val="24"/>
        </w:rPr>
      </w:pPr>
    </w:p>
    <w:p w14:paraId="538378CF" w14:textId="75BE881E" w:rsidR="00533405" w:rsidRDefault="00533405">
      <w:pPr>
        <w:rPr>
          <w:sz w:val="24"/>
          <w:szCs w:val="24"/>
        </w:rPr>
      </w:pPr>
    </w:p>
    <w:p w14:paraId="2978EED2" w14:textId="1F6EB4F3" w:rsidR="00533405" w:rsidRDefault="00533405">
      <w:pPr>
        <w:rPr>
          <w:sz w:val="24"/>
          <w:szCs w:val="24"/>
        </w:rPr>
      </w:pPr>
    </w:p>
    <w:p w14:paraId="75208CC4" w14:textId="7CC527C5" w:rsidR="00533405" w:rsidRDefault="00533405">
      <w:pPr>
        <w:rPr>
          <w:sz w:val="24"/>
          <w:szCs w:val="24"/>
        </w:rPr>
      </w:pPr>
    </w:p>
    <w:p w14:paraId="3293B86A" w14:textId="68167A1F" w:rsidR="00533405" w:rsidRDefault="00533405">
      <w:pPr>
        <w:rPr>
          <w:sz w:val="24"/>
          <w:szCs w:val="24"/>
        </w:rPr>
      </w:pPr>
    </w:p>
    <w:p w14:paraId="4157D945" w14:textId="6236F605" w:rsidR="00533405" w:rsidRDefault="00533405">
      <w:pPr>
        <w:rPr>
          <w:sz w:val="24"/>
          <w:szCs w:val="24"/>
        </w:rPr>
      </w:pPr>
    </w:p>
    <w:p w14:paraId="7189025E" w14:textId="302CC736" w:rsidR="00533405" w:rsidRDefault="00533405">
      <w:pPr>
        <w:rPr>
          <w:sz w:val="24"/>
          <w:szCs w:val="24"/>
        </w:rPr>
      </w:pPr>
    </w:p>
    <w:p w14:paraId="40E32E38" w14:textId="6670FEBF" w:rsidR="00533405" w:rsidRDefault="00533405">
      <w:pPr>
        <w:rPr>
          <w:sz w:val="24"/>
          <w:szCs w:val="24"/>
        </w:rPr>
      </w:pPr>
    </w:p>
    <w:p w14:paraId="17E9CE84" w14:textId="7FA44B5B" w:rsidR="00533405" w:rsidRDefault="00533405">
      <w:pPr>
        <w:rPr>
          <w:sz w:val="24"/>
          <w:szCs w:val="24"/>
        </w:rPr>
      </w:pPr>
    </w:p>
    <w:p w14:paraId="5CEBE51B" w14:textId="60C1312C" w:rsidR="00533405" w:rsidRDefault="00533405">
      <w:pPr>
        <w:rPr>
          <w:sz w:val="24"/>
          <w:szCs w:val="24"/>
        </w:rPr>
      </w:pPr>
    </w:p>
    <w:p w14:paraId="6E884231" w14:textId="7C605080" w:rsidR="00533405" w:rsidRDefault="00533405">
      <w:pPr>
        <w:rPr>
          <w:sz w:val="24"/>
          <w:szCs w:val="24"/>
        </w:rPr>
      </w:pPr>
    </w:p>
    <w:p w14:paraId="15FD44B3" w14:textId="304146CB" w:rsidR="00533405" w:rsidRDefault="00533405">
      <w:pPr>
        <w:rPr>
          <w:sz w:val="24"/>
          <w:szCs w:val="24"/>
        </w:rPr>
      </w:pPr>
    </w:p>
    <w:p w14:paraId="5345A353" w14:textId="31978F3B" w:rsidR="00533405" w:rsidRDefault="00533405">
      <w:pPr>
        <w:rPr>
          <w:sz w:val="24"/>
          <w:szCs w:val="24"/>
        </w:rPr>
      </w:pPr>
    </w:p>
    <w:p w14:paraId="1E5E8960" w14:textId="2BC8F188" w:rsidR="00533405" w:rsidRDefault="00533405">
      <w:pPr>
        <w:rPr>
          <w:sz w:val="24"/>
          <w:szCs w:val="24"/>
        </w:rPr>
      </w:pPr>
    </w:p>
    <w:p w14:paraId="56E6B716" w14:textId="6C0AA82C" w:rsidR="00533405" w:rsidRDefault="00533405">
      <w:pPr>
        <w:rPr>
          <w:sz w:val="24"/>
          <w:szCs w:val="24"/>
        </w:rPr>
      </w:pPr>
    </w:p>
    <w:p w14:paraId="6FE29060" w14:textId="61C99E65" w:rsidR="00533405" w:rsidRDefault="00533405">
      <w:pPr>
        <w:rPr>
          <w:sz w:val="24"/>
          <w:szCs w:val="24"/>
        </w:rPr>
      </w:pPr>
    </w:p>
    <w:p w14:paraId="0ECE7BB6" w14:textId="226CA1A0" w:rsidR="00533405" w:rsidRDefault="00533405">
      <w:pPr>
        <w:rPr>
          <w:sz w:val="24"/>
          <w:szCs w:val="24"/>
        </w:rPr>
      </w:pPr>
    </w:p>
    <w:p w14:paraId="3C814CEB" w14:textId="4770AC63" w:rsidR="00533405" w:rsidRDefault="00533405">
      <w:pPr>
        <w:rPr>
          <w:sz w:val="24"/>
          <w:szCs w:val="24"/>
        </w:rPr>
      </w:pPr>
    </w:p>
    <w:p w14:paraId="489223B6" w14:textId="2970DD7A" w:rsidR="00533405" w:rsidRDefault="00533405">
      <w:pPr>
        <w:rPr>
          <w:sz w:val="24"/>
          <w:szCs w:val="24"/>
        </w:rPr>
      </w:pPr>
    </w:p>
    <w:p w14:paraId="69ED5B6C" w14:textId="51D930B9" w:rsidR="00533405" w:rsidRDefault="00533405">
      <w:pPr>
        <w:rPr>
          <w:sz w:val="24"/>
          <w:szCs w:val="24"/>
        </w:rPr>
      </w:pPr>
    </w:p>
    <w:p w14:paraId="142F1807" w14:textId="223DAE23" w:rsidR="00533405" w:rsidRDefault="00533405">
      <w:pPr>
        <w:rPr>
          <w:sz w:val="24"/>
          <w:szCs w:val="24"/>
        </w:rPr>
      </w:pPr>
    </w:p>
    <w:p w14:paraId="334E4AF5" w14:textId="05270564" w:rsidR="00C424CA" w:rsidRDefault="00C424CA">
      <w:pPr>
        <w:rPr>
          <w:sz w:val="24"/>
          <w:szCs w:val="24"/>
        </w:rPr>
      </w:pPr>
      <w:r>
        <w:rPr>
          <w:sz w:val="24"/>
          <w:szCs w:val="24"/>
        </w:rPr>
        <w:lastRenderedPageBreak/>
        <w:t>The aim of this essay is to put forward arguments that show the rationale for focusing on Erikson’s eighth stage</w:t>
      </w:r>
      <w:r w:rsidR="008507CF">
        <w:rPr>
          <w:sz w:val="24"/>
          <w:szCs w:val="24"/>
        </w:rPr>
        <w:t xml:space="preserve"> of psychosocial development which is directed at the elderly with an age range of 65+ until death.</w:t>
      </w:r>
    </w:p>
    <w:p w14:paraId="45066DD9" w14:textId="56913661" w:rsidR="008507CF" w:rsidRDefault="008507CF">
      <w:pPr>
        <w:rPr>
          <w:sz w:val="24"/>
          <w:szCs w:val="24"/>
        </w:rPr>
      </w:pPr>
      <w:r>
        <w:rPr>
          <w:sz w:val="24"/>
          <w:szCs w:val="24"/>
        </w:rPr>
        <w:t xml:space="preserve">For the purpose of this </w:t>
      </w:r>
      <w:r w:rsidR="0064743D">
        <w:rPr>
          <w:sz w:val="24"/>
          <w:szCs w:val="24"/>
        </w:rPr>
        <w:t>essay, there</w:t>
      </w:r>
      <w:r>
        <w:rPr>
          <w:sz w:val="24"/>
          <w:szCs w:val="24"/>
        </w:rPr>
        <w:t xml:space="preserve"> will be a discuss showing arguments that suggest focus and importance should be</w:t>
      </w:r>
      <w:r w:rsidR="0064743D">
        <w:rPr>
          <w:sz w:val="24"/>
          <w:szCs w:val="24"/>
        </w:rPr>
        <w:t xml:space="preserve"> given to the elderly in bid to address the challenges faced by </w:t>
      </w:r>
      <w:r w:rsidR="00E0303E">
        <w:rPr>
          <w:sz w:val="24"/>
          <w:szCs w:val="24"/>
        </w:rPr>
        <w:t>the aging population.</w:t>
      </w:r>
    </w:p>
    <w:p w14:paraId="2506A4ED" w14:textId="0AF1EDE5" w:rsidR="00E0303E" w:rsidRDefault="00E0303E">
      <w:pPr>
        <w:rPr>
          <w:sz w:val="24"/>
          <w:szCs w:val="24"/>
        </w:rPr>
      </w:pPr>
    </w:p>
    <w:p w14:paraId="7E401CD7" w14:textId="1BE0147C" w:rsidR="00E0303E" w:rsidRDefault="00E0303E">
      <w:pPr>
        <w:rPr>
          <w:sz w:val="24"/>
          <w:szCs w:val="24"/>
        </w:rPr>
      </w:pPr>
      <w:r>
        <w:rPr>
          <w:sz w:val="24"/>
          <w:szCs w:val="24"/>
        </w:rPr>
        <w:t>Introduction:</w:t>
      </w:r>
    </w:p>
    <w:p w14:paraId="7E7EAC70" w14:textId="5BA7FA71" w:rsidR="00E0303E" w:rsidRDefault="00E0303E">
      <w:pPr>
        <w:rPr>
          <w:sz w:val="24"/>
          <w:szCs w:val="24"/>
        </w:rPr>
      </w:pPr>
      <w:r>
        <w:rPr>
          <w:sz w:val="24"/>
          <w:szCs w:val="24"/>
        </w:rPr>
        <w:t>The past couple of decades have experienced a</w:t>
      </w:r>
      <w:r w:rsidR="00CE38F9">
        <w:rPr>
          <w:sz w:val="24"/>
          <w:szCs w:val="24"/>
        </w:rPr>
        <w:t xml:space="preserve"> </w:t>
      </w:r>
      <w:r w:rsidR="00820FF0">
        <w:rPr>
          <w:sz w:val="24"/>
          <w:szCs w:val="24"/>
        </w:rPr>
        <w:t>fast-paced</w:t>
      </w:r>
      <w:r w:rsidR="00CE38F9">
        <w:rPr>
          <w:sz w:val="24"/>
          <w:szCs w:val="24"/>
        </w:rPr>
        <w:t xml:space="preserve"> acceleration</w:t>
      </w:r>
      <w:r>
        <w:rPr>
          <w:sz w:val="24"/>
          <w:szCs w:val="24"/>
        </w:rPr>
        <w:t xml:space="preserve"> in globalisation and increased technology, with that</w:t>
      </w:r>
      <w:r w:rsidR="00CE38F9">
        <w:rPr>
          <w:sz w:val="24"/>
          <w:szCs w:val="24"/>
        </w:rPr>
        <w:t xml:space="preserve"> there has also been</w:t>
      </w:r>
      <w:r w:rsidR="00895798">
        <w:rPr>
          <w:sz w:val="24"/>
          <w:szCs w:val="24"/>
        </w:rPr>
        <w:t xml:space="preserve"> an</w:t>
      </w:r>
      <w:r w:rsidR="00CE38F9">
        <w:rPr>
          <w:sz w:val="24"/>
          <w:szCs w:val="24"/>
        </w:rPr>
        <w:t xml:space="preserve"> increa</w:t>
      </w:r>
      <w:r w:rsidR="00252665">
        <w:rPr>
          <w:sz w:val="24"/>
          <w:szCs w:val="24"/>
        </w:rPr>
        <w:t>sing</w:t>
      </w:r>
      <w:r w:rsidR="00CE38F9">
        <w:rPr>
          <w:sz w:val="24"/>
          <w:szCs w:val="24"/>
        </w:rPr>
        <w:t xml:space="preserve"> boost in life </w:t>
      </w:r>
      <w:r w:rsidR="00252665">
        <w:rPr>
          <w:sz w:val="24"/>
          <w:szCs w:val="24"/>
        </w:rPr>
        <w:t>expectancy and a</w:t>
      </w:r>
      <w:r w:rsidR="00CE38F9">
        <w:rPr>
          <w:sz w:val="24"/>
          <w:szCs w:val="24"/>
        </w:rPr>
        <w:t xml:space="preserve"> reduction in mortality rates.</w:t>
      </w:r>
    </w:p>
    <w:p w14:paraId="10590A42" w14:textId="7825120C" w:rsidR="00ED2222" w:rsidRDefault="00252665">
      <w:pPr>
        <w:rPr>
          <w:sz w:val="24"/>
          <w:szCs w:val="24"/>
        </w:rPr>
      </w:pPr>
      <w:r>
        <w:rPr>
          <w:sz w:val="24"/>
          <w:szCs w:val="24"/>
        </w:rPr>
        <w:t xml:space="preserve">The change in the dynamics of the population calls for governments and organisations to </w:t>
      </w:r>
      <w:r w:rsidR="00ED2222">
        <w:rPr>
          <w:sz w:val="24"/>
          <w:szCs w:val="24"/>
        </w:rPr>
        <w:t>invest in research, come</w:t>
      </w:r>
      <w:r>
        <w:rPr>
          <w:sz w:val="24"/>
          <w:szCs w:val="24"/>
        </w:rPr>
        <w:t xml:space="preserve"> up with strategies and policies that </w:t>
      </w:r>
      <w:r w:rsidR="00ED2222">
        <w:rPr>
          <w:sz w:val="24"/>
          <w:szCs w:val="24"/>
        </w:rPr>
        <w:t xml:space="preserve">address the various challenges peculiar to </w:t>
      </w:r>
      <w:r w:rsidR="00C77542">
        <w:rPr>
          <w:sz w:val="24"/>
          <w:szCs w:val="24"/>
        </w:rPr>
        <w:t>Erikson’s eighth stage (those belonging to the age range 65 until death)</w:t>
      </w:r>
      <w:r w:rsidR="00646AEB">
        <w:rPr>
          <w:sz w:val="24"/>
          <w:szCs w:val="24"/>
        </w:rPr>
        <w:t>.</w:t>
      </w:r>
      <w:r w:rsidR="00AA5AFD">
        <w:rPr>
          <w:sz w:val="24"/>
          <w:szCs w:val="24"/>
        </w:rPr>
        <w:t xml:space="preserve"> </w:t>
      </w:r>
    </w:p>
    <w:p w14:paraId="6171289C" w14:textId="308B7F8A" w:rsidR="00D74A65" w:rsidRPr="00D74A65" w:rsidRDefault="00D74A65" w:rsidP="00D74A65">
      <w:pPr>
        <w:pStyle w:val="ListParagraph"/>
        <w:numPr>
          <w:ilvl w:val="1"/>
          <w:numId w:val="1"/>
        </w:numPr>
        <w:rPr>
          <w:sz w:val="24"/>
          <w:szCs w:val="24"/>
        </w:rPr>
      </w:pPr>
      <w:r w:rsidRPr="00D74A65">
        <w:rPr>
          <w:sz w:val="24"/>
          <w:szCs w:val="24"/>
        </w:rPr>
        <w:t>NHS</w:t>
      </w:r>
      <w:r w:rsidR="0037081B">
        <w:rPr>
          <w:sz w:val="24"/>
          <w:szCs w:val="24"/>
        </w:rPr>
        <w:t xml:space="preserve"> INVESTMENT</w:t>
      </w:r>
    </w:p>
    <w:p w14:paraId="6A1E2300" w14:textId="2ED72973" w:rsidR="00D74A65" w:rsidRDefault="00D74A65" w:rsidP="00D74A65">
      <w:pPr>
        <w:rPr>
          <w:sz w:val="24"/>
          <w:szCs w:val="24"/>
        </w:rPr>
      </w:pPr>
      <w:r>
        <w:rPr>
          <w:sz w:val="24"/>
          <w:szCs w:val="24"/>
        </w:rPr>
        <w:t>Over the years</w:t>
      </w:r>
      <w:r w:rsidR="00AA5AFD">
        <w:rPr>
          <w:sz w:val="24"/>
          <w:szCs w:val="24"/>
        </w:rPr>
        <w:t>,</w:t>
      </w:r>
      <w:r>
        <w:rPr>
          <w:sz w:val="24"/>
          <w:szCs w:val="24"/>
        </w:rPr>
        <w:t xml:space="preserve"> the NHS has invested heavily towards schemes that aim to improve on the general </w:t>
      </w:r>
      <w:r w:rsidR="00895798">
        <w:rPr>
          <w:sz w:val="24"/>
          <w:szCs w:val="24"/>
        </w:rPr>
        <w:t>wellbeing</w:t>
      </w:r>
      <w:r>
        <w:rPr>
          <w:sz w:val="24"/>
          <w:szCs w:val="24"/>
        </w:rPr>
        <w:t xml:space="preserve"> of the </w:t>
      </w:r>
      <w:r w:rsidR="00895798">
        <w:rPr>
          <w:sz w:val="24"/>
          <w:szCs w:val="24"/>
        </w:rPr>
        <w:t>elderly. Maria</w:t>
      </w:r>
      <w:r>
        <w:rPr>
          <w:sz w:val="24"/>
          <w:szCs w:val="24"/>
        </w:rPr>
        <w:t xml:space="preserve"> et al (2017) </w:t>
      </w:r>
      <w:r w:rsidR="00895798">
        <w:rPr>
          <w:sz w:val="24"/>
          <w:szCs w:val="24"/>
        </w:rPr>
        <w:t xml:space="preserve">argue that NHS Scotland </w:t>
      </w:r>
      <w:r w:rsidR="00820FF0">
        <w:rPr>
          <w:sz w:val="24"/>
          <w:szCs w:val="24"/>
        </w:rPr>
        <w:t>created</w:t>
      </w:r>
      <w:r w:rsidR="00895798">
        <w:rPr>
          <w:sz w:val="24"/>
          <w:szCs w:val="24"/>
        </w:rPr>
        <w:t xml:space="preserve"> various </w:t>
      </w:r>
      <w:r w:rsidR="00820FF0">
        <w:rPr>
          <w:sz w:val="24"/>
          <w:szCs w:val="24"/>
        </w:rPr>
        <w:t xml:space="preserve">programmes, for </w:t>
      </w:r>
      <w:r w:rsidR="00895798">
        <w:rPr>
          <w:sz w:val="24"/>
          <w:szCs w:val="24"/>
        </w:rPr>
        <w:t>instance “The closer to home programme” was established</w:t>
      </w:r>
      <w:r w:rsidR="00820FF0">
        <w:rPr>
          <w:sz w:val="24"/>
          <w:szCs w:val="24"/>
        </w:rPr>
        <w:t xml:space="preserve"> to improve the provision of community care to frail elderly people who are likely to be a high risk of unscheduled hospital </w:t>
      </w:r>
      <w:r w:rsidR="00BA5501">
        <w:rPr>
          <w:sz w:val="24"/>
          <w:szCs w:val="24"/>
        </w:rPr>
        <w:t xml:space="preserve">admissions. </w:t>
      </w:r>
      <w:r w:rsidR="00BF023F">
        <w:rPr>
          <w:sz w:val="24"/>
          <w:szCs w:val="24"/>
        </w:rPr>
        <w:t>Again,</w:t>
      </w:r>
      <w:r w:rsidR="00BA5501">
        <w:rPr>
          <w:sz w:val="24"/>
          <w:szCs w:val="24"/>
        </w:rPr>
        <w:t xml:space="preserve"> they state that the Scottish government has gone on to develop and has implemented various health policies targeted at reshaping care for the </w:t>
      </w:r>
      <w:r w:rsidR="00AA5AFD">
        <w:rPr>
          <w:sz w:val="24"/>
          <w:szCs w:val="24"/>
        </w:rPr>
        <w:t>elderly, the aim is</w:t>
      </w:r>
      <w:r w:rsidR="00BF023F">
        <w:rPr>
          <w:sz w:val="24"/>
          <w:szCs w:val="24"/>
        </w:rPr>
        <w:t xml:space="preserve"> to reduce</w:t>
      </w:r>
      <w:r w:rsidR="00AA5AFD">
        <w:rPr>
          <w:sz w:val="24"/>
          <w:szCs w:val="24"/>
        </w:rPr>
        <w:t xml:space="preserve"> admissions into hospitals that are </w:t>
      </w:r>
      <w:r w:rsidR="00BF023F">
        <w:rPr>
          <w:sz w:val="24"/>
          <w:szCs w:val="24"/>
        </w:rPr>
        <w:t xml:space="preserve">unnecessary. The scheme also seeks to support older </w:t>
      </w:r>
      <w:r w:rsidR="0037081B">
        <w:rPr>
          <w:sz w:val="24"/>
          <w:szCs w:val="24"/>
        </w:rPr>
        <w:t xml:space="preserve">in staying in their </w:t>
      </w:r>
      <w:r w:rsidR="00BE1BED">
        <w:rPr>
          <w:sz w:val="24"/>
          <w:szCs w:val="24"/>
        </w:rPr>
        <w:t>homes.</w:t>
      </w:r>
    </w:p>
    <w:p w14:paraId="20D75631" w14:textId="2BD31977" w:rsidR="00CE65B4" w:rsidRDefault="0037081B" w:rsidP="00D74A65">
      <w:pPr>
        <w:rPr>
          <w:sz w:val="24"/>
          <w:szCs w:val="24"/>
        </w:rPr>
      </w:pPr>
      <w:r>
        <w:rPr>
          <w:sz w:val="24"/>
          <w:szCs w:val="24"/>
        </w:rPr>
        <w:t xml:space="preserve">Again, Maria et al (2017), further posit that ALFY is another service in the Forth </w:t>
      </w:r>
      <w:r w:rsidR="00BE1BED">
        <w:rPr>
          <w:sz w:val="24"/>
          <w:szCs w:val="24"/>
        </w:rPr>
        <w:t>Valley</w:t>
      </w:r>
      <w:r>
        <w:rPr>
          <w:sz w:val="24"/>
          <w:szCs w:val="24"/>
        </w:rPr>
        <w:t xml:space="preserve"> area in Scotland that is focused on providing advice </w:t>
      </w:r>
      <w:r w:rsidR="00325977">
        <w:rPr>
          <w:sz w:val="24"/>
          <w:szCs w:val="24"/>
        </w:rPr>
        <w:t>to the elderly on health and social care support or simply giving reassurance</w:t>
      </w:r>
      <w:r w:rsidR="00CE65B4">
        <w:rPr>
          <w:sz w:val="24"/>
          <w:szCs w:val="24"/>
        </w:rPr>
        <w:t>.</w:t>
      </w:r>
    </w:p>
    <w:p w14:paraId="5C84B768" w14:textId="40A048D7" w:rsidR="00A44073" w:rsidRDefault="00A44073" w:rsidP="00D74A65">
      <w:pPr>
        <w:rPr>
          <w:sz w:val="24"/>
          <w:szCs w:val="24"/>
        </w:rPr>
      </w:pPr>
      <w:r>
        <w:rPr>
          <w:sz w:val="24"/>
          <w:szCs w:val="24"/>
        </w:rPr>
        <w:t xml:space="preserve">However, Carolyn (2016) suggests that the health and care services have not kept pace with the demographic </w:t>
      </w:r>
      <w:proofErr w:type="spellStart"/>
      <w:r w:rsidR="009055CC">
        <w:rPr>
          <w:sz w:val="24"/>
          <w:szCs w:val="24"/>
        </w:rPr>
        <w:t>shift.</w:t>
      </w:r>
      <w:r w:rsidR="00D47EB0">
        <w:rPr>
          <w:sz w:val="24"/>
          <w:szCs w:val="24"/>
        </w:rPr>
        <w:t>Carolyn</w:t>
      </w:r>
      <w:proofErr w:type="spellEnd"/>
      <w:r w:rsidR="00D47EB0">
        <w:rPr>
          <w:sz w:val="24"/>
          <w:szCs w:val="24"/>
        </w:rPr>
        <w:t xml:space="preserve"> (2016) attempts to suggest that there is a problem of inequity of access to care for the elderly.</w:t>
      </w:r>
      <w:r w:rsidR="009055CC">
        <w:rPr>
          <w:sz w:val="24"/>
          <w:szCs w:val="24"/>
        </w:rPr>
        <w:t xml:space="preserve"> On</w:t>
      </w:r>
      <w:r w:rsidR="00AE356E">
        <w:rPr>
          <w:sz w:val="24"/>
          <w:szCs w:val="24"/>
        </w:rPr>
        <w:t xml:space="preserve"> the one hand the NHS has designed medical specialities around single organ </w:t>
      </w:r>
      <w:r w:rsidR="009055CC">
        <w:rPr>
          <w:sz w:val="24"/>
          <w:szCs w:val="24"/>
        </w:rPr>
        <w:t>diseases, primary</w:t>
      </w:r>
      <w:r w:rsidR="00AE356E">
        <w:rPr>
          <w:sz w:val="24"/>
          <w:szCs w:val="24"/>
        </w:rPr>
        <w:t xml:space="preserve"> care consultations</w:t>
      </w:r>
      <w:r w:rsidR="009055CC">
        <w:rPr>
          <w:sz w:val="24"/>
          <w:szCs w:val="24"/>
        </w:rPr>
        <w:t xml:space="preserve"> are not equipped to treat patients with multiple and complex conditions which is predominant in the elderly.</w:t>
      </w:r>
    </w:p>
    <w:p w14:paraId="5F91DE46" w14:textId="658BD428" w:rsidR="000623D3" w:rsidRDefault="009055CC" w:rsidP="00D74A65">
      <w:pPr>
        <w:rPr>
          <w:sz w:val="24"/>
          <w:szCs w:val="24"/>
        </w:rPr>
      </w:pPr>
      <w:r>
        <w:rPr>
          <w:sz w:val="24"/>
          <w:szCs w:val="24"/>
        </w:rPr>
        <w:t xml:space="preserve">Another shortfall is the issue of funding,Carolyn (2016) maintains that there has been funding cuts over the past </w:t>
      </w:r>
      <w:r w:rsidR="000623D3">
        <w:rPr>
          <w:sz w:val="24"/>
          <w:szCs w:val="24"/>
        </w:rPr>
        <w:t xml:space="preserve">years, conditions which are prevalent in older age receive fewer system </w:t>
      </w:r>
      <w:r w:rsidR="00D47EB0">
        <w:rPr>
          <w:sz w:val="24"/>
          <w:szCs w:val="24"/>
        </w:rPr>
        <w:t>incentives, less</w:t>
      </w:r>
      <w:r w:rsidR="000623D3">
        <w:rPr>
          <w:sz w:val="24"/>
          <w:szCs w:val="24"/>
        </w:rPr>
        <w:t xml:space="preserve"> investment  and lower quality than general medical conditions prevalent in midlife.</w:t>
      </w:r>
    </w:p>
    <w:p w14:paraId="6778F962" w14:textId="1591ADBC" w:rsidR="009055CC" w:rsidRDefault="000623D3" w:rsidP="00D74A65">
      <w:pPr>
        <w:rPr>
          <w:sz w:val="24"/>
          <w:szCs w:val="24"/>
        </w:rPr>
      </w:pPr>
      <w:r>
        <w:rPr>
          <w:sz w:val="24"/>
          <w:szCs w:val="24"/>
        </w:rPr>
        <w:t xml:space="preserve">A </w:t>
      </w:r>
      <w:r w:rsidR="00E15EB5">
        <w:rPr>
          <w:sz w:val="24"/>
          <w:szCs w:val="24"/>
        </w:rPr>
        <w:t xml:space="preserve">Study, </w:t>
      </w:r>
      <w:r>
        <w:rPr>
          <w:sz w:val="24"/>
          <w:szCs w:val="24"/>
        </w:rPr>
        <w:t xml:space="preserve">(Carolyn,2016) shows that there is evidence of ageism and age discrimination in health and care </w:t>
      </w:r>
      <w:r w:rsidR="00E15EB5">
        <w:rPr>
          <w:sz w:val="24"/>
          <w:szCs w:val="24"/>
        </w:rPr>
        <w:t>service, the</w:t>
      </w:r>
      <w:r>
        <w:rPr>
          <w:sz w:val="24"/>
          <w:szCs w:val="24"/>
        </w:rPr>
        <w:t xml:space="preserve"> </w:t>
      </w:r>
      <w:bookmarkStart w:id="0" w:name="_GoBack"/>
      <w:bookmarkEnd w:id="0"/>
      <w:r>
        <w:rPr>
          <w:sz w:val="24"/>
          <w:szCs w:val="24"/>
        </w:rPr>
        <w:t>elderly tend to be subjected to patronising attitudes and behaviour and poorer access to treatment.</w:t>
      </w:r>
    </w:p>
    <w:p w14:paraId="2DD0B361" w14:textId="04BB8AD7" w:rsidR="00325977" w:rsidRPr="00A4397F" w:rsidRDefault="00325977" w:rsidP="00A4397F">
      <w:pPr>
        <w:pStyle w:val="ListParagraph"/>
        <w:numPr>
          <w:ilvl w:val="1"/>
          <w:numId w:val="1"/>
        </w:numPr>
        <w:rPr>
          <w:sz w:val="24"/>
          <w:szCs w:val="24"/>
        </w:rPr>
      </w:pPr>
      <w:r w:rsidRPr="00A4397F">
        <w:rPr>
          <w:sz w:val="24"/>
          <w:szCs w:val="24"/>
        </w:rPr>
        <w:lastRenderedPageBreak/>
        <w:t>INCREASE</w:t>
      </w:r>
      <w:r w:rsidR="00A4397F" w:rsidRPr="00A4397F">
        <w:rPr>
          <w:sz w:val="24"/>
          <w:szCs w:val="24"/>
        </w:rPr>
        <w:t xml:space="preserve"> IN THE AGING POPULATION</w:t>
      </w:r>
    </w:p>
    <w:p w14:paraId="2D1E76AD" w14:textId="7418387B" w:rsidR="00A4397F" w:rsidRDefault="00F54A41" w:rsidP="00A4397F">
      <w:pPr>
        <w:pStyle w:val="ListParagraph"/>
        <w:ind w:left="360"/>
        <w:rPr>
          <w:sz w:val="24"/>
          <w:szCs w:val="24"/>
        </w:rPr>
      </w:pPr>
      <w:r>
        <w:rPr>
          <w:sz w:val="24"/>
          <w:szCs w:val="24"/>
        </w:rPr>
        <w:t xml:space="preserve">Carol et al (2014) draw attention to the fact that the human population is aging at a rate “without parallel in the history of </w:t>
      </w:r>
      <w:r w:rsidR="00BE1BED">
        <w:rPr>
          <w:sz w:val="24"/>
          <w:szCs w:val="24"/>
        </w:rPr>
        <w:t>humanity”. Life</w:t>
      </w:r>
      <w:r w:rsidR="00CE65B4">
        <w:rPr>
          <w:sz w:val="24"/>
          <w:szCs w:val="24"/>
        </w:rPr>
        <w:t xml:space="preserve"> expectancy has increased dramatically, this in itself is responsible for the aging of the world </w:t>
      </w:r>
      <w:r w:rsidR="00BE1BED">
        <w:rPr>
          <w:sz w:val="24"/>
          <w:szCs w:val="24"/>
        </w:rPr>
        <w:t>population. In</w:t>
      </w:r>
      <w:r w:rsidR="00CE65B4">
        <w:rPr>
          <w:sz w:val="24"/>
          <w:szCs w:val="24"/>
        </w:rPr>
        <w:t xml:space="preserve"> the United Kingdom as at 2014,10 million were over </w:t>
      </w:r>
      <w:r w:rsidR="00BE1BED">
        <w:rPr>
          <w:sz w:val="24"/>
          <w:szCs w:val="24"/>
        </w:rPr>
        <w:t>65, with</w:t>
      </w:r>
      <w:r w:rsidR="00CE65B4">
        <w:rPr>
          <w:sz w:val="24"/>
          <w:szCs w:val="24"/>
        </w:rPr>
        <w:t xml:space="preserve"> an estimate of 1 in 6 individuals. Another </w:t>
      </w:r>
      <w:r w:rsidR="00BE1BED">
        <w:rPr>
          <w:sz w:val="24"/>
          <w:szCs w:val="24"/>
        </w:rPr>
        <w:t>study, Andrew</w:t>
      </w:r>
      <w:r w:rsidR="00CE65B4">
        <w:rPr>
          <w:sz w:val="24"/>
          <w:szCs w:val="24"/>
        </w:rPr>
        <w:t xml:space="preserve"> et al (2015) suggests that the number of over </w:t>
      </w:r>
      <w:r w:rsidR="00BE1BED">
        <w:rPr>
          <w:sz w:val="24"/>
          <w:szCs w:val="24"/>
        </w:rPr>
        <w:t>65-year</w:t>
      </w:r>
      <w:r w:rsidR="00CE65B4">
        <w:rPr>
          <w:sz w:val="24"/>
          <w:szCs w:val="24"/>
        </w:rPr>
        <w:t xml:space="preserve"> olds in the U</w:t>
      </w:r>
      <w:r w:rsidR="00BE1BED">
        <w:rPr>
          <w:sz w:val="24"/>
          <w:szCs w:val="24"/>
        </w:rPr>
        <w:t>K</w:t>
      </w:r>
      <w:r w:rsidR="00CE65B4">
        <w:rPr>
          <w:sz w:val="24"/>
          <w:szCs w:val="24"/>
        </w:rPr>
        <w:t xml:space="preserve"> will increase to reach 15.8 million by 2031.</w:t>
      </w:r>
    </w:p>
    <w:p w14:paraId="603BB25B" w14:textId="77777777" w:rsidR="00BE1BED" w:rsidRDefault="00BE1BED" w:rsidP="00A4397F">
      <w:pPr>
        <w:pStyle w:val="ListParagraph"/>
        <w:ind w:left="360"/>
        <w:rPr>
          <w:sz w:val="24"/>
          <w:szCs w:val="24"/>
        </w:rPr>
      </w:pPr>
    </w:p>
    <w:p w14:paraId="21EC16DF" w14:textId="15046E21" w:rsidR="00BE1BED" w:rsidRDefault="00BE1BED" w:rsidP="00A4397F">
      <w:pPr>
        <w:pStyle w:val="ListParagraph"/>
        <w:ind w:left="360"/>
        <w:rPr>
          <w:sz w:val="24"/>
          <w:szCs w:val="24"/>
        </w:rPr>
      </w:pPr>
      <w:r>
        <w:rPr>
          <w:sz w:val="24"/>
          <w:szCs w:val="24"/>
        </w:rPr>
        <w:t xml:space="preserve">On the premise of the rising statistic and the prominence of the elderly dominating the global sphere at </w:t>
      </w:r>
      <w:r w:rsidR="00FB5359">
        <w:rPr>
          <w:sz w:val="24"/>
          <w:szCs w:val="24"/>
        </w:rPr>
        <w:t>large, it</w:t>
      </w:r>
      <w:r>
        <w:rPr>
          <w:sz w:val="24"/>
          <w:szCs w:val="24"/>
        </w:rPr>
        <w:t xml:space="preserve"> can be argued that an aging population brings with it</w:t>
      </w:r>
      <w:r w:rsidR="00FB5359">
        <w:rPr>
          <w:sz w:val="24"/>
          <w:szCs w:val="24"/>
        </w:rPr>
        <w:t>,</w:t>
      </w:r>
      <w:r>
        <w:rPr>
          <w:sz w:val="24"/>
          <w:szCs w:val="24"/>
        </w:rPr>
        <w:t xml:space="preserve"> challenges to management practice</w:t>
      </w:r>
      <w:r w:rsidR="00FB5359">
        <w:rPr>
          <w:sz w:val="24"/>
          <w:szCs w:val="24"/>
        </w:rPr>
        <w:t xml:space="preserve"> </w:t>
      </w:r>
      <w:r w:rsidR="002667C9">
        <w:rPr>
          <w:sz w:val="24"/>
          <w:szCs w:val="24"/>
        </w:rPr>
        <w:t>and</w:t>
      </w:r>
      <w:r w:rsidR="00FB5359">
        <w:rPr>
          <w:sz w:val="24"/>
          <w:szCs w:val="24"/>
        </w:rPr>
        <w:t xml:space="preserve"> presents opportunities for management research. Again, an aging population brings changes to the status </w:t>
      </w:r>
      <w:r w:rsidR="002667C9">
        <w:rPr>
          <w:sz w:val="24"/>
          <w:szCs w:val="24"/>
        </w:rPr>
        <w:t>quo, countries</w:t>
      </w:r>
      <w:r w:rsidR="00FB5359">
        <w:rPr>
          <w:sz w:val="24"/>
          <w:szCs w:val="24"/>
        </w:rPr>
        <w:t xml:space="preserve"> are embracing a variety of national</w:t>
      </w:r>
      <w:r w:rsidR="002667C9">
        <w:rPr>
          <w:sz w:val="24"/>
          <w:szCs w:val="24"/>
        </w:rPr>
        <w:t xml:space="preserve"> policies to cope with the situation. Organisations are not left out as well. </w:t>
      </w:r>
      <w:r w:rsidR="00C32F1E">
        <w:rPr>
          <w:sz w:val="24"/>
          <w:szCs w:val="24"/>
        </w:rPr>
        <w:t>Carol et</w:t>
      </w:r>
      <w:r w:rsidR="002667C9">
        <w:rPr>
          <w:sz w:val="24"/>
          <w:szCs w:val="24"/>
        </w:rPr>
        <w:t xml:space="preserve"> el (2014) maintain that it is imperative for organisations to implement </w:t>
      </w:r>
      <w:r w:rsidR="00CB330D">
        <w:rPr>
          <w:sz w:val="24"/>
          <w:szCs w:val="24"/>
        </w:rPr>
        <w:t xml:space="preserve">creative practices that embraces the </w:t>
      </w:r>
      <w:r w:rsidR="00C32F1E">
        <w:rPr>
          <w:sz w:val="24"/>
          <w:szCs w:val="24"/>
        </w:rPr>
        <w:t>elderly, motivate</w:t>
      </w:r>
      <w:r w:rsidR="00CB330D">
        <w:rPr>
          <w:sz w:val="24"/>
          <w:szCs w:val="24"/>
        </w:rPr>
        <w:t xml:space="preserve"> and retain their aging </w:t>
      </w:r>
      <w:r w:rsidR="00C32F1E">
        <w:rPr>
          <w:sz w:val="24"/>
          <w:szCs w:val="24"/>
        </w:rPr>
        <w:t>workforce. For example, the department of state pension in the UK</w:t>
      </w:r>
      <w:r w:rsidR="001144CA">
        <w:rPr>
          <w:sz w:val="24"/>
          <w:szCs w:val="24"/>
        </w:rPr>
        <w:t xml:space="preserve"> are aimed at bringing women’s state pension age into line with men’s and taking account of everyone living longer. The department of state pension will increase the age of state pensions from 67 to 68 between </w:t>
      </w:r>
      <w:r w:rsidR="00EA5669">
        <w:rPr>
          <w:sz w:val="24"/>
          <w:szCs w:val="24"/>
        </w:rPr>
        <w:t>2044 and</w:t>
      </w:r>
      <w:r w:rsidR="001144CA">
        <w:rPr>
          <w:sz w:val="24"/>
          <w:szCs w:val="24"/>
        </w:rPr>
        <w:t xml:space="preserve"> 2046.</w:t>
      </w:r>
    </w:p>
    <w:p w14:paraId="5BE97A1F" w14:textId="26FED8AC" w:rsidR="001144CA" w:rsidRDefault="001144CA" w:rsidP="00A4397F">
      <w:pPr>
        <w:pStyle w:val="ListParagraph"/>
        <w:ind w:left="360"/>
        <w:rPr>
          <w:sz w:val="24"/>
          <w:szCs w:val="24"/>
        </w:rPr>
      </w:pPr>
    </w:p>
    <w:p w14:paraId="19CAF70F" w14:textId="6601A4C1" w:rsidR="001144CA" w:rsidRDefault="001144CA" w:rsidP="00A4397F">
      <w:pPr>
        <w:pStyle w:val="ListParagraph"/>
        <w:ind w:left="360"/>
        <w:rPr>
          <w:sz w:val="24"/>
          <w:szCs w:val="24"/>
        </w:rPr>
      </w:pPr>
      <w:r>
        <w:rPr>
          <w:sz w:val="24"/>
          <w:szCs w:val="24"/>
        </w:rPr>
        <w:t>PROFESSIONAL CHOICE</w:t>
      </w:r>
    </w:p>
    <w:p w14:paraId="681A65DD" w14:textId="591221BE" w:rsidR="00EA5669" w:rsidRDefault="00EA5669" w:rsidP="00A4397F">
      <w:pPr>
        <w:pStyle w:val="ListParagraph"/>
        <w:ind w:left="360"/>
        <w:rPr>
          <w:sz w:val="24"/>
          <w:szCs w:val="24"/>
        </w:rPr>
      </w:pPr>
      <w:r>
        <w:rPr>
          <w:sz w:val="24"/>
          <w:szCs w:val="24"/>
        </w:rPr>
        <w:t xml:space="preserve">Another reason behind my focus on the elderly is due to my job as a care assistant. The writer of this essay has worked in the care industry for four years, providing care to the elderly and </w:t>
      </w:r>
      <w:r w:rsidR="00CB7D97">
        <w:rPr>
          <w:sz w:val="24"/>
          <w:szCs w:val="24"/>
        </w:rPr>
        <w:t>vulnerable. However</w:t>
      </w:r>
      <w:r w:rsidR="00F35696">
        <w:rPr>
          <w:sz w:val="24"/>
          <w:szCs w:val="24"/>
        </w:rPr>
        <w:t>,</w:t>
      </w:r>
      <w:r w:rsidR="00CB7D97">
        <w:rPr>
          <w:sz w:val="24"/>
          <w:szCs w:val="24"/>
        </w:rPr>
        <w:t xml:space="preserve"> </w:t>
      </w:r>
      <w:r w:rsidR="00F35696">
        <w:rPr>
          <w:sz w:val="24"/>
          <w:szCs w:val="24"/>
        </w:rPr>
        <w:t xml:space="preserve">the writer has encountered challenges in care </w:t>
      </w:r>
      <w:r w:rsidR="00113192">
        <w:rPr>
          <w:sz w:val="24"/>
          <w:szCs w:val="24"/>
        </w:rPr>
        <w:t>delivery. As</w:t>
      </w:r>
      <w:r w:rsidR="0072171E">
        <w:rPr>
          <w:sz w:val="24"/>
          <w:szCs w:val="24"/>
        </w:rPr>
        <w:t xml:space="preserve"> a </w:t>
      </w:r>
      <w:r w:rsidR="00113192">
        <w:rPr>
          <w:sz w:val="24"/>
          <w:szCs w:val="24"/>
        </w:rPr>
        <w:t>result,</w:t>
      </w:r>
      <w:r w:rsidR="0072171E">
        <w:rPr>
          <w:sz w:val="24"/>
          <w:szCs w:val="24"/>
        </w:rPr>
        <w:t xml:space="preserve"> it became imperative to focus on studies that broadens knowledge and gives insight</w:t>
      </w:r>
      <w:r w:rsidR="00113192">
        <w:rPr>
          <w:sz w:val="24"/>
          <w:szCs w:val="24"/>
        </w:rPr>
        <w:t xml:space="preserve"> on the pe</w:t>
      </w:r>
      <w:r w:rsidR="00BD3FC7">
        <w:rPr>
          <w:sz w:val="24"/>
          <w:szCs w:val="24"/>
        </w:rPr>
        <w:t>culiarities of the elderly and how to deal with arising issues.</w:t>
      </w:r>
    </w:p>
    <w:p w14:paraId="685EB3AD" w14:textId="141FD2B6" w:rsidR="00BD3FC7" w:rsidRDefault="00BD3FC7" w:rsidP="00A4397F">
      <w:pPr>
        <w:pStyle w:val="ListParagraph"/>
        <w:ind w:left="360"/>
        <w:rPr>
          <w:sz w:val="24"/>
          <w:szCs w:val="24"/>
        </w:rPr>
      </w:pPr>
    </w:p>
    <w:p w14:paraId="23E341F2" w14:textId="6867AB64" w:rsidR="00BD3FC7" w:rsidRDefault="00BD3FC7" w:rsidP="00A4397F">
      <w:pPr>
        <w:pStyle w:val="ListParagraph"/>
        <w:ind w:left="360"/>
        <w:rPr>
          <w:sz w:val="24"/>
          <w:szCs w:val="24"/>
        </w:rPr>
      </w:pPr>
      <w:r>
        <w:rPr>
          <w:sz w:val="24"/>
          <w:szCs w:val="24"/>
        </w:rPr>
        <w:t xml:space="preserve">On the above </w:t>
      </w:r>
      <w:r w:rsidR="00070C1C">
        <w:rPr>
          <w:sz w:val="24"/>
          <w:szCs w:val="24"/>
        </w:rPr>
        <w:t>premise, writers, (</w:t>
      </w:r>
      <w:r w:rsidR="009804FF">
        <w:rPr>
          <w:sz w:val="24"/>
          <w:szCs w:val="24"/>
        </w:rPr>
        <w:t xml:space="preserve">Hanson et al 2018) appear to suggest that care givers are not equipped to deal with the </w:t>
      </w:r>
      <w:r w:rsidR="00070C1C">
        <w:rPr>
          <w:sz w:val="24"/>
          <w:szCs w:val="24"/>
        </w:rPr>
        <w:t xml:space="preserve">elderly. In their view most elderly patients battling with a range of illnesses tend to go from bad to worse in modern health care systems. They link this problem to flawed communication between health professionals in different care organisations and a lack of care </w:t>
      </w:r>
      <w:r w:rsidR="00416B05">
        <w:rPr>
          <w:sz w:val="24"/>
          <w:szCs w:val="24"/>
        </w:rPr>
        <w:t>planning. The</w:t>
      </w:r>
      <w:r w:rsidR="00CD2B4D">
        <w:rPr>
          <w:sz w:val="24"/>
          <w:szCs w:val="24"/>
        </w:rPr>
        <w:t xml:space="preserve"> writers further suggest that there is an absence of coordinated planning for frail elderly people and that primar</w:t>
      </w:r>
      <w:r w:rsidR="005D1ECB">
        <w:rPr>
          <w:sz w:val="24"/>
          <w:szCs w:val="24"/>
        </w:rPr>
        <w:t xml:space="preserve">y care givers tend to participate minimally in discharge planning and take insufficient degree of responsibility when frail elderly patients are discharged from </w:t>
      </w:r>
      <w:r w:rsidR="00416B05">
        <w:rPr>
          <w:sz w:val="24"/>
          <w:szCs w:val="24"/>
        </w:rPr>
        <w:t>hospital. The</w:t>
      </w:r>
      <w:r w:rsidR="00F23611">
        <w:rPr>
          <w:sz w:val="24"/>
          <w:szCs w:val="24"/>
        </w:rPr>
        <w:t xml:space="preserve"> writers also submit that there has been little academic research done on the lack of collaboration in health care for the elderly.</w:t>
      </w:r>
    </w:p>
    <w:p w14:paraId="2F2E8A42" w14:textId="277ADED8" w:rsidR="00F23611" w:rsidRDefault="00F23611" w:rsidP="00A4397F">
      <w:pPr>
        <w:pStyle w:val="ListParagraph"/>
        <w:ind w:left="360"/>
        <w:rPr>
          <w:sz w:val="24"/>
          <w:szCs w:val="24"/>
        </w:rPr>
      </w:pPr>
    </w:p>
    <w:p w14:paraId="2FC3C848" w14:textId="4056FA58" w:rsidR="00F23611" w:rsidRDefault="00416B05" w:rsidP="00A4397F">
      <w:pPr>
        <w:pStyle w:val="ListParagraph"/>
        <w:ind w:left="360"/>
        <w:rPr>
          <w:sz w:val="24"/>
          <w:szCs w:val="24"/>
        </w:rPr>
      </w:pPr>
      <w:r>
        <w:rPr>
          <w:sz w:val="24"/>
          <w:szCs w:val="24"/>
        </w:rPr>
        <w:t>Again, it</w:t>
      </w:r>
      <w:r w:rsidR="00F23611">
        <w:rPr>
          <w:sz w:val="24"/>
          <w:szCs w:val="24"/>
        </w:rPr>
        <w:t xml:space="preserve"> </w:t>
      </w:r>
      <w:r>
        <w:rPr>
          <w:sz w:val="24"/>
          <w:szCs w:val="24"/>
        </w:rPr>
        <w:t>cannot</w:t>
      </w:r>
      <w:r w:rsidR="00F23611">
        <w:rPr>
          <w:sz w:val="24"/>
          <w:szCs w:val="24"/>
        </w:rPr>
        <w:t xml:space="preserve"> be overemphasized that the elderly </w:t>
      </w:r>
      <w:r w:rsidR="00CB7D97">
        <w:rPr>
          <w:sz w:val="24"/>
          <w:szCs w:val="24"/>
        </w:rPr>
        <w:t xml:space="preserve">are </w:t>
      </w:r>
      <w:r w:rsidR="00F23611">
        <w:rPr>
          <w:sz w:val="24"/>
          <w:szCs w:val="24"/>
        </w:rPr>
        <w:t xml:space="preserve">faced with frailty and this results to reliance in daily activities as a result of the losses and interplay between </w:t>
      </w:r>
      <w:r>
        <w:rPr>
          <w:sz w:val="24"/>
          <w:szCs w:val="24"/>
        </w:rPr>
        <w:t xml:space="preserve">cognitive, </w:t>
      </w:r>
      <w:r w:rsidR="00CB7D97">
        <w:rPr>
          <w:sz w:val="24"/>
          <w:szCs w:val="24"/>
        </w:rPr>
        <w:t>physical, psychological</w:t>
      </w:r>
      <w:r>
        <w:rPr>
          <w:sz w:val="24"/>
          <w:szCs w:val="24"/>
        </w:rPr>
        <w:t xml:space="preserve"> and environmental </w:t>
      </w:r>
      <w:r w:rsidR="00CB7D97">
        <w:rPr>
          <w:sz w:val="24"/>
          <w:szCs w:val="24"/>
        </w:rPr>
        <w:t>factors. Other</w:t>
      </w:r>
      <w:r>
        <w:rPr>
          <w:sz w:val="24"/>
          <w:szCs w:val="24"/>
        </w:rPr>
        <w:t xml:space="preserve"> writers (</w:t>
      </w:r>
      <w:proofErr w:type="spellStart"/>
      <w:r>
        <w:rPr>
          <w:sz w:val="24"/>
          <w:szCs w:val="24"/>
        </w:rPr>
        <w:t>Annielo</w:t>
      </w:r>
      <w:proofErr w:type="spellEnd"/>
      <w:r>
        <w:rPr>
          <w:sz w:val="24"/>
          <w:szCs w:val="24"/>
        </w:rPr>
        <w:t xml:space="preserve"> et al 2016</w:t>
      </w:r>
      <w:r w:rsidR="00D16C4A">
        <w:rPr>
          <w:sz w:val="24"/>
          <w:szCs w:val="24"/>
        </w:rPr>
        <w:t>) also argue that as a result of the increase of older people there has been a shift</w:t>
      </w:r>
      <w:r w:rsidR="00CB7D97">
        <w:rPr>
          <w:sz w:val="24"/>
          <w:szCs w:val="24"/>
        </w:rPr>
        <w:t xml:space="preserve"> from institutional care to home care and this involves several challenges amongst which is the complexity of </w:t>
      </w:r>
      <w:r w:rsidR="00F11300">
        <w:rPr>
          <w:sz w:val="24"/>
          <w:szCs w:val="24"/>
        </w:rPr>
        <w:t>communication. Communication</w:t>
      </w:r>
      <w:r w:rsidR="00CB7D97">
        <w:rPr>
          <w:sz w:val="24"/>
          <w:szCs w:val="24"/>
        </w:rPr>
        <w:t xml:space="preserve"> challenges ranged from unexpected </w:t>
      </w:r>
      <w:r w:rsidR="00CB7D97">
        <w:rPr>
          <w:sz w:val="24"/>
          <w:szCs w:val="24"/>
        </w:rPr>
        <w:lastRenderedPageBreak/>
        <w:t>actions occurring in</w:t>
      </w:r>
      <w:r w:rsidR="00F11300">
        <w:rPr>
          <w:sz w:val="24"/>
          <w:szCs w:val="24"/>
        </w:rPr>
        <w:t xml:space="preserve"> transition, situations where the elderly clients had a different perception than the care providers on the care task and its </w:t>
      </w:r>
      <w:r w:rsidR="00BF14B5">
        <w:rPr>
          <w:sz w:val="24"/>
          <w:szCs w:val="24"/>
        </w:rPr>
        <w:t>content. Another</w:t>
      </w:r>
      <w:r w:rsidR="00F11300">
        <w:rPr>
          <w:sz w:val="24"/>
          <w:szCs w:val="24"/>
        </w:rPr>
        <w:t xml:space="preserve"> challenge also arose from the fact that elderly persons had existential </w:t>
      </w:r>
      <w:r w:rsidR="00BF14B5">
        <w:rPr>
          <w:sz w:val="24"/>
          <w:szCs w:val="24"/>
        </w:rPr>
        <w:t>issues, worries</w:t>
      </w:r>
      <w:r w:rsidR="00F11300">
        <w:rPr>
          <w:sz w:val="24"/>
          <w:szCs w:val="24"/>
        </w:rPr>
        <w:t xml:space="preserve"> and fragility </w:t>
      </w:r>
      <w:r w:rsidR="007A3C40">
        <w:rPr>
          <w:sz w:val="24"/>
          <w:szCs w:val="24"/>
        </w:rPr>
        <w:t>concerns which</w:t>
      </w:r>
      <w:r w:rsidR="00BF14B5">
        <w:rPr>
          <w:sz w:val="24"/>
          <w:szCs w:val="24"/>
        </w:rPr>
        <w:t xml:space="preserve"> appeared to be vaguely expressed and carers in turn found it difficult to verbally detect and address the </w:t>
      </w:r>
      <w:proofErr w:type="spellStart"/>
      <w:r w:rsidR="00BF14B5">
        <w:rPr>
          <w:sz w:val="24"/>
          <w:szCs w:val="24"/>
        </w:rPr>
        <w:t>problem.</w:t>
      </w:r>
      <w:r w:rsidR="007A3C40">
        <w:rPr>
          <w:sz w:val="24"/>
          <w:szCs w:val="24"/>
        </w:rPr>
        <w:t>Annielo</w:t>
      </w:r>
      <w:proofErr w:type="spellEnd"/>
      <w:r w:rsidR="007A3C40">
        <w:rPr>
          <w:sz w:val="24"/>
          <w:szCs w:val="24"/>
        </w:rPr>
        <w:t xml:space="preserve"> et al (2016) maintain that the provision of  communication training to the relevant care givers is fundamental in facilitating person centred home care. </w:t>
      </w:r>
    </w:p>
    <w:p w14:paraId="63CEC674" w14:textId="0EA02ABB" w:rsidR="00D47EB0" w:rsidRDefault="00D47EB0" w:rsidP="00A4397F">
      <w:pPr>
        <w:pStyle w:val="ListParagraph"/>
        <w:ind w:left="360"/>
        <w:rPr>
          <w:sz w:val="24"/>
          <w:szCs w:val="24"/>
        </w:rPr>
      </w:pPr>
    </w:p>
    <w:p w14:paraId="31941290" w14:textId="2245AB6F" w:rsidR="00D47EB0" w:rsidRDefault="00D47EB0" w:rsidP="00A4397F">
      <w:pPr>
        <w:pStyle w:val="ListParagraph"/>
        <w:ind w:left="360"/>
        <w:rPr>
          <w:sz w:val="24"/>
          <w:szCs w:val="24"/>
        </w:rPr>
      </w:pPr>
      <w:r>
        <w:rPr>
          <w:sz w:val="24"/>
          <w:szCs w:val="24"/>
        </w:rPr>
        <w:t>Conclusion</w:t>
      </w:r>
    </w:p>
    <w:p w14:paraId="65CE95EB" w14:textId="4E7C2F42" w:rsidR="00D47EB0" w:rsidRDefault="00D47EB0" w:rsidP="00A4397F">
      <w:pPr>
        <w:pStyle w:val="ListParagraph"/>
        <w:ind w:left="360"/>
        <w:rPr>
          <w:sz w:val="24"/>
          <w:szCs w:val="24"/>
        </w:rPr>
      </w:pPr>
      <w:r>
        <w:rPr>
          <w:sz w:val="24"/>
          <w:szCs w:val="24"/>
        </w:rPr>
        <w:t xml:space="preserve">The arguments in the body of the essay strongly suggest that with life expectancy being at its best governments and organisations need to pay attention to the theories propounded by psychologists  relating to old age and from there build a system that is responsive to the challenges peculiar to the </w:t>
      </w:r>
      <w:proofErr w:type="spellStart"/>
      <w:r>
        <w:rPr>
          <w:sz w:val="24"/>
          <w:szCs w:val="24"/>
        </w:rPr>
        <w:t>elderly.Perharps</w:t>
      </w:r>
      <w:proofErr w:type="spellEnd"/>
      <w:r>
        <w:rPr>
          <w:sz w:val="24"/>
          <w:szCs w:val="24"/>
        </w:rPr>
        <w:t xml:space="preserve"> when this is done, </w:t>
      </w:r>
      <w:r w:rsidR="00B7792D">
        <w:rPr>
          <w:sz w:val="24"/>
          <w:szCs w:val="24"/>
        </w:rPr>
        <w:t>it will become easier to bring the construct “HEALTHY AGING” into an everyday reality.</w:t>
      </w:r>
    </w:p>
    <w:p w14:paraId="0D6FEEEE" w14:textId="77777777" w:rsidR="00BD3FC7" w:rsidRDefault="00BD3FC7" w:rsidP="00A4397F">
      <w:pPr>
        <w:pStyle w:val="ListParagraph"/>
        <w:ind w:left="360"/>
        <w:rPr>
          <w:sz w:val="24"/>
          <w:szCs w:val="24"/>
        </w:rPr>
      </w:pPr>
    </w:p>
    <w:p w14:paraId="3647A31C" w14:textId="77777777" w:rsidR="00EA5669" w:rsidRDefault="00EA5669" w:rsidP="00A4397F">
      <w:pPr>
        <w:pStyle w:val="ListParagraph"/>
        <w:ind w:left="360"/>
        <w:rPr>
          <w:sz w:val="24"/>
          <w:szCs w:val="24"/>
        </w:rPr>
      </w:pPr>
    </w:p>
    <w:p w14:paraId="0E51C070" w14:textId="77777777" w:rsidR="00C32F1E" w:rsidRPr="00A4397F" w:rsidRDefault="00C32F1E" w:rsidP="00A4397F">
      <w:pPr>
        <w:pStyle w:val="ListParagraph"/>
        <w:ind w:left="360"/>
        <w:rPr>
          <w:sz w:val="24"/>
          <w:szCs w:val="24"/>
        </w:rPr>
      </w:pPr>
    </w:p>
    <w:p w14:paraId="7E28AFCD" w14:textId="77777777" w:rsidR="00325977" w:rsidRPr="00D74A65" w:rsidRDefault="00325977" w:rsidP="00D74A65">
      <w:pPr>
        <w:rPr>
          <w:sz w:val="24"/>
          <w:szCs w:val="24"/>
        </w:rPr>
      </w:pPr>
    </w:p>
    <w:p w14:paraId="0BD30EEF" w14:textId="35DBF5B7" w:rsidR="00CE38F9" w:rsidRDefault="00CE38F9">
      <w:pPr>
        <w:rPr>
          <w:sz w:val="24"/>
          <w:szCs w:val="24"/>
        </w:rPr>
      </w:pPr>
    </w:p>
    <w:p w14:paraId="68945F02" w14:textId="77777777" w:rsidR="00ED2222" w:rsidRDefault="00ED2222">
      <w:pPr>
        <w:rPr>
          <w:sz w:val="24"/>
          <w:szCs w:val="24"/>
        </w:rPr>
      </w:pPr>
    </w:p>
    <w:p w14:paraId="6E33ED50" w14:textId="77777777" w:rsidR="00E0303E" w:rsidRDefault="00E0303E">
      <w:pPr>
        <w:rPr>
          <w:sz w:val="24"/>
          <w:szCs w:val="24"/>
        </w:rPr>
      </w:pPr>
    </w:p>
    <w:p w14:paraId="7D77A6E9" w14:textId="487229CB" w:rsidR="00E0303E" w:rsidRDefault="00E0303E">
      <w:pPr>
        <w:rPr>
          <w:sz w:val="24"/>
          <w:szCs w:val="24"/>
        </w:rPr>
      </w:pPr>
    </w:p>
    <w:p w14:paraId="2D5594DD" w14:textId="77777777" w:rsidR="00E0303E" w:rsidRDefault="00E0303E">
      <w:pPr>
        <w:rPr>
          <w:sz w:val="24"/>
          <w:szCs w:val="24"/>
        </w:rPr>
      </w:pPr>
    </w:p>
    <w:p w14:paraId="2191082B" w14:textId="77777777" w:rsidR="00533405" w:rsidRDefault="00533405">
      <w:pPr>
        <w:rPr>
          <w:sz w:val="24"/>
          <w:szCs w:val="24"/>
        </w:rPr>
      </w:pPr>
    </w:p>
    <w:p w14:paraId="02F59EAF" w14:textId="23D563B0" w:rsidR="00533405" w:rsidRDefault="00533405">
      <w:pPr>
        <w:rPr>
          <w:sz w:val="24"/>
          <w:szCs w:val="24"/>
        </w:rPr>
      </w:pPr>
    </w:p>
    <w:p w14:paraId="4C5E0EB0" w14:textId="77777777" w:rsidR="00533405" w:rsidRDefault="00533405">
      <w:pPr>
        <w:rPr>
          <w:sz w:val="24"/>
          <w:szCs w:val="24"/>
        </w:rPr>
      </w:pPr>
    </w:p>
    <w:p w14:paraId="5493270B" w14:textId="77777777" w:rsidR="008570EF" w:rsidRDefault="008570EF">
      <w:pPr>
        <w:rPr>
          <w:sz w:val="24"/>
          <w:szCs w:val="24"/>
        </w:rPr>
      </w:pPr>
    </w:p>
    <w:p w14:paraId="11133750" w14:textId="77777777" w:rsidR="0011111D" w:rsidRDefault="0011111D">
      <w:pPr>
        <w:rPr>
          <w:sz w:val="24"/>
          <w:szCs w:val="24"/>
        </w:rPr>
      </w:pPr>
    </w:p>
    <w:p w14:paraId="41883529" w14:textId="77777777" w:rsidR="0011111D" w:rsidRDefault="0011111D">
      <w:pPr>
        <w:rPr>
          <w:sz w:val="24"/>
          <w:szCs w:val="24"/>
        </w:rPr>
      </w:pPr>
    </w:p>
    <w:p w14:paraId="53204696" w14:textId="77777777" w:rsidR="0011111D" w:rsidRDefault="0011111D">
      <w:pPr>
        <w:rPr>
          <w:sz w:val="24"/>
          <w:szCs w:val="24"/>
        </w:rPr>
      </w:pPr>
    </w:p>
    <w:p w14:paraId="07D943A4" w14:textId="77777777" w:rsidR="0011111D" w:rsidRDefault="0011111D">
      <w:pPr>
        <w:rPr>
          <w:sz w:val="24"/>
          <w:szCs w:val="24"/>
        </w:rPr>
      </w:pPr>
    </w:p>
    <w:p w14:paraId="0CA656F8" w14:textId="77777777" w:rsidR="0011111D" w:rsidRDefault="0011111D">
      <w:pPr>
        <w:rPr>
          <w:sz w:val="24"/>
          <w:szCs w:val="24"/>
        </w:rPr>
      </w:pPr>
    </w:p>
    <w:p w14:paraId="49FA3824" w14:textId="77777777" w:rsidR="0011111D" w:rsidRDefault="0011111D">
      <w:pPr>
        <w:rPr>
          <w:sz w:val="24"/>
          <w:szCs w:val="24"/>
        </w:rPr>
      </w:pPr>
    </w:p>
    <w:p w14:paraId="091B7AB2" w14:textId="7E3EB848" w:rsidR="0011111D" w:rsidRDefault="0011111D">
      <w:pPr>
        <w:rPr>
          <w:sz w:val="24"/>
          <w:szCs w:val="24"/>
        </w:rPr>
      </w:pPr>
    </w:p>
    <w:p w14:paraId="47309625" w14:textId="77777777" w:rsidR="0011111D" w:rsidRDefault="0011111D">
      <w:pPr>
        <w:rPr>
          <w:sz w:val="24"/>
          <w:szCs w:val="24"/>
        </w:rPr>
      </w:pPr>
    </w:p>
    <w:p w14:paraId="539844C6" w14:textId="3E5DE326" w:rsidR="008570EF" w:rsidRDefault="0011111D">
      <w:pPr>
        <w:rPr>
          <w:sz w:val="24"/>
          <w:szCs w:val="24"/>
        </w:rPr>
      </w:pPr>
      <w:r>
        <w:rPr>
          <w:sz w:val="24"/>
          <w:szCs w:val="24"/>
        </w:rPr>
        <w:lastRenderedPageBreak/>
        <w:t>References</w:t>
      </w:r>
    </w:p>
    <w:p w14:paraId="32E006EA" w14:textId="5DD114F5" w:rsidR="00021026" w:rsidRDefault="00021026">
      <w:pPr>
        <w:rPr>
          <w:sz w:val="24"/>
          <w:szCs w:val="24"/>
        </w:rPr>
      </w:pPr>
      <w:proofErr w:type="spellStart"/>
      <w:r>
        <w:rPr>
          <w:sz w:val="24"/>
          <w:szCs w:val="24"/>
        </w:rPr>
        <w:t>Annelie</w:t>
      </w:r>
      <w:proofErr w:type="spellEnd"/>
      <w:r>
        <w:rPr>
          <w:sz w:val="24"/>
          <w:szCs w:val="24"/>
        </w:rPr>
        <w:t xml:space="preserve">, </w:t>
      </w:r>
      <w:proofErr w:type="spellStart"/>
      <w:r>
        <w:rPr>
          <w:sz w:val="24"/>
          <w:szCs w:val="24"/>
        </w:rPr>
        <w:t>S,Hilde</w:t>
      </w:r>
      <w:proofErr w:type="spellEnd"/>
      <w:r>
        <w:rPr>
          <w:sz w:val="24"/>
          <w:szCs w:val="24"/>
        </w:rPr>
        <w:t xml:space="preserve">, E and </w:t>
      </w:r>
      <w:r w:rsidR="00665B59">
        <w:rPr>
          <w:sz w:val="24"/>
          <w:szCs w:val="24"/>
        </w:rPr>
        <w:t xml:space="preserve"> In</w:t>
      </w:r>
      <w:r>
        <w:rPr>
          <w:sz w:val="24"/>
          <w:szCs w:val="24"/>
        </w:rPr>
        <w:t xml:space="preserve">ger, K (2016) Communication Challenges in the Home Care of older Persons -A Qualitative </w:t>
      </w:r>
      <w:proofErr w:type="spellStart"/>
      <w:r>
        <w:rPr>
          <w:sz w:val="24"/>
          <w:szCs w:val="24"/>
        </w:rPr>
        <w:t>Exploration</w:t>
      </w:r>
      <w:r w:rsidR="00665B59">
        <w:rPr>
          <w:sz w:val="24"/>
          <w:szCs w:val="24"/>
        </w:rPr>
        <w:t>,Jan</w:t>
      </w:r>
      <w:proofErr w:type="spellEnd"/>
      <w:r w:rsidR="00665B59">
        <w:rPr>
          <w:sz w:val="24"/>
          <w:szCs w:val="24"/>
        </w:rPr>
        <w:t xml:space="preserve"> Vol 72,Issue 10</w:t>
      </w:r>
    </w:p>
    <w:p w14:paraId="391DD837" w14:textId="0626CF3B" w:rsidR="00665B59" w:rsidRDefault="00665B59">
      <w:pPr>
        <w:rPr>
          <w:sz w:val="24"/>
          <w:szCs w:val="24"/>
        </w:rPr>
      </w:pPr>
      <w:r>
        <w:rPr>
          <w:sz w:val="24"/>
          <w:szCs w:val="24"/>
        </w:rPr>
        <w:t xml:space="preserve">Carolyn, A. (2016) Mental Health and Older People: A Guide for Primary Care </w:t>
      </w:r>
      <w:proofErr w:type="spellStart"/>
      <w:r>
        <w:rPr>
          <w:sz w:val="24"/>
          <w:szCs w:val="24"/>
        </w:rPr>
        <w:t>Practioners,Springer</w:t>
      </w:r>
      <w:proofErr w:type="spellEnd"/>
      <w:r>
        <w:rPr>
          <w:sz w:val="24"/>
          <w:szCs w:val="24"/>
        </w:rPr>
        <w:t xml:space="preserve"> Publishers</w:t>
      </w:r>
    </w:p>
    <w:p w14:paraId="19E8BBBD" w14:textId="3057D431" w:rsidR="00116E15" w:rsidRDefault="007C3527">
      <w:pPr>
        <w:rPr>
          <w:sz w:val="24"/>
          <w:szCs w:val="24"/>
        </w:rPr>
      </w:pPr>
      <w:r>
        <w:rPr>
          <w:sz w:val="24"/>
          <w:szCs w:val="24"/>
        </w:rPr>
        <w:t>State Pension-Gov.UK</w:t>
      </w:r>
    </w:p>
    <w:p w14:paraId="1BFFC946" w14:textId="2ACC996E" w:rsidR="00116E15" w:rsidRDefault="00116E15">
      <w:pPr>
        <w:rPr>
          <w:sz w:val="24"/>
          <w:szCs w:val="24"/>
        </w:rPr>
      </w:pPr>
      <w:r w:rsidRPr="00116E15">
        <w:rPr>
          <w:sz w:val="24"/>
          <w:szCs w:val="24"/>
        </w:rPr>
        <w:t>https://www.gov.uk/browse/working/state-pension</w:t>
      </w:r>
      <w:r w:rsidRPr="00116E15">
        <w:rPr>
          <w:sz w:val="24"/>
          <w:szCs w:val="24"/>
        </w:rPr>
        <w:cr/>
      </w:r>
    </w:p>
    <w:p w14:paraId="3747E9FA" w14:textId="25AEE745" w:rsidR="0012520C" w:rsidRDefault="00021026">
      <w:pPr>
        <w:rPr>
          <w:sz w:val="24"/>
          <w:szCs w:val="24"/>
        </w:rPr>
      </w:pPr>
      <w:r>
        <w:rPr>
          <w:sz w:val="24"/>
          <w:szCs w:val="24"/>
        </w:rPr>
        <w:t xml:space="preserve">Hanson, </w:t>
      </w:r>
      <w:r w:rsidR="00E15EB5">
        <w:rPr>
          <w:sz w:val="24"/>
          <w:szCs w:val="24"/>
        </w:rPr>
        <w:t xml:space="preserve">A. </w:t>
      </w:r>
      <w:r>
        <w:rPr>
          <w:sz w:val="24"/>
          <w:szCs w:val="24"/>
        </w:rPr>
        <w:t xml:space="preserve">(2018) Flawed </w:t>
      </w:r>
      <w:proofErr w:type="spellStart"/>
      <w:r>
        <w:rPr>
          <w:sz w:val="24"/>
          <w:szCs w:val="24"/>
        </w:rPr>
        <w:t>Communication:Health</w:t>
      </w:r>
      <w:proofErr w:type="spellEnd"/>
      <w:r>
        <w:rPr>
          <w:sz w:val="24"/>
          <w:szCs w:val="24"/>
        </w:rPr>
        <w:t xml:space="preserve"> Professionals Experience of Collaboration in the Care of Frail Elderly </w:t>
      </w:r>
      <w:r w:rsidR="007B0163">
        <w:rPr>
          <w:sz w:val="24"/>
          <w:szCs w:val="24"/>
        </w:rPr>
        <w:t>Patients. Scandinavian</w:t>
      </w:r>
      <w:r>
        <w:rPr>
          <w:sz w:val="24"/>
          <w:szCs w:val="24"/>
        </w:rPr>
        <w:t xml:space="preserve"> Journal of Public </w:t>
      </w:r>
      <w:proofErr w:type="spellStart"/>
      <w:r>
        <w:rPr>
          <w:sz w:val="24"/>
          <w:szCs w:val="24"/>
        </w:rPr>
        <w:t>Health,Vol</w:t>
      </w:r>
      <w:proofErr w:type="spellEnd"/>
      <w:r>
        <w:rPr>
          <w:sz w:val="24"/>
          <w:szCs w:val="24"/>
        </w:rPr>
        <w:t xml:space="preserve"> 1,Issue 10</w:t>
      </w:r>
    </w:p>
    <w:p w14:paraId="334A4797" w14:textId="41EB1A08" w:rsidR="007B0163" w:rsidRDefault="007B0163">
      <w:pPr>
        <w:rPr>
          <w:sz w:val="24"/>
          <w:szCs w:val="24"/>
        </w:rPr>
      </w:pPr>
      <w:r>
        <w:rPr>
          <w:sz w:val="24"/>
          <w:szCs w:val="24"/>
        </w:rPr>
        <w:t>Maria, M. , Matt-</w:t>
      </w:r>
      <w:proofErr w:type="spellStart"/>
      <w:r>
        <w:rPr>
          <w:sz w:val="24"/>
          <w:szCs w:val="24"/>
        </w:rPr>
        <w:t>Mouley</w:t>
      </w:r>
      <w:proofErr w:type="spellEnd"/>
      <w:r>
        <w:rPr>
          <w:sz w:val="24"/>
          <w:szCs w:val="24"/>
        </w:rPr>
        <w:t xml:space="preserve">, B and Paul, W (2017) Preventing Frail and Elderly Hospital </w:t>
      </w:r>
      <w:proofErr w:type="spellStart"/>
      <w:r>
        <w:rPr>
          <w:sz w:val="24"/>
          <w:szCs w:val="24"/>
        </w:rPr>
        <w:t>Admissions:Developing</w:t>
      </w:r>
      <w:proofErr w:type="spellEnd"/>
      <w:r>
        <w:rPr>
          <w:sz w:val="24"/>
          <w:szCs w:val="24"/>
        </w:rPr>
        <w:t xml:space="preserve">  an Evaluation Framework for the “Closer to Home” Quality Improvement Programme in NHS Forth Valley</w:t>
      </w:r>
    </w:p>
    <w:p w14:paraId="0E5C9246" w14:textId="77777777" w:rsidR="007C3527" w:rsidRDefault="007B0163">
      <w:pPr>
        <w:rPr>
          <w:sz w:val="24"/>
          <w:szCs w:val="24"/>
        </w:rPr>
      </w:pPr>
      <w:r w:rsidRPr="007B0163">
        <w:rPr>
          <w:sz w:val="24"/>
          <w:szCs w:val="24"/>
        </w:rPr>
        <w:t>https://strathprints.strath.ac.uk/61609/1/Martin_etal_ICDH_2017_Preventing_frail_and_elderly_hospital_admissions.pdf</w:t>
      </w:r>
      <w:r w:rsidRPr="007B0163">
        <w:rPr>
          <w:sz w:val="24"/>
          <w:szCs w:val="24"/>
        </w:rPr>
        <w:cr/>
      </w:r>
    </w:p>
    <w:p w14:paraId="0CD0BC1D" w14:textId="0683EE60" w:rsidR="007B0163" w:rsidRDefault="007B0163">
      <w:pPr>
        <w:rPr>
          <w:sz w:val="24"/>
          <w:szCs w:val="24"/>
        </w:rPr>
      </w:pPr>
    </w:p>
    <w:p w14:paraId="4F8177C5" w14:textId="77777777" w:rsidR="0011111D" w:rsidRPr="008570EF" w:rsidRDefault="0011111D">
      <w:pPr>
        <w:rPr>
          <w:sz w:val="24"/>
          <w:szCs w:val="24"/>
        </w:rPr>
      </w:pPr>
    </w:p>
    <w:sectPr w:rsidR="0011111D" w:rsidRPr="008570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57955"/>
    <w:multiLevelType w:val="multilevel"/>
    <w:tmpl w:val="AE36BF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4A5"/>
    <w:rsid w:val="00021026"/>
    <w:rsid w:val="000623D3"/>
    <w:rsid w:val="00070C1C"/>
    <w:rsid w:val="0011111D"/>
    <w:rsid w:val="00113192"/>
    <w:rsid w:val="001144CA"/>
    <w:rsid w:val="00116E15"/>
    <w:rsid w:val="0012520C"/>
    <w:rsid w:val="00210E0D"/>
    <w:rsid w:val="00252665"/>
    <w:rsid w:val="002667C9"/>
    <w:rsid w:val="00325977"/>
    <w:rsid w:val="0037081B"/>
    <w:rsid w:val="00416B05"/>
    <w:rsid w:val="004507F0"/>
    <w:rsid w:val="004D63D1"/>
    <w:rsid w:val="00533405"/>
    <w:rsid w:val="005D1ECB"/>
    <w:rsid w:val="00646AEB"/>
    <w:rsid w:val="0064743D"/>
    <w:rsid w:val="00665B59"/>
    <w:rsid w:val="0072171E"/>
    <w:rsid w:val="007A3C40"/>
    <w:rsid w:val="007B0163"/>
    <w:rsid w:val="007C3527"/>
    <w:rsid w:val="00820FF0"/>
    <w:rsid w:val="008507CF"/>
    <w:rsid w:val="008570EF"/>
    <w:rsid w:val="00895798"/>
    <w:rsid w:val="008D558D"/>
    <w:rsid w:val="009055CC"/>
    <w:rsid w:val="009804FF"/>
    <w:rsid w:val="00A4397F"/>
    <w:rsid w:val="00A44073"/>
    <w:rsid w:val="00AA5AFD"/>
    <w:rsid w:val="00AE356E"/>
    <w:rsid w:val="00B7792D"/>
    <w:rsid w:val="00BA5501"/>
    <w:rsid w:val="00BD3FC7"/>
    <w:rsid w:val="00BE1BED"/>
    <w:rsid w:val="00BF023F"/>
    <w:rsid w:val="00BF14B5"/>
    <w:rsid w:val="00C32F1E"/>
    <w:rsid w:val="00C424CA"/>
    <w:rsid w:val="00C77542"/>
    <w:rsid w:val="00CB330D"/>
    <w:rsid w:val="00CB7D97"/>
    <w:rsid w:val="00CD2B4D"/>
    <w:rsid w:val="00CD54A5"/>
    <w:rsid w:val="00CE38F9"/>
    <w:rsid w:val="00CE65B4"/>
    <w:rsid w:val="00D16C4A"/>
    <w:rsid w:val="00D47EB0"/>
    <w:rsid w:val="00D66C48"/>
    <w:rsid w:val="00D74A65"/>
    <w:rsid w:val="00DE3CC5"/>
    <w:rsid w:val="00E0303E"/>
    <w:rsid w:val="00E15EB5"/>
    <w:rsid w:val="00EA5669"/>
    <w:rsid w:val="00ED2222"/>
    <w:rsid w:val="00F11300"/>
    <w:rsid w:val="00F23611"/>
    <w:rsid w:val="00F35696"/>
    <w:rsid w:val="00F54A41"/>
    <w:rsid w:val="00FB53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C0A0F"/>
  <w15:chartTrackingRefBased/>
  <w15:docId w15:val="{9810273E-67E2-4E18-975F-6ED9AA356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352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4A65"/>
    <w:pPr>
      <w:ind w:left="720"/>
      <w:contextualSpacing/>
    </w:pPr>
  </w:style>
  <w:style w:type="character" w:customStyle="1" w:styleId="Heading1Char">
    <w:name w:val="Heading 1 Char"/>
    <w:basedOn w:val="DefaultParagraphFont"/>
    <w:link w:val="Heading1"/>
    <w:uiPriority w:val="9"/>
    <w:rsid w:val="007C3527"/>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D6AAA99-46C2-4D72-B4F9-FE8CE3493D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1099</TotalTime>
  <Pages>5</Pages>
  <Words>1200</Words>
  <Characters>6845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habib</dc:creator>
  <cp:keywords/>
  <dc:description/>
  <cp:lastModifiedBy>habib</cp:lastModifiedBy>
  <cp:revision>33</cp:revision>
  <dcterms:created xsi:type="dcterms:W3CDTF">2019-08-18T18:30:00Z</dcterms:created>
  <dcterms:modified xsi:type="dcterms:W3CDTF">2019-08-19T21:03:00Z</dcterms:modified>
</cp:coreProperties>
</file>