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EED00" w14:textId="210D1784" w:rsidR="003D4839" w:rsidRPr="00062A63" w:rsidRDefault="003D4839" w:rsidP="00B34247">
      <w:pPr>
        <w:jc w:val="center"/>
        <w:rPr>
          <w:rFonts w:ascii="Arial" w:hAnsi="Arial" w:cs="Arial"/>
          <w:color w:val="000000" w:themeColor="text1"/>
        </w:rPr>
      </w:pPr>
      <w:r w:rsidRPr="00062A63">
        <w:rPr>
          <w:rFonts w:ascii="Arial" w:hAnsi="Arial" w:cs="Arial"/>
          <w:noProof/>
          <w:color w:val="000000" w:themeColor="text1"/>
        </w:rPr>
        <w:drawing>
          <wp:anchor distT="0" distB="0" distL="114300" distR="114300" simplePos="0" relativeHeight="251658240" behindDoc="0" locked="0" layoutInCell="1" allowOverlap="1" wp14:anchorId="6BF5381D" wp14:editId="4E6A944A">
            <wp:simplePos x="0" y="0"/>
            <wp:positionH relativeFrom="margin">
              <wp:posOffset>1390650</wp:posOffset>
            </wp:positionH>
            <wp:positionV relativeFrom="margin">
              <wp:posOffset>6350</wp:posOffset>
            </wp:positionV>
            <wp:extent cx="3255645" cy="1078230"/>
            <wp:effectExtent l="0" t="0" r="1905" b="762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5645" cy="1078230"/>
                    </a:xfrm>
                    <a:prstGeom prst="rect">
                      <a:avLst/>
                    </a:prstGeom>
                    <a:noFill/>
                  </pic:spPr>
                </pic:pic>
              </a:graphicData>
            </a:graphic>
            <wp14:sizeRelH relativeFrom="page">
              <wp14:pctWidth>0</wp14:pctWidth>
            </wp14:sizeRelH>
            <wp14:sizeRelV relativeFrom="page">
              <wp14:pctHeight>0</wp14:pctHeight>
            </wp14:sizeRelV>
          </wp:anchor>
        </w:drawing>
      </w:r>
    </w:p>
    <w:p w14:paraId="6456D7CA" w14:textId="77777777" w:rsidR="003D4839" w:rsidRPr="00062A63" w:rsidRDefault="003D4839" w:rsidP="00B34247">
      <w:pPr>
        <w:rPr>
          <w:rFonts w:ascii="Arial" w:hAnsi="Arial" w:cs="Arial"/>
          <w:color w:val="000000" w:themeColor="text1"/>
        </w:rPr>
      </w:pPr>
    </w:p>
    <w:p w14:paraId="72A14276" w14:textId="77777777" w:rsidR="003D4839" w:rsidRPr="00062A63" w:rsidRDefault="003D4839" w:rsidP="00B34247">
      <w:pPr>
        <w:rPr>
          <w:rFonts w:ascii="Arial" w:hAnsi="Arial" w:cs="Arial"/>
          <w:color w:val="000000" w:themeColor="text1"/>
        </w:rPr>
      </w:pPr>
    </w:p>
    <w:p w14:paraId="2F7FA028" w14:textId="77777777" w:rsidR="003D4839" w:rsidRPr="00062A63" w:rsidRDefault="003D4839" w:rsidP="00B34247">
      <w:pPr>
        <w:rPr>
          <w:rFonts w:ascii="Arial" w:hAnsi="Arial" w:cs="Arial"/>
          <w:color w:val="000000" w:themeColor="text1"/>
        </w:rPr>
      </w:pPr>
    </w:p>
    <w:p w14:paraId="4E2FD89A" w14:textId="77777777" w:rsidR="003D4839" w:rsidRPr="00062A63" w:rsidRDefault="003D4839" w:rsidP="00B34247">
      <w:pPr>
        <w:rPr>
          <w:rFonts w:ascii="Arial" w:hAnsi="Arial" w:cs="Arial"/>
          <w:color w:val="000000" w:themeColor="text1"/>
        </w:rPr>
      </w:pPr>
    </w:p>
    <w:p w14:paraId="6B6798CD" w14:textId="77777777" w:rsidR="003D4839" w:rsidRPr="00062A63" w:rsidRDefault="003D4839" w:rsidP="00B34247">
      <w:pPr>
        <w:rPr>
          <w:rFonts w:ascii="Arial" w:hAnsi="Arial" w:cs="Arial"/>
          <w:color w:val="000000" w:themeColor="text1"/>
        </w:rPr>
      </w:pPr>
    </w:p>
    <w:p w14:paraId="005DD8A1" w14:textId="77777777" w:rsidR="003D4839" w:rsidRPr="00062A63" w:rsidRDefault="003D4839" w:rsidP="00B34247">
      <w:pPr>
        <w:rPr>
          <w:rFonts w:ascii="Arial" w:hAnsi="Arial" w:cs="Arial"/>
          <w:color w:val="000000" w:themeColor="text1"/>
        </w:rPr>
      </w:pPr>
    </w:p>
    <w:p w14:paraId="65872A9C" w14:textId="256978BF" w:rsidR="00735645" w:rsidRPr="00062A63" w:rsidRDefault="00735645" w:rsidP="00B34247">
      <w:pPr>
        <w:widowControl w:val="0"/>
        <w:autoSpaceDE w:val="0"/>
        <w:autoSpaceDN w:val="0"/>
        <w:adjustRightInd w:val="0"/>
        <w:rPr>
          <w:rFonts w:ascii="Arial" w:hAnsi="Arial" w:cs="Arial"/>
          <w:b/>
          <w:bCs/>
          <w:color w:val="000000" w:themeColor="text1"/>
          <w:lang w:val="en"/>
        </w:rPr>
      </w:pPr>
      <w:r w:rsidRPr="00062A63">
        <w:rPr>
          <w:rFonts w:ascii="Arial" w:hAnsi="Arial" w:cs="Arial"/>
          <w:b/>
          <w:bCs/>
          <w:color w:val="000000" w:themeColor="text1"/>
          <w:lang w:val="en"/>
        </w:rPr>
        <w:t>County Lines and vulnerability: A critical examination of policing strategies used in fighting the so called “War on Drugs”</w:t>
      </w:r>
    </w:p>
    <w:p w14:paraId="56EC4DF5" w14:textId="77777777" w:rsidR="00735645" w:rsidRPr="00062A63" w:rsidRDefault="00735645" w:rsidP="00B34247">
      <w:pPr>
        <w:widowControl w:val="0"/>
        <w:autoSpaceDE w:val="0"/>
        <w:autoSpaceDN w:val="0"/>
        <w:adjustRightInd w:val="0"/>
        <w:rPr>
          <w:rFonts w:ascii="Arial" w:hAnsi="Arial" w:cs="Arial"/>
          <w:b/>
          <w:bCs/>
          <w:color w:val="000000" w:themeColor="text1"/>
          <w:lang w:val="en"/>
        </w:rPr>
      </w:pPr>
    </w:p>
    <w:p w14:paraId="4ADA343B" w14:textId="2324CD09" w:rsidR="00735645" w:rsidRPr="00062A63" w:rsidRDefault="00735645" w:rsidP="00B34247">
      <w:pPr>
        <w:widowControl w:val="0"/>
        <w:autoSpaceDE w:val="0"/>
        <w:autoSpaceDN w:val="0"/>
        <w:adjustRightInd w:val="0"/>
        <w:jc w:val="center"/>
        <w:rPr>
          <w:rFonts w:ascii="Arial" w:hAnsi="Arial" w:cs="Arial"/>
          <w:b/>
          <w:bCs/>
          <w:color w:val="000000" w:themeColor="text1"/>
          <w:lang w:val="en"/>
        </w:rPr>
      </w:pPr>
      <w:r w:rsidRPr="00062A63">
        <w:rPr>
          <w:rFonts w:ascii="Arial" w:hAnsi="Arial" w:cs="Arial"/>
          <w:b/>
          <w:bCs/>
          <w:color w:val="000000" w:themeColor="text1"/>
          <w:lang w:val="en"/>
        </w:rPr>
        <w:t>Alex Gregory (1910666)</w:t>
      </w:r>
    </w:p>
    <w:p w14:paraId="2614368C" w14:textId="77777777" w:rsidR="003D4839" w:rsidRPr="00062A63" w:rsidRDefault="003D4839" w:rsidP="00B34247">
      <w:pPr>
        <w:tabs>
          <w:tab w:val="left" w:pos="3330"/>
        </w:tabs>
        <w:jc w:val="center"/>
        <w:rPr>
          <w:rFonts w:ascii="Arial" w:hAnsi="Arial" w:cs="Arial"/>
          <w:b/>
          <w:bCs/>
          <w:color w:val="000000" w:themeColor="text1"/>
        </w:rPr>
      </w:pPr>
      <w:r w:rsidRPr="00062A63">
        <w:rPr>
          <w:rFonts w:ascii="Arial" w:hAnsi="Arial" w:cs="Arial"/>
          <w:b/>
          <w:bCs/>
          <w:color w:val="000000" w:themeColor="text1"/>
        </w:rPr>
        <w:t>School: UWTSD Swansea</w:t>
      </w:r>
    </w:p>
    <w:p w14:paraId="707D680E" w14:textId="5A9C1BCC" w:rsidR="003D4839" w:rsidRPr="00062A63" w:rsidRDefault="003D4839" w:rsidP="00B34247">
      <w:pPr>
        <w:tabs>
          <w:tab w:val="left" w:pos="3330"/>
        </w:tabs>
        <w:jc w:val="center"/>
        <w:rPr>
          <w:rFonts w:ascii="Arial" w:hAnsi="Arial" w:cs="Arial"/>
          <w:b/>
          <w:bCs/>
          <w:color w:val="000000" w:themeColor="text1"/>
        </w:rPr>
      </w:pPr>
      <w:r w:rsidRPr="00062A63">
        <w:rPr>
          <w:rFonts w:ascii="Arial" w:hAnsi="Arial" w:cs="Arial"/>
          <w:b/>
          <w:bCs/>
          <w:color w:val="000000" w:themeColor="text1"/>
        </w:rPr>
        <w:t xml:space="preserve">Degree: </w:t>
      </w:r>
      <w:r w:rsidR="00735645" w:rsidRPr="00062A63">
        <w:rPr>
          <w:rFonts w:ascii="Arial" w:hAnsi="Arial" w:cs="Arial"/>
          <w:b/>
          <w:bCs/>
          <w:color w:val="000000" w:themeColor="text1"/>
        </w:rPr>
        <w:t xml:space="preserve">BSc </w:t>
      </w:r>
      <w:r w:rsidRPr="00062A63">
        <w:rPr>
          <w:rFonts w:ascii="Arial" w:hAnsi="Arial" w:cs="Arial"/>
          <w:b/>
          <w:bCs/>
          <w:color w:val="000000" w:themeColor="text1"/>
          <w:shd w:val="clear" w:color="auto" w:fill="FFFFFF"/>
        </w:rPr>
        <w:t>Professional Policing Practice</w:t>
      </w:r>
    </w:p>
    <w:p w14:paraId="160DE111" w14:textId="5C678BD8" w:rsidR="003D4839" w:rsidRPr="00062A63" w:rsidRDefault="003D4839" w:rsidP="00B34247">
      <w:pPr>
        <w:tabs>
          <w:tab w:val="left" w:pos="3330"/>
        </w:tabs>
        <w:jc w:val="center"/>
        <w:rPr>
          <w:rFonts w:ascii="Arial" w:hAnsi="Arial" w:cs="Arial"/>
          <w:b/>
          <w:bCs/>
          <w:color w:val="000000" w:themeColor="text1"/>
        </w:rPr>
      </w:pPr>
      <w:r w:rsidRPr="00062A63">
        <w:rPr>
          <w:rFonts w:ascii="Arial" w:hAnsi="Arial" w:cs="Arial"/>
          <w:b/>
          <w:bCs/>
          <w:color w:val="000000" w:themeColor="text1"/>
        </w:rPr>
        <w:t>Due Date: 2</w:t>
      </w:r>
      <w:r w:rsidR="008B2423" w:rsidRPr="00062A63">
        <w:rPr>
          <w:rFonts w:ascii="Arial" w:hAnsi="Arial" w:cs="Arial"/>
          <w:b/>
          <w:bCs/>
          <w:color w:val="000000" w:themeColor="text1"/>
        </w:rPr>
        <w:t>7th</w:t>
      </w:r>
      <w:r w:rsidRPr="00062A63">
        <w:rPr>
          <w:rFonts w:ascii="Arial" w:hAnsi="Arial" w:cs="Arial"/>
          <w:b/>
          <w:bCs/>
          <w:color w:val="000000" w:themeColor="text1"/>
        </w:rPr>
        <w:t xml:space="preserve"> June 2022</w:t>
      </w:r>
    </w:p>
    <w:p w14:paraId="2D8005F2" w14:textId="5396E08F" w:rsidR="003D4839" w:rsidRPr="00062A63" w:rsidRDefault="003D4839" w:rsidP="00B34247">
      <w:pPr>
        <w:tabs>
          <w:tab w:val="left" w:pos="3330"/>
        </w:tabs>
        <w:jc w:val="center"/>
        <w:rPr>
          <w:rFonts w:ascii="Arial" w:hAnsi="Arial" w:cs="Arial"/>
          <w:b/>
          <w:bCs/>
          <w:color w:val="000000" w:themeColor="text1"/>
        </w:rPr>
      </w:pPr>
      <w:r w:rsidRPr="00062A63">
        <w:rPr>
          <w:rFonts w:ascii="Arial" w:hAnsi="Arial" w:cs="Arial"/>
          <w:b/>
          <w:bCs/>
          <w:color w:val="000000" w:themeColor="text1"/>
        </w:rPr>
        <w:t xml:space="preserve">Word Count: </w:t>
      </w:r>
      <w:r w:rsidR="00E92A5E">
        <w:rPr>
          <w:rFonts w:ascii="Arial" w:hAnsi="Arial" w:cs="Arial"/>
          <w:b/>
          <w:bCs/>
          <w:color w:val="000000" w:themeColor="text1"/>
        </w:rPr>
        <w:t>8</w:t>
      </w:r>
      <w:r w:rsidR="00FA5805">
        <w:rPr>
          <w:rFonts w:ascii="Arial" w:hAnsi="Arial" w:cs="Arial"/>
          <w:b/>
          <w:bCs/>
          <w:color w:val="000000" w:themeColor="text1"/>
        </w:rPr>
        <w:t>5</w:t>
      </w:r>
      <w:r w:rsidR="00FA2868">
        <w:rPr>
          <w:rFonts w:ascii="Arial" w:hAnsi="Arial" w:cs="Arial"/>
          <w:b/>
          <w:bCs/>
          <w:color w:val="000000" w:themeColor="text1"/>
        </w:rPr>
        <w:t>2</w:t>
      </w:r>
      <w:r w:rsidR="00AF3428">
        <w:rPr>
          <w:rFonts w:ascii="Arial" w:hAnsi="Arial" w:cs="Arial"/>
          <w:b/>
          <w:bCs/>
          <w:color w:val="000000" w:themeColor="text1"/>
        </w:rPr>
        <w:t>5</w:t>
      </w:r>
    </w:p>
    <w:p w14:paraId="2C6DE803" w14:textId="2B470D03" w:rsidR="003D4839" w:rsidRPr="00062A63" w:rsidRDefault="003D4839" w:rsidP="00B34247">
      <w:pPr>
        <w:rPr>
          <w:rFonts w:ascii="Arial" w:hAnsi="Arial" w:cs="Arial"/>
          <w:b/>
          <w:bCs/>
          <w:color w:val="000000" w:themeColor="text1"/>
        </w:rPr>
      </w:pPr>
      <w:r w:rsidRPr="00062A63">
        <w:rPr>
          <w:rFonts w:ascii="Arial" w:eastAsiaTheme="majorEastAsia" w:hAnsi="Arial" w:cs="Arial"/>
          <w:b/>
          <w:bCs/>
          <w:color w:val="000000" w:themeColor="text1"/>
        </w:rPr>
        <w:br w:type="page"/>
      </w:r>
    </w:p>
    <w:p w14:paraId="4AA7C713" w14:textId="77777777" w:rsidR="00735645" w:rsidRPr="00062A63" w:rsidRDefault="00735645" w:rsidP="00B34247">
      <w:pPr>
        <w:tabs>
          <w:tab w:val="left" w:pos="3330"/>
        </w:tabs>
        <w:rPr>
          <w:rFonts w:ascii="Arial" w:hAnsi="Arial" w:cs="Arial"/>
          <w:b/>
          <w:bCs/>
          <w:color w:val="000000" w:themeColor="text1"/>
          <w:u w:val="single"/>
        </w:rPr>
      </w:pPr>
      <w:r w:rsidRPr="00062A63">
        <w:rPr>
          <w:rFonts w:ascii="Arial" w:hAnsi="Arial" w:cs="Arial"/>
          <w:b/>
          <w:bCs/>
          <w:color w:val="000000" w:themeColor="text1"/>
          <w:u w:val="single"/>
        </w:rPr>
        <w:lastRenderedPageBreak/>
        <w:t>Declaration</w:t>
      </w:r>
    </w:p>
    <w:p w14:paraId="218D1126"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This work has not previously been accepted in substance for any degree and is not being concurrently submitted in candidature for any degree.</w:t>
      </w:r>
    </w:p>
    <w:p w14:paraId="3BD7B233" w14:textId="0ED17956"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Signed Date: 23</w:t>
      </w:r>
      <w:r w:rsidRPr="00062A63">
        <w:rPr>
          <w:rFonts w:ascii="Arial" w:hAnsi="Arial" w:cs="Arial"/>
          <w:color w:val="000000" w:themeColor="text1"/>
          <w:vertAlign w:val="superscript"/>
        </w:rPr>
        <w:t>rd</w:t>
      </w:r>
      <w:r w:rsidRPr="00062A63">
        <w:rPr>
          <w:rFonts w:ascii="Arial" w:hAnsi="Arial" w:cs="Arial"/>
          <w:color w:val="000000" w:themeColor="text1"/>
        </w:rPr>
        <w:t xml:space="preserve"> June 2022</w:t>
      </w:r>
    </w:p>
    <w:p w14:paraId="5CDC2EBC"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b/>
          <w:bCs/>
          <w:color w:val="000000" w:themeColor="text1"/>
        </w:rPr>
        <w:t xml:space="preserve">STATEMENT 1 </w:t>
      </w:r>
    </w:p>
    <w:p w14:paraId="05F9C4D5" w14:textId="1EAB920F"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This dissertation is being submitted in partial fulfilment of the requirements for the degree of BSc</w:t>
      </w:r>
    </w:p>
    <w:p w14:paraId="370F18CD"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Signed Date: 23</w:t>
      </w:r>
      <w:r w:rsidRPr="00062A63">
        <w:rPr>
          <w:rFonts w:ascii="Arial" w:hAnsi="Arial" w:cs="Arial"/>
          <w:color w:val="000000" w:themeColor="text1"/>
          <w:vertAlign w:val="superscript"/>
        </w:rPr>
        <w:t>rd</w:t>
      </w:r>
      <w:r w:rsidRPr="00062A63">
        <w:rPr>
          <w:rFonts w:ascii="Arial" w:hAnsi="Arial" w:cs="Arial"/>
          <w:color w:val="000000" w:themeColor="text1"/>
        </w:rPr>
        <w:t xml:space="preserve"> June 2022</w:t>
      </w:r>
    </w:p>
    <w:p w14:paraId="6BD416AB"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b/>
          <w:bCs/>
          <w:color w:val="000000" w:themeColor="text1"/>
        </w:rPr>
        <w:t xml:space="preserve">STATEMENT 2 </w:t>
      </w:r>
    </w:p>
    <w:p w14:paraId="427697CE"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 xml:space="preserve">This dissertation is the result of my own independent work/investigation, except where otherwise stated. </w:t>
      </w:r>
    </w:p>
    <w:p w14:paraId="5AAA9313"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Other sources are acknowledged in the Reference Section.</w:t>
      </w:r>
    </w:p>
    <w:p w14:paraId="593731A9"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Signed Date: 23</w:t>
      </w:r>
      <w:r w:rsidRPr="00062A63">
        <w:rPr>
          <w:rFonts w:ascii="Arial" w:hAnsi="Arial" w:cs="Arial"/>
          <w:color w:val="000000" w:themeColor="text1"/>
          <w:vertAlign w:val="superscript"/>
        </w:rPr>
        <w:t>rd</w:t>
      </w:r>
      <w:r w:rsidRPr="00062A63">
        <w:rPr>
          <w:rFonts w:ascii="Arial" w:hAnsi="Arial" w:cs="Arial"/>
          <w:color w:val="000000" w:themeColor="text1"/>
        </w:rPr>
        <w:t xml:space="preserve"> June 2022</w:t>
      </w:r>
    </w:p>
    <w:p w14:paraId="11A8E995"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b/>
          <w:bCs/>
          <w:color w:val="000000" w:themeColor="text1"/>
        </w:rPr>
        <w:t xml:space="preserve">STATEMENT 3 </w:t>
      </w:r>
    </w:p>
    <w:p w14:paraId="1815C45C"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 xml:space="preserve">I hereby give consent for my dissertation, if accepted, to be available for photocopying and for interlibrary loan, and for the title and summary to be made available to outside organisations. </w:t>
      </w:r>
    </w:p>
    <w:p w14:paraId="2607A216" w14:textId="416196BB" w:rsidR="00294CA2"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Signed Date: 23</w:t>
      </w:r>
      <w:r w:rsidRPr="00062A63">
        <w:rPr>
          <w:rFonts w:ascii="Arial" w:hAnsi="Arial" w:cs="Arial"/>
          <w:color w:val="000000" w:themeColor="text1"/>
          <w:vertAlign w:val="superscript"/>
        </w:rPr>
        <w:t>rd</w:t>
      </w:r>
      <w:r w:rsidRPr="00062A63">
        <w:rPr>
          <w:rFonts w:ascii="Arial" w:hAnsi="Arial" w:cs="Arial"/>
          <w:color w:val="000000" w:themeColor="text1"/>
        </w:rPr>
        <w:t xml:space="preserve"> June 2022</w:t>
      </w:r>
    </w:p>
    <w:p w14:paraId="5AB302E7" w14:textId="192E733D"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b/>
          <w:bCs/>
          <w:color w:val="000000" w:themeColor="text1"/>
        </w:rPr>
        <w:t xml:space="preserve">STATEMENT 4 </w:t>
      </w:r>
    </w:p>
    <w:p w14:paraId="20834637" w14:textId="77777777" w:rsidR="00735645" w:rsidRPr="00062A63" w:rsidRDefault="00735645"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 xml:space="preserve">I hereby give consent for my dissertation, if accepted, to be available on the university’s IT system to those who have consent to use the system. </w:t>
      </w:r>
    </w:p>
    <w:p w14:paraId="6AC5C121" w14:textId="77777777" w:rsidR="00A95714" w:rsidRDefault="00A95714" w:rsidP="00B34247">
      <w:pPr>
        <w:spacing w:before="100" w:beforeAutospacing="1" w:after="100" w:afterAutospacing="1"/>
        <w:jc w:val="both"/>
        <w:rPr>
          <w:rFonts w:ascii="Arial" w:hAnsi="Arial" w:cs="Arial"/>
          <w:color w:val="000000" w:themeColor="text1"/>
        </w:rPr>
      </w:pPr>
      <w:r w:rsidRPr="00062A63">
        <w:rPr>
          <w:rFonts w:ascii="Arial" w:hAnsi="Arial" w:cs="Arial"/>
          <w:color w:val="000000" w:themeColor="text1"/>
        </w:rPr>
        <w:t>Signed Date: 23</w:t>
      </w:r>
      <w:r w:rsidRPr="00062A63">
        <w:rPr>
          <w:rFonts w:ascii="Arial" w:hAnsi="Arial" w:cs="Arial"/>
          <w:color w:val="000000" w:themeColor="text1"/>
          <w:vertAlign w:val="superscript"/>
        </w:rPr>
        <w:t>rd</w:t>
      </w:r>
      <w:r w:rsidRPr="00062A63">
        <w:rPr>
          <w:rFonts w:ascii="Arial" w:hAnsi="Arial" w:cs="Arial"/>
          <w:color w:val="000000" w:themeColor="text1"/>
        </w:rPr>
        <w:t xml:space="preserve"> June 2022</w:t>
      </w:r>
    </w:p>
    <w:p w14:paraId="2C81FEEF" w14:textId="77777777" w:rsidR="00E368CA" w:rsidRDefault="00E368CA" w:rsidP="00B34247">
      <w:pPr>
        <w:spacing w:before="100" w:beforeAutospacing="1" w:after="100" w:afterAutospacing="1"/>
        <w:jc w:val="both"/>
        <w:rPr>
          <w:rFonts w:ascii="Arial" w:hAnsi="Arial" w:cs="Arial"/>
          <w:color w:val="000000" w:themeColor="text1"/>
        </w:rPr>
      </w:pPr>
    </w:p>
    <w:p w14:paraId="1CC6F38F" w14:textId="77777777" w:rsidR="00E368CA" w:rsidRDefault="00E368CA" w:rsidP="00B34247">
      <w:pPr>
        <w:spacing w:before="100" w:beforeAutospacing="1" w:after="100" w:afterAutospacing="1"/>
        <w:jc w:val="both"/>
        <w:rPr>
          <w:rFonts w:ascii="Arial" w:hAnsi="Arial" w:cs="Arial"/>
          <w:color w:val="000000" w:themeColor="text1"/>
        </w:rPr>
      </w:pPr>
    </w:p>
    <w:p w14:paraId="5185C6EB" w14:textId="77777777" w:rsidR="00E368CA" w:rsidRDefault="00E368CA" w:rsidP="00B34247">
      <w:pPr>
        <w:spacing w:before="100" w:beforeAutospacing="1" w:after="100" w:afterAutospacing="1"/>
        <w:jc w:val="both"/>
        <w:rPr>
          <w:rFonts w:ascii="Arial" w:hAnsi="Arial" w:cs="Arial"/>
          <w:color w:val="000000" w:themeColor="text1"/>
        </w:rPr>
      </w:pPr>
    </w:p>
    <w:p w14:paraId="1FFF2CFF" w14:textId="77777777" w:rsidR="00E368CA" w:rsidRDefault="00E368CA" w:rsidP="00B34247">
      <w:pPr>
        <w:spacing w:before="100" w:beforeAutospacing="1" w:after="100" w:afterAutospacing="1"/>
        <w:jc w:val="both"/>
        <w:rPr>
          <w:rFonts w:ascii="Arial" w:hAnsi="Arial" w:cs="Arial"/>
          <w:color w:val="000000" w:themeColor="text1"/>
        </w:rPr>
      </w:pPr>
    </w:p>
    <w:p w14:paraId="621638B9" w14:textId="77777777" w:rsidR="00E368CA" w:rsidRDefault="00E368CA" w:rsidP="00B34247">
      <w:pPr>
        <w:spacing w:before="100" w:beforeAutospacing="1" w:after="100" w:afterAutospacing="1"/>
        <w:jc w:val="both"/>
        <w:rPr>
          <w:rFonts w:ascii="Arial" w:hAnsi="Arial" w:cs="Arial"/>
          <w:color w:val="000000" w:themeColor="text1"/>
        </w:rPr>
      </w:pPr>
    </w:p>
    <w:sdt>
      <w:sdtPr>
        <w:rPr>
          <w:rFonts w:asciiTheme="minorHAnsi" w:eastAsiaTheme="minorEastAsia" w:hAnsiTheme="minorHAnsi" w:cstheme="minorBidi"/>
          <w:color w:val="auto"/>
          <w:sz w:val="22"/>
          <w:szCs w:val="22"/>
        </w:rPr>
        <w:id w:val="1381830223"/>
        <w:docPartObj>
          <w:docPartGallery w:val="Table of Contents"/>
          <w:docPartUnique/>
        </w:docPartObj>
      </w:sdtPr>
      <w:sdtEndPr>
        <w:rPr>
          <w:b/>
          <w:bCs/>
          <w:noProof/>
        </w:rPr>
      </w:sdtEndPr>
      <w:sdtContent>
        <w:p w14:paraId="166BC5C0" w14:textId="0D379A80" w:rsidR="00E368CA" w:rsidRDefault="00E368CA">
          <w:pPr>
            <w:pStyle w:val="TOCHeading"/>
          </w:pPr>
          <w:r>
            <w:t>Table of Contents</w:t>
          </w:r>
        </w:p>
        <w:p w14:paraId="5FD8F0A4" w14:textId="60B1AF85" w:rsidR="006A5730" w:rsidRDefault="00E368CA">
          <w:pPr>
            <w:pStyle w:val="TOC1"/>
            <w:tabs>
              <w:tab w:val="right" w:leader="dot" w:pos="9016"/>
            </w:tabs>
            <w:rPr>
              <w:noProof/>
              <w:lang w:eastAsia="en-GB"/>
            </w:rPr>
          </w:pPr>
          <w:r>
            <w:fldChar w:fldCharType="begin"/>
          </w:r>
          <w:r>
            <w:instrText xml:space="preserve"> TOC \o "1-3" \h \z \u </w:instrText>
          </w:r>
          <w:r>
            <w:fldChar w:fldCharType="separate"/>
          </w:r>
          <w:hyperlink w:anchor="_Toc106887877" w:history="1">
            <w:r w:rsidR="006A5730" w:rsidRPr="00583DBE">
              <w:rPr>
                <w:rStyle w:val="Hyperlink"/>
                <w:noProof/>
              </w:rPr>
              <w:t>1.0 Introduction:</w:t>
            </w:r>
            <w:r w:rsidR="006A5730">
              <w:rPr>
                <w:noProof/>
                <w:webHidden/>
              </w:rPr>
              <w:tab/>
            </w:r>
            <w:r w:rsidR="006A5730">
              <w:rPr>
                <w:noProof/>
                <w:webHidden/>
              </w:rPr>
              <w:fldChar w:fldCharType="begin"/>
            </w:r>
            <w:r w:rsidR="006A5730">
              <w:rPr>
                <w:noProof/>
                <w:webHidden/>
              </w:rPr>
              <w:instrText xml:space="preserve"> PAGEREF _Toc106887877 \h </w:instrText>
            </w:r>
            <w:r w:rsidR="006A5730">
              <w:rPr>
                <w:noProof/>
                <w:webHidden/>
              </w:rPr>
            </w:r>
            <w:r w:rsidR="006A5730">
              <w:rPr>
                <w:noProof/>
                <w:webHidden/>
              </w:rPr>
              <w:fldChar w:fldCharType="separate"/>
            </w:r>
            <w:r w:rsidR="006A5730">
              <w:rPr>
                <w:noProof/>
                <w:webHidden/>
              </w:rPr>
              <w:t>5</w:t>
            </w:r>
            <w:r w:rsidR="006A5730">
              <w:rPr>
                <w:noProof/>
                <w:webHidden/>
              </w:rPr>
              <w:fldChar w:fldCharType="end"/>
            </w:r>
          </w:hyperlink>
        </w:p>
        <w:p w14:paraId="2094B1A6" w14:textId="49496977" w:rsidR="006A5730" w:rsidRDefault="006A5730">
          <w:pPr>
            <w:pStyle w:val="TOC1"/>
            <w:tabs>
              <w:tab w:val="right" w:leader="dot" w:pos="9016"/>
            </w:tabs>
            <w:rPr>
              <w:noProof/>
              <w:lang w:eastAsia="en-GB"/>
            </w:rPr>
          </w:pPr>
          <w:hyperlink w:anchor="_Toc106887878" w:history="1">
            <w:r w:rsidRPr="00583DBE">
              <w:rPr>
                <w:rStyle w:val="Hyperlink"/>
                <w:rFonts w:eastAsia="Times New Roman"/>
                <w:noProof/>
                <w:lang w:eastAsia="en-GB"/>
              </w:rPr>
              <w:t xml:space="preserve">1.1 </w:t>
            </w:r>
            <w:r w:rsidRPr="00583DBE">
              <w:rPr>
                <w:rStyle w:val="Hyperlink"/>
                <w:noProof/>
              </w:rPr>
              <w:t>Rationale</w:t>
            </w:r>
            <w:r>
              <w:rPr>
                <w:noProof/>
                <w:webHidden/>
              </w:rPr>
              <w:tab/>
            </w:r>
            <w:r>
              <w:rPr>
                <w:noProof/>
                <w:webHidden/>
              </w:rPr>
              <w:fldChar w:fldCharType="begin"/>
            </w:r>
            <w:r>
              <w:rPr>
                <w:noProof/>
                <w:webHidden/>
              </w:rPr>
              <w:instrText xml:space="preserve"> PAGEREF _Toc106887878 \h </w:instrText>
            </w:r>
            <w:r>
              <w:rPr>
                <w:noProof/>
                <w:webHidden/>
              </w:rPr>
            </w:r>
            <w:r>
              <w:rPr>
                <w:noProof/>
                <w:webHidden/>
              </w:rPr>
              <w:fldChar w:fldCharType="separate"/>
            </w:r>
            <w:r>
              <w:rPr>
                <w:noProof/>
                <w:webHidden/>
              </w:rPr>
              <w:t>5</w:t>
            </w:r>
            <w:r>
              <w:rPr>
                <w:noProof/>
                <w:webHidden/>
              </w:rPr>
              <w:fldChar w:fldCharType="end"/>
            </w:r>
          </w:hyperlink>
        </w:p>
        <w:p w14:paraId="037000A1" w14:textId="57B2E3FE" w:rsidR="006A5730" w:rsidRDefault="006A5730">
          <w:pPr>
            <w:pStyle w:val="TOC1"/>
            <w:tabs>
              <w:tab w:val="right" w:leader="dot" w:pos="9016"/>
            </w:tabs>
            <w:rPr>
              <w:noProof/>
              <w:lang w:eastAsia="en-GB"/>
            </w:rPr>
          </w:pPr>
          <w:hyperlink w:anchor="_Toc106887879" w:history="1">
            <w:r w:rsidRPr="00583DBE">
              <w:rPr>
                <w:rStyle w:val="Hyperlink"/>
                <w:noProof/>
              </w:rPr>
              <w:t>1.2 Objectives</w:t>
            </w:r>
            <w:r>
              <w:rPr>
                <w:noProof/>
                <w:webHidden/>
              </w:rPr>
              <w:tab/>
            </w:r>
            <w:r>
              <w:rPr>
                <w:noProof/>
                <w:webHidden/>
              </w:rPr>
              <w:fldChar w:fldCharType="begin"/>
            </w:r>
            <w:r>
              <w:rPr>
                <w:noProof/>
                <w:webHidden/>
              </w:rPr>
              <w:instrText xml:space="preserve"> PAGEREF _Toc106887879 \h </w:instrText>
            </w:r>
            <w:r>
              <w:rPr>
                <w:noProof/>
                <w:webHidden/>
              </w:rPr>
            </w:r>
            <w:r>
              <w:rPr>
                <w:noProof/>
                <w:webHidden/>
              </w:rPr>
              <w:fldChar w:fldCharType="separate"/>
            </w:r>
            <w:r>
              <w:rPr>
                <w:noProof/>
                <w:webHidden/>
              </w:rPr>
              <w:t>6</w:t>
            </w:r>
            <w:r>
              <w:rPr>
                <w:noProof/>
                <w:webHidden/>
              </w:rPr>
              <w:fldChar w:fldCharType="end"/>
            </w:r>
          </w:hyperlink>
        </w:p>
        <w:p w14:paraId="7AD4D35D" w14:textId="6F4D3DF7" w:rsidR="006A5730" w:rsidRDefault="006A5730">
          <w:pPr>
            <w:pStyle w:val="TOC1"/>
            <w:tabs>
              <w:tab w:val="right" w:leader="dot" w:pos="9016"/>
            </w:tabs>
            <w:rPr>
              <w:noProof/>
              <w:lang w:eastAsia="en-GB"/>
            </w:rPr>
          </w:pPr>
          <w:hyperlink w:anchor="_Toc106887880" w:history="1">
            <w:r w:rsidRPr="00583DBE">
              <w:rPr>
                <w:rStyle w:val="Hyperlink"/>
                <w:noProof/>
                <w:lang w:val="en"/>
              </w:rPr>
              <w:t xml:space="preserve">1.3 </w:t>
            </w:r>
            <w:r w:rsidRPr="00583DBE">
              <w:rPr>
                <w:rStyle w:val="Hyperlink"/>
                <w:noProof/>
              </w:rPr>
              <w:t>Conclusion</w:t>
            </w:r>
            <w:r>
              <w:rPr>
                <w:noProof/>
                <w:webHidden/>
              </w:rPr>
              <w:tab/>
            </w:r>
            <w:r>
              <w:rPr>
                <w:noProof/>
                <w:webHidden/>
              </w:rPr>
              <w:fldChar w:fldCharType="begin"/>
            </w:r>
            <w:r>
              <w:rPr>
                <w:noProof/>
                <w:webHidden/>
              </w:rPr>
              <w:instrText xml:space="preserve"> PAGEREF _Toc106887880 \h </w:instrText>
            </w:r>
            <w:r>
              <w:rPr>
                <w:noProof/>
                <w:webHidden/>
              </w:rPr>
            </w:r>
            <w:r>
              <w:rPr>
                <w:noProof/>
                <w:webHidden/>
              </w:rPr>
              <w:fldChar w:fldCharType="separate"/>
            </w:r>
            <w:r>
              <w:rPr>
                <w:noProof/>
                <w:webHidden/>
              </w:rPr>
              <w:t>6</w:t>
            </w:r>
            <w:r>
              <w:rPr>
                <w:noProof/>
                <w:webHidden/>
              </w:rPr>
              <w:fldChar w:fldCharType="end"/>
            </w:r>
          </w:hyperlink>
        </w:p>
        <w:p w14:paraId="51BD7D70" w14:textId="26129017" w:rsidR="006A5730" w:rsidRDefault="006A5730">
          <w:pPr>
            <w:pStyle w:val="TOC1"/>
            <w:tabs>
              <w:tab w:val="right" w:leader="dot" w:pos="9016"/>
            </w:tabs>
            <w:rPr>
              <w:noProof/>
              <w:lang w:eastAsia="en-GB"/>
            </w:rPr>
          </w:pPr>
          <w:hyperlink w:anchor="_Toc106887881" w:history="1">
            <w:r w:rsidRPr="00583DBE">
              <w:rPr>
                <w:rStyle w:val="Hyperlink"/>
                <w:noProof/>
              </w:rPr>
              <w:t>2.0 Literature Review</w:t>
            </w:r>
            <w:r>
              <w:rPr>
                <w:noProof/>
                <w:webHidden/>
              </w:rPr>
              <w:tab/>
            </w:r>
            <w:r>
              <w:rPr>
                <w:noProof/>
                <w:webHidden/>
              </w:rPr>
              <w:fldChar w:fldCharType="begin"/>
            </w:r>
            <w:r>
              <w:rPr>
                <w:noProof/>
                <w:webHidden/>
              </w:rPr>
              <w:instrText xml:space="preserve"> PAGEREF _Toc106887881 \h </w:instrText>
            </w:r>
            <w:r>
              <w:rPr>
                <w:noProof/>
                <w:webHidden/>
              </w:rPr>
            </w:r>
            <w:r>
              <w:rPr>
                <w:noProof/>
                <w:webHidden/>
              </w:rPr>
              <w:fldChar w:fldCharType="separate"/>
            </w:r>
            <w:r>
              <w:rPr>
                <w:noProof/>
                <w:webHidden/>
              </w:rPr>
              <w:t>7</w:t>
            </w:r>
            <w:r>
              <w:rPr>
                <w:noProof/>
                <w:webHidden/>
              </w:rPr>
              <w:fldChar w:fldCharType="end"/>
            </w:r>
          </w:hyperlink>
        </w:p>
        <w:p w14:paraId="6D8205D4" w14:textId="63B6146E" w:rsidR="006A5730" w:rsidRDefault="006A5730">
          <w:pPr>
            <w:pStyle w:val="TOC1"/>
            <w:tabs>
              <w:tab w:val="right" w:leader="dot" w:pos="9016"/>
            </w:tabs>
            <w:rPr>
              <w:noProof/>
              <w:lang w:eastAsia="en-GB"/>
            </w:rPr>
          </w:pPr>
          <w:hyperlink w:anchor="_Toc106887882" w:history="1">
            <w:r w:rsidRPr="00583DBE">
              <w:rPr>
                <w:rStyle w:val="Hyperlink"/>
                <w:noProof/>
              </w:rPr>
              <w:t>2.1 County Lines: Understanding the scope of the problem</w:t>
            </w:r>
            <w:r>
              <w:rPr>
                <w:noProof/>
                <w:webHidden/>
              </w:rPr>
              <w:tab/>
            </w:r>
            <w:r>
              <w:rPr>
                <w:noProof/>
                <w:webHidden/>
              </w:rPr>
              <w:fldChar w:fldCharType="begin"/>
            </w:r>
            <w:r>
              <w:rPr>
                <w:noProof/>
                <w:webHidden/>
              </w:rPr>
              <w:instrText xml:space="preserve"> PAGEREF _Toc106887882 \h </w:instrText>
            </w:r>
            <w:r>
              <w:rPr>
                <w:noProof/>
                <w:webHidden/>
              </w:rPr>
            </w:r>
            <w:r>
              <w:rPr>
                <w:noProof/>
                <w:webHidden/>
              </w:rPr>
              <w:fldChar w:fldCharType="separate"/>
            </w:r>
            <w:r>
              <w:rPr>
                <w:noProof/>
                <w:webHidden/>
              </w:rPr>
              <w:t>7</w:t>
            </w:r>
            <w:r>
              <w:rPr>
                <w:noProof/>
                <w:webHidden/>
              </w:rPr>
              <w:fldChar w:fldCharType="end"/>
            </w:r>
          </w:hyperlink>
        </w:p>
        <w:p w14:paraId="3026958B" w14:textId="1C184BDD" w:rsidR="006A5730" w:rsidRDefault="006A5730">
          <w:pPr>
            <w:pStyle w:val="TOC1"/>
            <w:tabs>
              <w:tab w:val="right" w:leader="dot" w:pos="9016"/>
            </w:tabs>
            <w:rPr>
              <w:noProof/>
              <w:lang w:eastAsia="en-GB"/>
            </w:rPr>
          </w:pPr>
          <w:hyperlink w:anchor="_Toc106887883" w:history="1">
            <w:r w:rsidRPr="00583DBE">
              <w:rPr>
                <w:rStyle w:val="Hyperlink"/>
                <w:noProof/>
              </w:rPr>
              <w:t>2.2 Studies and literature involving the examination of current Policing strategy in tackling County Lines drugs gangs</w:t>
            </w:r>
            <w:r>
              <w:rPr>
                <w:noProof/>
                <w:webHidden/>
              </w:rPr>
              <w:tab/>
            </w:r>
            <w:r>
              <w:rPr>
                <w:noProof/>
                <w:webHidden/>
              </w:rPr>
              <w:fldChar w:fldCharType="begin"/>
            </w:r>
            <w:r>
              <w:rPr>
                <w:noProof/>
                <w:webHidden/>
              </w:rPr>
              <w:instrText xml:space="preserve"> PAGEREF _Toc106887883 \h </w:instrText>
            </w:r>
            <w:r>
              <w:rPr>
                <w:noProof/>
                <w:webHidden/>
              </w:rPr>
            </w:r>
            <w:r>
              <w:rPr>
                <w:noProof/>
                <w:webHidden/>
              </w:rPr>
              <w:fldChar w:fldCharType="separate"/>
            </w:r>
            <w:r>
              <w:rPr>
                <w:noProof/>
                <w:webHidden/>
              </w:rPr>
              <w:t>9</w:t>
            </w:r>
            <w:r>
              <w:rPr>
                <w:noProof/>
                <w:webHidden/>
              </w:rPr>
              <w:fldChar w:fldCharType="end"/>
            </w:r>
          </w:hyperlink>
        </w:p>
        <w:p w14:paraId="5343D554" w14:textId="6AB7952F" w:rsidR="006A5730" w:rsidRDefault="006A5730">
          <w:pPr>
            <w:pStyle w:val="TOC1"/>
            <w:tabs>
              <w:tab w:val="right" w:leader="dot" w:pos="9016"/>
            </w:tabs>
            <w:rPr>
              <w:noProof/>
              <w:lang w:eastAsia="en-GB"/>
            </w:rPr>
          </w:pPr>
          <w:hyperlink w:anchor="_Toc106887884" w:history="1">
            <w:r w:rsidRPr="00583DBE">
              <w:rPr>
                <w:rStyle w:val="Hyperlink"/>
                <w:noProof/>
              </w:rPr>
              <w:t>2.21 NRM (National Reporting Mechanism)</w:t>
            </w:r>
            <w:r>
              <w:rPr>
                <w:noProof/>
                <w:webHidden/>
              </w:rPr>
              <w:tab/>
            </w:r>
            <w:r>
              <w:rPr>
                <w:noProof/>
                <w:webHidden/>
              </w:rPr>
              <w:fldChar w:fldCharType="begin"/>
            </w:r>
            <w:r>
              <w:rPr>
                <w:noProof/>
                <w:webHidden/>
              </w:rPr>
              <w:instrText xml:space="preserve"> PAGEREF _Toc106887884 \h </w:instrText>
            </w:r>
            <w:r>
              <w:rPr>
                <w:noProof/>
                <w:webHidden/>
              </w:rPr>
            </w:r>
            <w:r>
              <w:rPr>
                <w:noProof/>
                <w:webHidden/>
              </w:rPr>
              <w:fldChar w:fldCharType="separate"/>
            </w:r>
            <w:r>
              <w:rPr>
                <w:noProof/>
                <w:webHidden/>
              </w:rPr>
              <w:t>9</w:t>
            </w:r>
            <w:r>
              <w:rPr>
                <w:noProof/>
                <w:webHidden/>
              </w:rPr>
              <w:fldChar w:fldCharType="end"/>
            </w:r>
          </w:hyperlink>
        </w:p>
        <w:p w14:paraId="6C5BDD91" w14:textId="1CFED3A7" w:rsidR="006A5730" w:rsidRDefault="006A5730">
          <w:pPr>
            <w:pStyle w:val="TOC1"/>
            <w:tabs>
              <w:tab w:val="right" w:leader="dot" w:pos="9016"/>
            </w:tabs>
            <w:rPr>
              <w:noProof/>
              <w:lang w:eastAsia="en-GB"/>
            </w:rPr>
          </w:pPr>
          <w:hyperlink w:anchor="_Toc106887885" w:history="1">
            <w:r w:rsidRPr="00583DBE">
              <w:rPr>
                <w:rStyle w:val="Hyperlink"/>
                <w:noProof/>
              </w:rPr>
              <w:t>2.22 Police intelligence, prioritisation and response</w:t>
            </w:r>
            <w:r>
              <w:rPr>
                <w:noProof/>
                <w:webHidden/>
              </w:rPr>
              <w:tab/>
            </w:r>
            <w:r>
              <w:rPr>
                <w:noProof/>
                <w:webHidden/>
              </w:rPr>
              <w:fldChar w:fldCharType="begin"/>
            </w:r>
            <w:r>
              <w:rPr>
                <w:noProof/>
                <w:webHidden/>
              </w:rPr>
              <w:instrText xml:space="preserve"> PAGEREF _Toc106887885 \h </w:instrText>
            </w:r>
            <w:r>
              <w:rPr>
                <w:noProof/>
                <w:webHidden/>
              </w:rPr>
            </w:r>
            <w:r>
              <w:rPr>
                <w:noProof/>
                <w:webHidden/>
              </w:rPr>
              <w:fldChar w:fldCharType="separate"/>
            </w:r>
            <w:r>
              <w:rPr>
                <w:noProof/>
                <w:webHidden/>
              </w:rPr>
              <w:t>10</w:t>
            </w:r>
            <w:r>
              <w:rPr>
                <w:noProof/>
                <w:webHidden/>
              </w:rPr>
              <w:fldChar w:fldCharType="end"/>
            </w:r>
          </w:hyperlink>
        </w:p>
        <w:p w14:paraId="1B4FECA7" w14:textId="483F02FA" w:rsidR="006A5730" w:rsidRDefault="006A5730">
          <w:pPr>
            <w:pStyle w:val="TOC1"/>
            <w:tabs>
              <w:tab w:val="right" w:leader="dot" w:pos="9016"/>
            </w:tabs>
            <w:rPr>
              <w:noProof/>
              <w:lang w:eastAsia="en-GB"/>
            </w:rPr>
          </w:pPr>
          <w:hyperlink w:anchor="_Toc106887886" w:history="1">
            <w:r w:rsidRPr="00583DBE">
              <w:rPr>
                <w:rStyle w:val="Hyperlink"/>
                <w:noProof/>
                <w:shd w:val="clear" w:color="auto" w:fill="FFFFFF"/>
              </w:rPr>
              <w:t xml:space="preserve">2.23 Symbolic policing </w:t>
            </w:r>
            <w:r w:rsidRPr="00583DBE">
              <w:rPr>
                <w:rStyle w:val="Hyperlink"/>
                <w:noProof/>
              </w:rPr>
              <w:t>crackdowns</w:t>
            </w:r>
            <w:r>
              <w:rPr>
                <w:noProof/>
                <w:webHidden/>
              </w:rPr>
              <w:tab/>
            </w:r>
            <w:r>
              <w:rPr>
                <w:noProof/>
                <w:webHidden/>
              </w:rPr>
              <w:fldChar w:fldCharType="begin"/>
            </w:r>
            <w:r>
              <w:rPr>
                <w:noProof/>
                <w:webHidden/>
              </w:rPr>
              <w:instrText xml:space="preserve"> PAGEREF _Toc106887886 \h </w:instrText>
            </w:r>
            <w:r>
              <w:rPr>
                <w:noProof/>
                <w:webHidden/>
              </w:rPr>
            </w:r>
            <w:r>
              <w:rPr>
                <w:noProof/>
                <w:webHidden/>
              </w:rPr>
              <w:fldChar w:fldCharType="separate"/>
            </w:r>
            <w:r>
              <w:rPr>
                <w:noProof/>
                <w:webHidden/>
              </w:rPr>
              <w:t>11</w:t>
            </w:r>
            <w:r>
              <w:rPr>
                <w:noProof/>
                <w:webHidden/>
              </w:rPr>
              <w:fldChar w:fldCharType="end"/>
            </w:r>
          </w:hyperlink>
        </w:p>
        <w:p w14:paraId="64368893" w14:textId="637AAC6B" w:rsidR="006A5730" w:rsidRDefault="006A5730">
          <w:pPr>
            <w:pStyle w:val="TOC1"/>
            <w:tabs>
              <w:tab w:val="right" w:leader="dot" w:pos="9016"/>
            </w:tabs>
            <w:rPr>
              <w:noProof/>
              <w:lang w:eastAsia="en-GB"/>
            </w:rPr>
          </w:pPr>
          <w:hyperlink w:anchor="_Toc106887887" w:history="1">
            <w:r w:rsidRPr="00583DBE">
              <w:rPr>
                <w:rStyle w:val="Hyperlink"/>
                <w:noProof/>
              </w:rPr>
              <w:t>2.24 Cuckooing</w:t>
            </w:r>
            <w:r>
              <w:rPr>
                <w:noProof/>
                <w:webHidden/>
              </w:rPr>
              <w:tab/>
            </w:r>
            <w:r>
              <w:rPr>
                <w:noProof/>
                <w:webHidden/>
              </w:rPr>
              <w:fldChar w:fldCharType="begin"/>
            </w:r>
            <w:r>
              <w:rPr>
                <w:noProof/>
                <w:webHidden/>
              </w:rPr>
              <w:instrText xml:space="preserve"> PAGEREF _Toc106887887 \h </w:instrText>
            </w:r>
            <w:r>
              <w:rPr>
                <w:noProof/>
                <w:webHidden/>
              </w:rPr>
            </w:r>
            <w:r>
              <w:rPr>
                <w:noProof/>
                <w:webHidden/>
              </w:rPr>
              <w:fldChar w:fldCharType="separate"/>
            </w:r>
            <w:r>
              <w:rPr>
                <w:noProof/>
                <w:webHidden/>
              </w:rPr>
              <w:t>11</w:t>
            </w:r>
            <w:r>
              <w:rPr>
                <w:noProof/>
                <w:webHidden/>
              </w:rPr>
              <w:fldChar w:fldCharType="end"/>
            </w:r>
          </w:hyperlink>
        </w:p>
        <w:p w14:paraId="1B225B4D" w14:textId="5AE97B1C" w:rsidR="006A5730" w:rsidRDefault="006A5730">
          <w:pPr>
            <w:pStyle w:val="TOC1"/>
            <w:tabs>
              <w:tab w:val="right" w:leader="dot" w:pos="9016"/>
            </w:tabs>
            <w:rPr>
              <w:noProof/>
              <w:lang w:eastAsia="en-GB"/>
            </w:rPr>
          </w:pPr>
          <w:hyperlink w:anchor="_Toc106887888" w:history="1">
            <w:r w:rsidRPr="00583DBE">
              <w:rPr>
                <w:rStyle w:val="Hyperlink"/>
                <w:noProof/>
              </w:rPr>
              <w:t>2.3 Studies and literature involving the harm caused to young and vulnerable people involved in the distribution of drugs</w:t>
            </w:r>
            <w:r>
              <w:rPr>
                <w:noProof/>
                <w:webHidden/>
              </w:rPr>
              <w:tab/>
            </w:r>
            <w:r>
              <w:rPr>
                <w:noProof/>
                <w:webHidden/>
              </w:rPr>
              <w:fldChar w:fldCharType="begin"/>
            </w:r>
            <w:r>
              <w:rPr>
                <w:noProof/>
                <w:webHidden/>
              </w:rPr>
              <w:instrText xml:space="preserve"> PAGEREF _Toc106887888 \h </w:instrText>
            </w:r>
            <w:r>
              <w:rPr>
                <w:noProof/>
                <w:webHidden/>
              </w:rPr>
            </w:r>
            <w:r>
              <w:rPr>
                <w:noProof/>
                <w:webHidden/>
              </w:rPr>
              <w:fldChar w:fldCharType="separate"/>
            </w:r>
            <w:r>
              <w:rPr>
                <w:noProof/>
                <w:webHidden/>
              </w:rPr>
              <w:t>12</w:t>
            </w:r>
            <w:r>
              <w:rPr>
                <w:noProof/>
                <w:webHidden/>
              </w:rPr>
              <w:fldChar w:fldCharType="end"/>
            </w:r>
          </w:hyperlink>
        </w:p>
        <w:p w14:paraId="10156208" w14:textId="29A27AAE" w:rsidR="006A5730" w:rsidRDefault="006A5730">
          <w:pPr>
            <w:pStyle w:val="TOC1"/>
            <w:tabs>
              <w:tab w:val="right" w:leader="dot" w:pos="9016"/>
            </w:tabs>
            <w:rPr>
              <w:noProof/>
              <w:lang w:eastAsia="en-GB"/>
            </w:rPr>
          </w:pPr>
          <w:hyperlink w:anchor="_Toc106887889" w:history="1">
            <w:r w:rsidRPr="00583DBE">
              <w:rPr>
                <w:rStyle w:val="Hyperlink"/>
                <w:noProof/>
              </w:rPr>
              <w:t>2.3.1 Exploitation</w:t>
            </w:r>
            <w:r>
              <w:rPr>
                <w:noProof/>
                <w:webHidden/>
              </w:rPr>
              <w:tab/>
            </w:r>
            <w:r>
              <w:rPr>
                <w:noProof/>
                <w:webHidden/>
              </w:rPr>
              <w:fldChar w:fldCharType="begin"/>
            </w:r>
            <w:r>
              <w:rPr>
                <w:noProof/>
                <w:webHidden/>
              </w:rPr>
              <w:instrText xml:space="preserve"> PAGEREF _Toc106887889 \h </w:instrText>
            </w:r>
            <w:r>
              <w:rPr>
                <w:noProof/>
                <w:webHidden/>
              </w:rPr>
            </w:r>
            <w:r>
              <w:rPr>
                <w:noProof/>
                <w:webHidden/>
              </w:rPr>
              <w:fldChar w:fldCharType="separate"/>
            </w:r>
            <w:r>
              <w:rPr>
                <w:noProof/>
                <w:webHidden/>
              </w:rPr>
              <w:t>13</w:t>
            </w:r>
            <w:r>
              <w:rPr>
                <w:noProof/>
                <w:webHidden/>
              </w:rPr>
              <w:fldChar w:fldCharType="end"/>
            </w:r>
          </w:hyperlink>
        </w:p>
        <w:p w14:paraId="1F5E8435" w14:textId="05788036" w:rsidR="006A5730" w:rsidRDefault="006A5730">
          <w:pPr>
            <w:pStyle w:val="TOC1"/>
            <w:tabs>
              <w:tab w:val="right" w:leader="dot" w:pos="9016"/>
            </w:tabs>
            <w:rPr>
              <w:noProof/>
              <w:lang w:eastAsia="en-GB"/>
            </w:rPr>
          </w:pPr>
          <w:hyperlink w:anchor="_Toc106887890" w:history="1">
            <w:r w:rsidRPr="00583DBE">
              <w:rPr>
                <w:rStyle w:val="Hyperlink"/>
                <w:noProof/>
              </w:rPr>
              <w:t>2.3.2 Adverse Childhood Experiences</w:t>
            </w:r>
            <w:r>
              <w:rPr>
                <w:noProof/>
                <w:webHidden/>
              </w:rPr>
              <w:tab/>
            </w:r>
            <w:r>
              <w:rPr>
                <w:noProof/>
                <w:webHidden/>
              </w:rPr>
              <w:fldChar w:fldCharType="begin"/>
            </w:r>
            <w:r>
              <w:rPr>
                <w:noProof/>
                <w:webHidden/>
              </w:rPr>
              <w:instrText xml:space="preserve"> PAGEREF _Toc106887890 \h </w:instrText>
            </w:r>
            <w:r>
              <w:rPr>
                <w:noProof/>
                <w:webHidden/>
              </w:rPr>
            </w:r>
            <w:r>
              <w:rPr>
                <w:noProof/>
                <w:webHidden/>
              </w:rPr>
              <w:fldChar w:fldCharType="separate"/>
            </w:r>
            <w:r>
              <w:rPr>
                <w:noProof/>
                <w:webHidden/>
              </w:rPr>
              <w:t>14</w:t>
            </w:r>
            <w:r>
              <w:rPr>
                <w:noProof/>
                <w:webHidden/>
              </w:rPr>
              <w:fldChar w:fldCharType="end"/>
            </w:r>
          </w:hyperlink>
        </w:p>
        <w:p w14:paraId="08029AAE" w14:textId="35A665A7" w:rsidR="006A5730" w:rsidRDefault="006A5730">
          <w:pPr>
            <w:pStyle w:val="TOC1"/>
            <w:tabs>
              <w:tab w:val="right" w:leader="dot" w:pos="9016"/>
            </w:tabs>
            <w:rPr>
              <w:noProof/>
              <w:lang w:eastAsia="en-GB"/>
            </w:rPr>
          </w:pPr>
          <w:hyperlink w:anchor="_Toc106887891" w:history="1">
            <w:r w:rsidRPr="00583DBE">
              <w:rPr>
                <w:rStyle w:val="Hyperlink"/>
                <w:noProof/>
              </w:rPr>
              <w:t>2.3.4 Recruitment</w:t>
            </w:r>
            <w:r>
              <w:rPr>
                <w:noProof/>
                <w:webHidden/>
              </w:rPr>
              <w:tab/>
            </w:r>
            <w:r>
              <w:rPr>
                <w:noProof/>
                <w:webHidden/>
              </w:rPr>
              <w:fldChar w:fldCharType="begin"/>
            </w:r>
            <w:r>
              <w:rPr>
                <w:noProof/>
                <w:webHidden/>
              </w:rPr>
              <w:instrText xml:space="preserve"> PAGEREF _Toc106887891 \h </w:instrText>
            </w:r>
            <w:r>
              <w:rPr>
                <w:noProof/>
                <w:webHidden/>
              </w:rPr>
            </w:r>
            <w:r>
              <w:rPr>
                <w:noProof/>
                <w:webHidden/>
              </w:rPr>
              <w:fldChar w:fldCharType="separate"/>
            </w:r>
            <w:r>
              <w:rPr>
                <w:noProof/>
                <w:webHidden/>
              </w:rPr>
              <w:t>14</w:t>
            </w:r>
            <w:r>
              <w:rPr>
                <w:noProof/>
                <w:webHidden/>
              </w:rPr>
              <w:fldChar w:fldCharType="end"/>
            </w:r>
          </w:hyperlink>
        </w:p>
        <w:p w14:paraId="66F4CC3E" w14:textId="30DFD941" w:rsidR="006A5730" w:rsidRDefault="006A5730">
          <w:pPr>
            <w:pStyle w:val="TOC1"/>
            <w:tabs>
              <w:tab w:val="right" w:leader="dot" w:pos="9016"/>
            </w:tabs>
            <w:rPr>
              <w:noProof/>
              <w:lang w:eastAsia="en-GB"/>
            </w:rPr>
          </w:pPr>
          <w:hyperlink w:anchor="_Toc106887892" w:history="1">
            <w:r w:rsidRPr="00583DBE">
              <w:rPr>
                <w:rStyle w:val="Hyperlink"/>
                <w:noProof/>
                <w:shd w:val="clear" w:color="auto" w:fill="FFFFFF"/>
              </w:rPr>
              <w:t xml:space="preserve">2.3.5 Covid 19 </w:t>
            </w:r>
            <w:r w:rsidRPr="00583DBE">
              <w:rPr>
                <w:rStyle w:val="Hyperlink"/>
                <w:noProof/>
              </w:rPr>
              <w:t>impact</w:t>
            </w:r>
            <w:r>
              <w:rPr>
                <w:noProof/>
                <w:webHidden/>
              </w:rPr>
              <w:tab/>
            </w:r>
            <w:r>
              <w:rPr>
                <w:noProof/>
                <w:webHidden/>
              </w:rPr>
              <w:fldChar w:fldCharType="begin"/>
            </w:r>
            <w:r>
              <w:rPr>
                <w:noProof/>
                <w:webHidden/>
              </w:rPr>
              <w:instrText xml:space="preserve"> PAGEREF _Toc106887892 \h </w:instrText>
            </w:r>
            <w:r>
              <w:rPr>
                <w:noProof/>
                <w:webHidden/>
              </w:rPr>
            </w:r>
            <w:r>
              <w:rPr>
                <w:noProof/>
                <w:webHidden/>
              </w:rPr>
              <w:fldChar w:fldCharType="separate"/>
            </w:r>
            <w:r>
              <w:rPr>
                <w:noProof/>
                <w:webHidden/>
              </w:rPr>
              <w:t>15</w:t>
            </w:r>
            <w:r>
              <w:rPr>
                <w:noProof/>
                <w:webHidden/>
              </w:rPr>
              <w:fldChar w:fldCharType="end"/>
            </w:r>
          </w:hyperlink>
        </w:p>
        <w:p w14:paraId="584C47DB" w14:textId="11FCE1E5" w:rsidR="006A5730" w:rsidRDefault="006A5730">
          <w:pPr>
            <w:pStyle w:val="TOC1"/>
            <w:tabs>
              <w:tab w:val="right" w:leader="dot" w:pos="9016"/>
            </w:tabs>
            <w:rPr>
              <w:noProof/>
              <w:lang w:eastAsia="en-GB"/>
            </w:rPr>
          </w:pPr>
          <w:hyperlink w:anchor="_Toc106887893" w:history="1">
            <w:r w:rsidRPr="00583DBE">
              <w:rPr>
                <w:rStyle w:val="Hyperlink"/>
                <w:noProof/>
              </w:rPr>
              <w:t>2.4 Conclusion</w:t>
            </w:r>
            <w:r>
              <w:rPr>
                <w:noProof/>
                <w:webHidden/>
              </w:rPr>
              <w:tab/>
            </w:r>
            <w:r>
              <w:rPr>
                <w:noProof/>
                <w:webHidden/>
              </w:rPr>
              <w:fldChar w:fldCharType="begin"/>
            </w:r>
            <w:r>
              <w:rPr>
                <w:noProof/>
                <w:webHidden/>
              </w:rPr>
              <w:instrText xml:space="preserve"> PAGEREF _Toc106887893 \h </w:instrText>
            </w:r>
            <w:r>
              <w:rPr>
                <w:noProof/>
                <w:webHidden/>
              </w:rPr>
            </w:r>
            <w:r>
              <w:rPr>
                <w:noProof/>
                <w:webHidden/>
              </w:rPr>
              <w:fldChar w:fldCharType="separate"/>
            </w:r>
            <w:r>
              <w:rPr>
                <w:noProof/>
                <w:webHidden/>
              </w:rPr>
              <w:t>15</w:t>
            </w:r>
            <w:r>
              <w:rPr>
                <w:noProof/>
                <w:webHidden/>
              </w:rPr>
              <w:fldChar w:fldCharType="end"/>
            </w:r>
          </w:hyperlink>
        </w:p>
        <w:p w14:paraId="016D7487" w14:textId="60EC136A" w:rsidR="006A5730" w:rsidRDefault="006A5730">
          <w:pPr>
            <w:pStyle w:val="TOC1"/>
            <w:tabs>
              <w:tab w:val="right" w:leader="dot" w:pos="9016"/>
            </w:tabs>
            <w:rPr>
              <w:noProof/>
              <w:lang w:eastAsia="en-GB"/>
            </w:rPr>
          </w:pPr>
          <w:hyperlink w:anchor="_Toc106887894" w:history="1">
            <w:r w:rsidRPr="00583DBE">
              <w:rPr>
                <w:rStyle w:val="Hyperlink"/>
                <w:noProof/>
              </w:rPr>
              <w:t>3.0 Research Strategy</w:t>
            </w:r>
            <w:r>
              <w:rPr>
                <w:noProof/>
                <w:webHidden/>
              </w:rPr>
              <w:tab/>
            </w:r>
            <w:r>
              <w:rPr>
                <w:noProof/>
                <w:webHidden/>
              </w:rPr>
              <w:fldChar w:fldCharType="begin"/>
            </w:r>
            <w:r>
              <w:rPr>
                <w:noProof/>
                <w:webHidden/>
              </w:rPr>
              <w:instrText xml:space="preserve"> PAGEREF _Toc106887894 \h </w:instrText>
            </w:r>
            <w:r>
              <w:rPr>
                <w:noProof/>
                <w:webHidden/>
              </w:rPr>
            </w:r>
            <w:r>
              <w:rPr>
                <w:noProof/>
                <w:webHidden/>
              </w:rPr>
              <w:fldChar w:fldCharType="separate"/>
            </w:r>
            <w:r>
              <w:rPr>
                <w:noProof/>
                <w:webHidden/>
              </w:rPr>
              <w:t>16</w:t>
            </w:r>
            <w:r>
              <w:rPr>
                <w:noProof/>
                <w:webHidden/>
              </w:rPr>
              <w:fldChar w:fldCharType="end"/>
            </w:r>
          </w:hyperlink>
        </w:p>
        <w:p w14:paraId="5F1C1BF5" w14:textId="5C736966" w:rsidR="006A5730" w:rsidRDefault="006A5730">
          <w:pPr>
            <w:pStyle w:val="TOC1"/>
            <w:tabs>
              <w:tab w:val="right" w:leader="dot" w:pos="9016"/>
            </w:tabs>
            <w:rPr>
              <w:noProof/>
              <w:lang w:eastAsia="en-GB"/>
            </w:rPr>
          </w:pPr>
          <w:hyperlink w:anchor="_Toc106887895" w:history="1">
            <w:r w:rsidRPr="00583DBE">
              <w:rPr>
                <w:rStyle w:val="Hyperlink"/>
                <w:noProof/>
              </w:rPr>
              <w:t>3.1 Data Collection</w:t>
            </w:r>
            <w:r>
              <w:rPr>
                <w:noProof/>
                <w:webHidden/>
              </w:rPr>
              <w:tab/>
            </w:r>
            <w:r>
              <w:rPr>
                <w:noProof/>
                <w:webHidden/>
              </w:rPr>
              <w:fldChar w:fldCharType="begin"/>
            </w:r>
            <w:r>
              <w:rPr>
                <w:noProof/>
                <w:webHidden/>
              </w:rPr>
              <w:instrText xml:space="preserve"> PAGEREF _Toc106887895 \h </w:instrText>
            </w:r>
            <w:r>
              <w:rPr>
                <w:noProof/>
                <w:webHidden/>
              </w:rPr>
            </w:r>
            <w:r>
              <w:rPr>
                <w:noProof/>
                <w:webHidden/>
              </w:rPr>
              <w:fldChar w:fldCharType="separate"/>
            </w:r>
            <w:r>
              <w:rPr>
                <w:noProof/>
                <w:webHidden/>
              </w:rPr>
              <w:t>16</w:t>
            </w:r>
            <w:r>
              <w:rPr>
                <w:noProof/>
                <w:webHidden/>
              </w:rPr>
              <w:fldChar w:fldCharType="end"/>
            </w:r>
          </w:hyperlink>
        </w:p>
        <w:p w14:paraId="546979B2" w14:textId="6AABA343" w:rsidR="006A5730" w:rsidRDefault="006A5730">
          <w:pPr>
            <w:pStyle w:val="TOC1"/>
            <w:tabs>
              <w:tab w:val="right" w:leader="dot" w:pos="9016"/>
            </w:tabs>
            <w:rPr>
              <w:noProof/>
              <w:lang w:eastAsia="en-GB"/>
            </w:rPr>
          </w:pPr>
          <w:hyperlink w:anchor="_Toc106887896" w:history="1">
            <w:r w:rsidRPr="00583DBE">
              <w:rPr>
                <w:rStyle w:val="Hyperlink"/>
                <w:rFonts w:eastAsia="Times New Roman"/>
                <w:noProof/>
                <w:lang w:eastAsia="en-GB"/>
              </w:rPr>
              <w:t xml:space="preserve">3.11 Benefits and </w:t>
            </w:r>
            <w:r w:rsidRPr="00583DBE">
              <w:rPr>
                <w:rStyle w:val="Hyperlink"/>
                <w:noProof/>
              </w:rPr>
              <w:t>Limitations</w:t>
            </w:r>
            <w:r>
              <w:rPr>
                <w:noProof/>
                <w:webHidden/>
              </w:rPr>
              <w:tab/>
            </w:r>
            <w:r>
              <w:rPr>
                <w:noProof/>
                <w:webHidden/>
              </w:rPr>
              <w:fldChar w:fldCharType="begin"/>
            </w:r>
            <w:r>
              <w:rPr>
                <w:noProof/>
                <w:webHidden/>
              </w:rPr>
              <w:instrText xml:space="preserve"> PAGEREF _Toc106887896 \h </w:instrText>
            </w:r>
            <w:r>
              <w:rPr>
                <w:noProof/>
                <w:webHidden/>
              </w:rPr>
            </w:r>
            <w:r>
              <w:rPr>
                <w:noProof/>
                <w:webHidden/>
              </w:rPr>
              <w:fldChar w:fldCharType="separate"/>
            </w:r>
            <w:r>
              <w:rPr>
                <w:noProof/>
                <w:webHidden/>
              </w:rPr>
              <w:t>17</w:t>
            </w:r>
            <w:r>
              <w:rPr>
                <w:noProof/>
                <w:webHidden/>
              </w:rPr>
              <w:fldChar w:fldCharType="end"/>
            </w:r>
          </w:hyperlink>
        </w:p>
        <w:p w14:paraId="6D6E71FC" w14:textId="48EDF28F" w:rsidR="006A5730" w:rsidRDefault="006A5730">
          <w:pPr>
            <w:pStyle w:val="TOC1"/>
            <w:tabs>
              <w:tab w:val="right" w:leader="dot" w:pos="9016"/>
            </w:tabs>
            <w:rPr>
              <w:noProof/>
              <w:lang w:eastAsia="en-GB"/>
            </w:rPr>
          </w:pPr>
          <w:hyperlink w:anchor="_Toc106887897" w:history="1">
            <w:r w:rsidRPr="00583DBE">
              <w:rPr>
                <w:rStyle w:val="Hyperlink"/>
                <w:rFonts w:eastAsia="Times New Roman"/>
                <w:noProof/>
                <w:lang w:eastAsia="en-GB"/>
              </w:rPr>
              <w:t xml:space="preserve">3.12 Qualitative </w:t>
            </w:r>
            <w:r w:rsidRPr="00583DBE">
              <w:rPr>
                <w:rStyle w:val="Hyperlink"/>
                <w:noProof/>
                <w:lang w:eastAsia="en-GB"/>
              </w:rPr>
              <w:t>Research</w:t>
            </w:r>
            <w:r w:rsidRPr="00583DBE">
              <w:rPr>
                <w:rStyle w:val="Hyperlink"/>
                <w:rFonts w:eastAsia="Times New Roman"/>
                <w:noProof/>
                <w:lang w:eastAsia="en-GB"/>
              </w:rPr>
              <w:t>: Pros and Cons</w:t>
            </w:r>
            <w:r>
              <w:rPr>
                <w:noProof/>
                <w:webHidden/>
              </w:rPr>
              <w:tab/>
            </w:r>
            <w:r>
              <w:rPr>
                <w:noProof/>
                <w:webHidden/>
              </w:rPr>
              <w:fldChar w:fldCharType="begin"/>
            </w:r>
            <w:r>
              <w:rPr>
                <w:noProof/>
                <w:webHidden/>
              </w:rPr>
              <w:instrText xml:space="preserve"> PAGEREF _Toc106887897 \h </w:instrText>
            </w:r>
            <w:r>
              <w:rPr>
                <w:noProof/>
                <w:webHidden/>
              </w:rPr>
            </w:r>
            <w:r>
              <w:rPr>
                <w:noProof/>
                <w:webHidden/>
              </w:rPr>
              <w:fldChar w:fldCharType="separate"/>
            </w:r>
            <w:r>
              <w:rPr>
                <w:noProof/>
                <w:webHidden/>
              </w:rPr>
              <w:t>17</w:t>
            </w:r>
            <w:r>
              <w:rPr>
                <w:noProof/>
                <w:webHidden/>
              </w:rPr>
              <w:fldChar w:fldCharType="end"/>
            </w:r>
          </w:hyperlink>
        </w:p>
        <w:p w14:paraId="4117C5F6" w14:textId="6ABFE1DD" w:rsidR="006A5730" w:rsidRDefault="006A5730">
          <w:pPr>
            <w:pStyle w:val="TOC1"/>
            <w:tabs>
              <w:tab w:val="right" w:leader="dot" w:pos="9016"/>
            </w:tabs>
            <w:rPr>
              <w:noProof/>
              <w:lang w:eastAsia="en-GB"/>
            </w:rPr>
          </w:pPr>
          <w:hyperlink w:anchor="_Toc106887898" w:history="1">
            <w:r w:rsidRPr="00583DBE">
              <w:rPr>
                <w:rStyle w:val="Hyperlink"/>
                <w:rFonts w:eastAsia="Times New Roman"/>
                <w:noProof/>
                <w:lang w:eastAsia="en-GB"/>
              </w:rPr>
              <w:t xml:space="preserve">3.13 Quantitative </w:t>
            </w:r>
            <w:r w:rsidRPr="00583DBE">
              <w:rPr>
                <w:rStyle w:val="Hyperlink"/>
                <w:noProof/>
                <w:lang w:eastAsia="en-GB"/>
              </w:rPr>
              <w:t>Research</w:t>
            </w:r>
            <w:r w:rsidRPr="00583DBE">
              <w:rPr>
                <w:rStyle w:val="Hyperlink"/>
                <w:rFonts w:eastAsia="Times New Roman"/>
                <w:noProof/>
                <w:lang w:eastAsia="en-GB"/>
              </w:rPr>
              <w:t>: Pros and Cons</w:t>
            </w:r>
            <w:r>
              <w:rPr>
                <w:noProof/>
                <w:webHidden/>
              </w:rPr>
              <w:tab/>
            </w:r>
            <w:r>
              <w:rPr>
                <w:noProof/>
                <w:webHidden/>
              </w:rPr>
              <w:fldChar w:fldCharType="begin"/>
            </w:r>
            <w:r>
              <w:rPr>
                <w:noProof/>
                <w:webHidden/>
              </w:rPr>
              <w:instrText xml:space="preserve"> PAGEREF _Toc106887898 \h </w:instrText>
            </w:r>
            <w:r>
              <w:rPr>
                <w:noProof/>
                <w:webHidden/>
              </w:rPr>
            </w:r>
            <w:r>
              <w:rPr>
                <w:noProof/>
                <w:webHidden/>
              </w:rPr>
              <w:fldChar w:fldCharType="separate"/>
            </w:r>
            <w:r>
              <w:rPr>
                <w:noProof/>
                <w:webHidden/>
              </w:rPr>
              <w:t>17</w:t>
            </w:r>
            <w:r>
              <w:rPr>
                <w:noProof/>
                <w:webHidden/>
              </w:rPr>
              <w:fldChar w:fldCharType="end"/>
            </w:r>
          </w:hyperlink>
        </w:p>
        <w:p w14:paraId="48123A1F" w14:textId="6D1F0298" w:rsidR="006A5730" w:rsidRDefault="006A5730">
          <w:pPr>
            <w:pStyle w:val="TOC1"/>
            <w:tabs>
              <w:tab w:val="right" w:leader="dot" w:pos="9016"/>
            </w:tabs>
            <w:rPr>
              <w:noProof/>
              <w:lang w:eastAsia="en-GB"/>
            </w:rPr>
          </w:pPr>
          <w:hyperlink w:anchor="_Toc106887899" w:history="1">
            <w:r w:rsidRPr="00583DBE">
              <w:rPr>
                <w:rStyle w:val="Hyperlink"/>
                <w:noProof/>
                <w:shd w:val="clear" w:color="auto" w:fill="FFFFFF"/>
              </w:rPr>
              <w:t xml:space="preserve">3.2 Survey distribution and </w:t>
            </w:r>
            <w:r w:rsidRPr="00583DBE">
              <w:rPr>
                <w:rStyle w:val="Hyperlink"/>
                <w:noProof/>
              </w:rPr>
              <w:t>completion</w:t>
            </w:r>
            <w:r>
              <w:rPr>
                <w:noProof/>
                <w:webHidden/>
              </w:rPr>
              <w:tab/>
            </w:r>
            <w:r>
              <w:rPr>
                <w:noProof/>
                <w:webHidden/>
              </w:rPr>
              <w:fldChar w:fldCharType="begin"/>
            </w:r>
            <w:r>
              <w:rPr>
                <w:noProof/>
                <w:webHidden/>
              </w:rPr>
              <w:instrText xml:space="preserve"> PAGEREF _Toc106887899 \h </w:instrText>
            </w:r>
            <w:r>
              <w:rPr>
                <w:noProof/>
                <w:webHidden/>
              </w:rPr>
            </w:r>
            <w:r>
              <w:rPr>
                <w:noProof/>
                <w:webHidden/>
              </w:rPr>
              <w:fldChar w:fldCharType="separate"/>
            </w:r>
            <w:r>
              <w:rPr>
                <w:noProof/>
                <w:webHidden/>
              </w:rPr>
              <w:t>17</w:t>
            </w:r>
            <w:r>
              <w:rPr>
                <w:noProof/>
                <w:webHidden/>
              </w:rPr>
              <w:fldChar w:fldCharType="end"/>
            </w:r>
          </w:hyperlink>
        </w:p>
        <w:p w14:paraId="7E4C833C" w14:textId="22AD69D3" w:rsidR="006A5730" w:rsidRDefault="006A5730">
          <w:pPr>
            <w:pStyle w:val="TOC1"/>
            <w:tabs>
              <w:tab w:val="right" w:leader="dot" w:pos="9016"/>
            </w:tabs>
            <w:rPr>
              <w:noProof/>
              <w:lang w:eastAsia="en-GB"/>
            </w:rPr>
          </w:pPr>
          <w:hyperlink w:anchor="_Toc106887900" w:history="1">
            <w:r w:rsidRPr="00583DBE">
              <w:rPr>
                <w:rStyle w:val="Hyperlink"/>
                <w:rFonts w:eastAsia="Times New Roman"/>
                <w:noProof/>
                <w:lang w:eastAsia="en-GB"/>
              </w:rPr>
              <w:t xml:space="preserve">3.3 Survey </w:t>
            </w:r>
            <w:r w:rsidRPr="00583DBE">
              <w:rPr>
                <w:rStyle w:val="Hyperlink"/>
                <w:noProof/>
              </w:rPr>
              <w:t>Questions</w:t>
            </w:r>
            <w:r>
              <w:rPr>
                <w:noProof/>
                <w:webHidden/>
              </w:rPr>
              <w:tab/>
            </w:r>
            <w:r>
              <w:rPr>
                <w:noProof/>
                <w:webHidden/>
              </w:rPr>
              <w:fldChar w:fldCharType="begin"/>
            </w:r>
            <w:r>
              <w:rPr>
                <w:noProof/>
                <w:webHidden/>
              </w:rPr>
              <w:instrText xml:space="preserve"> PAGEREF _Toc106887900 \h </w:instrText>
            </w:r>
            <w:r>
              <w:rPr>
                <w:noProof/>
                <w:webHidden/>
              </w:rPr>
            </w:r>
            <w:r>
              <w:rPr>
                <w:noProof/>
                <w:webHidden/>
              </w:rPr>
              <w:fldChar w:fldCharType="separate"/>
            </w:r>
            <w:r>
              <w:rPr>
                <w:noProof/>
                <w:webHidden/>
              </w:rPr>
              <w:t>18</w:t>
            </w:r>
            <w:r>
              <w:rPr>
                <w:noProof/>
                <w:webHidden/>
              </w:rPr>
              <w:fldChar w:fldCharType="end"/>
            </w:r>
          </w:hyperlink>
        </w:p>
        <w:p w14:paraId="58539C0B" w14:textId="4FF7DD5B" w:rsidR="006A5730" w:rsidRDefault="006A5730">
          <w:pPr>
            <w:pStyle w:val="TOC1"/>
            <w:tabs>
              <w:tab w:val="right" w:leader="dot" w:pos="9016"/>
            </w:tabs>
            <w:rPr>
              <w:noProof/>
              <w:lang w:eastAsia="en-GB"/>
            </w:rPr>
          </w:pPr>
          <w:hyperlink w:anchor="_Toc106887901" w:history="1">
            <w:r w:rsidRPr="00583DBE">
              <w:rPr>
                <w:rStyle w:val="Hyperlink"/>
                <w:noProof/>
              </w:rPr>
              <w:t>3.4 Data Analysis</w:t>
            </w:r>
            <w:r>
              <w:rPr>
                <w:noProof/>
                <w:webHidden/>
              </w:rPr>
              <w:tab/>
            </w:r>
            <w:r>
              <w:rPr>
                <w:noProof/>
                <w:webHidden/>
              </w:rPr>
              <w:fldChar w:fldCharType="begin"/>
            </w:r>
            <w:r>
              <w:rPr>
                <w:noProof/>
                <w:webHidden/>
              </w:rPr>
              <w:instrText xml:space="preserve"> PAGEREF _Toc106887901 \h </w:instrText>
            </w:r>
            <w:r>
              <w:rPr>
                <w:noProof/>
                <w:webHidden/>
              </w:rPr>
            </w:r>
            <w:r>
              <w:rPr>
                <w:noProof/>
                <w:webHidden/>
              </w:rPr>
              <w:fldChar w:fldCharType="separate"/>
            </w:r>
            <w:r>
              <w:rPr>
                <w:noProof/>
                <w:webHidden/>
              </w:rPr>
              <w:t>18</w:t>
            </w:r>
            <w:r>
              <w:rPr>
                <w:noProof/>
                <w:webHidden/>
              </w:rPr>
              <w:fldChar w:fldCharType="end"/>
            </w:r>
          </w:hyperlink>
        </w:p>
        <w:p w14:paraId="1A962698" w14:textId="73159273" w:rsidR="006A5730" w:rsidRDefault="006A5730">
          <w:pPr>
            <w:pStyle w:val="TOC1"/>
            <w:tabs>
              <w:tab w:val="right" w:leader="dot" w:pos="9016"/>
            </w:tabs>
            <w:rPr>
              <w:noProof/>
              <w:lang w:eastAsia="en-GB"/>
            </w:rPr>
          </w:pPr>
          <w:hyperlink w:anchor="_Toc106887902" w:history="1">
            <w:r w:rsidRPr="00583DBE">
              <w:rPr>
                <w:rStyle w:val="Hyperlink"/>
                <w:noProof/>
              </w:rPr>
              <w:t>3.5 Limitations and Potential Problems</w:t>
            </w:r>
            <w:r>
              <w:rPr>
                <w:noProof/>
                <w:webHidden/>
              </w:rPr>
              <w:tab/>
            </w:r>
            <w:r>
              <w:rPr>
                <w:noProof/>
                <w:webHidden/>
              </w:rPr>
              <w:fldChar w:fldCharType="begin"/>
            </w:r>
            <w:r>
              <w:rPr>
                <w:noProof/>
                <w:webHidden/>
              </w:rPr>
              <w:instrText xml:space="preserve"> PAGEREF _Toc106887902 \h </w:instrText>
            </w:r>
            <w:r>
              <w:rPr>
                <w:noProof/>
                <w:webHidden/>
              </w:rPr>
            </w:r>
            <w:r>
              <w:rPr>
                <w:noProof/>
                <w:webHidden/>
              </w:rPr>
              <w:fldChar w:fldCharType="separate"/>
            </w:r>
            <w:r>
              <w:rPr>
                <w:noProof/>
                <w:webHidden/>
              </w:rPr>
              <w:t>19</w:t>
            </w:r>
            <w:r>
              <w:rPr>
                <w:noProof/>
                <w:webHidden/>
              </w:rPr>
              <w:fldChar w:fldCharType="end"/>
            </w:r>
          </w:hyperlink>
        </w:p>
        <w:p w14:paraId="0D534B78" w14:textId="080B8FE5" w:rsidR="006A5730" w:rsidRDefault="006A5730">
          <w:pPr>
            <w:pStyle w:val="TOC1"/>
            <w:tabs>
              <w:tab w:val="right" w:leader="dot" w:pos="9016"/>
            </w:tabs>
            <w:rPr>
              <w:noProof/>
              <w:lang w:eastAsia="en-GB"/>
            </w:rPr>
          </w:pPr>
          <w:hyperlink w:anchor="_Toc106887903" w:history="1">
            <w:r w:rsidRPr="00583DBE">
              <w:rPr>
                <w:rStyle w:val="Hyperlink"/>
                <w:noProof/>
              </w:rPr>
              <w:t>3.6 Conclusion</w:t>
            </w:r>
            <w:r>
              <w:rPr>
                <w:noProof/>
                <w:webHidden/>
              </w:rPr>
              <w:tab/>
            </w:r>
            <w:r>
              <w:rPr>
                <w:noProof/>
                <w:webHidden/>
              </w:rPr>
              <w:fldChar w:fldCharType="begin"/>
            </w:r>
            <w:r>
              <w:rPr>
                <w:noProof/>
                <w:webHidden/>
              </w:rPr>
              <w:instrText xml:space="preserve"> PAGEREF _Toc106887903 \h </w:instrText>
            </w:r>
            <w:r>
              <w:rPr>
                <w:noProof/>
                <w:webHidden/>
              </w:rPr>
            </w:r>
            <w:r>
              <w:rPr>
                <w:noProof/>
                <w:webHidden/>
              </w:rPr>
              <w:fldChar w:fldCharType="separate"/>
            </w:r>
            <w:r>
              <w:rPr>
                <w:noProof/>
                <w:webHidden/>
              </w:rPr>
              <w:t>20</w:t>
            </w:r>
            <w:r>
              <w:rPr>
                <w:noProof/>
                <w:webHidden/>
              </w:rPr>
              <w:fldChar w:fldCharType="end"/>
            </w:r>
          </w:hyperlink>
        </w:p>
        <w:p w14:paraId="4F83018D" w14:textId="227CAB58" w:rsidR="006A5730" w:rsidRDefault="006A5730">
          <w:pPr>
            <w:pStyle w:val="TOC1"/>
            <w:tabs>
              <w:tab w:val="right" w:leader="dot" w:pos="9016"/>
            </w:tabs>
            <w:rPr>
              <w:noProof/>
              <w:lang w:eastAsia="en-GB"/>
            </w:rPr>
          </w:pPr>
          <w:hyperlink w:anchor="_Toc106887904" w:history="1">
            <w:r w:rsidRPr="00583DBE">
              <w:rPr>
                <w:rStyle w:val="Hyperlink"/>
                <w:noProof/>
              </w:rPr>
              <w:t>4.0 Results introduction</w:t>
            </w:r>
            <w:r>
              <w:rPr>
                <w:noProof/>
                <w:webHidden/>
              </w:rPr>
              <w:tab/>
            </w:r>
            <w:r>
              <w:rPr>
                <w:noProof/>
                <w:webHidden/>
              </w:rPr>
              <w:fldChar w:fldCharType="begin"/>
            </w:r>
            <w:r>
              <w:rPr>
                <w:noProof/>
                <w:webHidden/>
              </w:rPr>
              <w:instrText xml:space="preserve"> PAGEREF _Toc106887904 \h </w:instrText>
            </w:r>
            <w:r>
              <w:rPr>
                <w:noProof/>
                <w:webHidden/>
              </w:rPr>
            </w:r>
            <w:r>
              <w:rPr>
                <w:noProof/>
                <w:webHidden/>
              </w:rPr>
              <w:fldChar w:fldCharType="separate"/>
            </w:r>
            <w:r>
              <w:rPr>
                <w:noProof/>
                <w:webHidden/>
              </w:rPr>
              <w:t>20</w:t>
            </w:r>
            <w:r>
              <w:rPr>
                <w:noProof/>
                <w:webHidden/>
              </w:rPr>
              <w:fldChar w:fldCharType="end"/>
            </w:r>
          </w:hyperlink>
        </w:p>
        <w:p w14:paraId="6FDF5895" w14:textId="530DF9D6" w:rsidR="006A5730" w:rsidRDefault="006A5730">
          <w:pPr>
            <w:pStyle w:val="TOC1"/>
            <w:tabs>
              <w:tab w:val="right" w:leader="dot" w:pos="9016"/>
            </w:tabs>
            <w:rPr>
              <w:noProof/>
              <w:lang w:eastAsia="en-GB"/>
            </w:rPr>
          </w:pPr>
          <w:hyperlink w:anchor="_Toc106887905" w:history="1">
            <w:r w:rsidRPr="00583DBE">
              <w:rPr>
                <w:rStyle w:val="Hyperlink"/>
                <w:noProof/>
              </w:rPr>
              <w:t>4.1 Results obtained</w:t>
            </w:r>
            <w:r>
              <w:rPr>
                <w:noProof/>
                <w:webHidden/>
              </w:rPr>
              <w:tab/>
            </w:r>
            <w:r>
              <w:rPr>
                <w:noProof/>
                <w:webHidden/>
              </w:rPr>
              <w:fldChar w:fldCharType="begin"/>
            </w:r>
            <w:r>
              <w:rPr>
                <w:noProof/>
                <w:webHidden/>
              </w:rPr>
              <w:instrText xml:space="preserve"> PAGEREF _Toc106887905 \h </w:instrText>
            </w:r>
            <w:r>
              <w:rPr>
                <w:noProof/>
                <w:webHidden/>
              </w:rPr>
            </w:r>
            <w:r>
              <w:rPr>
                <w:noProof/>
                <w:webHidden/>
              </w:rPr>
              <w:fldChar w:fldCharType="separate"/>
            </w:r>
            <w:r>
              <w:rPr>
                <w:noProof/>
                <w:webHidden/>
              </w:rPr>
              <w:t>21</w:t>
            </w:r>
            <w:r>
              <w:rPr>
                <w:noProof/>
                <w:webHidden/>
              </w:rPr>
              <w:fldChar w:fldCharType="end"/>
            </w:r>
          </w:hyperlink>
        </w:p>
        <w:p w14:paraId="66564E94" w14:textId="453350BE" w:rsidR="006A5730" w:rsidRDefault="006A5730">
          <w:pPr>
            <w:pStyle w:val="TOC1"/>
            <w:tabs>
              <w:tab w:val="right" w:leader="dot" w:pos="9016"/>
            </w:tabs>
            <w:rPr>
              <w:noProof/>
              <w:lang w:eastAsia="en-GB"/>
            </w:rPr>
          </w:pPr>
          <w:hyperlink w:anchor="_Toc106887906" w:history="1">
            <w:r w:rsidRPr="00583DBE">
              <w:rPr>
                <w:rStyle w:val="Hyperlink"/>
                <w:noProof/>
              </w:rPr>
              <w:t>4.2 Reviewing the Research Objectives</w:t>
            </w:r>
            <w:r>
              <w:rPr>
                <w:noProof/>
                <w:webHidden/>
              </w:rPr>
              <w:tab/>
            </w:r>
            <w:r>
              <w:rPr>
                <w:noProof/>
                <w:webHidden/>
              </w:rPr>
              <w:fldChar w:fldCharType="begin"/>
            </w:r>
            <w:r>
              <w:rPr>
                <w:noProof/>
                <w:webHidden/>
              </w:rPr>
              <w:instrText xml:space="preserve"> PAGEREF _Toc106887906 \h </w:instrText>
            </w:r>
            <w:r>
              <w:rPr>
                <w:noProof/>
                <w:webHidden/>
              </w:rPr>
            </w:r>
            <w:r>
              <w:rPr>
                <w:noProof/>
                <w:webHidden/>
              </w:rPr>
              <w:fldChar w:fldCharType="separate"/>
            </w:r>
            <w:r>
              <w:rPr>
                <w:noProof/>
                <w:webHidden/>
              </w:rPr>
              <w:t>30</w:t>
            </w:r>
            <w:r>
              <w:rPr>
                <w:noProof/>
                <w:webHidden/>
              </w:rPr>
              <w:fldChar w:fldCharType="end"/>
            </w:r>
          </w:hyperlink>
        </w:p>
        <w:p w14:paraId="181166C0" w14:textId="27F9F6EF" w:rsidR="006A5730" w:rsidRDefault="006A5730">
          <w:pPr>
            <w:pStyle w:val="TOC1"/>
            <w:tabs>
              <w:tab w:val="right" w:leader="dot" w:pos="9016"/>
            </w:tabs>
            <w:rPr>
              <w:noProof/>
              <w:lang w:eastAsia="en-GB"/>
            </w:rPr>
          </w:pPr>
          <w:hyperlink w:anchor="_Toc106887907" w:history="1">
            <w:r w:rsidRPr="00583DBE">
              <w:rPr>
                <w:rStyle w:val="Hyperlink"/>
                <w:noProof/>
                <w:shd w:val="clear" w:color="auto" w:fill="FFFFFF"/>
              </w:rPr>
              <w:t xml:space="preserve">4.3 </w:t>
            </w:r>
            <w:r w:rsidRPr="00583DBE">
              <w:rPr>
                <w:rStyle w:val="Hyperlink"/>
                <w:noProof/>
              </w:rPr>
              <w:t>Conclusion</w:t>
            </w:r>
            <w:r>
              <w:rPr>
                <w:noProof/>
                <w:webHidden/>
              </w:rPr>
              <w:tab/>
            </w:r>
            <w:r>
              <w:rPr>
                <w:noProof/>
                <w:webHidden/>
              </w:rPr>
              <w:fldChar w:fldCharType="begin"/>
            </w:r>
            <w:r>
              <w:rPr>
                <w:noProof/>
                <w:webHidden/>
              </w:rPr>
              <w:instrText xml:space="preserve"> PAGEREF _Toc106887907 \h </w:instrText>
            </w:r>
            <w:r>
              <w:rPr>
                <w:noProof/>
                <w:webHidden/>
              </w:rPr>
            </w:r>
            <w:r>
              <w:rPr>
                <w:noProof/>
                <w:webHidden/>
              </w:rPr>
              <w:fldChar w:fldCharType="separate"/>
            </w:r>
            <w:r>
              <w:rPr>
                <w:noProof/>
                <w:webHidden/>
              </w:rPr>
              <w:t>30</w:t>
            </w:r>
            <w:r>
              <w:rPr>
                <w:noProof/>
                <w:webHidden/>
              </w:rPr>
              <w:fldChar w:fldCharType="end"/>
            </w:r>
          </w:hyperlink>
        </w:p>
        <w:p w14:paraId="6E9F8533" w14:textId="3948496F" w:rsidR="006A5730" w:rsidRDefault="006A5730">
          <w:pPr>
            <w:pStyle w:val="TOC1"/>
            <w:tabs>
              <w:tab w:val="right" w:leader="dot" w:pos="9016"/>
            </w:tabs>
            <w:rPr>
              <w:noProof/>
              <w:lang w:eastAsia="en-GB"/>
            </w:rPr>
          </w:pPr>
          <w:hyperlink w:anchor="_Toc106887908" w:history="1">
            <w:r w:rsidRPr="00583DBE">
              <w:rPr>
                <w:rStyle w:val="Hyperlink"/>
                <w:noProof/>
                <w:shd w:val="clear" w:color="auto" w:fill="FFFFFF"/>
              </w:rPr>
              <w:t xml:space="preserve">5.0 Conclusions and </w:t>
            </w:r>
            <w:r w:rsidRPr="00583DBE">
              <w:rPr>
                <w:rStyle w:val="Hyperlink"/>
                <w:noProof/>
              </w:rPr>
              <w:t>recommendations</w:t>
            </w:r>
            <w:r>
              <w:rPr>
                <w:noProof/>
                <w:webHidden/>
              </w:rPr>
              <w:tab/>
            </w:r>
            <w:r>
              <w:rPr>
                <w:noProof/>
                <w:webHidden/>
              </w:rPr>
              <w:fldChar w:fldCharType="begin"/>
            </w:r>
            <w:r>
              <w:rPr>
                <w:noProof/>
                <w:webHidden/>
              </w:rPr>
              <w:instrText xml:space="preserve"> PAGEREF _Toc106887908 \h </w:instrText>
            </w:r>
            <w:r>
              <w:rPr>
                <w:noProof/>
                <w:webHidden/>
              </w:rPr>
            </w:r>
            <w:r>
              <w:rPr>
                <w:noProof/>
                <w:webHidden/>
              </w:rPr>
              <w:fldChar w:fldCharType="separate"/>
            </w:r>
            <w:r>
              <w:rPr>
                <w:noProof/>
                <w:webHidden/>
              </w:rPr>
              <w:t>32</w:t>
            </w:r>
            <w:r>
              <w:rPr>
                <w:noProof/>
                <w:webHidden/>
              </w:rPr>
              <w:fldChar w:fldCharType="end"/>
            </w:r>
          </w:hyperlink>
        </w:p>
        <w:p w14:paraId="78C5F13B" w14:textId="53DFDA77" w:rsidR="006A5730" w:rsidRDefault="006A5730">
          <w:pPr>
            <w:pStyle w:val="TOC1"/>
            <w:tabs>
              <w:tab w:val="right" w:leader="dot" w:pos="9016"/>
            </w:tabs>
            <w:rPr>
              <w:noProof/>
              <w:lang w:eastAsia="en-GB"/>
            </w:rPr>
          </w:pPr>
          <w:hyperlink w:anchor="_Toc106887909" w:history="1">
            <w:r w:rsidRPr="00583DBE">
              <w:rPr>
                <w:rStyle w:val="Hyperlink"/>
                <w:noProof/>
                <w:shd w:val="clear" w:color="auto" w:fill="FFFFFF"/>
              </w:rPr>
              <w:t>5.1 Overall findings in relation to the research aims</w:t>
            </w:r>
            <w:r>
              <w:rPr>
                <w:noProof/>
                <w:webHidden/>
              </w:rPr>
              <w:tab/>
            </w:r>
            <w:r>
              <w:rPr>
                <w:noProof/>
                <w:webHidden/>
              </w:rPr>
              <w:fldChar w:fldCharType="begin"/>
            </w:r>
            <w:r>
              <w:rPr>
                <w:noProof/>
                <w:webHidden/>
              </w:rPr>
              <w:instrText xml:space="preserve"> PAGEREF _Toc106887909 \h </w:instrText>
            </w:r>
            <w:r>
              <w:rPr>
                <w:noProof/>
                <w:webHidden/>
              </w:rPr>
            </w:r>
            <w:r>
              <w:rPr>
                <w:noProof/>
                <w:webHidden/>
              </w:rPr>
              <w:fldChar w:fldCharType="separate"/>
            </w:r>
            <w:r>
              <w:rPr>
                <w:noProof/>
                <w:webHidden/>
              </w:rPr>
              <w:t>32</w:t>
            </w:r>
            <w:r>
              <w:rPr>
                <w:noProof/>
                <w:webHidden/>
              </w:rPr>
              <w:fldChar w:fldCharType="end"/>
            </w:r>
          </w:hyperlink>
        </w:p>
        <w:p w14:paraId="5CC46070" w14:textId="7BCBF039" w:rsidR="006A5730" w:rsidRDefault="006A5730">
          <w:pPr>
            <w:pStyle w:val="TOC1"/>
            <w:tabs>
              <w:tab w:val="right" w:leader="dot" w:pos="9016"/>
            </w:tabs>
            <w:rPr>
              <w:noProof/>
              <w:lang w:eastAsia="en-GB"/>
            </w:rPr>
          </w:pPr>
          <w:hyperlink w:anchor="_Toc106887910" w:history="1">
            <w:r w:rsidRPr="00583DBE">
              <w:rPr>
                <w:rStyle w:val="Hyperlink"/>
                <w:noProof/>
                <w:shd w:val="clear" w:color="auto" w:fill="FFFFFF"/>
              </w:rPr>
              <w:t>5.2 Contribution to the area of research</w:t>
            </w:r>
            <w:r>
              <w:rPr>
                <w:noProof/>
                <w:webHidden/>
              </w:rPr>
              <w:tab/>
            </w:r>
            <w:r>
              <w:rPr>
                <w:noProof/>
                <w:webHidden/>
              </w:rPr>
              <w:fldChar w:fldCharType="begin"/>
            </w:r>
            <w:r>
              <w:rPr>
                <w:noProof/>
                <w:webHidden/>
              </w:rPr>
              <w:instrText xml:space="preserve"> PAGEREF _Toc106887910 \h </w:instrText>
            </w:r>
            <w:r>
              <w:rPr>
                <w:noProof/>
                <w:webHidden/>
              </w:rPr>
            </w:r>
            <w:r>
              <w:rPr>
                <w:noProof/>
                <w:webHidden/>
              </w:rPr>
              <w:fldChar w:fldCharType="separate"/>
            </w:r>
            <w:r>
              <w:rPr>
                <w:noProof/>
                <w:webHidden/>
              </w:rPr>
              <w:t>32</w:t>
            </w:r>
            <w:r>
              <w:rPr>
                <w:noProof/>
                <w:webHidden/>
              </w:rPr>
              <w:fldChar w:fldCharType="end"/>
            </w:r>
          </w:hyperlink>
        </w:p>
        <w:p w14:paraId="74B49A33" w14:textId="2B1AF55F" w:rsidR="006A5730" w:rsidRDefault="006A5730">
          <w:pPr>
            <w:pStyle w:val="TOC1"/>
            <w:tabs>
              <w:tab w:val="right" w:leader="dot" w:pos="9016"/>
            </w:tabs>
            <w:rPr>
              <w:noProof/>
              <w:lang w:eastAsia="en-GB"/>
            </w:rPr>
          </w:pPr>
          <w:hyperlink w:anchor="_Toc106887911" w:history="1">
            <w:r w:rsidRPr="00583DBE">
              <w:rPr>
                <w:rStyle w:val="Hyperlink"/>
                <w:noProof/>
                <w:shd w:val="clear" w:color="auto" w:fill="FFFFFF"/>
              </w:rPr>
              <w:t>5.3 Reflecting on the limitations of the study</w:t>
            </w:r>
            <w:r>
              <w:rPr>
                <w:noProof/>
                <w:webHidden/>
              </w:rPr>
              <w:tab/>
            </w:r>
            <w:r>
              <w:rPr>
                <w:noProof/>
                <w:webHidden/>
              </w:rPr>
              <w:fldChar w:fldCharType="begin"/>
            </w:r>
            <w:r>
              <w:rPr>
                <w:noProof/>
                <w:webHidden/>
              </w:rPr>
              <w:instrText xml:space="preserve"> PAGEREF _Toc106887911 \h </w:instrText>
            </w:r>
            <w:r>
              <w:rPr>
                <w:noProof/>
                <w:webHidden/>
              </w:rPr>
            </w:r>
            <w:r>
              <w:rPr>
                <w:noProof/>
                <w:webHidden/>
              </w:rPr>
              <w:fldChar w:fldCharType="separate"/>
            </w:r>
            <w:r>
              <w:rPr>
                <w:noProof/>
                <w:webHidden/>
              </w:rPr>
              <w:t>32</w:t>
            </w:r>
            <w:r>
              <w:rPr>
                <w:noProof/>
                <w:webHidden/>
              </w:rPr>
              <w:fldChar w:fldCharType="end"/>
            </w:r>
          </w:hyperlink>
        </w:p>
        <w:p w14:paraId="4F8C9DD9" w14:textId="683411A1" w:rsidR="006A5730" w:rsidRDefault="006A5730">
          <w:pPr>
            <w:pStyle w:val="TOC1"/>
            <w:tabs>
              <w:tab w:val="right" w:leader="dot" w:pos="9016"/>
            </w:tabs>
            <w:rPr>
              <w:noProof/>
              <w:lang w:eastAsia="en-GB"/>
            </w:rPr>
          </w:pPr>
          <w:hyperlink w:anchor="_Toc106887912" w:history="1">
            <w:r w:rsidRPr="00583DBE">
              <w:rPr>
                <w:rStyle w:val="Hyperlink"/>
                <w:noProof/>
                <w:shd w:val="clear" w:color="auto" w:fill="FFFFFF"/>
              </w:rPr>
              <w:t xml:space="preserve">5.4 Recommendations for </w:t>
            </w:r>
            <w:r w:rsidRPr="00583DBE">
              <w:rPr>
                <w:rStyle w:val="Hyperlink"/>
                <w:noProof/>
              </w:rPr>
              <w:t>future</w:t>
            </w:r>
            <w:r w:rsidRPr="00583DBE">
              <w:rPr>
                <w:rStyle w:val="Hyperlink"/>
                <w:noProof/>
                <w:shd w:val="clear" w:color="auto" w:fill="FFFFFF"/>
              </w:rPr>
              <w:t xml:space="preserve"> research</w:t>
            </w:r>
            <w:r>
              <w:rPr>
                <w:noProof/>
                <w:webHidden/>
              </w:rPr>
              <w:tab/>
            </w:r>
            <w:r>
              <w:rPr>
                <w:noProof/>
                <w:webHidden/>
              </w:rPr>
              <w:fldChar w:fldCharType="begin"/>
            </w:r>
            <w:r>
              <w:rPr>
                <w:noProof/>
                <w:webHidden/>
              </w:rPr>
              <w:instrText xml:space="preserve"> PAGEREF _Toc106887912 \h </w:instrText>
            </w:r>
            <w:r>
              <w:rPr>
                <w:noProof/>
                <w:webHidden/>
              </w:rPr>
            </w:r>
            <w:r>
              <w:rPr>
                <w:noProof/>
                <w:webHidden/>
              </w:rPr>
              <w:fldChar w:fldCharType="separate"/>
            </w:r>
            <w:r>
              <w:rPr>
                <w:noProof/>
                <w:webHidden/>
              </w:rPr>
              <w:t>33</w:t>
            </w:r>
            <w:r>
              <w:rPr>
                <w:noProof/>
                <w:webHidden/>
              </w:rPr>
              <w:fldChar w:fldCharType="end"/>
            </w:r>
          </w:hyperlink>
        </w:p>
        <w:p w14:paraId="60906978" w14:textId="0F0A3FBD" w:rsidR="006A5730" w:rsidRDefault="006A5730">
          <w:pPr>
            <w:pStyle w:val="TOC1"/>
            <w:tabs>
              <w:tab w:val="right" w:leader="dot" w:pos="9016"/>
            </w:tabs>
            <w:rPr>
              <w:noProof/>
              <w:lang w:eastAsia="en-GB"/>
            </w:rPr>
          </w:pPr>
          <w:hyperlink w:anchor="_Toc106887913" w:history="1">
            <w:r w:rsidRPr="00583DBE">
              <w:rPr>
                <w:rStyle w:val="Hyperlink"/>
                <w:noProof/>
                <w:shd w:val="clear" w:color="auto" w:fill="FFFFFF"/>
              </w:rPr>
              <w:t>5.5 Closing summary</w:t>
            </w:r>
            <w:r>
              <w:rPr>
                <w:noProof/>
                <w:webHidden/>
              </w:rPr>
              <w:tab/>
            </w:r>
            <w:r>
              <w:rPr>
                <w:noProof/>
                <w:webHidden/>
              </w:rPr>
              <w:fldChar w:fldCharType="begin"/>
            </w:r>
            <w:r>
              <w:rPr>
                <w:noProof/>
                <w:webHidden/>
              </w:rPr>
              <w:instrText xml:space="preserve"> PAGEREF _Toc106887913 \h </w:instrText>
            </w:r>
            <w:r>
              <w:rPr>
                <w:noProof/>
                <w:webHidden/>
              </w:rPr>
            </w:r>
            <w:r>
              <w:rPr>
                <w:noProof/>
                <w:webHidden/>
              </w:rPr>
              <w:fldChar w:fldCharType="separate"/>
            </w:r>
            <w:r>
              <w:rPr>
                <w:noProof/>
                <w:webHidden/>
              </w:rPr>
              <w:t>34</w:t>
            </w:r>
            <w:r>
              <w:rPr>
                <w:noProof/>
                <w:webHidden/>
              </w:rPr>
              <w:fldChar w:fldCharType="end"/>
            </w:r>
          </w:hyperlink>
        </w:p>
        <w:p w14:paraId="1F2B000E" w14:textId="79D3FA54" w:rsidR="006A5730" w:rsidRDefault="006A5730">
          <w:pPr>
            <w:pStyle w:val="TOC1"/>
            <w:tabs>
              <w:tab w:val="right" w:leader="dot" w:pos="9016"/>
            </w:tabs>
            <w:rPr>
              <w:noProof/>
              <w:lang w:eastAsia="en-GB"/>
            </w:rPr>
          </w:pPr>
          <w:hyperlink w:anchor="_Toc106887914" w:history="1">
            <w:r w:rsidRPr="00583DBE">
              <w:rPr>
                <w:rStyle w:val="Hyperlink"/>
                <w:noProof/>
              </w:rPr>
              <w:t>References</w:t>
            </w:r>
            <w:r>
              <w:rPr>
                <w:noProof/>
                <w:webHidden/>
              </w:rPr>
              <w:tab/>
            </w:r>
            <w:r>
              <w:rPr>
                <w:noProof/>
                <w:webHidden/>
              </w:rPr>
              <w:fldChar w:fldCharType="begin"/>
            </w:r>
            <w:r>
              <w:rPr>
                <w:noProof/>
                <w:webHidden/>
              </w:rPr>
              <w:instrText xml:space="preserve"> PAGEREF _Toc106887914 \h </w:instrText>
            </w:r>
            <w:r>
              <w:rPr>
                <w:noProof/>
                <w:webHidden/>
              </w:rPr>
            </w:r>
            <w:r>
              <w:rPr>
                <w:noProof/>
                <w:webHidden/>
              </w:rPr>
              <w:fldChar w:fldCharType="separate"/>
            </w:r>
            <w:r>
              <w:rPr>
                <w:noProof/>
                <w:webHidden/>
              </w:rPr>
              <w:t>35</w:t>
            </w:r>
            <w:r>
              <w:rPr>
                <w:noProof/>
                <w:webHidden/>
              </w:rPr>
              <w:fldChar w:fldCharType="end"/>
            </w:r>
          </w:hyperlink>
        </w:p>
        <w:p w14:paraId="4FADDC4C" w14:textId="504B0C32" w:rsidR="006A5730" w:rsidRDefault="006A5730">
          <w:pPr>
            <w:pStyle w:val="TOC1"/>
            <w:tabs>
              <w:tab w:val="right" w:leader="dot" w:pos="9016"/>
            </w:tabs>
            <w:rPr>
              <w:noProof/>
              <w:lang w:eastAsia="en-GB"/>
            </w:rPr>
          </w:pPr>
          <w:hyperlink w:anchor="_Toc106887915" w:history="1">
            <w:r w:rsidRPr="00583DBE">
              <w:rPr>
                <w:rStyle w:val="Hyperlink"/>
                <w:noProof/>
              </w:rPr>
              <w:t>Appendix</w:t>
            </w:r>
            <w:r>
              <w:rPr>
                <w:noProof/>
                <w:webHidden/>
              </w:rPr>
              <w:tab/>
            </w:r>
            <w:r>
              <w:rPr>
                <w:noProof/>
                <w:webHidden/>
              </w:rPr>
              <w:fldChar w:fldCharType="begin"/>
            </w:r>
            <w:r>
              <w:rPr>
                <w:noProof/>
                <w:webHidden/>
              </w:rPr>
              <w:instrText xml:space="preserve"> PAGEREF _Toc106887915 \h </w:instrText>
            </w:r>
            <w:r>
              <w:rPr>
                <w:noProof/>
                <w:webHidden/>
              </w:rPr>
            </w:r>
            <w:r>
              <w:rPr>
                <w:noProof/>
                <w:webHidden/>
              </w:rPr>
              <w:fldChar w:fldCharType="separate"/>
            </w:r>
            <w:r>
              <w:rPr>
                <w:noProof/>
                <w:webHidden/>
              </w:rPr>
              <w:t>38</w:t>
            </w:r>
            <w:r>
              <w:rPr>
                <w:noProof/>
                <w:webHidden/>
              </w:rPr>
              <w:fldChar w:fldCharType="end"/>
            </w:r>
          </w:hyperlink>
        </w:p>
        <w:p w14:paraId="5BE926D3" w14:textId="792262B5" w:rsidR="006A5730" w:rsidRDefault="006A5730">
          <w:pPr>
            <w:pStyle w:val="TOC2"/>
            <w:tabs>
              <w:tab w:val="right" w:leader="dot" w:pos="9016"/>
            </w:tabs>
            <w:rPr>
              <w:noProof/>
              <w:lang w:eastAsia="en-GB"/>
            </w:rPr>
          </w:pPr>
          <w:hyperlink w:anchor="_Toc106887916" w:history="1">
            <w:r w:rsidRPr="00583DBE">
              <w:rPr>
                <w:rStyle w:val="Hyperlink"/>
                <w:noProof/>
              </w:rPr>
              <w:t>Survey front page</w:t>
            </w:r>
            <w:r>
              <w:rPr>
                <w:noProof/>
                <w:webHidden/>
              </w:rPr>
              <w:tab/>
            </w:r>
            <w:r>
              <w:rPr>
                <w:noProof/>
                <w:webHidden/>
              </w:rPr>
              <w:fldChar w:fldCharType="begin"/>
            </w:r>
            <w:r>
              <w:rPr>
                <w:noProof/>
                <w:webHidden/>
              </w:rPr>
              <w:instrText xml:space="preserve"> PAGEREF _Toc106887916 \h </w:instrText>
            </w:r>
            <w:r>
              <w:rPr>
                <w:noProof/>
                <w:webHidden/>
              </w:rPr>
            </w:r>
            <w:r>
              <w:rPr>
                <w:noProof/>
                <w:webHidden/>
              </w:rPr>
              <w:fldChar w:fldCharType="separate"/>
            </w:r>
            <w:r>
              <w:rPr>
                <w:noProof/>
                <w:webHidden/>
              </w:rPr>
              <w:t>38</w:t>
            </w:r>
            <w:r>
              <w:rPr>
                <w:noProof/>
                <w:webHidden/>
              </w:rPr>
              <w:fldChar w:fldCharType="end"/>
            </w:r>
          </w:hyperlink>
        </w:p>
        <w:p w14:paraId="1A8356FA" w14:textId="39D52354" w:rsidR="006A5730" w:rsidRDefault="006A5730">
          <w:pPr>
            <w:pStyle w:val="TOC1"/>
            <w:tabs>
              <w:tab w:val="right" w:leader="dot" w:pos="9016"/>
            </w:tabs>
            <w:rPr>
              <w:noProof/>
              <w:lang w:eastAsia="en-GB"/>
            </w:rPr>
          </w:pPr>
          <w:hyperlink w:anchor="_Toc106887917" w:history="1">
            <w:r w:rsidRPr="00583DBE">
              <w:rPr>
                <w:rStyle w:val="Hyperlink"/>
                <w:noProof/>
              </w:rPr>
              <w:t>Survey results</w:t>
            </w:r>
            <w:r>
              <w:rPr>
                <w:noProof/>
                <w:webHidden/>
              </w:rPr>
              <w:tab/>
            </w:r>
            <w:r>
              <w:rPr>
                <w:noProof/>
                <w:webHidden/>
              </w:rPr>
              <w:fldChar w:fldCharType="begin"/>
            </w:r>
            <w:r>
              <w:rPr>
                <w:noProof/>
                <w:webHidden/>
              </w:rPr>
              <w:instrText xml:space="preserve"> PAGEREF _Toc106887917 \h </w:instrText>
            </w:r>
            <w:r>
              <w:rPr>
                <w:noProof/>
                <w:webHidden/>
              </w:rPr>
            </w:r>
            <w:r>
              <w:rPr>
                <w:noProof/>
                <w:webHidden/>
              </w:rPr>
              <w:fldChar w:fldCharType="separate"/>
            </w:r>
            <w:r>
              <w:rPr>
                <w:noProof/>
                <w:webHidden/>
              </w:rPr>
              <w:t>39</w:t>
            </w:r>
            <w:r>
              <w:rPr>
                <w:noProof/>
                <w:webHidden/>
              </w:rPr>
              <w:fldChar w:fldCharType="end"/>
            </w:r>
          </w:hyperlink>
        </w:p>
        <w:p w14:paraId="3BAC84FF" w14:textId="1E20BABF" w:rsidR="006A5730" w:rsidRDefault="006A5730">
          <w:pPr>
            <w:pStyle w:val="TOC1"/>
            <w:tabs>
              <w:tab w:val="right" w:leader="dot" w:pos="9016"/>
            </w:tabs>
            <w:rPr>
              <w:noProof/>
              <w:lang w:eastAsia="en-GB"/>
            </w:rPr>
          </w:pPr>
          <w:hyperlink w:anchor="_Toc106887918" w:history="1">
            <w:r w:rsidRPr="00583DBE">
              <w:rPr>
                <w:rStyle w:val="Hyperlink"/>
                <w:noProof/>
              </w:rPr>
              <w:t>Ethics form</w:t>
            </w:r>
            <w:r>
              <w:rPr>
                <w:noProof/>
                <w:webHidden/>
              </w:rPr>
              <w:tab/>
            </w:r>
            <w:r>
              <w:rPr>
                <w:noProof/>
                <w:webHidden/>
              </w:rPr>
              <w:fldChar w:fldCharType="begin"/>
            </w:r>
            <w:r>
              <w:rPr>
                <w:noProof/>
                <w:webHidden/>
              </w:rPr>
              <w:instrText xml:space="preserve"> PAGEREF _Toc106887918 \h </w:instrText>
            </w:r>
            <w:r>
              <w:rPr>
                <w:noProof/>
                <w:webHidden/>
              </w:rPr>
            </w:r>
            <w:r>
              <w:rPr>
                <w:noProof/>
                <w:webHidden/>
              </w:rPr>
              <w:fldChar w:fldCharType="separate"/>
            </w:r>
            <w:r>
              <w:rPr>
                <w:noProof/>
                <w:webHidden/>
              </w:rPr>
              <w:t>46</w:t>
            </w:r>
            <w:r>
              <w:rPr>
                <w:noProof/>
                <w:webHidden/>
              </w:rPr>
              <w:fldChar w:fldCharType="end"/>
            </w:r>
          </w:hyperlink>
        </w:p>
        <w:p w14:paraId="3F8E2786" w14:textId="426B5F2B" w:rsidR="00E368CA" w:rsidRPr="002830E2" w:rsidRDefault="00E368CA" w:rsidP="00B902E6">
          <w:pPr>
            <w:tabs>
              <w:tab w:val="left" w:pos="2178"/>
            </w:tabs>
            <w:rPr>
              <w:b/>
              <w:bCs/>
              <w:noProof/>
            </w:rPr>
          </w:pPr>
          <w:r>
            <w:rPr>
              <w:b/>
              <w:bCs/>
              <w:noProof/>
            </w:rPr>
            <w:fldChar w:fldCharType="end"/>
          </w:r>
        </w:p>
      </w:sdtContent>
    </w:sdt>
    <w:p w14:paraId="39F6CF7D" w14:textId="77777777" w:rsidR="008609C4" w:rsidRPr="00062A63" w:rsidRDefault="008609C4" w:rsidP="00B34247">
      <w:pPr>
        <w:spacing w:before="100" w:beforeAutospacing="1" w:after="100" w:afterAutospacing="1"/>
        <w:jc w:val="both"/>
        <w:rPr>
          <w:rFonts w:ascii="Arial" w:hAnsi="Arial" w:cs="Arial"/>
          <w:color w:val="000000" w:themeColor="text1"/>
        </w:rPr>
      </w:pPr>
    </w:p>
    <w:p w14:paraId="71B163CB" w14:textId="3F8F0A78" w:rsidR="00CE09A7" w:rsidRPr="00062A63" w:rsidRDefault="00CE09A7" w:rsidP="00B34247">
      <w:pPr>
        <w:rPr>
          <w:rFonts w:ascii="Arial" w:hAnsi="Arial" w:cs="Arial"/>
          <w:color w:val="000000" w:themeColor="text1"/>
        </w:rPr>
      </w:pPr>
    </w:p>
    <w:p w14:paraId="6D91849E" w14:textId="0299983D" w:rsidR="00A95714" w:rsidRPr="00062A63" w:rsidRDefault="00A95714" w:rsidP="00B34247">
      <w:pPr>
        <w:rPr>
          <w:rFonts w:ascii="Arial" w:hAnsi="Arial" w:cs="Arial"/>
          <w:color w:val="000000" w:themeColor="text1"/>
        </w:rPr>
      </w:pPr>
    </w:p>
    <w:p w14:paraId="597212EE" w14:textId="1DF9F74D" w:rsidR="00A95714" w:rsidRPr="00062A63" w:rsidRDefault="00942D36" w:rsidP="00942D36">
      <w:pPr>
        <w:tabs>
          <w:tab w:val="left" w:pos="2550"/>
        </w:tabs>
        <w:rPr>
          <w:rFonts w:ascii="Arial" w:hAnsi="Arial" w:cs="Arial"/>
          <w:color w:val="000000" w:themeColor="text1"/>
        </w:rPr>
      </w:pPr>
      <w:r>
        <w:rPr>
          <w:rFonts w:ascii="Arial" w:hAnsi="Arial" w:cs="Arial"/>
          <w:color w:val="000000" w:themeColor="text1"/>
        </w:rPr>
        <w:tab/>
      </w:r>
    </w:p>
    <w:p w14:paraId="13A5750D" w14:textId="4D882300" w:rsidR="00A95714" w:rsidRPr="00062A63" w:rsidRDefault="00A95714" w:rsidP="00B34247">
      <w:pPr>
        <w:rPr>
          <w:rFonts w:ascii="Arial" w:hAnsi="Arial" w:cs="Arial"/>
          <w:color w:val="000000" w:themeColor="text1"/>
        </w:rPr>
      </w:pPr>
    </w:p>
    <w:p w14:paraId="7AB3A870" w14:textId="533880FD" w:rsidR="00A95714" w:rsidRDefault="004C36DD" w:rsidP="004C36DD">
      <w:pPr>
        <w:tabs>
          <w:tab w:val="left" w:pos="3050"/>
        </w:tabs>
        <w:rPr>
          <w:rFonts w:ascii="Arial" w:hAnsi="Arial" w:cs="Arial"/>
          <w:color w:val="000000" w:themeColor="text1"/>
        </w:rPr>
      </w:pPr>
      <w:r>
        <w:rPr>
          <w:rFonts w:ascii="Arial" w:hAnsi="Arial" w:cs="Arial"/>
          <w:color w:val="000000" w:themeColor="text1"/>
        </w:rPr>
        <w:tab/>
      </w:r>
    </w:p>
    <w:p w14:paraId="7FBCEB18" w14:textId="77777777" w:rsidR="00315624" w:rsidRDefault="00315624" w:rsidP="00B34247">
      <w:pPr>
        <w:rPr>
          <w:rFonts w:ascii="Arial" w:hAnsi="Arial" w:cs="Arial"/>
          <w:color w:val="000000" w:themeColor="text1"/>
        </w:rPr>
      </w:pPr>
    </w:p>
    <w:p w14:paraId="01A07ECB" w14:textId="77777777" w:rsidR="00315624" w:rsidRDefault="00315624" w:rsidP="00B34247">
      <w:pPr>
        <w:rPr>
          <w:rFonts w:ascii="Arial" w:hAnsi="Arial" w:cs="Arial"/>
          <w:color w:val="000000" w:themeColor="text1"/>
        </w:rPr>
      </w:pPr>
    </w:p>
    <w:p w14:paraId="23F2C972" w14:textId="77777777" w:rsidR="00315624" w:rsidRDefault="00315624" w:rsidP="00B34247">
      <w:pPr>
        <w:rPr>
          <w:rFonts w:ascii="Arial" w:hAnsi="Arial" w:cs="Arial"/>
          <w:color w:val="000000" w:themeColor="text1"/>
        </w:rPr>
      </w:pPr>
    </w:p>
    <w:p w14:paraId="53264FDB" w14:textId="77777777" w:rsidR="00315624" w:rsidRDefault="00315624" w:rsidP="00B34247">
      <w:pPr>
        <w:rPr>
          <w:rFonts w:ascii="Arial" w:hAnsi="Arial" w:cs="Arial"/>
          <w:color w:val="000000" w:themeColor="text1"/>
        </w:rPr>
      </w:pPr>
    </w:p>
    <w:p w14:paraId="44B16E4C" w14:textId="77777777" w:rsidR="00315624" w:rsidRDefault="00315624" w:rsidP="00B34247">
      <w:pPr>
        <w:rPr>
          <w:rFonts w:ascii="Arial" w:hAnsi="Arial" w:cs="Arial"/>
          <w:color w:val="000000" w:themeColor="text1"/>
        </w:rPr>
      </w:pPr>
    </w:p>
    <w:p w14:paraId="0B011A25" w14:textId="77777777" w:rsidR="00315624" w:rsidRDefault="00315624" w:rsidP="00B34247">
      <w:pPr>
        <w:rPr>
          <w:rFonts w:ascii="Arial" w:hAnsi="Arial" w:cs="Arial"/>
          <w:color w:val="000000" w:themeColor="text1"/>
        </w:rPr>
      </w:pPr>
    </w:p>
    <w:p w14:paraId="7E704BEC" w14:textId="77777777" w:rsidR="00315624" w:rsidRDefault="00315624" w:rsidP="00B34247">
      <w:pPr>
        <w:rPr>
          <w:rFonts w:ascii="Arial" w:hAnsi="Arial" w:cs="Arial"/>
          <w:color w:val="000000" w:themeColor="text1"/>
        </w:rPr>
      </w:pPr>
    </w:p>
    <w:p w14:paraId="4A378AA9" w14:textId="77777777" w:rsidR="00315624" w:rsidRDefault="00315624" w:rsidP="00B34247">
      <w:pPr>
        <w:rPr>
          <w:rFonts w:ascii="Arial" w:hAnsi="Arial" w:cs="Arial"/>
          <w:color w:val="000000" w:themeColor="text1"/>
        </w:rPr>
      </w:pPr>
    </w:p>
    <w:p w14:paraId="605E941D" w14:textId="77777777" w:rsidR="00315624" w:rsidRDefault="00315624" w:rsidP="00B34247">
      <w:pPr>
        <w:rPr>
          <w:rFonts w:ascii="Arial" w:hAnsi="Arial" w:cs="Arial"/>
          <w:color w:val="000000" w:themeColor="text1"/>
        </w:rPr>
      </w:pPr>
    </w:p>
    <w:p w14:paraId="67AB6E47" w14:textId="77777777" w:rsidR="00315624" w:rsidRDefault="00315624" w:rsidP="00B34247">
      <w:pPr>
        <w:rPr>
          <w:rFonts w:ascii="Arial" w:hAnsi="Arial" w:cs="Arial"/>
          <w:color w:val="000000" w:themeColor="text1"/>
        </w:rPr>
      </w:pPr>
    </w:p>
    <w:p w14:paraId="7997622A" w14:textId="77777777" w:rsidR="00315624" w:rsidRPr="00062A63" w:rsidRDefault="00315624" w:rsidP="00B34247">
      <w:pPr>
        <w:rPr>
          <w:rFonts w:ascii="Arial" w:hAnsi="Arial" w:cs="Arial"/>
          <w:color w:val="000000" w:themeColor="text1"/>
        </w:rPr>
      </w:pPr>
    </w:p>
    <w:p w14:paraId="6F93EE6B" w14:textId="77777777" w:rsidR="00294CA2" w:rsidRPr="00062A63" w:rsidRDefault="00294CA2" w:rsidP="00B34247">
      <w:pPr>
        <w:rPr>
          <w:rFonts w:ascii="Arial" w:hAnsi="Arial" w:cs="Arial"/>
          <w:b/>
          <w:bCs/>
          <w:color w:val="000000" w:themeColor="text1"/>
        </w:rPr>
      </w:pPr>
    </w:p>
    <w:p w14:paraId="6CB9E314" w14:textId="02FAFDFD" w:rsidR="00911F59" w:rsidRPr="00062A63" w:rsidRDefault="0099732E" w:rsidP="00062A63">
      <w:pPr>
        <w:pStyle w:val="Heading1"/>
      </w:pPr>
      <w:bookmarkStart w:id="0" w:name="_Toc106887877"/>
      <w:r>
        <w:lastRenderedPageBreak/>
        <w:t xml:space="preserve">1.0 </w:t>
      </w:r>
      <w:r w:rsidR="00911F59" w:rsidRPr="00062A63">
        <w:t>Introduction:</w:t>
      </w:r>
      <w:bookmarkEnd w:id="0"/>
    </w:p>
    <w:p w14:paraId="55AAF68C" w14:textId="77777777" w:rsidR="00EB441C" w:rsidRPr="00062A63" w:rsidRDefault="00EB441C" w:rsidP="00B34247">
      <w:pPr>
        <w:rPr>
          <w:rFonts w:ascii="Arial" w:hAnsi="Arial" w:cs="Arial"/>
          <w:color w:val="000000" w:themeColor="text1"/>
        </w:rPr>
      </w:pPr>
    </w:p>
    <w:p w14:paraId="3249701A" w14:textId="16257D34" w:rsidR="00911F59" w:rsidRPr="00062A63" w:rsidRDefault="00F3016B" w:rsidP="00B34247">
      <w:pPr>
        <w:rPr>
          <w:rFonts w:ascii="Arial" w:hAnsi="Arial" w:cs="Arial"/>
          <w:color w:val="000000" w:themeColor="text1"/>
        </w:rPr>
      </w:pPr>
      <w:r>
        <w:rPr>
          <w:rFonts w:ascii="Arial" w:hAnsi="Arial" w:cs="Arial"/>
          <w:color w:val="000000" w:themeColor="text1"/>
        </w:rPr>
        <w:t xml:space="preserve">UK government research </w:t>
      </w:r>
      <w:r w:rsidR="00212AC0">
        <w:rPr>
          <w:rFonts w:ascii="Arial" w:hAnsi="Arial" w:cs="Arial"/>
          <w:color w:val="000000" w:themeColor="text1"/>
        </w:rPr>
        <w:t>highlights</w:t>
      </w:r>
      <w:r>
        <w:rPr>
          <w:rFonts w:ascii="Arial" w:hAnsi="Arial" w:cs="Arial"/>
          <w:color w:val="000000" w:themeColor="text1"/>
        </w:rPr>
        <w:t xml:space="preserve"> that the</w:t>
      </w:r>
      <w:r w:rsidR="00911F59" w:rsidRPr="00062A63">
        <w:rPr>
          <w:rFonts w:ascii="Arial" w:hAnsi="Arial" w:cs="Arial"/>
          <w:color w:val="000000" w:themeColor="text1"/>
        </w:rPr>
        <w:t xml:space="preserve"> UK has a significant and growing issue of drug distribution</w:t>
      </w:r>
      <w:r w:rsidR="00A56497">
        <w:rPr>
          <w:rFonts w:ascii="Arial" w:hAnsi="Arial" w:cs="Arial"/>
          <w:color w:val="000000" w:themeColor="text1"/>
        </w:rPr>
        <w:t xml:space="preserve"> (</w:t>
      </w:r>
      <w:r w:rsidR="00A56497" w:rsidRPr="003325C0">
        <w:rPr>
          <w:rFonts w:ascii="Arial" w:hAnsi="Arial" w:cs="Arial"/>
          <w:color w:val="000000" w:themeColor="text1"/>
        </w:rPr>
        <w:t>justiceinspectorates.gov.uk</w:t>
      </w:r>
      <w:r w:rsidR="00A56497">
        <w:rPr>
          <w:rFonts w:ascii="Arial" w:hAnsi="Arial" w:cs="Arial"/>
          <w:color w:val="000000" w:themeColor="text1"/>
        </w:rPr>
        <w:t>)</w:t>
      </w:r>
      <w:r w:rsidR="008212D4">
        <w:rPr>
          <w:rFonts w:ascii="Arial" w:hAnsi="Arial" w:cs="Arial"/>
          <w:color w:val="000000" w:themeColor="text1"/>
        </w:rPr>
        <w:t>,</w:t>
      </w:r>
      <w:r w:rsidR="00911F59" w:rsidRPr="00062A63">
        <w:rPr>
          <w:rFonts w:ascii="Arial" w:hAnsi="Arial" w:cs="Arial"/>
          <w:color w:val="000000" w:themeColor="text1"/>
        </w:rPr>
        <w:t xml:space="preserve"> via the exploitation of young people and vulnerable adults by Organized </w:t>
      </w:r>
      <w:r w:rsidR="00A45088" w:rsidRPr="00062A63">
        <w:rPr>
          <w:rFonts w:ascii="Arial" w:hAnsi="Arial" w:cs="Arial"/>
          <w:color w:val="000000" w:themeColor="text1"/>
        </w:rPr>
        <w:t>C</w:t>
      </w:r>
      <w:r w:rsidR="00911F59" w:rsidRPr="00062A63">
        <w:rPr>
          <w:rFonts w:ascii="Arial" w:hAnsi="Arial" w:cs="Arial"/>
          <w:color w:val="000000" w:themeColor="text1"/>
        </w:rPr>
        <w:t xml:space="preserve">rime </w:t>
      </w:r>
      <w:r w:rsidR="00A45088" w:rsidRPr="00062A63">
        <w:rPr>
          <w:rFonts w:ascii="Arial" w:hAnsi="Arial" w:cs="Arial"/>
          <w:color w:val="000000" w:themeColor="text1"/>
        </w:rPr>
        <w:t>G</w:t>
      </w:r>
      <w:r w:rsidR="00911F59" w:rsidRPr="00062A63">
        <w:rPr>
          <w:rFonts w:ascii="Arial" w:hAnsi="Arial" w:cs="Arial"/>
          <w:color w:val="000000" w:themeColor="text1"/>
        </w:rPr>
        <w:t>angs</w:t>
      </w:r>
      <w:r w:rsidR="004D6C75">
        <w:rPr>
          <w:rFonts w:ascii="Arial" w:hAnsi="Arial" w:cs="Arial"/>
          <w:color w:val="000000" w:themeColor="text1"/>
        </w:rPr>
        <w:t>, operating</w:t>
      </w:r>
      <w:r w:rsidR="00484071">
        <w:rPr>
          <w:rFonts w:ascii="Arial" w:hAnsi="Arial" w:cs="Arial"/>
          <w:color w:val="000000" w:themeColor="text1"/>
        </w:rPr>
        <w:t xml:space="preserve"> a</w:t>
      </w:r>
      <w:r w:rsidR="004D6C75">
        <w:rPr>
          <w:rFonts w:ascii="Arial" w:hAnsi="Arial" w:cs="Arial"/>
          <w:color w:val="000000" w:themeColor="text1"/>
        </w:rPr>
        <w:t xml:space="preserve"> </w:t>
      </w:r>
      <w:r w:rsidR="00942D36">
        <w:rPr>
          <w:rFonts w:ascii="Arial" w:hAnsi="Arial" w:cs="Arial"/>
          <w:color w:val="000000" w:themeColor="text1"/>
        </w:rPr>
        <w:t>so-called</w:t>
      </w:r>
      <w:r w:rsidR="00484071">
        <w:rPr>
          <w:rFonts w:ascii="Arial" w:hAnsi="Arial" w:cs="Arial"/>
          <w:color w:val="000000" w:themeColor="text1"/>
        </w:rPr>
        <w:t xml:space="preserve"> County Lines drugs model</w:t>
      </w:r>
      <w:r w:rsidR="00911F59" w:rsidRPr="00062A63">
        <w:rPr>
          <w:rFonts w:ascii="Arial" w:hAnsi="Arial" w:cs="Arial"/>
          <w:color w:val="000000" w:themeColor="text1"/>
        </w:rPr>
        <w:t xml:space="preserve">. This activity proliferates from larger metropolitan areas, acting as central distribution hubs, feeding into smaller towns and villages all around the country. This activity has become commonly known as “County Lines” and predominantly involves the distribution of Class A drugs. It is coordinated using dedicated telephone supply lines and are run as highly complex and lucrative criminal operations. </w:t>
      </w:r>
      <w:r w:rsidR="00852E10">
        <w:rPr>
          <w:rFonts w:ascii="Arial" w:hAnsi="Arial" w:cs="Arial"/>
          <w:color w:val="000000" w:themeColor="text1"/>
        </w:rPr>
        <w:t>(National Crime Agency, 2022)</w:t>
      </w:r>
    </w:p>
    <w:p w14:paraId="465E5668" w14:textId="70184B57" w:rsidR="00911F59" w:rsidRPr="00062A63" w:rsidRDefault="00911F59" w:rsidP="00B34247">
      <w:pPr>
        <w:rPr>
          <w:rFonts w:ascii="Arial" w:hAnsi="Arial" w:cs="Arial"/>
          <w:color w:val="000000" w:themeColor="text1"/>
        </w:rPr>
      </w:pPr>
      <w:r w:rsidRPr="00062A63">
        <w:rPr>
          <w:rFonts w:ascii="Arial" w:hAnsi="Arial" w:cs="Arial"/>
          <w:color w:val="000000" w:themeColor="text1"/>
        </w:rPr>
        <w:t xml:space="preserve">Traditional drug supply used to involve a user, travelling to a city or larger town to collect the drugs before returning to their locality for consumption or onward distribution on a far smaller scale to their known acquaintances or fellow users. This new method of distribution is particularly concerning to lawmakers and law enforcement, given the involvement of young people and the corresponding risk and harm that can come to these vulnerable groups as a result. </w:t>
      </w:r>
      <w:r w:rsidR="00367975">
        <w:rPr>
          <w:rFonts w:ascii="Arial" w:hAnsi="Arial" w:cs="Arial"/>
          <w:color w:val="000000" w:themeColor="text1"/>
        </w:rPr>
        <w:t>(National Crime Agency, 2022)</w:t>
      </w:r>
    </w:p>
    <w:p w14:paraId="2C25C021" w14:textId="303C04C8" w:rsidR="00911F59" w:rsidRPr="00062A63" w:rsidRDefault="00911F59" w:rsidP="00B34247">
      <w:pPr>
        <w:shd w:val="clear" w:color="auto" w:fill="FFFFFF"/>
        <w:rPr>
          <w:rFonts w:ascii="Arial" w:eastAsia="Times New Roman" w:hAnsi="Arial" w:cs="Arial"/>
          <w:color w:val="000000" w:themeColor="text1"/>
          <w:shd w:val="clear" w:color="auto" w:fill="FFFFFF"/>
          <w:lang w:eastAsia="en-GB"/>
        </w:rPr>
      </w:pPr>
      <w:r w:rsidRPr="00062A63">
        <w:rPr>
          <w:rFonts w:ascii="Arial" w:hAnsi="Arial" w:cs="Arial"/>
          <w:color w:val="000000" w:themeColor="text1"/>
        </w:rPr>
        <w:t xml:space="preserve">Policing strategy in dealing with drugs in England and Wales as a whole, is formed around the basis of existing legislation determined by the Misuse of drugs act 1971 (Legislation.gov.uk). </w:t>
      </w:r>
      <w:r w:rsidRPr="00062A63">
        <w:rPr>
          <w:rFonts w:ascii="Arial" w:eastAsia="Times New Roman" w:hAnsi="Arial" w:cs="Arial"/>
          <w:color w:val="000000" w:themeColor="text1"/>
          <w:shd w:val="clear" w:color="auto" w:fill="FFFFFF"/>
          <w:lang w:eastAsia="en-GB"/>
        </w:rPr>
        <w:t xml:space="preserve">The main purpose of the Act is designed to prevent the misuse of controlled drugs by imposing a complete ban on the possession, supply, manufacture, import and export of controlled drugs, with the only exceptions allowed by further legislation allowing for some regulated use by licence, authorised by the Secretary of State (gov.uk). </w:t>
      </w:r>
    </w:p>
    <w:p w14:paraId="3F487E7E" w14:textId="768E4E8C" w:rsidR="00911F59" w:rsidRPr="00062A63" w:rsidRDefault="00911F59"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At ground level, Police have </w:t>
      </w:r>
      <w:r w:rsidR="00217E2A">
        <w:rPr>
          <w:rFonts w:ascii="Arial" w:eastAsia="Times New Roman" w:hAnsi="Arial" w:cs="Arial"/>
          <w:color w:val="000000" w:themeColor="text1"/>
          <w:lang w:eastAsia="en-GB"/>
        </w:rPr>
        <w:t xml:space="preserve">some </w:t>
      </w:r>
      <w:r w:rsidRPr="00062A63">
        <w:rPr>
          <w:rFonts w:ascii="Arial" w:eastAsia="Times New Roman" w:hAnsi="Arial" w:cs="Arial"/>
          <w:color w:val="000000" w:themeColor="text1"/>
          <w:lang w:eastAsia="en-GB"/>
        </w:rPr>
        <w:t xml:space="preserve">discretion in relation to the disposal methods used in dealing with drugs offences </w:t>
      </w:r>
      <w:r w:rsidR="00FE48D8">
        <w:rPr>
          <w:rFonts w:ascii="Arial" w:eastAsia="Times New Roman" w:hAnsi="Arial" w:cs="Arial"/>
          <w:color w:val="000000" w:themeColor="text1"/>
          <w:lang w:eastAsia="en-GB"/>
        </w:rPr>
        <w:t xml:space="preserve">(gov.uk, </w:t>
      </w:r>
      <w:r w:rsidR="00171D48">
        <w:rPr>
          <w:rFonts w:ascii="Arial" w:eastAsia="Times New Roman" w:hAnsi="Arial" w:cs="Arial"/>
          <w:color w:val="000000" w:themeColor="text1"/>
          <w:lang w:eastAsia="en-GB"/>
        </w:rPr>
        <w:t>2022</w:t>
      </w:r>
      <w:r w:rsidR="00FE48D8">
        <w:rPr>
          <w:rFonts w:ascii="Arial" w:eastAsia="Times New Roman" w:hAnsi="Arial" w:cs="Arial"/>
          <w:color w:val="000000" w:themeColor="text1"/>
          <w:lang w:eastAsia="en-GB"/>
        </w:rPr>
        <w:t>)</w:t>
      </w:r>
      <w:r w:rsidR="00171D48">
        <w:rPr>
          <w:rFonts w:ascii="Arial" w:eastAsia="Times New Roman" w:hAnsi="Arial" w:cs="Arial"/>
          <w:color w:val="000000" w:themeColor="text1"/>
          <w:lang w:eastAsia="en-GB"/>
        </w:rPr>
        <w:t xml:space="preserve"> and</w:t>
      </w:r>
      <w:r w:rsidRPr="00062A63">
        <w:rPr>
          <w:rFonts w:ascii="Arial" w:eastAsia="Times New Roman" w:hAnsi="Arial" w:cs="Arial"/>
          <w:color w:val="000000" w:themeColor="text1"/>
          <w:lang w:eastAsia="en-GB"/>
        </w:rPr>
        <w:t xml:space="preserve"> what this research project will explore, are the strategies used to target the lower levels of these operations, primarily focussed on the vulnerable adults and youths, who are the bottom rung of this criminal ladder, and whether these strategies have been effective in tackling the issue.</w:t>
      </w:r>
    </w:p>
    <w:p w14:paraId="4357C374" w14:textId="77777777" w:rsidR="001A7750" w:rsidRPr="00062A63" w:rsidRDefault="001A7750" w:rsidP="00B34247">
      <w:pPr>
        <w:shd w:val="clear" w:color="auto" w:fill="FFFFFF"/>
        <w:rPr>
          <w:rFonts w:ascii="Arial" w:eastAsia="Times New Roman" w:hAnsi="Arial" w:cs="Arial"/>
          <w:color w:val="000000" w:themeColor="text1"/>
          <w:lang w:eastAsia="en-GB"/>
        </w:rPr>
      </w:pPr>
    </w:p>
    <w:p w14:paraId="5B296CB5" w14:textId="571758D6" w:rsidR="00911F59" w:rsidRPr="00062A63" w:rsidRDefault="00B11FF6" w:rsidP="0099732E">
      <w:pPr>
        <w:pStyle w:val="Heading1"/>
        <w:rPr>
          <w:rFonts w:eastAsia="Times New Roman"/>
          <w:lang w:eastAsia="en-GB"/>
        </w:rPr>
      </w:pPr>
      <w:bookmarkStart w:id="1" w:name="_Toc106887878"/>
      <w:r w:rsidRPr="00062A63">
        <w:rPr>
          <w:rFonts w:eastAsia="Times New Roman"/>
          <w:lang w:eastAsia="en-GB"/>
        </w:rPr>
        <w:t xml:space="preserve">1.1 </w:t>
      </w:r>
      <w:r w:rsidR="00911F59" w:rsidRPr="0099732E">
        <w:t>Rationale</w:t>
      </w:r>
      <w:bookmarkEnd w:id="1"/>
    </w:p>
    <w:p w14:paraId="6CCA83F8" w14:textId="77777777" w:rsidR="00EB441C" w:rsidRPr="00062A63" w:rsidRDefault="00EB441C" w:rsidP="00B34247">
      <w:pPr>
        <w:rPr>
          <w:rFonts w:ascii="Arial" w:hAnsi="Arial" w:cs="Arial"/>
          <w:color w:val="000000" w:themeColor="text1"/>
          <w:lang w:eastAsia="en-GB"/>
        </w:rPr>
      </w:pPr>
    </w:p>
    <w:p w14:paraId="5F3C39CA" w14:textId="497D6890" w:rsidR="00911F59" w:rsidRPr="00062A63" w:rsidRDefault="00911F59"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This research project will critically examine the policing strategies currently used in dealing with </w:t>
      </w:r>
      <w:r w:rsidRPr="00062A63">
        <w:rPr>
          <w:rFonts w:ascii="Arial" w:hAnsi="Arial" w:cs="Arial"/>
          <w:color w:val="000000" w:themeColor="text1"/>
          <w:lang w:val="en"/>
        </w:rPr>
        <w:t>County Lines and the wider issue of policing drugs in England and Wales. It will also look at the individuals who get caught up in this trade, recognizing their vulnerability</w:t>
      </w:r>
      <w:r w:rsidR="00BA6467">
        <w:rPr>
          <w:rFonts w:ascii="Arial" w:hAnsi="Arial" w:cs="Arial"/>
          <w:color w:val="000000" w:themeColor="text1"/>
          <w:lang w:val="en"/>
        </w:rPr>
        <w:t>, while a</w:t>
      </w:r>
      <w:r w:rsidRPr="00062A63">
        <w:rPr>
          <w:rFonts w:ascii="Arial" w:hAnsi="Arial" w:cs="Arial"/>
          <w:color w:val="000000" w:themeColor="text1"/>
          <w:lang w:val="en"/>
        </w:rPr>
        <w:t xml:space="preserve">t the core of this project will be to ascertain and examine the views of serving police officers to establish what their views are in relation to the effectiveness of the current strategies being employed and what changes if any, they would like to see, put in place. </w:t>
      </w:r>
      <w:r w:rsidRPr="00062A63">
        <w:rPr>
          <w:rFonts w:ascii="Arial" w:eastAsia="Times New Roman" w:hAnsi="Arial" w:cs="Arial"/>
          <w:color w:val="000000" w:themeColor="text1"/>
          <w:lang w:eastAsia="en-GB"/>
        </w:rPr>
        <w:t xml:space="preserve">effectiveness of the approach of the diversionary disposals used. It will also look at the wider issue of youth reoffending and will draw conclusions as to the impact that Legislation has on policy and whether this is effective in reducing the prevalence of drug use and harm being caused across society. </w:t>
      </w:r>
    </w:p>
    <w:p w14:paraId="2481D2A6" w14:textId="77777777" w:rsidR="00911F59" w:rsidRPr="00062A63" w:rsidRDefault="00911F59" w:rsidP="00B34247">
      <w:pPr>
        <w:widowControl w:val="0"/>
        <w:autoSpaceDE w:val="0"/>
        <w:autoSpaceDN w:val="0"/>
        <w:adjustRightInd w:val="0"/>
        <w:rPr>
          <w:rFonts w:ascii="Arial" w:eastAsiaTheme="minorHAnsi" w:hAnsi="Arial" w:cs="Arial"/>
          <w:color w:val="000000" w:themeColor="text1"/>
          <w:lang w:val="en"/>
        </w:rPr>
      </w:pPr>
      <w:r w:rsidRPr="00062A63">
        <w:rPr>
          <w:rFonts w:ascii="Arial" w:hAnsi="Arial" w:cs="Arial"/>
          <w:color w:val="000000" w:themeColor="text1"/>
          <w:lang w:val="en"/>
        </w:rPr>
        <w:t xml:space="preserve">There is a significant body of existing literature and research in relation to the wider topics of </w:t>
      </w:r>
      <w:r w:rsidRPr="00062A63">
        <w:rPr>
          <w:rFonts w:ascii="Arial" w:hAnsi="Arial" w:cs="Arial"/>
          <w:color w:val="000000" w:themeColor="text1"/>
          <w:lang w:val="en"/>
        </w:rPr>
        <w:lastRenderedPageBreak/>
        <w:t>drugs, county lines and drug harm but there were no studies found, where police officers are asked if what they are doing is effective in tackling the problem. This project aims to help and address that shortfall, then go some way to help inform and influence operational change going forward.</w:t>
      </w:r>
    </w:p>
    <w:p w14:paraId="237B0319" w14:textId="77777777" w:rsidR="00911F59" w:rsidRPr="00062A63" w:rsidRDefault="00911F59" w:rsidP="00B34247">
      <w:pPr>
        <w:shd w:val="clear" w:color="auto" w:fill="FFFFFF"/>
        <w:rPr>
          <w:rFonts w:ascii="Arial" w:eastAsia="Times New Roman" w:hAnsi="Arial" w:cs="Arial"/>
          <w:color w:val="000000" w:themeColor="text1"/>
          <w:lang w:eastAsia="en-GB"/>
        </w:rPr>
      </w:pPr>
    </w:p>
    <w:p w14:paraId="413292ED" w14:textId="39087BED" w:rsidR="00911F59" w:rsidRPr="00062A63" w:rsidRDefault="00CB1CCA" w:rsidP="0099732E">
      <w:pPr>
        <w:pStyle w:val="Heading1"/>
      </w:pPr>
      <w:bookmarkStart w:id="2" w:name="_Toc106887879"/>
      <w:r w:rsidRPr="00062A63">
        <w:t xml:space="preserve">1.2 </w:t>
      </w:r>
      <w:r w:rsidR="00911F59" w:rsidRPr="0099732E">
        <w:t>Objectives</w:t>
      </w:r>
      <w:bookmarkEnd w:id="2"/>
    </w:p>
    <w:p w14:paraId="588FA5F6" w14:textId="77777777" w:rsidR="00EB441C" w:rsidRPr="00062A63" w:rsidRDefault="00EB441C" w:rsidP="00B34247">
      <w:pPr>
        <w:rPr>
          <w:rFonts w:ascii="Arial" w:hAnsi="Arial" w:cs="Arial"/>
          <w:color w:val="000000" w:themeColor="text1"/>
        </w:rPr>
      </w:pPr>
    </w:p>
    <w:p w14:paraId="4C3B5474" w14:textId="4BC4A478" w:rsidR="00911F59" w:rsidRPr="00062A63" w:rsidRDefault="00A079B8" w:rsidP="00B34247">
      <w:pPr>
        <w:widowControl w:val="0"/>
        <w:autoSpaceDE w:val="0"/>
        <w:autoSpaceDN w:val="0"/>
        <w:adjustRightInd w:val="0"/>
        <w:rPr>
          <w:rFonts w:ascii="Arial" w:hAnsi="Arial" w:cs="Arial"/>
          <w:color w:val="000000" w:themeColor="text1"/>
          <w:lang w:val="en"/>
        </w:rPr>
      </w:pPr>
      <w:r w:rsidRPr="00062A63">
        <w:rPr>
          <w:rFonts w:ascii="Arial" w:hAnsi="Arial" w:cs="Arial"/>
          <w:color w:val="000000" w:themeColor="text1"/>
        </w:rPr>
        <w:t>For t</w:t>
      </w:r>
      <w:r w:rsidR="00911F59" w:rsidRPr="00062A63">
        <w:rPr>
          <w:rFonts w:ascii="Arial" w:hAnsi="Arial" w:cs="Arial"/>
          <w:color w:val="000000" w:themeColor="text1"/>
        </w:rPr>
        <w:t>h</w:t>
      </w:r>
      <w:r w:rsidR="00145619" w:rsidRPr="00062A63">
        <w:rPr>
          <w:rFonts w:ascii="Arial" w:hAnsi="Arial" w:cs="Arial"/>
          <w:color w:val="000000" w:themeColor="text1"/>
        </w:rPr>
        <w:t>is</w:t>
      </w:r>
      <w:r w:rsidR="00911F59" w:rsidRPr="00062A63">
        <w:rPr>
          <w:rFonts w:ascii="Arial" w:hAnsi="Arial" w:cs="Arial"/>
          <w:color w:val="000000" w:themeColor="text1"/>
        </w:rPr>
        <w:t xml:space="preserve"> </w:t>
      </w:r>
      <w:r w:rsidRPr="00062A63">
        <w:rPr>
          <w:rFonts w:ascii="Arial" w:hAnsi="Arial" w:cs="Arial"/>
          <w:color w:val="000000" w:themeColor="text1"/>
        </w:rPr>
        <w:t>r</w:t>
      </w:r>
      <w:r w:rsidR="00911F59" w:rsidRPr="00062A63">
        <w:rPr>
          <w:rFonts w:ascii="Arial" w:hAnsi="Arial" w:cs="Arial"/>
          <w:color w:val="000000" w:themeColor="text1"/>
        </w:rPr>
        <w:t>esearch project</w:t>
      </w:r>
      <w:r w:rsidRPr="00062A63">
        <w:rPr>
          <w:rFonts w:ascii="Arial" w:hAnsi="Arial" w:cs="Arial"/>
          <w:color w:val="000000" w:themeColor="text1"/>
        </w:rPr>
        <w:t>, the</w:t>
      </w:r>
      <w:r w:rsidR="00911F59" w:rsidRPr="00062A63">
        <w:rPr>
          <w:rFonts w:ascii="Arial" w:hAnsi="Arial" w:cs="Arial"/>
          <w:color w:val="000000" w:themeColor="text1"/>
          <w:lang w:val="en"/>
        </w:rPr>
        <w:t xml:space="preserve"> following</w:t>
      </w:r>
      <w:r w:rsidR="004C26A4" w:rsidRPr="00062A63">
        <w:rPr>
          <w:rFonts w:ascii="Arial" w:hAnsi="Arial" w:cs="Arial"/>
          <w:color w:val="000000" w:themeColor="text1"/>
          <w:lang w:val="en"/>
        </w:rPr>
        <w:t xml:space="preserve"> four</w:t>
      </w:r>
      <w:r w:rsidR="00911F59" w:rsidRPr="00062A63">
        <w:rPr>
          <w:rFonts w:ascii="Arial" w:hAnsi="Arial" w:cs="Arial"/>
          <w:color w:val="000000" w:themeColor="text1"/>
          <w:lang w:val="en"/>
        </w:rPr>
        <w:t xml:space="preserve"> objectives</w:t>
      </w:r>
      <w:r w:rsidRPr="00062A63">
        <w:rPr>
          <w:rFonts w:ascii="Arial" w:hAnsi="Arial" w:cs="Arial"/>
          <w:color w:val="000000" w:themeColor="text1"/>
          <w:lang w:val="en"/>
        </w:rPr>
        <w:t xml:space="preserve"> have been identified</w:t>
      </w:r>
      <w:r w:rsidR="00911F59" w:rsidRPr="00062A63">
        <w:rPr>
          <w:rFonts w:ascii="Arial" w:hAnsi="Arial" w:cs="Arial"/>
          <w:color w:val="000000" w:themeColor="text1"/>
          <w:lang w:val="en"/>
        </w:rPr>
        <w:t>:</w:t>
      </w:r>
    </w:p>
    <w:p w14:paraId="45F9F218" w14:textId="08EFBC3B" w:rsidR="00020D07" w:rsidRPr="00062A63" w:rsidRDefault="00020D07" w:rsidP="004C36DD">
      <w:pPr>
        <w:pStyle w:val="ListParagraph"/>
        <w:numPr>
          <w:ilvl w:val="0"/>
          <w:numId w:val="5"/>
        </w:numPr>
        <w:spacing w:line="276" w:lineRule="auto"/>
        <w:rPr>
          <w:rFonts w:ascii="Arial" w:hAnsi="Arial" w:cs="Arial"/>
          <w:color w:val="000000" w:themeColor="text1"/>
        </w:rPr>
      </w:pPr>
      <w:r w:rsidRPr="00062A63">
        <w:rPr>
          <w:rFonts w:ascii="Arial" w:hAnsi="Arial" w:cs="Arial"/>
          <w:color w:val="000000" w:themeColor="text1"/>
        </w:rPr>
        <w:t>To determine the effectiveness of current law enforcement strategy in tackling County Lines drugs gangs</w:t>
      </w:r>
    </w:p>
    <w:p w14:paraId="20C94F39" w14:textId="7014DCC0" w:rsidR="00020D07" w:rsidRPr="00062A63" w:rsidRDefault="00020D07" w:rsidP="004C36DD">
      <w:pPr>
        <w:pStyle w:val="ListParagraph"/>
        <w:numPr>
          <w:ilvl w:val="0"/>
          <w:numId w:val="5"/>
        </w:numPr>
        <w:spacing w:line="276" w:lineRule="auto"/>
        <w:rPr>
          <w:rFonts w:ascii="Arial" w:hAnsi="Arial" w:cs="Arial"/>
          <w:color w:val="000000" w:themeColor="text1"/>
        </w:rPr>
      </w:pPr>
      <w:r w:rsidRPr="00062A63">
        <w:rPr>
          <w:rFonts w:ascii="Arial" w:hAnsi="Arial" w:cs="Arial"/>
          <w:color w:val="000000" w:themeColor="text1"/>
        </w:rPr>
        <w:t>To assess the harm caused to young and vulnerable people by these groups</w:t>
      </w:r>
    </w:p>
    <w:p w14:paraId="65F102A4" w14:textId="6B65B03A" w:rsidR="00020D07" w:rsidRPr="00062A63" w:rsidRDefault="00020D07" w:rsidP="004C36DD">
      <w:pPr>
        <w:pStyle w:val="ListParagraph"/>
        <w:numPr>
          <w:ilvl w:val="0"/>
          <w:numId w:val="5"/>
        </w:numPr>
        <w:spacing w:line="276" w:lineRule="auto"/>
        <w:rPr>
          <w:rFonts w:ascii="Arial" w:hAnsi="Arial" w:cs="Arial"/>
          <w:color w:val="000000" w:themeColor="text1"/>
        </w:rPr>
      </w:pPr>
      <w:r w:rsidRPr="00062A63">
        <w:rPr>
          <w:rFonts w:ascii="Arial" w:hAnsi="Arial" w:cs="Arial"/>
          <w:color w:val="000000" w:themeColor="text1"/>
        </w:rPr>
        <w:t xml:space="preserve">To examine the effectiveness of the current disposal methods and diversionary services available to offenders </w:t>
      </w:r>
    </w:p>
    <w:p w14:paraId="69FF2B9C" w14:textId="3726924A" w:rsidR="00020D07" w:rsidRPr="00062A63" w:rsidRDefault="00020D07" w:rsidP="004C36DD">
      <w:pPr>
        <w:pStyle w:val="ListParagraph"/>
        <w:numPr>
          <w:ilvl w:val="0"/>
          <w:numId w:val="5"/>
        </w:numPr>
        <w:spacing w:line="276" w:lineRule="auto"/>
        <w:rPr>
          <w:rFonts w:ascii="Arial" w:hAnsi="Arial" w:cs="Arial"/>
          <w:color w:val="000000" w:themeColor="text1"/>
        </w:rPr>
      </w:pPr>
      <w:r w:rsidRPr="00062A63">
        <w:rPr>
          <w:rFonts w:ascii="Arial" w:hAnsi="Arial" w:cs="Arial"/>
          <w:color w:val="000000" w:themeColor="text1"/>
        </w:rPr>
        <w:t>To determine the effectiveness of current legislation and critically assess it is fit for purpose in reducing the prevalence of harm caused by drugs, also including the current classification of drugs and the criminalisation of drug dealers and users.</w:t>
      </w:r>
    </w:p>
    <w:p w14:paraId="22405B29" w14:textId="2C634EEE" w:rsidR="002F5A4C" w:rsidRPr="00062A63" w:rsidRDefault="00911F59" w:rsidP="00B34247">
      <w:pPr>
        <w:widowControl w:val="0"/>
        <w:autoSpaceDE w:val="0"/>
        <w:autoSpaceDN w:val="0"/>
        <w:adjustRightInd w:val="0"/>
        <w:rPr>
          <w:rFonts w:ascii="Arial" w:hAnsi="Arial" w:cs="Arial"/>
          <w:color w:val="000000" w:themeColor="text1"/>
          <w:lang w:val="en"/>
        </w:rPr>
      </w:pPr>
      <w:r w:rsidRPr="00062A63">
        <w:rPr>
          <w:rFonts w:ascii="Arial" w:hAnsi="Arial" w:cs="Arial"/>
          <w:color w:val="000000" w:themeColor="text1"/>
          <w:lang w:val="en"/>
        </w:rPr>
        <w:t xml:space="preserve">Primarily, this research is being undertaken, to ascertain the opinions of serving police officers, in relation to county lines and drugs, aiming to address the objectives above. </w:t>
      </w:r>
    </w:p>
    <w:p w14:paraId="655A9529" w14:textId="7822C92A" w:rsidR="004473BB" w:rsidRPr="00062A63" w:rsidRDefault="00CB1CCA" w:rsidP="0099732E">
      <w:pPr>
        <w:pStyle w:val="Heading1"/>
        <w:rPr>
          <w:lang w:val="en"/>
        </w:rPr>
      </w:pPr>
      <w:bookmarkStart w:id="3" w:name="_Toc106887880"/>
      <w:r w:rsidRPr="00062A63">
        <w:rPr>
          <w:lang w:val="en"/>
        </w:rPr>
        <w:t xml:space="preserve">1.3 </w:t>
      </w:r>
      <w:r w:rsidRPr="0099732E">
        <w:t>Conclusion</w:t>
      </w:r>
      <w:bookmarkEnd w:id="3"/>
    </w:p>
    <w:p w14:paraId="5A19E695" w14:textId="77777777" w:rsidR="00233E3B" w:rsidRPr="00062A63" w:rsidRDefault="00233E3B" w:rsidP="00B34247">
      <w:pPr>
        <w:rPr>
          <w:rFonts w:ascii="Arial" w:hAnsi="Arial" w:cs="Arial"/>
          <w:color w:val="000000" w:themeColor="text1"/>
          <w:lang w:val="en"/>
        </w:rPr>
      </w:pPr>
    </w:p>
    <w:p w14:paraId="6806B430" w14:textId="5F2726B3" w:rsidR="00233E3B" w:rsidRPr="00062A63" w:rsidRDefault="007B47E1" w:rsidP="00B34247">
      <w:pPr>
        <w:widowControl w:val="0"/>
        <w:autoSpaceDE w:val="0"/>
        <w:autoSpaceDN w:val="0"/>
        <w:adjustRightInd w:val="0"/>
        <w:rPr>
          <w:rFonts w:ascii="Arial" w:hAnsi="Arial" w:cs="Arial"/>
          <w:color w:val="000000" w:themeColor="text1"/>
          <w:lang w:val="en"/>
        </w:rPr>
      </w:pPr>
      <w:r w:rsidRPr="00062A63">
        <w:rPr>
          <w:rFonts w:ascii="Arial" w:hAnsi="Arial" w:cs="Arial"/>
          <w:color w:val="000000" w:themeColor="text1"/>
          <w:lang w:val="en"/>
        </w:rPr>
        <w:t xml:space="preserve">This opening chapter has </w:t>
      </w:r>
      <w:r w:rsidR="00DD7B7B" w:rsidRPr="00062A63">
        <w:rPr>
          <w:rFonts w:ascii="Arial" w:hAnsi="Arial" w:cs="Arial"/>
          <w:color w:val="000000" w:themeColor="text1"/>
          <w:lang w:val="en"/>
        </w:rPr>
        <w:t xml:space="preserve">covered the </w:t>
      </w:r>
      <w:r w:rsidR="00854462" w:rsidRPr="00062A63">
        <w:rPr>
          <w:rFonts w:ascii="Arial" w:hAnsi="Arial" w:cs="Arial"/>
          <w:color w:val="000000" w:themeColor="text1"/>
          <w:lang w:val="en"/>
        </w:rPr>
        <w:t>purpose of the research project</w:t>
      </w:r>
      <w:r w:rsidR="002D6070" w:rsidRPr="00062A63">
        <w:rPr>
          <w:rFonts w:ascii="Arial" w:hAnsi="Arial" w:cs="Arial"/>
          <w:color w:val="000000" w:themeColor="text1"/>
          <w:lang w:val="en"/>
        </w:rPr>
        <w:t>, providing background as to the significance of the issue of drugs and drug use</w:t>
      </w:r>
      <w:r w:rsidR="006B6B9D" w:rsidRPr="00062A63">
        <w:rPr>
          <w:rFonts w:ascii="Arial" w:hAnsi="Arial" w:cs="Arial"/>
          <w:color w:val="000000" w:themeColor="text1"/>
          <w:lang w:val="en"/>
        </w:rPr>
        <w:t xml:space="preserve"> in</w:t>
      </w:r>
      <w:r w:rsidR="001527BF" w:rsidRPr="00062A63">
        <w:rPr>
          <w:rFonts w:ascii="Arial" w:hAnsi="Arial" w:cs="Arial"/>
          <w:color w:val="000000" w:themeColor="text1"/>
          <w:lang w:val="en"/>
        </w:rPr>
        <w:t xml:space="preserve"> the United Kingdo</w:t>
      </w:r>
      <w:r w:rsidR="00C513EE" w:rsidRPr="00062A63">
        <w:rPr>
          <w:rFonts w:ascii="Arial" w:hAnsi="Arial" w:cs="Arial"/>
          <w:color w:val="000000" w:themeColor="text1"/>
          <w:lang w:val="en"/>
        </w:rPr>
        <w:t xml:space="preserve">m. It has </w:t>
      </w:r>
      <w:r w:rsidR="006B6B9D" w:rsidRPr="00062A63">
        <w:rPr>
          <w:rFonts w:ascii="Arial" w:hAnsi="Arial" w:cs="Arial"/>
          <w:color w:val="000000" w:themeColor="text1"/>
          <w:lang w:val="en"/>
        </w:rPr>
        <w:t xml:space="preserve">highlighted </w:t>
      </w:r>
      <w:r w:rsidR="00CB0B94" w:rsidRPr="00062A63">
        <w:rPr>
          <w:rFonts w:ascii="Arial" w:hAnsi="Arial" w:cs="Arial"/>
          <w:color w:val="000000" w:themeColor="text1"/>
          <w:lang w:val="en"/>
        </w:rPr>
        <w:t xml:space="preserve">my area of focus, that being to ascertain the views of serving police officers </w:t>
      </w:r>
      <w:r w:rsidR="00F733D0" w:rsidRPr="00062A63">
        <w:rPr>
          <w:rFonts w:ascii="Arial" w:hAnsi="Arial" w:cs="Arial"/>
          <w:color w:val="000000" w:themeColor="text1"/>
          <w:lang w:val="en"/>
        </w:rPr>
        <w:t>with regards to the effectiveness of current policing strategy</w:t>
      </w:r>
      <w:r w:rsidR="006B6B9D" w:rsidRPr="00062A63">
        <w:rPr>
          <w:rFonts w:ascii="Arial" w:hAnsi="Arial" w:cs="Arial"/>
          <w:color w:val="000000" w:themeColor="text1"/>
          <w:lang w:val="en"/>
        </w:rPr>
        <w:t xml:space="preserve"> </w:t>
      </w:r>
      <w:r w:rsidR="00F733D0" w:rsidRPr="00062A63">
        <w:rPr>
          <w:rFonts w:ascii="Arial" w:hAnsi="Arial" w:cs="Arial"/>
          <w:color w:val="000000" w:themeColor="text1"/>
          <w:lang w:val="en"/>
        </w:rPr>
        <w:t xml:space="preserve">and has </w:t>
      </w:r>
      <w:r w:rsidR="00AF3428" w:rsidRPr="00062A63">
        <w:rPr>
          <w:rFonts w:ascii="Arial" w:hAnsi="Arial" w:cs="Arial"/>
          <w:color w:val="000000" w:themeColor="text1"/>
          <w:lang w:val="en"/>
        </w:rPr>
        <w:t>set out</w:t>
      </w:r>
      <w:r w:rsidR="00F733D0" w:rsidRPr="00062A63">
        <w:rPr>
          <w:rFonts w:ascii="Arial" w:hAnsi="Arial" w:cs="Arial"/>
          <w:color w:val="000000" w:themeColor="text1"/>
          <w:lang w:val="en"/>
        </w:rPr>
        <w:t xml:space="preserve"> the specific objectives </w:t>
      </w:r>
      <w:r w:rsidR="00365FEE" w:rsidRPr="00062A63">
        <w:rPr>
          <w:rFonts w:ascii="Arial" w:hAnsi="Arial" w:cs="Arial"/>
          <w:color w:val="000000" w:themeColor="text1"/>
          <w:lang w:val="en"/>
        </w:rPr>
        <w:t xml:space="preserve">which will </w:t>
      </w:r>
      <w:r w:rsidR="00A94191" w:rsidRPr="00062A63">
        <w:rPr>
          <w:rFonts w:ascii="Arial" w:hAnsi="Arial" w:cs="Arial"/>
          <w:color w:val="000000" w:themeColor="text1"/>
          <w:lang w:val="en"/>
        </w:rPr>
        <w:t xml:space="preserve">look to </w:t>
      </w:r>
      <w:r w:rsidR="00365FEE" w:rsidRPr="00062A63">
        <w:rPr>
          <w:rFonts w:ascii="Arial" w:hAnsi="Arial" w:cs="Arial"/>
          <w:color w:val="000000" w:themeColor="text1"/>
          <w:lang w:val="en"/>
        </w:rPr>
        <w:t xml:space="preserve">be addressed. </w:t>
      </w:r>
      <w:r w:rsidR="00B72889" w:rsidRPr="00062A63">
        <w:rPr>
          <w:rFonts w:ascii="Arial" w:hAnsi="Arial" w:cs="Arial"/>
          <w:color w:val="000000" w:themeColor="text1"/>
          <w:lang w:val="en"/>
        </w:rPr>
        <w:t>As no similar existing research could be found</w:t>
      </w:r>
      <w:r w:rsidR="00A94191" w:rsidRPr="00062A63">
        <w:rPr>
          <w:rFonts w:ascii="Arial" w:hAnsi="Arial" w:cs="Arial"/>
          <w:color w:val="000000" w:themeColor="text1"/>
          <w:lang w:val="en"/>
        </w:rPr>
        <w:t xml:space="preserve">, it would seem reasonable to </w:t>
      </w:r>
      <w:r w:rsidR="00AB779D" w:rsidRPr="00062A63">
        <w:rPr>
          <w:rFonts w:ascii="Arial" w:hAnsi="Arial" w:cs="Arial"/>
          <w:color w:val="000000" w:themeColor="text1"/>
          <w:lang w:val="en"/>
        </w:rPr>
        <w:t>conclude that further research in this area could be beneficial</w:t>
      </w:r>
      <w:r w:rsidR="0091798D" w:rsidRPr="00062A63">
        <w:rPr>
          <w:rFonts w:ascii="Arial" w:hAnsi="Arial" w:cs="Arial"/>
          <w:color w:val="000000" w:themeColor="text1"/>
          <w:lang w:val="en"/>
        </w:rPr>
        <w:t xml:space="preserve">. </w:t>
      </w:r>
    </w:p>
    <w:p w14:paraId="62B5A6D7" w14:textId="159DF683" w:rsidR="00854462" w:rsidRPr="00062A63" w:rsidRDefault="0091798D" w:rsidP="00B34247">
      <w:pPr>
        <w:widowControl w:val="0"/>
        <w:autoSpaceDE w:val="0"/>
        <w:autoSpaceDN w:val="0"/>
        <w:adjustRightInd w:val="0"/>
        <w:rPr>
          <w:rFonts w:ascii="Arial" w:hAnsi="Arial" w:cs="Arial"/>
          <w:b/>
          <w:bCs/>
          <w:color w:val="000000" w:themeColor="text1"/>
          <w:lang w:val="en"/>
        </w:rPr>
      </w:pPr>
      <w:r w:rsidRPr="00062A63">
        <w:rPr>
          <w:rFonts w:ascii="Arial" w:hAnsi="Arial" w:cs="Arial"/>
          <w:color w:val="000000" w:themeColor="text1"/>
          <w:lang w:val="en"/>
        </w:rPr>
        <w:t xml:space="preserve">The next chapter will look at the </w:t>
      </w:r>
      <w:r w:rsidR="004F011F" w:rsidRPr="00062A63">
        <w:rPr>
          <w:rFonts w:ascii="Arial" w:hAnsi="Arial" w:cs="Arial"/>
          <w:color w:val="000000" w:themeColor="text1"/>
          <w:lang w:val="en"/>
        </w:rPr>
        <w:t xml:space="preserve">existing </w:t>
      </w:r>
      <w:r w:rsidR="005924BE" w:rsidRPr="00062A63">
        <w:rPr>
          <w:rFonts w:ascii="Arial" w:hAnsi="Arial" w:cs="Arial"/>
          <w:color w:val="000000" w:themeColor="text1"/>
          <w:lang w:val="en"/>
        </w:rPr>
        <w:t xml:space="preserve">literature available covering the </w:t>
      </w:r>
      <w:r w:rsidR="00C83A50" w:rsidRPr="00062A63">
        <w:rPr>
          <w:rFonts w:ascii="Arial" w:hAnsi="Arial" w:cs="Arial"/>
          <w:color w:val="000000" w:themeColor="text1"/>
          <w:lang w:val="en"/>
        </w:rPr>
        <w:t xml:space="preserve">scope of the County Lines </w:t>
      </w:r>
      <w:r w:rsidR="007C0180" w:rsidRPr="00062A63">
        <w:rPr>
          <w:rFonts w:ascii="Arial" w:hAnsi="Arial" w:cs="Arial"/>
          <w:color w:val="000000" w:themeColor="text1"/>
          <w:lang w:val="en"/>
        </w:rPr>
        <w:t xml:space="preserve">issue, the current Policing strategy in dealing with </w:t>
      </w:r>
      <w:r w:rsidR="004F011F" w:rsidRPr="00062A63">
        <w:rPr>
          <w:rFonts w:ascii="Arial" w:hAnsi="Arial" w:cs="Arial"/>
          <w:color w:val="000000" w:themeColor="text1"/>
          <w:lang w:val="en"/>
        </w:rPr>
        <w:t>County</w:t>
      </w:r>
      <w:r w:rsidR="007C0180" w:rsidRPr="00062A63">
        <w:rPr>
          <w:rFonts w:ascii="Arial" w:hAnsi="Arial" w:cs="Arial"/>
          <w:color w:val="000000" w:themeColor="text1"/>
          <w:lang w:val="en"/>
        </w:rPr>
        <w:t xml:space="preserve"> </w:t>
      </w:r>
      <w:r w:rsidR="004F011F" w:rsidRPr="00062A63">
        <w:rPr>
          <w:rFonts w:ascii="Arial" w:hAnsi="Arial" w:cs="Arial"/>
          <w:color w:val="000000" w:themeColor="text1"/>
          <w:lang w:val="en"/>
        </w:rPr>
        <w:t>L</w:t>
      </w:r>
      <w:r w:rsidR="007C0180" w:rsidRPr="00062A63">
        <w:rPr>
          <w:rFonts w:ascii="Arial" w:hAnsi="Arial" w:cs="Arial"/>
          <w:color w:val="000000" w:themeColor="text1"/>
          <w:lang w:val="en"/>
        </w:rPr>
        <w:t>ines gangs a</w:t>
      </w:r>
      <w:r w:rsidR="008E1D1C" w:rsidRPr="00062A63">
        <w:rPr>
          <w:rFonts w:ascii="Arial" w:hAnsi="Arial" w:cs="Arial"/>
          <w:color w:val="000000" w:themeColor="text1"/>
          <w:lang w:val="en"/>
        </w:rPr>
        <w:t>s well as</w:t>
      </w:r>
      <w:r w:rsidR="007C0180" w:rsidRPr="00062A63">
        <w:rPr>
          <w:rFonts w:ascii="Arial" w:hAnsi="Arial" w:cs="Arial"/>
          <w:color w:val="000000" w:themeColor="text1"/>
          <w:lang w:val="en"/>
        </w:rPr>
        <w:t xml:space="preserve"> </w:t>
      </w:r>
      <w:r w:rsidR="008E1D1C" w:rsidRPr="00062A63">
        <w:rPr>
          <w:rFonts w:ascii="Arial" w:hAnsi="Arial" w:cs="Arial"/>
          <w:color w:val="000000" w:themeColor="text1"/>
          <w:lang w:val="en"/>
        </w:rPr>
        <w:t xml:space="preserve">studies and literature, involving harm caused to young and </w:t>
      </w:r>
      <w:r w:rsidR="008570BF" w:rsidRPr="00062A63">
        <w:rPr>
          <w:rFonts w:ascii="Arial" w:hAnsi="Arial" w:cs="Arial"/>
          <w:color w:val="000000" w:themeColor="text1"/>
          <w:lang w:val="en"/>
        </w:rPr>
        <w:t>vulnerable</w:t>
      </w:r>
      <w:r w:rsidR="008E1D1C" w:rsidRPr="00062A63">
        <w:rPr>
          <w:rFonts w:ascii="Arial" w:hAnsi="Arial" w:cs="Arial"/>
          <w:color w:val="000000" w:themeColor="text1"/>
          <w:lang w:val="en"/>
        </w:rPr>
        <w:t xml:space="preserve"> people </w:t>
      </w:r>
      <w:r w:rsidR="008570BF" w:rsidRPr="00062A63">
        <w:rPr>
          <w:rFonts w:ascii="Arial" w:hAnsi="Arial" w:cs="Arial"/>
          <w:color w:val="000000" w:themeColor="text1"/>
          <w:lang w:val="en"/>
        </w:rPr>
        <w:t xml:space="preserve">involved in the distribution of drugs </w:t>
      </w:r>
    </w:p>
    <w:p w14:paraId="4F657DDC" w14:textId="6DCE693C" w:rsidR="00DD7B7B" w:rsidRPr="00062A63" w:rsidRDefault="00DD7B7B" w:rsidP="00B34247">
      <w:pPr>
        <w:widowControl w:val="0"/>
        <w:autoSpaceDE w:val="0"/>
        <w:autoSpaceDN w:val="0"/>
        <w:adjustRightInd w:val="0"/>
        <w:rPr>
          <w:rFonts w:ascii="Arial" w:hAnsi="Arial" w:cs="Arial"/>
          <w:color w:val="000000" w:themeColor="text1"/>
          <w:lang w:val="en"/>
        </w:rPr>
      </w:pPr>
    </w:p>
    <w:p w14:paraId="1100F4BE" w14:textId="77777777" w:rsidR="00911F59" w:rsidRPr="00062A63" w:rsidRDefault="00911F59" w:rsidP="00B34247">
      <w:pPr>
        <w:pStyle w:val="NormalWeb"/>
        <w:shd w:val="clear" w:color="auto" w:fill="FFFFFF"/>
        <w:spacing w:before="0" w:beforeAutospacing="0" w:line="276" w:lineRule="auto"/>
        <w:jc w:val="center"/>
        <w:rPr>
          <w:rFonts w:ascii="Arial" w:hAnsi="Arial" w:cs="Arial"/>
          <w:b/>
          <w:bCs/>
          <w:color w:val="000000" w:themeColor="text1"/>
          <w:sz w:val="22"/>
          <w:szCs w:val="22"/>
          <w:u w:val="single"/>
        </w:rPr>
      </w:pPr>
    </w:p>
    <w:p w14:paraId="25E4F51D" w14:textId="77777777" w:rsidR="00233E3B" w:rsidRPr="00062A63" w:rsidRDefault="00233E3B" w:rsidP="00B34247">
      <w:pPr>
        <w:pStyle w:val="NormalWeb"/>
        <w:shd w:val="clear" w:color="auto" w:fill="FFFFFF"/>
        <w:spacing w:before="0" w:beforeAutospacing="0" w:line="276" w:lineRule="auto"/>
        <w:jc w:val="center"/>
        <w:rPr>
          <w:rFonts w:ascii="Arial" w:hAnsi="Arial" w:cs="Arial"/>
          <w:b/>
          <w:bCs/>
          <w:color w:val="000000" w:themeColor="text1"/>
          <w:sz w:val="22"/>
          <w:szCs w:val="22"/>
          <w:u w:val="single"/>
        </w:rPr>
      </w:pPr>
    </w:p>
    <w:p w14:paraId="1004973A" w14:textId="77777777" w:rsidR="00233E3B" w:rsidRPr="00062A63" w:rsidRDefault="00233E3B" w:rsidP="00B34247">
      <w:pPr>
        <w:pStyle w:val="NormalWeb"/>
        <w:shd w:val="clear" w:color="auto" w:fill="FFFFFF"/>
        <w:spacing w:before="0" w:beforeAutospacing="0" w:line="276" w:lineRule="auto"/>
        <w:jc w:val="center"/>
        <w:rPr>
          <w:rFonts w:ascii="Arial" w:hAnsi="Arial" w:cs="Arial"/>
          <w:b/>
          <w:bCs/>
          <w:color w:val="000000" w:themeColor="text1"/>
          <w:sz w:val="22"/>
          <w:szCs w:val="22"/>
          <w:u w:val="single"/>
        </w:rPr>
      </w:pPr>
    </w:p>
    <w:p w14:paraId="3EB23115" w14:textId="77777777" w:rsidR="00233E3B" w:rsidRPr="00062A63" w:rsidRDefault="00233E3B" w:rsidP="00B34247">
      <w:pPr>
        <w:pStyle w:val="NormalWeb"/>
        <w:shd w:val="clear" w:color="auto" w:fill="FFFFFF"/>
        <w:spacing w:before="0" w:beforeAutospacing="0" w:line="276" w:lineRule="auto"/>
        <w:jc w:val="center"/>
        <w:rPr>
          <w:rFonts w:ascii="Arial" w:hAnsi="Arial" w:cs="Arial"/>
          <w:b/>
          <w:bCs/>
          <w:color w:val="000000" w:themeColor="text1"/>
          <w:sz w:val="22"/>
          <w:szCs w:val="22"/>
          <w:u w:val="single"/>
        </w:rPr>
      </w:pPr>
    </w:p>
    <w:p w14:paraId="287616E7" w14:textId="77777777" w:rsidR="00233E3B" w:rsidRPr="00062A63" w:rsidRDefault="00233E3B" w:rsidP="00B34247">
      <w:pPr>
        <w:pStyle w:val="NormalWeb"/>
        <w:shd w:val="clear" w:color="auto" w:fill="FFFFFF"/>
        <w:spacing w:before="0" w:beforeAutospacing="0" w:line="276" w:lineRule="auto"/>
        <w:jc w:val="center"/>
        <w:rPr>
          <w:rFonts w:ascii="Arial" w:hAnsi="Arial" w:cs="Arial"/>
          <w:b/>
          <w:bCs/>
          <w:color w:val="000000" w:themeColor="text1"/>
          <w:sz w:val="22"/>
          <w:szCs w:val="22"/>
          <w:u w:val="single"/>
        </w:rPr>
      </w:pPr>
    </w:p>
    <w:p w14:paraId="65CA416E" w14:textId="65D88260" w:rsidR="007D3B06" w:rsidRPr="00062A63" w:rsidRDefault="004D3226" w:rsidP="0099732E">
      <w:pPr>
        <w:pStyle w:val="Heading1"/>
      </w:pPr>
      <w:bookmarkStart w:id="4" w:name="_Toc106887881"/>
      <w:r w:rsidRPr="00062A63">
        <w:lastRenderedPageBreak/>
        <w:t xml:space="preserve">2.0 </w:t>
      </w:r>
      <w:r w:rsidR="007D3B06" w:rsidRPr="00062A63">
        <w:t xml:space="preserve">Literature </w:t>
      </w:r>
      <w:r w:rsidR="007D3B06" w:rsidRPr="0099732E">
        <w:t>Review</w:t>
      </w:r>
      <w:bookmarkEnd w:id="4"/>
    </w:p>
    <w:p w14:paraId="36850B92" w14:textId="77777777" w:rsidR="006C10F6" w:rsidRPr="00062A63" w:rsidRDefault="006C10F6" w:rsidP="00B34247">
      <w:pPr>
        <w:rPr>
          <w:rFonts w:ascii="Arial" w:hAnsi="Arial" w:cs="Arial"/>
          <w:color w:val="000000" w:themeColor="text1"/>
        </w:rPr>
      </w:pPr>
    </w:p>
    <w:p w14:paraId="1B3CFD11" w14:textId="1FFEB173" w:rsidR="007D3B06" w:rsidRPr="00062A63" w:rsidRDefault="007D3B06" w:rsidP="00B34247">
      <w:pPr>
        <w:pStyle w:val="NormalWeb"/>
        <w:shd w:val="clear" w:color="auto" w:fill="FFFFFF"/>
        <w:spacing w:before="0" w:before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A literature review is typically understood to be a systematic and critical review of the most important literature and academic research on any </w:t>
      </w:r>
      <w:proofErr w:type="gramStart"/>
      <w:r w:rsidRPr="00062A63">
        <w:rPr>
          <w:rFonts w:ascii="Arial" w:hAnsi="Arial" w:cs="Arial"/>
          <w:color w:val="000000" w:themeColor="text1"/>
          <w:sz w:val="22"/>
          <w:szCs w:val="22"/>
        </w:rPr>
        <w:t>particular subject</w:t>
      </w:r>
      <w:proofErr w:type="gramEnd"/>
      <w:r w:rsidRPr="00062A63">
        <w:rPr>
          <w:rFonts w:ascii="Arial" w:hAnsi="Arial" w:cs="Arial"/>
          <w:color w:val="000000" w:themeColor="text1"/>
          <w:sz w:val="22"/>
          <w:szCs w:val="22"/>
        </w:rPr>
        <w:t xml:space="preserve"> matter</w:t>
      </w:r>
      <w:r w:rsidR="00063BFB">
        <w:rPr>
          <w:rFonts w:ascii="Arial" w:hAnsi="Arial" w:cs="Arial"/>
          <w:color w:val="000000" w:themeColor="text1"/>
          <w:sz w:val="22"/>
          <w:szCs w:val="22"/>
        </w:rPr>
        <w:t xml:space="preserve"> (Snyder, 2019)</w:t>
      </w:r>
    </w:p>
    <w:p w14:paraId="0DC5426E" w14:textId="38A98C10" w:rsidR="007D3B06" w:rsidRPr="00062A63" w:rsidRDefault="00942D36" w:rsidP="00B34247">
      <w:pPr>
        <w:pStyle w:val="NormalWeb"/>
        <w:shd w:val="clear" w:color="auto" w:fill="FFFFFF"/>
        <w:spacing w:before="0" w:before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Oliver (2012)</w:t>
      </w:r>
      <w:r w:rsidR="007D3B06" w:rsidRPr="00062A63">
        <w:rPr>
          <w:rFonts w:ascii="Arial" w:hAnsi="Arial" w:cs="Arial"/>
          <w:color w:val="000000" w:themeColor="text1"/>
          <w:sz w:val="22"/>
          <w:szCs w:val="22"/>
        </w:rPr>
        <w:t xml:space="preserve"> suggests that a review and analysis of existing literature will help formulate appropriate research questions to identify what is known (and not known) about a given subject, with the purpose of that review being, to develop as much knowledge around that subject as is practicable.</w:t>
      </w:r>
    </w:p>
    <w:p w14:paraId="639233DA" w14:textId="10861866" w:rsidR="007D3B06" w:rsidRPr="00062A63" w:rsidRDefault="002F451A" w:rsidP="00B34247">
      <w:pPr>
        <w:pStyle w:val="NormalWeb"/>
        <w:shd w:val="clear" w:color="auto" w:fill="FFFFFF"/>
        <w:spacing w:before="0" w:beforeAutospacing="0" w:line="276" w:lineRule="auto"/>
        <w:rPr>
          <w:rFonts w:ascii="Arial" w:hAnsi="Arial" w:cs="Arial"/>
          <w:color w:val="000000" w:themeColor="text1"/>
          <w:sz w:val="22"/>
          <w:szCs w:val="22"/>
        </w:rPr>
      </w:pPr>
      <w:r>
        <w:rPr>
          <w:rFonts w:ascii="Arial" w:hAnsi="Arial" w:cs="Arial"/>
          <w:color w:val="000000" w:themeColor="text1"/>
          <w:sz w:val="22"/>
          <w:szCs w:val="22"/>
        </w:rPr>
        <w:t>For</w:t>
      </w:r>
      <w:r w:rsidR="007D3B06" w:rsidRPr="00062A63">
        <w:rPr>
          <w:rFonts w:ascii="Arial" w:hAnsi="Arial" w:cs="Arial"/>
          <w:color w:val="000000" w:themeColor="text1"/>
          <w:sz w:val="22"/>
          <w:szCs w:val="22"/>
        </w:rPr>
        <w:t xml:space="preserve"> this </w:t>
      </w:r>
      <w:r w:rsidR="00245DF5" w:rsidRPr="00062A63">
        <w:rPr>
          <w:rFonts w:ascii="Arial" w:hAnsi="Arial" w:cs="Arial"/>
          <w:color w:val="000000" w:themeColor="text1"/>
          <w:sz w:val="22"/>
          <w:szCs w:val="22"/>
        </w:rPr>
        <w:t xml:space="preserve">literature </w:t>
      </w:r>
      <w:r w:rsidR="007D3B06" w:rsidRPr="00062A63">
        <w:rPr>
          <w:rFonts w:ascii="Arial" w:hAnsi="Arial" w:cs="Arial"/>
          <w:color w:val="000000" w:themeColor="text1"/>
          <w:sz w:val="22"/>
          <w:szCs w:val="22"/>
        </w:rPr>
        <w:t>review</w:t>
      </w:r>
      <w:r w:rsidR="004878A6" w:rsidRPr="00062A63">
        <w:rPr>
          <w:rFonts w:ascii="Arial" w:hAnsi="Arial" w:cs="Arial"/>
          <w:color w:val="000000" w:themeColor="text1"/>
          <w:sz w:val="22"/>
          <w:szCs w:val="22"/>
        </w:rPr>
        <w:t>,</w:t>
      </w:r>
      <w:r w:rsidR="00245DF5" w:rsidRPr="00062A63">
        <w:rPr>
          <w:rFonts w:ascii="Arial" w:hAnsi="Arial" w:cs="Arial"/>
          <w:color w:val="000000" w:themeColor="text1"/>
          <w:sz w:val="22"/>
          <w:szCs w:val="22"/>
        </w:rPr>
        <w:t xml:space="preserve"> research will be </w:t>
      </w:r>
      <w:r w:rsidR="007D3B06" w:rsidRPr="00062A63">
        <w:rPr>
          <w:rFonts w:ascii="Arial" w:hAnsi="Arial" w:cs="Arial"/>
          <w:color w:val="000000" w:themeColor="text1"/>
          <w:sz w:val="22"/>
          <w:szCs w:val="22"/>
        </w:rPr>
        <w:t>organise</w:t>
      </w:r>
      <w:r w:rsidR="00245DF5" w:rsidRPr="00062A63">
        <w:rPr>
          <w:rFonts w:ascii="Arial" w:hAnsi="Arial" w:cs="Arial"/>
          <w:color w:val="000000" w:themeColor="text1"/>
          <w:sz w:val="22"/>
          <w:szCs w:val="22"/>
        </w:rPr>
        <w:t>d</w:t>
      </w:r>
      <w:r w:rsidR="007D3B06" w:rsidRPr="00062A63">
        <w:rPr>
          <w:rFonts w:ascii="Arial" w:hAnsi="Arial" w:cs="Arial"/>
          <w:color w:val="000000" w:themeColor="text1"/>
          <w:sz w:val="22"/>
          <w:szCs w:val="22"/>
        </w:rPr>
        <w:t xml:space="preserve"> under the following </w:t>
      </w:r>
      <w:r w:rsidR="00245DF5" w:rsidRPr="00062A63">
        <w:rPr>
          <w:rFonts w:ascii="Arial" w:hAnsi="Arial" w:cs="Arial"/>
          <w:color w:val="000000" w:themeColor="text1"/>
          <w:sz w:val="22"/>
          <w:szCs w:val="22"/>
        </w:rPr>
        <w:t>categories</w:t>
      </w:r>
      <w:r w:rsidR="007D3B06" w:rsidRPr="00062A63">
        <w:rPr>
          <w:rFonts w:ascii="Arial" w:hAnsi="Arial" w:cs="Arial"/>
          <w:color w:val="000000" w:themeColor="text1"/>
          <w:sz w:val="22"/>
          <w:szCs w:val="22"/>
        </w:rPr>
        <w:t>:</w:t>
      </w:r>
    </w:p>
    <w:p w14:paraId="7ADC0D61" w14:textId="77777777" w:rsidR="007D3B06" w:rsidRPr="00062A63" w:rsidRDefault="007D3B06" w:rsidP="00B34247">
      <w:pPr>
        <w:pStyle w:val="NormalWeb"/>
        <w:numPr>
          <w:ilvl w:val="0"/>
          <w:numId w:val="1"/>
        </w:numPr>
        <w:shd w:val="clear" w:color="auto" w:fill="FFFFFF"/>
        <w:spacing w:before="0" w:beforeAutospacing="0" w:line="276" w:lineRule="auto"/>
        <w:rPr>
          <w:rFonts w:ascii="Arial" w:hAnsi="Arial" w:cs="Arial"/>
          <w:b/>
          <w:bCs/>
          <w:color w:val="000000" w:themeColor="text1"/>
          <w:sz w:val="22"/>
          <w:szCs w:val="22"/>
        </w:rPr>
      </w:pPr>
      <w:r w:rsidRPr="00062A63">
        <w:rPr>
          <w:rFonts w:ascii="Arial" w:hAnsi="Arial" w:cs="Arial"/>
          <w:b/>
          <w:bCs/>
          <w:color w:val="000000" w:themeColor="text1"/>
          <w:sz w:val="22"/>
          <w:szCs w:val="22"/>
        </w:rPr>
        <w:t>Understanding the scope of the County Lines problem</w:t>
      </w:r>
    </w:p>
    <w:p w14:paraId="66FA449D" w14:textId="77777777" w:rsidR="007D3B06" w:rsidRPr="00062A63" w:rsidRDefault="007D3B06" w:rsidP="00B34247">
      <w:pPr>
        <w:pStyle w:val="ListParagraph"/>
        <w:numPr>
          <w:ilvl w:val="0"/>
          <w:numId w:val="1"/>
        </w:numPr>
        <w:spacing w:line="276" w:lineRule="auto"/>
        <w:rPr>
          <w:rFonts w:ascii="Arial" w:hAnsi="Arial" w:cs="Arial"/>
          <w:b/>
          <w:bCs/>
          <w:color w:val="000000" w:themeColor="text1"/>
        </w:rPr>
      </w:pPr>
      <w:r w:rsidRPr="00062A63">
        <w:rPr>
          <w:rFonts w:ascii="Arial" w:hAnsi="Arial" w:cs="Arial"/>
          <w:b/>
          <w:bCs/>
          <w:color w:val="000000" w:themeColor="text1"/>
        </w:rPr>
        <w:t>Studies and literature involving the examination of current Policing strategy in tackling County Lines drugs gangs</w:t>
      </w:r>
    </w:p>
    <w:p w14:paraId="38A9236D" w14:textId="0A2E800F" w:rsidR="007D3B06" w:rsidRPr="00062A63" w:rsidRDefault="007D3B06" w:rsidP="00B34247">
      <w:pPr>
        <w:pStyle w:val="ListParagraph"/>
        <w:numPr>
          <w:ilvl w:val="0"/>
          <w:numId w:val="1"/>
        </w:numPr>
        <w:spacing w:line="276" w:lineRule="auto"/>
        <w:rPr>
          <w:rFonts w:ascii="Arial" w:hAnsi="Arial" w:cs="Arial"/>
          <w:b/>
          <w:bCs/>
          <w:color w:val="000000" w:themeColor="text1"/>
        </w:rPr>
      </w:pPr>
      <w:r w:rsidRPr="00062A63">
        <w:rPr>
          <w:rFonts w:ascii="Arial" w:hAnsi="Arial" w:cs="Arial"/>
          <w:b/>
          <w:bCs/>
          <w:color w:val="000000" w:themeColor="text1"/>
        </w:rPr>
        <w:t xml:space="preserve">Studies and literature involving the harm caused to young and vulnerable people involved in </w:t>
      </w:r>
      <w:r w:rsidR="008570BF" w:rsidRPr="00062A63">
        <w:rPr>
          <w:rFonts w:ascii="Arial" w:hAnsi="Arial" w:cs="Arial"/>
          <w:b/>
          <w:bCs/>
          <w:color w:val="000000" w:themeColor="text1"/>
        </w:rPr>
        <w:t>the distribution of drugs</w:t>
      </w:r>
    </w:p>
    <w:p w14:paraId="56D3C07B" w14:textId="77777777" w:rsidR="00FF0C4A" w:rsidRPr="00062A63" w:rsidRDefault="00FF0C4A" w:rsidP="00B34247">
      <w:pPr>
        <w:rPr>
          <w:rFonts w:ascii="Arial" w:hAnsi="Arial" w:cs="Arial"/>
          <w:b/>
          <w:bCs/>
          <w:color w:val="000000" w:themeColor="text1"/>
        </w:rPr>
      </w:pPr>
    </w:p>
    <w:p w14:paraId="4BC0E5B0" w14:textId="4DFE4C43" w:rsidR="007D3B06" w:rsidRPr="00062A63" w:rsidRDefault="006C10F6" w:rsidP="0099732E">
      <w:pPr>
        <w:pStyle w:val="Heading1"/>
      </w:pPr>
      <w:bookmarkStart w:id="5" w:name="_Toc106887882"/>
      <w:r w:rsidRPr="00062A63">
        <w:t xml:space="preserve">2.1 </w:t>
      </w:r>
      <w:r w:rsidR="007D3B06" w:rsidRPr="00062A63">
        <w:t>County Lines</w:t>
      </w:r>
      <w:r w:rsidRPr="00062A63">
        <w:t>:</w:t>
      </w:r>
      <w:r w:rsidR="007D3B06" w:rsidRPr="00062A63">
        <w:t xml:space="preserve"> </w:t>
      </w:r>
      <w:r w:rsidR="007D3B06" w:rsidRPr="0099732E">
        <w:t>Understanding</w:t>
      </w:r>
      <w:r w:rsidR="007D3B06" w:rsidRPr="00062A63">
        <w:t xml:space="preserve"> the scope of the problem</w:t>
      </w:r>
      <w:bookmarkEnd w:id="5"/>
    </w:p>
    <w:p w14:paraId="0287714D" w14:textId="77777777" w:rsidR="006C10F6" w:rsidRPr="00062A63" w:rsidRDefault="006C10F6" w:rsidP="00B34247">
      <w:pPr>
        <w:rPr>
          <w:rFonts w:ascii="Arial" w:hAnsi="Arial" w:cs="Arial"/>
          <w:color w:val="000000" w:themeColor="text1"/>
        </w:rPr>
      </w:pPr>
    </w:p>
    <w:p w14:paraId="093A07E9" w14:textId="46D41B25" w:rsidR="007D3B06" w:rsidRPr="00062A63" w:rsidRDefault="00F72E44" w:rsidP="00B34247">
      <w:pPr>
        <w:rPr>
          <w:rFonts w:ascii="Arial" w:hAnsi="Arial" w:cs="Arial"/>
          <w:color w:val="000000" w:themeColor="text1"/>
        </w:rPr>
      </w:pPr>
      <w:r>
        <w:rPr>
          <w:rFonts w:ascii="Arial" w:hAnsi="Arial" w:cs="Arial"/>
          <w:color w:val="000000" w:themeColor="text1"/>
        </w:rPr>
        <w:t xml:space="preserve">As noted earlier, </w:t>
      </w:r>
      <w:r w:rsidR="00625882">
        <w:rPr>
          <w:rFonts w:ascii="Arial" w:hAnsi="Arial" w:cs="Arial"/>
          <w:color w:val="000000" w:themeColor="text1"/>
        </w:rPr>
        <w:t xml:space="preserve">County Lines </w:t>
      </w:r>
      <w:r w:rsidR="007D3B06" w:rsidRPr="00062A63">
        <w:rPr>
          <w:rFonts w:ascii="Arial" w:hAnsi="Arial" w:cs="Arial"/>
          <w:color w:val="000000" w:themeColor="text1"/>
        </w:rPr>
        <w:t xml:space="preserve">activity proliferates from larger metropolitan areas, acting as central distribution hubs, feeding into smaller towns and villages all around the country. According to the NCA (National Crime Agency, 2018), Crack Cocaine and Heroin are the drugs most supplied through County Line activity. Other substances such as powdered cocaine and cannabis are also supplied in lower quantities. The higher profit margins for Heroin and Crack mean that these other drugs act as a supplementary side-line to their main activities (See Fig.1 below from the National County Lines Coordination Centre). </w:t>
      </w:r>
    </w:p>
    <w:p w14:paraId="124E19C3" w14:textId="77777777" w:rsidR="007D3B06" w:rsidRPr="00062A63" w:rsidRDefault="007D3B06" w:rsidP="00B34247">
      <w:pPr>
        <w:jc w:val="center"/>
        <w:rPr>
          <w:rFonts w:ascii="Arial" w:hAnsi="Arial" w:cs="Arial"/>
          <w:color w:val="000000" w:themeColor="text1"/>
        </w:rPr>
      </w:pPr>
      <w:r w:rsidRPr="00062A63">
        <w:rPr>
          <w:rFonts w:ascii="Arial" w:hAnsi="Arial" w:cs="Arial"/>
          <w:color w:val="000000" w:themeColor="text1"/>
        </w:rPr>
        <w:object w:dxaOrig="5170" w:dyaOrig="3150" w14:anchorId="218FFF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7pt;height:164.5pt" o:ole="">
            <v:imagedata r:id="rId9" o:title=""/>
          </v:shape>
          <o:OLEObject Type="Embed" ProgID="Paint.Picture" ShapeID="_x0000_i1025" DrawAspect="Content" ObjectID="_1717500831" r:id="rId10"/>
        </w:object>
      </w:r>
    </w:p>
    <w:p w14:paraId="593F1672" w14:textId="36E7F550" w:rsidR="007D3B06" w:rsidRPr="00062A63" w:rsidRDefault="007D3B06" w:rsidP="00B34247">
      <w:pPr>
        <w:rPr>
          <w:rFonts w:ascii="Arial" w:hAnsi="Arial" w:cs="Arial"/>
          <w:color w:val="000000" w:themeColor="text1"/>
        </w:rPr>
      </w:pPr>
      <w:r w:rsidRPr="00062A63">
        <w:rPr>
          <w:rFonts w:ascii="Arial" w:hAnsi="Arial" w:cs="Arial"/>
          <w:color w:val="000000" w:themeColor="text1"/>
        </w:rPr>
        <w:t xml:space="preserve">Current NCA research suggests that the largest number of County lines, originate from the Metropolitan Police area, followed then by the West Midlands and Merseyside, with a total of 26 Policing </w:t>
      </w:r>
      <w:r w:rsidR="00E72D62" w:rsidRPr="00062A63">
        <w:rPr>
          <w:rFonts w:ascii="Arial" w:hAnsi="Arial" w:cs="Arial"/>
          <w:color w:val="000000" w:themeColor="text1"/>
        </w:rPr>
        <w:t>areas</w:t>
      </w:r>
      <w:r w:rsidRPr="00062A63">
        <w:rPr>
          <w:rFonts w:ascii="Arial" w:hAnsi="Arial" w:cs="Arial"/>
          <w:color w:val="000000" w:themeColor="text1"/>
        </w:rPr>
        <w:t xml:space="preserve"> currently noted as “Exporting” locations with an estimated 1000 active lines nationwide.</w:t>
      </w:r>
    </w:p>
    <w:p w14:paraId="644CEDA0" w14:textId="77777777" w:rsidR="007D3B06" w:rsidRPr="00062A63" w:rsidRDefault="007D3B06" w:rsidP="00B34247">
      <w:pPr>
        <w:rPr>
          <w:rFonts w:ascii="Arial" w:hAnsi="Arial" w:cs="Arial"/>
          <w:color w:val="000000" w:themeColor="text1"/>
        </w:rPr>
      </w:pPr>
      <w:r w:rsidRPr="00062A63">
        <w:rPr>
          <w:rFonts w:ascii="Arial" w:hAnsi="Arial" w:cs="Arial"/>
          <w:color w:val="000000" w:themeColor="text1"/>
        </w:rPr>
        <w:lastRenderedPageBreak/>
        <w:t>Traditional drug supply used to involve a user, travelling to a city or larger town to collect the drugs before returning to their locality for consumption or onward distribution on a far smaller scale to their known acquaintances or fellow users. This new method of distribution is particularly concerning to lawmakers and law enforcement, given the involvement of young people and the corresponding risk and harm that can come to these vulnerable groups as a result. The flowchart below, outline the typical operation of a single County Line:</w:t>
      </w:r>
    </w:p>
    <w:p w14:paraId="764507A3" w14:textId="77777777" w:rsidR="007D3B06" w:rsidRPr="00062A63" w:rsidRDefault="007D3B06" w:rsidP="00B34247">
      <w:pPr>
        <w:jc w:val="center"/>
        <w:rPr>
          <w:rFonts w:ascii="Arial" w:hAnsi="Arial" w:cs="Arial"/>
          <w:color w:val="000000" w:themeColor="text1"/>
        </w:rPr>
      </w:pPr>
      <w:r w:rsidRPr="00062A63">
        <w:rPr>
          <w:rFonts w:ascii="Arial" w:hAnsi="Arial" w:cs="Arial"/>
          <w:color w:val="000000" w:themeColor="text1"/>
        </w:rPr>
        <w:object w:dxaOrig="10580" w:dyaOrig="6220" w14:anchorId="2C4695F9">
          <v:shape id="_x0000_i1026" type="#_x0000_t75" style="width:339.5pt;height:200.5pt" o:ole="">
            <v:imagedata r:id="rId11" o:title=""/>
          </v:shape>
          <o:OLEObject Type="Embed" ProgID="Paint.Picture" ShapeID="_x0000_i1026" DrawAspect="Content" ObjectID="_1717500832" r:id="rId12"/>
        </w:object>
      </w:r>
    </w:p>
    <w:p w14:paraId="5142E35D" w14:textId="77777777" w:rsidR="007D3B06" w:rsidRPr="00062A63" w:rsidRDefault="007D3B06" w:rsidP="00B34247">
      <w:pPr>
        <w:jc w:val="center"/>
        <w:rPr>
          <w:rFonts w:ascii="Arial" w:hAnsi="Arial" w:cs="Arial"/>
          <w:b/>
          <w:bCs/>
          <w:i/>
          <w:iCs/>
          <w:color w:val="000000" w:themeColor="text1"/>
        </w:rPr>
      </w:pPr>
      <w:r w:rsidRPr="00062A63">
        <w:rPr>
          <w:rFonts w:ascii="Arial" w:hAnsi="Arial" w:cs="Arial"/>
          <w:b/>
          <w:bCs/>
          <w:i/>
          <w:iCs/>
          <w:color w:val="000000" w:themeColor="text1"/>
        </w:rPr>
        <w:t>Fig 1.1 – County Lines Operation (Gov.uk, 2022)</w:t>
      </w:r>
    </w:p>
    <w:p w14:paraId="0727FCE6" w14:textId="77777777" w:rsidR="00A04AB5" w:rsidRPr="00062A63" w:rsidRDefault="00A04AB5" w:rsidP="00B34247">
      <w:pPr>
        <w:shd w:val="clear" w:color="auto" w:fill="FFFFFF"/>
        <w:rPr>
          <w:rFonts w:ascii="Arial" w:hAnsi="Arial" w:cs="Arial"/>
          <w:color w:val="000000" w:themeColor="text1"/>
        </w:rPr>
      </w:pPr>
    </w:p>
    <w:p w14:paraId="0E193709" w14:textId="36A8DCB6" w:rsidR="007D3B06" w:rsidRPr="00062A63" w:rsidRDefault="007D3B06" w:rsidP="00B34247">
      <w:pPr>
        <w:shd w:val="clear" w:color="auto" w:fill="FFFFFF"/>
        <w:rPr>
          <w:rFonts w:ascii="Arial" w:eastAsia="Times New Roman" w:hAnsi="Arial" w:cs="Arial"/>
          <w:color w:val="000000" w:themeColor="text1"/>
          <w:shd w:val="clear" w:color="auto" w:fill="FFFFFF"/>
          <w:lang w:eastAsia="en-GB"/>
        </w:rPr>
      </w:pPr>
      <w:r w:rsidRPr="00062A63">
        <w:rPr>
          <w:rFonts w:ascii="Arial" w:hAnsi="Arial" w:cs="Arial"/>
          <w:color w:val="000000" w:themeColor="text1"/>
        </w:rPr>
        <w:t xml:space="preserve">Policing strategy in dealing with drugs in England and Wales as a whole, is based around legislation determined by the Misuse of drugs act 1971 (Legislation.gov.uk). </w:t>
      </w:r>
      <w:r w:rsidRPr="00062A63">
        <w:rPr>
          <w:rFonts w:ascii="Arial" w:eastAsia="Times New Roman" w:hAnsi="Arial" w:cs="Arial"/>
          <w:color w:val="000000" w:themeColor="text1"/>
          <w:shd w:val="clear" w:color="auto" w:fill="FFFFFF"/>
          <w:lang w:eastAsia="en-GB"/>
        </w:rPr>
        <w:t xml:space="preserve">The main purpose of the Act is to prevent the misuse of controlled drugs by criminalising the possession, supply, manufacture, import and export of controlled drugs, with exceptions only permitted by further legislation allowing for some regulated use by licence, authorised by the Secretary of State (gov.uk). </w:t>
      </w:r>
    </w:p>
    <w:p w14:paraId="78611C59" w14:textId="77777777" w:rsidR="007D3B06" w:rsidRPr="00062A63" w:rsidRDefault="007D3B06"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Looking within the South Wales policing area, the Neighbourhood Policing teams, along with Response officers, primarily deal with local drugs offences often involving these young or vulnerable people with county lines activity. These individuals can be seen to be the bottom rung of this larger criminal ladder.  This research project will examine the strategies used to target these individuals. </w:t>
      </w:r>
    </w:p>
    <w:p w14:paraId="4089787F" w14:textId="76C98B2F" w:rsidR="007D3B06" w:rsidRPr="00062A63" w:rsidRDefault="007D3B06"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The project will also examine the links between the exploitation of vulnerable people and the effectiveness of the approaches used in combatting this activity. I</w:t>
      </w:r>
      <w:r w:rsidR="002B2CA0">
        <w:rPr>
          <w:rFonts w:ascii="Arial" w:eastAsia="Times New Roman" w:hAnsi="Arial" w:cs="Arial"/>
          <w:color w:val="000000" w:themeColor="text1"/>
          <w:lang w:eastAsia="en-GB"/>
        </w:rPr>
        <w:t>t</w:t>
      </w:r>
      <w:r w:rsidRPr="00062A63">
        <w:rPr>
          <w:rFonts w:ascii="Arial" w:eastAsia="Times New Roman" w:hAnsi="Arial" w:cs="Arial"/>
          <w:color w:val="000000" w:themeColor="text1"/>
          <w:lang w:eastAsia="en-GB"/>
        </w:rPr>
        <w:t xml:space="preserve"> will also look at the wider issue of youth reoffending and will draw conclusions as to the impact that Legislation has on policy and whether they are effective in reducing the prevalence of drug use and harm being caused across society and with </w:t>
      </w:r>
      <w:r w:rsidR="00F11A42">
        <w:rPr>
          <w:rFonts w:ascii="Arial" w:eastAsia="Times New Roman" w:hAnsi="Arial" w:cs="Arial"/>
          <w:color w:val="000000" w:themeColor="text1"/>
          <w:lang w:eastAsia="en-GB"/>
        </w:rPr>
        <w:t>approximately</w:t>
      </w:r>
      <w:r w:rsidRPr="00062A63">
        <w:rPr>
          <w:rFonts w:ascii="Arial" w:eastAsia="Times New Roman" w:hAnsi="Arial" w:cs="Arial"/>
          <w:color w:val="000000" w:themeColor="text1"/>
          <w:lang w:eastAsia="en-GB"/>
        </w:rPr>
        <w:t xml:space="preserve"> 100 "county lines" </w:t>
      </w:r>
      <w:r w:rsidR="003B179B">
        <w:rPr>
          <w:rFonts w:ascii="Arial" w:eastAsia="Times New Roman" w:hAnsi="Arial" w:cs="Arial"/>
          <w:color w:val="000000" w:themeColor="text1"/>
          <w:lang w:eastAsia="en-GB"/>
        </w:rPr>
        <w:t>currently</w:t>
      </w:r>
      <w:r w:rsidRPr="00062A63">
        <w:rPr>
          <w:rFonts w:ascii="Arial" w:eastAsia="Times New Roman" w:hAnsi="Arial" w:cs="Arial"/>
          <w:color w:val="000000" w:themeColor="text1"/>
          <w:lang w:eastAsia="en-GB"/>
        </w:rPr>
        <w:t xml:space="preserve"> supplying drugs into Welsh </w:t>
      </w:r>
      <w:r w:rsidR="003B179B">
        <w:rPr>
          <w:rFonts w:ascii="Arial" w:eastAsia="Times New Roman" w:hAnsi="Arial" w:cs="Arial"/>
          <w:color w:val="000000" w:themeColor="text1"/>
          <w:lang w:eastAsia="en-GB"/>
        </w:rPr>
        <w:t>towns</w:t>
      </w:r>
      <w:r w:rsidRPr="00062A63">
        <w:rPr>
          <w:rFonts w:ascii="Arial" w:eastAsia="Times New Roman" w:hAnsi="Arial" w:cs="Arial"/>
          <w:color w:val="000000" w:themeColor="text1"/>
          <w:lang w:eastAsia="en-GB"/>
        </w:rPr>
        <w:t>, according to the director general of the National Crime Agency (NCA), the scale of this issue is readily apparent.</w:t>
      </w:r>
    </w:p>
    <w:p w14:paraId="74E064D8" w14:textId="3ADB8F7F" w:rsidR="007D3B06" w:rsidRPr="00062A63" w:rsidRDefault="007D3B06"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As will </w:t>
      </w:r>
      <w:r w:rsidR="002B2CA0">
        <w:rPr>
          <w:rFonts w:ascii="Arial" w:eastAsia="Times New Roman" w:hAnsi="Arial" w:cs="Arial"/>
          <w:color w:val="000000" w:themeColor="text1"/>
          <w:lang w:eastAsia="en-GB"/>
        </w:rPr>
        <w:t xml:space="preserve">be </w:t>
      </w:r>
      <w:r w:rsidRPr="00062A63">
        <w:rPr>
          <w:rFonts w:ascii="Arial" w:eastAsia="Times New Roman" w:hAnsi="Arial" w:cs="Arial"/>
          <w:color w:val="000000" w:themeColor="text1"/>
          <w:lang w:eastAsia="en-GB"/>
        </w:rPr>
        <w:t xml:space="preserve">set out below, there are several studies, articles and research projects which look at the </w:t>
      </w:r>
      <w:r w:rsidR="00962464">
        <w:rPr>
          <w:rFonts w:ascii="Arial" w:eastAsia="Times New Roman" w:hAnsi="Arial" w:cs="Arial"/>
          <w:color w:val="000000" w:themeColor="text1"/>
          <w:lang w:eastAsia="en-GB"/>
        </w:rPr>
        <w:t>C</w:t>
      </w:r>
      <w:r w:rsidRPr="00062A63">
        <w:rPr>
          <w:rFonts w:ascii="Arial" w:eastAsia="Times New Roman" w:hAnsi="Arial" w:cs="Arial"/>
          <w:color w:val="000000" w:themeColor="text1"/>
          <w:lang w:eastAsia="en-GB"/>
        </w:rPr>
        <w:t xml:space="preserve">ounty </w:t>
      </w:r>
      <w:r w:rsidR="00962464">
        <w:rPr>
          <w:rFonts w:ascii="Arial" w:eastAsia="Times New Roman" w:hAnsi="Arial" w:cs="Arial"/>
          <w:color w:val="000000" w:themeColor="text1"/>
          <w:lang w:eastAsia="en-GB"/>
        </w:rPr>
        <w:t>L</w:t>
      </w:r>
      <w:r w:rsidRPr="00062A63">
        <w:rPr>
          <w:rFonts w:ascii="Arial" w:eastAsia="Times New Roman" w:hAnsi="Arial" w:cs="Arial"/>
          <w:color w:val="000000" w:themeColor="text1"/>
          <w:lang w:eastAsia="en-GB"/>
        </w:rPr>
        <w:t xml:space="preserve">ines </w:t>
      </w:r>
      <w:r w:rsidR="00995ABE" w:rsidRPr="00062A63">
        <w:rPr>
          <w:rFonts w:ascii="Arial" w:eastAsia="Times New Roman" w:hAnsi="Arial" w:cs="Arial"/>
          <w:color w:val="000000" w:themeColor="text1"/>
          <w:lang w:eastAsia="en-GB"/>
        </w:rPr>
        <w:t>problem, including</w:t>
      </w:r>
      <w:r w:rsidRPr="00062A63">
        <w:rPr>
          <w:rFonts w:ascii="Arial" w:eastAsia="Times New Roman" w:hAnsi="Arial" w:cs="Arial"/>
          <w:color w:val="000000" w:themeColor="text1"/>
          <w:lang w:eastAsia="en-GB"/>
        </w:rPr>
        <w:t xml:space="preserve"> research on Policing strategy in tackling the problem as well as those which examine and discuss the risk and harm being suffered by the young </w:t>
      </w:r>
      <w:r w:rsidRPr="00062A63">
        <w:rPr>
          <w:rFonts w:ascii="Arial" w:eastAsia="Times New Roman" w:hAnsi="Arial" w:cs="Arial"/>
          <w:color w:val="000000" w:themeColor="text1"/>
          <w:lang w:eastAsia="en-GB"/>
        </w:rPr>
        <w:lastRenderedPageBreak/>
        <w:t xml:space="preserve">and vulnerable people who become involved and trapped in county line activity. What is not readily available are studies which look at policing opinion and perception of these areas of concern and what front line police propose can be done in helping to tackle the issues and what they see as the </w:t>
      </w:r>
      <w:r w:rsidR="00995ABE" w:rsidRPr="00062A63">
        <w:rPr>
          <w:rFonts w:ascii="Arial" w:eastAsia="Times New Roman" w:hAnsi="Arial" w:cs="Arial"/>
          <w:color w:val="000000" w:themeColor="text1"/>
          <w:lang w:eastAsia="en-GB"/>
        </w:rPr>
        <w:t>day-to-day</w:t>
      </w:r>
      <w:r w:rsidRPr="00062A63">
        <w:rPr>
          <w:rFonts w:ascii="Arial" w:eastAsia="Times New Roman" w:hAnsi="Arial" w:cs="Arial"/>
          <w:color w:val="000000" w:themeColor="text1"/>
          <w:lang w:eastAsia="en-GB"/>
        </w:rPr>
        <w:t xml:space="preserve"> harm caused on the coal face. By focussing on these areas, </w:t>
      </w:r>
      <w:r w:rsidR="00962464">
        <w:rPr>
          <w:rFonts w:ascii="Arial" w:eastAsia="Times New Roman" w:hAnsi="Arial" w:cs="Arial"/>
          <w:color w:val="000000" w:themeColor="text1"/>
          <w:lang w:eastAsia="en-GB"/>
        </w:rPr>
        <w:t>this would look to</w:t>
      </w:r>
      <w:r w:rsidRPr="00062A63">
        <w:rPr>
          <w:rFonts w:ascii="Arial" w:eastAsia="Times New Roman" w:hAnsi="Arial" w:cs="Arial"/>
          <w:color w:val="000000" w:themeColor="text1"/>
          <w:lang w:eastAsia="en-GB"/>
        </w:rPr>
        <w:t xml:space="preserve"> inform policing policy and provide an informed alternate perspective for policy makers and senior management, to the end of improving best practice and future process and policy in dealing with offenders (or perceived victims depending on circumstance). </w:t>
      </w:r>
    </w:p>
    <w:p w14:paraId="5F89A1F6" w14:textId="7AD2E6AB" w:rsidR="007D3B06" w:rsidRPr="0009491B" w:rsidRDefault="00B065E0" w:rsidP="0009491B">
      <w:pPr>
        <w:pStyle w:val="Heading1"/>
      </w:pPr>
      <w:bookmarkStart w:id="6" w:name="_Toc106887883"/>
      <w:r w:rsidRPr="00062A63">
        <w:t xml:space="preserve">2.2 </w:t>
      </w:r>
      <w:r w:rsidR="007D3B06" w:rsidRPr="00062A63">
        <w:t>Studies and literature involving the examination of current Policing strategy in tackling County Lines drugs gangs</w:t>
      </w:r>
      <w:bookmarkEnd w:id="6"/>
    </w:p>
    <w:p w14:paraId="27E4905E" w14:textId="77777777" w:rsidR="009404A3" w:rsidRPr="00062A63" w:rsidRDefault="009404A3" w:rsidP="00B34247">
      <w:pPr>
        <w:rPr>
          <w:rFonts w:ascii="Arial" w:hAnsi="Arial" w:cs="Arial"/>
          <w:color w:val="000000" w:themeColor="text1"/>
        </w:rPr>
      </w:pPr>
    </w:p>
    <w:p w14:paraId="3E173EFF" w14:textId="1D3C64A7" w:rsidR="007D3B06" w:rsidRPr="00062A63" w:rsidRDefault="004E30D4" w:rsidP="0099732E">
      <w:pPr>
        <w:pStyle w:val="Heading1"/>
      </w:pPr>
      <w:bookmarkStart w:id="7" w:name="_Toc106887884"/>
      <w:r w:rsidRPr="00062A63">
        <w:t xml:space="preserve">2.21 </w:t>
      </w:r>
      <w:r w:rsidR="007D3B06" w:rsidRPr="00062A63">
        <w:t xml:space="preserve">NRM (National </w:t>
      </w:r>
      <w:r w:rsidR="007D3B06" w:rsidRPr="0099732E">
        <w:t>Reporting</w:t>
      </w:r>
      <w:r w:rsidR="007D3B06" w:rsidRPr="00062A63">
        <w:t xml:space="preserve"> Mechanism)</w:t>
      </w:r>
      <w:bookmarkEnd w:id="7"/>
    </w:p>
    <w:p w14:paraId="558357D6" w14:textId="77777777" w:rsidR="004E30D4" w:rsidRPr="00062A63" w:rsidRDefault="004E30D4" w:rsidP="00B34247">
      <w:pPr>
        <w:rPr>
          <w:rFonts w:ascii="Arial" w:hAnsi="Arial" w:cs="Arial"/>
          <w:color w:val="000000" w:themeColor="text1"/>
        </w:rPr>
      </w:pPr>
    </w:p>
    <w:p w14:paraId="1CD8944E" w14:textId="77777777" w:rsidR="007D3B06" w:rsidRPr="00062A63" w:rsidRDefault="007D3B06" w:rsidP="00B34247">
      <w:pPr>
        <w:rPr>
          <w:rFonts w:ascii="Arial" w:hAnsi="Arial" w:cs="Arial"/>
          <w:color w:val="000000" w:themeColor="text1"/>
        </w:rPr>
      </w:pPr>
      <w:r w:rsidRPr="00062A63">
        <w:rPr>
          <w:rFonts w:ascii="Arial" w:hAnsi="Arial" w:cs="Arial"/>
          <w:color w:val="000000" w:themeColor="text1"/>
        </w:rPr>
        <w:t>Police forces report any exploitation and human trafficking concerns associated with county lines via a National Referral Mechanism (NRM) and through this mechanism, a steady rise in quarterly referrals from 2014, through to Q1 2020 van be observed. The sudden drop observed at that time, can be attributed to Covid 19 and a significant reduction in the wider movement of people due to the enforced lockdown of society. What this does indicate is the scale of the increasing problem. See Graph (Fig 1.2) below:</w:t>
      </w:r>
    </w:p>
    <w:p w14:paraId="3BBE3BBE" w14:textId="77777777" w:rsidR="007D3B06" w:rsidRPr="00062A63" w:rsidRDefault="007D3B06" w:rsidP="00B34247">
      <w:pPr>
        <w:jc w:val="center"/>
        <w:rPr>
          <w:rFonts w:ascii="Arial" w:hAnsi="Arial" w:cs="Arial"/>
          <w:color w:val="000000" w:themeColor="text1"/>
        </w:rPr>
      </w:pPr>
      <w:r w:rsidRPr="00062A63">
        <w:rPr>
          <w:rFonts w:ascii="Arial" w:hAnsi="Arial" w:cs="Arial"/>
          <w:color w:val="000000" w:themeColor="text1"/>
        </w:rPr>
        <w:object w:dxaOrig="10740" w:dyaOrig="6700" w14:anchorId="2AF42CBA">
          <v:shape id="_x0000_i1027" type="#_x0000_t75" style="width:339.5pt;height:210.55pt" o:ole="">
            <v:imagedata r:id="rId13" o:title=""/>
          </v:shape>
          <o:OLEObject Type="Embed" ProgID="Paint.Picture" ShapeID="_x0000_i1027" DrawAspect="Content" ObjectID="_1717500833" r:id="rId14"/>
        </w:object>
      </w:r>
    </w:p>
    <w:p w14:paraId="0C06C5D6" w14:textId="77777777" w:rsidR="007D3B06" w:rsidRPr="00062A63" w:rsidRDefault="007D3B06" w:rsidP="00B34247">
      <w:pPr>
        <w:rPr>
          <w:rFonts w:ascii="Arial" w:hAnsi="Arial" w:cs="Arial"/>
          <w:i/>
          <w:iCs/>
          <w:color w:val="000000" w:themeColor="text1"/>
        </w:rPr>
      </w:pPr>
      <w:r w:rsidRPr="00062A63">
        <w:rPr>
          <w:rFonts w:ascii="Arial" w:hAnsi="Arial" w:cs="Arial"/>
          <w:i/>
          <w:iCs/>
          <w:color w:val="000000" w:themeColor="text1"/>
        </w:rPr>
        <w:t>Fig 1.2 – National Referral Mechanism (NRM) Number of quarterly referrals by age group of exploitation, 2014 to 2020 (Gov.uk, 2022)</w:t>
      </w:r>
    </w:p>
    <w:p w14:paraId="7AE06619" w14:textId="30EE1D21" w:rsidR="007D3B06" w:rsidRPr="00062A63" w:rsidRDefault="004E30D4" w:rsidP="0099732E">
      <w:pPr>
        <w:pStyle w:val="Heading1"/>
      </w:pPr>
      <w:bookmarkStart w:id="8" w:name="_Toc106887885"/>
      <w:r w:rsidRPr="00062A63">
        <w:t xml:space="preserve">2.22 </w:t>
      </w:r>
      <w:r w:rsidR="007D3B06" w:rsidRPr="00062A63">
        <w:t xml:space="preserve">Police intelligence, </w:t>
      </w:r>
      <w:proofErr w:type="gramStart"/>
      <w:r w:rsidRPr="0099732E">
        <w:t>prioritisation</w:t>
      </w:r>
      <w:proofErr w:type="gramEnd"/>
      <w:r w:rsidR="0042795D" w:rsidRPr="00062A63">
        <w:t xml:space="preserve"> </w:t>
      </w:r>
      <w:r w:rsidR="007D3B06" w:rsidRPr="00062A63">
        <w:t>and response</w:t>
      </w:r>
      <w:bookmarkEnd w:id="8"/>
    </w:p>
    <w:p w14:paraId="3DF0DFDC" w14:textId="77777777" w:rsidR="004E30D4" w:rsidRPr="00062A63" w:rsidRDefault="004E30D4" w:rsidP="00B34247">
      <w:pPr>
        <w:rPr>
          <w:rFonts w:ascii="Arial" w:hAnsi="Arial" w:cs="Arial"/>
          <w:color w:val="000000" w:themeColor="text1"/>
        </w:rPr>
      </w:pPr>
    </w:p>
    <w:p w14:paraId="0DB9D89A" w14:textId="77777777" w:rsidR="007D3B06" w:rsidRPr="00062A63" w:rsidRDefault="007D3B06"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rPr>
      </w:pPr>
      <w:r w:rsidRPr="00062A63">
        <w:rPr>
          <w:rFonts w:ascii="Arial" w:hAnsi="Arial" w:cs="Arial"/>
          <w:color w:val="000000" w:themeColor="text1"/>
          <w:sz w:val="22"/>
          <w:szCs w:val="22"/>
        </w:rPr>
        <w:t>According to the HMICFRS (</w:t>
      </w:r>
      <w:r w:rsidRPr="00062A63">
        <w:rPr>
          <w:rFonts w:ascii="Arial" w:hAnsi="Arial" w:cs="Arial"/>
          <w:color w:val="000000" w:themeColor="text1"/>
          <w:sz w:val="22"/>
          <w:szCs w:val="22"/>
          <w:shd w:val="clear" w:color="auto" w:fill="FFFFFF"/>
        </w:rPr>
        <w:t>Her Majesty's Inspectorate of Constabulary and Fire &amp; Rescue Services)</w:t>
      </w:r>
      <w:r w:rsidRPr="00062A63">
        <w:rPr>
          <w:rFonts w:ascii="Arial" w:hAnsi="Arial" w:cs="Arial"/>
          <w:color w:val="000000" w:themeColor="text1"/>
          <w:sz w:val="22"/>
          <w:szCs w:val="22"/>
        </w:rPr>
        <w:t xml:space="preserve"> and their “Both Sides of the Coin” report, the intelligence picture around County </w:t>
      </w:r>
      <w:r w:rsidRPr="00062A63">
        <w:rPr>
          <w:rFonts w:ascii="Arial" w:hAnsi="Arial" w:cs="Arial"/>
          <w:color w:val="000000" w:themeColor="text1"/>
          <w:sz w:val="22"/>
          <w:szCs w:val="22"/>
        </w:rPr>
        <w:lastRenderedPageBreak/>
        <w:t xml:space="preserve">Lines activity in the UK is improving, via police forces and the National Crime Agency’s collaboratively working together in supporting the national county lines co-ordination centre. </w:t>
      </w:r>
    </w:p>
    <w:p w14:paraId="2DB747D1" w14:textId="077E7A72" w:rsidR="007D3B06" w:rsidRPr="00062A63" w:rsidRDefault="001011B9"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rPr>
      </w:pPr>
      <w:r>
        <w:rPr>
          <w:rFonts w:ascii="Arial" w:hAnsi="Arial" w:cs="Arial"/>
          <w:color w:val="000000" w:themeColor="text1"/>
          <w:sz w:val="22"/>
          <w:szCs w:val="22"/>
        </w:rPr>
        <w:t xml:space="preserve">According to the Justice Inspectorates, </w:t>
      </w:r>
      <w:r w:rsidR="00D12D21">
        <w:rPr>
          <w:rFonts w:ascii="Arial" w:hAnsi="Arial" w:cs="Arial"/>
          <w:color w:val="000000" w:themeColor="text1"/>
          <w:sz w:val="22"/>
          <w:szCs w:val="22"/>
        </w:rPr>
        <w:t>m</w:t>
      </w:r>
      <w:r w:rsidR="007D3B06" w:rsidRPr="00062A63">
        <w:rPr>
          <w:rFonts w:ascii="Arial" w:hAnsi="Arial" w:cs="Arial"/>
          <w:color w:val="000000" w:themeColor="text1"/>
          <w:sz w:val="22"/>
          <w:szCs w:val="22"/>
        </w:rPr>
        <w:t xml:space="preserve">ost forces can be seen to have significantly improved their understanding of the scale of offending in their area with current intelligence analysis showing that there are more than 2,000 </w:t>
      </w:r>
      <w:r w:rsidR="00E72D62" w:rsidRPr="00062A63">
        <w:rPr>
          <w:rFonts w:ascii="Arial" w:hAnsi="Arial" w:cs="Arial"/>
          <w:color w:val="000000" w:themeColor="text1"/>
          <w:sz w:val="22"/>
          <w:szCs w:val="22"/>
        </w:rPr>
        <w:t>individuals</w:t>
      </w:r>
      <w:r w:rsidR="007D3B06" w:rsidRPr="00062A63">
        <w:rPr>
          <w:rFonts w:ascii="Arial" w:hAnsi="Arial" w:cs="Arial"/>
          <w:color w:val="000000" w:themeColor="text1"/>
          <w:sz w:val="22"/>
          <w:szCs w:val="22"/>
        </w:rPr>
        <w:t xml:space="preserve"> ‘deal line’ numbers (mobile phone numbers circulated to users to purchase controlled drugs), linked to approximately 1,000 county lines. As previously noted, in can be seen that London, the Midlands (Birmingham) and the Northwest of England (Liverpool) are the main exporting areas but there are shortcomings in the intelligence processes. Forces don’t understand enough about county lines criminality to tackle it as effectively as possible.</w:t>
      </w:r>
      <w:r>
        <w:rPr>
          <w:rFonts w:ascii="Arial" w:hAnsi="Arial" w:cs="Arial"/>
          <w:color w:val="000000" w:themeColor="text1"/>
          <w:sz w:val="22"/>
          <w:szCs w:val="22"/>
        </w:rPr>
        <w:t xml:space="preserve"> </w:t>
      </w:r>
      <w:r w:rsidR="007D3B06" w:rsidRPr="00062A63">
        <w:rPr>
          <w:rFonts w:ascii="Arial" w:hAnsi="Arial" w:cs="Arial"/>
          <w:color w:val="000000" w:themeColor="text1"/>
          <w:sz w:val="22"/>
          <w:szCs w:val="22"/>
        </w:rPr>
        <w:t xml:space="preserve"> </w:t>
      </w:r>
      <w:r w:rsidR="00D12D21">
        <w:rPr>
          <w:rFonts w:ascii="Arial" w:hAnsi="Arial" w:cs="Arial"/>
          <w:color w:val="000000" w:themeColor="text1"/>
          <w:sz w:val="22"/>
          <w:szCs w:val="22"/>
        </w:rPr>
        <w:t>(</w:t>
      </w:r>
      <w:r w:rsidR="00D12D21" w:rsidRPr="00D12D21">
        <w:rPr>
          <w:rFonts w:ascii="Arial" w:hAnsi="Arial" w:cs="Arial"/>
          <w:color w:val="000000" w:themeColor="text1"/>
          <w:sz w:val="22"/>
          <w:szCs w:val="22"/>
        </w:rPr>
        <w:t>justiceinspectorates.gov.uk</w:t>
      </w:r>
      <w:r w:rsidR="00D12D21">
        <w:rPr>
          <w:rFonts w:ascii="Arial" w:hAnsi="Arial" w:cs="Arial"/>
          <w:color w:val="000000" w:themeColor="text1"/>
          <w:sz w:val="22"/>
          <w:szCs w:val="22"/>
        </w:rPr>
        <w:t>, 2022)</w:t>
      </w:r>
    </w:p>
    <w:p w14:paraId="6B4AD56B" w14:textId="77777777" w:rsidR="007D3B06" w:rsidRPr="00062A63" w:rsidRDefault="007D3B06"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rPr>
      </w:pPr>
      <w:r w:rsidRPr="00062A63">
        <w:rPr>
          <w:rFonts w:ascii="Arial" w:hAnsi="Arial" w:cs="Arial"/>
          <w:color w:val="000000" w:themeColor="text1"/>
          <w:sz w:val="22"/>
          <w:szCs w:val="22"/>
        </w:rPr>
        <w:t>HMICFRS also suggests that much of the guidance on how to submit intelligence needs revising, as Police Forces have been inconsistent in their approach. They have noted that Police have failed to prioritise attention on County Lines activity compared to other serious offences and that in fact, most regional drug investigations taking place are not actually looking into county lines at all. HMICFRS concluded that regional tasking and co-ordination arrangements aren’t always effective, believing that a more active regional co-ordination of the police response, involving a recently established team of regional co-ordinators is a more effective approach. (HMICFRS, 2020)</w:t>
      </w:r>
    </w:p>
    <w:p w14:paraId="30EA686D" w14:textId="1DB4EC1A" w:rsidR="007D3B06" w:rsidRPr="00062A63" w:rsidRDefault="007D3B06"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shd w:val="clear" w:color="auto" w:fill="FFFFFF"/>
        </w:rPr>
      </w:pPr>
      <w:proofErr w:type="spellStart"/>
      <w:r w:rsidRPr="00062A63">
        <w:rPr>
          <w:rFonts w:ascii="Arial" w:hAnsi="Arial" w:cs="Arial"/>
          <w:color w:val="000000" w:themeColor="text1"/>
          <w:sz w:val="22"/>
          <w:szCs w:val="22"/>
          <w:shd w:val="clear" w:color="auto" w:fill="FFFFFF"/>
        </w:rPr>
        <w:t>Blakeburn</w:t>
      </w:r>
      <w:proofErr w:type="spellEnd"/>
      <w:r w:rsidRPr="00062A63">
        <w:rPr>
          <w:rFonts w:ascii="Arial" w:hAnsi="Arial" w:cs="Arial"/>
          <w:color w:val="000000" w:themeColor="text1"/>
          <w:sz w:val="22"/>
          <w:szCs w:val="22"/>
          <w:shd w:val="clear" w:color="auto" w:fill="FFFFFF"/>
        </w:rPr>
        <w:t xml:space="preserve"> and Smith (2021) conclude that the traditional road-centric policing tactics that have been previously used to disrupt drug supply may now be redundant, where the transportation method of choice is by</w:t>
      </w:r>
      <w:r w:rsidR="00595C3A">
        <w:rPr>
          <w:rFonts w:ascii="Arial" w:hAnsi="Arial" w:cs="Arial"/>
          <w:color w:val="000000" w:themeColor="text1"/>
          <w:sz w:val="22"/>
          <w:szCs w:val="22"/>
          <w:shd w:val="clear" w:color="auto" w:fill="FFFFFF"/>
        </w:rPr>
        <w:t xml:space="preserve"> train</w:t>
      </w:r>
      <w:r w:rsidRPr="00062A63">
        <w:rPr>
          <w:rFonts w:ascii="Arial" w:hAnsi="Arial" w:cs="Arial"/>
          <w:color w:val="000000" w:themeColor="text1"/>
          <w:sz w:val="22"/>
          <w:szCs w:val="22"/>
          <w:shd w:val="clear" w:color="auto" w:fill="FFFFFF"/>
        </w:rPr>
        <w:t>. They also acknowledge the issues of policing boundaries being problematic in the sharing of information between different forces, with gangs exploiting the fact that the UK does not have one centralised policing database. Information sharing (or lack of) is critical in this regard.</w:t>
      </w:r>
    </w:p>
    <w:p w14:paraId="2BB4EF7F" w14:textId="77777777" w:rsidR="007D3B06" w:rsidRPr="00062A63" w:rsidRDefault="007D3B06"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shd w:val="clear" w:color="auto" w:fill="FFFFFF"/>
        </w:rPr>
      </w:pPr>
      <w:r w:rsidRPr="00062A63">
        <w:rPr>
          <w:rFonts w:ascii="Arial" w:hAnsi="Arial" w:cs="Arial"/>
          <w:color w:val="000000" w:themeColor="text1"/>
          <w:sz w:val="22"/>
          <w:szCs w:val="22"/>
          <w:shd w:val="clear" w:color="auto" w:fill="FFFFFF"/>
        </w:rPr>
        <w:t>Spicer (2021) notes that there are two prominent new tactics introduced and represented as being specifically bespoke to the issue of County Lines. These being the use of a “Drug Dealing Telecommunication Restriction Order”, alongside the pursuit of modern slavery convictions for those found to be illegally exploiting vulnerable people.</w:t>
      </w:r>
    </w:p>
    <w:p w14:paraId="5754A311" w14:textId="39E05940" w:rsidR="007D3B06" w:rsidRPr="00062A63" w:rsidRDefault="0042795D" w:rsidP="0099732E">
      <w:pPr>
        <w:pStyle w:val="Heading1"/>
        <w:rPr>
          <w:shd w:val="clear" w:color="auto" w:fill="FFFFFF"/>
        </w:rPr>
      </w:pPr>
      <w:bookmarkStart w:id="9" w:name="_Toc106887886"/>
      <w:r w:rsidRPr="00062A63">
        <w:rPr>
          <w:shd w:val="clear" w:color="auto" w:fill="FFFFFF"/>
        </w:rPr>
        <w:t xml:space="preserve">2.23 </w:t>
      </w:r>
      <w:r w:rsidR="007D3B06" w:rsidRPr="00062A63">
        <w:rPr>
          <w:shd w:val="clear" w:color="auto" w:fill="FFFFFF"/>
        </w:rPr>
        <w:t xml:space="preserve">Symbolic </w:t>
      </w:r>
      <w:r w:rsidR="0088434F" w:rsidRPr="00062A63">
        <w:rPr>
          <w:shd w:val="clear" w:color="auto" w:fill="FFFFFF"/>
        </w:rPr>
        <w:t xml:space="preserve">policing </w:t>
      </w:r>
      <w:r w:rsidR="007D3B06" w:rsidRPr="0099732E">
        <w:t>crackdowns</w:t>
      </w:r>
      <w:bookmarkEnd w:id="9"/>
    </w:p>
    <w:p w14:paraId="35A15412" w14:textId="77777777" w:rsidR="0042795D" w:rsidRPr="00062A63" w:rsidRDefault="0042795D" w:rsidP="00B34247">
      <w:pPr>
        <w:rPr>
          <w:rFonts w:ascii="Arial" w:hAnsi="Arial" w:cs="Arial"/>
          <w:color w:val="000000" w:themeColor="text1"/>
        </w:rPr>
      </w:pPr>
    </w:p>
    <w:p w14:paraId="6500AB66" w14:textId="6CFF07C5" w:rsidR="007D3B06" w:rsidRPr="00062A63" w:rsidRDefault="007D3B06"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shd w:val="clear" w:color="auto" w:fill="FFFFFF"/>
        </w:rPr>
      </w:pPr>
      <w:proofErr w:type="spellStart"/>
      <w:r w:rsidRPr="00062A63">
        <w:rPr>
          <w:rFonts w:ascii="Arial" w:hAnsi="Arial" w:cs="Arial"/>
          <w:color w:val="000000" w:themeColor="text1"/>
          <w:sz w:val="22"/>
          <w:szCs w:val="22"/>
          <w:shd w:val="clear" w:color="auto" w:fill="FFFFFF"/>
        </w:rPr>
        <w:t>Coomber</w:t>
      </w:r>
      <w:proofErr w:type="spellEnd"/>
      <w:r w:rsidRPr="00062A63">
        <w:rPr>
          <w:rFonts w:ascii="Arial" w:hAnsi="Arial" w:cs="Arial"/>
          <w:color w:val="000000" w:themeColor="text1"/>
          <w:sz w:val="22"/>
          <w:szCs w:val="22"/>
          <w:shd w:val="clear" w:color="auto" w:fill="FFFFFF"/>
        </w:rPr>
        <w:t xml:space="preserve">, Moyle and Mahoney (2016) suggest that policing of local drug activity across England can sometimes take the form of specific and high-profile, crackdown operations which form a symbolic, </w:t>
      </w:r>
      <w:r w:rsidR="00E72D62" w:rsidRPr="00062A63">
        <w:rPr>
          <w:rFonts w:ascii="Arial" w:hAnsi="Arial" w:cs="Arial"/>
          <w:color w:val="000000" w:themeColor="text1"/>
          <w:sz w:val="22"/>
          <w:szCs w:val="22"/>
          <w:shd w:val="clear" w:color="auto" w:fill="FFFFFF"/>
        </w:rPr>
        <w:t>generic,</w:t>
      </w:r>
      <w:r w:rsidRPr="00062A63">
        <w:rPr>
          <w:rFonts w:ascii="Arial" w:hAnsi="Arial" w:cs="Arial"/>
          <w:color w:val="000000" w:themeColor="text1"/>
          <w:sz w:val="22"/>
          <w:szCs w:val="22"/>
          <w:shd w:val="clear" w:color="auto" w:fill="FFFFFF"/>
        </w:rPr>
        <w:t xml:space="preserve"> or periodic response to localised drug activity. They go on to note that this type of symbolic policing, can be perceived as the police only ‘appearing to be doing something’ and may in fact have counterproductive enforcement outcome. They conclude that generic local ‘crackdown’ operations fail to target the wider national model and in certain circumstances, they can be detrimental to more considered enforcement and public health aims, again suggesting a wider national collaborative approach is needed. </w:t>
      </w:r>
    </w:p>
    <w:p w14:paraId="4FEFD479" w14:textId="77777777" w:rsidR="0088434F" w:rsidRPr="00062A63" w:rsidRDefault="0088434F"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rPr>
      </w:pPr>
    </w:p>
    <w:p w14:paraId="65BC5B4B" w14:textId="6ECCB30E" w:rsidR="007D3B06" w:rsidRPr="00062A63" w:rsidRDefault="0042795D" w:rsidP="0099732E">
      <w:pPr>
        <w:pStyle w:val="Heading1"/>
      </w:pPr>
      <w:bookmarkStart w:id="10" w:name="_Toc106887887"/>
      <w:r w:rsidRPr="00062A63">
        <w:lastRenderedPageBreak/>
        <w:t xml:space="preserve">2.24 </w:t>
      </w:r>
      <w:r w:rsidR="007D3B06" w:rsidRPr="0099732E">
        <w:t>Cuckooing</w:t>
      </w:r>
      <w:bookmarkEnd w:id="10"/>
    </w:p>
    <w:p w14:paraId="06FD74EE" w14:textId="77777777" w:rsidR="0088434F" w:rsidRPr="00062A63" w:rsidRDefault="0088434F" w:rsidP="00B34247">
      <w:pPr>
        <w:rPr>
          <w:rFonts w:ascii="Arial" w:hAnsi="Arial" w:cs="Arial"/>
          <w:color w:val="000000" w:themeColor="text1"/>
        </w:rPr>
      </w:pPr>
    </w:p>
    <w:p w14:paraId="06073407" w14:textId="51BA5E09" w:rsidR="007D3B06" w:rsidRPr="00062A63" w:rsidRDefault="007D3B06" w:rsidP="00B34247">
      <w:pPr>
        <w:rPr>
          <w:rFonts w:ascii="Arial" w:hAnsi="Arial" w:cs="Arial"/>
          <w:color w:val="000000" w:themeColor="text1"/>
          <w:shd w:val="clear" w:color="auto" w:fill="FFFFFF"/>
        </w:rPr>
      </w:pPr>
      <w:r w:rsidRPr="00062A63">
        <w:rPr>
          <w:rFonts w:ascii="Arial" w:hAnsi="Arial" w:cs="Arial"/>
          <w:color w:val="000000" w:themeColor="text1"/>
        </w:rPr>
        <w:t xml:space="preserve">Spicer (2021) notes that dealing with so-called </w:t>
      </w:r>
      <w:r w:rsidRPr="00062A63">
        <w:rPr>
          <w:rFonts w:ascii="Arial" w:hAnsi="Arial" w:cs="Arial"/>
          <w:color w:val="000000" w:themeColor="text1"/>
          <w:shd w:val="clear" w:color="auto" w:fill="FFFFFF"/>
        </w:rPr>
        <w:t>'cuckooing' activity, where drug dealers take over vulnerable people's homes, requires a significant policing response in the UK and because of its nature of the activity, it aligns with the need to respond to vulnerability and prevent exploitation of these vulnerable people, who are being targeted by County Lines gangs. Spicer also observes that the inclusion of other organi</w:t>
      </w:r>
      <w:r w:rsidR="00E110FE">
        <w:rPr>
          <w:rFonts w:ascii="Arial" w:hAnsi="Arial" w:cs="Arial"/>
          <w:color w:val="000000" w:themeColor="text1"/>
          <w:shd w:val="clear" w:color="auto" w:fill="FFFFFF"/>
        </w:rPr>
        <w:t>s</w:t>
      </w:r>
      <w:r w:rsidRPr="00062A63">
        <w:rPr>
          <w:rFonts w:ascii="Arial" w:hAnsi="Arial" w:cs="Arial"/>
          <w:color w:val="000000" w:themeColor="text1"/>
          <w:shd w:val="clear" w:color="auto" w:fill="FFFFFF"/>
        </w:rPr>
        <w:t>ations in responding to cuckooing, ties into the promotion of multi-agency working, which is something that has been particularly promoted over recent years due to reductions in police funding and desires for a so-called 'public health approach'. His research goes on to conclude that cuckooing is central to the enablement of county lines activity. Moyle (2019) supports the notion that vulnerable populations including drug users and those with mental health issues are specifically targeted to undertake cuckooing activity.</w:t>
      </w:r>
    </w:p>
    <w:p w14:paraId="5D63939C" w14:textId="7542A461" w:rsidR="007D3B06" w:rsidRPr="00062A63" w:rsidRDefault="007D3B06" w:rsidP="00B34247">
      <w:pPr>
        <w:rPr>
          <w:rFonts w:ascii="Arial" w:hAnsi="Arial" w:cs="Arial"/>
          <w:color w:val="000000" w:themeColor="text1"/>
          <w:shd w:val="clear" w:color="auto" w:fill="FFFFFF"/>
        </w:rPr>
      </w:pPr>
      <w:proofErr w:type="spellStart"/>
      <w:r w:rsidRPr="00062A63">
        <w:rPr>
          <w:rFonts w:ascii="Arial" w:hAnsi="Arial" w:cs="Arial"/>
          <w:color w:val="000000" w:themeColor="text1"/>
          <w:shd w:val="clear" w:color="auto" w:fill="FFFFFF"/>
        </w:rPr>
        <w:t>Olver</w:t>
      </w:r>
      <w:proofErr w:type="spellEnd"/>
      <w:r w:rsidRPr="00062A63">
        <w:rPr>
          <w:rFonts w:ascii="Arial" w:hAnsi="Arial" w:cs="Arial"/>
          <w:color w:val="000000" w:themeColor="text1"/>
          <w:shd w:val="clear" w:color="auto" w:fill="FFFFFF"/>
        </w:rPr>
        <w:t xml:space="preserve"> and </w:t>
      </w:r>
      <w:proofErr w:type="spellStart"/>
      <w:r w:rsidRPr="00062A63">
        <w:rPr>
          <w:rFonts w:ascii="Arial" w:hAnsi="Arial" w:cs="Arial"/>
          <w:color w:val="000000" w:themeColor="text1"/>
          <w:shd w:val="clear" w:color="auto" w:fill="FFFFFF"/>
        </w:rPr>
        <w:t>Cockbain</w:t>
      </w:r>
      <w:proofErr w:type="spellEnd"/>
      <w:r w:rsidRPr="00062A63">
        <w:rPr>
          <w:rFonts w:ascii="Arial" w:hAnsi="Arial" w:cs="Arial"/>
          <w:color w:val="000000" w:themeColor="text1"/>
          <w:shd w:val="clear" w:color="auto" w:fill="FFFFFF"/>
        </w:rPr>
        <w:t xml:space="preserve"> (2021) suggest that law enforcement agencies are not effective, </w:t>
      </w:r>
      <w:r w:rsidR="00E72D62" w:rsidRPr="00062A63">
        <w:rPr>
          <w:rFonts w:ascii="Arial" w:hAnsi="Arial" w:cs="Arial"/>
          <w:color w:val="000000" w:themeColor="text1"/>
          <w:shd w:val="clear" w:color="auto" w:fill="FFFFFF"/>
        </w:rPr>
        <w:t>equipped,</w:t>
      </w:r>
      <w:r w:rsidRPr="00062A63">
        <w:rPr>
          <w:rFonts w:ascii="Arial" w:hAnsi="Arial" w:cs="Arial"/>
          <w:color w:val="000000" w:themeColor="text1"/>
          <w:shd w:val="clear" w:color="auto" w:fill="FFFFFF"/>
        </w:rPr>
        <w:t xml:space="preserve"> or appropriate to identify, target or support vulnerable populations alone and that effective collaboration and information sharing is required to facilitate successful safeguarding measures through a multiagency approach, including education, NHS, </w:t>
      </w:r>
      <w:proofErr w:type="gramStart"/>
      <w:r w:rsidRPr="00062A63">
        <w:rPr>
          <w:rFonts w:ascii="Arial" w:hAnsi="Arial" w:cs="Arial"/>
          <w:color w:val="000000" w:themeColor="text1"/>
          <w:shd w:val="clear" w:color="auto" w:fill="FFFFFF"/>
        </w:rPr>
        <w:t>police</w:t>
      </w:r>
      <w:proofErr w:type="gramEnd"/>
      <w:r w:rsidRPr="00062A63">
        <w:rPr>
          <w:rFonts w:ascii="Arial" w:hAnsi="Arial" w:cs="Arial"/>
          <w:color w:val="000000" w:themeColor="text1"/>
          <w:shd w:val="clear" w:color="auto" w:fill="FFFFFF"/>
        </w:rPr>
        <w:t xml:space="preserve"> and local authorities.</w:t>
      </w:r>
    </w:p>
    <w:p w14:paraId="5022A1CF" w14:textId="77777777" w:rsidR="007D3B06" w:rsidRPr="00062A63" w:rsidRDefault="007D3B06" w:rsidP="00B34247">
      <w:pPr>
        <w:rPr>
          <w:rFonts w:ascii="Arial" w:hAnsi="Arial" w:cs="Arial"/>
          <w:color w:val="000000" w:themeColor="text1"/>
          <w:shd w:val="clear" w:color="auto" w:fill="FFFFFF"/>
        </w:rPr>
      </w:pPr>
    </w:p>
    <w:p w14:paraId="5BA66FBE" w14:textId="3CA8EE20" w:rsidR="007D3B06" w:rsidRPr="00062A63" w:rsidRDefault="009404A3" w:rsidP="0099732E">
      <w:pPr>
        <w:pStyle w:val="Heading1"/>
      </w:pPr>
      <w:bookmarkStart w:id="11" w:name="_Toc106887888"/>
      <w:r w:rsidRPr="00062A63">
        <w:t xml:space="preserve">2.3 </w:t>
      </w:r>
      <w:r w:rsidR="007D3B06" w:rsidRPr="00062A63">
        <w:t xml:space="preserve">Studies and literature involving the harm caused to young and vulnerable people involved in </w:t>
      </w:r>
      <w:r w:rsidR="008570BF" w:rsidRPr="00062A63">
        <w:t xml:space="preserve">the </w:t>
      </w:r>
      <w:r w:rsidR="008570BF" w:rsidRPr="0099732E">
        <w:t>distribution</w:t>
      </w:r>
      <w:r w:rsidR="008570BF" w:rsidRPr="00062A63">
        <w:t xml:space="preserve"> of drugs</w:t>
      </w:r>
      <w:bookmarkEnd w:id="11"/>
    </w:p>
    <w:p w14:paraId="5731929F" w14:textId="77777777" w:rsidR="009404A3" w:rsidRPr="00062A63" w:rsidRDefault="009404A3" w:rsidP="00B34247">
      <w:pPr>
        <w:rPr>
          <w:rFonts w:ascii="Arial" w:hAnsi="Arial" w:cs="Arial"/>
          <w:color w:val="000000" w:themeColor="text1"/>
        </w:rPr>
      </w:pPr>
    </w:p>
    <w:p w14:paraId="176CDBC9" w14:textId="03EED1BC" w:rsidR="007A791F" w:rsidRPr="007A791F" w:rsidRDefault="007A791F" w:rsidP="007A791F">
      <w:pPr>
        <w:rPr>
          <w:rFonts w:ascii="Arial" w:hAnsi="Arial" w:cs="Arial"/>
        </w:rPr>
      </w:pPr>
      <w:r w:rsidRPr="007A791F">
        <w:rPr>
          <w:rFonts w:ascii="Arial" w:hAnsi="Arial" w:cs="Arial"/>
        </w:rPr>
        <w:t xml:space="preserve">As indicated by </w:t>
      </w:r>
      <w:proofErr w:type="spellStart"/>
      <w:r w:rsidRPr="007A791F">
        <w:rPr>
          <w:rFonts w:ascii="Arial" w:hAnsi="Arial" w:cs="Arial"/>
        </w:rPr>
        <w:t>Olver</w:t>
      </w:r>
      <w:proofErr w:type="spellEnd"/>
      <w:r w:rsidRPr="007A791F">
        <w:rPr>
          <w:rFonts w:ascii="Arial" w:hAnsi="Arial" w:cs="Arial"/>
        </w:rPr>
        <w:t xml:space="preserve"> (2021), the exploitation of vulnerable persons (VP’s) in the pursuit of distributing drugs is not a new issue but it is one of growing concern. Research by Moyle (2019) and Robinson et al (2018) indicate that although many of the VP’s are controlled by violence and intimidation and are often brought in by “debt bondage”; that many of these street level workers </w:t>
      </w:r>
      <w:r w:rsidR="00E72D62" w:rsidRPr="007A791F">
        <w:rPr>
          <w:rFonts w:ascii="Arial" w:hAnsi="Arial" w:cs="Arial"/>
        </w:rPr>
        <w:t>enter</w:t>
      </w:r>
      <w:r w:rsidRPr="007A791F">
        <w:rPr>
          <w:rFonts w:ascii="Arial" w:hAnsi="Arial" w:cs="Arial"/>
        </w:rPr>
        <w:t xml:space="preserve"> these roles under their own volition, seeing the role as a preferential form of earning money and or gaining status to other jobs. </w:t>
      </w:r>
      <w:r w:rsidR="00E72D62" w:rsidRPr="007A791F">
        <w:rPr>
          <w:rFonts w:ascii="Arial" w:hAnsi="Arial" w:cs="Arial"/>
        </w:rPr>
        <w:t>To</w:t>
      </w:r>
      <w:r w:rsidRPr="007A791F">
        <w:rPr>
          <w:rFonts w:ascii="Arial" w:hAnsi="Arial" w:cs="Arial"/>
        </w:rPr>
        <w:t xml:space="preserve"> tackle this growing concern; further research must be carried out </w:t>
      </w:r>
      <w:proofErr w:type="gramStart"/>
      <w:r w:rsidRPr="007A791F">
        <w:rPr>
          <w:rFonts w:ascii="Arial" w:hAnsi="Arial" w:cs="Arial"/>
        </w:rPr>
        <w:t>in order to</w:t>
      </w:r>
      <w:proofErr w:type="gramEnd"/>
      <w:r w:rsidRPr="007A791F">
        <w:rPr>
          <w:rFonts w:ascii="Arial" w:hAnsi="Arial" w:cs="Arial"/>
        </w:rPr>
        <w:t xml:space="preserve"> determine how to prevent the VP’s from entering these roles from policing strategies to multiagency approaches (</w:t>
      </w:r>
      <w:proofErr w:type="spellStart"/>
      <w:r w:rsidRPr="007A791F">
        <w:rPr>
          <w:rFonts w:ascii="Arial" w:hAnsi="Arial" w:cs="Arial"/>
        </w:rPr>
        <w:t>Stelfox</w:t>
      </w:r>
      <w:proofErr w:type="spellEnd"/>
      <w:r w:rsidRPr="007A791F">
        <w:rPr>
          <w:rFonts w:ascii="Arial" w:hAnsi="Arial" w:cs="Arial"/>
        </w:rPr>
        <w:t xml:space="preserve">, 2002; </w:t>
      </w:r>
      <w:proofErr w:type="spellStart"/>
      <w:r w:rsidRPr="007A791F">
        <w:rPr>
          <w:rFonts w:ascii="Arial" w:hAnsi="Arial" w:cs="Arial"/>
        </w:rPr>
        <w:t>Coliandris</w:t>
      </w:r>
      <w:proofErr w:type="spellEnd"/>
      <w:r w:rsidRPr="007A791F">
        <w:rPr>
          <w:rFonts w:ascii="Arial" w:hAnsi="Arial" w:cs="Arial"/>
        </w:rPr>
        <w:t>, 2015; Middleton, 2018 &amp; Wroe, 2019).</w:t>
      </w:r>
    </w:p>
    <w:p w14:paraId="4C9551B8" w14:textId="77777777" w:rsidR="007A791F" w:rsidRDefault="007A791F" w:rsidP="00B34247">
      <w:pPr>
        <w:pStyle w:val="NormalWeb"/>
        <w:shd w:val="clear" w:color="auto" w:fill="FFFFFF"/>
        <w:spacing w:before="0" w:beforeAutospacing="0" w:after="0" w:afterAutospacing="0" w:line="276" w:lineRule="auto"/>
        <w:textAlignment w:val="baseline"/>
        <w:rPr>
          <w:rStyle w:val="Strong"/>
          <w:rFonts w:ascii="Arial" w:eastAsiaTheme="majorEastAsia" w:hAnsi="Arial" w:cs="Arial"/>
          <w:b w:val="0"/>
          <w:bCs w:val="0"/>
          <w:color w:val="000000" w:themeColor="text1"/>
          <w:sz w:val="22"/>
          <w:szCs w:val="22"/>
          <w:bdr w:val="none" w:sz="0" w:space="0" w:color="auto" w:frame="1"/>
        </w:rPr>
      </w:pPr>
    </w:p>
    <w:p w14:paraId="1B19BB4B" w14:textId="584AE739" w:rsidR="007D3B06" w:rsidRPr="00062A63" w:rsidRDefault="007D3B06" w:rsidP="00B34247">
      <w:pPr>
        <w:pStyle w:val="NormalWeb"/>
        <w:shd w:val="clear" w:color="auto" w:fill="FFFFFF"/>
        <w:spacing w:before="0" w:beforeAutospacing="0" w:after="0" w:afterAutospacing="0" w:line="276" w:lineRule="auto"/>
        <w:textAlignment w:val="baseline"/>
        <w:rPr>
          <w:rFonts w:ascii="Arial" w:hAnsi="Arial" w:cs="Arial"/>
          <w:color w:val="000000" w:themeColor="text1"/>
          <w:sz w:val="22"/>
          <w:szCs w:val="22"/>
        </w:rPr>
      </w:pPr>
      <w:r w:rsidRPr="00062A63">
        <w:rPr>
          <w:rStyle w:val="Strong"/>
          <w:rFonts w:ascii="Arial" w:eastAsiaTheme="majorEastAsia" w:hAnsi="Arial" w:cs="Arial"/>
          <w:b w:val="0"/>
          <w:bCs w:val="0"/>
          <w:color w:val="000000" w:themeColor="text1"/>
          <w:sz w:val="22"/>
          <w:szCs w:val="22"/>
          <w:bdr w:val="none" w:sz="0" w:space="0" w:color="auto" w:frame="1"/>
        </w:rPr>
        <w:t>According to Marc Radley (The Strategic Director, CACI Child and Young Persons Division),</w:t>
      </w:r>
      <w:r w:rsidRPr="00062A63">
        <w:rPr>
          <w:rStyle w:val="Strong"/>
          <w:rFonts w:ascii="Arial" w:eastAsiaTheme="majorEastAsia" w:hAnsi="Arial" w:cs="Arial"/>
          <w:color w:val="000000" w:themeColor="text1"/>
          <w:sz w:val="22"/>
          <w:szCs w:val="22"/>
          <w:bdr w:val="none" w:sz="0" w:space="0" w:color="auto" w:frame="1"/>
        </w:rPr>
        <w:t xml:space="preserve"> </w:t>
      </w:r>
      <w:r w:rsidRPr="00062A63">
        <w:rPr>
          <w:rStyle w:val="Strong"/>
          <w:rFonts w:ascii="Arial" w:eastAsiaTheme="majorEastAsia" w:hAnsi="Arial" w:cs="Arial"/>
          <w:b w:val="0"/>
          <w:bCs w:val="0"/>
          <w:color w:val="000000" w:themeColor="text1"/>
          <w:sz w:val="22"/>
          <w:szCs w:val="22"/>
          <w:bdr w:val="none" w:sz="0" w:space="0" w:color="auto" w:frame="1"/>
        </w:rPr>
        <w:t>e</w:t>
      </w:r>
      <w:r w:rsidRPr="00062A63">
        <w:rPr>
          <w:rFonts w:ascii="Arial" w:hAnsi="Arial" w:cs="Arial"/>
          <w:color w:val="000000" w:themeColor="text1"/>
          <w:sz w:val="22"/>
          <w:szCs w:val="22"/>
        </w:rPr>
        <w:t>arly intervention alongside a divisionary approach is broadly considered to be the panacea for tackling County Lines within the vulnerable groups who find themselves targeted and caught up in this activity, but it is also noted that this is easier said than done. Schools, local authorities, youth services, youth justice teams and the police align all need to coordinate via a multi-agency approach</w:t>
      </w:r>
      <w:r w:rsidR="00F22407" w:rsidRPr="00062A63">
        <w:rPr>
          <w:rFonts w:ascii="Arial" w:hAnsi="Arial" w:cs="Arial"/>
          <w:color w:val="000000" w:themeColor="text1"/>
          <w:sz w:val="22"/>
          <w:szCs w:val="22"/>
        </w:rPr>
        <w:t>,</w:t>
      </w:r>
      <w:r w:rsidRPr="00062A63">
        <w:rPr>
          <w:rFonts w:ascii="Arial" w:hAnsi="Arial" w:cs="Arial"/>
          <w:color w:val="000000" w:themeColor="text1"/>
          <w:sz w:val="22"/>
          <w:szCs w:val="22"/>
        </w:rPr>
        <w:t xml:space="preserve"> </w:t>
      </w:r>
      <w:r w:rsidR="00F22407" w:rsidRPr="00062A63">
        <w:rPr>
          <w:rFonts w:ascii="Arial" w:hAnsi="Arial" w:cs="Arial"/>
          <w:color w:val="000000" w:themeColor="text1"/>
          <w:sz w:val="22"/>
          <w:szCs w:val="22"/>
        </w:rPr>
        <w:t>to</w:t>
      </w:r>
      <w:r w:rsidRPr="00062A63">
        <w:rPr>
          <w:rFonts w:ascii="Arial" w:hAnsi="Arial" w:cs="Arial"/>
          <w:color w:val="000000" w:themeColor="text1"/>
          <w:sz w:val="22"/>
          <w:szCs w:val="22"/>
        </w:rPr>
        <w:t xml:space="preserve"> address the issues which these exploited children are being exposed to.</w:t>
      </w:r>
    </w:p>
    <w:p w14:paraId="4532FBF8" w14:textId="77777777" w:rsidR="007D3B06" w:rsidRPr="00062A63" w:rsidRDefault="007D3B06" w:rsidP="00B34247">
      <w:pPr>
        <w:pStyle w:val="NormalWeb"/>
        <w:shd w:val="clear" w:color="auto" w:fill="FFFFFF"/>
        <w:spacing w:before="0" w:beforeAutospacing="0" w:after="0" w:afterAutospacing="0" w:line="276" w:lineRule="auto"/>
        <w:textAlignment w:val="baseline"/>
        <w:rPr>
          <w:rFonts w:ascii="Arial" w:hAnsi="Arial" w:cs="Arial"/>
          <w:color w:val="000000" w:themeColor="text1"/>
          <w:sz w:val="22"/>
          <w:szCs w:val="22"/>
          <w:bdr w:val="none" w:sz="0" w:space="0" w:color="auto" w:frame="1"/>
        </w:rPr>
      </w:pPr>
    </w:p>
    <w:p w14:paraId="4FF93D1F" w14:textId="0B44B2FB" w:rsidR="007D3B06" w:rsidRPr="00062A63" w:rsidRDefault="007D3B06" w:rsidP="00B34247">
      <w:pPr>
        <w:pStyle w:val="NormalWeb"/>
        <w:shd w:val="clear" w:color="auto" w:fill="FFFFFF"/>
        <w:spacing w:before="0" w:beforeAutospacing="0" w:after="240" w:afterAutospacing="0" w:line="276" w:lineRule="auto"/>
        <w:textAlignment w:val="baseline"/>
        <w:rPr>
          <w:rFonts w:ascii="Arial" w:hAnsi="Arial" w:cs="Arial"/>
          <w:color w:val="000000" w:themeColor="text1"/>
          <w:sz w:val="22"/>
          <w:szCs w:val="22"/>
        </w:rPr>
      </w:pPr>
      <w:r w:rsidRPr="00062A63">
        <w:rPr>
          <w:rFonts w:ascii="Arial" w:hAnsi="Arial" w:cs="Arial"/>
          <w:color w:val="000000" w:themeColor="text1"/>
          <w:sz w:val="22"/>
          <w:szCs w:val="22"/>
        </w:rPr>
        <w:t xml:space="preserve">Radley (2020) also notes that awareness of the issue plays a significant role, with County Lines activities, taking place right under the noses of the wider population, occurring down </w:t>
      </w:r>
      <w:r w:rsidRPr="00062A63">
        <w:rPr>
          <w:rFonts w:ascii="Arial" w:hAnsi="Arial" w:cs="Arial"/>
          <w:color w:val="000000" w:themeColor="text1"/>
          <w:sz w:val="22"/>
          <w:szCs w:val="22"/>
        </w:rPr>
        <w:lastRenderedPageBreak/>
        <w:t xml:space="preserve">the lanes and back alleys of our streets and in the homes of vulnerable drug users and addicts. Multi-agency services such as Multi-Agency Safeguarding Hubs </w:t>
      </w:r>
      <w:r w:rsidR="0041756A">
        <w:rPr>
          <w:rFonts w:ascii="Arial" w:hAnsi="Arial" w:cs="Arial"/>
          <w:color w:val="000000" w:themeColor="text1"/>
          <w:sz w:val="22"/>
          <w:szCs w:val="22"/>
        </w:rPr>
        <w:t>as well as</w:t>
      </w:r>
      <w:r w:rsidRPr="00062A63">
        <w:rPr>
          <w:rFonts w:ascii="Arial" w:hAnsi="Arial" w:cs="Arial"/>
          <w:color w:val="000000" w:themeColor="text1"/>
          <w:sz w:val="22"/>
          <w:szCs w:val="22"/>
        </w:rPr>
        <w:t xml:space="preserve"> Youth Offending Services, have shown how to build and sustain effective responses to the issues. </w:t>
      </w:r>
    </w:p>
    <w:p w14:paraId="27AABAE9" w14:textId="77777777" w:rsidR="007D3B06" w:rsidRPr="00062A63" w:rsidRDefault="007D3B06"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According to UK government research, as it stands the precise number of children involved with County Lines is not known as there is no systematic data collection (Maxwell et al, 2019) but there are an estimated 27,000 children in England, currently identified as being a gang member (Children’s Commissioner, 2019) which can go some way to highlighting the scale of the issue. The NCA states that 91% of children currently involved in County Lines are male but within these figures, both sexes can become subject to sexual exploitation, with children between the ages 15 to 17 most likely to be at risk. However younger children and young or vulnerable adults are also at risk of exploitation (NCA, 2019).</w:t>
      </w:r>
    </w:p>
    <w:p w14:paraId="5BD13EA8" w14:textId="6D67CC4C" w:rsidR="007D3B06" w:rsidRPr="00062A63" w:rsidRDefault="007D3B06" w:rsidP="00B34247">
      <w:pPr>
        <w:rPr>
          <w:rFonts w:ascii="Arial" w:hAnsi="Arial" w:cs="Arial"/>
          <w:color w:val="000000" w:themeColor="text1"/>
        </w:rPr>
      </w:pPr>
      <w:r w:rsidRPr="00062A63">
        <w:rPr>
          <w:rFonts w:ascii="Arial" w:hAnsi="Arial" w:cs="Arial"/>
          <w:color w:val="000000" w:themeColor="text1"/>
        </w:rPr>
        <w:t xml:space="preserve">The NCA also examined the impacts and harm caused by County Lines gangs and have broken this down into 8 main </w:t>
      </w:r>
      <w:r w:rsidR="008143FA" w:rsidRPr="00062A63">
        <w:rPr>
          <w:rFonts w:ascii="Arial" w:hAnsi="Arial" w:cs="Arial"/>
          <w:color w:val="000000" w:themeColor="text1"/>
        </w:rPr>
        <w:t>areas</w:t>
      </w:r>
      <w:r w:rsidRPr="00062A63">
        <w:rPr>
          <w:rFonts w:ascii="Arial" w:hAnsi="Arial" w:cs="Arial"/>
          <w:color w:val="000000" w:themeColor="text1"/>
        </w:rPr>
        <w:t xml:space="preserve"> of concern (See Fig. 2). As can be seen, the most common </w:t>
      </w:r>
      <w:r w:rsidR="008143FA" w:rsidRPr="00062A63">
        <w:rPr>
          <w:rFonts w:ascii="Arial" w:hAnsi="Arial" w:cs="Arial"/>
          <w:color w:val="000000" w:themeColor="text1"/>
        </w:rPr>
        <w:t>areas</w:t>
      </w:r>
      <w:r w:rsidRPr="00062A63">
        <w:rPr>
          <w:rFonts w:ascii="Arial" w:hAnsi="Arial" w:cs="Arial"/>
          <w:color w:val="000000" w:themeColor="text1"/>
        </w:rPr>
        <w:t xml:space="preserve"> of harm are the exploitation of vulnerable adults and Cuckooing of their addresses.</w:t>
      </w:r>
    </w:p>
    <w:p w14:paraId="055D8DD9" w14:textId="77777777" w:rsidR="007D3B06" w:rsidRPr="00062A63" w:rsidRDefault="007D3B06" w:rsidP="00B34247">
      <w:pPr>
        <w:jc w:val="center"/>
        <w:rPr>
          <w:rFonts w:ascii="Arial" w:hAnsi="Arial" w:cs="Arial"/>
          <w:color w:val="000000" w:themeColor="text1"/>
        </w:rPr>
      </w:pPr>
      <w:r w:rsidRPr="00062A63">
        <w:rPr>
          <w:rFonts w:ascii="Arial" w:hAnsi="Arial" w:cs="Arial"/>
          <w:color w:val="000000" w:themeColor="text1"/>
        </w:rPr>
        <w:object w:dxaOrig="6010" w:dyaOrig="4540" w14:anchorId="7464A90B">
          <v:shape id="_x0000_i1028" type="#_x0000_t75" style="width:283pt;height:211pt" o:ole="">
            <v:imagedata r:id="rId15" o:title=""/>
          </v:shape>
          <o:OLEObject Type="Embed" ProgID="Paint.Picture" ShapeID="_x0000_i1028" DrawAspect="Content" ObjectID="_1717500834" r:id="rId16"/>
        </w:object>
      </w:r>
    </w:p>
    <w:p w14:paraId="71177700" w14:textId="77777777" w:rsidR="007D3B06" w:rsidRPr="00062A63" w:rsidRDefault="007D3B06" w:rsidP="00B34247">
      <w:pPr>
        <w:rPr>
          <w:rFonts w:ascii="Arial" w:hAnsi="Arial" w:cs="Arial"/>
          <w:color w:val="000000" w:themeColor="text1"/>
        </w:rPr>
      </w:pPr>
      <w:r w:rsidRPr="00062A63">
        <w:rPr>
          <w:rFonts w:ascii="Arial" w:hAnsi="Arial" w:cs="Arial"/>
          <w:color w:val="000000" w:themeColor="text1"/>
        </w:rPr>
        <w:t>When it comes to the method of transportation of the people involved with county lines, it can be clearly seen (Fig. 3 below) that Rail Travel is the preferred method of used by these operations. Given the young age of those generally recruited to move these drugs from the central hubs into a local area their inability to legally drive can be seen as the most Likely reason.</w:t>
      </w:r>
    </w:p>
    <w:p w14:paraId="2C3D2B8B" w14:textId="77777777" w:rsidR="007D3B06" w:rsidRPr="00062A63" w:rsidRDefault="007D3B06" w:rsidP="00B34247">
      <w:pPr>
        <w:jc w:val="center"/>
        <w:rPr>
          <w:rFonts w:ascii="Arial" w:hAnsi="Arial" w:cs="Arial"/>
          <w:color w:val="000000" w:themeColor="text1"/>
        </w:rPr>
      </w:pPr>
      <w:r w:rsidRPr="00062A63">
        <w:rPr>
          <w:rFonts w:ascii="Arial" w:hAnsi="Arial" w:cs="Arial"/>
          <w:color w:val="000000" w:themeColor="text1"/>
        </w:rPr>
        <w:object w:dxaOrig="5310" w:dyaOrig="4250" w14:anchorId="54B60427">
          <v:shape id="_x0000_i1029" type="#_x0000_t75" style="width:257.45pt;height:200.5pt" o:ole="">
            <v:imagedata r:id="rId17" o:title=""/>
          </v:shape>
          <o:OLEObject Type="Embed" ProgID="Paint.Picture" ShapeID="_x0000_i1029" DrawAspect="Content" ObjectID="_1717500835" r:id="rId18"/>
        </w:object>
      </w:r>
    </w:p>
    <w:p w14:paraId="41BC46BE" w14:textId="4A5196E0" w:rsidR="007D3B06" w:rsidRPr="00062A63" w:rsidRDefault="004A544F" w:rsidP="0099732E">
      <w:pPr>
        <w:pStyle w:val="Heading1"/>
      </w:pPr>
      <w:bookmarkStart w:id="12" w:name="_Toc106887889"/>
      <w:r w:rsidRPr="00062A63">
        <w:t xml:space="preserve">2.3.1 </w:t>
      </w:r>
      <w:r w:rsidR="007D3B06" w:rsidRPr="0099732E">
        <w:t>Exploitation</w:t>
      </w:r>
      <w:bookmarkEnd w:id="12"/>
    </w:p>
    <w:p w14:paraId="677BD2F1" w14:textId="77777777" w:rsidR="004A544F" w:rsidRPr="00062A63" w:rsidRDefault="004A544F" w:rsidP="00B34247">
      <w:pPr>
        <w:rPr>
          <w:rFonts w:ascii="Arial" w:hAnsi="Arial" w:cs="Arial"/>
          <w:color w:val="000000" w:themeColor="text1"/>
        </w:rPr>
      </w:pPr>
    </w:p>
    <w:p w14:paraId="6EF2B94B" w14:textId="77777777" w:rsidR="007D3B06" w:rsidRPr="00062A63" w:rsidRDefault="007D3B06" w:rsidP="00B34247">
      <w:pPr>
        <w:rPr>
          <w:rFonts w:ascii="Arial" w:hAnsi="Arial" w:cs="Arial"/>
          <w:color w:val="000000" w:themeColor="text1"/>
        </w:rPr>
      </w:pPr>
      <w:r w:rsidRPr="00062A63">
        <w:rPr>
          <w:rFonts w:ascii="Arial" w:hAnsi="Arial" w:cs="Arial"/>
          <w:color w:val="000000" w:themeColor="text1"/>
        </w:rPr>
        <w:t>According to HMICFRS, when a vulnerable person is arrested in relation to County Lines drug dealing, the use of a statutory defence in their involvement has been seen to increase the risk of exploitation. It has been observed that victims of Modern slavery and exploitation who commit offences on behalf of their abusers, such as county lines drug dealing, are being coached by their recruiters to say they have been trafficked, when they are caught and arrested. This also poses a challenge in court whereby police and prosecutors are reporting practical difficulties disproving the defence, even when it is false. (HMICFRS, 2020)</w:t>
      </w:r>
    </w:p>
    <w:p w14:paraId="70BB5D04" w14:textId="002E709C" w:rsidR="007D3B06" w:rsidRPr="00062A63" w:rsidRDefault="007D3B06" w:rsidP="00B34247">
      <w:pPr>
        <w:rPr>
          <w:rFonts w:ascii="Arial" w:hAnsi="Arial" w:cs="Arial"/>
          <w:color w:val="000000" w:themeColor="text1"/>
        </w:rPr>
      </w:pPr>
      <w:r w:rsidRPr="00062A63">
        <w:rPr>
          <w:rFonts w:ascii="Arial" w:hAnsi="Arial" w:cs="Arial"/>
          <w:color w:val="000000" w:themeColor="text1"/>
          <w:shd w:val="clear" w:color="auto" w:fill="FFFFFF"/>
        </w:rPr>
        <w:t xml:space="preserve">Glover and Finlay (2019) support the observation that gangs target the most vulnerable young people including the homeless, neglected, living in chaotic </w:t>
      </w:r>
      <w:r w:rsidR="00E72D62" w:rsidRPr="00062A63">
        <w:rPr>
          <w:rFonts w:ascii="Arial" w:hAnsi="Arial" w:cs="Arial"/>
          <w:color w:val="000000" w:themeColor="text1"/>
          <w:shd w:val="clear" w:color="auto" w:fill="FFFFFF"/>
        </w:rPr>
        <w:t>circumstances,</w:t>
      </w:r>
      <w:r w:rsidRPr="00062A63">
        <w:rPr>
          <w:rFonts w:ascii="Arial" w:hAnsi="Arial" w:cs="Arial"/>
          <w:color w:val="000000" w:themeColor="text1"/>
          <w:shd w:val="clear" w:color="auto" w:fill="FFFFFF"/>
        </w:rPr>
        <w:t xml:space="preserve"> or are looked after children. These individuals are then coerced, threatened, groomed, </w:t>
      </w:r>
      <w:r w:rsidR="00E72D62" w:rsidRPr="00062A63">
        <w:rPr>
          <w:rFonts w:ascii="Arial" w:hAnsi="Arial" w:cs="Arial"/>
          <w:color w:val="000000" w:themeColor="text1"/>
          <w:shd w:val="clear" w:color="auto" w:fill="FFFFFF"/>
        </w:rPr>
        <w:t>manipulated,</w:t>
      </w:r>
      <w:r w:rsidRPr="00062A63">
        <w:rPr>
          <w:rFonts w:ascii="Arial" w:hAnsi="Arial" w:cs="Arial"/>
          <w:color w:val="000000" w:themeColor="text1"/>
          <w:shd w:val="clear" w:color="auto" w:fill="FFFFFF"/>
        </w:rPr>
        <w:t xml:space="preserve"> and exploited physically, emotionally</w:t>
      </w:r>
      <w:r w:rsidR="00154E3F">
        <w:rPr>
          <w:rFonts w:ascii="Arial" w:hAnsi="Arial" w:cs="Arial"/>
          <w:color w:val="000000" w:themeColor="text1"/>
          <w:shd w:val="clear" w:color="auto" w:fill="FFFFFF"/>
        </w:rPr>
        <w:t>,</w:t>
      </w:r>
      <w:r w:rsidRPr="00062A63">
        <w:rPr>
          <w:rFonts w:ascii="Arial" w:hAnsi="Arial" w:cs="Arial"/>
          <w:color w:val="000000" w:themeColor="text1"/>
          <w:shd w:val="clear" w:color="auto" w:fill="FFFFFF"/>
        </w:rPr>
        <w:t xml:space="preserve"> and sexually to satisfy the requirements of their recruiters and that tackling county line gang activity, requires a multi-agency approach.</w:t>
      </w:r>
    </w:p>
    <w:p w14:paraId="5EEC5C82" w14:textId="77777777" w:rsidR="007D3B06" w:rsidRPr="00062A63" w:rsidRDefault="007D3B06" w:rsidP="00B34247">
      <w:pPr>
        <w:rPr>
          <w:rFonts w:ascii="Arial" w:hAnsi="Arial" w:cs="Arial"/>
          <w:color w:val="000000" w:themeColor="text1"/>
        </w:rPr>
      </w:pPr>
      <w:r w:rsidRPr="00062A63">
        <w:rPr>
          <w:rFonts w:ascii="Arial" w:hAnsi="Arial" w:cs="Arial"/>
          <w:color w:val="000000" w:themeColor="text1"/>
        </w:rPr>
        <w:t xml:space="preserve">Windle, Moyle and </w:t>
      </w:r>
      <w:proofErr w:type="spellStart"/>
      <w:r w:rsidRPr="00062A63">
        <w:rPr>
          <w:rFonts w:ascii="Arial" w:hAnsi="Arial" w:cs="Arial"/>
          <w:color w:val="000000" w:themeColor="text1"/>
        </w:rPr>
        <w:t>Coomber</w:t>
      </w:r>
      <w:proofErr w:type="spellEnd"/>
      <w:r w:rsidRPr="00062A63">
        <w:rPr>
          <w:rFonts w:ascii="Arial" w:hAnsi="Arial" w:cs="Arial"/>
          <w:color w:val="000000" w:themeColor="text1"/>
        </w:rPr>
        <w:t xml:space="preserve"> (2020) assert that Children and young people are being exploited because they represent a cheap, easy to recruit workforce who can absorb many of the risks associated with transport of drugs and the street-level sales of these products. They are also then considered to be a disposable or expendable resource if caught. They go on to conclude that although only 14 per cent of those recorded as linked to county lines were girls, the overall level of girls’ involvement in county lines is currently unknown and requires more research into this demographic. Currently, just 9 per cent of county lines offences recorded as involving females and they suggest that there may be an associated with gender bias where women and girls are less likely to be viewed as offenders, thereby reducing police suspicion.</w:t>
      </w:r>
    </w:p>
    <w:p w14:paraId="2CA5E362" w14:textId="55FB44A6" w:rsidR="007D3B06" w:rsidRPr="00062A63" w:rsidRDefault="004A544F" w:rsidP="0099732E">
      <w:pPr>
        <w:pStyle w:val="Heading1"/>
      </w:pPr>
      <w:bookmarkStart w:id="13" w:name="_Toc106887890"/>
      <w:r w:rsidRPr="00062A63">
        <w:t xml:space="preserve">2.3.2 </w:t>
      </w:r>
      <w:r w:rsidR="007D3B06" w:rsidRPr="00062A63">
        <w:t xml:space="preserve">Adverse Childhood </w:t>
      </w:r>
      <w:r w:rsidR="007D3B06" w:rsidRPr="0099732E">
        <w:t>Experiences</w:t>
      </w:r>
      <w:bookmarkEnd w:id="13"/>
    </w:p>
    <w:p w14:paraId="68DF4582" w14:textId="77777777" w:rsidR="004A544F" w:rsidRPr="00062A63" w:rsidRDefault="004A544F" w:rsidP="00B34247">
      <w:pPr>
        <w:rPr>
          <w:rFonts w:ascii="Arial" w:hAnsi="Arial" w:cs="Arial"/>
          <w:color w:val="000000" w:themeColor="text1"/>
        </w:rPr>
      </w:pPr>
    </w:p>
    <w:p w14:paraId="7310FF9D" w14:textId="54B82F9B" w:rsidR="007D3B06" w:rsidRPr="00062A63" w:rsidRDefault="007D3B06" w:rsidP="00B34247">
      <w:pPr>
        <w:rPr>
          <w:rFonts w:ascii="Arial" w:hAnsi="Arial" w:cs="Arial"/>
          <w:color w:val="000000" w:themeColor="text1"/>
        </w:rPr>
      </w:pPr>
      <w:r w:rsidRPr="00062A63">
        <w:rPr>
          <w:rFonts w:ascii="Arial" w:hAnsi="Arial" w:cs="Arial"/>
          <w:color w:val="000000" w:themeColor="text1"/>
        </w:rPr>
        <w:lastRenderedPageBreak/>
        <w:t xml:space="preserve">Windle, Moyle and </w:t>
      </w:r>
      <w:proofErr w:type="spellStart"/>
      <w:r w:rsidRPr="00062A63">
        <w:rPr>
          <w:rFonts w:ascii="Arial" w:hAnsi="Arial" w:cs="Arial"/>
          <w:color w:val="000000" w:themeColor="text1"/>
        </w:rPr>
        <w:t>Coomber</w:t>
      </w:r>
      <w:proofErr w:type="spellEnd"/>
      <w:r w:rsidRPr="00062A63">
        <w:rPr>
          <w:rFonts w:ascii="Arial" w:hAnsi="Arial" w:cs="Arial"/>
          <w:color w:val="000000" w:themeColor="text1"/>
        </w:rPr>
        <w:t xml:space="preserve"> (2020) go on to discuss the significant impact of Adverse Childhood Experiences on the outcomes of you people recruited into County Lines activity, observing that people with more than five ACEs were ‘7- to 10-fold more likely to report illicit drug use problems, addiction to illicit drugs, and parenteral drug use and that a culmination of ACEs can lead to an increased risk of that individual becoming a victim of human trafficking for sexual exploitation. Some of those recruited in county lines activity, may have already suffered from significant ACEs at home or whilst in a care environment but their involvement after recruitment into a county line, can then accentuate the harm already caused. This can then be summarised as </w:t>
      </w:r>
      <w:r w:rsidR="00EB2334">
        <w:rPr>
          <w:rFonts w:ascii="Arial" w:hAnsi="Arial" w:cs="Arial"/>
          <w:color w:val="000000" w:themeColor="text1"/>
        </w:rPr>
        <w:t xml:space="preserve">a </w:t>
      </w:r>
      <w:r w:rsidRPr="00062A63">
        <w:rPr>
          <w:rFonts w:ascii="Arial" w:hAnsi="Arial" w:cs="Arial"/>
          <w:color w:val="000000" w:themeColor="text1"/>
        </w:rPr>
        <w:t>‘Spectrum of harm’</w:t>
      </w:r>
    </w:p>
    <w:p w14:paraId="6E2B2225" w14:textId="5EAAFC1F" w:rsidR="007D3B06" w:rsidRPr="00062A63" w:rsidRDefault="004C0844" w:rsidP="0099732E">
      <w:pPr>
        <w:pStyle w:val="Heading1"/>
      </w:pPr>
      <w:bookmarkStart w:id="14" w:name="_Toc106887891"/>
      <w:r w:rsidRPr="00062A63">
        <w:t xml:space="preserve">2.3.4 </w:t>
      </w:r>
      <w:r w:rsidR="007D3B06" w:rsidRPr="0099732E">
        <w:t>Recruitment</w:t>
      </w:r>
      <w:bookmarkEnd w:id="14"/>
    </w:p>
    <w:p w14:paraId="7E149A91" w14:textId="77777777" w:rsidR="004C0844" w:rsidRPr="00062A63" w:rsidRDefault="004C0844" w:rsidP="00B34247">
      <w:pPr>
        <w:rPr>
          <w:rFonts w:ascii="Arial" w:hAnsi="Arial" w:cs="Arial"/>
          <w:color w:val="000000" w:themeColor="text1"/>
        </w:rPr>
      </w:pPr>
    </w:p>
    <w:p w14:paraId="07C9C5E1" w14:textId="3F6B49A9" w:rsidR="007D3B06" w:rsidRPr="00062A63" w:rsidRDefault="007D3B06" w:rsidP="00B34247">
      <w:pPr>
        <w:rPr>
          <w:rFonts w:ascii="Arial" w:hAnsi="Arial" w:cs="Arial"/>
          <w:color w:val="000000" w:themeColor="text1"/>
          <w:shd w:val="clear" w:color="auto" w:fill="FFFFFF"/>
        </w:rPr>
      </w:pPr>
      <w:r w:rsidRPr="00062A63">
        <w:rPr>
          <w:rFonts w:ascii="Arial" w:hAnsi="Arial" w:cs="Arial"/>
          <w:color w:val="000000" w:themeColor="text1"/>
        </w:rPr>
        <w:t xml:space="preserve">Spicer (2021) suggests that Austerity Policy in the UK and the reduction of social diversionary activity alongside socio-economic depravation for young people, may be contributing to them turning to county lines activity. He considers that some young people can view drug supply as an attractive option amongst a limited number of poorly remunerated, legitimate employment opportunities. </w:t>
      </w:r>
      <w:r w:rsidRPr="00062A63">
        <w:rPr>
          <w:rFonts w:ascii="Arial" w:hAnsi="Arial" w:cs="Arial"/>
          <w:color w:val="000000" w:themeColor="text1"/>
          <w:shd w:val="clear" w:color="auto" w:fill="FFFFFF"/>
        </w:rPr>
        <w:t xml:space="preserve">United Kingdom Government research (2020) indicates that vulnerable people who are targeted for county lines dealings are exploited using an imbalance of power such as age, mental capacity, </w:t>
      </w:r>
      <w:r w:rsidR="00EB2334" w:rsidRPr="00062A63">
        <w:rPr>
          <w:rFonts w:ascii="Arial" w:hAnsi="Arial" w:cs="Arial"/>
          <w:color w:val="000000" w:themeColor="text1"/>
          <w:shd w:val="clear" w:color="auto" w:fill="FFFFFF"/>
        </w:rPr>
        <w:t>gender,</w:t>
      </w:r>
      <w:r w:rsidRPr="00062A63">
        <w:rPr>
          <w:rFonts w:ascii="Arial" w:hAnsi="Arial" w:cs="Arial"/>
          <w:color w:val="000000" w:themeColor="text1"/>
          <w:shd w:val="clear" w:color="auto" w:fill="FFFFFF"/>
        </w:rPr>
        <w:t xml:space="preserve"> or economic vulnerability and are recruited by means of exchange and reward. The exchanges and rewards can include tangible assets such as money and drugs or intangible ideas of friendship and protection.</w:t>
      </w:r>
    </w:p>
    <w:p w14:paraId="48CA9470" w14:textId="77777777" w:rsidR="004C0844" w:rsidRPr="00062A63" w:rsidRDefault="004C0844" w:rsidP="00B34247">
      <w:pPr>
        <w:rPr>
          <w:rFonts w:ascii="Arial" w:hAnsi="Arial" w:cs="Arial"/>
          <w:color w:val="000000" w:themeColor="text1"/>
          <w:shd w:val="clear" w:color="auto" w:fill="FFFFFF"/>
        </w:rPr>
      </w:pPr>
    </w:p>
    <w:p w14:paraId="62B8F385" w14:textId="25FD2C52" w:rsidR="007D3B06" w:rsidRPr="00062A63" w:rsidRDefault="004C0844" w:rsidP="0099732E">
      <w:pPr>
        <w:pStyle w:val="Heading1"/>
        <w:rPr>
          <w:shd w:val="clear" w:color="auto" w:fill="FFFFFF"/>
        </w:rPr>
      </w:pPr>
      <w:bookmarkStart w:id="15" w:name="_Toc106887892"/>
      <w:r w:rsidRPr="00062A63">
        <w:rPr>
          <w:shd w:val="clear" w:color="auto" w:fill="FFFFFF"/>
        </w:rPr>
        <w:t xml:space="preserve">2.3.5 </w:t>
      </w:r>
      <w:r w:rsidR="007D3B06" w:rsidRPr="00062A63">
        <w:rPr>
          <w:shd w:val="clear" w:color="auto" w:fill="FFFFFF"/>
        </w:rPr>
        <w:t xml:space="preserve">Covid 19 </w:t>
      </w:r>
      <w:r w:rsidR="007D3B06" w:rsidRPr="0099732E">
        <w:t>impact</w:t>
      </w:r>
      <w:bookmarkEnd w:id="15"/>
    </w:p>
    <w:p w14:paraId="77711CD3" w14:textId="77777777" w:rsidR="004C0844" w:rsidRPr="00062A63" w:rsidRDefault="004C0844" w:rsidP="00B34247">
      <w:pPr>
        <w:rPr>
          <w:rFonts w:ascii="Arial" w:hAnsi="Arial" w:cs="Arial"/>
          <w:color w:val="000000" w:themeColor="text1"/>
        </w:rPr>
      </w:pPr>
    </w:p>
    <w:p w14:paraId="6C632AA7" w14:textId="649EEC4E" w:rsidR="007D3B06" w:rsidRPr="00062A63" w:rsidRDefault="007D3B06"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Due to insufficient research, it is unclear what effect the global pandemic has had upon county lines operations. During the initial lock down phases at the start of the pandemic, there was a drop in reported crime throughout the UK with the significant exception of drug offences as well as domestic violence offences. Throughout this period, young people involved in county line activity, continued to be found by on rail networks, away from their own homes, and carrying significant sums of money and/or drugs, with the British Transport Police (BTP) commenting that a 94% reduction in rail travel had not resulted in a perceived reduction of juvenile drug runners on trains. The increased visibility of juveniles moving drugs on public transport, may also have resulted in a change in tactics towards deliveries being made in cars rather than young males travelling empty trains and buses, where they would be more likely to be spotted by authorities. This suggests that county line runners might have been travelling less </w:t>
      </w:r>
      <w:r w:rsidR="008B2423" w:rsidRPr="00062A63">
        <w:rPr>
          <w:rFonts w:ascii="Arial" w:eastAsia="Times New Roman" w:hAnsi="Arial" w:cs="Arial"/>
          <w:color w:val="000000" w:themeColor="text1"/>
          <w:lang w:eastAsia="en-GB"/>
        </w:rPr>
        <w:t>often but</w:t>
      </w:r>
      <w:r w:rsidRPr="00062A63">
        <w:rPr>
          <w:rFonts w:ascii="Arial" w:eastAsia="Times New Roman" w:hAnsi="Arial" w:cs="Arial"/>
          <w:color w:val="000000" w:themeColor="text1"/>
          <w:lang w:eastAsia="en-GB"/>
        </w:rPr>
        <w:t xml:space="preserve"> carrying larger quantities of drugs and/or money. Again, research in this area is limited.</w:t>
      </w:r>
    </w:p>
    <w:p w14:paraId="336833BE" w14:textId="6702BC8A" w:rsidR="007D3B06" w:rsidRPr="00062A63" w:rsidRDefault="007D3B06" w:rsidP="00B34247">
      <w:pPr>
        <w:shd w:val="clear" w:color="auto" w:fill="FFFFFF"/>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Their research also suggests that reports of juveniles missing from home or care reports dropped during lockdown, with a study by the University of Liverpool, reporting a 35% decrease in reports of missing children. While not unexpected due to the reduced mobility of the wider society, children under the care of the local authority, who comprise a significant proportion of all missing cases, are of increasing concern due to the </w:t>
      </w:r>
      <w:r w:rsidR="00E72D62" w:rsidRPr="00062A63">
        <w:rPr>
          <w:rFonts w:ascii="Arial" w:eastAsia="Times New Roman" w:hAnsi="Arial" w:cs="Arial"/>
          <w:color w:val="000000" w:themeColor="text1"/>
          <w:lang w:eastAsia="en-GB"/>
        </w:rPr>
        <w:t>vulnerability</w:t>
      </w:r>
      <w:r w:rsidRPr="00062A63">
        <w:rPr>
          <w:rFonts w:ascii="Arial" w:eastAsia="Times New Roman" w:hAnsi="Arial" w:cs="Arial"/>
          <w:color w:val="000000" w:themeColor="text1"/>
          <w:lang w:eastAsia="en-GB"/>
        </w:rPr>
        <w:t xml:space="preserve">, again </w:t>
      </w:r>
      <w:r w:rsidRPr="00062A63">
        <w:rPr>
          <w:rFonts w:ascii="Arial" w:eastAsia="Times New Roman" w:hAnsi="Arial" w:cs="Arial"/>
          <w:color w:val="000000" w:themeColor="text1"/>
          <w:lang w:eastAsia="en-GB"/>
        </w:rPr>
        <w:lastRenderedPageBreak/>
        <w:t>relating to their likelihood of having had multiple ACE’s. Lockdown restrictions also reduced the opportunities for professionals to identify potential risks, gather information, and the provision of space for disclosures, which could exacerbate the perceived ‘postcode lottery’ of service provision, which already leaves many young people at risk.</w:t>
      </w:r>
    </w:p>
    <w:p w14:paraId="3F95C93B" w14:textId="07A128A6" w:rsidR="007D3B06" w:rsidRPr="00062A63" w:rsidRDefault="002E2CF8" w:rsidP="0099732E">
      <w:pPr>
        <w:pStyle w:val="Heading1"/>
      </w:pPr>
      <w:bookmarkStart w:id="16" w:name="_Toc106887893"/>
      <w:r w:rsidRPr="00062A63">
        <w:t xml:space="preserve">2.4 </w:t>
      </w:r>
      <w:r w:rsidR="007D3B06" w:rsidRPr="0099732E">
        <w:t>Conclusion</w:t>
      </w:r>
      <w:bookmarkEnd w:id="16"/>
    </w:p>
    <w:p w14:paraId="592CD66D" w14:textId="77777777" w:rsidR="002E2CF8" w:rsidRPr="00062A63" w:rsidRDefault="002E2CF8" w:rsidP="00B34247">
      <w:pPr>
        <w:rPr>
          <w:rFonts w:ascii="Arial" w:hAnsi="Arial" w:cs="Arial"/>
          <w:color w:val="000000" w:themeColor="text1"/>
        </w:rPr>
      </w:pPr>
    </w:p>
    <w:p w14:paraId="214469FB" w14:textId="5E0DEB26" w:rsidR="00A04AB5" w:rsidRDefault="00F4185C" w:rsidP="00B34247">
      <w:pPr>
        <w:rPr>
          <w:rFonts w:ascii="Arial" w:hAnsi="Arial" w:cs="Arial"/>
          <w:color w:val="000000" w:themeColor="text1"/>
        </w:rPr>
      </w:pPr>
      <w:r w:rsidRPr="00062A63">
        <w:rPr>
          <w:rFonts w:ascii="Arial" w:hAnsi="Arial" w:cs="Arial"/>
          <w:color w:val="000000" w:themeColor="text1"/>
        </w:rPr>
        <w:t xml:space="preserve">This concludes the Literature Review chapter. </w:t>
      </w:r>
      <w:r w:rsidR="007D3B06" w:rsidRPr="00062A63">
        <w:rPr>
          <w:rFonts w:ascii="Arial" w:hAnsi="Arial" w:cs="Arial"/>
          <w:color w:val="000000" w:themeColor="text1"/>
        </w:rPr>
        <w:t xml:space="preserve">As can be seen throughout, there is significant existing research into the </w:t>
      </w:r>
      <w:r w:rsidR="00986775">
        <w:rPr>
          <w:rFonts w:ascii="Arial" w:hAnsi="Arial" w:cs="Arial"/>
          <w:color w:val="000000" w:themeColor="text1"/>
        </w:rPr>
        <w:t>law enforcement</w:t>
      </w:r>
      <w:r w:rsidR="007D3B06" w:rsidRPr="00062A63">
        <w:rPr>
          <w:rFonts w:ascii="Arial" w:hAnsi="Arial" w:cs="Arial"/>
          <w:color w:val="000000" w:themeColor="text1"/>
        </w:rPr>
        <w:t xml:space="preserve"> tactics used to tackle county line activity</w:t>
      </w:r>
      <w:r w:rsidR="00754045" w:rsidRPr="00062A63">
        <w:rPr>
          <w:rFonts w:ascii="Arial" w:hAnsi="Arial" w:cs="Arial"/>
          <w:color w:val="000000" w:themeColor="text1"/>
        </w:rPr>
        <w:t xml:space="preserve"> and</w:t>
      </w:r>
      <w:r w:rsidR="00991E6E" w:rsidRPr="00062A63">
        <w:rPr>
          <w:rFonts w:ascii="Arial" w:hAnsi="Arial" w:cs="Arial"/>
          <w:color w:val="000000" w:themeColor="text1"/>
        </w:rPr>
        <w:t xml:space="preserve"> research in</w:t>
      </w:r>
      <w:r w:rsidR="007D3B06" w:rsidRPr="00062A63">
        <w:rPr>
          <w:rFonts w:ascii="Arial" w:hAnsi="Arial" w:cs="Arial"/>
          <w:color w:val="000000" w:themeColor="text1"/>
        </w:rPr>
        <w:t xml:space="preserve">to the vulnerable people involved in county line activity. What </w:t>
      </w:r>
      <w:r w:rsidR="00AE105C" w:rsidRPr="00062A63">
        <w:rPr>
          <w:rFonts w:ascii="Arial" w:hAnsi="Arial" w:cs="Arial"/>
          <w:color w:val="000000" w:themeColor="text1"/>
        </w:rPr>
        <w:t xml:space="preserve">has been found </w:t>
      </w:r>
      <w:r w:rsidR="007D3B06" w:rsidRPr="00062A63">
        <w:rPr>
          <w:rFonts w:ascii="Arial" w:hAnsi="Arial" w:cs="Arial"/>
          <w:color w:val="000000" w:themeColor="text1"/>
        </w:rPr>
        <w:t xml:space="preserve">not </w:t>
      </w:r>
      <w:r w:rsidR="00AE105C" w:rsidRPr="00062A63">
        <w:rPr>
          <w:rFonts w:ascii="Arial" w:hAnsi="Arial" w:cs="Arial"/>
          <w:color w:val="000000" w:themeColor="text1"/>
        </w:rPr>
        <w:t xml:space="preserve">to be </w:t>
      </w:r>
      <w:r w:rsidR="007D3B06" w:rsidRPr="00062A63">
        <w:rPr>
          <w:rFonts w:ascii="Arial" w:hAnsi="Arial" w:cs="Arial"/>
          <w:color w:val="000000" w:themeColor="text1"/>
        </w:rPr>
        <w:t xml:space="preserve">in abundance, are the opinions, </w:t>
      </w:r>
      <w:r w:rsidR="00E72D62" w:rsidRPr="00062A63">
        <w:rPr>
          <w:rFonts w:ascii="Arial" w:hAnsi="Arial" w:cs="Arial"/>
          <w:color w:val="000000" w:themeColor="text1"/>
        </w:rPr>
        <w:t>perceptions,</w:t>
      </w:r>
      <w:r w:rsidR="00A012C3" w:rsidRPr="00062A63">
        <w:rPr>
          <w:rFonts w:ascii="Arial" w:hAnsi="Arial" w:cs="Arial"/>
          <w:color w:val="000000" w:themeColor="text1"/>
        </w:rPr>
        <w:t xml:space="preserve"> </w:t>
      </w:r>
      <w:r w:rsidR="007D3B06" w:rsidRPr="00062A63">
        <w:rPr>
          <w:rFonts w:ascii="Arial" w:hAnsi="Arial" w:cs="Arial"/>
          <w:color w:val="000000" w:themeColor="text1"/>
        </w:rPr>
        <w:t xml:space="preserve">and suggestions from acting front line police officers into what can be done to improve or influence policing policy and response in tackling this activity. </w:t>
      </w:r>
      <w:r w:rsidR="007C177A" w:rsidRPr="00062A63">
        <w:rPr>
          <w:rFonts w:ascii="Arial" w:hAnsi="Arial" w:cs="Arial"/>
          <w:color w:val="000000" w:themeColor="text1"/>
        </w:rPr>
        <w:t>The chosen</w:t>
      </w:r>
      <w:r w:rsidR="007D3B06" w:rsidRPr="00062A63">
        <w:rPr>
          <w:rFonts w:ascii="Arial" w:hAnsi="Arial" w:cs="Arial"/>
          <w:color w:val="000000" w:themeColor="text1"/>
        </w:rPr>
        <w:t xml:space="preserve"> area of research</w:t>
      </w:r>
      <w:r w:rsidR="007C177A" w:rsidRPr="00062A63">
        <w:rPr>
          <w:rFonts w:ascii="Arial" w:hAnsi="Arial" w:cs="Arial"/>
          <w:color w:val="000000" w:themeColor="text1"/>
        </w:rPr>
        <w:t xml:space="preserve"> for this project</w:t>
      </w:r>
      <w:r w:rsidR="007D3B06" w:rsidRPr="00062A63">
        <w:rPr>
          <w:rFonts w:ascii="Arial" w:hAnsi="Arial" w:cs="Arial"/>
          <w:color w:val="000000" w:themeColor="text1"/>
        </w:rPr>
        <w:t xml:space="preserve"> </w:t>
      </w:r>
      <w:r w:rsidR="007C177A" w:rsidRPr="00062A63">
        <w:rPr>
          <w:rFonts w:ascii="Arial" w:hAnsi="Arial" w:cs="Arial"/>
          <w:color w:val="000000" w:themeColor="text1"/>
        </w:rPr>
        <w:t>is designed to address</w:t>
      </w:r>
      <w:r w:rsidR="007D3B06" w:rsidRPr="00062A63">
        <w:rPr>
          <w:rFonts w:ascii="Arial" w:hAnsi="Arial" w:cs="Arial"/>
          <w:color w:val="000000" w:themeColor="text1"/>
        </w:rPr>
        <w:t xml:space="preserve"> this.</w:t>
      </w:r>
      <w:r w:rsidR="00A012C3" w:rsidRPr="00062A63">
        <w:rPr>
          <w:rFonts w:ascii="Arial" w:hAnsi="Arial" w:cs="Arial"/>
          <w:color w:val="000000" w:themeColor="text1"/>
        </w:rPr>
        <w:t xml:space="preserve"> </w:t>
      </w:r>
      <w:r w:rsidR="00991E6E" w:rsidRPr="00062A63">
        <w:rPr>
          <w:rFonts w:ascii="Arial" w:hAnsi="Arial" w:cs="Arial"/>
          <w:color w:val="000000" w:themeColor="text1"/>
        </w:rPr>
        <w:t xml:space="preserve">The limitations of this study, mean that only a very small subsection of the literature has been discussed </w:t>
      </w:r>
      <w:r w:rsidR="00D80C52" w:rsidRPr="00062A63">
        <w:rPr>
          <w:rFonts w:ascii="Arial" w:hAnsi="Arial" w:cs="Arial"/>
          <w:color w:val="000000" w:themeColor="text1"/>
        </w:rPr>
        <w:t>and there is further opportunity to expand upon this greatl</w:t>
      </w:r>
      <w:r w:rsidR="008F1199" w:rsidRPr="00062A63">
        <w:rPr>
          <w:rFonts w:ascii="Arial" w:hAnsi="Arial" w:cs="Arial"/>
          <w:color w:val="000000" w:themeColor="text1"/>
        </w:rPr>
        <w:t xml:space="preserve">y, but it has not been possible </w:t>
      </w:r>
      <w:r w:rsidR="00AC6EAB" w:rsidRPr="00062A63">
        <w:rPr>
          <w:rFonts w:ascii="Arial" w:hAnsi="Arial" w:cs="Arial"/>
          <w:color w:val="000000" w:themeColor="text1"/>
        </w:rPr>
        <w:t>for the purposes of this project and would warrant further study</w:t>
      </w:r>
      <w:r w:rsidR="008F1199" w:rsidRPr="00062A63">
        <w:rPr>
          <w:rFonts w:ascii="Arial" w:hAnsi="Arial" w:cs="Arial"/>
          <w:color w:val="000000" w:themeColor="text1"/>
        </w:rPr>
        <w:t xml:space="preserve">. </w:t>
      </w:r>
      <w:r w:rsidR="00A012C3" w:rsidRPr="00062A63">
        <w:rPr>
          <w:rFonts w:ascii="Arial" w:hAnsi="Arial" w:cs="Arial"/>
          <w:color w:val="000000" w:themeColor="text1"/>
        </w:rPr>
        <w:t xml:space="preserve">The next chapter will cover the </w:t>
      </w:r>
      <w:r w:rsidR="007C177A" w:rsidRPr="00062A63">
        <w:rPr>
          <w:rFonts w:ascii="Arial" w:hAnsi="Arial" w:cs="Arial"/>
          <w:color w:val="000000" w:themeColor="text1"/>
        </w:rPr>
        <w:t>research strategy</w:t>
      </w:r>
      <w:r w:rsidR="008F1199" w:rsidRPr="00062A63">
        <w:rPr>
          <w:rFonts w:ascii="Arial" w:hAnsi="Arial" w:cs="Arial"/>
          <w:color w:val="000000" w:themeColor="text1"/>
        </w:rPr>
        <w:t xml:space="preserve">, </w:t>
      </w:r>
      <w:r w:rsidR="00807DC1" w:rsidRPr="00062A63">
        <w:rPr>
          <w:rFonts w:ascii="Arial" w:hAnsi="Arial" w:cs="Arial"/>
          <w:color w:val="000000" w:themeColor="text1"/>
        </w:rPr>
        <w:t xml:space="preserve">the rationale for the chosen methodology, the </w:t>
      </w:r>
      <w:r w:rsidR="008F1199" w:rsidRPr="00062A63">
        <w:rPr>
          <w:rFonts w:ascii="Arial" w:hAnsi="Arial" w:cs="Arial"/>
          <w:color w:val="000000" w:themeColor="text1"/>
        </w:rPr>
        <w:t xml:space="preserve">data collection and the questions </w:t>
      </w:r>
      <w:r w:rsidR="00E1450B" w:rsidRPr="00062A63">
        <w:rPr>
          <w:rFonts w:ascii="Arial" w:hAnsi="Arial" w:cs="Arial"/>
          <w:color w:val="000000" w:themeColor="text1"/>
        </w:rPr>
        <w:t xml:space="preserve">which will be put to police officers in a survey. It will discuss how the data </w:t>
      </w:r>
      <w:r w:rsidR="00807DC1" w:rsidRPr="00062A63">
        <w:rPr>
          <w:rFonts w:ascii="Arial" w:hAnsi="Arial" w:cs="Arial"/>
          <w:color w:val="000000" w:themeColor="text1"/>
        </w:rPr>
        <w:t xml:space="preserve">obtained </w:t>
      </w:r>
      <w:r w:rsidR="00E1450B" w:rsidRPr="00062A63">
        <w:rPr>
          <w:rFonts w:ascii="Arial" w:hAnsi="Arial" w:cs="Arial"/>
          <w:color w:val="000000" w:themeColor="text1"/>
        </w:rPr>
        <w:t>will be analysed</w:t>
      </w:r>
      <w:r w:rsidR="00F45A33" w:rsidRPr="00062A63">
        <w:rPr>
          <w:rFonts w:ascii="Arial" w:hAnsi="Arial" w:cs="Arial"/>
          <w:color w:val="000000" w:themeColor="text1"/>
        </w:rPr>
        <w:t xml:space="preserve">, as well as discussing the limitations </w:t>
      </w:r>
      <w:r w:rsidR="002B6E5E" w:rsidRPr="00062A63">
        <w:rPr>
          <w:rFonts w:ascii="Arial" w:hAnsi="Arial" w:cs="Arial"/>
          <w:color w:val="000000" w:themeColor="text1"/>
        </w:rPr>
        <w:t xml:space="preserve">and the issues </w:t>
      </w:r>
      <w:r w:rsidRPr="00062A63">
        <w:rPr>
          <w:rFonts w:ascii="Arial" w:hAnsi="Arial" w:cs="Arial"/>
          <w:color w:val="000000" w:themeColor="text1"/>
        </w:rPr>
        <w:t>encountered with</w:t>
      </w:r>
      <w:r w:rsidR="00F45A33" w:rsidRPr="00062A63">
        <w:rPr>
          <w:rFonts w:ascii="Arial" w:hAnsi="Arial" w:cs="Arial"/>
          <w:color w:val="000000" w:themeColor="text1"/>
        </w:rPr>
        <w:t xml:space="preserve"> the </w:t>
      </w:r>
      <w:r w:rsidR="005F4E63" w:rsidRPr="00062A63">
        <w:rPr>
          <w:rFonts w:ascii="Arial" w:hAnsi="Arial" w:cs="Arial"/>
          <w:color w:val="000000" w:themeColor="text1"/>
        </w:rPr>
        <w:t xml:space="preserve">study. </w:t>
      </w:r>
    </w:p>
    <w:p w14:paraId="2919691A" w14:textId="77777777" w:rsidR="00F72778" w:rsidRDefault="00F72778" w:rsidP="00B34247">
      <w:pPr>
        <w:rPr>
          <w:rFonts w:ascii="Arial" w:hAnsi="Arial" w:cs="Arial"/>
          <w:color w:val="000000" w:themeColor="text1"/>
        </w:rPr>
      </w:pPr>
    </w:p>
    <w:p w14:paraId="189C7D6C" w14:textId="77777777" w:rsidR="006A5730" w:rsidRDefault="006A5730" w:rsidP="00B34247">
      <w:pPr>
        <w:rPr>
          <w:rFonts w:ascii="Arial" w:hAnsi="Arial" w:cs="Arial"/>
          <w:color w:val="000000" w:themeColor="text1"/>
        </w:rPr>
      </w:pPr>
    </w:p>
    <w:p w14:paraId="36F05937" w14:textId="77777777" w:rsidR="006A5730" w:rsidRDefault="006A5730" w:rsidP="00B34247">
      <w:pPr>
        <w:rPr>
          <w:rFonts w:ascii="Arial" w:hAnsi="Arial" w:cs="Arial"/>
          <w:color w:val="000000" w:themeColor="text1"/>
        </w:rPr>
      </w:pPr>
    </w:p>
    <w:p w14:paraId="0EB045B5" w14:textId="77777777" w:rsidR="006A5730" w:rsidRDefault="006A5730" w:rsidP="00B34247">
      <w:pPr>
        <w:rPr>
          <w:rFonts w:ascii="Arial" w:hAnsi="Arial" w:cs="Arial"/>
          <w:color w:val="000000" w:themeColor="text1"/>
        </w:rPr>
      </w:pPr>
    </w:p>
    <w:p w14:paraId="06E90C1C" w14:textId="77777777" w:rsidR="006A5730" w:rsidRDefault="006A5730" w:rsidP="00B34247">
      <w:pPr>
        <w:rPr>
          <w:rFonts w:ascii="Arial" w:hAnsi="Arial" w:cs="Arial"/>
          <w:color w:val="000000" w:themeColor="text1"/>
        </w:rPr>
      </w:pPr>
    </w:p>
    <w:p w14:paraId="63B2713B" w14:textId="77777777" w:rsidR="006A5730" w:rsidRDefault="006A5730" w:rsidP="00B34247">
      <w:pPr>
        <w:rPr>
          <w:rFonts w:ascii="Arial" w:hAnsi="Arial" w:cs="Arial"/>
          <w:color w:val="000000" w:themeColor="text1"/>
        </w:rPr>
      </w:pPr>
    </w:p>
    <w:p w14:paraId="7F64427A" w14:textId="77777777" w:rsidR="006A5730" w:rsidRDefault="006A5730" w:rsidP="00B34247">
      <w:pPr>
        <w:rPr>
          <w:rFonts w:ascii="Arial" w:hAnsi="Arial" w:cs="Arial"/>
          <w:color w:val="000000" w:themeColor="text1"/>
        </w:rPr>
      </w:pPr>
    </w:p>
    <w:p w14:paraId="5FDCC03D" w14:textId="77777777" w:rsidR="006A5730" w:rsidRDefault="006A5730" w:rsidP="00B34247">
      <w:pPr>
        <w:rPr>
          <w:rFonts w:ascii="Arial" w:hAnsi="Arial" w:cs="Arial"/>
          <w:color w:val="000000" w:themeColor="text1"/>
        </w:rPr>
      </w:pPr>
    </w:p>
    <w:p w14:paraId="373D903A" w14:textId="77777777" w:rsidR="006A5730" w:rsidRDefault="006A5730" w:rsidP="00B34247">
      <w:pPr>
        <w:rPr>
          <w:rFonts w:ascii="Arial" w:hAnsi="Arial" w:cs="Arial"/>
          <w:color w:val="000000" w:themeColor="text1"/>
        </w:rPr>
      </w:pPr>
    </w:p>
    <w:p w14:paraId="686F7F71" w14:textId="77777777" w:rsidR="006A5730" w:rsidRDefault="006A5730" w:rsidP="00B34247">
      <w:pPr>
        <w:rPr>
          <w:rFonts w:ascii="Arial" w:hAnsi="Arial" w:cs="Arial"/>
          <w:color w:val="000000" w:themeColor="text1"/>
        </w:rPr>
      </w:pPr>
    </w:p>
    <w:p w14:paraId="75A49177" w14:textId="77777777" w:rsidR="006A5730" w:rsidRDefault="006A5730" w:rsidP="00B34247">
      <w:pPr>
        <w:rPr>
          <w:rFonts w:ascii="Arial" w:hAnsi="Arial" w:cs="Arial"/>
          <w:color w:val="000000" w:themeColor="text1"/>
        </w:rPr>
      </w:pPr>
    </w:p>
    <w:p w14:paraId="15A1C91B" w14:textId="77777777" w:rsidR="006A5730" w:rsidRDefault="006A5730" w:rsidP="00B34247">
      <w:pPr>
        <w:rPr>
          <w:rFonts w:ascii="Arial" w:hAnsi="Arial" w:cs="Arial"/>
          <w:color w:val="000000" w:themeColor="text1"/>
        </w:rPr>
      </w:pPr>
    </w:p>
    <w:p w14:paraId="51E18B75" w14:textId="77777777" w:rsidR="006A5730" w:rsidRDefault="006A5730" w:rsidP="00B34247">
      <w:pPr>
        <w:rPr>
          <w:rFonts w:ascii="Arial" w:hAnsi="Arial" w:cs="Arial"/>
          <w:color w:val="000000" w:themeColor="text1"/>
        </w:rPr>
      </w:pPr>
    </w:p>
    <w:p w14:paraId="26E245E5" w14:textId="77777777" w:rsidR="00F72778" w:rsidRDefault="00F72778" w:rsidP="00B34247">
      <w:pPr>
        <w:rPr>
          <w:rFonts w:ascii="Arial" w:hAnsi="Arial" w:cs="Arial"/>
          <w:color w:val="000000" w:themeColor="text1"/>
        </w:rPr>
      </w:pPr>
    </w:p>
    <w:p w14:paraId="4E405735" w14:textId="77777777" w:rsidR="00FA44D6" w:rsidRPr="00062A63" w:rsidRDefault="00FA44D6" w:rsidP="00B34247">
      <w:pPr>
        <w:rPr>
          <w:rFonts w:ascii="Arial" w:hAnsi="Arial" w:cs="Arial"/>
          <w:color w:val="000000" w:themeColor="text1"/>
        </w:rPr>
      </w:pPr>
    </w:p>
    <w:p w14:paraId="43DB7D0D" w14:textId="5D6D0CE9" w:rsidR="005B3C75" w:rsidRPr="00062A63" w:rsidRDefault="00C964F9" w:rsidP="0099732E">
      <w:pPr>
        <w:pStyle w:val="Heading1"/>
      </w:pPr>
      <w:bookmarkStart w:id="17" w:name="_Toc106887894"/>
      <w:r w:rsidRPr="00062A63">
        <w:lastRenderedPageBreak/>
        <w:t xml:space="preserve">3.0 </w:t>
      </w:r>
      <w:r w:rsidR="005B3C75" w:rsidRPr="00062A63">
        <w:t xml:space="preserve">Research </w:t>
      </w:r>
      <w:r w:rsidR="005B3C75" w:rsidRPr="0099732E">
        <w:t>Strategy</w:t>
      </w:r>
      <w:bookmarkEnd w:id="17"/>
    </w:p>
    <w:p w14:paraId="6FE1CEBA" w14:textId="77777777" w:rsidR="00C964F9" w:rsidRPr="00062A63" w:rsidRDefault="00C964F9" w:rsidP="00C964F9">
      <w:pPr>
        <w:rPr>
          <w:rFonts w:ascii="Arial" w:hAnsi="Arial" w:cs="Arial"/>
          <w:color w:val="000000" w:themeColor="text1"/>
        </w:rPr>
      </w:pPr>
    </w:p>
    <w:p w14:paraId="56593E2D" w14:textId="729970E9" w:rsidR="005B3C75" w:rsidRPr="00062A63" w:rsidRDefault="005B3C7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There are many differing Research Strategies, which can include case studies, experimental, interviews, surveys, and archival analysis (Yin 200</w:t>
      </w:r>
      <w:r w:rsidR="00213A14">
        <w:rPr>
          <w:rFonts w:ascii="Arial" w:hAnsi="Arial" w:cs="Arial"/>
          <w:color w:val="000000" w:themeColor="text1"/>
          <w:shd w:val="clear" w:color="auto" w:fill="FFFFFF"/>
        </w:rPr>
        <w:t>3</w:t>
      </w:r>
      <w:r w:rsidRPr="00062A63">
        <w:rPr>
          <w:rFonts w:ascii="Arial" w:hAnsi="Arial" w:cs="Arial"/>
          <w:color w:val="000000" w:themeColor="text1"/>
          <w:shd w:val="clear" w:color="auto" w:fill="FFFFFF"/>
        </w:rPr>
        <w:t>). For this study,</w:t>
      </w:r>
      <w:r w:rsidR="00A46E38" w:rsidRPr="00062A63">
        <w:rPr>
          <w:rFonts w:ascii="Arial" w:hAnsi="Arial" w:cs="Arial"/>
          <w:color w:val="000000" w:themeColor="text1"/>
          <w:shd w:val="clear" w:color="auto" w:fill="FFFFFF"/>
        </w:rPr>
        <w:t xml:space="preserve"> it was decided that</w:t>
      </w:r>
      <w:r w:rsidR="001D0206" w:rsidRPr="00062A63">
        <w:rPr>
          <w:rFonts w:ascii="Arial" w:hAnsi="Arial" w:cs="Arial"/>
          <w:color w:val="000000" w:themeColor="text1"/>
          <w:shd w:val="clear" w:color="auto" w:fill="FFFFFF"/>
        </w:rPr>
        <w:t xml:space="preserve"> electronic</w:t>
      </w:r>
      <w:r w:rsidR="00A46E38" w:rsidRPr="00062A63">
        <w:rPr>
          <w:rFonts w:ascii="Arial" w:hAnsi="Arial" w:cs="Arial"/>
          <w:color w:val="000000" w:themeColor="text1"/>
          <w:shd w:val="clear" w:color="auto" w:fill="FFFFFF"/>
        </w:rPr>
        <w:t xml:space="preserve"> surveys would be </w:t>
      </w:r>
      <w:r w:rsidR="001D0206" w:rsidRPr="00062A63">
        <w:rPr>
          <w:rFonts w:ascii="Arial" w:hAnsi="Arial" w:cs="Arial"/>
          <w:color w:val="000000" w:themeColor="text1"/>
          <w:shd w:val="clear" w:color="auto" w:fill="FFFFFF"/>
        </w:rPr>
        <w:t xml:space="preserve">used, to gather the data necessary. </w:t>
      </w:r>
      <w:r w:rsidRPr="00062A63">
        <w:rPr>
          <w:rFonts w:ascii="Arial" w:hAnsi="Arial" w:cs="Arial"/>
          <w:color w:val="000000" w:themeColor="text1"/>
          <w:shd w:val="clear" w:color="auto" w:fill="FFFFFF"/>
        </w:rPr>
        <w:t xml:space="preserve"> </w:t>
      </w:r>
    </w:p>
    <w:p w14:paraId="6B7C14DE" w14:textId="77777777" w:rsidR="00DA537B" w:rsidRPr="00062A63" w:rsidRDefault="005B3C7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 xml:space="preserve">Surveys are a common and popular research strategy, as it is an efficient data collection method, given that a large amount of data can be collected in a relatively short time and with a relatively small commitment from the respondent. </w:t>
      </w:r>
    </w:p>
    <w:p w14:paraId="67584C95" w14:textId="4D970C58" w:rsidR="00213A14" w:rsidRPr="00213A14" w:rsidRDefault="005B3C75" w:rsidP="00213A14">
      <w:pPr>
        <w:rPr>
          <w:rFonts w:ascii="Arial" w:hAnsi="Arial" w:cs="Arial"/>
          <w:color w:val="000000" w:themeColor="text1"/>
        </w:rPr>
      </w:pPr>
      <w:r w:rsidRPr="00062A63">
        <w:rPr>
          <w:rFonts w:ascii="Arial" w:hAnsi="Arial" w:cs="Arial"/>
          <w:color w:val="000000" w:themeColor="text1"/>
          <w:shd w:val="clear" w:color="auto" w:fill="FFFFFF"/>
        </w:rPr>
        <w:t>Given the time pressures currently being experienced by police officers, a qualitive research approach</w:t>
      </w:r>
      <w:r w:rsidR="0059340C" w:rsidRPr="00062A63">
        <w:rPr>
          <w:rFonts w:ascii="Arial" w:hAnsi="Arial" w:cs="Arial"/>
          <w:color w:val="000000" w:themeColor="text1"/>
          <w:shd w:val="clear" w:color="auto" w:fill="FFFFFF"/>
        </w:rPr>
        <w:t xml:space="preserve"> was discounted as this</w:t>
      </w:r>
      <w:r w:rsidRPr="00062A63">
        <w:rPr>
          <w:rFonts w:ascii="Arial" w:hAnsi="Arial" w:cs="Arial"/>
          <w:color w:val="000000" w:themeColor="text1"/>
          <w:shd w:val="clear" w:color="auto" w:fill="FFFFFF"/>
        </w:rPr>
        <w:t xml:space="preserve"> would have involved interviewing participants and would have resulted in a very limited subset of participants</w:t>
      </w:r>
      <w:r w:rsidR="00DA537B" w:rsidRPr="00062A63">
        <w:rPr>
          <w:rFonts w:ascii="Arial" w:hAnsi="Arial" w:cs="Arial"/>
          <w:color w:val="000000" w:themeColor="text1"/>
          <w:shd w:val="clear" w:color="auto" w:fill="FFFFFF"/>
        </w:rPr>
        <w:t xml:space="preserve"> due to time constraints. </w:t>
      </w:r>
      <w:r w:rsidRPr="00062A63">
        <w:rPr>
          <w:rFonts w:ascii="Arial" w:hAnsi="Arial" w:cs="Arial"/>
          <w:color w:val="000000" w:themeColor="text1"/>
          <w:shd w:val="clear" w:color="auto" w:fill="FFFFFF"/>
        </w:rPr>
        <w:t xml:space="preserve"> </w:t>
      </w:r>
    </w:p>
    <w:p w14:paraId="633C5063" w14:textId="77777777" w:rsidR="00C230E7" w:rsidRPr="00062A63" w:rsidRDefault="00C230E7" w:rsidP="00C964F9">
      <w:pPr>
        <w:pStyle w:val="Heading1"/>
        <w:rPr>
          <w:rFonts w:ascii="Arial" w:hAnsi="Arial" w:cs="Arial"/>
          <w:color w:val="000000" w:themeColor="text1"/>
          <w:sz w:val="22"/>
          <w:szCs w:val="22"/>
        </w:rPr>
      </w:pPr>
    </w:p>
    <w:p w14:paraId="4E7C7C5D" w14:textId="5610F2B8" w:rsidR="005B3C75" w:rsidRPr="00062A63" w:rsidRDefault="00C964F9" w:rsidP="0099732E">
      <w:pPr>
        <w:pStyle w:val="Heading1"/>
      </w:pPr>
      <w:bookmarkStart w:id="18" w:name="_Toc106887895"/>
      <w:r w:rsidRPr="00062A63">
        <w:t xml:space="preserve">3.1 </w:t>
      </w:r>
      <w:r w:rsidR="005B3C75" w:rsidRPr="00062A63">
        <w:t xml:space="preserve">Data </w:t>
      </w:r>
      <w:r w:rsidR="005B3C75" w:rsidRPr="0099732E">
        <w:t>Collection</w:t>
      </w:r>
      <w:bookmarkEnd w:id="18"/>
    </w:p>
    <w:p w14:paraId="178AEBE3" w14:textId="77777777" w:rsidR="00C964F9" w:rsidRPr="00062A63" w:rsidRDefault="00C964F9" w:rsidP="00C964F9">
      <w:pPr>
        <w:rPr>
          <w:rFonts w:ascii="Arial" w:hAnsi="Arial" w:cs="Arial"/>
          <w:color w:val="000000" w:themeColor="text1"/>
        </w:rPr>
      </w:pPr>
    </w:p>
    <w:p w14:paraId="18BBCEBC" w14:textId="77777777" w:rsidR="005B3C75" w:rsidRPr="00062A63" w:rsidRDefault="005B3C7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 xml:space="preserve">Research data can be divided into two categories: Quantitative and Qualitative. </w:t>
      </w:r>
    </w:p>
    <w:p w14:paraId="77F6B8B1" w14:textId="77777777" w:rsidR="005B3C75" w:rsidRPr="00062A63" w:rsidRDefault="005B3C75" w:rsidP="00B34247">
      <w:pPr>
        <w:pStyle w:val="ListParagraph"/>
        <w:numPr>
          <w:ilvl w:val="0"/>
          <w:numId w:val="3"/>
        </w:numPr>
        <w:spacing w:line="276" w:lineRule="auto"/>
        <w:rPr>
          <w:rFonts w:ascii="Arial" w:hAnsi="Arial" w:cs="Arial"/>
          <w:color w:val="000000" w:themeColor="text1"/>
          <w:shd w:val="clear" w:color="auto" w:fill="FFFFFF"/>
        </w:rPr>
      </w:pPr>
      <w:r w:rsidRPr="00062A63">
        <w:rPr>
          <w:rFonts w:ascii="Arial" w:hAnsi="Arial" w:cs="Arial"/>
          <w:color w:val="000000" w:themeColor="text1"/>
          <w:shd w:val="clear" w:color="auto" w:fill="FFFFFF"/>
        </w:rPr>
        <w:t xml:space="preserve">Quantitative, refers to data which is in numerical and measurable and again includes questionnaires and experiments etc. </w:t>
      </w:r>
    </w:p>
    <w:p w14:paraId="4F18598F" w14:textId="77777777" w:rsidR="005B3C75" w:rsidRPr="00062A63" w:rsidRDefault="005B3C75" w:rsidP="00B34247">
      <w:pPr>
        <w:pStyle w:val="ListParagraph"/>
        <w:numPr>
          <w:ilvl w:val="0"/>
          <w:numId w:val="3"/>
        </w:numPr>
        <w:spacing w:line="276" w:lineRule="auto"/>
        <w:rPr>
          <w:rFonts w:ascii="Arial" w:hAnsi="Arial" w:cs="Arial"/>
          <w:color w:val="000000" w:themeColor="text1"/>
          <w:shd w:val="clear" w:color="auto" w:fill="FFFFFF"/>
        </w:rPr>
      </w:pPr>
      <w:r w:rsidRPr="00062A63">
        <w:rPr>
          <w:rFonts w:ascii="Arial" w:hAnsi="Arial" w:cs="Arial"/>
          <w:color w:val="000000" w:themeColor="text1"/>
          <w:shd w:val="clear" w:color="auto" w:fill="FFFFFF"/>
        </w:rPr>
        <w:t xml:space="preserve">Qualitative data includes views, opinions, and observations. This can be more labour intensive to obtain and is often achieved by interviewing the participant. </w:t>
      </w:r>
    </w:p>
    <w:p w14:paraId="3440AD93" w14:textId="648FBEAF" w:rsidR="00B8612A" w:rsidRPr="00062A63" w:rsidRDefault="00484B47" w:rsidP="0099732E">
      <w:pPr>
        <w:pStyle w:val="Heading1"/>
        <w:rPr>
          <w:rFonts w:eastAsia="Times New Roman"/>
          <w:lang w:eastAsia="en-GB"/>
        </w:rPr>
      </w:pPr>
      <w:bookmarkStart w:id="19" w:name="_Toc106887896"/>
      <w:r w:rsidRPr="00062A63">
        <w:rPr>
          <w:rFonts w:eastAsia="Times New Roman"/>
          <w:lang w:eastAsia="en-GB"/>
        </w:rPr>
        <w:t xml:space="preserve">3.11 </w:t>
      </w:r>
      <w:r w:rsidR="00B8612A" w:rsidRPr="00062A63">
        <w:rPr>
          <w:rFonts w:eastAsia="Times New Roman"/>
          <w:lang w:eastAsia="en-GB"/>
        </w:rPr>
        <w:t xml:space="preserve">Benefits and </w:t>
      </w:r>
      <w:r w:rsidR="00B8612A" w:rsidRPr="0099732E">
        <w:t>Limitations</w:t>
      </w:r>
      <w:bookmarkEnd w:id="19"/>
      <w:r w:rsidR="00B8612A" w:rsidRPr="00062A63">
        <w:rPr>
          <w:rFonts w:eastAsia="Times New Roman"/>
          <w:lang w:eastAsia="en-GB"/>
        </w:rPr>
        <w:t xml:space="preserve"> </w:t>
      </w:r>
    </w:p>
    <w:p w14:paraId="77ABD529" w14:textId="77777777" w:rsidR="00484B47" w:rsidRPr="00062A63" w:rsidRDefault="00484B47" w:rsidP="00484B47">
      <w:pPr>
        <w:rPr>
          <w:rFonts w:ascii="Arial" w:hAnsi="Arial" w:cs="Arial"/>
          <w:color w:val="000000" w:themeColor="text1"/>
          <w:lang w:eastAsia="en-GB"/>
        </w:rPr>
      </w:pPr>
    </w:p>
    <w:p w14:paraId="304FAD0E" w14:textId="77777777" w:rsidR="00B8612A" w:rsidRPr="0090566A" w:rsidRDefault="00B8612A" w:rsidP="00B8612A">
      <w:pPr>
        <w:shd w:val="clear" w:color="auto" w:fill="FFFFFF"/>
        <w:spacing w:after="240" w:line="240" w:lineRule="auto"/>
        <w:rPr>
          <w:rFonts w:ascii="Arial" w:eastAsia="Times New Roman" w:hAnsi="Arial" w:cs="Arial"/>
          <w:color w:val="000000" w:themeColor="text1"/>
          <w:spacing w:val="4"/>
          <w:lang w:eastAsia="en-GB"/>
        </w:rPr>
      </w:pPr>
      <w:r w:rsidRPr="00062A63">
        <w:rPr>
          <w:rFonts w:ascii="Arial" w:eastAsia="Times New Roman" w:hAnsi="Arial" w:cs="Arial"/>
          <w:color w:val="000000" w:themeColor="text1"/>
          <w:spacing w:val="4"/>
          <w:lang w:eastAsia="en-GB"/>
        </w:rPr>
        <w:t>Both</w:t>
      </w:r>
      <w:r w:rsidRPr="0090566A">
        <w:rPr>
          <w:rFonts w:ascii="Arial" w:eastAsia="Times New Roman" w:hAnsi="Arial" w:cs="Arial"/>
          <w:color w:val="000000" w:themeColor="text1"/>
          <w:spacing w:val="4"/>
          <w:lang w:eastAsia="en-GB"/>
        </w:rPr>
        <w:t xml:space="preserve"> form</w:t>
      </w:r>
      <w:r w:rsidRPr="00062A63">
        <w:rPr>
          <w:rFonts w:ascii="Arial" w:eastAsia="Times New Roman" w:hAnsi="Arial" w:cs="Arial"/>
          <w:color w:val="000000" w:themeColor="text1"/>
          <w:spacing w:val="4"/>
          <w:lang w:eastAsia="en-GB"/>
        </w:rPr>
        <w:t>s</w:t>
      </w:r>
      <w:r w:rsidRPr="0090566A">
        <w:rPr>
          <w:rFonts w:ascii="Arial" w:eastAsia="Times New Roman" w:hAnsi="Arial" w:cs="Arial"/>
          <w:color w:val="000000" w:themeColor="text1"/>
          <w:spacing w:val="4"/>
          <w:lang w:eastAsia="en-GB"/>
        </w:rPr>
        <w:t xml:space="preserve"> of research </w:t>
      </w:r>
      <w:r w:rsidRPr="00062A63">
        <w:rPr>
          <w:rFonts w:ascii="Arial" w:eastAsia="Times New Roman" w:hAnsi="Arial" w:cs="Arial"/>
          <w:color w:val="000000" w:themeColor="text1"/>
          <w:spacing w:val="4"/>
          <w:lang w:eastAsia="en-GB"/>
        </w:rPr>
        <w:t>have their</w:t>
      </w:r>
      <w:r w:rsidRPr="0090566A">
        <w:rPr>
          <w:rFonts w:ascii="Arial" w:eastAsia="Times New Roman" w:hAnsi="Arial" w:cs="Arial"/>
          <w:color w:val="000000" w:themeColor="text1"/>
          <w:spacing w:val="4"/>
          <w:lang w:eastAsia="en-GB"/>
        </w:rPr>
        <w:t xml:space="preserve"> benefits and </w:t>
      </w:r>
      <w:r w:rsidRPr="00062A63">
        <w:rPr>
          <w:rFonts w:ascii="Arial" w:eastAsia="Times New Roman" w:hAnsi="Arial" w:cs="Arial"/>
          <w:color w:val="000000" w:themeColor="text1"/>
          <w:spacing w:val="4"/>
          <w:lang w:eastAsia="en-GB"/>
        </w:rPr>
        <w:t>limitations</w:t>
      </w:r>
      <w:r w:rsidRPr="0090566A">
        <w:rPr>
          <w:rFonts w:ascii="Arial" w:eastAsia="Times New Roman" w:hAnsi="Arial" w:cs="Arial"/>
          <w:color w:val="000000" w:themeColor="text1"/>
          <w:spacing w:val="4"/>
          <w:lang w:eastAsia="en-GB"/>
        </w:rPr>
        <w:t xml:space="preserve">. </w:t>
      </w:r>
      <w:r w:rsidRPr="00062A63">
        <w:rPr>
          <w:rFonts w:ascii="Arial" w:eastAsia="Times New Roman" w:hAnsi="Arial" w:cs="Arial"/>
          <w:color w:val="000000" w:themeColor="text1"/>
          <w:spacing w:val="4"/>
          <w:lang w:eastAsia="en-GB"/>
        </w:rPr>
        <w:t>C</w:t>
      </w:r>
      <w:r w:rsidRPr="0090566A">
        <w:rPr>
          <w:rFonts w:ascii="Arial" w:eastAsia="Times New Roman" w:hAnsi="Arial" w:cs="Arial"/>
          <w:color w:val="000000" w:themeColor="text1"/>
          <w:spacing w:val="4"/>
          <w:lang w:eastAsia="en-GB"/>
        </w:rPr>
        <w:t>onsider</w:t>
      </w:r>
      <w:r w:rsidRPr="00062A63">
        <w:rPr>
          <w:rFonts w:ascii="Arial" w:eastAsia="Times New Roman" w:hAnsi="Arial" w:cs="Arial"/>
          <w:color w:val="000000" w:themeColor="text1"/>
          <w:spacing w:val="4"/>
          <w:lang w:eastAsia="en-GB"/>
        </w:rPr>
        <w:t>ation was given as to which was best used for this research project, while recognising these factors. Qualitative data ultimately could have been more beneficial as it would have allowed the topic to be explored more thoroughly with each participant, but it was not practical due to the time constraints.</w:t>
      </w:r>
    </w:p>
    <w:p w14:paraId="7BAEC4F4" w14:textId="69E8863F" w:rsidR="00B8612A" w:rsidRPr="00062A63" w:rsidRDefault="00484B47" w:rsidP="0099732E">
      <w:pPr>
        <w:pStyle w:val="Heading1"/>
        <w:rPr>
          <w:rFonts w:eastAsia="Times New Roman"/>
          <w:lang w:eastAsia="en-GB"/>
        </w:rPr>
      </w:pPr>
      <w:bookmarkStart w:id="20" w:name="_Toc106887897"/>
      <w:r w:rsidRPr="00062A63">
        <w:rPr>
          <w:rFonts w:eastAsia="Times New Roman"/>
          <w:lang w:eastAsia="en-GB"/>
        </w:rPr>
        <w:t xml:space="preserve">3.12 </w:t>
      </w:r>
      <w:r w:rsidR="00B8612A" w:rsidRPr="00062A63">
        <w:rPr>
          <w:rFonts w:eastAsia="Times New Roman"/>
          <w:lang w:eastAsia="en-GB"/>
        </w:rPr>
        <w:t xml:space="preserve">Qualitative </w:t>
      </w:r>
      <w:r w:rsidR="00B8612A" w:rsidRPr="00062A63">
        <w:rPr>
          <w:lang w:eastAsia="en-GB"/>
        </w:rPr>
        <w:t>Research</w:t>
      </w:r>
      <w:r w:rsidR="00B8612A" w:rsidRPr="00062A63">
        <w:rPr>
          <w:rFonts w:eastAsia="Times New Roman"/>
          <w:lang w:eastAsia="en-GB"/>
        </w:rPr>
        <w:t>: Pros and Cons</w:t>
      </w:r>
      <w:bookmarkEnd w:id="20"/>
    </w:p>
    <w:p w14:paraId="247E3A4A" w14:textId="77777777" w:rsidR="00484B47" w:rsidRPr="00062A63" w:rsidRDefault="00484B47" w:rsidP="00484B47">
      <w:pPr>
        <w:rPr>
          <w:rFonts w:ascii="Arial" w:hAnsi="Arial" w:cs="Arial"/>
          <w:color w:val="000000" w:themeColor="text1"/>
          <w:lang w:eastAsia="en-GB"/>
        </w:rPr>
      </w:pPr>
    </w:p>
    <w:p w14:paraId="7AC6C0CB" w14:textId="77777777" w:rsidR="00B8612A" w:rsidRPr="0090566A" w:rsidRDefault="00B8612A" w:rsidP="00B8612A">
      <w:pPr>
        <w:shd w:val="clear" w:color="auto" w:fill="FFFFFF"/>
        <w:spacing w:after="240" w:line="240" w:lineRule="auto"/>
        <w:rPr>
          <w:rFonts w:ascii="Arial" w:eastAsia="Times New Roman" w:hAnsi="Arial" w:cs="Arial"/>
          <w:color w:val="000000" w:themeColor="text1"/>
          <w:spacing w:val="4"/>
          <w:lang w:eastAsia="en-GB"/>
        </w:rPr>
      </w:pPr>
      <w:r w:rsidRPr="00062A63">
        <w:rPr>
          <w:rFonts w:ascii="Arial" w:eastAsia="Times New Roman" w:hAnsi="Arial" w:cs="Arial"/>
          <w:color w:val="000000" w:themeColor="text1"/>
          <w:spacing w:val="4"/>
          <w:lang w:eastAsia="en-GB"/>
        </w:rPr>
        <w:t>A</w:t>
      </w:r>
      <w:r w:rsidRPr="0090566A">
        <w:rPr>
          <w:rFonts w:ascii="Arial" w:eastAsia="Times New Roman" w:hAnsi="Arial" w:cs="Arial"/>
          <w:color w:val="000000" w:themeColor="text1"/>
          <w:spacing w:val="4"/>
          <w:lang w:eastAsia="en-GB"/>
        </w:rPr>
        <w:t xml:space="preserve"> qualitative </w:t>
      </w:r>
      <w:r w:rsidRPr="00062A63">
        <w:rPr>
          <w:rFonts w:ascii="Arial" w:eastAsia="Times New Roman" w:hAnsi="Arial" w:cs="Arial"/>
          <w:color w:val="000000" w:themeColor="text1"/>
          <w:spacing w:val="4"/>
          <w:lang w:eastAsia="en-GB"/>
        </w:rPr>
        <w:t>study</w:t>
      </w:r>
      <w:r w:rsidRPr="0090566A">
        <w:rPr>
          <w:rFonts w:ascii="Arial" w:eastAsia="Times New Roman" w:hAnsi="Arial" w:cs="Arial"/>
          <w:color w:val="000000" w:themeColor="text1"/>
          <w:spacing w:val="4"/>
          <w:lang w:eastAsia="en-GB"/>
        </w:rPr>
        <w:t xml:space="preserve"> </w:t>
      </w:r>
      <w:r w:rsidRPr="00062A63">
        <w:rPr>
          <w:rFonts w:ascii="Arial" w:eastAsia="Times New Roman" w:hAnsi="Arial" w:cs="Arial"/>
          <w:color w:val="000000" w:themeColor="text1"/>
          <w:spacing w:val="4"/>
          <w:lang w:eastAsia="en-GB"/>
        </w:rPr>
        <w:t xml:space="preserve">can provide more creativity </w:t>
      </w:r>
      <w:r w:rsidRPr="0090566A">
        <w:rPr>
          <w:rFonts w:ascii="Arial" w:eastAsia="Times New Roman" w:hAnsi="Arial" w:cs="Arial"/>
          <w:color w:val="000000" w:themeColor="text1"/>
          <w:spacing w:val="4"/>
          <w:lang w:eastAsia="en-GB"/>
        </w:rPr>
        <w:t>and flexibility</w:t>
      </w:r>
      <w:r w:rsidRPr="00062A63">
        <w:rPr>
          <w:rFonts w:ascii="Arial" w:eastAsia="Times New Roman" w:hAnsi="Arial" w:cs="Arial"/>
          <w:color w:val="000000" w:themeColor="text1"/>
          <w:spacing w:val="4"/>
          <w:lang w:eastAsia="en-GB"/>
        </w:rPr>
        <w:t>, which could have enabled t</w:t>
      </w:r>
      <w:r w:rsidRPr="0090566A">
        <w:rPr>
          <w:rFonts w:ascii="Arial" w:eastAsia="Times New Roman" w:hAnsi="Arial" w:cs="Arial"/>
          <w:color w:val="000000" w:themeColor="text1"/>
          <w:spacing w:val="4"/>
          <w:lang w:eastAsia="en-GB"/>
        </w:rPr>
        <w:t xml:space="preserve">he scope of the research project </w:t>
      </w:r>
      <w:r w:rsidRPr="00062A63">
        <w:rPr>
          <w:rFonts w:ascii="Arial" w:eastAsia="Times New Roman" w:hAnsi="Arial" w:cs="Arial"/>
          <w:color w:val="000000" w:themeColor="text1"/>
          <w:spacing w:val="4"/>
          <w:lang w:eastAsia="en-GB"/>
        </w:rPr>
        <w:t>to</w:t>
      </w:r>
      <w:r w:rsidRPr="0090566A">
        <w:rPr>
          <w:rFonts w:ascii="Arial" w:eastAsia="Times New Roman" w:hAnsi="Arial" w:cs="Arial"/>
          <w:color w:val="000000" w:themeColor="text1"/>
          <w:spacing w:val="4"/>
          <w:lang w:eastAsia="en-GB"/>
        </w:rPr>
        <w:t xml:space="preserve"> change as more information </w:t>
      </w:r>
      <w:r w:rsidRPr="00062A63">
        <w:rPr>
          <w:rFonts w:ascii="Arial" w:eastAsia="Times New Roman" w:hAnsi="Arial" w:cs="Arial"/>
          <w:color w:val="000000" w:themeColor="text1"/>
          <w:spacing w:val="4"/>
          <w:lang w:eastAsia="en-GB"/>
        </w:rPr>
        <w:t>as</w:t>
      </w:r>
      <w:r w:rsidRPr="0090566A">
        <w:rPr>
          <w:rFonts w:ascii="Arial" w:eastAsia="Times New Roman" w:hAnsi="Arial" w:cs="Arial"/>
          <w:color w:val="000000" w:themeColor="text1"/>
          <w:spacing w:val="4"/>
          <w:lang w:eastAsia="en-GB"/>
        </w:rPr>
        <w:t xml:space="preserve"> gathered.</w:t>
      </w:r>
    </w:p>
    <w:p w14:paraId="35DF2B33" w14:textId="77777777" w:rsidR="00B8612A" w:rsidRPr="0090566A" w:rsidRDefault="00B8612A" w:rsidP="00B8612A">
      <w:pPr>
        <w:shd w:val="clear" w:color="auto" w:fill="FFFFFF"/>
        <w:spacing w:after="240" w:line="240" w:lineRule="auto"/>
        <w:rPr>
          <w:rFonts w:ascii="Arial" w:eastAsia="Times New Roman" w:hAnsi="Arial" w:cs="Arial"/>
          <w:color w:val="000000" w:themeColor="text1"/>
          <w:spacing w:val="4"/>
          <w:lang w:eastAsia="en-GB"/>
        </w:rPr>
      </w:pPr>
      <w:r w:rsidRPr="00062A63">
        <w:rPr>
          <w:rFonts w:ascii="Arial" w:eastAsia="Times New Roman" w:hAnsi="Arial" w:cs="Arial"/>
          <w:color w:val="000000" w:themeColor="text1"/>
          <w:spacing w:val="4"/>
          <w:lang w:eastAsia="en-GB"/>
        </w:rPr>
        <w:t xml:space="preserve">Research also observes however that these </w:t>
      </w:r>
      <w:r w:rsidRPr="0090566A">
        <w:rPr>
          <w:rFonts w:ascii="Arial" w:eastAsia="Times New Roman" w:hAnsi="Arial" w:cs="Arial"/>
          <w:color w:val="000000" w:themeColor="text1"/>
          <w:spacing w:val="4"/>
          <w:lang w:eastAsia="en-GB"/>
        </w:rPr>
        <w:t xml:space="preserve">studies </w:t>
      </w:r>
      <w:r w:rsidRPr="00062A63">
        <w:rPr>
          <w:rFonts w:ascii="Arial" w:eastAsia="Times New Roman" w:hAnsi="Arial" w:cs="Arial"/>
          <w:color w:val="000000" w:themeColor="text1"/>
          <w:spacing w:val="4"/>
          <w:lang w:eastAsia="en-GB"/>
        </w:rPr>
        <w:t>can be</w:t>
      </w:r>
      <w:r w:rsidRPr="0090566A">
        <w:rPr>
          <w:rFonts w:ascii="Arial" w:eastAsia="Times New Roman" w:hAnsi="Arial" w:cs="Arial"/>
          <w:color w:val="000000" w:themeColor="text1"/>
          <w:spacing w:val="4"/>
          <w:lang w:eastAsia="en-GB"/>
        </w:rPr>
        <w:t xml:space="preserve"> more subjective in the results and interpretation than </w:t>
      </w:r>
      <w:r w:rsidRPr="00062A63">
        <w:rPr>
          <w:rFonts w:ascii="Arial" w:eastAsia="Times New Roman" w:hAnsi="Arial" w:cs="Arial"/>
          <w:color w:val="000000" w:themeColor="text1"/>
          <w:spacing w:val="4"/>
          <w:lang w:eastAsia="en-GB"/>
        </w:rPr>
        <w:t>in a</w:t>
      </w:r>
      <w:r w:rsidRPr="0090566A">
        <w:rPr>
          <w:rFonts w:ascii="Arial" w:eastAsia="Times New Roman" w:hAnsi="Arial" w:cs="Arial"/>
          <w:color w:val="000000" w:themeColor="text1"/>
          <w:spacing w:val="4"/>
          <w:lang w:eastAsia="en-GB"/>
        </w:rPr>
        <w:t xml:space="preserve"> quantitative </w:t>
      </w:r>
      <w:r w:rsidRPr="00062A63">
        <w:rPr>
          <w:rFonts w:ascii="Arial" w:eastAsia="Times New Roman" w:hAnsi="Arial" w:cs="Arial"/>
          <w:color w:val="000000" w:themeColor="text1"/>
          <w:spacing w:val="4"/>
          <w:lang w:eastAsia="en-GB"/>
        </w:rPr>
        <w:t>approach</w:t>
      </w:r>
      <w:r w:rsidRPr="0090566A">
        <w:rPr>
          <w:rFonts w:ascii="Arial" w:eastAsia="Times New Roman" w:hAnsi="Arial" w:cs="Arial"/>
          <w:color w:val="000000" w:themeColor="text1"/>
          <w:spacing w:val="4"/>
          <w:lang w:eastAsia="en-GB"/>
        </w:rPr>
        <w:t xml:space="preserve">. </w:t>
      </w:r>
      <w:r w:rsidRPr="00062A63">
        <w:rPr>
          <w:rFonts w:ascii="Arial" w:eastAsia="Times New Roman" w:hAnsi="Arial" w:cs="Arial"/>
          <w:color w:val="000000" w:themeColor="text1"/>
          <w:spacing w:val="4"/>
          <w:lang w:eastAsia="en-GB"/>
        </w:rPr>
        <w:t>The research skillset, perspective, and personal bias towards the outcome or subject matter, may also allow the results to be influenced more than in a quantities approach which is more binary</w:t>
      </w:r>
    </w:p>
    <w:p w14:paraId="4D891C51" w14:textId="7A790670" w:rsidR="00B8612A" w:rsidRPr="00062A63" w:rsidRDefault="00484B47" w:rsidP="0099732E">
      <w:pPr>
        <w:pStyle w:val="Heading1"/>
        <w:rPr>
          <w:rFonts w:eastAsia="Times New Roman"/>
          <w:lang w:eastAsia="en-GB"/>
        </w:rPr>
      </w:pPr>
      <w:bookmarkStart w:id="21" w:name="_Toc106887898"/>
      <w:r w:rsidRPr="00062A63">
        <w:rPr>
          <w:rFonts w:eastAsia="Times New Roman"/>
          <w:lang w:eastAsia="en-GB"/>
        </w:rPr>
        <w:t xml:space="preserve">3.13 </w:t>
      </w:r>
      <w:r w:rsidR="00B8612A" w:rsidRPr="00062A63">
        <w:rPr>
          <w:rFonts w:eastAsia="Times New Roman"/>
          <w:lang w:eastAsia="en-GB"/>
        </w:rPr>
        <w:t xml:space="preserve">Quantitative </w:t>
      </w:r>
      <w:r w:rsidR="00B8612A" w:rsidRPr="00062A63">
        <w:rPr>
          <w:lang w:eastAsia="en-GB"/>
        </w:rPr>
        <w:t>Research</w:t>
      </w:r>
      <w:r w:rsidR="00B8612A" w:rsidRPr="00062A63">
        <w:rPr>
          <w:rFonts w:eastAsia="Times New Roman"/>
          <w:lang w:eastAsia="en-GB"/>
        </w:rPr>
        <w:t>: Pros and Cons</w:t>
      </w:r>
      <w:bookmarkEnd w:id="21"/>
    </w:p>
    <w:p w14:paraId="6DA982DD" w14:textId="77777777" w:rsidR="00484B47" w:rsidRPr="00062A63" w:rsidRDefault="00484B47" w:rsidP="00484B47">
      <w:pPr>
        <w:rPr>
          <w:rFonts w:ascii="Arial" w:hAnsi="Arial" w:cs="Arial"/>
          <w:color w:val="000000" w:themeColor="text1"/>
          <w:lang w:eastAsia="en-GB"/>
        </w:rPr>
      </w:pPr>
    </w:p>
    <w:p w14:paraId="201032A2" w14:textId="77777777" w:rsidR="00B8612A" w:rsidRPr="0090566A" w:rsidRDefault="00B8612A" w:rsidP="00B8612A">
      <w:pPr>
        <w:shd w:val="clear" w:color="auto" w:fill="FFFFFF"/>
        <w:spacing w:after="240" w:line="240" w:lineRule="auto"/>
        <w:rPr>
          <w:rFonts w:ascii="Arial" w:eastAsia="Times New Roman" w:hAnsi="Arial" w:cs="Arial"/>
          <w:color w:val="000000" w:themeColor="text1"/>
          <w:spacing w:val="4"/>
          <w:lang w:eastAsia="en-GB"/>
        </w:rPr>
      </w:pPr>
      <w:r w:rsidRPr="0090566A">
        <w:rPr>
          <w:rFonts w:ascii="Arial" w:eastAsia="Times New Roman" w:hAnsi="Arial" w:cs="Arial"/>
          <w:color w:val="000000" w:themeColor="text1"/>
          <w:spacing w:val="4"/>
          <w:lang w:eastAsia="en-GB"/>
        </w:rPr>
        <w:lastRenderedPageBreak/>
        <w:t xml:space="preserve">Quantitative </w:t>
      </w:r>
      <w:r w:rsidRPr="00062A63">
        <w:rPr>
          <w:rFonts w:ascii="Arial" w:eastAsia="Times New Roman" w:hAnsi="Arial" w:cs="Arial"/>
          <w:color w:val="000000" w:themeColor="text1"/>
          <w:spacing w:val="4"/>
          <w:lang w:eastAsia="en-GB"/>
        </w:rPr>
        <w:t>research</w:t>
      </w:r>
      <w:r w:rsidRPr="0090566A">
        <w:rPr>
          <w:rFonts w:ascii="Arial" w:eastAsia="Times New Roman" w:hAnsi="Arial" w:cs="Arial"/>
          <w:color w:val="000000" w:themeColor="text1"/>
          <w:spacing w:val="4"/>
          <w:lang w:eastAsia="en-GB"/>
        </w:rPr>
        <w:t xml:space="preserve"> produce</w:t>
      </w:r>
      <w:r w:rsidRPr="00062A63">
        <w:rPr>
          <w:rFonts w:ascii="Arial" w:eastAsia="Times New Roman" w:hAnsi="Arial" w:cs="Arial"/>
          <w:color w:val="000000" w:themeColor="text1"/>
          <w:spacing w:val="4"/>
          <w:lang w:eastAsia="en-GB"/>
        </w:rPr>
        <w:t>s</w:t>
      </w:r>
      <w:r w:rsidRPr="0090566A">
        <w:rPr>
          <w:rFonts w:ascii="Arial" w:eastAsia="Times New Roman" w:hAnsi="Arial" w:cs="Arial"/>
          <w:color w:val="000000" w:themeColor="text1"/>
          <w:spacing w:val="4"/>
          <w:lang w:eastAsia="en-GB"/>
        </w:rPr>
        <w:t xml:space="preserve"> objective data,</w:t>
      </w:r>
      <w:r w:rsidRPr="00062A63">
        <w:rPr>
          <w:rFonts w:ascii="Arial" w:eastAsia="Times New Roman" w:hAnsi="Arial" w:cs="Arial"/>
          <w:color w:val="000000" w:themeColor="text1"/>
          <w:spacing w:val="4"/>
          <w:lang w:eastAsia="en-GB"/>
        </w:rPr>
        <w:t xml:space="preserve"> which is</w:t>
      </w:r>
      <w:r w:rsidRPr="0090566A">
        <w:rPr>
          <w:rFonts w:ascii="Arial" w:eastAsia="Times New Roman" w:hAnsi="Arial" w:cs="Arial"/>
          <w:color w:val="000000" w:themeColor="text1"/>
          <w:spacing w:val="4"/>
          <w:lang w:eastAsia="en-GB"/>
        </w:rPr>
        <w:t xml:space="preserve"> free from the</w:t>
      </w:r>
      <w:r w:rsidRPr="00062A63">
        <w:rPr>
          <w:rFonts w:ascii="Arial" w:eastAsia="Times New Roman" w:hAnsi="Arial" w:cs="Arial"/>
          <w:color w:val="000000" w:themeColor="text1"/>
          <w:spacing w:val="4"/>
          <w:lang w:eastAsia="en-GB"/>
        </w:rPr>
        <w:t xml:space="preserve"> researchers</w:t>
      </w:r>
      <w:r w:rsidRPr="0090566A">
        <w:rPr>
          <w:rFonts w:ascii="Arial" w:eastAsia="Times New Roman" w:hAnsi="Arial" w:cs="Arial"/>
          <w:color w:val="000000" w:themeColor="text1"/>
          <w:spacing w:val="4"/>
          <w:lang w:eastAsia="en-GB"/>
        </w:rPr>
        <w:t xml:space="preserve"> </w:t>
      </w:r>
      <w:r w:rsidRPr="00062A63">
        <w:rPr>
          <w:rFonts w:ascii="Arial" w:eastAsia="Times New Roman" w:hAnsi="Arial" w:cs="Arial"/>
          <w:color w:val="000000" w:themeColor="text1"/>
          <w:spacing w:val="4"/>
          <w:lang w:eastAsia="en-GB"/>
        </w:rPr>
        <w:t>influence, which was noted above, in a</w:t>
      </w:r>
      <w:r w:rsidRPr="0090566A">
        <w:rPr>
          <w:rFonts w:ascii="Arial" w:eastAsia="Times New Roman" w:hAnsi="Arial" w:cs="Arial"/>
          <w:color w:val="000000" w:themeColor="text1"/>
          <w:spacing w:val="4"/>
          <w:lang w:eastAsia="en-GB"/>
        </w:rPr>
        <w:t xml:space="preserve"> qualitative study. Results </w:t>
      </w:r>
      <w:r w:rsidRPr="00062A63">
        <w:rPr>
          <w:rFonts w:ascii="Arial" w:eastAsia="Times New Roman" w:hAnsi="Arial" w:cs="Arial"/>
          <w:color w:val="000000" w:themeColor="text1"/>
          <w:spacing w:val="4"/>
          <w:lang w:eastAsia="en-GB"/>
        </w:rPr>
        <w:t>tend to be displayed</w:t>
      </w:r>
      <w:r w:rsidRPr="0090566A">
        <w:rPr>
          <w:rFonts w:ascii="Arial" w:eastAsia="Times New Roman" w:hAnsi="Arial" w:cs="Arial"/>
          <w:color w:val="000000" w:themeColor="text1"/>
          <w:spacing w:val="4"/>
          <w:lang w:eastAsia="en-GB"/>
        </w:rPr>
        <w:t xml:space="preserve"> through statistics and numbers</w:t>
      </w:r>
      <w:r w:rsidRPr="00062A63">
        <w:rPr>
          <w:rFonts w:ascii="Arial" w:eastAsia="Times New Roman" w:hAnsi="Arial" w:cs="Arial"/>
          <w:color w:val="000000" w:themeColor="text1"/>
          <w:spacing w:val="4"/>
          <w:lang w:eastAsia="en-GB"/>
        </w:rPr>
        <w:t xml:space="preserve"> and can be </w:t>
      </w:r>
      <w:r w:rsidRPr="0090566A">
        <w:rPr>
          <w:rFonts w:ascii="Arial" w:eastAsia="Times New Roman" w:hAnsi="Arial" w:cs="Arial"/>
          <w:color w:val="000000" w:themeColor="text1"/>
          <w:spacing w:val="4"/>
          <w:lang w:eastAsia="en-GB"/>
        </w:rPr>
        <w:t>quickly produced</w:t>
      </w:r>
      <w:r w:rsidRPr="00062A63">
        <w:rPr>
          <w:rFonts w:ascii="Arial" w:eastAsia="Times New Roman" w:hAnsi="Arial" w:cs="Arial"/>
          <w:color w:val="000000" w:themeColor="text1"/>
          <w:spacing w:val="4"/>
          <w:lang w:eastAsia="en-GB"/>
        </w:rPr>
        <w:t xml:space="preserve">, using the survey and analytical tools highlighted earlier. </w:t>
      </w:r>
    </w:p>
    <w:p w14:paraId="373FDE5B" w14:textId="786CB825" w:rsidR="00C230E7" w:rsidRPr="00062A63" w:rsidRDefault="00B8612A" w:rsidP="006A3823">
      <w:pPr>
        <w:rPr>
          <w:rFonts w:ascii="Arial" w:hAnsi="Arial" w:cs="Arial"/>
          <w:color w:val="000000" w:themeColor="text1"/>
          <w:shd w:val="clear" w:color="auto" w:fill="FFFFFF"/>
        </w:rPr>
      </w:pPr>
      <w:r w:rsidRPr="00062A63">
        <w:rPr>
          <w:rFonts w:ascii="Arial" w:eastAsia="Times New Roman" w:hAnsi="Arial" w:cs="Arial"/>
          <w:color w:val="000000" w:themeColor="text1"/>
          <w:spacing w:val="4"/>
          <w:lang w:eastAsia="en-GB"/>
        </w:rPr>
        <w:t xml:space="preserve">For the purposes of this study, it is noted that </w:t>
      </w:r>
      <w:r w:rsidRPr="00062A63">
        <w:rPr>
          <w:rFonts w:ascii="Arial" w:hAnsi="Arial" w:cs="Arial"/>
          <w:color w:val="000000" w:themeColor="text1"/>
          <w:lang w:eastAsia="en-GB"/>
        </w:rPr>
        <w:t>q</w:t>
      </w:r>
      <w:r w:rsidRPr="00062A63">
        <w:rPr>
          <w:rFonts w:ascii="Arial" w:eastAsia="Times New Roman" w:hAnsi="Arial" w:cs="Arial"/>
          <w:color w:val="000000" w:themeColor="text1"/>
          <w:lang w:eastAsia="en-GB"/>
        </w:rPr>
        <w:t xml:space="preserve">uantitative </w:t>
      </w:r>
      <w:r w:rsidRPr="00062A63">
        <w:rPr>
          <w:rFonts w:ascii="Arial" w:eastAsia="Times New Roman" w:hAnsi="Arial" w:cs="Arial"/>
          <w:color w:val="000000" w:themeColor="text1"/>
          <w:spacing w:val="4"/>
          <w:lang w:eastAsia="en-GB"/>
        </w:rPr>
        <w:t>research is a more</w:t>
      </w:r>
      <w:r w:rsidRPr="0090566A">
        <w:rPr>
          <w:rFonts w:ascii="Arial" w:eastAsia="Times New Roman" w:hAnsi="Arial" w:cs="Arial"/>
          <w:color w:val="000000" w:themeColor="text1"/>
          <w:spacing w:val="4"/>
          <w:lang w:eastAsia="en-GB"/>
        </w:rPr>
        <w:t xml:space="preserve"> restrictive</w:t>
      </w:r>
      <w:r w:rsidRPr="00062A63">
        <w:rPr>
          <w:rFonts w:ascii="Arial" w:eastAsia="Times New Roman" w:hAnsi="Arial" w:cs="Arial"/>
          <w:color w:val="000000" w:themeColor="text1"/>
          <w:spacing w:val="4"/>
          <w:lang w:eastAsia="en-GB"/>
        </w:rPr>
        <w:t xml:space="preserve"> as the studies p</w:t>
      </w:r>
      <w:r w:rsidRPr="0090566A">
        <w:rPr>
          <w:rFonts w:ascii="Arial" w:eastAsia="Times New Roman" w:hAnsi="Arial" w:cs="Arial"/>
          <w:color w:val="000000" w:themeColor="text1"/>
          <w:spacing w:val="4"/>
          <w:lang w:eastAsia="en-GB"/>
        </w:rPr>
        <w:t xml:space="preserve">articipants cannot tailor their responses </w:t>
      </w:r>
      <w:r w:rsidRPr="00062A63">
        <w:rPr>
          <w:rFonts w:ascii="Arial" w:eastAsia="Times New Roman" w:hAnsi="Arial" w:cs="Arial"/>
          <w:color w:val="000000" w:themeColor="text1"/>
          <w:spacing w:val="4"/>
          <w:lang w:eastAsia="en-GB"/>
        </w:rPr>
        <w:t xml:space="preserve">to the questions </w:t>
      </w:r>
      <w:r w:rsidRPr="0090566A">
        <w:rPr>
          <w:rFonts w:ascii="Arial" w:eastAsia="Times New Roman" w:hAnsi="Arial" w:cs="Arial"/>
          <w:color w:val="000000" w:themeColor="text1"/>
          <w:spacing w:val="4"/>
          <w:lang w:eastAsia="en-GB"/>
        </w:rPr>
        <w:t>or add context</w:t>
      </w:r>
      <w:r w:rsidRPr="00062A63">
        <w:rPr>
          <w:rFonts w:ascii="Arial" w:eastAsia="Times New Roman" w:hAnsi="Arial" w:cs="Arial"/>
          <w:color w:val="000000" w:themeColor="text1"/>
          <w:spacing w:val="4"/>
          <w:lang w:eastAsia="en-GB"/>
        </w:rPr>
        <w:t xml:space="preserve"> and additional explanation as to the reasoning behind their answer, this in turn does not allow for further exploration and understanding. Statistical data analysis can also </w:t>
      </w:r>
      <w:r w:rsidRPr="0090566A">
        <w:rPr>
          <w:rFonts w:ascii="Arial" w:eastAsia="Times New Roman" w:hAnsi="Arial" w:cs="Arial"/>
          <w:color w:val="000000" w:themeColor="text1"/>
          <w:spacing w:val="4"/>
          <w:lang w:eastAsia="en-GB"/>
        </w:rPr>
        <w:t>require a large</w:t>
      </w:r>
      <w:r w:rsidRPr="00062A63">
        <w:rPr>
          <w:rFonts w:ascii="Arial" w:eastAsia="Times New Roman" w:hAnsi="Arial" w:cs="Arial"/>
          <w:color w:val="000000" w:themeColor="text1"/>
          <w:spacing w:val="4"/>
          <w:lang w:eastAsia="en-GB"/>
        </w:rPr>
        <w:t>r</w:t>
      </w:r>
      <w:r w:rsidRPr="0090566A">
        <w:rPr>
          <w:rFonts w:ascii="Arial" w:eastAsia="Times New Roman" w:hAnsi="Arial" w:cs="Arial"/>
          <w:color w:val="000000" w:themeColor="text1"/>
          <w:spacing w:val="4"/>
          <w:lang w:eastAsia="en-GB"/>
        </w:rPr>
        <w:t xml:space="preserve"> data sample</w:t>
      </w:r>
      <w:r w:rsidRPr="00062A63">
        <w:rPr>
          <w:rFonts w:ascii="Arial" w:eastAsia="Times New Roman" w:hAnsi="Arial" w:cs="Arial"/>
          <w:color w:val="000000" w:themeColor="text1"/>
          <w:spacing w:val="4"/>
          <w:lang w:eastAsia="en-GB"/>
        </w:rPr>
        <w:t xml:space="preserve"> from more participants, than a qualitative approach. </w:t>
      </w:r>
      <w:r w:rsidR="00C230E7" w:rsidRPr="00062A63">
        <w:rPr>
          <w:rFonts w:ascii="Arial" w:hAnsi="Arial" w:cs="Arial"/>
          <w:color w:val="000000" w:themeColor="text1"/>
          <w:shd w:val="clear" w:color="auto" w:fill="FFFFFF"/>
        </w:rPr>
        <w:t>(gcu.edu, 2022)</w:t>
      </w:r>
    </w:p>
    <w:p w14:paraId="42B5E477" w14:textId="6C562F6E" w:rsidR="00DE373D" w:rsidRPr="00062A63" w:rsidRDefault="005B3C7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In this research project and utilising a survey, only Quantitative data will be collected and analysed</w:t>
      </w:r>
      <w:r w:rsidR="00C230E7" w:rsidRPr="00062A63">
        <w:rPr>
          <w:rFonts w:ascii="Arial" w:hAnsi="Arial" w:cs="Arial"/>
          <w:color w:val="000000" w:themeColor="text1"/>
          <w:shd w:val="clear" w:color="auto" w:fill="FFFFFF"/>
        </w:rPr>
        <w:t>.</w:t>
      </w:r>
    </w:p>
    <w:p w14:paraId="7853492A" w14:textId="283449C5" w:rsidR="00A679B6" w:rsidRPr="00062A63" w:rsidRDefault="00A679B6" w:rsidP="0099732E">
      <w:pPr>
        <w:pStyle w:val="Heading1"/>
        <w:rPr>
          <w:shd w:val="clear" w:color="auto" w:fill="FFFFFF"/>
        </w:rPr>
      </w:pPr>
      <w:bookmarkStart w:id="22" w:name="_Toc106887899"/>
      <w:r w:rsidRPr="00062A63">
        <w:rPr>
          <w:shd w:val="clear" w:color="auto" w:fill="FFFFFF"/>
        </w:rPr>
        <w:t xml:space="preserve">3.2 Survey distribution and </w:t>
      </w:r>
      <w:r w:rsidRPr="0099732E">
        <w:t>completion</w:t>
      </w:r>
      <w:bookmarkEnd w:id="22"/>
    </w:p>
    <w:p w14:paraId="2BAC8543" w14:textId="77777777" w:rsidR="00A679B6" w:rsidRPr="00062A63" w:rsidRDefault="00A679B6" w:rsidP="00A679B6">
      <w:pPr>
        <w:rPr>
          <w:rFonts w:ascii="Arial" w:hAnsi="Arial" w:cs="Arial"/>
          <w:color w:val="000000" w:themeColor="text1"/>
        </w:rPr>
      </w:pPr>
    </w:p>
    <w:p w14:paraId="5D4E6EC3" w14:textId="0795D0B4" w:rsidR="005B3C75" w:rsidRPr="00062A63" w:rsidRDefault="00DE373D" w:rsidP="00B34247">
      <w:pPr>
        <w:rPr>
          <w:rFonts w:ascii="Arial" w:hAnsi="Arial" w:cs="Arial"/>
          <w:color w:val="000000" w:themeColor="text1"/>
        </w:rPr>
      </w:pPr>
      <w:r w:rsidRPr="00062A63">
        <w:rPr>
          <w:rFonts w:ascii="Arial" w:hAnsi="Arial" w:cs="Arial"/>
          <w:color w:val="000000" w:themeColor="text1"/>
        </w:rPr>
        <w:t>To facilitate this survey, va</w:t>
      </w:r>
      <w:r w:rsidR="004376E6" w:rsidRPr="00062A63">
        <w:rPr>
          <w:rFonts w:ascii="Arial" w:hAnsi="Arial" w:cs="Arial"/>
          <w:color w:val="000000" w:themeColor="text1"/>
        </w:rPr>
        <w:t>rious</w:t>
      </w:r>
      <w:r w:rsidR="005B3C75" w:rsidRPr="00062A63">
        <w:rPr>
          <w:rFonts w:ascii="Arial" w:hAnsi="Arial" w:cs="Arial"/>
          <w:color w:val="000000" w:themeColor="text1"/>
        </w:rPr>
        <w:t xml:space="preserve"> out of the box, online survey tool</w:t>
      </w:r>
      <w:r w:rsidR="004376E6" w:rsidRPr="00062A63">
        <w:rPr>
          <w:rFonts w:ascii="Arial" w:hAnsi="Arial" w:cs="Arial"/>
          <w:color w:val="000000" w:themeColor="text1"/>
        </w:rPr>
        <w:t>s</w:t>
      </w:r>
      <w:r w:rsidR="005B3C75" w:rsidRPr="00062A63">
        <w:rPr>
          <w:rFonts w:ascii="Arial" w:hAnsi="Arial" w:cs="Arial"/>
          <w:color w:val="000000" w:themeColor="text1"/>
        </w:rPr>
        <w:t xml:space="preserve"> such as “SurveyMonkey” “Qualtrics” or “SurveyGizmo” </w:t>
      </w:r>
      <w:r w:rsidR="004376E6" w:rsidRPr="00062A63">
        <w:rPr>
          <w:rFonts w:ascii="Arial" w:hAnsi="Arial" w:cs="Arial"/>
          <w:color w:val="000000" w:themeColor="text1"/>
        </w:rPr>
        <w:t>were considered</w:t>
      </w:r>
      <w:r w:rsidR="00DD52F8" w:rsidRPr="00062A63">
        <w:rPr>
          <w:rFonts w:ascii="Arial" w:hAnsi="Arial" w:cs="Arial"/>
          <w:color w:val="000000" w:themeColor="text1"/>
        </w:rPr>
        <w:t>,</w:t>
      </w:r>
      <w:r w:rsidR="004376E6" w:rsidRPr="00062A63">
        <w:rPr>
          <w:rFonts w:ascii="Arial" w:hAnsi="Arial" w:cs="Arial"/>
          <w:color w:val="000000" w:themeColor="text1"/>
        </w:rPr>
        <w:t xml:space="preserve"> as </w:t>
      </w:r>
      <w:r w:rsidR="009F1A0D" w:rsidRPr="00062A63">
        <w:rPr>
          <w:rFonts w:ascii="Arial" w:hAnsi="Arial" w:cs="Arial"/>
          <w:color w:val="000000" w:themeColor="text1"/>
        </w:rPr>
        <w:t>all</w:t>
      </w:r>
      <w:r w:rsidR="005B3C75" w:rsidRPr="00062A63">
        <w:rPr>
          <w:rFonts w:ascii="Arial" w:hAnsi="Arial" w:cs="Arial"/>
          <w:color w:val="000000" w:themeColor="text1"/>
        </w:rPr>
        <w:t xml:space="preserve"> these </w:t>
      </w:r>
      <w:r w:rsidR="00DD52F8" w:rsidRPr="00062A63">
        <w:rPr>
          <w:rFonts w:ascii="Arial" w:hAnsi="Arial" w:cs="Arial"/>
          <w:color w:val="000000" w:themeColor="text1"/>
        </w:rPr>
        <w:t>offer</w:t>
      </w:r>
      <w:r w:rsidR="005B3C75" w:rsidRPr="00062A63">
        <w:rPr>
          <w:rFonts w:ascii="Arial" w:hAnsi="Arial" w:cs="Arial"/>
          <w:color w:val="000000" w:themeColor="text1"/>
        </w:rPr>
        <w:t xml:space="preserve"> similar services offer a free and secure means of constructing a survey to be distributed quickly and simply to a target group.</w:t>
      </w:r>
      <w:r w:rsidR="003D72C7" w:rsidRPr="00062A63">
        <w:rPr>
          <w:rFonts w:ascii="Arial" w:hAnsi="Arial" w:cs="Arial"/>
          <w:color w:val="000000" w:themeColor="text1"/>
        </w:rPr>
        <w:t xml:space="preserve"> Having evaluated these tools, it was decided that </w:t>
      </w:r>
      <w:r w:rsidR="00DD52F8" w:rsidRPr="00062A63">
        <w:rPr>
          <w:rFonts w:ascii="Arial" w:hAnsi="Arial" w:cs="Arial"/>
          <w:color w:val="000000" w:themeColor="text1"/>
        </w:rPr>
        <w:t>google forms provided the best solution</w:t>
      </w:r>
      <w:r w:rsidR="009E0B67" w:rsidRPr="00062A63">
        <w:rPr>
          <w:rFonts w:ascii="Arial" w:hAnsi="Arial" w:cs="Arial"/>
          <w:color w:val="000000" w:themeColor="text1"/>
        </w:rPr>
        <w:t xml:space="preserve">, with it being easy to setup and providing useful analytics </w:t>
      </w:r>
      <w:r w:rsidR="00DF7C7A" w:rsidRPr="00062A63">
        <w:rPr>
          <w:rFonts w:ascii="Arial" w:hAnsi="Arial" w:cs="Arial"/>
          <w:color w:val="000000" w:themeColor="text1"/>
        </w:rPr>
        <w:t>for the results.</w:t>
      </w:r>
    </w:p>
    <w:p w14:paraId="24FC1DF6" w14:textId="77777777" w:rsidR="005B3C75" w:rsidRPr="00062A63" w:rsidRDefault="005B3C75" w:rsidP="00B34247">
      <w:pPr>
        <w:rPr>
          <w:rFonts w:ascii="Arial" w:hAnsi="Arial" w:cs="Arial"/>
          <w:color w:val="000000" w:themeColor="text1"/>
        </w:rPr>
      </w:pPr>
      <w:r w:rsidRPr="00062A63">
        <w:rPr>
          <w:rFonts w:ascii="Arial" w:hAnsi="Arial" w:cs="Arial"/>
          <w:color w:val="000000" w:themeColor="text1"/>
        </w:rPr>
        <w:t>This Primary Research survey will be opened to Neighbourhood Policing, Response Policing and Priority Policing teams across the Western Division of South Wales Police. It will be extended to other areas if the participant volumes prove to be insufficient.</w:t>
      </w:r>
    </w:p>
    <w:p w14:paraId="77162827" w14:textId="77777777" w:rsidR="005B3C75" w:rsidRPr="00062A63" w:rsidRDefault="005B3C75" w:rsidP="00B34247">
      <w:pPr>
        <w:rPr>
          <w:rFonts w:ascii="Arial" w:hAnsi="Arial" w:cs="Arial"/>
          <w:color w:val="000000" w:themeColor="text1"/>
        </w:rPr>
      </w:pPr>
      <w:r w:rsidRPr="00062A63">
        <w:rPr>
          <w:rFonts w:ascii="Arial" w:hAnsi="Arial" w:cs="Arial"/>
          <w:color w:val="000000" w:themeColor="text1"/>
        </w:rPr>
        <w:t xml:space="preserve">The exact number of surveys will be determined by the number of replies received from the targeted departments and will depend on the willingness of participants to engage in the process, but it is expected to generate somewhere in the region of 30 responses which will provide a suitably broad data set. Results will be quantitatively analysed with results displayed using graphs and charts. </w:t>
      </w:r>
    </w:p>
    <w:p w14:paraId="280F4C71" w14:textId="043F5CE1" w:rsidR="005B3C75" w:rsidRPr="00062A63" w:rsidRDefault="005B3C75" w:rsidP="00B34247">
      <w:pPr>
        <w:rPr>
          <w:rFonts w:ascii="Arial" w:hAnsi="Arial" w:cs="Arial"/>
          <w:color w:val="000000" w:themeColor="text1"/>
        </w:rPr>
      </w:pPr>
      <w:r w:rsidRPr="00062A63">
        <w:rPr>
          <w:rFonts w:ascii="Arial" w:hAnsi="Arial" w:cs="Arial"/>
          <w:color w:val="000000" w:themeColor="text1"/>
        </w:rPr>
        <w:t xml:space="preserve">This survey </w:t>
      </w:r>
      <w:r w:rsidR="00B55EAB" w:rsidRPr="00062A63">
        <w:rPr>
          <w:rFonts w:ascii="Arial" w:hAnsi="Arial" w:cs="Arial"/>
          <w:color w:val="000000" w:themeColor="text1"/>
        </w:rPr>
        <w:t>was designed to</w:t>
      </w:r>
      <w:r w:rsidRPr="00062A63">
        <w:rPr>
          <w:rFonts w:ascii="Arial" w:hAnsi="Arial" w:cs="Arial"/>
          <w:color w:val="000000" w:themeColor="text1"/>
        </w:rPr>
        <w:t xml:space="preserve"> be ethical, completely anonymous and will omit personal details or specifics relating to any current or previous case files or real-world case scenarios. No names of participants, suspects, </w:t>
      </w:r>
      <w:r w:rsidR="00E72D62" w:rsidRPr="00062A63">
        <w:rPr>
          <w:rFonts w:ascii="Arial" w:hAnsi="Arial" w:cs="Arial"/>
          <w:color w:val="000000" w:themeColor="text1"/>
        </w:rPr>
        <w:t>victims,</w:t>
      </w:r>
      <w:r w:rsidRPr="00062A63">
        <w:rPr>
          <w:rFonts w:ascii="Arial" w:hAnsi="Arial" w:cs="Arial"/>
          <w:color w:val="000000" w:themeColor="text1"/>
        </w:rPr>
        <w:t xml:space="preserve"> or witnesses will be used, nor would any identifying addresses. If captured in a freeform entry field used, these will be omitted from the results, with all data erased and not retained on any physical or computerised system. This will ensure compliance with all obligations of the Data Protection Act and GDPR in the UK. The final dataset would then be adjusted accordingly. </w:t>
      </w:r>
    </w:p>
    <w:p w14:paraId="4D8B5AAB" w14:textId="6337565A" w:rsidR="006E41E7" w:rsidRPr="00062A63" w:rsidRDefault="00C964F9" w:rsidP="0099732E">
      <w:pPr>
        <w:pStyle w:val="Heading1"/>
        <w:rPr>
          <w:rFonts w:eastAsia="Times New Roman"/>
          <w:lang w:eastAsia="en-GB"/>
        </w:rPr>
      </w:pPr>
      <w:bookmarkStart w:id="23" w:name="_Toc106887900"/>
      <w:r w:rsidRPr="00062A63">
        <w:rPr>
          <w:rFonts w:eastAsia="Times New Roman"/>
          <w:lang w:eastAsia="en-GB"/>
        </w:rPr>
        <w:t>3.</w:t>
      </w:r>
      <w:r w:rsidR="00A679B6" w:rsidRPr="00062A63">
        <w:rPr>
          <w:rFonts w:eastAsia="Times New Roman"/>
          <w:lang w:eastAsia="en-GB"/>
        </w:rPr>
        <w:t>3</w:t>
      </w:r>
      <w:r w:rsidRPr="00062A63">
        <w:rPr>
          <w:rFonts w:eastAsia="Times New Roman"/>
          <w:lang w:eastAsia="en-GB"/>
        </w:rPr>
        <w:t xml:space="preserve"> </w:t>
      </w:r>
      <w:r w:rsidR="006E41E7" w:rsidRPr="00062A63">
        <w:rPr>
          <w:rFonts w:eastAsia="Times New Roman"/>
          <w:lang w:eastAsia="en-GB"/>
        </w:rPr>
        <w:t xml:space="preserve">Survey </w:t>
      </w:r>
      <w:r w:rsidR="006E41E7" w:rsidRPr="0099732E">
        <w:t>Questions</w:t>
      </w:r>
      <w:bookmarkEnd w:id="23"/>
    </w:p>
    <w:p w14:paraId="76223DCA" w14:textId="77777777" w:rsidR="006E41E7" w:rsidRPr="00062A63" w:rsidRDefault="006E41E7" w:rsidP="00B34247">
      <w:pPr>
        <w:shd w:val="clear" w:color="auto" w:fill="FFFFFF"/>
        <w:spacing w:after="0"/>
        <w:textAlignment w:val="baseline"/>
        <w:rPr>
          <w:rFonts w:ascii="Arial" w:eastAsia="Times New Roman" w:hAnsi="Arial" w:cs="Arial"/>
          <w:color w:val="000000" w:themeColor="text1"/>
          <w:lang w:eastAsia="en-GB"/>
        </w:rPr>
      </w:pPr>
    </w:p>
    <w:p w14:paraId="1AA96F43"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How do you identify yourself?</w:t>
      </w:r>
    </w:p>
    <w:p w14:paraId="711E20FF"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Please select your age bracket</w:t>
      </w:r>
    </w:p>
    <w:p w14:paraId="2BE4D7AA"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Please state which department you work in</w:t>
      </w:r>
    </w:p>
    <w:p w14:paraId="05326682"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Length of service</w:t>
      </w:r>
    </w:p>
    <w:p w14:paraId="79934338"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think that drugs are an increasing problem in the UK</w:t>
      </w:r>
    </w:p>
    <w:p w14:paraId="2186ABD0"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that current UK legislation is fit for purpose to combat drug use and supply</w:t>
      </w:r>
    </w:p>
    <w:p w14:paraId="467A16C4"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lastRenderedPageBreak/>
        <w:t>I believe that current policing strategy is effective in reducing drug dealing and supply</w:t>
      </w:r>
    </w:p>
    <w:p w14:paraId="54C82CA0"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that current policing strategy is effective in reducing drug use</w:t>
      </w:r>
    </w:p>
    <w:p w14:paraId="1E64E4A6"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On average, how many times in a set would you encounter a call where drugs were a factor?</w:t>
      </w:r>
    </w:p>
    <w:p w14:paraId="1FA464B6"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think that police have sufficient resources to combat County Lines gangs</w:t>
      </w:r>
    </w:p>
    <w:p w14:paraId="00B85AA2"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think that police are focussing their resources effectively to combat County Lines gangs</w:t>
      </w:r>
    </w:p>
    <w:p w14:paraId="3B79BB63" w14:textId="1DD2DDED"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I believe that County Lines activity is being reduced </w:t>
      </w:r>
      <w:r w:rsidR="00E72D62" w:rsidRPr="00062A63">
        <w:rPr>
          <w:rFonts w:ascii="Arial" w:eastAsia="Times New Roman" w:hAnsi="Arial" w:cs="Arial"/>
          <w:color w:val="000000" w:themeColor="text1"/>
          <w:lang w:eastAsia="en-GB"/>
        </w:rPr>
        <w:t>because of</w:t>
      </w:r>
      <w:r w:rsidRPr="00062A63">
        <w:rPr>
          <w:rFonts w:ascii="Arial" w:eastAsia="Times New Roman" w:hAnsi="Arial" w:cs="Arial"/>
          <w:color w:val="000000" w:themeColor="text1"/>
          <w:lang w:eastAsia="en-GB"/>
        </w:rPr>
        <w:t xml:space="preserve"> policing strategy</w:t>
      </w:r>
    </w:p>
    <w:p w14:paraId="4816AA32"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that changes are needed to tackle County Lines drugs gangs</w:t>
      </w:r>
    </w:p>
    <w:p w14:paraId="288C0E51"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that changes are needed to tackle drug use</w:t>
      </w:r>
    </w:p>
    <w:p w14:paraId="200DFE36"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in a zero-tolerance approach to drugs</w:t>
      </w:r>
    </w:p>
    <w:p w14:paraId="53DE2DB7"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that drug use should be decriminalised</w:t>
      </w:r>
    </w:p>
    <w:p w14:paraId="0D8CA5FE"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think that education and diversionary approaches are more effective than criminalising drug users</w:t>
      </w:r>
    </w:p>
    <w:p w14:paraId="67C8B2F3"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there should be tougher sentences for drug dealers</w:t>
      </w:r>
    </w:p>
    <w:p w14:paraId="1985FE87" w14:textId="77777777"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believe there should be tougher sentences for drug possession</w:t>
      </w:r>
    </w:p>
    <w:p w14:paraId="6D67BB7D" w14:textId="1A9A3AA9" w:rsidR="006E41E7" w:rsidRPr="00062A63" w:rsidRDefault="006E41E7" w:rsidP="004C36DD">
      <w:pPr>
        <w:pStyle w:val="ListParagraph"/>
        <w:numPr>
          <w:ilvl w:val="0"/>
          <w:numId w:val="4"/>
        </w:numPr>
        <w:shd w:val="clear" w:color="auto" w:fill="FFFFFF"/>
        <w:spacing w:line="276" w:lineRule="auto"/>
        <w:textAlignment w:val="baseline"/>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 am concerned by the harm I encounter, which is caused by drugs</w:t>
      </w:r>
    </w:p>
    <w:p w14:paraId="220E3D39" w14:textId="77777777" w:rsidR="006E41E7" w:rsidRPr="00062A63" w:rsidRDefault="006E41E7" w:rsidP="00B34247">
      <w:pPr>
        <w:pStyle w:val="ListParagraph"/>
        <w:shd w:val="clear" w:color="auto" w:fill="FFFFFF"/>
        <w:spacing w:line="276" w:lineRule="auto"/>
        <w:textAlignment w:val="baseline"/>
        <w:rPr>
          <w:rFonts w:ascii="Arial" w:eastAsia="Times New Roman" w:hAnsi="Arial" w:cs="Arial"/>
          <w:color w:val="000000" w:themeColor="text1"/>
          <w:lang w:eastAsia="en-GB"/>
        </w:rPr>
      </w:pPr>
    </w:p>
    <w:p w14:paraId="6DF450A8" w14:textId="49558732" w:rsidR="005B3C75" w:rsidRPr="00062A63" w:rsidRDefault="00C964F9" w:rsidP="0099732E">
      <w:pPr>
        <w:pStyle w:val="Heading1"/>
      </w:pPr>
      <w:bookmarkStart w:id="24" w:name="_Toc106887901"/>
      <w:r w:rsidRPr="00062A63">
        <w:t>3.</w:t>
      </w:r>
      <w:r w:rsidR="00A679B6" w:rsidRPr="00062A63">
        <w:t>4</w:t>
      </w:r>
      <w:r w:rsidRPr="00062A63">
        <w:t xml:space="preserve"> </w:t>
      </w:r>
      <w:r w:rsidR="005B3C75" w:rsidRPr="00062A63">
        <w:t xml:space="preserve">Data </w:t>
      </w:r>
      <w:r w:rsidR="005B3C75" w:rsidRPr="0099732E">
        <w:t>Analysis</w:t>
      </w:r>
      <w:bookmarkEnd w:id="24"/>
      <w:r w:rsidR="005B3C75" w:rsidRPr="00062A63">
        <w:t xml:space="preserve"> </w:t>
      </w:r>
    </w:p>
    <w:p w14:paraId="645F38DF" w14:textId="77777777" w:rsidR="00C964F9" w:rsidRPr="00062A63" w:rsidRDefault="00C964F9" w:rsidP="00C964F9">
      <w:pPr>
        <w:rPr>
          <w:rFonts w:ascii="Arial" w:hAnsi="Arial" w:cs="Arial"/>
          <w:color w:val="000000" w:themeColor="text1"/>
        </w:rPr>
      </w:pPr>
    </w:p>
    <w:p w14:paraId="50C7336B" w14:textId="77777777"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The data analysis will be completed using primary research data collected from the survey, cross referenced to the secondary research from the literature review. As the survey comprises of questions with only 5 closed responses to each, these can be presented as results in the form of percentages and in graphs or charts. </w:t>
      </w:r>
    </w:p>
    <w:p w14:paraId="050C696A" w14:textId="77777777"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It is hoped that following the analysis of the data, that conclusions and recommendations for the future improvement in the research question can be achieved.</w:t>
      </w:r>
    </w:p>
    <w:p w14:paraId="4834BD4E" w14:textId="6B440D26" w:rsidR="005B3C75" w:rsidRPr="00062A63" w:rsidRDefault="00C964F9" w:rsidP="0099732E">
      <w:pPr>
        <w:pStyle w:val="Heading1"/>
      </w:pPr>
      <w:bookmarkStart w:id="25" w:name="_Toc106887902"/>
      <w:r w:rsidRPr="00062A63">
        <w:t>3.</w:t>
      </w:r>
      <w:r w:rsidR="00A679B6" w:rsidRPr="00062A63">
        <w:t>5</w:t>
      </w:r>
      <w:r w:rsidRPr="00062A63">
        <w:t xml:space="preserve"> </w:t>
      </w:r>
      <w:r w:rsidR="005B3C75" w:rsidRPr="00062A63">
        <w:t>Limitations and Potential Problems</w:t>
      </w:r>
      <w:bookmarkEnd w:id="25"/>
    </w:p>
    <w:p w14:paraId="13D349B7" w14:textId="77777777" w:rsidR="00C964F9" w:rsidRPr="00062A63" w:rsidRDefault="00C964F9" w:rsidP="00C964F9">
      <w:pPr>
        <w:rPr>
          <w:rFonts w:ascii="Arial" w:hAnsi="Arial" w:cs="Arial"/>
          <w:color w:val="000000" w:themeColor="text1"/>
        </w:rPr>
      </w:pPr>
    </w:p>
    <w:p w14:paraId="2A4F4336" w14:textId="72805A77"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As can be observed with any research project, limitations are often to be expected, and the primary limitation in doing </w:t>
      </w:r>
      <w:r w:rsidR="006661AA">
        <w:rPr>
          <w:rFonts w:ascii="Arial" w:eastAsia="Times New Roman" w:hAnsi="Arial" w:cs="Arial"/>
          <w:color w:val="000000" w:themeColor="text1"/>
          <w:lang w:eastAsia="en-GB"/>
        </w:rPr>
        <w:t>q</w:t>
      </w:r>
      <w:r w:rsidRPr="00062A63">
        <w:rPr>
          <w:rFonts w:ascii="Arial" w:eastAsia="Times New Roman" w:hAnsi="Arial" w:cs="Arial"/>
          <w:color w:val="000000" w:themeColor="text1"/>
          <w:lang w:eastAsia="en-GB"/>
        </w:rPr>
        <w:t xml:space="preserve">uantitative research for this area of focus, is that the participants will be deliberately restricted in their replies, only being able to select how they feel on a graduated scale with regards to each individual question, posed by the researcher. </w:t>
      </w:r>
      <w:r w:rsidR="009F1A0D" w:rsidRPr="00062A63">
        <w:rPr>
          <w:rFonts w:ascii="Arial" w:eastAsia="Times New Roman" w:hAnsi="Arial" w:cs="Arial"/>
          <w:color w:val="000000" w:themeColor="text1"/>
          <w:lang w:eastAsia="en-GB"/>
        </w:rPr>
        <w:t>To</w:t>
      </w:r>
      <w:r w:rsidRPr="00062A63">
        <w:rPr>
          <w:rFonts w:ascii="Arial" w:eastAsia="Times New Roman" w:hAnsi="Arial" w:cs="Arial"/>
          <w:color w:val="000000" w:themeColor="text1"/>
          <w:lang w:eastAsia="en-GB"/>
        </w:rPr>
        <w:t xml:space="preserve"> allow the respondent full autonomy, this would require freeform text entry boxes on the survey or for an interview to be conducted. This would in turn require a switch to a Qualitative analysis, all of which takes time, which as noted earlier, is a limiting factor in this project for both the researcher and the participants. For this to be an effective project, it must also be considered as to whether the right questions</w:t>
      </w:r>
      <w:r w:rsidR="00456284">
        <w:rPr>
          <w:rFonts w:ascii="Arial" w:eastAsia="Times New Roman" w:hAnsi="Arial" w:cs="Arial"/>
          <w:color w:val="000000" w:themeColor="text1"/>
          <w:lang w:eastAsia="en-GB"/>
        </w:rPr>
        <w:t xml:space="preserve"> are asked</w:t>
      </w:r>
      <w:r w:rsidRPr="00062A63">
        <w:rPr>
          <w:rFonts w:ascii="Arial" w:eastAsia="Times New Roman" w:hAnsi="Arial" w:cs="Arial"/>
          <w:color w:val="000000" w:themeColor="text1"/>
          <w:lang w:eastAsia="en-GB"/>
        </w:rPr>
        <w:t xml:space="preserve">, or indeed if further questions are needed to form an effective conclusion. </w:t>
      </w:r>
    </w:p>
    <w:p w14:paraId="3DD23B58" w14:textId="0C56434F"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This research is being conducted, only in South Wales Police (Western Division only) and as such the participants will only be from that </w:t>
      </w:r>
      <w:r w:rsidR="006661AA">
        <w:rPr>
          <w:rFonts w:ascii="Arial" w:eastAsia="Times New Roman" w:hAnsi="Arial" w:cs="Arial"/>
          <w:color w:val="000000" w:themeColor="text1"/>
          <w:lang w:eastAsia="en-GB"/>
        </w:rPr>
        <w:t xml:space="preserve">one </w:t>
      </w:r>
      <w:r w:rsidRPr="00062A63">
        <w:rPr>
          <w:rFonts w:ascii="Arial" w:eastAsia="Times New Roman" w:hAnsi="Arial" w:cs="Arial"/>
          <w:color w:val="000000" w:themeColor="text1"/>
          <w:lang w:eastAsia="en-GB"/>
        </w:rPr>
        <w:t xml:space="preserve">force area. There may be differing opinions from forces across England and Wales, where the issues with drugs and the local strategies </w:t>
      </w:r>
      <w:r w:rsidRPr="00062A63">
        <w:rPr>
          <w:rFonts w:ascii="Arial" w:eastAsia="Times New Roman" w:hAnsi="Arial" w:cs="Arial"/>
          <w:color w:val="000000" w:themeColor="text1"/>
          <w:lang w:eastAsia="en-GB"/>
        </w:rPr>
        <w:lastRenderedPageBreak/>
        <w:t>may differ regionally. Police support and police administrative staff are not being included in the study.</w:t>
      </w:r>
    </w:p>
    <w:p w14:paraId="453B78CF" w14:textId="286DB78E"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The area of study is significant and as such the scope has been deliberately limited in size. County Lines, Drug Harm, Drug Legislation and Police Process are all significant individual topics of research, and this study only aims to establish a </w:t>
      </w:r>
      <w:r w:rsidR="00D51DC2" w:rsidRPr="00062A63">
        <w:rPr>
          <w:rFonts w:ascii="Arial" w:eastAsia="Times New Roman" w:hAnsi="Arial" w:cs="Arial"/>
          <w:color w:val="000000" w:themeColor="text1"/>
          <w:lang w:eastAsia="en-GB"/>
        </w:rPr>
        <w:t>Birdseye</w:t>
      </w:r>
      <w:r w:rsidRPr="00062A63">
        <w:rPr>
          <w:rFonts w:ascii="Arial" w:eastAsia="Times New Roman" w:hAnsi="Arial" w:cs="Arial"/>
          <w:color w:val="000000" w:themeColor="text1"/>
          <w:lang w:eastAsia="en-GB"/>
        </w:rPr>
        <w:t xml:space="preserve"> view of police opinion, in relation to the stated objectives. This may result in limited data collection process at best and inadequate data at worst.</w:t>
      </w:r>
    </w:p>
    <w:p w14:paraId="15966EE0" w14:textId="502F78FE"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There </w:t>
      </w:r>
      <w:r w:rsidR="003B0BAA">
        <w:rPr>
          <w:rFonts w:ascii="Arial" w:eastAsia="Times New Roman" w:hAnsi="Arial" w:cs="Arial"/>
          <w:color w:val="000000" w:themeColor="text1"/>
          <w:lang w:eastAsia="en-GB"/>
        </w:rPr>
        <w:t>wa</w:t>
      </w:r>
      <w:r w:rsidRPr="00062A63">
        <w:rPr>
          <w:rFonts w:ascii="Arial" w:eastAsia="Times New Roman" w:hAnsi="Arial" w:cs="Arial"/>
          <w:color w:val="000000" w:themeColor="text1"/>
          <w:lang w:eastAsia="en-GB"/>
        </w:rPr>
        <w:t xml:space="preserve">s a further risk that the numbers of respondents may be too low, given the target area. This could be because of apathy towards the project or due to time restraints. Should the number of respondents be insufficient, consideration </w:t>
      </w:r>
      <w:r w:rsidR="003B0BAA">
        <w:rPr>
          <w:rFonts w:ascii="Arial" w:eastAsia="Times New Roman" w:hAnsi="Arial" w:cs="Arial"/>
          <w:color w:val="000000" w:themeColor="text1"/>
          <w:lang w:eastAsia="en-GB"/>
        </w:rPr>
        <w:t xml:space="preserve">was to be </w:t>
      </w:r>
      <w:r w:rsidRPr="00062A63">
        <w:rPr>
          <w:rFonts w:ascii="Arial" w:eastAsia="Times New Roman" w:hAnsi="Arial" w:cs="Arial"/>
          <w:color w:val="000000" w:themeColor="text1"/>
          <w:lang w:eastAsia="en-GB"/>
        </w:rPr>
        <w:t xml:space="preserve">given to extend the survey from the Western Division, across other South Wales Police Divisions. </w:t>
      </w:r>
    </w:p>
    <w:p w14:paraId="47283A67" w14:textId="48C8D0F8" w:rsidR="005B3C75" w:rsidRPr="00062A63" w:rsidRDefault="006B3D4D" w:rsidP="00B34247">
      <w:pPr>
        <w:rPr>
          <w:rFonts w:ascii="Arial" w:hAnsi="Arial" w:cs="Arial"/>
          <w:color w:val="000000" w:themeColor="text1"/>
        </w:rPr>
      </w:pPr>
      <w:r>
        <w:rPr>
          <w:rFonts w:ascii="Arial" w:hAnsi="Arial" w:cs="Arial"/>
          <w:color w:val="000000" w:themeColor="text1"/>
        </w:rPr>
        <w:t xml:space="preserve">For the purposes of this study, there is an </w:t>
      </w:r>
      <w:r w:rsidR="005B3C75" w:rsidRPr="00062A63">
        <w:rPr>
          <w:rFonts w:ascii="Arial" w:hAnsi="Arial" w:cs="Arial"/>
          <w:color w:val="000000" w:themeColor="text1"/>
        </w:rPr>
        <w:t>aware</w:t>
      </w:r>
      <w:r w:rsidR="00E37D56">
        <w:rPr>
          <w:rFonts w:ascii="Arial" w:hAnsi="Arial" w:cs="Arial"/>
          <w:color w:val="000000" w:themeColor="text1"/>
        </w:rPr>
        <w:t xml:space="preserve">ness </w:t>
      </w:r>
      <w:r w:rsidR="005B3C75" w:rsidRPr="00062A63">
        <w:rPr>
          <w:rFonts w:ascii="Arial" w:hAnsi="Arial" w:cs="Arial"/>
          <w:color w:val="000000" w:themeColor="text1"/>
        </w:rPr>
        <w:t xml:space="preserve">of participants potential bias with the target group being police officers and will </w:t>
      </w:r>
      <w:r w:rsidR="00E37D56">
        <w:rPr>
          <w:rFonts w:ascii="Arial" w:hAnsi="Arial" w:cs="Arial"/>
          <w:color w:val="000000" w:themeColor="text1"/>
        </w:rPr>
        <w:t xml:space="preserve">there is a further area of research highlighted by </w:t>
      </w:r>
      <w:r w:rsidR="005F4306">
        <w:rPr>
          <w:rFonts w:ascii="Arial" w:hAnsi="Arial" w:cs="Arial"/>
          <w:color w:val="000000" w:themeColor="text1"/>
        </w:rPr>
        <w:t xml:space="preserve">looking to </w:t>
      </w:r>
      <w:r w:rsidR="005B3C75" w:rsidRPr="00062A63">
        <w:rPr>
          <w:rFonts w:ascii="Arial" w:hAnsi="Arial" w:cs="Arial"/>
          <w:color w:val="000000" w:themeColor="text1"/>
        </w:rPr>
        <w:t>extend the survey to participants</w:t>
      </w:r>
      <w:r w:rsidR="005F4306">
        <w:rPr>
          <w:rFonts w:ascii="Arial" w:hAnsi="Arial" w:cs="Arial"/>
          <w:color w:val="000000" w:themeColor="text1"/>
        </w:rPr>
        <w:t xml:space="preserve">, </w:t>
      </w:r>
      <w:r w:rsidR="005B3C75" w:rsidRPr="00062A63">
        <w:rPr>
          <w:rFonts w:ascii="Arial" w:hAnsi="Arial" w:cs="Arial"/>
          <w:color w:val="000000" w:themeColor="text1"/>
        </w:rPr>
        <w:t>outside of the police</w:t>
      </w:r>
      <w:r w:rsidR="00C67F98">
        <w:rPr>
          <w:rFonts w:ascii="Arial" w:hAnsi="Arial" w:cs="Arial"/>
          <w:color w:val="000000" w:themeColor="text1"/>
        </w:rPr>
        <w:t>,</w:t>
      </w:r>
      <w:r w:rsidR="005B3C75" w:rsidRPr="00062A63">
        <w:rPr>
          <w:rFonts w:ascii="Arial" w:hAnsi="Arial" w:cs="Arial"/>
          <w:color w:val="000000" w:themeColor="text1"/>
        </w:rPr>
        <w:t xml:space="preserve"> to see if opinion differs in this regard. This will provide a further opportunity for data analysis and should present an interesting comparison between public and police opinion with regards to the drugs issues faced in the UK. </w:t>
      </w:r>
    </w:p>
    <w:p w14:paraId="6D554FA4" w14:textId="1F91DC43" w:rsidR="005B3C75" w:rsidRPr="00062A63" w:rsidRDefault="005B3C75" w:rsidP="00B34247">
      <w:pPr>
        <w:shd w:val="clear" w:color="auto" w:fill="FFFFFF"/>
        <w:spacing w:after="100" w:afterAutospacing="1"/>
        <w:rPr>
          <w:rFonts w:ascii="Arial" w:eastAsia="Times New Roman" w:hAnsi="Arial" w:cs="Arial"/>
          <w:color w:val="000000" w:themeColor="text1"/>
          <w:lang w:eastAsia="en-GB"/>
        </w:rPr>
      </w:pPr>
      <w:r w:rsidRPr="00062A63">
        <w:rPr>
          <w:rFonts w:ascii="Arial" w:eastAsia="Times New Roman" w:hAnsi="Arial" w:cs="Arial"/>
          <w:color w:val="000000" w:themeColor="text1"/>
          <w:lang w:eastAsia="en-GB"/>
        </w:rPr>
        <w:t xml:space="preserve">Despite the anticipated issues likely to be experienced in obtaining and analysing the data, </w:t>
      </w:r>
      <w:r w:rsidR="00C67F98">
        <w:rPr>
          <w:rFonts w:ascii="Arial" w:eastAsia="Times New Roman" w:hAnsi="Arial" w:cs="Arial"/>
          <w:color w:val="000000" w:themeColor="text1"/>
          <w:lang w:eastAsia="en-GB"/>
        </w:rPr>
        <w:t xml:space="preserve">it was </w:t>
      </w:r>
      <w:r w:rsidR="00BA0312">
        <w:rPr>
          <w:rFonts w:ascii="Arial" w:eastAsia="Times New Roman" w:hAnsi="Arial" w:cs="Arial"/>
          <w:color w:val="000000" w:themeColor="text1"/>
          <w:lang w:eastAsia="en-GB"/>
        </w:rPr>
        <w:t xml:space="preserve">decided that </w:t>
      </w:r>
      <w:r w:rsidRPr="00062A63">
        <w:rPr>
          <w:rFonts w:ascii="Arial" w:eastAsia="Times New Roman" w:hAnsi="Arial" w:cs="Arial"/>
          <w:color w:val="000000" w:themeColor="text1"/>
          <w:lang w:eastAsia="en-GB"/>
        </w:rPr>
        <w:t xml:space="preserve">the survey </w:t>
      </w:r>
      <w:r w:rsidR="00BA0312">
        <w:rPr>
          <w:rFonts w:ascii="Arial" w:eastAsia="Times New Roman" w:hAnsi="Arial" w:cs="Arial"/>
          <w:color w:val="000000" w:themeColor="text1"/>
          <w:lang w:eastAsia="en-GB"/>
        </w:rPr>
        <w:t>could</w:t>
      </w:r>
      <w:r w:rsidRPr="00062A63">
        <w:rPr>
          <w:rFonts w:ascii="Arial" w:eastAsia="Times New Roman" w:hAnsi="Arial" w:cs="Arial"/>
          <w:color w:val="000000" w:themeColor="text1"/>
          <w:lang w:eastAsia="en-GB"/>
        </w:rPr>
        <w:t xml:space="preserve"> be effectively conducted and concluded in line with the dissertation submission schedule.</w:t>
      </w:r>
    </w:p>
    <w:p w14:paraId="0CD344D1" w14:textId="42793C4F" w:rsidR="007D3B06" w:rsidRPr="00062A63" w:rsidRDefault="00A679B6" w:rsidP="0099732E">
      <w:pPr>
        <w:pStyle w:val="Heading1"/>
      </w:pPr>
      <w:bookmarkStart w:id="26" w:name="_Toc106887903"/>
      <w:r w:rsidRPr="00062A63">
        <w:t xml:space="preserve">3.6 </w:t>
      </w:r>
      <w:r w:rsidR="00C964F9" w:rsidRPr="0099732E">
        <w:t>Conclusion</w:t>
      </w:r>
      <w:bookmarkEnd w:id="26"/>
    </w:p>
    <w:p w14:paraId="6770F732" w14:textId="77777777" w:rsidR="00ED055A" w:rsidRPr="00062A63" w:rsidRDefault="00ED055A" w:rsidP="00ED055A">
      <w:pPr>
        <w:rPr>
          <w:rFonts w:ascii="Arial" w:hAnsi="Arial" w:cs="Arial"/>
          <w:color w:val="000000" w:themeColor="text1"/>
        </w:rPr>
      </w:pPr>
    </w:p>
    <w:p w14:paraId="18672DDF" w14:textId="6DE387FD" w:rsidR="005B3C75" w:rsidRDefault="00ED055A" w:rsidP="00B34247">
      <w:pPr>
        <w:rPr>
          <w:rFonts w:ascii="Arial" w:hAnsi="Arial" w:cs="Arial"/>
          <w:color w:val="000000" w:themeColor="text1"/>
        </w:rPr>
      </w:pPr>
      <w:r w:rsidRPr="00062A63">
        <w:rPr>
          <w:rFonts w:ascii="Arial" w:hAnsi="Arial" w:cs="Arial"/>
          <w:color w:val="000000" w:themeColor="text1"/>
        </w:rPr>
        <w:t>This concludes the Re</w:t>
      </w:r>
      <w:r w:rsidR="0066731D" w:rsidRPr="00062A63">
        <w:rPr>
          <w:rFonts w:ascii="Arial" w:hAnsi="Arial" w:cs="Arial"/>
          <w:color w:val="000000" w:themeColor="text1"/>
        </w:rPr>
        <w:t xml:space="preserve">search Methods chapter. This has covered the types of research considered for the study, as well as the </w:t>
      </w:r>
      <w:r w:rsidR="00E72D62" w:rsidRPr="00062A63">
        <w:rPr>
          <w:rFonts w:ascii="Arial" w:hAnsi="Arial" w:cs="Arial"/>
          <w:color w:val="000000" w:themeColor="text1"/>
        </w:rPr>
        <w:t>pros</w:t>
      </w:r>
      <w:r w:rsidR="0066731D" w:rsidRPr="00062A63">
        <w:rPr>
          <w:rFonts w:ascii="Arial" w:hAnsi="Arial" w:cs="Arial"/>
          <w:color w:val="000000" w:themeColor="text1"/>
        </w:rPr>
        <w:t xml:space="preserve"> and </w:t>
      </w:r>
      <w:r w:rsidR="00E72D62" w:rsidRPr="00062A63">
        <w:rPr>
          <w:rFonts w:ascii="Arial" w:hAnsi="Arial" w:cs="Arial"/>
          <w:color w:val="000000" w:themeColor="text1"/>
        </w:rPr>
        <w:t>cons</w:t>
      </w:r>
      <w:r w:rsidR="0066731D" w:rsidRPr="00062A63">
        <w:rPr>
          <w:rFonts w:ascii="Arial" w:hAnsi="Arial" w:cs="Arial"/>
          <w:color w:val="000000" w:themeColor="text1"/>
        </w:rPr>
        <w:t xml:space="preserve"> of the available approaches</w:t>
      </w:r>
      <w:r w:rsidR="00D76AE5" w:rsidRPr="00062A63">
        <w:rPr>
          <w:rFonts w:ascii="Arial" w:hAnsi="Arial" w:cs="Arial"/>
          <w:color w:val="000000" w:themeColor="text1"/>
        </w:rPr>
        <w:t xml:space="preserve"> that could be</w:t>
      </w:r>
      <w:r w:rsidR="0066731D" w:rsidRPr="00062A63">
        <w:rPr>
          <w:rFonts w:ascii="Arial" w:hAnsi="Arial" w:cs="Arial"/>
          <w:color w:val="000000" w:themeColor="text1"/>
        </w:rPr>
        <w:t xml:space="preserve"> taken. The decision to use a survey for the primary research </w:t>
      </w:r>
      <w:r w:rsidR="00EB3612" w:rsidRPr="00062A63">
        <w:rPr>
          <w:rFonts w:ascii="Arial" w:hAnsi="Arial" w:cs="Arial"/>
          <w:color w:val="000000" w:themeColor="text1"/>
        </w:rPr>
        <w:t xml:space="preserve">was taken as it was seen as the most workable solution for this </w:t>
      </w:r>
      <w:r w:rsidR="00E72D62" w:rsidRPr="00062A63">
        <w:rPr>
          <w:rFonts w:ascii="Arial" w:hAnsi="Arial" w:cs="Arial"/>
          <w:color w:val="000000" w:themeColor="text1"/>
        </w:rPr>
        <w:t>study</w:t>
      </w:r>
      <w:r w:rsidR="00D76AE5" w:rsidRPr="00062A63">
        <w:rPr>
          <w:rFonts w:ascii="Arial" w:hAnsi="Arial" w:cs="Arial"/>
          <w:color w:val="000000" w:themeColor="text1"/>
        </w:rPr>
        <w:t>, given the constraints of the project</w:t>
      </w:r>
      <w:r w:rsidR="00EB3612" w:rsidRPr="00062A63">
        <w:rPr>
          <w:rFonts w:ascii="Arial" w:hAnsi="Arial" w:cs="Arial"/>
          <w:color w:val="000000" w:themeColor="text1"/>
        </w:rPr>
        <w:t xml:space="preserve">. </w:t>
      </w:r>
      <w:r w:rsidR="00AB35E2" w:rsidRPr="00062A63">
        <w:rPr>
          <w:rFonts w:ascii="Arial" w:hAnsi="Arial" w:cs="Arial"/>
          <w:color w:val="000000" w:themeColor="text1"/>
        </w:rPr>
        <w:t xml:space="preserve">The next chapter will discuss the results obtained from the survey. There will be an analysis of </w:t>
      </w:r>
      <w:r w:rsidR="00F415C9" w:rsidRPr="00062A63">
        <w:rPr>
          <w:rFonts w:ascii="Arial" w:hAnsi="Arial" w:cs="Arial"/>
          <w:color w:val="000000" w:themeColor="text1"/>
        </w:rPr>
        <w:t xml:space="preserve">the answers obtained for </w:t>
      </w:r>
      <w:r w:rsidR="00AB35E2" w:rsidRPr="00062A63">
        <w:rPr>
          <w:rFonts w:ascii="Arial" w:hAnsi="Arial" w:cs="Arial"/>
          <w:color w:val="000000" w:themeColor="text1"/>
        </w:rPr>
        <w:t>each question</w:t>
      </w:r>
      <w:r w:rsidR="00F415C9" w:rsidRPr="00062A63">
        <w:rPr>
          <w:rFonts w:ascii="Arial" w:hAnsi="Arial" w:cs="Arial"/>
          <w:color w:val="000000" w:themeColor="text1"/>
        </w:rPr>
        <w:t xml:space="preserve">, with each outcome displayed in the form of pie charts and tables. </w:t>
      </w:r>
      <w:r w:rsidR="002C37F0" w:rsidRPr="00062A63">
        <w:rPr>
          <w:rFonts w:ascii="Arial" w:hAnsi="Arial" w:cs="Arial"/>
          <w:color w:val="000000" w:themeColor="text1"/>
        </w:rPr>
        <w:t xml:space="preserve">There will then be a review of the research objectives, to analyse how these have aligned to the results obtained.  </w:t>
      </w:r>
    </w:p>
    <w:p w14:paraId="3F33F37A" w14:textId="77777777" w:rsidR="00F72778" w:rsidRDefault="00F72778" w:rsidP="00B34247">
      <w:pPr>
        <w:rPr>
          <w:rFonts w:ascii="Arial" w:hAnsi="Arial" w:cs="Arial"/>
          <w:color w:val="000000" w:themeColor="text1"/>
        </w:rPr>
      </w:pPr>
    </w:p>
    <w:p w14:paraId="589CBE39" w14:textId="77777777" w:rsidR="00F72778" w:rsidRDefault="00F72778" w:rsidP="00B34247">
      <w:pPr>
        <w:rPr>
          <w:rFonts w:ascii="Arial" w:hAnsi="Arial" w:cs="Arial"/>
          <w:color w:val="000000" w:themeColor="text1"/>
        </w:rPr>
      </w:pPr>
    </w:p>
    <w:p w14:paraId="308E5B10" w14:textId="77777777" w:rsidR="00F72778" w:rsidRDefault="00F72778" w:rsidP="00B34247">
      <w:pPr>
        <w:rPr>
          <w:rFonts w:ascii="Arial" w:hAnsi="Arial" w:cs="Arial"/>
          <w:color w:val="000000" w:themeColor="text1"/>
        </w:rPr>
      </w:pPr>
    </w:p>
    <w:p w14:paraId="4C976109" w14:textId="77777777" w:rsidR="00F72778" w:rsidRDefault="00F72778" w:rsidP="00B34247">
      <w:pPr>
        <w:rPr>
          <w:rFonts w:ascii="Arial" w:hAnsi="Arial" w:cs="Arial"/>
          <w:color w:val="000000" w:themeColor="text1"/>
        </w:rPr>
      </w:pPr>
    </w:p>
    <w:p w14:paraId="066E2D5B" w14:textId="77777777" w:rsidR="00E72D62" w:rsidRPr="00062A63" w:rsidRDefault="00E72D62" w:rsidP="00B34247">
      <w:pPr>
        <w:rPr>
          <w:rFonts w:ascii="Arial" w:hAnsi="Arial" w:cs="Arial"/>
          <w:color w:val="000000" w:themeColor="text1"/>
        </w:rPr>
      </w:pPr>
    </w:p>
    <w:p w14:paraId="75B3F0D6" w14:textId="77777777" w:rsidR="004D2FC8" w:rsidRDefault="004D2FC8" w:rsidP="00B34247">
      <w:pPr>
        <w:rPr>
          <w:rFonts w:ascii="Arial" w:hAnsi="Arial" w:cs="Arial"/>
          <w:color w:val="000000" w:themeColor="text1"/>
        </w:rPr>
      </w:pPr>
    </w:p>
    <w:p w14:paraId="0DB1D0D2" w14:textId="77777777" w:rsidR="006A5730" w:rsidRDefault="006A5730" w:rsidP="00B34247">
      <w:pPr>
        <w:rPr>
          <w:rFonts w:ascii="Arial" w:hAnsi="Arial" w:cs="Arial"/>
          <w:color w:val="000000" w:themeColor="text1"/>
        </w:rPr>
      </w:pPr>
    </w:p>
    <w:p w14:paraId="30DE5BD1" w14:textId="324E8388" w:rsidR="00717912" w:rsidRPr="00062A63" w:rsidRDefault="004D2FC8" w:rsidP="0099732E">
      <w:pPr>
        <w:pStyle w:val="Heading1"/>
      </w:pPr>
      <w:bookmarkStart w:id="27" w:name="_Toc106887904"/>
      <w:r w:rsidRPr="00062A63">
        <w:lastRenderedPageBreak/>
        <w:t xml:space="preserve">4.0 </w:t>
      </w:r>
      <w:r w:rsidR="00717912" w:rsidRPr="00062A63">
        <w:t xml:space="preserve">Results </w:t>
      </w:r>
      <w:r w:rsidR="00717912" w:rsidRPr="0099732E">
        <w:t>introduction</w:t>
      </w:r>
      <w:bookmarkEnd w:id="27"/>
    </w:p>
    <w:p w14:paraId="42FF7F55" w14:textId="77777777" w:rsidR="004D2FC8" w:rsidRPr="00062A63" w:rsidRDefault="004D2FC8" w:rsidP="004D2FC8">
      <w:pPr>
        <w:ind w:left="360"/>
        <w:rPr>
          <w:rFonts w:ascii="Arial" w:hAnsi="Arial" w:cs="Arial"/>
          <w:color w:val="000000" w:themeColor="text1"/>
        </w:rPr>
      </w:pPr>
    </w:p>
    <w:p w14:paraId="5D752B2E" w14:textId="77777777" w:rsidR="00717912" w:rsidRPr="00062A63" w:rsidRDefault="00717912" w:rsidP="00B34247">
      <w:pPr>
        <w:rPr>
          <w:rFonts w:ascii="Arial" w:hAnsi="Arial" w:cs="Arial"/>
          <w:color w:val="000000" w:themeColor="text1"/>
        </w:rPr>
      </w:pPr>
      <w:r w:rsidRPr="00062A63">
        <w:rPr>
          <w:rFonts w:ascii="Arial" w:hAnsi="Arial" w:cs="Arial"/>
          <w:color w:val="000000" w:themeColor="text1"/>
        </w:rPr>
        <w:t xml:space="preserve">As discussed in the methodology section </w:t>
      </w:r>
      <w:r w:rsidRPr="00062A63">
        <w:rPr>
          <w:rFonts w:ascii="Arial" w:hAnsi="Arial" w:cs="Arial"/>
          <w:color w:val="000000" w:themeColor="text1"/>
          <w:shd w:val="clear" w:color="auto" w:fill="FFFFFF"/>
        </w:rPr>
        <w:t xml:space="preserve">for this study, quantitative surveys were chosen to obtain results for this project. It was seen as an efficient data collection method, given that a large amount of data can be collected in a relatively short time and requiring a relatively small commitment from the respondent. </w:t>
      </w:r>
      <w:r w:rsidRPr="00062A63">
        <w:rPr>
          <w:rFonts w:ascii="Arial" w:hAnsi="Arial" w:cs="Arial"/>
          <w:color w:val="000000" w:themeColor="text1"/>
        </w:rPr>
        <w:t>Primary Research comprised of the Survey containing 20 questions with answers on a graduating scale for the respondent to give replies ranging from strongly agreeing to strongly disagreeing with each individual statement.</w:t>
      </w:r>
    </w:p>
    <w:p w14:paraId="73065DC6" w14:textId="77777777" w:rsidR="00717912" w:rsidRPr="00062A63" w:rsidRDefault="00717912" w:rsidP="00B34247">
      <w:pPr>
        <w:rPr>
          <w:rFonts w:ascii="Arial" w:hAnsi="Arial" w:cs="Arial"/>
          <w:color w:val="000000" w:themeColor="text1"/>
        </w:rPr>
      </w:pPr>
      <w:r w:rsidRPr="00062A63">
        <w:rPr>
          <w:rFonts w:ascii="Arial" w:hAnsi="Arial" w:cs="Arial"/>
          <w:color w:val="000000" w:themeColor="text1"/>
        </w:rPr>
        <w:t xml:space="preserve">The mobile friendly weblink for the survey was sent to approximately 150 frontline offers across the Western division of South Wales Police, covering both Neighbourhood Policing and Response Teams. With initial estimates, it was expected to receive between 30-50 responses and the low estimate of 30 was reached before the survey was closed. This provided a response rate of 20% which was slightly disappointing. With 90 researchers in the current dissertation cohort, there have been several requests for similar survey responses which could have impacted upon this return rate due to fatigue, but this can only be speculated upon as hearsay without further research. </w:t>
      </w:r>
    </w:p>
    <w:p w14:paraId="21D5081C" w14:textId="77777777" w:rsidR="00FC6995" w:rsidRPr="00062A63" w:rsidRDefault="00FC6995" w:rsidP="00B34247">
      <w:pPr>
        <w:rPr>
          <w:rFonts w:ascii="Arial" w:hAnsi="Arial" w:cs="Arial"/>
          <w:b/>
          <w:bCs/>
          <w:color w:val="000000" w:themeColor="text1"/>
        </w:rPr>
      </w:pPr>
    </w:p>
    <w:p w14:paraId="56485B81" w14:textId="42A10AEA" w:rsidR="00717912" w:rsidRPr="00062A63" w:rsidRDefault="00FC6995" w:rsidP="0099732E">
      <w:pPr>
        <w:pStyle w:val="Heading1"/>
      </w:pPr>
      <w:bookmarkStart w:id="28" w:name="_Toc106887905"/>
      <w:r w:rsidRPr="00062A63">
        <w:t xml:space="preserve">4.1 </w:t>
      </w:r>
      <w:r w:rsidR="00717912" w:rsidRPr="00062A63">
        <w:t xml:space="preserve">Results </w:t>
      </w:r>
      <w:r w:rsidR="00717912" w:rsidRPr="0099732E">
        <w:t>obtained</w:t>
      </w:r>
      <w:bookmarkEnd w:id="28"/>
    </w:p>
    <w:p w14:paraId="30EB5754" w14:textId="42EEDFBD" w:rsidR="00717912" w:rsidRPr="00062A63" w:rsidRDefault="00717912" w:rsidP="00B34247">
      <w:pPr>
        <w:rPr>
          <w:rFonts w:ascii="Arial" w:hAnsi="Arial" w:cs="Arial"/>
          <w:color w:val="000000" w:themeColor="text1"/>
          <w:shd w:val="clear" w:color="auto" w:fill="FFFFFF"/>
        </w:rPr>
      </w:pPr>
      <w:r w:rsidRPr="00062A63">
        <w:rPr>
          <w:rFonts w:ascii="Arial" w:hAnsi="Arial" w:cs="Arial"/>
          <w:noProof/>
          <w:color w:val="000000" w:themeColor="text1"/>
        </w:rPr>
        <w:drawing>
          <wp:inline distT="0" distB="0" distL="0" distR="0" wp14:anchorId="2E59B2AA" wp14:editId="4227F3EE">
            <wp:extent cx="5731510" cy="2411730"/>
            <wp:effectExtent l="0" t="0" r="2540" b="7620"/>
            <wp:docPr id="24" name="Picture 2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Pr="00062A63">
        <w:rPr>
          <w:rFonts w:ascii="Arial" w:hAnsi="Arial" w:cs="Arial"/>
          <w:color w:val="000000" w:themeColor="text1"/>
        </w:rPr>
        <w:t xml:space="preserve">As per figure 1, results were weighted towards mostly male respondents with 56.7% identifying as male, 36.7% female with the remainder preferring not top say. According to government statistics, compiled in March 2019, 68.3% of officers serving in South Wales Police are male and 31.7% are female, so this uneven split between gender response was to be expected. (Police.UK, 2019). Research suggests that there are </w:t>
      </w:r>
      <w:r w:rsidR="00504FFA" w:rsidRPr="00062A63">
        <w:rPr>
          <w:rFonts w:ascii="Arial" w:hAnsi="Arial" w:cs="Arial"/>
          <w:color w:val="000000" w:themeColor="text1"/>
        </w:rPr>
        <w:t>several</w:t>
      </w:r>
      <w:r w:rsidRPr="00062A63">
        <w:rPr>
          <w:rFonts w:ascii="Arial" w:hAnsi="Arial" w:cs="Arial"/>
          <w:color w:val="000000" w:themeColor="text1"/>
          <w:shd w:val="clear" w:color="auto" w:fill="FFFFFF"/>
        </w:rPr>
        <w:t xml:space="preserve"> differing opinions between men and women in use patterns and risk factors for substance abuse which could affect opinion in this survey. (Kauffman et al, 1997). Given the limitations and constraints of this research project, this will not be examined for the purposes of the results analysis but could be considered as having an impact.</w:t>
      </w:r>
    </w:p>
    <w:p w14:paraId="4F8207D5" w14:textId="77777777" w:rsidR="00717912" w:rsidRPr="00062A63" w:rsidRDefault="00717912"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11C5D8F1" wp14:editId="6E20431B">
            <wp:extent cx="5731510" cy="2411730"/>
            <wp:effectExtent l="0" t="0" r="2540" b="762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A7359CF" w14:textId="528D13D0" w:rsidR="00717912" w:rsidRPr="00062A63" w:rsidRDefault="00717912" w:rsidP="00B34247">
      <w:pPr>
        <w:rPr>
          <w:rFonts w:ascii="Arial" w:hAnsi="Arial" w:cs="Arial"/>
          <w:color w:val="000000" w:themeColor="text1"/>
        </w:rPr>
      </w:pPr>
      <w:r w:rsidRPr="00062A63">
        <w:rPr>
          <w:rFonts w:ascii="Arial" w:hAnsi="Arial" w:cs="Arial"/>
          <w:color w:val="000000" w:themeColor="text1"/>
        </w:rPr>
        <w:t xml:space="preserve">As per figure 2, staying with demographic for the survey responses, as far as age was concerned, </w:t>
      </w:r>
      <w:r w:rsidR="00E72D62" w:rsidRPr="00062A63">
        <w:rPr>
          <w:rFonts w:ascii="Arial" w:hAnsi="Arial" w:cs="Arial"/>
          <w:color w:val="000000" w:themeColor="text1"/>
        </w:rPr>
        <w:t>most of</w:t>
      </w:r>
      <w:r w:rsidRPr="00062A63">
        <w:rPr>
          <w:rFonts w:ascii="Arial" w:hAnsi="Arial" w:cs="Arial"/>
          <w:color w:val="000000" w:themeColor="text1"/>
        </w:rPr>
        <w:t xml:space="preserve"> the respondents were from the 25-44 age brackets, with only 23% of respondents, falling outside of this age range. As with gender, Research indicates that there are differing attitudes towards drugs across this demographic, with adults in both the youngest (16–29 years) and older age groups (60+ years) having more negative attitudes towards those with drug problems than those in other age groups (</w:t>
      </w:r>
      <w:hyperlink r:id="rId21" w:history="1">
        <w:r w:rsidRPr="00E72D62">
          <w:rPr>
            <w:rStyle w:val="Hyperlink"/>
            <w:rFonts w:ascii="Arial" w:hAnsi="Arial" w:cs="Arial"/>
            <w:color w:val="000000" w:themeColor="text1"/>
            <w:u w:val="none"/>
          </w:rPr>
          <w:t>www.ukdpc.org.uk</w:t>
        </w:r>
      </w:hyperlink>
      <w:r w:rsidRPr="00E72D62">
        <w:rPr>
          <w:rFonts w:ascii="Arial" w:hAnsi="Arial" w:cs="Arial"/>
          <w:color w:val="000000" w:themeColor="text1"/>
        </w:rPr>
        <w:t>, 2010</w:t>
      </w:r>
      <w:r w:rsidRPr="00062A63">
        <w:rPr>
          <w:rFonts w:ascii="Arial" w:hAnsi="Arial" w:cs="Arial"/>
          <w:color w:val="000000" w:themeColor="text1"/>
        </w:rPr>
        <w:t>). Again, this could impact the results obtained but is not being considered due to the constraints in this research project.</w:t>
      </w:r>
    </w:p>
    <w:p w14:paraId="46493576" w14:textId="6E9C669B" w:rsidR="00717912" w:rsidRPr="00062A63" w:rsidRDefault="00717912"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66BB4D6E" wp14:editId="3A966115">
            <wp:extent cx="5731510" cy="2724785"/>
            <wp:effectExtent l="0" t="0" r="2540"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r w:rsidR="004075B8" w:rsidRPr="00062A63">
        <w:rPr>
          <w:rFonts w:ascii="Arial" w:hAnsi="Arial" w:cs="Arial"/>
          <w:color w:val="000000" w:themeColor="text1"/>
        </w:rPr>
        <w:t>Figure 3</w:t>
      </w:r>
      <w:r w:rsidRPr="00062A63">
        <w:rPr>
          <w:rFonts w:ascii="Arial" w:hAnsi="Arial" w:cs="Arial"/>
          <w:color w:val="000000" w:themeColor="text1"/>
        </w:rPr>
        <w:t xml:space="preserve"> shows the department in which the respondent works. Learning can be taken from this question as it was decided to allow for a freeform text entry field, where as a dropdown list should have been provided. The results of this question will be ignored for the purposes of this research project. It had been anticipated that a breakdown of opinion from differing departments could have been analysed as part of the results but as can be seen there was only one response from a hub officer and one from Neighbourhood policing, which does not provide for a useable subset of data in which to compare results. </w:t>
      </w:r>
    </w:p>
    <w:p w14:paraId="0194D2DA" w14:textId="3E004961" w:rsidR="00717912" w:rsidRPr="00062A63" w:rsidRDefault="00717912"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36174097" wp14:editId="3515B227">
            <wp:extent cx="5731510" cy="2411730"/>
            <wp:effectExtent l="0" t="0" r="2540" b="762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Pr="00062A63">
        <w:rPr>
          <w:rFonts w:ascii="Arial" w:hAnsi="Arial" w:cs="Arial"/>
          <w:color w:val="000000" w:themeColor="text1"/>
        </w:rPr>
        <w:t xml:space="preserve">Figure 4 shows the length of service of the respondent. As shown, </w:t>
      </w:r>
      <w:r w:rsidR="004075B8" w:rsidRPr="00062A63">
        <w:rPr>
          <w:rFonts w:ascii="Arial" w:hAnsi="Arial" w:cs="Arial"/>
          <w:color w:val="000000" w:themeColor="text1"/>
        </w:rPr>
        <w:t>most</w:t>
      </w:r>
      <w:r w:rsidRPr="00062A63">
        <w:rPr>
          <w:rFonts w:ascii="Arial" w:hAnsi="Arial" w:cs="Arial"/>
          <w:color w:val="000000" w:themeColor="text1"/>
        </w:rPr>
        <w:t xml:space="preserve"> respondents (73.3%) have less than 5 years of service. This was to be expected as Response policing is the entry route for a new police officer, with many moving into specialist departments or away from front line as their tenure increases. This observation can only be seen as anecdotal as no figures for tenure per department within South Wales Police currently exist and this question was not within scope for this research project. Long tenured officers within other roles, may have impacted upon the results if they had been surveyed and could have been considered as part of a larger project.</w:t>
      </w:r>
    </w:p>
    <w:p w14:paraId="4569A6A6" w14:textId="77777777" w:rsidR="00717912" w:rsidRPr="00062A63" w:rsidRDefault="00717912"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1C605F15" wp14:editId="382C6519">
            <wp:extent cx="5731510" cy="2411730"/>
            <wp:effectExtent l="0" t="0" r="2540" b="7620"/>
            <wp:docPr id="27" name="Picture 2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12B03A7"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Figure 5 represents one of the most conclusive results from the survey, in that all 30 respondents agreed or strongly agreed that the drug problem is increasing in the UK. Government figures indicate that the overall prevalence of drug use reported has remained stable, but the most recent surveys report the highest prevalence of drug use in the past 10 years with the prevalence of any drug use in the last year standing at 9.4% for England and Wales, 12% for Scotland, and 5.9% for Northern Ireland. (Gov.uk, 2021), this would support that officer’s opinions on this question are a broadly accurate reflection. </w:t>
      </w:r>
    </w:p>
    <w:p w14:paraId="6A37D856"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lastRenderedPageBreak/>
        <w:drawing>
          <wp:inline distT="0" distB="0" distL="0" distR="0" wp14:anchorId="1A2F39F7" wp14:editId="20CF6FF4">
            <wp:extent cx="5731510" cy="2411730"/>
            <wp:effectExtent l="0" t="0" r="2540" b="7620"/>
            <wp:docPr id="28" name="Picture 2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B733DB2"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Figure 6 clearly indicates that officers believe that UK legislation is not fit for purpose in tackling the issue of drugs in the UK with 66.7% disagreeing or strongly disagreeing with its effectiveness and only 20% agreeing, with a further 13.3% remaining neutral. This would suggest a belief that wider and possibly systemic change is needed to tackle the issue. </w:t>
      </w:r>
    </w:p>
    <w:p w14:paraId="0F12D4E5"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5106B875" wp14:editId="09DF5206">
            <wp:extent cx="5731510" cy="2411730"/>
            <wp:effectExtent l="0" t="0" r="2540" b="762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07E1926"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575A6AC6" wp14:editId="42BF096B">
            <wp:extent cx="5731510" cy="2411730"/>
            <wp:effectExtent l="0" t="0" r="2540" b="7620"/>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097BD57"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lastRenderedPageBreak/>
        <w:t>Figures 7 and 8, represent similar results, with over 60% of respondents suggesting that Policing strategy in dealing with the issues of drug use and dealing is ineffective, with only 13.8% believing that it is effective in its current state.</w:t>
      </w:r>
    </w:p>
    <w:p w14:paraId="38479A15"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35D91F65" wp14:editId="65963124">
            <wp:extent cx="5731510" cy="2410460"/>
            <wp:effectExtent l="0" t="0" r="2540" b="8890"/>
            <wp:docPr id="30" name="Picture 3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2DEEEB8D"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Figure 9 shows the scale of the issue, where officers indicate that they believe drugs have played a notable factor in the reason for police involvement. This result could warrant further examination to ascertain the number of total calls attended by officers and how they have identified drugs as a factor. Again, this is beyond the scope of the current project and is being considered anecdotal for the purposes of these results. </w:t>
      </w:r>
    </w:p>
    <w:p w14:paraId="41CF447C"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4DE82EE8" wp14:editId="5F5C6BA5">
            <wp:extent cx="5731510" cy="2410460"/>
            <wp:effectExtent l="0" t="0" r="2540" b="8890"/>
            <wp:docPr id="31" name="Picture 3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7830EBB" w14:textId="5C71EB54"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Fig 10.1 – Change in </w:t>
      </w:r>
      <w:r w:rsidR="004075B8" w:rsidRPr="00062A63">
        <w:rPr>
          <w:rFonts w:ascii="Arial" w:hAnsi="Arial" w:cs="Arial"/>
          <w:color w:val="000000" w:themeColor="text1"/>
          <w:sz w:val="22"/>
          <w:szCs w:val="22"/>
        </w:rPr>
        <w:t>day-to-day</w:t>
      </w:r>
      <w:r w:rsidRPr="00062A63">
        <w:rPr>
          <w:rFonts w:ascii="Arial" w:hAnsi="Arial" w:cs="Arial"/>
          <w:color w:val="000000" w:themeColor="text1"/>
          <w:sz w:val="22"/>
          <w:szCs w:val="22"/>
        </w:rPr>
        <w:t xml:space="preserve"> spending on Police services in England and Wales</w:t>
      </w:r>
    </w:p>
    <w:p w14:paraId="09D8F2EE"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lastRenderedPageBreak/>
        <w:t xml:space="preserve">      </w:t>
      </w:r>
      <w:r w:rsidRPr="00062A63">
        <w:rPr>
          <w:rFonts w:ascii="Arial" w:hAnsi="Arial" w:cs="Arial"/>
          <w:color w:val="000000" w:themeColor="text1"/>
          <w:sz w:val="22"/>
          <w:szCs w:val="22"/>
        </w:rPr>
        <w:object w:dxaOrig="11040" w:dyaOrig="4730" w14:anchorId="6146B26E">
          <v:shape id="_x0000_i1030" type="#_x0000_t75" style="width:319pt;height:118.05pt" o:ole="">
            <v:imagedata r:id="rId30" o:title=""/>
          </v:shape>
          <o:OLEObject Type="Embed" ProgID="Paint.Picture" ShapeID="_x0000_i1030" DrawAspect="Content" ObjectID="_1717500836" r:id="rId31"/>
        </w:object>
      </w:r>
    </w:p>
    <w:p w14:paraId="62EC4384"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Figure 10 highlights the perceived concern amongst officers that police do not have the resources needed to tackle the growing issue of county lines drugs gangs, with 76.7% of officers indicating that resources are insufficient, with Figure 10.1 showing the real time change in government investment in policing between 2009 and 2019 (instituteforgovernment.org.uk, 2019). </w:t>
      </w:r>
    </w:p>
    <w:p w14:paraId="1CE6FB7E"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779A9252" wp14:editId="7FEC5DE1">
            <wp:extent cx="5731510" cy="2413000"/>
            <wp:effectExtent l="0" t="0" r="2540" b="6350"/>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44AD0C3"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29DA77F3" wp14:editId="3D387ED1">
            <wp:extent cx="5731510" cy="2413000"/>
            <wp:effectExtent l="0" t="0" r="2540" b="6350"/>
            <wp:docPr id="33" name="Picture 3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537A754" w14:textId="24B6FF5A"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Figures 11 and 12 yield similar results and indicate that </w:t>
      </w:r>
      <w:r w:rsidR="004075B8" w:rsidRPr="00062A63">
        <w:rPr>
          <w:rFonts w:ascii="Arial" w:hAnsi="Arial" w:cs="Arial"/>
          <w:color w:val="000000" w:themeColor="text1"/>
          <w:sz w:val="22"/>
          <w:szCs w:val="22"/>
        </w:rPr>
        <w:t>most</w:t>
      </w:r>
      <w:r w:rsidRPr="00062A63">
        <w:rPr>
          <w:rFonts w:ascii="Arial" w:hAnsi="Arial" w:cs="Arial"/>
          <w:color w:val="000000" w:themeColor="text1"/>
          <w:sz w:val="22"/>
          <w:szCs w:val="22"/>
        </w:rPr>
        <w:t xml:space="preserve"> officers feel that policing resources are not being used effectively and overall county lines activity is not being reduced </w:t>
      </w:r>
      <w:r w:rsidR="00504FFA" w:rsidRPr="00062A63">
        <w:rPr>
          <w:rFonts w:ascii="Arial" w:hAnsi="Arial" w:cs="Arial"/>
          <w:color w:val="000000" w:themeColor="text1"/>
          <w:sz w:val="22"/>
          <w:szCs w:val="22"/>
        </w:rPr>
        <w:t>because of</w:t>
      </w:r>
      <w:r w:rsidRPr="00062A63">
        <w:rPr>
          <w:rFonts w:ascii="Arial" w:hAnsi="Arial" w:cs="Arial"/>
          <w:color w:val="000000" w:themeColor="text1"/>
          <w:sz w:val="22"/>
          <w:szCs w:val="22"/>
        </w:rPr>
        <w:t xml:space="preserve"> policing strategy. </w:t>
      </w:r>
    </w:p>
    <w:p w14:paraId="631AF6DD"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lastRenderedPageBreak/>
        <w:drawing>
          <wp:inline distT="0" distB="0" distL="0" distR="0" wp14:anchorId="3B65F417" wp14:editId="5151D9DD">
            <wp:extent cx="5731510" cy="2413000"/>
            <wp:effectExtent l="0" t="0" r="2540" b="6350"/>
            <wp:docPr id="34" name="Picture 3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C7D62B7"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4C1FE660" wp14:editId="7ED5CAB6">
            <wp:extent cx="5731510" cy="2413000"/>
            <wp:effectExtent l="0" t="0" r="2540" b="6350"/>
            <wp:docPr id="35" name="Picture 3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140C593"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t xml:space="preserve">As can be seen in Figures 13 and 14, strongly supporting earlier results, officers believe that changes are needed to tackle both county lines drugs gangs and more widely drugs in society. </w:t>
      </w:r>
    </w:p>
    <w:p w14:paraId="7CE849A0"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noProof/>
          <w:color w:val="000000" w:themeColor="text1"/>
          <w:sz w:val="22"/>
          <w:szCs w:val="22"/>
        </w:rPr>
        <w:drawing>
          <wp:inline distT="0" distB="0" distL="0" distR="0" wp14:anchorId="6ACEA026" wp14:editId="13E2D1B6">
            <wp:extent cx="5731510" cy="2413000"/>
            <wp:effectExtent l="0" t="0" r="2540" b="6350"/>
            <wp:docPr id="36" name="Picture 3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65D8C49"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rPr>
      </w:pPr>
      <w:r w:rsidRPr="00062A63">
        <w:rPr>
          <w:rFonts w:ascii="Arial" w:hAnsi="Arial" w:cs="Arial"/>
          <w:color w:val="000000" w:themeColor="text1"/>
          <w:sz w:val="22"/>
          <w:szCs w:val="22"/>
        </w:rPr>
        <w:lastRenderedPageBreak/>
        <w:t>Figure 15 shows that 63.4% of officer respondents agree with a zero tolerance towards drugs. This could be further expanded to examine what zero tolerance would look like for officers and how it should be managed, again out of scope for this study.</w:t>
      </w:r>
    </w:p>
    <w:p w14:paraId="7DDBD4D0"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noProof/>
          <w:color w:val="000000" w:themeColor="text1"/>
          <w:sz w:val="22"/>
          <w:szCs w:val="22"/>
        </w:rPr>
        <w:drawing>
          <wp:inline distT="0" distB="0" distL="0" distR="0" wp14:anchorId="7F93E8FD" wp14:editId="685E22C0">
            <wp:extent cx="5731510" cy="2413000"/>
            <wp:effectExtent l="0" t="0" r="2540" b="6350"/>
            <wp:docPr id="37" name="Picture 3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062A63">
        <w:rPr>
          <w:rFonts w:ascii="Arial" w:hAnsi="Arial" w:cs="Arial"/>
          <w:color w:val="000000" w:themeColor="text1"/>
          <w:sz w:val="22"/>
          <w:szCs w:val="22"/>
        </w:rPr>
        <w:t xml:space="preserve"> Figure 16 indicates that 63.4% of officers surveyed believe that drug use should remain criminalized, possibly more surprisingly is that 36.6% are either neutral or support decriminalisation of drugs. According to a recent YouGov survey of adults in the UK, </w:t>
      </w:r>
      <w:r w:rsidRPr="00062A63">
        <w:rPr>
          <w:rFonts w:ascii="Arial" w:hAnsi="Arial" w:cs="Arial"/>
          <w:color w:val="000000" w:themeColor="text1"/>
          <w:sz w:val="22"/>
          <w:szCs w:val="22"/>
          <w:shd w:val="clear" w:color="auto" w:fill="FFFFFF"/>
        </w:rPr>
        <w:t xml:space="preserve">six in ten people now believe that making drugs illegal, is an ineffective way to prevent people from using them (independent.co.uk, 2021). This survey does not differentiate between so called “harder” and “softer” drugs and could be expanded to examine the opinions of officers if given the distinction between the two. This remains out of scope for the current project. </w:t>
      </w:r>
    </w:p>
    <w:p w14:paraId="758018FC"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noProof/>
          <w:color w:val="000000" w:themeColor="text1"/>
          <w:sz w:val="22"/>
          <w:szCs w:val="22"/>
          <w:shd w:val="clear" w:color="auto" w:fill="FFFFFF"/>
        </w:rPr>
        <w:drawing>
          <wp:inline distT="0" distB="0" distL="0" distR="0" wp14:anchorId="7E680EDD" wp14:editId="790F42CC">
            <wp:extent cx="5731510" cy="2597785"/>
            <wp:effectExtent l="0" t="0" r="2540" b="0"/>
            <wp:docPr id="38" name="Picture 3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597785"/>
                    </a:xfrm>
                    <a:prstGeom prst="rect">
                      <a:avLst/>
                    </a:prstGeom>
                    <a:noFill/>
                    <a:ln>
                      <a:noFill/>
                    </a:ln>
                  </pic:spPr>
                </pic:pic>
              </a:graphicData>
            </a:graphic>
          </wp:inline>
        </w:drawing>
      </w:r>
      <w:r w:rsidRPr="00062A63">
        <w:rPr>
          <w:rFonts w:ascii="Arial" w:hAnsi="Arial" w:cs="Arial"/>
          <w:color w:val="000000" w:themeColor="text1"/>
          <w:sz w:val="22"/>
          <w:szCs w:val="22"/>
          <w:shd w:val="clear" w:color="auto" w:fill="FFFFFF"/>
        </w:rPr>
        <w:t xml:space="preserve">Figure 17 interestingly is very split amongst officers with just 36.6% of respondents favouring criminalising drug users and 40.1% favouring a diversionary approach, with the remainder seemingly undecided on the issue.  </w:t>
      </w:r>
    </w:p>
    <w:p w14:paraId="4E4B6B44"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noProof/>
          <w:color w:val="000000" w:themeColor="text1"/>
          <w:sz w:val="22"/>
          <w:szCs w:val="22"/>
          <w:shd w:val="clear" w:color="auto" w:fill="FFFFFF"/>
        </w:rPr>
        <w:lastRenderedPageBreak/>
        <w:drawing>
          <wp:inline distT="0" distB="0" distL="0" distR="0" wp14:anchorId="59827888" wp14:editId="7D56CCF3">
            <wp:extent cx="5731510" cy="2413000"/>
            <wp:effectExtent l="0" t="0" r="2540" b="6350"/>
            <wp:docPr id="39" name="Picture 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E5EE2F3"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color w:val="000000" w:themeColor="text1"/>
          <w:sz w:val="22"/>
          <w:szCs w:val="22"/>
          <w:shd w:val="clear" w:color="auto" w:fill="FFFFFF"/>
        </w:rPr>
        <w:t>Perhaps unsurprisingly, there is broadly unequivocal support amongst officers for tougher sentences for drug dealers, with Figure 18 showing 93.3% of officers believing there should be tougher sentences.</w:t>
      </w:r>
    </w:p>
    <w:p w14:paraId="5935568C" w14:textId="0FC6786A"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noProof/>
          <w:color w:val="000000" w:themeColor="text1"/>
          <w:sz w:val="22"/>
          <w:szCs w:val="22"/>
          <w:shd w:val="clear" w:color="auto" w:fill="FFFFFF"/>
        </w:rPr>
        <w:drawing>
          <wp:inline distT="0" distB="0" distL="0" distR="0" wp14:anchorId="0601746D" wp14:editId="00DC2DAD">
            <wp:extent cx="5731510" cy="2413000"/>
            <wp:effectExtent l="0" t="0" r="2540" b="6350"/>
            <wp:docPr id="40" name="Picture 4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062A63">
        <w:rPr>
          <w:rFonts w:ascii="Arial" w:hAnsi="Arial" w:cs="Arial"/>
          <w:color w:val="000000" w:themeColor="text1"/>
          <w:sz w:val="22"/>
          <w:szCs w:val="22"/>
          <w:shd w:val="clear" w:color="auto" w:fill="FFFFFF"/>
        </w:rPr>
        <w:t xml:space="preserve"> Figure 19 shows 60% support amongst officers for tougher sentencing for drug possession but given the split for the earlier diversionary approach, this result should perhaps</w:t>
      </w:r>
      <w:r w:rsidR="00CB2C6A">
        <w:rPr>
          <w:rFonts w:ascii="Arial" w:hAnsi="Arial" w:cs="Arial"/>
          <w:color w:val="000000" w:themeColor="text1"/>
          <w:sz w:val="22"/>
          <w:szCs w:val="22"/>
          <w:shd w:val="clear" w:color="auto" w:fill="FFFFFF"/>
        </w:rPr>
        <w:t xml:space="preserve"> be</w:t>
      </w:r>
      <w:r w:rsidRPr="00062A63">
        <w:rPr>
          <w:rFonts w:ascii="Arial" w:hAnsi="Arial" w:cs="Arial"/>
          <w:color w:val="000000" w:themeColor="text1"/>
          <w:sz w:val="22"/>
          <w:szCs w:val="22"/>
          <w:shd w:val="clear" w:color="auto" w:fill="FFFFFF"/>
        </w:rPr>
        <w:t xml:space="preserve"> </w:t>
      </w:r>
      <w:r w:rsidR="004075B8" w:rsidRPr="00062A63">
        <w:rPr>
          <w:rFonts w:ascii="Arial" w:hAnsi="Arial" w:cs="Arial"/>
          <w:color w:val="000000" w:themeColor="text1"/>
          <w:sz w:val="22"/>
          <w:szCs w:val="22"/>
          <w:shd w:val="clear" w:color="auto" w:fill="FFFFFF"/>
        </w:rPr>
        <w:t>take</w:t>
      </w:r>
      <w:r w:rsidR="00CB2C6A">
        <w:rPr>
          <w:rFonts w:ascii="Arial" w:hAnsi="Arial" w:cs="Arial"/>
          <w:color w:val="000000" w:themeColor="text1"/>
          <w:sz w:val="22"/>
          <w:szCs w:val="22"/>
          <w:shd w:val="clear" w:color="auto" w:fill="FFFFFF"/>
        </w:rPr>
        <w:t xml:space="preserve">n </w:t>
      </w:r>
      <w:r w:rsidRPr="00062A63">
        <w:rPr>
          <w:rFonts w:ascii="Arial" w:hAnsi="Arial" w:cs="Arial"/>
          <w:color w:val="000000" w:themeColor="text1"/>
          <w:sz w:val="22"/>
          <w:szCs w:val="22"/>
          <w:shd w:val="clear" w:color="auto" w:fill="FFFFFF"/>
        </w:rPr>
        <w:t xml:space="preserve">with more caution, with consideration for wider questioning around disposal methods such as fixed penalty notices, street warnings, referral to support services etc. This could warrant further research, beyond this study. </w:t>
      </w:r>
    </w:p>
    <w:p w14:paraId="6E4623A1"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noProof/>
          <w:color w:val="000000" w:themeColor="text1"/>
          <w:sz w:val="22"/>
          <w:szCs w:val="22"/>
          <w:shd w:val="clear" w:color="auto" w:fill="FFFFFF"/>
        </w:rPr>
        <w:lastRenderedPageBreak/>
        <w:drawing>
          <wp:inline distT="0" distB="0" distL="0" distR="0" wp14:anchorId="19D1028B" wp14:editId="025B46EC">
            <wp:extent cx="5731510" cy="2413000"/>
            <wp:effectExtent l="0" t="0" r="2540" b="6350"/>
            <wp:docPr id="41" name="Picture 4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3D1D179" w14:textId="77777777" w:rsidR="00717912" w:rsidRPr="00062A63" w:rsidRDefault="00717912" w:rsidP="00B34247">
      <w:pPr>
        <w:pStyle w:val="NormalWeb"/>
        <w:shd w:val="clear" w:color="auto" w:fill="FFFFFF"/>
        <w:spacing w:before="300" w:beforeAutospacing="0" w:after="300" w:afterAutospacing="0" w:line="276" w:lineRule="auto"/>
        <w:rPr>
          <w:rFonts w:ascii="Arial" w:hAnsi="Arial" w:cs="Arial"/>
          <w:color w:val="000000" w:themeColor="text1"/>
          <w:sz w:val="22"/>
          <w:szCs w:val="22"/>
          <w:shd w:val="clear" w:color="auto" w:fill="FFFFFF"/>
        </w:rPr>
      </w:pPr>
      <w:r w:rsidRPr="00062A63">
        <w:rPr>
          <w:rFonts w:ascii="Arial" w:hAnsi="Arial" w:cs="Arial"/>
          <w:color w:val="000000" w:themeColor="text1"/>
          <w:sz w:val="22"/>
          <w:szCs w:val="22"/>
          <w:shd w:val="clear" w:color="auto" w:fill="FFFFFF"/>
        </w:rPr>
        <w:t xml:space="preserve">Finally Figure 20 shows near unequivocal (96.7%) concern amongst officers for the level of harm encountered, which is seen to be caused by drugs.  </w:t>
      </w:r>
    </w:p>
    <w:p w14:paraId="735DDDB4" w14:textId="30F7D97F" w:rsidR="00717912" w:rsidRPr="00062A63" w:rsidRDefault="00FC6995" w:rsidP="0099732E">
      <w:pPr>
        <w:pStyle w:val="Heading1"/>
      </w:pPr>
      <w:bookmarkStart w:id="29" w:name="_Toc106887906"/>
      <w:r w:rsidRPr="00062A63">
        <w:t xml:space="preserve">4.2 </w:t>
      </w:r>
      <w:r w:rsidR="00717912" w:rsidRPr="00062A63">
        <w:t xml:space="preserve">Reviewing the Research </w:t>
      </w:r>
      <w:r w:rsidR="00717912" w:rsidRPr="0099732E">
        <w:t>Objectives</w:t>
      </w:r>
      <w:bookmarkEnd w:id="29"/>
    </w:p>
    <w:p w14:paraId="5A6508E9" w14:textId="77777777" w:rsidR="00FC6995" w:rsidRPr="00062A63" w:rsidRDefault="00FC6995" w:rsidP="00FC6995">
      <w:pPr>
        <w:rPr>
          <w:rFonts w:ascii="Arial" w:hAnsi="Arial" w:cs="Arial"/>
          <w:color w:val="000000" w:themeColor="text1"/>
        </w:rPr>
      </w:pPr>
    </w:p>
    <w:p w14:paraId="730F3EEB" w14:textId="77777777" w:rsidR="00717912" w:rsidRPr="00062A63" w:rsidRDefault="00717912" w:rsidP="00B34247">
      <w:pPr>
        <w:rPr>
          <w:rFonts w:ascii="Arial" w:hAnsi="Arial" w:cs="Arial"/>
          <w:color w:val="000000" w:themeColor="text1"/>
        </w:rPr>
      </w:pPr>
      <w:r w:rsidRPr="00062A63">
        <w:rPr>
          <w:rFonts w:ascii="Arial" w:hAnsi="Arial" w:cs="Arial"/>
          <w:color w:val="000000" w:themeColor="text1"/>
        </w:rPr>
        <w:t>In reviewing the research objectives, the survey questions can be categorised into the following headings:</w:t>
      </w:r>
    </w:p>
    <w:p w14:paraId="2AEDB961" w14:textId="77777777" w:rsidR="00717912" w:rsidRPr="00062A63" w:rsidRDefault="00717912" w:rsidP="00B34247">
      <w:pPr>
        <w:ind w:left="360"/>
        <w:rPr>
          <w:rFonts w:ascii="Arial" w:hAnsi="Arial" w:cs="Arial"/>
          <w:color w:val="000000" w:themeColor="text1"/>
        </w:rPr>
      </w:pPr>
      <w:r w:rsidRPr="00062A63">
        <w:rPr>
          <w:rFonts w:ascii="Arial" w:hAnsi="Arial" w:cs="Arial"/>
          <w:color w:val="000000" w:themeColor="text1"/>
        </w:rPr>
        <w:object w:dxaOrig="8410" w:dyaOrig="1210" w14:anchorId="703809D6">
          <v:shape id="_x0000_i1031" type="#_x0000_t75" style="width:421.95pt;height:61.5pt" o:ole="">
            <v:imagedata r:id="rId42" o:title=""/>
          </v:shape>
          <o:OLEObject Type="Embed" ProgID="Paint.Picture" ShapeID="_x0000_i1031" DrawAspect="Content" ObjectID="_1717500837" r:id="rId43"/>
        </w:object>
      </w:r>
    </w:p>
    <w:p w14:paraId="7CED8963" w14:textId="77777777" w:rsidR="00717912" w:rsidRPr="00CB2C6A" w:rsidRDefault="00717912" w:rsidP="00B34247">
      <w:pPr>
        <w:rPr>
          <w:rFonts w:ascii="Arial" w:hAnsi="Arial" w:cs="Arial"/>
          <w:color w:val="000000" w:themeColor="text1"/>
        </w:rPr>
      </w:pPr>
      <w:r w:rsidRPr="00CB2C6A">
        <w:rPr>
          <w:rFonts w:ascii="Arial" w:hAnsi="Arial" w:cs="Arial"/>
          <w:color w:val="000000" w:themeColor="text1"/>
        </w:rPr>
        <w:t>Objective 1) To determine the effectiveness of current law enforcement strategy in tackling County Lines drugs gangs</w:t>
      </w:r>
    </w:p>
    <w:p w14:paraId="3FBCA249" w14:textId="77777777" w:rsidR="00717912" w:rsidRPr="00CB2C6A" w:rsidRDefault="00717912" w:rsidP="00B34247">
      <w:pPr>
        <w:rPr>
          <w:rFonts w:ascii="Arial" w:hAnsi="Arial" w:cs="Arial"/>
          <w:color w:val="000000" w:themeColor="text1"/>
        </w:rPr>
      </w:pPr>
      <w:r w:rsidRPr="00CB2C6A">
        <w:rPr>
          <w:rFonts w:ascii="Arial" w:hAnsi="Arial" w:cs="Arial"/>
          <w:color w:val="000000" w:themeColor="text1"/>
        </w:rPr>
        <w:t>Objective 2) To assess the harm caused to young and vulnerable people by these groups</w:t>
      </w:r>
    </w:p>
    <w:p w14:paraId="42AAA628" w14:textId="77777777" w:rsidR="00717912" w:rsidRPr="00CB2C6A" w:rsidRDefault="00717912" w:rsidP="00B34247">
      <w:pPr>
        <w:rPr>
          <w:rFonts w:ascii="Arial" w:hAnsi="Arial" w:cs="Arial"/>
          <w:color w:val="000000" w:themeColor="text1"/>
        </w:rPr>
      </w:pPr>
      <w:r w:rsidRPr="00CB2C6A">
        <w:rPr>
          <w:rFonts w:ascii="Arial" w:hAnsi="Arial" w:cs="Arial"/>
          <w:color w:val="000000" w:themeColor="text1"/>
        </w:rPr>
        <w:t xml:space="preserve">Objective 3) To examine the effectiveness of the current disposal methods and diversionary services available to offenders </w:t>
      </w:r>
    </w:p>
    <w:p w14:paraId="27B52BFE" w14:textId="77777777" w:rsidR="00717912" w:rsidRPr="00CB2C6A" w:rsidRDefault="00717912" w:rsidP="00B34247">
      <w:pPr>
        <w:rPr>
          <w:rFonts w:ascii="Arial" w:hAnsi="Arial" w:cs="Arial"/>
          <w:color w:val="000000" w:themeColor="text1"/>
        </w:rPr>
      </w:pPr>
      <w:r w:rsidRPr="00CB2C6A">
        <w:rPr>
          <w:rFonts w:ascii="Arial" w:hAnsi="Arial" w:cs="Arial"/>
          <w:color w:val="000000" w:themeColor="text1"/>
        </w:rPr>
        <w:t>Objective 4) To determine the effectiveness of current legislation and critically assess it is fit for purpose in reducing the prevalence of harm caused by drugs, also including the current classification of drugs and the criminalisation of drug dealers and users.</w:t>
      </w:r>
    </w:p>
    <w:p w14:paraId="6C65727B" w14:textId="77777777" w:rsidR="00717912" w:rsidRPr="00062A63" w:rsidRDefault="00717912" w:rsidP="00B34247">
      <w:pPr>
        <w:rPr>
          <w:rFonts w:ascii="Arial" w:hAnsi="Arial" w:cs="Arial"/>
          <w:i/>
          <w:iCs/>
          <w:color w:val="000000" w:themeColor="text1"/>
        </w:rPr>
      </w:pPr>
    </w:p>
    <w:p w14:paraId="1C764F95" w14:textId="2552CAD6" w:rsidR="00FC6995" w:rsidRPr="00062A63" w:rsidRDefault="006E4B76" w:rsidP="0099732E">
      <w:pPr>
        <w:pStyle w:val="Heading1"/>
        <w:rPr>
          <w:shd w:val="clear" w:color="auto" w:fill="FFFFFF"/>
        </w:rPr>
      </w:pPr>
      <w:bookmarkStart w:id="30" w:name="_Toc106887907"/>
      <w:r w:rsidRPr="00062A63">
        <w:rPr>
          <w:shd w:val="clear" w:color="auto" w:fill="FFFFFF"/>
        </w:rPr>
        <w:t xml:space="preserve">4.3 </w:t>
      </w:r>
      <w:r w:rsidR="00FC6995" w:rsidRPr="0099732E">
        <w:t>Conclusion</w:t>
      </w:r>
      <w:bookmarkEnd w:id="30"/>
    </w:p>
    <w:p w14:paraId="01C7C4E5" w14:textId="14CB06B7" w:rsidR="005B33C7" w:rsidRPr="00062A63" w:rsidRDefault="005B33C7" w:rsidP="00FC6995">
      <w:pPr>
        <w:rPr>
          <w:rFonts w:ascii="Arial" w:hAnsi="Arial" w:cs="Arial"/>
          <w:color w:val="000000" w:themeColor="text1"/>
        </w:rPr>
      </w:pPr>
    </w:p>
    <w:p w14:paraId="0AE5D644" w14:textId="3AE21071" w:rsidR="00717912" w:rsidRPr="00062A63" w:rsidRDefault="005B33C7"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This concludes the results chapter. During this chapter</w:t>
      </w:r>
      <w:r w:rsidR="001A7F62" w:rsidRPr="00062A63">
        <w:rPr>
          <w:rFonts w:ascii="Arial" w:hAnsi="Arial" w:cs="Arial"/>
          <w:color w:val="000000" w:themeColor="text1"/>
          <w:shd w:val="clear" w:color="auto" w:fill="FFFFFF"/>
        </w:rPr>
        <w:t xml:space="preserve">, each question </w:t>
      </w:r>
      <w:r w:rsidR="006049DB" w:rsidRPr="00062A63">
        <w:rPr>
          <w:rFonts w:ascii="Arial" w:hAnsi="Arial" w:cs="Arial"/>
          <w:color w:val="000000" w:themeColor="text1"/>
          <w:shd w:val="clear" w:color="auto" w:fill="FFFFFF"/>
        </w:rPr>
        <w:t xml:space="preserve">from the survey </w:t>
      </w:r>
      <w:r w:rsidR="001A7F62" w:rsidRPr="00062A63">
        <w:rPr>
          <w:rFonts w:ascii="Arial" w:hAnsi="Arial" w:cs="Arial"/>
          <w:color w:val="000000" w:themeColor="text1"/>
          <w:shd w:val="clear" w:color="auto" w:fill="FFFFFF"/>
        </w:rPr>
        <w:t xml:space="preserve">was </w:t>
      </w:r>
      <w:r w:rsidR="005702B4" w:rsidRPr="00062A63">
        <w:rPr>
          <w:rFonts w:ascii="Arial" w:hAnsi="Arial" w:cs="Arial"/>
          <w:color w:val="000000" w:themeColor="text1"/>
          <w:shd w:val="clear" w:color="auto" w:fill="FFFFFF"/>
        </w:rPr>
        <w:t>presented</w:t>
      </w:r>
      <w:r w:rsidR="001A7F62" w:rsidRPr="00062A63">
        <w:rPr>
          <w:rFonts w:ascii="Arial" w:hAnsi="Arial" w:cs="Arial"/>
          <w:color w:val="000000" w:themeColor="text1"/>
          <w:shd w:val="clear" w:color="auto" w:fill="FFFFFF"/>
        </w:rPr>
        <w:t xml:space="preserve"> and the findings were subjectively </w:t>
      </w:r>
      <w:r w:rsidR="005702B4" w:rsidRPr="00062A63">
        <w:rPr>
          <w:rFonts w:ascii="Arial" w:hAnsi="Arial" w:cs="Arial"/>
          <w:color w:val="000000" w:themeColor="text1"/>
          <w:shd w:val="clear" w:color="auto" w:fill="FFFFFF"/>
        </w:rPr>
        <w:t>analysed</w:t>
      </w:r>
      <w:r w:rsidR="001A7F62" w:rsidRPr="00062A63">
        <w:rPr>
          <w:rFonts w:ascii="Arial" w:hAnsi="Arial" w:cs="Arial"/>
          <w:color w:val="000000" w:themeColor="text1"/>
          <w:shd w:val="clear" w:color="auto" w:fill="FFFFFF"/>
        </w:rPr>
        <w:t xml:space="preserve"> </w:t>
      </w:r>
      <w:r w:rsidR="00CD12DF" w:rsidRPr="00062A63">
        <w:rPr>
          <w:rFonts w:ascii="Arial" w:hAnsi="Arial" w:cs="Arial"/>
          <w:color w:val="000000" w:themeColor="text1"/>
          <w:shd w:val="clear" w:color="auto" w:fill="FFFFFF"/>
        </w:rPr>
        <w:t xml:space="preserve">by the researcher. This interpretation needs to be </w:t>
      </w:r>
      <w:r w:rsidR="004A6C0E" w:rsidRPr="00062A63">
        <w:rPr>
          <w:rFonts w:ascii="Arial" w:hAnsi="Arial" w:cs="Arial"/>
          <w:color w:val="000000" w:themeColor="text1"/>
          <w:shd w:val="clear" w:color="auto" w:fill="FFFFFF"/>
        </w:rPr>
        <w:t xml:space="preserve">highlighted as a potential limitation of the study as the </w:t>
      </w:r>
      <w:r w:rsidR="006E4B76" w:rsidRPr="00062A63">
        <w:rPr>
          <w:rFonts w:ascii="Arial" w:hAnsi="Arial" w:cs="Arial"/>
          <w:color w:val="000000" w:themeColor="text1"/>
          <w:shd w:val="clear" w:color="auto" w:fill="FFFFFF"/>
        </w:rPr>
        <w:t>researcher’s</w:t>
      </w:r>
      <w:r w:rsidR="004A6C0E" w:rsidRPr="00062A63">
        <w:rPr>
          <w:rFonts w:ascii="Arial" w:hAnsi="Arial" w:cs="Arial"/>
          <w:color w:val="000000" w:themeColor="text1"/>
          <w:shd w:val="clear" w:color="auto" w:fill="FFFFFF"/>
        </w:rPr>
        <w:t xml:space="preserve"> opinion</w:t>
      </w:r>
      <w:r w:rsidR="005702B4" w:rsidRPr="00062A63">
        <w:rPr>
          <w:rFonts w:ascii="Arial" w:hAnsi="Arial" w:cs="Arial"/>
          <w:color w:val="000000" w:themeColor="text1"/>
          <w:shd w:val="clear" w:color="auto" w:fill="FFFFFF"/>
        </w:rPr>
        <w:t xml:space="preserve"> and personal bia</w:t>
      </w:r>
      <w:r w:rsidR="00EE590F" w:rsidRPr="00062A63">
        <w:rPr>
          <w:rFonts w:ascii="Arial" w:hAnsi="Arial" w:cs="Arial"/>
          <w:color w:val="000000" w:themeColor="text1"/>
          <w:shd w:val="clear" w:color="auto" w:fill="FFFFFF"/>
        </w:rPr>
        <w:t xml:space="preserve">s will have had an impact on the conclusions drawn. </w:t>
      </w:r>
      <w:r w:rsidR="004A6C0E" w:rsidRPr="00062A63">
        <w:rPr>
          <w:rFonts w:ascii="Arial" w:hAnsi="Arial" w:cs="Arial"/>
          <w:color w:val="000000" w:themeColor="text1"/>
          <w:shd w:val="clear" w:color="auto" w:fill="FFFFFF"/>
        </w:rPr>
        <w:t xml:space="preserve"> </w:t>
      </w:r>
      <w:r w:rsidR="00717912" w:rsidRPr="00062A63">
        <w:rPr>
          <w:rFonts w:ascii="Arial" w:hAnsi="Arial" w:cs="Arial"/>
          <w:color w:val="000000" w:themeColor="text1"/>
          <w:shd w:val="clear" w:color="auto" w:fill="FFFFFF"/>
        </w:rPr>
        <w:t xml:space="preserve">During the final chapter, as </w:t>
      </w:r>
      <w:r w:rsidR="00717912" w:rsidRPr="00062A63">
        <w:rPr>
          <w:rFonts w:ascii="Arial" w:hAnsi="Arial" w:cs="Arial"/>
          <w:color w:val="000000" w:themeColor="text1"/>
          <w:shd w:val="clear" w:color="auto" w:fill="FFFFFF"/>
        </w:rPr>
        <w:lastRenderedPageBreak/>
        <w:t xml:space="preserve">well as drawing conclusions from the results analysis above, </w:t>
      </w:r>
      <w:r w:rsidR="006E4B76" w:rsidRPr="00062A63">
        <w:rPr>
          <w:rFonts w:ascii="Arial" w:hAnsi="Arial" w:cs="Arial"/>
          <w:color w:val="000000" w:themeColor="text1"/>
          <w:shd w:val="clear" w:color="auto" w:fill="FFFFFF"/>
        </w:rPr>
        <w:t>w</w:t>
      </w:r>
      <w:r w:rsidR="00717912" w:rsidRPr="00062A63">
        <w:rPr>
          <w:rFonts w:ascii="Arial" w:hAnsi="Arial" w:cs="Arial"/>
          <w:color w:val="000000" w:themeColor="text1"/>
          <w:shd w:val="clear" w:color="auto" w:fill="FFFFFF"/>
        </w:rPr>
        <w:t xml:space="preserve">hat has gone well throughout the project will be discussed, as well as identifying the limitations </w:t>
      </w:r>
      <w:r w:rsidR="00A9060C" w:rsidRPr="00062A63">
        <w:rPr>
          <w:rFonts w:ascii="Arial" w:hAnsi="Arial" w:cs="Arial"/>
          <w:color w:val="000000" w:themeColor="text1"/>
          <w:shd w:val="clear" w:color="auto" w:fill="FFFFFF"/>
        </w:rPr>
        <w:t xml:space="preserve">that </w:t>
      </w:r>
      <w:r w:rsidR="00717912" w:rsidRPr="00062A63">
        <w:rPr>
          <w:rFonts w:ascii="Arial" w:hAnsi="Arial" w:cs="Arial"/>
          <w:color w:val="000000" w:themeColor="text1"/>
          <w:shd w:val="clear" w:color="auto" w:fill="FFFFFF"/>
        </w:rPr>
        <w:t>have been observed</w:t>
      </w:r>
      <w:r w:rsidR="00A9060C" w:rsidRPr="00062A63">
        <w:rPr>
          <w:rFonts w:ascii="Arial" w:hAnsi="Arial" w:cs="Arial"/>
          <w:color w:val="000000" w:themeColor="text1"/>
          <w:shd w:val="clear" w:color="auto" w:fill="FFFFFF"/>
        </w:rPr>
        <w:t xml:space="preserve"> as well as areas highlighted for further research.</w:t>
      </w:r>
    </w:p>
    <w:p w14:paraId="2A17AE23" w14:textId="77777777" w:rsidR="005B3C75" w:rsidRDefault="005B3C75" w:rsidP="00B34247">
      <w:pPr>
        <w:rPr>
          <w:rFonts w:ascii="Arial" w:hAnsi="Arial" w:cs="Arial"/>
          <w:color w:val="000000" w:themeColor="text1"/>
        </w:rPr>
      </w:pPr>
    </w:p>
    <w:p w14:paraId="4FD36D60" w14:textId="77777777" w:rsidR="00F72778" w:rsidRDefault="00F72778" w:rsidP="00B34247">
      <w:pPr>
        <w:rPr>
          <w:rFonts w:ascii="Arial" w:hAnsi="Arial" w:cs="Arial"/>
          <w:color w:val="000000" w:themeColor="text1"/>
        </w:rPr>
      </w:pPr>
    </w:p>
    <w:p w14:paraId="19FAF64A" w14:textId="77777777" w:rsidR="00F72778" w:rsidRDefault="00F72778" w:rsidP="00B34247">
      <w:pPr>
        <w:rPr>
          <w:rFonts w:ascii="Arial" w:hAnsi="Arial" w:cs="Arial"/>
          <w:color w:val="000000" w:themeColor="text1"/>
        </w:rPr>
      </w:pPr>
    </w:p>
    <w:p w14:paraId="32A91FFE" w14:textId="77777777" w:rsidR="00F72778" w:rsidRDefault="00F72778" w:rsidP="00B34247">
      <w:pPr>
        <w:rPr>
          <w:rFonts w:ascii="Arial" w:hAnsi="Arial" w:cs="Arial"/>
          <w:color w:val="000000" w:themeColor="text1"/>
        </w:rPr>
      </w:pPr>
    </w:p>
    <w:p w14:paraId="4B946A43" w14:textId="77777777" w:rsidR="00F72778" w:rsidRDefault="00F72778" w:rsidP="00B34247">
      <w:pPr>
        <w:rPr>
          <w:rFonts w:ascii="Arial" w:hAnsi="Arial" w:cs="Arial"/>
          <w:color w:val="000000" w:themeColor="text1"/>
        </w:rPr>
      </w:pPr>
    </w:p>
    <w:p w14:paraId="5A7E27EE" w14:textId="77777777" w:rsidR="00F72778" w:rsidRDefault="00F72778" w:rsidP="00B34247">
      <w:pPr>
        <w:rPr>
          <w:rFonts w:ascii="Arial" w:hAnsi="Arial" w:cs="Arial"/>
          <w:color w:val="000000" w:themeColor="text1"/>
        </w:rPr>
      </w:pPr>
    </w:p>
    <w:p w14:paraId="7A33171B" w14:textId="77777777" w:rsidR="00F72778" w:rsidRDefault="00F72778" w:rsidP="00B34247">
      <w:pPr>
        <w:rPr>
          <w:rFonts w:ascii="Arial" w:hAnsi="Arial" w:cs="Arial"/>
          <w:color w:val="000000" w:themeColor="text1"/>
        </w:rPr>
      </w:pPr>
    </w:p>
    <w:p w14:paraId="47E2D515" w14:textId="77777777" w:rsidR="00F72778" w:rsidRDefault="00F72778" w:rsidP="00B34247">
      <w:pPr>
        <w:rPr>
          <w:rFonts w:ascii="Arial" w:hAnsi="Arial" w:cs="Arial"/>
          <w:color w:val="000000" w:themeColor="text1"/>
        </w:rPr>
      </w:pPr>
    </w:p>
    <w:p w14:paraId="23C0C628" w14:textId="77777777" w:rsidR="00F72778" w:rsidRDefault="00F72778" w:rsidP="00B34247">
      <w:pPr>
        <w:rPr>
          <w:rFonts w:ascii="Arial" w:hAnsi="Arial" w:cs="Arial"/>
          <w:color w:val="000000" w:themeColor="text1"/>
        </w:rPr>
      </w:pPr>
    </w:p>
    <w:p w14:paraId="56431918" w14:textId="77777777" w:rsidR="00F72778" w:rsidRDefault="00F72778" w:rsidP="00B34247">
      <w:pPr>
        <w:rPr>
          <w:rFonts w:ascii="Arial" w:hAnsi="Arial" w:cs="Arial"/>
          <w:color w:val="000000" w:themeColor="text1"/>
        </w:rPr>
      </w:pPr>
    </w:p>
    <w:p w14:paraId="4F86C3F4" w14:textId="77777777" w:rsidR="00F72778" w:rsidRDefault="00F72778" w:rsidP="00B34247">
      <w:pPr>
        <w:rPr>
          <w:rFonts w:ascii="Arial" w:hAnsi="Arial" w:cs="Arial"/>
          <w:color w:val="000000" w:themeColor="text1"/>
        </w:rPr>
      </w:pPr>
    </w:p>
    <w:p w14:paraId="3CD44605" w14:textId="77777777" w:rsidR="00F72778" w:rsidRDefault="00F72778" w:rsidP="00B34247">
      <w:pPr>
        <w:rPr>
          <w:rFonts w:ascii="Arial" w:hAnsi="Arial" w:cs="Arial"/>
          <w:color w:val="000000" w:themeColor="text1"/>
        </w:rPr>
      </w:pPr>
    </w:p>
    <w:p w14:paraId="2936AB0E" w14:textId="77777777" w:rsidR="00F72778" w:rsidRDefault="00F72778" w:rsidP="00B34247">
      <w:pPr>
        <w:rPr>
          <w:rFonts w:ascii="Arial" w:hAnsi="Arial" w:cs="Arial"/>
          <w:color w:val="000000" w:themeColor="text1"/>
        </w:rPr>
      </w:pPr>
    </w:p>
    <w:p w14:paraId="73CCAD3E" w14:textId="77777777" w:rsidR="00F72778" w:rsidRDefault="00F72778" w:rsidP="00B34247">
      <w:pPr>
        <w:rPr>
          <w:rFonts w:ascii="Arial" w:hAnsi="Arial" w:cs="Arial"/>
          <w:color w:val="000000" w:themeColor="text1"/>
        </w:rPr>
      </w:pPr>
    </w:p>
    <w:p w14:paraId="59E15CCE" w14:textId="77777777" w:rsidR="00F72778" w:rsidRDefault="00F72778" w:rsidP="00B34247">
      <w:pPr>
        <w:rPr>
          <w:rFonts w:ascii="Arial" w:hAnsi="Arial" w:cs="Arial"/>
          <w:color w:val="000000" w:themeColor="text1"/>
        </w:rPr>
      </w:pPr>
    </w:p>
    <w:p w14:paraId="0E9A6DFF" w14:textId="77777777" w:rsidR="00F72778" w:rsidRDefault="00F72778" w:rsidP="00B34247">
      <w:pPr>
        <w:rPr>
          <w:rFonts w:ascii="Arial" w:hAnsi="Arial" w:cs="Arial"/>
          <w:color w:val="000000" w:themeColor="text1"/>
        </w:rPr>
      </w:pPr>
    </w:p>
    <w:p w14:paraId="59551213" w14:textId="77777777" w:rsidR="00F72778" w:rsidRDefault="00F72778" w:rsidP="00B34247">
      <w:pPr>
        <w:rPr>
          <w:rFonts w:ascii="Arial" w:hAnsi="Arial" w:cs="Arial"/>
          <w:color w:val="000000" w:themeColor="text1"/>
        </w:rPr>
      </w:pPr>
    </w:p>
    <w:p w14:paraId="26C81AE4" w14:textId="77777777" w:rsidR="00F72778" w:rsidRDefault="00F72778" w:rsidP="00B34247">
      <w:pPr>
        <w:rPr>
          <w:rFonts w:ascii="Arial" w:hAnsi="Arial" w:cs="Arial"/>
          <w:color w:val="000000" w:themeColor="text1"/>
        </w:rPr>
      </w:pPr>
    </w:p>
    <w:p w14:paraId="098336E9" w14:textId="77777777" w:rsidR="00F72778" w:rsidRDefault="00F72778" w:rsidP="00B34247">
      <w:pPr>
        <w:rPr>
          <w:rFonts w:ascii="Arial" w:hAnsi="Arial" w:cs="Arial"/>
          <w:color w:val="000000" w:themeColor="text1"/>
        </w:rPr>
      </w:pPr>
    </w:p>
    <w:p w14:paraId="2D1CE9CA" w14:textId="77777777" w:rsidR="00F72778" w:rsidRDefault="00F72778" w:rsidP="00B34247">
      <w:pPr>
        <w:rPr>
          <w:rFonts w:ascii="Arial" w:hAnsi="Arial" w:cs="Arial"/>
          <w:color w:val="000000" w:themeColor="text1"/>
        </w:rPr>
      </w:pPr>
    </w:p>
    <w:p w14:paraId="793D0575" w14:textId="77777777" w:rsidR="00F72778" w:rsidRDefault="00F72778" w:rsidP="00B34247">
      <w:pPr>
        <w:rPr>
          <w:rFonts w:ascii="Arial" w:hAnsi="Arial" w:cs="Arial"/>
          <w:color w:val="000000" w:themeColor="text1"/>
        </w:rPr>
      </w:pPr>
    </w:p>
    <w:p w14:paraId="732687CF" w14:textId="77777777" w:rsidR="00F72778" w:rsidRDefault="00F72778" w:rsidP="00B34247">
      <w:pPr>
        <w:rPr>
          <w:rFonts w:ascii="Arial" w:hAnsi="Arial" w:cs="Arial"/>
          <w:color w:val="000000" w:themeColor="text1"/>
        </w:rPr>
      </w:pPr>
    </w:p>
    <w:p w14:paraId="1686B3F5" w14:textId="77777777" w:rsidR="00F72778" w:rsidRDefault="00F72778" w:rsidP="00B34247">
      <w:pPr>
        <w:rPr>
          <w:rFonts w:ascii="Arial" w:hAnsi="Arial" w:cs="Arial"/>
          <w:color w:val="000000" w:themeColor="text1"/>
        </w:rPr>
      </w:pPr>
    </w:p>
    <w:p w14:paraId="04364524" w14:textId="77777777" w:rsidR="00F72778" w:rsidRPr="00062A63" w:rsidRDefault="00F72778" w:rsidP="00B34247">
      <w:pPr>
        <w:rPr>
          <w:rFonts w:ascii="Arial" w:hAnsi="Arial" w:cs="Arial"/>
          <w:color w:val="000000" w:themeColor="text1"/>
        </w:rPr>
      </w:pPr>
    </w:p>
    <w:p w14:paraId="353A57CE" w14:textId="77777777" w:rsidR="0076294E" w:rsidRPr="00062A63" w:rsidRDefault="0076294E" w:rsidP="00B34247">
      <w:pPr>
        <w:rPr>
          <w:rFonts w:ascii="Arial" w:hAnsi="Arial" w:cs="Arial"/>
          <w:color w:val="000000" w:themeColor="text1"/>
        </w:rPr>
      </w:pPr>
    </w:p>
    <w:p w14:paraId="7E32FDD7" w14:textId="1E902D14" w:rsidR="00953115" w:rsidRPr="00062A63" w:rsidRDefault="006E4B76" w:rsidP="0099732E">
      <w:pPr>
        <w:pStyle w:val="Heading1"/>
        <w:rPr>
          <w:shd w:val="clear" w:color="auto" w:fill="FFFFFF"/>
        </w:rPr>
      </w:pPr>
      <w:bookmarkStart w:id="31" w:name="_Toc106887908"/>
      <w:r w:rsidRPr="00062A63">
        <w:rPr>
          <w:shd w:val="clear" w:color="auto" w:fill="FFFFFF"/>
        </w:rPr>
        <w:lastRenderedPageBreak/>
        <w:t xml:space="preserve">5.0 </w:t>
      </w:r>
      <w:r w:rsidR="00953115" w:rsidRPr="00062A63">
        <w:rPr>
          <w:shd w:val="clear" w:color="auto" w:fill="FFFFFF"/>
        </w:rPr>
        <w:t>Conclusion</w:t>
      </w:r>
      <w:r w:rsidRPr="00062A63">
        <w:rPr>
          <w:shd w:val="clear" w:color="auto" w:fill="FFFFFF"/>
        </w:rPr>
        <w:t xml:space="preserve">s and </w:t>
      </w:r>
      <w:r w:rsidRPr="0099732E">
        <w:t>recommendations</w:t>
      </w:r>
      <w:bookmarkEnd w:id="31"/>
    </w:p>
    <w:p w14:paraId="05411B51" w14:textId="77777777"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This chapter will conclude the research project and summarise the key findings in relation to its research aims and questions. It will also discuss the value of the project and how it may contribute to the wider field of study. This will also be an opportunity to review the limitations of the project and suggest opportunities for further research.</w:t>
      </w:r>
    </w:p>
    <w:p w14:paraId="2DC1AFCB" w14:textId="5546F19B" w:rsidR="00953115" w:rsidRPr="00062A63" w:rsidRDefault="00953115" w:rsidP="0099732E">
      <w:pPr>
        <w:pStyle w:val="Heading1"/>
        <w:rPr>
          <w:shd w:val="clear" w:color="auto" w:fill="FFFFFF"/>
        </w:rPr>
      </w:pPr>
      <w:r w:rsidRPr="00062A63">
        <w:br/>
      </w:r>
      <w:bookmarkStart w:id="32" w:name="_Toc106887909"/>
      <w:r w:rsidR="006E4B76" w:rsidRPr="00062A63">
        <w:rPr>
          <w:shd w:val="clear" w:color="auto" w:fill="FFFFFF"/>
        </w:rPr>
        <w:t xml:space="preserve">5.1 </w:t>
      </w:r>
      <w:r w:rsidRPr="00062A63">
        <w:rPr>
          <w:shd w:val="clear" w:color="auto" w:fill="FFFFFF"/>
        </w:rPr>
        <w:t>Overall findings in relation to the research aims</w:t>
      </w:r>
      <w:bookmarkEnd w:id="32"/>
    </w:p>
    <w:p w14:paraId="7A81CF84" w14:textId="77777777"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The projects primary aim was to determine the perceptions and viewpoints of serving police officers, in relation to the issue of County Lines gangs and the wider issues of drug taking and supply in England and Wales. The results of the study certainly seem to indicate, that there is a perceived need for change in the processes and policies used in tackling drugs, as well as dealing with the associated gangs. Resources were flagged as a concern, (perhaps unsurprisingly) but more surprisingly, was the slightly more nuanced approach that some of the officers surveyed, would like to see taken towards drugs and drug users.  </w:t>
      </w:r>
    </w:p>
    <w:p w14:paraId="6102F3D0" w14:textId="01E54A70" w:rsidR="00953115" w:rsidRPr="00062A63" w:rsidRDefault="00953115" w:rsidP="0099732E">
      <w:pPr>
        <w:pStyle w:val="Heading1"/>
        <w:rPr>
          <w:shd w:val="clear" w:color="auto" w:fill="FFFFFF"/>
        </w:rPr>
      </w:pPr>
      <w:r w:rsidRPr="00062A63">
        <w:br/>
      </w:r>
      <w:bookmarkStart w:id="33" w:name="_Toc106887910"/>
      <w:r w:rsidR="00EE2E0B" w:rsidRPr="00062A63">
        <w:rPr>
          <w:shd w:val="clear" w:color="auto" w:fill="FFFFFF"/>
        </w:rPr>
        <w:t xml:space="preserve">5.2 </w:t>
      </w:r>
      <w:r w:rsidRPr="00062A63">
        <w:rPr>
          <w:shd w:val="clear" w:color="auto" w:fill="FFFFFF"/>
        </w:rPr>
        <w:t>Contribution to the area of research</w:t>
      </w:r>
      <w:bookmarkEnd w:id="33"/>
    </w:p>
    <w:p w14:paraId="49504BF4" w14:textId="77777777"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As noted during the project, there was not a broad area of existing research to pull from in relation to the research goals, because primarily the area of research was focussed on police perception. Of course, the wider issues of Drugs, harm, reduction, and legislation are broadly covered across many other studies, some of which have been discussed throughout. It can be observed that this study could have some value in supporting future Policing process or legislative change but given the scope and limitations of the project, I acknowledge that further work would be needed to broaden the sample size for this to have a more significant contribution to the field of study. Taken of as a larger study with this project being considered foundational, it is felt that this could add value to the field going forward.</w:t>
      </w:r>
    </w:p>
    <w:p w14:paraId="287E9DDE" w14:textId="457A6D53" w:rsidR="00953115" w:rsidRPr="00062A63" w:rsidRDefault="00953115" w:rsidP="0099732E">
      <w:pPr>
        <w:pStyle w:val="Heading1"/>
        <w:rPr>
          <w:shd w:val="clear" w:color="auto" w:fill="FFFFFF"/>
        </w:rPr>
      </w:pPr>
      <w:r w:rsidRPr="00062A63">
        <w:br/>
      </w:r>
      <w:bookmarkStart w:id="34" w:name="_Toc106887911"/>
      <w:r w:rsidR="00EE2E0B" w:rsidRPr="00062A63">
        <w:rPr>
          <w:shd w:val="clear" w:color="auto" w:fill="FFFFFF"/>
        </w:rPr>
        <w:t xml:space="preserve">5.3 </w:t>
      </w:r>
      <w:r w:rsidRPr="00062A63">
        <w:rPr>
          <w:shd w:val="clear" w:color="auto" w:fill="FFFFFF"/>
        </w:rPr>
        <w:t>Reflecting on the limitations of the study</w:t>
      </w:r>
      <w:bookmarkEnd w:id="34"/>
    </w:p>
    <w:p w14:paraId="1C7B1967" w14:textId="77777777"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 xml:space="preserve">There were several limitations highlighted throughout the study, which became more apparent when analysing the results. Primarily, it was originally in scope to more closely examine the harms caused by drugs and the impacts of these harms which are witnessed by Police officers; however, it quickly became clear that this was a far broader field of study, and one which has already had significant coverage in the fields of medicine and nursing. It was clear that this project, given its size, scope and reach, would not be able to add much value in this regard.  </w:t>
      </w:r>
    </w:p>
    <w:p w14:paraId="398A5065" w14:textId="1AB07857"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 xml:space="preserve">Sample size was also a limitation during this study, with the number of surveys returned </w:t>
      </w:r>
      <w:r w:rsidRPr="00062A63">
        <w:rPr>
          <w:rFonts w:ascii="Arial" w:hAnsi="Arial" w:cs="Arial"/>
          <w:color w:val="000000" w:themeColor="text1"/>
          <w:shd w:val="clear" w:color="auto" w:fill="FFFFFF"/>
        </w:rPr>
        <w:lastRenderedPageBreak/>
        <w:t xml:space="preserve">being on the lower side of expectation. </w:t>
      </w:r>
      <w:r w:rsidR="00EE2E0B" w:rsidRPr="00062A63">
        <w:rPr>
          <w:rFonts w:ascii="Arial" w:hAnsi="Arial" w:cs="Arial"/>
          <w:color w:val="000000" w:themeColor="text1"/>
          <w:shd w:val="clear" w:color="auto" w:fill="FFFFFF"/>
        </w:rPr>
        <w:t>This smaller sample size</w:t>
      </w:r>
      <w:r w:rsidRPr="00062A63">
        <w:rPr>
          <w:rFonts w:ascii="Arial" w:hAnsi="Arial" w:cs="Arial"/>
          <w:color w:val="000000" w:themeColor="text1"/>
          <w:shd w:val="clear" w:color="auto" w:fill="FFFFFF"/>
        </w:rPr>
        <w:t xml:space="preserve"> may not have resulted in a strongly conclusive data set across some of the questions asked in the survey. Time constrains as well as only opening the survey up to the Western division of South Wales Police, ultimately led to this being a limitation which could be overcome as part of a broader future study.  </w:t>
      </w:r>
    </w:p>
    <w:p w14:paraId="35A6190A" w14:textId="3D6F80DC" w:rsidR="00CB2C6A" w:rsidRDefault="00953115" w:rsidP="00EE2E0B">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 xml:space="preserve">It should also be acknowledged that </w:t>
      </w:r>
      <w:r w:rsidR="00EA5AA4">
        <w:rPr>
          <w:rFonts w:ascii="Arial" w:hAnsi="Arial" w:cs="Arial"/>
          <w:color w:val="000000" w:themeColor="text1"/>
          <w:shd w:val="clear" w:color="auto" w:fill="FFFFFF"/>
        </w:rPr>
        <w:t>r</w:t>
      </w:r>
      <w:r w:rsidRPr="00062A63">
        <w:rPr>
          <w:rFonts w:ascii="Arial" w:hAnsi="Arial" w:cs="Arial"/>
          <w:color w:val="000000" w:themeColor="text1"/>
          <w:shd w:val="clear" w:color="auto" w:fill="FFFFFF"/>
        </w:rPr>
        <w:t xml:space="preserve">esearcher experience was a limitation here. This was the first academic project, and this lack of experience could be seen to contribute towards some of its limitations or failings. There must also be an acknowledgment of researcher Bias, with the researcher being a serving police officer himself. The survey questions were scripted in </w:t>
      </w:r>
      <w:r w:rsidR="00B414B9" w:rsidRPr="00062A63">
        <w:rPr>
          <w:rFonts w:ascii="Arial" w:hAnsi="Arial" w:cs="Arial"/>
          <w:color w:val="000000" w:themeColor="text1"/>
          <w:shd w:val="clear" w:color="auto" w:fill="FFFFFF"/>
        </w:rPr>
        <w:t>a neutral way was</w:t>
      </w:r>
      <w:r w:rsidR="00CB2C6A" w:rsidRPr="00062A63">
        <w:rPr>
          <w:rFonts w:ascii="Arial" w:hAnsi="Arial" w:cs="Arial"/>
          <w:color w:val="000000" w:themeColor="text1"/>
          <w:shd w:val="clear" w:color="auto" w:fill="FFFFFF"/>
        </w:rPr>
        <w:t>,</w:t>
      </w:r>
      <w:r w:rsidRPr="00062A63">
        <w:rPr>
          <w:rFonts w:ascii="Arial" w:hAnsi="Arial" w:cs="Arial"/>
          <w:color w:val="000000" w:themeColor="text1"/>
          <w:shd w:val="clear" w:color="auto" w:fill="FFFFFF"/>
        </w:rPr>
        <w:t xml:space="preserve"> but the </w:t>
      </w:r>
      <w:r w:rsidR="00EA5AA4" w:rsidRPr="00062A63">
        <w:rPr>
          <w:rFonts w:ascii="Arial" w:hAnsi="Arial" w:cs="Arial"/>
          <w:color w:val="000000" w:themeColor="text1"/>
          <w:shd w:val="clear" w:color="auto" w:fill="FFFFFF"/>
        </w:rPr>
        <w:t>researchers’</w:t>
      </w:r>
      <w:r w:rsidRPr="00062A63">
        <w:rPr>
          <w:rFonts w:ascii="Arial" w:hAnsi="Arial" w:cs="Arial"/>
          <w:color w:val="000000" w:themeColor="text1"/>
          <w:shd w:val="clear" w:color="auto" w:fill="FFFFFF"/>
        </w:rPr>
        <w:t xml:space="preserve"> own beliefs or prejudices towards the subject matter could have had an impact in this regard.  </w:t>
      </w:r>
      <w:r w:rsidRPr="00062A63">
        <w:rPr>
          <w:rFonts w:ascii="Arial" w:hAnsi="Arial" w:cs="Arial"/>
          <w:color w:val="000000" w:themeColor="text1"/>
        </w:rPr>
        <w:br/>
      </w:r>
    </w:p>
    <w:p w14:paraId="71327838" w14:textId="71571AA5" w:rsidR="00EE2E0B" w:rsidRPr="00062A63" w:rsidRDefault="00953115" w:rsidP="00EE2E0B">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The data collection and analysis techniques used during the project were generally quite rudimentary and simplistic. A more detailed data analysis could have provided more detailed comparative results but again time constraints, and the size of the research project were both limitations in this regard, in addition qualitative studies with interviews instead of surveys would have potentially produced more useable data, once again, this could be a consideration in any future project.  </w:t>
      </w:r>
    </w:p>
    <w:p w14:paraId="176AC2ED" w14:textId="7C30A4E2" w:rsidR="00953115" w:rsidRPr="00062A63" w:rsidRDefault="00953115" w:rsidP="0099732E">
      <w:pPr>
        <w:pStyle w:val="Heading1"/>
        <w:rPr>
          <w:shd w:val="clear" w:color="auto" w:fill="FFFFFF"/>
        </w:rPr>
      </w:pPr>
      <w:r w:rsidRPr="00062A63">
        <w:br/>
      </w:r>
      <w:bookmarkStart w:id="35" w:name="_Toc106887912"/>
      <w:r w:rsidR="00EE2E0B" w:rsidRPr="00062A63">
        <w:rPr>
          <w:shd w:val="clear" w:color="auto" w:fill="FFFFFF"/>
        </w:rPr>
        <w:t xml:space="preserve">5.4 </w:t>
      </w:r>
      <w:r w:rsidRPr="00062A63">
        <w:rPr>
          <w:shd w:val="clear" w:color="auto" w:fill="FFFFFF"/>
        </w:rPr>
        <w:t xml:space="preserve">Recommendations for </w:t>
      </w:r>
      <w:r w:rsidRPr="0099732E">
        <w:t>future</w:t>
      </w:r>
      <w:r w:rsidRPr="00062A63">
        <w:rPr>
          <w:shd w:val="clear" w:color="auto" w:fill="FFFFFF"/>
        </w:rPr>
        <w:t xml:space="preserve"> research</w:t>
      </w:r>
      <w:bookmarkEnd w:id="35"/>
    </w:p>
    <w:p w14:paraId="75C4AD60" w14:textId="3DAAB4E3"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rPr>
        <w:br/>
      </w:r>
      <w:r w:rsidRPr="00062A63">
        <w:rPr>
          <w:rFonts w:ascii="Arial" w:hAnsi="Arial" w:cs="Arial"/>
          <w:color w:val="000000" w:themeColor="text1"/>
          <w:shd w:val="clear" w:color="auto" w:fill="FFFFFF"/>
        </w:rPr>
        <w:t xml:space="preserve">From the results obtained in the study, there were </w:t>
      </w:r>
      <w:r w:rsidR="0099732E" w:rsidRPr="00062A63">
        <w:rPr>
          <w:rFonts w:ascii="Arial" w:hAnsi="Arial" w:cs="Arial"/>
          <w:color w:val="000000" w:themeColor="text1"/>
          <w:shd w:val="clear" w:color="auto" w:fill="FFFFFF"/>
        </w:rPr>
        <w:t>several</w:t>
      </w:r>
      <w:r w:rsidRPr="00062A63">
        <w:rPr>
          <w:rFonts w:ascii="Arial" w:hAnsi="Arial" w:cs="Arial"/>
          <w:color w:val="000000" w:themeColor="text1"/>
          <w:shd w:val="clear" w:color="auto" w:fill="FFFFFF"/>
        </w:rPr>
        <w:t xml:space="preserve"> </w:t>
      </w:r>
      <w:r w:rsidR="00CB2C6A" w:rsidRPr="00062A63">
        <w:rPr>
          <w:rFonts w:ascii="Arial" w:hAnsi="Arial" w:cs="Arial"/>
          <w:color w:val="000000" w:themeColor="text1"/>
          <w:shd w:val="clear" w:color="auto" w:fill="FFFFFF"/>
        </w:rPr>
        <w:t>areas</w:t>
      </w:r>
      <w:r w:rsidRPr="00062A63">
        <w:rPr>
          <w:rFonts w:ascii="Arial" w:hAnsi="Arial" w:cs="Arial"/>
          <w:color w:val="000000" w:themeColor="text1"/>
          <w:shd w:val="clear" w:color="auto" w:fill="FFFFFF"/>
        </w:rPr>
        <w:t xml:space="preserve"> identified as having the potential for further research. The preference would have been to include some of these in the initial research but as noted above, there were some significant limitations due to time constraints, word count and the general scale and scope of the wider research areas concerned. It is such a broad field of study, that the branch possibilities were significant.  </w:t>
      </w:r>
    </w:p>
    <w:p w14:paraId="153C2D52" w14:textId="69828E82"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 xml:space="preserve">In conclusion with regards to further research, this study would benefit from expanding the survey to a wider group of Police Officers, with consideration to cover the whole of the South Wales force. It could also benefit from a comparison of opinions taken from members of the public. Further to this and as noted above, there would be a benefit in widening the research to include qualitative research in the form of interviews, which would allow the study to drill down the respondent’s views, </w:t>
      </w:r>
      <w:r w:rsidR="00D00523" w:rsidRPr="00062A63">
        <w:rPr>
          <w:rFonts w:ascii="Arial" w:hAnsi="Arial" w:cs="Arial"/>
          <w:color w:val="000000" w:themeColor="text1"/>
          <w:shd w:val="clear" w:color="auto" w:fill="FFFFFF"/>
        </w:rPr>
        <w:t>to</w:t>
      </w:r>
      <w:r w:rsidRPr="00062A63">
        <w:rPr>
          <w:rFonts w:ascii="Arial" w:hAnsi="Arial" w:cs="Arial"/>
          <w:color w:val="000000" w:themeColor="text1"/>
          <w:shd w:val="clear" w:color="auto" w:fill="FFFFFF"/>
        </w:rPr>
        <w:t xml:space="preserve"> ascertain specific reasoning behind the reasons for some of their responses. </w:t>
      </w:r>
    </w:p>
    <w:p w14:paraId="40A35691" w14:textId="2CBF6A5D" w:rsidR="00953115" w:rsidRDefault="0095311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 xml:space="preserve">Criminalisation posed some of the most interesting responses in the survey, with a real split of opinion in officers evident from differing views towards drugs and drug users. It would be interesting to drill deeper on the reasons for the split in opinion in this regard, which could make for an interesting field of </w:t>
      </w:r>
      <w:r w:rsidR="00CB2C6A" w:rsidRPr="00062A63">
        <w:rPr>
          <w:rFonts w:ascii="Arial" w:hAnsi="Arial" w:cs="Arial"/>
          <w:color w:val="000000" w:themeColor="text1"/>
          <w:shd w:val="clear" w:color="auto" w:fill="FFFFFF"/>
        </w:rPr>
        <w:t>study</w:t>
      </w:r>
      <w:r w:rsidRPr="00062A63">
        <w:rPr>
          <w:rFonts w:ascii="Arial" w:hAnsi="Arial" w:cs="Arial"/>
          <w:color w:val="000000" w:themeColor="text1"/>
          <w:shd w:val="clear" w:color="auto" w:fill="FFFFFF"/>
        </w:rPr>
        <w:t>. As previously noted, the issue of demographic by age and sex was another potential for further research and with a larger subset of data this would be possible.</w:t>
      </w:r>
    </w:p>
    <w:p w14:paraId="1E056EEC" w14:textId="77777777" w:rsidR="00474AD2" w:rsidRPr="00062A63" w:rsidRDefault="00474AD2" w:rsidP="00B34247">
      <w:pPr>
        <w:rPr>
          <w:rFonts w:ascii="Arial" w:hAnsi="Arial" w:cs="Arial"/>
          <w:color w:val="000000" w:themeColor="text1"/>
          <w:shd w:val="clear" w:color="auto" w:fill="FFFFFF"/>
        </w:rPr>
      </w:pPr>
    </w:p>
    <w:p w14:paraId="553CBFDB" w14:textId="7A667D59" w:rsidR="00953115" w:rsidRPr="00062A63" w:rsidRDefault="00953115" w:rsidP="0099732E">
      <w:pPr>
        <w:pStyle w:val="Heading1"/>
        <w:rPr>
          <w:shd w:val="clear" w:color="auto" w:fill="FFFFFF"/>
        </w:rPr>
      </w:pPr>
      <w:r w:rsidRPr="00062A63">
        <w:lastRenderedPageBreak/>
        <w:br/>
      </w:r>
      <w:bookmarkStart w:id="36" w:name="_Toc106887913"/>
      <w:r w:rsidR="00A5725B" w:rsidRPr="00062A63">
        <w:rPr>
          <w:shd w:val="clear" w:color="auto" w:fill="FFFFFF"/>
        </w:rPr>
        <w:t xml:space="preserve">5.5 </w:t>
      </w:r>
      <w:r w:rsidRPr="00062A63">
        <w:rPr>
          <w:shd w:val="clear" w:color="auto" w:fill="FFFFFF"/>
        </w:rPr>
        <w:t>Closing summary</w:t>
      </w:r>
      <w:bookmarkEnd w:id="36"/>
    </w:p>
    <w:p w14:paraId="537A0A1E" w14:textId="77777777" w:rsidR="00EE2E0B" w:rsidRPr="00062A63" w:rsidRDefault="00EE2E0B" w:rsidP="00EE2E0B">
      <w:pPr>
        <w:rPr>
          <w:rFonts w:ascii="Arial" w:hAnsi="Arial" w:cs="Arial"/>
          <w:color w:val="000000" w:themeColor="text1"/>
        </w:rPr>
      </w:pPr>
    </w:p>
    <w:p w14:paraId="169923D4" w14:textId="77777777" w:rsidR="00953115" w:rsidRPr="00062A63" w:rsidRDefault="0095311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In summary, it can be observed that the following 4 objectives have been addressed in this study. To recap:</w:t>
      </w:r>
    </w:p>
    <w:p w14:paraId="0C004BBE" w14:textId="77777777" w:rsidR="00953115" w:rsidRPr="00062A63" w:rsidRDefault="00953115" w:rsidP="00B34247">
      <w:pPr>
        <w:rPr>
          <w:rFonts w:ascii="Arial" w:hAnsi="Arial" w:cs="Arial"/>
          <w:color w:val="000000" w:themeColor="text1"/>
        </w:rPr>
      </w:pPr>
      <w:r w:rsidRPr="00062A63">
        <w:rPr>
          <w:rFonts w:ascii="Arial" w:hAnsi="Arial" w:cs="Arial"/>
          <w:color w:val="000000" w:themeColor="text1"/>
        </w:rPr>
        <w:t>Objective 1) To determine the effectiveness of current law enforcement strategy in tackling County Lines drugs gangs</w:t>
      </w:r>
    </w:p>
    <w:p w14:paraId="026675B2" w14:textId="77777777" w:rsidR="00953115" w:rsidRPr="00062A63" w:rsidRDefault="00953115" w:rsidP="00B34247">
      <w:pPr>
        <w:rPr>
          <w:rFonts w:ascii="Arial" w:hAnsi="Arial" w:cs="Arial"/>
          <w:color w:val="000000" w:themeColor="text1"/>
        </w:rPr>
      </w:pPr>
      <w:r w:rsidRPr="00062A63">
        <w:rPr>
          <w:rFonts w:ascii="Arial" w:hAnsi="Arial" w:cs="Arial"/>
          <w:color w:val="000000" w:themeColor="text1"/>
        </w:rPr>
        <w:t>Objective 2) To assess the harm caused to young and vulnerable people by these groups</w:t>
      </w:r>
    </w:p>
    <w:p w14:paraId="2FBDCD96" w14:textId="77777777" w:rsidR="00953115" w:rsidRPr="00062A63" w:rsidRDefault="00953115" w:rsidP="00B34247">
      <w:pPr>
        <w:rPr>
          <w:rFonts w:ascii="Arial" w:hAnsi="Arial" w:cs="Arial"/>
          <w:color w:val="000000" w:themeColor="text1"/>
        </w:rPr>
      </w:pPr>
      <w:r w:rsidRPr="00062A63">
        <w:rPr>
          <w:rFonts w:ascii="Arial" w:hAnsi="Arial" w:cs="Arial"/>
          <w:color w:val="000000" w:themeColor="text1"/>
        </w:rPr>
        <w:t xml:space="preserve">Objective 3) To examine the effectiveness of the current disposal methods and diversionary services available to offenders </w:t>
      </w:r>
    </w:p>
    <w:p w14:paraId="1F84B582" w14:textId="77777777" w:rsidR="00953115" w:rsidRPr="00062A63" w:rsidRDefault="00953115" w:rsidP="00B34247">
      <w:pPr>
        <w:rPr>
          <w:rFonts w:ascii="Arial" w:hAnsi="Arial" w:cs="Arial"/>
          <w:color w:val="000000" w:themeColor="text1"/>
        </w:rPr>
      </w:pPr>
      <w:r w:rsidRPr="00062A63">
        <w:rPr>
          <w:rFonts w:ascii="Arial" w:hAnsi="Arial" w:cs="Arial"/>
          <w:color w:val="000000" w:themeColor="text1"/>
        </w:rPr>
        <w:t>Objective 4) To determine the effectiveness of current legislation and critically assess it is fit for purpose in reducing the prevalence of harm caused by drugs, also including the current classification of drugs and the criminalisation of drug dealers and users.</w:t>
      </w:r>
    </w:p>
    <w:p w14:paraId="413407AE" w14:textId="77777777" w:rsidR="00953115" w:rsidRPr="00062A63" w:rsidRDefault="00953115" w:rsidP="00B34247">
      <w:pPr>
        <w:rPr>
          <w:rFonts w:ascii="Arial" w:hAnsi="Arial" w:cs="Arial"/>
          <w:color w:val="000000" w:themeColor="text1"/>
        </w:rPr>
      </w:pPr>
      <w:r w:rsidRPr="00062A63">
        <w:rPr>
          <w:rFonts w:ascii="Arial" w:hAnsi="Arial" w:cs="Arial"/>
          <w:color w:val="000000" w:themeColor="text1"/>
        </w:rPr>
        <w:t xml:space="preserve">Although there have been a significant number of limitations identified in this project alongside developmental opportunities for the researcher, some valuable data was achieved, and some interesting results presented. It is evident from the results that nothing can be seen as conclusive and the project can only be seen as a foundation to a larger piece of work, but what can be seen is that the initial objectives have been broadly covered and some useable results captured. </w:t>
      </w:r>
    </w:p>
    <w:p w14:paraId="041774AF" w14:textId="374BDAED" w:rsidR="00953115" w:rsidRPr="00062A63" w:rsidRDefault="00953115" w:rsidP="00B34247">
      <w:pPr>
        <w:rPr>
          <w:rFonts w:ascii="Arial" w:hAnsi="Arial" w:cs="Arial"/>
          <w:color w:val="000000" w:themeColor="text1"/>
        </w:rPr>
      </w:pPr>
      <w:r w:rsidRPr="00062A63">
        <w:rPr>
          <w:rFonts w:ascii="Arial" w:hAnsi="Arial" w:cs="Arial"/>
          <w:color w:val="000000" w:themeColor="text1"/>
        </w:rPr>
        <w:t xml:space="preserve">Upon reflection, the project itself could have benefitted from being more focussed from the outset, with just one of the four objectives analysed more closely with the others being discounted, but this has the benefit of hindsight and would equally benefit from further research around all four objectives rather than their abandonment. Given the limited size of the research project, </w:t>
      </w:r>
      <w:r w:rsidR="00B96340">
        <w:rPr>
          <w:rFonts w:ascii="Arial" w:hAnsi="Arial" w:cs="Arial"/>
          <w:color w:val="000000" w:themeColor="text1"/>
        </w:rPr>
        <w:t>which consists</w:t>
      </w:r>
      <w:r w:rsidRPr="00062A63">
        <w:rPr>
          <w:rFonts w:ascii="Arial" w:hAnsi="Arial" w:cs="Arial"/>
          <w:color w:val="000000" w:themeColor="text1"/>
        </w:rPr>
        <w:t xml:space="preserve"> of</w:t>
      </w:r>
      <w:r w:rsidR="00B96340">
        <w:rPr>
          <w:rFonts w:ascii="Arial" w:hAnsi="Arial" w:cs="Arial"/>
          <w:color w:val="000000" w:themeColor="text1"/>
        </w:rPr>
        <w:t xml:space="preserve"> just </w:t>
      </w:r>
      <w:r w:rsidRPr="00062A63">
        <w:rPr>
          <w:rFonts w:ascii="Arial" w:hAnsi="Arial" w:cs="Arial"/>
          <w:color w:val="000000" w:themeColor="text1"/>
        </w:rPr>
        <w:t>10,000 words, there was only ever going to be the opportunity to scratch the surface of the topic area and it can certainly be seen to have achieved the expectations of the researcher.</w:t>
      </w:r>
    </w:p>
    <w:p w14:paraId="12E40238" w14:textId="77777777" w:rsidR="00953115" w:rsidRPr="00062A63" w:rsidRDefault="00953115" w:rsidP="00B34247">
      <w:pPr>
        <w:rPr>
          <w:rFonts w:ascii="Arial" w:hAnsi="Arial" w:cs="Arial"/>
          <w:color w:val="000000" w:themeColor="text1"/>
        </w:rPr>
      </w:pPr>
      <w:r w:rsidRPr="00062A63">
        <w:rPr>
          <w:rFonts w:ascii="Arial" w:hAnsi="Arial" w:cs="Arial"/>
          <w:color w:val="000000" w:themeColor="text1"/>
        </w:rPr>
        <w:t>It is hoped that the data obtained will add some value to this specific field of research. It is notable that the researcher could find no similar studies having been carried out, involving serving police officers of this kind and as such, from a process and a legislative viewpoint, the project could have potential value to any future study which may look to involve Police Officers and their opinions in making process or legislative change in Policing drugs and county lines going forward.</w:t>
      </w:r>
    </w:p>
    <w:p w14:paraId="7298842D" w14:textId="5D431EB6" w:rsidR="00F72778" w:rsidRPr="00474AD2" w:rsidRDefault="00953115" w:rsidP="00B34247">
      <w:pPr>
        <w:rPr>
          <w:rFonts w:ascii="Arial" w:hAnsi="Arial" w:cs="Arial"/>
          <w:color w:val="000000" w:themeColor="text1"/>
          <w:shd w:val="clear" w:color="auto" w:fill="FFFFFF"/>
        </w:rPr>
      </w:pPr>
      <w:r w:rsidRPr="00062A63">
        <w:rPr>
          <w:rFonts w:ascii="Arial" w:hAnsi="Arial" w:cs="Arial"/>
          <w:color w:val="000000" w:themeColor="text1"/>
          <w:shd w:val="clear" w:color="auto" w:fill="FFFFFF"/>
        </w:rPr>
        <w:t>By analysing Police officers’ views and representations, in relation to UK policing policy and procedure in relation to drugs and drug legislation, this project has shown that it is Police Officers belief, that change is needed to tackle the issues being observed day to day within their operational roles. This may not effect national change but should be taken seriously by senior officers and lawmakers if improvements are to be made in catching dealers, managing, and interacting with drug users and influencing legislation that is seen to be ineffective in tackling the seemingly ever-increasing so-called War on drugs.</w:t>
      </w:r>
    </w:p>
    <w:p w14:paraId="3B9BF588" w14:textId="3562CF87" w:rsidR="00A06338" w:rsidRPr="00F72778" w:rsidRDefault="00A06338" w:rsidP="00F72778">
      <w:pPr>
        <w:pStyle w:val="Heading1"/>
      </w:pPr>
      <w:bookmarkStart w:id="37" w:name="_Toc106887914"/>
      <w:r w:rsidRPr="00062A63">
        <w:lastRenderedPageBreak/>
        <w:t>References</w:t>
      </w:r>
      <w:bookmarkEnd w:id="37"/>
    </w:p>
    <w:p w14:paraId="2B4DA1B8" w14:textId="77777777" w:rsidR="00C9775D" w:rsidRDefault="00C9775D" w:rsidP="00C9775D">
      <w:pPr>
        <w:rPr>
          <w:rFonts w:ascii="Arial" w:hAnsi="Arial" w:cs="Arial"/>
          <w:color w:val="000000" w:themeColor="text1"/>
        </w:rPr>
      </w:pPr>
    </w:p>
    <w:p w14:paraId="0B142008" w14:textId="157EB823" w:rsidR="0030708D" w:rsidRPr="00633EFF" w:rsidRDefault="0030708D" w:rsidP="00C9775D">
      <w:pPr>
        <w:rPr>
          <w:rFonts w:ascii="Arial" w:hAnsi="Arial" w:cs="Arial"/>
          <w:color w:val="000000" w:themeColor="text1"/>
          <w:shd w:val="clear" w:color="auto" w:fill="FFFFFF"/>
        </w:rPr>
      </w:pPr>
      <w:proofErr w:type="spellStart"/>
      <w:r w:rsidRPr="00633EFF">
        <w:rPr>
          <w:rFonts w:ascii="Arial" w:hAnsi="Arial" w:cs="Arial"/>
          <w:color w:val="000000" w:themeColor="text1"/>
          <w:shd w:val="clear" w:color="auto" w:fill="FFFFFF"/>
        </w:rPr>
        <w:t>Bonning</w:t>
      </w:r>
      <w:proofErr w:type="spellEnd"/>
      <w:r w:rsidRPr="00633EFF">
        <w:rPr>
          <w:rFonts w:ascii="Arial" w:hAnsi="Arial" w:cs="Arial"/>
          <w:color w:val="000000" w:themeColor="text1"/>
          <w:shd w:val="clear" w:color="auto" w:fill="FFFFFF"/>
        </w:rPr>
        <w:t>, J. and Cleaver, K., 2020. ‘There is no “war on drugs”’: An investigation into county line drug networks from the perspective of a London borough. The Police Journal: Theory, Practice and Principles, pp.0032258X2095668.</w:t>
      </w:r>
    </w:p>
    <w:p w14:paraId="0AFCAEBB" w14:textId="70168733" w:rsidR="00C9775D" w:rsidRPr="00633EFF" w:rsidRDefault="00C9775D" w:rsidP="00C9775D">
      <w:pPr>
        <w:rPr>
          <w:rFonts w:ascii="Arial" w:hAnsi="Arial" w:cs="Arial"/>
          <w:color w:val="000000" w:themeColor="text1"/>
          <w:shd w:val="clear" w:color="auto" w:fill="FFFFFF"/>
        </w:rPr>
      </w:pPr>
      <w:proofErr w:type="spellStart"/>
      <w:r w:rsidRPr="00633EFF">
        <w:rPr>
          <w:rFonts w:ascii="Arial" w:hAnsi="Arial" w:cs="Arial"/>
          <w:color w:val="000000" w:themeColor="text1"/>
          <w:shd w:val="clear" w:color="auto" w:fill="FFFFFF"/>
        </w:rPr>
        <w:t>Blakeburn</w:t>
      </w:r>
      <w:proofErr w:type="spellEnd"/>
      <w:r w:rsidRPr="00633EFF">
        <w:rPr>
          <w:rFonts w:ascii="Arial" w:hAnsi="Arial" w:cs="Arial"/>
          <w:color w:val="000000" w:themeColor="text1"/>
          <w:shd w:val="clear" w:color="auto" w:fill="FFFFFF"/>
        </w:rPr>
        <w:t>, M., Richard Smith, (2021) Exploring the role of the British Transport Police in responding to "County Lines" drug markets: enforcement and safeguarding perspectives. </w:t>
      </w:r>
      <w:r w:rsidRPr="00633EFF">
        <w:rPr>
          <w:rFonts w:ascii="Arial" w:hAnsi="Arial" w:cs="Arial"/>
          <w:color w:val="000000" w:themeColor="text1"/>
        </w:rPr>
        <w:t>Police Journal,</w:t>
      </w:r>
      <w:r w:rsidRPr="00633EFF">
        <w:rPr>
          <w:rFonts w:ascii="Arial" w:hAnsi="Arial" w:cs="Arial"/>
          <w:color w:val="000000" w:themeColor="text1"/>
          <w:shd w:val="clear" w:color="auto" w:fill="FFFFFF"/>
        </w:rPr>
        <w:t xml:space="preserve"> Pol. J., 94(2), 239-256 </w:t>
      </w:r>
    </w:p>
    <w:p w14:paraId="1AC80375" w14:textId="77777777" w:rsidR="00C9775D" w:rsidRPr="00633EFF" w:rsidRDefault="00C9775D" w:rsidP="00C9775D">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Brewster, B., Robinson, G., Silverman, B.W. et al. (2021) Covid-19 and child criminal exploitation in the UK: implications of the pandemic for county lines. Trends Organ Crim</w:t>
      </w:r>
    </w:p>
    <w:p w14:paraId="06394E3A"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CACI. 2022. Early intervention in the county lines battle - CACI. [online] Available at: &lt;https://www.caci.co.uk/blog/early-intervention-county-lines-battle&gt; [Accessed 23 January 2022].</w:t>
      </w:r>
    </w:p>
    <w:p w14:paraId="5F7AB111" w14:textId="77777777" w:rsidR="00C9775D" w:rsidRPr="00633EFF" w:rsidRDefault="00C9775D" w:rsidP="00C9775D">
      <w:pPr>
        <w:spacing w:after="180" w:line="240" w:lineRule="auto"/>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GOV.UK. 2022. [online] Available at: &lt;https://www.health-ni.gov.uk/articles/misuse-drugs-legislation&gt; [Accessed 23 January 2022].</w:t>
      </w:r>
    </w:p>
    <w:p w14:paraId="00E7BEE5"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Cascadewales.org. 2022. [online] Available at: &lt;https://cascadewales.org/wp-content/uploads/sites/3/2020/11/A-systematic-map-and-synthesis-review-of-Child-Criminal-Exploitation-October-2019-1.pdf&gt; [Accessed 23 January 2022].</w:t>
      </w:r>
    </w:p>
    <w:p w14:paraId="55930D97"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Childrenscommissioner.gov.uk. 2022. [online] Available at: &lt;http://www.childrenscommissioner.gov.uk/wp-content/uploads/2019/02/CCO-Gangs.pdf&gt; [Accessed 23 January 2022].</w:t>
      </w:r>
    </w:p>
    <w:p w14:paraId="5106C547" w14:textId="77777777" w:rsidR="0030708D" w:rsidRPr="00633EFF" w:rsidRDefault="0030708D" w:rsidP="0030708D">
      <w:pPr>
        <w:rPr>
          <w:rFonts w:ascii="Arial" w:eastAsia="Times New Roman" w:hAnsi="Arial" w:cs="Arial"/>
          <w:color w:val="000000" w:themeColor="text1"/>
          <w:lang w:eastAsia="en-GB"/>
        </w:rPr>
      </w:pPr>
      <w:proofErr w:type="spellStart"/>
      <w:r w:rsidRPr="00633EFF">
        <w:rPr>
          <w:rFonts w:ascii="Arial" w:eastAsia="Times New Roman" w:hAnsi="Arial" w:cs="Arial"/>
          <w:color w:val="000000" w:themeColor="text1"/>
          <w:lang w:eastAsia="en-GB"/>
        </w:rPr>
        <w:t>Coliandris</w:t>
      </w:r>
      <w:proofErr w:type="spellEnd"/>
      <w:r w:rsidRPr="00633EFF">
        <w:rPr>
          <w:rFonts w:ascii="Arial" w:eastAsia="Times New Roman" w:hAnsi="Arial" w:cs="Arial"/>
          <w:color w:val="000000" w:themeColor="text1"/>
          <w:lang w:eastAsia="en-GB"/>
        </w:rPr>
        <w:t xml:space="preserve">, G. (2015). ‘County lines and wicked problems: Exploring the need for improved policing approaches to vulnerability and early intervention.’ Australasian Policing, 7(2). </w:t>
      </w:r>
    </w:p>
    <w:p w14:paraId="057D2EC1" w14:textId="77777777" w:rsidR="00C9775D" w:rsidRPr="00633EFF" w:rsidRDefault="00C9775D" w:rsidP="00C9775D">
      <w:pPr>
        <w:rPr>
          <w:rFonts w:ascii="Arial" w:hAnsi="Arial" w:cs="Arial"/>
          <w:color w:val="000000" w:themeColor="text1"/>
          <w:shd w:val="clear" w:color="auto" w:fill="FFFFFF"/>
        </w:rPr>
      </w:pPr>
      <w:proofErr w:type="spellStart"/>
      <w:r w:rsidRPr="00633EFF">
        <w:rPr>
          <w:rFonts w:ascii="Arial" w:hAnsi="Arial" w:cs="Arial"/>
          <w:color w:val="000000" w:themeColor="text1"/>
          <w:shd w:val="clear" w:color="auto" w:fill="FFFFFF"/>
        </w:rPr>
        <w:t>Coomber</w:t>
      </w:r>
      <w:proofErr w:type="spellEnd"/>
      <w:r w:rsidRPr="00633EFF">
        <w:rPr>
          <w:rFonts w:ascii="Arial" w:hAnsi="Arial" w:cs="Arial"/>
          <w:color w:val="000000" w:themeColor="text1"/>
          <w:shd w:val="clear" w:color="auto" w:fill="FFFFFF"/>
        </w:rPr>
        <w:t>, R., Moyle, L., Mahoney, MK, (2016). Symbolic policing: situating targeted police operations</w:t>
      </w:r>
      <w:proofErr w:type="gramStart"/>
      <w:r w:rsidRPr="00633EFF">
        <w:rPr>
          <w:rFonts w:ascii="Arial" w:hAnsi="Arial" w:cs="Arial"/>
          <w:color w:val="000000" w:themeColor="text1"/>
          <w:shd w:val="clear" w:color="auto" w:fill="FFFFFF"/>
        </w:rPr>
        <w:t>/‘</w:t>
      </w:r>
      <w:proofErr w:type="gramEnd"/>
      <w:r w:rsidRPr="00633EFF">
        <w:rPr>
          <w:rFonts w:ascii="Arial" w:hAnsi="Arial" w:cs="Arial"/>
          <w:color w:val="000000" w:themeColor="text1"/>
          <w:shd w:val="clear" w:color="auto" w:fill="FFFFFF"/>
        </w:rPr>
        <w:t>crackdowns’ on street-level drug markets. Pages 1-17</w:t>
      </w:r>
    </w:p>
    <w:p w14:paraId="125E2C57" w14:textId="160BF145" w:rsidR="00C9775D" w:rsidRPr="00633EFF" w:rsidRDefault="00C9775D" w:rsidP="00C9775D">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 xml:space="preserve">GCU. 2022. What Is Qualitative vs. Quantitative </w:t>
      </w:r>
      <w:r w:rsidR="00B96340" w:rsidRPr="00633EFF">
        <w:rPr>
          <w:rFonts w:ascii="Arial" w:hAnsi="Arial" w:cs="Arial"/>
          <w:color w:val="000000" w:themeColor="text1"/>
          <w:shd w:val="clear" w:color="auto" w:fill="FFFFFF"/>
        </w:rPr>
        <w:t>Study?</w:t>
      </w:r>
      <w:r w:rsidRPr="00633EFF">
        <w:rPr>
          <w:rFonts w:ascii="Arial" w:hAnsi="Arial" w:cs="Arial"/>
          <w:color w:val="000000" w:themeColor="text1"/>
          <w:shd w:val="clear" w:color="auto" w:fill="FFFFFF"/>
        </w:rPr>
        <w:t xml:space="preserve"> [online] Available at: &lt;https://www.gcu.edu/blog/doctoral-journey/what-qualitative-vs-quantitative-study#:~:text=As%20qualitative%20and%20quantitative%20studies,think%20or%20respond%20within%20society&gt; [Accessed 23 June 2022].</w:t>
      </w:r>
    </w:p>
    <w:p w14:paraId="2E775956" w14:textId="77777777" w:rsidR="00C9775D" w:rsidRPr="00633EFF" w:rsidRDefault="00C9775D" w:rsidP="00C9775D">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Glover Williams A, Finlay F (2019) ‘County lines: how gang crime is affecting our young people’, Archives of Disease in Childhood, Issue 104. PP 730-732.</w:t>
      </w:r>
    </w:p>
    <w:p w14:paraId="33AB0D10" w14:textId="77777777" w:rsidR="00C9775D" w:rsidRPr="00633EFF" w:rsidRDefault="00C9775D" w:rsidP="00C9775D">
      <w:pPr>
        <w:rPr>
          <w:rFonts w:ascii="Arial" w:hAnsi="Arial" w:cs="Arial"/>
          <w:color w:val="000000" w:themeColor="text1"/>
          <w:shd w:val="clear" w:color="auto" w:fill="FFFFFF"/>
        </w:rPr>
      </w:pPr>
      <w:r w:rsidRPr="00633EFF">
        <w:rPr>
          <w:rFonts w:ascii="Arial" w:eastAsia="Times New Roman" w:hAnsi="Arial" w:cs="Arial"/>
          <w:color w:val="000000" w:themeColor="text1"/>
          <w:lang w:eastAsia="en-GB"/>
        </w:rPr>
        <w:t>GOV.UK. 2022. County Lines exploitation: applying All Our Health. [online] Available at: &lt;https://www.gov.uk/government/publications/county-lines-exploitation-applying-all-our-health/county-lines-exploitation-applying-all-our-health&gt; [Accessed 23 January 2022].</w:t>
      </w:r>
    </w:p>
    <w:p w14:paraId="4420E9F7"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GOV.UK. 2022. Criminal exploitation of children and vulnerable adults: county lines. [online] Available at: &lt;https://www.gov.uk/government/publications/criminal-exploitation-of-children-and-vulnerable-adults-county-lines/criminal-exploitation-of-children-and-vulnerable-adults-county-lines&gt; [Accessed 23 January 2022].</w:t>
      </w:r>
    </w:p>
    <w:p w14:paraId="3DBC89B0"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 xml:space="preserve">GOV.UK. 2022. Modern Slavery: National Referral Mechanism and Duty to Notify statistics UK, Quarter 3 2020 – July to September second edition. [online] Available at: </w:t>
      </w:r>
      <w:r w:rsidRPr="00633EFF">
        <w:rPr>
          <w:rFonts w:ascii="Arial" w:eastAsia="Times New Roman" w:hAnsi="Arial" w:cs="Arial"/>
          <w:color w:val="000000" w:themeColor="text1"/>
          <w:lang w:eastAsia="en-GB"/>
        </w:rPr>
        <w:lastRenderedPageBreak/>
        <w:t>&lt;https://www.gov.uk/government/statistics/modern-slavery-national-referral-mechanism-and-duty-to-notify-statistics-uk-quarter-3-2020-july-to-september&gt; [Accessed 23 January 2022].</w:t>
      </w:r>
    </w:p>
    <w:p w14:paraId="04FB006E"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GOV.UK. 2022. Modern Slavery: National Referral Mechanism and Duty to Notify Statistics UK, Quarter 3 2020 – July to September second edition. [online] Available at: &lt;https://www.gov.uk/government/publications/modern-slavery-national-referral-mechanism-and-duty-to-notify-statistics-uk-quarter-3-2020-july-to-september/modern-slavery-national-referral-mechanism-and-duty-to-notify-statistics-uk-quarter-3-2020-july-to-september&gt; [Accessed 23 January 2022].</w:t>
      </w:r>
    </w:p>
    <w:p w14:paraId="2C4C271F" w14:textId="77777777" w:rsidR="00C9775D" w:rsidRPr="001851EE"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 xml:space="preserve">Justiceinspectorates.gov.uk. 2022. [online] Available at: &lt;https://www.justiceinspectorates.gov.uk/hmicfrs/wp-content/uploads/both-sides-of-the-coin-police-nca-response-vulnerable-people-county-lines-drug-offending.pdf&gt; </w:t>
      </w:r>
      <w:r w:rsidRPr="001851EE">
        <w:rPr>
          <w:rFonts w:ascii="Arial" w:eastAsia="Times New Roman" w:hAnsi="Arial" w:cs="Arial"/>
          <w:color w:val="000000" w:themeColor="text1"/>
          <w:lang w:eastAsia="en-GB"/>
        </w:rPr>
        <w:t>[Accessed 23 January 2022].</w:t>
      </w:r>
    </w:p>
    <w:p w14:paraId="4F2F1F38" w14:textId="0ACE7A27" w:rsidR="001851EE" w:rsidRPr="001851EE" w:rsidRDefault="001851EE" w:rsidP="00C9775D">
      <w:pPr>
        <w:spacing w:after="180" w:line="240" w:lineRule="auto"/>
        <w:ind w:left="450" w:hanging="450"/>
        <w:rPr>
          <w:rFonts w:ascii="Arial" w:eastAsia="Times New Roman" w:hAnsi="Arial" w:cs="Arial"/>
          <w:color w:val="000000" w:themeColor="text1"/>
          <w:lang w:eastAsia="en-GB"/>
        </w:rPr>
      </w:pPr>
      <w:r w:rsidRPr="001851EE">
        <w:rPr>
          <w:rFonts w:ascii="Arial" w:hAnsi="Arial" w:cs="Arial"/>
          <w:color w:val="000000" w:themeColor="text1"/>
          <w:shd w:val="clear" w:color="auto" w:fill="FFFFFF"/>
        </w:rPr>
        <w:t>Justiceinspectorates.gov.uk. 2022. [online] Available at: &lt;https://www.justiceinspectorates.gov.uk/hmiprobation/wp-content/uploads/sites/5/2021/01/Academic-Insights-county-lines-.pdf&gt; [Accessed 23 June 2022].</w:t>
      </w:r>
    </w:p>
    <w:p w14:paraId="00859BB8" w14:textId="77777777" w:rsidR="00C9775D" w:rsidRPr="001851EE" w:rsidRDefault="00C9775D" w:rsidP="00C9775D">
      <w:pPr>
        <w:spacing w:after="180" w:line="240" w:lineRule="auto"/>
        <w:ind w:left="450" w:hanging="450"/>
        <w:rPr>
          <w:rFonts w:ascii="Arial" w:eastAsia="Times New Roman" w:hAnsi="Arial" w:cs="Arial"/>
          <w:color w:val="000000" w:themeColor="text1"/>
          <w:lang w:eastAsia="en-GB"/>
        </w:rPr>
      </w:pPr>
      <w:r w:rsidRPr="001851EE">
        <w:rPr>
          <w:rFonts w:ascii="Arial" w:eastAsia="Times New Roman" w:hAnsi="Arial" w:cs="Arial"/>
          <w:color w:val="000000" w:themeColor="text1"/>
          <w:lang w:eastAsia="en-GB"/>
        </w:rPr>
        <w:t>Legislation.gov.uk. 2022. Misuse of Drugs Act 1971. [online] Available at: &lt;https://www.legislation.gov.uk/ukpga/1971/38/contents&gt; [Accessed 23 January 2022].</w:t>
      </w:r>
    </w:p>
    <w:p w14:paraId="4AF21212" w14:textId="30B5F91B" w:rsidR="00E814EC" w:rsidRPr="001851EE" w:rsidRDefault="00E814EC" w:rsidP="00E814EC">
      <w:pPr>
        <w:rPr>
          <w:rFonts w:ascii="Arial" w:hAnsi="Arial" w:cs="Arial"/>
          <w:color w:val="000000" w:themeColor="text1"/>
        </w:rPr>
      </w:pPr>
      <w:r w:rsidRPr="001851EE">
        <w:rPr>
          <w:rFonts w:ascii="Arial" w:hAnsi="Arial" w:cs="Arial"/>
          <w:color w:val="000000" w:themeColor="text1"/>
        </w:rPr>
        <w:t>Middleton, J (2018) ‘Preventing Violent Crime’, British Medical Journal. 361.</w:t>
      </w:r>
    </w:p>
    <w:p w14:paraId="20B391F3" w14:textId="77777777" w:rsidR="00C9775D" w:rsidRPr="00633EFF" w:rsidRDefault="00C9775D" w:rsidP="00C9775D">
      <w:pPr>
        <w:rPr>
          <w:rFonts w:ascii="Arial" w:hAnsi="Arial" w:cs="Arial"/>
          <w:color w:val="000000" w:themeColor="text1"/>
          <w:shd w:val="clear" w:color="auto" w:fill="FFFFFF"/>
        </w:rPr>
      </w:pPr>
      <w:r w:rsidRPr="001851EE">
        <w:rPr>
          <w:rFonts w:ascii="Arial" w:hAnsi="Arial" w:cs="Arial"/>
          <w:color w:val="000000" w:themeColor="text1"/>
          <w:shd w:val="clear" w:color="auto" w:fill="FFFFFF"/>
        </w:rPr>
        <w:t xml:space="preserve">Moyle, L (2019) ‘Situating Vulnerability and Exploitation in Street-Level Drug Markets: Cuckooing, Commuting, and the “County Lines” Drug </w:t>
      </w:r>
      <w:r w:rsidRPr="00633EFF">
        <w:rPr>
          <w:rFonts w:ascii="Arial" w:hAnsi="Arial" w:cs="Arial"/>
          <w:color w:val="000000" w:themeColor="text1"/>
          <w:shd w:val="clear" w:color="auto" w:fill="FFFFFF"/>
        </w:rPr>
        <w:t xml:space="preserve">Supply Model’, Journal of Drug Issues, Volume: 49 </w:t>
      </w:r>
      <w:proofErr w:type="gramStart"/>
      <w:r w:rsidRPr="00633EFF">
        <w:rPr>
          <w:rFonts w:ascii="Arial" w:hAnsi="Arial" w:cs="Arial"/>
          <w:color w:val="000000" w:themeColor="text1"/>
          <w:shd w:val="clear" w:color="auto" w:fill="FFFFFF"/>
        </w:rPr>
        <w:t>issue</w:t>
      </w:r>
      <w:proofErr w:type="gramEnd"/>
      <w:r w:rsidRPr="00633EFF">
        <w:rPr>
          <w:rFonts w:ascii="Arial" w:hAnsi="Arial" w:cs="Arial"/>
          <w:color w:val="000000" w:themeColor="text1"/>
          <w:shd w:val="clear" w:color="auto" w:fill="FFFFFF"/>
        </w:rPr>
        <w:t>: 4</w:t>
      </w:r>
      <w:r w:rsidRPr="00633EFF">
        <w:rPr>
          <w:rStyle w:val="Hyperlink"/>
          <w:rFonts w:ascii="Arial" w:hAnsi="Arial" w:cs="Arial"/>
          <w:color w:val="000000" w:themeColor="text1"/>
          <w:shd w:val="clear" w:color="auto" w:fill="FFFFFF"/>
        </w:rPr>
        <w:t xml:space="preserve"> </w:t>
      </w:r>
      <w:r w:rsidRPr="00633EFF">
        <w:rPr>
          <w:rFonts w:ascii="Arial" w:hAnsi="Arial" w:cs="Arial"/>
          <w:color w:val="000000" w:themeColor="text1"/>
          <w:shd w:val="clear" w:color="auto" w:fill="FFFFFF"/>
        </w:rPr>
        <w:t>page(s): 739-755</w:t>
      </w:r>
    </w:p>
    <w:p w14:paraId="23F2E249"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Nationalcrimeagency.gov.uk. 2022. [online] Available at: &lt;https://www.nationalcrimeagency.gov.uk/who-we-are/publications/257-county-lines-drug-supply-vulnerability-and-harm-2018&gt; [Accessed 23 January 2022].</w:t>
      </w:r>
    </w:p>
    <w:p w14:paraId="37DFC2AE"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Oliver, P., (2012). Succeeding with your literature review.</w:t>
      </w:r>
    </w:p>
    <w:p w14:paraId="1E3C593A" w14:textId="77777777" w:rsidR="00C9775D" w:rsidRPr="00633EFF" w:rsidRDefault="00C9775D" w:rsidP="00C9775D">
      <w:pPr>
        <w:rPr>
          <w:rFonts w:ascii="Arial" w:hAnsi="Arial" w:cs="Arial"/>
          <w:color w:val="000000" w:themeColor="text1"/>
          <w:shd w:val="clear" w:color="auto" w:fill="FFFFFF"/>
        </w:rPr>
      </w:pPr>
      <w:proofErr w:type="spellStart"/>
      <w:r w:rsidRPr="00633EFF">
        <w:rPr>
          <w:rFonts w:ascii="Arial" w:hAnsi="Arial" w:cs="Arial"/>
          <w:color w:val="000000" w:themeColor="text1"/>
          <w:shd w:val="clear" w:color="auto" w:fill="FFFFFF"/>
        </w:rPr>
        <w:t>Olver</w:t>
      </w:r>
      <w:proofErr w:type="spellEnd"/>
      <w:r w:rsidRPr="00633EFF">
        <w:rPr>
          <w:rFonts w:ascii="Arial" w:hAnsi="Arial" w:cs="Arial"/>
          <w:color w:val="000000" w:themeColor="text1"/>
          <w:shd w:val="clear" w:color="auto" w:fill="FFFFFF"/>
        </w:rPr>
        <w:t xml:space="preserve">, E., </w:t>
      </w:r>
      <w:proofErr w:type="spellStart"/>
      <w:r w:rsidRPr="00633EFF">
        <w:rPr>
          <w:rFonts w:ascii="Arial" w:hAnsi="Arial" w:cs="Arial"/>
          <w:color w:val="000000" w:themeColor="text1"/>
          <w:shd w:val="clear" w:color="auto" w:fill="FFFFFF"/>
        </w:rPr>
        <w:t>Cockbain</w:t>
      </w:r>
      <w:proofErr w:type="spellEnd"/>
      <w:r w:rsidRPr="00633EFF">
        <w:rPr>
          <w:rFonts w:ascii="Arial" w:hAnsi="Arial" w:cs="Arial"/>
          <w:color w:val="000000" w:themeColor="text1"/>
          <w:shd w:val="clear" w:color="auto" w:fill="FFFFFF"/>
        </w:rPr>
        <w:t>., R (2021) ‘Professionals' Views on Responding to County Lines-Related Criminal Exploitation in the West Midlands, UK’, Child Abuse Review, </w:t>
      </w:r>
      <w:r w:rsidRPr="00633EFF">
        <w:rPr>
          <w:rFonts w:ascii="Arial" w:hAnsi="Arial" w:cs="Arial"/>
          <w:color w:val="000000" w:themeColor="text1"/>
        </w:rPr>
        <w:t xml:space="preserve">Volume30, Issue 4, </w:t>
      </w:r>
      <w:r w:rsidRPr="00633EFF">
        <w:rPr>
          <w:rFonts w:ascii="Arial" w:hAnsi="Arial" w:cs="Arial"/>
          <w:color w:val="000000" w:themeColor="text1"/>
          <w:shd w:val="clear" w:color="auto" w:fill="FFFFFF"/>
        </w:rPr>
        <w:t>Pages 347-362.</w:t>
      </w:r>
    </w:p>
    <w:p w14:paraId="69B1079D" w14:textId="3842C53B" w:rsidR="00633EFF" w:rsidRPr="00633EFF" w:rsidRDefault="00633EFF" w:rsidP="00C9775D">
      <w:pPr>
        <w:rPr>
          <w:rFonts w:ascii="Arial" w:hAnsi="Arial" w:cs="Arial"/>
          <w:color w:val="000000" w:themeColor="text1"/>
        </w:rPr>
      </w:pPr>
      <w:proofErr w:type="spellStart"/>
      <w:r w:rsidRPr="00633EFF">
        <w:rPr>
          <w:rFonts w:ascii="Arial" w:hAnsi="Arial" w:cs="Arial"/>
          <w:color w:val="000000" w:themeColor="text1"/>
        </w:rPr>
        <w:t>Olver</w:t>
      </w:r>
      <w:proofErr w:type="spellEnd"/>
      <w:r w:rsidRPr="00633EFF">
        <w:rPr>
          <w:rFonts w:ascii="Arial" w:hAnsi="Arial" w:cs="Arial"/>
          <w:color w:val="000000" w:themeColor="text1"/>
        </w:rPr>
        <w:t>, K (2021) ‘Professionals' Views on Responding to County Lines-Related Criminal Exploitation in the West Midlands, UK.’, Child abuse review. 30(4). PP347-362.</w:t>
      </w:r>
    </w:p>
    <w:p w14:paraId="0C37D74C" w14:textId="77777777" w:rsidR="00C9775D" w:rsidRPr="00633EFF" w:rsidRDefault="00C9775D" w:rsidP="00C9775D">
      <w:pPr>
        <w:spacing w:after="180" w:line="240" w:lineRule="auto"/>
        <w:ind w:left="450" w:hanging="450"/>
        <w:rPr>
          <w:rFonts w:ascii="Arial" w:eastAsia="Times New Roman" w:hAnsi="Arial" w:cs="Arial"/>
          <w:color w:val="000000" w:themeColor="text1"/>
          <w:lang w:eastAsia="en-GB"/>
        </w:rPr>
      </w:pPr>
      <w:r w:rsidRPr="00633EFF">
        <w:rPr>
          <w:rFonts w:ascii="Arial" w:eastAsia="Times New Roman" w:hAnsi="Arial" w:cs="Arial"/>
          <w:color w:val="000000" w:themeColor="text1"/>
          <w:lang w:eastAsia="en-GB"/>
        </w:rPr>
        <w:t>Pages.caci.co.uk. 2022. Youth Justice | CACI. [online] Available at: &lt;https://pages.caci.co.uk/ CYP-Youth-Justice.html&gt; [Accessed 23 January 2022].</w:t>
      </w:r>
    </w:p>
    <w:p w14:paraId="5728C872" w14:textId="5DB1C131" w:rsidR="00633EFF" w:rsidRPr="00633EFF" w:rsidRDefault="00CB4F7F" w:rsidP="00633EFF">
      <w:pPr>
        <w:rPr>
          <w:rFonts w:ascii="Arial" w:eastAsia="Times New Roman" w:hAnsi="Arial" w:cs="Arial"/>
          <w:color w:val="000000" w:themeColor="text1"/>
          <w:kern w:val="36"/>
          <w:lang w:eastAsia="en-GB"/>
        </w:rPr>
      </w:pPr>
      <w:hyperlink r:id="rId44" w:history="1">
        <w:r w:rsidR="00633EFF" w:rsidRPr="00633EFF">
          <w:rPr>
            <w:rFonts w:ascii="Arial" w:hAnsi="Arial" w:cs="Arial"/>
            <w:color w:val="000000" w:themeColor="text1"/>
          </w:rPr>
          <w:t xml:space="preserve">Peter </w:t>
        </w:r>
        <w:proofErr w:type="spellStart"/>
        <w:r w:rsidR="00633EFF" w:rsidRPr="00633EFF">
          <w:rPr>
            <w:rFonts w:ascii="Arial" w:hAnsi="Arial" w:cs="Arial"/>
            <w:color w:val="000000" w:themeColor="text1"/>
          </w:rPr>
          <w:t>Stelfox</w:t>
        </w:r>
        <w:proofErr w:type="spellEnd"/>
      </w:hyperlink>
      <w:r w:rsidR="00633EFF" w:rsidRPr="00633EFF">
        <w:rPr>
          <w:rFonts w:ascii="Arial" w:hAnsi="Arial" w:cs="Arial"/>
          <w:color w:val="000000" w:themeColor="text1"/>
        </w:rPr>
        <w:t xml:space="preserve"> (2002) ‘</w:t>
      </w:r>
      <w:r w:rsidR="00633EFF" w:rsidRPr="00633EFF">
        <w:rPr>
          <w:rFonts w:ascii="Arial" w:eastAsia="Times New Roman" w:hAnsi="Arial" w:cs="Arial"/>
          <w:color w:val="000000" w:themeColor="text1"/>
          <w:kern w:val="36"/>
          <w:lang w:eastAsia="en-GB"/>
        </w:rPr>
        <w:t xml:space="preserve">Policing Lower Levels of Organised Crime in England and Wales.’ The </w:t>
      </w:r>
      <w:proofErr w:type="spellStart"/>
      <w:r w:rsidR="00633EFF" w:rsidRPr="00633EFF">
        <w:rPr>
          <w:rFonts w:ascii="Arial" w:eastAsia="Times New Roman" w:hAnsi="Arial" w:cs="Arial"/>
          <w:color w:val="000000" w:themeColor="text1"/>
          <w:kern w:val="36"/>
          <w:lang w:eastAsia="en-GB"/>
        </w:rPr>
        <w:t>howard</w:t>
      </w:r>
      <w:proofErr w:type="spellEnd"/>
      <w:r w:rsidR="00633EFF" w:rsidRPr="00633EFF">
        <w:rPr>
          <w:rFonts w:ascii="Arial" w:eastAsia="Times New Roman" w:hAnsi="Arial" w:cs="Arial"/>
          <w:color w:val="000000" w:themeColor="text1"/>
          <w:kern w:val="36"/>
          <w:lang w:eastAsia="en-GB"/>
        </w:rPr>
        <w:t xml:space="preserve"> journal of crime and justice. 37(4).</w:t>
      </w:r>
    </w:p>
    <w:p w14:paraId="2C63D3EA" w14:textId="3FDAA266" w:rsidR="00633EFF" w:rsidRDefault="00CB4F7F" w:rsidP="00633EFF">
      <w:pPr>
        <w:rPr>
          <w:rFonts w:ascii="Arial" w:hAnsi="Arial" w:cs="Arial"/>
          <w:color w:val="000000" w:themeColor="text1"/>
        </w:rPr>
      </w:pPr>
      <w:hyperlink r:id="rId45" w:history="1">
        <w:r w:rsidR="00633EFF" w:rsidRPr="00633EFF">
          <w:rPr>
            <w:rFonts w:ascii="Arial" w:hAnsi="Arial" w:cs="Arial"/>
            <w:color w:val="000000" w:themeColor="text1"/>
          </w:rPr>
          <w:t>Robinson</w:t>
        </w:r>
      </w:hyperlink>
      <w:r w:rsidR="00633EFF" w:rsidRPr="00633EFF">
        <w:rPr>
          <w:rFonts w:ascii="Arial" w:hAnsi="Arial" w:cs="Arial"/>
          <w:color w:val="000000" w:themeColor="text1"/>
        </w:rPr>
        <w:t xml:space="preserve">, G., </w:t>
      </w:r>
      <w:hyperlink r:id="rId46" w:history="1">
        <w:r w:rsidR="00633EFF" w:rsidRPr="00633EFF">
          <w:rPr>
            <w:rFonts w:ascii="Arial" w:hAnsi="Arial" w:cs="Arial"/>
            <w:color w:val="000000" w:themeColor="text1"/>
          </w:rPr>
          <w:t>McLean</w:t>
        </w:r>
      </w:hyperlink>
      <w:r w:rsidR="00633EFF" w:rsidRPr="00633EFF">
        <w:rPr>
          <w:rFonts w:ascii="Arial" w:hAnsi="Arial" w:cs="Arial"/>
          <w:color w:val="000000" w:themeColor="text1"/>
        </w:rPr>
        <w:t xml:space="preserve">, R. and </w:t>
      </w:r>
      <w:hyperlink r:id="rId47" w:history="1">
        <w:proofErr w:type="spellStart"/>
        <w:r w:rsidR="00633EFF" w:rsidRPr="00633EFF">
          <w:rPr>
            <w:rFonts w:ascii="Arial" w:hAnsi="Arial" w:cs="Arial"/>
            <w:color w:val="000000" w:themeColor="text1"/>
          </w:rPr>
          <w:t>Densley</w:t>
        </w:r>
        <w:proofErr w:type="spellEnd"/>
      </w:hyperlink>
      <w:r w:rsidR="00633EFF" w:rsidRPr="00633EFF">
        <w:rPr>
          <w:rFonts w:ascii="Arial" w:hAnsi="Arial" w:cs="Arial"/>
          <w:color w:val="000000" w:themeColor="text1"/>
        </w:rPr>
        <w:t>, J. (2018)</w:t>
      </w:r>
      <w:r w:rsidR="00633EFF" w:rsidRPr="00633EFF">
        <w:rPr>
          <w:rStyle w:val="contribdegrees"/>
          <w:rFonts w:ascii="Arial" w:hAnsi="Arial" w:cs="Arial"/>
          <w:color w:val="000000" w:themeColor="text1"/>
          <w:shd w:val="clear" w:color="auto" w:fill="FFFFFF"/>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3EFF" w:rsidRPr="00633EFF">
        <w:rPr>
          <w:rFonts w:ascii="Arial" w:hAnsi="Arial" w:cs="Arial"/>
          <w:color w:val="000000" w:themeColor="text1"/>
        </w:rPr>
        <w:t>Working County Lines: Child Criminal Exploitation and Illicit Drug Dealing in Glasgow and Merseyside.’ International journal of offender therapy and comparative criminology. 63(5)</w:t>
      </w:r>
    </w:p>
    <w:p w14:paraId="32CA72F9" w14:textId="77777777" w:rsidR="000A2C97" w:rsidRPr="00063BFB" w:rsidRDefault="000A2C97" w:rsidP="000A2C97">
      <w:pPr>
        <w:rPr>
          <w:rFonts w:ascii="Arial" w:hAnsi="Arial" w:cs="Arial"/>
          <w:color w:val="000000" w:themeColor="text1"/>
          <w:shd w:val="clear" w:color="auto" w:fill="FFFFFF"/>
        </w:rPr>
      </w:pPr>
      <w:r w:rsidRPr="00063BFB">
        <w:rPr>
          <w:rFonts w:ascii="Arial" w:hAnsi="Arial" w:cs="Arial"/>
          <w:color w:val="000000" w:themeColor="text1"/>
          <w:shd w:val="clear" w:color="auto" w:fill="FFFFFF"/>
        </w:rPr>
        <w:t>Snyder, H., 2019. Literature review as a research methodology: An overview and guidelines. Journal of Business Research, 104.</w:t>
      </w:r>
    </w:p>
    <w:p w14:paraId="22E47E35" w14:textId="77777777" w:rsidR="000A2C97" w:rsidRPr="00633EFF" w:rsidRDefault="000A2C97" w:rsidP="00633EFF">
      <w:pPr>
        <w:rPr>
          <w:rFonts w:ascii="Arial" w:hAnsi="Arial" w:cs="Arial"/>
          <w:color w:val="000000" w:themeColor="text1"/>
        </w:rPr>
      </w:pPr>
    </w:p>
    <w:p w14:paraId="554B2E30" w14:textId="77777777" w:rsidR="00C9775D" w:rsidRPr="00633EFF" w:rsidRDefault="00C9775D" w:rsidP="00C9775D">
      <w:pPr>
        <w:rPr>
          <w:rFonts w:ascii="Arial" w:hAnsi="Arial" w:cs="Arial"/>
          <w:color w:val="000000" w:themeColor="text1"/>
        </w:rPr>
      </w:pPr>
      <w:bookmarkStart w:id="38" w:name="_Hlk93750147"/>
      <w:r w:rsidRPr="00633EFF">
        <w:rPr>
          <w:rFonts w:ascii="Arial" w:hAnsi="Arial" w:cs="Arial"/>
          <w:color w:val="000000" w:themeColor="text1"/>
        </w:rPr>
        <w:t>Spicer, J (2021)</w:t>
      </w:r>
      <w:bookmarkEnd w:id="38"/>
      <w:r w:rsidRPr="00633EFF">
        <w:rPr>
          <w:rFonts w:ascii="Arial" w:hAnsi="Arial" w:cs="Arial"/>
          <w:color w:val="000000" w:themeColor="text1"/>
        </w:rPr>
        <w:t xml:space="preserve"> ‘Between gang talk and prohibition: The transfer of blame for County Lines’, International Journal of Drug Policy, Volume 87</w:t>
      </w:r>
    </w:p>
    <w:p w14:paraId="4037CE64" w14:textId="77777777" w:rsidR="00C9775D" w:rsidRPr="00633EFF" w:rsidRDefault="00C9775D" w:rsidP="00C9775D">
      <w:pPr>
        <w:rPr>
          <w:rFonts w:ascii="Arial" w:hAnsi="Arial" w:cs="Arial"/>
          <w:color w:val="000000" w:themeColor="text1"/>
        </w:rPr>
      </w:pPr>
      <w:r w:rsidRPr="00633EFF">
        <w:rPr>
          <w:rFonts w:ascii="Arial" w:hAnsi="Arial" w:cs="Arial"/>
          <w:color w:val="000000" w:themeColor="text1"/>
          <w:shd w:val="clear" w:color="auto" w:fill="FFFFFF"/>
        </w:rPr>
        <w:t>Spicer, J. (2021) New Tactics. In: Policing County Lines. Palgrave Studies in Risk, Crime and Society. Palgrave Macmillan, Cham.</w:t>
      </w:r>
      <w:r w:rsidRPr="00633EFF">
        <w:rPr>
          <w:rFonts w:ascii="Arial" w:hAnsi="Arial" w:cs="Arial"/>
          <w:color w:val="000000" w:themeColor="text1"/>
        </w:rPr>
        <w:t xml:space="preserve"> </w:t>
      </w:r>
    </w:p>
    <w:p w14:paraId="37F59BD5" w14:textId="77777777" w:rsidR="00C9775D" w:rsidRPr="00633EFF" w:rsidRDefault="00C9775D" w:rsidP="00C9775D">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Spicer, J (2021) ‘The British Journal of Criminology</w:t>
      </w:r>
      <w:proofErr w:type="gramStart"/>
      <w:r w:rsidRPr="00633EFF">
        <w:rPr>
          <w:rFonts w:ascii="Arial" w:hAnsi="Arial" w:cs="Arial"/>
          <w:color w:val="000000" w:themeColor="text1"/>
          <w:shd w:val="clear" w:color="auto" w:fill="FFFFFF"/>
        </w:rPr>
        <w:t>’,-</w:t>
      </w:r>
      <w:proofErr w:type="gramEnd"/>
      <w:r w:rsidRPr="00633EFF">
        <w:rPr>
          <w:rFonts w:ascii="Arial" w:hAnsi="Arial" w:cs="Arial"/>
          <w:color w:val="000000" w:themeColor="text1"/>
          <w:shd w:val="clear" w:color="auto" w:fill="FFFFFF"/>
        </w:rPr>
        <w:t xml:space="preserve"> Volume 61 &gt; Issue 5, 1 The policing of cuckooing in 'County Lines' drug dealing: An ethnographic study of an amplification spiral –  (2021) 61(5): 1390-1406</w:t>
      </w:r>
    </w:p>
    <w:p w14:paraId="64681B7C" w14:textId="77777777" w:rsidR="00C9775D" w:rsidRPr="00633EFF" w:rsidRDefault="00C9775D" w:rsidP="00C9775D">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 xml:space="preserve">Windle, J., Moyle, L., </w:t>
      </w:r>
      <w:proofErr w:type="spellStart"/>
      <w:r w:rsidRPr="00633EFF">
        <w:rPr>
          <w:rFonts w:ascii="Arial" w:hAnsi="Arial" w:cs="Arial"/>
          <w:color w:val="000000" w:themeColor="text1"/>
          <w:shd w:val="clear" w:color="auto" w:fill="FFFFFF"/>
        </w:rPr>
        <w:t>Coomber</w:t>
      </w:r>
      <w:proofErr w:type="spellEnd"/>
      <w:r w:rsidRPr="00633EFF">
        <w:rPr>
          <w:rFonts w:ascii="Arial" w:hAnsi="Arial" w:cs="Arial"/>
          <w:color w:val="000000" w:themeColor="text1"/>
          <w:shd w:val="clear" w:color="auto" w:fill="FFFFFF"/>
        </w:rPr>
        <w:t xml:space="preserve">, R (2020), Volume: 20 </w:t>
      </w:r>
      <w:proofErr w:type="gramStart"/>
      <w:r w:rsidRPr="00633EFF">
        <w:rPr>
          <w:rFonts w:ascii="Arial" w:hAnsi="Arial" w:cs="Arial"/>
          <w:color w:val="000000" w:themeColor="text1"/>
          <w:shd w:val="clear" w:color="auto" w:fill="FFFFFF"/>
        </w:rPr>
        <w:t>issue</w:t>
      </w:r>
      <w:proofErr w:type="gramEnd"/>
      <w:r w:rsidRPr="00633EFF">
        <w:rPr>
          <w:rFonts w:ascii="Arial" w:hAnsi="Arial" w:cs="Arial"/>
          <w:color w:val="000000" w:themeColor="text1"/>
          <w:shd w:val="clear" w:color="auto" w:fill="FFFFFF"/>
        </w:rPr>
        <w:t>: 1-2, page(s): 64-78, Youth Justice, ‘Vulnerable’ Kids Going Country: Children and Young People’s Involvement in County Lines Drug Dealing</w:t>
      </w:r>
    </w:p>
    <w:p w14:paraId="6C4F5E4F" w14:textId="1E8E8E5A" w:rsidR="00633EFF" w:rsidRPr="00633EFF" w:rsidRDefault="00633EFF" w:rsidP="00C9775D">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 xml:space="preserve">Wroe L (2019) ' Contextual safeguarding and county </w:t>
      </w:r>
      <w:proofErr w:type="gramStart"/>
      <w:r w:rsidRPr="00633EFF">
        <w:rPr>
          <w:rFonts w:ascii="Arial" w:hAnsi="Arial" w:cs="Arial"/>
          <w:color w:val="000000" w:themeColor="text1"/>
          <w:shd w:val="clear" w:color="auto" w:fill="FFFFFF"/>
        </w:rPr>
        <w:t>lines'</w:t>
      </w:r>
      <w:proofErr w:type="gramEnd"/>
      <w:r w:rsidRPr="00633EFF">
        <w:rPr>
          <w:rFonts w:ascii="Arial" w:hAnsi="Arial" w:cs="Arial"/>
          <w:color w:val="000000" w:themeColor="text1"/>
          <w:shd w:val="clear" w:color="auto" w:fill="FFFFFF"/>
        </w:rPr>
        <w:t>. University of Bedfordshire.</w:t>
      </w:r>
    </w:p>
    <w:p w14:paraId="35D03A89" w14:textId="48156FAF" w:rsidR="004A5E3A" w:rsidRPr="00633EFF" w:rsidRDefault="00F30024" w:rsidP="00A06338">
      <w:pPr>
        <w:rPr>
          <w:rFonts w:ascii="Arial" w:hAnsi="Arial" w:cs="Arial"/>
          <w:color w:val="000000" w:themeColor="text1"/>
          <w:shd w:val="clear" w:color="auto" w:fill="FFFFFF"/>
        </w:rPr>
      </w:pPr>
      <w:r w:rsidRPr="00633EFF">
        <w:rPr>
          <w:rFonts w:ascii="Arial" w:hAnsi="Arial" w:cs="Arial"/>
          <w:color w:val="000000" w:themeColor="text1"/>
          <w:shd w:val="clear" w:color="auto" w:fill="FFFFFF"/>
        </w:rPr>
        <w:t>Yin, R., 2003. Case study research. Thousand Oaks, Calif.: Sage Publications.</w:t>
      </w:r>
    </w:p>
    <w:p w14:paraId="368F1A74" w14:textId="77777777" w:rsidR="0030708D" w:rsidRDefault="0030708D" w:rsidP="00A06338">
      <w:pPr>
        <w:rPr>
          <w:rFonts w:ascii="Arial" w:hAnsi="Arial" w:cs="Arial"/>
          <w:color w:val="000000"/>
          <w:shd w:val="clear" w:color="auto" w:fill="FFFFFF"/>
        </w:rPr>
      </w:pPr>
    </w:p>
    <w:p w14:paraId="56043644" w14:textId="77777777" w:rsidR="0030708D" w:rsidRDefault="0030708D" w:rsidP="00A06338">
      <w:pPr>
        <w:rPr>
          <w:rFonts w:ascii="Arial" w:hAnsi="Arial" w:cs="Arial"/>
          <w:color w:val="000000"/>
          <w:shd w:val="clear" w:color="auto" w:fill="FFFFFF"/>
        </w:rPr>
      </w:pPr>
    </w:p>
    <w:p w14:paraId="3D6CE5A7" w14:textId="77777777" w:rsidR="0030708D" w:rsidRDefault="0030708D" w:rsidP="00A06338">
      <w:pPr>
        <w:rPr>
          <w:rFonts w:ascii="Arial" w:hAnsi="Arial" w:cs="Arial"/>
          <w:color w:val="000000"/>
          <w:shd w:val="clear" w:color="auto" w:fill="FFFFFF"/>
        </w:rPr>
      </w:pPr>
    </w:p>
    <w:p w14:paraId="10B0C58A" w14:textId="77777777" w:rsidR="0030708D" w:rsidRDefault="0030708D" w:rsidP="00A06338">
      <w:pPr>
        <w:rPr>
          <w:rFonts w:ascii="Arial" w:hAnsi="Arial" w:cs="Arial"/>
          <w:color w:val="000000"/>
          <w:shd w:val="clear" w:color="auto" w:fill="FFFFFF"/>
        </w:rPr>
      </w:pPr>
    </w:p>
    <w:p w14:paraId="05ABF0E5" w14:textId="77777777" w:rsidR="0030708D" w:rsidRDefault="0030708D" w:rsidP="00A06338">
      <w:pPr>
        <w:rPr>
          <w:rFonts w:ascii="Arial" w:hAnsi="Arial" w:cs="Arial"/>
          <w:color w:val="000000"/>
          <w:shd w:val="clear" w:color="auto" w:fill="FFFFFF"/>
        </w:rPr>
      </w:pPr>
    </w:p>
    <w:p w14:paraId="69671CC6" w14:textId="77777777" w:rsidR="0030708D" w:rsidRDefault="0030708D" w:rsidP="00A06338">
      <w:pPr>
        <w:rPr>
          <w:rFonts w:ascii="Arial" w:hAnsi="Arial" w:cs="Arial"/>
          <w:color w:val="000000"/>
          <w:shd w:val="clear" w:color="auto" w:fill="FFFFFF"/>
        </w:rPr>
      </w:pPr>
    </w:p>
    <w:p w14:paraId="470F01CB" w14:textId="77777777" w:rsidR="00E814EC" w:rsidRDefault="00E814EC" w:rsidP="0030708D">
      <w:pPr>
        <w:rPr>
          <w:rFonts w:cstheme="minorHAnsi"/>
        </w:rPr>
      </w:pPr>
    </w:p>
    <w:p w14:paraId="1384EFFE" w14:textId="77777777" w:rsidR="0030708D" w:rsidRPr="00F30024" w:rsidRDefault="0030708D" w:rsidP="00A06338">
      <w:pPr>
        <w:rPr>
          <w:rFonts w:ascii="Arial" w:hAnsi="Arial" w:cs="Arial"/>
          <w:color w:val="000000" w:themeColor="text1"/>
        </w:rPr>
      </w:pPr>
    </w:p>
    <w:p w14:paraId="1D98D898" w14:textId="77777777" w:rsidR="00A06338" w:rsidRPr="00062A63" w:rsidRDefault="00A06338" w:rsidP="00B34247">
      <w:pPr>
        <w:rPr>
          <w:rFonts w:ascii="Arial" w:hAnsi="Arial" w:cs="Arial"/>
          <w:color w:val="000000" w:themeColor="text1"/>
        </w:rPr>
      </w:pPr>
    </w:p>
    <w:p w14:paraId="770DCEEE" w14:textId="77777777" w:rsidR="00A06338" w:rsidRPr="00062A63" w:rsidRDefault="00A06338" w:rsidP="00B34247">
      <w:pPr>
        <w:rPr>
          <w:rFonts w:ascii="Arial" w:hAnsi="Arial" w:cs="Arial"/>
          <w:color w:val="000000" w:themeColor="text1"/>
        </w:rPr>
      </w:pPr>
    </w:p>
    <w:p w14:paraId="0EEC0EE4" w14:textId="77777777" w:rsidR="00A06338" w:rsidRPr="00062A63" w:rsidRDefault="00A06338" w:rsidP="00B34247">
      <w:pPr>
        <w:rPr>
          <w:rFonts w:ascii="Arial" w:hAnsi="Arial" w:cs="Arial"/>
          <w:color w:val="000000" w:themeColor="text1"/>
        </w:rPr>
      </w:pPr>
    </w:p>
    <w:p w14:paraId="5DE5DB58" w14:textId="77777777" w:rsidR="00A06338" w:rsidRPr="00062A63" w:rsidRDefault="00A06338" w:rsidP="00B34247">
      <w:pPr>
        <w:rPr>
          <w:rFonts w:ascii="Arial" w:hAnsi="Arial" w:cs="Arial"/>
          <w:color w:val="000000" w:themeColor="text1"/>
        </w:rPr>
      </w:pPr>
    </w:p>
    <w:p w14:paraId="26383FAB" w14:textId="77777777" w:rsidR="00A06338" w:rsidRPr="00062A63" w:rsidRDefault="00A06338" w:rsidP="00B34247">
      <w:pPr>
        <w:rPr>
          <w:rFonts w:ascii="Arial" w:hAnsi="Arial" w:cs="Arial"/>
          <w:color w:val="000000" w:themeColor="text1"/>
        </w:rPr>
      </w:pPr>
    </w:p>
    <w:p w14:paraId="368949A7" w14:textId="77777777" w:rsidR="00A06338" w:rsidRPr="00062A63" w:rsidRDefault="00A06338" w:rsidP="00B34247">
      <w:pPr>
        <w:rPr>
          <w:rFonts w:ascii="Arial" w:hAnsi="Arial" w:cs="Arial"/>
          <w:color w:val="000000" w:themeColor="text1"/>
        </w:rPr>
      </w:pPr>
    </w:p>
    <w:p w14:paraId="3B8CD57E" w14:textId="77777777" w:rsidR="00A06338" w:rsidRPr="00062A63" w:rsidRDefault="00A06338" w:rsidP="00B34247">
      <w:pPr>
        <w:rPr>
          <w:rFonts w:ascii="Arial" w:hAnsi="Arial" w:cs="Arial"/>
          <w:color w:val="000000" w:themeColor="text1"/>
        </w:rPr>
      </w:pPr>
    </w:p>
    <w:p w14:paraId="514A2451" w14:textId="77777777" w:rsidR="00A06338" w:rsidRPr="00062A63" w:rsidRDefault="00A06338" w:rsidP="00B34247">
      <w:pPr>
        <w:rPr>
          <w:rFonts w:ascii="Arial" w:hAnsi="Arial" w:cs="Arial"/>
          <w:color w:val="000000" w:themeColor="text1"/>
        </w:rPr>
      </w:pPr>
    </w:p>
    <w:p w14:paraId="18576347" w14:textId="77777777" w:rsidR="00A06338" w:rsidRPr="00062A63" w:rsidRDefault="00A06338" w:rsidP="00B34247">
      <w:pPr>
        <w:rPr>
          <w:rFonts w:ascii="Arial" w:hAnsi="Arial" w:cs="Arial"/>
          <w:color w:val="000000" w:themeColor="text1"/>
        </w:rPr>
      </w:pPr>
    </w:p>
    <w:p w14:paraId="693D8712" w14:textId="77777777" w:rsidR="00A06338" w:rsidRPr="00062A63" w:rsidRDefault="00A06338" w:rsidP="00B34247">
      <w:pPr>
        <w:rPr>
          <w:rFonts w:ascii="Arial" w:hAnsi="Arial" w:cs="Arial"/>
          <w:color w:val="000000" w:themeColor="text1"/>
        </w:rPr>
      </w:pPr>
    </w:p>
    <w:p w14:paraId="1C60B16E" w14:textId="7D9EAB38" w:rsidR="00594906" w:rsidRDefault="002E5BD0" w:rsidP="00D62D83">
      <w:pPr>
        <w:pStyle w:val="Heading1"/>
      </w:pPr>
      <w:bookmarkStart w:id="39" w:name="_Toc106887915"/>
      <w:r w:rsidRPr="00D62D83">
        <w:lastRenderedPageBreak/>
        <w:t>Appendix</w:t>
      </w:r>
      <w:bookmarkEnd w:id="39"/>
    </w:p>
    <w:p w14:paraId="4D56B74A" w14:textId="77777777" w:rsidR="00D7409D" w:rsidRPr="00D665E7" w:rsidRDefault="00D7409D" w:rsidP="00D7409D">
      <w:pPr>
        <w:rPr>
          <w:sz w:val="32"/>
          <w:szCs w:val="32"/>
        </w:rPr>
      </w:pPr>
    </w:p>
    <w:p w14:paraId="4AC7A60E" w14:textId="1213D1A6" w:rsidR="00D7409D" w:rsidRDefault="00D7409D" w:rsidP="00D665E7">
      <w:pPr>
        <w:pStyle w:val="Heading2"/>
        <w:rPr>
          <w:sz w:val="32"/>
          <w:szCs w:val="32"/>
        </w:rPr>
      </w:pPr>
      <w:bookmarkStart w:id="40" w:name="_Toc106887916"/>
      <w:r w:rsidRPr="00D665E7">
        <w:rPr>
          <w:sz w:val="32"/>
          <w:szCs w:val="32"/>
        </w:rPr>
        <w:t xml:space="preserve">Survey </w:t>
      </w:r>
      <w:r w:rsidR="00D665E7" w:rsidRPr="00D665E7">
        <w:rPr>
          <w:sz w:val="32"/>
          <w:szCs w:val="32"/>
        </w:rPr>
        <w:t>front page</w:t>
      </w:r>
      <w:bookmarkEnd w:id="40"/>
    </w:p>
    <w:p w14:paraId="358B9B21" w14:textId="77777777" w:rsidR="00D665E7" w:rsidRPr="00D665E7" w:rsidRDefault="00D665E7" w:rsidP="00D665E7"/>
    <w:p w14:paraId="28F67BC4" w14:textId="2ADF6956" w:rsidR="00D665E7" w:rsidRDefault="00D665E7" w:rsidP="00D665E7">
      <w:pPr>
        <w:jc w:val="center"/>
      </w:pPr>
      <w:r>
        <w:object w:dxaOrig="9870" w:dyaOrig="6130" w14:anchorId="03D93CAE">
          <v:shape id="_x0000_i1032" type="#_x0000_t75" style="width:452.5pt;height:277.5pt" o:ole="">
            <v:imagedata r:id="rId48" o:title=""/>
          </v:shape>
          <o:OLEObject Type="Embed" ProgID="Paint.Picture" ShapeID="_x0000_i1032" DrawAspect="Content" ObjectID="_1717500838" r:id="rId49"/>
        </w:object>
      </w:r>
    </w:p>
    <w:p w14:paraId="56B13E99" w14:textId="77777777" w:rsidR="00D665E7" w:rsidRDefault="00D665E7" w:rsidP="00D665E7">
      <w:pPr>
        <w:jc w:val="center"/>
      </w:pPr>
    </w:p>
    <w:p w14:paraId="1B57DE0D" w14:textId="77777777" w:rsidR="00D665E7" w:rsidRDefault="00D665E7" w:rsidP="00D665E7">
      <w:pPr>
        <w:jc w:val="center"/>
      </w:pPr>
    </w:p>
    <w:p w14:paraId="41ED72A5" w14:textId="77777777" w:rsidR="00D665E7" w:rsidRDefault="00D665E7" w:rsidP="00D665E7">
      <w:pPr>
        <w:jc w:val="center"/>
      </w:pPr>
    </w:p>
    <w:p w14:paraId="77F348BE" w14:textId="77777777" w:rsidR="00D665E7" w:rsidRDefault="00D665E7" w:rsidP="00D665E7">
      <w:pPr>
        <w:jc w:val="center"/>
      </w:pPr>
    </w:p>
    <w:p w14:paraId="674DF4F5" w14:textId="77777777" w:rsidR="00D665E7" w:rsidRDefault="00D665E7" w:rsidP="00D665E7">
      <w:pPr>
        <w:jc w:val="center"/>
      </w:pPr>
    </w:p>
    <w:p w14:paraId="0EF10F37" w14:textId="77777777" w:rsidR="00D665E7" w:rsidRDefault="00D665E7" w:rsidP="00D665E7">
      <w:pPr>
        <w:jc w:val="center"/>
      </w:pPr>
    </w:p>
    <w:p w14:paraId="35B4B8BF" w14:textId="77777777" w:rsidR="00D665E7" w:rsidRDefault="00D665E7" w:rsidP="00D665E7">
      <w:pPr>
        <w:jc w:val="center"/>
      </w:pPr>
    </w:p>
    <w:p w14:paraId="46332FC8" w14:textId="77777777" w:rsidR="00D665E7" w:rsidRDefault="00D665E7" w:rsidP="00D665E7">
      <w:pPr>
        <w:jc w:val="center"/>
      </w:pPr>
    </w:p>
    <w:p w14:paraId="05C84F6F" w14:textId="77777777" w:rsidR="00D665E7" w:rsidRDefault="00D665E7" w:rsidP="00D665E7">
      <w:pPr>
        <w:jc w:val="center"/>
      </w:pPr>
    </w:p>
    <w:p w14:paraId="276054C4" w14:textId="77777777" w:rsidR="00D665E7" w:rsidRPr="00D665E7" w:rsidRDefault="00D665E7" w:rsidP="00D665E7">
      <w:pPr>
        <w:jc w:val="center"/>
      </w:pPr>
    </w:p>
    <w:p w14:paraId="1CEA4A14" w14:textId="00EDA8D4" w:rsidR="003F58BD" w:rsidRPr="00062A63" w:rsidRDefault="002E5BD0" w:rsidP="00D62D83">
      <w:pPr>
        <w:pStyle w:val="Heading1"/>
      </w:pPr>
      <w:bookmarkStart w:id="41" w:name="_Toc106887917"/>
      <w:r w:rsidRPr="00062A63">
        <w:lastRenderedPageBreak/>
        <w:t xml:space="preserve">Survey </w:t>
      </w:r>
      <w:r w:rsidRPr="00D62D83">
        <w:t>results</w:t>
      </w:r>
      <w:bookmarkEnd w:id="41"/>
    </w:p>
    <w:p w14:paraId="124D77B3" w14:textId="4458FBA1"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24BA3AF0" wp14:editId="4D168BFD">
            <wp:extent cx="5731510" cy="2411730"/>
            <wp:effectExtent l="0" t="0" r="2540" b="762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5AEEE51" w14:textId="579055DF" w:rsidR="003F58BD"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6B520219" wp14:editId="06D06D4B">
            <wp:extent cx="5731510" cy="2411730"/>
            <wp:effectExtent l="0" t="0" r="2540" b="762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C9EF181" w14:textId="750552C8" w:rsidR="003F58BD" w:rsidRPr="00062A63" w:rsidRDefault="003F58BD"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461A595A" wp14:editId="0D8D2792">
            <wp:extent cx="5731510" cy="2724785"/>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D11ABDD" w14:textId="23A11A97" w:rsidR="003F58BD" w:rsidRPr="00062A63" w:rsidRDefault="007746B3"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5392614C" wp14:editId="30A76479">
            <wp:extent cx="5731510" cy="2411730"/>
            <wp:effectExtent l="0" t="0" r="2540" b="762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80D532D" w14:textId="2A1A20A9"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27A27CF6" wp14:editId="6396C540">
            <wp:extent cx="5731510" cy="2411730"/>
            <wp:effectExtent l="0" t="0" r="2540" b="762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8E610C8" w14:textId="16ED732D"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48434A66" wp14:editId="10C5FFA7">
            <wp:extent cx="5731510" cy="2411730"/>
            <wp:effectExtent l="0" t="0" r="2540" b="762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7027B7B" w14:textId="7685D6E3"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562EF5D2" wp14:editId="49CC9E21">
            <wp:extent cx="5731510" cy="2411730"/>
            <wp:effectExtent l="0" t="0" r="2540" b="762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9452F82" w14:textId="683BD28F"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3442F66A" wp14:editId="17245775">
            <wp:extent cx="5731510" cy="2411730"/>
            <wp:effectExtent l="0" t="0" r="2540" b="762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A09947C" w14:textId="1831D1A9"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665FE784" wp14:editId="42B7973D">
            <wp:extent cx="5731510" cy="2411730"/>
            <wp:effectExtent l="0" t="0" r="2540" b="762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5D43645" w14:textId="0791BFF9"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57AEF926" wp14:editId="24C3F73D">
            <wp:extent cx="5731510" cy="2411730"/>
            <wp:effectExtent l="0" t="0" r="2540" b="762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B130C6F" w14:textId="49B27F4B"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381BCCCD" wp14:editId="1A51A84E">
            <wp:extent cx="5731510" cy="2411730"/>
            <wp:effectExtent l="0" t="0" r="2540" b="762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DF2783E" w14:textId="5B6B5FC5"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106B72CE" wp14:editId="452945E6">
            <wp:extent cx="5731510" cy="2411730"/>
            <wp:effectExtent l="0" t="0" r="2540" b="762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A471E39" w14:textId="7D7E7085"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7B580B94" wp14:editId="3F2DBB06">
            <wp:extent cx="5731510" cy="2411730"/>
            <wp:effectExtent l="0" t="0" r="2540" b="762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5D53658" w14:textId="7A08966F"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5E2BBC3A" wp14:editId="6D6FEDF4">
            <wp:extent cx="5731510" cy="2411730"/>
            <wp:effectExtent l="0" t="0" r="2540" b="762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3DF082C" w14:textId="6F7954AF"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1900729D" wp14:editId="7AECF4D4">
            <wp:extent cx="5731510" cy="2411730"/>
            <wp:effectExtent l="0" t="0" r="2540" b="762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D837BE6" w14:textId="77D25A98"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382D4F07" wp14:editId="3F31E2B0">
            <wp:extent cx="5731510" cy="2411730"/>
            <wp:effectExtent l="0" t="0" r="2540" b="762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BE4B8D0" w14:textId="63557B14"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7F798FD3" wp14:editId="75A202E1">
            <wp:extent cx="5731510" cy="2599690"/>
            <wp:effectExtent l="0" t="0" r="254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3E245FF0" w14:textId="4F4CE3A6"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drawing>
          <wp:inline distT="0" distB="0" distL="0" distR="0" wp14:anchorId="06D3081A" wp14:editId="6DBB8E3E">
            <wp:extent cx="5731510" cy="2411730"/>
            <wp:effectExtent l="0" t="0" r="2540" b="7620"/>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B9FAEC" w14:textId="0AD8B270" w:rsidR="007746B3" w:rsidRPr="00062A63" w:rsidRDefault="007746B3" w:rsidP="00B34247">
      <w:pPr>
        <w:rPr>
          <w:rFonts w:ascii="Arial" w:hAnsi="Arial" w:cs="Arial"/>
          <w:color w:val="000000" w:themeColor="text1"/>
        </w:rPr>
      </w:pPr>
      <w:r w:rsidRPr="00062A63">
        <w:rPr>
          <w:rFonts w:ascii="Arial" w:hAnsi="Arial" w:cs="Arial"/>
          <w:noProof/>
          <w:color w:val="000000" w:themeColor="text1"/>
        </w:rPr>
        <w:lastRenderedPageBreak/>
        <w:drawing>
          <wp:inline distT="0" distB="0" distL="0" distR="0" wp14:anchorId="78C4FE8A" wp14:editId="763FDB9B">
            <wp:extent cx="5731510" cy="2411730"/>
            <wp:effectExtent l="0" t="0" r="2540" b="7620"/>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562B675" w14:textId="26D2E847" w:rsidR="00157218" w:rsidRPr="004606DF" w:rsidRDefault="007746B3" w:rsidP="004606DF">
      <w:pPr>
        <w:rPr>
          <w:rFonts w:ascii="Arial" w:hAnsi="Arial" w:cs="Arial"/>
          <w:color w:val="000000" w:themeColor="text1"/>
        </w:rPr>
      </w:pPr>
      <w:r w:rsidRPr="00062A63">
        <w:rPr>
          <w:rFonts w:ascii="Arial" w:hAnsi="Arial" w:cs="Arial"/>
          <w:noProof/>
          <w:color w:val="000000" w:themeColor="text1"/>
        </w:rPr>
        <w:drawing>
          <wp:inline distT="0" distB="0" distL="0" distR="0" wp14:anchorId="1F49427B" wp14:editId="5AB66DDA">
            <wp:extent cx="5731510" cy="2411730"/>
            <wp:effectExtent l="0" t="0" r="2540" b="762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ABBED4E" w14:textId="77777777" w:rsidR="004606DF" w:rsidRDefault="004606DF" w:rsidP="004606DF"/>
    <w:p w14:paraId="55E30850" w14:textId="77777777" w:rsidR="004606DF" w:rsidRDefault="004606DF" w:rsidP="004606DF"/>
    <w:p w14:paraId="1A0E8B9B" w14:textId="77777777" w:rsidR="004606DF" w:rsidRDefault="004606DF" w:rsidP="004606DF"/>
    <w:p w14:paraId="5F2B032D" w14:textId="77777777" w:rsidR="004606DF" w:rsidRDefault="004606DF" w:rsidP="004606DF"/>
    <w:p w14:paraId="2294DDD3" w14:textId="77777777" w:rsidR="004606DF" w:rsidRDefault="004606DF" w:rsidP="004606DF"/>
    <w:p w14:paraId="37275484" w14:textId="77777777" w:rsidR="004606DF" w:rsidRDefault="004606DF" w:rsidP="004606DF"/>
    <w:p w14:paraId="51800687" w14:textId="77777777" w:rsidR="004606DF" w:rsidRDefault="004606DF" w:rsidP="004606DF"/>
    <w:p w14:paraId="5DA18CCE" w14:textId="77777777" w:rsidR="004606DF" w:rsidRDefault="004606DF" w:rsidP="004606DF"/>
    <w:p w14:paraId="2CFD4CF6" w14:textId="77777777" w:rsidR="004606DF" w:rsidRDefault="004606DF" w:rsidP="004606DF"/>
    <w:p w14:paraId="742F4E1F" w14:textId="77777777" w:rsidR="004606DF" w:rsidRDefault="004606DF" w:rsidP="004606DF"/>
    <w:p w14:paraId="11B338C4" w14:textId="77777777" w:rsidR="004606DF" w:rsidRPr="004606DF" w:rsidRDefault="004606DF" w:rsidP="004606DF"/>
    <w:p w14:paraId="5877C4BA" w14:textId="75AB3D7C" w:rsidR="007746B3" w:rsidRPr="00062A63" w:rsidRDefault="002E5BD0" w:rsidP="00157218">
      <w:pPr>
        <w:pStyle w:val="Heading1"/>
      </w:pPr>
      <w:bookmarkStart w:id="42" w:name="_Toc106887918"/>
      <w:r w:rsidRPr="00062A63">
        <w:lastRenderedPageBreak/>
        <w:t xml:space="preserve">Ethics </w:t>
      </w:r>
      <w:r w:rsidRPr="00157218">
        <w:t>form</w:t>
      </w:r>
      <w:bookmarkEnd w:id="42"/>
    </w:p>
    <w:p w14:paraId="19EC0D04" w14:textId="77777777" w:rsidR="002E5BD0" w:rsidRDefault="002E5BD0" w:rsidP="002E5BD0">
      <w:pPr>
        <w:rPr>
          <w:rFonts w:ascii="Arial" w:hAnsi="Arial" w:cs="Arial"/>
          <w:color w:val="000000" w:themeColor="text1"/>
        </w:rPr>
      </w:pPr>
    </w:p>
    <w:p w14:paraId="5B9E6A78" w14:textId="77777777" w:rsidR="000B336C" w:rsidRDefault="000B336C" w:rsidP="000B336C">
      <w:pPr>
        <w:tabs>
          <w:tab w:val="left" w:pos="5103"/>
        </w:tabs>
        <w:jc w:val="center"/>
        <w:rPr>
          <w:rFonts w:ascii="Arial" w:hAnsi="Arial" w:cs="Arial"/>
          <w:b/>
          <w:bCs/>
          <w:sz w:val="24"/>
          <w:szCs w:val="24"/>
        </w:rPr>
      </w:pPr>
    </w:p>
    <w:p w14:paraId="67676F1C" w14:textId="77777777" w:rsidR="000B336C" w:rsidRPr="004C3A0B" w:rsidRDefault="000B336C" w:rsidP="000B336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61E6622" w14:textId="77777777" w:rsidR="000B336C" w:rsidRPr="004C3A0B" w:rsidRDefault="000B336C" w:rsidP="000B336C">
      <w:pPr>
        <w:tabs>
          <w:tab w:val="left" w:pos="5103"/>
        </w:tabs>
        <w:ind w:right="282"/>
        <w:jc w:val="center"/>
        <w:rPr>
          <w:rFonts w:ascii="Arial" w:hAnsi="Arial" w:cs="Arial"/>
          <w:b/>
          <w:bCs/>
        </w:rPr>
      </w:pPr>
    </w:p>
    <w:p w14:paraId="5740DB7A" w14:textId="77777777" w:rsidR="000B336C" w:rsidRPr="004C3A0B" w:rsidRDefault="000B336C" w:rsidP="000B336C">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E30A8D7" w14:textId="77777777" w:rsidR="000B336C" w:rsidRPr="004C3A0B" w:rsidRDefault="000B336C" w:rsidP="000B336C">
      <w:pPr>
        <w:tabs>
          <w:tab w:val="left" w:pos="5103"/>
        </w:tabs>
        <w:ind w:right="282"/>
        <w:jc w:val="center"/>
        <w:rPr>
          <w:rFonts w:ascii="Arial" w:hAnsi="Arial" w:cs="Arial"/>
          <w:b/>
          <w:bCs/>
          <w:sz w:val="16"/>
          <w:szCs w:val="16"/>
        </w:rPr>
      </w:pPr>
    </w:p>
    <w:p w14:paraId="5BCA31EC" w14:textId="77777777" w:rsidR="000B336C" w:rsidRPr="004C3A0B" w:rsidRDefault="000B336C" w:rsidP="000B336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EA0146" w14:textId="77777777" w:rsidR="000B336C" w:rsidRPr="004C3A0B" w:rsidRDefault="000B336C" w:rsidP="000B336C">
      <w:pPr>
        <w:tabs>
          <w:tab w:val="left" w:pos="5103"/>
        </w:tabs>
        <w:ind w:right="282"/>
        <w:jc w:val="both"/>
        <w:rPr>
          <w:rFonts w:ascii="Arial" w:hAnsi="Arial" w:cs="Arial"/>
        </w:rPr>
      </w:pPr>
    </w:p>
    <w:p w14:paraId="0A3FD2C5" w14:textId="77777777" w:rsidR="000B336C" w:rsidRPr="004C3A0B" w:rsidRDefault="000B336C" w:rsidP="000B336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D857841" w14:textId="77777777" w:rsidR="000B336C" w:rsidRPr="004C3A0B" w:rsidRDefault="000B336C" w:rsidP="000B336C">
      <w:pPr>
        <w:tabs>
          <w:tab w:val="left" w:pos="5103"/>
        </w:tabs>
        <w:ind w:right="282"/>
        <w:jc w:val="both"/>
        <w:rPr>
          <w:rFonts w:ascii="Arial" w:hAnsi="Arial" w:cs="Arial"/>
        </w:rPr>
      </w:pPr>
    </w:p>
    <w:p w14:paraId="1463214B" w14:textId="77777777" w:rsidR="000B336C" w:rsidRPr="004C3A0B" w:rsidRDefault="000B336C" w:rsidP="000B336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A00FF41" w14:textId="77777777" w:rsidR="000B336C" w:rsidRPr="004C3A0B" w:rsidRDefault="000B336C" w:rsidP="000B336C">
      <w:pPr>
        <w:tabs>
          <w:tab w:val="left" w:pos="5103"/>
        </w:tabs>
        <w:ind w:right="282"/>
        <w:jc w:val="both"/>
        <w:rPr>
          <w:rFonts w:ascii="Arial" w:hAnsi="Arial" w:cs="Arial"/>
        </w:rPr>
      </w:pPr>
    </w:p>
    <w:p w14:paraId="534D459E" w14:textId="77777777" w:rsidR="000B336C" w:rsidRPr="004C3A0B" w:rsidRDefault="000B336C" w:rsidP="000B336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674928B" w14:textId="77777777" w:rsidR="000B336C" w:rsidRPr="004C3A0B" w:rsidRDefault="000B336C" w:rsidP="000B336C">
      <w:pPr>
        <w:autoSpaceDE w:val="0"/>
        <w:autoSpaceDN w:val="0"/>
        <w:adjustRightInd w:val="0"/>
        <w:jc w:val="both"/>
        <w:rPr>
          <w:rFonts w:ascii="Arial" w:hAnsi="Arial" w:cs="Arial"/>
        </w:rPr>
      </w:pPr>
    </w:p>
    <w:p w14:paraId="5126B7A9" w14:textId="77777777" w:rsidR="000B336C" w:rsidRDefault="000B336C" w:rsidP="000B336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560AE14" w14:textId="77777777" w:rsidR="000B336C" w:rsidRDefault="000B336C" w:rsidP="000B336C">
      <w:pPr>
        <w:autoSpaceDE w:val="0"/>
        <w:autoSpaceDN w:val="0"/>
        <w:adjustRightInd w:val="0"/>
        <w:jc w:val="both"/>
        <w:rPr>
          <w:rFonts w:ascii="Arial" w:hAnsi="Arial" w:cs="Arial"/>
        </w:rPr>
      </w:pPr>
    </w:p>
    <w:p w14:paraId="79030D61" w14:textId="77777777" w:rsidR="000B336C" w:rsidRPr="00D839CD" w:rsidRDefault="000B336C" w:rsidP="000B336C">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05253375" w14:textId="77777777" w:rsidR="000B336C" w:rsidRPr="004C3A0B" w:rsidRDefault="000B336C" w:rsidP="000B336C">
      <w:pPr>
        <w:autoSpaceDE w:val="0"/>
        <w:autoSpaceDN w:val="0"/>
        <w:adjustRightInd w:val="0"/>
        <w:jc w:val="both"/>
        <w:rPr>
          <w:rFonts w:ascii="Arial" w:hAnsi="Arial" w:cs="Arial"/>
        </w:rPr>
      </w:pPr>
    </w:p>
    <w:p w14:paraId="7F33D4A9" w14:textId="77777777" w:rsidR="000B336C" w:rsidRPr="004C3A0B" w:rsidRDefault="000B336C" w:rsidP="000B336C">
      <w:pPr>
        <w:autoSpaceDE w:val="0"/>
        <w:autoSpaceDN w:val="0"/>
        <w:adjustRightInd w:val="0"/>
        <w:spacing w:after="240"/>
        <w:jc w:val="both"/>
        <w:rPr>
          <w:rFonts w:ascii="Arial" w:hAnsi="Arial" w:cs="Arial"/>
        </w:rPr>
      </w:pPr>
    </w:p>
    <w:p w14:paraId="02724A57" w14:textId="77777777" w:rsidR="000B336C" w:rsidRPr="004C3A0B" w:rsidRDefault="000B336C" w:rsidP="000B336C">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B336C" w:rsidRPr="00987295" w14:paraId="2ABCF08F" w14:textId="77777777" w:rsidTr="00753EEB">
        <w:trPr>
          <w:trHeight w:val="439"/>
        </w:trPr>
        <w:tc>
          <w:tcPr>
            <w:tcW w:w="3253" w:type="dxa"/>
            <w:gridSpan w:val="2"/>
            <w:shd w:val="clear" w:color="auto" w:fill="F2F2F2" w:themeFill="background1" w:themeFillShade="F2"/>
          </w:tcPr>
          <w:p w14:paraId="759A914B" w14:textId="77777777" w:rsidR="000B336C" w:rsidRPr="00987295" w:rsidRDefault="000B336C" w:rsidP="00753EEB">
            <w:pPr>
              <w:rPr>
                <w:rFonts w:ascii="Arial" w:hAnsi="Arial" w:cs="Arial"/>
              </w:rPr>
            </w:pPr>
            <w:r w:rsidRPr="00987295">
              <w:rPr>
                <w:rFonts w:ascii="Arial" w:hAnsi="Arial" w:cs="Arial"/>
              </w:rPr>
              <w:t>Full Name:</w:t>
            </w:r>
          </w:p>
        </w:tc>
        <w:tc>
          <w:tcPr>
            <w:tcW w:w="6636" w:type="dxa"/>
            <w:gridSpan w:val="4"/>
          </w:tcPr>
          <w:p w14:paraId="45C4D219" w14:textId="77777777" w:rsidR="000B336C" w:rsidRPr="00987295" w:rsidRDefault="000B336C" w:rsidP="00753EEB">
            <w:pPr>
              <w:rPr>
                <w:rFonts w:ascii="Arial" w:hAnsi="Arial" w:cs="Arial"/>
              </w:rPr>
            </w:pPr>
            <w:r w:rsidRPr="00987295">
              <w:rPr>
                <w:rFonts w:ascii="Arial" w:hAnsi="Arial" w:cs="Arial"/>
              </w:rPr>
              <w:t>Alex Rees Gregory</w:t>
            </w:r>
          </w:p>
        </w:tc>
      </w:tr>
      <w:tr w:rsidR="000B336C" w:rsidRPr="00987295" w14:paraId="449A8EC5" w14:textId="77777777" w:rsidTr="00753EEB">
        <w:trPr>
          <w:trHeight w:val="472"/>
        </w:trPr>
        <w:tc>
          <w:tcPr>
            <w:tcW w:w="3253" w:type="dxa"/>
            <w:gridSpan w:val="2"/>
            <w:shd w:val="clear" w:color="auto" w:fill="BFBFBF" w:themeFill="background1" w:themeFillShade="BF"/>
            <w:vAlign w:val="center"/>
          </w:tcPr>
          <w:p w14:paraId="2D6571DF" w14:textId="77777777" w:rsidR="000B336C" w:rsidRPr="00987295" w:rsidRDefault="000B336C" w:rsidP="00753EEB">
            <w:pPr>
              <w:rPr>
                <w:rFonts w:ascii="Arial" w:hAnsi="Arial" w:cs="Arial"/>
              </w:rPr>
            </w:pPr>
            <w:r w:rsidRPr="00987295">
              <w:rPr>
                <w:rFonts w:ascii="Arial" w:hAnsi="Arial" w:cs="Arial"/>
              </w:rPr>
              <w:lastRenderedPageBreak/>
              <w:t>Tick all boxes which apply:</w:t>
            </w:r>
          </w:p>
          <w:p w14:paraId="27CE3C46" w14:textId="77777777" w:rsidR="000B336C" w:rsidRPr="00987295" w:rsidRDefault="000B336C" w:rsidP="00753EEB">
            <w:pPr>
              <w:rPr>
                <w:rFonts w:ascii="Arial" w:hAnsi="Arial" w:cs="Arial"/>
              </w:rPr>
            </w:pPr>
          </w:p>
        </w:tc>
        <w:tc>
          <w:tcPr>
            <w:tcW w:w="2551" w:type="dxa"/>
            <w:shd w:val="clear" w:color="auto" w:fill="F2F2F2" w:themeFill="background1" w:themeFillShade="F2"/>
            <w:vAlign w:val="center"/>
          </w:tcPr>
          <w:p w14:paraId="2DEB0F1D" w14:textId="77777777" w:rsidR="000B336C" w:rsidRPr="00987295" w:rsidRDefault="000B336C" w:rsidP="00753EEB">
            <w:pPr>
              <w:rPr>
                <w:rFonts w:ascii="Arial" w:hAnsi="Arial" w:cs="Arial"/>
              </w:rPr>
            </w:pPr>
            <w:r w:rsidRPr="00987295">
              <w:rPr>
                <w:rFonts w:ascii="Arial" w:hAnsi="Arial" w:cs="Arial"/>
              </w:rPr>
              <w:t>Member of staff:</w:t>
            </w:r>
          </w:p>
        </w:tc>
        <w:tc>
          <w:tcPr>
            <w:tcW w:w="709" w:type="dxa"/>
            <w:shd w:val="clear" w:color="auto" w:fill="BFBFBF" w:themeFill="background1" w:themeFillShade="BF"/>
            <w:vAlign w:val="center"/>
          </w:tcPr>
          <w:p w14:paraId="2DAFA287" w14:textId="77777777" w:rsidR="000B336C" w:rsidRPr="00987295" w:rsidRDefault="000B336C" w:rsidP="00753EEB">
            <w:pPr>
              <w:jc w:val="center"/>
              <w:rPr>
                <w:rFonts w:ascii="Arial" w:hAnsi="Arial" w:cs="Arial"/>
              </w:rPr>
            </w:pPr>
            <w:r w:rsidRPr="00987295">
              <w:rPr>
                <w:rFonts w:ascii="Segoe UI Symbol" w:eastAsia="MS Gothic" w:hAnsi="Segoe UI Symbol" w:cs="Segoe UI Symbol"/>
              </w:rPr>
              <w:t>☐</w:t>
            </w:r>
          </w:p>
        </w:tc>
        <w:tc>
          <w:tcPr>
            <w:tcW w:w="2526" w:type="dxa"/>
            <w:shd w:val="clear" w:color="auto" w:fill="F2F2F2" w:themeFill="background1" w:themeFillShade="F2"/>
            <w:vAlign w:val="center"/>
          </w:tcPr>
          <w:p w14:paraId="45FAEA76" w14:textId="77777777" w:rsidR="000B336C" w:rsidRPr="00987295" w:rsidRDefault="000B336C" w:rsidP="00753EEB">
            <w:pPr>
              <w:rPr>
                <w:rFonts w:ascii="Arial" w:hAnsi="Arial" w:cs="Arial"/>
              </w:rPr>
            </w:pPr>
            <w:r w:rsidRPr="00987295">
              <w:rPr>
                <w:rFonts w:ascii="Arial" w:hAnsi="Arial" w:cs="Arial"/>
              </w:rPr>
              <w:t>Honorary research fellow:</w:t>
            </w:r>
          </w:p>
        </w:tc>
        <w:tc>
          <w:tcPr>
            <w:tcW w:w="850" w:type="dxa"/>
            <w:shd w:val="clear" w:color="auto" w:fill="BFBFBF" w:themeFill="background1" w:themeFillShade="BF"/>
            <w:vAlign w:val="center"/>
          </w:tcPr>
          <w:p w14:paraId="46018D67" w14:textId="77777777" w:rsidR="000B336C" w:rsidRPr="00987295" w:rsidRDefault="000B336C" w:rsidP="00753EEB">
            <w:pPr>
              <w:jc w:val="center"/>
              <w:rPr>
                <w:rFonts w:ascii="Arial" w:hAnsi="Arial" w:cs="Arial"/>
              </w:rPr>
            </w:pPr>
            <w:r w:rsidRPr="00987295">
              <w:rPr>
                <w:rFonts w:ascii="Segoe UI Symbol" w:eastAsia="MS Gothic" w:hAnsi="Segoe UI Symbol" w:cs="Segoe UI Symbol"/>
              </w:rPr>
              <w:t>☐</w:t>
            </w:r>
          </w:p>
        </w:tc>
      </w:tr>
      <w:tr w:rsidR="000B336C" w:rsidRPr="00987295" w14:paraId="2F95DCC3" w14:textId="77777777" w:rsidTr="00753EEB">
        <w:trPr>
          <w:trHeight w:val="472"/>
        </w:trPr>
        <w:tc>
          <w:tcPr>
            <w:tcW w:w="2544" w:type="dxa"/>
            <w:shd w:val="clear" w:color="auto" w:fill="F2F2F2" w:themeFill="background1" w:themeFillShade="F2"/>
            <w:vAlign w:val="center"/>
          </w:tcPr>
          <w:p w14:paraId="7863FA0C" w14:textId="77777777" w:rsidR="000B336C" w:rsidRPr="00987295" w:rsidRDefault="000B336C" w:rsidP="00753EEB">
            <w:pPr>
              <w:rPr>
                <w:rFonts w:ascii="Arial" w:hAnsi="Arial" w:cs="Arial"/>
              </w:rPr>
            </w:pPr>
            <w:r w:rsidRPr="00987295">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E7CA070" w14:textId="77777777" w:rsidR="000B336C" w:rsidRPr="00987295" w:rsidRDefault="000B336C" w:rsidP="00753EEB">
                <w:pPr>
                  <w:jc w:val="center"/>
                  <w:rPr>
                    <w:rFonts w:ascii="Arial" w:hAnsi="Arial" w:cs="Arial"/>
                  </w:rPr>
                </w:pPr>
                <w:r w:rsidRPr="00987295">
                  <w:rPr>
                    <w:rFonts w:ascii="Segoe UI Symbol" w:eastAsia="MS Gothic" w:hAnsi="Segoe UI Symbol" w:cs="Segoe UI Symbol"/>
                  </w:rPr>
                  <w:t>☒</w:t>
                </w:r>
              </w:p>
            </w:tc>
          </w:sdtContent>
        </w:sdt>
        <w:tc>
          <w:tcPr>
            <w:tcW w:w="2551" w:type="dxa"/>
            <w:shd w:val="clear" w:color="auto" w:fill="F2F2F2" w:themeFill="background1" w:themeFillShade="F2"/>
            <w:vAlign w:val="center"/>
          </w:tcPr>
          <w:p w14:paraId="7E23A8BF" w14:textId="77777777" w:rsidR="000B336C" w:rsidRPr="00987295" w:rsidRDefault="000B336C" w:rsidP="00753EEB">
            <w:pPr>
              <w:rPr>
                <w:rFonts w:ascii="Arial" w:hAnsi="Arial" w:cs="Arial"/>
              </w:rPr>
            </w:pPr>
            <w:r w:rsidRPr="00987295">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90DB334" w14:textId="77777777" w:rsidR="000B336C" w:rsidRPr="00987295" w:rsidRDefault="000B336C" w:rsidP="00753EEB">
                <w:pPr>
                  <w:jc w:val="center"/>
                  <w:rPr>
                    <w:rFonts w:ascii="Arial" w:hAnsi="Arial" w:cs="Arial"/>
                  </w:rPr>
                </w:pPr>
                <w:r w:rsidRPr="00987295">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DA0A9A1" w14:textId="77777777" w:rsidR="000B336C" w:rsidRPr="00987295" w:rsidRDefault="000B336C" w:rsidP="00753EEB">
            <w:pPr>
              <w:rPr>
                <w:rFonts w:ascii="Arial" w:hAnsi="Arial" w:cs="Arial"/>
              </w:rPr>
            </w:pPr>
            <w:r w:rsidRPr="00987295">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987A39" w14:textId="77777777" w:rsidR="000B336C" w:rsidRPr="00987295" w:rsidRDefault="000B336C" w:rsidP="00753EEB">
                <w:pPr>
                  <w:jc w:val="center"/>
                  <w:rPr>
                    <w:rFonts w:ascii="Arial" w:hAnsi="Arial" w:cs="Arial"/>
                  </w:rPr>
                </w:pPr>
                <w:r w:rsidRPr="00987295">
                  <w:rPr>
                    <w:rFonts w:ascii="Segoe UI Symbol" w:eastAsia="MS Gothic" w:hAnsi="Segoe UI Symbol" w:cs="Segoe UI Symbol"/>
                  </w:rPr>
                  <w:t>☐</w:t>
                </w:r>
              </w:p>
            </w:tc>
          </w:sdtContent>
        </w:sdt>
      </w:tr>
    </w:tbl>
    <w:p w14:paraId="2342E8A7" w14:textId="77777777" w:rsidR="000B336C" w:rsidRPr="00987295" w:rsidRDefault="000B336C" w:rsidP="000B336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B336C" w:rsidRPr="00987295" w14:paraId="3E86E645" w14:textId="77777777" w:rsidTr="00753EEB">
        <w:trPr>
          <w:cantSplit/>
          <w:trHeight w:val="334"/>
        </w:trPr>
        <w:tc>
          <w:tcPr>
            <w:tcW w:w="3253" w:type="dxa"/>
            <w:shd w:val="clear" w:color="auto" w:fill="F2F2F2" w:themeFill="background1" w:themeFillShade="F2"/>
          </w:tcPr>
          <w:p w14:paraId="58E410E7" w14:textId="77777777" w:rsidR="000B336C" w:rsidRPr="00987295" w:rsidRDefault="000B336C" w:rsidP="00753EEB">
            <w:pPr>
              <w:rPr>
                <w:rFonts w:ascii="Arial" w:hAnsi="Arial" w:cs="Arial"/>
              </w:rPr>
            </w:pPr>
            <w:r w:rsidRPr="00987295">
              <w:rPr>
                <w:rFonts w:ascii="Arial" w:hAnsi="Arial" w:cs="Arial"/>
              </w:rPr>
              <w:t>Institute/Academic Discipline/Centre:</w:t>
            </w:r>
          </w:p>
        </w:tc>
        <w:tc>
          <w:tcPr>
            <w:tcW w:w="6636" w:type="dxa"/>
          </w:tcPr>
          <w:p w14:paraId="40695DA3" w14:textId="77777777" w:rsidR="000B336C" w:rsidRPr="00987295" w:rsidRDefault="000B336C" w:rsidP="00753EEB">
            <w:pPr>
              <w:rPr>
                <w:rFonts w:ascii="Arial" w:hAnsi="Arial" w:cs="Arial"/>
              </w:rPr>
            </w:pPr>
            <w:r w:rsidRPr="00987295">
              <w:rPr>
                <w:rFonts w:ascii="Arial" w:hAnsi="Arial" w:cs="Arial"/>
              </w:rPr>
              <w:t>UWTSD/</w:t>
            </w:r>
            <w:r w:rsidRPr="00987295">
              <w:rPr>
                <w:rFonts w:ascii="Arial" w:hAnsi="Arial" w:cs="Arial"/>
                <w:color w:val="212529"/>
              </w:rPr>
              <w:t>Bachelor of Science</w:t>
            </w:r>
          </w:p>
          <w:p w14:paraId="253A0963" w14:textId="77777777" w:rsidR="000B336C" w:rsidRPr="00987295" w:rsidRDefault="000B336C" w:rsidP="00753EEB">
            <w:pPr>
              <w:rPr>
                <w:rFonts w:ascii="Arial" w:hAnsi="Arial" w:cs="Arial"/>
              </w:rPr>
            </w:pPr>
          </w:p>
        </w:tc>
      </w:tr>
      <w:tr w:rsidR="000B336C" w:rsidRPr="00987295" w14:paraId="43DDD74B" w14:textId="77777777" w:rsidTr="00753EEB">
        <w:trPr>
          <w:cantSplit/>
          <w:trHeight w:val="340"/>
        </w:trPr>
        <w:tc>
          <w:tcPr>
            <w:tcW w:w="3253" w:type="dxa"/>
            <w:shd w:val="clear" w:color="auto" w:fill="F2F2F2" w:themeFill="background1" w:themeFillShade="F2"/>
          </w:tcPr>
          <w:p w14:paraId="583CAD99" w14:textId="77777777" w:rsidR="000B336C" w:rsidRPr="00987295" w:rsidRDefault="000B336C" w:rsidP="00753EEB">
            <w:pPr>
              <w:rPr>
                <w:rFonts w:ascii="Arial" w:hAnsi="Arial" w:cs="Arial"/>
              </w:rPr>
            </w:pPr>
            <w:r w:rsidRPr="00987295">
              <w:rPr>
                <w:rFonts w:ascii="Arial" w:hAnsi="Arial" w:cs="Arial"/>
              </w:rPr>
              <w:t>Campus:</w:t>
            </w:r>
          </w:p>
        </w:tc>
        <w:tc>
          <w:tcPr>
            <w:tcW w:w="6636" w:type="dxa"/>
          </w:tcPr>
          <w:p w14:paraId="2ADC99D4" w14:textId="77777777" w:rsidR="000B336C" w:rsidRPr="00987295" w:rsidRDefault="000B336C" w:rsidP="00753EEB">
            <w:pPr>
              <w:rPr>
                <w:rFonts w:ascii="Arial" w:hAnsi="Arial" w:cs="Arial"/>
              </w:rPr>
            </w:pPr>
            <w:r w:rsidRPr="00987295">
              <w:rPr>
                <w:rFonts w:ascii="Arial" w:hAnsi="Arial" w:cs="Arial"/>
              </w:rPr>
              <w:t>Swansea</w:t>
            </w:r>
          </w:p>
          <w:p w14:paraId="6C062C49" w14:textId="77777777" w:rsidR="000B336C" w:rsidRPr="00987295" w:rsidRDefault="000B336C" w:rsidP="00753EEB">
            <w:pPr>
              <w:rPr>
                <w:rFonts w:ascii="Arial" w:hAnsi="Arial" w:cs="Arial"/>
              </w:rPr>
            </w:pPr>
          </w:p>
        </w:tc>
      </w:tr>
      <w:tr w:rsidR="000B336C" w:rsidRPr="00987295" w14:paraId="39FCB57B" w14:textId="77777777" w:rsidTr="00753EEB">
        <w:trPr>
          <w:cantSplit/>
          <w:trHeight w:val="340"/>
        </w:trPr>
        <w:tc>
          <w:tcPr>
            <w:tcW w:w="3253" w:type="dxa"/>
            <w:shd w:val="clear" w:color="auto" w:fill="F2F2F2" w:themeFill="background1" w:themeFillShade="F2"/>
          </w:tcPr>
          <w:p w14:paraId="30992BF1" w14:textId="77777777" w:rsidR="000B336C" w:rsidRPr="00987295" w:rsidRDefault="000B336C" w:rsidP="00753EEB">
            <w:pPr>
              <w:rPr>
                <w:rFonts w:ascii="Arial" w:hAnsi="Arial" w:cs="Arial"/>
              </w:rPr>
            </w:pPr>
            <w:r w:rsidRPr="00987295">
              <w:rPr>
                <w:rFonts w:ascii="Arial" w:hAnsi="Arial" w:cs="Arial"/>
              </w:rPr>
              <w:t>E-mail address:</w:t>
            </w:r>
          </w:p>
        </w:tc>
        <w:tc>
          <w:tcPr>
            <w:tcW w:w="6636" w:type="dxa"/>
          </w:tcPr>
          <w:p w14:paraId="7F379244" w14:textId="77777777" w:rsidR="000B336C" w:rsidRPr="00987295" w:rsidRDefault="00CB4F7F" w:rsidP="00753EEB">
            <w:pPr>
              <w:rPr>
                <w:rFonts w:ascii="Arial" w:hAnsi="Arial" w:cs="Arial"/>
              </w:rPr>
            </w:pPr>
            <w:hyperlink r:id="rId54" w:tgtFrame="_blank" w:history="1">
              <w:r w:rsidR="000B336C" w:rsidRPr="00987295">
                <w:rPr>
                  <w:rStyle w:val="il"/>
                  <w:rFonts w:ascii="Arial" w:hAnsi="Arial" w:cs="Arial"/>
                  <w:color w:val="1155CC"/>
                  <w:u w:val="single"/>
                  <w:shd w:val="clear" w:color="auto" w:fill="FFFFFF"/>
                </w:rPr>
                <w:t>1910666</w:t>
              </w:r>
              <w:r w:rsidR="000B336C" w:rsidRPr="00987295">
                <w:rPr>
                  <w:rStyle w:val="Hyperlink"/>
                  <w:rFonts w:ascii="Arial" w:hAnsi="Arial" w:cs="Arial"/>
                  <w:color w:val="1155CC"/>
                  <w:shd w:val="clear" w:color="auto" w:fill="FFFFFF"/>
                </w:rPr>
                <w:t>@student.uwtsd.ac.uk</w:t>
              </w:r>
            </w:hyperlink>
          </w:p>
          <w:p w14:paraId="11F3331E" w14:textId="77777777" w:rsidR="000B336C" w:rsidRPr="00987295" w:rsidRDefault="000B336C" w:rsidP="00753EEB">
            <w:pPr>
              <w:rPr>
                <w:rFonts w:ascii="Arial" w:hAnsi="Arial" w:cs="Arial"/>
              </w:rPr>
            </w:pPr>
          </w:p>
        </w:tc>
      </w:tr>
      <w:tr w:rsidR="000B336C" w:rsidRPr="00987295" w14:paraId="299186E3" w14:textId="77777777" w:rsidTr="00753EEB">
        <w:trPr>
          <w:cantSplit/>
          <w:trHeight w:val="340"/>
        </w:trPr>
        <w:tc>
          <w:tcPr>
            <w:tcW w:w="3253" w:type="dxa"/>
            <w:shd w:val="clear" w:color="auto" w:fill="F2F2F2" w:themeFill="background1" w:themeFillShade="F2"/>
          </w:tcPr>
          <w:p w14:paraId="2ECAF046" w14:textId="77777777" w:rsidR="000B336C" w:rsidRPr="00987295" w:rsidRDefault="000B336C" w:rsidP="00753EEB">
            <w:pPr>
              <w:rPr>
                <w:rFonts w:ascii="Arial" w:hAnsi="Arial" w:cs="Arial"/>
              </w:rPr>
            </w:pPr>
            <w:r w:rsidRPr="00987295">
              <w:rPr>
                <w:rFonts w:ascii="Arial" w:hAnsi="Arial" w:cs="Arial"/>
              </w:rPr>
              <w:t>Contact Telephone Number:</w:t>
            </w:r>
          </w:p>
        </w:tc>
        <w:tc>
          <w:tcPr>
            <w:tcW w:w="6636" w:type="dxa"/>
          </w:tcPr>
          <w:p w14:paraId="3A7076EF" w14:textId="77777777" w:rsidR="000B336C" w:rsidRPr="00987295" w:rsidRDefault="000B336C" w:rsidP="00753EEB">
            <w:pPr>
              <w:rPr>
                <w:rFonts w:ascii="Arial" w:hAnsi="Arial" w:cs="Arial"/>
              </w:rPr>
            </w:pPr>
            <w:r w:rsidRPr="00987295">
              <w:rPr>
                <w:rFonts w:ascii="Arial" w:hAnsi="Arial" w:cs="Arial"/>
              </w:rPr>
              <w:t>07940329574</w:t>
            </w:r>
          </w:p>
          <w:p w14:paraId="078F8FEF" w14:textId="77777777" w:rsidR="000B336C" w:rsidRPr="00987295" w:rsidRDefault="000B336C" w:rsidP="00753EEB">
            <w:pPr>
              <w:rPr>
                <w:rFonts w:ascii="Arial" w:hAnsi="Arial" w:cs="Arial"/>
              </w:rPr>
            </w:pPr>
          </w:p>
        </w:tc>
      </w:tr>
      <w:tr w:rsidR="000B336C" w:rsidRPr="00987295" w14:paraId="7AC81A96" w14:textId="77777777" w:rsidTr="00753EEB">
        <w:tc>
          <w:tcPr>
            <w:tcW w:w="9889" w:type="dxa"/>
            <w:gridSpan w:val="2"/>
            <w:shd w:val="clear" w:color="auto" w:fill="BFBFBF" w:themeFill="background1" w:themeFillShade="BF"/>
          </w:tcPr>
          <w:p w14:paraId="4EF07BBE" w14:textId="77777777" w:rsidR="000B336C" w:rsidRPr="00987295" w:rsidRDefault="000B336C" w:rsidP="00753EEB">
            <w:pPr>
              <w:rPr>
                <w:rFonts w:ascii="Arial" w:hAnsi="Arial" w:cs="Arial"/>
              </w:rPr>
            </w:pPr>
            <w:r w:rsidRPr="00987295">
              <w:rPr>
                <w:rFonts w:ascii="Arial" w:hAnsi="Arial" w:cs="Arial"/>
                <w:b/>
                <w:i/>
              </w:rPr>
              <w:t>For students:</w:t>
            </w:r>
          </w:p>
        </w:tc>
      </w:tr>
      <w:tr w:rsidR="000B336C" w:rsidRPr="00987295" w14:paraId="23104FD5" w14:textId="77777777" w:rsidTr="00753EEB">
        <w:trPr>
          <w:trHeight w:val="513"/>
        </w:trPr>
        <w:tc>
          <w:tcPr>
            <w:tcW w:w="3253" w:type="dxa"/>
            <w:shd w:val="clear" w:color="auto" w:fill="F2F2F2" w:themeFill="background1" w:themeFillShade="F2"/>
            <w:vAlign w:val="center"/>
          </w:tcPr>
          <w:p w14:paraId="69B0E247" w14:textId="77777777" w:rsidR="000B336C" w:rsidRPr="00987295" w:rsidRDefault="000B336C" w:rsidP="00753EEB">
            <w:pPr>
              <w:rPr>
                <w:rFonts w:ascii="Arial" w:hAnsi="Arial" w:cs="Arial"/>
              </w:rPr>
            </w:pPr>
            <w:r w:rsidRPr="00987295">
              <w:rPr>
                <w:rFonts w:ascii="Arial" w:hAnsi="Arial" w:cs="Arial"/>
              </w:rPr>
              <w:t>Student Number:</w:t>
            </w:r>
          </w:p>
        </w:tc>
        <w:tc>
          <w:tcPr>
            <w:tcW w:w="6636" w:type="dxa"/>
          </w:tcPr>
          <w:p w14:paraId="41E5AC50" w14:textId="77777777" w:rsidR="000B336C" w:rsidRPr="00987295" w:rsidRDefault="000B336C" w:rsidP="00753EEB">
            <w:pPr>
              <w:rPr>
                <w:rFonts w:ascii="Arial" w:hAnsi="Arial" w:cs="Arial"/>
              </w:rPr>
            </w:pPr>
            <w:r w:rsidRPr="00987295">
              <w:rPr>
                <w:rFonts w:ascii="Arial" w:hAnsi="Arial" w:cs="Arial"/>
              </w:rPr>
              <w:t>1910666</w:t>
            </w:r>
          </w:p>
        </w:tc>
      </w:tr>
      <w:tr w:rsidR="000B336C" w:rsidRPr="00987295" w14:paraId="676F79CC" w14:textId="77777777" w:rsidTr="00753EEB">
        <w:trPr>
          <w:trHeight w:val="549"/>
        </w:trPr>
        <w:tc>
          <w:tcPr>
            <w:tcW w:w="3253" w:type="dxa"/>
            <w:shd w:val="clear" w:color="auto" w:fill="F2F2F2" w:themeFill="background1" w:themeFillShade="F2"/>
            <w:vAlign w:val="center"/>
          </w:tcPr>
          <w:p w14:paraId="43D35EE4" w14:textId="77777777" w:rsidR="000B336C" w:rsidRPr="00987295" w:rsidRDefault="000B336C" w:rsidP="00753EEB">
            <w:pPr>
              <w:rPr>
                <w:rFonts w:ascii="Arial" w:hAnsi="Arial" w:cs="Arial"/>
              </w:rPr>
            </w:pPr>
            <w:r w:rsidRPr="00987295">
              <w:rPr>
                <w:rFonts w:ascii="Arial" w:hAnsi="Arial" w:cs="Arial"/>
              </w:rPr>
              <w:t>Programme of Study:</w:t>
            </w:r>
          </w:p>
        </w:tc>
        <w:tc>
          <w:tcPr>
            <w:tcW w:w="6636" w:type="dxa"/>
          </w:tcPr>
          <w:p w14:paraId="1EEC39BB" w14:textId="77777777" w:rsidR="000B336C" w:rsidRPr="00987295" w:rsidRDefault="000B336C" w:rsidP="00753EEB">
            <w:pPr>
              <w:rPr>
                <w:rFonts w:ascii="Arial" w:hAnsi="Arial" w:cs="Arial"/>
              </w:rPr>
            </w:pPr>
            <w:r w:rsidRPr="00987295">
              <w:rPr>
                <w:rFonts w:ascii="Arial" w:hAnsi="Arial" w:cs="Arial"/>
                <w:color w:val="212529"/>
              </w:rPr>
              <w:t>Professional Policing Practice</w:t>
            </w:r>
          </w:p>
        </w:tc>
      </w:tr>
      <w:tr w:rsidR="000B336C" w:rsidRPr="00987295" w14:paraId="4B770A79" w14:textId="77777777" w:rsidTr="00753EEB">
        <w:trPr>
          <w:trHeight w:val="557"/>
        </w:trPr>
        <w:tc>
          <w:tcPr>
            <w:tcW w:w="3253" w:type="dxa"/>
            <w:shd w:val="clear" w:color="auto" w:fill="F2F2F2" w:themeFill="background1" w:themeFillShade="F2"/>
            <w:vAlign w:val="center"/>
          </w:tcPr>
          <w:p w14:paraId="3AA07029" w14:textId="77777777" w:rsidR="000B336C" w:rsidRPr="00987295" w:rsidRDefault="000B336C" w:rsidP="00753EEB">
            <w:pPr>
              <w:rPr>
                <w:rFonts w:ascii="Arial" w:hAnsi="Arial" w:cs="Arial"/>
              </w:rPr>
            </w:pPr>
            <w:r w:rsidRPr="00987295">
              <w:rPr>
                <w:rFonts w:ascii="Arial" w:hAnsi="Arial" w:cs="Arial"/>
              </w:rPr>
              <w:t>Director of Studies/Supervisor:</w:t>
            </w:r>
          </w:p>
        </w:tc>
        <w:tc>
          <w:tcPr>
            <w:tcW w:w="6636" w:type="dxa"/>
          </w:tcPr>
          <w:p w14:paraId="37FBA1B2" w14:textId="77777777" w:rsidR="000B336C" w:rsidRPr="00987295" w:rsidRDefault="000B336C" w:rsidP="00753EEB">
            <w:pPr>
              <w:rPr>
                <w:rFonts w:ascii="Arial" w:hAnsi="Arial" w:cs="Arial"/>
              </w:rPr>
            </w:pPr>
            <w:r w:rsidRPr="00987295">
              <w:rPr>
                <w:rFonts w:ascii="Arial" w:hAnsi="Arial" w:cs="Arial"/>
              </w:rPr>
              <w:t>Jane Thomas</w:t>
            </w:r>
          </w:p>
        </w:tc>
      </w:tr>
    </w:tbl>
    <w:p w14:paraId="30D99182" w14:textId="77777777" w:rsidR="000B336C" w:rsidRDefault="000B336C" w:rsidP="000B336C">
      <w:pPr>
        <w:rPr>
          <w:rFonts w:ascii="Arial" w:hAnsi="Arial" w:cs="Arial"/>
          <w:bCs/>
          <w:iCs/>
        </w:rPr>
      </w:pPr>
    </w:p>
    <w:p w14:paraId="25B001FE" w14:textId="77777777" w:rsidR="000B336C" w:rsidRDefault="000B336C" w:rsidP="000B336C">
      <w:pPr>
        <w:autoSpaceDE w:val="0"/>
        <w:autoSpaceDN w:val="0"/>
        <w:adjustRightInd w:val="0"/>
        <w:jc w:val="both"/>
        <w:rPr>
          <w:rFonts w:ascii="Arial" w:hAnsi="Arial" w:cs="Arial"/>
          <w:b/>
        </w:rPr>
      </w:pPr>
    </w:p>
    <w:p w14:paraId="6C4937F9" w14:textId="77777777" w:rsidR="000B336C" w:rsidRDefault="000B336C" w:rsidP="000B336C">
      <w:pPr>
        <w:rPr>
          <w:rFonts w:ascii="Arial" w:hAnsi="Arial" w:cs="Arial"/>
          <w:b/>
        </w:rPr>
      </w:pPr>
      <w:r>
        <w:rPr>
          <w:rFonts w:ascii="Arial" w:hAnsi="Arial" w:cs="Arial"/>
          <w:b/>
        </w:rPr>
        <w:br w:type="page"/>
      </w:r>
    </w:p>
    <w:p w14:paraId="4FF54F55" w14:textId="77777777" w:rsidR="000B336C" w:rsidRPr="004C3A0B" w:rsidRDefault="000B336C" w:rsidP="000B336C">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B336C" w:rsidRPr="004C3A0B" w14:paraId="5EEB825F" w14:textId="77777777" w:rsidTr="00753EEB">
        <w:tc>
          <w:tcPr>
            <w:tcW w:w="6232" w:type="dxa"/>
            <w:gridSpan w:val="2"/>
            <w:shd w:val="clear" w:color="auto" w:fill="F2F2F2" w:themeFill="background1" w:themeFillShade="F2"/>
            <w:vAlign w:val="center"/>
          </w:tcPr>
          <w:p w14:paraId="10F13DBC"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1D9FE36" w14:textId="77777777" w:rsidR="000B336C" w:rsidRPr="004C3A0B" w:rsidRDefault="000B336C" w:rsidP="00753EEB">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FA17D5"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F714BBF" w14:textId="77777777" w:rsidR="000B336C" w:rsidRPr="00065801" w:rsidRDefault="000B336C" w:rsidP="00753EE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3873EAE1"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2068364" w14:textId="77777777" w:rsidR="000B336C" w:rsidRPr="00065801" w:rsidRDefault="000B336C" w:rsidP="00753EE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0B336C" w:rsidRPr="004C3A0B" w14:paraId="41DD9ED3" w14:textId="77777777" w:rsidTr="00753EEB">
        <w:tc>
          <w:tcPr>
            <w:tcW w:w="8075" w:type="dxa"/>
            <w:gridSpan w:val="4"/>
            <w:shd w:val="clear" w:color="auto" w:fill="F2F2F2" w:themeFill="background1" w:themeFillShade="F2"/>
          </w:tcPr>
          <w:p w14:paraId="0BF557B2" w14:textId="77777777" w:rsidR="000B336C" w:rsidRPr="004C3A0B" w:rsidRDefault="000B336C" w:rsidP="00753EE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E3211B1" w14:textId="77777777" w:rsidR="000B336C" w:rsidRPr="004C3A0B" w:rsidRDefault="000B336C" w:rsidP="00753EE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B336C" w:rsidRPr="004C3A0B" w14:paraId="4A222725" w14:textId="77777777" w:rsidTr="00753EEB">
        <w:trPr>
          <w:trHeight w:val="437"/>
        </w:trPr>
        <w:tc>
          <w:tcPr>
            <w:tcW w:w="3693" w:type="dxa"/>
            <w:vMerge w:val="restart"/>
            <w:shd w:val="clear" w:color="auto" w:fill="F2F2F2" w:themeFill="background1" w:themeFillShade="F2"/>
          </w:tcPr>
          <w:p w14:paraId="6E22D13A" w14:textId="77777777" w:rsidR="000B336C" w:rsidRPr="004C3A0B" w:rsidRDefault="000B336C" w:rsidP="00753EEB">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C19056"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CB0D3B" w14:textId="77777777" w:rsidR="000B336C" w:rsidRPr="004C3A0B" w:rsidRDefault="000B336C" w:rsidP="00753E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CC7700B" w14:textId="77777777" w:rsidR="000B336C" w:rsidRPr="004C3A0B" w:rsidRDefault="000B336C" w:rsidP="00753EEB">
            <w:pPr>
              <w:autoSpaceDE w:val="0"/>
              <w:autoSpaceDN w:val="0"/>
              <w:adjustRightInd w:val="0"/>
              <w:jc w:val="center"/>
              <w:rPr>
                <w:rFonts w:ascii="Arial" w:hAnsi="Arial" w:cs="Arial"/>
                <w:b/>
                <w:bCs/>
                <w:sz w:val="22"/>
                <w:szCs w:val="22"/>
              </w:rPr>
            </w:pPr>
          </w:p>
        </w:tc>
      </w:tr>
      <w:tr w:rsidR="000B336C" w:rsidRPr="004C3A0B" w14:paraId="2541150D" w14:textId="77777777" w:rsidTr="00753EEB">
        <w:trPr>
          <w:trHeight w:val="415"/>
        </w:trPr>
        <w:tc>
          <w:tcPr>
            <w:tcW w:w="3693" w:type="dxa"/>
            <w:vMerge/>
            <w:shd w:val="clear" w:color="auto" w:fill="F2F2F2" w:themeFill="background1" w:themeFillShade="F2"/>
          </w:tcPr>
          <w:p w14:paraId="1B44856B" w14:textId="77777777" w:rsidR="000B336C" w:rsidRPr="004C3A0B" w:rsidRDefault="000B336C" w:rsidP="00753EE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BF1E95" w14:textId="77777777" w:rsidR="000B336C" w:rsidRPr="004C3A0B" w:rsidRDefault="000B336C" w:rsidP="00753EE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050342" w14:textId="77777777" w:rsidR="000B336C" w:rsidRPr="004C3A0B" w:rsidRDefault="000B336C" w:rsidP="00753E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5ADF9B" w14:textId="77777777" w:rsidR="000B336C" w:rsidRPr="004C3A0B" w:rsidRDefault="000B336C" w:rsidP="00753EEB">
            <w:pPr>
              <w:autoSpaceDE w:val="0"/>
              <w:autoSpaceDN w:val="0"/>
              <w:adjustRightInd w:val="0"/>
              <w:jc w:val="center"/>
              <w:rPr>
                <w:rFonts w:ascii="Arial" w:hAnsi="Arial" w:cs="Arial"/>
                <w:b/>
                <w:bCs/>
                <w:sz w:val="22"/>
                <w:szCs w:val="22"/>
              </w:rPr>
            </w:pPr>
          </w:p>
        </w:tc>
      </w:tr>
      <w:tr w:rsidR="000B336C" w:rsidRPr="004C3A0B" w14:paraId="0A7626A3" w14:textId="77777777" w:rsidTr="00753EEB">
        <w:tc>
          <w:tcPr>
            <w:tcW w:w="3693" w:type="dxa"/>
            <w:vMerge/>
            <w:shd w:val="clear" w:color="auto" w:fill="F2F2F2" w:themeFill="background1" w:themeFillShade="F2"/>
          </w:tcPr>
          <w:p w14:paraId="4CD16219" w14:textId="77777777" w:rsidR="000B336C" w:rsidRPr="004C3A0B" w:rsidRDefault="000B336C" w:rsidP="00753EE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AD32C6"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Other (write in)</w:t>
            </w:r>
          </w:p>
          <w:p w14:paraId="6A8199AA" w14:textId="77777777" w:rsidR="000B336C" w:rsidRPr="004C3A0B" w:rsidRDefault="000B336C" w:rsidP="00753EEB">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8F0F065" w14:textId="77777777" w:rsidR="000B336C" w:rsidRPr="004C3A0B" w:rsidRDefault="000B336C" w:rsidP="00753E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42F9CE" w14:textId="77777777" w:rsidR="000B336C" w:rsidRPr="004C3A0B" w:rsidRDefault="000B336C" w:rsidP="00753EEB">
            <w:pPr>
              <w:autoSpaceDE w:val="0"/>
              <w:autoSpaceDN w:val="0"/>
              <w:adjustRightInd w:val="0"/>
              <w:jc w:val="center"/>
              <w:rPr>
                <w:rFonts w:ascii="Arial" w:hAnsi="Arial" w:cs="Arial"/>
                <w:b/>
                <w:bCs/>
                <w:sz w:val="22"/>
                <w:szCs w:val="22"/>
              </w:rPr>
            </w:pPr>
          </w:p>
        </w:tc>
      </w:tr>
    </w:tbl>
    <w:p w14:paraId="71B4E3AC" w14:textId="77777777" w:rsidR="000B336C" w:rsidRDefault="000B336C" w:rsidP="000B336C">
      <w:pPr>
        <w:autoSpaceDE w:val="0"/>
        <w:autoSpaceDN w:val="0"/>
        <w:adjustRightInd w:val="0"/>
        <w:spacing w:after="240"/>
        <w:jc w:val="both"/>
        <w:rPr>
          <w:rFonts w:ascii="Arial" w:hAnsi="Arial" w:cs="Arial"/>
          <w:bCs/>
          <w:iCs/>
        </w:rPr>
      </w:pPr>
    </w:p>
    <w:p w14:paraId="438F40FC" w14:textId="77777777" w:rsidR="000B336C" w:rsidRPr="004C3A0B" w:rsidRDefault="000B336C" w:rsidP="000B336C">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0B336C" w:rsidRPr="004C3A0B" w14:paraId="0C43FF20" w14:textId="77777777" w:rsidTr="00753EEB">
        <w:tc>
          <w:tcPr>
            <w:tcW w:w="9918" w:type="dxa"/>
            <w:gridSpan w:val="2"/>
            <w:shd w:val="clear" w:color="auto" w:fill="F2F2F2" w:themeFill="background1" w:themeFillShade="F2"/>
          </w:tcPr>
          <w:p w14:paraId="69BCD4FE"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B336C" w:rsidRPr="004C3A0B" w14:paraId="63565822" w14:textId="77777777" w:rsidTr="00753EEB">
        <w:trPr>
          <w:trHeight w:val="227"/>
        </w:trPr>
        <w:tc>
          <w:tcPr>
            <w:tcW w:w="8784" w:type="dxa"/>
          </w:tcPr>
          <w:p w14:paraId="279F22DA" w14:textId="77777777" w:rsidR="000B336C" w:rsidRPr="005704BE" w:rsidRDefault="00CB4F7F" w:rsidP="00753EEB">
            <w:pPr>
              <w:autoSpaceDE w:val="0"/>
              <w:autoSpaceDN w:val="0"/>
              <w:adjustRightInd w:val="0"/>
              <w:rPr>
                <w:rStyle w:val="Hyperlink"/>
                <w:rFonts w:ascii="Arial" w:hAnsi="Arial" w:cs="Arial"/>
                <w:b/>
                <w:bCs/>
                <w:sz w:val="22"/>
                <w:szCs w:val="22"/>
              </w:rPr>
            </w:pPr>
            <w:hyperlink r:id="rId55" w:history="1">
              <w:r w:rsidR="000B336C" w:rsidRPr="005704BE">
                <w:rPr>
                  <w:rStyle w:val="Hyperlink"/>
                  <w:rFonts w:ascii="Arial" w:hAnsi="Arial" w:cs="Arial"/>
                  <w:b/>
                  <w:bCs/>
                  <w:sz w:val="22"/>
                  <w:szCs w:val="22"/>
                </w:rPr>
                <w:t>UWTSD Research Ethi</w:t>
              </w:r>
              <w:r w:rsidR="000B336C">
                <w:rPr>
                  <w:rStyle w:val="Hyperlink"/>
                  <w:rFonts w:ascii="Arial" w:hAnsi="Arial" w:cs="Arial"/>
                  <w:b/>
                  <w:bCs/>
                  <w:sz w:val="22"/>
                  <w:szCs w:val="22"/>
                </w:rPr>
                <w:t>cs &amp; Integrity Code of Practice</w:t>
              </w:r>
            </w:hyperlink>
          </w:p>
          <w:p w14:paraId="1F08CFD4" w14:textId="77777777" w:rsidR="000B336C" w:rsidRPr="003257BD" w:rsidRDefault="000B336C" w:rsidP="00753EEB">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019A832" w14:textId="77777777" w:rsidR="000B336C" w:rsidRPr="00DD0929" w:rsidRDefault="000B336C" w:rsidP="00753E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B336C" w:rsidRPr="004C3A0B" w14:paraId="5B20D7C3" w14:textId="77777777" w:rsidTr="00753EEB">
        <w:trPr>
          <w:trHeight w:val="227"/>
        </w:trPr>
        <w:tc>
          <w:tcPr>
            <w:tcW w:w="8784" w:type="dxa"/>
          </w:tcPr>
          <w:p w14:paraId="0280059E" w14:textId="77777777" w:rsidR="000B336C" w:rsidRDefault="000B336C" w:rsidP="00753EEB">
            <w:pPr>
              <w:autoSpaceDE w:val="0"/>
              <w:autoSpaceDN w:val="0"/>
              <w:adjustRightInd w:val="0"/>
              <w:rPr>
                <w:rFonts w:ascii="Arial" w:hAnsi="Arial" w:cs="Arial"/>
                <w:b/>
                <w:bCs/>
                <w:i/>
                <w:sz w:val="22"/>
                <w:szCs w:val="22"/>
              </w:rPr>
            </w:pPr>
          </w:p>
          <w:p w14:paraId="04643C25" w14:textId="77777777" w:rsidR="000B336C" w:rsidRPr="006C1FDD" w:rsidRDefault="000B336C" w:rsidP="00753EE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1463FE56" w14:textId="77777777" w:rsidR="000B336C" w:rsidRPr="004C3A0B" w:rsidRDefault="000B336C" w:rsidP="00753EE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B336C" w:rsidRPr="004C3A0B" w14:paraId="6337A6AF" w14:textId="77777777" w:rsidTr="00753EEB">
        <w:trPr>
          <w:trHeight w:val="227"/>
        </w:trPr>
        <w:tc>
          <w:tcPr>
            <w:tcW w:w="8784" w:type="dxa"/>
          </w:tcPr>
          <w:p w14:paraId="16023D14" w14:textId="77777777" w:rsidR="000B336C" w:rsidRDefault="000B336C" w:rsidP="00753EEB">
            <w:pPr>
              <w:autoSpaceDE w:val="0"/>
              <w:autoSpaceDN w:val="0"/>
              <w:adjustRightInd w:val="0"/>
              <w:rPr>
                <w:rFonts w:ascii="Arial" w:hAnsi="Arial" w:cs="Arial"/>
                <w:b/>
                <w:bCs/>
                <w:i/>
                <w:sz w:val="22"/>
                <w:szCs w:val="22"/>
              </w:rPr>
            </w:pPr>
          </w:p>
          <w:p w14:paraId="6EEDF357" w14:textId="77777777" w:rsidR="000B336C" w:rsidRPr="004C3A0B" w:rsidRDefault="000B336C" w:rsidP="00753EE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399D50F5" w14:textId="77777777" w:rsidR="000B336C" w:rsidRPr="004C3A0B" w:rsidRDefault="000B336C" w:rsidP="00753EE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902860D" w14:textId="77777777" w:rsidR="000B336C" w:rsidRPr="004C3A0B" w:rsidRDefault="000B336C" w:rsidP="000B336C">
      <w:pPr>
        <w:autoSpaceDE w:val="0"/>
        <w:autoSpaceDN w:val="0"/>
        <w:adjustRightInd w:val="0"/>
        <w:spacing w:after="240"/>
        <w:jc w:val="both"/>
        <w:rPr>
          <w:rFonts w:ascii="Arial" w:hAnsi="Arial" w:cs="Arial"/>
          <w:b/>
        </w:rPr>
      </w:pPr>
    </w:p>
    <w:p w14:paraId="20DD91F1" w14:textId="77777777" w:rsidR="000B336C" w:rsidRPr="004C3A0B" w:rsidRDefault="000B336C" w:rsidP="000B336C">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B336C" w:rsidRPr="004C3A0B" w14:paraId="466F80B4" w14:textId="77777777" w:rsidTr="00753EEB">
        <w:tc>
          <w:tcPr>
            <w:tcW w:w="6232" w:type="dxa"/>
            <w:gridSpan w:val="2"/>
            <w:shd w:val="clear" w:color="auto" w:fill="F2F2F2" w:themeFill="background1" w:themeFillShade="F2"/>
          </w:tcPr>
          <w:p w14:paraId="6F348FA2" w14:textId="77777777" w:rsidR="000B336C" w:rsidRPr="004C3A0B" w:rsidRDefault="000B336C" w:rsidP="00753EE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E7725D3"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1"/>
                <w14:checkedState w14:val="2612" w14:font="MS Gothic"/>
                <w14:uncheckedState w14:val="2610" w14:font="MS Gothic"/>
              </w14:checkbox>
            </w:sdtPr>
            <w:sdtEndPr/>
            <w:sdtContent>
              <w:p w14:paraId="4BF2DFC0" w14:textId="77777777" w:rsidR="000B336C" w:rsidRPr="00065801" w:rsidRDefault="000B336C" w:rsidP="00753EE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F7EA942"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0"/>
                <w14:checkedState w14:val="2612" w14:font="MS Gothic"/>
                <w14:uncheckedState w14:val="2610" w14:font="MS Gothic"/>
              </w14:checkbox>
            </w:sdtPr>
            <w:sdtEndPr/>
            <w:sdtContent>
              <w:p w14:paraId="79302104" w14:textId="77777777" w:rsidR="000B336C" w:rsidRPr="00065801" w:rsidRDefault="000B336C" w:rsidP="00753EEB">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0B336C" w:rsidRPr="004C3A0B" w14:paraId="06BB7542" w14:textId="77777777" w:rsidTr="00753EEB">
        <w:tc>
          <w:tcPr>
            <w:tcW w:w="9918" w:type="dxa"/>
            <w:gridSpan w:val="8"/>
          </w:tcPr>
          <w:p w14:paraId="3EA942BF" w14:textId="77777777" w:rsidR="000B336C" w:rsidRPr="004C3A0B" w:rsidRDefault="000B336C" w:rsidP="00753EEB">
            <w:pPr>
              <w:autoSpaceDE w:val="0"/>
              <w:autoSpaceDN w:val="0"/>
              <w:adjustRightInd w:val="0"/>
              <w:rPr>
                <w:rFonts w:ascii="Arial" w:hAnsi="Arial" w:cs="Arial"/>
                <w:sz w:val="16"/>
                <w:szCs w:val="16"/>
              </w:rPr>
            </w:pPr>
          </w:p>
          <w:p w14:paraId="7E726C8E" w14:textId="77777777" w:rsidR="000B336C" w:rsidRPr="004C3A0B" w:rsidRDefault="000B336C" w:rsidP="00753EEB">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0B336C" w:rsidRPr="004C3A0B" w14:paraId="5D1A473A" w14:textId="77777777" w:rsidTr="00753EEB">
        <w:trPr>
          <w:trHeight w:val="227"/>
        </w:trPr>
        <w:tc>
          <w:tcPr>
            <w:tcW w:w="3823" w:type="dxa"/>
            <w:shd w:val="clear" w:color="auto" w:fill="F2F2F2" w:themeFill="background1" w:themeFillShade="F2"/>
          </w:tcPr>
          <w:p w14:paraId="608E0738" w14:textId="77777777" w:rsidR="000B336C" w:rsidRPr="004C3A0B" w:rsidRDefault="000B336C" w:rsidP="00753EE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3B7C98F" w14:textId="77777777" w:rsidR="000B336C" w:rsidRDefault="000B336C" w:rsidP="00753EEB">
            <w:pPr>
              <w:autoSpaceDE w:val="0"/>
              <w:autoSpaceDN w:val="0"/>
              <w:adjustRightInd w:val="0"/>
              <w:rPr>
                <w:rFonts w:ascii="Arial" w:hAnsi="Arial" w:cs="Arial"/>
                <w:bCs/>
                <w:sz w:val="22"/>
                <w:szCs w:val="22"/>
              </w:rPr>
            </w:pPr>
            <w:r>
              <w:rPr>
                <w:rFonts w:ascii="Arial" w:hAnsi="Arial" w:cs="Arial"/>
                <w:bCs/>
                <w:sz w:val="22"/>
                <w:szCs w:val="22"/>
              </w:rPr>
              <w:t>South Wales Police</w:t>
            </w:r>
          </w:p>
          <w:p w14:paraId="7CBC4119" w14:textId="77777777" w:rsidR="000B336C" w:rsidRPr="004C3A0B" w:rsidRDefault="000B336C" w:rsidP="00753EEB">
            <w:pPr>
              <w:autoSpaceDE w:val="0"/>
              <w:autoSpaceDN w:val="0"/>
              <w:adjustRightInd w:val="0"/>
              <w:rPr>
                <w:rFonts w:ascii="Arial" w:hAnsi="Arial" w:cs="Arial"/>
                <w:bCs/>
                <w:sz w:val="22"/>
                <w:szCs w:val="22"/>
              </w:rPr>
            </w:pPr>
          </w:p>
        </w:tc>
      </w:tr>
      <w:tr w:rsidR="000B336C" w:rsidRPr="004C3A0B" w14:paraId="79BDDBD4" w14:textId="77777777" w:rsidTr="00753EEB">
        <w:trPr>
          <w:trHeight w:val="227"/>
        </w:trPr>
        <w:tc>
          <w:tcPr>
            <w:tcW w:w="3823" w:type="dxa"/>
            <w:shd w:val="clear" w:color="auto" w:fill="F2F2F2" w:themeFill="background1" w:themeFillShade="F2"/>
          </w:tcPr>
          <w:p w14:paraId="542B72AE" w14:textId="77777777" w:rsidR="000B336C" w:rsidRPr="004C3A0B" w:rsidRDefault="000B336C" w:rsidP="00753EE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1DB6BA8" w14:textId="77777777" w:rsidR="000B336C" w:rsidRPr="004C3A0B" w:rsidRDefault="000B336C" w:rsidP="00753EEB">
            <w:pPr>
              <w:autoSpaceDE w:val="0"/>
              <w:autoSpaceDN w:val="0"/>
              <w:adjustRightInd w:val="0"/>
              <w:rPr>
                <w:rFonts w:ascii="Arial" w:hAnsi="Arial" w:cs="Arial"/>
                <w:bCs/>
                <w:sz w:val="22"/>
                <w:szCs w:val="22"/>
              </w:rPr>
            </w:pPr>
            <w:r>
              <w:rPr>
                <w:rFonts w:ascii="Arial" w:hAnsi="Arial" w:cs="Arial"/>
                <w:bCs/>
                <w:sz w:val="22"/>
                <w:szCs w:val="22"/>
              </w:rPr>
              <w:t>Sgt Gary Humphreys</w:t>
            </w:r>
          </w:p>
        </w:tc>
      </w:tr>
      <w:tr w:rsidR="000B336C" w:rsidRPr="004C3A0B" w14:paraId="7E0482FD" w14:textId="77777777" w:rsidTr="00753EEB">
        <w:trPr>
          <w:trHeight w:val="227"/>
        </w:trPr>
        <w:tc>
          <w:tcPr>
            <w:tcW w:w="3823" w:type="dxa"/>
            <w:shd w:val="clear" w:color="auto" w:fill="F2F2F2" w:themeFill="background1" w:themeFillShade="F2"/>
          </w:tcPr>
          <w:p w14:paraId="03A73F04" w14:textId="77777777" w:rsidR="000B336C" w:rsidRDefault="000B336C" w:rsidP="00753EE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2293E9D" w14:textId="77777777" w:rsidR="000B336C" w:rsidRPr="004C3A0B" w:rsidRDefault="000B336C" w:rsidP="00753EEB">
            <w:pPr>
              <w:autoSpaceDE w:val="0"/>
              <w:autoSpaceDN w:val="0"/>
              <w:adjustRightInd w:val="0"/>
              <w:jc w:val="both"/>
              <w:rPr>
                <w:rFonts w:ascii="Arial" w:hAnsi="Arial" w:cs="Arial"/>
                <w:sz w:val="22"/>
                <w:szCs w:val="22"/>
              </w:rPr>
            </w:pPr>
          </w:p>
        </w:tc>
        <w:tc>
          <w:tcPr>
            <w:tcW w:w="6095" w:type="dxa"/>
            <w:gridSpan w:val="7"/>
          </w:tcPr>
          <w:p w14:paraId="4353F5C9" w14:textId="77777777" w:rsidR="000B336C" w:rsidRDefault="000B336C" w:rsidP="00753EEB">
            <w:pPr>
              <w:autoSpaceDE w:val="0"/>
              <w:autoSpaceDN w:val="0"/>
              <w:adjustRightInd w:val="0"/>
              <w:rPr>
                <w:rFonts w:ascii="Arial" w:hAnsi="Arial" w:cs="Arial"/>
                <w:bCs/>
                <w:sz w:val="22"/>
                <w:szCs w:val="22"/>
              </w:rPr>
            </w:pPr>
            <w:r>
              <w:rPr>
                <w:rFonts w:ascii="Arial" w:hAnsi="Arial" w:cs="Arial"/>
                <w:bCs/>
                <w:sz w:val="22"/>
                <w:szCs w:val="22"/>
              </w:rPr>
              <w:t>Gary.humphreys@south-wales.police.uk</w:t>
            </w:r>
          </w:p>
          <w:p w14:paraId="0708F751" w14:textId="77777777" w:rsidR="000B336C" w:rsidRDefault="000B336C" w:rsidP="00753EEB">
            <w:pPr>
              <w:autoSpaceDE w:val="0"/>
              <w:autoSpaceDN w:val="0"/>
              <w:adjustRightInd w:val="0"/>
              <w:rPr>
                <w:rFonts w:ascii="Arial" w:hAnsi="Arial" w:cs="Arial"/>
                <w:bCs/>
                <w:sz w:val="22"/>
                <w:szCs w:val="22"/>
              </w:rPr>
            </w:pPr>
          </w:p>
        </w:tc>
      </w:tr>
      <w:tr w:rsidR="000B336C" w:rsidRPr="004C3A0B" w14:paraId="6B53706F" w14:textId="77777777" w:rsidTr="00753EEB">
        <w:tc>
          <w:tcPr>
            <w:tcW w:w="6232" w:type="dxa"/>
            <w:gridSpan w:val="2"/>
            <w:shd w:val="clear" w:color="auto" w:fill="F2F2F2" w:themeFill="background1" w:themeFillShade="F2"/>
          </w:tcPr>
          <w:p w14:paraId="0E221654" w14:textId="77777777" w:rsidR="000B336C" w:rsidRPr="004C3A0B" w:rsidRDefault="000B336C" w:rsidP="00753EE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CBF5614" w14:textId="77777777" w:rsidR="000B336C" w:rsidRPr="004C3A0B" w:rsidRDefault="000B336C" w:rsidP="00753EE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35614A1" w14:textId="77777777" w:rsidR="000B336C" w:rsidRPr="004C3A0B" w:rsidRDefault="00CB4F7F" w:rsidP="00753EEB">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1"/>
                  <w14:checkedState w14:val="2612" w14:font="MS Gothic"/>
                  <w14:uncheckedState w14:val="2610" w14:font="MS Gothic"/>
                </w14:checkbox>
              </w:sdtPr>
              <w:sdtEndPr/>
              <w:sdtContent>
                <w:r w:rsidR="000B336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625CBF" w14:textId="77777777" w:rsidR="000B336C" w:rsidRPr="004C3A0B" w:rsidRDefault="000B336C" w:rsidP="00753EE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708CF9AE"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4C3A0B" w14:paraId="5546B3A6" w14:textId="77777777" w:rsidTr="00753EEB">
        <w:tc>
          <w:tcPr>
            <w:tcW w:w="6232" w:type="dxa"/>
            <w:gridSpan w:val="2"/>
            <w:shd w:val="clear" w:color="auto" w:fill="F2F2F2" w:themeFill="background1" w:themeFillShade="F2"/>
          </w:tcPr>
          <w:p w14:paraId="7B0D45A3" w14:textId="77777777" w:rsidR="000B336C" w:rsidRPr="004C3A0B" w:rsidRDefault="000B336C" w:rsidP="00753EE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356D09" w14:textId="77777777" w:rsidR="000B336C" w:rsidRPr="004C3A0B" w:rsidRDefault="000B336C" w:rsidP="00753EE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A4BE9F" w14:textId="77777777" w:rsidR="000B336C" w:rsidRPr="004C3A0B" w:rsidRDefault="00CB4F7F" w:rsidP="00753EEB">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0B336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31B720" w14:textId="77777777" w:rsidR="000B336C" w:rsidRPr="004C3A0B" w:rsidRDefault="000B336C" w:rsidP="00753EE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2C4B068A"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4C3A0B" w14:paraId="026EE464" w14:textId="77777777" w:rsidTr="00753EEB">
        <w:tc>
          <w:tcPr>
            <w:tcW w:w="6232" w:type="dxa"/>
            <w:gridSpan w:val="2"/>
            <w:shd w:val="clear" w:color="auto" w:fill="F2F2F2" w:themeFill="background1" w:themeFillShade="F2"/>
          </w:tcPr>
          <w:p w14:paraId="1466C724" w14:textId="77777777" w:rsidR="000B336C" w:rsidRPr="004C3A0B" w:rsidRDefault="000B336C" w:rsidP="00753EE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5F26FC4" w14:textId="77777777" w:rsidR="000B336C" w:rsidRPr="004C3A0B" w:rsidRDefault="000B336C" w:rsidP="00753EE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B69B2F" w14:textId="77777777" w:rsidR="000B336C" w:rsidRPr="004C3A0B" w:rsidRDefault="00CB4F7F" w:rsidP="00753EEB">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0B336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6BF98A" w14:textId="77777777" w:rsidR="000B336C" w:rsidRPr="004C3A0B" w:rsidRDefault="000B336C" w:rsidP="00753EE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61512E6D"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4C3A0B" w14:paraId="4929B127" w14:textId="77777777" w:rsidTr="00753EEB">
        <w:trPr>
          <w:trHeight w:val="386"/>
        </w:trPr>
        <w:tc>
          <w:tcPr>
            <w:tcW w:w="3823" w:type="dxa"/>
            <w:vMerge w:val="restart"/>
            <w:shd w:val="clear" w:color="auto" w:fill="F2F2F2" w:themeFill="background1" w:themeFillShade="F2"/>
          </w:tcPr>
          <w:p w14:paraId="733C8D2B"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5009757" w14:textId="77777777" w:rsidR="000B336C" w:rsidRDefault="000B336C" w:rsidP="00753EE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2BAEAF4"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47D46057" w14:textId="77777777" w:rsidR="000B336C"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980D14F"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1DEA862A" w14:textId="77777777" w:rsidR="000B336C" w:rsidRPr="003257BD"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4C3A0B" w14:paraId="3BB733BA" w14:textId="77777777" w:rsidTr="00753EEB">
        <w:trPr>
          <w:trHeight w:val="386"/>
        </w:trPr>
        <w:tc>
          <w:tcPr>
            <w:tcW w:w="3823" w:type="dxa"/>
            <w:vMerge/>
            <w:shd w:val="clear" w:color="auto" w:fill="F2F2F2" w:themeFill="background1" w:themeFillShade="F2"/>
          </w:tcPr>
          <w:p w14:paraId="5F7E1256" w14:textId="77777777" w:rsidR="000B336C" w:rsidRDefault="000B336C" w:rsidP="00753EEB">
            <w:pPr>
              <w:autoSpaceDE w:val="0"/>
              <w:autoSpaceDN w:val="0"/>
              <w:adjustRightInd w:val="0"/>
              <w:rPr>
                <w:rFonts w:ascii="Arial" w:hAnsi="Arial" w:cs="Arial"/>
                <w:sz w:val="22"/>
                <w:szCs w:val="22"/>
              </w:rPr>
            </w:pPr>
          </w:p>
        </w:tc>
        <w:tc>
          <w:tcPr>
            <w:tcW w:w="2409" w:type="dxa"/>
          </w:tcPr>
          <w:p w14:paraId="02926009" w14:textId="77777777" w:rsidR="000B336C" w:rsidRDefault="000B336C" w:rsidP="00753EE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7AF73C"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3C6B9AF5" w14:textId="77777777" w:rsidR="000B336C"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724718A"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1C246804" w14:textId="77777777" w:rsidR="000B336C" w:rsidRPr="003257BD"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4C3A0B" w14:paraId="5694F653" w14:textId="77777777" w:rsidTr="00753EEB">
        <w:tc>
          <w:tcPr>
            <w:tcW w:w="3823" w:type="dxa"/>
            <w:shd w:val="clear" w:color="auto" w:fill="F2F2F2" w:themeFill="background1" w:themeFillShade="F2"/>
          </w:tcPr>
          <w:p w14:paraId="7E482AFA"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1A5B2CE" w14:textId="77777777" w:rsidR="000B336C" w:rsidRDefault="000B336C" w:rsidP="00753EEB">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CC95796"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31EBAA" w14:textId="77777777" w:rsidR="000B336C" w:rsidRPr="00CE6A02" w:rsidRDefault="00CB4F7F" w:rsidP="00753EEB">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0B336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D2A87E2"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63ABF2F8" w14:textId="77777777" w:rsidR="000B336C" w:rsidRPr="00CE6A02"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4C3A0B" w14:paraId="5C3478F5" w14:textId="77777777" w:rsidTr="00753EEB">
        <w:tc>
          <w:tcPr>
            <w:tcW w:w="3823" w:type="dxa"/>
            <w:shd w:val="clear" w:color="auto" w:fill="F2F2F2" w:themeFill="background1" w:themeFillShade="F2"/>
          </w:tcPr>
          <w:p w14:paraId="2BBAAD03"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338C2448" w14:textId="77777777" w:rsidR="000B336C" w:rsidRDefault="000B336C" w:rsidP="00753EE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258AFFB" w14:textId="77777777" w:rsidR="000B336C" w:rsidDel="008461DD" w:rsidRDefault="000B336C" w:rsidP="00753EE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F63F126"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2704C9" w14:textId="77777777" w:rsidR="000B336C" w:rsidRPr="00CE6A02" w:rsidRDefault="00CB4F7F" w:rsidP="00753EEB">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0B336C"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EF85E3"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7EF01A78" w14:textId="77777777" w:rsidR="000B336C" w:rsidRPr="00CE6A02"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4114983" w14:textId="77777777" w:rsidR="000B336C" w:rsidRPr="004C3A0B" w:rsidRDefault="000B336C" w:rsidP="000B336C">
      <w:pPr>
        <w:rPr>
          <w:rFonts w:ascii="Arial" w:hAnsi="Arial" w:cs="Arial"/>
          <w:bCs/>
          <w:iCs/>
          <w:sz w:val="16"/>
          <w:szCs w:val="16"/>
        </w:rPr>
      </w:pPr>
    </w:p>
    <w:p w14:paraId="063DFFC2" w14:textId="77777777" w:rsidR="000B336C" w:rsidRDefault="000B336C" w:rsidP="000B336C">
      <w:pPr>
        <w:rPr>
          <w:rFonts w:ascii="Arial" w:hAnsi="Arial" w:cs="Arial"/>
          <w:b/>
          <w:bCs/>
          <w:iCs/>
        </w:rPr>
      </w:pPr>
    </w:p>
    <w:p w14:paraId="13896ECD" w14:textId="77777777" w:rsidR="000B336C" w:rsidRPr="00354F34" w:rsidRDefault="000B336C" w:rsidP="000B336C">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B336C" w:rsidRPr="004C3A0B" w14:paraId="309B141F" w14:textId="77777777" w:rsidTr="00753EEB">
        <w:trPr>
          <w:trHeight w:val="507"/>
        </w:trPr>
        <w:tc>
          <w:tcPr>
            <w:tcW w:w="6237" w:type="dxa"/>
            <w:shd w:val="clear" w:color="auto" w:fill="F2F2F2" w:themeFill="background1" w:themeFillShade="F2"/>
            <w:vAlign w:val="center"/>
          </w:tcPr>
          <w:p w14:paraId="1A6C603A" w14:textId="77777777" w:rsidR="000B336C" w:rsidRPr="004C3A0B" w:rsidRDefault="000B336C" w:rsidP="00753EE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AB45BEC"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437582F"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A3EC8AE" w14:textId="77777777" w:rsidR="000B336C" w:rsidRPr="003257BD" w:rsidRDefault="000B336C" w:rsidP="00753EE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35A5B199"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7D241164" w14:textId="77777777" w:rsidTr="00753EEB">
        <w:tc>
          <w:tcPr>
            <w:tcW w:w="9923" w:type="dxa"/>
            <w:gridSpan w:val="5"/>
          </w:tcPr>
          <w:p w14:paraId="485FC56C" w14:textId="77777777" w:rsidR="000B336C" w:rsidRDefault="000B336C" w:rsidP="00753EEB">
            <w:pPr>
              <w:autoSpaceDE w:val="0"/>
              <w:autoSpaceDN w:val="0"/>
              <w:adjustRightInd w:val="0"/>
              <w:rPr>
                <w:rFonts w:ascii="Arial" w:hAnsi="Arial" w:cs="Arial"/>
                <w:bCs/>
                <w:sz w:val="22"/>
                <w:szCs w:val="22"/>
              </w:rPr>
            </w:pPr>
          </w:p>
          <w:p w14:paraId="1D25AA1C" w14:textId="77777777" w:rsidR="000B336C" w:rsidRDefault="000B336C" w:rsidP="00753EEB">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8FBC0E6" w14:textId="77777777" w:rsidR="000B336C" w:rsidRPr="004C3A0B" w:rsidRDefault="000B336C" w:rsidP="00753EEB">
            <w:pPr>
              <w:autoSpaceDE w:val="0"/>
              <w:autoSpaceDN w:val="0"/>
              <w:adjustRightInd w:val="0"/>
              <w:rPr>
                <w:rFonts w:ascii="Arial" w:hAnsi="Arial" w:cs="Arial"/>
                <w:b/>
                <w:bCs/>
                <w:sz w:val="22"/>
                <w:szCs w:val="22"/>
              </w:rPr>
            </w:pPr>
          </w:p>
        </w:tc>
      </w:tr>
    </w:tbl>
    <w:p w14:paraId="6BBC215C" w14:textId="77777777" w:rsidR="000B336C" w:rsidRPr="004C3A0B" w:rsidRDefault="000B336C" w:rsidP="000B336C">
      <w:pPr>
        <w:autoSpaceDE w:val="0"/>
        <w:autoSpaceDN w:val="0"/>
        <w:adjustRightInd w:val="0"/>
        <w:spacing w:after="240"/>
        <w:jc w:val="both"/>
        <w:rPr>
          <w:rFonts w:ascii="Arial" w:hAnsi="Arial" w:cs="Arial"/>
          <w:bCs/>
          <w:iCs/>
        </w:rPr>
      </w:pPr>
    </w:p>
    <w:p w14:paraId="2B58C653" w14:textId="77777777" w:rsidR="000B336C" w:rsidRPr="004C3A0B" w:rsidRDefault="000B336C" w:rsidP="000B336C">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B336C" w:rsidRPr="004C3A0B" w14:paraId="210B45CF" w14:textId="77777777" w:rsidTr="00753EE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D3A65" w14:textId="77777777" w:rsidR="000B336C" w:rsidRPr="004C3A0B" w:rsidRDefault="000B336C" w:rsidP="00753EEB">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5D8D0" w14:textId="77777777" w:rsidR="000B336C" w:rsidRPr="005E7487" w:rsidRDefault="000B336C" w:rsidP="00753EEB">
            <w:pPr>
              <w:widowControl w:val="0"/>
              <w:autoSpaceDE w:val="0"/>
              <w:autoSpaceDN w:val="0"/>
              <w:adjustRightInd w:val="0"/>
              <w:rPr>
                <w:rFonts w:ascii="Calibri" w:hAnsi="Calibri" w:cs="Calibri"/>
                <w:b/>
                <w:bCs/>
                <w:u w:val="single"/>
                <w:lang w:val="en"/>
              </w:rPr>
            </w:pPr>
            <w:r w:rsidRPr="00F06972">
              <w:rPr>
                <w:rFonts w:ascii="Calibri" w:hAnsi="Calibri" w:cs="Calibri"/>
                <w:b/>
                <w:bCs/>
                <w:lang w:val="en"/>
              </w:rPr>
              <w:t>County Lines</w:t>
            </w:r>
            <w:r>
              <w:rPr>
                <w:rFonts w:ascii="Calibri" w:hAnsi="Calibri" w:cs="Calibri"/>
                <w:b/>
                <w:bCs/>
                <w:lang w:val="en"/>
              </w:rPr>
              <w:t xml:space="preserve"> and vulnerability</w:t>
            </w:r>
            <w:r w:rsidRPr="00F06972">
              <w:rPr>
                <w:rFonts w:ascii="Calibri" w:hAnsi="Calibri" w:cs="Calibri"/>
                <w:b/>
                <w:bCs/>
                <w:lang w:val="en"/>
              </w:rPr>
              <w:t>: A critical examination of strategies used in fighting the so called “War on Drugs</w:t>
            </w:r>
            <w:r>
              <w:rPr>
                <w:rFonts w:ascii="Calibri" w:hAnsi="Calibri" w:cs="Calibri"/>
                <w:b/>
                <w:bCs/>
                <w:lang w:val="en"/>
              </w:rPr>
              <w:t>”</w:t>
            </w:r>
          </w:p>
        </w:tc>
      </w:tr>
      <w:tr w:rsidR="000B336C" w:rsidRPr="004C3A0B" w14:paraId="611810D9" w14:textId="77777777" w:rsidTr="00753EE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1CA0D" w14:textId="77777777" w:rsidR="000B336C" w:rsidRPr="00D839CD" w:rsidRDefault="000B336C" w:rsidP="00753EEB">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6312E60" w14:textId="77777777" w:rsidR="000B336C" w:rsidRPr="00D839CD" w:rsidRDefault="000B336C" w:rsidP="00753EEB">
            <w:pPr>
              <w:rPr>
                <w:rFonts w:ascii="Arial" w:hAnsi="Arial" w:cs="Arial"/>
              </w:rPr>
            </w:pPr>
            <w:r>
              <w:rPr>
                <w:rFonts w:ascii="Arial" w:hAnsi="Arial" w:cs="Arial"/>
              </w:rPr>
              <w:t>15/11/21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CEC59" w14:textId="77777777" w:rsidR="000B336C" w:rsidRPr="00D839CD" w:rsidRDefault="000B336C" w:rsidP="00753EEB">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B93D326" w14:textId="77777777" w:rsidR="000B336C" w:rsidRPr="004C3A0B" w:rsidRDefault="000B336C" w:rsidP="00753EEB">
            <w:pPr>
              <w:rPr>
                <w:rFonts w:ascii="Arial" w:hAnsi="Arial" w:cs="Arial"/>
              </w:rPr>
            </w:pPr>
            <w:r>
              <w:rPr>
                <w:rFonts w:ascii="Arial" w:hAnsi="Arial" w:cs="Arial"/>
              </w:rPr>
              <w:t>27/06/22</w:t>
            </w:r>
          </w:p>
        </w:tc>
      </w:tr>
      <w:tr w:rsidR="000B336C" w:rsidRPr="004C3A0B" w14:paraId="33443B97" w14:textId="77777777" w:rsidTr="00753EEB">
        <w:trPr>
          <w:trHeight w:val="454"/>
        </w:trPr>
        <w:tc>
          <w:tcPr>
            <w:tcW w:w="5000" w:type="pct"/>
            <w:gridSpan w:val="4"/>
            <w:tcBorders>
              <w:top w:val="single" w:sz="4" w:space="0" w:color="auto"/>
            </w:tcBorders>
            <w:shd w:val="clear" w:color="auto" w:fill="F2F2F2" w:themeFill="background1" w:themeFillShade="F2"/>
            <w:vAlign w:val="center"/>
          </w:tcPr>
          <w:p w14:paraId="734B4FF0" w14:textId="77777777" w:rsidR="000B336C" w:rsidRDefault="000B336C" w:rsidP="00753EEB">
            <w:pPr>
              <w:spacing w:before="120" w:after="120"/>
              <w:rPr>
                <w:rFonts w:ascii="Arial" w:hAnsi="Arial" w:cs="Arial"/>
                <w:b/>
              </w:rPr>
            </w:pPr>
            <w:r>
              <w:rPr>
                <w:rFonts w:ascii="Arial" w:hAnsi="Arial" w:cs="Arial"/>
                <w:b/>
              </w:rPr>
              <w:t>Introduction to the Research (maximum 300 words)</w:t>
            </w:r>
          </w:p>
          <w:p w14:paraId="2B4694BD" w14:textId="77777777" w:rsidR="000B336C" w:rsidRPr="009D2E0B" w:rsidRDefault="000B336C" w:rsidP="00753EEB">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DC4D586" w14:textId="77777777" w:rsidR="000B336C" w:rsidRPr="006C1FDD" w:rsidRDefault="000B336C" w:rsidP="004C36DD">
            <w:pPr>
              <w:pStyle w:val="ListParagraph"/>
              <w:numPr>
                <w:ilvl w:val="0"/>
                <w:numId w:val="6"/>
              </w:numPr>
              <w:spacing w:after="0" w:line="240" w:lineRule="auto"/>
              <w:contextualSpacing w:val="0"/>
              <w:rPr>
                <w:rFonts w:ascii="Arial" w:hAnsi="Arial" w:cs="Arial"/>
                <w:i/>
              </w:rPr>
            </w:pPr>
            <w:r w:rsidRPr="006C1FDD">
              <w:rPr>
                <w:rFonts w:ascii="Arial" w:hAnsi="Arial" w:cs="Arial"/>
                <w:i/>
              </w:rPr>
              <w:t>Purpose of Research Activity</w:t>
            </w:r>
          </w:p>
          <w:p w14:paraId="13405EBB" w14:textId="77777777" w:rsidR="000B336C" w:rsidRPr="006C1FDD" w:rsidRDefault="000B336C" w:rsidP="004C36DD">
            <w:pPr>
              <w:pStyle w:val="ListParagraph"/>
              <w:numPr>
                <w:ilvl w:val="0"/>
                <w:numId w:val="6"/>
              </w:numPr>
              <w:spacing w:after="0" w:line="240" w:lineRule="auto"/>
              <w:contextualSpacing w:val="0"/>
              <w:rPr>
                <w:rFonts w:ascii="Arial" w:hAnsi="Arial" w:cs="Arial"/>
                <w:i/>
              </w:rPr>
            </w:pPr>
            <w:r w:rsidRPr="006C1FDD">
              <w:rPr>
                <w:rFonts w:ascii="Arial" w:hAnsi="Arial" w:cs="Arial"/>
                <w:i/>
              </w:rPr>
              <w:t>Proposed Research Question</w:t>
            </w:r>
          </w:p>
          <w:p w14:paraId="277EF8BD" w14:textId="77777777" w:rsidR="000B336C" w:rsidRPr="009D2E0B" w:rsidRDefault="000B336C" w:rsidP="004C36DD">
            <w:pPr>
              <w:pStyle w:val="ListParagraph"/>
              <w:numPr>
                <w:ilvl w:val="0"/>
                <w:numId w:val="6"/>
              </w:numPr>
              <w:spacing w:after="0" w:line="240" w:lineRule="auto"/>
              <w:contextualSpacing w:val="0"/>
              <w:rPr>
                <w:rFonts w:ascii="Arial" w:hAnsi="Arial" w:cs="Arial"/>
                <w:i/>
              </w:rPr>
            </w:pPr>
            <w:r w:rsidRPr="009D2E0B">
              <w:rPr>
                <w:rFonts w:ascii="Arial" w:hAnsi="Arial" w:cs="Arial"/>
                <w:i/>
              </w:rPr>
              <w:t>Aims of Research Activity</w:t>
            </w:r>
          </w:p>
          <w:p w14:paraId="4D19251B" w14:textId="77777777" w:rsidR="000B336C" w:rsidRPr="009D2E0B" w:rsidRDefault="000B336C" w:rsidP="004C36DD">
            <w:pPr>
              <w:pStyle w:val="ListParagraph"/>
              <w:numPr>
                <w:ilvl w:val="0"/>
                <w:numId w:val="6"/>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58B14A5C" w14:textId="77777777" w:rsidR="000B336C" w:rsidRDefault="000B336C" w:rsidP="00753EEB">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47E8530" w14:textId="77777777" w:rsidR="000B336C" w:rsidRPr="009D2E0B" w:rsidRDefault="000B336C" w:rsidP="004C36DD">
            <w:pPr>
              <w:pStyle w:val="ListParagraph"/>
              <w:numPr>
                <w:ilvl w:val="0"/>
                <w:numId w:val="6"/>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4C84D25" w14:textId="77777777" w:rsidR="000B336C" w:rsidRPr="009D2E0B" w:rsidRDefault="000B336C" w:rsidP="004C36DD">
            <w:pPr>
              <w:pStyle w:val="ListParagraph"/>
              <w:numPr>
                <w:ilvl w:val="0"/>
                <w:numId w:val="6"/>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B336C" w:rsidRPr="004C3A0B" w:rsidDel="002A152D" w14:paraId="0F5B78CE" w14:textId="77777777" w:rsidTr="00753EEB">
        <w:trPr>
          <w:trHeight w:val="454"/>
        </w:trPr>
        <w:tc>
          <w:tcPr>
            <w:tcW w:w="5000" w:type="pct"/>
            <w:gridSpan w:val="4"/>
            <w:vAlign w:val="center"/>
          </w:tcPr>
          <w:p w14:paraId="5BAEDDB4" w14:textId="77777777" w:rsidR="000B336C" w:rsidRDefault="000B336C" w:rsidP="00753EEB">
            <w:pPr>
              <w:autoSpaceDE w:val="0"/>
              <w:autoSpaceDN w:val="0"/>
              <w:adjustRightInd w:val="0"/>
              <w:rPr>
                <w:rFonts w:ascii="Arial" w:hAnsi="Arial" w:cs="Arial"/>
                <w:b/>
                <w:bCs/>
              </w:rPr>
            </w:pPr>
            <w:r w:rsidRPr="009D2E0B">
              <w:rPr>
                <w:rFonts w:ascii="Arial" w:hAnsi="Arial" w:cs="Arial"/>
                <w:b/>
                <w:bCs/>
              </w:rPr>
              <w:t>Purpose of Research Activity</w:t>
            </w:r>
          </w:p>
          <w:p w14:paraId="5E7C3807" w14:textId="77777777" w:rsidR="000B336C" w:rsidRPr="009D2E0B" w:rsidRDefault="000B336C" w:rsidP="00753EEB">
            <w:pPr>
              <w:autoSpaceDE w:val="0"/>
              <w:autoSpaceDN w:val="0"/>
              <w:adjustRightInd w:val="0"/>
              <w:rPr>
                <w:rFonts w:ascii="Arial" w:hAnsi="Arial" w:cs="Arial"/>
                <w:b/>
                <w:bCs/>
              </w:rPr>
            </w:pPr>
          </w:p>
          <w:p w14:paraId="5E7E4520" w14:textId="77777777" w:rsidR="000B336C" w:rsidRDefault="000B336C" w:rsidP="000B336C">
            <w:pPr>
              <w:pStyle w:val="ListParagraph"/>
              <w:numPr>
                <w:ilvl w:val="0"/>
                <w:numId w:val="2"/>
              </w:numPr>
              <w:spacing w:after="160"/>
            </w:pPr>
            <w:r>
              <w:t>To determine the effectiveness of current law enforcement strategy in tackling County Lines drugs gangs</w:t>
            </w:r>
          </w:p>
          <w:p w14:paraId="2D2EBBA3" w14:textId="77777777" w:rsidR="000B336C" w:rsidRDefault="000B336C" w:rsidP="000B336C">
            <w:pPr>
              <w:pStyle w:val="ListParagraph"/>
              <w:numPr>
                <w:ilvl w:val="0"/>
                <w:numId w:val="2"/>
              </w:numPr>
              <w:spacing w:after="160"/>
            </w:pPr>
            <w:r>
              <w:t>To assess the harm caused to young and vulnerable people by these groups</w:t>
            </w:r>
          </w:p>
          <w:p w14:paraId="74E11BFA" w14:textId="77777777" w:rsidR="000B336C" w:rsidRDefault="000B336C" w:rsidP="000B336C">
            <w:pPr>
              <w:pStyle w:val="ListParagraph"/>
              <w:numPr>
                <w:ilvl w:val="0"/>
                <w:numId w:val="2"/>
              </w:numPr>
              <w:spacing w:after="160"/>
            </w:pPr>
            <w:r>
              <w:t xml:space="preserve">To examine the effectiveness of the current disposal methods and diversionary services available to offenders </w:t>
            </w:r>
          </w:p>
          <w:p w14:paraId="7AFB35C3" w14:textId="77777777" w:rsidR="000B336C" w:rsidRDefault="000B336C" w:rsidP="000B336C">
            <w:pPr>
              <w:pStyle w:val="ListParagraph"/>
              <w:numPr>
                <w:ilvl w:val="0"/>
                <w:numId w:val="2"/>
              </w:numPr>
              <w:spacing w:after="160"/>
            </w:pPr>
            <w:r>
              <w:t>To determine the effectiveness of current legislation and critically assess it is fit for purpose in reducing the prevalence of harm caused by drugs, also including the current classification of drugs and the criminalisation of cannabis users.</w:t>
            </w:r>
          </w:p>
          <w:p w14:paraId="124A6211" w14:textId="77777777" w:rsidR="000B336C" w:rsidRDefault="000B336C" w:rsidP="000B336C">
            <w:pPr>
              <w:pStyle w:val="ListParagraph"/>
              <w:numPr>
                <w:ilvl w:val="0"/>
                <w:numId w:val="2"/>
              </w:numPr>
              <w:spacing w:after="160"/>
            </w:pPr>
            <w:r>
              <w:t>Conduct surveys with perceived subject matter experts in the field of drugs law enforcement, to ascertain the thoughts, ideas and recommendations of those individuals operating at the coal face.</w:t>
            </w:r>
          </w:p>
          <w:p w14:paraId="4AA0F320" w14:textId="77777777" w:rsidR="000B336C" w:rsidRDefault="000B336C" w:rsidP="00753EEB">
            <w:pPr>
              <w:rPr>
                <w:rFonts w:ascii="Arial" w:hAnsi="Arial" w:cs="Arial"/>
              </w:rPr>
            </w:pPr>
          </w:p>
          <w:p w14:paraId="1B9C015F" w14:textId="77777777" w:rsidR="000B336C" w:rsidRDefault="000B336C" w:rsidP="00753EEB">
            <w:pPr>
              <w:rPr>
                <w:rFonts w:ascii="Arial" w:hAnsi="Arial" w:cs="Arial"/>
              </w:rPr>
            </w:pPr>
          </w:p>
          <w:p w14:paraId="4AED5ED2" w14:textId="77777777" w:rsidR="000B336C" w:rsidRPr="002A152D" w:rsidDel="00425DA7" w:rsidRDefault="000B336C" w:rsidP="00753EE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B336C" w:rsidRPr="006C1FDD" w:rsidDel="002A152D" w14:paraId="4795046D" w14:textId="77777777" w:rsidTr="00753EEB">
        <w:trPr>
          <w:trHeight w:val="454"/>
        </w:trPr>
        <w:tc>
          <w:tcPr>
            <w:tcW w:w="5000" w:type="pct"/>
            <w:gridSpan w:val="4"/>
            <w:vAlign w:val="center"/>
          </w:tcPr>
          <w:p w14:paraId="43363A7F" w14:textId="77777777" w:rsidR="000B336C" w:rsidRPr="006C1FDD" w:rsidRDefault="000B336C" w:rsidP="00753EEB">
            <w:pPr>
              <w:autoSpaceDE w:val="0"/>
              <w:autoSpaceDN w:val="0"/>
              <w:adjustRightInd w:val="0"/>
              <w:rPr>
                <w:rFonts w:ascii="Arial" w:hAnsi="Arial" w:cs="Arial"/>
                <w:b/>
                <w:bCs/>
              </w:rPr>
            </w:pPr>
            <w:r w:rsidRPr="006C1FDD">
              <w:rPr>
                <w:rFonts w:ascii="Arial" w:hAnsi="Arial" w:cs="Arial"/>
                <w:b/>
                <w:bCs/>
              </w:rPr>
              <w:lastRenderedPageBreak/>
              <w:t>Research Question</w:t>
            </w:r>
          </w:p>
          <w:p w14:paraId="126EF4CE" w14:textId="77777777" w:rsidR="000B336C" w:rsidRPr="006C1FDD" w:rsidRDefault="000B336C" w:rsidP="00753EEB">
            <w:pPr>
              <w:rPr>
                <w:rFonts w:ascii="Arial" w:hAnsi="Arial" w:cs="Arial"/>
              </w:rPr>
            </w:pPr>
          </w:p>
          <w:p w14:paraId="0A2B74CB" w14:textId="77777777" w:rsidR="001067E0" w:rsidRPr="00062A63" w:rsidRDefault="001067E0" w:rsidP="004C36DD">
            <w:pPr>
              <w:pStyle w:val="ListParagraph"/>
              <w:numPr>
                <w:ilvl w:val="0"/>
                <w:numId w:val="7"/>
              </w:numPr>
              <w:spacing w:line="276" w:lineRule="auto"/>
              <w:rPr>
                <w:rFonts w:ascii="Arial" w:hAnsi="Arial" w:cs="Arial"/>
                <w:color w:val="000000" w:themeColor="text1"/>
              </w:rPr>
            </w:pPr>
            <w:r w:rsidRPr="00062A63">
              <w:rPr>
                <w:rFonts w:ascii="Arial" w:hAnsi="Arial" w:cs="Arial"/>
                <w:color w:val="000000" w:themeColor="text1"/>
              </w:rPr>
              <w:t>To determine the effectiveness of current law enforcement strategy in tackling County Lines drugs gangs</w:t>
            </w:r>
          </w:p>
          <w:p w14:paraId="402C54E8" w14:textId="77777777" w:rsidR="001067E0" w:rsidRPr="00062A63" w:rsidRDefault="001067E0" w:rsidP="004C36DD">
            <w:pPr>
              <w:pStyle w:val="ListParagraph"/>
              <w:numPr>
                <w:ilvl w:val="0"/>
                <w:numId w:val="7"/>
              </w:numPr>
              <w:spacing w:line="276" w:lineRule="auto"/>
              <w:rPr>
                <w:rFonts w:ascii="Arial" w:hAnsi="Arial" w:cs="Arial"/>
                <w:color w:val="000000" w:themeColor="text1"/>
              </w:rPr>
            </w:pPr>
            <w:r w:rsidRPr="00062A63">
              <w:rPr>
                <w:rFonts w:ascii="Arial" w:hAnsi="Arial" w:cs="Arial"/>
                <w:color w:val="000000" w:themeColor="text1"/>
              </w:rPr>
              <w:t>To assess the harm caused to young and vulnerable people by these groups</w:t>
            </w:r>
          </w:p>
          <w:p w14:paraId="7FC214DB" w14:textId="77777777" w:rsidR="001067E0" w:rsidRPr="00062A63" w:rsidRDefault="001067E0" w:rsidP="004C36DD">
            <w:pPr>
              <w:pStyle w:val="ListParagraph"/>
              <w:numPr>
                <w:ilvl w:val="0"/>
                <w:numId w:val="7"/>
              </w:numPr>
              <w:spacing w:line="276" w:lineRule="auto"/>
              <w:rPr>
                <w:rFonts w:ascii="Arial" w:hAnsi="Arial" w:cs="Arial"/>
                <w:color w:val="000000" w:themeColor="text1"/>
              </w:rPr>
            </w:pPr>
            <w:r w:rsidRPr="00062A63">
              <w:rPr>
                <w:rFonts w:ascii="Arial" w:hAnsi="Arial" w:cs="Arial"/>
                <w:color w:val="000000" w:themeColor="text1"/>
              </w:rPr>
              <w:t xml:space="preserve">To examine the effectiveness of the current disposal methods and diversionary services available to offenders </w:t>
            </w:r>
          </w:p>
          <w:p w14:paraId="53A707D3" w14:textId="77777777" w:rsidR="001067E0" w:rsidRPr="00062A63" w:rsidRDefault="001067E0" w:rsidP="004C36DD">
            <w:pPr>
              <w:pStyle w:val="ListParagraph"/>
              <w:numPr>
                <w:ilvl w:val="0"/>
                <w:numId w:val="7"/>
              </w:numPr>
              <w:spacing w:line="276" w:lineRule="auto"/>
              <w:rPr>
                <w:rFonts w:ascii="Arial" w:hAnsi="Arial" w:cs="Arial"/>
                <w:color w:val="000000" w:themeColor="text1"/>
              </w:rPr>
            </w:pPr>
            <w:r w:rsidRPr="00062A63">
              <w:rPr>
                <w:rFonts w:ascii="Arial" w:hAnsi="Arial" w:cs="Arial"/>
                <w:color w:val="000000" w:themeColor="text1"/>
              </w:rPr>
              <w:t>To determine the effectiveness of current legislation and critically assess it is fit for purpose in reducing the prevalence of harm caused by drugs, also including the current classification of drugs and the criminalisation of drug dealers and users.</w:t>
            </w:r>
          </w:p>
          <w:p w14:paraId="61AA3D5B" w14:textId="77777777" w:rsidR="000B336C" w:rsidRPr="006C1FDD" w:rsidRDefault="000B336C" w:rsidP="00753EEB">
            <w:pPr>
              <w:rPr>
                <w:rFonts w:ascii="Arial" w:hAnsi="Arial" w:cs="Arial"/>
              </w:rPr>
            </w:pPr>
          </w:p>
          <w:p w14:paraId="5B00C511" w14:textId="77777777" w:rsidR="000B336C" w:rsidRPr="006C1FDD" w:rsidRDefault="000B336C" w:rsidP="00753EEB">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0B336C" w:rsidRPr="004C3A0B" w14:paraId="34EF2D2D" w14:textId="77777777" w:rsidTr="00753EEB">
        <w:trPr>
          <w:trHeight w:val="454"/>
        </w:trPr>
        <w:tc>
          <w:tcPr>
            <w:tcW w:w="5000" w:type="pct"/>
            <w:gridSpan w:val="4"/>
            <w:vAlign w:val="center"/>
          </w:tcPr>
          <w:p w14:paraId="3AD7AEFA" w14:textId="77777777" w:rsidR="000B336C" w:rsidRPr="009D2E0B" w:rsidRDefault="000B336C" w:rsidP="00753EEB">
            <w:pPr>
              <w:autoSpaceDE w:val="0"/>
              <w:autoSpaceDN w:val="0"/>
              <w:adjustRightInd w:val="0"/>
              <w:rPr>
                <w:rFonts w:ascii="Arial" w:hAnsi="Arial" w:cs="Arial"/>
                <w:b/>
                <w:bCs/>
              </w:rPr>
            </w:pPr>
            <w:r w:rsidRPr="009D2E0B">
              <w:rPr>
                <w:rFonts w:ascii="Arial" w:hAnsi="Arial" w:cs="Arial"/>
                <w:b/>
                <w:bCs/>
              </w:rPr>
              <w:t>Aims of Research Activity</w:t>
            </w:r>
          </w:p>
          <w:p w14:paraId="7F607D71" w14:textId="77777777" w:rsidR="000B336C" w:rsidRDefault="000B336C" w:rsidP="00753EEB">
            <w:pPr>
              <w:rPr>
                <w:rFonts w:ascii="Arial" w:hAnsi="Arial" w:cs="Arial"/>
              </w:rPr>
            </w:pPr>
          </w:p>
          <w:p w14:paraId="33B942F9" w14:textId="77777777" w:rsidR="000B336C" w:rsidRDefault="000B336C" w:rsidP="00753EEB">
            <w:pPr>
              <w:rPr>
                <w:rFonts w:ascii="Arial" w:hAnsi="Arial" w:cs="Arial"/>
              </w:rPr>
            </w:pPr>
            <w:r>
              <w:rPr>
                <w:rFonts w:ascii="Arial" w:hAnsi="Arial" w:cs="Arial"/>
              </w:rPr>
              <w:t>To establish effectiveness of current policy and process and to examine the benefits of reform</w:t>
            </w:r>
          </w:p>
          <w:p w14:paraId="654B2C16" w14:textId="77777777" w:rsidR="000B336C" w:rsidRPr="004C3A0B" w:rsidRDefault="000B336C" w:rsidP="00753EEB">
            <w:pPr>
              <w:rPr>
                <w:rFonts w:ascii="Arial" w:hAnsi="Arial" w:cs="Arial"/>
              </w:rPr>
            </w:pPr>
          </w:p>
          <w:p w14:paraId="0FE73BD6" w14:textId="77777777" w:rsidR="000B336C" w:rsidRPr="002A152D" w:rsidRDefault="000B336C" w:rsidP="00753EE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B336C" w:rsidRPr="004C3A0B" w14:paraId="41161332" w14:textId="77777777" w:rsidTr="00753EEB">
        <w:trPr>
          <w:trHeight w:val="454"/>
        </w:trPr>
        <w:tc>
          <w:tcPr>
            <w:tcW w:w="5000" w:type="pct"/>
            <w:gridSpan w:val="4"/>
            <w:vAlign w:val="center"/>
          </w:tcPr>
          <w:p w14:paraId="56A4E62C" w14:textId="77777777" w:rsidR="000B336C" w:rsidRPr="009D2E0B" w:rsidRDefault="000B336C" w:rsidP="00753EEB">
            <w:pPr>
              <w:autoSpaceDE w:val="0"/>
              <w:autoSpaceDN w:val="0"/>
              <w:adjustRightInd w:val="0"/>
              <w:rPr>
                <w:rFonts w:ascii="Arial" w:hAnsi="Arial" w:cs="Arial"/>
                <w:b/>
                <w:bCs/>
              </w:rPr>
            </w:pPr>
            <w:r w:rsidRPr="009D2E0B">
              <w:rPr>
                <w:rFonts w:ascii="Arial" w:hAnsi="Arial" w:cs="Arial"/>
                <w:b/>
                <w:bCs/>
              </w:rPr>
              <w:t>Objectives of Research Activity</w:t>
            </w:r>
          </w:p>
          <w:p w14:paraId="0F1F0320" w14:textId="77777777" w:rsidR="000B336C" w:rsidRDefault="000B336C" w:rsidP="00753EEB">
            <w:pPr>
              <w:rPr>
                <w:rFonts w:ascii="Arial" w:hAnsi="Arial" w:cs="Arial"/>
              </w:rPr>
            </w:pPr>
          </w:p>
          <w:p w14:paraId="33C78DA3" w14:textId="77777777" w:rsidR="000B336C" w:rsidRDefault="000B336C" w:rsidP="00753EEB">
            <w:pPr>
              <w:rPr>
                <w:rFonts w:ascii="Arial" w:hAnsi="Arial" w:cs="Arial"/>
              </w:rPr>
            </w:pPr>
            <w:r>
              <w:rPr>
                <w:rFonts w:ascii="Arial" w:hAnsi="Arial" w:cs="Arial"/>
              </w:rPr>
              <w:t>To suggest changes that may be effective in tackling the issues raised</w:t>
            </w:r>
          </w:p>
          <w:p w14:paraId="099163BC" w14:textId="77777777" w:rsidR="000B336C" w:rsidRPr="004C3A0B" w:rsidRDefault="000B336C" w:rsidP="00753EEB">
            <w:pPr>
              <w:rPr>
                <w:rFonts w:ascii="Arial" w:hAnsi="Arial" w:cs="Arial"/>
              </w:rPr>
            </w:pPr>
          </w:p>
          <w:p w14:paraId="29ABDBA5" w14:textId="77777777" w:rsidR="000B336C" w:rsidRPr="004C3A0B" w:rsidRDefault="000B336C" w:rsidP="00753EEB">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B336C" w:rsidRPr="004C3A0B" w14:paraId="439EFF55" w14:textId="77777777" w:rsidTr="00753EEB">
        <w:trPr>
          <w:trHeight w:val="454"/>
        </w:trPr>
        <w:tc>
          <w:tcPr>
            <w:tcW w:w="5000" w:type="pct"/>
            <w:gridSpan w:val="4"/>
            <w:shd w:val="clear" w:color="auto" w:fill="F2F2F2" w:themeFill="background1" w:themeFillShade="F2"/>
            <w:vAlign w:val="center"/>
          </w:tcPr>
          <w:p w14:paraId="06EB3F3B" w14:textId="77777777" w:rsidR="000B336C" w:rsidRPr="004C3A0B" w:rsidRDefault="000B336C" w:rsidP="00753EEB">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9E57AA7" w14:textId="77777777" w:rsidR="000B336C" w:rsidRPr="004C3A0B" w:rsidRDefault="000B336C" w:rsidP="00753EEB">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B336C" w:rsidRPr="004C3A0B" w14:paraId="02DF3749" w14:textId="77777777" w:rsidTr="00753EEB">
        <w:trPr>
          <w:trHeight w:val="454"/>
        </w:trPr>
        <w:tc>
          <w:tcPr>
            <w:tcW w:w="5000" w:type="pct"/>
            <w:gridSpan w:val="4"/>
            <w:vAlign w:val="center"/>
          </w:tcPr>
          <w:p w14:paraId="45B62F3A" w14:textId="77777777" w:rsidR="000B336C" w:rsidRPr="004C3A0B" w:rsidRDefault="000B336C" w:rsidP="00753EEB">
            <w:pPr>
              <w:rPr>
                <w:rFonts w:ascii="Arial" w:hAnsi="Arial" w:cs="Arial"/>
              </w:rPr>
            </w:pPr>
          </w:p>
          <w:p w14:paraId="793EAB9E" w14:textId="77777777" w:rsidR="000B336C" w:rsidRPr="004C4350" w:rsidRDefault="000B336C" w:rsidP="00753EEB">
            <w:pPr>
              <w:rPr>
                <w:rFonts w:ascii="Arial" w:hAnsi="Arial" w:cs="Arial"/>
              </w:rPr>
            </w:pPr>
            <w:r w:rsidRPr="004C4350">
              <w:rPr>
                <w:rFonts w:ascii="Arial" w:hAnsi="Arial" w:cs="Arial"/>
              </w:rPr>
              <w:t xml:space="preserve">Primary Research will comprise of a questionnaire to NPT, PPT and Response teams across the Western Division of South Wales Police, extended to other divisions if the sample set </w:t>
            </w:r>
            <w:r w:rsidRPr="004C4350">
              <w:rPr>
                <w:rFonts w:ascii="Arial" w:hAnsi="Arial" w:cs="Arial"/>
              </w:rPr>
              <w:lastRenderedPageBreak/>
              <w:t>returned was low. This questionnaire will consist of a combination of closed questions to generate a yes/no response centred around binary questions of choice and open questions where I would hope to encourage a more generalised debate or establish the participants thoughts or feelings around a specific topic element related to the subject matter. I will remain aware of participants potential bias with the target group being police officers and will consider extending some questions from the survey (where suitable) to participants outside of the police to see if opinion differs in this regard.</w:t>
            </w:r>
          </w:p>
          <w:p w14:paraId="744ACDA6" w14:textId="77777777" w:rsidR="000B336C" w:rsidRPr="004C3A0B" w:rsidRDefault="000B336C" w:rsidP="00753EEB">
            <w:pPr>
              <w:rPr>
                <w:rFonts w:ascii="Arial" w:hAnsi="Arial" w:cs="Arial"/>
              </w:rPr>
            </w:pPr>
          </w:p>
          <w:p w14:paraId="74C03FE1" w14:textId="77777777" w:rsidR="000B336C" w:rsidRPr="004C3A0B" w:rsidRDefault="000B336C" w:rsidP="00753EEB">
            <w:pPr>
              <w:rPr>
                <w:rFonts w:ascii="Arial" w:hAnsi="Arial" w:cs="Arial"/>
              </w:rPr>
            </w:pPr>
          </w:p>
          <w:p w14:paraId="0E5F8E35" w14:textId="77777777" w:rsidR="000B336C" w:rsidRPr="004C3A0B" w:rsidRDefault="000B336C" w:rsidP="00753EE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858AF8E" w14:textId="77777777" w:rsidR="000B336C" w:rsidRDefault="000B336C" w:rsidP="000B336C">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0B336C" w:rsidRPr="004C3A0B" w14:paraId="58A043B0" w14:textId="77777777" w:rsidTr="00753EEB">
        <w:trPr>
          <w:trHeight w:val="454"/>
        </w:trPr>
        <w:tc>
          <w:tcPr>
            <w:tcW w:w="5000" w:type="pct"/>
            <w:shd w:val="clear" w:color="auto" w:fill="F2F2F2" w:themeFill="background1" w:themeFillShade="F2"/>
            <w:vAlign w:val="center"/>
          </w:tcPr>
          <w:p w14:paraId="0D53B1BC" w14:textId="77777777" w:rsidR="000B336C" w:rsidRPr="004C3A0B" w:rsidRDefault="000B336C" w:rsidP="00753EEB">
            <w:pPr>
              <w:spacing w:before="120"/>
              <w:rPr>
                <w:rFonts w:ascii="Arial" w:hAnsi="Arial" w:cs="Arial"/>
                <w:b/>
              </w:rPr>
            </w:pPr>
            <w:r w:rsidRPr="004C3A0B">
              <w:rPr>
                <w:rFonts w:ascii="Arial" w:hAnsi="Arial" w:cs="Arial"/>
                <w:b/>
              </w:rPr>
              <w:lastRenderedPageBreak/>
              <w:t>Location of research activity</w:t>
            </w:r>
          </w:p>
          <w:p w14:paraId="5ED626ED" w14:textId="77777777" w:rsidR="000B336C" w:rsidRPr="004C3A0B" w:rsidRDefault="000B336C" w:rsidP="00753EEB">
            <w:pPr>
              <w:rPr>
                <w:rFonts w:ascii="Arial" w:hAnsi="Arial" w:cs="Arial"/>
              </w:rPr>
            </w:pPr>
            <w:r w:rsidRPr="004C3A0B">
              <w:rPr>
                <w:rFonts w:ascii="Arial" w:hAnsi="Arial" w:cs="Arial"/>
              </w:rPr>
              <w:t>Identify all locations where research activity will take place.</w:t>
            </w:r>
          </w:p>
        </w:tc>
      </w:tr>
      <w:tr w:rsidR="000B336C" w:rsidRPr="004C3A0B" w14:paraId="738C43A5" w14:textId="77777777" w:rsidTr="00753EEB">
        <w:trPr>
          <w:trHeight w:val="454"/>
        </w:trPr>
        <w:tc>
          <w:tcPr>
            <w:tcW w:w="5000" w:type="pct"/>
            <w:vAlign w:val="center"/>
          </w:tcPr>
          <w:p w14:paraId="17519EDE" w14:textId="77777777" w:rsidR="000B336C" w:rsidRPr="004C3A0B" w:rsidRDefault="000B336C" w:rsidP="00753EEB">
            <w:pPr>
              <w:rPr>
                <w:rFonts w:ascii="Arial" w:hAnsi="Arial" w:cs="Arial"/>
              </w:rPr>
            </w:pPr>
          </w:p>
          <w:p w14:paraId="31485BA7" w14:textId="77777777" w:rsidR="000B336C" w:rsidRDefault="000B336C" w:rsidP="00753EEB">
            <w:pPr>
              <w:rPr>
                <w:rFonts w:ascii="Arial" w:hAnsi="Arial" w:cs="Arial"/>
              </w:rPr>
            </w:pPr>
            <w:r>
              <w:rPr>
                <w:rFonts w:ascii="Arial" w:hAnsi="Arial" w:cs="Arial"/>
              </w:rPr>
              <w:t>South Wales Police – Email to participant group</w:t>
            </w:r>
          </w:p>
          <w:p w14:paraId="3FF0E791" w14:textId="77777777" w:rsidR="000B336C" w:rsidRDefault="000B336C" w:rsidP="00753EEB">
            <w:pPr>
              <w:rPr>
                <w:rFonts w:ascii="Arial" w:hAnsi="Arial" w:cs="Arial"/>
              </w:rPr>
            </w:pPr>
            <w:r>
              <w:rPr>
                <w:rFonts w:ascii="Arial" w:hAnsi="Arial" w:cs="Arial"/>
              </w:rPr>
              <w:t>Fellow Students on this course – Email to participant group</w:t>
            </w:r>
          </w:p>
          <w:p w14:paraId="17F06D9C" w14:textId="77777777" w:rsidR="000B336C" w:rsidRPr="004C3A0B" w:rsidRDefault="000B336C" w:rsidP="00753EEB">
            <w:pPr>
              <w:rPr>
                <w:rFonts w:ascii="Arial" w:hAnsi="Arial" w:cs="Arial"/>
              </w:rPr>
            </w:pPr>
          </w:p>
          <w:p w14:paraId="7DA9BB88" w14:textId="77777777" w:rsidR="000B336C" w:rsidRPr="004C3A0B" w:rsidRDefault="000B336C" w:rsidP="00753EEB">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0B336C" w:rsidRPr="004C3A0B" w14:paraId="19762F39" w14:textId="77777777" w:rsidTr="00753EEB">
        <w:trPr>
          <w:trHeight w:val="454"/>
        </w:trPr>
        <w:tc>
          <w:tcPr>
            <w:tcW w:w="5000" w:type="pct"/>
            <w:shd w:val="clear" w:color="auto" w:fill="F2F2F2" w:themeFill="background1" w:themeFillShade="F2"/>
            <w:vAlign w:val="center"/>
          </w:tcPr>
          <w:p w14:paraId="670BF8DD" w14:textId="77777777" w:rsidR="000B336C" w:rsidRPr="004C3A0B" w:rsidRDefault="000B336C" w:rsidP="00753EEB">
            <w:pPr>
              <w:spacing w:before="120"/>
              <w:rPr>
                <w:rFonts w:ascii="Arial" w:hAnsi="Arial" w:cs="Arial"/>
                <w:b/>
              </w:rPr>
            </w:pPr>
            <w:r w:rsidRPr="004C3A0B">
              <w:rPr>
                <w:rFonts w:ascii="Arial" w:hAnsi="Arial" w:cs="Arial"/>
                <w:b/>
              </w:rPr>
              <w:t>Research activity outside of the UK</w:t>
            </w:r>
          </w:p>
          <w:p w14:paraId="51573417" w14:textId="77777777" w:rsidR="000B336C" w:rsidRPr="004C3A0B" w:rsidRDefault="000B336C" w:rsidP="00753EEB">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0B336C" w:rsidRPr="004C3A0B" w14:paraId="01F8C563" w14:textId="77777777" w:rsidTr="00753EEB">
        <w:trPr>
          <w:trHeight w:val="454"/>
        </w:trPr>
        <w:tc>
          <w:tcPr>
            <w:tcW w:w="5000" w:type="pct"/>
            <w:vAlign w:val="center"/>
          </w:tcPr>
          <w:p w14:paraId="65FE6184" w14:textId="77777777" w:rsidR="000B336C" w:rsidRDefault="000B336C" w:rsidP="00753EEB">
            <w:pPr>
              <w:rPr>
                <w:rFonts w:ascii="Arial" w:hAnsi="Arial" w:cs="Arial"/>
              </w:rPr>
            </w:pPr>
          </w:p>
          <w:p w14:paraId="6AEFED8D" w14:textId="77777777" w:rsidR="000B336C" w:rsidRDefault="000B336C" w:rsidP="00753EEB">
            <w:pPr>
              <w:rPr>
                <w:rFonts w:ascii="Arial" w:hAnsi="Arial" w:cs="Arial"/>
              </w:rPr>
            </w:pPr>
            <w:r>
              <w:rPr>
                <w:rFonts w:ascii="Arial" w:hAnsi="Arial" w:cs="Arial"/>
              </w:rPr>
              <w:t>N/A</w:t>
            </w:r>
          </w:p>
          <w:p w14:paraId="117929F2" w14:textId="77777777" w:rsidR="000B336C" w:rsidRPr="004C3A0B" w:rsidRDefault="000B336C" w:rsidP="00753EEB">
            <w:pPr>
              <w:rPr>
                <w:rFonts w:ascii="Arial" w:hAnsi="Arial" w:cs="Arial"/>
              </w:rPr>
            </w:pPr>
          </w:p>
          <w:p w14:paraId="704AD5CB" w14:textId="77777777" w:rsidR="000B336C" w:rsidRPr="003257BD" w:rsidRDefault="000B336C" w:rsidP="00753EEB">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B336C" w:rsidRPr="00090CF7" w14:paraId="22B86B98" w14:textId="77777777" w:rsidTr="00753EEB">
        <w:tc>
          <w:tcPr>
            <w:tcW w:w="8222" w:type="dxa"/>
            <w:vMerge w:val="restart"/>
            <w:shd w:val="clear" w:color="auto" w:fill="F2F2F2" w:themeFill="background1" w:themeFillShade="F2"/>
            <w:vAlign w:val="center"/>
          </w:tcPr>
          <w:p w14:paraId="3FB90529" w14:textId="77777777" w:rsidR="000B336C" w:rsidRPr="00090CF7" w:rsidRDefault="000B336C" w:rsidP="00753EE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807D774" w14:textId="77777777" w:rsidR="000B336C" w:rsidRPr="00090CF7" w:rsidRDefault="000B336C" w:rsidP="00753EE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E15AA7" w14:textId="77777777" w:rsidR="000B336C" w:rsidRPr="00090CF7" w:rsidRDefault="000B336C" w:rsidP="00753EE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35F8685" w14:textId="77777777" w:rsidR="000B336C" w:rsidRPr="00090CF7"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336C" w:rsidRPr="00090CF7" w14:paraId="22E03E67" w14:textId="77777777" w:rsidTr="00753EEB">
        <w:tc>
          <w:tcPr>
            <w:tcW w:w="8222" w:type="dxa"/>
            <w:vMerge/>
            <w:shd w:val="clear" w:color="auto" w:fill="F2F2F2" w:themeFill="background1" w:themeFillShade="F2"/>
          </w:tcPr>
          <w:p w14:paraId="18046071" w14:textId="77777777" w:rsidR="000B336C" w:rsidRPr="00090CF7" w:rsidRDefault="000B336C" w:rsidP="00753EE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F487B1" w14:textId="77777777" w:rsidR="000B336C" w:rsidRPr="00090CF7" w:rsidRDefault="000B336C" w:rsidP="00753EE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2069DCB" w14:textId="77777777" w:rsidR="000B336C" w:rsidRPr="00090CF7" w:rsidRDefault="00CB4F7F" w:rsidP="00753EEB">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0B336C" w:rsidRPr="00090CF7">
                  <w:rPr>
                    <w:rFonts w:ascii="MS Gothic" w:eastAsia="MS Gothic" w:hAnsi="MS Gothic" w:cs="Arial" w:hint="eastAsia"/>
                    <w:bCs/>
                    <w:sz w:val="22"/>
                    <w:szCs w:val="22"/>
                  </w:rPr>
                  <w:t>☐</w:t>
                </w:r>
              </w:sdtContent>
            </w:sdt>
          </w:p>
        </w:tc>
      </w:tr>
      <w:tr w:rsidR="000B336C" w:rsidRPr="00090CF7" w14:paraId="560073AE" w14:textId="77777777" w:rsidTr="00753EEB">
        <w:tc>
          <w:tcPr>
            <w:tcW w:w="9923" w:type="dxa"/>
            <w:gridSpan w:val="3"/>
            <w:shd w:val="clear" w:color="auto" w:fill="FFFFFF" w:themeFill="background1"/>
          </w:tcPr>
          <w:p w14:paraId="0FC6BE1A" w14:textId="77777777" w:rsidR="000B336C" w:rsidRPr="00090CF7" w:rsidRDefault="000B336C" w:rsidP="00753EEB">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677A643" w14:textId="77777777" w:rsidR="000B336C" w:rsidRPr="00090CF7" w:rsidRDefault="000B336C" w:rsidP="00753EEB">
            <w:pPr>
              <w:rPr>
                <w:rFonts w:ascii="Arial" w:hAnsi="Arial" w:cs="Arial"/>
                <w:sz w:val="22"/>
                <w:szCs w:val="22"/>
              </w:rPr>
            </w:pPr>
          </w:p>
          <w:p w14:paraId="473248BB" w14:textId="77777777" w:rsidR="000B336C" w:rsidRPr="00090CF7" w:rsidRDefault="000B336C" w:rsidP="00753EEB">
            <w:pPr>
              <w:rPr>
                <w:rFonts w:ascii="Arial" w:hAnsi="Arial" w:cs="Arial"/>
                <w:sz w:val="22"/>
                <w:szCs w:val="22"/>
              </w:rPr>
            </w:pPr>
          </w:p>
          <w:p w14:paraId="6F1D1974" w14:textId="77777777" w:rsidR="000B336C" w:rsidRPr="00090CF7" w:rsidRDefault="000B336C" w:rsidP="00753EEB">
            <w:pPr>
              <w:rPr>
                <w:rFonts w:ascii="Arial" w:hAnsi="Arial" w:cs="Arial"/>
                <w:sz w:val="22"/>
                <w:szCs w:val="22"/>
              </w:rPr>
            </w:pPr>
          </w:p>
          <w:p w14:paraId="4A666A15" w14:textId="77777777" w:rsidR="000B336C" w:rsidRPr="00090CF7" w:rsidRDefault="000B336C" w:rsidP="00753EEB">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62C20F" w14:textId="77777777" w:rsidR="000B336C" w:rsidRDefault="000B336C" w:rsidP="000B336C">
      <w:pPr>
        <w:autoSpaceDE w:val="0"/>
        <w:autoSpaceDN w:val="0"/>
        <w:adjustRightInd w:val="0"/>
        <w:spacing w:after="240"/>
        <w:jc w:val="both"/>
        <w:rPr>
          <w:rFonts w:ascii="Arial" w:hAnsi="Arial" w:cs="Arial"/>
          <w:b/>
        </w:rPr>
      </w:pPr>
    </w:p>
    <w:p w14:paraId="69BBB035" w14:textId="77777777" w:rsidR="000B336C" w:rsidRDefault="000B336C" w:rsidP="000B336C">
      <w:pPr>
        <w:rPr>
          <w:rFonts w:ascii="Arial" w:hAnsi="Arial" w:cs="Arial"/>
          <w:b/>
        </w:rPr>
      </w:pPr>
      <w:r>
        <w:rPr>
          <w:rFonts w:ascii="Arial" w:hAnsi="Arial" w:cs="Arial"/>
          <w:b/>
        </w:rPr>
        <w:br w:type="page"/>
      </w:r>
    </w:p>
    <w:p w14:paraId="6063DDA2" w14:textId="77777777" w:rsidR="000B336C" w:rsidRPr="004C3A0B" w:rsidRDefault="000B336C" w:rsidP="000B336C">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B336C" w:rsidRPr="004C3A0B" w14:paraId="1C027534" w14:textId="77777777" w:rsidTr="00753EEB">
        <w:tc>
          <w:tcPr>
            <w:tcW w:w="8227" w:type="dxa"/>
            <w:shd w:val="clear" w:color="auto" w:fill="F2F2F2" w:themeFill="background1" w:themeFillShade="F2"/>
          </w:tcPr>
          <w:p w14:paraId="723A7DC5" w14:textId="77777777" w:rsidR="000B336C" w:rsidRPr="004C3A0B" w:rsidRDefault="000B336C" w:rsidP="00753EE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8F7DA50" w14:textId="77777777" w:rsidR="000B336C" w:rsidRPr="004C3A0B" w:rsidRDefault="000B336C" w:rsidP="00753EEB">
            <w:pPr>
              <w:autoSpaceDE w:val="0"/>
              <w:autoSpaceDN w:val="0"/>
              <w:adjustRightInd w:val="0"/>
              <w:jc w:val="center"/>
              <w:rPr>
                <w:rFonts w:ascii="Arial" w:hAnsi="Arial" w:cs="Arial"/>
                <w:b/>
                <w:bCs/>
                <w:sz w:val="22"/>
                <w:szCs w:val="22"/>
              </w:rPr>
            </w:pPr>
          </w:p>
          <w:p w14:paraId="677F10B1"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0B04A25" w14:textId="77777777" w:rsidR="000B336C" w:rsidRPr="004C3A0B" w:rsidRDefault="000B336C" w:rsidP="00753EEB">
            <w:pPr>
              <w:autoSpaceDE w:val="0"/>
              <w:autoSpaceDN w:val="0"/>
              <w:adjustRightInd w:val="0"/>
              <w:jc w:val="center"/>
              <w:rPr>
                <w:rFonts w:ascii="Arial" w:hAnsi="Arial" w:cs="Arial"/>
                <w:b/>
                <w:bCs/>
                <w:sz w:val="22"/>
                <w:szCs w:val="22"/>
              </w:rPr>
            </w:pPr>
          </w:p>
          <w:p w14:paraId="561919DF"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336C" w:rsidRPr="004C3A0B" w14:paraId="7BF9715B" w14:textId="77777777" w:rsidTr="00753EEB">
        <w:trPr>
          <w:trHeight w:val="439"/>
        </w:trPr>
        <w:tc>
          <w:tcPr>
            <w:tcW w:w="8227" w:type="dxa"/>
            <w:shd w:val="clear" w:color="auto" w:fill="F2F2F2" w:themeFill="background1" w:themeFillShade="F2"/>
            <w:vAlign w:val="center"/>
          </w:tcPr>
          <w:p w14:paraId="255702AA"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160E052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32E7A6DE"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54D9449F" w14:textId="77777777" w:rsidTr="00753EEB">
        <w:trPr>
          <w:trHeight w:val="439"/>
        </w:trPr>
        <w:tc>
          <w:tcPr>
            <w:tcW w:w="8227" w:type="dxa"/>
            <w:shd w:val="clear" w:color="auto" w:fill="F2F2F2" w:themeFill="background1" w:themeFillShade="F2"/>
            <w:vAlign w:val="center"/>
          </w:tcPr>
          <w:p w14:paraId="2B7EA0AD"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3E6E6F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3C383F18"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5E91900D" w14:textId="77777777" w:rsidTr="00753EEB">
        <w:trPr>
          <w:trHeight w:val="403"/>
        </w:trPr>
        <w:tc>
          <w:tcPr>
            <w:tcW w:w="8227" w:type="dxa"/>
            <w:shd w:val="clear" w:color="auto" w:fill="F2F2F2" w:themeFill="background1" w:themeFillShade="F2"/>
            <w:vAlign w:val="center"/>
          </w:tcPr>
          <w:p w14:paraId="2E2A7DDA"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2F2AD1D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8C1D19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89E5D0D" w14:textId="77777777" w:rsidTr="00753EEB">
        <w:trPr>
          <w:trHeight w:val="403"/>
        </w:trPr>
        <w:tc>
          <w:tcPr>
            <w:tcW w:w="8227" w:type="dxa"/>
            <w:shd w:val="clear" w:color="auto" w:fill="F2F2F2" w:themeFill="background1" w:themeFillShade="F2"/>
            <w:vAlign w:val="center"/>
          </w:tcPr>
          <w:p w14:paraId="11501D8A"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4989F04E"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4BD4AA84"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261EBD38" w14:textId="77777777" w:rsidTr="00753EEB">
        <w:trPr>
          <w:trHeight w:val="439"/>
        </w:trPr>
        <w:tc>
          <w:tcPr>
            <w:tcW w:w="8227" w:type="dxa"/>
            <w:shd w:val="clear" w:color="auto" w:fill="F2F2F2" w:themeFill="background1" w:themeFillShade="F2"/>
            <w:vAlign w:val="center"/>
          </w:tcPr>
          <w:p w14:paraId="2E64800F"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0918C19"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AB89451"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63C50549" w14:textId="77777777" w:rsidTr="00753EEB">
        <w:trPr>
          <w:trHeight w:val="403"/>
        </w:trPr>
        <w:tc>
          <w:tcPr>
            <w:tcW w:w="8227" w:type="dxa"/>
            <w:shd w:val="clear" w:color="auto" w:fill="F2F2F2" w:themeFill="background1" w:themeFillShade="F2"/>
            <w:vAlign w:val="center"/>
          </w:tcPr>
          <w:p w14:paraId="044DE65D"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3B8B292B"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4B736FA"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237F371C" w14:textId="77777777" w:rsidTr="00753EEB">
        <w:trPr>
          <w:trHeight w:val="439"/>
        </w:trPr>
        <w:tc>
          <w:tcPr>
            <w:tcW w:w="8227" w:type="dxa"/>
            <w:shd w:val="clear" w:color="auto" w:fill="F2F2F2" w:themeFill="background1" w:themeFillShade="F2"/>
            <w:vAlign w:val="center"/>
          </w:tcPr>
          <w:p w14:paraId="1868B403"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3CE9F8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28CB8A23"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039B8BA8" w14:textId="77777777" w:rsidTr="00753EEB">
        <w:trPr>
          <w:trHeight w:val="403"/>
        </w:trPr>
        <w:tc>
          <w:tcPr>
            <w:tcW w:w="8227" w:type="dxa"/>
            <w:shd w:val="clear" w:color="auto" w:fill="F2F2F2" w:themeFill="background1" w:themeFillShade="F2"/>
            <w:vAlign w:val="center"/>
          </w:tcPr>
          <w:p w14:paraId="6271F134"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83F5565"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40BBE70C"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47232891" w14:textId="77777777" w:rsidTr="00753EEB">
        <w:trPr>
          <w:trHeight w:val="403"/>
        </w:trPr>
        <w:tc>
          <w:tcPr>
            <w:tcW w:w="8227" w:type="dxa"/>
            <w:shd w:val="clear" w:color="auto" w:fill="F2F2F2" w:themeFill="background1" w:themeFillShade="F2"/>
            <w:vAlign w:val="center"/>
          </w:tcPr>
          <w:p w14:paraId="01496CC6"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8DE9901"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EA0BA99"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0F063F4A" w14:textId="77777777" w:rsidTr="00753EEB">
        <w:trPr>
          <w:trHeight w:val="403"/>
        </w:trPr>
        <w:tc>
          <w:tcPr>
            <w:tcW w:w="8227" w:type="dxa"/>
            <w:shd w:val="clear" w:color="auto" w:fill="F2F2F2" w:themeFill="background1" w:themeFillShade="F2"/>
            <w:vAlign w:val="center"/>
          </w:tcPr>
          <w:p w14:paraId="2AD82A3A"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1D8CDF5"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5621682"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1CAEBD09" w14:textId="77777777" w:rsidTr="00753EEB">
        <w:trPr>
          <w:trHeight w:val="403"/>
        </w:trPr>
        <w:tc>
          <w:tcPr>
            <w:tcW w:w="8227" w:type="dxa"/>
            <w:shd w:val="clear" w:color="auto" w:fill="F2F2F2" w:themeFill="background1" w:themeFillShade="F2"/>
            <w:vAlign w:val="center"/>
          </w:tcPr>
          <w:p w14:paraId="7DB6A6FC"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3311F16"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E826D79"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4FA36223" w14:textId="77777777" w:rsidTr="00753EEB">
        <w:trPr>
          <w:trHeight w:val="403"/>
        </w:trPr>
        <w:tc>
          <w:tcPr>
            <w:tcW w:w="8227" w:type="dxa"/>
            <w:shd w:val="clear" w:color="auto" w:fill="F2F2F2" w:themeFill="background1" w:themeFillShade="F2"/>
            <w:vAlign w:val="center"/>
          </w:tcPr>
          <w:p w14:paraId="7696C255"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10AA1C56"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90DC09E"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5FF907F7" w14:textId="77777777" w:rsidTr="00753EEB">
        <w:trPr>
          <w:trHeight w:val="403"/>
        </w:trPr>
        <w:tc>
          <w:tcPr>
            <w:tcW w:w="8227" w:type="dxa"/>
            <w:shd w:val="clear" w:color="auto" w:fill="F2F2F2" w:themeFill="background1" w:themeFillShade="F2"/>
            <w:vAlign w:val="center"/>
          </w:tcPr>
          <w:p w14:paraId="49F8B267"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4E10384"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750C096"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6C1FDD" w14:paraId="5EBF1448" w14:textId="77777777" w:rsidTr="00753EEB">
        <w:trPr>
          <w:trHeight w:val="403"/>
        </w:trPr>
        <w:tc>
          <w:tcPr>
            <w:tcW w:w="8227" w:type="dxa"/>
            <w:shd w:val="clear" w:color="auto" w:fill="F2F2F2" w:themeFill="background1" w:themeFillShade="F2"/>
            <w:vAlign w:val="center"/>
          </w:tcPr>
          <w:p w14:paraId="6FB387E3" w14:textId="77777777" w:rsidR="000B336C" w:rsidRPr="006C1FDD" w:rsidRDefault="000B336C" w:rsidP="00753EEB">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57104A7" w14:textId="77777777" w:rsidR="000B336C" w:rsidRPr="006C1FDD" w:rsidRDefault="000B336C" w:rsidP="00753EEB">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6BCC57CD" w14:textId="77777777" w:rsidR="000B336C" w:rsidRPr="006C1FDD" w:rsidRDefault="000B336C" w:rsidP="00753EE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19514B36" w14:textId="77777777" w:rsidR="000B336C" w:rsidRPr="006C1FDD" w:rsidRDefault="000B336C" w:rsidP="00753E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336C" w:rsidRPr="006C1FDD" w14:paraId="6CF345CD" w14:textId="77777777" w:rsidTr="00753EEB">
        <w:trPr>
          <w:trHeight w:val="403"/>
        </w:trPr>
        <w:tc>
          <w:tcPr>
            <w:tcW w:w="8227" w:type="dxa"/>
            <w:shd w:val="clear" w:color="auto" w:fill="auto"/>
            <w:vAlign w:val="center"/>
          </w:tcPr>
          <w:p w14:paraId="6379FACD" w14:textId="77777777" w:rsidR="000B336C" w:rsidRPr="006C1FDD" w:rsidRDefault="000B336C" w:rsidP="00753EE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99772D9" w14:textId="77777777" w:rsidR="000B336C" w:rsidRPr="006C1FDD" w:rsidRDefault="000B336C" w:rsidP="00753EEB">
            <w:pPr>
              <w:rPr>
                <w:rFonts w:ascii="Arial" w:hAnsi="Arial" w:cs="Arial"/>
              </w:rPr>
            </w:pPr>
          </w:p>
          <w:p w14:paraId="221DC9A6" w14:textId="77777777" w:rsidR="000B336C" w:rsidRPr="006C1FDD" w:rsidRDefault="000B336C" w:rsidP="00753EEB">
            <w:pPr>
              <w:rPr>
                <w:rFonts w:ascii="Arial" w:hAnsi="Arial" w:cs="Arial"/>
              </w:rPr>
            </w:pPr>
            <w:r>
              <w:rPr>
                <w:rFonts w:ascii="Arial" w:hAnsi="Arial" w:cs="Arial"/>
              </w:rPr>
              <w:t>N/A</w:t>
            </w:r>
          </w:p>
          <w:p w14:paraId="6BCD9E79" w14:textId="77777777" w:rsidR="000B336C" w:rsidRPr="006C1FDD" w:rsidRDefault="000B336C" w:rsidP="00753EEB">
            <w:pPr>
              <w:rPr>
                <w:rFonts w:ascii="Arial" w:hAnsi="Arial" w:cs="Arial"/>
                <w:sz w:val="22"/>
                <w:szCs w:val="22"/>
              </w:rPr>
            </w:pPr>
          </w:p>
          <w:p w14:paraId="4A457880" w14:textId="77777777" w:rsidR="000B336C" w:rsidRPr="006C1FDD" w:rsidRDefault="000B336C" w:rsidP="00753EEB">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662C99BE" w14:textId="77777777" w:rsidR="000B336C" w:rsidRPr="006C1FDD" w:rsidRDefault="000B336C" w:rsidP="00753EE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81306A8" w14:textId="77777777" w:rsidR="000B336C" w:rsidRPr="006C1FDD" w:rsidRDefault="000B336C" w:rsidP="00753EEB">
            <w:pPr>
              <w:autoSpaceDE w:val="0"/>
              <w:autoSpaceDN w:val="0"/>
              <w:adjustRightInd w:val="0"/>
              <w:jc w:val="center"/>
              <w:rPr>
                <w:rFonts w:ascii="Arial" w:hAnsi="Arial" w:cs="Arial"/>
                <w:b/>
                <w:bCs/>
                <w:sz w:val="22"/>
                <w:szCs w:val="22"/>
              </w:rPr>
            </w:pPr>
          </w:p>
        </w:tc>
      </w:tr>
    </w:tbl>
    <w:p w14:paraId="4BC9C375" w14:textId="77777777" w:rsidR="000B336C" w:rsidRPr="004C3A0B" w:rsidRDefault="000B336C" w:rsidP="000B336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65C2E42" w14:textId="77777777" w:rsidR="000B336C" w:rsidRPr="004C3A0B" w:rsidRDefault="000B336C" w:rsidP="000B336C">
      <w:pPr>
        <w:rPr>
          <w:rFonts w:ascii="Arial" w:hAnsi="Arial" w:cs="Arial"/>
          <w:bCs/>
          <w:iCs/>
        </w:rPr>
      </w:pPr>
    </w:p>
    <w:p w14:paraId="696749C7" w14:textId="77777777" w:rsidR="000B336C" w:rsidRDefault="000B336C" w:rsidP="000B336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A865326" w14:textId="77777777" w:rsidR="000B336C" w:rsidRPr="004C3A0B" w:rsidRDefault="000B336C" w:rsidP="000B336C">
      <w:pPr>
        <w:rPr>
          <w:rFonts w:ascii="Arial" w:hAnsi="Arial" w:cs="Arial"/>
          <w:bCs/>
          <w:iCs/>
        </w:rPr>
      </w:pPr>
    </w:p>
    <w:p w14:paraId="4E30BC4F" w14:textId="77777777" w:rsidR="000B336C" w:rsidRDefault="000B336C" w:rsidP="000B336C">
      <w:pPr>
        <w:rPr>
          <w:rFonts w:ascii="Arial" w:hAnsi="Arial" w:cs="Arial"/>
          <w:b/>
        </w:rPr>
      </w:pPr>
      <w:r>
        <w:rPr>
          <w:rFonts w:ascii="Arial" w:hAnsi="Arial" w:cs="Arial"/>
          <w:b/>
        </w:rPr>
        <w:br w:type="page"/>
      </w:r>
    </w:p>
    <w:p w14:paraId="3EB504EE" w14:textId="77777777" w:rsidR="000B336C" w:rsidRPr="00354F34" w:rsidRDefault="000B336C" w:rsidP="000B336C">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B336C" w:rsidRPr="004C3A0B" w14:paraId="5D75E305" w14:textId="77777777" w:rsidTr="00753EEB">
        <w:tc>
          <w:tcPr>
            <w:tcW w:w="8217" w:type="dxa"/>
            <w:shd w:val="clear" w:color="auto" w:fill="F2F2F2" w:themeFill="background1" w:themeFillShade="F2"/>
          </w:tcPr>
          <w:p w14:paraId="418AFD52" w14:textId="77777777" w:rsidR="000B336C" w:rsidRPr="004C3A0B" w:rsidRDefault="000B336C" w:rsidP="00753EE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C250AFC" w14:textId="77777777" w:rsidR="000B336C" w:rsidRPr="004C3A0B" w:rsidRDefault="000B336C" w:rsidP="00753EEB">
            <w:pPr>
              <w:autoSpaceDE w:val="0"/>
              <w:autoSpaceDN w:val="0"/>
              <w:adjustRightInd w:val="0"/>
              <w:jc w:val="center"/>
              <w:rPr>
                <w:rFonts w:ascii="Arial" w:hAnsi="Arial" w:cs="Arial"/>
                <w:b/>
                <w:bCs/>
                <w:sz w:val="22"/>
                <w:szCs w:val="22"/>
              </w:rPr>
            </w:pPr>
          </w:p>
          <w:p w14:paraId="04231102"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0503AB0" w14:textId="77777777" w:rsidR="000B336C" w:rsidRPr="004C3A0B" w:rsidRDefault="000B336C" w:rsidP="00753EEB">
            <w:pPr>
              <w:autoSpaceDE w:val="0"/>
              <w:autoSpaceDN w:val="0"/>
              <w:adjustRightInd w:val="0"/>
              <w:jc w:val="center"/>
              <w:rPr>
                <w:rFonts w:ascii="Arial" w:hAnsi="Arial" w:cs="Arial"/>
                <w:b/>
                <w:bCs/>
                <w:sz w:val="22"/>
                <w:szCs w:val="22"/>
              </w:rPr>
            </w:pPr>
          </w:p>
          <w:p w14:paraId="30E85E49"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336C" w:rsidRPr="004C3A0B" w14:paraId="1EFCCE21" w14:textId="77777777" w:rsidTr="00753EEB">
        <w:trPr>
          <w:trHeight w:val="439"/>
        </w:trPr>
        <w:tc>
          <w:tcPr>
            <w:tcW w:w="8217" w:type="dxa"/>
            <w:shd w:val="clear" w:color="auto" w:fill="F2F2F2" w:themeFill="background1" w:themeFillShade="F2"/>
            <w:vAlign w:val="center"/>
          </w:tcPr>
          <w:p w14:paraId="0E93221E"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3D90909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6E07094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7EB51678" w14:textId="77777777" w:rsidTr="00753EEB">
        <w:trPr>
          <w:trHeight w:val="403"/>
        </w:trPr>
        <w:tc>
          <w:tcPr>
            <w:tcW w:w="8217" w:type="dxa"/>
            <w:shd w:val="clear" w:color="auto" w:fill="F2F2F2" w:themeFill="background1" w:themeFillShade="F2"/>
            <w:vAlign w:val="center"/>
          </w:tcPr>
          <w:p w14:paraId="637C84E7"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3B03859C"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1297689"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17BD8D5F" w14:textId="77777777" w:rsidTr="00753EEB">
        <w:trPr>
          <w:trHeight w:val="439"/>
        </w:trPr>
        <w:tc>
          <w:tcPr>
            <w:tcW w:w="8217" w:type="dxa"/>
            <w:shd w:val="clear" w:color="auto" w:fill="F2F2F2" w:themeFill="background1" w:themeFillShade="F2"/>
            <w:vAlign w:val="center"/>
          </w:tcPr>
          <w:p w14:paraId="042BFC59"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267C9476"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14583A34"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48CB56AE" w14:textId="77777777" w:rsidTr="00753EEB">
        <w:trPr>
          <w:trHeight w:val="403"/>
        </w:trPr>
        <w:tc>
          <w:tcPr>
            <w:tcW w:w="8217" w:type="dxa"/>
            <w:shd w:val="clear" w:color="auto" w:fill="F2F2F2" w:themeFill="background1" w:themeFillShade="F2"/>
            <w:vAlign w:val="center"/>
          </w:tcPr>
          <w:p w14:paraId="5DE53CFE"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E61C10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737F553"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123BF7A2" w14:textId="77777777" w:rsidTr="00753EEB">
        <w:trPr>
          <w:trHeight w:val="403"/>
        </w:trPr>
        <w:tc>
          <w:tcPr>
            <w:tcW w:w="8217" w:type="dxa"/>
            <w:shd w:val="clear" w:color="auto" w:fill="F2F2F2" w:themeFill="background1" w:themeFillShade="F2"/>
            <w:vAlign w:val="center"/>
          </w:tcPr>
          <w:p w14:paraId="3BC92FC5"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303A7B40"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E970231"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6A1546A0" w14:textId="77777777" w:rsidTr="00753EEB">
        <w:trPr>
          <w:trHeight w:val="439"/>
        </w:trPr>
        <w:tc>
          <w:tcPr>
            <w:tcW w:w="8217" w:type="dxa"/>
            <w:shd w:val="clear" w:color="auto" w:fill="F2F2F2" w:themeFill="background1" w:themeFillShade="F2"/>
            <w:vAlign w:val="center"/>
          </w:tcPr>
          <w:p w14:paraId="2197AF8F"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336D325"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94F163E"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79EC466B" w14:textId="77777777" w:rsidTr="00753EEB">
        <w:trPr>
          <w:trHeight w:val="403"/>
        </w:trPr>
        <w:tc>
          <w:tcPr>
            <w:tcW w:w="8217" w:type="dxa"/>
            <w:shd w:val="clear" w:color="auto" w:fill="F2F2F2" w:themeFill="background1" w:themeFillShade="F2"/>
            <w:vAlign w:val="center"/>
          </w:tcPr>
          <w:p w14:paraId="4D435CF0"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C5143D9"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44A49B72"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78A445BE" w14:textId="77777777" w:rsidTr="00753EEB">
        <w:trPr>
          <w:trHeight w:val="403"/>
        </w:trPr>
        <w:tc>
          <w:tcPr>
            <w:tcW w:w="8217" w:type="dxa"/>
            <w:shd w:val="clear" w:color="auto" w:fill="F2F2F2" w:themeFill="background1" w:themeFillShade="F2"/>
            <w:vAlign w:val="center"/>
          </w:tcPr>
          <w:p w14:paraId="7856672F"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25C18111"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B8140EC"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60011F83" w14:textId="77777777" w:rsidTr="00753EEB">
        <w:trPr>
          <w:trHeight w:val="403"/>
        </w:trPr>
        <w:tc>
          <w:tcPr>
            <w:tcW w:w="8217" w:type="dxa"/>
            <w:shd w:val="clear" w:color="auto" w:fill="F2F2F2" w:themeFill="background1" w:themeFillShade="F2"/>
            <w:vAlign w:val="center"/>
          </w:tcPr>
          <w:p w14:paraId="51148A13"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C01E514" w14:textId="77777777" w:rsidR="000B336C" w:rsidRPr="004C3A0B" w:rsidRDefault="000B336C" w:rsidP="00753EE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FBDF281"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50D0839"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344CF5DE" w14:textId="77777777" w:rsidTr="00753EEB">
        <w:trPr>
          <w:trHeight w:val="403"/>
        </w:trPr>
        <w:tc>
          <w:tcPr>
            <w:tcW w:w="8217" w:type="dxa"/>
            <w:shd w:val="clear" w:color="auto" w:fill="auto"/>
            <w:vAlign w:val="center"/>
          </w:tcPr>
          <w:p w14:paraId="2622D642" w14:textId="77777777" w:rsidR="000B336C" w:rsidRPr="006C1FDD" w:rsidRDefault="000B336C" w:rsidP="00753EE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1826A82" w14:textId="77777777" w:rsidR="000B336C" w:rsidRDefault="000B336C" w:rsidP="00753EEB">
            <w:pPr>
              <w:rPr>
                <w:rFonts w:ascii="Arial" w:hAnsi="Arial" w:cs="Arial"/>
              </w:rPr>
            </w:pPr>
          </w:p>
          <w:p w14:paraId="233CD079" w14:textId="77777777" w:rsidR="000B336C" w:rsidRDefault="000B336C" w:rsidP="00753EEB">
            <w:pPr>
              <w:rPr>
                <w:rFonts w:ascii="Arial" w:hAnsi="Arial" w:cs="Arial"/>
              </w:rPr>
            </w:pPr>
            <w:r>
              <w:rPr>
                <w:rFonts w:ascii="Arial" w:hAnsi="Arial" w:cs="Arial"/>
              </w:rPr>
              <w:t>N/A</w:t>
            </w:r>
          </w:p>
          <w:p w14:paraId="6F16843A" w14:textId="77777777" w:rsidR="000B336C" w:rsidRPr="004C3A0B" w:rsidRDefault="000B336C" w:rsidP="00753EEB">
            <w:pPr>
              <w:rPr>
                <w:rFonts w:ascii="Arial" w:hAnsi="Arial" w:cs="Arial"/>
                <w:sz w:val="22"/>
                <w:szCs w:val="22"/>
              </w:rPr>
            </w:pPr>
          </w:p>
          <w:p w14:paraId="4DDB8FD8"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B2A2529" w14:textId="77777777" w:rsidR="000B336C" w:rsidRDefault="000B336C" w:rsidP="00753EE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AE091FA" w14:textId="77777777" w:rsidR="000B336C" w:rsidRDefault="000B336C" w:rsidP="00753EEB">
            <w:pPr>
              <w:autoSpaceDE w:val="0"/>
              <w:autoSpaceDN w:val="0"/>
              <w:adjustRightInd w:val="0"/>
              <w:jc w:val="center"/>
              <w:rPr>
                <w:rFonts w:ascii="Arial" w:hAnsi="Arial" w:cs="Arial"/>
                <w:b/>
                <w:bCs/>
                <w:sz w:val="22"/>
                <w:szCs w:val="22"/>
              </w:rPr>
            </w:pPr>
          </w:p>
        </w:tc>
      </w:tr>
    </w:tbl>
    <w:p w14:paraId="07811B85" w14:textId="77777777" w:rsidR="000B336C" w:rsidRPr="00D71982" w:rsidRDefault="000B336C" w:rsidP="000B336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B336C" w:rsidRPr="004C3A0B" w14:paraId="7D86E64B" w14:textId="77777777" w:rsidTr="00753EEB">
        <w:trPr>
          <w:trHeight w:val="403"/>
        </w:trPr>
        <w:tc>
          <w:tcPr>
            <w:tcW w:w="9889" w:type="dxa"/>
            <w:gridSpan w:val="2"/>
            <w:tcBorders>
              <w:bottom w:val="single" w:sz="4" w:space="0" w:color="auto"/>
            </w:tcBorders>
            <w:shd w:val="clear" w:color="auto" w:fill="F2F2F2" w:themeFill="background1" w:themeFillShade="F2"/>
            <w:vAlign w:val="center"/>
          </w:tcPr>
          <w:p w14:paraId="7F0976EF" w14:textId="77777777" w:rsidR="000B336C" w:rsidRPr="004C3A0B" w:rsidRDefault="000B336C" w:rsidP="00753EEB">
            <w:pPr>
              <w:rPr>
                <w:rFonts w:ascii="Arial" w:hAnsi="Arial" w:cs="Arial"/>
                <w:b/>
                <w:sz w:val="22"/>
                <w:szCs w:val="22"/>
              </w:rPr>
            </w:pPr>
            <w:r w:rsidRPr="004C3A0B">
              <w:rPr>
                <w:rFonts w:ascii="Arial" w:hAnsi="Arial" w:cs="Arial"/>
                <w:b/>
                <w:sz w:val="22"/>
                <w:szCs w:val="22"/>
              </w:rPr>
              <w:t>Participant numbers and source</w:t>
            </w:r>
          </w:p>
          <w:p w14:paraId="2924A2D1"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B336C" w:rsidRPr="004C3A0B" w14:paraId="01DFF499" w14:textId="77777777" w:rsidTr="00753EE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DB831" w14:textId="77777777" w:rsidR="000B336C" w:rsidRPr="004C3A0B" w:rsidRDefault="000B336C" w:rsidP="00753EEB">
            <w:pPr>
              <w:rPr>
                <w:rFonts w:ascii="Arial" w:hAnsi="Arial" w:cs="Arial"/>
                <w:sz w:val="22"/>
                <w:szCs w:val="22"/>
              </w:rPr>
            </w:pPr>
            <w:r>
              <w:rPr>
                <w:rFonts w:ascii="Arial" w:hAnsi="Arial" w:cs="Arial"/>
                <w:sz w:val="22"/>
                <w:szCs w:val="22"/>
              </w:rPr>
              <w:t>How many participants are expected?</w:t>
            </w:r>
          </w:p>
          <w:p w14:paraId="49D00DD6" w14:textId="77777777" w:rsidR="000B336C" w:rsidRPr="004C3A0B" w:rsidRDefault="000B336C" w:rsidP="00753EE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FA302" w14:textId="77777777" w:rsidR="000B336C" w:rsidRDefault="000B336C" w:rsidP="00753EEB">
            <w:pPr>
              <w:rPr>
                <w:rFonts w:ascii="Arial" w:hAnsi="Arial" w:cs="Arial"/>
                <w:sz w:val="22"/>
                <w:szCs w:val="22"/>
              </w:rPr>
            </w:pPr>
          </w:p>
          <w:p w14:paraId="660D5C84" w14:textId="77777777" w:rsidR="000B336C" w:rsidRDefault="000B336C" w:rsidP="00753EEB">
            <w:pPr>
              <w:rPr>
                <w:rFonts w:ascii="Arial" w:hAnsi="Arial" w:cs="Arial"/>
                <w:sz w:val="22"/>
                <w:szCs w:val="22"/>
              </w:rPr>
            </w:pPr>
            <w:r>
              <w:rPr>
                <w:rFonts w:ascii="Arial" w:hAnsi="Arial" w:cs="Arial"/>
                <w:sz w:val="22"/>
                <w:szCs w:val="22"/>
              </w:rPr>
              <w:t>20-30</w:t>
            </w:r>
          </w:p>
          <w:p w14:paraId="29A31729" w14:textId="77777777" w:rsidR="000B336C" w:rsidRPr="004C3A0B" w:rsidRDefault="000B336C" w:rsidP="00753EEB">
            <w:pPr>
              <w:rPr>
                <w:rFonts w:ascii="Arial" w:hAnsi="Arial" w:cs="Arial"/>
                <w:sz w:val="22"/>
                <w:szCs w:val="22"/>
              </w:rPr>
            </w:pPr>
          </w:p>
          <w:p w14:paraId="70BC4640" w14:textId="77777777" w:rsidR="000B336C" w:rsidRPr="004C3A0B" w:rsidRDefault="000B336C" w:rsidP="00753EEB">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19B670FA" w14:textId="77777777" w:rsidTr="00753EE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74210" w14:textId="77777777" w:rsidR="000B336C" w:rsidRDefault="000B336C" w:rsidP="00753EEB">
            <w:pPr>
              <w:rPr>
                <w:rFonts w:ascii="Arial" w:hAnsi="Arial" w:cs="Arial"/>
                <w:sz w:val="22"/>
                <w:szCs w:val="22"/>
              </w:rPr>
            </w:pPr>
            <w:r>
              <w:rPr>
                <w:rFonts w:ascii="Arial" w:hAnsi="Arial" w:cs="Arial"/>
                <w:sz w:val="22"/>
                <w:szCs w:val="22"/>
              </w:rPr>
              <w:t>Who will the participants be?</w:t>
            </w:r>
          </w:p>
          <w:p w14:paraId="1C6E274D" w14:textId="77777777" w:rsidR="000B336C" w:rsidRDefault="000B336C" w:rsidP="00753EE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E66405" w14:textId="77777777" w:rsidR="000B336C" w:rsidRDefault="000B336C" w:rsidP="00753EEB">
            <w:pPr>
              <w:rPr>
                <w:rFonts w:ascii="Arial" w:hAnsi="Arial" w:cs="Arial"/>
                <w:sz w:val="22"/>
                <w:szCs w:val="22"/>
              </w:rPr>
            </w:pPr>
          </w:p>
          <w:p w14:paraId="4997E11B" w14:textId="77777777" w:rsidR="000B336C" w:rsidRDefault="000B336C" w:rsidP="00753EEB">
            <w:pPr>
              <w:rPr>
                <w:rFonts w:ascii="Arial" w:hAnsi="Arial" w:cs="Arial"/>
                <w:sz w:val="22"/>
                <w:szCs w:val="22"/>
              </w:rPr>
            </w:pPr>
            <w:r>
              <w:rPr>
                <w:rFonts w:ascii="Arial" w:hAnsi="Arial" w:cs="Arial"/>
                <w:sz w:val="22"/>
                <w:szCs w:val="22"/>
              </w:rPr>
              <w:t xml:space="preserve">SWP officers and possibly civilian staff </w:t>
            </w:r>
          </w:p>
          <w:p w14:paraId="62A39D53" w14:textId="77777777" w:rsidR="000B336C" w:rsidRPr="004C3A0B" w:rsidRDefault="000B336C" w:rsidP="00753EEB">
            <w:pPr>
              <w:rPr>
                <w:rFonts w:ascii="Arial" w:hAnsi="Arial" w:cs="Arial"/>
                <w:sz w:val="22"/>
                <w:szCs w:val="22"/>
              </w:rPr>
            </w:pPr>
          </w:p>
          <w:p w14:paraId="39D77529" w14:textId="77777777" w:rsidR="000B336C" w:rsidRPr="003257BD" w:rsidRDefault="000B336C" w:rsidP="00753EEB">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6C2822EA" w14:textId="77777777" w:rsidTr="00753EEB">
        <w:trPr>
          <w:trHeight w:val="403"/>
        </w:trPr>
        <w:tc>
          <w:tcPr>
            <w:tcW w:w="3256" w:type="dxa"/>
            <w:tcBorders>
              <w:top w:val="single" w:sz="4" w:space="0" w:color="auto"/>
            </w:tcBorders>
            <w:shd w:val="clear" w:color="auto" w:fill="F2F2F2" w:themeFill="background1" w:themeFillShade="F2"/>
            <w:vAlign w:val="center"/>
          </w:tcPr>
          <w:p w14:paraId="0718DA73" w14:textId="77777777" w:rsidR="000B336C" w:rsidRDefault="000B336C" w:rsidP="00753EE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812705" w14:textId="77777777" w:rsidR="000B336C" w:rsidRDefault="000B336C" w:rsidP="00753EEB">
            <w:pPr>
              <w:rPr>
                <w:rFonts w:ascii="Arial" w:hAnsi="Arial" w:cs="Arial"/>
                <w:sz w:val="22"/>
                <w:szCs w:val="22"/>
              </w:rPr>
            </w:pPr>
          </w:p>
          <w:p w14:paraId="78C2E253" w14:textId="77777777" w:rsidR="000B336C" w:rsidRDefault="000B336C" w:rsidP="00753EEB">
            <w:pPr>
              <w:rPr>
                <w:rFonts w:ascii="Arial" w:hAnsi="Arial" w:cs="Arial"/>
                <w:sz w:val="22"/>
                <w:szCs w:val="22"/>
              </w:rPr>
            </w:pPr>
            <w:r>
              <w:rPr>
                <w:rFonts w:ascii="Arial" w:hAnsi="Arial" w:cs="Arial"/>
                <w:sz w:val="22"/>
                <w:szCs w:val="22"/>
              </w:rPr>
              <w:t xml:space="preserve">From SWP systems. </w:t>
            </w:r>
            <w:proofErr w:type="spellStart"/>
            <w:r>
              <w:rPr>
                <w:rFonts w:ascii="Arial" w:hAnsi="Arial" w:cs="Arial"/>
                <w:sz w:val="22"/>
                <w:szCs w:val="22"/>
              </w:rPr>
              <w:t>Targetted</w:t>
            </w:r>
            <w:proofErr w:type="spellEnd"/>
            <w:r>
              <w:rPr>
                <w:rFonts w:ascii="Arial" w:hAnsi="Arial" w:cs="Arial"/>
                <w:sz w:val="22"/>
                <w:szCs w:val="22"/>
              </w:rPr>
              <w:t xml:space="preserve"> by group/team </w:t>
            </w:r>
          </w:p>
          <w:p w14:paraId="67717F7D" w14:textId="77777777" w:rsidR="000B336C" w:rsidRPr="004C3A0B" w:rsidRDefault="000B336C" w:rsidP="00753EEB">
            <w:pPr>
              <w:rPr>
                <w:rFonts w:ascii="Arial" w:hAnsi="Arial" w:cs="Arial"/>
                <w:sz w:val="22"/>
                <w:szCs w:val="22"/>
              </w:rPr>
            </w:pPr>
          </w:p>
          <w:p w14:paraId="0834C9A3" w14:textId="77777777" w:rsidR="000B336C" w:rsidRPr="004C3A0B" w:rsidRDefault="000B336C" w:rsidP="00753EEB">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AD06DC2" w14:textId="77777777" w:rsidR="000B336C" w:rsidRPr="00D71982" w:rsidRDefault="000B336C" w:rsidP="000B336C">
      <w:pPr>
        <w:rPr>
          <w:rFonts w:ascii="Arial" w:hAnsi="Arial" w:cs="Arial"/>
          <w:bCs/>
          <w:sz w:val="24"/>
          <w:szCs w:val="24"/>
        </w:rPr>
      </w:pPr>
    </w:p>
    <w:p w14:paraId="090F83F8" w14:textId="77777777" w:rsidR="000B336C" w:rsidRDefault="000B336C" w:rsidP="000B336C">
      <w:r>
        <w:br w:type="page"/>
      </w:r>
    </w:p>
    <w:tbl>
      <w:tblPr>
        <w:tblStyle w:val="TableGrid"/>
        <w:tblW w:w="9889" w:type="dxa"/>
        <w:tblLook w:val="04A0" w:firstRow="1" w:lastRow="0" w:firstColumn="1" w:lastColumn="0" w:noHBand="0" w:noVBand="1"/>
      </w:tblPr>
      <w:tblGrid>
        <w:gridCol w:w="7225"/>
        <w:gridCol w:w="992"/>
        <w:gridCol w:w="850"/>
        <w:gridCol w:w="822"/>
      </w:tblGrid>
      <w:tr w:rsidR="000B336C" w:rsidRPr="004C3A0B" w14:paraId="3CBFF36F" w14:textId="77777777" w:rsidTr="00753EEB">
        <w:tc>
          <w:tcPr>
            <w:tcW w:w="7225" w:type="dxa"/>
            <w:shd w:val="clear" w:color="auto" w:fill="F2F2F2" w:themeFill="background1" w:themeFillShade="F2"/>
          </w:tcPr>
          <w:p w14:paraId="3346886D" w14:textId="77777777" w:rsidR="000B336C" w:rsidRPr="004C3A0B" w:rsidRDefault="000B336C" w:rsidP="00753EE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3EC9471" w14:textId="77777777" w:rsidR="000B336C" w:rsidRPr="004C3A0B" w:rsidRDefault="000B336C" w:rsidP="00753EEB">
            <w:pPr>
              <w:autoSpaceDE w:val="0"/>
              <w:autoSpaceDN w:val="0"/>
              <w:adjustRightInd w:val="0"/>
              <w:jc w:val="center"/>
              <w:rPr>
                <w:rFonts w:ascii="Arial" w:hAnsi="Arial" w:cs="Arial"/>
                <w:b/>
                <w:bCs/>
                <w:sz w:val="16"/>
                <w:szCs w:val="16"/>
              </w:rPr>
            </w:pPr>
          </w:p>
          <w:p w14:paraId="16077A89"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F49830"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D7F28AD" w14:textId="77777777" w:rsidR="000B336C" w:rsidRPr="004C3A0B" w:rsidRDefault="000B336C" w:rsidP="00753EEB">
            <w:pPr>
              <w:autoSpaceDE w:val="0"/>
              <w:autoSpaceDN w:val="0"/>
              <w:adjustRightInd w:val="0"/>
              <w:jc w:val="center"/>
              <w:rPr>
                <w:rFonts w:ascii="Arial" w:hAnsi="Arial" w:cs="Arial"/>
                <w:b/>
                <w:bCs/>
                <w:sz w:val="16"/>
                <w:szCs w:val="16"/>
              </w:rPr>
            </w:pPr>
          </w:p>
          <w:p w14:paraId="52485A60"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B336C" w:rsidRPr="004C3A0B" w14:paraId="16E6CF88" w14:textId="77777777" w:rsidTr="00753EEB">
        <w:trPr>
          <w:trHeight w:val="439"/>
        </w:trPr>
        <w:tc>
          <w:tcPr>
            <w:tcW w:w="7225" w:type="dxa"/>
            <w:shd w:val="clear" w:color="auto" w:fill="F2F2F2" w:themeFill="background1" w:themeFillShade="F2"/>
            <w:vAlign w:val="center"/>
          </w:tcPr>
          <w:p w14:paraId="2AEACC02"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0CA124AC"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D0899F3"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E06D358"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0DFA7A7" w14:textId="77777777" w:rsidTr="00753EEB">
        <w:trPr>
          <w:trHeight w:val="403"/>
        </w:trPr>
        <w:tc>
          <w:tcPr>
            <w:tcW w:w="7225" w:type="dxa"/>
            <w:shd w:val="clear" w:color="auto" w:fill="F2F2F2" w:themeFill="background1" w:themeFillShade="F2"/>
            <w:vAlign w:val="center"/>
          </w:tcPr>
          <w:p w14:paraId="2FB451EC"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3B7A97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7EC44AB"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E132E30"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1B16A5BC" w14:textId="77777777" w:rsidTr="00753EEB">
        <w:trPr>
          <w:trHeight w:val="439"/>
        </w:trPr>
        <w:tc>
          <w:tcPr>
            <w:tcW w:w="7225" w:type="dxa"/>
            <w:shd w:val="clear" w:color="auto" w:fill="F2F2F2" w:themeFill="background1" w:themeFillShade="F2"/>
            <w:vAlign w:val="center"/>
          </w:tcPr>
          <w:p w14:paraId="0F2F7EB3"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C1C4204"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31D54A4"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2744F278"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716F0DDB" w14:textId="77777777" w:rsidTr="00753EEB">
        <w:trPr>
          <w:trHeight w:val="403"/>
        </w:trPr>
        <w:tc>
          <w:tcPr>
            <w:tcW w:w="7225" w:type="dxa"/>
            <w:shd w:val="clear" w:color="auto" w:fill="F2F2F2" w:themeFill="background1" w:themeFillShade="F2"/>
            <w:vAlign w:val="center"/>
          </w:tcPr>
          <w:p w14:paraId="4EE0E35B"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247EED88"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46B3B38"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10CBB1C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14628BAB" w14:textId="77777777" w:rsidTr="00753EEB">
        <w:trPr>
          <w:trHeight w:val="439"/>
        </w:trPr>
        <w:tc>
          <w:tcPr>
            <w:tcW w:w="7225" w:type="dxa"/>
            <w:shd w:val="clear" w:color="auto" w:fill="F2F2F2" w:themeFill="background1" w:themeFillShade="F2"/>
            <w:vAlign w:val="center"/>
          </w:tcPr>
          <w:p w14:paraId="4C73751B"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0460720A"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303AC53"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3EF69297"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9081A60" w14:textId="77777777" w:rsidTr="00753EEB">
        <w:trPr>
          <w:trHeight w:val="403"/>
        </w:trPr>
        <w:tc>
          <w:tcPr>
            <w:tcW w:w="7225" w:type="dxa"/>
            <w:shd w:val="clear" w:color="auto" w:fill="F2F2F2" w:themeFill="background1" w:themeFillShade="F2"/>
            <w:vAlign w:val="center"/>
          </w:tcPr>
          <w:p w14:paraId="2394DD50"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0FB16C3"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BA5025E"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458AD95"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02EE3985" w14:textId="77777777" w:rsidTr="00753EEB">
        <w:trPr>
          <w:trHeight w:val="439"/>
        </w:trPr>
        <w:tc>
          <w:tcPr>
            <w:tcW w:w="7225" w:type="dxa"/>
            <w:shd w:val="clear" w:color="auto" w:fill="F2F2F2" w:themeFill="background1" w:themeFillShade="F2"/>
            <w:vAlign w:val="center"/>
          </w:tcPr>
          <w:p w14:paraId="06E8A846"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268C3F47"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D6442F5"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3A69ABB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533672B" w14:textId="77777777" w:rsidTr="00753EEB">
        <w:trPr>
          <w:trHeight w:val="403"/>
        </w:trPr>
        <w:tc>
          <w:tcPr>
            <w:tcW w:w="7225" w:type="dxa"/>
            <w:shd w:val="clear" w:color="auto" w:fill="F2F2F2" w:themeFill="background1" w:themeFillShade="F2"/>
            <w:vAlign w:val="center"/>
          </w:tcPr>
          <w:p w14:paraId="08215E37"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03280E9F"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2C59B6E"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61E8A5F4"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5C00BF47" w14:textId="77777777" w:rsidTr="00753EEB">
        <w:trPr>
          <w:trHeight w:val="439"/>
        </w:trPr>
        <w:tc>
          <w:tcPr>
            <w:tcW w:w="7225" w:type="dxa"/>
            <w:shd w:val="clear" w:color="auto" w:fill="F2F2F2" w:themeFill="background1" w:themeFillShade="F2"/>
            <w:vAlign w:val="center"/>
          </w:tcPr>
          <w:p w14:paraId="1009BB2F"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605EB664"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C87FCA3"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7F3B8AD"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E74C33E" w14:textId="77777777" w:rsidTr="00753EEB">
        <w:trPr>
          <w:trHeight w:val="403"/>
        </w:trPr>
        <w:tc>
          <w:tcPr>
            <w:tcW w:w="9889" w:type="dxa"/>
            <w:gridSpan w:val="4"/>
            <w:tcBorders>
              <w:bottom w:val="single" w:sz="4" w:space="0" w:color="auto"/>
            </w:tcBorders>
            <w:shd w:val="clear" w:color="auto" w:fill="F2F2F2" w:themeFill="background1" w:themeFillShade="F2"/>
            <w:vAlign w:val="center"/>
          </w:tcPr>
          <w:p w14:paraId="23B6FF81"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B336C" w:rsidRPr="004C3A0B" w14:paraId="20C4B793" w14:textId="77777777" w:rsidTr="00753EEB">
        <w:trPr>
          <w:trHeight w:val="403"/>
        </w:trPr>
        <w:tc>
          <w:tcPr>
            <w:tcW w:w="9889" w:type="dxa"/>
            <w:gridSpan w:val="4"/>
            <w:vAlign w:val="center"/>
          </w:tcPr>
          <w:p w14:paraId="2072F106" w14:textId="77777777" w:rsidR="000B336C" w:rsidRDefault="000B336C" w:rsidP="00753EEB">
            <w:pPr>
              <w:rPr>
                <w:rFonts w:ascii="Arial" w:hAnsi="Arial" w:cs="Arial"/>
                <w:sz w:val="22"/>
                <w:szCs w:val="22"/>
              </w:rPr>
            </w:pPr>
          </w:p>
          <w:p w14:paraId="7495424D" w14:textId="77777777" w:rsidR="000B336C" w:rsidRDefault="000B336C" w:rsidP="00753EEB">
            <w:pPr>
              <w:rPr>
                <w:rFonts w:ascii="Arial" w:hAnsi="Arial" w:cs="Arial"/>
                <w:sz w:val="22"/>
                <w:szCs w:val="22"/>
              </w:rPr>
            </w:pPr>
          </w:p>
          <w:p w14:paraId="1D1D7CFC" w14:textId="77777777" w:rsidR="000B336C" w:rsidRPr="004C3A0B" w:rsidRDefault="000B336C" w:rsidP="00753EEB">
            <w:pPr>
              <w:rPr>
                <w:rFonts w:ascii="Arial" w:hAnsi="Arial" w:cs="Arial"/>
                <w:sz w:val="22"/>
                <w:szCs w:val="22"/>
              </w:rPr>
            </w:pPr>
          </w:p>
          <w:p w14:paraId="0F509083"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5C34EE8" w14:textId="77777777" w:rsidR="000B336C" w:rsidRPr="004C3A0B" w:rsidRDefault="000B336C" w:rsidP="000B336C"/>
    <w:tbl>
      <w:tblPr>
        <w:tblStyle w:val="TableGrid"/>
        <w:tblW w:w="9889" w:type="dxa"/>
        <w:tblLook w:val="04A0" w:firstRow="1" w:lastRow="0" w:firstColumn="1" w:lastColumn="0" w:noHBand="0" w:noVBand="1"/>
      </w:tblPr>
      <w:tblGrid>
        <w:gridCol w:w="7225"/>
        <w:gridCol w:w="992"/>
        <w:gridCol w:w="850"/>
        <w:gridCol w:w="822"/>
      </w:tblGrid>
      <w:tr w:rsidR="000B336C" w:rsidRPr="004C3A0B" w14:paraId="6887A42D" w14:textId="77777777" w:rsidTr="00753EEB">
        <w:tc>
          <w:tcPr>
            <w:tcW w:w="7225" w:type="dxa"/>
            <w:shd w:val="clear" w:color="auto" w:fill="F2F2F2" w:themeFill="background1" w:themeFillShade="F2"/>
          </w:tcPr>
          <w:p w14:paraId="20B6DF38" w14:textId="77777777" w:rsidR="000B336C" w:rsidRPr="004C3A0B" w:rsidRDefault="000B336C" w:rsidP="00753EE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29E1F05" w14:textId="77777777" w:rsidR="000B336C" w:rsidRPr="004C3A0B" w:rsidRDefault="000B336C" w:rsidP="00753EEB">
            <w:pPr>
              <w:autoSpaceDE w:val="0"/>
              <w:autoSpaceDN w:val="0"/>
              <w:adjustRightInd w:val="0"/>
              <w:jc w:val="center"/>
              <w:rPr>
                <w:rFonts w:ascii="Arial" w:hAnsi="Arial" w:cs="Arial"/>
                <w:b/>
                <w:bCs/>
                <w:sz w:val="16"/>
                <w:szCs w:val="16"/>
              </w:rPr>
            </w:pPr>
          </w:p>
          <w:p w14:paraId="2718B4B8"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9D9CFA1"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3FF5D0F" w14:textId="77777777" w:rsidR="000B336C" w:rsidRPr="004C3A0B" w:rsidRDefault="000B336C" w:rsidP="00753EEB">
            <w:pPr>
              <w:autoSpaceDE w:val="0"/>
              <w:autoSpaceDN w:val="0"/>
              <w:adjustRightInd w:val="0"/>
              <w:jc w:val="center"/>
              <w:rPr>
                <w:rFonts w:ascii="Arial" w:hAnsi="Arial" w:cs="Arial"/>
                <w:b/>
                <w:bCs/>
                <w:sz w:val="16"/>
                <w:szCs w:val="16"/>
              </w:rPr>
            </w:pPr>
          </w:p>
          <w:p w14:paraId="66A1CECE"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B336C" w:rsidRPr="004C3A0B" w14:paraId="40DFF92F" w14:textId="77777777" w:rsidTr="00753EEB">
        <w:trPr>
          <w:trHeight w:val="439"/>
        </w:trPr>
        <w:tc>
          <w:tcPr>
            <w:tcW w:w="7225" w:type="dxa"/>
            <w:shd w:val="clear" w:color="auto" w:fill="F2F2F2" w:themeFill="background1" w:themeFillShade="F2"/>
            <w:vAlign w:val="center"/>
          </w:tcPr>
          <w:p w14:paraId="36B24F67"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719D0253"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F6F172D"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3D8D7E9"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80B6FA8" w14:textId="77777777" w:rsidTr="00753EEB">
        <w:trPr>
          <w:trHeight w:val="403"/>
        </w:trPr>
        <w:tc>
          <w:tcPr>
            <w:tcW w:w="7225" w:type="dxa"/>
            <w:shd w:val="clear" w:color="auto" w:fill="F2F2F2" w:themeFill="background1" w:themeFillShade="F2"/>
            <w:vAlign w:val="center"/>
          </w:tcPr>
          <w:p w14:paraId="6B675D5C"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77571BA"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F98EE91"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5905369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187FECDE" w14:textId="77777777" w:rsidTr="00753EEB">
        <w:trPr>
          <w:trHeight w:val="439"/>
        </w:trPr>
        <w:tc>
          <w:tcPr>
            <w:tcW w:w="7225" w:type="dxa"/>
            <w:shd w:val="clear" w:color="auto" w:fill="F2F2F2" w:themeFill="background1" w:themeFillShade="F2"/>
            <w:vAlign w:val="center"/>
          </w:tcPr>
          <w:p w14:paraId="29C75A19"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FD8314B"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3E7FDA4"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75FA2590"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2088682" w14:textId="77777777" w:rsidTr="00753EEB">
        <w:trPr>
          <w:trHeight w:val="403"/>
        </w:trPr>
        <w:tc>
          <w:tcPr>
            <w:tcW w:w="7225" w:type="dxa"/>
            <w:shd w:val="clear" w:color="auto" w:fill="F2F2F2" w:themeFill="background1" w:themeFillShade="F2"/>
            <w:vAlign w:val="center"/>
          </w:tcPr>
          <w:p w14:paraId="7EAEB552"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0F6EFF3B"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30423867"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77A8335"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506D3073" w14:textId="77777777" w:rsidTr="00753EEB">
        <w:trPr>
          <w:trHeight w:val="403"/>
        </w:trPr>
        <w:tc>
          <w:tcPr>
            <w:tcW w:w="9889" w:type="dxa"/>
            <w:gridSpan w:val="4"/>
            <w:shd w:val="clear" w:color="auto" w:fill="F2F2F2" w:themeFill="background1" w:themeFillShade="F2"/>
            <w:vAlign w:val="center"/>
          </w:tcPr>
          <w:p w14:paraId="0C1D059E"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B336C" w:rsidRPr="004C3A0B" w14:paraId="69BCB886" w14:textId="77777777" w:rsidTr="00753EEB">
        <w:trPr>
          <w:trHeight w:val="403"/>
        </w:trPr>
        <w:tc>
          <w:tcPr>
            <w:tcW w:w="9889" w:type="dxa"/>
            <w:gridSpan w:val="4"/>
            <w:vAlign w:val="center"/>
          </w:tcPr>
          <w:p w14:paraId="07E89282" w14:textId="77777777" w:rsidR="000B336C" w:rsidRDefault="000B336C" w:rsidP="00753EEB">
            <w:pPr>
              <w:rPr>
                <w:rFonts w:ascii="Arial" w:hAnsi="Arial" w:cs="Arial"/>
                <w:sz w:val="22"/>
                <w:szCs w:val="22"/>
              </w:rPr>
            </w:pPr>
          </w:p>
          <w:p w14:paraId="004939D5" w14:textId="77777777" w:rsidR="000B336C" w:rsidRDefault="000B336C" w:rsidP="00753EEB">
            <w:pPr>
              <w:rPr>
                <w:rFonts w:ascii="Arial" w:hAnsi="Arial" w:cs="Arial"/>
                <w:sz w:val="22"/>
                <w:szCs w:val="22"/>
              </w:rPr>
            </w:pPr>
          </w:p>
          <w:p w14:paraId="143C4120" w14:textId="77777777" w:rsidR="000B336C" w:rsidRPr="004C3A0B" w:rsidRDefault="000B336C" w:rsidP="00753EEB">
            <w:pPr>
              <w:rPr>
                <w:rFonts w:ascii="Arial" w:hAnsi="Arial" w:cs="Arial"/>
                <w:sz w:val="22"/>
                <w:szCs w:val="22"/>
              </w:rPr>
            </w:pPr>
          </w:p>
          <w:p w14:paraId="669B2A90"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FFD369" w14:textId="77777777" w:rsidR="000B336C" w:rsidRPr="00354F34" w:rsidRDefault="000B336C" w:rsidP="000B336C">
      <w:pPr>
        <w:autoSpaceDE w:val="0"/>
        <w:autoSpaceDN w:val="0"/>
        <w:adjustRightInd w:val="0"/>
        <w:spacing w:after="240"/>
        <w:jc w:val="both"/>
        <w:rPr>
          <w:rFonts w:ascii="Arial" w:hAnsi="Arial" w:cs="Arial"/>
          <w:b/>
        </w:rPr>
      </w:pPr>
    </w:p>
    <w:p w14:paraId="7C5E17BE" w14:textId="77777777" w:rsidR="000B336C" w:rsidRDefault="000B336C" w:rsidP="000B336C">
      <w:pPr>
        <w:rPr>
          <w:rFonts w:ascii="Arial" w:hAnsi="Arial" w:cs="Arial"/>
          <w:b/>
        </w:rPr>
      </w:pPr>
      <w:r>
        <w:rPr>
          <w:rFonts w:ascii="Arial" w:hAnsi="Arial" w:cs="Arial"/>
          <w:b/>
        </w:rPr>
        <w:br w:type="page"/>
      </w:r>
    </w:p>
    <w:p w14:paraId="40C1C17E" w14:textId="77777777" w:rsidR="000B336C" w:rsidRPr="00354F34" w:rsidRDefault="000B336C" w:rsidP="000B336C">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B336C" w:rsidRPr="004C3A0B" w14:paraId="196FE602" w14:textId="77777777" w:rsidTr="00753EEB">
        <w:tc>
          <w:tcPr>
            <w:tcW w:w="9923" w:type="dxa"/>
            <w:gridSpan w:val="4"/>
            <w:tcBorders>
              <w:bottom w:val="single" w:sz="4" w:space="0" w:color="auto"/>
            </w:tcBorders>
            <w:shd w:val="clear" w:color="auto" w:fill="F2F2F2" w:themeFill="background1" w:themeFillShade="F2"/>
          </w:tcPr>
          <w:p w14:paraId="6428E726" w14:textId="77777777" w:rsidR="000B336C" w:rsidRDefault="000B336C" w:rsidP="00753EEB">
            <w:pPr>
              <w:pStyle w:val="Heading1"/>
              <w:rPr>
                <w:rFonts w:ascii="Arial" w:hAnsi="Arial" w:cs="Arial"/>
              </w:rPr>
            </w:pPr>
            <w:r w:rsidRPr="004C3A0B">
              <w:rPr>
                <w:rFonts w:ascii="Arial" w:hAnsi="Arial" w:cs="Arial"/>
              </w:rPr>
              <w:br w:type="page"/>
            </w:r>
            <w:bookmarkStart w:id="43" w:name="_Toc106884310"/>
            <w:bookmarkStart w:id="44" w:name="_Toc106884503"/>
            <w:bookmarkStart w:id="45" w:name="_Toc106887685"/>
            <w:bookmarkStart w:id="46" w:name="_Toc106887919"/>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43"/>
            <w:bookmarkEnd w:id="44"/>
            <w:bookmarkEnd w:id="45"/>
            <w:bookmarkEnd w:id="46"/>
            <w:r w:rsidRPr="004C3A0B">
              <w:rPr>
                <w:rFonts w:ascii="Arial" w:hAnsi="Arial" w:cs="Arial"/>
              </w:rPr>
              <w:t xml:space="preserve"> </w:t>
            </w:r>
          </w:p>
          <w:p w14:paraId="1038779F" w14:textId="77777777" w:rsidR="000B336C" w:rsidRDefault="000B336C" w:rsidP="00753EEB"/>
          <w:p w14:paraId="6151C7EE" w14:textId="77777777" w:rsidR="000B336C" w:rsidRPr="00204E14" w:rsidRDefault="000B336C" w:rsidP="00753EEB">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0B336C" w:rsidRPr="004C3A0B" w14:paraId="2A7A9BF1" w14:textId="77777777" w:rsidTr="00753EEB">
        <w:tc>
          <w:tcPr>
            <w:tcW w:w="8251" w:type="dxa"/>
            <w:gridSpan w:val="2"/>
            <w:vMerge w:val="restart"/>
            <w:shd w:val="clear" w:color="auto" w:fill="F2F2F2" w:themeFill="background1" w:themeFillShade="F2"/>
          </w:tcPr>
          <w:p w14:paraId="74D78775" w14:textId="77777777" w:rsidR="000B336C" w:rsidRPr="00204E14" w:rsidRDefault="000B336C" w:rsidP="00753EEB">
            <w:pPr>
              <w:pStyle w:val="Heading1"/>
              <w:rPr>
                <w:rFonts w:ascii="Arial" w:hAnsi="Arial" w:cs="Arial"/>
                <w:sz w:val="20"/>
                <w:szCs w:val="16"/>
              </w:rPr>
            </w:pPr>
            <w:bookmarkStart w:id="47" w:name="_Toc106884311"/>
            <w:bookmarkStart w:id="48" w:name="_Toc106884504"/>
            <w:bookmarkStart w:id="49" w:name="_Toc106887686"/>
            <w:bookmarkStart w:id="50" w:name="_Toc106887920"/>
            <w:r w:rsidRPr="00204E14">
              <w:rPr>
                <w:rFonts w:ascii="Arial" w:hAnsi="Arial" w:cs="Arial"/>
                <w:sz w:val="20"/>
                <w:szCs w:val="16"/>
              </w:rPr>
              <w:t xml:space="preserve">Full risk assessment completed and appended? </w:t>
            </w:r>
            <w:r>
              <w:rPr>
                <w:rFonts w:ascii="Arial" w:hAnsi="Arial" w:cs="Arial"/>
                <w:sz w:val="20"/>
                <w:szCs w:val="16"/>
              </w:rPr>
              <w:t>NOT REQUIRED</w:t>
            </w:r>
            <w:bookmarkEnd w:id="47"/>
            <w:bookmarkEnd w:id="48"/>
            <w:bookmarkEnd w:id="49"/>
            <w:bookmarkEnd w:id="50"/>
          </w:p>
          <w:p w14:paraId="0B747E35" w14:textId="77777777" w:rsidR="000B336C" w:rsidRPr="00204E14" w:rsidRDefault="000B336C" w:rsidP="00753EE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1A5D8C" w14:textId="77777777" w:rsidR="000B336C" w:rsidRPr="00264416" w:rsidRDefault="000B336C" w:rsidP="00753EEB">
            <w:pPr>
              <w:pStyle w:val="Heading1"/>
              <w:rPr>
                <w:rFonts w:ascii="Arial" w:hAnsi="Arial" w:cs="Arial"/>
              </w:rPr>
            </w:pPr>
            <w:bookmarkStart w:id="51" w:name="_Toc106884312"/>
            <w:bookmarkStart w:id="52" w:name="_Toc106884505"/>
            <w:bookmarkStart w:id="53" w:name="_Toc106887687"/>
            <w:bookmarkStart w:id="54" w:name="_Toc106887921"/>
            <w:r w:rsidRPr="00204E14">
              <w:rPr>
                <w:rFonts w:ascii="Arial" w:hAnsi="Arial" w:cs="Arial"/>
              </w:rPr>
              <w:t>Yes</w:t>
            </w:r>
            <w:bookmarkEnd w:id="51"/>
            <w:bookmarkEnd w:id="52"/>
            <w:bookmarkEnd w:id="53"/>
            <w:bookmarkEnd w:id="54"/>
            <w:r w:rsidRPr="00204E14">
              <w:rPr>
                <w:rFonts w:ascii="Arial" w:hAnsi="Arial" w:cs="Arial"/>
              </w:rPr>
              <w:t xml:space="preserve"> </w:t>
            </w:r>
          </w:p>
        </w:tc>
        <w:bookmarkStart w:id="55" w:name="_Toc106884313"/>
        <w:bookmarkStart w:id="56" w:name="_Toc106884506"/>
        <w:bookmarkStart w:id="57" w:name="_Toc106887688"/>
        <w:bookmarkStart w:id="58" w:name="_Toc106887922"/>
        <w:tc>
          <w:tcPr>
            <w:tcW w:w="822" w:type="dxa"/>
            <w:tcBorders>
              <w:bottom w:val="single" w:sz="4" w:space="0" w:color="auto"/>
            </w:tcBorders>
            <w:shd w:val="clear" w:color="auto" w:fill="BFBFBF" w:themeFill="background1" w:themeFillShade="BF"/>
          </w:tcPr>
          <w:p w14:paraId="0183705F" w14:textId="77777777" w:rsidR="000B336C" w:rsidRPr="00FD519A" w:rsidRDefault="00CB4F7F" w:rsidP="00753EEB">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0B336C">
                  <w:rPr>
                    <w:rFonts w:ascii="MS Gothic" w:eastAsia="MS Gothic" w:hAnsi="MS Gothic" w:cs="Arial" w:hint="eastAsia"/>
                  </w:rPr>
                  <w:t>☐</w:t>
                </w:r>
              </w:sdtContent>
            </w:sdt>
            <w:bookmarkEnd w:id="55"/>
            <w:bookmarkEnd w:id="56"/>
            <w:bookmarkEnd w:id="57"/>
            <w:bookmarkEnd w:id="58"/>
          </w:p>
        </w:tc>
      </w:tr>
      <w:tr w:rsidR="000B336C" w:rsidRPr="004C3A0B" w14:paraId="143C377A" w14:textId="77777777" w:rsidTr="00753EEB">
        <w:tc>
          <w:tcPr>
            <w:tcW w:w="8251" w:type="dxa"/>
            <w:gridSpan w:val="2"/>
            <w:vMerge/>
            <w:tcBorders>
              <w:bottom w:val="single" w:sz="4" w:space="0" w:color="auto"/>
            </w:tcBorders>
            <w:shd w:val="clear" w:color="auto" w:fill="F2F2F2" w:themeFill="background1" w:themeFillShade="F2"/>
          </w:tcPr>
          <w:p w14:paraId="3CBD4591" w14:textId="77777777" w:rsidR="000B336C" w:rsidRPr="00204E14" w:rsidRDefault="000B336C" w:rsidP="00753EE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22A8ED" w14:textId="77777777" w:rsidR="000B336C" w:rsidRPr="00204E14" w:rsidRDefault="000B336C" w:rsidP="00753EEB">
            <w:pPr>
              <w:pStyle w:val="Heading1"/>
              <w:rPr>
                <w:rFonts w:ascii="Arial" w:hAnsi="Arial" w:cs="Arial"/>
              </w:rPr>
            </w:pPr>
            <w:bookmarkStart w:id="59" w:name="_Toc106884314"/>
            <w:bookmarkStart w:id="60" w:name="_Toc106884507"/>
            <w:bookmarkStart w:id="61" w:name="_Toc106887689"/>
            <w:bookmarkStart w:id="62" w:name="_Toc106887923"/>
            <w:r w:rsidRPr="00204E14">
              <w:rPr>
                <w:rFonts w:ascii="Arial" w:hAnsi="Arial" w:cs="Arial"/>
              </w:rPr>
              <w:t>No</w:t>
            </w:r>
            <w:bookmarkEnd w:id="59"/>
            <w:bookmarkEnd w:id="60"/>
            <w:bookmarkEnd w:id="61"/>
            <w:bookmarkEnd w:id="62"/>
          </w:p>
        </w:tc>
        <w:bookmarkStart w:id="63" w:name="_Toc106884315"/>
        <w:bookmarkStart w:id="64" w:name="_Toc106884508"/>
        <w:bookmarkStart w:id="65" w:name="_Toc106887690"/>
        <w:bookmarkStart w:id="66" w:name="_Toc106887924"/>
        <w:tc>
          <w:tcPr>
            <w:tcW w:w="822" w:type="dxa"/>
            <w:tcBorders>
              <w:bottom w:val="single" w:sz="4" w:space="0" w:color="auto"/>
            </w:tcBorders>
            <w:shd w:val="clear" w:color="auto" w:fill="BFBFBF" w:themeFill="background1" w:themeFillShade="BF"/>
          </w:tcPr>
          <w:p w14:paraId="00B754C8" w14:textId="77777777" w:rsidR="000B336C" w:rsidRDefault="00CB4F7F" w:rsidP="00753EEB">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0B336C">
                  <w:rPr>
                    <w:rFonts w:ascii="MS Gothic" w:eastAsia="MS Gothic" w:hAnsi="MS Gothic" w:cs="Arial" w:hint="eastAsia"/>
                  </w:rPr>
                  <w:t>☒</w:t>
                </w:r>
              </w:sdtContent>
            </w:sdt>
            <w:bookmarkEnd w:id="63"/>
            <w:bookmarkEnd w:id="64"/>
            <w:bookmarkEnd w:id="65"/>
            <w:bookmarkEnd w:id="66"/>
          </w:p>
        </w:tc>
      </w:tr>
      <w:tr w:rsidR="000B336C" w:rsidRPr="004C3A0B" w14:paraId="49EAAC52" w14:textId="77777777" w:rsidTr="00753EEB">
        <w:tc>
          <w:tcPr>
            <w:tcW w:w="9923" w:type="dxa"/>
            <w:gridSpan w:val="4"/>
            <w:tcBorders>
              <w:bottom w:val="single" w:sz="4" w:space="0" w:color="auto"/>
            </w:tcBorders>
            <w:shd w:val="clear" w:color="auto" w:fill="F2F2F2" w:themeFill="background1" w:themeFillShade="F2"/>
          </w:tcPr>
          <w:p w14:paraId="65290D59" w14:textId="77777777" w:rsidR="000B336C" w:rsidRPr="004C3A0B" w:rsidRDefault="000B336C" w:rsidP="00753EEB">
            <w:pPr>
              <w:rPr>
                <w:rFonts w:ascii="Arial" w:hAnsi="Arial" w:cs="Arial"/>
              </w:rPr>
            </w:pPr>
            <w:r w:rsidRPr="004C3A0B">
              <w:rPr>
                <w:rFonts w:ascii="Arial" w:hAnsi="Arial" w:cs="Arial"/>
                <w:b/>
              </w:rPr>
              <w:t>Risks to participants</w:t>
            </w:r>
          </w:p>
          <w:p w14:paraId="72F2065A" w14:textId="77777777" w:rsidR="000B336C" w:rsidRPr="004C3A0B" w:rsidRDefault="000B336C" w:rsidP="00753EEB">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0B336C" w:rsidRPr="004C3A0B" w14:paraId="192AB3A3" w14:textId="77777777" w:rsidTr="00753EEB">
        <w:tc>
          <w:tcPr>
            <w:tcW w:w="4849" w:type="dxa"/>
            <w:tcBorders>
              <w:top w:val="single" w:sz="4" w:space="0" w:color="auto"/>
              <w:bottom w:val="single" w:sz="4" w:space="0" w:color="auto"/>
            </w:tcBorders>
          </w:tcPr>
          <w:p w14:paraId="4AE1A8EB" w14:textId="77777777" w:rsidR="000B336C" w:rsidRDefault="000B336C" w:rsidP="00753EEB">
            <w:pPr>
              <w:autoSpaceDE w:val="0"/>
              <w:autoSpaceDN w:val="0"/>
              <w:adjustRightInd w:val="0"/>
              <w:rPr>
                <w:rFonts w:ascii="Arial" w:hAnsi="Arial" w:cs="Arial"/>
              </w:rPr>
            </w:pPr>
            <w:r>
              <w:rPr>
                <w:rFonts w:ascii="Arial" w:hAnsi="Arial" w:cs="Arial"/>
              </w:rPr>
              <w:t>Risk to Participant:</w:t>
            </w:r>
          </w:p>
          <w:p w14:paraId="4E1A2520" w14:textId="77777777" w:rsidR="000B336C" w:rsidRDefault="000B336C" w:rsidP="00753EEB">
            <w:pPr>
              <w:rPr>
                <w:rFonts w:ascii="Arial" w:hAnsi="Arial" w:cs="Arial"/>
              </w:rPr>
            </w:pPr>
          </w:p>
          <w:p w14:paraId="5C0F09BA" w14:textId="77777777" w:rsidR="000B336C" w:rsidRDefault="000B336C" w:rsidP="00753EEB">
            <w:pPr>
              <w:rPr>
                <w:rFonts w:ascii="Arial" w:hAnsi="Arial" w:cs="Arial"/>
              </w:rPr>
            </w:pPr>
            <w:r>
              <w:rPr>
                <w:rFonts w:ascii="Arial" w:hAnsi="Arial" w:cs="Arial"/>
              </w:rPr>
              <w:t>N/A – Activity does not require assessment</w:t>
            </w:r>
          </w:p>
          <w:p w14:paraId="47F4FAE3" w14:textId="77777777" w:rsidR="000B336C" w:rsidRPr="004C3A0B" w:rsidRDefault="000B336C" w:rsidP="00753EEB">
            <w:pPr>
              <w:rPr>
                <w:rFonts w:ascii="Arial" w:hAnsi="Arial" w:cs="Arial"/>
              </w:rPr>
            </w:pPr>
          </w:p>
          <w:p w14:paraId="1C49B9E6" w14:textId="77777777" w:rsidR="000B336C" w:rsidRPr="004C3A0B" w:rsidRDefault="000B336C" w:rsidP="00753EE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36D6174" w14:textId="77777777" w:rsidR="000B336C" w:rsidRDefault="000B336C" w:rsidP="00753EEB">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2640821F" w14:textId="77777777" w:rsidR="000B336C" w:rsidRDefault="000B336C" w:rsidP="00753EEB">
            <w:pPr>
              <w:rPr>
                <w:rFonts w:ascii="Arial" w:hAnsi="Arial" w:cs="Arial"/>
              </w:rPr>
            </w:pPr>
          </w:p>
          <w:p w14:paraId="13CCB715" w14:textId="77777777" w:rsidR="000B336C" w:rsidRDefault="000B336C" w:rsidP="00753EEB">
            <w:pPr>
              <w:rPr>
                <w:rFonts w:ascii="Arial" w:hAnsi="Arial" w:cs="Arial"/>
              </w:rPr>
            </w:pPr>
            <w:r>
              <w:rPr>
                <w:rFonts w:ascii="Arial" w:hAnsi="Arial" w:cs="Arial"/>
              </w:rPr>
              <w:t>N/A</w:t>
            </w:r>
          </w:p>
          <w:p w14:paraId="2F984F9C" w14:textId="77777777" w:rsidR="000B336C" w:rsidRPr="004C3A0B" w:rsidRDefault="000B336C" w:rsidP="00753EEB">
            <w:pPr>
              <w:rPr>
                <w:rFonts w:ascii="Arial" w:hAnsi="Arial" w:cs="Arial"/>
              </w:rPr>
            </w:pPr>
          </w:p>
          <w:p w14:paraId="0132E93F" w14:textId="77777777" w:rsidR="000B336C" w:rsidRPr="00354F34" w:rsidRDefault="000B336C" w:rsidP="00753EEB">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50B5671A" w14:textId="77777777" w:rsidTr="00753EEB">
        <w:tc>
          <w:tcPr>
            <w:tcW w:w="9923" w:type="dxa"/>
            <w:gridSpan w:val="4"/>
            <w:tcBorders>
              <w:bottom w:val="single" w:sz="4" w:space="0" w:color="auto"/>
            </w:tcBorders>
            <w:shd w:val="clear" w:color="auto" w:fill="F2F2F2" w:themeFill="background1" w:themeFillShade="F2"/>
          </w:tcPr>
          <w:p w14:paraId="163A2BF7" w14:textId="77777777" w:rsidR="000B336C" w:rsidRPr="004C3A0B" w:rsidRDefault="000B336C" w:rsidP="00753EEB">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0B336C" w:rsidRPr="004C3A0B" w14:paraId="51FF775F" w14:textId="77777777" w:rsidTr="00753EEB">
        <w:tc>
          <w:tcPr>
            <w:tcW w:w="9923" w:type="dxa"/>
            <w:gridSpan w:val="4"/>
            <w:tcBorders>
              <w:top w:val="single" w:sz="4" w:space="0" w:color="auto"/>
              <w:bottom w:val="single" w:sz="4" w:space="0" w:color="auto"/>
            </w:tcBorders>
          </w:tcPr>
          <w:p w14:paraId="5A4133C3" w14:textId="77777777" w:rsidR="000B336C" w:rsidRDefault="000B336C" w:rsidP="00753EEB">
            <w:pPr>
              <w:rPr>
                <w:rFonts w:ascii="Arial" w:hAnsi="Arial" w:cs="Arial"/>
              </w:rPr>
            </w:pPr>
          </w:p>
          <w:p w14:paraId="126BA3CC" w14:textId="77777777" w:rsidR="000B336C" w:rsidRDefault="000B336C" w:rsidP="00753EEB">
            <w:pPr>
              <w:rPr>
                <w:rFonts w:ascii="Arial" w:hAnsi="Arial" w:cs="Arial"/>
              </w:rPr>
            </w:pPr>
            <w:r>
              <w:rPr>
                <w:rFonts w:ascii="Arial" w:hAnsi="Arial" w:cs="Arial"/>
              </w:rPr>
              <w:t>N/A</w:t>
            </w:r>
          </w:p>
          <w:p w14:paraId="4677886C" w14:textId="77777777" w:rsidR="000B336C" w:rsidRPr="004C3A0B" w:rsidRDefault="000B336C" w:rsidP="00753EEB">
            <w:pPr>
              <w:rPr>
                <w:rFonts w:ascii="Arial" w:hAnsi="Arial" w:cs="Arial"/>
              </w:rPr>
            </w:pPr>
          </w:p>
          <w:p w14:paraId="72B983BA"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3AD028FB" w14:textId="77777777" w:rsidTr="00753EEB">
        <w:tc>
          <w:tcPr>
            <w:tcW w:w="9923" w:type="dxa"/>
            <w:gridSpan w:val="4"/>
            <w:tcBorders>
              <w:top w:val="single" w:sz="4" w:space="0" w:color="auto"/>
              <w:bottom w:val="single" w:sz="4" w:space="0" w:color="auto"/>
            </w:tcBorders>
            <w:shd w:val="clear" w:color="auto" w:fill="F2F2F2" w:themeFill="background1" w:themeFillShade="F2"/>
          </w:tcPr>
          <w:p w14:paraId="50935AA4" w14:textId="77777777" w:rsidR="000B336C" w:rsidRPr="004C3A0B" w:rsidRDefault="000B336C" w:rsidP="00753EEB">
            <w:pPr>
              <w:rPr>
                <w:rFonts w:ascii="Arial" w:hAnsi="Arial" w:cs="Arial"/>
              </w:rPr>
            </w:pPr>
            <w:r w:rsidRPr="004C3A0B">
              <w:rPr>
                <w:rFonts w:ascii="Arial" w:hAnsi="Arial" w:cs="Arial"/>
                <w:b/>
              </w:rPr>
              <w:t>Risks to investigator</w:t>
            </w:r>
          </w:p>
          <w:p w14:paraId="40092B55" w14:textId="77777777" w:rsidR="000B336C" w:rsidRPr="004C3A0B" w:rsidRDefault="000B336C" w:rsidP="00753EEB">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0B336C" w:rsidRPr="004C3A0B" w14:paraId="1DDB134F" w14:textId="77777777" w:rsidTr="00753EEB">
        <w:tc>
          <w:tcPr>
            <w:tcW w:w="4849" w:type="dxa"/>
            <w:tcBorders>
              <w:top w:val="single" w:sz="4" w:space="0" w:color="auto"/>
              <w:bottom w:val="single" w:sz="4" w:space="0" w:color="auto"/>
            </w:tcBorders>
          </w:tcPr>
          <w:p w14:paraId="5EC0FB80" w14:textId="77777777" w:rsidR="000B336C" w:rsidRDefault="000B336C" w:rsidP="00753EEB">
            <w:pPr>
              <w:autoSpaceDE w:val="0"/>
              <w:autoSpaceDN w:val="0"/>
              <w:adjustRightInd w:val="0"/>
              <w:rPr>
                <w:rFonts w:ascii="Arial" w:hAnsi="Arial" w:cs="Arial"/>
              </w:rPr>
            </w:pPr>
            <w:r>
              <w:rPr>
                <w:rFonts w:ascii="Arial" w:hAnsi="Arial" w:cs="Arial"/>
              </w:rPr>
              <w:lastRenderedPageBreak/>
              <w:t>Risk to Investigator:</w:t>
            </w:r>
          </w:p>
          <w:p w14:paraId="2C7D40EE" w14:textId="77777777" w:rsidR="000B336C" w:rsidRDefault="000B336C" w:rsidP="00753EEB">
            <w:pPr>
              <w:rPr>
                <w:rFonts w:ascii="Arial" w:hAnsi="Arial" w:cs="Arial"/>
              </w:rPr>
            </w:pPr>
          </w:p>
          <w:p w14:paraId="5C30C5B9" w14:textId="77777777" w:rsidR="000B336C" w:rsidRDefault="000B336C" w:rsidP="00753EEB">
            <w:pPr>
              <w:rPr>
                <w:rFonts w:ascii="Arial" w:hAnsi="Arial" w:cs="Arial"/>
              </w:rPr>
            </w:pPr>
            <w:r>
              <w:rPr>
                <w:rFonts w:ascii="Arial" w:hAnsi="Arial" w:cs="Arial"/>
              </w:rPr>
              <w:t>N/A – Activity does not require assessment</w:t>
            </w:r>
          </w:p>
          <w:p w14:paraId="561E2D30" w14:textId="77777777" w:rsidR="000B336C" w:rsidRDefault="000B336C" w:rsidP="00753EEB">
            <w:pPr>
              <w:rPr>
                <w:rFonts w:ascii="Arial" w:hAnsi="Arial" w:cs="Arial"/>
              </w:rPr>
            </w:pPr>
          </w:p>
          <w:p w14:paraId="5EB86240" w14:textId="77777777" w:rsidR="000B336C" w:rsidRPr="004C3A0B" w:rsidRDefault="000B336C" w:rsidP="00753EEB">
            <w:pPr>
              <w:rPr>
                <w:rFonts w:ascii="Arial" w:hAnsi="Arial" w:cs="Arial"/>
              </w:rPr>
            </w:pPr>
          </w:p>
          <w:p w14:paraId="629E2CF4" w14:textId="77777777" w:rsidR="000B336C" w:rsidRPr="004C3A0B" w:rsidRDefault="000B336C" w:rsidP="00753EE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92F8892" w14:textId="77777777" w:rsidR="000B336C" w:rsidRPr="00354F34" w:rsidRDefault="000B336C" w:rsidP="00753EEB">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5F973383" w14:textId="77777777" w:rsidR="000B336C" w:rsidRDefault="000B336C" w:rsidP="00753EEB">
            <w:pPr>
              <w:rPr>
                <w:rFonts w:ascii="Arial" w:hAnsi="Arial" w:cs="Arial"/>
              </w:rPr>
            </w:pPr>
          </w:p>
          <w:p w14:paraId="46A006B3" w14:textId="77777777" w:rsidR="000B336C" w:rsidRDefault="000B336C" w:rsidP="00753EEB">
            <w:pPr>
              <w:rPr>
                <w:rFonts w:ascii="Arial" w:hAnsi="Arial" w:cs="Arial"/>
              </w:rPr>
            </w:pPr>
            <w:r>
              <w:rPr>
                <w:rFonts w:ascii="Arial" w:hAnsi="Arial" w:cs="Arial"/>
              </w:rPr>
              <w:t>N/A</w:t>
            </w:r>
          </w:p>
          <w:p w14:paraId="042DE044" w14:textId="77777777" w:rsidR="000B336C" w:rsidRPr="004C3A0B" w:rsidRDefault="000B336C" w:rsidP="00753EEB">
            <w:pPr>
              <w:rPr>
                <w:rFonts w:ascii="Arial" w:hAnsi="Arial" w:cs="Arial"/>
              </w:rPr>
            </w:pPr>
          </w:p>
          <w:p w14:paraId="6F013F02"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5477D7AE" w14:textId="77777777" w:rsidTr="00753EEB">
        <w:tc>
          <w:tcPr>
            <w:tcW w:w="9923" w:type="dxa"/>
            <w:gridSpan w:val="4"/>
            <w:tcBorders>
              <w:top w:val="single" w:sz="4" w:space="0" w:color="auto"/>
              <w:bottom w:val="single" w:sz="4" w:space="0" w:color="auto"/>
            </w:tcBorders>
            <w:shd w:val="clear" w:color="auto" w:fill="F2F2F2" w:themeFill="background1" w:themeFillShade="F2"/>
          </w:tcPr>
          <w:p w14:paraId="7880809B" w14:textId="77777777" w:rsidR="000B336C" w:rsidRPr="004C3A0B" w:rsidRDefault="000B336C" w:rsidP="00753EEB">
            <w:pPr>
              <w:rPr>
                <w:rFonts w:ascii="Arial" w:hAnsi="Arial" w:cs="Arial"/>
              </w:rPr>
            </w:pPr>
            <w:r w:rsidRPr="004C3A0B">
              <w:rPr>
                <w:rFonts w:ascii="Arial" w:hAnsi="Arial" w:cs="Arial"/>
                <w:b/>
              </w:rPr>
              <w:t>University/institutional risks</w:t>
            </w:r>
          </w:p>
          <w:p w14:paraId="74D2C260" w14:textId="77777777" w:rsidR="000B336C" w:rsidRPr="004C3A0B" w:rsidRDefault="000B336C" w:rsidP="00753EEB">
            <w:pPr>
              <w:rPr>
                <w:rFonts w:ascii="Arial" w:hAnsi="Arial" w:cs="Arial"/>
              </w:rPr>
            </w:pPr>
            <w:r w:rsidRPr="004C3A0B">
              <w:rPr>
                <w:rFonts w:ascii="Arial" w:hAnsi="Arial" w:cs="Arial"/>
              </w:rPr>
              <w:t>For example: adverse publicity, financial loss, data protection</w:t>
            </w:r>
          </w:p>
        </w:tc>
      </w:tr>
      <w:tr w:rsidR="000B336C" w:rsidRPr="004C3A0B" w14:paraId="73304FAE" w14:textId="77777777" w:rsidTr="00753EEB">
        <w:tc>
          <w:tcPr>
            <w:tcW w:w="4849" w:type="dxa"/>
            <w:tcBorders>
              <w:top w:val="single" w:sz="4" w:space="0" w:color="auto"/>
              <w:bottom w:val="single" w:sz="4" w:space="0" w:color="auto"/>
            </w:tcBorders>
          </w:tcPr>
          <w:p w14:paraId="149A2354" w14:textId="77777777" w:rsidR="000B336C" w:rsidRDefault="000B336C" w:rsidP="00753EEB">
            <w:pPr>
              <w:autoSpaceDE w:val="0"/>
              <w:autoSpaceDN w:val="0"/>
              <w:adjustRightInd w:val="0"/>
              <w:rPr>
                <w:rFonts w:ascii="Arial" w:hAnsi="Arial" w:cs="Arial"/>
              </w:rPr>
            </w:pPr>
            <w:r>
              <w:rPr>
                <w:rFonts w:ascii="Arial" w:hAnsi="Arial" w:cs="Arial"/>
              </w:rPr>
              <w:t>Risk to University:</w:t>
            </w:r>
          </w:p>
          <w:p w14:paraId="7849FD51" w14:textId="77777777" w:rsidR="000B336C" w:rsidRDefault="000B336C" w:rsidP="00753EEB">
            <w:pPr>
              <w:rPr>
                <w:rFonts w:ascii="Arial" w:hAnsi="Arial" w:cs="Arial"/>
              </w:rPr>
            </w:pPr>
          </w:p>
          <w:p w14:paraId="49880848" w14:textId="77777777" w:rsidR="000B336C" w:rsidRDefault="000B336C" w:rsidP="00753EEB">
            <w:pPr>
              <w:rPr>
                <w:rFonts w:ascii="Arial" w:hAnsi="Arial" w:cs="Arial"/>
              </w:rPr>
            </w:pPr>
            <w:r>
              <w:rPr>
                <w:rFonts w:ascii="Arial" w:hAnsi="Arial" w:cs="Arial"/>
              </w:rPr>
              <w:t>N/A – Activity does not require assessment</w:t>
            </w:r>
          </w:p>
          <w:p w14:paraId="02B295BD" w14:textId="77777777" w:rsidR="000B336C" w:rsidRDefault="000B336C" w:rsidP="00753EEB">
            <w:pPr>
              <w:rPr>
                <w:rFonts w:ascii="Arial" w:hAnsi="Arial" w:cs="Arial"/>
              </w:rPr>
            </w:pPr>
          </w:p>
          <w:p w14:paraId="18273680" w14:textId="77777777" w:rsidR="000B336C" w:rsidRPr="004C3A0B" w:rsidRDefault="000B336C" w:rsidP="00753EEB">
            <w:pPr>
              <w:rPr>
                <w:rFonts w:ascii="Arial" w:hAnsi="Arial" w:cs="Arial"/>
              </w:rPr>
            </w:pPr>
          </w:p>
          <w:p w14:paraId="336280E1" w14:textId="77777777" w:rsidR="000B336C" w:rsidRPr="004C3A0B" w:rsidRDefault="000B336C" w:rsidP="00753EEB">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4F700F1" w14:textId="77777777" w:rsidR="000B336C" w:rsidRPr="00354F34" w:rsidRDefault="000B336C" w:rsidP="00753EEB">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72EC0925" w14:textId="77777777" w:rsidR="000B336C" w:rsidRDefault="000B336C" w:rsidP="00753EEB">
            <w:pPr>
              <w:rPr>
                <w:rFonts w:ascii="Arial" w:hAnsi="Arial" w:cs="Arial"/>
              </w:rPr>
            </w:pPr>
          </w:p>
          <w:p w14:paraId="6427CA59" w14:textId="77777777" w:rsidR="000B336C" w:rsidRDefault="000B336C" w:rsidP="00753EEB">
            <w:pPr>
              <w:rPr>
                <w:rFonts w:ascii="Arial" w:hAnsi="Arial" w:cs="Arial"/>
              </w:rPr>
            </w:pPr>
            <w:r>
              <w:rPr>
                <w:rFonts w:ascii="Arial" w:hAnsi="Arial" w:cs="Arial"/>
              </w:rPr>
              <w:t>N/A</w:t>
            </w:r>
          </w:p>
          <w:p w14:paraId="658AA68D" w14:textId="77777777" w:rsidR="000B336C" w:rsidRPr="004C3A0B" w:rsidRDefault="000B336C" w:rsidP="00753EEB">
            <w:pPr>
              <w:rPr>
                <w:rFonts w:ascii="Arial" w:hAnsi="Arial" w:cs="Arial"/>
              </w:rPr>
            </w:pPr>
          </w:p>
          <w:p w14:paraId="1324507C"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F6DAD9D" w14:textId="77777777" w:rsidR="000B336C" w:rsidRDefault="000B336C" w:rsidP="000B336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B336C" w:rsidRPr="004C3A0B" w14:paraId="148CAE4B" w14:textId="77777777" w:rsidTr="00753EEB">
        <w:tc>
          <w:tcPr>
            <w:tcW w:w="9923" w:type="dxa"/>
            <w:gridSpan w:val="4"/>
            <w:tcBorders>
              <w:top w:val="single" w:sz="4" w:space="0" w:color="auto"/>
              <w:bottom w:val="single" w:sz="4" w:space="0" w:color="auto"/>
            </w:tcBorders>
            <w:shd w:val="clear" w:color="auto" w:fill="F2F2F2" w:themeFill="background1" w:themeFillShade="F2"/>
          </w:tcPr>
          <w:p w14:paraId="4DAA2CFC" w14:textId="77777777" w:rsidR="000B336C" w:rsidRPr="004C3A0B" w:rsidRDefault="000B336C" w:rsidP="00753EEB">
            <w:pPr>
              <w:autoSpaceDE w:val="0"/>
              <w:autoSpaceDN w:val="0"/>
              <w:adjustRightInd w:val="0"/>
              <w:rPr>
                <w:rFonts w:ascii="Arial" w:hAnsi="Arial" w:cs="Arial"/>
                <w:b/>
              </w:rPr>
            </w:pPr>
            <w:r w:rsidRPr="004C3A0B">
              <w:rPr>
                <w:rFonts w:ascii="Arial" w:hAnsi="Arial" w:cs="Arial"/>
                <w:b/>
              </w:rPr>
              <w:t>Disclosure and Barring Service</w:t>
            </w:r>
          </w:p>
        </w:tc>
      </w:tr>
      <w:tr w:rsidR="000B336C" w:rsidRPr="004C3A0B" w14:paraId="598C3547" w14:textId="77777777" w:rsidTr="00753EEB">
        <w:tc>
          <w:tcPr>
            <w:tcW w:w="7259" w:type="dxa"/>
            <w:tcBorders>
              <w:top w:val="single" w:sz="4" w:space="0" w:color="auto"/>
              <w:bottom w:val="single" w:sz="4" w:space="0" w:color="auto"/>
            </w:tcBorders>
            <w:shd w:val="clear" w:color="auto" w:fill="F2F2F2" w:themeFill="background1" w:themeFillShade="F2"/>
          </w:tcPr>
          <w:p w14:paraId="7407388D" w14:textId="77777777" w:rsidR="000B336C" w:rsidRPr="004C3A0B" w:rsidRDefault="000B336C" w:rsidP="00753EEB">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4117A19" w14:textId="77777777" w:rsidR="000B336C" w:rsidRDefault="000B336C" w:rsidP="00753EEB">
            <w:pPr>
              <w:autoSpaceDE w:val="0"/>
              <w:autoSpaceDN w:val="0"/>
              <w:adjustRightInd w:val="0"/>
              <w:jc w:val="center"/>
              <w:rPr>
                <w:rFonts w:ascii="Arial" w:hAnsi="Arial" w:cs="Arial"/>
                <w:b/>
                <w:bCs/>
              </w:rPr>
            </w:pPr>
            <w:r w:rsidRPr="004C3A0B">
              <w:rPr>
                <w:rFonts w:ascii="Arial" w:hAnsi="Arial" w:cs="Arial"/>
                <w:b/>
                <w:bCs/>
              </w:rPr>
              <w:t>YES</w:t>
            </w:r>
          </w:p>
          <w:p w14:paraId="3D85FB1B" w14:textId="77777777" w:rsidR="000B336C" w:rsidRPr="004C3A0B" w:rsidRDefault="000B336C" w:rsidP="00753EE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7FF1578" w14:textId="77777777" w:rsidR="000B336C" w:rsidRDefault="000B336C" w:rsidP="00753EEB">
            <w:pPr>
              <w:autoSpaceDE w:val="0"/>
              <w:autoSpaceDN w:val="0"/>
              <w:adjustRightInd w:val="0"/>
              <w:jc w:val="center"/>
              <w:rPr>
                <w:rFonts w:ascii="Arial" w:hAnsi="Arial" w:cs="Arial"/>
                <w:b/>
                <w:bCs/>
              </w:rPr>
            </w:pPr>
            <w:r w:rsidRPr="004C3A0B">
              <w:rPr>
                <w:rFonts w:ascii="Arial" w:hAnsi="Arial" w:cs="Arial"/>
                <w:b/>
                <w:bCs/>
              </w:rPr>
              <w:t>NO</w:t>
            </w:r>
          </w:p>
          <w:p w14:paraId="6FE7948D" w14:textId="77777777" w:rsidR="000B336C" w:rsidRPr="004C3A0B" w:rsidRDefault="000B336C" w:rsidP="00753EEB">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223ADE02" w14:textId="77777777" w:rsidR="000B336C" w:rsidRDefault="000B336C" w:rsidP="00753EEB">
            <w:pPr>
              <w:autoSpaceDE w:val="0"/>
              <w:autoSpaceDN w:val="0"/>
              <w:adjustRightInd w:val="0"/>
              <w:jc w:val="center"/>
              <w:rPr>
                <w:rFonts w:ascii="Arial" w:hAnsi="Arial" w:cs="Arial"/>
                <w:b/>
                <w:bCs/>
              </w:rPr>
            </w:pPr>
            <w:r w:rsidRPr="004C3A0B">
              <w:rPr>
                <w:rFonts w:ascii="Arial" w:hAnsi="Arial" w:cs="Arial"/>
                <w:b/>
                <w:bCs/>
              </w:rPr>
              <w:t>N/A</w:t>
            </w:r>
          </w:p>
          <w:p w14:paraId="4763C513" w14:textId="77777777" w:rsidR="000B336C" w:rsidRPr="004C3A0B" w:rsidRDefault="000B336C" w:rsidP="00753EEB">
            <w:pPr>
              <w:autoSpaceDE w:val="0"/>
              <w:autoSpaceDN w:val="0"/>
              <w:adjustRightInd w:val="0"/>
              <w:jc w:val="center"/>
              <w:rPr>
                <w:rFonts w:ascii="Arial" w:hAnsi="Arial" w:cs="Arial"/>
                <w:b/>
              </w:rPr>
            </w:pPr>
          </w:p>
        </w:tc>
      </w:tr>
      <w:tr w:rsidR="000B336C" w:rsidRPr="004C3A0B" w14:paraId="7A01C31B" w14:textId="77777777" w:rsidTr="00753EE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E4DAA7" w14:textId="77777777" w:rsidR="000B336C" w:rsidRPr="004C3A0B" w:rsidRDefault="000B336C" w:rsidP="00753EEB">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0A52E28" w14:textId="77777777" w:rsidR="000B336C" w:rsidRPr="004C3A0B" w:rsidRDefault="00CB4F7F" w:rsidP="00753EE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E8872D" w14:textId="77777777" w:rsidR="000B336C" w:rsidRPr="004C3A0B" w:rsidRDefault="00CB4F7F" w:rsidP="00753EE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296B099" w14:textId="77777777" w:rsidR="000B336C" w:rsidRPr="004C3A0B" w:rsidRDefault="00CB4F7F" w:rsidP="00753EE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r>
    </w:tbl>
    <w:p w14:paraId="30A6E7BC" w14:textId="77777777" w:rsidR="000B336C" w:rsidRPr="00354F34" w:rsidRDefault="000B336C" w:rsidP="000B336C">
      <w:pPr>
        <w:autoSpaceDE w:val="0"/>
        <w:autoSpaceDN w:val="0"/>
        <w:adjustRightInd w:val="0"/>
        <w:spacing w:after="240"/>
        <w:jc w:val="both"/>
        <w:rPr>
          <w:rFonts w:ascii="Arial" w:hAnsi="Arial" w:cs="Arial"/>
          <w:b/>
        </w:rPr>
      </w:pPr>
    </w:p>
    <w:p w14:paraId="0E14D3C4" w14:textId="77777777" w:rsidR="000B336C" w:rsidRDefault="000B336C" w:rsidP="000B336C">
      <w:pPr>
        <w:rPr>
          <w:rFonts w:ascii="Arial" w:hAnsi="Arial" w:cs="Arial"/>
          <w:b/>
        </w:rPr>
      </w:pPr>
      <w:r>
        <w:rPr>
          <w:rFonts w:ascii="Arial" w:hAnsi="Arial" w:cs="Arial"/>
          <w:b/>
        </w:rPr>
        <w:br w:type="page"/>
      </w:r>
    </w:p>
    <w:p w14:paraId="500CD015" w14:textId="77777777" w:rsidR="000B336C" w:rsidRPr="00354F34" w:rsidRDefault="000B336C" w:rsidP="000B336C">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B336C" w:rsidRPr="004C3A0B" w14:paraId="640878A0" w14:textId="77777777" w:rsidTr="00753EEB">
        <w:tc>
          <w:tcPr>
            <w:tcW w:w="9923" w:type="dxa"/>
            <w:tcBorders>
              <w:top w:val="single" w:sz="4" w:space="0" w:color="auto"/>
              <w:bottom w:val="single" w:sz="4" w:space="0" w:color="auto"/>
            </w:tcBorders>
            <w:shd w:val="clear" w:color="auto" w:fill="F2F2F2" w:themeFill="background1" w:themeFillShade="F2"/>
          </w:tcPr>
          <w:p w14:paraId="16979338" w14:textId="77777777" w:rsidR="000B336C" w:rsidRPr="004C3A0B" w:rsidRDefault="000B336C" w:rsidP="00753EEB">
            <w:pPr>
              <w:rPr>
                <w:rFonts w:ascii="Arial" w:hAnsi="Arial" w:cs="Arial"/>
              </w:rPr>
            </w:pPr>
            <w:r w:rsidRPr="004C3A0B">
              <w:rPr>
                <w:rFonts w:ascii="Arial" w:hAnsi="Arial" w:cs="Arial"/>
                <w:b/>
              </w:rPr>
              <w:t>Feedback</w:t>
            </w:r>
          </w:p>
          <w:p w14:paraId="4FF779CC" w14:textId="77777777" w:rsidR="000B336C" w:rsidRPr="004C3A0B" w:rsidRDefault="000B336C" w:rsidP="00753EEB">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0B336C" w:rsidRPr="004C3A0B" w14:paraId="16B4C068" w14:textId="77777777" w:rsidTr="00753EEB">
        <w:tc>
          <w:tcPr>
            <w:tcW w:w="9923" w:type="dxa"/>
            <w:tcBorders>
              <w:top w:val="single" w:sz="4" w:space="0" w:color="auto"/>
              <w:bottom w:val="single" w:sz="4" w:space="0" w:color="auto"/>
            </w:tcBorders>
          </w:tcPr>
          <w:p w14:paraId="34087315" w14:textId="77777777" w:rsidR="000B336C" w:rsidRDefault="000B336C" w:rsidP="00753EEB">
            <w:pPr>
              <w:rPr>
                <w:rFonts w:ascii="Arial" w:hAnsi="Arial" w:cs="Arial"/>
              </w:rPr>
            </w:pPr>
          </w:p>
          <w:p w14:paraId="4333C81E" w14:textId="77777777" w:rsidR="000B336C" w:rsidRDefault="000B336C" w:rsidP="00753EEB">
            <w:pPr>
              <w:rPr>
                <w:rFonts w:ascii="Arial" w:hAnsi="Arial" w:cs="Arial"/>
              </w:rPr>
            </w:pPr>
            <w:r>
              <w:rPr>
                <w:rFonts w:ascii="Arial" w:hAnsi="Arial" w:cs="Arial"/>
              </w:rPr>
              <w:t xml:space="preserve">Not required. Participants will be notified when survey closes. </w:t>
            </w:r>
          </w:p>
          <w:p w14:paraId="3490F86C" w14:textId="77777777" w:rsidR="000B336C" w:rsidRPr="004C3A0B" w:rsidRDefault="000B336C" w:rsidP="00753EEB">
            <w:pPr>
              <w:rPr>
                <w:rFonts w:ascii="Arial" w:hAnsi="Arial" w:cs="Arial"/>
              </w:rPr>
            </w:pPr>
          </w:p>
          <w:p w14:paraId="389712B0"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1D436D5D" w14:textId="77777777" w:rsidTr="00753EEB">
        <w:tc>
          <w:tcPr>
            <w:tcW w:w="9923" w:type="dxa"/>
            <w:tcBorders>
              <w:top w:val="single" w:sz="4" w:space="0" w:color="auto"/>
              <w:bottom w:val="single" w:sz="4" w:space="0" w:color="auto"/>
            </w:tcBorders>
            <w:shd w:val="clear" w:color="auto" w:fill="F2F2F2" w:themeFill="background1" w:themeFillShade="F2"/>
          </w:tcPr>
          <w:p w14:paraId="2F4620C9" w14:textId="77777777" w:rsidR="000B336C" w:rsidRPr="004C3A0B" w:rsidRDefault="000B336C" w:rsidP="00753EEB">
            <w:pPr>
              <w:rPr>
                <w:rFonts w:ascii="Arial" w:hAnsi="Arial" w:cs="Arial"/>
              </w:rPr>
            </w:pPr>
            <w:r w:rsidRPr="004C3A0B">
              <w:rPr>
                <w:rFonts w:ascii="Arial" w:hAnsi="Arial" w:cs="Arial"/>
                <w:b/>
              </w:rPr>
              <w:t>Informed consent</w:t>
            </w:r>
          </w:p>
          <w:p w14:paraId="3064920B" w14:textId="77777777" w:rsidR="000B336C" w:rsidRPr="004C3A0B" w:rsidRDefault="000B336C" w:rsidP="00753EEB">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0B336C" w:rsidRPr="004C3A0B" w14:paraId="1BC47324" w14:textId="77777777" w:rsidTr="00753EEB">
        <w:tc>
          <w:tcPr>
            <w:tcW w:w="9923" w:type="dxa"/>
            <w:tcBorders>
              <w:top w:val="single" w:sz="4" w:space="0" w:color="auto"/>
              <w:bottom w:val="single" w:sz="4" w:space="0" w:color="auto"/>
            </w:tcBorders>
          </w:tcPr>
          <w:p w14:paraId="3EC7598F" w14:textId="77777777" w:rsidR="000B336C" w:rsidRDefault="000B336C" w:rsidP="00753EEB">
            <w:pPr>
              <w:rPr>
                <w:rFonts w:ascii="Arial" w:hAnsi="Arial" w:cs="Arial"/>
              </w:rPr>
            </w:pPr>
          </w:p>
          <w:p w14:paraId="00C39573" w14:textId="77777777" w:rsidR="000B336C" w:rsidRDefault="000B336C" w:rsidP="00753EEB">
            <w:pPr>
              <w:rPr>
                <w:rFonts w:ascii="Arial" w:hAnsi="Arial" w:cs="Arial"/>
              </w:rPr>
            </w:pPr>
            <w:r>
              <w:rPr>
                <w:rFonts w:ascii="Arial" w:hAnsi="Arial" w:cs="Arial"/>
              </w:rPr>
              <w:t xml:space="preserve">The survey will be completed via </w:t>
            </w:r>
            <w:proofErr w:type="spellStart"/>
            <w:r>
              <w:rPr>
                <w:rFonts w:ascii="Arial" w:hAnsi="Arial" w:cs="Arial"/>
              </w:rPr>
              <w:t>surveymonkey</w:t>
            </w:r>
            <w:proofErr w:type="spellEnd"/>
            <w:r>
              <w:rPr>
                <w:rFonts w:ascii="Arial" w:hAnsi="Arial" w:cs="Arial"/>
              </w:rPr>
              <w:t xml:space="preserve"> with all consent requirements met before starting the process. </w:t>
            </w:r>
          </w:p>
          <w:p w14:paraId="6A490FBA" w14:textId="77777777" w:rsidR="000B336C" w:rsidRPr="004C3A0B" w:rsidRDefault="000B336C" w:rsidP="00753EEB">
            <w:pPr>
              <w:rPr>
                <w:rFonts w:ascii="Arial" w:hAnsi="Arial" w:cs="Arial"/>
              </w:rPr>
            </w:pPr>
          </w:p>
          <w:p w14:paraId="0FED4032"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75EDD7DB" w14:textId="77777777" w:rsidTr="00753EEB">
        <w:tc>
          <w:tcPr>
            <w:tcW w:w="9923" w:type="dxa"/>
            <w:tcBorders>
              <w:top w:val="single" w:sz="4" w:space="0" w:color="auto"/>
              <w:bottom w:val="single" w:sz="4" w:space="0" w:color="auto"/>
            </w:tcBorders>
            <w:shd w:val="clear" w:color="auto" w:fill="F2F2F2" w:themeFill="background1" w:themeFillShade="F2"/>
          </w:tcPr>
          <w:p w14:paraId="5A81EFAA" w14:textId="77777777" w:rsidR="000B336C" w:rsidRPr="004C3A0B" w:rsidRDefault="000B336C" w:rsidP="00753EEB">
            <w:pPr>
              <w:rPr>
                <w:rFonts w:ascii="Arial" w:hAnsi="Arial" w:cs="Arial"/>
                <w:b/>
              </w:rPr>
            </w:pPr>
            <w:r w:rsidRPr="004C3A0B">
              <w:rPr>
                <w:rFonts w:ascii="Arial" w:hAnsi="Arial" w:cs="Arial"/>
                <w:b/>
              </w:rPr>
              <w:t>Confidentiality / Anonymity</w:t>
            </w:r>
          </w:p>
          <w:p w14:paraId="45D42074" w14:textId="77777777" w:rsidR="000B336C" w:rsidRPr="004C3A0B" w:rsidRDefault="000B336C" w:rsidP="00753EEB">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0B336C" w:rsidRPr="004C3A0B" w14:paraId="6D0AE0B9" w14:textId="77777777" w:rsidTr="00753EEB">
        <w:tc>
          <w:tcPr>
            <w:tcW w:w="9923" w:type="dxa"/>
            <w:tcBorders>
              <w:top w:val="single" w:sz="4" w:space="0" w:color="auto"/>
              <w:bottom w:val="single" w:sz="4" w:space="0" w:color="auto"/>
            </w:tcBorders>
          </w:tcPr>
          <w:p w14:paraId="407EE4F8" w14:textId="77777777" w:rsidR="000B336C" w:rsidRDefault="000B336C" w:rsidP="00753EEB">
            <w:pPr>
              <w:rPr>
                <w:rFonts w:ascii="Arial" w:hAnsi="Arial" w:cs="Arial"/>
              </w:rPr>
            </w:pPr>
          </w:p>
          <w:p w14:paraId="5F22D409" w14:textId="77777777" w:rsidR="000B336C" w:rsidRDefault="000B336C" w:rsidP="00753EEB">
            <w:pPr>
              <w:rPr>
                <w:rFonts w:ascii="Arial" w:hAnsi="Arial" w:cs="Arial"/>
              </w:rPr>
            </w:pPr>
            <w:r>
              <w:rPr>
                <w:rFonts w:ascii="Arial" w:hAnsi="Arial" w:cs="Arial"/>
              </w:rPr>
              <w:t xml:space="preserve">Questions will be predominantly check boxes. Any qualitative questions answered with sensitive data erroneously captured, will be sanitised. </w:t>
            </w:r>
          </w:p>
          <w:p w14:paraId="562D4438" w14:textId="77777777" w:rsidR="000B336C" w:rsidRPr="004C3A0B" w:rsidRDefault="000B336C" w:rsidP="00753EEB">
            <w:pPr>
              <w:rPr>
                <w:rFonts w:ascii="Arial" w:hAnsi="Arial" w:cs="Arial"/>
              </w:rPr>
            </w:pPr>
          </w:p>
          <w:p w14:paraId="219F0837" w14:textId="77777777" w:rsidR="000B336C" w:rsidRPr="004C3A0B" w:rsidRDefault="000B336C" w:rsidP="00753EEB">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55C02A1" w14:textId="77777777" w:rsidR="000B336C" w:rsidRPr="004C3A0B" w:rsidRDefault="000B336C" w:rsidP="000B336C">
      <w:pPr>
        <w:rPr>
          <w:rFonts w:ascii="Arial" w:hAnsi="Arial" w:cs="Arial"/>
        </w:rPr>
      </w:pPr>
    </w:p>
    <w:p w14:paraId="45DDCA35" w14:textId="77777777" w:rsidR="000B336C" w:rsidRDefault="000B336C" w:rsidP="000B336C">
      <w:pPr>
        <w:rPr>
          <w:rFonts w:ascii="Arial" w:hAnsi="Arial" w:cs="Arial"/>
          <w:b/>
        </w:rPr>
      </w:pPr>
      <w:r>
        <w:rPr>
          <w:rFonts w:ascii="Arial" w:hAnsi="Arial" w:cs="Arial"/>
          <w:b/>
        </w:rPr>
        <w:br w:type="page"/>
      </w:r>
    </w:p>
    <w:p w14:paraId="68A3266C" w14:textId="77777777" w:rsidR="000B336C" w:rsidRPr="00354F34" w:rsidRDefault="000B336C" w:rsidP="000B336C">
      <w:pPr>
        <w:rPr>
          <w:rFonts w:ascii="Arial" w:hAnsi="Arial" w:cs="Arial"/>
          <w:b/>
        </w:rPr>
      </w:pPr>
      <w:r w:rsidRPr="00354F34">
        <w:rPr>
          <w:rFonts w:ascii="Arial" w:hAnsi="Arial" w:cs="Arial"/>
          <w:b/>
        </w:rPr>
        <w:lastRenderedPageBreak/>
        <w:t>SECTION J: Data Protection and Storage</w:t>
      </w:r>
    </w:p>
    <w:p w14:paraId="5605EEE6" w14:textId="77777777" w:rsidR="000B336C" w:rsidRDefault="000B336C" w:rsidP="000B336C">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B336C" w14:paraId="244D118E" w14:textId="77777777" w:rsidTr="00753EE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AADC73" w14:textId="77777777" w:rsidR="000B336C" w:rsidRDefault="000B336C" w:rsidP="00753EE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7FB07"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5E773"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336C" w14:paraId="3FB3B155" w14:textId="77777777" w:rsidTr="00753EE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A738D9" w14:textId="77777777" w:rsidR="000B336C" w:rsidRDefault="000B336C" w:rsidP="00753EE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3CA285"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3378F2"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0B336C" w14:paraId="7CE256DB" w14:textId="77777777" w:rsidTr="00753EE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A6E66A" w14:textId="77777777" w:rsidR="000B336C" w:rsidRDefault="000B336C" w:rsidP="00753EE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B336C" w14:paraId="1635C9B8" w14:textId="77777777" w:rsidTr="00753EE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22B148F" w14:textId="77777777" w:rsidR="000B336C" w:rsidRDefault="000B336C" w:rsidP="00753EEB">
            <w:pPr>
              <w:rPr>
                <w:rFonts w:ascii="Arial" w:hAnsi="Arial" w:cs="Arial"/>
              </w:rPr>
            </w:pPr>
          </w:p>
          <w:p w14:paraId="19C07550" w14:textId="77777777" w:rsidR="000B336C" w:rsidRDefault="000B336C" w:rsidP="00753EEB">
            <w:pPr>
              <w:rPr>
                <w:rFonts w:ascii="Arial" w:hAnsi="Arial" w:cs="Arial"/>
              </w:rPr>
            </w:pPr>
          </w:p>
          <w:p w14:paraId="07613CDB" w14:textId="77777777" w:rsidR="000B336C" w:rsidRPr="004C3A0B" w:rsidRDefault="000B336C" w:rsidP="00753EEB">
            <w:pPr>
              <w:rPr>
                <w:rFonts w:ascii="Arial" w:hAnsi="Arial" w:cs="Arial"/>
              </w:rPr>
            </w:pPr>
          </w:p>
          <w:p w14:paraId="38685947" w14:textId="77777777" w:rsidR="000B336C" w:rsidRPr="00354F34" w:rsidRDefault="000B336C" w:rsidP="00753EEB">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14:paraId="2A80560C" w14:textId="77777777" w:rsidTr="00753EE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88851EA" w14:textId="77777777" w:rsidR="000B336C" w:rsidRPr="00947984" w:rsidRDefault="000B336C" w:rsidP="00753EE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B4F15"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5A0A2"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336C" w14:paraId="3D295217" w14:textId="77777777" w:rsidTr="00753EE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1D31E" w14:textId="77777777" w:rsidR="000B336C" w:rsidRDefault="000B336C" w:rsidP="00753EE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1BCE7AF"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(a) racial or ethnic origin,</w:t>
            </w:r>
          </w:p>
          <w:p w14:paraId="271110D9"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(b) political opinions,</w:t>
            </w:r>
          </w:p>
          <w:p w14:paraId="54C01A5D"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8C05134"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4F8158D"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C5F9E03"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(f) sexual life,</w:t>
            </w:r>
          </w:p>
          <w:p w14:paraId="6B3DA01F" w14:textId="77777777" w:rsidR="000B336C" w:rsidRDefault="000B336C" w:rsidP="00753EEB">
            <w:pPr>
              <w:pStyle w:val="NormalWeb"/>
              <w:spacing w:before="0" w:beforeAutospacing="0" w:after="0" w:afterAutospacing="0"/>
              <w:ind w:left="1134" w:right="567"/>
            </w:pPr>
            <w:r>
              <w:rPr>
                <w:rFonts w:ascii="Arial" w:hAnsi="Arial" w:cs="Arial"/>
                <w:i/>
                <w:iCs/>
                <w:color w:val="000000"/>
                <w:sz w:val="20"/>
                <w:szCs w:val="23"/>
              </w:rPr>
              <w:t>(g) genetics,</w:t>
            </w:r>
          </w:p>
          <w:p w14:paraId="3634A698" w14:textId="77777777" w:rsidR="000B336C" w:rsidRPr="00354F34" w:rsidRDefault="000B336C" w:rsidP="00753EE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E7ED43"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p>
          <w:p w14:paraId="0885E73B" w14:textId="77777777" w:rsidR="000B336C" w:rsidRDefault="000B336C" w:rsidP="00753EE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046547" w14:textId="77777777" w:rsidR="000B336C" w:rsidRDefault="000B336C" w:rsidP="00753EEB">
            <w:pPr>
              <w:pStyle w:val="NormalWeb"/>
              <w:autoSpaceDE w:val="0"/>
              <w:autoSpaceDN w:val="0"/>
              <w:adjustRightInd w:val="0"/>
              <w:jc w:val="center"/>
              <w:rPr>
                <w:rFonts w:ascii="MS Gothic" w:eastAsia="MS Gothic" w:hAnsi="MS Gothic" w:cs="Arial"/>
                <w:b/>
                <w:bCs/>
                <w:sz w:val="22"/>
                <w:szCs w:val="22"/>
                <w:lang w:val="en-US"/>
              </w:rPr>
            </w:pPr>
          </w:p>
          <w:p w14:paraId="07AE1A08" w14:textId="77777777" w:rsidR="000B336C" w:rsidRDefault="000B336C" w:rsidP="00753EEB">
            <w:pPr>
              <w:pStyle w:val="NormalWeb"/>
              <w:autoSpaceDE w:val="0"/>
              <w:autoSpaceDN w:val="0"/>
              <w:adjustRightInd w:val="0"/>
              <w:jc w:val="center"/>
            </w:pPr>
            <w:r>
              <w:rPr>
                <w:rFonts w:hint="eastAsia"/>
              </w:rPr>
              <w:t>x</w:t>
            </w:r>
          </w:p>
        </w:tc>
      </w:tr>
      <w:tr w:rsidR="000B336C" w14:paraId="0D8E8D02" w14:textId="77777777" w:rsidTr="00753EE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3F0422" w14:textId="77777777" w:rsidR="000B336C" w:rsidRDefault="000B336C" w:rsidP="00753EE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B336C" w14:paraId="6919A537" w14:textId="77777777" w:rsidTr="00753EE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C4348F" w14:textId="77777777" w:rsidR="000B336C" w:rsidRDefault="000B336C" w:rsidP="00753EEB">
            <w:pPr>
              <w:rPr>
                <w:rFonts w:ascii="Arial" w:hAnsi="Arial" w:cs="Arial"/>
              </w:rPr>
            </w:pPr>
          </w:p>
          <w:p w14:paraId="72211994" w14:textId="77777777" w:rsidR="000B336C" w:rsidRDefault="000B336C" w:rsidP="00753EEB">
            <w:pPr>
              <w:rPr>
                <w:rFonts w:ascii="Arial" w:hAnsi="Arial" w:cs="Arial"/>
              </w:rPr>
            </w:pPr>
          </w:p>
          <w:p w14:paraId="7ADF357A" w14:textId="77777777" w:rsidR="000B336C" w:rsidRPr="004C3A0B" w:rsidRDefault="000B336C" w:rsidP="00753EEB">
            <w:pPr>
              <w:rPr>
                <w:rFonts w:ascii="Arial" w:hAnsi="Arial" w:cs="Arial"/>
              </w:rPr>
            </w:pPr>
          </w:p>
          <w:p w14:paraId="60138D1E" w14:textId="77777777" w:rsidR="000B336C" w:rsidRDefault="000B336C" w:rsidP="00753EEB">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B336C" w:rsidRPr="004C3A0B" w14:paraId="415210F0" w14:textId="77777777" w:rsidTr="00753EEB">
        <w:trPr>
          <w:trHeight w:val="439"/>
        </w:trPr>
        <w:tc>
          <w:tcPr>
            <w:tcW w:w="7763" w:type="dxa"/>
            <w:shd w:val="clear" w:color="auto" w:fill="F2F2F2" w:themeFill="background1" w:themeFillShade="F2"/>
          </w:tcPr>
          <w:p w14:paraId="17E42FB6" w14:textId="77777777" w:rsidR="000B336C" w:rsidRPr="004C3A0B" w:rsidRDefault="000B336C" w:rsidP="00753EE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28070ED8"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1D13103"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336C" w:rsidRPr="004C3A0B" w14:paraId="662547B9" w14:textId="77777777" w:rsidTr="00753EEB">
        <w:trPr>
          <w:trHeight w:val="439"/>
        </w:trPr>
        <w:tc>
          <w:tcPr>
            <w:tcW w:w="7763" w:type="dxa"/>
            <w:shd w:val="clear" w:color="auto" w:fill="F2F2F2" w:themeFill="background1" w:themeFillShade="F2"/>
          </w:tcPr>
          <w:p w14:paraId="0460A0A8"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09FFFBDD"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3C6E14EB"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2C02B5E" w14:textId="77777777" w:rsidTr="00753EEB">
        <w:trPr>
          <w:trHeight w:val="403"/>
        </w:trPr>
        <w:tc>
          <w:tcPr>
            <w:tcW w:w="7763" w:type="dxa"/>
            <w:shd w:val="clear" w:color="auto" w:fill="F2F2F2" w:themeFill="background1" w:themeFillShade="F2"/>
          </w:tcPr>
          <w:p w14:paraId="3F3D6191"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30D4DDF4"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7153B127"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72BA7FB" w14:textId="77777777" w:rsidTr="00753EEB">
        <w:trPr>
          <w:trHeight w:val="439"/>
        </w:trPr>
        <w:tc>
          <w:tcPr>
            <w:tcW w:w="7763" w:type="dxa"/>
            <w:shd w:val="clear" w:color="auto" w:fill="F2F2F2" w:themeFill="background1" w:themeFillShade="F2"/>
          </w:tcPr>
          <w:p w14:paraId="114C74EA"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3D2DFE97"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288CA892"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5F88E9EB" w14:textId="77777777" w:rsidTr="00753EEB">
        <w:trPr>
          <w:trHeight w:val="403"/>
        </w:trPr>
        <w:tc>
          <w:tcPr>
            <w:tcW w:w="7763" w:type="dxa"/>
            <w:shd w:val="clear" w:color="auto" w:fill="F2F2F2" w:themeFill="background1" w:themeFillShade="F2"/>
          </w:tcPr>
          <w:p w14:paraId="20D811D7"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lastRenderedPageBreak/>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1C312DCA"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25B65934"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61F0EA82" w14:textId="77777777" w:rsidTr="00753EEB">
        <w:trPr>
          <w:trHeight w:val="403"/>
        </w:trPr>
        <w:tc>
          <w:tcPr>
            <w:tcW w:w="7763" w:type="dxa"/>
            <w:shd w:val="clear" w:color="auto" w:fill="F2F2F2" w:themeFill="background1" w:themeFillShade="F2"/>
          </w:tcPr>
          <w:p w14:paraId="2282C7E5"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E3B68C6"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182F1979"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785CF36D" w14:textId="77777777" w:rsidTr="00753EEB">
        <w:trPr>
          <w:trHeight w:val="403"/>
        </w:trPr>
        <w:tc>
          <w:tcPr>
            <w:tcW w:w="7763" w:type="dxa"/>
            <w:shd w:val="clear" w:color="auto" w:fill="F2F2F2" w:themeFill="background1" w:themeFillShade="F2"/>
          </w:tcPr>
          <w:p w14:paraId="726155DD"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1B27FAEB"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67D1D81E"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464951DD" w14:textId="77777777" w:rsidTr="00753EEB">
        <w:trPr>
          <w:trHeight w:val="403"/>
        </w:trPr>
        <w:tc>
          <w:tcPr>
            <w:tcW w:w="7763" w:type="dxa"/>
            <w:shd w:val="clear" w:color="auto" w:fill="F2F2F2" w:themeFill="background1" w:themeFillShade="F2"/>
          </w:tcPr>
          <w:p w14:paraId="20F39875"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C2C7DB9" w14:textId="77777777" w:rsidR="000B336C" w:rsidRPr="004C3A0B" w:rsidRDefault="000B336C" w:rsidP="00753EE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11DFE50C"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5562B1BC"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0B37A237" w14:textId="77777777" w:rsidTr="00753EEB">
        <w:trPr>
          <w:trHeight w:val="403"/>
        </w:trPr>
        <w:tc>
          <w:tcPr>
            <w:tcW w:w="9889" w:type="dxa"/>
            <w:gridSpan w:val="3"/>
            <w:shd w:val="clear" w:color="auto" w:fill="F2F2F2" w:themeFill="background1" w:themeFillShade="F2"/>
          </w:tcPr>
          <w:p w14:paraId="05D65997" w14:textId="77777777" w:rsidR="000B336C" w:rsidRDefault="000B336C" w:rsidP="00753EEB">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B336C" w:rsidRPr="004C3A0B" w14:paraId="4B9E245D" w14:textId="77777777" w:rsidTr="00753EEB">
        <w:trPr>
          <w:trHeight w:val="403"/>
        </w:trPr>
        <w:tc>
          <w:tcPr>
            <w:tcW w:w="9889" w:type="dxa"/>
            <w:gridSpan w:val="3"/>
          </w:tcPr>
          <w:p w14:paraId="7056DFD6" w14:textId="77777777" w:rsidR="000B336C" w:rsidRDefault="000B336C" w:rsidP="00753EEB">
            <w:pPr>
              <w:rPr>
                <w:rFonts w:ascii="Arial" w:hAnsi="Arial" w:cs="Arial"/>
                <w:sz w:val="22"/>
                <w:szCs w:val="22"/>
              </w:rPr>
            </w:pPr>
          </w:p>
          <w:p w14:paraId="4FD5F600" w14:textId="77777777" w:rsidR="000B336C" w:rsidRDefault="000B336C" w:rsidP="00753EEB">
            <w:pPr>
              <w:rPr>
                <w:rFonts w:ascii="Arial" w:hAnsi="Arial" w:cs="Arial"/>
                <w:sz w:val="22"/>
                <w:szCs w:val="22"/>
              </w:rPr>
            </w:pPr>
            <w:r>
              <w:rPr>
                <w:rFonts w:ascii="Arial" w:hAnsi="Arial" w:cs="Arial"/>
                <w:sz w:val="22"/>
                <w:szCs w:val="22"/>
              </w:rPr>
              <w:t>N/A</w:t>
            </w:r>
          </w:p>
          <w:p w14:paraId="5E4B2F25" w14:textId="77777777" w:rsidR="000B336C" w:rsidRPr="004C3A0B" w:rsidRDefault="000B336C" w:rsidP="00753EEB">
            <w:pPr>
              <w:rPr>
                <w:rFonts w:ascii="Arial" w:hAnsi="Arial" w:cs="Arial"/>
                <w:sz w:val="22"/>
                <w:szCs w:val="22"/>
              </w:rPr>
            </w:pPr>
          </w:p>
          <w:p w14:paraId="055C93C8" w14:textId="77777777" w:rsidR="000B336C" w:rsidRDefault="000B336C" w:rsidP="00753EEB">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B336C" w:rsidRPr="004C3A0B" w14:paraId="6CB2CF6B" w14:textId="77777777" w:rsidTr="00753EEB">
        <w:trPr>
          <w:trHeight w:val="439"/>
        </w:trPr>
        <w:tc>
          <w:tcPr>
            <w:tcW w:w="9889" w:type="dxa"/>
            <w:gridSpan w:val="3"/>
            <w:shd w:val="clear" w:color="auto" w:fill="F2F2F2" w:themeFill="background1" w:themeFillShade="F2"/>
            <w:vAlign w:val="center"/>
          </w:tcPr>
          <w:p w14:paraId="0CE5F348" w14:textId="77777777" w:rsidR="000B336C" w:rsidRPr="004C3A0B" w:rsidRDefault="000B336C" w:rsidP="00753EE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B336C" w:rsidRPr="004C3A0B" w14:paraId="77A9FDDF" w14:textId="77777777" w:rsidTr="00753EEB">
        <w:trPr>
          <w:trHeight w:val="439"/>
        </w:trPr>
        <w:tc>
          <w:tcPr>
            <w:tcW w:w="7763" w:type="dxa"/>
            <w:shd w:val="clear" w:color="auto" w:fill="F2F2F2" w:themeFill="background1" w:themeFillShade="F2"/>
            <w:vAlign w:val="center"/>
          </w:tcPr>
          <w:p w14:paraId="22CC39E7" w14:textId="77777777" w:rsidR="000B336C" w:rsidRPr="004C3A0B" w:rsidRDefault="000B336C" w:rsidP="00753EE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FD61A7A"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C27FB5" w14:textId="77777777" w:rsidR="000B336C" w:rsidRPr="004C3A0B" w:rsidRDefault="000B336C" w:rsidP="00753EE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336C" w:rsidRPr="004C3A0B" w14:paraId="451DE181" w14:textId="77777777" w:rsidTr="00753EEB">
        <w:trPr>
          <w:trHeight w:val="439"/>
        </w:trPr>
        <w:tc>
          <w:tcPr>
            <w:tcW w:w="7763" w:type="dxa"/>
            <w:shd w:val="clear" w:color="auto" w:fill="F2F2F2" w:themeFill="background1" w:themeFillShade="F2"/>
            <w:vAlign w:val="center"/>
          </w:tcPr>
          <w:p w14:paraId="4F7D39EA"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1223A10C"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7BE6176E"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0F834730" w14:textId="77777777" w:rsidTr="00753EEB">
        <w:trPr>
          <w:trHeight w:val="403"/>
        </w:trPr>
        <w:tc>
          <w:tcPr>
            <w:tcW w:w="7763" w:type="dxa"/>
            <w:shd w:val="clear" w:color="auto" w:fill="F2F2F2" w:themeFill="background1" w:themeFillShade="F2"/>
            <w:vAlign w:val="center"/>
          </w:tcPr>
          <w:p w14:paraId="2660E629"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E6A73A1"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04E2E54C"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6AB8EA3B" w14:textId="77777777" w:rsidTr="00753EEB">
        <w:trPr>
          <w:trHeight w:val="439"/>
        </w:trPr>
        <w:tc>
          <w:tcPr>
            <w:tcW w:w="7763" w:type="dxa"/>
            <w:shd w:val="clear" w:color="auto" w:fill="F2F2F2" w:themeFill="background1" w:themeFillShade="F2"/>
            <w:vAlign w:val="center"/>
          </w:tcPr>
          <w:p w14:paraId="3A4EC737"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7B3D6D75"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EndPr/>
            <w:sdtContent>
              <w:p w14:paraId="7E9D1198"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0D0534E4" w14:textId="77777777" w:rsidTr="00753EEB">
        <w:trPr>
          <w:trHeight w:val="403"/>
        </w:trPr>
        <w:tc>
          <w:tcPr>
            <w:tcW w:w="7763" w:type="dxa"/>
            <w:shd w:val="clear" w:color="auto" w:fill="F2F2F2" w:themeFill="background1" w:themeFillShade="F2"/>
            <w:vAlign w:val="center"/>
          </w:tcPr>
          <w:p w14:paraId="52FEB692"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0AED06A"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1D7E3007"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01D934C5" w14:textId="77777777" w:rsidTr="00753EEB">
        <w:trPr>
          <w:trHeight w:val="403"/>
        </w:trPr>
        <w:tc>
          <w:tcPr>
            <w:tcW w:w="7763" w:type="dxa"/>
            <w:shd w:val="clear" w:color="auto" w:fill="F2F2F2" w:themeFill="background1" w:themeFillShade="F2"/>
            <w:vAlign w:val="center"/>
          </w:tcPr>
          <w:p w14:paraId="1BCAD916"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FF6D4B1"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14:paraId="4B4A70E1"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7E97A4B6" w14:textId="77777777" w:rsidTr="00753EEB">
        <w:trPr>
          <w:trHeight w:val="403"/>
        </w:trPr>
        <w:tc>
          <w:tcPr>
            <w:tcW w:w="7763" w:type="dxa"/>
            <w:shd w:val="clear" w:color="auto" w:fill="F2F2F2" w:themeFill="background1" w:themeFillShade="F2"/>
            <w:vAlign w:val="center"/>
          </w:tcPr>
          <w:p w14:paraId="04CA128E"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73692C6"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EndPr/>
            <w:sdtContent>
              <w:p w14:paraId="63A9A7CF"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3D0E5A02" w14:textId="77777777" w:rsidTr="00753EEB">
        <w:trPr>
          <w:trHeight w:val="403"/>
        </w:trPr>
        <w:tc>
          <w:tcPr>
            <w:tcW w:w="7763" w:type="dxa"/>
            <w:shd w:val="clear" w:color="auto" w:fill="F2F2F2" w:themeFill="background1" w:themeFillShade="F2"/>
            <w:vAlign w:val="center"/>
          </w:tcPr>
          <w:p w14:paraId="1A96C544"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51A91F4"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075E05BA" w14:textId="77777777" w:rsidR="000B336C" w:rsidRPr="004C3A0B" w:rsidRDefault="000B336C" w:rsidP="00753EE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336C" w:rsidRPr="004C3A0B" w14:paraId="72A4150C" w14:textId="77777777" w:rsidTr="00753EEB">
        <w:trPr>
          <w:trHeight w:val="403"/>
        </w:trPr>
        <w:tc>
          <w:tcPr>
            <w:tcW w:w="7763" w:type="dxa"/>
            <w:shd w:val="clear" w:color="auto" w:fill="F2F2F2" w:themeFill="background1" w:themeFillShade="F2"/>
            <w:vAlign w:val="center"/>
          </w:tcPr>
          <w:p w14:paraId="6A9FC35C" w14:textId="77777777" w:rsidR="000B336C" w:rsidRPr="004C3A0B" w:rsidRDefault="000B336C" w:rsidP="00753EE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E1688F3"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119094AB" w14:textId="77777777" w:rsidR="000B336C" w:rsidRPr="004C3A0B" w:rsidRDefault="000B336C" w:rsidP="00753EE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336C" w:rsidRPr="004C3A0B" w14:paraId="70E3F8B8" w14:textId="77777777" w:rsidTr="00753EEB">
        <w:trPr>
          <w:trHeight w:val="403"/>
        </w:trPr>
        <w:tc>
          <w:tcPr>
            <w:tcW w:w="9889" w:type="dxa"/>
            <w:gridSpan w:val="3"/>
            <w:shd w:val="clear" w:color="auto" w:fill="F2F2F2" w:themeFill="background1" w:themeFillShade="F2"/>
            <w:vAlign w:val="center"/>
          </w:tcPr>
          <w:p w14:paraId="1BC85EA7" w14:textId="77777777" w:rsidR="000B336C" w:rsidRPr="004C3A0B" w:rsidRDefault="000B336C" w:rsidP="00753EE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0B336C" w:rsidRPr="004C3A0B" w14:paraId="2EFB46BD" w14:textId="77777777" w:rsidTr="00753EEB">
        <w:trPr>
          <w:trHeight w:val="403"/>
        </w:trPr>
        <w:tc>
          <w:tcPr>
            <w:tcW w:w="9889" w:type="dxa"/>
            <w:gridSpan w:val="3"/>
            <w:vAlign w:val="center"/>
          </w:tcPr>
          <w:p w14:paraId="74C992B1" w14:textId="77777777" w:rsidR="000B336C" w:rsidRDefault="000B336C" w:rsidP="00753EEB">
            <w:pPr>
              <w:autoSpaceDE w:val="0"/>
              <w:autoSpaceDN w:val="0"/>
              <w:adjustRightInd w:val="0"/>
              <w:rPr>
                <w:rFonts w:ascii="Arial" w:hAnsi="Arial" w:cs="Arial"/>
                <w:sz w:val="22"/>
                <w:szCs w:val="22"/>
              </w:rPr>
            </w:pPr>
          </w:p>
          <w:p w14:paraId="740D8736"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Anonymous data captured via data capture system. This will not require individual login etc. and personal data is not requested</w:t>
            </w:r>
          </w:p>
          <w:p w14:paraId="460906A5" w14:textId="77777777" w:rsidR="000B336C" w:rsidRPr="00354F34" w:rsidRDefault="000B336C" w:rsidP="00753EEB">
            <w:pPr>
              <w:autoSpaceDE w:val="0"/>
              <w:autoSpaceDN w:val="0"/>
              <w:adjustRightInd w:val="0"/>
              <w:rPr>
                <w:rFonts w:ascii="Arial" w:hAnsi="Arial" w:cs="Arial"/>
                <w:sz w:val="22"/>
                <w:szCs w:val="22"/>
              </w:rPr>
            </w:pPr>
          </w:p>
          <w:p w14:paraId="6350D4A9" w14:textId="77777777" w:rsidR="000B336C" w:rsidRPr="004C3A0B" w:rsidRDefault="000B336C" w:rsidP="00753EEB">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B336C" w:rsidRPr="004C3A0B" w14:paraId="351C379B" w14:textId="77777777" w:rsidTr="00753EEB">
        <w:trPr>
          <w:trHeight w:val="403"/>
        </w:trPr>
        <w:tc>
          <w:tcPr>
            <w:tcW w:w="9889" w:type="dxa"/>
            <w:gridSpan w:val="3"/>
            <w:shd w:val="clear" w:color="auto" w:fill="F2F2F2" w:themeFill="background1" w:themeFillShade="F2"/>
            <w:vAlign w:val="center"/>
          </w:tcPr>
          <w:p w14:paraId="78D59759"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B336C" w:rsidRPr="004C3A0B" w14:paraId="194F9843" w14:textId="77777777" w:rsidTr="00753EEB">
        <w:trPr>
          <w:trHeight w:val="403"/>
        </w:trPr>
        <w:tc>
          <w:tcPr>
            <w:tcW w:w="9889" w:type="dxa"/>
            <w:gridSpan w:val="3"/>
            <w:vAlign w:val="center"/>
          </w:tcPr>
          <w:p w14:paraId="168DFBF8" w14:textId="77777777" w:rsidR="000B336C" w:rsidRDefault="000B336C" w:rsidP="00753EEB">
            <w:pPr>
              <w:autoSpaceDE w:val="0"/>
              <w:autoSpaceDN w:val="0"/>
              <w:adjustRightInd w:val="0"/>
              <w:rPr>
                <w:rFonts w:ascii="Arial" w:hAnsi="Arial" w:cs="Arial"/>
                <w:sz w:val="22"/>
                <w:szCs w:val="22"/>
              </w:rPr>
            </w:pPr>
          </w:p>
          <w:p w14:paraId="60081795"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Myself only</w:t>
            </w:r>
          </w:p>
          <w:p w14:paraId="317D9BB4" w14:textId="77777777" w:rsidR="000B336C" w:rsidRPr="00354F34" w:rsidRDefault="000B336C" w:rsidP="00753EEB">
            <w:pPr>
              <w:autoSpaceDE w:val="0"/>
              <w:autoSpaceDN w:val="0"/>
              <w:adjustRightInd w:val="0"/>
              <w:rPr>
                <w:rFonts w:ascii="Arial" w:hAnsi="Arial" w:cs="Arial"/>
                <w:sz w:val="22"/>
                <w:szCs w:val="22"/>
              </w:rPr>
            </w:pPr>
          </w:p>
          <w:p w14:paraId="3ACB036F" w14:textId="77777777" w:rsidR="000B336C" w:rsidRPr="004C3A0B" w:rsidRDefault="000B336C" w:rsidP="00753EE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B336C" w:rsidRPr="004C3A0B" w14:paraId="5DFF3B6A" w14:textId="77777777" w:rsidTr="00753EEB">
        <w:trPr>
          <w:trHeight w:val="403"/>
        </w:trPr>
        <w:tc>
          <w:tcPr>
            <w:tcW w:w="9889" w:type="dxa"/>
            <w:gridSpan w:val="3"/>
            <w:shd w:val="clear" w:color="auto" w:fill="F2F2F2" w:themeFill="background1" w:themeFillShade="F2"/>
          </w:tcPr>
          <w:p w14:paraId="1D90FB23"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B336C" w:rsidRPr="004C3A0B" w14:paraId="3B10E45D" w14:textId="77777777" w:rsidTr="00753EEB">
        <w:trPr>
          <w:trHeight w:val="403"/>
        </w:trPr>
        <w:tc>
          <w:tcPr>
            <w:tcW w:w="9889" w:type="dxa"/>
            <w:gridSpan w:val="3"/>
          </w:tcPr>
          <w:p w14:paraId="23973936" w14:textId="77777777" w:rsidR="000B336C" w:rsidRDefault="000B336C" w:rsidP="00753EEB">
            <w:pPr>
              <w:autoSpaceDE w:val="0"/>
              <w:autoSpaceDN w:val="0"/>
              <w:adjustRightInd w:val="0"/>
              <w:rPr>
                <w:rFonts w:ascii="Arial" w:hAnsi="Arial" w:cs="Arial"/>
                <w:sz w:val="22"/>
                <w:szCs w:val="22"/>
              </w:rPr>
            </w:pPr>
          </w:p>
          <w:p w14:paraId="7B7A8F13"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Myself only</w:t>
            </w:r>
          </w:p>
          <w:p w14:paraId="27CFD087" w14:textId="77777777" w:rsidR="000B336C" w:rsidRPr="00354F34" w:rsidRDefault="000B336C" w:rsidP="00753EEB">
            <w:pPr>
              <w:autoSpaceDE w:val="0"/>
              <w:autoSpaceDN w:val="0"/>
              <w:adjustRightInd w:val="0"/>
              <w:rPr>
                <w:rFonts w:ascii="Arial" w:hAnsi="Arial" w:cs="Arial"/>
                <w:sz w:val="22"/>
                <w:szCs w:val="22"/>
              </w:rPr>
            </w:pPr>
          </w:p>
          <w:p w14:paraId="6A7F91FF" w14:textId="77777777" w:rsidR="000B336C" w:rsidRPr="004C3A0B" w:rsidRDefault="000B336C" w:rsidP="00753EE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B336C" w:rsidRPr="004C3A0B" w14:paraId="62A310EA" w14:textId="77777777" w:rsidTr="00753EEB">
        <w:trPr>
          <w:trHeight w:val="403"/>
        </w:trPr>
        <w:tc>
          <w:tcPr>
            <w:tcW w:w="9889" w:type="dxa"/>
            <w:gridSpan w:val="3"/>
            <w:shd w:val="clear" w:color="auto" w:fill="F2F2F2" w:themeFill="background1" w:themeFillShade="F2"/>
          </w:tcPr>
          <w:p w14:paraId="12159FE0" w14:textId="77777777" w:rsidR="000B336C" w:rsidRPr="004C3A0B" w:rsidRDefault="000B336C" w:rsidP="00753EE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0B336C" w:rsidRPr="004C3A0B" w14:paraId="508FF181" w14:textId="77777777" w:rsidTr="00753EEB">
        <w:trPr>
          <w:trHeight w:val="403"/>
        </w:trPr>
        <w:tc>
          <w:tcPr>
            <w:tcW w:w="9889" w:type="dxa"/>
            <w:gridSpan w:val="3"/>
          </w:tcPr>
          <w:p w14:paraId="24CCD839" w14:textId="77777777" w:rsidR="000B336C" w:rsidRDefault="000B336C" w:rsidP="00753EEB">
            <w:pPr>
              <w:autoSpaceDE w:val="0"/>
              <w:autoSpaceDN w:val="0"/>
              <w:adjustRightInd w:val="0"/>
              <w:rPr>
                <w:rFonts w:ascii="Arial" w:hAnsi="Arial" w:cs="Arial"/>
                <w:sz w:val="22"/>
                <w:szCs w:val="22"/>
              </w:rPr>
            </w:pPr>
          </w:p>
          <w:p w14:paraId="618FB5CE"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Data secured via SSL protected website</w:t>
            </w:r>
          </w:p>
          <w:p w14:paraId="613E9B64" w14:textId="77777777" w:rsidR="000B336C" w:rsidRPr="00354F34" w:rsidRDefault="000B336C" w:rsidP="00753EEB">
            <w:pPr>
              <w:autoSpaceDE w:val="0"/>
              <w:autoSpaceDN w:val="0"/>
              <w:adjustRightInd w:val="0"/>
              <w:rPr>
                <w:rFonts w:ascii="Arial" w:hAnsi="Arial" w:cs="Arial"/>
                <w:sz w:val="22"/>
                <w:szCs w:val="22"/>
              </w:rPr>
            </w:pPr>
          </w:p>
          <w:p w14:paraId="39DC3953" w14:textId="77777777" w:rsidR="000B336C" w:rsidRPr="004C3A0B" w:rsidRDefault="000B336C" w:rsidP="00753EE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B336C" w:rsidRPr="004C3A0B" w14:paraId="1224D3FD" w14:textId="77777777" w:rsidTr="00753EEB">
        <w:trPr>
          <w:trHeight w:val="403"/>
        </w:trPr>
        <w:tc>
          <w:tcPr>
            <w:tcW w:w="9889" w:type="dxa"/>
            <w:gridSpan w:val="3"/>
          </w:tcPr>
          <w:p w14:paraId="3D30BF39"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5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B336C" w:rsidRPr="004C3A0B" w14:paraId="4B6AE415" w14:textId="77777777" w:rsidTr="00753EEB">
        <w:trPr>
          <w:trHeight w:val="403"/>
        </w:trPr>
        <w:tc>
          <w:tcPr>
            <w:tcW w:w="9889" w:type="dxa"/>
            <w:gridSpan w:val="3"/>
          </w:tcPr>
          <w:p w14:paraId="29E54211" w14:textId="77777777" w:rsidR="000B336C" w:rsidRDefault="000B336C" w:rsidP="00753EEB">
            <w:pPr>
              <w:autoSpaceDE w:val="0"/>
              <w:autoSpaceDN w:val="0"/>
              <w:adjustRightInd w:val="0"/>
              <w:rPr>
                <w:rFonts w:ascii="Arial" w:hAnsi="Arial" w:cs="Arial"/>
                <w:sz w:val="22"/>
                <w:szCs w:val="22"/>
              </w:rPr>
            </w:pPr>
          </w:p>
          <w:p w14:paraId="5B243FA5" w14:textId="77777777" w:rsidR="000B336C" w:rsidRDefault="000B336C" w:rsidP="00753EEB">
            <w:pPr>
              <w:autoSpaceDE w:val="0"/>
              <w:autoSpaceDN w:val="0"/>
              <w:adjustRightInd w:val="0"/>
              <w:rPr>
                <w:rFonts w:ascii="Arial" w:hAnsi="Arial" w:cs="Arial"/>
                <w:sz w:val="22"/>
                <w:szCs w:val="22"/>
              </w:rPr>
            </w:pPr>
            <w:r>
              <w:rPr>
                <w:rFonts w:ascii="Arial" w:hAnsi="Arial" w:cs="Arial"/>
                <w:sz w:val="22"/>
                <w:szCs w:val="22"/>
              </w:rPr>
              <w:t>No</w:t>
            </w:r>
          </w:p>
          <w:p w14:paraId="18AA82FF" w14:textId="77777777" w:rsidR="000B336C" w:rsidRPr="00354F34" w:rsidRDefault="000B336C" w:rsidP="00753EEB">
            <w:pPr>
              <w:autoSpaceDE w:val="0"/>
              <w:autoSpaceDN w:val="0"/>
              <w:adjustRightInd w:val="0"/>
              <w:rPr>
                <w:rFonts w:ascii="Arial" w:hAnsi="Arial" w:cs="Arial"/>
                <w:sz w:val="22"/>
                <w:szCs w:val="22"/>
              </w:rPr>
            </w:pPr>
          </w:p>
          <w:p w14:paraId="6070333F" w14:textId="77777777" w:rsidR="000B336C" w:rsidRDefault="000B336C" w:rsidP="00753EE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0B336C" w:rsidRPr="004C3A0B" w14:paraId="318EBE47" w14:textId="77777777" w:rsidTr="00753EEB">
        <w:trPr>
          <w:trHeight w:val="252"/>
        </w:trPr>
        <w:tc>
          <w:tcPr>
            <w:tcW w:w="7763" w:type="dxa"/>
            <w:vMerge w:val="restart"/>
            <w:shd w:val="clear" w:color="auto" w:fill="F2F2F2" w:themeFill="background1" w:themeFillShade="F2"/>
          </w:tcPr>
          <w:p w14:paraId="5EBCDE8E" w14:textId="77777777" w:rsidR="000B336C" w:rsidRDefault="000B336C" w:rsidP="00753EE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5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EB2E121" w14:textId="77777777" w:rsidR="000B336C" w:rsidRPr="0092487B" w:rsidRDefault="000B336C" w:rsidP="00753EE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7365E8"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9197AF5" w14:textId="77777777" w:rsidR="000B336C" w:rsidRPr="0092487B" w:rsidRDefault="00CB4F7F" w:rsidP="00753EE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r>
      <w:tr w:rsidR="000B336C" w:rsidRPr="004C3A0B" w14:paraId="77A5DCF8" w14:textId="77777777" w:rsidTr="00753EEB">
        <w:trPr>
          <w:trHeight w:val="252"/>
        </w:trPr>
        <w:tc>
          <w:tcPr>
            <w:tcW w:w="7763" w:type="dxa"/>
            <w:vMerge/>
            <w:shd w:val="clear" w:color="auto" w:fill="F2F2F2" w:themeFill="background1" w:themeFillShade="F2"/>
          </w:tcPr>
          <w:p w14:paraId="4C268940" w14:textId="77777777" w:rsidR="000B336C" w:rsidRPr="004D6425" w:rsidRDefault="000B336C" w:rsidP="00753EE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D6C45D2" w14:textId="77777777" w:rsidR="000B336C" w:rsidRPr="003257BD" w:rsidRDefault="000B336C" w:rsidP="00753EE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DBF86DF" w14:textId="77777777" w:rsidR="000B336C" w:rsidRPr="0092487B" w:rsidRDefault="00CB4F7F" w:rsidP="00753EE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r>
      <w:tr w:rsidR="000B336C" w:rsidRPr="004C3A0B" w14:paraId="18DC74DD" w14:textId="77777777" w:rsidTr="00753EEB">
        <w:trPr>
          <w:trHeight w:val="311"/>
        </w:trPr>
        <w:tc>
          <w:tcPr>
            <w:tcW w:w="7763" w:type="dxa"/>
            <w:vMerge w:val="restart"/>
            <w:shd w:val="clear" w:color="auto" w:fill="F2F2F2" w:themeFill="background1" w:themeFillShade="F2"/>
          </w:tcPr>
          <w:p w14:paraId="311B0CA2" w14:textId="77777777" w:rsidR="000B336C" w:rsidRPr="0092487B" w:rsidRDefault="000B336C" w:rsidP="00753EE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5C0641C"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0CD8E64" w14:textId="77777777" w:rsidR="000B336C" w:rsidRPr="0092487B" w:rsidRDefault="00CB4F7F" w:rsidP="00753EE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r>
      <w:tr w:rsidR="000B336C" w:rsidRPr="004C3A0B" w14:paraId="42DBD1CF" w14:textId="77777777" w:rsidTr="00753EEB">
        <w:trPr>
          <w:trHeight w:val="311"/>
        </w:trPr>
        <w:tc>
          <w:tcPr>
            <w:tcW w:w="7763" w:type="dxa"/>
            <w:vMerge/>
            <w:shd w:val="clear" w:color="auto" w:fill="F2F2F2" w:themeFill="background1" w:themeFillShade="F2"/>
          </w:tcPr>
          <w:p w14:paraId="5C7BF05D" w14:textId="77777777" w:rsidR="000B336C" w:rsidRPr="0092487B" w:rsidRDefault="000B336C" w:rsidP="00753EE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9C114D3" w14:textId="77777777" w:rsidR="000B336C" w:rsidRPr="003257BD" w:rsidRDefault="000B336C" w:rsidP="00753EE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F48B1DB" w14:textId="77777777" w:rsidR="000B336C" w:rsidRPr="0092487B" w:rsidRDefault="00CB4F7F" w:rsidP="00753EE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0B336C">
                  <w:rPr>
                    <w:rFonts w:ascii="MS Gothic" w:eastAsia="MS Gothic" w:hAnsi="MS Gothic" w:cs="Arial" w:hint="eastAsia"/>
                    <w:b/>
                    <w:bCs/>
                  </w:rPr>
                  <w:t>☐</w:t>
                </w:r>
              </w:sdtContent>
            </w:sdt>
          </w:p>
        </w:tc>
      </w:tr>
    </w:tbl>
    <w:p w14:paraId="060CD555" w14:textId="77777777" w:rsidR="000B336C" w:rsidRDefault="000B336C" w:rsidP="000B336C">
      <w:pPr>
        <w:rPr>
          <w:rFonts w:ascii="Arial" w:hAnsi="Arial" w:cs="Arial"/>
          <w:b/>
          <w:bCs/>
        </w:rPr>
      </w:pPr>
    </w:p>
    <w:p w14:paraId="3560DD45" w14:textId="77777777" w:rsidR="000B336C" w:rsidRDefault="000B336C" w:rsidP="000B336C">
      <w:pPr>
        <w:rPr>
          <w:rFonts w:ascii="Arial" w:hAnsi="Arial" w:cs="Arial"/>
          <w:b/>
          <w:bCs/>
        </w:rPr>
      </w:pPr>
      <w:r>
        <w:rPr>
          <w:rFonts w:ascii="Arial" w:hAnsi="Arial" w:cs="Arial"/>
          <w:b/>
          <w:bCs/>
        </w:rPr>
        <w:br w:type="page"/>
      </w:r>
    </w:p>
    <w:p w14:paraId="60156D2A" w14:textId="77777777" w:rsidR="000B336C" w:rsidRPr="00354F34" w:rsidRDefault="000B336C" w:rsidP="000B336C">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B336C" w:rsidRPr="004C3A0B" w14:paraId="401A2860" w14:textId="77777777" w:rsidTr="00753EEB">
        <w:trPr>
          <w:trHeight w:val="1807"/>
        </w:trPr>
        <w:tc>
          <w:tcPr>
            <w:tcW w:w="9881" w:type="dxa"/>
            <w:gridSpan w:val="3"/>
            <w:shd w:val="clear" w:color="auto" w:fill="F2F2F2" w:themeFill="background1" w:themeFillShade="F2"/>
            <w:vAlign w:val="center"/>
          </w:tcPr>
          <w:p w14:paraId="3109E0F1" w14:textId="77777777" w:rsidR="000B336C" w:rsidRPr="004C3A0B" w:rsidRDefault="000B336C" w:rsidP="00753EEB">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3073A9E" w14:textId="77777777" w:rsidR="000B336C" w:rsidRPr="004C3A0B" w:rsidRDefault="000B336C" w:rsidP="00753EEB">
            <w:pPr>
              <w:jc w:val="both"/>
              <w:rPr>
                <w:rFonts w:ascii="Arial" w:hAnsi="Arial" w:cs="Arial"/>
                <w:b/>
                <w:bCs/>
                <w:color w:val="000000"/>
              </w:rPr>
            </w:pPr>
          </w:p>
          <w:p w14:paraId="27609AAA" w14:textId="77777777" w:rsidR="000B336C" w:rsidRPr="004C3A0B" w:rsidRDefault="000B336C" w:rsidP="00753EEB">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59" w:history="1">
              <w:r w:rsidRPr="00100C35">
                <w:rPr>
                  <w:rStyle w:val="Hyperlink"/>
                  <w:rFonts w:ascii="Arial" w:hAnsi="Arial" w:cs="Arial"/>
                </w:rPr>
                <w:t>https://www.uwtsd.ac.uk/research/research-ethics/</w:t>
              </w:r>
            </w:hyperlink>
            <w:r>
              <w:rPr>
                <w:rFonts w:ascii="Arial" w:hAnsi="Arial" w:cs="Arial"/>
              </w:rPr>
              <w:t xml:space="preserve"> </w:t>
            </w:r>
          </w:p>
        </w:tc>
      </w:tr>
      <w:tr w:rsidR="000B336C" w:rsidRPr="004C3A0B" w14:paraId="5C0491E1" w14:textId="77777777" w:rsidTr="00753EE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8BC2B1" w14:textId="77777777" w:rsidR="000B336C" w:rsidRPr="004C3A0B" w:rsidRDefault="000B336C" w:rsidP="00753EEB">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AB8D5A4" w14:textId="77777777" w:rsidR="000B336C" w:rsidRPr="004C3A0B" w:rsidRDefault="000B336C" w:rsidP="00753EEB">
            <w:pPr>
              <w:spacing w:before="100" w:beforeAutospacing="1" w:after="100" w:afterAutospacing="1"/>
              <w:rPr>
                <w:rFonts w:ascii="Arial" w:hAnsi="Arial" w:cs="Arial"/>
              </w:rPr>
            </w:pPr>
            <w:r>
              <w:rPr>
                <w:rFonts w:ascii="Arial" w:hAnsi="Arial" w:cs="Arial"/>
              </w:rPr>
              <w:t>Alex Gregory</w:t>
            </w:r>
          </w:p>
        </w:tc>
        <w:tc>
          <w:tcPr>
            <w:tcW w:w="2239" w:type="dxa"/>
            <w:vAlign w:val="center"/>
          </w:tcPr>
          <w:p w14:paraId="1FE8F083" w14:textId="77777777" w:rsidR="000B336C" w:rsidRDefault="000B336C" w:rsidP="00753EEB">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11/11/21</w:t>
            </w:r>
          </w:p>
          <w:p w14:paraId="465F95D9" w14:textId="77777777" w:rsidR="000B336C" w:rsidRPr="004C3A0B" w:rsidRDefault="000B336C" w:rsidP="00753EEB">
            <w:pPr>
              <w:spacing w:before="100" w:beforeAutospacing="1" w:after="100" w:afterAutospacing="1"/>
              <w:rPr>
                <w:rFonts w:ascii="Arial" w:hAnsi="Arial" w:cs="Arial"/>
              </w:rPr>
            </w:pPr>
          </w:p>
        </w:tc>
      </w:tr>
    </w:tbl>
    <w:p w14:paraId="365D3BBB" w14:textId="77777777" w:rsidR="000B336C" w:rsidRPr="004C3A0B" w:rsidRDefault="000B336C" w:rsidP="000B336C">
      <w:pPr>
        <w:rPr>
          <w:rFonts w:ascii="Arial" w:hAnsi="Arial" w:cs="Arial"/>
        </w:rPr>
      </w:pPr>
    </w:p>
    <w:p w14:paraId="31C94A5A" w14:textId="77777777" w:rsidR="000B336C" w:rsidRPr="004C3A0B" w:rsidRDefault="000B336C" w:rsidP="000B336C">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B336C" w:rsidRPr="004C3A0B" w14:paraId="090DA594" w14:textId="77777777" w:rsidTr="00753EEB">
        <w:trPr>
          <w:trHeight w:val="346"/>
        </w:trPr>
        <w:tc>
          <w:tcPr>
            <w:tcW w:w="1423" w:type="pct"/>
            <w:shd w:val="clear" w:color="auto" w:fill="F2F2F2" w:themeFill="background1" w:themeFillShade="F2"/>
            <w:vAlign w:val="center"/>
          </w:tcPr>
          <w:p w14:paraId="12363B3C" w14:textId="77777777" w:rsidR="000B336C" w:rsidRPr="004C3A0B" w:rsidRDefault="000B336C" w:rsidP="00753EE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58B2CC9" w14:textId="77777777" w:rsidR="000B336C" w:rsidRPr="004C3A0B" w:rsidRDefault="000B336C" w:rsidP="00753EEB">
            <w:pPr>
              <w:pStyle w:val="ListParagraph"/>
              <w:ind w:left="0"/>
              <w:rPr>
                <w:rFonts w:ascii="Arial" w:hAnsi="Arial" w:cs="Arial"/>
              </w:rPr>
            </w:pPr>
          </w:p>
        </w:tc>
        <w:tc>
          <w:tcPr>
            <w:tcW w:w="1087" w:type="pct"/>
            <w:vMerge w:val="restart"/>
          </w:tcPr>
          <w:p w14:paraId="0741F982" w14:textId="77777777" w:rsidR="000B336C" w:rsidRPr="004C3A0B" w:rsidRDefault="000B336C" w:rsidP="00753EEB">
            <w:pPr>
              <w:pStyle w:val="ListParagraph"/>
              <w:ind w:left="0"/>
              <w:rPr>
                <w:rFonts w:ascii="Arial" w:hAnsi="Arial" w:cs="Arial"/>
              </w:rPr>
            </w:pPr>
            <w:r w:rsidRPr="004C3A0B">
              <w:rPr>
                <w:rFonts w:ascii="Arial" w:hAnsi="Arial" w:cs="Arial"/>
                <w:b/>
                <w:bCs/>
              </w:rPr>
              <w:t>Date:</w:t>
            </w:r>
          </w:p>
        </w:tc>
      </w:tr>
      <w:tr w:rsidR="000B336C" w:rsidRPr="004C3A0B" w14:paraId="2A18EEF6" w14:textId="77777777" w:rsidTr="00753EEB">
        <w:trPr>
          <w:trHeight w:val="347"/>
        </w:trPr>
        <w:tc>
          <w:tcPr>
            <w:tcW w:w="1423" w:type="pct"/>
            <w:shd w:val="clear" w:color="auto" w:fill="F2F2F2" w:themeFill="background1" w:themeFillShade="F2"/>
            <w:vAlign w:val="center"/>
          </w:tcPr>
          <w:p w14:paraId="6B95DED4" w14:textId="77777777" w:rsidR="000B336C" w:rsidRPr="004C3A0B" w:rsidRDefault="000B336C" w:rsidP="00753EE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F925077" w14:textId="77777777" w:rsidR="000B336C" w:rsidRPr="004C3A0B" w:rsidRDefault="000B336C" w:rsidP="00753EEB">
            <w:pPr>
              <w:pStyle w:val="ListParagraph"/>
              <w:ind w:left="0"/>
              <w:rPr>
                <w:rFonts w:ascii="Arial" w:hAnsi="Arial" w:cs="Arial"/>
              </w:rPr>
            </w:pPr>
          </w:p>
          <w:p w14:paraId="5B25E355" w14:textId="77777777" w:rsidR="000B336C" w:rsidRPr="004C3A0B" w:rsidRDefault="000B336C" w:rsidP="00753EEB">
            <w:pPr>
              <w:pStyle w:val="ListParagraph"/>
              <w:ind w:left="0"/>
              <w:rPr>
                <w:rFonts w:ascii="Arial" w:hAnsi="Arial" w:cs="Arial"/>
              </w:rPr>
            </w:pPr>
          </w:p>
        </w:tc>
        <w:tc>
          <w:tcPr>
            <w:tcW w:w="1087" w:type="pct"/>
            <w:vMerge/>
            <w:vAlign w:val="center"/>
          </w:tcPr>
          <w:p w14:paraId="578F28B1" w14:textId="77777777" w:rsidR="000B336C" w:rsidRPr="004C3A0B" w:rsidRDefault="000B336C" w:rsidP="00753EEB">
            <w:pPr>
              <w:pStyle w:val="ListParagraph"/>
              <w:ind w:left="0"/>
              <w:rPr>
                <w:rFonts w:ascii="Arial" w:hAnsi="Arial" w:cs="Arial"/>
              </w:rPr>
            </w:pPr>
          </w:p>
        </w:tc>
      </w:tr>
    </w:tbl>
    <w:p w14:paraId="199412FC" w14:textId="77777777" w:rsidR="000B336C" w:rsidRPr="004C3A0B" w:rsidRDefault="000B336C" w:rsidP="000B336C">
      <w:pPr>
        <w:rPr>
          <w:rFonts w:ascii="Arial" w:hAnsi="Arial" w:cs="Arial"/>
        </w:rPr>
      </w:pPr>
    </w:p>
    <w:p w14:paraId="60A90930" w14:textId="77777777" w:rsidR="000B336C" w:rsidRDefault="000B336C" w:rsidP="000B336C">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B336C" w:rsidRPr="004C3A0B" w14:paraId="0FF341D2" w14:textId="77777777" w:rsidTr="00753EEB">
        <w:trPr>
          <w:trHeight w:val="346"/>
        </w:trPr>
        <w:tc>
          <w:tcPr>
            <w:tcW w:w="1423" w:type="pct"/>
            <w:shd w:val="clear" w:color="auto" w:fill="F2F2F2" w:themeFill="background1" w:themeFillShade="F2"/>
            <w:vAlign w:val="center"/>
          </w:tcPr>
          <w:p w14:paraId="4FD266C1" w14:textId="77777777" w:rsidR="000B336C" w:rsidRPr="004C3A0B" w:rsidRDefault="000B336C" w:rsidP="00753EE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55BCDEAB" w14:textId="77777777" w:rsidR="000B336C" w:rsidRPr="004C3A0B" w:rsidRDefault="000B336C" w:rsidP="00753EEB">
            <w:pPr>
              <w:pStyle w:val="ListParagraph"/>
              <w:ind w:left="0"/>
              <w:rPr>
                <w:rFonts w:ascii="Arial" w:hAnsi="Arial" w:cs="Arial"/>
              </w:rPr>
            </w:pPr>
          </w:p>
        </w:tc>
        <w:tc>
          <w:tcPr>
            <w:tcW w:w="1087" w:type="pct"/>
            <w:vMerge w:val="restart"/>
          </w:tcPr>
          <w:p w14:paraId="49B716D2" w14:textId="77777777" w:rsidR="000B336C" w:rsidRPr="004C3A0B" w:rsidRDefault="000B336C" w:rsidP="00753EEB">
            <w:pPr>
              <w:pStyle w:val="ListParagraph"/>
              <w:ind w:left="0"/>
              <w:rPr>
                <w:rFonts w:ascii="Arial" w:hAnsi="Arial" w:cs="Arial"/>
              </w:rPr>
            </w:pPr>
            <w:r w:rsidRPr="004C3A0B">
              <w:rPr>
                <w:rFonts w:ascii="Arial" w:hAnsi="Arial" w:cs="Arial"/>
                <w:b/>
                <w:bCs/>
              </w:rPr>
              <w:t>Date:</w:t>
            </w:r>
          </w:p>
        </w:tc>
      </w:tr>
      <w:tr w:rsidR="000B336C" w:rsidRPr="004C3A0B" w14:paraId="2709ECB9" w14:textId="77777777" w:rsidTr="00753EEB">
        <w:trPr>
          <w:trHeight w:val="347"/>
        </w:trPr>
        <w:tc>
          <w:tcPr>
            <w:tcW w:w="1423" w:type="pct"/>
            <w:shd w:val="clear" w:color="auto" w:fill="F2F2F2" w:themeFill="background1" w:themeFillShade="F2"/>
            <w:vAlign w:val="center"/>
          </w:tcPr>
          <w:p w14:paraId="0230CC5E" w14:textId="77777777" w:rsidR="000B336C" w:rsidRPr="004C3A0B" w:rsidRDefault="000B336C" w:rsidP="00753EE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1CD2AB" w14:textId="77777777" w:rsidR="000B336C" w:rsidRPr="004C3A0B" w:rsidRDefault="000B336C" w:rsidP="00753EEB">
            <w:pPr>
              <w:pStyle w:val="ListParagraph"/>
              <w:ind w:left="0"/>
              <w:rPr>
                <w:rFonts w:ascii="Arial" w:hAnsi="Arial" w:cs="Arial"/>
              </w:rPr>
            </w:pPr>
          </w:p>
          <w:p w14:paraId="5DCABD84" w14:textId="77777777" w:rsidR="000B336C" w:rsidRPr="004C3A0B" w:rsidRDefault="000B336C" w:rsidP="00753EEB">
            <w:pPr>
              <w:pStyle w:val="ListParagraph"/>
              <w:ind w:left="0"/>
              <w:rPr>
                <w:rFonts w:ascii="Arial" w:hAnsi="Arial" w:cs="Arial"/>
              </w:rPr>
            </w:pPr>
          </w:p>
        </w:tc>
        <w:tc>
          <w:tcPr>
            <w:tcW w:w="1087" w:type="pct"/>
            <w:vMerge/>
            <w:vAlign w:val="center"/>
          </w:tcPr>
          <w:p w14:paraId="45D5682A" w14:textId="77777777" w:rsidR="000B336C" w:rsidRPr="004C3A0B" w:rsidRDefault="000B336C" w:rsidP="00753EEB">
            <w:pPr>
              <w:pStyle w:val="ListParagraph"/>
              <w:ind w:left="0"/>
              <w:rPr>
                <w:rFonts w:ascii="Arial" w:hAnsi="Arial" w:cs="Arial"/>
              </w:rPr>
            </w:pPr>
          </w:p>
        </w:tc>
      </w:tr>
    </w:tbl>
    <w:p w14:paraId="42CB4A67" w14:textId="77777777" w:rsidR="000B336C" w:rsidRDefault="000B336C" w:rsidP="000B336C">
      <w:pPr>
        <w:rPr>
          <w:rFonts w:ascii="Arial" w:hAnsi="Arial" w:cs="Arial"/>
          <w:b/>
        </w:rPr>
      </w:pPr>
    </w:p>
    <w:p w14:paraId="0BF2190E" w14:textId="77777777" w:rsidR="000B336C" w:rsidRPr="004C3A0B" w:rsidRDefault="000B336C" w:rsidP="000B336C">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B336C" w:rsidRPr="004C3A0B" w14:paraId="61A9829D" w14:textId="77777777" w:rsidTr="00753EE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1B7D413" w14:textId="77777777" w:rsidR="000B336C" w:rsidRPr="004C3A0B" w:rsidRDefault="000B336C" w:rsidP="00753EE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4FBA43" w14:textId="77777777" w:rsidR="000B336C" w:rsidRPr="004C3A0B" w:rsidRDefault="000B336C" w:rsidP="00753EE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B336C" w:rsidRPr="004C3A0B" w14:paraId="56367C28" w14:textId="77777777" w:rsidTr="00753EE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F04BEEA" w14:textId="77777777" w:rsidR="000B336C" w:rsidRPr="004C3A0B" w:rsidRDefault="000B336C" w:rsidP="00753EE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41CF6D8" w14:textId="77777777" w:rsidR="000B336C" w:rsidRPr="004C3A0B" w:rsidRDefault="000B336C" w:rsidP="00753EE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B336C" w:rsidRPr="004C3A0B" w14:paraId="42BF8C61" w14:textId="77777777" w:rsidTr="00753EE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345F383" w14:textId="77777777" w:rsidR="000B336C" w:rsidRPr="004C3A0B" w:rsidRDefault="000B336C" w:rsidP="00753EE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9B8810" w14:textId="77777777" w:rsidR="000B336C" w:rsidRPr="004C3A0B" w:rsidRDefault="000B336C" w:rsidP="00753EE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B336C" w:rsidRPr="004C3A0B" w14:paraId="6F79EC7C" w14:textId="77777777" w:rsidTr="00753EE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979496B" w14:textId="77777777" w:rsidR="000B336C" w:rsidRPr="004C3A0B" w:rsidRDefault="000B336C" w:rsidP="00753EE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026217" w14:textId="77777777" w:rsidR="000B336C" w:rsidRPr="004C3A0B" w:rsidRDefault="000B336C" w:rsidP="00753EE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r>
              <w:rPr>
                <w:rFonts w:ascii="Arial" w:hAnsi="Arial" w:cs="Arial"/>
                <w:sz w:val="22"/>
                <w:szCs w:val="22"/>
              </w:rPr>
              <w:t xml:space="preserve"> N/A</w:t>
            </w:r>
          </w:p>
        </w:tc>
      </w:tr>
      <w:tr w:rsidR="000B336C" w:rsidRPr="004C3A0B" w14:paraId="67ABDB59" w14:textId="77777777" w:rsidTr="00753EE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37252F9" w14:textId="77777777" w:rsidR="000B336C" w:rsidRDefault="000B336C" w:rsidP="00753EE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3E5F319" w14:textId="77777777" w:rsidR="000B336C" w:rsidRPr="004C3A0B" w:rsidRDefault="000B336C" w:rsidP="00753EEB">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B336C" w:rsidRPr="004C3A0B" w14:paraId="79CDDED6" w14:textId="77777777" w:rsidTr="00753EE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0ADA4C" w14:textId="77777777" w:rsidR="000B336C" w:rsidRPr="004C3A0B" w:rsidRDefault="000B336C" w:rsidP="00753EE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655DD8" w14:textId="77777777" w:rsidR="000B336C" w:rsidRPr="004C3A0B" w:rsidRDefault="000B336C" w:rsidP="00753EEB">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0B336C" w:rsidRPr="004C3A0B" w14:paraId="033B9C9E" w14:textId="77777777" w:rsidTr="00753EE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9EAC0DC" w14:textId="77777777" w:rsidR="000B336C" w:rsidRPr="004C3A0B" w:rsidRDefault="000B336C" w:rsidP="00753EE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F5A158" w14:textId="77777777" w:rsidR="000B336C" w:rsidRPr="004C3A0B" w:rsidRDefault="000B336C" w:rsidP="00753EE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0B336C" w:rsidRPr="004C3A0B" w14:paraId="736A8FC5" w14:textId="77777777" w:rsidTr="00753EE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0F3FF64" w14:textId="77777777" w:rsidR="000B336C" w:rsidRDefault="000B336C" w:rsidP="00753EEB">
                <w:pPr>
                  <w:jc w:val="center"/>
                  <w:rPr>
                    <w:rFonts w:ascii="Arial" w:hAnsi="Arial" w:cs="Arial"/>
                    <w:b/>
                    <w:bCs/>
                  </w:rPr>
                </w:pPr>
                <w:r>
                  <w:rPr>
                    <w:rFonts w:ascii="MS Gothic" w:eastAsia="MS Gothic" w:hAnsi="MS Gothic" w:cs="Arial" w:hint="eastAsia"/>
                    <w:b/>
                    <w:bCs/>
                  </w:rPr>
                  <w:t>☒</w:t>
                </w:r>
              </w:p>
            </w:sdtContent>
          </w:sdt>
          <w:p w14:paraId="4B995654" w14:textId="77777777" w:rsidR="000B336C" w:rsidRDefault="000B336C" w:rsidP="00753EEB">
            <w:pPr>
              <w:jc w:val="center"/>
              <w:rPr>
                <w:rFonts w:ascii="MS Gothic" w:eastAsia="MS Gothic" w:hAnsi="MS Gothic" w:cs="Arial"/>
                <w:b/>
                <w:bCs/>
              </w:rPr>
            </w:pPr>
          </w:p>
        </w:tc>
        <w:tc>
          <w:tcPr>
            <w:tcW w:w="9356" w:type="dxa"/>
            <w:vAlign w:val="center"/>
          </w:tcPr>
          <w:p w14:paraId="5491AB6E" w14:textId="77777777" w:rsidR="000B336C" w:rsidRPr="004C3A0B" w:rsidRDefault="000B336C" w:rsidP="00753EEB">
            <w:pPr>
              <w:rPr>
                <w:rFonts w:ascii="Arial" w:hAnsi="Arial" w:cs="Arial"/>
                <w:sz w:val="22"/>
                <w:szCs w:val="22"/>
              </w:rPr>
            </w:pPr>
            <w:r>
              <w:rPr>
                <w:rFonts w:ascii="Arial" w:hAnsi="Arial" w:cs="Arial"/>
                <w:sz w:val="22"/>
                <w:szCs w:val="22"/>
              </w:rPr>
              <w:t>I have deleted the guidance notes before submitting the PG2 for consideration</w:t>
            </w:r>
          </w:p>
        </w:tc>
      </w:tr>
    </w:tbl>
    <w:p w14:paraId="5A1A7F96" w14:textId="77777777" w:rsidR="000B336C" w:rsidRPr="004C3A0B" w:rsidRDefault="000B336C" w:rsidP="000B336C">
      <w:pPr>
        <w:tabs>
          <w:tab w:val="left" w:pos="5103"/>
        </w:tabs>
        <w:rPr>
          <w:rFonts w:ascii="Arial" w:hAnsi="Arial" w:cs="Arial"/>
          <w:b/>
          <w:bCs/>
        </w:rPr>
      </w:pPr>
    </w:p>
    <w:p w14:paraId="459D839F" w14:textId="77777777" w:rsidR="000B336C" w:rsidRDefault="000B336C" w:rsidP="000B336C">
      <w:pPr>
        <w:rPr>
          <w:rFonts w:ascii="Arial" w:hAnsi="Arial" w:cs="Arial"/>
          <w:b/>
          <w:bCs/>
        </w:rPr>
      </w:pPr>
      <w:r>
        <w:rPr>
          <w:rFonts w:ascii="Arial" w:hAnsi="Arial" w:cs="Arial"/>
          <w:b/>
          <w:bCs/>
        </w:rPr>
        <w:br w:type="page"/>
      </w:r>
    </w:p>
    <w:p w14:paraId="46CF3457" w14:textId="77777777" w:rsidR="000B336C" w:rsidRPr="004C3A0B" w:rsidRDefault="000B336C" w:rsidP="000B336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B336C" w:rsidRPr="004C3A0B" w14:paraId="060EB75B" w14:textId="77777777" w:rsidTr="00753EEB">
        <w:tc>
          <w:tcPr>
            <w:tcW w:w="10060" w:type="dxa"/>
            <w:shd w:val="clear" w:color="auto" w:fill="F2F2F2" w:themeFill="background1" w:themeFillShade="F2"/>
          </w:tcPr>
          <w:p w14:paraId="1617D5AF" w14:textId="77777777" w:rsidR="000B336C" w:rsidRPr="004C3A0B" w:rsidRDefault="000B336C" w:rsidP="00753EEB">
            <w:pPr>
              <w:rPr>
                <w:rFonts w:ascii="Arial" w:hAnsi="Arial" w:cs="Arial"/>
                <w:b/>
              </w:rPr>
            </w:pPr>
            <w:r w:rsidRPr="004C3A0B">
              <w:rPr>
                <w:rFonts w:ascii="Arial" w:hAnsi="Arial" w:cs="Arial"/>
                <w:b/>
              </w:rPr>
              <w:t>RESEARCH STUDENTS AND STAFF ONLY</w:t>
            </w:r>
          </w:p>
          <w:p w14:paraId="2B6D5984" w14:textId="77777777" w:rsidR="000B336C" w:rsidRPr="004C3A0B" w:rsidRDefault="000B336C" w:rsidP="00753EEB">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D0FE69C" w14:textId="77777777" w:rsidR="000B336C" w:rsidRPr="004C3A0B" w:rsidRDefault="000B336C" w:rsidP="00753EEB">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7D9CD8E0" w14:textId="77777777" w:rsidR="000B336C" w:rsidRPr="004C3A0B" w:rsidRDefault="000B336C" w:rsidP="000B336C">
      <w:pPr>
        <w:tabs>
          <w:tab w:val="left" w:pos="5103"/>
        </w:tabs>
        <w:rPr>
          <w:rFonts w:ascii="Arial" w:hAnsi="Arial" w:cs="Arial"/>
          <w:b/>
          <w:bCs/>
        </w:rPr>
      </w:pPr>
    </w:p>
    <w:p w14:paraId="0538F9C5" w14:textId="77777777" w:rsidR="000B336C" w:rsidRPr="004C3A0B" w:rsidRDefault="000B336C" w:rsidP="000B336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75D2BFB9" w14:textId="77777777" w:rsidR="000B336C" w:rsidRPr="004C3A0B" w:rsidRDefault="000B336C" w:rsidP="000B336C">
      <w:pPr>
        <w:tabs>
          <w:tab w:val="left" w:pos="5103"/>
        </w:tabs>
        <w:rPr>
          <w:rFonts w:ascii="Arial" w:hAnsi="Arial" w:cs="Arial"/>
          <w:bCs/>
        </w:rPr>
      </w:pPr>
    </w:p>
    <w:p w14:paraId="31120F26" w14:textId="77777777" w:rsidR="000B336C" w:rsidRPr="00CA510C" w:rsidRDefault="000B336C" w:rsidP="000B336C">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1"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1CDBF0DC" w14:textId="77777777" w:rsidR="000B336C" w:rsidRPr="004C3A0B" w:rsidRDefault="000B336C" w:rsidP="000B336C">
      <w:pPr>
        <w:tabs>
          <w:tab w:val="left" w:pos="5103"/>
        </w:tabs>
        <w:rPr>
          <w:rFonts w:ascii="Arial" w:hAnsi="Arial" w:cs="Arial"/>
          <w:bCs/>
        </w:rPr>
      </w:pPr>
    </w:p>
    <w:p w14:paraId="3CB3E969" w14:textId="77777777" w:rsidR="000B336C" w:rsidRDefault="000B336C" w:rsidP="000B336C">
      <w:pPr>
        <w:jc w:val="center"/>
        <w:rPr>
          <w:rFonts w:ascii="Arial" w:hAnsi="Arial" w:cs="Arial"/>
          <w:b/>
        </w:rPr>
      </w:pPr>
    </w:p>
    <w:p w14:paraId="5D0E318B" w14:textId="77777777" w:rsidR="000B336C" w:rsidRDefault="000B336C" w:rsidP="000B336C">
      <w:pPr>
        <w:jc w:val="center"/>
        <w:rPr>
          <w:rFonts w:ascii="Arial" w:hAnsi="Arial" w:cs="Arial"/>
          <w:b/>
        </w:rPr>
      </w:pPr>
    </w:p>
    <w:p w14:paraId="048F7785" w14:textId="77777777" w:rsidR="000B336C" w:rsidRPr="004C3A0B" w:rsidRDefault="000B336C" w:rsidP="000B336C">
      <w:pPr>
        <w:jc w:val="center"/>
        <w:rPr>
          <w:rFonts w:ascii="Arial" w:hAnsi="Arial" w:cs="Arial"/>
          <w:b/>
        </w:rPr>
      </w:pPr>
      <w:r w:rsidRPr="004C3A0B">
        <w:rPr>
          <w:rFonts w:ascii="Arial" w:hAnsi="Arial" w:cs="Arial"/>
          <w:b/>
        </w:rPr>
        <w:t>Application Process</w:t>
      </w:r>
    </w:p>
    <w:p w14:paraId="0EE8CA83" w14:textId="77777777" w:rsidR="000B336C" w:rsidRPr="004C3A0B" w:rsidRDefault="000B336C" w:rsidP="000B336C">
      <w:pPr>
        <w:jc w:val="both"/>
        <w:rPr>
          <w:rFonts w:ascii="Arial" w:hAnsi="Arial" w:cs="Arial"/>
        </w:rPr>
      </w:pPr>
    </w:p>
    <w:p w14:paraId="13ADC8FA" w14:textId="77777777" w:rsidR="000B336C" w:rsidRPr="004C3A0B" w:rsidRDefault="000B336C" w:rsidP="000B336C">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62"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0D03D9F1" w14:textId="77777777" w:rsidR="000B336C" w:rsidRPr="004C3A0B" w:rsidRDefault="000B336C" w:rsidP="000B336C">
      <w:pPr>
        <w:jc w:val="both"/>
        <w:rPr>
          <w:rFonts w:ascii="Arial" w:hAnsi="Arial" w:cs="Arial"/>
        </w:rPr>
      </w:pPr>
    </w:p>
    <w:p w14:paraId="67CCB216" w14:textId="77777777" w:rsidR="000B336C" w:rsidRPr="004C3A0B" w:rsidRDefault="000B336C" w:rsidP="000B336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32D8F765" w14:textId="77777777" w:rsidR="000B336C" w:rsidRPr="004C3A0B" w:rsidRDefault="000B336C" w:rsidP="000B336C">
      <w:pPr>
        <w:jc w:val="both"/>
        <w:rPr>
          <w:rFonts w:ascii="Arial" w:hAnsi="Arial" w:cs="Arial"/>
        </w:rPr>
      </w:pPr>
    </w:p>
    <w:p w14:paraId="4897ABC4" w14:textId="77777777" w:rsidR="000B336C" w:rsidRDefault="000B336C" w:rsidP="000B336C">
      <w:pPr>
        <w:rPr>
          <w:rFonts w:ascii="Arial" w:hAnsi="Arial" w:cs="Arial"/>
          <w:b/>
          <w:bCs/>
        </w:rPr>
      </w:pPr>
    </w:p>
    <w:p w14:paraId="5E1282D6" w14:textId="7B08713C" w:rsidR="00785520" w:rsidRPr="00062A63" w:rsidRDefault="00785520" w:rsidP="002E5BD0">
      <w:pPr>
        <w:rPr>
          <w:rFonts w:ascii="Arial" w:hAnsi="Arial" w:cs="Arial"/>
          <w:color w:val="000000" w:themeColor="text1"/>
        </w:rPr>
      </w:pPr>
    </w:p>
    <w:p w14:paraId="3D5B94B1" w14:textId="77777777" w:rsidR="002E5BD0" w:rsidRPr="00062A63" w:rsidRDefault="002E5BD0" w:rsidP="002E5BD0">
      <w:pPr>
        <w:rPr>
          <w:rFonts w:ascii="Arial" w:hAnsi="Arial" w:cs="Arial"/>
          <w:color w:val="000000" w:themeColor="text1"/>
        </w:rPr>
      </w:pPr>
    </w:p>
    <w:p w14:paraId="51970A8A" w14:textId="77777777" w:rsidR="007746B3" w:rsidRPr="00062A63" w:rsidRDefault="007746B3" w:rsidP="00B34247">
      <w:pPr>
        <w:rPr>
          <w:rFonts w:ascii="Arial" w:hAnsi="Arial" w:cs="Arial"/>
          <w:color w:val="000000" w:themeColor="text1"/>
        </w:rPr>
      </w:pPr>
    </w:p>
    <w:p w14:paraId="04B810F1" w14:textId="77777777" w:rsidR="007746B3" w:rsidRPr="00062A63" w:rsidRDefault="007746B3" w:rsidP="00B34247">
      <w:pPr>
        <w:rPr>
          <w:rFonts w:ascii="Arial" w:hAnsi="Arial" w:cs="Arial"/>
          <w:color w:val="000000" w:themeColor="text1"/>
        </w:rPr>
      </w:pPr>
    </w:p>
    <w:sectPr w:rsidR="007746B3" w:rsidRPr="00062A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4107F" w14:textId="77777777" w:rsidR="00A06338" w:rsidRDefault="00A06338" w:rsidP="00A06338">
      <w:pPr>
        <w:spacing w:after="0" w:line="240" w:lineRule="auto"/>
      </w:pPr>
      <w:r>
        <w:separator/>
      </w:r>
    </w:p>
  </w:endnote>
  <w:endnote w:type="continuationSeparator" w:id="0">
    <w:p w14:paraId="63345EA9" w14:textId="77777777" w:rsidR="00A06338" w:rsidRDefault="00A06338" w:rsidP="00A0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2D571" w14:textId="77777777" w:rsidR="00A06338" w:rsidRDefault="00A06338" w:rsidP="00A06338">
      <w:pPr>
        <w:spacing w:after="0" w:line="240" w:lineRule="auto"/>
      </w:pPr>
      <w:r>
        <w:separator/>
      </w:r>
    </w:p>
  </w:footnote>
  <w:footnote w:type="continuationSeparator" w:id="0">
    <w:p w14:paraId="4E561E7E" w14:textId="77777777" w:rsidR="00A06338" w:rsidRDefault="00A06338" w:rsidP="00A06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9141A"/>
    <w:multiLevelType w:val="multilevel"/>
    <w:tmpl w:val="22AC800A"/>
    <w:lvl w:ilvl="0">
      <w:start w:val="1"/>
      <w:numFmt w:val="bullet"/>
      <w:lvlText w:val=""/>
      <w:lvlJc w:val="left"/>
      <w:pPr>
        <w:ind w:left="720" w:hanging="360"/>
      </w:pPr>
      <w:rPr>
        <w:rFonts w:ascii="Symbol" w:hAnsi="Symbol" w:hint="default"/>
      </w:r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9D473BE"/>
    <w:multiLevelType w:val="hybridMultilevel"/>
    <w:tmpl w:val="CE7CE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5A2BED"/>
    <w:multiLevelType w:val="hybridMultilevel"/>
    <w:tmpl w:val="B3182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BA7114"/>
    <w:multiLevelType w:val="hybridMultilevel"/>
    <w:tmpl w:val="DC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1C65F3"/>
    <w:multiLevelType w:val="hybridMultilevel"/>
    <w:tmpl w:val="CAC8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E32FD7"/>
    <w:multiLevelType w:val="multilevel"/>
    <w:tmpl w:val="DF1E4186"/>
    <w:lvl w:ilvl="0">
      <w:start w:val="1"/>
      <w:numFmt w:val="decimal"/>
      <w:lvlText w:val="%1."/>
      <w:lvlJc w:val="left"/>
      <w:pPr>
        <w:ind w:left="720" w:hanging="360"/>
      </w:pPr>
      <w:rPr>
        <w:rFonts w:hint="default"/>
      </w:r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539440968">
    <w:abstractNumId w:val="1"/>
  </w:num>
  <w:num w:numId="2" w16cid:durableId="1805733782">
    <w:abstractNumId w:val="3"/>
  </w:num>
  <w:num w:numId="3" w16cid:durableId="84158235">
    <w:abstractNumId w:val="4"/>
  </w:num>
  <w:num w:numId="4" w16cid:durableId="10231510">
    <w:abstractNumId w:val="2"/>
  </w:num>
  <w:num w:numId="5" w16cid:durableId="450512415">
    <w:abstractNumId w:val="6"/>
  </w:num>
  <w:num w:numId="6" w16cid:durableId="2086339481">
    <w:abstractNumId w:val="5"/>
  </w:num>
  <w:num w:numId="7" w16cid:durableId="133440704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839"/>
    <w:rsid w:val="00014A39"/>
    <w:rsid w:val="00016BC1"/>
    <w:rsid w:val="00020D07"/>
    <w:rsid w:val="00062A63"/>
    <w:rsid w:val="00063BFB"/>
    <w:rsid w:val="0009491B"/>
    <w:rsid w:val="000A2C97"/>
    <w:rsid w:val="000B336C"/>
    <w:rsid w:val="001011B9"/>
    <w:rsid w:val="001067E0"/>
    <w:rsid w:val="001375FA"/>
    <w:rsid w:val="00145619"/>
    <w:rsid w:val="001527BF"/>
    <w:rsid w:val="00154E3F"/>
    <w:rsid w:val="00157218"/>
    <w:rsid w:val="00170B76"/>
    <w:rsid w:val="00171D48"/>
    <w:rsid w:val="00177F18"/>
    <w:rsid w:val="001851EE"/>
    <w:rsid w:val="001A7750"/>
    <w:rsid w:val="001A7F62"/>
    <w:rsid w:val="001D0206"/>
    <w:rsid w:val="00212AC0"/>
    <w:rsid w:val="00213A14"/>
    <w:rsid w:val="00217E2A"/>
    <w:rsid w:val="00233E3B"/>
    <w:rsid w:val="00245DF5"/>
    <w:rsid w:val="002830E2"/>
    <w:rsid w:val="00294CA2"/>
    <w:rsid w:val="00296BC9"/>
    <w:rsid w:val="002A6C2F"/>
    <w:rsid w:val="002B2CA0"/>
    <w:rsid w:val="002B6E5E"/>
    <w:rsid w:val="002C37F0"/>
    <w:rsid w:val="002D6070"/>
    <w:rsid w:val="002E2CF8"/>
    <w:rsid w:val="002E5BD0"/>
    <w:rsid w:val="002F451A"/>
    <w:rsid w:val="002F5A4C"/>
    <w:rsid w:val="003062F5"/>
    <w:rsid w:val="0030708D"/>
    <w:rsid w:val="00312FC5"/>
    <w:rsid w:val="00315624"/>
    <w:rsid w:val="00316287"/>
    <w:rsid w:val="003325C0"/>
    <w:rsid w:val="00353370"/>
    <w:rsid w:val="00365FEE"/>
    <w:rsid w:val="00367975"/>
    <w:rsid w:val="00371113"/>
    <w:rsid w:val="003B0BAA"/>
    <w:rsid w:val="003B179B"/>
    <w:rsid w:val="003D4839"/>
    <w:rsid w:val="003D72C7"/>
    <w:rsid w:val="003E38A8"/>
    <w:rsid w:val="003F58BD"/>
    <w:rsid w:val="003F71E7"/>
    <w:rsid w:val="004075B8"/>
    <w:rsid w:val="0041756A"/>
    <w:rsid w:val="0042795D"/>
    <w:rsid w:val="004376E6"/>
    <w:rsid w:val="004473BB"/>
    <w:rsid w:val="00456284"/>
    <w:rsid w:val="004606DF"/>
    <w:rsid w:val="00474AD2"/>
    <w:rsid w:val="00484071"/>
    <w:rsid w:val="00484B47"/>
    <w:rsid w:val="004878A6"/>
    <w:rsid w:val="004A544F"/>
    <w:rsid w:val="004A5E3A"/>
    <w:rsid w:val="004A6C0E"/>
    <w:rsid w:val="004B1DBF"/>
    <w:rsid w:val="004C0844"/>
    <w:rsid w:val="004C26A4"/>
    <w:rsid w:val="004C36DD"/>
    <w:rsid w:val="004D2FC8"/>
    <w:rsid w:val="004D3226"/>
    <w:rsid w:val="004D6C75"/>
    <w:rsid w:val="004E30D4"/>
    <w:rsid w:val="004F011F"/>
    <w:rsid w:val="00504FFA"/>
    <w:rsid w:val="00510209"/>
    <w:rsid w:val="00517A2E"/>
    <w:rsid w:val="00540E37"/>
    <w:rsid w:val="005527AE"/>
    <w:rsid w:val="005702B4"/>
    <w:rsid w:val="005924BE"/>
    <w:rsid w:val="0059340C"/>
    <w:rsid w:val="00594906"/>
    <w:rsid w:val="00595C3A"/>
    <w:rsid w:val="005B33C7"/>
    <w:rsid w:val="005B3C75"/>
    <w:rsid w:val="005F4306"/>
    <w:rsid w:val="005F4E63"/>
    <w:rsid w:val="006003B2"/>
    <w:rsid w:val="006049DB"/>
    <w:rsid w:val="00607564"/>
    <w:rsid w:val="00625882"/>
    <w:rsid w:val="00633EFF"/>
    <w:rsid w:val="00664343"/>
    <w:rsid w:val="006661AA"/>
    <w:rsid w:val="0066731D"/>
    <w:rsid w:val="0069554E"/>
    <w:rsid w:val="006A3823"/>
    <w:rsid w:val="006A5730"/>
    <w:rsid w:val="006B3D4D"/>
    <w:rsid w:val="006B4C5D"/>
    <w:rsid w:val="006B6B9D"/>
    <w:rsid w:val="006C10F6"/>
    <w:rsid w:val="006E41E7"/>
    <w:rsid w:val="006E4B76"/>
    <w:rsid w:val="00717912"/>
    <w:rsid w:val="00731768"/>
    <w:rsid w:val="00735645"/>
    <w:rsid w:val="00754045"/>
    <w:rsid w:val="0076294E"/>
    <w:rsid w:val="007746B3"/>
    <w:rsid w:val="00785520"/>
    <w:rsid w:val="007A791F"/>
    <w:rsid w:val="007B47E1"/>
    <w:rsid w:val="007C0180"/>
    <w:rsid w:val="007C177A"/>
    <w:rsid w:val="007D3B06"/>
    <w:rsid w:val="00807DC1"/>
    <w:rsid w:val="008143FA"/>
    <w:rsid w:val="008212D4"/>
    <w:rsid w:val="00852E10"/>
    <w:rsid w:val="00854462"/>
    <w:rsid w:val="008570BF"/>
    <w:rsid w:val="008609C4"/>
    <w:rsid w:val="0088434F"/>
    <w:rsid w:val="0089074C"/>
    <w:rsid w:val="00893D1A"/>
    <w:rsid w:val="00895E73"/>
    <w:rsid w:val="008B2423"/>
    <w:rsid w:val="008E1D1C"/>
    <w:rsid w:val="008F1199"/>
    <w:rsid w:val="00911F59"/>
    <w:rsid w:val="0091798D"/>
    <w:rsid w:val="009404A3"/>
    <w:rsid w:val="00942D36"/>
    <w:rsid w:val="00953115"/>
    <w:rsid w:val="00961B9E"/>
    <w:rsid w:val="00962464"/>
    <w:rsid w:val="00986775"/>
    <w:rsid w:val="00991E6E"/>
    <w:rsid w:val="00995ABE"/>
    <w:rsid w:val="0099732E"/>
    <w:rsid w:val="009E0B67"/>
    <w:rsid w:val="009F1A0D"/>
    <w:rsid w:val="00A012C3"/>
    <w:rsid w:val="00A04AB5"/>
    <w:rsid w:val="00A06338"/>
    <w:rsid w:val="00A079B8"/>
    <w:rsid w:val="00A24E72"/>
    <w:rsid w:val="00A26E43"/>
    <w:rsid w:val="00A3278E"/>
    <w:rsid w:val="00A45088"/>
    <w:rsid w:val="00A46E38"/>
    <w:rsid w:val="00A56497"/>
    <w:rsid w:val="00A5725B"/>
    <w:rsid w:val="00A679B6"/>
    <w:rsid w:val="00A9060C"/>
    <w:rsid w:val="00A94191"/>
    <w:rsid w:val="00A95714"/>
    <w:rsid w:val="00AB35E2"/>
    <w:rsid w:val="00AB779D"/>
    <w:rsid w:val="00AC6EAB"/>
    <w:rsid w:val="00AD6B43"/>
    <w:rsid w:val="00AE105C"/>
    <w:rsid w:val="00AF32A4"/>
    <w:rsid w:val="00AF3428"/>
    <w:rsid w:val="00B065E0"/>
    <w:rsid w:val="00B11FF6"/>
    <w:rsid w:val="00B34247"/>
    <w:rsid w:val="00B414B9"/>
    <w:rsid w:val="00B55EAB"/>
    <w:rsid w:val="00B72889"/>
    <w:rsid w:val="00B8612A"/>
    <w:rsid w:val="00B902E6"/>
    <w:rsid w:val="00B96340"/>
    <w:rsid w:val="00BA0312"/>
    <w:rsid w:val="00BA6467"/>
    <w:rsid w:val="00C230E7"/>
    <w:rsid w:val="00C45289"/>
    <w:rsid w:val="00C4667C"/>
    <w:rsid w:val="00C513EE"/>
    <w:rsid w:val="00C65652"/>
    <w:rsid w:val="00C673AD"/>
    <w:rsid w:val="00C67F98"/>
    <w:rsid w:val="00C74870"/>
    <w:rsid w:val="00C77ECB"/>
    <w:rsid w:val="00C83A50"/>
    <w:rsid w:val="00C964F9"/>
    <w:rsid w:val="00C9775D"/>
    <w:rsid w:val="00CA4D36"/>
    <w:rsid w:val="00CB0B94"/>
    <w:rsid w:val="00CB1CCA"/>
    <w:rsid w:val="00CB2C6A"/>
    <w:rsid w:val="00CB4F7F"/>
    <w:rsid w:val="00CD12DF"/>
    <w:rsid w:val="00CE09A7"/>
    <w:rsid w:val="00D00523"/>
    <w:rsid w:val="00D12D21"/>
    <w:rsid w:val="00D33038"/>
    <w:rsid w:val="00D51DC2"/>
    <w:rsid w:val="00D62D83"/>
    <w:rsid w:val="00D665E7"/>
    <w:rsid w:val="00D7409D"/>
    <w:rsid w:val="00D76AE5"/>
    <w:rsid w:val="00D80C52"/>
    <w:rsid w:val="00DA537B"/>
    <w:rsid w:val="00DD52F8"/>
    <w:rsid w:val="00DD7B7B"/>
    <w:rsid w:val="00DE373D"/>
    <w:rsid w:val="00DF7C7A"/>
    <w:rsid w:val="00E110FE"/>
    <w:rsid w:val="00E1450B"/>
    <w:rsid w:val="00E368CA"/>
    <w:rsid w:val="00E37D56"/>
    <w:rsid w:val="00E72D62"/>
    <w:rsid w:val="00E814EC"/>
    <w:rsid w:val="00E92A5E"/>
    <w:rsid w:val="00EA5AA4"/>
    <w:rsid w:val="00EB2334"/>
    <w:rsid w:val="00EB3612"/>
    <w:rsid w:val="00EB441C"/>
    <w:rsid w:val="00ED055A"/>
    <w:rsid w:val="00EE2E0B"/>
    <w:rsid w:val="00EE590F"/>
    <w:rsid w:val="00F11A42"/>
    <w:rsid w:val="00F22407"/>
    <w:rsid w:val="00F30024"/>
    <w:rsid w:val="00F3016B"/>
    <w:rsid w:val="00F415C9"/>
    <w:rsid w:val="00F4185C"/>
    <w:rsid w:val="00F45A33"/>
    <w:rsid w:val="00F53274"/>
    <w:rsid w:val="00F72778"/>
    <w:rsid w:val="00F72E44"/>
    <w:rsid w:val="00F733D0"/>
    <w:rsid w:val="00FA2868"/>
    <w:rsid w:val="00FA44D6"/>
    <w:rsid w:val="00FA5805"/>
    <w:rsid w:val="00FC6995"/>
    <w:rsid w:val="00FE48D8"/>
    <w:rsid w:val="00FE74E8"/>
    <w:rsid w:val="00FF0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3E90E03"/>
  <w15:chartTrackingRefBased/>
  <w15:docId w15:val="{5CE7E745-64A1-4862-B75F-2C11BFA6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839"/>
    <w:rPr>
      <w:rFonts w:eastAsiaTheme="minorEastAsia"/>
    </w:rPr>
  </w:style>
  <w:style w:type="paragraph" w:styleId="Heading1">
    <w:name w:val="heading 1"/>
    <w:basedOn w:val="Normal"/>
    <w:next w:val="Normal"/>
    <w:link w:val="Heading1Char"/>
    <w:uiPriority w:val="99"/>
    <w:qFormat/>
    <w:rsid w:val="00A957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65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B336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48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4839"/>
    <w:rPr>
      <w:b/>
      <w:bCs/>
    </w:rPr>
  </w:style>
  <w:style w:type="character" w:styleId="Hyperlink">
    <w:name w:val="Hyperlink"/>
    <w:basedOn w:val="DefaultParagraphFont"/>
    <w:uiPriority w:val="99"/>
    <w:unhideWhenUsed/>
    <w:rsid w:val="00A95714"/>
    <w:rPr>
      <w:color w:val="0563C1" w:themeColor="hyperlink"/>
      <w:u w:val="single"/>
    </w:rPr>
  </w:style>
  <w:style w:type="paragraph" w:styleId="TOC1">
    <w:name w:val="toc 1"/>
    <w:basedOn w:val="Normal"/>
    <w:next w:val="Normal"/>
    <w:autoRedefine/>
    <w:uiPriority w:val="39"/>
    <w:unhideWhenUsed/>
    <w:rsid w:val="00A95714"/>
    <w:pPr>
      <w:spacing w:after="100"/>
    </w:pPr>
  </w:style>
  <w:style w:type="paragraph" w:styleId="TOC2">
    <w:name w:val="toc 2"/>
    <w:basedOn w:val="Normal"/>
    <w:next w:val="Normal"/>
    <w:autoRedefine/>
    <w:uiPriority w:val="39"/>
    <w:unhideWhenUsed/>
    <w:rsid w:val="00A95714"/>
    <w:pPr>
      <w:spacing w:after="100"/>
      <w:ind w:left="220"/>
    </w:pPr>
  </w:style>
  <w:style w:type="paragraph" w:styleId="TOC3">
    <w:name w:val="toc 3"/>
    <w:basedOn w:val="Normal"/>
    <w:next w:val="Normal"/>
    <w:autoRedefine/>
    <w:uiPriority w:val="39"/>
    <w:semiHidden/>
    <w:unhideWhenUsed/>
    <w:rsid w:val="00A95714"/>
    <w:pPr>
      <w:spacing w:after="100"/>
      <w:ind w:left="440"/>
    </w:pPr>
  </w:style>
  <w:style w:type="character" w:customStyle="1" w:styleId="Heading1Char">
    <w:name w:val="Heading 1 Char"/>
    <w:basedOn w:val="DefaultParagraphFont"/>
    <w:link w:val="Heading1"/>
    <w:uiPriority w:val="99"/>
    <w:rsid w:val="00A957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5714"/>
    <w:pPr>
      <w:spacing w:before="400" w:after="40" w:line="240" w:lineRule="auto"/>
      <w:outlineLvl w:val="9"/>
    </w:pPr>
    <w:rPr>
      <w:color w:val="1F3864" w:themeColor="accent1" w:themeShade="80"/>
      <w:sz w:val="36"/>
      <w:szCs w:val="36"/>
    </w:rPr>
  </w:style>
  <w:style w:type="paragraph" w:styleId="ListParagraph">
    <w:name w:val="List Paragraph"/>
    <w:basedOn w:val="Normal"/>
    <w:uiPriority w:val="34"/>
    <w:qFormat/>
    <w:rsid w:val="007D3B06"/>
    <w:pPr>
      <w:spacing w:line="259" w:lineRule="auto"/>
      <w:ind w:left="720"/>
      <w:contextualSpacing/>
    </w:pPr>
    <w:rPr>
      <w:rFonts w:eastAsiaTheme="minorHAnsi"/>
    </w:rPr>
  </w:style>
  <w:style w:type="paragraph" w:styleId="Header">
    <w:name w:val="header"/>
    <w:basedOn w:val="Normal"/>
    <w:link w:val="HeaderChar"/>
    <w:uiPriority w:val="99"/>
    <w:unhideWhenUsed/>
    <w:rsid w:val="00A06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338"/>
    <w:rPr>
      <w:rFonts w:eastAsiaTheme="minorEastAsia"/>
    </w:rPr>
  </w:style>
  <w:style w:type="paragraph" w:styleId="Footer">
    <w:name w:val="footer"/>
    <w:basedOn w:val="Normal"/>
    <w:link w:val="FooterChar"/>
    <w:uiPriority w:val="99"/>
    <w:unhideWhenUsed/>
    <w:rsid w:val="00A06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338"/>
    <w:rPr>
      <w:rFonts w:eastAsiaTheme="minorEastAsia"/>
    </w:rPr>
  </w:style>
  <w:style w:type="character" w:customStyle="1" w:styleId="contribdegrees">
    <w:name w:val="contribdegrees"/>
    <w:basedOn w:val="DefaultParagraphFont"/>
    <w:rsid w:val="0030708D"/>
  </w:style>
  <w:style w:type="character" w:customStyle="1" w:styleId="Heading4Char">
    <w:name w:val="Heading 4 Char"/>
    <w:basedOn w:val="DefaultParagraphFont"/>
    <w:link w:val="Heading4"/>
    <w:uiPriority w:val="99"/>
    <w:rsid w:val="000B336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B336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B336C"/>
    <w:rPr>
      <w:rFonts w:ascii="Times New Roman" w:eastAsia="Times New Roman" w:hAnsi="Times New Roman" w:cs="Times New Roman"/>
      <w:b/>
      <w:bCs/>
    </w:rPr>
  </w:style>
  <w:style w:type="paragraph" w:customStyle="1" w:styleId="deannah1">
    <w:name w:val="deannah1"/>
    <w:basedOn w:val="Normal"/>
    <w:uiPriority w:val="99"/>
    <w:rsid w:val="000B336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0B336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B336C"/>
    <w:rPr>
      <w:rFonts w:ascii="Tahoma" w:eastAsia="Times New Roman" w:hAnsi="Tahoma" w:cs="Tahoma"/>
      <w:sz w:val="16"/>
      <w:szCs w:val="16"/>
    </w:rPr>
  </w:style>
  <w:style w:type="table" w:styleId="TableGrid">
    <w:name w:val="Table Grid"/>
    <w:basedOn w:val="TableNormal"/>
    <w:uiPriority w:val="59"/>
    <w:rsid w:val="000B336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B336C"/>
    <w:rPr>
      <w:color w:val="800080"/>
      <w:u w:val="single"/>
    </w:rPr>
  </w:style>
  <w:style w:type="character" w:customStyle="1" w:styleId="Hyperlink1">
    <w:name w:val="Hyperlink1"/>
    <w:uiPriority w:val="99"/>
    <w:rsid w:val="000B336C"/>
    <w:rPr>
      <w:color w:val="535353"/>
      <w:u w:val="single"/>
      <w:effect w:val="none"/>
    </w:rPr>
  </w:style>
  <w:style w:type="paragraph" w:customStyle="1" w:styleId="NormalWeb1">
    <w:name w:val="Normal (Web)1"/>
    <w:basedOn w:val="Normal"/>
    <w:uiPriority w:val="99"/>
    <w:rsid w:val="000B336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B336C"/>
  </w:style>
  <w:style w:type="character" w:styleId="CommentReference">
    <w:name w:val="annotation reference"/>
    <w:uiPriority w:val="99"/>
    <w:semiHidden/>
    <w:unhideWhenUsed/>
    <w:rsid w:val="000B336C"/>
    <w:rPr>
      <w:sz w:val="16"/>
      <w:szCs w:val="16"/>
    </w:rPr>
  </w:style>
  <w:style w:type="paragraph" w:styleId="CommentText">
    <w:name w:val="annotation text"/>
    <w:basedOn w:val="Normal"/>
    <w:link w:val="CommentTextChar"/>
    <w:uiPriority w:val="99"/>
    <w:semiHidden/>
    <w:unhideWhenUsed/>
    <w:rsid w:val="000B336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B336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336C"/>
    <w:rPr>
      <w:b/>
      <w:bCs/>
    </w:rPr>
  </w:style>
  <w:style w:type="character" w:customStyle="1" w:styleId="CommentSubjectChar">
    <w:name w:val="Comment Subject Char"/>
    <w:basedOn w:val="CommentTextChar"/>
    <w:link w:val="CommentSubject"/>
    <w:uiPriority w:val="99"/>
    <w:semiHidden/>
    <w:rsid w:val="000B336C"/>
    <w:rPr>
      <w:rFonts w:ascii="Times New Roman" w:eastAsia="Times New Roman" w:hAnsi="Times New Roman" w:cs="Times New Roman"/>
      <w:b/>
      <w:bCs/>
      <w:sz w:val="20"/>
      <w:szCs w:val="20"/>
    </w:rPr>
  </w:style>
  <w:style w:type="character" w:customStyle="1" w:styleId="il">
    <w:name w:val="il"/>
    <w:basedOn w:val="DefaultParagraphFont"/>
    <w:rsid w:val="000B336C"/>
  </w:style>
  <w:style w:type="character" w:customStyle="1" w:styleId="Heading2Char">
    <w:name w:val="Heading 2 Char"/>
    <w:basedOn w:val="DefaultParagraphFont"/>
    <w:link w:val="Heading2"/>
    <w:uiPriority w:val="9"/>
    <w:rsid w:val="00D665E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7853">
      <w:bodyDiv w:val="1"/>
      <w:marLeft w:val="0"/>
      <w:marRight w:val="0"/>
      <w:marTop w:val="0"/>
      <w:marBottom w:val="0"/>
      <w:divBdr>
        <w:top w:val="none" w:sz="0" w:space="0" w:color="auto"/>
        <w:left w:val="none" w:sz="0" w:space="0" w:color="auto"/>
        <w:bottom w:val="none" w:sz="0" w:space="0" w:color="auto"/>
        <w:right w:val="none" w:sz="0" w:space="0" w:color="auto"/>
      </w:divBdr>
    </w:div>
    <w:div w:id="95683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5.bin"/><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hyperlink" Target="http://www.ukdpc.org.uk" TargetMode="Externa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hyperlink" Target="https://journals.sagepub.com/action/doSearch?target=default&amp;ContribAuthorStored=Densley%2C+James" TargetMode="External"/><Relationship Id="rId50" Type="http://schemas.openxmlformats.org/officeDocument/2006/relationships/image" Target="media/image30.png"/><Relationship Id="rId55" Type="http://schemas.openxmlformats.org/officeDocument/2006/relationships/hyperlink" Target="file:///C:\Users\c.lohmann-hancock\AppData\Local\Microsoft\Windows\INetCache\REICoP-17-20-v3-Final.pd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6.png"/><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s://journals.sagepub.com/action/doSearch?target=default&amp;ContribAuthorStored=Robinson%2C+Grace" TargetMode="External"/><Relationship Id="rId53" Type="http://schemas.openxmlformats.org/officeDocument/2006/relationships/image" Target="media/image33.png"/><Relationship Id="rId5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61" Type="http://schemas.openxmlformats.org/officeDocument/2006/relationships/hyperlink" Target="https://www.uwtsd.ac.uk/academic-office/appendices-and-forms/" TargetMode="External"/><Relationship Id="rId19" Type="http://schemas.openxmlformats.org/officeDocument/2006/relationships/image" Target="media/image7.png"/><Relationship Id="rId14" Type="http://schemas.openxmlformats.org/officeDocument/2006/relationships/oleObject" Target="embeddings/oleObject3.bin"/><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oleObject" Target="embeddings/oleObject7.bin"/><Relationship Id="rId48" Type="http://schemas.openxmlformats.org/officeDocument/2006/relationships/image" Target="media/image29.png"/><Relationship Id="rId5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journals.sagepub.com/action/doSearch?target=default&amp;ContribAuthorStored=McLean%2C+Robert" TargetMode="External"/><Relationship Id="rId59" Type="http://schemas.openxmlformats.org/officeDocument/2006/relationships/hyperlink" Target="https://www.uwtsd.ac.uk/research/research-ethics/" TargetMode="External"/><Relationship Id="rId20" Type="http://schemas.openxmlformats.org/officeDocument/2006/relationships/image" Target="media/image8.png"/><Relationship Id="rId41" Type="http://schemas.openxmlformats.org/officeDocument/2006/relationships/image" Target="media/image27.png"/><Relationship Id="rId54" Type="http://schemas.openxmlformats.org/officeDocument/2006/relationships/hyperlink" Target="mailto:1910666@student.uwtsd.ac.uk" TargetMode="External"/><Relationship Id="rId62"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oleObject" Target="embeddings/oleObject8.bin"/><Relationship Id="rId5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oleObject" Target="embeddings/oleObject1.bin"/><Relationship Id="rId31" Type="http://schemas.openxmlformats.org/officeDocument/2006/relationships/oleObject" Target="embeddings/oleObject6.bin"/><Relationship Id="rId44" Type="http://schemas.openxmlformats.org/officeDocument/2006/relationships/hyperlink" Target="https://onlinelibrary.wiley.com/action/doSearch?ContribAuthorRaw=Stelfox%2C+Peter" TargetMode="External"/><Relationship Id="rId52" Type="http://schemas.openxmlformats.org/officeDocument/2006/relationships/image" Target="media/image32.png"/><Relationship Id="rId6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AF7BA-8D4C-4E33-A3CF-740C990C5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64</Pages>
  <Words>13906</Words>
  <Characters>79265</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Gregory</dc:creator>
  <cp:keywords/>
  <dc:description/>
  <cp:lastModifiedBy>Alex Gregory</cp:lastModifiedBy>
  <cp:revision>251</cp:revision>
  <dcterms:created xsi:type="dcterms:W3CDTF">2022-06-22T11:51:00Z</dcterms:created>
  <dcterms:modified xsi:type="dcterms:W3CDTF">2022-06-23T13:45:00Z</dcterms:modified>
</cp:coreProperties>
</file>