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501081" w14:textId="77777777" w:rsidR="00A024B0" w:rsidRDefault="00A024B0">
      <w:pPr>
        <w:rPr>
          <w:lang w:val="en-GB"/>
        </w:rPr>
      </w:pPr>
    </w:p>
    <w:p w14:paraId="169602C0" w14:textId="77777777" w:rsidR="00EA228E" w:rsidRDefault="00EA228E">
      <w:pPr>
        <w:rPr>
          <w:lang w:val="en-GB"/>
        </w:rPr>
      </w:pPr>
    </w:p>
    <w:p w14:paraId="13F44A15" w14:textId="77777777" w:rsidR="00EA228E" w:rsidRDefault="00EA228E">
      <w:pPr>
        <w:rPr>
          <w:lang w:val="en-GB"/>
        </w:rPr>
      </w:pPr>
    </w:p>
    <w:p w14:paraId="1DCAC24D" w14:textId="77777777" w:rsidR="00EA228E" w:rsidRDefault="00EA228E">
      <w:pPr>
        <w:rPr>
          <w:lang w:val="en-GB"/>
        </w:rPr>
      </w:pPr>
    </w:p>
    <w:p w14:paraId="068CC012" w14:textId="77777777" w:rsidR="00EA228E" w:rsidRDefault="00EA228E">
      <w:pPr>
        <w:rPr>
          <w:lang w:val="en-GB"/>
        </w:rPr>
      </w:pPr>
    </w:p>
    <w:p w14:paraId="60B11993" w14:textId="77777777" w:rsidR="00EA228E" w:rsidRPr="003E638A" w:rsidRDefault="00EA228E">
      <w:pPr>
        <w:rPr>
          <w:sz w:val="48"/>
          <w:szCs w:val="48"/>
          <w:lang w:val="en-GB"/>
        </w:rPr>
      </w:pPr>
    </w:p>
    <w:p w14:paraId="28661386" w14:textId="77777777" w:rsidR="00EF4DE6" w:rsidRDefault="00EF4DE6" w:rsidP="00EA4CD7">
      <w:pPr>
        <w:pStyle w:val="Title"/>
        <w:rPr>
          <w:b/>
          <w:lang w:val="en-GB"/>
        </w:rPr>
      </w:pPr>
    </w:p>
    <w:p w14:paraId="6F07CB7A" w14:textId="77777777" w:rsidR="00EF4DE6" w:rsidRDefault="00EF4DE6" w:rsidP="00EA4CD7">
      <w:pPr>
        <w:pStyle w:val="Title"/>
        <w:rPr>
          <w:b/>
          <w:lang w:val="en-GB"/>
        </w:rPr>
      </w:pPr>
    </w:p>
    <w:p w14:paraId="1915F252" w14:textId="77777777" w:rsidR="00EF4DE6" w:rsidRDefault="00EF4DE6" w:rsidP="00EA4CD7">
      <w:pPr>
        <w:pStyle w:val="Title"/>
        <w:rPr>
          <w:b/>
          <w:lang w:val="en-GB"/>
        </w:rPr>
      </w:pPr>
    </w:p>
    <w:p w14:paraId="052F0E99" w14:textId="3ADC3152" w:rsidR="00514FA9" w:rsidRPr="00856D24" w:rsidRDefault="00514FA9" w:rsidP="0090684E">
      <w:pPr>
        <w:pStyle w:val="Title"/>
        <w:jc w:val="center"/>
        <w:rPr>
          <w:b/>
          <w:lang w:val="en-GB"/>
        </w:rPr>
      </w:pPr>
      <w:r w:rsidRPr="00856D24">
        <w:rPr>
          <w:b/>
          <w:lang w:val="en-GB"/>
        </w:rPr>
        <w:t>W</w:t>
      </w:r>
      <w:r w:rsidR="0002526E" w:rsidRPr="00856D24">
        <w:rPr>
          <w:b/>
          <w:lang w:val="en-GB"/>
        </w:rPr>
        <w:t>ork</w:t>
      </w:r>
      <w:r w:rsidR="0081143A" w:rsidRPr="00856D24">
        <w:rPr>
          <w:b/>
          <w:lang w:val="en-GB"/>
        </w:rPr>
        <w:t>place Culture a</w:t>
      </w:r>
      <w:r w:rsidRPr="00856D24">
        <w:rPr>
          <w:b/>
          <w:lang w:val="en-GB"/>
        </w:rPr>
        <w:t>nd Its Impact On</w:t>
      </w:r>
    </w:p>
    <w:p w14:paraId="794FB029" w14:textId="77777777" w:rsidR="00EA228E" w:rsidRPr="00856D24" w:rsidRDefault="00514FA9" w:rsidP="0090684E">
      <w:pPr>
        <w:pStyle w:val="Title"/>
        <w:jc w:val="center"/>
        <w:rPr>
          <w:b/>
          <w:lang w:val="en-GB"/>
        </w:rPr>
      </w:pPr>
      <w:r w:rsidRPr="00856D24">
        <w:rPr>
          <w:b/>
          <w:lang w:val="en-GB"/>
        </w:rPr>
        <w:t>Organisational Efficiency – BMSK5005</w:t>
      </w:r>
    </w:p>
    <w:p w14:paraId="01261806" w14:textId="77777777" w:rsidR="00514FA9" w:rsidRDefault="00514FA9">
      <w:pPr>
        <w:rPr>
          <w:sz w:val="56"/>
          <w:szCs w:val="56"/>
          <w:lang w:val="en-GB"/>
        </w:rPr>
      </w:pPr>
    </w:p>
    <w:p w14:paraId="3F9F1D9F" w14:textId="77777777" w:rsidR="0005663B" w:rsidRPr="003E638A" w:rsidRDefault="0005663B">
      <w:pPr>
        <w:rPr>
          <w:sz w:val="56"/>
          <w:szCs w:val="56"/>
          <w:lang w:val="en-GB"/>
        </w:rPr>
      </w:pPr>
    </w:p>
    <w:p w14:paraId="2D744CDD" w14:textId="77777777" w:rsidR="00514FA9" w:rsidRDefault="00514FA9">
      <w:pPr>
        <w:rPr>
          <w:sz w:val="56"/>
          <w:szCs w:val="56"/>
          <w:lang w:val="en-GB"/>
        </w:rPr>
      </w:pPr>
    </w:p>
    <w:p w14:paraId="7275D1EB" w14:textId="77777777" w:rsidR="00FC7ABD" w:rsidRDefault="00FC7ABD">
      <w:pPr>
        <w:rPr>
          <w:sz w:val="56"/>
          <w:szCs w:val="56"/>
          <w:lang w:val="en-GB"/>
        </w:rPr>
      </w:pPr>
    </w:p>
    <w:p w14:paraId="3B4C0F04" w14:textId="77777777" w:rsidR="00FC7ABD" w:rsidRDefault="00FC7ABD">
      <w:pPr>
        <w:rPr>
          <w:sz w:val="56"/>
          <w:szCs w:val="56"/>
          <w:lang w:val="en-GB"/>
        </w:rPr>
      </w:pPr>
    </w:p>
    <w:p w14:paraId="6FE8E7B7" w14:textId="77777777" w:rsidR="00FC7ABD" w:rsidRPr="003E638A" w:rsidRDefault="00FC7ABD">
      <w:pPr>
        <w:rPr>
          <w:sz w:val="56"/>
          <w:szCs w:val="56"/>
          <w:lang w:val="en-GB"/>
        </w:rPr>
      </w:pPr>
    </w:p>
    <w:p w14:paraId="61B573FB" w14:textId="77777777" w:rsidR="00514FA9" w:rsidRPr="00FC7ABD" w:rsidRDefault="003E638A" w:rsidP="0005663B">
      <w:pPr>
        <w:rPr>
          <w:sz w:val="48"/>
          <w:szCs w:val="56"/>
          <w:lang w:val="en-GB"/>
        </w:rPr>
      </w:pPr>
      <w:r w:rsidRPr="00FC7ABD">
        <w:rPr>
          <w:sz w:val="48"/>
          <w:szCs w:val="56"/>
          <w:lang w:val="en-GB"/>
        </w:rPr>
        <w:t>Lecturer: Dr Mushfiqur</w:t>
      </w:r>
      <w:r w:rsidR="00514FA9" w:rsidRPr="00FC7ABD">
        <w:rPr>
          <w:sz w:val="48"/>
          <w:szCs w:val="56"/>
          <w:lang w:val="en-GB"/>
        </w:rPr>
        <w:t xml:space="preserve"> Rahman</w:t>
      </w:r>
    </w:p>
    <w:p w14:paraId="092F4448" w14:textId="1D50C6D3" w:rsidR="00514FA9" w:rsidRPr="00FC7ABD" w:rsidRDefault="00B133C3" w:rsidP="0005663B">
      <w:pPr>
        <w:rPr>
          <w:sz w:val="48"/>
          <w:szCs w:val="56"/>
          <w:lang w:val="en-GB"/>
        </w:rPr>
      </w:pPr>
      <w:r>
        <w:rPr>
          <w:sz w:val="48"/>
          <w:szCs w:val="56"/>
          <w:lang w:val="en-GB"/>
        </w:rPr>
        <w:t xml:space="preserve">Student: </w:t>
      </w:r>
      <w:r w:rsidR="00FC7ABD">
        <w:rPr>
          <w:sz w:val="48"/>
          <w:szCs w:val="56"/>
          <w:lang w:val="en-GB"/>
        </w:rPr>
        <w:t>Aysha Ali</w:t>
      </w:r>
    </w:p>
    <w:p w14:paraId="755B4316" w14:textId="70C86E73" w:rsidR="003E638A" w:rsidRPr="00FC7ABD" w:rsidRDefault="00B133C3" w:rsidP="0005663B">
      <w:pPr>
        <w:rPr>
          <w:sz w:val="48"/>
          <w:szCs w:val="56"/>
          <w:lang w:val="en-GB"/>
        </w:rPr>
      </w:pPr>
      <w:r>
        <w:rPr>
          <w:sz w:val="48"/>
          <w:szCs w:val="56"/>
          <w:lang w:val="en-GB"/>
        </w:rPr>
        <w:t>Student N</w:t>
      </w:r>
      <w:r w:rsidR="003E638A" w:rsidRPr="00FC7ABD">
        <w:rPr>
          <w:sz w:val="48"/>
          <w:szCs w:val="56"/>
          <w:lang w:val="en-GB"/>
        </w:rPr>
        <w:t>o: 1710487</w:t>
      </w:r>
    </w:p>
    <w:p w14:paraId="4929A764" w14:textId="77777777" w:rsidR="003E638A" w:rsidRDefault="003E638A">
      <w:pPr>
        <w:rPr>
          <w:sz w:val="48"/>
          <w:szCs w:val="48"/>
          <w:lang w:val="en-GB"/>
        </w:rPr>
      </w:pPr>
    </w:p>
    <w:p w14:paraId="5E077FAB" w14:textId="77777777" w:rsidR="003E638A" w:rsidRDefault="003E638A">
      <w:pPr>
        <w:rPr>
          <w:sz w:val="48"/>
          <w:szCs w:val="48"/>
          <w:lang w:val="en-GB"/>
        </w:rPr>
      </w:pPr>
    </w:p>
    <w:p w14:paraId="60B9A2E1" w14:textId="77777777" w:rsidR="003E638A" w:rsidRDefault="003E638A">
      <w:pPr>
        <w:rPr>
          <w:sz w:val="48"/>
          <w:szCs w:val="48"/>
          <w:lang w:val="en-GB"/>
        </w:rPr>
      </w:pPr>
    </w:p>
    <w:p w14:paraId="4CAA70D2" w14:textId="77777777" w:rsidR="003E638A" w:rsidRPr="003E638A" w:rsidRDefault="003E638A">
      <w:pPr>
        <w:rPr>
          <w:sz w:val="48"/>
          <w:szCs w:val="48"/>
          <w:lang w:val="en-GB"/>
        </w:rPr>
      </w:pPr>
    </w:p>
    <w:p w14:paraId="51E2E561" w14:textId="77777777" w:rsidR="00141E13" w:rsidRDefault="00141E13">
      <w:pPr>
        <w:rPr>
          <w:sz w:val="36"/>
          <w:szCs w:val="36"/>
          <w:lang w:val="en-GB"/>
        </w:rPr>
      </w:pPr>
      <w:bookmarkStart w:id="0" w:name="_GoBack"/>
      <w:bookmarkEnd w:id="0"/>
    </w:p>
    <w:sdt>
      <w:sdtPr>
        <w:rPr>
          <w:rFonts w:asciiTheme="minorHAnsi" w:eastAsiaTheme="minorHAnsi" w:hAnsiTheme="minorHAnsi" w:cstheme="minorBidi"/>
          <w:b w:val="0"/>
          <w:bCs w:val="0"/>
          <w:color w:val="auto"/>
          <w:sz w:val="24"/>
          <w:szCs w:val="24"/>
        </w:rPr>
        <w:id w:val="166220869"/>
        <w:docPartObj>
          <w:docPartGallery w:val="Table of Contents"/>
          <w:docPartUnique/>
        </w:docPartObj>
      </w:sdtPr>
      <w:sdtEndPr>
        <w:rPr>
          <w:noProof/>
        </w:rPr>
      </w:sdtEndPr>
      <w:sdtContent>
        <w:p w14:paraId="295617BF" w14:textId="5CA77FCB" w:rsidR="006156F3" w:rsidRDefault="006156F3">
          <w:pPr>
            <w:pStyle w:val="TOCHeading"/>
          </w:pPr>
          <w:r>
            <w:t>Table of Contents</w:t>
          </w:r>
        </w:p>
        <w:p w14:paraId="6EB5F39D" w14:textId="77777777" w:rsidR="00797F96" w:rsidRDefault="006156F3">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8075693" w:history="1">
            <w:r w:rsidR="00797F96" w:rsidRPr="00B84FE6">
              <w:rPr>
                <w:rStyle w:val="Hyperlink"/>
                <w:noProof/>
              </w:rPr>
              <w:t>Introduction</w:t>
            </w:r>
            <w:r w:rsidR="00797F96">
              <w:rPr>
                <w:noProof/>
                <w:webHidden/>
              </w:rPr>
              <w:tab/>
            </w:r>
            <w:r w:rsidR="00797F96">
              <w:rPr>
                <w:noProof/>
                <w:webHidden/>
              </w:rPr>
              <w:fldChar w:fldCharType="begin"/>
            </w:r>
            <w:r w:rsidR="00797F96">
              <w:rPr>
                <w:noProof/>
                <w:webHidden/>
              </w:rPr>
              <w:instrText xml:space="preserve"> PAGEREF _Toc8075693 \h </w:instrText>
            </w:r>
            <w:r w:rsidR="00797F96">
              <w:rPr>
                <w:noProof/>
                <w:webHidden/>
              </w:rPr>
            </w:r>
            <w:r w:rsidR="00797F96">
              <w:rPr>
                <w:noProof/>
                <w:webHidden/>
              </w:rPr>
              <w:fldChar w:fldCharType="separate"/>
            </w:r>
            <w:r w:rsidR="00797F96">
              <w:rPr>
                <w:noProof/>
                <w:webHidden/>
              </w:rPr>
              <w:t>3</w:t>
            </w:r>
            <w:r w:rsidR="00797F96">
              <w:rPr>
                <w:noProof/>
                <w:webHidden/>
              </w:rPr>
              <w:fldChar w:fldCharType="end"/>
            </w:r>
          </w:hyperlink>
        </w:p>
        <w:p w14:paraId="554FBF8D" w14:textId="77777777" w:rsidR="00797F96" w:rsidRDefault="00797F96">
          <w:pPr>
            <w:pStyle w:val="TOC1"/>
            <w:tabs>
              <w:tab w:val="right" w:leader="dot" w:pos="9010"/>
            </w:tabs>
            <w:rPr>
              <w:rFonts w:eastAsiaTheme="minorEastAsia"/>
              <w:b w:val="0"/>
              <w:bCs w:val="0"/>
              <w:noProof/>
            </w:rPr>
          </w:pPr>
          <w:hyperlink w:anchor="_Toc8075694" w:history="1">
            <w:r w:rsidRPr="00B84FE6">
              <w:rPr>
                <w:rStyle w:val="Hyperlink"/>
                <w:noProof/>
              </w:rPr>
              <w:t>Background</w:t>
            </w:r>
            <w:r>
              <w:rPr>
                <w:noProof/>
                <w:webHidden/>
              </w:rPr>
              <w:tab/>
            </w:r>
            <w:r>
              <w:rPr>
                <w:noProof/>
                <w:webHidden/>
              </w:rPr>
              <w:fldChar w:fldCharType="begin"/>
            </w:r>
            <w:r>
              <w:rPr>
                <w:noProof/>
                <w:webHidden/>
              </w:rPr>
              <w:instrText xml:space="preserve"> PAGEREF _Toc8075694 \h </w:instrText>
            </w:r>
            <w:r>
              <w:rPr>
                <w:noProof/>
                <w:webHidden/>
              </w:rPr>
            </w:r>
            <w:r>
              <w:rPr>
                <w:noProof/>
                <w:webHidden/>
              </w:rPr>
              <w:fldChar w:fldCharType="separate"/>
            </w:r>
            <w:r>
              <w:rPr>
                <w:noProof/>
                <w:webHidden/>
              </w:rPr>
              <w:t>3</w:t>
            </w:r>
            <w:r>
              <w:rPr>
                <w:noProof/>
                <w:webHidden/>
              </w:rPr>
              <w:fldChar w:fldCharType="end"/>
            </w:r>
          </w:hyperlink>
        </w:p>
        <w:p w14:paraId="6F746541" w14:textId="77777777" w:rsidR="00797F96" w:rsidRDefault="00797F96">
          <w:pPr>
            <w:pStyle w:val="TOC1"/>
            <w:tabs>
              <w:tab w:val="right" w:leader="dot" w:pos="9010"/>
            </w:tabs>
            <w:rPr>
              <w:rFonts w:eastAsiaTheme="minorEastAsia"/>
              <w:b w:val="0"/>
              <w:bCs w:val="0"/>
              <w:noProof/>
            </w:rPr>
          </w:pPr>
          <w:hyperlink w:anchor="_Toc8075695" w:history="1">
            <w:r w:rsidRPr="00B84FE6">
              <w:rPr>
                <w:rStyle w:val="Hyperlink"/>
                <w:noProof/>
                <w:lang w:val="en-GB"/>
              </w:rPr>
              <w:t>Culture and Ethical Behaviours in an organisation</w:t>
            </w:r>
            <w:r>
              <w:rPr>
                <w:noProof/>
                <w:webHidden/>
              </w:rPr>
              <w:tab/>
            </w:r>
            <w:r>
              <w:rPr>
                <w:noProof/>
                <w:webHidden/>
              </w:rPr>
              <w:fldChar w:fldCharType="begin"/>
            </w:r>
            <w:r>
              <w:rPr>
                <w:noProof/>
                <w:webHidden/>
              </w:rPr>
              <w:instrText xml:space="preserve"> PAGEREF _Toc8075695 \h </w:instrText>
            </w:r>
            <w:r>
              <w:rPr>
                <w:noProof/>
                <w:webHidden/>
              </w:rPr>
            </w:r>
            <w:r>
              <w:rPr>
                <w:noProof/>
                <w:webHidden/>
              </w:rPr>
              <w:fldChar w:fldCharType="separate"/>
            </w:r>
            <w:r>
              <w:rPr>
                <w:noProof/>
                <w:webHidden/>
              </w:rPr>
              <w:t>3</w:t>
            </w:r>
            <w:r>
              <w:rPr>
                <w:noProof/>
                <w:webHidden/>
              </w:rPr>
              <w:fldChar w:fldCharType="end"/>
            </w:r>
          </w:hyperlink>
        </w:p>
        <w:p w14:paraId="5F5D5111" w14:textId="77777777" w:rsidR="00797F96" w:rsidRDefault="00797F96">
          <w:pPr>
            <w:pStyle w:val="TOC1"/>
            <w:tabs>
              <w:tab w:val="right" w:leader="dot" w:pos="9010"/>
            </w:tabs>
            <w:rPr>
              <w:rFonts w:eastAsiaTheme="minorEastAsia"/>
              <w:b w:val="0"/>
              <w:bCs w:val="0"/>
              <w:noProof/>
            </w:rPr>
          </w:pPr>
          <w:hyperlink w:anchor="_Toc8075696" w:history="1">
            <w:r w:rsidRPr="00B84FE6">
              <w:rPr>
                <w:rStyle w:val="Hyperlink"/>
                <w:noProof/>
                <w:lang w:val="en-GB"/>
              </w:rPr>
              <w:t>Environmental and Organisational Techniques</w:t>
            </w:r>
            <w:r>
              <w:rPr>
                <w:noProof/>
                <w:webHidden/>
              </w:rPr>
              <w:tab/>
            </w:r>
            <w:r>
              <w:rPr>
                <w:noProof/>
                <w:webHidden/>
              </w:rPr>
              <w:fldChar w:fldCharType="begin"/>
            </w:r>
            <w:r>
              <w:rPr>
                <w:noProof/>
                <w:webHidden/>
              </w:rPr>
              <w:instrText xml:space="preserve"> PAGEREF _Toc8075696 \h </w:instrText>
            </w:r>
            <w:r>
              <w:rPr>
                <w:noProof/>
                <w:webHidden/>
              </w:rPr>
            </w:r>
            <w:r>
              <w:rPr>
                <w:noProof/>
                <w:webHidden/>
              </w:rPr>
              <w:fldChar w:fldCharType="separate"/>
            </w:r>
            <w:r>
              <w:rPr>
                <w:noProof/>
                <w:webHidden/>
              </w:rPr>
              <w:t>4</w:t>
            </w:r>
            <w:r>
              <w:rPr>
                <w:noProof/>
                <w:webHidden/>
              </w:rPr>
              <w:fldChar w:fldCharType="end"/>
            </w:r>
          </w:hyperlink>
        </w:p>
        <w:p w14:paraId="19FBED18" w14:textId="77777777" w:rsidR="00797F96" w:rsidRDefault="00797F96">
          <w:pPr>
            <w:pStyle w:val="TOC2"/>
            <w:tabs>
              <w:tab w:val="right" w:leader="dot" w:pos="9010"/>
            </w:tabs>
            <w:rPr>
              <w:rFonts w:eastAsiaTheme="minorEastAsia"/>
              <w:b w:val="0"/>
              <w:bCs w:val="0"/>
              <w:noProof/>
              <w:sz w:val="24"/>
              <w:szCs w:val="24"/>
            </w:rPr>
          </w:pPr>
          <w:hyperlink w:anchor="_Toc8075697" w:history="1">
            <w:r w:rsidRPr="00B84FE6">
              <w:rPr>
                <w:rStyle w:val="Hyperlink"/>
                <w:noProof/>
                <w:lang w:val="en-GB"/>
              </w:rPr>
              <w:t>SWOT Analysis</w:t>
            </w:r>
            <w:r>
              <w:rPr>
                <w:noProof/>
                <w:webHidden/>
              </w:rPr>
              <w:tab/>
            </w:r>
            <w:r>
              <w:rPr>
                <w:noProof/>
                <w:webHidden/>
              </w:rPr>
              <w:fldChar w:fldCharType="begin"/>
            </w:r>
            <w:r>
              <w:rPr>
                <w:noProof/>
                <w:webHidden/>
              </w:rPr>
              <w:instrText xml:space="preserve"> PAGEREF _Toc8075697 \h </w:instrText>
            </w:r>
            <w:r>
              <w:rPr>
                <w:noProof/>
                <w:webHidden/>
              </w:rPr>
            </w:r>
            <w:r>
              <w:rPr>
                <w:noProof/>
                <w:webHidden/>
              </w:rPr>
              <w:fldChar w:fldCharType="separate"/>
            </w:r>
            <w:r>
              <w:rPr>
                <w:noProof/>
                <w:webHidden/>
              </w:rPr>
              <w:t>4</w:t>
            </w:r>
            <w:r>
              <w:rPr>
                <w:noProof/>
                <w:webHidden/>
              </w:rPr>
              <w:fldChar w:fldCharType="end"/>
            </w:r>
          </w:hyperlink>
        </w:p>
        <w:p w14:paraId="70C3651E" w14:textId="77777777" w:rsidR="00797F96" w:rsidRDefault="00797F96">
          <w:pPr>
            <w:pStyle w:val="TOC3"/>
            <w:tabs>
              <w:tab w:val="right" w:leader="dot" w:pos="9010"/>
            </w:tabs>
            <w:rPr>
              <w:rFonts w:eastAsiaTheme="minorEastAsia"/>
              <w:noProof/>
              <w:sz w:val="24"/>
              <w:szCs w:val="24"/>
            </w:rPr>
          </w:pPr>
          <w:hyperlink w:anchor="_Toc8075698" w:history="1">
            <w:r w:rsidRPr="00B84FE6">
              <w:rPr>
                <w:rStyle w:val="Hyperlink"/>
                <w:noProof/>
              </w:rPr>
              <w:t>SWOT on Lloyds Pharmacy</w:t>
            </w:r>
            <w:r>
              <w:rPr>
                <w:noProof/>
                <w:webHidden/>
              </w:rPr>
              <w:tab/>
            </w:r>
            <w:r>
              <w:rPr>
                <w:noProof/>
                <w:webHidden/>
              </w:rPr>
              <w:fldChar w:fldCharType="begin"/>
            </w:r>
            <w:r>
              <w:rPr>
                <w:noProof/>
                <w:webHidden/>
              </w:rPr>
              <w:instrText xml:space="preserve"> PAGEREF _Toc8075698 \h </w:instrText>
            </w:r>
            <w:r>
              <w:rPr>
                <w:noProof/>
                <w:webHidden/>
              </w:rPr>
            </w:r>
            <w:r>
              <w:rPr>
                <w:noProof/>
                <w:webHidden/>
              </w:rPr>
              <w:fldChar w:fldCharType="separate"/>
            </w:r>
            <w:r>
              <w:rPr>
                <w:noProof/>
                <w:webHidden/>
              </w:rPr>
              <w:t>5</w:t>
            </w:r>
            <w:r>
              <w:rPr>
                <w:noProof/>
                <w:webHidden/>
              </w:rPr>
              <w:fldChar w:fldCharType="end"/>
            </w:r>
          </w:hyperlink>
        </w:p>
        <w:p w14:paraId="130B20F8" w14:textId="77777777" w:rsidR="00797F96" w:rsidRDefault="00797F96">
          <w:pPr>
            <w:pStyle w:val="TOC2"/>
            <w:tabs>
              <w:tab w:val="right" w:leader="dot" w:pos="9010"/>
            </w:tabs>
            <w:rPr>
              <w:rFonts w:eastAsiaTheme="minorEastAsia"/>
              <w:b w:val="0"/>
              <w:bCs w:val="0"/>
              <w:noProof/>
              <w:sz w:val="24"/>
              <w:szCs w:val="24"/>
            </w:rPr>
          </w:pPr>
          <w:hyperlink w:anchor="_Toc8075699" w:history="1">
            <w:r w:rsidRPr="00B84FE6">
              <w:rPr>
                <w:rStyle w:val="Hyperlink"/>
                <w:noProof/>
                <w:lang w:val="en-GB"/>
              </w:rPr>
              <w:t>PESTLE Analysis</w:t>
            </w:r>
            <w:r>
              <w:rPr>
                <w:noProof/>
                <w:webHidden/>
              </w:rPr>
              <w:tab/>
            </w:r>
            <w:r>
              <w:rPr>
                <w:noProof/>
                <w:webHidden/>
              </w:rPr>
              <w:fldChar w:fldCharType="begin"/>
            </w:r>
            <w:r>
              <w:rPr>
                <w:noProof/>
                <w:webHidden/>
              </w:rPr>
              <w:instrText xml:space="preserve"> PAGEREF _Toc8075699 \h </w:instrText>
            </w:r>
            <w:r>
              <w:rPr>
                <w:noProof/>
                <w:webHidden/>
              </w:rPr>
            </w:r>
            <w:r>
              <w:rPr>
                <w:noProof/>
                <w:webHidden/>
              </w:rPr>
              <w:fldChar w:fldCharType="separate"/>
            </w:r>
            <w:r>
              <w:rPr>
                <w:noProof/>
                <w:webHidden/>
              </w:rPr>
              <w:t>5</w:t>
            </w:r>
            <w:r>
              <w:rPr>
                <w:noProof/>
                <w:webHidden/>
              </w:rPr>
              <w:fldChar w:fldCharType="end"/>
            </w:r>
          </w:hyperlink>
        </w:p>
        <w:p w14:paraId="2CFC8151" w14:textId="77777777" w:rsidR="00797F96" w:rsidRDefault="00797F96">
          <w:pPr>
            <w:pStyle w:val="TOC1"/>
            <w:tabs>
              <w:tab w:val="right" w:leader="dot" w:pos="9010"/>
            </w:tabs>
            <w:rPr>
              <w:rFonts w:eastAsiaTheme="minorEastAsia"/>
              <w:b w:val="0"/>
              <w:bCs w:val="0"/>
              <w:noProof/>
            </w:rPr>
          </w:pPr>
          <w:hyperlink w:anchor="_Toc8075700" w:history="1">
            <w:r w:rsidRPr="00B84FE6">
              <w:rPr>
                <w:rStyle w:val="Hyperlink"/>
                <w:noProof/>
                <w:lang w:val="en-GB"/>
              </w:rPr>
              <w:t>Formal and Informal organisational relationships</w:t>
            </w:r>
            <w:r>
              <w:rPr>
                <w:noProof/>
                <w:webHidden/>
              </w:rPr>
              <w:tab/>
            </w:r>
            <w:r>
              <w:rPr>
                <w:noProof/>
                <w:webHidden/>
              </w:rPr>
              <w:fldChar w:fldCharType="begin"/>
            </w:r>
            <w:r>
              <w:rPr>
                <w:noProof/>
                <w:webHidden/>
              </w:rPr>
              <w:instrText xml:space="preserve"> PAGEREF _Toc8075700 \h </w:instrText>
            </w:r>
            <w:r>
              <w:rPr>
                <w:noProof/>
                <w:webHidden/>
              </w:rPr>
            </w:r>
            <w:r>
              <w:rPr>
                <w:noProof/>
                <w:webHidden/>
              </w:rPr>
              <w:fldChar w:fldCharType="separate"/>
            </w:r>
            <w:r>
              <w:rPr>
                <w:noProof/>
                <w:webHidden/>
              </w:rPr>
              <w:t>6</w:t>
            </w:r>
            <w:r>
              <w:rPr>
                <w:noProof/>
                <w:webHidden/>
              </w:rPr>
              <w:fldChar w:fldCharType="end"/>
            </w:r>
          </w:hyperlink>
        </w:p>
        <w:p w14:paraId="6DF9D53E" w14:textId="77777777" w:rsidR="00797F96" w:rsidRDefault="00797F96">
          <w:pPr>
            <w:pStyle w:val="TOC1"/>
            <w:tabs>
              <w:tab w:val="right" w:leader="dot" w:pos="9010"/>
            </w:tabs>
            <w:rPr>
              <w:rFonts w:eastAsiaTheme="minorEastAsia"/>
              <w:b w:val="0"/>
              <w:bCs w:val="0"/>
              <w:noProof/>
            </w:rPr>
          </w:pPr>
          <w:hyperlink w:anchor="_Toc8075701" w:history="1">
            <w:r w:rsidRPr="00B84FE6">
              <w:rPr>
                <w:rStyle w:val="Hyperlink"/>
                <w:noProof/>
                <w:lang w:val="en-GB"/>
              </w:rPr>
              <w:t>Establishing a culture of sustainability within the workplace</w:t>
            </w:r>
            <w:r>
              <w:rPr>
                <w:noProof/>
                <w:webHidden/>
              </w:rPr>
              <w:tab/>
            </w:r>
            <w:r>
              <w:rPr>
                <w:noProof/>
                <w:webHidden/>
              </w:rPr>
              <w:fldChar w:fldCharType="begin"/>
            </w:r>
            <w:r>
              <w:rPr>
                <w:noProof/>
                <w:webHidden/>
              </w:rPr>
              <w:instrText xml:space="preserve"> PAGEREF _Toc8075701 \h </w:instrText>
            </w:r>
            <w:r>
              <w:rPr>
                <w:noProof/>
                <w:webHidden/>
              </w:rPr>
            </w:r>
            <w:r>
              <w:rPr>
                <w:noProof/>
                <w:webHidden/>
              </w:rPr>
              <w:fldChar w:fldCharType="separate"/>
            </w:r>
            <w:r>
              <w:rPr>
                <w:noProof/>
                <w:webHidden/>
              </w:rPr>
              <w:t>7</w:t>
            </w:r>
            <w:r>
              <w:rPr>
                <w:noProof/>
                <w:webHidden/>
              </w:rPr>
              <w:fldChar w:fldCharType="end"/>
            </w:r>
          </w:hyperlink>
        </w:p>
        <w:p w14:paraId="24769D0B" w14:textId="77777777" w:rsidR="00797F96" w:rsidRDefault="00797F96">
          <w:pPr>
            <w:pStyle w:val="TOC1"/>
            <w:tabs>
              <w:tab w:val="right" w:leader="dot" w:pos="9010"/>
            </w:tabs>
            <w:rPr>
              <w:rFonts w:eastAsiaTheme="minorEastAsia"/>
              <w:b w:val="0"/>
              <w:bCs w:val="0"/>
              <w:noProof/>
            </w:rPr>
          </w:pPr>
          <w:hyperlink w:anchor="_Toc8075702" w:history="1">
            <w:r w:rsidRPr="00B84FE6">
              <w:rPr>
                <w:rStyle w:val="Hyperlink"/>
                <w:noProof/>
                <w:lang w:val="en-GB"/>
              </w:rPr>
              <w:t>Corporate social and environmental responsibility</w:t>
            </w:r>
            <w:r>
              <w:rPr>
                <w:noProof/>
                <w:webHidden/>
              </w:rPr>
              <w:tab/>
            </w:r>
            <w:r>
              <w:rPr>
                <w:noProof/>
                <w:webHidden/>
              </w:rPr>
              <w:fldChar w:fldCharType="begin"/>
            </w:r>
            <w:r>
              <w:rPr>
                <w:noProof/>
                <w:webHidden/>
              </w:rPr>
              <w:instrText xml:space="preserve"> PAGEREF _Toc8075702 \h </w:instrText>
            </w:r>
            <w:r>
              <w:rPr>
                <w:noProof/>
                <w:webHidden/>
              </w:rPr>
            </w:r>
            <w:r>
              <w:rPr>
                <w:noProof/>
                <w:webHidden/>
              </w:rPr>
              <w:fldChar w:fldCharType="separate"/>
            </w:r>
            <w:r>
              <w:rPr>
                <w:noProof/>
                <w:webHidden/>
              </w:rPr>
              <w:t>8</w:t>
            </w:r>
            <w:r>
              <w:rPr>
                <w:noProof/>
                <w:webHidden/>
              </w:rPr>
              <w:fldChar w:fldCharType="end"/>
            </w:r>
          </w:hyperlink>
        </w:p>
        <w:p w14:paraId="757369A9" w14:textId="77777777" w:rsidR="00797F96" w:rsidRDefault="00797F96">
          <w:pPr>
            <w:pStyle w:val="TOC1"/>
            <w:tabs>
              <w:tab w:val="right" w:leader="dot" w:pos="9010"/>
            </w:tabs>
            <w:rPr>
              <w:rFonts w:eastAsiaTheme="minorEastAsia"/>
              <w:b w:val="0"/>
              <w:bCs w:val="0"/>
              <w:noProof/>
            </w:rPr>
          </w:pPr>
          <w:hyperlink w:anchor="_Toc8075703" w:history="1">
            <w:r w:rsidRPr="00B84FE6">
              <w:rPr>
                <w:rStyle w:val="Hyperlink"/>
                <w:noProof/>
                <w:lang w:val="en-GB"/>
              </w:rPr>
              <w:t>Personal ethical standards, values and beliefs</w:t>
            </w:r>
            <w:r>
              <w:rPr>
                <w:noProof/>
                <w:webHidden/>
              </w:rPr>
              <w:tab/>
            </w:r>
            <w:r>
              <w:rPr>
                <w:noProof/>
                <w:webHidden/>
              </w:rPr>
              <w:fldChar w:fldCharType="begin"/>
            </w:r>
            <w:r>
              <w:rPr>
                <w:noProof/>
                <w:webHidden/>
              </w:rPr>
              <w:instrText xml:space="preserve"> PAGEREF _Toc8075703 \h </w:instrText>
            </w:r>
            <w:r>
              <w:rPr>
                <w:noProof/>
                <w:webHidden/>
              </w:rPr>
            </w:r>
            <w:r>
              <w:rPr>
                <w:noProof/>
                <w:webHidden/>
              </w:rPr>
              <w:fldChar w:fldCharType="separate"/>
            </w:r>
            <w:r>
              <w:rPr>
                <w:noProof/>
                <w:webHidden/>
              </w:rPr>
              <w:t>8</w:t>
            </w:r>
            <w:r>
              <w:rPr>
                <w:noProof/>
                <w:webHidden/>
              </w:rPr>
              <w:fldChar w:fldCharType="end"/>
            </w:r>
          </w:hyperlink>
        </w:p>
        <w:p w14:paraId="67A98136" w14:textId="77777777" w:rsidR="00797F96" w:rsidRDefault="00797F96">
          <w:pPr>
            <w:pStyle w:val="TOC1"/>
            <w:tabs>
              <w:tab w:val="right" w:leader="dot" w:pos="9010"/>
            </w:tabs>
            <w:rPr>
              <w:rFonts w:eastAsiaTheme="minorEastAsia"/>
              <w:b w:val="0"/>
              <w:bCs w:val="0"/>
              <w:noProof/>
            </w:rPr>
          </w:pPr>
          <w:hyperlink w:anchor="_Toc8075704" w:history="1">
            <w:r w:rsidRPr="00B84FE6">
              <w:rPr>
                <w:rStyle w:val="Hyperlink"/>
                <w:noProof/>
                <w:lang w:val="en-GB"/>
              </w:rPr>
              <w:t>Communication channels for sharing information and building relationships</w:t>
            </w:r>
            <w:r>
              <w:rPr>
                <w:noProof/>
                <w:webHidden/>
              </w:rPr>
              <w:tab/>
            </w:r>
            <w:r>
              <w:rPr>
                <w:noProof/>
                <w:webHidden/>
              </w:rPr>
              <w:fldChar w:fldCharType="begin"/>
            </w:r>
            <w:r>
              <w:rPr>
                <w:noProof/>
                <w:webHidden/>
              </w:rPr>
              <w:instrText xml:space="preserve"> PAGEREF _Toc8075704 \h </w:instrText>
            </w:r>
            <w:r>
              <w:rPr>
                <w:noProof/>
                <w:webHidden/>
              </w:rPr>
            </w:r>
            <w:r>
              <w:rPr>
                <w:noProof/>
                <w:webHidden/>
              </w:rPr>
              <w:fldChar w:fldCharType="separate"/>
            </w:r>
            <w:r>
              <w:rPr>
                <w:noProof/>
                <w:webHidden/>
              </w:rPr>
              <w:t>9</w:t>
            </w:r>
            <w:r>
              <w:rPr>
                <w:noProof/>
                <w:webHidden/>
              </w:rPr>
              <w:fldChar w:fldCharType="end"/>
            </w:r>
          </w:hyperlink>
        </w:p>
        <w:p w14:paraId="6CCEE887" w14:textId="77777777" w:rsidR="00797F96" w:rsidRDefault="00797F96">
          <w:pPr>
            <w:pStyle w:val="TOC1"/>
            <w:tabs>
              <w:tab w:val="right" w:leader="dot" w:pos="9010"/>
            </w:tabs>
            <w:rPr>
              <w:rFonts w:eastAsiaTheme="minorEastAsia"/>
              <w:b w:val="0"/>
              <w:bCs w:val="0"/>
              <w:noProof/>
            </w:rPr>
          </w:pPr>
          <w:hyperlink w:anchor="_Toc8075705" w:history="1">
            <w:r w:rsidRPr="00B84FE6">
              <w:rPr>
                <w:rStyle w:val="Hyperlink"/>
                <w:noProof/>
                <w:lang w:val="en-GB"/>
              </w:rPr>
              <w:t>Barriers to effective functioning in the organisation and ways to overcome them.</w:t>
            </w:r>
            <w:r>
              <w:rPr>
                <w:noProof/>
                <w:webHidden/>
              </w:rPr>
              <w:tab/>
            </w:r>
            <w:r>
              <w:rPr>
                <w:noProof/>
                <w:webHidden/>
              </w:rPr>
              <w:fldChar w:fldCharType="begin"/>
            </w:r>
            <w:r>
              <w:rPr>
                <w:noProof/>
                <w:webHidden/>
              </w:rPr>
              <w:instrText xml:space="preserve"> PAGEREF _Toc8075705 \h </w:instrText>
            </w:r>
            <w:r>
              <w:rPr>
                <w:noProof/>
                <w:webHidden/>
              </w:rPr>
            </w:r>
            <w:r>
              <w:rPr>
                <w:noProof/>
                <w:webHidden/>
              </w:rPr>
              <w:fldChar w:fldCharType="separate"/>
            </w:r>
            <w:r>
              <w:rPr>
                <w:noProof/>
                <w:webHidden/>
              </w:rPr>
              <w:t>10</w:t>
            </w:r>
            <w:r>
              <w:rPr>
                <w:noProof/>
                <w:webHidden/>
              </w:rPr>
              <w:fldChar w:fldCharType="end"/>
            </w:r>
          </w:hyperlink>
        </w:p>
        <w:p w14:paraId="58BB832B" w14:textId="77777777" w:rsidR="00797F96" w:rsidRDefault="00797F96">
          <w:pPr>
            <w:pStyle w:val="TOC1"/>
            <w:tabs>
              <w:tab w:val="right" w:leader="dot" w:pos="9010"/>
            </w:tabs>
            <w:rPr>
              <w:rFonts w:eastAsiaTheme="minorEastAsia"/>
              <w:b w:val="0"/>
              <w:bCs w:val="0"/>
              <w:noProof/>
            </w:rPr>
          </w:pPr>
          <w:hyperlink w:anchor="_Toc8075706" w:history="1">
            <w:r w:rsidRPr="00B84FE6">
              <w:rPr>
                <w:rStyle w:val="Hyperlink"/>
                <w:noProof/>
                <w:lang w:val="en-GB"/>
              </w:rPr>
              <w:t>Edward freeman’s Stakeholder Theory</w:t>
            </w:r>
            <w:r>
              <w:rPr>
                <w:noProof/>
                <w:webHidden/>
              </w:rPr>
              <w:tab/>
            </w:r>
            <w:r>
              <w:rPr>
                <w:noProof/>
                <w:webHidden/>
              </w:rPr>
              <w:fldChar w:fldCharType="begin"/>
            </w:r>
            <w:r>
              <w:rPr>
                <w:noProof/>
                <w:webHidden/>
              </w:rPr>
              <w:instrText xml:space="preserve"> PAGEREF _Toc8075706 \h </w:instrText>
            </w:r>
            <w:r>
              <w:rPr>
                <w:noProof/>
                <w:webHidden/>
              </w:rPr>
            </w:r>
            <w:r>
              <w:rPr>
                <w:noProof/>
                <w:webHidden/>
              </w:rPr>
              <w:fldChar w:fldCharType="separate"/>
            </w:r>
            <w:r>
              <w:rPr>
                <w:noProof/>
                <w:webHidden/>
              </w:rPr>
              <w:t>10</w:t>
            </w:r>
            <w:r>
              <w:rPr>
                <w:noProof/>
                <w:webHidden/>
              </w:rPr>
              <w:fldChar w:fldCharType="end"/>
            </w:r>
          </w:hyperlink>
        </w:p>
        <w:p w14:paraId="2CA3F9D7" w14:textId="77777777" w:rsidR="00797F96" w:rsidRDefault="00797F96">
          <w:pPr>
            <w:pStyle w:val="TOC1"/>
            <w:tabs>
              <w:tab w:val="right" w:leader="dot" w:pos="9010"/>
            </w:tabs>
            <w:rPr>
              <w:rFonts w:eastAsiaTheme="minorEastAsia"/>
              <w:b w:val="0"/>
              <w:bCs w:val="0"/>
              <w:noProof/>
            </w:rPr>
          </w:pPr>
          <w:hyperlink w:anchor="_Toc8075707" w:history="1">
            <w:r w:rsidRPr="00B84FE6">
              <w:rPr>
                <w:rStyle w:val="Hyperlink"/>
                <w:noProof/>
                <w:lang w:val="en-GB"/>
              </w:rPr>
              <w:t>Conclusion</w:t>
            </w:r>
            <w:r>
              <w:rPr>
                <w:noProof/>
                <w:webHidden/>
              </w:rPr>
              <w:tab/>
            </w:r>
            <w:r>
              <w:rPr>
                <w:noProof/>
                <w:webHidden/>
              </w:rPr>
              <w:fldChar w:fldCharType="begin"/>
            </w:r>
            <w:r>
              <w:rPr>
                <w:noProof/>
                <w:webHidden/>
              </w:rPr>
              <w:instrText xml:space="preserve"> PAGEREF _Toc8075707 \h </w:instrText>
            </w:r>
            <w:r>
              <w:rPr>
                <w:noProof/>
                <w:webHidden/>
              </w:rPr>
            </w:r>
            <w:r>
              <w:rPr>
                <w:noProof/>
                <w:webHidden/>
              </w:rPr>
              <w:fldChar w:fldCharType="separate"/>
            </w:r>
            <w:r>
              <w:rPr>
                <w:noProof/>
                <w:webHidden/>
              </w:rPr>
              <w:t>11</w:t>
            </w:r>
            <w:r>
              <w:rPr>
                <w:noProof/>
                <w:webHidden/>
              </w:rPr>
              <w:fldChar w:fldCharType="end"/>
            </w:r>
          </w:hyperlink>
        </w:p>
        <w:p w14:paraId="29B47231" w14:textId="77777777" w:rsidR="00797F96" w:rsidRDefault="00797F96">
          <w:pPr>
            <w:pStyle w:val="TOC1"/>
            <w:tabs>
              <w:tab w:val="right" w:leader="dot" w:pos="9010"/>
            </w:tabs>
            <w:rPr>
              <w:rFonts w:eastAsiaTheme="minorEastAsia"/>
              <w:b w:val="0"/>
              <w:bCs w:val="0"/>
              <w:noProof/>
            </w:rPr>
          </w:pPr>
          <w:hyperlink w:anchor="_Toc8075708" w:history="1">
            <w:r w:rsidRPr="00B84FE6">
              <w:rPr>
                <w:rStyle w:val="Hyperlink"/>
                <w:noProof/>
                <w:lang w:val="en-GB"/>
              </w:rPr>
              <w:t>Reference</w:t>
            </w:r>
            <w:r>
              <w:rPr>
                <w:noProof/>
                <w:webHidden/>
              </w:rPr>
              <w:tab/>
            </w:r>
            <w:r>
              <w:rPr>
                <w:noProof/>
                <w:webHidden/>
              </w:rPr>
              <w:fldChar w:fldCharType="begin"/>
            </w:r>
            <w:r>
              <w:rPr>
                <w:noProof/>
                <w:webHidden/>
              </w:rPr>
              <w:instrText xml:space="preserve"> PAGEREF _Toc8075708 \h </w:instrText>
            </w:r>
            <w:r>
              <w:rPr>
                <w:noProof/>
                <w:webHidden/>
              </w:rPr>
            </w:r>
            <w:r>
              <w:rPr>
                <w:noProof/>
                <w:webHidden/>
              </w:rPr>
              <w:fldChar w:fldCharType="separate"/>
            </w:r>
            <w:r>
              <w:rPr>
                <w:noProof/>
                <w:webHidden/>
              </w:rPr>
              <w:t>13</w:t>
            </w:r>
            <w:r>
              <w:rPr>
                <w:noProof/>
                <w:webHidden/>
              </w:rPr>
              <w:fldChar w:fldCharType="end"/>
            </w:r>
          </w:hyperlink>
        </w:p>
        <w:p w14:paraId="66D9BA26" w14:textId="5995A353" w:rsidR="006156F3" w:rsidRDefault="006156F3">
          <w:r>
            <w:rPr>
              <w:b/>
              <w:bCs/>
              <w:noProof/>
            </w:rPr>
            <w:fldChar w:fldCharType="end"/>
          </w:r>
        </w:p>
      </w:sdtContent>
    </w:sdt>
    <w:p w14:paraId="48D01DF4" w14:textId="77777777" w:rsidR="00384831" w:rsidRDefault="00384831">
      <w:pPr>
        <w:rPr>
          <w:sz w:val="36"/>
          <w:szCs w:val="36"/>
          <w:lang w:val="en-GB"/>
        </w:rPr>
      </w:pPr>
    </w:p>
    <w:p w14:paraId="003345FE" w14:textId="77777777" w:rsidR="006156F3" w:rsidRDefault="006156F3" w:rsidP="00EE21C7">
      <w:pPr>
        <w:pStyle w:val="Heading1"/>
        <w:rPr>
          <w:sz w:val="48"/>
          <w:szCs w:val="48"/>
          <w:lang w:val="en-GB"/>
        </w:rPr>
      </w:pPr>
    </w:p>
    <w:p w14:paraId="4A10C324" w14:textId="77777777" w:rsidR="006156F3" w:rsidRDefault="006156F3" w:rsidP="00EE21C7">
      <w:pPr>
        <w:pStyle w:val="Heading1"/>
        <w:rPr>
          <w:sz w:val="48"/>
          <w:szCs w:val="48"/>
          <w:lang w:val="en-GB"/>
        </w:rPr>
      </w:pPr>
    </w:p>
    <w:p w14:paraId="001B19D2" w14:textId="77777777" w:rsidR="006156F3" w:rsidRDefault="006156F3" w:rsidP="00EE21C7">
      <w:pPr>
        <w:pStyle w:val="Heading1"/>
        <w:rPr>
          <w:sz w:val="48"/>
          <w:szCs w:val="48"/>
          <w:lang w:val="en-GB"/>
        </w:rPr>
      </w:pPr>
    </w:p>
    <w:p w14:paraId="2ABA31B5" w14:textId="77777777" w:rsidR="006156F3" w:rsidRDefault="006156F3" w:rsidP="00EE21C7">
      <w:pPr>
        <w:pStyle w:val="Heading1"/>
        <w:rPr>
          <w:sz w:val="48"/>
          <w:szCs w:val="48"/>
          <w:lang w:val="en-GB"/>
        </w:rPr>
      </w:pPr>
    </w:p>
    <w:p w14:paraId="4765CCF4" w14:textId="77777777" w:rsidR="006156F3" w:rsidRDefault="006156F3" w:rsidP="006156F3">
      <w:pPr>
        <w:pStyle w:val="Heading1"/>
        <w:rPr>
          <w:sz w:val="48"/>
          <w:szCs w:val="48"/>
          <w:lang w:val="en-GB"/>
        </w:rPr>
      </w:pPr>
    </w:p>
    <w:p w14:paraId="42BC44F6" w14:textId="77777777" w:rsidR="006156F3" w:rsidRDefault="006156F3" w:rsidP="006156F3">
      <w:pPr>
        <w:pStyle w:val="Heading1"/>
        <w:rPr>
          <w:sz w:val="48"/>
          <w:szCs w:val="48"/>
          <w:lang w:val="en-GB"/>
        </w:rPr>
      </w:pPr>
    </w:p>
    <w:p w14:paraId="764A7468" w14:textId="77777777" w:rsidR="006156F3" w:rsidRDefault="006156F3" w:rsidP="006156F3">
      <w:pPr>
        <w:rPr>
          <w:lang w:val="en-GB"/>
        </w:rPr>
      </w:pPr>
    </w:p>
    <w:p w14:paraId="2160BE8E" w14:textId="77777777" w:rsidR="006156F3" w:rsidRDefault="006156F3" w:rsidP="006156F3">
      <w:pPr>
        <w:rPr>
          <w:lang w:val="en-GB"/>
        </w:rPr>
      </w:pPr>
    </w:p>
    <w:p w14:paraId="177B2255" w14:textId="77777777" w:rsidR="006156F3" w:rsidRDefault="006156F3" w:rsidP="006156F3">
      <w:pPr>
        <w:rPr>
          <w:lang w:val="en-GB"/>
        </w:rPr>
      </w:pPr>
    </w:p>
    <w:p w14:paraId="4BAE6882" w14:textId="0390DD52" w:rsidR="006156F3" w:rsidRPr="007F1F4F" w:rsidRDefault="006156F3" w:rsidP="007F1F4F">
      <w:pPr>
        <w:pStyle w:val="Heading1"/>
      </w:pPr>
      <w:bookmarkStart w:id="1" w:name="_Toc8075693"/>
      <w:r w:rsidRPr="007F1F4F">
        <w:t>Introduction</w:t>
      </w:r>
      <w:bookmarkEnd w:id="1"/>
    </w:p>
    <w:p w14:paraId="41B7DB07" w14:textId="77777777" w:rsidR="007F1F4F" w:rsidRPr="007F1F4F" w:rsidRDefault="007F1F4F" w:rsidP="007F1F4F">
      <w:pPr>
        <w:rPr>
          <w:lang w:val="en-GB"/>
        </w:rPr>
      </w:pPr>
    </w:p>
    <w:p w14:paraId="0A90F66D" w14:textId="304EB1B3" w:rsidR="006156F3" w:rsidRPr="001B5422" w:rsidRDefault="00EE54C8" w:rsidP="001B5422">
      <w:pPr>
        <w:spacing w:line="276" w:lineRule="auto"/>
        <w:jc w:val="both"/>
        <w:rPr>
          <w:lang w:val="en-GB"/>
        </w:rPr>
      </w:pPr>
      <w:r>
        <w:rPr>
          <w:lang w:val="en-GB"/>
        </w:rPr>
        <w:t xml:space="preserve">This report is about work culture and how this can </w:t>
      </w:r>
      <w:r w:rsidR="007F1F4F">
        <w:rPr>
          <w:lang w:val="en-GB"/>
        </w:rPr>
        <w:t>have an impact on the organisation as a whole, including; customers,</w:t>
      </w:r>
      <w:r>
        <w:rPr>
          <w:lang w:val="en-GB"/>
        </w:rPr>
        <w:t xml:space="preserve"> employees and employers within a business. </w:t>
      </w:r>
      <w:r w:rsidR="00AC4195">
        <w:rPr>
          <w:lang w:val="en-GB"/>
        </w:rPr>
        <w:t>There are many organisational norms a</w:t>
      </w:r>
      <w:r w:rsidR="007F1F4F">
        <w:rPr>
          <w:lang w:val="en-GB"/>
        </w:rPr>
        <w:t xml:space="preserve">nd these will be mentioned; also, </w:t>
      </w:r>
      <w:r w:rsidR="00AC4195">
        <w:rPr>
          <w:lang w:val="en-GB"/>
        </w:rPr>
        <w:t xml:space="preserve">how employees work in order to fulfil customers’ needs within a business. The relationships within a work place will be explained, as well as showing how different values and culture is explained. </w:t>
      </w:r>
      <w:r w:rsidR="001B5422">
        <w:rPr>
          <w:lang w:val="en-GB"/>
        </w:rPr>
        <w:t xml:space="preserve">Personal beliefs will be mentioned and how this may have an impact on the individual while working for the company. </w:t>
      </w:r>
    </w:p>
    <w:p w14:paraId="7E1C16C1" w14:textId="580FF28D" w:rsidR="003E638A" w:rsidRPr="006156F3" w:rsidRDefault="006156F3" w:rsidP="006156F3">
      <w:pPr>
        <w:pStyle w:val="Heading1"/>
      </w:pPr>
      <w:bookmarkStart w:id="2" w:name="_Toc8075694"/>
      <w:r w:rsidRPr="006156F3">
        <w:t>Background</w:t>
      </w:r>
      <w:bookmarkEnd w:id="2"/>
    </w:p>
    <w:p w14:paraId="34B6D259" w14:textId="3EDD31C6" w:rsidR="006156F3" w:rsidRDefault="006156F3" w:rsidP="006156F3">
      <w:pPr>
        <w:rPr>
          <w:lang w:val="en-GB"/>
        </w:rPr>
      </w:pPr>
    </w:p>
    <w:p w14:paraId="3A141836" w14:textId="26594F65" w:rsidR="00296173" w:rsidRPr="00195238" w:rsidRDefault="00A87F58" w:rsidP="006B7A16">
      <w:pPr>
        <w:spacing w:line="276" w:lineRule="auto"/>
        <w:jc w:val="both"/>
        <w:rPr>
          <w:color w:val="000000" w:themeColor="text1"/>
          <w:lang w:val="en-GB"/>
        </w:rPr>
      </w:pPr>
      <w:r>
        <w:rPr>
          <w:lang w:val="en-GB"/>
        </w:rPr>
        <w:t>An outpatient pharmacy such as Lloyds Pharmacy, is a private organisation within a business of the NHS</w:t>
      </w:r>
      <w:r w:rsidR="00244E1D">
        <w:rPr>
          <w:lang w:val="en-GB"/>
        </w:rPr>
        <w:t xml:space="preserve"> hospital</w:t>
      </w:r>
      <w:r>
        <w:rPr>
          <w:lang w:val="en-GB"/>
        </w:rPr>
        <w:t xml:space="preserve">. </w:t>
      </w:r>
      <w:r w:rsidR="00244E1D">
        <w:rPr>
          <w:lang w:val="en-GB"/>
        </w:rPr>
        <w:t>Lloyds Pharmacy</w:t>
      </w:r>
      <w:r>
        <w:rPr>
          <w:lang w:val="en-GB"/>
        </w:rPr>
        <w:t xml:space="preserve"> </w:t>
      </w:r>
      <w:r w:rsidR="00244E1D">
        <w:rPr>
          <w:lang w:val="en-GB"/>
        </w:rPr>
        <w:t>is</w:t>
      </w:r>
      <w:r>
        <w:rPr>
          <w:lang w:val="en-GB"/>
        </w:rPr>
        <w:t xml:space="preserve"> working in collaboration with </w:t>
      </w:r>
      <w:r w:rsidR="00244E1D">
        <w:rPr>
          <w:lang w:val="en-GB"/>
        </w:rPr>
        <w:t xml:space="preserve">the </w:t>
      </w:r>
      <w:r>
        <w:rPr>
          <w:lang w:val="en-GB"/>
        </w:rPr>
        <w:t>NHS</w:t>
      </w:r>
      <w:r w:rsidR="00244E1D">
        <w:rPr>
          <w:lang w:val="en-GB"/>
        </w:rPr>
        <w:t xml:space="preserve"> trust</w:t>
      </w:r>
      <w:r>
        <w:rPr>
          <w:lang w:val="en-GB"/>
        </w:rPr>
        <w:t>, to help meet the needs of the public, to benefit the patients and allow for their business to g</w:t>
      </w:r>
      <w:r w:rsidR="00244E1D">
        <w:rPr>
          <w:lang w:val="en-GB"/>
        </w:rPr>
        <w:t>row, alongside one another</w:t>
      </w:r>
      <w:r w:rsidR="00946F04">
        <w:rPr>
          <w:lang w:val="en-GB"/>
        </w:rPr>
        <w:t xml:space="preserve">. The Outpatient department is </w:t>
      </w:r>
      <w:r w:rsidR="00B7665D">
        <w:rPr>
          <w:lang w:val="en-GB"/>
        </w:rPr>
        <w:t xml:space="preserve">very demanding, </w:t>
      </w:r>
      <w:r w:rsidR="000C0392">
        <w:rPr>
          <w:lang w:val="en-GB"/>
        </w:rPr>
        <w:t>and therefore</w:t>
      </w:r>
      <w:r w:rsidR="00F77604">
        <w:rPr>
          <w:lang w:val="en-GB"/>
        </w:rPr>
        <w:t xml:space="preserve"> there wil</w:t>
      </w:r>
      <w:r w:rsidR="0086607E">
        <w:rPr>
          <w:lang w:val="en-GB"/>
        </w:rPr>
        <w:t>l be pressure on th</w:t>
      </w:r>
      <w:r w:rsidR="00AA1E31">
        <w:rPr>
          <w:lang w:val="en-GB"/>
        </w:rPr>
        <w:t>e employees, this will also</w:t>
      </w:r>
      <w:r w:rsidR="00296173">
        <w:rPr>
          <w:lang w:val="en-GB"/>
        </w:rPr>
        <w:t xml:space="preserve"> have an impact on the patients, where the more demanding a place is,</w:t>
      </w:r>
      <w:r w:rsidR="00165886">
        <w:rPr>
          <w:lang w:val="en-GB"/>
        </w:rPr>
        <w:t xml:space="preserve"> the more time consuming it will be and patients will have to wait for their prescri</w:t>
      </w:r>
      <w:r w:rsidR="00A944A8">
        <w:rPr>
          <w:lang w:val="en-GB"/>
        </w:rPr>
        <w:t xml:space="preserve">ptions, depending </w:t>
      </w:r>
      <w:r w:rsidR="00A024B0">
        <w:rPr>
          <w:lang w:val="en-GB"/>
        </w:rPr>
        <w:t xml:space="preserve">if it is a busy </w:t>
      </w:r>
      <w:r w:rsidR="00A024B0" w:rsidRPr="00195238">
        <w:rPr>
          <w:color w:val="000000" w:themeColor="text1"/>
          <w:lang w:val="en-GB"/>
        </w:rPr>
        <w:t xml:space="preserve">period </w:t>
      </w:r>
      <w:r w:rsidR="00A024B0" w:rsidRPr="00195238">
        <w:rPr>
          <w:rFonts w:cs="OpenSans-Regular"/>
          <w:color w:val="000000" w:themeColor="text1"/>
        </w:rPr>
        <w:t>(Lloydspharmacy.com, 2019).</w:t>
      </w:r>
    </w:p>
    <w:p w14:paraId="7A834319" w14:textId="77777777" w:rsidR="004B5D8F" w:rsidRPr="00195238" w:rsidRDefault="004B5D8F" w:rsidP="006B7A16">
      <w:pPr>
        <w:spacing w:line="276" w:lineRule="auto"/>
        <w:jc w:val="both"/>
        <w:rPr>
          <w:color w:val="000000" w:themeColor="text1"/>
          <w:lang w:val="en-GB"/>
        </w:rPr>
      </w:pPr>
    </w:p>
    <w:p w14:paraId="5227EFAF" w14:textId="5A838927" w:rsidR="006C33B1" w:rsidRPr="00781402" w:rsidRDefault="004B5D8F" w:rsidP="00781402">
      <w:pPr>
        <w:spacing w:line="276" w:lineRule="auto"/>
        <w:jc w:val="both"/>
        <w:rPr>
          <w:color w:val="000000" w:themeColor="text1"/>
          <w:lang w:val="en-GB"/>
        </w:rPr>
      </w:pPr>
      <w:r w:rsidRPr="00195238">
        <w:rPr>
          <w:color w:val="000000" w:themeColor="text1"/>
          <w:lang w:val="en-GB"/>
        </w:rPr>
        <w:t xml:space="preserve">The outpatient pharmacy I will be focusing on is the Lloyds Pharmacy </w:t>
      </w:r>
      <w:r w:rsidR="00E82B41">
        <w:rPr>
          <w:color w:val="000000" w:themeColor="text1"/>
          <w:lang w:val="en-GB"/>
        </w:rPr>
        <w:t>in a</w:t>
      </w:r>
      <w:r w:rsidRPr="00195238">
        <w:rPr>
          <w:color w:val="000000" w:themeColor="text1"/>
          <w:lang w:val="en-GB"/>
        </w:rPr>
        <w:t xml:space="preserve"> Hospital, </w:t>
      </w:r>
      <w:r w:rsidR="00E82B41">
        <w:rPr>
          <w:color w:val="000000" w:themeColor="text1"/>
          <w:lang w:val="en-GB"/>
        </w:rPr>
        <w:t>in</w:t>
      </w:r>
      <w:r w:rsidRPr="00195238">
        <w:rPr>
          <w:color w:val="000000" w:themeColor="text1"/>
          <w:lang w:val="en-GB"/>
        </w:rPr>
        <w:t xml:space="preserve"> London. </w:t>
      </w:r>
      <w:r w:rsidR="00646182" w:rsidRPr="00195238">
        <w:rPr>
          <w:color w:val="000000" w:themeColor="text1"/>
          <w:lang w:val="en-GB"/>
        </w:rPr>
        <w:t>This pharmacy is working in collaboration with m</w:t>
      </w:r>
      <w:r w:rsidR="004C233D" w:rsidRPr="00195238">
        <w:rPr>
          <w:color w:val="000000" w:themeColor="text1"/>
          <w:lang w:val="en-GB"/>
        </w:rPr>
        <w:t>any different professionals, as well as</w:t>
      </w:r>
      <w:r w:rsidR="00646182" w:rsidRPr="00195238">
        <w:rPr>
          <w:color w:val="000000" w:themeColor="text1"/>
          <w:lang w:val="en-GB"/>
        </w:rPr>
        <w:t xml:space="preserve"> different clinic</w:t>
      </w:r>
      <w:r w:rsidR="00A209E8" w:rsidRPr="00195238">
        <w:rPr>
          <w:color w:val="000000" w:themeColor="text1"/>
          <w:lang w:val="en-GB"/>
        </w:rPr>
        <w:t xml:space="preserve">s, to </w:t>
      </w:r>
      <w:r w:rsidR="0082406C" w:rsidRPr="00195238">
        <w:rPr>
          <w:color w:val="000000" w:themeColor="text1"/>
          <w:lang w:val="en-GB"/>
        </w:rPr>
        <w:t xml:space="preserve">meet the needs of the patients, to better their health and to save lives. </w:t>
      </w:r>
      <w:r w:rsidR="0083688C" w:rsidRPr="00195238">
        <w:rPr>
          <w:color w:val="000000" w:themeColor="text1"/>
          <w:lang w:val="en-GB"/>
        </w:rPr>
        <w:t>They provide a service for outpatient prescriptions, private consultations, private prescriptions as well as retail options such as skin care products, fragrances, health kits, products to help with hair and weight loss, cosmeti</w:t>
      </w:r>
      <w:r w:rsidR="00A024B0" w:rsidRPr="00195238">
        <w:rPr>
          <w:color w:val="000000" w:themeColor="text1"/>
          <w:lang w:val="en-GB"/>
        </w:rPr>
        <w:t xml:space="preserve">cs and products for travelling </w:t>
      </w:r>
      <w:r w:rsidR="00A024B0" w:rsidRPr="00195238">
        <w:rPr>
          <w:rFonts w:cs="OpenSans-Regular"/>
          <w:color w:val="000000" w:themeColor="text1"/>
        </w:rPr>
        <w:t xml:space="preserve">(Lloydspharmacy.com, 2019). </w:t>
      </w:r>
    </w:p>
    <w:p w14:paraId="2D9C6AE3" w14:textId="16EEBFD1" w:rsidR="0065245F" w:rsidRDefault="008566C9" w:rsidP="008566C9">
      <w:pPr>
        <w:pStyle w:val="Heading1"/>
        <w:rPr>
          <w:lang w:val="en-GB"/>
        </w:rPr>
      </w:pPr>
      <w:bookmarkStart w:id="3" w:name="_Toc8075695"/>
      <w:r>
        <w:rPr>
          <w:lang w:val="en-GB"/>
        </w:rPr>
        <w:t>Culture and Ethical Behaviours in an</w:t>
      </w:r>
      <w:r w:rsidRPr="002C6120">
        <w:rPr>
          <w:lang w:val="en-GB"/>
        </w:rPr>
        <w:t xml:space="preserve"> organisatio</w:t>
      </w:r>
      <w:r>
        <w:rPr>
          <w:lang w:val="en-GB"/>
        </w:rPr>
        <w:t>n</w:t>
      </w:r>
      <w:bookmarkEnd w:id="3"/>
    </w:p>
    <w:p w14:paraId="4ABB8618" w14:textId="77777777" w:rsidR="008566C9" w:rsidRDefault="008566C9" w:rsidP="006156F3">
      <w:pPr>
        <w:rPr>
          <w:lang w:val="en-GB"/>
        </w:rPr>
      </w:pPr>
    </w:p>
    <w:p w14:paraId="3FB19C01" w14:textId="63C4C4C3" w:rsidR="00D62D0E" w:rsidRPr="00195238" w:rsidRDefault="002F759F" w:rsidP="00C614EF">
      <w:pPr>
        <w:spacing w:line="276" w:lineRule="auto"/>
        <w:jc w:val="both"/>
        <w:rPr>
          <w:color w:val="000000" w:themeColor="text1"/>
          <w:lang w:val="en-GB"/>
        </w:rPr>
      </w:pPr>
      <w:r>
        <w:rPr>
          <w:lang w:val="en-GB"/>
        </w:rPr>
        <w:t>Culture is when a group of people believe in a particular way of life, they have a common background and share</w:t>
      </w:r>
      <w:r w:rsidR="00A024B0">
        <w:rPr>
          <w:lang w:val="en-GB"/>
        </w:rPr>
        <w:t xml:space="preserve"> the same morals and </w:t>
      </w:r>
      <w:r w:rsidR="00A024B0" w:rsidRPr="00195238">
        <w:rPr>
          <w:color w:val="000000" w:themeColor="text1"/>
          <w:lang w:val="en-GB"/>
        </w:rPr>
        <w:t xml:space="preserve">attitudes </w:t>
      </w:r>
      <w:r w:rsidR="00A024B0" w:rsidRPr="00195238">
        <w:rPr>
          <w:rFonts w:cs="OpenSans-Regular"/>
          <w:color w:val="000000" w:themeColor="text1"/>
        </w:rPr>
        <w:t>(Cambridge Dictionary, 2019).</w:t>
      </w:r>
    </w:p>
    <w:p w14:paraId="08DB53F7" w14:textId="33781649" w:rsidR="008E46ED" w:rsidRDefault="004C46BE" w:rsidP="006C33B1">
      <w:pPr>
        <w:spacing w:line="276" w:lineRule="auto"/>
        <w:jc w:val="both"/>
        <w:rPr>
          <w:lang w:val="en-GB"/>
        </w:rPr>
      </w:pPr>
      <w:r w:rsidRPr="00195238">
        <w:rPr>
          <w:color w:val="000000" w:themeColor="text1"/>
          <w:lang w:val="en-GB"/>
        </w:rPr>
        <w:t xml:space="preserve">In Lloyds pharmacy, they follow a particular work ethic and have a work culture where certain </w:t>
      </w:r>
      <w:r>
        <w:rPr>
          <w:lang w:val="en-GB"/>
        </w:rPr>
        <w:t xml:space="preserve">things are done the same way, the staff all follow a certain procedure when completing tasks at work. </w:t>
      </w:r>
      <w:r w:rsidR="00D35749">
        <w:rPr>
          <w:lang w:val="en-GB"/>
        </w:rPr>
        <w:t xml:space="preserve">Cultural organisation is where the beliefs and values are looked upon and when they interact, they follow a particular method in the organisation. </w:t>
      </w:r>
      <w:r w:rsidR="002842C3">
        <w:rPr>
          <w:lang w:val="en-GB"/>
        </w:rPr>
        <w:t xml:space="preserve">In certain scenarios, culture clash can occur. For example, when working with people from different ethnic groups, some may not agree with others beliefs and values. </w:t>
      </w:r>
    </w:p>
    <w:p w14:paraId="5B7ED4F6" w14:textId="77777777" w:rsidR="00C614EF" w:rsidRPr="00C614EF" w:rsidRDefault="00C614EF" w:rsidP="00C614EF">
      <w:pPr>
        <w:rPr>
          <w:lang w:val="en-GB"/>
        </w:rPr>
      </w:pPr>
    </w:p>
    <w:p w14:paraId="63E3B698" w14:textId="33E18A96" w:rsidR="002C6120" w:rsidRDefault="000F7791" w:rsidP="00AD58E3">
      <w:pPr>
        <w:spacing w:line="276" w:lineRule="auto"/>
        <w:jc w:val="both"/>
        <w:rPr>
          <w:lang w:val="en-GB"/>
        </w:rPr>
      </w:pPr>
      <w:r>
        <w:rPr>
          <w:lang w:val="en-GB"/>
        </w:rPr>
        <w:lastRenderedPageBreak/>
        <w:t>E</w:t>
      </w:r>
      <w:r w:rsidR="00130E92">
        <w:rPr>
          <w:lang w:val="en-GB"/>
        </w:rPr>
        <w:t xml:space="preserve">thics is where the principles and values are used by the individual and this allows them to make decisions in a situation. In a work environment, the staff are from different background but they are united into having the same common ground whilst working together, forming towards achieving the same goals. </w:t>
      </w:r>
      <w:r w:rsidR="00670419">
        <w:rPr>
          <w:lang w:val="en-GB"/>
        </w:rPr>
        <w:t xml:space="preserve">Ethical behaviour allows for the employees to be consistent and this allows for the objectives to be achieved. </w:t>
      </w:r>
      <w:r w:rsidR="007F126E">
        <w:rPr>
          <w:lang w:val="en-GB"/>
        </w:rPr>
        <w:t xml:space="preserve">This </w:t>
      </w:r>
      <w:r w:rsidR="005467E2">
        <w:rPr>
          <w:lang w:val="en-GB"/>
        </w:rPr>
        <w:t>acknowledges</w:t>
      </w:r>
      <w:r w:rsidR="007F126E">
        <w:rPr>
          <w:lang w:val="en-GB"/>
        </w:rPr>
        <w:t xml:space="preserve"> for</w:t>
      </w:r>
      <w:r w:rsidR="005467E2">
        <w:rPr>
          <w:lang w:val="en-GB"/>
        </w:rPr>
        <w:t xml:space="preserve"> having</w:t>
      </w:r>
      <w:r w:rsidR="007F126E">
        <w:rPr>
          <w:lang w:val="en-GB"/>
        </w:rPr>
        <w:t xml:space="preserve"> respect towards the company and working in equality, honesty and allowing for diversity to </w:t>
      </w:r>
      <w:r w:rsidR="007F126E" w:rsidRPr="00195238">
        <w:rPr>
          <w:color w:val="000000" w:themeColor="text1"/>
          <w:lang w:val="en-GB"/>
        </w:rPr>
        <w:t>occur</w:t>
      </w:r>
      <w:r w:rsidR="000054E6" w:rsidRPr="00195238">
        <w:rPr>
          <w:color w:val="000000" w:themeColor="text1"/>
          <w:lang w:val="en-GB"/>
        </w:rPr>
        <w:t xml:space="preserve"> </w:t>
      </w:r>
      <w:r w:rsidR="000054E6" w:rsidRPr="00195238">
        <w:rPr>
          <w:rFonts w:cs="OpenSans-Regular"/>
          <w:color w:val="000000" w:themeColor="text1"/>
        </w:rPr>
        <w:t>(BusinessDictionary.com, 2019)</w:t>
      </w:r>
      <w:r w:rsidR="000054E6" w:rsidRPr="00195238">
        <w:rPr>
          <w:rFonts w:cs="OpenSans-Regular"/>
          <w:color w:val="000000" w:themeColor="text1"/>
        </w:rPr>
        <w:t>.</w:t>
      </w:r>
      <w:r w:rsidR="000054E6" w:rsidRPr="00195238">
        <w:rPr>
          <w:rFonts w:ascii="OpenSans-Regular" w:hAnsi="OpenSans-Regular" w:cs="OpenSans-Regular"/>
          <w:color w:val="000000" w:themeColor="text1"/>
          <w:sz w:val="26"/>
          <w:szCs w:val="26"/>
        </w:rPr>
        <w:t xml:space="preserve"> </w:t>
      </w:r>
    </w:p>
    <w:p w14:paraId="1C4C9684" w14:textId="51887814" w:rsidR="00E46AAC" w:rsidRDefault="002C6120" w:rsidP="0035303D">
      <w:pPr>
        <w:pStyle w:val="Heading1"/>
        <w:rPr>
          <w:lang w:val="en-GB"/>
        </w:rPr>
      </w:pPr>
      <w:bookmarkStart w:id="4" w:name="_Toc8075696"/>
      <w:r w:rsidRPr="002C6120">
        <w:rPr>
          <w:lang w:val="en-GB"/>
        </w:rPr>
        <w:t>E</w:t>
      </w:r>
      <w:r w:rsidR="00E46AAC" w:rsidRPr="002C6120">
        <w:rPr>
          <w:lang w:val="en-GB"/>
        </w:rPr>
        <w:t xml:space="preserve">nvironmental </w:t>
      </w:r>
      <w:r>
        <w:rPr>
          <w:lang w:val="en-GB"/>
        </w:rPr>
        <w:t>and Organisational T</w:t>
      </w:r>
      <w:r w:rsidR="00E46AAC" w:rsidRPr="002C6120">
        <w:rPr>
          <w:lang w:val="en-GB"/>
        </w:rPr>
        <w:t>echniques</w:t>
      </w:r>
      <w:bookmarkEnd w:id="4"/>
    </w:p>
    <w:p w14:paraId="2BBCD6A2" w14:textId="77777777" w:rsidR="00C614EF" w:rsidRPr="00C614EF" w:rsidRDefault="00C614EF" w:rsidP="00C614EF">
      <w:pPr>
        <w:rPr>
          <w:lang w:val="en-GB"/>
        </w:rPr>
      </w:pPr>
    </w:p>
    <w:p w14:paraId="5BE16ACF" w14:textId="68587EA2" w:rsidR="00555B90" w:rsidRPr="00555B90" w:rsidRDefault="005C71CB" w:rsidP="00C614EF">
      <w:pPr>
        <w:spacing w:line="276" w:lineRule="auto"/>
        <w:jc w:val="both"/>
        <w:rPr>
          <w:lang w:val="en-GB"/>
        </w:rPr>
      </w:pPr>
      <w:r>
        <w:rPr>
          <w:lang w:val="en-GB"/>
        </w:rPr>
        <w:t>Businesses use models which allow them to understand the organisation and its environment. They use strategic models to help them understand the advantages and dis</w:t>
      </w:r>
      <w:r w:rsidR="002C6120">
        <w:rPr>
          <w:lang w:val="en-GB"/>
        </w:rPr>
        <w:t>advantages of the work setting. One of the techniques they use is the SWOT analysis; the second being PESTLE analysis; another is the porters five forces framework. This report will mention both SWOT and PESTLE analysis and how they are used in</w:t>
      </w:r>
      <w:r w:rsidR="007C151F">
        <w:rPr>
          <w:lang w:val="en-GB"/>
        </w:rPr>
        <w:t xml:space="preserve"> the chosen organisation;</w:t>
      </w:r>
      <w:r w:rsidR="002C6120">
        <w:rPr>
          <w:lang w:val="en-GB"/>
        </w:rPr>
        <w:t xml:space="preserve"> Lloyds Pharmacy. </w:t>
      </w:r>
    </w:p>
    <w:p w14:paraId="0C451B59" w14:textId="77777777" w:rsidR="0064035E" w:rsidRDefault="0064035E" w:rsidP="0064035E">
      <w:pPr>
        <w:rPr>
          <w:lang w:val="en-GB"/>
        </w:rPr>
      </w:pPr>
    </w:p>
    <w:p w14:paraId="1936033D" w14:textId="3E2B2AEA" w:rsidR="008E46ED" w:rsidRPr="0064035E" w:rsidRDefault="008E46ED" w:rsidP="006C33B1">
      <w:pPr>
        <w:pStyle w:val="Heading2"/>
        <w:rPr>
          <w:lang w:val="en-GB"/>
        </w:rPr>
      </w:pPr>
      <w:bookmarkStart w:id="5" w:name="_Toc8075697"/>
      <w:r w:rsidRPr="0064035E">
        <w:rPr>
          <w:lang w:val="en-GB"/>
        </w:rPr>
        <w:t>SWOT</w:t>
      </w:r>
      <w:r w:rsidR="006C33B1">
        <w:rPr>
          <w:lang w:val="en-GB"/>
        </w:rPr>
        <w:t xml:space="preserve"> Analysis</w:t>
      </w:r>
      <w:bookmarkEnd w:id="5"/>
    </w:p>
    <w:p w14:paraId="76E4EE63" w14:textId="77777777" w:rsidR="0064035E" w:rsidRPr="0064035E" w:rsidRDefault="0064035E" w:rsidP="0064035E">
      <w:pPr>
        <w:rPr>
          <w:b/>
          <w:lang w:val="en-GB"/>
        </w:rPr>
      </w:pPr>
    </w:p>
    <w:p w14:paraId="6069E50E" w14:textId="2566BFF8" w:rsidR="008E46ED" w:rsidRDefault="00E737CE" w:rsidP="0064035E">
      <w:pPr>
        <w:spacing w:line="276" w:lineRule="auto"/>
        <w:jc w:val="both"/>
        <w:rPr>
          <w:lang w:val="en-GB"/>
        </w:rPr>
      </w:pPr>
      <w:r>
        <w:rPr>
          <w:lang w:val="en-GB"/>
        </w:rPr>
        <w:t xml:space="preserve">In an organisation, the most impact is occurred due to the external factors of the company. The external factors can have an impact on the business and can get in the way of it achieving its aims. </w:t>
      </w:r>
      <w:r w:rsidR="00517F61">
        <w:rPr>
          <w:lang w:val="en-GB"/>
        </w:rPr>
        <w:t xml:space="preserve">The external forces include; competition/ rivalry, legal, social, political and economic changes with the environment or the </w:t>
      </w:r>
      <w:r w:rsidR="00517F61" w:rsidRPr="00195238">
        <w:rPr>
          <w:color w:val="000000" w:themeColor="text1"/>
          <w:lang w:val="en-GB"/>
        </w:rPr>
        <w:t>community</w:t>
      </w:r>
      <w:r w:rsidR="00195238" w:rsidRPr="00195238">
        <w:rPr>
          <w:color w:val="000000" w:themeColor="text1"/>
          <w:lang w:val="en-GB"/>
        </w:rPr>
        <w:t xml:space="preserve"> </w:t>
      </w:r>
      <w:r w:rsidR="00195238" w:rsidRPr="00195238">
        <w:rPr>
          <w:rFonts w:cs="OpenSans-Regular"/>
          <w:color w:val="000000" w:themeColor="text1"/>
        </w:rPr>
        <w:t>(BusinessDictionary.com, 2019)</w:t>
      </w:r>
      <w:r w:rsidR="00195238" w:rsidRPr="00195238">
        <w:rPr>
          <w:rFonts w:cs="OpenSans-Regular"/>
          <w:color w:val="000000" w:themeColor="text1"/>
        </w:rPr>
        <w:t>.</w:t>
      </w:r>
      <w:r w:rsidR="00195238" w:rsidRPr="00195238">
        <w:rPr>
          <w:rFonts w:ascii="OpenSans-Regular" w:hAnsi="OpenSans-Regular" w:cs="OpenSans-Regular"/>
          <w:color w:val="000000" w:themeColor="text1"/>
          <w:sz w:val="26"/>
          <w:szCs w:val="26"/>
        </w:rPr>
        <w:t xml:space="preserve"> </w:t>
      </w:r>
    </w:p>
    <w:p w14:paraId="1EF43A2E" w14:textId="77777777" w:rsidR="0064035E" w:rsidRDefault="0064035E" w:rsidP="006156F3">
      <w:pPr>
        <w:rPr>
          <w:lang w:val="en-GB"/>
        </w:rPr>
      </w:pPr>
    </w:p>
    <w:p w14:paraId="73C783D4" w14:textId="203BD825" w:rsidR="00D92EB0" w:rsidRDefault="006B5C39" w:rsidP="007B1A0C">
      <w:pPr>
        <w:spacing w:line="276" w:lineRule="auto"/>
        <w:jc w:val="both"/>
        <w:rPr>
          <w:lang w:val="en-GB"/>
        </w:rPr>
      </w:pPr>
      <w:r>
        <w:rPr>
          <w:lang w:val="en-GB"/>
        </w:rPr>
        <w:t xml:space="preserve">The SWOT analysis is used for both internal and external factors, which is the area the company works in, this includes third party companies. The </w:t>
      </w:r>
      <w:r w:rsidR="00560565">
        <w:rPr>
          <w:lang w:val="en-GB"/>
        </w:rPr>
        <w:t>o</w:t>
      </w:r>
      <w:r>
        <w:rPr>
          <w:lang w:val="en-GB"/>
        </w:rPr>
        <w:t xml:space="preserve">pportunities which a company can result in depends on the external environment, this can include advances in technologies, new policies and procedures in place from the external companies which benefits the organisation. </w:t>
      </w:r>
      <w:r w:rsidR="00316F66">
        <w:rPr>
          <w:lang w:val="en-GB"/>
        </w:rPr>
        <w:t xml:space="preserve">Suppliers </w:t>
      </w:r>
      <w:r w:rsidR="00ED22F5">
        <w:rPr>
          <w:lang w:val="en-GB"/>
        </w:rPr>
        <w:t xml:space="preserve">can be another opportunity as a new supplier can provide the company with something they could not have previously. </w:t>
      </w:r>
      <w:r w:rsidR="001753CB">
        <w:rPr>
          <w:lang w:val="en-GB"/>
        </w:rPr>
        <w:t xml:space="preserve">Unfulfilled customer needs </w:t>
      </w:r>
      <w:proofErr w:type="gramStart"/>
      <w:r w:rsidR="001753CB">
        <w:rPr>
          <w:lang w:val="en-GB"/>
        </w:rPr>
        <w:t>is</w:t>
      </w:r>
      <w:proofErr w:type="gramEnd"/>
      <w:r w:rsidR="001753CB">
        <w:rPr>
          <w:lang w:val="en-GB"/>
        </w:rPr>
        <w:t xml:space="preserve"> part of opportunities,</w:t>
      </w:r>
      <w:r w:rsidR="00AD7823">
        <w:rPr>
          <w:lang w:val="en-GB"/>
        </w:rPr>
        <w:t xml:space="preserve"> as there are ways which </w:t>
      </w:r>
      <w:r w:rsidR="001753CB">
        <w:rPr>
          <w:lang w:val="en-GB"/>
        </w:rPr>
        <w:t xml:space="preserve">this can </w:t>
      </w:r>
      <w:r w:rsidR="00AD7823">
        <w:rPr>
          <w:lang w:val="en-GB"/>
        </w:rPr>
        <w:t>be fixed for a long term basis, to prevent this from occurring again. Training is another opportunity which can take place in the business, which allows for employees to form a qualification and aim higher in their career, rather tha</w:t>
      </w:r>
      <w:r w:rsidR="00967FEF">
        <w:rPr>
          <w:lang w:val="en-GB"/>
        </w:rPr>
        <w:t>n staying in the same position, this will benefit the organisation as they will h</w:t>
      </w:r>
      <w:r w:rsidR="00195238">
        <w:rPr>
          <w:lang w:val="en-GB"/>
        </w:rPr>
        <w:t xml:space="preserve">ave trained and </w:t>
      </w:r>
      <w:r w:rsidR="00195238" w:rsidRPr="00195238">
        <w:rPr>
          <w:color w:val="000000" w:themeColor="text1"/>
          <w:lang w:val="en-GB"/>
        </w:rPr>
        <w:t xml:space="preserve">qualified staff </w:t>
      </w:r>
      <w:r w:rsidR="00195238" w:rsidRPr="00195238">
        <w:rPr>
          <w:rFonts w:cs="OpenSans-Regular"/>
          <w:color w:val="000000" w:themeColor="text1"/>
        </w:rPr>
        <w:t>(nibusinessinfo</w:t>
      </w:r>
      <w:r w:rsidR="00195238" w:rsidRPr="00195238">
        <w:rPr>
          <w:rFonts w:cs="OpenSans-Regular"/>
          <w:color w:val="000000" w:themeColor="text1"/>
        </w:rPr>
        <w:t>, 2019)</w:t>
      </w:r>
      <w:r w:rsidR="00195238" w:rsidRPr="00195238">
        <w:rPr>
          <w:rFonts w:cs="OpenSans-Regular"/>
          <w:color w:val="000000" w:themeColor="text1"/>
        </w:rPr>
        <w:t>.</w:t>
      </w:r>
      <w:r w:rsidR="00195238" w:rsidRPr="00195238">
        <w:rPr>
          <w:rFonts w:ascii="OpenSans-Regular" w:hAnsi="OpenSans-Regular" w:cs="OpenSans-Regular"/>
          <w:color w:val="000000" w:themeColor="text1"/>
          <w:sz w:val="26"/>
          <w:szCs w:val="26"/>
        </w:rPr>
        <w:t xml:space="preserve"> </w:t>
      </w:r>
    </w:p>
    <w:p w14:paraId="5E972C49" w14:textId="77777777" w:rsidR="00D92EB0" w:rsidRDefault="00D92EB0" w:rsidP="007B1A0C">
      <w:pPr>
        <w:spacing w:line="276" w:lineRule="auto"/>
        <w:jc w:val="both"/>
        <w:rPr>
          <w:lang w:val="en-GB"/>
        </w:rPr>
      </w:pPr>
    </w:p>
    <w:p w14:paraId="1A68C8E9" w14:textId="4F2955E6" w:rsidR="0064035E" w:rsidRDefault="00560565" w:rsidP="00B32255">
      <w:pPr>
        <w:spacing w:line="276" w:lineRule="auto"/>
        <w:jc w:val="both"/>
        <w:rPr>
          <w:lang w:val="en-GB"/>
        </w:rPr>
      </w:pPr>
      <w:r>
        <w:rPr>
          <w:lang w:val="en-GB"/>
        </w:rPr>
        <w:t>The t</w:t>
      </w:r>
      <w:r w:rsidR="006B5C39">
        <w:rPr>
          <w:lang w:val="en-GB"/>
        </w:rPr>
        <w:t>hreats</w:t>
      </w:r>
      <w:r>
        <w:rPr>
          <w:lang w:val="en-GB"/>
        </w:rPr>
        <w:t xml:space="preserve"> in an organisation can include factors which may be of risk to the company, this can be something which </w:t>
      </w:r>
      <w:r w:rsidR="0038457C">
        <w:rPr>
          <w:lang w:val="en-GB"/>
        </w:rPr>
        <w:t>the organisation may or may not have control over, where in certain situations, due to earlier recognition</w:t>
      </w:r>
      <w:r w:rsidR="0076269D">
        <w:rPr>
          <w:lang w:val="en-GB"/>
        </w:rPr>
        <w:t>, through planning, thi</w:t>
      </w:r>
      <w:r w:rsidR="00144C15">
        <w:rPr>
          <w:lang w:val="en-GB"/>
        </w:rPr>
        <w:t>s can or may</w:t>
      </w:r>
      <w:r w:rsidR="0076269D">
        <w:rPr>
          <w:lang w:val="en-GB"/>
        </w:rPr>
        <w:t xml:space="preserve"> be fixed. </w:t>
      </w:r>
      <w:r w:rsidR="0071702B">
        <w:rPr>
          <w:lang w:val="en-GB"/>
        </w:rPr>
        <w:t xml:space="preserve">Examples of threats to an organisation includes; suppliers increasing their prices, which can affect the company’s budget, competitors of the company reducing their prices which will lead for others to go to their company and use their services. </w:t>
      </w:r>
      <w:r w:rsidR="00965083">
        <w:rPr>
          <w:lang w:val="en-GB"/>
        </w:rPr>
        <w:t xml:space="preserve">Old technology can be a threat as this </w:t>
      </w:r>
      <w:r w:rsidR="00965083" w:rsidRPr="00B32255">
        <w:rPr>
          <w:color w:val="000000" w:themeColor="text1"/>
          <w:lang w:val="en-GB"/>
        </w:rPr>
        <w:lastRenderedPageBreak/>
        <w:t>can slow down the work process, leading to longer work load, which is not efficient</w:t>
      </w:r>
      <w:r w:rsidR="00B32255" w:rsidRPr="00B32255">
        <w:rPr>
          <w:color w:val="000000" w:themeColor="text1"/>
          <w:lang w:val="en-GB"/>
        </w:rPr>
        <w:t xml:space="preserve"> </w:t>
      </w:r>
      <w:r w:rsidR="00B32255" w:rsidRPr="00B32255">
        <w:rPr>
          <w:rFonts w:cs="OpenSans-Regular"/>
          <w:color w:val="000000" w:themeColor="text1"/>
        </w:rPr>
        <w:t>(management, 2019)</w:t>
      </w:r>
      <w:r w:rsidR="00B32255" w:rsidRPr="00B32255">
        <w:rPr>
          <w:rFonts w:cs="OpenSans-Regular"/>
          <w:color w:val="000000" w:themeColor="text1"/>
        </w:rPr>
        <w:t>.</w:t>
      </w:r>
      <w:r w:rsidR="00B32255" w:rsidRPr="00B32255">
        <w:rPr>
          <w:rFonts w:ascii="OpenSans-Regular" w:hAnsi="OpenSans-Regular" w:cs="OpenSans-Regular"/>
          <w:color w:val="000000" w:themeColor="text1"/>
          <w:sz w:val="26"/>
          <w:szCs w:val="26"/>
        </w:rPr>
        <w:t xml:space="preserve"> </w:t>
      </w:r>
    </w:p>
    <w:p w14:paraId="3BD2966A" w14:textId="77777777" w:rsidR="007B1A0C" w:rsidRDefault="007B1A0C" w:rsidP="006156F3">
      <w:pPr>
        <w:rPr>
          <w:lang w:val="en-GB"/>
        </w:rPr>
      </w:pPr>
    </w:p>
    <w:p w14:paraId="39EE1743" w14:textId="102B4693" w:rsidR="00974604" w:rsidRDefault="00974604" w:rsidP="009D2423">
      <w:pPr>
        <w:spacing w:line="276" w:lineRule="auto"/>
        <w:jc w:val="both"/>
        <w:rPr>
          <w:lang w:val="en-GB"/>
        </w:rPr>
      </w:pPr>
      <w:r>
        <w:rPr>
          <w:lang w:val="en-GB"/>
        </w:rPr>
        <w:t xml:space="preserve">The internal analysis on an organisation includes of the work culture, </w:t>
      </w:r>
      <w:r w:rsidR="00D91197">
        <w:rPr>
          <w:lang w:val="en-GB"/>
        </w:rPr>
        <w:t xml:space="preserve">resources, qualities, and expertise. </w:t>
      </w:r>
      <w:r w:rsidR="00414A61">
        <w:rPr>
          <w:lang w:val="en-GB"/>
        </w:rPr>
        <w:t xml:space="preserve">The strengths are part of the swot analysis and it is an internal factor, it focuses on a positive effect for the organisation. They include of assets to the company such as equipment’s, loyal customers, information and systems available to the company as well as other valuable resources. </w:t>
      </w:r>
      <w:r w:rsidR="00CE563C">
        <w:rPr>
          <w:lang w:val="en-GB"/>
        </w:rPr>
        <w:t>Strengths of an organisation is the main drive to achieving the best it can.</w:t>
      </w:r>
      <w:r w:rsidR="00D01386">
        <w:rPr>
          <w:lang w:val="en-GB"/>
        </w:rPr>
        <w:t xml:space="preserve"> </w:t>
      </w:r>
      <w:r w:rsidR="003E075F">
        <w:rPr>
          <w:lang w:val="en-GB"/>
        </w:rPr>
        <w:t>Strengths can include second and third party companies and suppliers whom give discounts to the company, this allows</w:t>
      </w:r>
      <w:r w:rsidR="00566277">
        <w:rPr>
          <w:lang w:val="en-GB"/>
        </w:rPr>
        <w:t xml:space="preserve"> for the budget to be in shape and not be affected.</w:t>
      </w:r>
      <w:r w:rsidR="00A744DF">
        <w:rPr>
          <w:lang w:val="en-GB"/>
        </w:rPr>
        <w:t xml:space="preserve"> </w:t>
      </w:r>
    </w:p>
    <w:p w14:paraId="62B1513E" w14:textId="6E8E7A00" w:rsidR="00107468" w:rsidRPr="00AD58E3" w:rsidRDefault="00537A02" w:rsidP="008A7308">
      <w:pPr>
        <w:spacing w:line="276" w:lineRule="auto"/>
        <w:jc w:val="both"/>
        <w:rPr>
          <w:rFonts w:ascii="OpenSans-Regular" w:hAnsi="OpenSans-Regular" w:cs="OpenSans-Regular"/>
          <w:color w:val="535353"/>
          <w:sz w:val="26"/>
          <w:szCs w:val="26"/>
        </w:rPr>
      </w:pPr>
      <w:r>
        <w:rPr>
          <w:lang w:val="en-GB"/>
        </w:rPr>
        <w:t xml:space="preserve">The weaknesses </w:t>
      </w:r>
      <w:r w:rsidR="00B63BBE">
        <w:rPr>
          <w:lang w:val="en-GB"/>
        </w:rPr>
        <w:t xml:space="preserve">are things which </w:t>
      </w:r>
      <w:r w:rsidR="003D6DB5">
        <w:rPr>
          <w:lang w:val="en-GB"/>
        </w:rPr>
        <w:t>are a di</w:t>
      </w:r>
      <w:r w:rsidR="00E4165A">
        <w:rPr>
          <w:lang w:val="en-GB"/>
        </w:rPr>
        <w:t xml:space="preserve">sadvantage to the organisation, </w:t>
      </w:r>
      <w:r w:rsidR="00D67411">
        <w:rPr>
          <w:lang w:val="en-GB"/>
        </w:rPr>
        <w:t>the location can have a negat</w:t>
      </w:r>
      <w:r w:rsidR="004578B8">
        <w:rPr>
          <w:lang w:val="en-GB"/>
        </w:rPr>
        <w:t xml:space="preserve">ive effect on the organisation. </w:t>
      </w:r>
      <w:r w:rsidR="00B74B09">
        <w:rPr>
          <w:lang w:val="en-GB"/>
        </w:rPr>
        <w:t xml:space="preserve">Other weaknesses include the branding of the company or its reputation, </w:t>
      </w:r>
      <w:r w:rsidR="00D718E0">
        <w:rPr>
          <w:lang w:val="en-GB"/>
        </w:rPr>
        <w:t xml:space="preserve">the funding, structure of the organisation or technology. </w:t>
      </w:r>
      <w:r w:rsidR="001B3815">
        <w:rPr>
          <w:lang w:val="en-GB"/>
        </w:rPr>
        <w:t xml:space="preserve"> These are internal factors of the </w:t>
      </w:r>
      <w:r w:rsidR="00E83C9F" w:rsidRPr="00107468">
        <w:rPr>
          <w:color w:val="000000" w:themeColor="text1"/>
          <w:lang w:val="en-GB"/>
        </w:rPr>
        <w:t>company;</w:t>
      </w:r>
      <w:r w:rsidR="001B3815" w:rsidRPr="00107468">
        <w:rPr>
          <w:color w:val="000000" w:themeColor="text1"/>
          <w:lang w:val="en-GB"/>
        </w:rPr>
        <w:t xml:space="preserve"> </w:t>
      </w:r>
      <w:r w:rsidR="00683B28" w:rsidRPr="00107468">
        <w:rPr>
          <w:color w:val="000000" w:themeColor="text1"/>
          <w:lang w:val="en-GB"/>
        </w:rPr>
        <w:t>some other weaknesses</w:t>
      </w:r>
      <w:r w:rsidR="00490334" w:rsidRPr="00107468">
        <w:rPr>
          <w:color w:val="000000" w:themeColor="text1"/>
          <w:lang w:val="en-GB"/>
        </w:rPr>
        <w:t xml:space="preserve"> include, </w:t>
      </w:r>
      <w:r w:rsidR="00D47B02" w:rsidRPr="00107468">
        <w:rPr>
          <w:color w:val="000000" w:themeColor="text1"/>
          <w:lang w:val="en-GB"/>
        </w:rPr>
        <w:t>fina</w:t>
      </w:r>
      <w:r w:rsidR="00FE4E6E" w:rsidRPr="00107468">
        <w:rPr>
          <w:color w:val="000000" w:themeColor="text1"/>
          <w:lang w:val="en-GB"/>
        </w:rPr>
        <w:t>ncial fundin</w:t>
      </w:r>
      <w:r w:rsidR="00815026" w:rsidRPr="00107468">
        <w:rPr>
          <w:color w:val="000000" w:themeColor="text1"/>
          <w:lang w:val="en-GB"/>
        </w:rPr>
        <w:t xml:space="preserve">g, this depends on the company and how </w:t>
      </w:r>
      <w:r w:rsidR="0041680D" w:rsidRPr="00107468">
        <w:rPr>
          <w:color w:val="000000" w:themeColor="text1"/>
          <w:lang w:val="en-GB"/>
        </w:rPr>
        <w:t>much the</w:t>
      </w:r>
      <w:r w:rsidR="00107468" w:rsidRPr="00107468">
        <w:rPr>
          <w:color w:val="000000" w:themeColor="text1"/>
          <w:lang w:val="en-GB"/>
        </w:rPr>
        <w:t xml:space="preserve">y are willing to spend </w:t>
      </w:r>
      <w:r w:rsidR="00107468" w:rsidRPr="00107468">
        <w:rPr>
          <w:rFonts w:cs="OpenSans-Regular"/>
          <w:color w:val="000000" w:themeColor="text1"/>
        </w:rPr>
        <w:t>(N</w:t>
      </w:r>
      <w:r w:rsidR="00107468" w:rsidRPr="00107468">
        <w:rPr>
          <w:rFonts w:cs="OpenSans-Regular"/>
          <w:color w:val="000000" w:themeColor="text1"/>
        </w:rPr>
        <w:t>otredameonline, 2019)</w:t>
      </w:r>
      <w:r w:rsidR="00107468" w:rsidRPr="00107468">
        <w:rPr>
          <w:rFonts w:cs="OpenSans-Regular"/>
          <w:color w:val="000000" w:themeColor="text1"/>
        </w:rPr>
        <w:t>.</w:t>
      </w:r>
      <w:r w:rsidR="00107468" w:rsidRPr="00107468">
        <w:rPr>
          <w:rFonts w:ascii="OpenSans-Regular" w:hAnsi="OpenSans-Regular" w:cs="OpenSans-Regular"/>
          <w:color w:val="000000" w:themeColor="text1"/>
          <w:sz w:val="26"/>
          <w:szCs w:val="26"/>
        </w:rPr>
        <w:t xml:space="preserve"> </w:t>
      </w:r>
    </w:p>
    <w:p w14:paraId="3A96E148" w14:textId="77777777" w:rsidR="000F4A1C" w:rsidRDefault="000F4A1C" w:rsidP="006156F3">
      <w:pPr>
        <w:rPr>
          <w:lang w:val="en-GB"/>
        </w:rPr>
      </w:pPr>
    </w:p>
    <w:p w14:paraId="71137242" w14:textId="4B645EF2" w:rsidR="000F4A1C" w:rsidRPr="00107468" w:rsidRDefault="00DF798F" w:rsidP="006C33B1">
      <w:pPr>
        <w:pStyle w:val="Heading3"/>
        <w:rPr>
          <w:sz w:val="28"/>
        </w:rPr>
      </w:pPr>
      <w:bookmarkStart w:id="6" w:name="_Toc8075698"/>
      <w:r w:rsidRPr="00107468">
        <w:rPr>
          <w:sz w:val="28"/>
        </w:rPr>
        <w:t xml:space="preserve">SWOT </w:t>
      </w:r>
      <w:r w:rsidR="0062165F" w:rsidRPr="00107468">
        <w:rPr>
          <w:sz w:val="28"/>
        </w:rPr>
        <w:t>on</w:t>
      </w:r>
      <w:r w:rsidRPr="00107468">
        <w:rPr>
          <w:sz w:val="28"/>
        </w:rPr>
        <w:t xml:space="preserve"> Lloyds P</w:t>
      </w:r>
      <w:r w:rsidR="000F4A1C" w:rsidRPr="00107468">
        <w:rPr>
          <w:sz w:val="28"/>
        </w:rPr>
        <w:t>harmacy</w:t>
      </w:r>
      <w:bookmarkEnd w:id="6"/>
    </w:p>
    <w:p w14:paraId="324F63C7" w14:textId="77777777" w:rsidR="00C861B7" w:rsidRDefault="00C861B7" w:rsidP="006156F3">
      <w:pPr>
        <w:rPr>
          <w:b/>
          <w:color w:val="C00000"/>
          <w:sz w:val="28"/>
          <w:lang w:val="en-GB"/>
        </w:rPr>
      </w:pPr>
    </w:p>
    <w:tbl>
      <w:tblPr>
        <w:tblStyle w:val="TableGrid"/>
        <w:tblW w:w="9812" w:type="dxa"/>
        <w:tblLook w:val="04A0" w:firstRow="1" w:lastRow="0" w:firstColumn="1" w:lastColumn="0" w:noHBand="0" w:noVBand="1"/>
      </w:tblPr>
      <w:tblGrid>
        <w:gridCol w:w="4906"/>
        <w:gridCol w:w="4906"/>
      </w:tblGrid>
      <w:tr w:rsidR="00C6086D" w14:paraId="17EB1EAF" w14:textId="77777777" w:rsidTr="0042079C">
        <w:trPr>
          <w:trHeight w:val="341"/>
        </w:trPr>
        <w:tc>
          <w:tcPr>
            <w:tcW w:w="4906" w:type="dxa"/>
          </w:tcPr>
          <w:p w14:paraId="1C9C779C" w14:textId="7A0CCBAF" w:rsidR="00B3274C" w:rsidRPr="00B3274C" w:rsidRDefault="00B3274C" w:rsidP="006156F3">
            <w:pPr>
              <w:rPr>
                <w:b/>
                <w:color w:val="000000" w:themeColor="text1"/>
                <w:sz w:val="28"/>
                <w:lang w:val="en-GB"/>
              </w:rPr>
            </w:pPr>
            <w:r w:rsidRPr="00B3274C">
              <w:rPr>
                <w:b/>
                <w:color w:val="000000" w:themeColor="text1"/>
                <w:sz w:val="28"/>
                <w:lang w:val="en-GB"/>
              </w:rPr>
              <w:t>STRENGTHS</w:t>
            </w:r>
          </w:p>
        </w:tc>
        <w:tc>
          <w:tcPr>
            <w:tcW w:w="4906" w:type="dxa"/>
          </w:tcPr>
          <w:p w14:paraId="39A55CEF" w14:textId="57EEF0AF" w:rsidR="00B3274C" w:rsidRPr="00B3274C" w:rsidRDefault="00B3274C" w:rsidP="006156F3">
            <w:pPr>
              <w:rPr>
                <w:b/>
                <w:color w:val="000000" w:themeColor="text1"/>
                <w:sz w:val="28"/>
                <w:lang w:val="en-GB"/>
              </w:rPr>
            </w:pPr>
            <w:r w:rsidRPr="00B3274C">
              <w:rPr>
                <w:b/>
                <w:color w:val="000000" w:themeColor="text1"/>
                <w:sz w:val="28"/>
                <w:lang w:val="en-GB"/>
              </w:rPr>
              <w:t>WEAKNESSES</w:t>
            </w:r>
          </w:p>
        </w:tc>
      </w:tr>
      <w:tr w:rsidR="00C6086D" w14:paraId="7E7D029D" w14:textId="77777777" w:rsidTr="00C6086D">
        <w:trPr>
          <w:trHeight w:val="1058"/>
        </w:trPr>
        <w:tc>
          <w:tcPr>
            <w:tcW w:w="4906" w:type="dxa"/>
          </w:tcPr>
          <w:p w14:paraId="6188F3E6" w14:textId="77777777" w:rsidR="00F75765" w:rsidRPr="0039288C" w:rsidRDefault="00F75765" w:rsidP="0039288C">
            <w:pPr>
              <w:rPr>
                <w:b/>
                <w:color w:val="000000" w:themeColor="text1"/>
                <w:lang w:val="en-GB"/>
              </w:rPr>
            </w:pPr>
            <w:r w:rsidRPr="0039288C">
              <w:rPr>
                <w:color w:val="000000" w:themeColor="text1"/>
                <w:lang w:val="en-GB"/>
              </w:rPr>
              <w:t>Collaborative working</w:t>
            </w:r>
            <w:r w:rsidRPr="0039288C">
              <w:rPr>
                <w:b/>
                <w:color w:val="000000" w:themeColor="text1"/>
                <w:lang w:val="en-GB"/>
              </w:rPr>
              <w:t xml:space="preserve"> </w:t>
            </w:r>
          </w:p>
          <w:p w14:paraId="3EF1CE3B" w14:textId="77777777" w:rsidR="00BC14F0" w:rsidRPr="0039288C" w:rsidRDefault="00792CAD" w:rsidP="0039288C">
            <w:pPr>
              <w:rPr>
                <w:color w:val="000000" w:themeColor="text1"/>
                <w:lang w:val="en-GB"/>
              </w:rPr>
            </w:pPr>
            <w:r w:rsidRPr="0039288C">
              <w:rPr>
                <w:color w:val="000000" w:themeColor="text1"/>
                <w:lang w:val="en-GB"/>
              </w:rPr>
              <w:t>Busy environment</w:t>
            </w:r>
          </w:p>
          <w:p w14:paraId="1DC4E355" w14:textId="4C46988C" w:rsidR="00792CAD" w:rsidRPr="0039288C" w:rsidRDefault="00F97C7F" w:rsidP="0039288C">
            <w:pPr>
              <w:rPr>
                <w:color w:val="000000" w:themeColor="text1"/>
                <w:lang w:val="en-GB"/>
              </w:rPr>
            </w:pPr>
            <w:r w:rsidRPr="0039288C">
              <w:rPr>
                <w:color w:val="000000" w:themeColor="text1"/>
                <w:lang w:val="en-GB"/>
              </w:rPr>
              <w:t xml:space="preserve">Selling </w:t>
            </w:r>
            <w:r w:rsidR="00A037A3" w:rsidRPr="0039288C">
              <w:rPr>
                <w:color w:val="000000" w:themeColor="text1"/>
                <w:lang w:val="en-GB"/>
              </w:rPr>
              <w:t xml:space="preserve">Healthcare products </w:t>
            </w:r>
          </w:p>
          <w:p w14:paraId="685025C8" w14:textId="0764F3C5" w:rsidR="00A037A3" w:rsidRPr="0039288C" w:rsidRDefault="00F97C7F" w:rsidP="0039288C">
            <w:pPr>
              <w:rPr>
                <w:color w:val="000000" w:themeColor="text1"/>
                <w:lang w:val="en-GB"/>
              </w:rPr>
            </w:pPr>
            <w:r w:rsidRPr="0039288C">
              <w:rPr>
                <w:color w:val="000000" w:themeColor="text1"/>
                <w:lang w:val="en-GB"/>
              </w:rPr>
              <w:t>Private consultations for the public</w:t>
            </w:r>
          </w:p>
          <w:p w14:paraId="3204DB98" w14:textId="1C80F70D" w:rsidR="00F97C7F" w:rsidRPr="0039288C" w:rsidRDefault="0039288C" w:rsidP="0039288C">
            <w:pPr>
              <w:rPr>
                <w:color w:val="000000" w:themeColor="text1"/>
                <w:lang w:val="en-GB"/>
              </w:rPr>
            </w:pPr>
            <w:r w:rsidRPr="0039288C">
              <w:rPr>
                <w:color w:val="000000" w:themeColor="text1"/>
                <w:lang w:val="en-GB"/>
              </w:rPr>
              <w:t>New computer systems= fast processes of prescriptions</w:t>
            </w:r>
          </w:p>
        </w:tc>
        <w:tc>
          <w:tcPr>
            <w:tcW w:w="4906" w:type="dxa"/>
          </w:tcPr>
          <w:p w14:paraId="7C607254" w14:textId="71EEDE54" w:rsidR="00B3274C" w:rsidRPr="0039288C" w:rsidRDefault="0078169E" w:rsidP="006156F3">
            <w:pPr>
              <w:rPr>
                <w:color w:val="000000" w:themeColor="text1"/>
                <w:lang w:val="en-GB"/>
              </w:rPr>
            </w:pPr>
            <w:r w:rsidRPr="0039288C">
              <w:rPr>
                <w:color w:val="000000" w:themeColor="text1"/>
                <w:lang w:val="en-GB"/>
              </w:rPr>
              <w:t xml:space="preserve">Low </w:t>
            </w:r>
            <w:r w:rsidR="00165D67" w:rsidRPr="0039288C">
              <w:rPr>
                <w:color w:val="000000" w:themeColor="text1"/>
                <w:lang w:val="en-GB"/>
              </w:rPr>
              <w:t>Funding</w:t>
            </w:r>
          </w:p>
          <w:p w14:paraId="5B838DF3" w14:textId="77777777" w:rsidR="00165D67" w:rsidRPr="0039288C" w:rsidRDefault="0044534C" w:rsidP="006156F3">
            <w:pPr>
              <w:rPr>
                <w:color w:val="000000" w:themeColor="text1"/>
                <w:lang w:val="en-GB"/>
              </w:rPr>
            </w:pPr>
            <w:r w:rsidRPr="0039288C">
              <w:rPr>
                <w:color w:val="000000" w:themeColor="text1"/>
                <w:lang w:val="en-GB"/>
              </w:rPr>
              <w:t>Shortage of staff</w:t>
            </w:r>
          </w:p>
          <w:p w14:paraId="78DC441B" w14:textId="77777777" w:rsidR="0044534C" w:rsidRPr="0039288C" w:rsidRDefault="00730084" w:rsidP="006156F3">
            <w:pPr>
              <w:rPr>
                <w:color w:val="000000" w:themeColor="text1"/>
                <w:lang w:val="en-GB"/>
              </w:rPr>
            </w:pPr>
            <w:r w:rsidRPr="0039288C">
              <w:rPr>
                <w:color w:val="000000" w:themeColor="text1"/>
                <w:lang w:val="en-GB"/>
              </w:rPr>
              <w:t>Clinical errors</w:t>
            </w:r>
          </w:p>
          <w:p w14:paraId="45E95921" w14:textId="77777777" w:rsidR="00F97C7F" w:rsidRPr="0039288C" w:rsidRDefault="00F97C7F" w:rsidP="006156F3">
            <w:pPr>
              <w:rPr>
                <w:color w:val="000000" w:themeColor="text1"/>
                <w:lang w:val="en-GB"/>
              </w:rPr>
            </w:pPr>
            <w:r w:rsidRPr="0039288C">
              <w:rPr>
                <w:color w:val="000000" w:themeColor="text1"/>
                <w:lang w:val="en-GB"/>
              </w:rPr>
              <w:t>Brexit: Manufacture issues with medicine suppliers</w:t>
            </w:r>
          </w:p>
          <w:p w14:paraId="6549A1BF" w14:textId="23C2F57E" w:rsidR="00F97C7F" w:rsidRPr="0039288C" w:rsidRDefault="00F97C7F" w:rsidP="006156F3">
            <w:pPr>
              <w:rPr>
                <w:color w:val="000000" w:themeColor="text1"/>
                <w:lang w:val="en-GB"/>
              </w:rPr>
            </w:pPr>
            <w:r w:rsidRPr="0039288C">
              <w:rPr>
                <w:color w:val="000000" w:themeColor="text1"/>
                <w:lang w:val="en-GB"/>
              </w:rPr>
              <w:t>Higher prices of medicine from suppliers</w:t>
            </w:r>
          </w:p>
          <w:p w14:paraId="7F691CA6" w14:textId="5BC30FFF" w:rsidR="00F97C7F" w:rsidRPr="00B3274C" w:rsidRDefault="00F97C7F" w:rsidP="006156F3">
            <w:pPr>
              <w:rPr>
                <w:b/>
                <w:color w:val="000000" w:themeColor="text1"/>
                <w:sz w:val="28"/>
                <w:lang w:val="en-GB"/>
              </w:rPr>
            </w:pPr>
          </w:p>
        </w:tc>
      </w:tr>
      <w:tr w:rsidR="00C6086D" w14:paraId="2279F923" w14:textId="77777777" w:rsidTr="0042079C">
        <w:trPr>
          <w:trHeight w:val="341"/>
        </w:trPr>
        <w:tc>
          <w:tcPr>
            <w:tcW w:w="4906" w:type="dxa"/>
          </w:tcPr>
          <w:p w14:paraId="1CDA3A0C" w14:textId="54CEFCBE" w:rsidR="00B3274C" w:rsidRPr="00B3274C" w:rsidRDefault="00B3274C" w:rsidP="006156F3">
            <w:pPr>
              <w:rPr>
                <w:b/>
                <w:color w:val="000000" w:themeColor="text1"/>
                <w:sz w:val="28"/>
                <w:lang w:val="en-GB"/>
              </w:rPr>
            </w:pPr>
            <w:r w:rsidRPr="00B3274C">
              <w:rPr>
                <w:b/>
                <w:color w:val="000000" w:themeColor="text1"/>
                <w:sz w:val="28"/>
                <w:lang w:val="en-GB"/>
              </w:rPr>
              <w:t>OPPERTUNITIES</w:t>
            </w:r>
          </w:p>
        </w:tc>
        <w:tc>
          <w:tcPr>
            <w:tcW w:w="4906" w:type="dxa"/>
          </w:tcPr>
          <w:p w14:paraId="7AF19F52" w14:textId="47E7FFCC" w:rsidR="00B3274C" w:rsidRPr="00B3274C" w:rsidRDefault="00B3274C" w:rsidP="006156F3">
            <w:pPr>
              <w:rPr>
                <w:b/>
                <w:color w:val="000000" w:themeColor="text1"/>
                <w:sz w:val="28"/>
                <w:lang w:val="en-GB"/>
              </w:rPr>
            </w:pPr>
            <w:r w:rsidRPr="00B3274C">
              <w:rPr>
                <w:b/>
                <w:color w:val="000000" w:themeColor="text1"/>
                <w:sz w:val="28"/>
                <w:lang w:val="en-GB"/>
              </w:rPr>
              <w:t>THREATS</w:t>
            </w:r>
          </w:p>
        </w:tc>
      </w:tr>
      <w:tr w:rsidR="00C6086D" w14:paraId="6C9DBA9B" w14:textId="77777777" w:rsidTr="00C6086D">
        <w:trPr>
          <w:trHeight w:val="831"/>
        </w:trPr>
        <w:tc>
          <w:tcPr>
            <w:tcW w:w="4906" w:type="dxa"/>
          </w:tcPr>
          <w:p w14:paraId="72471DBB" w14:textId="71ED7117" w:rsidR="00B3274C" w:rsidRPr="0039288C" w:rsidRDefault="00165D67" w:rsidP="006156F3">
            <w:pPr>
              <w:rPr>
                <w:color w:val="000000" w:themeColor="text1"/>
                <w:lang w:val="en-GB"/>
              </w:rPr>
            </w:pPr>
            <w:r w:rsidRPr="0039288C">
              <w:rPr>
                <w:color w:val="000000" w:themeColor="text1"/>
                <w:lang w:val="en-GB"/>
              </w:rPr>
              <w:t>Training</w:t>
            </w:r>
            <w:r w:rsidR="00F97C7F" w:rsidRPr="0039288C">
              <w:rPr>
                <w:color w:val="000000" w:themeColor="text1"/>
                <w:lang w:val="en-GB"/>
              </w:rPr>
              <w:t xml:space="preserve"> for a higher position</w:t>
            </w:r>
          </w:p>
          <w:p w14:paraId="0D0CD9C7" w14:textId="77777777" w:rsidR="00F97C7F" w:rsidRPr="0039288C" w:rsidRDefault="00FC1F46" w:rsidP="006156F3">
            <w:pPr>
              <w:rPr>
                <w:color w:val="000000" w:themeColor="text1"/>
                <w:lang w:val="en-GB"/>
              </w:rPr>
            </w:pPr>
            <w:r w:rsidRPr="0039288C">
              <w:rPr>
                <w:color w:val="000000" w:themeColor="text1"/>
                <w:lang w:val="en-GB"/>
              </w:rPr>
              <w:t>Training on the software systems</w:t>
            </w:r>
          </w:p>
          <w:p w14:paraId="13C4211B" w14:textId="77777777" w:rsidR="00FC1F46" w:rsidRPr="0039288C" w:rsidRDefault="00FC1F46" w:rsidP="006156F3">
            <w:pPr>
              <w:rPr>
                <w:color w:val="000000" w:themeColor="text1"/>
                <w:lang w:val="en-GB"/>
              </w:rPr>
            </w:pPr>
            <w:r w:rsidRPr="0039288C">
              <w:rPr>
                <w:color w:val="000000" w:themeColor="text1"/>
                <w:lang w:val="en-GB"/>
              </w:rPr>
              <w:t xml:space="preserve">One-to-one meetings </w:t>
            </w:r>
          </w:p>
          <w:p w14:paraId="63529365" w14:textId="44D4B657" w:rsidR="00FC1F46" w:rsidRPr="0039288C" w:rsidRDefault="00FC1F46" w:rsidP="006156F3">
            <w:pPr>
              <w:rPr>
                <w:color w:val="000000" w:themeColor="text1"/>
                <w:lang w:val="en-GB"/>
              </w:rPr>
            </w:pPr>
            <w:r w:rsidRPr="0039288C">
              <w:rPr>
                <w:color w:val="000000" w:themeColor="text1"/>
                <w:lang w:val="en-GB"/>
              </w:rPr>
              <w:t xml:space="preserve">Staff </w:t>
            </w:r>
            <w:r w:rsidR="00A1392C" w:rsidRPr="0039288C">
              <w:rPr>
                <w:color w:val="000000" w:themeColor="text1"/>
                <w:lang w:val="en-GB"/>
              </w:rPr>
              <w:t>meetings,</w:t>
            </w:r>
            <w:r w:rsidRPr="0039288C">
              <w:rPr>
                <w:color w:val="000000" w:themeColor="text1"/>
                <w:lang w:val="en-GB"/>
              </w:rPr>
              <w:t xml:space="preserve"> to reduce previous errors being </w:t>
            </w:r>
            <w:r w:rsidRPr="00107468">
              <w:rPr>
                <w:color w:val="000000" w:themeColor="text1"/>
                <w:lang w:val="en-GB"/>
              </w:rPr>
              <w:t>made</w:t>
            </w:r>
            <w:r w:rsidR="00107468" w:rsidRPr="00107468">
              <w:rPr>
                <w:color w:val="000000" w:themeColor="text1"/>
                <w:lang w:val="en-GB"/>
              </w:rPr>
              <w:t xml:space="preserve"> </w:t>
            </w:r>
            <w:r w:rsidR="00107468" w:rsidRPr="00107468">
              <w:rPr>
                <w:rFonts w:cs="OpenSans-Regular"/>
                <w:color w:val="000000" w:themeColor="text1"/>
              </w:rPr>
              <w:t>(Lloydspharmacy.com, 2019)</w:t>
            </w:r>
            <w:r w:rsidR="00107468" w:rsidRPr="00107468">
              <w:rPr>
                <w:rFonts w:cs="OpenSans-Regular"/>
                <w:color w:val="000000" w:themeColor="text1"/>
              </w:rPr>
              <w:t>.</w:t>
            </w:r>
            <w:r w:rsidR="00107468" w:rsidRPr="00107468">
              <w:rPr>
                <w:rFonts w:ascii="OpenSans-Regular" w:hAnsi="OpenSans-Regular" w:cs="OpenSans-Regular"/>
                <w:color w:val="000000" w:themeColor="text1"/>
                <w:sz w:val="26"/>
                <w:szCs w:val="26"/>
              </w:rPr>
              <w:t xml:space="preserve"> </w:t>
            </w:r>
          </w:p>
          <w:p w14:paraId="3C57805E" w14:textId="513B199E" w:rsidR="00FC1F46" w:rsidRPr="00244F5B" w:rsidRDefault="00FC1F46" w:rsidP="006156F3">
            <w:pPr>
              <w:rPr>
                <w:color w:val="000000" w:themeColor="text1"/>
                <w:sz w:val="28"/>
                <w:lang w:val="en-GB"/>
              </w:rPr>
            </w:pPr>
          </w:p>
        </w:tc>
        <w:tc>
          <w:tcPr>
            <w:tcW w:w="4906" w:type="dxa"/>
          </w:tcPr>
          <w:p w14:paraId="0950AEE7" w14:textId="77777777" w:rsidR="00B3274C" w:rsidRPr="0039288C" w:rsidRDefault="00244F5B" w:rsidP="006156F3">
            <w:pPr>
              <w:rPr>
                <w:color w:val="000000" w:themeColor="text1"/>
                <w:lang w:val="en-GB"/>
              </w:rPr>
            </w:pPr>
            <w:r w:rsidRPr="0039288C">
              <w:rPr>
                <w:color w:val="000000" w:themeColor="text1"/>
                <w:lang w:val="en-GB"/>
              </w:rPr>
              <w:t>Competition</w:t>
            </w:r>
          </w:p>
          <w:p w14:paraId="713204AE" w14:textId="7B4B75C2" w:rsidR="00F97C7F" w:rsidRPr="0039288C" w:rsidRDefault="00F97C7F" w:rsidP="006156F3">
            <w:pPr>
              <w:rPr>
                <w:color w:val="000000" w:themeColor="text1"/>
                <w:lang w:val="en-GB"/>
              </w:rPr>
            </w:pPr>
            <w:r w:rsidRPr="0039288C">
              <w:rPr>
                <w:color w:val="000000" w:themeColor="text1"/>
                <w:lang w:val="en-GB"/>
              </w:rPr>
              <w:t>Less funding= shortage of staff</w:t>
            </w:r>
          </w:p>
          <w:p w14:paraId="144D4117" w14:textId="77777777" w:rsidR="00F97C7F" w:rsidRPr="0039288C" w:rsidRDefault="00F97C7F" w:rsidP="006156F3">
            <w:pPr>
              <w:rPr>
                <w:color w:val="000000" w:themeColor="text1"/>
                <w:lang w:val="en-GB"/>
              </w:rPr>
            </w:pPr>
            <w:r w:rsidRPr="0039288C">
              <w:rPr>
                <w:color w:val="000000" w:themeColor="text1"/>
                <w:lang w:val="en-GB"/>
              </w:rPr>
              <w:t>Shortage of staff can lead to more errors as tasks are being rushed</w:t>
            </w:r>
          </w:p>
          <w:p w14:paraId="03E46906" w14:textId="0DF53DB7" w:rsidR="00F97C7F" w:rsidRPr="00244F5B" w:rsidRDefault="00F97C7F" w:rsidP="006156F3">
            <w:pPr>
              <w:rPr>
                <w:color w:val="000000" w:themeColor="text1"/>
                <w:sz w:val="28"/>
                <w:lang w:val="en-GB"/>
              </w:rPr>
            </w:pPr>
          </w:p>
        </w:tc>
      </w:tr>
    </w:tbl>
    <w:p w14:paraId="4D692124" w14:textId="5F5705D0" w:rsidR="0062165F" w:rsidRDefault="0062165F" w:rsidP="006C33B1">
      <w:pPr>
        <w:pStyle w:val="Heading2"/>
        <w:rPr>
          <w:lang w:val="en-GB"/>
        </w:rPr>
      </w:pPr>
    </w:p>
    <w:p w14:paraId="7E232220" w14:textId="20FBB6AD" w:rsidR="0039288C" w:rsidRDefault="006C33B1" w:rsidP="006C33B1">
      <w:pPr>
        <w:pStyle w:val="Heading2"/>
        <w:rPr>
          <w:lang w:val="en-GB"/>
        </w:rPr>
      </w:pPr>
      <w:bookmarkStart w:id="7" w:name="_Toc8075699"/>
      <w:r>
        <w:rPr>
          <w:lang w:val="en-GB"/>
        </w:rPr>
        <w:t>PESTLE Analysis</w:t>
      </w:r>
      <w:bookmarkEnd w:id="7"/>
    </w:p>
    <w:p w14:paraId="191A159F" w14:textId="77777777" w:rsidR="006C33B1" w:rsidRPr="006C33B1" w:rsidRDefault="006C33B1" w:rsidP="006C33B1">
      <w:pPr>
        <w:rPr>
          <w:lang w:val="en-GB"/>
        </w:rPr>
      </w:pPr>
    </w:p>
    <w:p w14:paraId="55294821" w14:textId="77777777" w:rsidR="0062165F" w:rsidRDefault="00A86AAC" w:rsidP="00F052AD">
      <w:pPr>
        <w:spacing w:line="276" w:lineRule="auto"/>
        <w:jc w:val="both"/>
        <w:rPr>
          <w:lang w:val="en-GB"/>
        </w:rPr>
      </w:pPr>
      <w:r w:rsidRPr="0039288C">
        <w:rPr>
          <w:lang w:val="en-GB"/>
        </w:rPr>
        <w:t>PESTLE analysis is al</w:t>
      </w:r>
      <w:r w:rsidR="002A7F98">
        <w:rPr>
          <w:lang w:val="en-GB"/>
        </w:rPr>
        <w:t>so used for organisations</w:t>
      </w:r>
      <w:r w:rsidRPr="0039288C">
        <w:rPr>
          <w:lang w:val="en-GB"/>
        </w:rPr>
        <w:t xml:space="preserve">, to help them monitor their company. </w:t>
      </w:r>
      <w:r w:rsidR="00D835C2">
        <w:rPr>
          <w:lang w:val="en-GB"/>
        </w:rPr>
        <w:t xml:space="preserve">PESTLE also known as PEST, stands for; political, economic, social, technological, legal and environmental. </w:t>
      </w:r>
    </w:p>
    <w:p w14:paraId="2F70BBAD" w14:textId="77777777" w:rsidR="00BA102C" w:rsidRDefault="00BA102C" w:rsidP="00F052AD">
      <w:pPr>
        <w:spacing w:line="276" w:lineRule="auto"/>
        <w:jc w:val="both"/>
        <w:rPr>
          <w:lang w:val="en-GB"/>
        </w:rPr>
      </w:pPr>
    </w:p>
    <w:p w14:paraId="269B8391" w14:textId="77777777" w:rsidR="0062165F" w:rsidRDefault="0057472A" w:rsidP="00F052AD">
      <w:pPr>
        <w:spacing w:line="276" w:lineRule="auto"/>
        <w:jc w:val="both"/>
        <w:rPr>
          <w:lang w:val="en-GB"/>
        </w:rPr>
      </w:pPr>
      <w:r>
        <w:rPr>
          <w:lang w:val="en-GB"/>
        </w:rPr>
        <w:t xml:space="preserve">In an organisation, the political factors include the government and its industry. The organisation needs to look at government policies, </w:t>
      </w:r>
      <w:r w:rsidR="00AF290D">
        <w:rPr>
          <w:lang w:val="en-GB"/>
        </w:rPr>
        <w:t xml:space="preserve">tax policies, trade and distribution </w:t>
      </w:r>
      <w:r w:rsidR="00AF290D">
        <w:rPr>
          <w:lang w:val="en-GB"/>
        </w:rPr>
        <w:lastRenderedPageBreak/>
        <w:t xml:space="preserve">information as well as the environmental and labour law, as the company will be hiring staff to work for them. </w:t>
      </w:r>
      <w:r w:rsidR="00EB7AF7">
        <w:rPr>
          <w:lang w:val="en-GB"/>
        </w:rPr>
        <w:t xml:space="preserve">All these points need to be looked upon when building a business. </w:t>
      </w:r>
    </w:p>
    <w:p w14:paraId="7162E7B2" w14:textId="36E1CF47" w:rsidR="0062165F" w:rsidRDefault="00EB7AF7" w:rsidP="00F052AD">
      <w:pPr>
        <w:spacing w:line="276" w:lineRule="auto"/>
        <w:jc w:val="both"/>
        <w:rPr>
          <w:rFonts w:cs="OpenSans-Regular"/>
          <w:color w:val="000000" w:themeColor="text1"/>
        </w:rPr>
      </w:pPr>
      <w:r>
        <w:rPr>
          <w:lang w:val="en-GB"/>
        </w:rPr>
        <w:t xml:space="preserve">The economic factors are the things which determine the performance of the economy. These factors include inflation rates, economic growth, the income of the public and customers, the employment and unemployment rates. </w:t>
      </w:r>
      <w:r w:rsidR="004661B5">
        <w:rPr>
          <w:lang w:val="en-GB"/>
        </w:rPr>
        <w:t xml:space="preserve">These all need to be included when working on building a business as these can have a positive or a negative impact, depending on the area of setting. </w:t>
      </w:r>
      <w:r w:rsidR="000B59BE">
        <w:rPr>
          <w:lang w:val="en-GB"/>
        </w:rPr>
        <w:t xml:space="preserve">They can have a short term or a long term impact on the organisation, it could also have an impact </w:t>
      </w:r>
      <w:r w:rsidR="002C1D31">
        <w:rPr>
          <w:lang w:val="en-GB"/>
        </w:rPr>
        <w:t>on the demand and supply mo</w:t>
      </w:r>
      <w:r w:rsidR="002C1D31" w:rsidRPr="002C1D31">
        <w:rPr>
          <w:color w:val="000000" w:themeColor="text1"/>
          <w:lang w:val="en-GB"/>
        </w:rPr>
        <w:t xml:space="preserve">del </w:t>
      </w:r>
      <w:r w:rsidR="002C1D31" w:rsidRPr="002C1D31">
        <w:rPr>
          <w:rFonts w:cs="OpenSans-Regular"/>
          <w:color w:val="000000" w:themeColor="text1"/>
        </w:rPr>
        <w:t>(B2U</w:t>
      </w:r>
      <w:r w:rsidR="002C1D31" w:rsidRPr="002C1D31">
        <w:rPr>
          <w:rFonts w:cs="OpenSans-Regular"/>
          <w:color w:val="000000" w:themeColor="text1"/>
        </w:rPr>
        <w:t>, 2019)</w:t>
      </w:r>
      <w:r w:rsidR="002C1D31" w:rsidRPr="002C1D31">
        <w:rPr>
          <w:rFonts w:cs="OpenSans-Regular"/>
          <w:color w:val="000000" w:themeColor="text1"/>
        </w:rPr>
        <w:t xml:space="preserve">. </w:t>
      </w:r>
    </w:p>
    <w:p w14:paraId="3BF36379" w14:textId="77777777" w:rsidR="00BA102C" w:rsidRDefault="00BA102C" w:rsidP="00F052AD">
      <w:pPr>
        <w:spacing w:line="276" w:lineRule="auto"/>
        <w:jc w:val="both"/>
        <w:rPr>
          <w:lang w:val="en-GB"/>
        </w:rPr>
      </w:pPr>
    </w:p>
    <w:p w14:paraId="40D62B72" w14:textId="58F9EB09" w:rsidR="0062165F" w:rsidRDefault="00CB3837" w:rsidP="00F052AD">
      <w:pPr>
        <w:spacing w:line="276" w:lineRule="auto"/>
        <w:jc w:val="both"/>
        <w:rPr>
          <w:rFonts w:cs="OpenSans-Regular"/>
          <w:color w:val="000000" w:themeColor="text1"/>
        </w:rPr>
      </w:pPr>
      <w:r>
        <w:rPr>
          <w:lang w:val="en-GB"/>
        </w:rPr>
        <w:t>The social factors of a business mean the values, beliefs and norms around the people living in the area. Community trends can also have an impact therefore this needs to be looked at; some of the trends include the age distribution, career goals and attitudes, health, lifestyle choices, barriers to cultures and the growth rate. These are important for the organisation as they need to understand their consumers, and see if this will benefit them as a</w:t>
      </w:r>
      <w:r w:rsidR="0001496F">
        <w:rPr>
          <w:lang w:val="en-GB"/>
        </w:rPr>
        <w:t>n</w:t>
      </w:r>
      <w:r>
        <w:rPr>
          <w:lang w:val="en-GB"/>
        </w:rPr>
        <w:t xml:space="preserve"> organisation. </w:t>
      </w:r>
      <w:r w:rsidR="006D5E9A">
        <w:rPr>
          <w:lang w:val="en-GB"/>
        </w:rPr>
        <w:t xml:space="preserve">Religion, beliefs, birth control, crime levels and buying habits are all included in the social factors. </w:t>
      </w:r>
      <w:r>
        <w:rPr>
          <w:lang w:val="en-GB"/>
        </w:rPr>
        <w:t xml:space="preserve">Social factors need to be monitored as this will reflect to them how the people are and for those whom may work for the company, to see whether they are willing to work under pressure or in unaccustomed </w:t>
      </w:r>
      <w:r w:rsidRPr="002C1D31">
        <w:rPr>
          <w:color w:val="000000" w:themeColor="text1"/>
          <w:lang w:val="en-GB"/>
        </w:rPr>
        <w:t>conditions, this will help Human resources when p</w:t>
      </w:r>
      <w:r w:rsidR="002C1D31" w:rsidRPr="002C1D31">
        <w:rPr>
          <w:color w:val="000000" w:themeColor="text1"/>
          <w:lang w:val="en-GB"/>
        </w:rPr>
        <w:t xml:space="preserve">eople are applying for the job </w:t>
      </w:r>
      <w:r w:rsidR="002C1D31" w:rsidRPr="002C1D31">
        <w:rPr>
          <w:rFonts w:cs="OpenSans-Regular"/>
          <w:color w:val="000000" w:themeColor="text1"/>
        </w:rPr>
        <w:t>(B2U, 2</w:t>
      </w:r>
      <w:r w:rsidR="002C1D31" w:rsidRPr="002C1D31">
        <w:rPr>
          <w:rFonts w:cs="OpenSans-Regular"/>
          <w:color w:val="000000" w:themeColor="text1"/>
        </w:rPr>
        <w:t>019)</w:t>
      </w:r>
      <w:r w:rsidR="002C1D31" w:rsidRPr="002C1D31">
        <w:rPr>
          <w:rFonts w:cs="OpenSans-Regular"/>
          <w:color w:val="000000" w:themeColor="text1"/>
        </w:rPr>
        <w:t>.</w:t>
      </w:r>
    </w:p>
    <w:p w14:paraId="033BFD4A" w14:textId="77777777" w:rsidR="00BA102C" w:rsidRPr="002C1D31" w:rsidRDefault="00BA102C" w:rsidP="00F052AD">
      <w:pPr>
        <w:spacing w:line="276" w:lineRule="auto"/>
        <w:jc w:val="both"/>
        <w:rPr>
          <w:color w:val="000000" w:themeColor="text1"/>
          <w:lang w:val="en-GB"/>
        </w:rPr>
      </w:pPr>
    </w:p>
    <w:p w14:paraId="61CA3692" w14:textId="734D9718" w:rsidR="00C92735" w:rsidRDefault="0001496F" w:rsidP="00F052AD">
      <w:pPr>
        <w:spacing w:line="276" w:lineRule="auto"/>
        <w:jc w:val="both"/>
        <w:rPr>
          <w:b/>
          <w:lang w:val="en-GB"/>
        </w:rPr>
      </w:pPr>
      <w:r>
        <w:rPr>
          <w:lang w:val="en-GB"/>
        </w:rPr>
        <w:t xml:space="preserve">The technological factors are those which may or may not affect the operations of the company. The technology the company uses is also important, as it will only benefit the company if it is easy and quick to learn and manage, otherwise the staff may not be able to manage the systems, however, this may not be in all cases. Technological chance and the awareness which the company has can influence certain factors. This may </w:t>
      </w:r>
      <w:r w:rsidR="00D65662">
        <w:rPr>
          <w:lang w:val="en-GB"/>
        </w:rPr>
        <w:t>allo</w:t>
      </w:r>
      <w:r w:rsidR="00B53A0F">
        <w:rPr>
          <w:lang w:val="en-GB"/>
        </w:rPr>
        <w:t xml:space="preserve">w management team to understand, </w:t>
      </w:r>
      <w:r w:rsidR="003653B9">
        <w:rPr>
          <w:lang w:val="en-GB"/>
        </w:rPr>
        <w:t>whether</w:t>
      </w:r>
      <w:r w:rsidR="00B53A0F">
        <w:rPr>
          <w:lang w:val="en-GB"/>
        </w:rPr>
        <w:t xml:space="preserve"> they should get high technology products which would mean spending a lot of money, but in the long run, this will benefit them all. </w:t>
      </w:r>
    </w:p>
    <w:p w14:paraId="14AFE19F" w14:textId="68FB670C" w:rsidR="006D5E9A" w:rsidRPr="00F052AD" w:rsidRDefault="00F052AD" w:rsidP="00F052AD">
      <w:pPr>
        <w:spacing w:line="276" w:lineRule="auto"/>
        <w:jc w:val="both"/>
        <w:rPr>
          <w:lang w:val="en-GB"/>
        </w:rPr>
      </w:pPr>
      <w:r>
        <w:rPr>
          <w:lang w:val="en-GB"/>
        </w:rPr>
        <w:t>The environmental factors include the weather, climate, and policies within the community and the legal factors include of the laws such as the employment laws, health and safety laws and consumer protection laws.</w:t>
      </w:r>
    </w:p>
    <w:p w14:paraId="015DF0C7" w14:textId="79AC025D" w:rsidR="00E36031" w:rsidRDefault="00E36031" w:rsidP="006156F3">
      <w:pPr>
        <w:rPr>
          <w:b/>
          <w:color w:val="C00000"/>
          <w:sz w:val="28"/>
          <w:lang w:val="en-GB"/>
        </w:rPr>
      </w:pPr>
    </w:p>
    <w:p w14:paraId="1FB755A1" w14:textId="0FD99B0E" w:rsidR="00401BDA" w:rsidRPr="002C1D31" w:rsidRDefault="00EF6A69" w:rsidP="002C1D31">
      <w:pPr>
        <w:spacing w:line="276" w:lineRule="auto"/>
        <w:jc w:val="both"/>
        <w:rPr>
          <w:color w:val="000000" w:themeColor="text1"/>
          <w:lang w:val="en-GB"/>
        </w:rPr>
      </w:pPr>
      <w:r>
        <w:rPr>
          <w:color w:val="000000" w:themeColor="text1"/>
          <w:lang w:val="en-GB"/>
        </w:rPr>
        <w:t xml:space="preserve">Both analysis </w:t>
      </w:r>
      <w:r w:rsidR="00F4481C">
        <w:rPr>
          <w:color w:val="000000" w:themeColor="text1"/>
          <w:lang w:val="en-GB"/>
        </w:rPr>
        <w:t>is</w:t>
      </w:r>
      <w:r>
        <w:rPr>
          <w:color w:val="000000" w:themeColor="text1"/>
          <w:lang w:val="en-GB"/>
        </w:rPr>
        <w:t xml:space="preserve"> needed for the success of the organisation, PEST is usually used before SWOT is completed, as they need to identify the SWOT factors, which is done through PEST itself. The PEST analysis searches for the factors which may be of influence for the new business. The work culture can then be identified after reasoning with the data found. </w:t>
      </w:r>
      <w:r w:rsidR="00304C57">
        <w:rPr>
          <w:color w:val="000000" w:themeColor="text1"/>
          <w:lang w:val="en-GB"/>
        </w:rPr>
        <w:t xml:space="preserve">SWOT looks at the business proposition and assesses it in detail of the positive and negative outcomes. </w:t>
      </w:r>
      <w:r w:rsidR="00667F65">
        <w:rPr>
          <w:color w:val="000000" w:themeColor="text1"/>
          <w:lang w:val="en-GB"/>
        </w:rPr>
        <w:t xml:space="preserve">Both the analysis completed will allow for the business industry to figure out </w:t>
      </w:r>
      <w:r w:rsidR="00F34248">
        <w:rPr>
          <w:color w:val="000000" w:themeColor="text1"/>
          <w:lang w:val="en-GB"/>
        </w:rPr>
        <w:t xml:space="preserve">how to plan accordingly, in </w:t>
      </w:r>
      <w:r w:rsidR="002C1D31">
        <w:rPr>
          <w:color w:val="000000" w:themeColor="text1"/>
          <w:lang w:val="en-GB"/>
        </w:rPr>
        <w:t xml:space="preserve">order to start up the </w:t>
      </w:r>
      <w:r w:rsidR="002C1D31" w:rsidRPr="002C1D31">
        <w:rPr>
          <w:color w:val="000000" w:themeColor="text1"/>
          <w:lang w:val="en-GB"/>
        </w:rPr>
        <w:t xml:space="preserve">business </w:t>
      </w:r>
      <w:r w:rsidR="002C1D31" w:rsidRPr="002C1D31">
        <w:rPr>
          <w:rFonts w:cs="OpenSans-Regular"/>
          <w:color w:val="000000" w:themeColor="text1"/>
        </w:rPr>
        <w:t>(B2U, 2019)</w:t>
      </w:r>
      <w:r w:rsidR="002C1D31" w:rsidRPr="002C1D31">
        <w:rPr>
          <w:rFonts w:cs="OpenSans-Regular"/>
          <w:color w:val="000000" w:themeColor="text1"/>
        </w:rPr>
        <w:t>.</w:t>
      </w:r>
      <w:r w:rsidR="002C1D31" w:rsidRPr="002C1D31">
        <w:rPr>
          <w:rFonts w:ascii="OpenSans-Regular" w:hAnsi="OpenSans-Regular" w:cs="OpenSans-Regular"/>
          <w:color w:val="000000" w:themeColor="text1"/>
          <w:sz w:val="26"/>
          <w:szCs w:val="26"/>
        </w:rPr>
        <w:t xml:space="preserve"> </w:t>
      </w:r>
    </w:p>
    <w:p w14:paraId="4DCC825D" w14:textId="0AFB019A" w:rsidR="002957C1" w:rsidRDefault="002957C1" w:rsidP="002957C1">
      <w:pPr>
        <w:pStyle w:val="Heading1"/>
        <w:rPr>
          <w:lang w:val="en-GB"/>
        </w:rPr>
      </w:pPr>
      <w:bookmarkStart w:id="8" w:name="_Toc8075700"/>
      <w:r>
        <w:rPr>
          <w:lang w:val="en-GB"/>
        </w:rPr>
        <w:t>Formal and Informal organisation</w:t>
      </w:r>
      <w:r w:rsidR="00F8207B">
        <w:rPr>
          <w:lang w:val="en-GB"/>
        </w:rPr>
        <w:t>al</w:t>
      </w:r>
      <w:r>
        <w:rPr>
          <w:lang w:val="en-GB"/>
        </w:rPr>
        <w:t xml:space="preserve"> </w:t>
      </w:r>
      <w:r w:rsidR="00F8207B">
        <w:rPr>
          <w:lang w:val="en-GB"/>
        </w:rPr>
        <w:t>relationships</w:t>
      </w:r>
      <w:bookmarkEnd w:id="8"/>
    </w:p>
    <w:p w14:paraId="72B09FEF" w14:textId="77777777" w:rsidR="0062165F" w:rsidRPr="0062165F" w:rsidRDefault="0062165F" w:rsidP="0062165F">
      <w:pPr>
        <w:rPr>
          <w:lang w:val="en-GB"/>
        </w:rPr>
      </w:pPr>
    </w:p>
    <w:p w14:paraId="5DF6328F" w14:textId="0158A363" w:rsidR="00F66F0F" w:rsidRDefault="00F66F0F" w:rsidP="00A316DA">
      <w:pPr>
        <w:spacing w:line="276" w:lineRule="auto"/>
        <w:jc w:val="both"/>
        <w:rPr>
          <w:lang w:val="en-GB"/>
        </w:rPr>
      </w:pPr>
      <w:r>
        <w:rPr>
          <w:lang w:val="en-GB"/>
        </w:rPr>
        <w:lastRenderedPageBreak/>
        <w:t xml:space="preserve">Formal organisations </w:t>
      </w:r>
      <w:r w:rsidR="000F4A1C">
        <w:rPr>
          <w:lang w:val="en-GB"/>
        </w:rPr>
        <w:t xml:space="preserve">are when there are roles and responsibilities fixed for the organisation and </w:t>
      </w:r>
      <w:r w:rsidR="00E967E5">
        <w:rPr>
          <w:lang w:val="en-GB"/>
        </w:rPr>
        <w:t>its</w:t>
      </w:r>
      <w:r w:rsidR="00BC3347">
        <w:rPr>
          <w:lang w:val="en-GB"/>
        </w:rPr>
        <w:t xml:space="preserve"> employees. </w:t>
      </w:r>
      <w:r w:rsidR="000E457C">
        <w:rPr>
          <w:lang w:val="en-GB"/>
        </w:rPr>
        <w:t xml:space="preserve">This is part of the planning, where more than two people gather and form a relationship with the ideology, this can be creating a business plan. </w:t>
      </w:r>
      <w:r w:rsidR="00FE049F">
        <w:rPr>
          <w:lang w:val="en-GB"/>
        </w:rPr>
        <w:t>This is usual</w:t>
      </w:r>
      <w:r w:rsidR="00CD3ADB">
        <w:rPr>
          <w:lang w:val="en-GB"/>
        </w:rPr>
        <w:t xml:space="preserve">ly done by the management; where they set rules, policies and procedures in </w:t>
      </w:r>
      <w:r w:rsidR="007A4966">
        <w:rPr>
          <w:lang w:val="en-GB"/>
        </w:rPr>
        <w:t>writing form for the employees, the formal relations</w:t>
      </w:r>
      <w:r w:rsidR="003A344B">
        <w:rPr>
          <w:lang w:val="en-GB"/>
        </w:rPr>
        <w:t>hips are for a long term basis and is a permanent connection. The formal organisations increase</w:t>
      </w:r>
      <w:r w:rsidR="00FC7E77">
        <w:rPr>
          <w:lang w:val="en-GB"/>
        </w:rPr>
        <w:t xml:space="preserve"> in size and continues to grow. In the formal organisation, the people included within are from different statuses, and the higher </w:t>
      </w:r>
      <w:r w:rsidR="006945E1">
        <w:rPr>
          <w:lang w:val="en-GB"/>
        </w:rPr>
        <w:t>importance</w:t>
      </w:r>
      <w:r w:rsidR="00FC7E77">
        <w:rPr>
          <w:lang w:val="en-GB"/>
        </w:rPr>
        <w:t xml:space="preserve"> people usually make the final decisions. </w:t>
      </w:r>
    </w:p>
    <w:p w14:paraId="3C294BD8" w14:textId="77777777" w:rsidR="0075556B" w:rsidRDefault="0075556B" w:rsidP="00A316DA">
      <w:pPr>
        <w:spacing w:line="276" w:lineRule="auto"/>
        <w:jc w:val="both"/>
        <w:rPr>
          <w:lang w:val="en-GB"/>
        </w:rPr>
      </w:pPr>
    </w:p>
    <w:p w14:paraId="4FE680BD" w14:textId="6AEB4636" w:rsidR="00D92EB0" w:rsidRPr="00AD58E3" w:rsidRDefault="003F1C44" w:rsidP="00AD58E3">
      <w:pPr>
        <w:spacing w:line="276" w:lineRule="auto"/>
        <w:jc w:val="both"/>
        <w:rPr>
          <w:lang w:val="en-GB"/>
        </w:rPr>
      </w:pPr>
      <w:r>
        <w:rPr>
          <w:lang w:val="en-GB"/>
        </w:rPr>
        <w:t xml:space="preserve">The informal organisation is where the members of the organisation interact without meetings, they work together but this is not done through a professional manner, more of a social meeting. </w:t>
      </w:r>
      <w:r w:rsidR="00F95010">
        <w:rPr>
          <w:lang w:val="en-GB"/>
        </w:rPr>
        <w:t xml:space="preserve">During these informal meetings, they do not set rules and regulations, but just interact on how the company will work. </w:t>
      </w:r>
      <w:r w:rsidR="007A4966">
        <w:rPr>
          <w:lang w:val="en-GB"/>
        </w:rPr>
        <w:t>They work on connections, interactions, feelings and views however the inform</w:t>
      </w:r>
      <w:r w:rsidR="003A344B">
        <w:rPr>
          <w:lang w:val="en-GB"/>
        </w:rPr>
        <w:t xml:space="preserve">al relationships are short term and have less people in the circle. </w:t>
      </w:r>
      <w:r w:rsidR="00FC7E77">
        <w:rPr>
          <w:lang w:val="en-GB"/>
        </w:rPr>
        <w:t xml:space="preserve">All the members of the informal organisation are equal and are not looked upon their statuses, they all give their input and make a collective </w:t>
      </w:r>
      <w:r w:rsidR="00FC7E77" w:rsidRPr="00A51123">
        <w:rPr>
          <w:color w:val="000000" w:themeColor="text1"/>
          <w:lang w:val="en-GB"/>
        </w:rPr>
        <w:t>decision</w:t>
      </w:r>
      <w:r w:rsidR="00A51123" w:rsidRPr="00A51123">
        <w:rPr>
          <w:color w:val="000000" w:themeColor="text1"/>
          <w:lang w:val="en-GB"/>
        </w:rPr>
        <w:t xml:space="preserve"> </w:t>
      </w:r>
      <w:r w:rsidR="00A51123" w:rsidRPr="00A51123">
        <w:rPr>
          <w:rFonts w:cs="OpenSans-Regular"/>
          <w:color w:val="000000" w:themeColor="text1"/>
        </w:rPr>
        <w:t>(Surbhi, 2019)</w:t>
      </w:r>
      <w:r w:rsidR="00A51123" w:rsidRPr="00A51123">
        <w:rPr>
          <w:rFonts w:cs="OpenSans-Regular"/>
          <w:color w:val="000000" w:themeColor="text1"/>
        </w:rPr>
        <w:t>.</w:t>
      </w:r>
      <w:r w:rsidR="00A51123" w:rsidRPr="00A51123">
        <w:rPr>
          <w:rFonts w:ascii="OpenSans-Regular" w:hAnsi="OpenSans-Regular" w:cs="OpenSans-Regular"/>
          <w:color w:val="000000" w:themeColor="text1"/>
          <w:sz w:val="26"/>
          <w:szCs w:val="26"/>
        </w:rPr>
        <w:t xml:space="preserve"> </w:t>
      </w:r>
    </w:p>
    <w:p w14:paraId="43007D74" w14:textId="1890A048" w:rsidR="0037012C" w:rsidRDefault="0037012C" w:rsidP="0075556B">
      <w:pPr>
        <w:pStyle w:val="Heading1"/>
        <w:rPr>
          <w:lang w:val="en-GB"/>
        </w:rPr>
      </w:pPr>
      <w:bookmarkStart w:id="9" w:name="_Toc8075701"/>
      <w:r>
        <w:rPr>
          <w:lang w:val="en-GB"/>
        </w:rPr>
        <w:t>Establishing a culture of sustainability within the workplace</w:t>
      </w:r>
      <w:bookmarkEnd w:id="9"/>
      <w:r>
        <w:rPr>
          <w:lang w:val="en-GB"/>
        </w:rPr>
        <w:t xml:space="preserve"> </w:t>
      </w:r>
    </w:p>
    <w:p w14:paraId="58E5B1AB" w14:textId="77777777" w:rsidR="00D92EB0" w:rsidRDefault="00D92EB0" w:rsidP="00863DD4">
      <w:pPr>
        <w:rPr>
          <w:b/>
          <w:lang w:val="en-GB"/>
        </w:rPr>
      </w:pPr>
    </w:p>
    <w:p w14:paraId="130CF432" w14:textId="5EF17B54" w:rsidR="00EF0C26" w:rsidRDefault="00A8085F" w:rsidP="00A8085F">
      <w:pPr>
        <w:spacing w:line="276" w:lineRule="auto"/>
        <w:jc w:val="both"/>
        <w:rPr>
          <w:lang w:val="en-GB"/>
        </w:rPr>
      </w:pPr>
      <w:r>
        <w:rPr>
          <w:lang w:val="en-GB"/>
        </w:rPr>
        <w:t xml:space="preserve">Cultural sustainability means to maintain the beliefs, values and develop the social justice. To understand and recognise the values of culture and how the social and physical environment have an impact. The social environment is the norm and lifestyles of the people within the community; this includes celebrations, traditions and diversity. </w:t>
      </w:r>
      <w:r w:rsidR="009042B7">
        <w:rPr>
          <w:lang w:val="en-GB"/>
        </w:rPr>
        <w:t>The physical environment is based on the buildings,</w:t>
      </w:r>
      <w:r w:rsidR="00EF0C26">
        <w:rPr>
          <w:lang w:val="en-GB"/>
        </w:rPr>
        <w:t xml:space="preserve"> location and natural </w:t>
      </w:r>
      <w:r w:rsidR="00EF0C26" w:rsidRPr="00EF0C26">
        <w:rPr>
          <w:color w:val="000000" w:themeColor="text1"/>
          <w:lang w:val="en-GB"/>
        </w:rPr>
        <w:t xml:space="preserve">resources </w:t>
      </w:r>
      <w:r w:rsidR="00EF0C26" w:rsidRPr="00EF0C26">
        <w:rPr>
          <w:rFonts w:cs="OpenSans-Regular"/>
          <w:color w:val="000000" w:themeColor="text1"/>
        </w:rPr>
        <w:t>(more than green, 2019)</w:t>
      </w:r>
      <w:r w:rsidR="00EF0C26" w:rsidRPr="00EF0C26">
        <w:rPr>
          <w:rFonts w:cs="OpenSans-Regular"/>
          <w:color w:val="000000" w:themeColor="text1"/>
        </w:rPr>
        <w:t>.</w:t>
      </w:r>
      <w:r w:rsidR="00EF0C26" w:rsidRPr="00EF0C26">
        <w:rPr>
          <w:rFonts w:ascii="OpenSans-Regular" w:hAnsi="OpenSans-Regular" w:cs="OpenSans-Regular"/>
          <w:color w:val="000000" w:themeColor="text1"/>
          <w:sz w:val="26"/>
          <w:szCs w:val="26"/>
        </w:rPr>
        <w:t xml:space="preserve"> </w:t>
      </w:r>
    </w:p>
    <w:p w14:paraId="71152D24" w14:textId="77777777" w:rsidR="00AD58E3" w:rsidRDefault="00AD58E3" w:rsidP="00A8085F">
      <w:pPr>
        <w:spacing w:line="276" w:lineRule="auto"/>
        <w:jc w:val="both"/>
        <w:rPr>
          <w:lang w:val="en-GB"/>
        </w:rPr>
      </w:pPr>
    </w:p>
    <w:p w14:paraId="12DCB3BE" w14:textId="0AFCA520" w:rsidR="00BA102C" w:rsidRDefault="00F754C1" w:rsidP="00AD58E3">
      <w:pPr>
        <w:spacing w:line="276" w:lineRule="auto"/>
        <w:jc w:val="both"/>
        <w:rPr>
          <w:lang w:val="en-GB"/>
        </w:rPr>
      </w:pPr>
      <w:r>
        <w:rPr>
          <w:lang w:val="en-GB"/>
        </w:rPr>
        <w:t xml:space="preserve">In a business, cultural sustainability needs to be identified, as not every community is the same. </w:t>
      </w:r>
      <w:r w:rsidR="004F5BA5">
        <w:rPr>
          <w:lang w:val="en-GB"/>
        </w:rPr>
        <w:t xml:space="preserve">Building a sustainable workplace allows for the successful connection within the company, working the employees towards a sustainable formality allows for the organisation to reach its achievements. </w:t>
      </w:r>
      <w:r w:rsidR="00C55BA1">
        <w:rPr>
          <w:lang w:val="en-GB"/>
        </w:rPr>
        <w:t xml:space="preserve">When the drive is not there and the team arnt working collectively, this causes a problem </w:t>
      </w:r>
      <w:r w:rsidR="00B7264F">
        <w:rPr>
          <w:lang w:val="en-GB"/>
        </w:rPr>
        <w:t>and the cultural fac</w:t>
      </w:r>
      <w:r w:rsidR="00B7264F" w:rsidRPr="00B7264F">
        <w:rPr>
          <w:color w:val="000000" w:themeColor="text1"/>
          <w:lang w:val="en-GB"/>
        </w:rPr>
        <w:t xml:space="preserve">tors suffer </w:t>
      </w:r>
      <w:r w:rsidR="00B7264F" w:rsidRPr="00B7264F">
        <w:rPr>
          <w:rFonts w:cs="OpenSans-Regular"/>
          <w:color w:val="000000" w:themeColor="text1"/>
        </w:rPr>
        <w:t>(Forbes.com, 2019)</w:t>
      </w:r>
      <w:r w:rsidR="00B7264F" w:rsidRPr="00B7264F">
        <w:rPr>
          <w:rFonts w:cs="OpenSans-Regular"/>
          <w:color w:val="000000" w:themeColor="text1"/>
        </w:rPr>
        <w:t xml:space="preserve">. </w:t>
      </w:r>
      <w:r w:rsidR="00C55BA1" w:rsidRPr="00B7264F">
        <w:rPr>
          <w:color w:val="000000" w:themeColor="text1"/>
          <w:lang w:val="en-GB"/>
        </w:rPr>
        <w:t xml:space="preserve"> </w:t>
      </w:r>
      <w:r w:rsidR="00CE2AA2">
        <w:rPr>
          <w:lang w:val="en-GB"/>
        </w:rPr>
        <w:t xml:space="preserve">Having a company sustainability, it looks at how the community surrounding the organisation and how they will be impacted, whether this is local, or global; this unites them as a whole and produces a better work culture. Factors which may include employees having a lack of interest in their job role, this is lack of motivation and no growth opportunities. In Lloyds pharmacy, they have options of grown within the company, which helps the employees to feel better at what they are doing, increasing their confidence and </w:t>
      </w:r>
      <w:r w:rsidR="004B78E3">
        <w:rPr>
          <w:lang w:val="en-GB"/>
        </w:rPr>
        <w:t>they have a hi</w:t>
      </w:r>
      <w:r w:rsidR="005C3F17">
        <w:rPr>
          <w:lang w:val="en-GB"/>
        </w:rPr>
        <w:t>gher interest in staying within the company for longer.</w:t>
      </w:r>
      <w:r w:rsidR="00DE0AAF">
        <w:rPr>
          <w:lang w:val="en-GB"/>
        </w:rPr>
        <w:t xml:space="preserve"> The company aims to have higher qualified staff, therefore they pay for the courses in order for the staff to gain knowledge and experience. This benefits both employer and employee as</w:t>
      </w:r>
      <w:r w:rsidR="00B7264F">
        <w:rPr>
          <w:lang w:val="en-GB"/>
        </w:rPr>
        <w:t xml:space="preserve"> both will gain more from </w:t>
      </w:r>
      <w:r w:rsidR="00B7264F" w:rsidRPr="00B7264F">
        <w:rPr>
          <w:color w:val="000000" w:themeColor="text1"/>
          <w:lang w:val="en-GB"/>
        </w:rPr>
        <w:t xml:space="preserve">this </w:t>
      </w:r>
      <w:r w:rsidR="00B7264F" w:rsidRPr="00B7264F">
        <w:rPr>
          <w:rFonts w:cs="OpenSans-Regular"/>
          <w:color w:val="000000" w:themeColor="text1"/>
        </w:rPr>
        <w:t>(Forbes.com, 2019)</w:t>
      </w:r>
      <w:r w:rsidR="00B7264F" w:rsidRPr="00B7264F">
        <w:rPr>
          <w:rFonts w:cs="OpenSans-Regular"/>
          <w:color w:val="000000" w:themeColor="text1"/>
        </w:rPr>
        <w:t>.</w:t>
      </w:r>
    </w:p>
    <w:p w14:paraId="2C850FF3" w14:textId="012D4299" w:rsidR="00F90978" w:rsidRDefault="00306A9F" w:rsidP="0075556B">
      <w:pPr>
        <w:pStyle w:val="Heading1"/>
        <w:rPr>
          <w:lang w:val="en-GB"/>
        </w:rPr>
      </w:pPr>
      <w:bookmarkStart w:id="10" w:name="_Toc8075702"/>
      <w:r>
        <w:rPr>
          <w:lang w:val="en-GB"/>
        </w:rPr>
        <w:lastRenderedPageBreak/>
        <w:t>Corporate social and environmental responsibility</w:t>
      </w:r>
      <w:bookmarkEnd w:id="10"/>
    </w:p>
    <w:p w14:paraId="12DB4686" w14:textId="77777777" w:rsidR="00306A9F" w:rsidRDefault="00306A9F" w:rsidP="00296A98">
      <w:pPr>
        <w:spacing w:line="276" w:lineRule="auto"/>
        <w:jc w:val="both"/>
        <w:rPr>
          <w:lang w:val="en-GB"/>
        </w:rPr>
      </w:pPr>
    </w:p>
    <w:p w14:paraId="0A67EA56" w14:textId="1E0067DB" w:rsidR="005B4E74" w:rsidRDefault="005B4E74" w:rsidP="00296A98">
      <w:pPr>
        <w:spacing w:line="276" w:lineRule="auto"/>
        <w:jc w:val="both"/>
        <w:rPr>
          <w:lang w:val="en-GB"/>
        </w:rPr>
      </w:pPr>
      <w:r>
        <w:rPr>
          <w:lang w:val="en-GB"/>
        </w:rPr>
        <w:t>Businesses allow to help the society to succeed, this is done by providing ideas, and maintaining the services for the customers. This is also done for the well-being of the public, where they are given jobs, experience and their income in order to live. The employees working for the business, pay their taxes which helps to support the</w:t>
      </w:r>
      <w:r w:rsidR="0091289C">
        <w:rPr>
          <w:lang w:val="en-GB"/>
        </w:rPr>
        <w:t xml:space="preserve"> government with their funding as this helps pensioners and those of a low household income. </w:t>
      </w:r>
    </w:p>
    <w:p w14:paraId="7C72BCE8" w14:textId="694F9856" w:rsidR="00E82B0B" w:rsidRDefault="00E82B0B" w:rsidP="00296A98">
      <w:pPr>
        <w:spacing w:line="276" w:lineRule="auto"/>
        <w:jc w:val="both"/>
        <w:rPr>
          <w:lang w:val="en-GB"/>
        </w:rPr>
      </w:pPr>
    </w:p>
    <w:p w14:paraId="2D940797" w14:textId="4A4E381C" w:rsidR="00E82B0B" w:rsidRDefault="00E82B0B" w:rsidP="00296A98">
      <w:pPr>
        <w:spacing w:line="276" w:lineRule="auto"/>
        <w:jc w:val="both"/>
        <w:rPr>
          <w:lang w:val="en-GB"/>
        </w:rPr>
      </w:pPr>
      <w:r>
        <w:rPr>
          <w:lang w:val="en-GB"/>
        </w:rPr>
        <w:t xml:space="preserve">There are both internal and external pressures for a company when it comes to company responsibility, internal pressures include working with the local community to find ways to make the business work. </w:t>
      </w:r>
      <w:r w:rsidR="00156609">
        <w:rPr>
          <w:lang w:val="en-GB"/>
        </w:rPr>
        <w:t>Another internal company pressure is the recruitment process and finding qualified staff with skills and experience to work for the company. This can be hard, and this needs to be in relation to the environment and the communities surrounding the business, as some cultural beliefs are to not let the young adult women to work as they are to be housewives.  This cultural belief is up to the families however, there may be potential which cannot be seen unless addres</w:t>
      </w:r>
      <w:r w:rsidR="002E108E">
        <w:rPr>
          <w:lang w:val="en-GB"/>
        </w:rPr>
        <w:t xml:space="preserve">sed and observed. The people need to meet the requirements of the business and be able to complete the objectives, in order for </w:t>
      </w:r>
      <w:r w:rsidR="00A003DA">
        <w:rPr>
          <w:lang w:val="en-GB"/>
        </w:rPr>
        <w:t>them suitable for the job role</w:t>
      </w:r>
      <w:r w:rsidR="00A003DA" w:rsidRPr="00A003DA">
        <w:rPr>
          <w:color w:val="000000" w:themeColor="text1"/>
          <w:sz w:val="22"/>
          <w:lang w:val="en-GB"/>
        </w:rPr>
        <w:t xml:space="preserve"> </w:t>
      </w:r>
      <w:r w:rsidR="00A003DA" w:rsidRPr="00A003DA">
        <w:rPr>
          <w:rFonts w:cs="OpenSans-Regular"/>
          <w:color w:val="000000" w:themeColor="text1"/>
          <w:szCs w:val="26"/>
        </w:rPr>
        <w:t>(LLP, 2019)</w:t>
      </w:r>
      <w:r w:rsidR="00A003DA" w:rsidRPr="00A003DA">
        <w:rPr>
          <w:rFonts w:cs="OpenSans-Regular"/>
          <w:color w:val="000000" w:themeColor="text1"/>
          <w:szCs w:val="26"/>
        </w:rPr>
        <w:t xml:space="preserve">. </w:t>
      </w:r>
    </w:p>
    <w:p w14:paraId="152E26DC" w14:textId="77777777" w:rsidR="00296A98" w:rsidRDefault="00296A98" w:rsidP="00296A98">
      <w:pPr>
        <w:spacing w:line="276" w:lineRule="auto"/>
        <w:jc w:val="both"/>
        <w:rPr>
          <w:lang w:val="en-GB"/>
        </w:rPr>
      </w:pPr>
    </w:p>
    <w:p w14:paraId="7149CDAC" w14:textId="67E4C5B6" w:rsidR="007A3BCD" w:rsidRDefault="007A3BCD" w:rsidP="00296A98">
      <w:pPr>
        <w:spacing w:line="276" w:lineRule="auto"/>
        <w:jc w:val="both"/>
        <w:rPr>
          <w:lang w:val="en-GB"/>
        </w:rPr>
      </w:pPr>
      <w:r>
        <w:rPr>
          <w:lang w:val="en-GB"/>
        </w:rPr>
        <w:t xml:space="preserve">External pressures are also important, this includes some of the rules and regulations set by the government. This includes things such as how the workers are treated within the company, their rights and understanding and obeying the laws. Another external pressure includes professionals to have their licenses to operate and to be able to serve the public. </w:t>
      </w:r>
    </w:p>
    <w:p w14:paraId="35BC55A3" w14:textId="0E162646" w:rsidR="00296A98" w:rsidRDefault="005C054D" w:rsidP="000145A5">
      <w:pPr>
        <w:spacing w:line="276" w:lineRule="auto"/>
        <w:jc w:val="both"/>
        <w:rPr>
          <w:rFonts w:ascii="OpenSans-Regular" w:hAnsi="OpenSans-Regular" w:cs="OpenSans-Regular"/>
          <w:color w:val="535353"/>
          <w:sz w:val="26"/>
          <w:szCs w:val="26"/>
        </w:rPr>
      </w:pPr>
      <w:r>
        <w:rPr>
          <w:lang w:val="en-GB"/>
        </w:rPr>
        <w:t xml:space="preserve">Lloyds pharmacy have a licence to run the store, and it is shown on their website with their registration </w:t>
      </w:r>
      <w:r w:rsidR="00296A98">
        <w:rPr>
          <w:lang w:val="en-GB"/>
        </w:rPr>
        <w:t xml:space="preserve">licence </w:t>
      </w:r>
      <w:r w:rsidR="00296A98" w:rsidRPr="00296A98">
        <w:rPr>
          <w:color w:val="000000" w:themeColor="text1"/>
          <w:lang w:val="en-GB"/>
        </w:rPr>
        <w:t xml:space="preserve">number </w:t>
      </w:r>
      <w:r w:rsidR="00296A98" w:rsidRPr="00296A98">
        <w:rPr>
          <w:rFonts w:cs="OpenSans-Regular"/>
          <w:color w:val="000000" w:themeColor="text1"/>
        </w:rPr>
        <w:t>(Lloydspharmacy.com, 2019)</w:t>
      </w:r>
      <w:r w:rsidR="00296A98" w:rsidRPr="00296A98">
        <w:rPr>
          <w:rFonts w:cs="OpenSans-Regular"/>
          <w:color w:val="000000" w:themeColor="text1"/>
        </w:rPr>
        <w:t>.</w:t>
      </w:r>
      <w:r w:rsidR="00296A98" w:rsidRPr="00296A98">
        <w:rPr>
          <w:rFonts w:ascii="OpenSans-Regular" w:hAnsi="OpenSans-Regular" w:cs="OpenSans-Regular"/>
          <w:color w:val="000000" w:themeColor="text1"/>
          <w:sz w:val="26"/>
          <w:szCs w:val="26"/>
        </w:rPr>
        <w:t xml:space="preserve"> </w:t>
      </w:r>
    </w:p>
    <w:p w14:paraId="6E7F93F0" w14:textId="40591D0D" w:rsidR="0009699E" w:rsidRDefault="00306A9F" w:rsidP="00296A98">
      <w:pPr>
        <w:pStyle w:val="Heading1"/>
        <w:rPr>
          <w:lang w:val="en-GB"/>
        </w:rPr>
      </w:pPr>
      <w:bookmarkStart w:id="11" w:name="_Toc8075703"/>
      <w:r>
        <w:rPr>
          <w:lang w:val="en-GB"/>
        </w:rPr>
        <w:t>Personal ethical standards, values and beliefs</w:t>
      </w:r>
      <w:bookmarkEnd w:id="11"/>
    </w:p>
    <w:p w14:paraId="2036EB7D" w14:textId="77777777" w:rsidR="00552185" w:rsidRPr="00552185" w:rsidRDefault="00552185" w:rsidP="00552185">
      <w:pPr>
        <w:rPr>
          <w:lang w:val="en-GB"/>
        </w:rPr>
      </w:pPr>
    </w:p>
    <w:p w14:paraId="51682662" w14:textId="438973FB" w:rsidR="00DE54F0" w:rsidRDefault="00DE54F0" w:rsidP="0009699E">
      <w:pPr>
        <w:spacing w:line="276" w:lineRule="auto"/>
        <w:jc w:val="both"/>
        <w:rPr>
          <w:lang w:val="en-GB"/>
        </w:rPr>
      </w:pPr>
      <w:r>
        <w:rPr>
          <w:lang w:val="en-GB"/>
        </w:rPr>
        <w:t>Personal values will definitely differ from others you are working with. Everyone has their own beliefs and values which root from childhood and what you were taught from a young age. Values can be ch</w:t>
      </w:r>
      <w:r w:rsidR="00E273C6">
        <w:rPr>
          <w:lang w:val="en-GB"/>
        </w:rPr>
        <w:t>anged as with experiences, people tend to change their mind on certain situations, however; principles are something which cannot be changed for an individual</w:t>
      </w:r>
      <w:r w:rsidR="00AF3470">
        <w:rPr>
          <w:lang w:val="en-GB"/>
        </w:rPr>
        <w:t xml:space="preserve"> as it is their strong beliefs which they grew up with. </w:t>
      </w:r>
      <w:r w:rsidR="00E437FF">
        <w:rPr>
          <w:lang w:val="en-GB"/>
        </w:rPr>
        <w:t xml:space="preserve">Whilst working in a pharmacy, it is understandable that the customers and patients also have their own beliefs. As employers and employees, the service users should be focused on and they should be helped when needed, and try to focus on their values and try to maintain this and respecting their wishes. </w:t>
      </w:r>
      <w:r w:rsidR="00C51066">
        <w:rPr>
          <w:lang w:val="en-GB"/>
        </w:rPr>
        <w:t xml:space="preserve">The employees of Lloyds pharmacy, </w:t>
      </w:r>
      <w:r w:rsidR="001D2A22">
        <w:rPr>
          <w:lang w:val="en-GB"/>
        </w:rPr>
        <w:t xml:space="preserve">may have a conflict of beliefs and values with the customers, and they may not always be nice to the staff, the staff should always remain calm and try to understand the consumer as there are always differences within the people. Personal values, beliefs and attitudes cannot be focused on while working in the pharmacy, </w:t>
      </w:r>
      <w:r w:rsidR="001D2A22">
        <w:rPr>
          <w:lang w:val="en-GB"/>
        </w:rPr>
        <w:lastRenderedPageBreak/>
        <w:t xml:space="preserve">this will then be a conflict and will be also breeching the work culture; as this is to be customer/ client focused, and not to take it personally. </w:t>
      </w:r>
    </w:p>
    <w:p w14:paraId="2910CACB" w14:textId="77777777" w:rsidR="00B3367A" w:rsidRDefault="0009699E" w:rsidP="00B3367A">
      <w:pPr>
        <w:spacing w:line="276" w:lineRule="auto"/>
        <w:jc w:val="both"/>
        <w:rPr>
          <w:lang w:val="en-GB"/>
        </w:rPr>
      </w:pPr>
      <w:r>
        <w:rPr>
          <w:lang w:val="en-GB"/>
        </w:rPr>
        <w:t>This does not mean the staff have to change their values and attitudes, they can still have their own beliefs and ethical standards however, to also do what is best fo</w:t>
      </w:r>
      <w:r w:rsidR="00552185">
        <w:rPr>
          <w:lang w:val="en-GB"/>
        </w:rPr>
        <w:t>r the consumer, as the environment they are in, is customer focused, which is also part of their job.</w:t>
      </w:r>
    </w:p>
    <w:p w14:paraId="127F383E" w14:textId="5A7920AC" w:rsidR="00D92EB0" w:rsidRPr="00B3367A" w:rsidRDefault="00B3367A" w:rsidP="00B3367A">
      <w:pPr>
        <w:pStyle w:val="Heading1"/>
        <w:rPr>
          <w:lang w:val="en-GB"/>
        </w:rPr>
      </w:pPr>
      <w:bookmarkStart w:id="12" w:name="_Toc8075704"/>
      <w:r>
        <w:rPr>
          <w:lang w:val="en-GB"/>
        </w:rPr>
        <w:t>Communication channels</w:t>
      </w:r>
      <w:r w:rsidR="00F8207B">
        <w:rPr>
          <w:lang w:val="en-GB"/>
        </w:rPr>
        <w:t xml:space="preserve"> for sharing information and building relationships</w:t>
      </w:r>
      <w:bookmarkEnd w:id="12"/>
    </w:p>
    <w:p w14:paraId="012E59C7" w14:textId="77777777" w:rsidR="00384F85" w:rsidRDefault="00384F85" w:rsidP="00863DD4">
      <w:pPr>
        <w:rPr>
          <w:b/>
          <w:lang w:val="en-GB"/>
        </w:rPr>
      </w:pPr>
    </w:p>
    <w:p w14:paraId="6A36E329" w14:textId="3248D424" w:rsidR="00384F85" w:rsidRDefault="00384F85" w:rsidP="00501B20">
      <w:pPr>
        <w:spacing w:line="276" w:lineRule="auto"/>
        <w:jc w:val="both"/>
        <w:rPr>
          <w:lang w:val="en-GB"/>
        </w:rPr>
      </w:pPr>
      <w:r>
        <w:rPr>
          <w:lang w:val="en-GB"/>
        </w:rPr>
        <w:t xml:space="preserve">Communication is key in every scenario, especially in business organisations. There are different forms of communication and different results from them. The forms are depending on the scenario and how effective it will be at the time. </w:t>
      </w:r>
      <w:r w:rsidR="00BF283F">
        <w:rPr>
          <w:lang w:val="en-GB"/>
        </w:rPr>
        <w:t xml:space="preserve">The basic forms of communication </w:t>
      </w:r>
      <w:r w:rsidR="00044FD0">
        <w:rPr>
          <w:lang w:val="en-GB"/>
        </w:rPr>
        <w:t>include</w:t>
      </w:r>
      <w:r w:rsidR="00BF283F">
        <w:rPr>
          <w:lang w:val="en-GB"/>
        </w:rPr>
        <w:t>, written, spoken</w:t>
      </w:r>
      <w:r w:rsidR="00044FD0">
        <w:rPr>
          <w:lang w:val="en-GB"/>
        </w:rPr>
        <w:t>, face to face</w:t>
      </w:r>
      <w:r w:rsidR="00BF283F">
        <w:rPr>
          <w:lang w:val="en-GB"/>
        </w:rPr>
        <w:t xml:space="preserve"> and electronic, others i</w:t>
      </w:r>
      <w:r w:rsidR="00044FD0">
        <w:rPr>
          <w:lang w:val="en-GB"/>
        </w:rPr>
        <w:t>nclude of body language, eye contact and sign language. There are other forms of communication, which are used by the public, this can be brail and hearing aids, these are aids to help the people communicate with others as th</w:t>
      </w:r>
      <w:r w:rsidR="00BC0DE5">
        <w:rPr>
          <w:lang w:val="en-GB"/>
        </w:rPr>
        <w:t xml:space="preserve">ey have difficulty in doing so </w:t>
      </w:r>
      <w:r w:rsidR="00BC0DE5" w:rsidRPr="006F4692">
        <w:rPr>
          <w:rFonts w:cs="OpenSans-Regular"/>
          <w:color w:val="000000" w:themeColor="text1"/>
        </w:rPr>
        <w:t>(Principles of Management, 2019).</w:t>
      </w:r>
    </w:p>
    <w:p w14:paraId="594779B6" w14:textId="77777777" w:rsidR="00C54B77" w:rsidRDefault="00C54B77" w:rsidP="00863DD4">
      <w:pPr>
        <w:rPr>
          <w:lang w:val="en-GB"/>
        </w:rPr>
      </w:pPr>
    </w:p>
    <w:p w14:paraId="26151DE0" w14:textId="3F39B959" w:rsidR="00C54B77" w:rsidRDefault="00C54B77" w:rsidP="00501B20">
      <w:pPr>
        <w:spacing w:line="276" w:lineRule="auto"/>
        <w:jc w:val="both"/>
        <w:rPr>
          <w:lang w:val="en-GB"/>
        </w:rPr>
      </w:pPr>
      <w:r>
        <w:rPr>
          <w:lang w:val="en-GB"/>
        </w:rPr>
        <w:t xml:space="preserve">Oral or spoken communication is one of the main forms of communication, it can be done face-to-face, presentations, phone conference calls, speeches etc. when the speaker is sending their message to the audience, it is done quite immediately, this information is received by the audience and they will be able to interact back to the speaker. Spoken communication is beneficial as this allows for immediate information and therefore if there is a confusion, it can be amended within minutes. </w:t>
      </w:r>
      <w:r w:rsidR="00FD1AF7">
        <w:rPr>
          <w:lang w:val="en-GB"/>
        </w:rPr>
        <w:t xml:space="preserve">In Lloyds Pharmacy, the employees are always using spoken communication with the customers and the staff working there. With good communication, the work ethic and work culture will be outstanding, as if there are any problems, it can be resolved. </w:t>
      </w:r>
      <w:r w:rsidR="00772102">
        <w:rPr>
          <w:lang w:val="en-GB"/>
        </w:rPr>
        <w:t>In Lloyds pharmacy, they communicate verbally with other professionals such as doctors, consultants and nurses, this is don</w:t>
      </w:r>
      <w:r w:rsidR="00BC0DE5">
        <w:rPr>
          <w:lang w:val="en-GB"/>
        </w:rPr>
        <w:t xml:space="preserve">e via the phone </w:t>
      </w:r>
      <w:r w:rsidR="00BC0DE5" w:rsidRPr="006F4692">
        <w:rPr>
          <w:rFonts w:cs="OpenSans-Regular"/>
          <w:color w:val="000000" w:themeColor="text1"/>
        </w:rPr>
        <w:t>(Principles of Management, 2019).</w:t>
      </w:r>
      <w:r w:rsidR="00772102">
        <w:rPr>
          <w:lang w:val="en-GB"/>
        </w:rPr>
        <w:t xml:space="preserve"> </w:t>
      </w:r>
    </w:p>
    <w:p w14:paraId="6D89D397" w14:textId="77777777" w:rsidR="00772102" w:rsidRDefault="00772102" w:rsidP="00501B20">
      <w:pPr>
        <w:spacing w:line="276" w:lineRule="auto"/>
        <w:jc w:val="both"/>
        <w:rPr>
          <w:lang w:val="en-GB"/>
        </w:rPr>
      </w:pPr>
    </w:p>
    <w:p w14:paraId="6BA2CA22" w14:textId="4C2DF387" w:rsidR="00772102" w:rsidRDefault="00772102" w:rsidP="00501B20">
      <w:pPr>
        <w:spacing w:line="276" w:lineRule="auto"/>
        <w:jc w:val="both"/>
        <w:rPr>
          <w:color w:val="000000" w:themeColor="text1"/>
          <w:lang w:val="en-GB"/>
        </w:rPr>
      </w:pPr>
      <w:r>
        <w:rPr>
          <w:lang w:val="en-GB"/>
        </w:rPr>
        <w:t xml:space="preserve">Written communication </w:t>
      </w:r>
      <w:r w:rsidR="003B3049">
        <w:rPr>
          <w:lang w:val="en-GB"/>
        </w:rPr>
        <w:t xml:space="preserve">includes emails, </w:t>
      </w:r>
      <w:r>
        <w:rPr>
          <w:lang w:val="en-GB"/>
        </w:rPr>
        <w:t>letters, reports, documents and faxes. These are sent from on</w:t>
      </w:r>
      <w:r w:rsidR="00212FAE">
        <w:rPr>
          <w:lang w:val="en-GB"/>
        </w:rPr>
        <w:t xml:space="preserve">e person to another, to share information. With written communication, the writer must convey the message in detail in order for the reader to understand the message, which the reader can then reply back to. If the message is not conveyed correctly, the emails or letters will be back and forth many times. </w:t>
      </w:r>
      <w:r w:rsidR="0050294E">
        <w:rPr>
          <w:lang w:val="en-GB"/>
        </w:rPr>
        <w:t xml:space="preserve">With written communication, it is beneficial when important information is written, also long message is better to be written as the reader will not forget anything whereas, while speaking, the listener may not remember everything the speaker had said. </w:t>
      </w:r>
      <w:r w:rsidR="007611FC">
        <w:rPr>
          <w:lang w:val="en-GB"/>
        </w:rPr>
        <w:t xml:space="preserve"> </w:t>
      </w:r>
      <w:r w:rsidR="007D0787">
        <w:rPr>
          <w:lang w:val="en-GB"/>
        </w:rPr>
        <w:t xml:space="preserve">Businesses form reports, which are easy to read and understand by the employers. Also certain things need to be written for the business such as in the </w:t>
      </w:r>
      <w:r w:rsidR="00B3062B">
        <w:rPr>
          <w:lang w:val="en-GB"/>
        </w:rPr>
        <w:t>pharmacy sector</w:t>
      </w:r>
      <w:r w:rsidR="007D0787">
        <w:rPr>
          <w:lang w:val="en-GB"/>
        </w:rPr>
        <w:t xml:space="preserve">, the standard operating procedures need to be written out, for each employee to read and sign, as this is part of the company policy. </w:t>
      </w:r>
      <w:r w:rsidR="009E6CD7">
        <w:rPr>
          <w:lang w:val="en-GB"/>
        </w:rPr>
        <w:t xml:space="preserve"> </w:t>
      </w:r>
      <w:r w:rsidR="00B3062B">
        <w:rPr>
          <w:lang w:val="en-GB"/>
        </w:rPr>
        <w:t xml:space="preserve">The other written form of communication done amongst professionals is the prescriptions. This is a written communication from the </w:t>
      </w:r>
      <w:r w:rsidR="00B3062B">
        <w:rPr>
          <w:lang w:val="en-GB"/>
        </w:rPr>
        <w:lastRenderedPageBreak/>
        <w:t xml:space="preserve">doctor to the pharmacy staff, about the patient and what they will need. This is a </w:t>
      </w:r>
      <w:r w:rsidR="0085136B">
        <w:rPr>
          <w:lang w:val="en-GB"/>
        </w:rPr>
        <w:t xml:space="preserve">great example as if written well, </w:t>
      </w:r>
      <w:r w:rsidR="002B7E74">
        <w:rPr>
          <w:lang w:val="en-GB"/>
        </w:rPr>
        <w:t>there is no need to another form of communication back to the doctor, and if not written well, then there is a contact number or bleep number which goes straight to the doctor, and the issue is then re</w:t>
      </w:r>
      <w:r w:rsidR="006F4692">
        <w:rPr>
          <w:lang w:val="en-GB"/>
        </w:rPr>
        <w:t xml:space="preserve">solved via verbal </w:t>
      </w:r>
      <w:r w:rsidR="006F4692" w:rsidRPr="006F4692">
        <w:rPr>
          <w:color w:val="000000" w:themeColor="text1"/>
          <w:lang w:val="en-GB"/>
        </w:rPr>
        <w:t xml:space="preserve">communication </w:t>
      </w:r>
      <w:r w:rsidR="006F4692" w:rsidRPr="006F4692">
        <w:rPr>
          <w:rFonts w:cs="OpenSans-Regular"/>
          <w:color w:val="000000" w:themeColor="text1"/>
        </w:rPr>
        <w:t>(Principles of Management, 2019)</w:t>
      </w:r>
      <w:r w:rsidR="006F4692" w:rsidRPr="006F4692">
        <w:rPr>
          <w:rFonts w:cs="OpenSans-Regular"/>
          <w:color w:val="000000" w:themeColor="text1"/>
        </w:rPr>
        <w:t>.</w:t>
      </w:r>
      <w:r w:rsidR="006F4692" w:rsidRPr="006F4692">
        <w:rPr>
          <w:rFonts w:ascii="OpenSans-Regular" w:hAnsi="OpenSans-Regular" w:cs="OpenSans-Regular"/>
          <w:color w:val="000000" w:themeColor="text1"/>
          <w:sz w:val="26"/>
          <w:szCs w:val="26"/>
        </w:rPr>
        <w:t xml:space="preserve"> </w:t>
      </w:r>
      <w:r w:rsidR="002B7E74" w:rsidRPr="006F4692">
        <w:rPr>
          <w:color w:val="000000" w:themeColor="text1"/>
          <w:lang w:val="en-GB"/>
        </w:rPr>
        <w:t xml:space="preserve"> </w:t>
      </w:r>
    </w:p>
    <w:p w14:paraId="2488579C" w14:textId="77777777" w:rsidR="00BC0DE5" w:rsidRDefault="00BC0DE5" w:rsidP="00501B20">
      <w:pPr>
        <w:spacing w:line="276" w:lineRule="auto"/>
        <w:jc w:val="both"/>
        <w:rPr>
          <w:lang w:val="en-GB"/>
        </w:rPr>
      </w:pPr>
    </w:p>
    <w:p w14:paraId="4D91D431" w14:textId="7A4C015A" w:rsidR="0063301A" w:rsidRDefault="0042353C" w:rsidP="00A96773">
      <w:pPr>
        <w:spacing w:line="276" w:lineRule="auto"/>
        <w:jc w:val="both"/>
        <w:rPr>
          <w:b/>
          <w:lang w:val="en-GB"/>
        </w:rPr>
      </w:pPr>
      <w:r>
        <w:rPr>
          <w:lang w:val="en-GB"/>
        </w:rPr>
        <w:t xml:space="preserve">The media and other </w:t>
      </w:r>
      <w:r w:rsidR="00AB61E6">
        <w:rPr>
          <w:lang w:val="en-GB"/>
        </w:rPr>
        <w:t>internet interactions are forms of communication; this can allow the employer to understand how the customers feel. For example, reviews on the websites allow the employers to understand the things which went well with the service and ow the customers feel about the company. This also allows the public to know how the company is, for example if there are a lot of bad reviews, this would tell the people that there are some issues with the company whereas if there are positive reviews, it would tell the people</w:t>
      </w:r>
      <w:r w:rsidR="006F4692">
        <w:rPr>
          <w:lang w:val="en-GB"/>
        </w:rPr>
        <w:t xml:space="preserve"> that it is a good </w:t>
      </w:r>
      <w:r w:rsidR="006F4692" w:rsidRPr="006F4692">
        <w:rPr>
          <w:color w:val="000000" w:themeColor="text1"/>
          <w:lang w:val="en-GB"/>
        </w:rPr>
        <w:t xml:space="preserve">organisation </w:t>
      </w:r>
      <w:r w:rsidR="006F4692" w:rsidRPr="006F4692">
        <w:rPr>
          <w:rFonts w:cs="OpenSans-Regular"/>
          <w:color w:val="000000" w:themeColor="text1"/>
        </w:rPr>
        <w:t>(Principles of Management, 2019)</w:t>
      </w:r>
      <w:r w:rsidR="006F4692" w:rsidRPr="006F4692">
        <w:rPr>
          <w:rFonts w:cs="OpenSans-Regular"/>
          <w:color w:val="000000" w:themeColor="text1"/>
        </w:rPr>
        <w:t>.</w:t>
      </w:r>
      <w:r w:rsidR="006F4692" w:rsidRPr="006F4692">
        <w:rPr>
          <w:rFonts w:ascii="OpenSans-Regular" w:hAnsi="OpenSans-Regular" w:cs="OpenSans-Regular"/>
          <w:color w:val="000000" w:themeColor="text1"/>
          <w:sz w:val="26"/>
          <w:szCs w:val="26"/>
        </w:rPr>
        <w:t xml:space="preserve"> </w:t>
      </w:r>
    </w:p>
    <w:p w14:paraId="7903E823" w14:textId="00D7C2FF" w:rsidR="006156F3" w:rsidRDefault="00306A9F" w:rsidP="00B3367A">
      <w:pPr>
        <w:pStyle w:val="Heading1"/>
        <w:rPr>
          <w:lang w:val="en-GB"/>
        </w:rPr>
      </w:pPr>
      <w:bookmarkStart w:id="13" w:name="_Toc8075705"/>
      <w:r>
        <w:rPr>
          <w:lang w:val="en-GB"/>
        </w:rPr>
        <w:t>Barriers to effective functioning in the organisation and ways to overcome them.</w:t>
      </w:r>
      <w:bookmarkEnd w:id="13"/>
      <w:r>
        <w:rPr>
          <w:lang w:val="en-GB"/>
        </w:rPr>
        <w:t xml:space="preserve"> </w:t>
      </w:r>
    </w:p>
    <w:p w14:paraId="5EE135BF" w14:textId="77777777" w:rsidR="00306A9F" w:rsidRDefault="00306A9F" w:rsidP="006156F3">
      <w:pPr>
        <w:rPr>
          <w:lang w:val="en-GB"/>
        </w:rPr>
      </w:pPr>
    </w:p>
    <w:p w14:paraId="52F7A142" w14:textId="66BFC7FB" w:rsidR="008A579C" w:rsidRDefault="0069745F" w:rsidP="0069745F">
      <w:pPr>
        <w:spacing w:line="276" w:lineRule="auto"/>
        <w:jc w:val="both"/>
        <w:rPr>
          <w:lang w:val="en-GB"/>
        </w:rPr>
      </w:pPr>
      <w:r>
        <w:rPr>
          <w:lang w:val="en-GB"/>
        </w:rPr>
        <w:t xml:space="preserve">There are barriers in all types of organisations, when working with them. Communication is one form which can be a barrier which then has </w:t>
      </w:r>
      <w:r w:rsidR="00CD15DC">
        <w:rPr>
          <w:lang w:val="en-GB"/>
        </w:rPr>
        <w:t xml:space="preserve">other impacts and problems. </w:t>
      </w:r>
      <w:r w:rsidR="00BC4F2A">
        <w:rPr>
          <w:lang w:val="en-GB"/>
        </w:rPr>
        <w:t xml:space="preserve">Poor communication </w:t>
      </w:r>
      <w:r w:rsidR="00E82B41">
        <w:rPr>
          <w:lang w:val="en-GB"/>
        </w:rPr>
        <w:t xml:space="preserve">and poor team work can cause a negative atmosphere at work. This means the staff are not communicating with one another or they arnt communicating properly with the customers which is leading to miscommunication and errors. For example, in the pharmacy sector, if the patient does not communicate with the staff, it is important that the staff work their way into understanding the patient, they should ask the questions necessary in order for them to receive the information needed to get their medicine to them. </w:t>
      </w:r>
      <w:r w:rsidR="004D64D1">
        <w:rPr>
          <w:lang w:val="en-GB"/>
        </w:rPr>
        <w:t xml:space="preserve">When entering the pharmacy, </w:t>
      </w:r>
      <w:r w:rsidR="00134C66">
        <w:rPr>
          <w:lang w:val="en-GB"/>
        </w:rPr>
        <w:t xml:space="preserve">the patient is asked a series of questions from the staff, they then ask if they are on any other medication, and if they are allergic to any medicine, this is then looked at </w:t>
      </w:r>
      <w:r w:rsidR="002643B1">
        <w:rPr>
          <w:lang w:val="en-GB"/>
        </w:rPr>
        <w:t xml:space="preserve">by the pharmacy team, as certain medication </w:t>
      </w:r>
      <w:r w:rsidR="00CF726D">
        <w:rPr>
          <w:lang w:val="en-GB"/>
        </w:rPr>
        <w:t xml:space="preserve">can interact with one another, and this will then be ineffective. Usually the doctors ask these information, </w:t>
      </w:r>
      <w:r w:rsidR="00F921AD">
        <w:rPr>
          <w:lang w:val="en-GB"/>
        </w:rPr>
        <w:t>but it is good practice t</w:t>
      </w:r>
      <w:r w:rsidR="00262230">
        <w:rPr>
          <w:lang w:val="en-GB"/>
        </w:rPr>
        <w:t>o dou</w:t>
      </w:r>
      <w:r w:rsidR="0099110C">
        <w:rPr>
          <w:lang w:val="en-GB"/>
        </w:rPr>
        <w:t>ble check by the pharmacy team, this is a method to prevent and overcome the barrier.</w:t>
      </w:r>
      <w:r w:rsidR="005A18FB">
        <w:rPr>
          <w:lang w:val="en-GB"/>
        </w:rPr>
        <w:t xml:space="preserve"> </w:t>
      </w:r>
    </w:p>
    <w:p w14:paraId="0F6CCB78" w14:textId="7158E0E9" w:rsidR="00CC2F3C" w:rsidRPr="000145A5" w:rsidRDefault="008A579C" w:rsidP="000145A5">
      <w:pPr>
        <w:spacing w:line="276" w:lineRule="auto"/>
        <w:jc w:val="both"/>
        <w:rPr>
          <w:lang w:val="en-GB"/>
        </w:rPr>
      </w:pPr>
      <w:r>
        <w:rPr>
          <w:lang w:val="en-GB"/>
        </w:rPr>
        <w:t xml:space="preserve">Other organisational barriers include; </w:t>
      </w:r>
      <w:r w:rsidR="00116148">
        <w:rPr>
          <w:lang w:val="en-GB"/>
        </w:rPr>
        <w:t xml:space="preserve">lack of management support, negative employee attitudes, poor communication, resistance to organisational culture. All these barriers can be </w:t>
      </w:r>
      <w:r w:rsidR="00116148" w:rsidRPr="008F7B54">
        <w:rPr>
          <w:lang w:val="en-GB"/>
        </w:rPr>
        <w:t xml:space="preserve">overcome by working as part of a team in the </w:t>
      </w:r>
      <w:r w:rsidR="0000448D" w:rsidRPr="008F7B54">
        <w:rPr>
          <w:lang w:val="en-GB"/>
        </w:rPr>
        <w:t>organisation, communicating with the employers and speaking of the issues which are taking place, if there are any, and finding solutions on how to resolve these. This wil</w:t>
      </w:r>
      <w:r w:rsidR="00541806" w:rsidRPr="008F7B54">
        <w:rPr>
          <w:lang w:val="en-GB"/>
        </w:rPr>
        <w:t>l then help better the service for the s</w:t>
      </w:r>
      <w:r w:rsidR="008F7B54" w:rsidRPr="008F7B54">
        <w:rPr>
          <w:lang w:val="en-GB"/>
        </w:rPr>
        <w:t xml:space="preserve">ervice users and for the staff </w:t>
      </w:r>
      <w:r w:rsidR="008F7B54" w:rsidRPr="008F7B54">
        <w:rPr>
          <w:rFonts w:cs="OpenSans-Regular"/>
          <w:color w:val="000000" w:themeColor="text1"/>
        </w:rPr>
        <w:t>(Smallbusiness.chron.com, 2019)</w:t>
      </w:r>
      <w:r w:rsidR="008F7B54" w:rsidRPr="008F7B54">
        <w:rPr>
          <w:rFonts w:cs="OpenSans-Regular"/>
          <w:color w:val="000000" w:themeColor="text1"/>
        </w:rPr>
        <w:t xml:space="preserve">. </w:t>
      </w:r>
    </w:p>
    <w:p w14:paraId="064F9570" w14:textId="579EE4E0" w:rsidR="00676596" w:rsidRDefault="0094327A" w:rsidP="008E4E1A">
      <w:pPr>
        <w:pStyle w:val="Heading1"/>
        <w:rPr>
          <w:lang w:val="en-GB"/>
        </w:rPr>
      </w:pPr>
      <w:bookmarkStart w:id="14" w:name="_Toc8075706"/>
      <w:r>
        <w:rPr>
          <w:lang w:val="en-GB"/>
        </w:rPr>
        <w:t>Edward freeman</w:t>
      </w:r>
      <w:r w:rsidR="008E4E1A">
        <w:rPr>
          <w:lang w:val="en-GB"/>
        </w:rPr>
        <w:t>’s</w:t>
      </w:r>
      <w:r>
        <w:rPr>
          <w:lang w:val="en-GB"/>
        </w:rPr>
        <w:t xml:space="preserve"> </w:t>
      </w:r>
      <w:r w:rsidR="008E4E1A">
        <w:rPr>
          <w:lang w:val="en-GB"/>
        </w:rPr>
        <w:t>Stakeholder</w:t>
      </w:r>
      <w:r w:rsidR="00676596" w:rsidRPr="00676596">
        <w:rPr>
          <w:lang w:val="en-GB"/>
        </w:rPr>
        <w:t xml:space="preserve"> T</w:t>
      </w:r>
      <w:r w:rsidR="007D165F" w:rsidRPr="00676596">
        <w:rPr>
          <w:lang w:val="en-GB"/>
        </w:rPr>
        <w:t>heory</w:t>
      </w:r>
      <w:bookmarkEnd w:id="14"/>
    </w:p>
    <w:p w14:paraId="5013718C" w14:textId="77777777" w:rsidR="00FF3A0D" w:rsidRDefault="00FF3A0D" w:rsidP="00FF3A0D">
      <w:pPr>
        <w:rPr>
          <w:lang w:val="en-GB"/>
        </w:rPr>
      </w:pPr>
    </w:p>
    <w:p w14:paraId="2B3A8055" w14:textId="12D3AD66" w:rsidR="00F21FD0" w:rsidRDefault="00FF3A0D" w:rsidP="00432025">
      <w:pPr>
        <w:spacing w:line="276" w:lineRule="auto"/>
        <w:jc w:val="both"/>
        <w:rPr>
          <w:rFonts w:cs="OpenSans-Regular"/>
          <w:color w:val="000000" w:themeColor="text1"/>
          <w:szCs w:val="26"/>
        </w:rPr>
      </w:pPr>
      <w:r>
        <w:rPr>
          <w:lang w:val="en-GB"/>
        </w:rPr>
        <w:t xml:space="preserve">The stakeholder theory </w:t>
      </w:r>
      <w:r w:rsidR="00B24C1C">
        <w:rPr>
          <w:lang w:val="en-GB"/>
        </w:rPr>
        <w:t xml:space="preserve">is an ideology of how the business industry works. The theory states; in order for businesses to be successful, it needs to have suppliers, customers, staff and </w:t>
      </w:r>
      <w:r w:rsidR="00B24C1C">
        <w:rPr>
          <w:lang w:val="en-GB"/>
        </w:rPr>
        <w:lastRenderedPageBreak/>
        <w:t xml:space="preserve">funding in order for it to be valuable. </w:t>
      </w:r>
      <w:r w:rsidR="00F74EED">
        <w:rPr>
          <w:lang w:val="en-GB"/>
        </w:rPr>
        <w:t xml:space="preserve">This theory is important for the organisation as it </w:t>
      </w:r>
      <w:r w:rsidR="00282EE6">
        <w:rPr>
          <w:lang w:val="en-GB"/>
        </w:rPr>
        <w:t xml:space="preserve">guides you on how to work on yourself to create a successful business. In addition, </w:t>
      </w:r>
      <w:r w:rsidR="00B02653">
        <w:rPr>
          <w:lang w:val="en-GB"/>
        </w:rPr>
        <w:t xml:space="preserve">the management need to find out techniques on </w:t>
      </w:r>
      <w:r w:rsidR="00992BC1">
        <w:rPr>
          <w:lang w:val="en-GB"/>
        </w:rPr>
        <w:t xml:space="preserve">how all the stakeholders will </w:t>
      </w:r>
      <w:r w:rsidR="00A07120">
        <w:rPr>
          <w:lang w:val="en-GB"/>
        </w:rPr>
        <w:t>benefit</w:t>
      </w:r>
      <w:r w:rsidR="00992BC1">
        <w:rPr>
          <w:lang w:val="en-GB"/>
        </w:rPr>
        <w:t xml:space="preserve"> and how they all interconnect for the purpose of the company</w:t>
      </w:r>
      <w:r w:rsidR="002038CB">
        <w:rPr>
          <w:lang w:val="en-GB"/>
        </w:rPr>
        <w:t xml:space="preserve">; an example of this is </w:t>
      </w:r>
      <w:r w:rsidR="00066F40">
        <w:rPr>
          <w:lang w:val="en-GB"/>
        </w:rPr>
        <w:t>that a business is able to manage suppliers where the suppliers do not contribute to the business neither are they making it better for the company. The suppliers are those who manufacture the stock and sell it to the company</w:t>
      </w:r>
      <w:r w:rsidR="008C584D">
        <w:rPr>
          <w:lang w:val="en-GB"/>
        </w:rPr>
        <w:t xml:space="preserve">. </w:t>
      </w:r>
      <w:r w:rsidR="00654D9E">
        <w:rPr>
          <w:lang w:val="en-GB"/>
        </w:rPr>
        <w:t xml:space="preserve"> </w:t>
      </w:r>
      <w:r w:rsidR="008C76EE">
        <w:rPr>
          <w:lang w:val="en-GB"/>
        </w:rPr>
        <w:t xml:space="preserve">No motivation or structure within the work culture and ethic allows for the business to fail. Employees may not put one hundred percent effort into their work which will pull the business </w:t>
      </w:r>
      <w:r w:rsidR="00F21FD0">
        <w:rPr>
          <w:lang w:val="en-GB"/>
        </w:rPr>
        <w:t xml:space="preserve">down rather than pushing it up </w:t>
      </w:r>
      <w:r w:rsidR="00F21FD0" w:rsidRPr="0052348F">
        <w:rPr>
          <w:rFonts w:cs="OpenSans-Regular"/>
          <w:color w:val="000000" w:themeColor="text1"/>
          <w:szCs w:val="26"/>
        </w:rPr>
        <w:t>(Stakeholdermap.com, 2019).</w:t>
      </w:r>
    </w:p>
    <w:p w14:paraId="597F218C" w14:textId="77777777" w:rsidR="00CD7C18" w:rsidRDefault="00CD7C18" w:rsidP="00432025">
      <w:pPr>
        <w:spacing w:line="276" w:lineRule="auto"/>
        <w:jc w:val="both"/>
        <w:rPr>
          <w:lang w:val="en-GB"/>
        </w:rPr>
      </w:pPr>
    </w:p>
    <w:p w14:paraId="7E8F5743" w14:textId="5469E64E" w:rsidR="002038CB" w:rsidRDefault="00F7579D" w:rsidP="00432025">
      <w:pPr>
        <w:spacing w:line="276" w:lineRule="auto"/>
        <w:jc w:val="both"/>
        <w:rPr>
          <w:lang w:val="en-GB"/>
        </w:rPr>
      </w:pPr>
      <w:r>
        <w:rPr>
          <w:lang w:val="en-GB"/>
        </w:rPr>
        <w:t>Customer service is another factor which needs to be looked at whe</w:t>
      </w:r>
      <w:r w:rsidR="003D5AC2">
        <w:rPr>
          <w:lang w:val="en-GB"/>
        </w:rPr>
        <w:t>n the business is involved as the members of the public will be walking into the business you created; and if this is not done correc</w:t>
      </w:r>
      <w:r w:rsidR="00F21FD0">
        <w:rPr>
          <w:lang w:val="en-GB"/>
        </w:rPr>
        <w:t xml:space="preserve">tly, it will cause more issues. </w:t>
      </w:r>
      <w:r w:rsidR="00A60C9B">
        <w:rPr>
          <w:lang w:val="en-GB"/>
        </w:rPr>
        <w:t xml:space="preserve">Customer service is not just </w:t>
      </w:r>
      <w:r w:rsidR="007F3435">
        <w:rPr>
          <w:lang w:val="en-GB"/>
        </w:rPr>
        <w:t xml:space="preserve">talking to clients; it is communicating with different cultured people. As my chosen case study is for hospital pharmacy; there are many patients entering the pharmacy on a day to day basis, it is understandable of how busy the environment may be; especially in a demanding location. </w:t>
      </w:r>
      <w:r w:rsidR="00F95C21">
        <w:rPr>
          <w:lang w:val="en-GB"/>
        </w:rPr>
        <w:t xml:space="preserve">Customer service includes dealing with multicultural background patients and </w:t>
      </w:r>
      <w:r w:rsidR="00C52811">
        <w:rPr>
          <w:lang w:val="en-GB"/>
        </w:rPr>
        <w:t xml:space="preserve">understanding their values and beliefs. They attitudes will be different to the environment. </w:t>
      </w:r>
      <w:r w:rsidR="003B48E6">
        <w:rPr>
          <w:lang w:val="en-GB"/>
        </w:rPr>
        <w:t>The staff will need to be patient and</w:t>
      </w:r>
      <w:r w:rsidR="00C52811">
        <w:rPr>
          <w:lang w:val="en-GB"/>
        </w:rPr>
        <w:t xml:space="preserve"> it is important </w:t>
      </w:r>
      <w:r w:rsidR="003B48E6">
        <w:rPr>
          <w:lang w:val="en-GB"/>
        </w:rPr>
        <w:t xml:space="preserve">for them </w:t>
      </w:r>
      <w:r w:rsidR="00C52811">
        <w:rPr>
          <w:lang w:val="en-GB"/>
        </w:rPr>
        <w:t xml:space="preserve">to understand </w:t>
      </w:r>
      <w:r w:rsidR="003B48E6">
        <w:rPr>
          <w:lang w:val="en-GB"/>
        </w:rPr>
        <w:t xml:space="preserve">and sympathise with the patients, as this is included in certain cultural beliefs. </w:t>
      </w:r>
      <w:r w:rsidR="00282F56">
        <w:rPr>
          <w:lang w:val="en-GB"/>
        </w:rPr>
        <w:t>Customer service allows for the staff to help the community/ or in this case, patients and al</w:t>
      </w:r>
      <w:r w:rsidR="003A17F2">
        <w:rPr>
          <w:lang w:val="en-GB"/>
        </w:rPr>
        <w:t>l</w:t>
      </w:r>
      <w:r w:rsidR="00282F56">
        <w:rPr>
          <w:lang w:val="en-GB"/>
        </w:rPr>
        <w:t>ow support.</w:t>
      </w:r>
      <w:r w:rsidR="006E08E4">
        <w:rPr>
          <w:lang w:val="en-GB"/>
        </w:rPr>
        <w:t xml:space="preserve"> W</w:t>
      </w:r>
      <w:r w:rsidR="00E60276">
        <w:rPr>
          <w:lang w:val="en-GB"/>
        </w:rPr>
        <w:t>ithout this</w:t>
      </w:r>
      <w:r w:rsidR="006E08E4">
        <w:rPr>
          <w:lang w:val="en-GB"/>
        </w:rPr>
        <w:t>,</w:t>
      </w:r>
      <w:r w:rsidR="00E60276">
        <w:rPr>
          <w:lang w:val="en-GB"/>
        </w:rPr>
        <w:t xml:space="preserve"> the business could fail or go downhill.</w:t>
      </w:r>
      <w:r w:rsidR="00F302DA">
        <w:rPr>
          <w:lang w:val="en-GB"/>
        </w:rPr>
        <w:t xml:space="preserve"> </w:t>
      </w:r>
    </w:p>
    <w:p w14:paraId="7D36E062" w14:textId="3D37FD35" w:rsidR="00CD7C18" w:rsidRDefault="00CD7C18" w:rsidP="00432025">
      <w:pPr>
        <w:spacing w:line="276" w:lineRule="auto"/>
        <w:jc w:val="both"/>
        <w:rPr>
          <w:lang w:val="en-GB"/>
        </w:rPr>
      </w:pPr>
    </w:p>
    <w:p w14:paraId="24C7C9BF" w14:textId="27F9B2D2" w:rsidR="005023B8" w:rsidRPr="005023B8" w:rsidRDefault="00CD7C18" w:rsidP="005023B8">
      <w:pPr>
        <w:spacing w:line="276" w:lineRule="auto"/>
        <w:jc w:val="both"/>
        <w:rPr>
          <w:lang w:val="en-GB"/>
        </w:rPr>
      </w:pPr>
      <w:r>
        <w:rPr>
          <w:rFonts w:ascii="Helvetica" w:hAnsi="Helvetica" w:cs="Helvetica"/>
          <w:noProof/>
        </w:rPr>
        <w:drawing>
          <wp:anchor distT="0" distB="0" distL="114300" distR="114300" simplePos="0" relativeHeight="251659264" behindDoc="0" locked="0" layoutInCell="1" allowOverlap="1" wp14:anchorId="2BDCAA3D" wp14:editId="1D9534C4">
            <wp:simplePos x="0" y="0"/>
            <wp:positionH relativeFrom="column">
              <wp:posOffset>2453640</wp:posOffset>
            </wp:positionH>
            <wp:positionV relativeFrom="paragraph">
              <wp:posOffset>80645</wp:posOffset>
            </wp:positionV>
            <wp:extent cx="3312795" cy="2090420"/>
            <wp:effectExtent l="0" t="0" r="0" b="0"/>
            <wp:wrapTight wrapText="bothSides">
              <wp:wrapPolygon edited="0">
                <wp:start x="0" y="0"/>
                <wp:lineTo x="0" y="21259"/>
                <wp:lineTo x="21364" y="21259"/>
                <wp:lineTo x="213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2830" t="1648" r="2981" b="1551"/>
                    <a:stretch/>
                  </pic:blipFill>
                  <pic:spPr bwMode="auto">
                    <a:xfrm>
                      <a:off x="0" y="0"/>
                      <a:ext cx="3312795" cy="2090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5F3B">
        <w:rPr>
          <w:lang w:val="en-GB"/>
        </w:rPr>
        <w:t>Customer service includes understanding of the service being provided to the patients, if this does not run smoothly, it will have a negative impact</w:t>
      </w:r>
      <w:r w:rsidR="009D0F13">
        <w:rPr>
          <w:lang w:val="en-GB"/>
        </w:rPr>
        <w:t xml:space="preserve"> on the patie</w:t>
      </w:r>
      <w:r w:rsidR="00AE51B5">
        <w:rPr>
          <w:lang w:val="en-GB"/>
        </w:rPr>
        <w:t>nts and the</w:t>
      </w:r>
      <w:r w:rsidR="0052348F">
        <w:rPr>
          <w:lang w:val="en-GB"/>
        </w:rPr>
        <w:t xml:space="preserve"> company could possibly decline </w:t>
      </w:r>
      <w:r w:rsidR="0052348F" w:rsidRPr="0052348F">
        <w:rPr>
          <w:rFonts w:cs="OpenSans-Regular"/>
          <w:color w:val="000000" w:themeColor="text1"/>
          <w:szCs w:val="26"/>
        </w:rPr>
        <w:t>(Stakeholdermap.com, 2019)</w:t>
      </w:r>
      <w:r w:rsidR="0052348F" w:rsidRPr="0052348F">
        <w:rPr>
          <w:rFonts w:cs="OpenSans-Regular"/>
          <w:color w:val="000000" w:themeColor="text1"/>
          <w:szCs w:val="26"/>
        </w:rPr>
        <w:t xml:space="preserve">. </w:t>
      </w:r>
      <w:r w:rsidR="00813FF1">
        <w:rPr>
          <w:lang w:val="en-GB"/>
        </w:rPr>
        <w:t>The diagram below shows the Stakeholder theory</w:t>
      </w:r>
      <w:r w:rsidR="00BF1C99">
        <w:rPr>
          <w:lang w:val="en-GB"/>
        </w:rPr>
        <w:t xml:space="preserve">, by Edward Freeman. </w:t>
      </w:r>
    </w:p>
    <w:p w14:paraId="6AD3D379" w14:textId="77777777" w:rsidR="008F7B54" w:rsidRDefault="00C06FC8">
      <w:pPr>
        <w:rPr>
          <w:color w:val="000000" w:themeColor="text1"/>
          <w:lang w:val="en-GB"/>
        </w:rPr>
      </w:pPr>
      <w:r w:rsidRPr="0030002B">
        <w:rPr>
          <w:color w:val="000000" w:themeColor="text1"/>
          <w:lang w:val="en-GB"/>
        </w:rPr>
        <w:t>Image</w:t>
      </w:r>
      <w:r w:rsidR="0030002B" w:rsidRPr="0030002B">
        <w:rPr>
          <w:color w:val="000000" w:themeColor="text1"/>
          <w:lang w:val="en-GB"/>
        </w:rPr>
        <w:t xml:space="preserve">: </w:t>
      </w:r>
    </w:p>
    <w:p w14:paraId="2F9BD76A" w14:textId="01BE2F70" w:rsidR="00A003DA" w:rsidRDefault="0030002B">
      <w:pPr>
        <w:rPr>
          <w:rFonts w:cs="OpenSans-Regular"/>
          <w:color w:val="000000" w:themeColor="text1"/>
        </w:rPr>
      </w:pPr>
      <w:r w:rsidRPr="0030002B">
        <w:rPr>
          <w:rFonts w:cs="OpenSans-Regular"/>
          <w:color w:val="000000" w:themeColor="text1"/>
        </w:rPr>
        <w:t>(En.wikipedia.org, 2019)</w:t>
      </w:r>
      <w:r w:rsidRPr="0030002B">
        <w:rPr>
          <w:rFonts w:cs="OpenSans-Regular"/>
          <w:color w:val="000000" w:themeColor="text1"/>
        </w:rPr>
        <w:t xml:space="preserve">. </w:t>
      </w:r>
    </w:p>
    <w:p w14:paraId="41D26172" w14:textId="77777777" w:rsidR="00CD7C18" w:rsidRPr="00200615" w:rsidRDefault="00CD7C18">
      <w:pPr>
        <w:rPr>
          <w:lang w:val="en-GB"/>
        </w:rPr>
      </w:pPr>
    </w:p>
    <w:p w14:paraId="08A3D75A" w14:textId="163110D2" w:rsidR="00A003DA" w:rsidRDefault="000A4284" w:rsidP="000A4284">
      <w:pPr>
        <w:pStyle w:val="Heading1"/>
        <w:rPr>
          <w:lang w:val="en-GB"/>
        </w:rPr>
      </w:pPr>
      <w:bookmarkStart w:id="15" w:name="_Toc8075707"/>
      <w:r>
        <w:rPr>
          <w:lang w:val="en-GB"/>
        </w:rPr>
        <w:t>Conclusion</w:t>
      </w:r>
      <w:bookmarkEnd w:id="15"/>
    </w:p>
    <w:p w14:paraId="687A95D1" w14:textId="77777777" w:rsidR="00CD7C18" w:rsidRPr="00CD7C18" w:rsidRDefault="00CD7C18" w:rsidP="00CD7C18">
      <w:pPr>
        <w:rPr>
          <w:lang w:val="en-GB"/>
        </w:rPr>
      </w:pPr>
    </w:p>
    <w:p w14:paraId="10894302" w14:textId="205D3095" w:rsidR="00A003DA" w:rsidRPr="006454A7" w:rsidRDefault="006454A7" w:rsidP="00200615">
      <w:pPr>
        <w:spacing w:line="276" w:lineRule="auto"/>
        <w:jc w:val="both"/>
        <w:rPr>
          <w:szCs w:val="36"/>
          <w:lang w:val="en-GB"/>
        </w:rPr>
      </w:pPr>
      <w:r>
        <w:rPr>
          <w:szCs w:val="36"/>
          <w:lang w:val="en-GB"/>
        </w:rPr>
        <w:t xml:space="preserve">There are many different forms of work culture, there </w:t>
      </w:r>
      <w:r w:rsidR="0037035E">
        <w:rPr>
          <w:szCs w:val="36"/>
          <w:lang w:val="en-GB"/>
        </w:rPr>
        <w:t>are different procedures in businesses</w:t>
      </w:r>
      <w:r w:rsidR="003A16D0">
        <w:rPr>
          <w:szCs w:val="36"/>
          <w:lang w:val="en-GB"/>
        </w:rPr>
        <w:t xml:space="preserve">, which need to be followed to complete these cultural work ethics. </w:t>
      </w:r>
      <w:r w:rsidR="00CF2439">
        <w:rPr>
          <w:szCs w:val="36"/>
          <w:lang w:val="en-GB"/>
        </w:rPr>
        <w:t xml:space="preserve">Different businesses have different procedures to help them provide a good service for the public. Lloyds Pharmacy is one of the many businesses which work in collaboration with other professionals to maintain </w:t>
      </w:r>
      <w:r w:rsidR="00CF2439">
        <w:rPr>
          <w:szCs w:val="36"/>
          <w:lang w:val="en-GB"/>
        </w:rPr>
        <w:lastRenderedPageBreak/>
        <w:t xml:space="preserve">work culture and working in partnership minimises risks as well as more ideas are placed to help benefit the organisation. </w:t>
      </w:r>
      <w:r w:rsidR="00852D43">
        <w:rPr>
          <w:szCs w:val="36"/>
          <w:lang w:val="en-GB"/>
        </w:rPr>
        <w:t>The customers are the main priority and that is something which needs to be remembered as if they are not noticed, the company</w:t>
      </w:r>
      <w:r w:rsidR="00200615">
        <w:rPr>
          <w:szCs w:val="36"/>
          <w:lang w:val="en-GB"/>
        </w:rPr>
        <w:t xml:space="preserve"> may lose their customers which will then lead to deficit. </w:t>
      </w:r>
      <w:r w:rsidR="005A13C1">
        <w:rPr>
          <w:szCs w:val="36"/>
          <w:lang w:val="en-GB"/>
        </w:rPr>
        <w:t>Different types of analysis are completed before the running of the business is in operation. These analyses view the short term and long term goals as well as the issues which may arise within the organisational region.</w:t>
      </w:r>
      <w:r w:rsidR="00BE5738">
        <w:rPr>
          <w:szCs w:val="36"/>
          <w:lang w:val="en-GB"/>
        </w:rPr>
        <w:t xml:space="preserve"> Also, persona</w:t>
      </w:r>
      <w:r w:rsidR="006F703A">
        <w:rPr>
          <w:szCs w:val="36"/>
          <w:lang w:val="en-GB"/>
        </w:rPr>
        <w:t xml:space="preserve">l cultures should not be focused on </w:t>
      </w:r>
      <w:r w:rsidR="00BE5738">
        <w:rPr>
          <w:szCs w:val="36"/>
          <w:lang w:val="en-GB"/>
        </w:rPr>
        <w:t xml:space="preserve">when dealing with </w:t>
      </w:r>
      <w:r w:rsidR="006F703A">
        <w:rPr>
          <w:szCs w:val="36"/>
          <w:lang w:val="en-GB"/>
        </w:rPr>
        <w:t xml:space="preserve">customers, as they are the priority, and as we know, everyone has their own beliefs and that should be respected. </w:t>
      </w:r>
      <w:r w:rsidR="00CD7C18">
        <w:rPr>
          <w:szCs w:val="36"/>
          <w:lang w:val="en-GB"/>
        </w:rPr>
        <w:t xml:space="preserve">Overall, following the theories and analysing the </w:t>
      </w:r>
      <w:r w:rsidR="00A3641B">
        <w:rPr>
          <w:szCs w:val="36"/>
          <w:lang w:val="en-GB"/>
        </w:rPr>
        <w:t xml:space="preserve">environment can help to have a positive organisation. </w:t>
      </w:r>
    </w:p>
    <w:p w14:paraId="4A4E6480" w14:textId="77777777" w:rsidR="00CC2F3C" w:rsidRDefault="00CC2F3C" w:rsidP="005054B3">
      <w:pPr>
        <w:rPr>
          <w:sz w:val="36"/>
          <w:szCs w:val="36"/>
          <w:lang w:val="en-GB"/>
        </w:rPr>
      </w:pPr>
    </w:p>
    <w:p w14:paraId="001603F2" w14:textId="77777777" w:rsidR="00CD7C18" w:rsidRDefault="00CD7C18" w:rsidP="005054B3">
      <w:pPr>
        <w:rPr>
          <w:sz w:val="36"/>
          <w:szCs w:val="36"/>
          <w:lang w:val="en-GB"/>
        </w:rPr>
      </w:pPr>
    </w:p>
    <w:p w14:paraId="67A20BFD" w14:textId="77777777" w:rsidR="00CD7C18" w:rsidRDefault="00CD7C18" w:rsidP="005054B3">
      <w:pPr>
        <w:rPr>
          <w:sz w:val="36"/>
          <w:szCs w:val="36"/>
          <w:lang w:val="en-GB"/>
        </w:rPr>
      </w:pPr>
    </w:p>
    <w:p w14:paraId="4EB2E824" w14:textId="77777777" w:rsidR="00CD7C18" w:rsidRDefault="00CD7C18" w:rsidP="005054B3">
      <w:pPr>
        <w:rPr>
          <w:sz w:val="36"/>
          <w:szCs w:val="36"/>
          <w:lang w:val="en-GB"/>
        </w:rPr>
      </w:pPr>
    </w:p>
    <w:p w14:paraId="40807E87" w14:textId="77777777" w:rsidR="00CD7C18" w:rsidRDefault="00CD7C18" w:rsidP="005054B3">
      <w:pPr>
        <w:rPr>
          <w:sz w:val="36"/>
          <w:szCs w:val="36"/>
          <w:lang w:val="en-GB"/>
        </w:rPr>
      </w:pPr>
    </w:p>
    <w:p w14:paraId="1C82C588" w14:textId="77777777" w:rsidR="00CD7C18" w:rsidRDefault="00CD7C18" w:rsidP="005054B3">
      <w:pPr>
        <w:rPr>
          <w:sz w:val="36"/>
          <w:szCs w:val="36"/>
          <w:lang w:val="en-GB"/>
        </w:rPr>
      </w:pPr>
    </w:p>
    <w:p w14:paraId="5FE0A6A1" w14:textId="77777777" w:rsidR="00CD7C18" w:rsidRDefault="00CD7C18" w:rsidP="005054B3">
      <w:pPr>
        <w:rPr>
          <w:sz w:val="36"/>
          <w:szCs w:val="36"/>
          <w:lang w:val="en-GB"/>
        </w:rPr>
      </w:pPr>
    </w:p>
    <w:p w14:paraId="48655F7B" w14:textId="77777777" w:rsidR="00CD7C18" w:rsidRDefault="00CD7C18" w:rsidP="005054B3">
      <w:pPr>
        <w:rPr>
          <w:sz w:val="36"/>
          <w:szCs w:val="36"/>
          <w:lang w:val="en-GB"/>
        </w:rPr>
      </w:pPr>
    </w:p>
    <w:p w14:paraId="740CC839" w14:textId="77777777" w:rsidR="00CD7C18" w:rsidRDefault="00CD7C18" w:rsidP="005054B3">
      <w:pPr>
        <w:rPr>
          <w:sz w:val="36"/>
          <w:szCs w:val="36"/>
          <w:lang w:val="en-GB"/>
        </w:rPr>
      </w:pPr>
    </w:p>
    <w:p w14:paraId="296A2B0B" w14:textId="77777777" w:rsidR="00CD7C18" w:rsidRDefault="00CD7C18" w:rsidP="005054B3">
      <w:pPr>
        <w:rPr>
          <w:sz w:val="36"/>
          <w:szCs w:val="36"/>
          <w:lang w:val="en-GB"/>
        </w:rPr>
      </w:pPr>
    </w:p>
    <w:p w14:paraId="6902140B" w14:textId="77777777" w:rsidR="00CD7C18" w:rsidRDefault="00CD7C18" w:rsidP="005054B3">
      <w:pPr>
        <w:rPr>
          <w:sz w:val="36"/>
          <w:szCs w:val="36"/>
          <w:lang w:val="en-GB"/>
        </w:rPr>
      </w:pPr>
    </w:p>
    <w:p w14:paraId="0FC7DC0A" w14:textId="77777777" w:rsidR="00CD7C18" w:rsidRDefault="00CD7C18" w:rsidP="005054B3">
      <w:pPr>
        <w:rPr>
          <w:sz w:val="36"/>
          <w:szCs w:val="36"/>
          <w:lang w:val="en-GB"/>
        </w:rPr>
      </w:pPr>
    </w:p>
    <w:p w14:paraId="015130A5" w14:textId="77777777" w:rsidR="00CD7C18" w:rsidRDefault="00CD7C18" w:rsidP="005054B3">
      <w:pPr>
        <w:rPr>
          <w:sz w:val="36"/>
          <w:szCs w:val="36"/>
          <w:lang w:val="en-GB"/>
        </w:rPr>
      </w:pPr>
    </w:p>
    <w:p w14:paraId="22C3E895" w14:textId="77777777" w:rsidR="00CD7C18" w:rsidRDefault="00CD7C18" w:rsidP="005054B3">
      <w:pPr>
        <w:rPr>
          <w:sz w:val="36"/>
          <w:szCs w:val="36"/>
          <w:lang w:val="en-GB"/>
        </w:rPr>
      </w:pPr>
    </w:p>
    <w:p w14:paraId="50BE7046" w14:textId="77777777" w:rsidR="00CD7C18" w:rsidRDefault="00CD7C18" w:rsidP="005054B3">
      <w:pPr>
        <w:rPr>
          <w:sz w:val="36"/>
          <w:szCs w:val="36"/>
          <w:lang w:val="en-GB"/>
        </w:rPr>
      </w:pPr>
    </w:p>
    <w:p w14:paraId="34E61219" w14:textId="77777777" w:rsidR="00CD7C18" w:rsidRDefault="00CD7C18" w:rsidP="005054B3">
      <w:pPr>
        <w:rPr>
          <w:sz w:val="36"/>
          <w:szCs w:val="36"/>
          <w:lang w:val="en-GB"/>
        </w:rPr>
      </w:pPr>
    </w:p>
    <w:p w14:paraId="79511103" w14:textId="77777777" w:rsidR="00CD7C18" w:rsidRDefault="00CD7C18" w:rsidP="005054B3">
      <w:pPr>
        <w:rPr>
          <w:sz w:val="36"/>
          <w:szCs w:val="36"/>
          <w:lang w:val="en-GB"/>
        </w:rPr>
      </w:pPr>
    </w:p>
    <w:p w14:paraId="36068851" w14:textId="77777777" w:rsidR="00CD7C18" w:rsidRDefault="00CD7C18" w:rsidP="005054B3">
      <w:pPr>
        <w:rPr>
          <w:sz w:val="36"/>
          <w:szCs w:val="36"/>
          <w:lang w:val="en-GB"/>
        </w:rPr>
      </w:pPr>
    </w:p>
    <w:p w14:paraId="33A85861" w14:textId="77777777" w:rsidR="00CD7C18" w:rsidRDefault="00CD7C18" w:rsidP="005054B3">
      <w:pPr>
        <w:rPr>
          <w:sz w:val="36"/>
          <w:szCs w:val="36"/>
          <w:lang w:val="en-GB"/>
        </w:rPr>
      </w:pPr>
    </w:p>
    <w:p w14:paraId="5C53499E" w14:textId="77777777" w:rsidR="00CD7C18" w:rsidRDefault="00CD7C18" w:rsidP="005054B3">
      <w:pPr>
        <w:rPr>
          <w:sz w:val="36"/>
          <w:szCs w:val="36"/>
          <w:lang w:val="en-GB"/>
        </w:rPr>
      </w:pPr>
    </w:p>
    <w:p w14:paraId="023C1E13" w14:textId="77777777" w:rsidR="00CD7C18" w:rsidRDefault="00CD7C18" w:rsidP="005054B3">
      <w:pPr>
        <w:rPr>
          <w:sz w:val="36"/>
          <w:szCs w:val="36"/>
          <w:lang w:val="en-GB"/>
        </w:rPr>
      </w:pPr>
    </w:p>
    <w:p w14:paraId="575A730D" w14:textId="77777777" w:rsidR="00CD7C18" w:rsidRDefault="00CD7C18" w:rsidP="005054B3">
      <w:pPr>
        <w:rPr>
          <w:sz w:val="36"/>
          <w:szCs w:val="36"/>
          <w:lang w:val="en-GB"/>
        </w:rPr>
      </w:pPr>
    </w:p>
    <w:p w14:paraId="43FCA3C0" w14:textId="77777777" w:rsidR="00CD7C18" w:rsidRDefault="00CD7C18" w:rsidP="005054B3">
      <w:pPr>
        <w:rPr>
          <w:sz w:val="36"/>
          <w:szCs w:val="36"/>
          <w:lang w:val="en-GB"/>
        </w:rPr>
      </w:pPr>
    </w:p>
    <w:p w14:paraId="4E22C80D" w14:textId="77777777" w:rsidR="00CD7C18" w:rsidRDefault="00CD7C18" w:rsidP="005054B3">
      <w:pPr>
        <w:rPr>
          <w:sz w:val="36"/>
          <w:szCs w:val="36"/>
          <w:lang w:val="en-GB"/>
        </w:rPr>
      </w:pPr>
    </w:p>
    <w:p w14:paraId="2761899E" w14:textId="77777777" w:rsidR="00CD7C18" w:rsidRDefault="00CD7C18" w:rsidP="005054B3">
      <w:pPr>
        <w:rPr>
          <w:sz w:val="36"/>
          <w:szCs w:val="36"/>
          <w:lang w:val="en-GB"/>
        </w:rPr>
      </w:pPr>
    </w:p>
    <w:p w14:paraId="63E945A4" w14:textId="77777777" w:rsidR="00CD7C18" w:rsidRPr="005054B3" w:rsidRDefault="00CD7C18" w:rsidP="005054B3">
      <w:pPr>
        <w:rPr>
          <w:sz w:val="36"/>
          <w:szCs w:val="36"/>
          <w:lang w:val="en-GB"/>
        </w:rPr>
      </w:pPr>
    </w:p>
    <w:p w14:paraId="29469F65" w14:textId="4B8EB1FA" w:rsidR="00A024B0" w:rsidRDefault="005054B3" w:rsidP="005054B3">
      <w:pPr>
        <w:pStyle w:val="Heading1"/>
        <w:rPr>
          <w:lang w:val="en-GB"/>
        </w:rPr>
      </w:pPr>
      <w:bookmarkStart w:id="16" w:name="_Toc8075708"/>
      <w:r>
        <w:rPr>
          <w:lang w:val="en-GB"/>
        </w:rPr>
        <w:t>Reference</w:t>
      </w:r>
      <w:bookmarkEnd w:id="16"/>
    </w:p>
    <w:p w14:paraId="3C4EAF6B" w14:textId="77777777" w:rsidR="005054B3" w:rsidRPr="002C1D31" w:rsidRDefault="005054B3" w:rsidP="00A024B0">
      <w:pPr>
        <w:rPr>
          <w:color w:val="000000" w:themeColor="text1"/>
          <w:lang w:val="en-GB"/>
        </w:rPr>
      </w:pPr>
    </w:p>
    <w:p w14:paraId="02796720" w14:textId="769CA25B" w:rsidR="00A024B0" w:rsidRPr="00A96773" w:rsidRDefault="00A024B0" w:rsidP="003A0DE3">
      <w:pPr>
        <w:rPr>
          <w:rFonts w:cs="OpenSans-Regular"/>
          <w:color w:val="000000" w:themeColor="text1"/>
          <w:sz w:val="26"/>
          <w:szCs w:val="26"/>
        </w:rPr>
      </w:pPr>
      <w:r w:rsidRPr="00A96773">
        <w:rPr>
          <w:rFonts w:cs="OpenSans-Regular"/>
          <w:color w:val="000000" w:themeColor="text1"/>
          <w:sz w:val="26"/>
          <w:szCs w:val="26"/>
        </w:rPr>
        <w:t xml:space="preserve">Dictionary.cambridge.org. (2019). </w:t>
      </w:r>
      <w:r w:rsidRPr="00A96773">
        <w:rPr>
          <w:rFonts w:cs="OpenSans-Italic"/>
          <w:i/>
          <w:iCs/>
          <w:color w:val="000000" w:themeColor="text1"/>
          <w:sz w:val="26"/>
          <w:szCs w:val="26"/>
        </w:rPr>
        <w:t>CULTURE | meaning in the Cambridge English Dictionary</w:t>
      </w:r>
      <w:r w:rsidRPr="00A96773">
        <w:rPr>
          <w:rFonts w:cs="OpenSans-Regular"/>
          <w:color w:val="000000" w:themeColor="text1"/>
          <w:sz w:val="26"/>
          <w:szCs w:val="26"/>
        </w:rPr>
        <w:t>. [online] Available at: https://dictionary.cambridge.org/dictionary/english/culture [Accessed 20 Apr. 2019].</w:t>
      </w:r>
    </w:p>
    <w:p w14:paraId="720D7109" w14:textId="77777777" w:rsidR="00A024B0" w:rsidRPr="00A96773" w:rsidRDefault="00A024B0" w:rsidP="003A0DE3">
      <w:pPr>
        <w:rPr>
          <w:color w:val="000000" w:themeColor="text1"/>
          <w:sz w:val="26"/>
          <w:szCs w:val="26"/>
          <w:lang w:val="en-GB"/>
        </w:rPr>
      </w:pPr>
    </w:p>
    <w:p w14:paraId="4B4798AD" w14:textId="20DF39AB" w:rsidR="00A024B0" w:rsidRPr="00A96773" w:rsidRDefault="00A024B0" w:rsidP="003A0DE3">
      <w:pPr>
        <w:rPr>
          <w:rFonts w:cs="OpenSans-Regular"/>
          <w:color w:val="000000" w:themeColor="text1"/>
          <w:sz w:val="26"/>
          <w:szCs w:val="26"/>
        </w:rPr>
      </w:pPr>
      <w:r w:rsidRPr="00A96773">
        <w:rPr>
          <w:rFonts w:cs="OpenSans-Regular"/>
          <w:color w:val="000000" w:themeColor="text1"/>
          <w:sz w:val="26"/>
          <w:szCs w:val="26"/>
        </w:rPr>
        <w:t xml:space="preserve">Lloydspharmacy.com. (2019). </w:t>
      </w:r>
      <w:r w:rsidRPr="00A96773">
        <w:rPr>
          <w:rFonts w:cs="OpenSans-Italic"/>
          <w:i/>
          <w:iCs/>
          <w:color w:val="000000" w:themeColor="text1"/>
          <w:sz w:val="26"/>
          <w:szCs w:val="26"/>
        </w:rPr>
        <w:t>Online Pharmacy, Prescriptions, Chemists and Health | Lloyds Pharmacy</w:t>
      </w:r>
      <w:r w:rsidRPr="00A96773">
        <w:rPr>
          <w:rFonts w:cs="OpenSans-Regular"/>
          <w:color w:val="000000" w:themeColor="text1"/>
          <w:sz w:val="26"/>
          <w:szCs w:val="26"/>
        </w:rPr>
        <w:t>. [online] Available at: http://www.lloydspharmacy.com [Accessed 25 Apr. 2019].</w:t>
      </w:r>
    </w:p>
    <w:p w14:paraId="6EE25B69" w14:textId="77777777" w:rsidR="00A024B0" w:rsidRPr="00A96773" w:rsidRDefault="00A024B0" w:rsidP="003A0DE3">
      <w:pPr>
        <w:rPr>
          <w:rFonts w:cs="OpenSans-Regular"/>
          <w:color w:val="000000" w:themeColor="text1"/>
          <w:sz w:val="26"/>
          <w:szCs w:val="26"/>
        </w:rPr>
      </w:pPr>
    </w:p>
    <w:p w14:paraId="7CD9BD2F" w14:textId="71580CDB" w:rsidR="00A024B0" w:rsidRPr="00A96773" w:rsidRDefault="000054E6" w:rsidP="003A0DE3">
      <w:pPr>
        <w:rPr>
          <w:rFonts w:cs="OpenSans-Regular"/>
          <w:color w:val="000000" w:themeColor="text1"/>
          <w:sz w:val="26"/>
          <w:szCs w:val="26"/>
        </w:rPr>
      </w:pPr>
      <w:r w:rsidRPr="00A96773">
        <w:rPr>
          <w:rFonts w:cs="OpenSans-Regular"/>
          <w:color w:val="000000" w:themeColor="text1"/>
          <w:sz w:val="26"/>
          <w:szCs w:val="26"/>
        </w:rPr>
        <w:t>BusinessDictionary.com. (2019).</w:t>
      </w:r>
      <w:r w:rsidR="00195238" w:rsidRPr="00A96773">
        <w:rPr>
          <w:rFonts w:cs="OpenSans-Italic"/>
          <w:i/>
          <w:iCs/>
          <w:color w:val="000000" w:themeColor="text1"/>
          <w:sz w:val="26"/>
          <w:szCs w:val="26"/>
        </w:rPr>
        <w:t xml:space="preserve"> Ethical Behavior</w:t>
      </w:r>
      <w:r w:rsidRPr="00A96773">
        <w:rPr>
          <w:rFonts w:cs="OpenSans-Regular"/>
          <w:color w:val="000000" w:themeColor="text1"/>
          <w:sz w:val="26"/>
          <w:szCs w:val="26"/>
        </w:rPr>
        <w:t xml:space="preserve"> [online] Available at: http://www.businessdictionary.com/definition/ethical-behavior.html [Accessed 29 Apr. 2019].</w:t>
      </w:r>
    </w:p>
    <w:p w14:paraId="54C43C97" w14:textId="77777777" w:rsidR="000054E6" w:rsidRPr="00A96773" w:rsidRDefault="000054E6" w:rsidP="003A0DE3">
      <w:pPr>
        <w:rPr>
          <w:color w:val="000000" w:themeColor="text1"/>
          <w:sz w:val="26"/>
          <w:szCs w:val="26"/>
          <w:lang w:val="en-GB"/>
        </w:rPr>
      </w:pPr>
    </w:p>
    <w:p w14:paraId="71DF4763" w14:textId="4ABFADA2" w:rsidR="00195238" w:rsidRPr="00A96773" w:rsidRDefault="00195238" w:rsidP="003A0DE3">
      <w:pPr>
        <w:rPr>
          <w:rFonts w:cs="OpenSans-Regular"/>
          <w:color w:val="000000" w:themeColor="text1"/>
          <w:sz w:val="26"/>
          <w:szCs w:val="26"/>
        </w:rPr>
      </w:pPr>
      <w:r w:rsidRPr="00A96773">
        <w:rPr>
          <w:rFonts w:cs="OpenSans-Regular"/>
          <w:color w:val="000000" w:themeColor="text1"/>
          <w:sz w:val="26"/>
          <w:szCs w:val="26"/>
        </w:rPr>
        <w:t xml:space="preserve">BusinessDictionary.com. (2019). </w:t>
      </w:r>
      <w:r w:rsidRPr="00A96773">
        <w:rPr>
          <w:rFonts w:cs="OpenSans-Italic"/>
          <w:i/>
          <w:iCs/>
          <w:color w:val="000000" w:themeColor="text1"/>
          <w:sz w:val="26"/>
          <w:szCs w:val="26"/>
        </w:rPr>
        <w:t>External Factors</w:t>
      </w:r>
      <w:r w:rsidRPr="00A96773">
        <w:rPr>
          <w:rFonts w:cs="OpenSans-Regular"/>
          <w:color w:val="000000" w:themeColor="text1"/>
          <w:sz w:val="26"/>
          <w:szCs w:val="26"/>
        </w:rPr>
        <w:t>. [online] Available at: http://www.businessdictionary.com/definition/external-factors.html [Accessed 1 May 2019].</w:t>
      </w:r>
    </w:p>
    <w:p w14:paraId="3674F0C6" w14:textId="77777777" w:rsidR="00195238" w:rsidRPr="00A96773" w:rsidRDefault="00195238" w:rsidP="003A0DE3">
      <w:pPr>
        <w:rPr>
          <w:color w:val="000000" w:themeColor="text1"/>
          <w:sz w:val="26"/>
          <w:szCs w:val="26"/>
          <w:lang w:val="en-GB"/>
        </w:rPr>
      </w:pPr>
    </w:p>
    <w:p w14:paraId="33986EEB" w14:textId="25079CDF" w:rsidR="00195238" w:rsidRPr="00A96773" w:rsidRDefault="00B32255" w:rsidP="003A0DE3">
      <w:pPr>
        <w:rPr>
          <w:rFonts w:cs="OpenSans-Regular"/>
          <w:color w:val="000000" w:themeColor="text1"/>
          <w:sz w:val="26"/>
          <w:szCs w:val="26"/>
        </w:rPr>
      </w:pPr>
      <w:r w:rsidRPr="00A96773">
        <w:rPr>
          <w:rFonts w:cs="OpenSans-Regular"/>
          <w:color w:val="000000" w:themeColor="text1"/>
          <w:sz w:val="26"/>
          <w:szCs w:val="26"/>
        </w:rPr>
        <w:t>N</w:t>
      </w:r>
      <w:r w:rsidR="00195238" w:rsidRPr="00A96773">
        <w:rPr>
          <w:rFonts w:cs="OpenSans-Regular"/>
          <w:color w:val="000000" w:themeColor="text1"/>
          <w:sz w:val="26"/>
          <w:szCs w:val="26"/>
        </w:rPr>
        <w:t xml:space="preserve">ibusinessinfo.co.uk. (2019). </w:t>
      </w:r>
      <w:r w:rsidR="00195238" w:rsidRPr="00A96773">
        <w:rPr>
          <w:rFonts w:cs="OpenSans-Italic"/>
          <w:i/>
          <w:iCs/>
          <w:color w:val="000000" w:themeColor="text1"/>
          <w:sz w:val="26"/>
          <w:szCs w:val="26"/>
        </w:rPr>
        <w:t>SWOT, PESTLE and other models for strategic analysis</w:t>
      </w:r>
      <w:r w:rsidR="00195238" w:rsidRPr="00A96773">
        <w:rPr>
          <w:rFonts w:cs="OpenSans-Regular"/>
          <w:color w:val="000000" w:themeColor="text1"/>
          <w:sz w:val="26"/>
          <w:szCs w:val="26"/>
        </w:rPr>
        <w:t>. [online] Available at: https://www.nibusinessinfo.co.uk/content/swot-pestle-and-other-models-strategic-analysis [Accessed 1 May 2019].</w:t>
      </w:r>
    </w:p>
    <w:p w14:paraId="7DC80B1B" w14:textId="77777777" w:rsidR="00195238" w:rsidRPr="00A96773" w:rsidRDefault="00195238" w:rsidP="003A0DE3">
      <w:pPr>
        <w:rPr>
          <w:color w:val="000000" w:themeColor="text1"/>
          <w:sz w:val="26"/>
          <w:szCs w:val="26"/>
          <w:lang w:val="en-GB"/>
        </w:rPr>
      </w:pPr>
    </w:p>
    <w:p w14:paraId="7FD13311" w14:textId="0EA7B197" w:rsidR="00107468" w:rsidRPr="00A96773" w:rsidRDefault="00B32255" w:rsidP="003A0DE3">
      <w:pPr>
        <w:rPr>
          <w:color w:val="000000" w:themeColor="text1"/>
          <w:sz w:val="26"/>
          <w:szCs w:val="26"/>
          <w:lang w:val="en-GB"/>
        </w:rPr>
      </w:pPr>
      <w:r w:rsidRPr="00A96773">
        <w:rPr>
          <w:rFonts w:cs="OpenSans-Regular"/>
          <w:color w:val="000000" w:themeColor="text1"/>
          <w:sz w:val="26"/>
          <w:szCs w:val="26"/>
        </w:rPr>
        <w:t>M</w:t>
      </w:r>
      <w:r w:rsidRPr="00A96773">
        <w:rPr>
          <w:rFonts w:cs="OpenSans-Regular"/>
          <w:color w:val="000000" w:themeColor="text1"/>
          <w:sz w:val="26"/>
          <w:szCs w:val="26"/>
        </w:rPr>
        <w:t xml:space="preserve">anagement. (2019). </w:t>
      </w:r>
      <w:r w:rsidRPr="00A96773">
        <w:rPr>
          <w:rFonts w:cs="OpenSans-Italic"/>
          <w:i/>
          <w:iCs/>
          <w:color w:val="000000" w:themeColor="text1"/>
          <w:sz w:val="26"/>
          <w:szCs w:val="26"/>
        </w:rPr>
        <w:t>SWOT Analysis - External Factors (Opportunities and Threats)</w:t>
      </w:r>
      <w:r w:rsidRPr="00A96773">
        <w:rPr>
          <w:rFonts w:cs="OpenSans-Regular"/>
          <w:color w:val="000000" w:themeColor="text1"/>
          <w:sz w:val="26"/>
          <w:szCs w:val="26"/>
        </w:rPr>
        <w:t>. [online] Available at: http://www.free-management-ebooks.com/faqst/swot-04.htm [Accessed 1 May 2019].</w:t>
      </w:r>
    </w:p>
    <w:p w14:paraId="5254B124" w14:textId="77777777" w:rsidR="00B32255" w:rsidRPr="00A96773" w:rsidRDefault="00B32255" w:rsidP="003A0DE3">
      <w:pPr>
        <w:rPr>
          <w:color w:val="000000" w:themeColor="text1"/>
          <w:sz w:val="26"/>
          <w:szCs w:val="26"/>
          <w:lang w:val="en-GB"/>
        </w:rPr>
      </w:pPr>
    </w:p>
    <w:p w14:paraId="161C9044" w14:textId="5E162B27" w:rsidR="00107468" w:rsidRPr="00A96773" w:rsidRDefault="00107468" w:rsidP="003A0DE3">
      <w:pPr>
        <w:rPr>
          <w:rFonts w:cs="OpenSans-Regular"/>
          <w:color w:val="000000" w:themeColor="text1"/>
          <w:sz w:val="26"/>
          <w:szCs w:val="26"/>
        </w:rPr>
      </w:pPr>
      <w:r w:rsidRPr="00A96773">
        <w:rPr>
          <w:rFonts w:cs="OpenSans-Regular"/>
          <w:color w:val="000000" w:themeColor="text1"/>
          <w:sz w:val="26"/>
          <w:szCs w:val="26"/>
        </w:rPr>
        <w:t>N</w:t>
      </w:r>
      <w:r w:rsidRPr="00A96773">
        <w:rPr>
          <w:rFonts w:cs="OpenSans-Regular"/>
          <w:color w:val="000000" w:themeColor="text1"/>
          <w:sz w:val="26"/>
          <w:szCs w:val="26"/>
        </w:rPr>
        <w:t>otredameonline. (2019). [online] Available at: https://www.notredameonline.com/resources/business-administration/what-is-swot-analysis/ [Accessed 1 May 2019].</w:t>
      </w:r>
    </w:p>
    <w:p w14:paraId="2806BAF4" w14:textId="77777777" w:rsidR="00107468" w:rsidRPr="00A96773" w:rsidRDefault="00107468" w:rsidP="003A0DE3">
      <w:pPr>
        <w:rPr>
          <w:rFonts w:cs="OpenSans-Regular"/>
          <w:color w:val="000000" w:themeColor="text1"/>
          <w:sz w:val="26"/>
          <w:szCs w:val="26"/>
        </w:rPr>
      </w:pPr>
    </w:p>
    <w:p w14:paraId="253EE1F5" w14:textId="12B58742" w:rsidR="00A51123" w:rsidRPr="00A96773" w:rsidRDefault="002C1D31" w:rsidP="003A0DE3">
      <w:pPr>
        <w:rPr>
          <w:color w:val="000000" w:themeColor="text1"/>
          <w:sz w:val="26"/>
          <w:szCs w:val="26"/>
          <w:lang w:val="en-GB"/>
        </w:rPr>
      </w:pPr>
      <w:r w:rsidRPr="00A96773">
        <w:rPr>
          <w:rFonts w:cs="OpenSans-Regular"/>
          <w:color w:val="000000" w:themeColor="text1"/>
          <w:sz w:val="26"/>
          <w:szCs w:val="26"/>
        </w:rPr>
        <w:t xml:space="preserve">B2U - Business-to-you.com. (2019). </w:t>
      </w:r>
      <w:r w:rsidRPr="00A96773">
        <w:rPr>
          <w:rFonts w:cs="OpenSans-Italic"/>
          <w:i/>
          <w:iCs/>
          <w:color w:val="000000" w:themeColor="text1"/>
          <w:sz w:val="26"/>
          <w:szCs w:val="26"/>
        </w:rPr>
        <w:t>PESTEL Analysis (PEST Analysis) EXPLAINED</w:t>
      </w:r>
      <w:r w:rsidRPr="00A96773">
        <w:rPr>
          <w:rFonts w:cs="OpenSans-Regular"/>
          <w:color w:val="000000" w:themeColor="text1"/>
          <w:sz w:val="26"/>
          <w:szCs w:val="26"/>
        </w:rPr>
        <w:t>. [online] Available at: https://www.business-to-you.com/scanning-the-environment-pestel-analysis/ [Accessed 2 May 2019].</w:t>
      </w:r>
    </w:p>
    <w:p w14:paraId="5912B269" w14:textId="77777777" w:rsidR="00107468" w:rsidRPr="00A96773" w:rsidRDefault="00107468" w:rsidP="003A0DE3">
      <w:pPr>
        <w:rPr>
          <w:color w:val="000000" w:themeColor="text1"/>
          <w:sz w:val="26"/>
          <w:szCs w:val="26"/>
          <w:lang w:val="en-GB"/>
        </w:rPr>
      </w:pPr>
    </w:p>
    <w:p w14:paraId="3D535244" w14:textId="7300DD94" w:rsidR="00EF0C26" w:rsidRPr="00A96773" w:rsidRDefault="00A51123" w:rsidP="003A0DE3">
      <w:pPr>
        <w:rPr>
          <w:color w:val="000000" w:themeColor="text1"/>
          <w:sz w:val="26"/>
          <w:szCs w:val="26"/>
          <w:lang w:val="en-GB"/>
        </w:rPr>
      </w:pPr>
      <w:r w:rsidRPr="00A96773">
        <w:rPr>
          <w:rFonts w:cs="OpenSans-Regular"/>
          <w:color w:val="000000" w:themeColor="text1"/>
          <w:sz w:val="26"/>
          <w:szCs w:val="26"/>
        </w:rPr>
        <w:t xml:space="preserve">Surbhi, S. (2019). </w:t>
      </w:r>
      <w:r w:rsidRPr="00A96773">
        <w:rPr>
          <w:rFonts w:cs="OpenSans-Italic"/>
          <w:i/>
          <w:iCs/>
          <w:color w:val="000000" w:themeColor="text1"/>
          <w:sz w:val="26"/>
          <w:szCs w:val="26"/>
        </w:rPr>
        <w:t>Difference Between Formal and Informal Organization</w:t>
      </w:r>
      <w:r w:rsidRPr="00A96773">
        <w:rPr>
          <w:rFonts w:cs="OpenSans-Regular"/>
          <w:color w:val="000000" w:themeColor="text1"/>
          <w:sz w:val="26"/>
          <w:szCs w:val="26"/>
        </w:rPr>
        <w:t>. [online] Key Differences. Available at: https://keydifferences.com/difference-between-formal-and-informal-organization.html [Accessed 2 May 2019].</w:t>
      </w:r>
    </w:p>
    <w:p w14:paraId="5FDEBD4C" w14:textId="77777777" w:rsidR="00EF0C26" w:rsidRPr="00A96773" w:rsidRDefault="00EF0C26" w:rsidP="003A0DE3">
      <w:pPr>
        <w:rPr>
          <w:color w:val="000000" w:themeColor="text1"/>
          <w:sz w:val="26"/>
          <w:szCs w:val="26"/>
          <w:lang w:val="en-GB"/>
        </w:rPr>
      </w:pPr>
    </w:p>
    <w:p w14:paraId="0341788C" w14:textId="3563E852" w:rsidR="00A51123" w:rsidRPr="00A96773" w:rsidRDefault="00B7264F" w:rsidP="003A0DE3">
      <w:pPr>
        <w:rPr>
          <w:rFonts w:cs="OpenSans-Regular"/>
          <w:color w:val="000000" w:themeColor="text1"/>
          <w:sz w:val="26"/>
          <w:szCs w:val="26"/>
        </w:rPr>
      </w:pPr>
      <w:r w:rsidRPr="00A96773">
        <w:rPr>
          <w:rFonts w:cs="OpenSans-Regular"/>
          <w:color w:val="000000" w:themeColor="text1"/>
          <w:sz w:val="26"/>
          <w:szCs w:val="26"/>
        </w:rPr>
        <w:t>M</w:t>
      </w:r>
      <w:r w:rsidR="00EF0C26" w:rsidRPr="00A96773">
        <w:rPr>
          <w:rFonts w:cs="OpenSans-Regular"/>
          <w:color w:val="000000" w:themeColor="text1"/>
          <w:sz w:val="26"/>
          <w:szCs w:val="26"/>
        </w:rPr>
        <w:t xml:space="preserve">ore than green. (2019). </w:t>
      </w:r>
      <w:r w:rsidR="00EF0C26" w:rsidRPr="00A96773">
        <w:rPr>
          <w:rFonts w:cs="OpenSans-Italic"/>
          <w:i/>
          <w:iCs/>
          <w:color w:val="000000" w:themeColor="text1"/>
          <w:sz w:val="26"/>
          <w:szCs w:val="26"/>
        </w:rPr>
        <w:t>Environmental, cultural, social and economic sustainability</w:t>
      </w:r>
      <w:r w:rsidR="00EF0C26" w:rsidRPr="00A96773">
        <w:rPr>
          <w:rFonts w:cs="OpenSans-Regular"/>
          <w:color w:val="000000" w:themeColor="text1"/>
          <w:sz w:val="26"/>
          <w:szCs w:val="26"/>
        </w:rPr>
        <w:t>. [online] Available at: http://www.morethangreen.es/en/ideology/four-</w:t>
      </w:r>
      <w:r w:rsidR="00EF0C26" w:rsidRPr="00A96773">
        <w:rPr>
          <w:rFonts w:cs="OpenSans-Regular"/>
          <w:color w:val="000000" w:themeColor="text1"/>
          <w:sz w:val="26"/>
          <w:szCs w:val="26"/>
        </w:rPr>
        <w:lastRenderedPageBreak/>
        <w:t>sustainabilities-cultural-economic-social-environmental-sustainability/#sthash.bN0R9I5Y.dpbs [Accessed 3 May 2019].</w:t>
      </w:r>
    </w:p>
    <w:p w14:paraId="70D4C18C" w14:textId="77777777" w:rsidR="00EF0C26" w:rsidRPr="00A96773" w:rsidRDefault="00EF0C26" w:rsidP="003A0DE3">
      <w:pPr>
        <w:rPr>
          <w:color w:val="000000" w:themeColor="text1"/>
          <w:sz w:val="26"/>
          <w:szCs w:val="26"/>
          <w:lang w:val="en-GB"/>
        </w:rPr>
      </w:pPr>
    </w:p>
    <w:p w14:paraId="6E8753C2" w14:textId="547D6726" w:rsidR="00B7264F" w:rsidRPr="00A96773" w:rsidRDefault="00B7264F" w:rsidP="003A0DE3">
      <w:pPr>
        <w:rPr>
          <w:rFonts w:cs="OpenSans-Regular"/>
          <w:color w:val="000000" w:themeColor="text1"/>
          <w:sz w:val="26"/>
          <w:szCs w:val="26"/>
        </w:rPr>
      </w:pPr>
      <w:r w:rsidRPr="00A96773">
        <w:rPr>
          <w:rFonts w:cs="OpenSans-Regular"/>
          <w:color w:val="000000" w:themeColor="text1"/>
          <w:sz w:val="26"/>
          <w:szCs w:val="26"/>
        </w:rPr>
        <w:t xml:space="preserve">Forbes.com. (2019). </w:t>
      </w:r>
      <w:r w:rsidRPr="00A96773">
        <w:rPr>
          <w:rFonts w:cs="OpenSans-Italic"/>
          <w:i/>
          <w:iCs/>
          <w:color w:val="000000" w:themeColor="text1"/>
          <w:sz w:val="26"/>
          <w:szCs w:val="26"/>
        </w:rPr>
        <w:t xml:space="preserve">The Importance </w:t>
      </w:r>
      <w:proofErr w:type="gramStart"/>
      <w:r w:rsidRPr="00A96773">
        <w:rPr>
          <w:rFonts w:cs="OpenSans-Italic"/>
          <w:i/>
          <w:iCs/>
          <w:color w:val="000000" w:themeColor="text1"/>
          <w:sz w:val="26"/>
          <w:szCs w:val="26"/>
        </w:rPr>
        <w:t>Of</w:t>
      </w:r>
      <w:proofErr w:type="gramEnd"/>
      <w:r w:rsidRPr="00A96773">
        <w:rPr>
          <w:rFonts w:cs="OpenSans-Italic"/>
          <w:i/>
          <w:iCs/>
          <w:color w:val="000000" w:themeColor="text1"/>
          <w:sz w:val="26"/>
          <w:szCs w:val="26"/>
        </w:rPr>
        <w:t xml:space="preserve"> Creating Sustainable Employees In The Workplace</w:t>
      </w:r>
      <w:r w:rsidRPr="00A96773">
        <w:rPr>
          <w:rFonts w:cs="OpenSans-Regular"/>
          <w:color w:val="000000" w:themeColor="text1"/>
          <w:sz w:val="26"/>
          <w:szCs w:val="26"/>
        </w:rPr>
        <w:t>. [online] Available at: https://www.forbes.com/sites/williamcraig/2018/06/19/the-importance-of-creating-sustainable-employees-in-the-workplace/#3df67c1a7285 [Accessed 3 May 2019].</w:t>
      </w:r>
    </w:p>
    <w:p w14:paraId="69EAFB83" w14:textId="77777777" w:rsidR="00B7264F" w:rsidRPr="00A96773" w:rsidRDefault="00B7264F" w:rsidP="003A0DE3">
      <w:pPr>
        <w:rPr>
          <w:color w:val="000000" w:themeColor="text1"/>
          <w:sz w:val="26"/>
          <w:szCs w:val="26"/>
          <w:lang w:val="en-GB"/>
        </w:rPr>
      </w:pPr>
    </w:p>
    <w:p w14:paraId="50DCDD92" w14:textId="383E0DE7" w:rsidR="006E08E4" w:rsidRDefault="00A96773" w:rsidP="003A0DE3">
      <w:pPr>
        <w:rPr>
          <w:color w:val="000000" w:themeColor="text1"/>
          <w:sz w:val="26"/>
          <w:szCs w:val="26"/>
          <w:lang w:val="en-GB"/>
        </w:rPr>
      </w:pPr>
      <w:r w:rsidRPr="00A96773">
        <w:rPr>
          <w:rFonts w:cs="OpenSans-Regular"/>
          <w:color w:val="000000" w:themeColor="text1"/>
          <w:sz w:val="26"/>
          <w:szCs w:val="26"/>
        </w:rPr>
        <w:t xml:space="preserve">Principles of Management. (2019). </w:t>
      </w:r>
      <w:r w:rsidRPr="00A96773">
        <w:rPr>
          <w:rFonts w:cs="OpenSans-Italic"/>
          <w:i/>
          <w:iCs/>
          <w:color w:val="000000" w:themeColor="text1"/>
          <w:sz w:val="26"/>
          <w:szCs w:val="26"/>
        </w:rPr>
        <w:t>Channels of Business Communication | Principles of Management</w:t>
      </w:r>
      <w:r w:rsidRPr="00A96773">
        <w:rPr>
          <w:rFonts w:cs="OpenSans-Regular"/>
          <w:color w:val="000000" w:themeColor="text1"/>
          <w:sz w:val="26"/>
          <w:szCs w:val="26"/>
        </w:rPr>
        <w:t>. [online] Available at: https://courses.lumenlearning.com/wm-principlesofmanagement/chapter/channels-of-business-communication/ [Accessed 3 May 2019].</w:t>
      </w:r>
    </w:p>
    <w:p w14:paraId="3FA83148" w14:textId="77777777" w:rsidR="00A96773" w:rsidRDefault="00A96773" w:rsidP="003A0DE3">
      <w:pPr>
        <w:rPr>
          <w:sz w:val="26"/>
          <w:szCs w:val="26"/>
          <w:lang w:val="en-GB"/>
        </w:rPr>
      </w:pPr>
    </w:p>
    <w:p w14:paraId="3277733F" w14:textId="256B5509" w:rsidR="003A0DE3" w:rsidRDefault="006E08E4" w:rsidP="003A0DE3">
      <w:pPr>
        <w:rPr>
          <w:color w:val="000000" w:themeColor="text1"/>
          <w:sz w:val="26"/>
          <w:szCs w:val="26"/>
          <w:lang w:val="en-GB"/>
        </w:rPr>
      </w:pPr>
      <w:r w:rsidRPr="006E08E4">
        <w:rPr>
          <w:rFonts w:cs="OpenSans-Regular"/>
          <w:color w:val="000000" w:themeColor="text1"/>
          <w:sz w:val="26"/>
          <w:szCs w:val="26"/>
        </w:rPr>
        <w:t xml:space="preserve">En.wikipedia.org. (2019). </w:t>
      </w:r>
      <w:r w:rsidR="003A0DE3">
        <w:rPr>
          <w:rFonts w:cs="OpenSans-Italic"/>
          <w:i/>
          <w:iCs/>
          <w:color w:val="000000" w:themeColor="text1"/>
          <w:sz w:val="26"/>
          <w:szCs w:val="26"/>
        </w:rPr>
        <w:t>Stakeholder</w:t>
      </w:r>
      <w:r w:rsidRPr="006E08E4">
        <w:rPr>
          <w:rFonts w:cs="OpenSans-Regular"/>
          <w:color w:val="000000" w:themeColor="text1"/>
          <w:sz w:val="26"/>
          <w:szCs w:val="26"/>
        </w:rPr>
        <w:t xml:space="preserve"> [online] Available at: https://en.wikipedia.org/wiki/File:Stakeholder_(</w:t>
      </w:r>
      <w:proofErr w:type="spellStart"/>
      <w:r w:rsidRPr="006E08E4">
        <w:rPr>
          <w:rFonts w:cs="OpenSans-Regular"/>
          <w:color w:val="000000" w:themeColor="text1"/>
          <w:sz w:val="26"/>
          <w:szCs w:val="26"/>
        </w:rPr>
        <w:t>en</w:t>
      </w:r>
      <w:proofErr w:type="spellEnd"/>
      <w:r w:rsidRPr="006E08E4">
        <w:rPr>
          <w:rFonts w:cs="OpenSans-Regular"/>
          <w:color w:val="000000" w:themeColor="text1"/>
          <w:sz w:val="26"/>
          <w:szCs w:val="26"/>
        </w:rPr>
        <w:t>).</w:t>
      </w:r>
      <w:proofErr w:type="spellStart"/>
      <w:r w:rsidRPr="006E08E4">
        <w:rPr>
          <w:rFonts w:cs="OpenSans-Regular"/>
          <w:color w:val="000000" w:themeColor="text1"/>
          <w:sz w:val="26"/>
          <w:szCs w:val="26"/>
        </w:rPr>
        <w:t>svg</w:t>
      </w:r>
      <w:proofErr w:type="spellEnd"/>
      <w:r w:rsidRPr="006E08E4">
        <w:rPr>
          <w:rFonts w:cs="OpenSans-Regular"/>
          <w:color w:val="000000" w:themeColor="text1"/>
          <w:sz w:val="26"/>
          <w:szCs w:val="26"/>
        </w:rPr>
        <w:t xml:space="preserve"> [Accessed 3 May 2019].</w:t>
      </w:r>
    </w:p>
    <w:p w14:paraId="2CEFFDBC" w14:textId="77777777" w:rsidR="006E08E4" w:rsidRDefault="006E08E4" w:rsidP="003A0DE3">
      <w:pPr>
        <w:rPr>
          <w:sz w:val="26"/>
          <w:szCs w:val="26"/>
          <w:lang w:val="en-GB"/>
        </w:rPr>
      </w:pPr>
    </w:p>
    <w:p w14:paraId="0DE5D13E" w14:textId="35CB710D" w:rsidR="00A003DA" w:rsidRDefault="003A0DE3" w:rsidP="003A0DE3">
      <w:pPr>
        <w:rPr>
          <w:color w:val="000000" w:themeColor="text1"/>
          <w:sz w:val="26"/>
          <w:szCs w:val="26"/>
          <w:lang w:val="en-GB"/>
        </w:rPr>
      </w:pPr>
      <w:r w:rsidRPr="003A0DE3">
        <w:rPr>
          <w:rFonts w:cs="OpenSans-Regular"/>
          <w:color w:val="000000" w:themeColor="text1"/>
          <w:sz w:val="26"/>
          <w:szCs w:val="26"/>
        </w:rPr>
        <w:t xml:space="preserve">Stakeholdermap.com. (2019). </w:t>
      </w:r>
      <w:r w:rsidRPr="003A0DE3">
        <w:rPr>
          <w:rFonts w:cs="OpenSans-Italic"/>
          <w:i/>
          <w:iCs/>
          <w:color w:val="000000" w:themeColor="text1"/>
          <w:sz w:val="26"/>
          <w:szCs w:val="26"/>
        </w:rPr>
        <w:t>Stakeholder Theory - Edward Freeman</w:t>
      </w:r>
      <w:r w:rsidRPr="003A0DE3">
        <w:rPr>
          <w:rFonts w:cs="OpenSans-Regular"/>
          <w:color w:val="000000" w:themeColor="text1"/>
          <w:sz w:val="26"/>
          <w:szCs w:val="26"/>
        </w:rPr>
        <w:t>. [online] Available at: https://www.stakeholdermap.com/stakeholder-theory-freeman.html [Accessed 4 May 2019].</w:t>
      </w:r>
    </w:p>
    <w:p w14:paraId="19A00AF1" w14:textId="77777777" w:rsidR="00A003DA" w:rsidRPr="00A003DA" w:rsidRDefault="00A003DA" w:rsidP="00A003DA">
      <w:pPr>
        <w:rPr>
          <w:sz w:val="26"/>
          <w:szCs w:val="26"/>
          <w:lang w:val="en-GB"/>
        </w:rPr>
      </w:pPr>
    </w:p>
    <w:p w14:paraId="58BCC242" w14:textId="2597CAEE" w:rsidR="008F7B54" w:rsidRDefault="00A003DA" w:rsidP="00A003DA">
      <w:pPr>
        <w:rPr>
          <w:color w:val="000000" w:themeColor="text1"/>
          <w:sz w:val="26"/>
          <w:szCs w:val="26"/>
          <w:lang w:val="en-GB"/>
        </w:rPr>
      </w:pPr>
      <w:r w:rsidRPr="00A003DA">
        <w:rPr>
          <w:rFonts w:cs="OpenSans-Regular"/>
          <w:color w:val="000000" w:themeColor="text1"/>
          <w:sz w:val="26"/>
          <w:szCs w:val="26"/>
        </w:rPr>
        <w:t xml:space="preserve">LLP, B. (2019). </w:t>
      </w:r>
      <w:r w:rsidRPr="00A003DA">
        <w:rPr>
          <w:rFonts w:cs="OpenSans-Italic"/>
          <w:i/>
          <w:iCs/>
          <w:color w:val="000000" w:themeColor="text1"/>
          <w:sz w:val="26"/>
          <w:szCs w:val="26"/>
        </w:rPr>
        <w:t>The pressure for social and environmental responsibility - Social and environmental responsibility - Anglo American | Anglo American case studies, videos, social media and information | Business Case Studies</w:t>
      </w:r>
      <w:r w:rsidRPr="00A003DA">
        <w:rPr>
          <w:rFonts w:cs="OpenSans-Regular"/>
          <w:color w:val="000000" w:themeColor="text1"/>
          <w:sz w:val="26"/>
          <w:szCs w:val="26"/>
        </w:rPr>
        <w:t>. [online] Businesscasestudies.co.uk. Available at: http://businesscasestudies.co.uk/anglo-american/social-and-environmental-responsibility/the-pressure-for-social-and-environmental-responsibility.html [Accessed 4 May 2019].</w:t>
      </w:r>
    </w:p>
    <w:p w14:paraId="4B50E327" w14:textId="77777777" w:rsidR="003A0DE3" w:rsidRDefault="003A0DE3" w:rsidP="008F7B54">
      <w:pPr>
        <w:rPr>
          <w:sz w:val="26"/>
          <w:szCs w:val="26"/>
          <w:lang w:val="en-GB"/>
        </w:rPr>
      </w:pPr>
    </w:p>
    <w:p w14:paraId="79272F13" w14:textId="659FBAA9" w:rsidR="008F7B54" w:rsidRPr="008F7B54" w:rsidRDefault="008F7B54" w:rsidP="008F7B54">
      <w:pPr>
        <w:rPr>
          <w:color w:val="000000" w:themeColor="text1"/>
          <w:sz w:val="28"/>
          <w:szCs w:val="26"/>
          <w:lang w:val="en-GB"/>
        </w:rPr>
      </w:pPr>
      <w:r w:rsidRPr="008F7B54">
        <w:rPr>
          <w:rFonts w:cs="OpenSans-Regular"/>
          <w:color w:val="000000" w:themeColor="text1"/>
          <w:sz w:val="28"/>
          <w:szCs w:val="26"/>
        </w:rPr>
        <w:t xml:space="preserve">Smallbusiness.chron.com. (2019). </w:t>
      </w:r>
      <w:r w:rsidRPr="008F7B54">
        <w:rPr>
          <w:rFonts w:cs="OpenSans-Italic"/>
          <w:i/>
          <w:iCs/>
          <w:color w:val="000000" w:themeColor="text1"/>
          <w:sz w:val="28"/>
          <w:szCs w:val="26"/>
        </w:rPr>
        <w:t>Examples of Barriers to Effective Teamwork</w:t>
      </w:r>
      <w:r w:rsidRPr="008F7B54">
        <w:rPr>
          <w:rFonts w:cs="OpenSans-Regular"/>
          <w:color w:val="000000" w:themeColor="text1"/>
          <w:sz w:val="28"/>
          <w:szCs w:val="26"/>
        </w:rPr>
        <w:t>. [online] Available at: https://smallbusiness.chron.com/examples-barriers-effective-teamwork-10394.html [Accessed 5 May 2019].</w:t>
      </w:r>
    </w:p>
    <w:sectPr w:rsidR="008F7B54" w:rsidRPr="008F7B54" w:rsidSect="00367C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OpenSans-Italic">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CF6703"/>
    <w:multiLevelType w:val="hybridMultilevel"/>
    <w:tmpl w:val="25F48A48"/>
    <w:lvl w:ilvl="0" w:tplc="227408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28E"/>
    <w:rsid w:val="000013C2"/>
    <w:rsid w:val="0000448D"/>
    <w:rsid w:val="000054E6"/>
    <w:rsid w:val="0000678E"/>
    <w:rsid w:val="00012841"/>
    <w:rsid w:val="000145A5"/>
    <w:rsid w:val="0001496F"/>
    <w:rsid w:val="000158B7"/>
    <w:rsid w:val="0002526E"/>
    <w:rsid w:val="00032CA6"/>
    <w:rsid w:val="00044FD0"/>
    <w:rsid w:val="0005663B"/>
    <w:rsid w:val="0006622C"/>
    <w:rsid w:val="00066F40"/>
    <w:rsid w:val="000673B5"/>
    <w:rsid w:val="0007608C"/>
    <w:rsid w:val="0009699E"/>
    <w:rsid w:val="000A4284"/>
    <w:rsid w:val="000A5004"/>
    <w:rsid w:val="000A7E14"/>
    <w:rsid w:val="000B087E"/>
    <w:rsid w:val="000B59BE"/>
    <w:rsid w:val="000C0392"/>
    <w:rsid w:val="000E457C"/>
    <w:rsid w:val="000F3EF0"/>
    <w:rsid w:val="000F4A1C"/>
    <w:rsid w:val="000F7791"/>
    <w:rsid w:val="00106FEF"/>
    <w:rsid w:val="00107468"/>
    <w:rsid w:val="00116148"/>
    <w:rsid w:val="00121D61"/>
    <w:rsid w:val="001229E0"/>
    <w:rsid w:val="0012642C"/>
    <w:rsid w:val="00130E92"/>
    <w:rsid w:val="0013170D"/>
    <w:rsid w:val="0013392F"/>
    <w:rsid w:val="00134C66"/>
    <w:rsid w:val="00141E13"/>
    <w:rsid w:val="00144C15"/>
    <w:rsid w:val="0014731E"/>
    <w:rsid w:val="00156609"/>
    <w:rsid w:val="00157BC8"/>
    <w:rsid w:val="001612D8"/>
    <w:rsid w:val="00165886"/>
    <w:rsid w:val="00165D67"/>
    <w:rsid w:val="001711DE"/>
    <w:rsid w:val="001753CB"/>
    <w:rsid w:val="00175CD1"/>
    <w:rsid w:val="00180822"/>
    <w:rsid w:val="001859ED"/>
    <w:rsid w:val="00195238"/>
    <w:rsid w:val="001A05B6"/>
    <w:rsid w:val="001A2B32"/>
    <w:rsid w:val="001B3815"/>
    <w:rsid w:val="001B52FA"/>
    <w:rsid w:val="001B5422"/>
    <w:rsid w:val="001C7AFB"/>
    <w:rsid w:val="001D2A22"/>
    <w:rsid w:val="001D2ACB"/>
    <w:rsid w:val="001F06C4"/>
    <w:rsid w:val="001F1CDB"/>
    <w:rsid w:val="001F4086"/>
    <w:rsid w:val="00200615"/>
    <w:rsid w:val="002015CC"/>
    <w:rsid w:val="00201689"/>
    <w:rsid w:val="002038CB"/>
    <w:rsid w:val="00212A82"/>
    <w:rsid w:val="00212FAE"/>
    <w:rsid w:val="002146AE"/>
    <w:rsid w:val="0022689B"/>
    <w:rsid w:val="00227E1F"/>
    <w:rsid w:val="0023713D"/>
    <w:rsid w:val="00244E1D"/>
    <w:rsid w:val="00244F5B"/>
    <w:rsid w:val="0025665D"/>
    <w:rsid w:val="00256A4A"/>
    <w:rsid w:val="0026204C"/>
    <w:rsid w:val="00262230"/>
    <w:rsid w:val="002643B1"/>
    <w:rsid w:val="00267F2F"/>
    <w:rsid w:val="00273B7B"/>
    <w:rsid w:val="00280F05"/>
    <w:rsid w:val="00282EE6"/>
    <w:rsid w:val="00282F56"/>
    <w:rsid w:val="002842C3"/>
    <w:rsid w:val="002906F8"/>
    <w:rsid w:val="002957C1"/>
    <w:rsid w:val="00296173"/>
    <w:rsid w:val="00296A98"/>
    <w:rsid w:val="002A7F98"/>
    <w:rsid w:val="002B40E2"/>
    <w:rsid w:val="002B756F"/>
    <w:rsid w:val="002B7E74"/>
    <w:rsid w:val="002C1589"/>
    <w:rsid w:val="002C1D31"/>
    <w:rsid w:val="002C3C31"/>
    <w:rsid w:val="002C6120"/>
    <w:rsid w:val="002D1AAC"/>
    <w:rsid w:val="002E108E"/>
    <w:rsid w:val="002F754F"/>
    <w:rsid w:val="002F759F"/>
    <w:rsid w:val="0030002B"/>
    <w:rsid w:val="0030339A"/>
    <w:rsid w:val="00304C57"/>
    <w:rsid w:val="00306A9F"/>
    <w:rsid w:val="0031438B"/>
    <w:rsid w:val="00316F66"/>
    <w:rsid w:val="00332931"/>
    <w:rsid w:val="00344337"/>
    <w:rsid w:val="0035303D"/>
    <w:rsid w:val="003653B9"/>
    <w:rsid w:val="0036552A"/>
    <w:rsid w:val="00367CCE"/>
    <w:rsid w:val="0037012C"/>
    <w:rsid w:val="0037035E"/>
    <w:rsid w:val="0038457C"/>
    <w:rsid w:val="00384831"/>
    <w:rsid w:val="00384F85"/>
    <w:rsid w:val="00385FC9"/>
    <w:rsid w:val="0039288C"/>
    <w:rsid w:val="00393FF4"/>
    <w:rsid w:val="0039566B"/>
    <w:rsid w:val="00395E63"/>
    <w:rsid w:val="003A0DE3"/>
    <w:rsid w:val="003A16D0"/>
    <w:rsid w:val="003A17F2"/>
    <w:rsid w:val="003A344B"/>
    <w:rsid w:val="003A6625"/>
    <w:rsid w:val="003B3049"/>
    <w:rsid w:val="003B48E6"/>
    <w:rsid w:val="003D0AEB"/>
    <w:rsid w:val="003D5AC2"/>
    <w:rsid w:val="003D6DB5"/>
    <w:rsid w:val="003D7AB6"/>
    <w:rsid w:val="003E075F"/>
    <w:rsid w:val="003E210C"/>
    <w:rsid w:val="003E638A"/>
    <w:rsid w:val="003F1C44"/>
    <w:rsid w:val="003F6AF0"/>
    <w:rsid w:val="00401BDA"/>
    <w:rsid w:val="00414A61"/>
    <w:rsid w:val="0041680D"/>
    <w:rsid w:val="0042079C"/>
    <w:rsid w:val="0042353C"/>
    <w:rsid w:val="00432025"/>
    <w:rsid w:val="004350A1"/>
    <w:rsid w:val="0044534C"/>
    <w:rsid w:val="004458E6"/>
    <w:rsid w:val="004578B8"/>
    <w:rsid w:val="004661B5"/>
    <w:rsid w:val="00480330"/>
    <w:rsid w:val="00483F30"/>
    <w:rsid w:val="00490021"/>
    <w:rsid w:val="00490334"/>
    <w:rsid w:val="004912C7"/>
    <w:rsid w:val="004949E2"/>
    <w:rsid w:val="004974D7"/>
    <w:rsid w:val="004B174F"/>
    <w:rsid w:val="004B5D8F"/>
    <w:rsid w:val="004B5FF7"/>
    <w:rsid w:val="004B78E3"/>
    <w:rsid w:val="004C119B"/>
    <w:rsid w:val="004C233D"/>
    <w:rsid w:val="004C46BE"/>
    <w:rsid w:val="004D64D1"/>
    <w:rsid w:val="004F13B6"/>
    <w:rsid w:val="004F5BA5"/>
    <w:rsid w:val="00501B20"/>
    <w:rsid w:val="00501CAB"/>
    <w:rsid w:val="005023B8"/>
    <w:rsid w:val="0050294E"/>
    <w:rsid w:val="005054B3"/>
    <w:rsid w:val="0050799D"/>
    <w:rsid w:val="00514FA9"/>
    <w:rsid w:val="00516956"/>
    <w:rsid w:val="00516C33"/>
    <w:rsid w:val="00517F61"/>
    <w:rsid w:val="00520918"/>
    <w:rsid w:val="0052348F"/>
    <w:rsid w:val="005335A5"/>
    <w:rsid w:val="00537A02"/>
    <w:rsid w:val="00540261"/>
    <w:rsid w:val="00541806"/>
    <w:rsid w:val="00545B08"/>
    <w:rsid w:val="005467E2"/>
    <w:rsid w:val="00552185"/>
    <w:rsid w:val="00555B90"/>
    <w:rsid w:val="00560565"/>
    <w:rsid w:val="00566277"/>
    <w:rsid w:val="0057044E"/>
    <w:rsid w:val="00570BEB"/>
    <w:rsid w:val="005724F2"/>
    <w:rsid w:val="0057472A"/>
    <w:rsid w:val="0057686C"/>
    <w:rsid w:val="00576A26"/>
    <w:rsid w:val="005A13C1"/>
    <w:rsid w:val="005A18FB"/>
    <w:rsid w:val="005B0FFD"/>
    <w:rsid w:val="005B4E74"/>
    <w:rsid w:val="005B6EA0"/>
    <w:rsid w:val="005C054D"/>
    <w:rsid w:val="005C0FAD"/>
    <w:rsid w:val="005C2BAC"/>
    <w:rsid w:val="005C3F17"/>
    <w:rsid w:val="005C71CB"/>
    <w:rsid w:val="005D406C"/>
    <w:rsid w:val="005F5C92"/>
    <w:rsid w:val="00602742"/>
    <w:rsid w:val="006156F3"/>
    <w:rsid w:val="00616022"/>
    <w:rsid w:val="0062165F"/>
    <w:rsid w:val="006246AC"/>
    <w:rsid w:val="0063301A"/>
    <w:rsid w:val="0064035E"/>
    <w:rsid w:val="006444B8"/>
    <w:rsid w:val="006454A7"/>
    <w:rsid w:val="00646182"/>
    <w:rsid w:val="0065245F"/>
    <w:rsid w:val="006533A0"/>
    <w:rsid w:val="00654D9E"/>
    <w:rsid w:val="00667F65"/>
    <w:rsid w:val="00670419"/>
    <w:rsid w:val="00676596"/>
    <w:rsid w:val="00677F47"/>
    <w:rsid w:val="00683B28"/>
    <w:rsid w:val="00684DB0"/>
    <w:rsid w:val="006945E1"/>
    <w:rsid w:val="0069745F"/>
    <w:rsid w:val="006A31E7"/>
    <w:rsid w:val="006B49C5"/>
    <w:rsid w:val="006B5C39"/>
    <w:rsid w:val="006B7A16"/>
    <w:rsid w:val="006C33B1"/>
    <w:rsid w:val="006C53BB"/>
    <w:rsid w:val="006D5E9A"/>
    <w:rsid w:val="006E08E4"/>
    <w:rsid w:val="006F1A33"/>
    <w:rsid w:val="006F4202"/>
    <w:rsid w:val="006F4692"/>
    <w:rsid w:val="006F703A"/>
    <w:rsid w:val="00711A5C"/>
    <w:rsid w:val="0071702B"/>
    <w:rsid w:val="00730084"/>
    <w:rsid w:val="007337E9"/>
    <w:rsid w:val="00744B28"/>
    <w:rsid w:val="00752A84"/>
    <w:rsid w:val="007548E8"/>
    <w:rsid w:val="0075556B"/>
    <w:rsid w:val="00755F3B"/>
    <w:rsid w:val="007611FC"/>
    <w:rsid w:val="0076269D"/>
    <w:rsid w:val="00765A54"/>
    <w:rsid w:val="00772102"/>
    <w:rsid w:val="007805EC"/>
    <w:rsid w:val="00781402"/>
    <w:rsid w:val="0078169E"/>
    <w:rsid w:val="00792CAD"/>
    <w:rsid w:val="00797F96"/>
    <w:rsid w:val="007A3BCD"/>
    <w:rsid w:val="007A4966"/>
    <w:rsid w:val="007B1A0C"/>
    <w:rsid w:val="007C151F"/>
    <w:rsid w:val="007C281D"/>
    <w:rsid w:val="007C5E41"/>
    <w:rsid w:val="007C7D14"/>
    <w:rsid w:val="007D0787"/>
    <w:rsid w:val="007D165F"/>
    <w:rsid w:val="007F0ACD"/>
    <w:rsid w:val="007F126E"/>
    <w:rsid w:val="007F1F4F"/>
    <w:rsid w:val="007F3435"/>
    <w:rsid w:val="007F35F6"/>
    <w:rsid w:val="008052F7"/>
    <w:rsid w:val="0081143A"/>
    <w:rsid w:val="00813FF1"/>
    <w:rsid w:val="00815026"/>
    <w:rsid w:val="0082406C"/>
    <w:rsid w:val="008324D0"/>
    <w:rsid w:val="00832C5E"/>
    <w:rsid w:val="008338E5"/>
    <w:rsid w:val="00836853"/>
    <w:rsid w:val="0083688C"/>
    <w:rsid w:val="0085136B"/>
    <w:rsid w:val="00852D43"/>
    <w:rsid w:val="008566C9"/>
    <w:rsid w:val="00856D24"/>
    <w:rsid w:val="008603D1"/>
    <w:rsid w:val="00863DD4"/>
    <w:rsid w:val="0086607E"/>
    <w:rsid w:val="00870C0B"/>
    <w:rsid w:val="00876189"/>
    <w:rsid w:val="00881AA5"/>
    <w:rsid w:val="008A579C"/>
    <w:rsid w:val="008A7308"/>
    <w:rsid w:val="008B3801"/>
    <w:rsid w:val="008C114D"/>
    <w:rsid w:val="008C3337"/>
    <w:rsid w:val="008C56AB"/>
    <w:rsid w:val="008C584D"/>
    <w:rsid w:val="008C76EE"/>
    <w:rsid w:val="008E3AB0"/>
    <w:rsid w:val="008E46ED"/>
    <w:rsid w:val="008E4CF4"/>
    <w:rsid w:val="008E4E1A"/>
    <w:rsid w:val="008F79DC"/>
    <w:rsid w:val="008F7B54"/>
    <w:rsid w:val="009037C4"/>
    <w:rsid w:val="009042B7"/>
    <w:rsid w:val="00905FB2"/>
    <w:rsid w:val="0090684E"/>
    <w:rsid w:val="0091289C"/>
    <w:rsid w:val="00921A7E"/>
    <w:rsid w:val="0094327A"/>
    <w:rsid w:val="00946F04"/>
    <w:rsid w:val="0094769D"/>
    <w:rsid w:val="0095050E"/>
    <w:rsid w:val="009602CA"/>
    <w:rsid w:val="00962A27"/>
    <w:rsid w:val="00964DF0"/>
    <w:rsid w:val="00965083"/>
    <w:rsid w:val="00966CCC"/>
    <w:rsid w:val="00967FEF"/>
    <w:rsid w:val="0097020C"/>
    <w:rsid w:val="00974604"/>
    <w:rsid w:val="0099110C"/>
    <w:rsid w:val="00992BC1"/>
    <w:rsid w:val="009957EE"/>
    <w:rsid w:val="009977B3"/>
    <w:rsid w:val="009B6D1A"/>
    <w:rsid w:val="009D06CC"/>
    <w:rsid w:val="009D0F13"/>
    <w:rsid w:val="009D2423"/>
    <w:rsid w:val="009E50AE"/>
    <w:rsid w:val="009E6CD7"/>
    <w:rsid w:val="009F6F48"/>
    <w:rsid w:val="00A003DA"/>
    <w:rsid w:val="00A024B0"/>
    <w:rsid w:val="00A037A3"/>
    <w:rsid w:val="00A07120"/>
    <w:rsid w:val="00A1392C"/>
    <w:rsid w:val="00A209E8"/>
    <w:rsid w:val="00A247C8"/>
    <w:rsid w:val="00A316DA"/>
    <w:rsid w:val="00A3620D"/>
    <w:rsid w:val="00A3641B"/>
    <w:rsid w:val="00A42463"/>
    <w:rsid w:val="00A44B54"/>
    <w:rsid w:val="00A51123"/>
    <w:rsid w:val="00A567B2"/>
    <w:rsid w:val="00A60C9B"/>
    <w:rsid w:val="00A62E28"/>
    <w:rsid w:val="00A64687"/>
    <w:rsid w:val="00A744DF"/>
    <w:rsid w:val="00A8085F"/>
    <w:rsid w:val="00A80BFE"/>
    <w:rsid w:val="00A836DA"/>
    <w:rsid w:val="00A86AAC"/>
    <w:rsid w:val="00A87F58"/>
    <w:rsid w:val="00A9162F"/>
    <w:rsid w:val="00A944A8"/>
    <w:rsid w:val="00A96773"/>
    <w:rsid w:val="00AA1E31"/>
    <w:rsid w:val="00AB520D"/>
    <w:rsid w:val="00AB61E6"/>
    <w:rsid w:val="00AC4195"/>
    <w:rsid w:val="00AC6C5E"/>
    <w:rsid w:val="00AD58E3"/>
    <w:rsid w:val="00AD6D86"/>
    <w:rsid w:val="00AD7823"/>
    <w:rsid w:val="00AE4EC2"/>
    <w:rsid w:val="00AE51B5"/>
    <w:rsid w:val="00AF290D"/>
    <w:rsid w:val="00AF3470"/>
    <w:rsid w:val="00AF6D0D"/>
    <w:rsid w:val="00B02653"/>
    <w:rsid w:val="00B02C4C"/>
    <w:rsid w:val="00B133C3"/>
    <w:rsid w:val="00B20611"/>
    <w:rsid w:val="00B22E50"/>
    <w:rsid w:val="00B24C1C"/>
    <w:rsid w:val="00B3062B"/>
    <w:rsid w:val="00B32255"/>
    <w:rsid w:val="00B3274C"/>
    <w:rsid w:val="00B3367A"/>
    <w:rsid w:val="00B50B72"/>
    <w:rsid w:val="00B53A0F"/>
    <w:rsid w:val="00B611A4"/>
    <w:rsid w:val="00B63BBE"/>
    <w:rsid w:val="00B6413F"/>
    <w:rsid w:val="00B71A93"/>
    <w:rsid w:val="00B7264F"/>
    <w:rsid w:val="00B733A9"/>
    <w:rsid w:val="00B74B09"/>
    <w:rsid w:val="00B7665D"/>
    <w:rsid w:val="00B8631C"/>
    <w:rsid w:val="00BA090A"/>
    <w:rsid w:val="00BA102C"/>
    <w:rsid w:val="00BA315B"/>
    <w:rsid w:val="00BC0DE5"/>
    <w:rsid w:val="00BC14F0"/>
    <w:rsid w:val="00BC3347"/>
    <w:rsid w:val="00BC4F2A"/>
    <w:rsid w:val="00BC68EB"/>
    <w:rsid w:val="00BE067B"/>
    <w:rsid w:val="00BE1D02"/>
    <w:rsid w:val="00BE5738"/>
    <w:rsid w:val="00BE7166"/>
    <w:rsid w:val="00BF1C99"/>
    <w:rsid w:val="00BF283F"/>
    <w:rsid w:val="00C06FC8"/>
    <w:rsid w:val="00C14828"/>
    <w:rsid w:val="00C51066"/>
    <w:rsid w:val="00C52811"/>
    <w:rsid w:val="00C54B77"/>
    <w:rsid w:val="00C55BA1"/>
    <w:rsid w:val="00C6086D"/>
    <w:rsid w:val="00C614EF"/>
    <w:rsid w:val="00C622F2"/>
    <w:rsid w:val="00C84589"/>
    <w:rsid w:val="00C861B7"/>
    <w:rsid w:val="00C92735"/>
    <w:rsid w:val="00C9537D"/>
    <w:rsid w:val="00C97A1B"/>
    <w:rsid w:val="00CB3837"/>
    <w:rsid w:val="00CC2F3C"/>
    <w:rsid w:val="00CD15DC"/>
    <w:rsid w:val="00CD3ADB"/>
    <w:rsid w:val="00CD7C18"/>
    <w:rsid w:val="00CE2AA2"/>
    <w:rsid w:val="00CE2F40"/>
    <w:rsid w:val="00CE563C"/>
    <w:rsid w:val="00CF2439"/>
    <w:rsid w:val="00CF726D"/>
    <w:rsid w:val="00D01386"/>
    <w:rsid w:val="00D13729"/>
    <w:rsid w:val="00D32DFB"/>
    <w:rsid w:val="00D35749"/>
    <w:rsid w:val="00D360BE"/>
    <w:rsid w:val="00D3773C"/>
    <w:rsid w:val="00D419E4"/>
    <w:rsid w:val="00D47B02"/>
    <w:rsid w:val="00D62D0E"/>
    <w:rsid w:val="00D65662"/>
    <w:rsid w:val="00D67411"/>
    <w:rsid w:val="00D71755"/>
    <w:rsid w:val="00D718E0"/>
    <w:rsid w:val="00D835C2"/>
    <w:rsid w:val="00D8457C"/>
    <w:rsid w:val="00D91197"/>
    <w:rsid w:val="00D92EB0"/>
    <w:rsid w:val="00D940F2"/>
    <w:rsid w:val="00DB54DA"/>
    <w:rsid w:val="00DC2B77"/>
    <w:rsid w:val="00DD283C"/>
    <w:rsid w:val="00DD569E"/>
    <w:rsid w:val="00DE0AAF"/>
    <w:rsid w:val="00DE2F1E"/>
    <w:rsid w:val="00DE4153"/>
    <w:rsid w:val="00DE54F0"/>
    <w:rsid w:val="00DF798F"/>
    <w:rsid w:val="00E00572"/>
    <w:rsid w:val="00E0317A"/>
    <w:rsid w:val="00E07020"/>
    <w:rsid w:val="00E103C5"/>
    <w:rsid w:val="00E21392"/>
    <w:rsid w:val="00E2277F"/>
    <w:rsid w:val="00E273C6"/>
    <w:rsid w:val="00E3303E"/>
    <w:rsid w:val="00E36031"/>
    <w:rsid w:val="00E4165A"/>
    <w:rsid w:val="00E437FF"/>
    <w:rsid w:val="00E46AAC"/>
    <w:rsid w:val="00E50810"/>
    <w:rsid w:val="00E60276"/>
    <w:rsid w:val="00E62888"/>
    <w:rsid w:val="00E63F28"/>
    <w:rsid w:val="00E737CE"/>
    <w:rsid w:val="00E82B0B"/>
    <w:rsid w:val="00E82B41"/>
    <w:rsid w:val="00E8381B"/>
    <w:rsid w:val="00E83C9F"/>
    <w:rsid w:val="00E967E5"/>
    <w:rsid w:val="00EA228E"/>
    <w:rsid w:val="00EA4CD7"/>
    <w:rsid w:val="00EB4992"/>
    <w:rsid w:val="00EB7AF7"/>
    <w:rsid w:val="00EC784A"/>
    <w:rsid w:val="00ED023D"/>
    <w:rsid w:val="00ED22F5"/>
    <w:rsid w:val="00ED7315"/>
    <w:rsid w:val="00EE21C7"/>
    <w:rsid w:val="00EE54C8"/>
    <w:rsid w:val="00EF0C26"/>
    <w:rsid w:val="00EF3EE8"/>
    <w:rsid w:val="00EF4DE6"/>
    <w:rsid w:val="00EF6A69"/>
    <w:rsid w:val="00F018EA"/>
    <w:rsid w:val="00F052AD"/>
    <w:rsid w:val="00F05E9F"/>
    <w:rsid w:val="00F11DE8"/>
    <w:rsid w:val="00F14F54"/>
    <w:rsid w:val="00F1662C"/>
    <w:rsid w:val="00F21FD0"/>
    <w:rsid w:val="00F223D8"/>
    <w:rsid w:val="00F25EEE"/>
    <w:rsid w:val="00F302DA"/>
    <w:rsid w:val="00F34248"/>
    <w:rsid w:val="00F3564F"/>
    <w:rsid w:val="00F36786"/>
    <w:rsid w:val="00F438AB"/>
    <w:rsid w:val="00F4481C"/>
    <w:rsid w:val="00F532B6"/>
    <w:rsid w:val="00F547D8"/>
    <w:rsid w:val="00F54D39"/>
    <w:rsid w:val="00F66F0F"/>
    <w:rsid w:val="00F67577"/>
    <w:rsid w:val="00F675C2"/>
    <w:rsid w:val="00F709E6"/>
    <w:rsid w:val="00F74EED"/>
    <w:rsid w:val="00F754C1"/>
    <w:rsid w:val="00F75765"/>
    <w:rsid w:val="00F7579D"/>
    <w:rsid w:val="00F77604"/>
    <w:rsid w:val="00F8207B"/>
    <w:rsid w:val="00F90978"/>
    <w:rsid w:val="00F921AD"/>
    <w:rsid w:val="00F95010"/>
    <w:rsid w:val="00F95C21"/>
    <w:rsid w:val="00F97C7F"/>
    <w:rsid w:val="00FA6B6D"/>
    <w:rsid w:val="00FB672F"/>
    <w:rsid w:val="00FC1F46"/>
    <w:rsid w:val="00FC314B"/>
    <w:rsid w:val="00FC4E98"/>
    <w:rsid w:val="00FC7ABD"/>
    <w:rsid w:val="00FC7E77"/>
    <w:rsid w:val="00FD1287"/>
    <w:rsid w:val="00FD1AF7"/>
    <w:rsid w:val="00FD3256"/>
    <w:rsid w:val="00FD5453"/>
    <w:rsid w:val="00FE049F"/>
    <w:rsid w:val="00FE4E6E"/>
    <w:rsid w:val="00FF3A0D"/>
    <w:rsid w:val="00FF4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1B3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1C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C612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B1"/>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22C"/>
    <w:rPr>
      <w:color w:val="0563C1" w:themeColor="hyperlink"/>
      <w:u w:val="single"/>
    </w:rPr>
  </w:style>
  <w:style w:type="paragraph" w:styleId="Title">
    <w:name w:val="Title"/>
    <w:basedOn w:val="Normal"/>
    <w:next w:val="Normal"/>
    <w:link w:val="TitleChar"/>
    <w:uiPriority w:val="10"/>
    <w:qFormat/>
    <w:rsid w:val="00EA4CD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CD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E21C7"/>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765A54"/>
    <w:rPr>
      <w:color w:val="954F72" w:themeColor="followedHyperlink"/>
      <w:u w:val="single"/>
    </w:rPr>
  </w:style>
  <w:style w:type="paragraph" w:styleId="TOCHeading">
    <w:name w:val="TOC Heading"/>
    <w:basedOn w:val="Heading1"/>
    <w:next w:val="Normal"/>
    <w:uiPriority w:val="39"/>
    <w:unhideWhenUsed/>
    <w:qFormat/>
    <w:rsid w:val="006156F3"/>
    <w:pPr>
      <w:spacing w:before="480" w:line="276" w:lineRule="auto"/>
      <w:outlineLvl w:val="9"/>
    </w:pPr>
    <w:rPr>
      <w:b/>
      <w:bCs/>
      <w:sz w:val="28"/>
      <w:szCs w:val="28"/>
    </w:rPr>
  </w:style>
  <w:style w:type="paragraph" w:styleId="TOC1">
    <w:name w:val="toc 1"/>
    <w:basedOn w:val="Normal"/>
    <w:next w:val="Normal"/>
    <w:autoRedefine/>
    <w:uiPriority w:val="39"/>
    <w:unhideWhenUsed/>
    <w:rsid w:val="006156F3"/>
    <w:pPr>
      <w:spacing w:before="120"/>
    </w:pPr>
    <w:rPr>
      <w:b/>
      <w:bCs/>
    </w:rPr>
  </w:style>
  <w:style w:type="paragraph" w:styleId="TOC2">
    <w:name w:val="toc 2"/>
    <w:basedOn w:val="Normal"/>
    <w:next w:val="Normal"/>
    <w:autoRedefine/>
    <w:uiPriority w:val="39"/>
    <w:unhideWhenUsed/>
    <w:rsid w:val="006156F3"/>
    <w:pPr>
      <w:ind w:left="240"/>
    </w:pPr>
    <w:rPr>
      <w:b/>
      <w:bCs/>
      <w:sz w:val="22"/>
      <w:szCs w:val="22"/>
    </w:rPr>
  </w:style>
  <w:style w:type="paragraph" w:styleId="TOC3">
    <w:name w:val="toc 3"/>
    <w:basedOn w:val="Normal"/>
    <w:next w:val="Normal"/>
    <w:autoRedefine/>
    <w:uiPriority w:val="39"/>
    <w:unhideWhenUsed/>
    <w:rsid w:val="006156F3"/>
    <w:pPr>
      <w:ind w:left="480"/>
    </w:pPr>
    <w:rPr>
      <w:sz w:val="22"/>
      <w:szCs w:val="22"/>
    </w:rPr>
  </w:style>
  <w:style w:type="paragraph" w:styleId="TOC4">
    <w:name w:val="toc 4"/>
    <w:basedOn w:val="Normal"/>
    <w:next w:val="Normal"/>
    <w:autoRedefine/>
    <w:uiPriority w:val="39"/>
    <w:semiHidden/>
    <w:unhideWhenUsed/>
    <w:rsid w:val="006156F3"/>
    <w:pPr>
      <w:ind w:left="720"/>
    </w:pPr>
    <w:rPr>
      <w:sz w:val="20"/>
      <w:szCs w:val="20"/>
    </w:rPr>
  </w:style>
  <w:style w:type="paragraph" w:styleId="TOC5">
    <w:name w:val="toc 5"/>
    <w:basedOn w:val="Normal"/>
    <w:next w:val="Normal"/>
    <w:autoRedefine/>
    <w:uiPriority w:val="39"/>
    <w:semiHidden/>
    <w:unhideWhenUsed/>
    <w:rsid w:val="006156F3"/>
    <w:pPr>
      <w:ind w:left="960"/>
    </w:pPr>
    <w:rPr>
      <w:sz w:val="20"/>
      <w:szCs w:val="20"/>
    </w:rPr>
  </w:style>
  <w:style w:type="paragraph" w:styleId="TOC6">
    <w:name w:val="toc 6"/>
    <w:basedOn w:val="Normal"/>
    <w:next w:val="Normal"/>
    <w:autoRedefine/>
    <w:uiPriority w:val="39"/>
    <w:semiHidden/>
    <w:unhideWhenUsed/>
    <w:rsid w:val="006156F3"/>
    <w:pPr>
      <w:ind w:left="1200"/>
    </w:pPr>
    <w:rPr>
      <w:sz w:val="20"/>
      <w:szCs w:val="20"/>
    </w:rPr>
  </w:style>
  <w:style w:type="paragraph" w:styleId="TOC7">
    <w:name w:val="toc 7"/>
    <w:basedOn w:val="Normal"/>
    <w:next w:val="Normal"/>
    <w:autoRedefine/>
    <w:uiPriority w:val="39"/>
    <w:semiHidden/>
    <w:unhideWhenUsed/>
    <w:rsid w:val="006156F3"/>
    <w:pPr>
      <w:ind w:left="1440"/>
    </w:pPr>
    <w:rPr>
      <w:sz w:val="20"/>
      <w:szCs w:val="20"/>
    </w:rPr>
  </w:style>
  <w:style w:type="paragraph" w:styleId="TOC8">
    <w:name w:val="toc 8"/>
    <w:basedOn w:val="Normal"/>
    <w:next w:val="Normal"/>
    <w:autoRedefine/>
    <w:uiPriority w:val="39"/>
    <w:semiHidden/>
    <w:unhideWhenUsed/>
    <w:rsid w:val="006156F3"/>
    <w:pPr>
      <w:ind w:left="1680"/>
    </w:pPr>
    <w:rPr>
      <w:sz w:val="20"/>
      <w:szCs w:val="20"/>
    </w:rPr>
  </w:style>
  <w:style w:type="paragraph" w:styleId="TOC9">
    <w:name w:val="toc 9"/>
    <w:basedOn w:val="Normal"/>
    <w:next w:val="Normal"/>
    <w:autoRedefine/>
    <w:uiPriority w:val="39"/>
    <w:semiHidden/>
    <w:unhideWhenUsed/>
    <w:rsid w:val="006156F3"/>
    <w:pPr>
      <w:ind w:left="1920"/>
    </w:pPr>
    <w:rPr>
      <w:sz w:val="20"/>
      <w:szCs w:val="20"/>
    </w:rPr>
  </w:style>
  <w:style w:type="paragraph" w:styleId="ListParagraph">
    <w:name w:val="List Paragraph"/>
    <w:basedOn w:val="Normal"/>
    <w:uiPriority w:val="34"/>
    <w:qFormat/>
    <w:rsid w:val="000B087E"/>
    <w:pPr>
      <w:ind w:left="720"/>
      <w:contextualSpacing/>
    </w:pPr>
  </w:style>
  <w:style w:type="character" w:customStyle="1" w:styleId="Heading2Char">
    <w:name w:val="Heading 2 Char"/>
    <w:basedOn w:val="DefaultParagraphFont"/>
    <w:link w:val="Heading2"/>
    <w:uiPriority w:val="9"/>
    <w:rsid w:val="002C6120"/>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48033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6C33B1"/>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2D6A724-E860-4842-9880-A48A2645C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435</TotalTime>
  <Pages>14</Pages>
  <Words>4712</Words>
  <Characters>26860</Characters>
  <Application>Microsoft Macintosh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427</cp:revision>
  <dcterms:created xsi:type="dcterms:W3CDTF">2019-05-05T20:20:00Z</dcterms:created>
  <dcterms:modified xsi:type="dcterms:W3CDTF">2019-05-06T21:55:00Z</dcterms:modified>
</cp:coreProperties>
</file>