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532A0B" w14:textId="331E89CC" w:rsidR="005B543F" w:rsidRPr="005C559E" w:rsidRDefault="005D7FCD" w:rsidP="005C559E">
      <w:pPr>
        <w:spacing w:after="200" w:line="480" w:lineRule="auto"/>
        <w:jc w:val="both"/>
        <w:rPr>
          <w:rFonts w:ascii="Times New Roman" w:eastAsia="Times New Roman" w:hAnsi="Times New Roman" w:cs="Times New Roman"/>
          <w:b/>
        </w:rPr>
      </w:pPr>
      <w:r w:rsidRPr="005C559E">
        <w:rPr>
          <w:rFonts w:ascii="Times New Roman" w:hAnsi="Times New Roman" w:cs="Times New Roman"/>
          <w:noProof/>
          <w:lang w:val="en-US" w:eastAsia="en-US"/>
        </w:rPr>
        <w:drawing>
          <wp:inline distT="0" distB="0" distL="0" distR="0" wp14:anchorId="2B1F3E0A" wp14:editId="21436FA3">
            <wp:extent cx="2863215" cy="1137920"/>
            <wp:effectExtent l="0" t="0" r="0" b="0"/>
            <wp:docPr id="1" name="rectole000000000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rectole0000000000"/>
                    <pic:cNvPicPr>
                      <a:picLocks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863215" cy="1137920"/>
                    </a:xfrm>
                    <a:prstGeom prst="rect">
                      <a:avLst/>
                    </a:prstGeom>
                    <a:solidFill>
                      <a:srgbClr val="FFFFFF"/>
                    </a:solidFill>
                    <a:ln>
                      <a:noFill/>
                    </a:ln>
                  </pic:spPr>
                </pic:pic>
              </a:graphicData>
            </a:graphic>
          </wp:inline>
        </w:drawing>
      </w:r>
    </w:p>
    <w:p w14:paraId="5C80B10D" w14:textId="77777777" w:rsidR="005B543F" w:rsidRPr="005C559E" w:rsidRDefault="00C105DB" w:rsidP="005C559E">
      <w:pPr>
        <w:spacing w:after="200" w:line="480" w:lineRule="auto"/>
        <w:jc w:val="both"/>
        <w:rPr>
          <w:rFonts w:ascii="Times New Roman" w:eastAsia="Times New Roman" w:hAnsi="Times New Roman" w:cs="Times New Roman"/>
          <w:b/>
        </w:rPr>
      </w:pPr>
      <w:r w:rsidRPr="005C559E">
        <w:rPr>
          <w:rFonts w:ascii="Times New Roman" w:eastAsia="Times New Roman" w:hAnsi="Times New Roman" w:cs="Times New Roman"/>
          <w:b/>
        </w:rPr>
        <w:t>Student Name : Dewinder Kaur</w:t>
      </w:r>
    </w:p>
    <w:p w14:paraId="50151D62" w14:textId="77777777" w:rsidR="005B543F" w:rsidRPr="005C559E" w:rsidRDefault="00C105DB" w:rsidP="005C559E">
      <w:pPr>
        <w:spacing w:after="200" w:line="480" w:lineRule="auto"/>
        <w:jc w:val="both"/>
        <w:rPr>
          <w:rFonts w:ascii="Times New Roman" w:eastAsia="Times New Roman" w:hAnsi="Times New Roman" w:cs="Times New Roman"/>
          <w:b/>
        </w:rPr>
      </w:pPr>
      <w:r w:rsidRPr="005C559E">
        <w:rPr>
          <w:rFonts w:ascii="Times New Roman" w:eastAsia="Times New Roman" w:hAnsi="Times New Roman" w:cs="Times New Roman"/>
          <w:b/>
        </w:rPr>
        <w:t>Student ID : 2106356</w:t>
      </w:r>
    </w:p>
    <w:p w14:paraId="55151463" w14:textId="77777777" w:rsidR="005B543F" w:rsidRPr="005C559E" w:rsidRDefault="00C105DB" w:rsidP="005C559E">
      <w:pPr>
        <w:spacing w:after="200" w:line="480" w:lineRule="auto"/>
        <w:jc w:val="both"/>
        <w:rPr>
          <w:rFonts w:ascii="Times New Roman" w:eastAsia="Times New Roman" w:hAnsi="Times New Roman" w:cs="Times New Roman"/>
          <w:b/>
        </w:rPr>
      </w:pPr>
      <w:r w:rsidRPr="005C559E">
        <w:rPr>
          <w:rFonts w:ascii="Times New Roman" w:eastAsia="Times New Roman" w:hAnsi="Times New Roman" w:cs="Times New Roman"/>
          <w:b/>
        </w:rPr>
        <w:t xml:space="preserve">Module Name: Marketing Management (Assesment 2) </w:t>
      </w:r>
    </w:p>
    <w:p w14:paraId="4AE20514" w14:textId="1E1D727D" w:rsidR="005B543F" w:rsidRDefault="00C105DB" w:rsidP="005C559E">
      <w:pPr>
        <w:spacing w:after="200" w:line="480" w:lineRule="auto"/>
        <w:jc w:val="both"/>
        <w:rPr>
          <w:rFonts w:ascii="Times New Roman" w:eastAsia="Times New Roman" w:hAnsi="Times New Roman" w:cs="Times New Roman"/>
          <w:b/>
        </w:rPr>
      </w:pPr>
      <w:r w:rsidRPr="005C559E">
        <w:rPr>
          <w:rFonts w:ascii="Times New Roman" w:eastAsia="Times New Roman" w:hAnsi="Times New Roman" w:cs="Times New Roman"/>
          <w:b/>
        </w:rPr>
        <w:t>Module Code: LCMB7001</w:t>
      </w:r>
    </w:p>
    <w:p w14:paraId="6ABDEAB7" w14:textId="77777777" w:rsidR="003203BC" w:rsidRPr="005C559E" w:rsidRDefault="003203BC" w:rsidP="005C559E">
      <w:pPr>
        <w:spacing w:after="200" w:line="480" w:lineRule="auto"/>
        <w:jc w:val="both"/>
        <w:rPr>
          <w:rFonts w:ascii="Times New Roman" w:eastAsia="Times New Roman" w:hAnsi="Times New Roman" w:cs="Times New Roman"/>
          <w:b/>
        </w:rPr>
      </w:pPr>
    </w:p>
    <w:p w14:paraId="5BE9B38B" w14:textId="77777777" w:rsidR="005B543F" w:rsidRPr="005C559E" w:rsidRDefault="00C105DB" w:rsidP="005C559E">
      <w:pPr>
        <w:spacing w:after="200" w:line="480" w:lineRule="auto"/>
        <w:jc w:val="both"/>
        <w:rPr>
          <w:rFonts w:ascii="Times New Roman" w:eastAsia="Times New Roman" w:hAnsi="Times New Roman" w:cs="Times New Roman"/>
          <w:b/>
        </w:rPr>
      </w:pPr>
      <w:r w:rsidRPr="005C559E">
        <w:rPr>
          <w:rFonts w:ascii="Times New Roman" w:eastAsia="Times New Roman" w:hAnsi="Times New Roman" w:cs="Times New Roman"/>
          <w:b/>
        </w:rPr>
        <w:t>Introduction</w:t>
      </w:r>
    </w:p>
    <w:p w14:paraId="2F99CF30" w14:textId="77777777" w:rsidR="005B543F" w:rsidRPr="005C559E" w:rsidRDefault="00C105DB" w:rsidP="005C559E">
      <w:p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rPr>
        <w:t>Innovative marketing strategies are directly related to conducting market research that fulfills the customer's desires, designing such modules and innovation within the product architectures, launching the product in a different and new place, pricing in a unique way, and promotion unconventionally. According to Neher et al., (2016), companies have long emphasized touch-points to maximize customer satisfaction. But doing so can divert attention from the more critical issue: the customer's end-to-end journey. The report's purpose was to critically evaluate how a company might develop the customer journey across several communication channels to meet current and future stakeholder expectations.</w:t>
      </w:r>
    </w:p>
    <w:p w14:paraId="3AAE294C" w14:textId="77777777" w:rsidR="005B543F" w:rsidRPr="005C559E" w:rsidRDefault="00C105DB" w:rsidP="005C559E">
      <w:pPr>
        <w:spacing w:after="200" w:line="480" w:lineRule="auto"/>
        <w:jc w:val="both"/>
        <w:rPr>
          <w:rFonts w:ascii="Times New Roman" w:eastAsia="Times New Roman" w:hAnsi="Times New Roman" w:cs="Times New Roman"/>
          <w:b/>
        </w:rPr>
      </w:pPr>
      <w:r w:rsidRPr="005C559E">
        <w:rPr>
          <w:rFonts w:ascii="Times New Roman" w:eastAsia="Times New Roman" w:hAnsi="Times New Roman" w:cs="Times New Roman"/>
          <w:b/>
        </w:rPr>
        <w:t>Analysis</w:t>
      </w:r>
    </w:p>
    <w:p w14:paraId="46731FAD" w14:textId="77777777" w:rsidR="005B543F" w:rsidRPr="005C559E" w:rsidRDefault="00C105DB" w:rsidP="005C559E">
      <w:p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rPr>
        <w:t xml:space="preserve">Companies’ entire shapes are changing with the advancement of technology. Several marketing strategies are emerging in the top companies. In the changing marketing environment, every company must decide what to provide for customers and how to serve, bringing value for the </w:t>
      </w:r>
      <w:r w:rsidRPr="005C559E">
        <w:rPr>
          <w:rFonts w:ascii="Times New Roman" w:eastAsia="Times New Roman" w:hAnsi="Times New Roman" w:cs="Times New Roman"/>
        </w:rPr>
        <w:lastRenderedPageBreak/>
        <w:t>company. Companies are designing such strategies that are fully customer-driven. Lupo (2018) mentioned a variety of marketing trends that focus on the sellers and buyers, and these marketing strategies provide road mapping for companies to gain extra competitive advantages. Companies are mainly based on suppliers, consumers, marketing intermediates, and competitors. So, the survival of a company depends not only on the actions but also on the fulfillment of the customers' needs also matters.</w:t>
      </w:r>
    </w:p>
    <w:p w14:paraId="49930C3C" w14:textId="77777777" w:rsidR="005B543F" w:rsidRPr="005C559E" w:rsidRDefault="005B543F" w:rsidP="005C559E">
      <w:pPr>
        <w:spacing w:after="200" w:line="480" w:lineRule="auto"/>
        <w:jc w:val="both"/>
        <w:rPr>
          <w:rFonts w:ascii="Times New Roman" w:eastAsia="Times New Roman" w:hAnsi="Times New Roman" w:cs="Times New Roman"/>
          <w:b/>
        </w:rPr>
      </w:pPr>
    </w:p>
    <w:p w14:paraId="29493237" w14:textId="77777777" w:rsidR="005B543F" w:rsidRPr="005C559E" w:rsidRDefault="005B543F" w:rsidP="005C559E">
      <w:pPr>
        <w:spacing w:after="200" w:line="480" w:lineRule="auto"/>
        <w:jc w:val="both"/>
        <w:rPr>
          <w:rFonts w:ascii="Times New Roman" w:eastAsia="Times New Roman" w:hAnsi="Times New Roman" w:cs="Times New Roman"/>
          <w:b/>
        </w:rPr>
      </w:pPr>
    </w:p>
    <w:p w14:paraId="78182857" w14:textId="77777777" w:rsidR="005B543F" w:rsidRPr="005C559E" w:rsidRDefault="00C105DB" w:rsidP="005C559E">
      <w:pPr>
        <w:spacing w:after="200" w:line="480" w:lineRule="auto"/>
        <w:jc w:val="both"/>
        <w:rPr>
          <w:rFonts w:ascii="Times New Roman" w:eastAsia="Times New Roman" w:hAnsi="Times New Roman" w:cs="Times New Roman"/>
          <w:b/>
        </w:rPr>
      </w:pPr>
      <w:r w:rsidRPr="005C559E">
        <w:rPr>
          <w:rFonts w:ascii="Times New Roman" w:eastAsia="Times New Roman" w:hAnsi="Times New Roman" w:cs="Times New Roman"/>
          <w:b/>
        </w:rPr>
        <w:t>Case Study Overview: Red Bull</w:t>
      </w:r>
    </w:p>
    <w:p w14:paraId="51D092EE" w14:textId="77777777" w:rsidR="005B543F" w:rsidRPr="005C559E" w:rsidRDefault="00C105DB" w:rsidP="005C559E">
      <w:p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rPr>
        <w:t xml:space="preserve">Red Bull is an Austrian-based company that sells energy drinks and was launched by Dieter Matteschitz, an entrepreneur, in 1987. As per Vladimirovna (2020), it is an emerging company with annual sales of €1.5billion. The soft drink industry has a lot of entry barriers, and the companies which enter in this background have to face the buyer power of distribution and retailers. In this scenario, Coca-Cola and Pepsi are influenced much because they have a firm grip on the retailer space. </w:t>
      </w:r>
    </w:p>
    <w:p w14:paraId="49A1A215" w14:textId="77777777" w:rsidR="005B543F" w:rsidRPr="005C559E" w:rsidRDefault="00C105DB" w:rsidP="005C559E">
      <w:pPr>
        <w:spacing w:after="200" w:line="480" w:lineRule="auto"/>
        <w:jc w:val="both"/>
        <w:rPr>
          <w:rFonts w:ascii="Times New Roman" w:eastAsia="Times New Roman" w:hAnsi="Times New Roman" w:cs="Times New Roman"/>
          <w:b/>
        </w:rPr>
      </w:pPr>
      <w:r w:rsidRPr="005C559E">
        <w:rPr>
          <w:rFonts w:ascii="Times New Roman" w:eastAsia="Times New Roman" w:hAnsi="Times New Roman" w:cs="Times New Roman"/>
          <w:b/>
        </w:rPr>
        <w:t>Literature Review</w:t>
      </w:r>
    </w:p>
    <w:p w14:paraId="58D3CF80" w14:textId="77777777" w:rsidR="005B543F" w:rsidRPr="005C559E" w:rsidRDefault="00C105DB" w:rsidP="005C559E">
      <w:p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rPr>
        <w:t>Because of the advent of new technology, the rivalry between organizations is expanding in the shifting marketing patterns on a worldwide scale. According to de Souza et, al. (2021), Innovative methods are the only approach to effectively address the problem, increase overall organizational performance, and ensure survival in the global market. Red Bull in the ever-changing marketing landscape, businesses must differentiate their products and services to sell something unique to the market. Innovative tactics may be found in organizational behavior and the propensity to adapt to new concepts geared toward innovation.</w:t>
      </w:r>
    </w:p>
    <w:p w14:paraId="50CC5377" w14:textId="77777777" w:rsidR="005B543F" w:rsidRPr="005C559E" w:rsidRDefault="00C105DB" w:rsidP="005C559E">
      <w:p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rPr>
        <w:lastRenderedPageBreak/>
        <w:t>The authors mention a variety of new solutions that might be implemented. These findings might be applied to the input, output, and processes. Sharipov (2020) demonstrated that innovation might lead to new products and services and new manufacturing processes, so Red Bull realized recent marketing trends and the discovery of new supply and development resources. Waral (2020) has presented four methods for upgrading products and services, productions, risk-taking tactics in the plan's processing, and exploring new solutions. Takwi et, al. (2021) mentioned three techniques of Red Bull in the items, process, and acquiring new customers. These terms are defined as a company's desire and capacity to adapt and invent new product mapping, service, and plan execution techniques.</w:t>
      </w:r>
    </w:p>
    <w:p w14:paraId="49AAE0A2" w14:textId="77777777" w:rsidR="005B543F" w:rsidRPr="005C559E" w:rsidRDefault="00C105DB" w:rsidP="005C559E">
      <w:p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rPr>
        <w:t>Product innovation, process technology innovation, marketing innovation, and non-technological affairs organization innovation are all examples. In the realm of Red Bull, it is impossible to connect the two notions of innovation and marketing, which is seen as a barrier by many scholars (Keshari, 2020). The relation between innovation and marketing may be described as a bilateral interaction and effectiveness, and by connecting innovation and marketing, by achieving a lasting competitive advantage. Loučanová, Olšiaková &amp; Dzian (2018) showed that several types of research would be conducted to investigate Red Bull's marketing tactics, and several marketing aspects were known. Red Bull frequently adopts standard levels in product strategy. Such a strategy leads to the maintenance of the companies' competitive edge, which is responsible for providing scale savings and operational cost savings and improving the company's position in export markets.</w:t>
      </w:r>
    </w:p>
    <w:p w14:paraId="3B788FFA" w14:textId="77777777" w:rsidR="005B543F" w:rsidRPr="005C559E" w:rsidRDefault="00C105DB" w:rsidP="005C559E">
      <w:p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rPr>
        <w:t xml:space="preserve">Furthermore, Bakhodirovna (2019) mentioned that Red Bull with more extraordinary ability and resources frequently hires those who use competitive pricing under market selling circumstances and choose price-compatible methods. There are issues in determining the best strategy. Red Bull's management influenced by networks, channels, logistics, and transportation techniques. Some writers have demonstrated that large organizations may thrive </w:t>
      </w:r>
      <w:r w:rsidRPr="005C559E">
        <w:rPr>
          <w:rFonts w:ascii="Times New Roman" w:eastAsia="Times New Roman" w:hAnsi="Times New Roman" w:cs="Times New Roman"/>
        </w:rPr>
        <w:lastRenderedPageBreak/>
        <w:t>by adopting standards because they can develop a close link in the distribution, reducing uncertainty between benefit conflicts and producing the dominating procedures distribution (Diyanova, et, al. 2019). For big organizations, the demands of clients in light of inconsistent transmission of effective messages should be taken into consideration in a promotional plan, which leads to cost savings in quality control. Companies' export expertise has proven useful in developing and implementing marketing strategies. When deciding on a product price plan, professional organizations make a concerted effort to consider acquiring a competitive advantage based on consumer gathered information for various markets (Blagorazumnaya &amp; Robu, 2020).</w:t>
      </w:r>
    </w:p>
    <w:p w14:paraId="1B383D98" w14:textId="77777777" w:rsidR="005B543F" w:rsidRPr="005C559E" w:rsidRDefault="00C105DB" w:rsidP="005C559E">
      <w:p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rPr>
        <w:t>Furthermore, in pricing strategies, by considering the exporters' international experience and having more knowledge than their consumers, they may utilize various price methods concerning the customers' purchasing power within the various markets. Lo &amp; Campos (2018) depicted that companies' marketing strategies fluctuate based on their capital ownership, with international corporations having a different marketing approach than those operating in developing nations. Sh (2021) conducted a study that compared to local enterprises, corporations in developing countries are required to employ the strategies established by the mother company and behave in line with those criteria to fulfill the demands of consumers. These organizations frequently adopt pricing strategies congruent with their customers' needs to be market winners and maintain existing market dominance. Yang (2018)  also pointed out that some multinational and foreign companies operating in developing countries have the appropriate infrastructure, more funds for R&amp;D, human resources, engineering technology, management, and marketing expertise. Thus, they have a better chance of successfully implementing their export strategy in competitive markets.</w:t>
      </w:r>
    </w:p>
    <w:p w14:paraId="579FA68A" w14:textId="77777777" w:rsidR="005B543F" w:rsidRPr="005C559E" w:rsidRDefault="00C105DB" w:rsidP="005C559E">
      <w:p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rPr>
        <w:t xml:space="preserve">Red Bull Marketing tactics are associated with innovative marketing. The strategy combines creativity with quantitative and qualitative analyses. Prikhodko (2019) also mentioned </w:t>
      </w:r>
      <w:r w:rsidRPr="005C559E">
        <w:rPr>
          <w:rFonts w:ascii="Times New Roman" w:eastAsia="Times New Roman" w:hAnsi="Times New Roman" w:cs="Times New Roman"/>
        </w:rPr>
        <w:lastRenderedPageBreak/>
        <w:t>combination assists businesses in exploring new possibilities related to consumers and markets and sharing information about rivals. Marketing is a set of activities that evolve in response to changes in social science. Thought about innovative marketing is divided into six sections: marketing variables, modification and adaptation, customer-oriented, integrated marketing, marketing-oriented, and distinctive place.</w:t>
      </w:r>
    </w:p>
    <w:p w14:paraId="22C4F06C" w14:textId="77777777" w:rsidR="005B543F" w:rsidRPr="005C559E" w:rsidRDefault="00C105DB" w:rsidP="005C559E">
      <w:p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rPr>
        <w:t xml:space="preserve">Roldán (2018) stated that Red Bull's applied an effective market entry strategy in its early days to cross the chasm; they managed to use the segmentation and marketing efforts. At the segmentation level, they targeted mainly the enthusiastic clubbers and extreme athletes, and these tactics assisted the company in achieving sales points. After that, a vast rate of customers consumes the product. In addition, that approach made Red Bull sell their product at a higher rate than the other companies. Gafoor &amp; Monica (2018) stated that Red Bull could target the customers and retain the value that enables the company to sell at their desired rate. And it also created new channels as clubs and bars instead depending on the retailers. That channel shortens Red Bull's marketing time that helps to survive in a highly competitive market. Red Bull tried to maintain the success by better modification of effective brand recognition, which was a barrier to other companies' entry. </w:t>
      </w:r>
    </w:p>
    <w:p w14:paraId="78483579" w14:textId="77777777" w:rsidR="005B543F" w:rsidRPr="005C559E" w:rsidRDefault="00C105DB" w:rsidP="005C559E">
      <w:p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rPr>
        <w:t xml:space="preserve">Instead of the limited product portfolio, Red Bull has managed and improved its market shares. To grow more in the future, Zhou (2021) indicated that the imperative of Red Bull has to expand into a new market region, and the offer should be aligned according to customers' needs as the competitor cross the sales target of that emerging brand. Red Bull had a "start small, grow large" approach that resulted in eighteen years of consistent growth. Their expansion began in 1992, when Red Bull launched its worldwide push into Hungary. Following that, Red Bull embarked on a series of aggressive international developments, as a consequence of which Red Bull is currently accessible in over 100 countries across the world. Retailer channels were widely used to provide drinks to the clubs, pubs, sports clubs, and retail stores to create </w:t>
      </w:r>
      <w:r w:rsidRPr="005C559E">
        <w:rPr>
          <w:rFonts w:ascii="Times New Roman" w:eastAsia="Times New Roman" w:hAnsi="Times New Roman" w:cs="Times New Roman"/>
        </w:rPr>
        <w:lastRenderedPageBreak/>
        <w:t>interaction between the customers and products. Red Bull is offered in all of these channels and is the most popular energy drink brand in each.</w:t>
      </w:r>
    </w:p>
    <w:p w14:paraId="053865C9" w14:textId="77777777" w:rsidR="005B543F" w:rsidRPr="005C559E" w:rsidRDefault="005B543F" w:rsidP="005C559E">
      <w:pPr>
        <w:spacing w:after="200" w:line="480" w:lineRule="auto"/>
        <w:jc w:val="both"/>
        <w:rPr>
          <w:rFonts w:ascii="Times New Roman" w:eastAsia="Times New Roman" w:hAnsi="Times New Roman" w:cs="Times New Roman"/>
        </w:rPr>
      </w:pPr>
    </w:p>
    <w:p w14:paraId="5FA58930" w14:textId="77777777" w:rsidR="005B543F" w:rsidRPr="005C559E" w:rsidRDefault="00C105DB" w:rsidP="005C559E">
      <w:pPr>
        <w:spacing w:after="200" w:line="480" w:lineRule="auto"/>
        <w:jc w:val="both"/>
        <w:rPr>
          <w:rFonts w:ascii="Times New Roman" w:eastAsia="Times New Roman" w:hAnsi="Times New Roman" w:cs="Times New Roman"/>
          <w:b/>
        </w:rPr>
      </w:pPr>
      <w:r w:rsidRPr="005C559E">
        <w:rPr>
          <w:rFonts w:ascii="Times New Roman" w:eastAsia="Times New Roman" w:hAnsi="Times New Roman" w:cs="Times New Roman"/>
          <w:b/>
        </w:rPr>
        <w:t xml:space="preserve">Red Bull Innovative Strategy </w:t>
      </w:r>
    </w:p>
    <w:p w14:paraId="6C8CE6FA" w14:textId="77777777" w:rsidR="005B543F" w:rsidRPr="005C559E" w:rsidRDefault="00C105DB" w:rsidP="005C559E">
      <w:p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rPr>
        <w:t>Red Bull applied a broad perspective of Innovative strategies at the entry-level in the soft drink industry. The same types of soft drinks have existed in different areas before Red Bull has started operating in Austria. But, the success story of Red bull can be explained in the aspects of the innovative strategies that were co-applied, which are mentioned as Product, market segmentation, channel approach, and marketing innovations.</w:t>
      </w:r>
    </w:p>
    <w:p w14:paraId="7485FE47" w14:textId="77777777" w:rsidR="005B543F" w:rsidRPr="005C559E" w:rsidRDefault="00C105DB" w:rsidP="005C559E">
      <w:pPr>
        <w:spacing w:after="200" w:line="480" w:lineRule="auto"/>
        <w:jc w:val="both"/>
        <w:rPr>
          <w:rFonts w:ascii="Times New Roman" w:eastAsia="Times New Roman" w:hAnsi="Times New Roman" w:cs="Times New Roman"/>
          <w:b/>
        </w:rPr>
      </w:pPr>
      <w:r w:rsidRPr="005C559E">
        <w:rPr>
          <w:rFonts w:ascii="Times New Roman" w:eastAsia="Times New Roman" w:hAnsi="Times New Roman" w:cs="Times New Roman"/>
          <w:b/>
        </w:rPr>
        <w:t>Product Innovation:</w:t>
      </w:r>
    </w:p>
    <w:p w14:paraId="5378D491" w14:textId="77777777" w:rsidR="005B543F" w:rsidRPr="005C559E" w:rsidRDefault="00C105DB" w:rsidP="005C559E">
      <w:p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rPr>
        <w:t xml:space="preserve">Before Red Bull, various extreme dealers of soft drinks operated in the European market. Chen, Liu, &amp; Zhou (2019) stated that energy drinks act the same as traditional drinks to relieve thirst. Additionally, the primary function of energy drinks is to balance the mineral level of the body and sugar balance. Whereas Alcoholic beverages are used to relax the individual with high concentration alcohol, and caffeinated drinks and beverages have traditional social roles as their use is limited to the specific location. Coffee is also not considered for the young choice of piece. However, Kyeyune &amp; Delilah (2020) stated that Red Bull took advantage of combining the energizing component of coffee and the benefit of cold drinks such as alcoholic and caffeinated drinks. The product has much popularity due to its dual benefits of coffee and soft drinks.  </w:t>
      </w:r>
    </w:p>
    <w:p w14:paraId="5D7F925F" w14:textId="77777777" w:rsidR="005B543F" w:rsidRPr="005C559E" w:rsidRDefault="00C105DB" w:rsidP="005C559E">
      <w:p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rPr>
        <w:t xml:space="preserve">Steinhoff Creating customer values and developing customer relationships is necessary for a business. Marketing is focused on profitably retaining consumer relationships. The goal is to build client relationships by producing and collecting values in specific ways to address the </w:t>
      </w:r>
      <w:r w:rsidRPr="005C559E">
        <w:rPr>
          <w:rFonts w:ascii="Times New Roman" w:eastAsia="Times New Roman" w:hAnsi="Times New Roman" w:cs="Times New Roman"/>
        </w:rPr>
        <w:lastRenderedPageBreak/>
        <w:t>beneficial technique. So, Red Bull developed a novel formulation distinct from other soft drinks. It featured added components and, in addition to being a soft drink, it had an energy-stimulating effect. This added feature set it apart from other soft drinks and enhanced willingness to spend. Finally, they did the new packaging; it was an eye-catching packaging in the unique shape can and contained only 250ml of drink. Red Bull was almost double the price of Coca-Cola, but when volume differences were taken into consideration, the price disparity was significantly more significant (Bremser, Walter, &amp; Goehlich, 2018.).</w:t>
      </w:r>
    </w:p>
    <w:p w14:paraId="021F1C3C" w14:textId="77777777" w:rsidR="005B543F" w:rsidRPr="005C559E" w:rsidRDefault="00C105DB" w:rsidP="005C559E">
      <w:pPr>
        <w:spacing w:after="200" w:line="480" w:lineRule="auto"/>
        <w:jc w:val="both"/>
        <w:rPr>
          <w:rFonts w:ascii="Times New Roman" w:eastAsia="Times New Roman" w:hAnsi="Times New Roman" w:cs="Times New Roman"/>
          <w:b/>
        </w:rPr>
      </w:pPr>
      <w:r w:rsidRPr="005C559E">
        <w:rPr>
          <w:rFonts w:ascii="Times New Roman" w:eastAsia="Times New Roman" w:hAnsi="Times New Roman" w:cs="Times New Roman"/>
          <w:b/>
        </w:rPr>
        <w:t>Market Innovative Segmentation:</w:t>
      </w:r>
    </w:p>
    <w:p w14:paraId="7E8AD57A" w14:textId="77777777" w:rsidR="005B543F" w:rsidRPr="005C559E" w:rsidRDefault="00C105DB" w:rsidP="005C559E">
      <w:p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rPr>
        <w:t>Red Bull has been in a long-running rivalry with all other soft drink producers. Its competitors target the general public as a customer segmentation strategy. Learning (2020) stated that it is true that promotional and marketing techniques are focused on a particular medium; for example, soft drink businesses target their customers with product offerings. Red Bull has a unique and restricted segmentation approach that focuses on the 18–25 age range, mainly composed of athletes and sportspeople. According to Kandasamy et, al (2018), significant companies must encourage many people to buy their products to survive and flourish. Red Bull also used Mass marketing as the best approach. A company chooses to overlook market segment distinctions and appeal to the whole market with a single offer or plan to reach the most significant number of people feasible. As a result, mass refers to many clients, and this approach attempts to cover many customers with a single plan. As a result, Warner (2020) mentioned that the company obtained its 4Ps to approach its clients and create a competitive advantage over typical soft drink goods. Furthermore, the market location was chosen in such a manner that it serves as a source for potential purchasers, ensuring that the final market is large enough to sustain the business. This is not a product for the intoxicated just after they have finished their athletic routine, but it can also be consumed while participating in sports.</w:t>
      </w:r>
    </w:p>
    <w:p w14:paraId="2F2CA58E" w14:textId="77777777" w:rsidR="005B543F" w:rsidRPr="005C559E" w:rsidRDefault="00C105DB" w:rsidP="005C559E">
      <w:p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rPr>
        <w:lastRenderedPageBreak/>
        <w:t>Freebie Marketing is such a technique that may enhance the sale points of the business and brand recognition in the targeted region. It is an innovative strategy that may give the free promotion of selling products and providing services at cheap rates to improve other products and services of the company. Many companies use that technique to gain new customers by delivering good values to their current buyers. Thus, Fay, Pauwels &amp; Keller (2019) indicated that soft drink manufacturers could charge a premium for the goods by using intelligent market segmentation that concentrated on extreme sports and partying. Historically, the soft drink sector did not compete on price; a can of Coke cost the same as a lesser-known brand. When developing the new energy drink industry within the soft drink sector, Red Bull managed to avoid this pricing barrier.</w:t>
      </w:r>
    </w:p>
    <w:p w14:paraId="5ED80948" w14:textId="77777777" w:rsidR="005B543F" w:rsidRPr="005C559E" w:rsidRDefault="00C105DB" w:rsidP="005C559E">
      <w:pPr>
        <w:spacing w:after="200" w:line="480" w:lineRule="auto"/>
        <w:jc w:val="both"/>
        <w:rPr>
          <w:rFonts w:ascii="Times New Roman" w:eastAsia="Times New Roman" w:hAnsi="Times New Roman" w:cs="Times New Roman"/>
          <w:b/>
        </w:rPr>
      </w:pPr>
      <w:r w:rsidRPr="005C559E">
        <w:rPr>
          <w:rFonts w:ascii="Times New Roman" w:eastAsia="Times New Roman" w:hAnsi="Times New Roman" w:cs="Times New Roman"/>
          <w:b/>
        </w:rPr>
        <w:t xml:space="preserve">Channel Innovation </w:t>
      </w:r>
    </w:p>
    <w:p w14:paraId="20E9010D" w14:textId="77777777" w:rsidR="005B543F" w:rsidRPr="005C559E" w:rsidRDefault="00C105DB" w:rsidP="005C559E">
      <w:p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rPr>
        <w:t>This approach focuses on raving consumers who become the brand's front-line advertising and display its goods as their identity. Through brand loyalty, such devoted customers are a significant source of brand fans in their communities. Customers regard the brand as a substantial aspect in incorporating values into their everyday lives (Harrigan, Roy, &amp; Chen, 2020). Soft drinks industries such as Coca-Cola and Pepsi influence over supplier routes. Consequently, Penke, (2020) stated that these competitors never allow any rival competitors to enter the market because they can manufacture such competitive products to suffocate the competitors and saturate the distribution channel. They have demonstrated that any newcomer will not acquire the market space through such advertisement and join their market. Red Bull created their channel technique to join the market channel because it was the only route to enter the soft drinks venture.</w:t>
      </w:r>
    </w:p>
    <w:p w14:paraId="25DA06CC" w14:textId="77777777" w:rsidR="005B543F" w:rsidRPr="005C559E" w:rsidRDefault="00C105DB" w:rsidP="005C559E">
      <w:p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rPr>
        <w:t xml:space="preserve">Red Bull began to sell its goods on distribution outlets such as bars and health clubs, focusing their limited resources on promoting their products in these locations. Sirrah (2019) indicated </w:t>
      </w:r>
      <w:r w:rsidRPr="005C559E">
        <w:rPr>
          <w:rFonts w:ascii="Times New Roman" w:eastAsia="Times New Roman" w:hAnsi="Times New Roman" w:cs="Times New Roman"/>
        </w:rPr>
        <w:lastRenderedPageBreak/>
        <w:t>that Red Bull could persuade the retailer channel to enter its goods and service on the shelf in the given time and applied push and pull force to attract the customers. In the better half, it is considered the pull strategy of Red Bull and able to strike the store shelves, whereas the company has confirmed used to utilize a push strategy.</w:t>
      </w:r>
    </w:p>
    <w:p w14:paraId="384386FE" w14:textId="581E99F3" w:rsidR="005B543F" w:rsidRPr="005C559E" w:rsidRDefault="00C105DB" w:rsidP="005C559E">
      <w:p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rPr>
        <w:t>According to Hosseini et, al. (2019), with the increasing internet role globally, people have started shopping for anything from socks to automobiles from the internet. Now, a growing number of organizations are focusing their efforts on online marketing. Cloud marketing comprises all of a company's online marketing operations. Online portals provide firms with new ways to offer products, interact with customers, and communicate brand messaging. Mazzarol &amp; Reboud (2020) also stated that it has made Red Bull capture the incumbent's market share in an industry that was initially thought to be hard to break down. Red Bull's products were first sold in limited distribution venues such as bars and fitness golf equipment. They might take advantage of extra unique channels by taking a novel strategy to distribution. Because of Red Bull's association with remarkable individuals in incredible locations, this unique and quirky environment aided to raise the desire to spend (Brito, 2019). These locations also allowed for fee discrimination since people expect to pay a higher rate at pubs and fitness clubs.</w:t>
      </w:r>
    </w:p>
    <w:p w14:paraId="119E91AC" w14:textId="77777777" w:rsidR="005B543F" w:rsidRPr="005C559E" w:rsidRDefault="00C105DB" w:rsidP="005C559E">
      <w:pPr>
        <w:spacing w:after="200" w:line="480" w:lineRule="auto"/>
        <w:jc w:val="both"/>
        <w:rPr>
          <w:rFonts w:ascii="Times New Roman" w:eastAsia="Times New Roman" w:hAnsi="Times New Roman" w:cs="Times New Roman"/>
          <w:b/>
        </w:rPr>
      </w:pPr>
      <w:r w:rsidRPr="005C559E">
        <w:rPr>
          <w:rFonts w:ascii="Times New Roman" w:eastAsia="Times New Roman" w:hAnsi="Times New Roman" w:cs="Times New Roman"/>
          <w:b/>
        </w:rPr>
        <w:t>Market Innovation</w:t>
      </w:r>
    </w:p>
    <w:p w14:paraId="0B472D55" w14:textId="77777777" w:rsidR="005B543F" w:rsidRPr="005C559E" w:rsidRDefault="00C105DB" w:rsidP="005C559E">
      <w:p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rPr>
        <w:t xml:space="preserve">According to Meier, Tan, &amp; Chung (2018), Traditional marketing methods were being used by soft drinks industries for brand recognition of their goods. This usually entails media advertising and onsite product promotion in retail stores. Red Bull had to be inventive in its marketing approach because these promotion tools were unavailable for several years. Red Bull could not advertise through the media since most people did not have it. Furthermore, Prange </w:t>
      </w:r>
      <w:r w:rsidRPr="005C559E">
        <w:rPr>
          <w:rFonts w:ascii="Times New Roman" w:eastAsia="Times New Roman" w:hAnsi="Times New Roman" w:cs="Times New Roman"/>
        </w:rPr>
        <w:lastRenderedPageBreak/>
        <w:t xml:space="preserve">&amp; Schlegelmilch (2018) stated that Red Bull was not initially sold in retail locations; onsite marketing could not advertise the product. </w:t>
      </w:r>
    </w:p>
    <w:p w14:paraId="44A2D20C" w14:textId="77777777" w:rsidR="005B543F" w:rsidRPr="005C559E" w:rsidRDefault="00C105DB" w:rsidP="005C559E">
      <w:p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rPr>
        <w:t xml:space="preserve">With the ongoing expansion of internet browsing, several organizations embrace offline strategies to engage client experiences. Innovative marketing means engaging customers for businesses to get a competitive edge. Through offline methods, companies may consider various unique techniques for their customers (Bobalo, 2018). Red Bull employed focused onsite marketing of their product with promotional caravans and high visibility in conjunction with its channel approach. These guerrilla marketing tactics were used until the product gained enough traction with the general public to be introduced to the retail product line. </w:t>
      </w:r>
    </w:p>
    <w:p w14:paraId="3560EABB" w14:textId="77777777" w:rsidR="005B543F" w:rsidRPr="005C559E" w:rsidRDefault="00C105DB" w:rsidP="005C559E">
      <w:p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rPr>
        <w:t>Kaschn, &amp; Nolden (2018) depicted that Red Bull began employing traditional marketing methods to raise product awareness following this availability. Red Bull created an authentic, legitimate, and qualitative symbol that customers were prepared to pay a premium for through intelligent advertising. They built one of the most influential brands in the world with targeted advertising campaigns and a continual selection of intriguing events to sponsor. Red Bull established a strong brand early on by focusing on a well-defined niche, increasing willingness to pay.</w:t>
      </w:r>
    </w:p>
    <w:p w14:paraId="6219CFA3" w14:textId="77777777" w:rsidR="005B543F" w:rsidRPr="005C559E" w:rsidRDefault="00C105DB" w:rsidP="005C559E">
      <w:pPr>
        <w:spacing w:after="200" w:line="480" w:lineRule="auto"/>
        <w:jc w:val="both"/>
        <w:rPr>
          <w:rFonts w:ascii="Times New Roman" w:eastAsia="Times New Roman" w:hAnsi="Times New Roman" w:cs="Times New Roman"/>
          <w:b/>
        </w:rPr>
      </w:pPr>
      <w:r w:rsidRPr="005C559E">
        <w:rPr>
          <w:rFonts w:ascii="Times New Roman" w:eastAsia="Times New Roman" w:hAnsi="Times New Roman" w:cs="Times New Roman"/>
          <w:b/>
        </w:rPr>
        <w:t>Descriptive Stakeholder Analysis</w:t>
      </w:r>
    </w:p>
    <w:p w14:paraId="133F99E7" w14:textId="77777777" w:rsidR="005B543F" w:rsidRPr="005C559E" w:rsidRDefault="00C105DB" w:rsidP="005C559E">
      <w:p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rPr>
        <w:t>According to Dumont &amp; Ots (2020), Research shows that the increasing health benefits of energy drinks, meanwhile the rising interest of consumers toward the energy drinks, put the market on the shelf of the predicted horizon. At the same time, as people are more concerned about sports activities, the demand for energy drinks increases and is used as a substitute for carbonated beverages. They are highly sugar-concentrated drinks that are boosting the market development.</w:t>
      </w:r>
    </w:p>
    <w:p w14:paraId="09FFE5CC" w14:textId="77777777" w:rsidR="005B543F" w:rsidRPr="005C559E" w:rsidRDefault="00C105DB" w:rsidP="005C559E">
      <w:p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rPr>
        <w:lastRenderedPageBreak/>
        <w:t xml:space="preserve">Meanwhile, Kostelijk &amp; Alsem (2020) conducted a survey that showed energy drinks might cause harmful effects that can make a twist in the sale point of the soft drinks industry in the future. The study focuses on aspects that are expected to move the sector forward and those expected to inhibit progress in a transparent and verifiable way. Consequently, Kraak et, al. (2020) conducted a research that provided a comprehensive solution that addresses the concerns of brand and their marketing managers, as well as their supply managers, vendors, and other senior executives in the global energy drinks industry. The analyst of Red Bull tried to divide the market segments into sub-segment to reach the market depth. </w:t>
      </w:r>
    </w:p>
    <w:p w14:paraId="391F8366" w14:textId="79406CA0" w:rsidR="005B543F" w:rsidRPr="005C559E" w:rsidRDefault="00C105DB" w:rsidP="005C559E">
      <w:p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rPr>
        <w:t>Customers are more health-conscious than the decade before throughout the world. Thus the soft drink industry is expected to grow in the future. Ahmadi, et, al (2019) depicted that products manufactured to stay consumer functional and beneficial outcomes attract all ages of people. Energy drinks seek a profitable desire for producers. The vendors researched fancy and innovative packaging, clever advertising, and technically sophisticated ingredients as a platform for market growth. Sugar-free energy drinks have a lot of promise for both new and established enterprises in the energy drinks sector. Low-calorie and sugar-free drinks are especially appealing to female clients.</w:t>
      </w:r>
    </w:p>
    <w:p w14:paraId="379431FB" w14:textId="2EBDA99B" w:rsidR="00942FF8" w:rsidRPr="005C559E" w:rsidRDefault="00942FF8" w:rsidP="005C559E">
      <w:p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rPr>
        <w:t>PESTLE ANALYSIS:</w:t>
      </w:r>
    </w:p>
    <w:p w14:paraId="4F2D4E1D" w14:textId="361E5198" w:rsidR="00942FF8" w:rsidRPr="005C559E" w:rsidRDefault="00942FF8" w:rsidP="005C559E">
      <w:p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rPr>
        <w:t xml:space="preserve">POLITICAL FACTORS: There are numerous things that influence Red Bull. Politically, some of these include how the government stabilises itself, the extent of corruption in the markets involved, press freedom, government regulations on energy drink usage based on consumer health and safety, and so on. These factors may have an impact on the drink's imports and exports, affecting overall Red Bull sales. Government policies have an impact on Red Bull sales, as do some of the tax reforms that Red Bull must adhere to. If the country is politically stable, the company will have a strong chance of expanding. Because Red Bull is a </w:t>
      </w:r>
      <w:r w:rsidRPr="005C559E">
        <w:rPr>
          <w:rFonts w:ascii="Times New Roman" w:eastAsia="Times New Roman" w:hAnsi="Times New Roman" w:cs="Times New Roman"/>
        </w:rPr>
        <w:lastRenderedPageBreak/>
        <w:t>multinational firm that sells energy drinks all over the world, intra-governmental rules will have an impact on the convenience of doing business with them.</w:t>
      </w:r>
    </w:p>
    <w:p w14:paraId="442CF7F4" w14:textId="179A52B9" w:rsidR="00942FF8" w:rsidRPr="005C559E" w:rsidRDefault="00942FF8" w:rsidP="005C559E">
      <w:p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rPr>
        <w:t>ECONOMIC FACTORS: The economic condition of the individual country will have an impact on Red Bull's production and sales, as when inflation is strong, the corporation will face higher raw material costs, thereby raising the price of the beverage for customers. Another factor to consider is the interest rate at which the country operates, as the interest rate on the loans obtained by Red Bull would be influenced, and the corporation will modify their costing accordingly. Another result might be a decrease in sales. Because Red Bull is a premium brand, each worldwide economic crisis has a direct impact on its sales. For example, the global economic crisis in 2009 reduced sales by 1.5 percent compared to the previous year. The opportunity for Red Bull comes from industrialised countries, while the threat comes from countries that are experiencing economic decline. The availability of raw materials and the accessibility of obtaining them in the particular country have an impact on overall sales.</w:t>
      </w:r>
    </w:p>
    <w:p w14:paraId="6E48ECE3" w14:textId="6ADECB02" w:rsidR="00942FF8" w:rsidRPr="005C559E" w:rsidRDefault="00942FF8" w:rsidP="005C559E">
      <w:p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rPr>
        <w:t>SOCIAL FACTORS: Red Bull's income is generated by societal factors such as population lifestyle, the amount of young people in the country, and people's socioeconomic position. Modern culture is increasingly predisposed toward the consumption of energy drinks, thus if the country has this culture, Red Bull will have a tremendous possibility. Energy drink companies are considered very hip and socially acceptable because they are associated with a sporting image. Red Bull may take advantage of the possibility created by the current generation's chaotic lifestyle; everyone is so preoccupied with their busy lives that energy drinks like Red Bull have become a necessity. There are potential risks associated with energy beverages such as Red Bull.</w:t>
      </w:r>
    </w:p>
    <w:p w14:paraId="001EF5FB" w14:textId="6F3F5385" w:rsidR="00942FF8" w:rsidRPr="005C559E" w:rsidRDefault="00942FF8" w:rsidP="005C559E">
      <w:p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rPr>
        <w:t xml:space="preserve">TECHNOLOGICAL FACTORS: Research and development is a tremendous opportunity for food and beverage companies like Red Bull. The utilisation of the internet is the most crucial </w:t>
      </w:r>
      <w:r w:rsidRPr="005C559E">
        <w:rPr>
          <w:rFonts w:ascii="Times New Roman" w:eastAsia="Times New Roman" w:hAnsi="Times New Roman" w:cs="Times New Roman"/>
        </w:rPr>
        <w:lastRenderedPageBreak/>
        <w:t>component in technology for this industry. Advertising methods and internet marketing account for the majority of the sales of energy drinks like Red Bull. This method of connecting with customers has a two-fold benefit: it conveys a clear message to customers in a cost-effective and efficient manner, and it allows customers to engage with the product more easily through social media. Red Bull pays a lot of money to the stuntmen who appear in their commercials, so using social media to promote them is the best option.</w:t>
      </w:r>
    </w:p>
    <w:p w14:paraId="6B7412F8" w14:textId="04E0F457" w:rsidR="00942FF8" w:rsidRPr="005C559E" w:rsidRDefault="00942FF8" w:rsidP="005C559E">
      <w:p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rPr>
        <w:t>LEGAL FACTORS: All laws and regulations pertaining to food and regulating laws must be observed by an energy drink manufacturer like Red Bull. In order to sell in the market, the corporation must adhere to all legal requirements that are available in that country. The company must also meet the safety requirements for human consumption without causing any adverse consequences. Legal limitations can also limit a corporation's ability to expand into other countries, posing a threat to the company. Because it is a beverage firm, it must be very cautious about the components it uses in the drink and must accurately state the number of calories in the label.</w:t>
      </w:r>
    </w:p>
    <w:p w14:paraId="7B17516C" w14:textId="53E6FCAE" w:rsidR="00942FF8" w:rsidRPr="005C559E" w:rsidRDefault="00942FF8" w:rsidP="005C559E">
      <w:p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rPr>
        <w:t>ENVIRONMENTAL FACTORS: Companies like c. have the most trouble with waste disposal. The focus of the corporation should be on long-term business sustainability.</w:t>
      </w:r>
      <w:r w:rsidR="00002075" w:rsidRPr="005C559E">
        <w:rPr>
          <w:rFonts w:ascii="Times New Roman" w:eastAsia="Times New Roman" w:hAnsi="Times New Roman" w:cs="Times New Roman"/>
        </w:rPr>
        <w:t xml:space="preserve"> </w:t>
      </w:r>
      <w:r w:rsidRPr="005C559E">
        <w:rPr>
          <w:rFonts w:ascii="Times New Roman" w:eastAsia="Times New Roman" w:hAnsi="Times New Roman" w:cs="Times New Roman"/>
        </w:rPr>
        <w:t>Red Bull has a number of concerns with regard to environmental factors, which harmed the company's brand image. Red Bull was ranked among the top ten corporations that received the largest fines owing to recycling issues in a list produced by an environmental body in 2009. After that, the corporation upgraded its recycling method by using 100% recyclable aluminium cans.</w:t>
      </w:r>
    </w:p>
    <w:p w14:paraId="489BA175" w14:textId="77777777" w:rsidR="00942FF8" w:rsidRPr="005C559E" w:rsidRDefault="00942FF8" w:rsidP="005C559E">
      <w:pPr>
        <w:spacing w:after="200" w:line="480" w:lineRule="auto"/>
        <w:jc w:val="both"/>
        <w:rPr>
          <w:rFonts w:ascii="Times New Roman" w:eastAsia="Times New Roman" w:hAnsi="Times New Roman" w:cs="Times New Roman"/>
        </w:rPr>
      </w:pPr>
    </w:p>
    <w:p w14:paraId="5D22FA24" w14:textId="158DDDD9" w:rsidR="00942FF8" w:rsidRPr="005C559E" w:rsidRDefault="00942FF8" w:rsidP="005C559E">
      <w:p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rPr>
        <w:t>To summarise, the PESTLE Analysis of Red Bull reveals the numerous factors that influence its company performance. This knowledge aids in determining the importance of external business aspects for any brand.</w:t>
      </w:r>
    </w:p>
    <w:p w14:paraId="341162DE" w14:textId="77777777" w:rsidR="00942FF8" w:rsidRPr="005C559E" w:rsidRDefault="00942FF8" w:rsidP="005C559E">
      <w:pPr>
        <w:spacing w:after="200" w:line="480" w:lineRule="auto"/>
        <w:jc w:val="both"/>
        <w:rPr>
          <w:rFonts w:ascii="Times New Roman" w:eastAsia="Times New Roman" w:hAnsi="Times New Roman" w:cs="Times New Roman"/>
        </w:rPr>
      </w:pPr>
    </w:p>
    <w:p w14:paraId="7478F4E7" w14:textId="3BD056D0" w:rsidR="002E548D" w:rsidRPr="005C559E" w:rsidRDefault="002E548D" w:rsidP="005C559E">
      <w:pPr>
        <w:spacing w:after="200" w:line="480" w:lineRule="auto"/>
        <w:jc w:val="both"/>
        <w:rPr>
          <w:rFonts w:ascii="Times New Roman" w:eastAsia="Times New Roman" w:hAnsi="Times New Roman" w:cs="Times New Roman"/>
          <w:b/>
          <w:u w:val="single"/>
        </w:rPr>
      </w:pPr>
      <w:r w:rsidRPr="005C559E">
        <w:rPr>
          <w:rFonts w:ascii="Times New Roman" w:eastAsia="Times New Roman" w:hAnsi="Times New Roman" w:cs="Times New Roman"/>
          <w:b/>
          <w:u w:val="single"/>
        </w:rPr>
        <w:t>PORTER’S FIVE FORCES MODEL</w:t>
      </w:r>
    </w:p>
    <w:p w14:paraId="11ECE21A" w14:textId="361CCF24" w:rsidR="004A247D" w:rsidRPr="005C559E" w:rsidRDefault="004A247D" w:rsidP="005C559E">
      <w:p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b/>
          <w:u w:val="single"/>
        </w:rPr>
        <w:t>THREAT OF SUBSTITURE PRODUCTS</w:t>
      </w:r>
      <w:r w:rsidR="002E548D" w:rsidRPr="005C559E">
        <w:rPr>
          <w:rFonts w:ascii="Times New Roman" w:eastAsia="Times New Roman" w:hAnsi="Times New Roman" w:cs="Times New Roman"/>
        </w:rPr>
        <w:t xml:space="preserve">: </w:t>
      </w:r>
      <w:r w:rsidRPr="005C559E">
        <w:rPr>
          <w:rFonts w:ascii="Times New Roman" w:eastAsia="Times New Roman" w:hAnsi="Times New Roman" w:cs="Times New Roman"/>
        </w:rPr>
        <w:t xml:space="preserve"> Substitute Products or Services become a threat when;</w:t>
      </w:r>
    </w:p>
    <w:p w14:paraId="47AACCFF" w14:textId="77777777" w:rsidR="004A247D" w:rsidRPr="005C559E" w:rsidRDefault="004A247D" w:rsidP="005C559E">
      <w:pPr>
        <w:pStyle w:val="ListParagraph"/>
        <w:numPr>
          <w:ilvl w:val="0"/>
          <w:numId w:val="6"/>
        </w:num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rPr>
        <w:t>Another industry has a cheaper substitute product or service.</w:t>
      </w:r>
    </w:p>
    <w:p w14:paraId="7E872C66" w14:textId="77777777" w:rsidR="004A247D" w:rsidRPr="005C559E" w:rsidRDefault="004A247D" w:rsidP="005C559E">
      <w:pPr>
        <w:pStyle w:val="ListParagraph"/>
        <w:numPr>
          <w:ilvl w:val="0"/>
          <w:numId w:val="6"/>
        </w:num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rPr>
        <w:t>Moving from industry to alternative items has low psychological switching costs.</w:t>
      </w:r>
    </w:p>
    <w:p w14:paraId="22BF3620" w14:textId="06891A1F" w:rsidR="004A247D" w:rsidRPr="005C559E" w:rsidRDefault="004A247D" w:rsidP="005C559E">
      <w:pPr>
        <w:pStyle w:val="ListParagraph"/>
        <w:numPr>
          <w:ilvl w:val="0"/>
          <w:numId w:val="6"/>
        </w:num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rPr>
        <w:t>The substitute product is of equal or even better quality and performance than Red Bull  product.</w:t>
      </w:r>
    </w:p>
    <w:p w14:paraId="46D4F9A7" w14:textId="143405C7" w:rsidR="004A247D" w:rsidRPr="005C559E" w:rsidRDefault="004A247D" w:rsidP="005C559E">
      <w:p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rPr>
        <w:t>This hazard is significantly reduced for Red Bull when;</w:t>
      </w:r>
    </w:p>
    <w:p w14:paraId="737A46D1" w14:textId="77777777" w:rsidR="004A247D" w:rsidRPr="005C559E" w:rsidRDefault="004A247D" w:rsidP="005C559E">
      <w:pPr>
        <w:pStyle w:val="ListParagraph"/>
        <w:numPr>
          <w:ilvl w:val="0"/>
          <w:numId w:val="7"/>
        </w:num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rPr>
        <w:t>Using a substitute product has a high switching cost (due to high psychological costs or higher economic costs)</w:t>
      </w:r>
    </w:p>
    <w:p w14:paraId="429F486C" w14:textId="5CD75D64" w:rsidR="002E548D" w:rsidRPr="005C559E" w:rsidRDefault="004A247D" w:rsidP="005C559E">
      <w:pPr>
        <w:pStyle w:val="ListParagraph"/>
        <w:numPr>
          <w:ilvl w:val="0"/>
          <w:numId w:val="7"/>
        </w:num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rPr>
        <w:t>Customers cannot get the same value (in terms of quality and performance) from a substitute product as they can with Red Bull.</w:t>
      </w:r>
    </w:p>
    <w:p w14:paraId="4D269FB1" w14:textId="77777777" w:rsidR="004A247D" w:rsidRPr="005C559E" w:rsidRDefault="004A247D" w:rsidP="005C559E">
      <w:pPr>
        <w:pStyle w:val="ListParagraph"/>
        <w:spacing w:after="200" w:line="480" w:lineRule="auto"/>
        <w:jc w:val="both"/>
        <w:rPr>
          <w:rFonts w:ascii="Times New Roman" w:eastAsia="Times New Roman" w:hAnsi="Times New Roman" w:cs="Times New Roman"/>
        </w:rPr>
      </w:pPr>
    </w:p>
    <w:p w14:paraId="01360726" w14:textId="7C45EBDF" w:rsidR="00F804A3" w:rsidRPr="005C559E" w:rsidRDefault="002E548D" w:rsidP="005C559E">
      <w:p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b/>
          <w:u w:val="single"/>
        </w:rPr>
        <w:t>R</w:t>
      </w:r>
      <w:r w:rsidR="00050DDA" w:rsidRPr="005C559E">
        <w:rPr>
          <w:rFonts w:ascii="Times New Roman" w:eastAsia="Times New Roman" w:hAnsi="Times New Roman" w:cs="Times New Roman"/>
          <w:b/>
          <w:u w:val="single"/>
        </w:rPr>
        <w:t>IVALRY AMONG EXISTING FIRMS</w:t>
      </w:r>
      <w:r w:rsidR="00F804A3" w:rsidRPr="005C559E">
        <w:rPr>
          <w:rFonts w:ascii="Times New Roman" w:eastAsia="Times New Roman" w:hAnsi="Times New Roman" w:cs="Times New Roman"/>
        </w:rPr>
        <w:t xml:space="preserve"> Red Bull A will have little competition from other companies if:</w:t>
      </w:r>
    </w:p>
    <w:p w14:paraId="10BCF082" w14:textId="77777777" w:rsidR="00F804A3" w:rsidRPr="005C559E" w:rsidRDefault="00F804A3" w:rsidP="005C559E">
      <w:pPr>
        <w:pStyle w:val="ListParagraph"/>
        <w:numPr>
          <w:ilvl w:val="0"/>
          <w:numId w:val="5"/>
        </w:num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rPr>
        <w:t>In the market, there are only a few competitors.</w:t>
      </w:r>
    </w:p>
    <w:p w14:paraId="3B636B71" w14:textId="77777777" w:rsidR="00F804A3" w:rsidRPr="005C559E" w:rsidRDefault="00F804A3" w:rsidP="005C559E">
      <w:pPr>
        <w:pStyle w:val="ListParagraph"/>
        <w:numPr>
          <w:ilvl w:val="0"/>
          <w:numId w:val="5"/>
        </w:num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rPr>
        <w:t>The industry is rapidly expanding.</w:t>
      </w:r>
    </w:p>
    <w:p w14:paraId="701DA693" w14:textId="77777777" w:rsidR="00F804A3" w:rsidRPr="005C559E" w:rsidRDefault="00F804A3" w:rsidP="005C559E">
      <w:pPr>
        <w:pStyle w:val="ListParagraph"/>
        <w:numPr>
          <w:ilvl w:val="0"/>
          <w:numId w:val="5"/>
        </w:num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rPr>
        <w:t>A clear market leader exists.</w:t>
      </w:r>
    </w:p>
    <w:p w14:paraId="3C8C59BA" w14:textId="77777777" w:rsidR="00F804A3" w:rsidRPr="005C559E" w:rsidRDefault="00F804A3" w:rsidP="005C559E">
      <w:pPr>
        <w:pStyle w:val="ListParagraph"/>
        <w:numPr>
          <w:ilvl w:val="0"/>
          <w:numId w:val="5"/>
        </w:num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rPr>
        <w:t>Each market player targets different sub-segments, and the products are extremely differentiated.</w:t>
      </w:r>
    </w:p>
    <w:p w14:paraId="6F5B0604" w14:textId="77777777" w:rsidR="00F804A3" w:rsidRPr="005C559E" w:rsidRDefault="00F804A3" w:rsidP="005C559E">
      <w:pPr>
        <w:pStyle w:val="ListParagraph"/>
        <w:numPr>
          <w:ilvl w:val="0"/>
          <w:numId w:val="5"/>
        </w:num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rPr>
        <w:t>Consumers face considerable economic and psychological switching costs.</w:t>
      </w:r>
    </w:p>
    <w:p w14:paraId="542754DF" w14:textId="0C7F0EB7" w:rsidR="002E548D" w:rsidRPr="005C559E" w:rsidRDefault="00F804A3" w:rsidP="005C559E">
      <w:pPr>
        <w:pStyle w:val="ListParagraph"/>
        <w:numPr>
          <w:ilvl w:val="0"/>
          <w:numId w:val="5"/>
        </w:num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rPr>
        <w:lastRenderedPageBreak/>
        <w:t>Because the exit barriers are minimal, businesses can readily abandon the industry without incurring significant losses.</w:t>
      </w:r>
      <w:r w:rsidR="002E548D" w:rsidRPr="005C559E">
        <w:rPr>
          <w:rFonts w:ascii="Times New Roman" w:eastAsia="Times New Roman" w:hAnsi="Times New Roman" w:cs="Times New Roman"/>
        </w:rPr>
        <w:t xml:space="preserve">: </w:t>
      </w:r>
    </w:p>
    <w:p w14:paraId="28E9EC0E" w14:textId="2C41EA92" w:rsidR="00CE582B" w:rsidRPr="005C559E" w:rsidRDefault="002E548D" w:rsidP="005C559E">
      <w:p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b/>
          <w:u w:val="single"/>
        </w:rPr>
        <w:t>THREAT OF NEW ENTRANTS</w:t>
      </w:r>
      <w:r w:rsidRPr="005C559E">
        <w:rPr>
          <w:rFonts w:ascii="Times New Roman" w:eastAsia="Times New Roman" w:hAnsi="Times New Roman" w:cs="Times New Roman"/>
        </w:rPr>
        <w:t xml:space="preserve">: </w:t>
      </w:r>
      <w:r w:rsidR="00CE582B" w:rsidRPr="005C559E">
        <w:rPr>
          <w:rFonts w:ascii="Times New Roman" w:eastAsia="Times New Roman" w:hAnsi="Times New Roman" w:cs="Times New Roman"/>
        </w:rPr>
        <w:t>Here are some elements that lower the risk of new Red Bull entrants:</w:t>
      </w:r>
    </w:p>
    <w:p w14:paraId="311195FA" w14:textId="77777777" w:rsidR="00CE582B" w:rsidRPr="005C559E" w:rsidRDefault="00CE582B" w:rsidP="005C559E">
      <w:pPr>
        <w:pStyle w:val="ListParagraph"/>
        <w:numPr>
          <w:ilvl w:val="0"/>
          <w:numId w:val="8"/>
        </w:num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rPr>
        <w:t>Entry into the sector necessitates a significant financial and resource investment. If product differentiation is high and customers place a high value on the unique experience, this force loses its strength.</w:t>
      </w:r>
    </w:p>
    <w:p w14:paraId="0AB356D7" w14:textId="51F1621E" w:rsidR="00CE582B" w:rsidRPr="005C559E" w:rsidRDefault="00CE582B" w:rsidP="005C559E">
      <w:pPr>
        <w:pStyle w:val="ListParagraph"/>
        <w:numPr>
          <w:ilvl w:val="0"/>
          <w:numId w:val="8"/>
        </w:num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rPr>
        <w:t>If the existing regulatory framework imposes specific hurdles to new enterprises interested in entering the market, Red Bull  will face a low threat of new entrants. New companies will be forced to meet stringent, time-consuming regulatory procedures in this situation, which may deter some from entering the market.</w:t>
      </w:r>
    </w:p>
    <w:p w14:paraId="1D17205E" w14:textId="77777777" w:rsidR="00CE582B" w:rsidRPr="005C559E" w:rsidRDefault="00CE582B" w:rsidP="005C559E">
      <w:pPr>
        <w:pStyle w:val="ListParagraph"/>
        <w:numPr>
          <w:ilvl w:val="0"/>
          <w:numId w:val="8"/>
        </w:num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rPr>
        <w:t>If consumers' psychological switching costs are high and incumbent brands have created a devoted client base, the danger will be low.</w:t>
      </w:r>
    </w:p>
    <w:p w14:paraId="63A4C0A0" w14:textId="720DA0EF" w:rsidR="002E548D" w:rsidRPr="005C559E" w:rsidRDefault="00CE582B" w:rsidP="005C559E">
      <w:pPr>
        <w:pStyle w:val="ListParagraph"/>
        <w:numPr>
          <w:ilvl w:val="0"/>
          <w:numId w:val="8"/>
        </w:num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rPr>
        <w:t>If new entrants are discouraged,</w:t>
      </w:r>
    </w:p>
    <w:p w14:paraId="7F296878" w14:textId="2E7DC37A" w:rsidR="00FE5271" w:rsidRPr="005C559E" w:rsidRDefault="00FE5271" w:rsidP="005C559E">
      <w:pPr>
        <w:pStyle w:val="ListParagraph"/>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rPr>
        <w:t xml:space="preserve">Red Bull will face </w:t>
      </w:r>
      <w:r w:rsidR="00591F5E" w:rsidRPr="005C559E">
        <w:rPr>
          <w:rFonts w:ascii="Times New Roman" w:eastAsia="Times New Roman" w:hAnsi="Times New Roman" w:cs="Times New Roman"/>
        </w:rPr>
        <w:t>high number of new entrants,</w:t>
      </w:r>
    </w:p>
    <w:p w14:paraId="1112EE2F" w14:textId="26034096" w:rsidR="00FE5271" w:rsidRPr="005C559E" w:rsidRDefault="00FE5271" w:rsidP="005C559E">
      <w:pPr>
        <w:pStyle w:val="ListParagraph"/>
        <w:numPr>
          <w:ilvl w:val="0"/>
          <w:numId w:val="8"/>
        </w:num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rPr>
        <w:t>Existing regulations encourage new companies to enter the market.</w:t>
      </w:r>
    </w:p>
    <w:p w14:paraId="56C96C37" w14:textId="425D43A7" w:rsidR="00FE5271" w:rsidRPr="005C559E" w:rsidRDefault="00FE5271" w:rsidP="005C559E">
      <w:pPr>
        <w:pStyle w:val="ListParagraph"/>
        <w:numPr>
          <w:ilvl w:val="0"/>
          <w:numId w:val="8"/>
        </w:num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rPr>
        <w:t>Due to low/no brand loyalty, consumers can readily swap brands.</w:t>
      </w:r>
    </w:p>
    <w:p w14:paraId="033ACD45" w14:textId="5AE25162" w:rsidR="00FE5271" w:rsidRPr="005C559E" w:rsidRDefault="00FE5271" w:rsidP="005C559E">
      <w:pPr>
        <w:pStyle w:val="ListParagraph"/>
        <w:numPr>
          <w:ilvl w:val="0"/>
          <w:numId w:val="8"/>
        </w:num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rPr>
        <w:t>The initial capital commitment is substantial.</w:t>
      </w:r>
    </w:p>
    <w:p w14:paraId="457466AB" w14:textId="7DD57653" w:rsidR="00FE5271" w:rsidRPr="005C559E" w:rsidRDefault="00FE5271" w:rsidP="005C559E">
      <w:pPr>
        <w:pStyle w:val="ListParagraph"/>
        <w:numPr>
          <w:ilvl w:val="0"/>
          <w:numId w:val="8"/>
        </w:num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rPr>
        <w:t>For new players, establishing a distribution network is simple.</w:t>
      </w:r>
    </w:p>
    <w:p w14:paraId="0FE3D262" w14:textId="1D9383FD" w:rsidR="00FE5271" w:rsidRPr="005C559E" w:rsidRDefault="00FE5271" w:rsidP="005C559E">
      <w:pPr>
        <w:pStyle w:val="ListParagraph"/>
        <w:numPr>
          <w:ilvl w:val="0"/>
          <w:numId w:val="8"/>
        </w:num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rPr>
        <w:t>The threat of retaliation from existing market actors is not a deterrent.</w:t>
      </w:r>
    </w:p>
    <w:p w14:paraId="7082D7F6" w14:textId="77777777" w:rsidR="002E548D" w:rsidRPr="005C559E" w:rsidRDefault="002E548D" w:rsidP="005C559E">
      <w:p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b/>
          <w:u w:val="single"/>
        </w:rPr>
        <w:t>BARGAINING POWER OF SUPPLIERS</w:t>
      </w:r>
      <w:r w:rsidRPr="005C559E">
        <w:rPr>
          <w:rFonts w:ascii="Times New Roman" w:eastAsia="Times New Roman" w:hAnsi="Times New Roman" w:cs="Times New Roman"/>
        </w:rPr>
        <w:t>: Supplier bargaining power will be high for Red Bull if:</w:t>
      </w:r>
    </w:p>
    <w:p w14:paraId="140259F7" w14:textId="0B59E19A" w:rsidR="002E548D" w:rsidRPr="005C559E" w:rsidRDefault="002E548D" w:rsidP="005C559E">
      <w:pPr>
        <w:pStyle w:val="ListParagraph"/>
        <w:numPr>
          <w:ilvl w:val="0"/>
          <w:numId w:val="2"/>
        </w:num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rPr>
        <w:lastRenderedPageBreak/>
        <w:t>Suppliers have clustered in one area, and their concentration is greater than that of their purchasers.</w:t>
      </w:r>
      <w:r w:rsidR="00050DDA" w:rsidRPr="005C559E">
        <w:rPr>
          <w:rFonts w:ascii="Times New Roman" w:eastAsia="Times New Roman" w:hAnsi="Times New Roman" w:cs="Times New Roman"/>
        </w:rPr>
        <w:t xml:space="preserve"> </w:t>
      </w:r>
      <w:r w:rsidRPr="005C559E">
        <w:rPr>
          <w:rFonts w:ascii="Times New Roman" w:eastAsia="Times New Roman" w:hAnsi="Times New Roman" w:cs="Times New Roman"/>
        </w:rPr>
        <w:t>This influence is especially strong when switching from one supplier to another is expensive for purchasers (for example, due to contractual relationships).</w:t>
      </w:r>
    </w:p>
    <w:p w14:paraId="3853827A" w14:textId="5BB19D7A" w:rsidR="002E548D" w:rsidRPr="005C559E" w:rsidRDefault="002E548D" w:rsidP="005C559E">
      <w:pPr>
        <w:pStyle w:val="ListParagraph"/>
        <w:numPr>
          <w:ilvl w:val="0"/>
          <w:numId w:val="2"/>
        </w:num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rPr>
        <w:t>When there are few suppliers and high demand for their goods, the suppliers' position against Red Bull A is strengthened. Forward integration by suppliers diminishes Red Bull position because they become competitors in that sector.</w:t>
      </w:r>
    </w:p>
    <w:p w14:paraId="76C1436E" w14:textId="77777777" w:rsidR="002E548D" w:rsidRPr="005C559E" w:rsidRDefault="002E548D" w:rsidP="005C559E">
      <w:pPr>
        <w:pStyle w:val="ListParagraph"/>
        <w:numPr>
          <w:ilvl w:val="0"/>
          <w:numId w:val="2"/>
        </w:num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rPr>
        <w:t>If Red Bull A is poorly educated, lacks market understanding, and is not price sensitive, the suppliers' position against the company is inevitably strengthened.</w:t>
      </w:r>
    </w:p>
    <w:p w14:paraId="25DC5F17" w14:textId="244A09B1" w:rsidR="00D14B6C" w:rsidRPr="005C559E" w:rsidRDefault="002B3A68" w:rsidP="005C559E">
      <w:p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rPr>
        <w:t xml:space="preserve">Supplier bargaining </w:t>
      </w:r>
      <w:r w:rsidR="00D14B6C" w:rsidRPr="005C559E">
        <w:rPr>
          <w:rFonts w:ascii="Times New Roman" w:eastAsia="Times New Roman" w:hAnsi="Times New Roman" w:cs="Times New Roman"/>
        </w:rPr>
        <w:t>power</w:t>
      </w:r>
      <w:r w:rsidRPr="005C559E">
        <w:rPr>
          <w:rFonts w:ascii="Times New Roman" w:eastAsia="Times New Roman" w:hAnsi="Times New Roman" w:cs="Times New Roman"/>
        </w:rPr>
        <w:t>, on the other hand</w:t>
      </w:r>
      <w:r w:rsidR="00D14B6C" w:rsidRPr="005C559E">
        <w:rPr>
          <w:rFonts w:ascii="Times New Roman" w:eastAsia="Times New Roman" w:hAnsi="Times New Roman" w:cs="Times New Roman"/>
        </w:rPr>
        <w:t>, will be limited for Red Bull  if:</w:t>
      </w:r>
    </w:p>
    <w:p w14:paraId="332CABBB" w14:textId="2B8368FD" w:rsidR="002B3A68" w:rsidRPr="005C559E" w:rsidRDefault="002B3A68" w:rsidP="005C559E">
      <w:pPr>
        <w:pStyle w:val="ListParagraph"/>
        <w:numPr>
          <w:ilvl w:val="0"/>
          <w:numId w:val="3"/>
        </w:num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rPr>
        <w:t>There is</w:t>
      </w:r>
      <w:r w:rsidR="00D14B6C" w:rsidRPr="005C559E">
        <w:rPr>
          <w:rFonts w:ascii="Times New Roman" w:eastAsia="Times New Roman" w:hAnsi="Times New Roman" w:cs="Times New Roman"/>
        </w:rPr>
        <w:t xml:space="preserve"> no concentration of suppliers.</w:t>
      </w:r>
    </w:p>
    <w:p w14:paraId="480FBC5C" w14:textId="44FC3F3C" w:rsidR="002B3A68" w:rsidRPr="005C559E" w:rsidRDefault="002B3A68" w:rsidP="005C559E">
      <w:pPr>
        <w:pStyle w:val="ListParagraph"/>
        <w:numPr>
          <w:ilvl w:val="0"/>
          <w:numId w:val="3"/>
        </w:num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rPr>
        <w:t>The cost of switching is minimal</w:t>
      </w:r>
    </w:p>
    <w:p w14:paraId="5DF470D2" w14:textId="14FF175B" w:rsidR="002B3A68" w:rsidRPr="005C559E" w:rsidRDefault="002B3A68" w:rsidP="005C559E">
      <w:pPr>
        <w:pStyle w:val="ListParagraph"/>
        <w:numPr>
          <w:ilvl w:val="0"/>
          <w:numId w:val="3"/>
        </w:num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rPr>
        <w:t>The product is undifferentiated.</w:t>
      </w:r>
    </w:p>
    <w:p w14:paraId="5CC7DD12" w14:textId="57CB8EA5" w:rsidR="002B3A68" w:rsidRPr="005C559E" w:rsidRDefault="002B3A68" w:rsidP="005C559E">
      <w:pPr>
        <w:pStyle w:val="ListParagraph"/>
        <w:numPr>
          <w:ilvl w:val="0"/>
          <w:numId w:val="3"/>
        </w:num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rPr>
        <w:t>There are substitute items available.</w:t>
      </w:r>
    </w:p>
    <w:p w14:paraId="08260158" w14:textId="35936096" w:rsidR="002B3A68" w:rsidRPr="005C559E" w:rsidRDefault="002B3A68" w:rsidP="005C559E">
      <w:pPr>
        <w:pStyle w:val="ListParagraph"/>
        <w:numPr>
          <w:ilvl w:val="0"/>
          <w:numId w:val="3"/>
        </w:num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rPr>
        <w:t>Red Bull A is price sensitive and well-versed in the market.</w:t>
      </w:r>
    </w:p>
    <w:p w14:paraId="1C6A14CA" w14:textId="47500B9F" w:rsidR="002E548D" w:rsidRPr="005C559E" w:rsidRDefault="002B3A68" w:rsidP="005C559E">
      <w:pPr>
        <w:pStyle w:val="ListParagraph"/>
        <w:numPr>
          <w:ilvl w:val="0"/>
          <w:numId w:val="3"/>
        </w:num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rPr>
        <w:t>Suppliers pose no threat of forward integration.</w:t>
      </w:r>
    </w:p>
    <w:p w14:paraId="130FF6AE" w14:textId="66FE016D" w:rsidR="00D25997" w:rsidRPr="005C559E" w:rsidRDefault="00BC3BE8" w:rsidP="005C559E">
      <w:pPr>
        <w:spacing w:after="200" w:line="480" w:lineRule="auto"/>
        <w:ind w:left="360"/>
        <w:jc w:val="both"/>
        <w:rPr>
          <w:rFonts w:ascii="Times New Roman" w:eastAsia="Times New Roman" w:hAnsi="Times New Roman" w:cs="Times New Roman"/>
          <w:b/>
          <w:u w:val="single"/>
        </w:rPr>
      </w:pPr>
      <w:r w:rsidRPr="005C559E">
        <w:rPr>
          <w:rFonts w:ascii="Times New Roman" w:eastAsia="Times New Roman" w:hAnsi="Times New Roman" w:cs="Times New Roman"/>
          <w:b/>
          <w:u w:val="single"/>
        </w:rPr>
        <w:t xml:space="preserve">BARGAINING POWER OF BUYERS: </w:t>
      </w:r>
      <w:r w:rsidR="00D25997" w:rsidRPr="005C559E">
        <w:rPr>
          <w:rFonts w:ascii="Times New Roman" w:eastAsia="Times New Roman" w:hAnsi="Times New Roman" w:cs="Times New Roman"/>
        </w:rPr>
        <w:t>Buyers' bargaining power is enhanced by the following factors:</w:t>
      </w:r>
    </w:p>
    <w:p w14:paraId="19190A40" w14:textId="6998E957" w:rsidR="00D25997" w:rsidRPr="005C559E" w:rsidRDefault="00D25997" w:rsidP="005C559E">
      <w:pPr>
        <w:pStyle w:val="ListParagraph"/>
        <w:numPr>
          <w:ilvl w:val="0"/>
          <w:numId w:val="4"/>
        </w:num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rPr>
        <w:t xml:space="preserve">Their bargaining power against Red Bull grows as their client base becomes more concentrated. </w:t>
      </w:r>
    </w:p>
    <w:p w14:paraId="70AAE89A" w14:textId="77777777" w:rsidR="00D25997" w:rsidRPr="005C559E" w:rsidRDefault="00D25997" w:rsidP="005C559E">
      <w:pPr>
        <w:pStyle w:val="ListParagraph"/>
        <w:numPr>
          <w:ilvl w:val="0"/>
          <w:numId w:val="4"/>
        </w:num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rPr>
        <w:t>Buyer power will be high if there are few buyers, however there are too many sellers (business organisations).</w:t>
      </w:r>
    </w:p>
    <w:p w14:paraId="67AA545A" w14:textId="77777777" w:rsidR="00D25997" w:rsidRPr="005C559E" w:rsidRDefault="00D25997" w:rsidP="005C559E">
      <w:pPr>
        <w:pStyle w:val="ListParagraph"/>
        <w:numPr>
          <w:ilvl w:val="0"/>
          <w:numId w:val="4"/>
        </w:num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rPr>
        <w:t>Low switching costs (both monetary and psychological) give customers more negotiating power.</w:t>
      </w:r>
    </w:p>
    <w:p w14:paraId="0C72FD01" w14:textId="77777777" w:rsidR="00D25997" w:rsidRPr="005C559E" w:rsidRDefault="00D25997" w:rsidP="005C559E">
      <w:pPr>
        <w:pStyle w:val="ListParagraph"/>
        <w:numPr>
          <w:ilvl w:val="0"/>
          <w:numId w:val="4"/>
        </w:num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rPr>
        <w:lastRenderedPageBreak/>
        <w:t>The capacity of corporate clients to perform backward integration strengthens their market position. Backward integration demonstrates the customers' ability to manufacture their own items rather than obtaining them from Red Bull. A</w:t>
      </w:r>
    </w:p>
    <w:p w14:paraId="6BD27CAD" w14:textId="1C50D25B" w:rsidR="00D25997" w:rsidRPr="005C559E" w:rsidRDefault="00D25997" w:rsidP="005C559E">
      <w:pPr>
        <w:pStyle w:val="ListParagraph"/>
        <w:numPr>
          <w:ilvl w:val="0"/>
          <w:numId w:val="4"/>
        </w:num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rPr>
        <w:t>Price sensitivity, market awareness, and purchasing standardised products in large quantities all help buyers bargain more effectively.</w:t>
      </w:r>
    </w:p>
    <w:p w14:paraId="63A2A674" w14:textId="03AB29AC" w:rsidR="00011A85" w:rsidRPr="005C559E" w:rsidRDefault="00011A85" w:rsidP="005C559E">
      <w:pPr>
        <w:pStyle w:val="ListParagraph"/>
        <w:spacing w:after="200" w:line="480" w:lineRule="auto"/>
        <w:ind w:left="1080"/>
        <w:jc w:val="both"/>
        <w:rPr>
          <w:rFonts w:ascii="Times New Roman" w:eastAsia="Times New Roman" w:hAnsi="Times New Roman" w:cs="Times New Roman"/>
          <w:b/>
          <w:u w:val="single"/>
        </w:rPr>
      </w:pPr>
      <w:r w:rsidRPr="005C559E">
        <w:rPr>
          <w:rFonts w:ascii="Times New Roman" w:eastAsia="Times New Roman" w:hAnsi="Times New Roman" w:cs="Times New Roman"/>
          <w:b/>
          <w:u w:val="single"/>
        </w:rPr>
        <w:t>SWOT ANALYSIS OF RED BULL</w:t>
      </w:r>
    </w:p>
    <w:p w14:paraId="586A5704" w14:textId="632DFD9D" w:rsidR="005B7D5C" w:rsidRPr="005C559E" w:rsidRDefault="005B7D5C" w:rsidP="005C559E">
      <w:pPr>
        <w:pStyle w:val="ListParagraph"/>
        <w:spacing w:after="200" w:line="480" w:lineRule="auto"/>
        <w:ind w:left="1080"/>
        <w:jc w:val="both"/>
        <w:rPr>
          <w:rFonts w:ascii="Times New Roman" w:eastAsia="Times New Roman" w:hAnsi="Times New Roman" w:cs="Times New Roman"/>
          <w:b/>
          <w:u w:val="single"/>
        </w:rPr>
      </w:pPr>
      <w:r w:rsidRPr="005C559E">
        <w:rPr>
          <w:rFonts w:ascii="Times New Roman" w:eastAsia="Times New Roman" w:hAnsi="Times New Roman" w:cs="Times New Roman"/>
          <w:b/>
          <w:u w:val="single"/>
        </w:rPr>
        <w:t>RED BULLS’S STRENGHTS</w:t>
      </w:r>
    </w:p>
    <w:p w14:paraId="53F40B13" w14:textId="30B19680" w:rsidR="00011A85" w:rsidRPr="005C559E" w:rsidRDefault="00011A85" w:rsidP="005C559E">
      <w:pPr>
        <w:pStyle w:val="ListParagraph"/>
        <w:numPr>
          <w:ilvl w:val="0"/>
          <w:numId w:val="4"/>
        </w:num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rPr>
        <w:t>DOMINANCE IN THE MARKET: Red Bull is the market leader in the energy drinks sector in the United States, as well as globally. Red Bull has the greatest global market share, with 7.5 billion cans sold in 2019. Competitors have an unfair edge over dominant corporations.</w:t>
      </w:r>
    </w:p>
    <w:p w14:paraId="5459BE2E" w14:textId="14A228B8" w:rsidR="00011A85" w:rsidRPr="005C559E" w:rsidRDefault="00011A85" w:rsidP="005C559E">
      <w:pPr>
        <w:pStyle w:val="ListParagraph"/>
        <w:numPr>
          <w:ilvl w:val="0"/>
          <w:numId w:val="4"/>
        </w:num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rPr>
        <w:t>FAST GROWTH IN SALES: Sales climbed by 37 percent in India, 30 percent in Brazil, 25 percent in Africa, 15 percent in Germany, 12 percent in Austria, 12 percent in Eastern Europe, and 9 percent in the United States in 2019. Increased sales translate into more revenues and profitability.</w:t>
      </w:r>
    </w:p>
    <w:p w14:paraId="4A0A2DD0" w14:textId="18610F2C" w:rsidR="00011A85" w:rsidRPr="005C559E" w:rsidRDefault="00011A85" w:rsidP="005C559E">
      <w:pPr>
        <w:pStyle w:val="ListParagraph"/>
        <w:numPr>
          <w:ilvl w:val="0"/>
          <w:numId w:val="4"/>
        </w:num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rPr>
        <w:t>INTENSIVE MARKETING: Red Bull employs a comprehensive marketing plan that includes social media and sports. Red Bull Racing is the third-best Formula One team in the world, and the company also sponsors hundreds of athletes and teams from all over the world.</w:t>
      </w:r>
    </w:p>
    <w:p w14:paraId="73CDF1E7" w14:textId="69F48DDF" w:rsidR="005B7D5C" w:rsidRPr="005C559E" w:rsidRDefault="005B7D5C" w:rsidP="005C559E">
      <w:pPr>
        <w:pStyle w:val="ListParagraph"/>
        <w:numPr>
          <w:ilvl w:val="0"/>
          <w:numId w:val="4"/>
        </w:num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rPr>
        <w:t>PRESENT GLOBALLY : Red Bull operates in a variety of markets around the world, from America to Europe, Africa, Asia, and Australia. Having a large global footprint improves stability and promotes long-term growth.</w:t>
      </w:r>
    </w:p>
    <w:p w14:paraId="4F43C61E" w14:textId="3BADCBE3" w:rsidR="005B7D5C" w:rsidRPr="005C559E" w:rsidRDefault="005B7D5C" w:rsidP="005C559E">
      <w:pPr>
        <w:pStyle w:val="ListParagraph"/>
        <w:numPr>
          <w:ilvl w:val="0"/>
          <w:numId w:val="4"/>
        </w:num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rPr>
        <w:t xml:space="preserve">STRONG BRANDING: Since its inception, Red Bull has been constant in its positioning with the unique and memorable slogan "Gives You Wings." The corporation has built a powerful brand worth $9.9 billion, </w:t>
      </w:r>
    </w:p>
    <w:p w14:paraId="5E8FD324" w14:textId="0630B4D3" w:rsidR="005B7D5C" w:rsidRPr="005C559E" w:rsidRDefault="00A012CB" w:rsidP="005C559E">
      <w:pPr>
        <w:pStyle w:val="ListParagraph"/>
        <w:numPr>
          <w:ilvl w:val="0"/>
          <w:numId w:val="4"/>
        </w:num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rPr>
        <w:lastRenderedPageBreak/>
        <w:t>EFFICIENT</w:t>
      </w:r>
      <w:r w:rsidR="00522CB8" w:rsidRPr="005C559E">
        <w:rPr>
          <w:rFonts w:ascii="Times New Roman" w:eastAsia="Times New Roman" w:hAnsi="Times New Roman" w:cs="Times New Roman"/>
        </w:rPr>
        <w:t xml:space="preserve"> SUPPLY </w:t>
      </w:r>
      <w:r w:rsidR="001E35CA" w:rsidRPr="005C559E">
        <w:rPr>
          <w:rFonts w:ascii="Times New Roman" w:eastAsia="Times New Roman" w:hAnsi="Times New Roman" w:cs="Times New Roman"/>
        </w:rPr>
        <w:t>CHAIN:</w:t>
      </w:r>
      <w:r w:rsidR="00522CB8" w:rsidRPr="005C559E">
        <w:rPr>
          <w:rFonts w:ascii="Times New Roman" w:eastAsia="Times New Roman" w:hAnsi="Times New Roman" w:cs="Times New Roman"/>
        </w:rPr>
        <w:t xml:space="preserve"> </w:t>
      </w:r>
      <w:r w:rsidR="005B7D5C" w:rsidRPr="005C559E">
        <w:rPr>
          <w:rFonts w:ascii="Times New Roman" w:eastAsia="Times New Roman" w:hAnsi="Times New Roman" w:cs="Times New Roman"/>
        </w:rPr>
        <w:t>It has built a very successful supply chain that includes dependable suppliers and dedicated distributors. This has eliminated bottlenecks and ensured that raw materials are always available and that retail locations around the world are adequately stocked.</w:t>
      </w:r>
    </w:p>
    <w:p w14:paraId="024DF89E" w14:textId="394AEEB6" w:rsidR="00A95D7C" w:rsidRPr="005C559E" w:rsidRDefault="00A95D7C" w:rsidP="005C559E">
      <w:pPr>
        <w:pStyle w:val="ListParagraph"/>
        <w:numPr>
          <w:ilvl w:val="0"/>
          <w:numId w:val="4"/>
        </w:num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rPr>
        <w:t xml:space="preserve">YOTH </w:t>
      </w:r>
      <w:r w:rsidR="00221BBC" w:rsidRPr="005C559E">
        <w:rPr>
          <w:rFonts w:ascii="Times New Roman" w:eastAsia="Times New Roman" w:hAnsi="Times New Roman" w:cs="Times New Roman"/>
        </w:rPr>
        <w:t>ICON: Red</w:t>
      </w:r>
      <w:r w:rsidRPr="005C559E">
        <w:rPr>
          <w:rFonts w:ascii="Times New Roman" w:eastAsia="Times New Roman" w:hAnsi="Times New Roman" w:cs="Times New Roman"/>
        </w:rPr>
        <w:t xml:space="preserve"> Bull has cultivated a youthful image for its brand and efficiently uses all channels to entice teenagers from all over the world.</w:t>
      </w:r>
    </w:p>
    <w:p w14:paraId="5AB6F2B9" w14:textId="7B94DF78" w:rsidR="00A95D7C" w:rsidRPr="005C559E" w:rsidRDefault="00A95D7C" w:rsidP="005C559E">
      <w:pPr>
        <w:pStyle w:val="ListParagraph"/>
        <w:numPr>
          <w:ilvl w:val="0"/>
          <w:numId w:val="4"/>
        </w:num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rPr>
        <w:t>DIVERSIFIED PORTFOLIO OF COMPANY: While energy drinks account for the majority of Red Bull's earnings, the company is also involved in vehicle racing, air racing, auto manufacturing and assembly, and the arts.</w:t>
      </w:r>
    </w:p>
    <w:p w14:paraId="194DEA58" w14:textId="5C92FF39" w:rsidR="005E418D" w:rsidRPr="005C559E" w:rsidRDefault="005E418D" w:rsidP="005C559E">
      <w:pPr>
        <w:pStyle w:val="ListParagraph"/>
        <w:spacing w:after="200" w:line="480" w:lineRule="auto"/>
        <w:ind w:left="1080"/>
        <w:jc w:val="both"/>
        <w:rPr>
          <w:rFonts w:ascii="Times New Roman" w:eastAsia="Times New Roman" w:hAnsi="Times New Roman" w:cs="Times New Roman"/>
          <w:b/>
          <w:u w:val="single"/>
        </w:rPr>
      </w:pPr>
      <w:r w:rsidRPr="005C559E">
        <w:rPr>
          <w:rFonts w:ascii="Times New Roman" w:eastAsia="Times New Roman" w:hAnsi="Times New Roman" w:cs="Times New Roman"/>
          <w:b/>
          <w:u w:val="single"/>
        </w:rPr>
        <w:t>RED BULL’S WEAKNESSES:</w:t>
      </w:r>
    </w:p>
    <w:p w14:paraId="4529DAFA" w14:textId="0D4C1FCE" w:rsidR="005E418D" w:rsidRPr="005C559E" w:rsidRDefault="006307B5" w:rsidP="005C559E">
      <w:pPr>
        <w:pStyle w:val="ListParagraph"/>
        <w:numPr>
          <w:ilvl w:val="0"/>
          <w:numId w:val="4"/>
        </w:num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rPr>
        <w:t>LACK OF VARIETY</w:t>
      </w:r>
      <w:r w:rsidR="005E418D" w:rsidRPr="005C559E">
        <w:rPr>
          <w:rFonts w:ascii="Times New Roman" w:eastAsia="Times New Roman" w:hAnsi="Times New Roman" w:cs="Times New Roman"/>
        </w:rPr>
        <w:t>: Consumers demand options regardless of the products available on the market. Red Bull has a wide range of products to offer, including iced tea, fruit beverages, snacks, and sweets, but the corporation only offers two: sugar-rich and sugar-free energy drinks.</w:t>
      </w:r>
    </w:p>
    <w:p w14:paraId="71C279F7" w14:textId="0464BD2A" w:rsidR="005E418D" w:rsidRPr="005C559E" w:rsidRDefault="00C86F97" w:rsidP="005C559E">
      <w:pPr>
        <w:pStyle w:val="ListParagraph"/>
        <w:numPr>
          <w:ilvl w:val="0"/>
          <w:numId w:val="4"/>
        </w:num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rPr>
        <w:t xml:space="preserve">OFFERING UNHEALTHY PRODUCTS: </w:t>
      </w:r>
      <w:r w:rsidR="005E418D" w:rsidRPr="005C559E">
        <w:rPr>
          <w:rFonts w:ascii="Times New Roman" w:eastAsia="Times New Roman" w:hAnsi="Times New Roman" w:cs="Times New Roman"/>
        </w:rPr>
        <w:t>Consumers are becoming more health-conscious and are turning away from sugared and unhealthy items. Red Bull, unfortunately, is resistant to change and continues to rely on dangerous energy drinks.</w:t>
      </w:r>
    </w:p>
    <w:p w14:paraId="27B9A9AF" w14:textId="4E17B443" w:rsidR="0013795F" w:rsidRPr="005C559E" w:rsidRDefault="0013795F" w:rsidP="005C559E">
      <w:pPr>
        <w:pStyle w:val="ListParagraph"/>
        <w:numPr>
          <w:ilvl w:val="0"/>
          <w:numId w:val="4"/>
        </w:num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rPr>
        <w:t>PATENT ENFORCEMENT DIFFICULTIES: Red Bull's recipe is difficult to protect because the corporation did not create the ingredients. Any manufacturer can make a product that tastes almost identical to Red Bull yet differs slightly in taste and get away with it.</w:t>
      </w:r>
    </w:p>
    <w:p w14:paraId="0E561FD4" w14:textId="444DDC22" w:rsidR="005E418D" w:rsidRPr="005C559E" w:rsidRDefault="005E418D" w:rsidP="005C559E">
      <w:pPr>
        <w:pStyle w:val="ListParagraph"/>
        <w:numPr>
          <w:ilvl w:val="0"/>
          <w:numId w:val="4"/>
        </w:num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rPr>
        <w:t xml:space="preserve">VERY EXPENSIVE: Products that are positioned and advertised as premium and have unreasonably high price tags have a hard time attracting middle and lower </w:t>
      </w:r>
      <w:r w:rsidRPr="005C559E">
        <w:rPr>
          <w:rFonts w:ascii="Times New Roman" w:eastAsia="Times New Roman" w:hAnsi="Times New Roman" w:cs="Times New Roman"/>
        </w:rPr>
        <w:lastRenderedPageBreak/>
        <w:t>class customers. It also puts businesses at risk of losing consumers and market share to newcomers with lower-cost items.</w:t>
      </w:r>
    </w:p>
    <w:p w14:paraId="7A02E947" w14:textId="5A055556" w:rsidR="002875E3" w:rsidRPr="005C559E" w:rsidRDefault="002875E3" w:rsidP="005C559E">
      <w:pPr>
        <w:pStyle w:val="ListParagraph"/>
        <w:spacing w:after="200" w:line="480" w:lineRule="auto"/>
        <w:ind w:left="1080"/>
        <w:jc w:val="both"/>
        <w:rPr>
          <w:rFonts w:ascii="Times New Roman" w:eastAsia="Times New Roman" w:hAnsi="Times New Roman" w:cs="Times New Roman"/>
          <w:b/>
          <w:u w:val="single"/>
        </w:rPr>
      </w:pPr>
      <w:r w:rsidRPr="005C559E">
        <w:rPr>
          <w:rFonts w:ascii="Times New Roman" w:eastAsia="Times New Roman" w:hAnsi="Times New Roman" w:cs="Times New Roman"/>
          <w:b/>
          <w:u w:val="single"/>
        </w:rPr>
        <w:t>RED BULL’S OPPORTUNITIES:</w:t>
      </w:r>
    </w:p>
    <w:p w14:paraId="7BCF2842" w14:textId="28CFDB62" w:rsidR="002875E3" w:rsidRPr="005C559E" w:rsidRDefault="002875E3" w:rsidP="005C559E">
      <w:pPr>
        <w:pStyle w:val="ListParagraph"/>
        <w:numPr>
          <w:ilvl w:val="0"/>
          <w:numId w:val="4"/>
        </w:num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rPr>
        <w:t>FOCUS ON EMERGING MARKETS: Red Bull's main markets are the United States and Europe, although both are saturated with multiple brands vying for market share. Red Bull can concentrate on emerging nations in Asia, Africa, and Latin America, where the middle class is increasing, the economy is improving, and the market is yet untapped.</w:t>
      </w:r>
    </w:p>
    <w:p w14:paraId="55487552" w14:textId="1530EF24" w:rsidR="002875E3" w:rsidRPr="005C559E" w:rsidRDefault="002875E3" w:rsidP="005C559E">
      <w:pPr>
        <w:pStyle w:val="ListParagraph"/>
        <w:numPr>
          <w:ilvl w:val="0"/>
          <w:numId w:val="4"/>
        </w:num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rPr>
        <w:t>INTRODUCE HEALTHY PRODUCTS: As the number of health-conscious consumers grows, Red Bull will be able to invest more in R&amp;D to develop and market healthier products. This will allow the organisation to capitalise on the growing demand for nutritious foods and beverages.</w:t>
      </w:r>
    </w:p>
    <w:p w14:paraId="57C9A2AE" w14:textId="06463944" w:rsidR="002875E3" w:rsidRPr="005C559E" w:rsidRDefault="006C51C2" w:rsidP="005C559E">
      <w:pPr>
        <w:pStyle w:val="ListParagraph"/>
        <w:numPr>
          <w:ilvl w:val="0"/>
          <w:numId w:val="4"/>
        </w:num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rPr>
        <w:t xml:space="preserve">FULLY ENGAGE IN SPORTS: </w:t>
      </w:r>
      <w:r w:rsidR="002875E3" w:rsidRPr="005C559E">
        <w:rPr>
          <w:rFonts w:ascii="Times New Roman" w:eastAsia="Times New Roman" w:hAnsi="Times New Roman" w:cs="Times New Roman"/>
        </w:rPr>
        <w:t>Red Bull may expand into sports for business goals because of its years of expertise as a sponsor in sports. For example, it may concentrate on making Red Bull Racing the greatest in Formula One.</w:t>
      </w:r>
    </w:p>
    <w:p w14:paraId="19A7B7A2" w14:textId="136454BB" w:rsidR="002875E3" w:rsidRPr="005C559E" w:rsidRDefault="006C51C2" w:rsidP="005C559E">
      <w:pPr>
        <w:pStyle w:val="ListParagraph"/>
        <w:numPr>
          <w:ilvl w:val="0"/>
          <w:numId w:val="4"/>
        </w:num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rPr>
        <w:t>INCREASE PRODUCT LINES:  Red Bull can expand its product lines to include greater diversity, more tastes, and a broader market segment.</w:t>
      </w:r>
    </w:p>
    <w:p w14:paraId="0B1355D7" w14:textId="5C867F10" w:rsidR="006C51C2" w:rsidRPr="005C559E" w:rsidRDefault="009C3680" w:rsidP="005C559E">
      <w:pPr>
        <w:spacing w:after="200" w:line="480" w:lineRule="auto"/>
        <w:ind w:left="720"/>
        <w:jc w:val="both"/>
        <w:rPr>
          <w:rFonts w:ascii="Times New Roman" w:eastAsia="Times New Roman" w:hAnsi="Times New Roman" w:cs="Times New Roman"/>
          <w:b/>
          <w:u w:val="single"/>
        </w:rPr>
      </w:pPr>
      <w:r w:rsidRPr="005C559E">
        <w:rPr>
          <w:rFonts w:ascii="Times New Roman" w:eastAsia="Times New Roman" w:hAnsi="Times New Roman" w:cs="Times New Roman"/>
          <w:b/>
          <w:u w:val="single"/>
        </w:rPr>
        <w:t>RED BULL’S THREATS:</w:t>
      </w:r>
    </w:p>
    <w:p w14:paraId="3D673A29" w14:textId="77777777" w:rsidR="009C3680" w:rsidRPr="005C559E" w:rsidRDefault="009C3680" w:rsidP="005C559E">
      <w:pPr>
        <w:pStyle w:val="ListParagraph"/>
        <w:numPr>
          <w:ilvl w:val="0"/>
          <w:numId w:val="10"/>
        </w:num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b/>
          <w:u w:val="single"/>
        </w:rPr>
        <w:t xml:space="preserve">Tougher Regulations: </w:t>
      </w:r>
      <w:r w:rsidRPr="005C559E">
        <w:rPr>
          <w:rFonts w:ascii="Times New Roman" w:eastAsia="Times New Roman" w:hAnsi="Times New Roman" w:cs="Times New Roman"/>
        </w:rPr>
        <w:t>Countries are battling the incidence of lifestyle diseases. Governments may opt to enact stricter rules in the future to target items with unhealthy substances.</w:t>
      </w:r>
    </w:p>
    <w:p w14:paraId="3C2EFC81" w14:textId="77777777" w:rsidR="009C3680" w:rsidRPr="005C559E" w:rsidRDefault="009C3680" w:rsidP="005C559E">
      <w:pPr>
        <w:pStyle w:val="ListParagraph"/>
        <w:numPr>
          <w:ilvl w:val="0"/>
          <w:numId w:val="9"/>
        </w:num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b/>
          <w:u w:val="single"/>
        </w:rPr>
        <w:t xml:space="preserve">Imitations Have Increased: </w:t>
      </w:r>
      <w:r w:rsidRPr="005C559E">
        <w:rPr>
          <w:rFonts w:ascii="Times New Roman" w:eastAsia="Times New Roman" w:hAnsi="Times New Roman" w:cs="Times New Roman"/>
        </w:rPr>
        <w:t xml:space="preserve">Consumers all over the world are drinking energy beverages that taste and look exactly like Red Bull, mistaking them for the real </w:t>
      </w:r>
      <w:r w:rsidRPr="005C559E">
        <w:rPr>
          <w:rFonts w:ascii="Times New Roman" w:eastAsia="Times New Roman" w:hAnsi="Times New Roman" w:cs="Times New Roman"/>
        </w:rPr>
        <w:lastRenderedPageBreak/>
        <w:t>thing. Red Bull's profitability will be further endangered when more emerging economies acquire the technology to duplicate valuable products.</w:t>
      </w:r>
    </w:p>
    <w:p w14:paraId="2EC56E0B" w14:textId="444B9CAD" w:rsidR="009C3680" w:rsidRPr="005C559E" w:rsidRDefault="009C3680" w:rsidP="005C559E">
      <w:pPr>
        <w:pStyle w:val="ListParagraph"/>
        <w:numPr>
          <w:ilvl w:val="0"/>
          <w:numId w:val="9"/>
        </w:num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b/>
          <w:u w:val="single"/>
        </w:rPr>
        <w:t xml:space="preserve">Increasing Health Awareness: </w:t>
      </w:r>
      <w:r w:rsidRPr="005C559E">
        <w:rPr>
          <w:rFonts w:ascii="Times New Roman" w:eastAsia="Times New Roman" w:hAnsi="Times New Roman" w:cs="Times New Roman"/>
        </w:rPr>
        <w:t>Red Bull, like most energy beverages, contains unhealthy substances including caffeine, concentrates, flavours, and so on. As a result, the brand is extremely exposed to the growing number of health-conscious consumers. Red Bull's revenues and profitability may drop as more consumers choose healthier options including water, juice, and milk.</w:t>
      </w:r>
    </w:p>
    <w:p w14:paraId="6448BE36" w14:textId="767C12AF" w:rsidR="005B536B" w:rsidRPr="005C559E" w:rsidRDefault="005B536B" w:rsidP="005C559E">
      <w:pPr>
        <w:pStyle w:val="ListParagraph"/>
        <w:numPr>
          <w:ilvl w:val="0"/>
          <w:numId w:val="9"/>
        </w:num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b/>
          <w:u w:val="single"/>
        </w:rPr>
        <w:t>INCREASING COMPETITION</w:t>
      </w:r>
      <w:r w:rsidRPr="005C559E">
        <w:rPr>
          <w:rFonts w:ascii="Times New Roman" w:eastAsia="Times New Roman" w:hAnsi="Times New Roman" w:cs="Times New Roman"/>
        </w:rPr>
        <w:t>: Aside from Monster, Red Bull faces stiff competition from tiny companies that target niches with high-quality but lower-cost energy beverages. Red Bull's global supremacy could be threatened if competition from these competitors grows significantly.</w:t>
      </w:r>
    </w:p>
    <w:p w14:paraId="55B60E88" w14:textId="77777777" w:rsidR="005B536B" w:rsidRPr="005C559E" w:rsidRDefault="005B536B" w:rsidP="005C559E">
      <w:pPr>
        <w:pStyle w:val="ListParagraph"/>
        <w:numPr>
          <w:ilvl w:val="0"/>
          <w:numId w:val="9"/>
        </w:num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b/>
          <w:u w:val="single"/>
        </w:rPr>
        <w:t>Looming Global Recession</w:t>
      </w:r>
      <w:r w:rsidRPr="005C559E">
        <w:rPr>
          <w:rFonts w:ascii="Times New Roman" w:eastAsia="Times New Roman" w:hAnsi="Times New Roman" w:cs="Times New Roman"/>
        </w:rPr>
        <w:t>: During times of economic hardship, high-end luxury items are the first to be deleted from the budget. Because Red Bull's goods are pricey luxury items, its revenues and profitability are endangered by the approaching recession.</w:t>
      </w:r>
    </w:p>
    <w:p w14:paraId="23C6740A" w14:textId="20844A71" w:rsidR="005B536B" w:rsidRPr="005C559E" w:rsidRDefault="005B536B" w:rsidP="005C559E">
      <w:pPr>
        <w:pStyle w:val="ListParagraph"/>
        <w:numPr>
          <w:ilvl w:val="0"/>
          <w:numId w:val="9"/>
        </w:num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b/>
          <w:u w:val="single"/>
        </w:rPr>
        <w:t>GLOBAL PANDEMIC</w:t>
      </w:r>
      <w:r w:rsidRPr="005C559E">
        <w:rPr>
          <w:rFonts w:ascii="Times New Roman" w:eastAsia="Times New Roman" w:hAnsi="Times New Roman" w:cs="Times New Roman"/>
        </w:rPr>
        <w:t>: Red Bull's products are drunk in social gatherings such as sporting events and parties, resulting in a global pandemic. With the entire world adopting social separation and sporting events being postponed till further notice, the chances of selling things are dwindling.</w:t>
      </w:r>
    </w:p>
    <w:p w14:paraId="4B070920" w14:textId="77777777" w:rsidR="00500C20" w:rsidRPr="005C559E" w:rsidRDefault="00500C20" w:rsidP="005C559E">
      <w:pPr>
        <w:spacing w:after="200" w:line="480" w:lineRule="auto"/>
        <w:ind w:left="720"/>
        <w:jc w:val="both"/>
        <w:rPr>
          <w:rFonts w:ascii="Times New Roman" w:eastAsia="Times New Roman" w:hAnsi="Times New Roman" w:cs="Times New Roman"/>
          <w:b/>
          <w:u w:val="single"/>
        </w:rPr>
      </w:pPr>
    </w:p>
    <w:p w14:paraId="4DE5AC82" w14:textId="48179049" w:rsidR="009C3680" w:rsidRPr="005C559E" w:rsidRDefault="005E2FED" w:rsidP="005C559E">
      <w:pPr>
        <w:spacing w:after="200" w:line="480" w:lineRule="auto"/>
        <w:ind w:left="720"/>
        <w:jc w:val="both"/>
        <w:rPr>
          <w:rFonts w:ascii="Times New Roman" w:eastAsia="Times New Roman" w:hAnsi="Times New Roman" w:cs="Times New Roman"/>
          <w:b/>
          <w:u w:val="single"/>
        </w:rPr>
      </w:pPr>
      <w:r w:rsidRPr="005C559E">
        <w:rPr>
          <w:rFonts w:ascii="Times New Roman" w:eastAsia="Times New Roman" w:hAnsi="Times New Roman" w:cs="Times New Roman"/>
          <w:b/>
          <w:u w:val="single"/>
        </w:rPr>
        <w:t>ADVANTAGES OF SWOT ANALYSIS:</w:t>
      </w:r>
    </w:p>
    <w:p w14:paraId="4D28643A" w14:textId="32199794" w:rsidR="005E2FED" w:rsidRPr="005C559E" w:rsidRDefault="005E2FED" w:rsidP="005C559E">
      <w:pPr>
        <w:spacing w:after="200" w:line="480" w:lineRule="auto"/>
        <w:ind w:left="720"/>
        <w:jc w:val="both"/>
        <w:rPr>
          <w:rFonts w:ascii="Times New Roman" w:eastAsia="Times New Roman" w:hAnsi="Times New Roman" w:cs="Times New Roman"/>
        </w:rPr>
      </w:pPr>
      <w:r w:rsidRPr="005C559E">
        <w:rPr>
          <w:rFonts w:ascii="Times New Roman" w:eastAsia="Times New Roman" w:hAnsi="Times New Roman" w:cs="Times New Roman"/>
        </w:rPr>
        <w:t xml:space="preserve">SWOT Analysis is useful for developing and selecting strategies. It's a powerful weapon, but there's a lot of room for interpretation. It works better as a guidance rather than a prescription. Successful businesses capitalise on their advantages, address their </w:t>
      </w:r>
      <w:r w:rsidRPr="005C559E">
        <w:rPr>
          <w:rFonts w:ascii="Times New Roman" w:eastAsia="Times New Roman" w:hAnsi="Times New Roman" w:cs="Times New Roman"/>
        </w:rPr>
        <w:lastRenderedPageBreak/>
        <w:t>deficiencies, and guard against internal and external dangers. They also keep an eye on their general business environment and are faster than their competitors in recognising and exploiting new opportunities.</w:t>
      </w:r>
    </w:p>
    <w:p w14:paraId="29C9A2A2" w14:textId="76B22BE7" w:rsidR="005E2FED" w:rsidRPr="005C559E" w:rsidRDefault="005E2FED" w:rsidP="005C559E">
      <w:pPr>
        <w:spacing w:after="200" w:line="480" w:lineRule="auto"/>
        <w:ind w:left="720"/>
        <w:jc w:val="both"/>
        <w:rPr>
          <w:rFonts w:ascii="Times New Roman" w:eastAsia="Times New Roman" w:hAnsi="Times New Roman" w:cs="Times New Roman"/>
          <w:b/>
          <w:u w:val="single"/>
        </w:rPr>
      </w:pPr>
      <w:r w:rsidRPr="005C559E">
        <w:rPr>
          <w:rFonts w:ascii="Times New Roman" w:eastAsia="Times New Roman" w:hAnsi="Times New Roman" w:cs="Times New Roman"/>
          <w:b/>
          <w:u w:val="single"/>
        </w:rPr>
        <w:t xml:space="preserve">The SWOT analysis aids strategic </w:t>
      </w:r>
      <w:r w:rsidR="00F43D0E" w:rsidRPr="005C559E">
        <w:rPr>
          <w:rFonts w:ascii="Times New Roman" w:eastAsia="Times New Roman" w:hAnsi="Times New Roman" w:cs="Times New Roman"/>
          <w:b/>
          <w:u w:val="single"/>
        </w:rPr>
        <w:t>planning in the following ways:</w:t>
      </w:r>
    </w:p>
    <w:p w14:paraId="3770EE07" w14:textId="77777777" w:rsidR="005E2FED" w:rsidRPr="005C559E" w:rsidRDefault="005E2FED" w:rsidP="005C559E">
      <w:pPr>
        <w:pStyle w:val="ListParagraph"/>
        <w:numPr>
          <w:ilvl w:val="0"/>
          <w:numId w:val="14"/>
        </w:num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rPr>
        <w:t>It serves as a resource for strategic planning.</w:t>
      </w:r>
    </w:p>
    <w:p w14:paraId="02685FD5" w14:textId="77777777" w:rsidR="005E2FED" w:rsidRPr="005C559E" w:rsidRDefault="005E2FED" w:rsidP="005C559E">
      <w:pPr>
        <w:pStyle w:val="ListParagraph"/>
        <w:numPr>
          <w:ilvl w:val="0"/>
          <w:numId w:val="14"/>
        </w:num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rPr>
        <w:t>Strengthens the organisation.</w:t>
      </w:r>
    </w:p>
    <w:p w14:paraId="79312752" w14:textId="77777777" w:rsidR="005E2FED" w:rsidRPr="005C559E" w:rsidRDefault="005E2FED" w:rsidP="005C559E">
      <w:pPr>
        <w:pStyle w:val="ListParagraph"/>
        <w:numPr>
          <w:ilvl w:val="0"/>
          <w:numId w:val="14"/>
        </w:num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rPr>
        <w:t>Reverse its shortcomings.</w:t>
      </w:r>
    </w:p>
    <w:p w14:paraId="6DBE76CA" w14:textId="77777777" w:rsidR="005E2FED" w:rsidRPr="005C559E" w:rsidRDefault="005E2FED" w:rsidP="005C559E">
      <w:pPr>
        <w:pStyle w:val="ListParagraph"/>
        <w:numPr>
          <w:ilvl w:val="0"/>
          <w:numId w:val="14"/>
        </w:num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rPr>
        <w:t>Increase its ability to respond to opportunities.</w:t>
      </w:r>
    </w:p>
    <w:p w14:paraId="3EE019D8" w14:textId="77777777" w:rsidR="005E2FED" w:rsidRPr="005C559E" w:rsidRDefault="005E2FED" w:rsidP="005C559E">
      <w:pPr>
        <w:pStyle w:val="ListParagraph"/>
        <w:numPr>
          <w:ilvl w:val="0"/>
          <w:numId w:val="14"/>
        </w:num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rPr>
        <w:t>Overcome the threats to the organisation.</w:t>
      </w:r>
    </w:p>
    <w:p w14:paraId="364C540D" w14:textId="77777777" w:rsidR="005E2FED" w:rsidRPr="005C559E" w:rsidRDefault="005E2FED" w:rsidP="005C559E">
      <w:pPr>
        <w:pStyle w:val="ListParagraph"/>
        <w:numPr>
          <w:ilvl w:val="0"/>
          <w:numId w:val="14"/>
        </w:num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rPr>
        <w:t>It aids in the identification of the company's core strengths.</w:t>
      </w:r>
    </w:p>
    <w:p w14:paraId="294155BC" w14:textId="77777777" w:rsidR="005E2FED" w:rsidRPr="005C559E" w:rsidRDefault="005E2FED" w:rsidP="005C559E">
      <w:pPr>
        <w:pStyle w:val="ListParagraph"/>
        <w:numPr>
          <w:ilvl w:val="0"/>
          <w:numId w:val="14"/>
        </w:num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rPr>
        <w:t>It aids in the formulation of strategic planning objectives.</w:t>
      </w:r>
    </w:p>
    <w:p w14:paraId="2579C5A5" w14:textId="4A82CD0F" w:rsidR="005E2FED" w:rsidRPr="005C559E" w:rsidRDefault="005E2FED" w:rsidP="005C559E">
      <w:pPr>
        <w:pStyle w:val="ListParagraph"/>
        <w:numPr>
          <w:ilvl w:val="0"/>
          <w:numId w:val="14"/>
        </w:num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rPr>
        <w:t>It aids with understanding.</w:t>
      </w:r>
    </w:p>
    <w:p w14:paraId="7A91F715" w14:textId="77777777" w:rsidR="00575B76" w:rsidRPr="005C559E" w:rsidRDefault="00575B76" w:rsidP="005C559E">
      <w:p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rPr>
        <w:t>SWOT Analysis provides information that aids in the synchronisation of a company's resources and capabilities with its competitive environment.</w:t>
      </w:r>
    </w:p>
    <w:p w14:paraId="4CC0C81B" w14:textId="77777777" w:rsidR="00575B76" w:rsidRPr="005C559E" w:rsidRDefault="00575B76" w:rsidP="005C559E">
      <w:pPr>
        <w:spacing w:after="200" w:line="480" w:lineRule="auto"/>
        <w:jc w:val="both"/>
        <w:rPr>
          <w:rFonts w:ascii="Times New Roman" w:eastAsia="Times New Roman" w:hAnsi="Times New Roman" w:cs="Times New Roman"/>
        </w:rPr>
      </w:pPr>
    </w:p>
    <w:p w14:paraId="0A8A853E" w14:textId="77777777" w:rsidR="00294822" w:rsidRPr="005C559E" w:rsidRDefault="00294822" w:rsidP="005C559E">
      <w:pPr>
        <w:spacing w:after="200" w:line="480" w:lineRule="auto"/>
        <w:jc w:val="both"/>
        <w:rPr>
          <w:rFonts w:ascii="Times New Roman" w:eastAsia="Times New Roman" w:hAnsi="Times New Roman" w:cs="Times New Roman"/>
        </w:rPr>
      </w:pPr>
    </w:p>
    <w:p w14:paraId="1AC987CE" w14:textId="7D6443D0" w:rsidR="00575B76" w:rsidRPr="005C559E" w:rsidRDefault="00105000" w:rsidP="005C559E">
      <w:pPr>
        <w:spacing w:after="200" w:line="480" w:lineRule="auto"/>
        <w:jc w:val="both"/>
        <w:rPr>
          <w:rFonts w:ascii="Times New Roman" w:eastAsia="Times New Roman" w:hAnsi="Times New Roman" w:cs="Times New Roman"/>
          <w:b/>
          <w:u w:val="single"/>
        </w:rPr>
      </w:pPr>
      <w:r w:rsidRPr="005C559E">
        <w:rPr>
          <w:rFonts w:ascii="Times New Roman" w:eastAsia="Times New Roman" w:hAnsi="Times New Roman" w:cs="Times New Roman"/>
          <w:b/>
          <w:u w:val="single"/>
        </w:rPr>
        <w:t>LIMITATIONS OF SWOT ANALYSIS:</w:t>
      </w:r>
    </w:p>
    <w:p w14:paraId="2787E5CE" w14:textId="7A6F9327" w:rsidR="00105000" w:rsidRPr="005C559E" w:rsidRDefault="00105000" w:rsidP="005C559E">
      <w:p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rPr>
        <w:t xml:space="preserve">SWOT Analysis is not without its drawbacks. It may cause corporations to see situations as simple, causing them to overlook critical strategic contacts that may develop. Furthermore, given the high level of uncertainty in the market, categorising elements such as strengths, weaknesses, opportunities, and threats may be subjective. Although SWOT Analysis emphasises the importance of these four factors, it does not explain how an organisation may </w:t>
      </w:r>
      <w:r w:rsidRPr="005C559E">
        <w:rPr>
          <w:rFonts w:ascii="Times New Roman" w:eastAsia="Times New Roman" w:hAnsi="Times New Roman" w:cs="Times New Roman"/>
        </w:rPr>
        <w:lastRenderedPageBreak/>
        <w:t>determine these factors for itself. There are some limits to SWOT Analysis that are beyond management's control. Among them are:</w:t>
      </w:r>
    </w:p>
    <w:p w14:paraId="2850C18B" w14:textId="161B9B20" w:rsidR="00105000" w:rsidRPr="005C559E" w:rsidRDefault="00105000" w:rsidP="005C559E">
      <w:p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rPr>
        <w:t>Price increases; inputs/raw materials; government regulation; the economy; finding a new market for a product that does not have an international market due to import limitations; and so on.</w:t>
      </w:r>
    </w:p>
    <w:p w14:paraId="3C1ACE8D" w14:textId="0B84A5E8" w:rsidR="00B90619" w:rsidRPr="005C559E" w:rsidRDefault="00B90619" w:rsidP="005C559E">
      <w:pPr>
        <w:spacing w:after="200" w:line="480" w:lineRule="auto"/>
        <w:jc w:val="both"/>
        <w:rPr>
          <w:rFonts w:ascii="Times New Roman" w:eastAsia="Times New Roman" w:hAnsi="Times New Roman" w:cs="Times New Roman"/>
          <w:b/>
          <w:u w:val="single"/>
        </w:rPr>
      </w:pPr>
      <w:r w:rsidRPr="005C559E">
        <w:rPr>
          <w:rFonts w:ascii="Times New Roman" w:eastAsia="Times New Roman" w:hAnsi="Times New Roman" w:cs="Times New Roman"/>
          <w:b/>
          <w:u w:val="single"/>
        </w:rPr>
        <w:t>SEGMENTATION, TARGETING AND POSITIONING</w:t>
      </w:r>
    </w:p>
    <w:p w14:paraId="6F9CDC22" w14:textId="77777777" w:rsidR="00B90619" w:rsidRPr="005C559E" w:rsidRDefault="00B90619" w:rsidP="005C559E">
      <w:p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rPr>
        <w:t>By splitting the population into several groups, Red Bull segmentation, targeting, and positioning describes which precise group of the population the corporation targets in order to market their energy beverages to.</w:t>
      </w:r>
    </w:p>
    <w:p w14:paraId="6FB5F8CA" w14:textId="77777777" w:rsidR="00B90619" w:rsidRPr="005C559E" w:rsidRDefault="00B90619" w:rsidP="005C559E">
      <w:pPr>
        <w:spacing w:after="200" w:line="480" w:lineRule="auto"/>
        <w:jc w:val="both"/>
        <w:rPr>
          <w:rFonts w:ascii="Times New Roman" w:eastAsia="Times New Roman" w:hAnsi="Times New Roman" w:cs="Times New Roman"/>
        </w:rPr>
      </w:pPr>
    </w:p>
    <w:p w14:paraId="7ADD7BEF" w14:textId="09316640" w:rsidR="00B90619" w:rsidRPr="005C559E" w:rsidRDefault="00B90619" w:rsidP="005C559E">
      <w:p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b/>
          <w:u w:val="single"/>
        </w:rPr>
        <w:t>SEGMENTATION</w:t>
      </w:r>
      <w:r w:rsidRPr="005C559E">
        <w:rPr>
          <w:rFonts w:ascii="Times New Roman" w:eastAsia="Times New Roman" w:hAnsi="Times New Roman" w:cs="Times New Roman"/>
        </w:rPr>
        <w:t>:</w:t>
      </w:r>
    </w:p>
    <w:p w14:paraId="472C4A57" w14:textId="320E3B1B" w:rsidR="00882EFE" w:rsidRPr="005C559E" w:rsidRDefault="00882EFE" w:rsidP="005C559E">
      <w:pPr>
        <w:pStyle w:val="ListParagraph"/>
        <w:numPr>
          <w:ilvl w:val="0"/>
          <w:numId w:val="17"/>
        </w:num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b/>
          <w:u w:val="single"/>
        </w:rPr>
        <w:t>DEMOGRAPHIC SEGMENTATION</w:t>
      </w:r>
      <w:r w:rsidRPr="005C559E">
        <w:rPr>
          <w:rFonts w:ascii="Times New Roman" w:eastAsia="Times New Roman" w:hAnsi="Times New Roman" w:cs="Times New Roman"/>
        </w:rPr>
        <w:t>: Demographic segmentation divides the market into groups based on criteria such as age, gender, income, employment, and so on; these demographic variables are so popular with marketers that they are frequently linked to the requirements and wants of consumers. Variables for segmentation are easily measured. The demographic factors that were utilised to segment markets are listed below. Bachelors, youth, and professionals are the companies' primary target audiences. Red Bull divides its client base into age groups as follows:</w:t>
      </w:r>
    </w:p>
    <w:p w14:paraId="66FE5A91" w14:textId="1574F7A4" w:rsidR="00882EFE" w:rsidRPr="005C559E" w:rsidRDefault="00882EFE" w:rsidP="005C559E">
      <w:pPr>
        <w:pStyle w:val="ListParagraph"/>
        <w:numPr>
          <w:ilvl w:val="0"/>
          <w:numId w:val="16"/>
        </w:num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b/>
          <w:u w:val="single"/>
        </w:rPr>
        <w:t>AGE</w:t>
      </w:r>
      <w:r w:rsidRPr="005C559E">
        <w:rPr>
          <w:rFonts w:ascii="Times New Roman" w:eastAsia="Times New Roman" w:hAnsi="Times New Roman" w:cs="Times New Roman"/>
        </w:rPr>
        <w:t>: Customers aged 16 to 30 make up the majority of the client base. They account for the majority of the sales of their other red bull soda brands. Red Bull released a zero-calorie and special edition (cool breeze) for middle-aged and older people.</w:t>
      </w:r>
    </w:p>
    <w:p w14:paraId="434CFC36" w14:textId="77609F16" w:rsidR="00FD1DBD" w:rsidRPr="005C559E" w:rsidRDefault="00FD1DBD" w:rsidP="005C559E">
      <w:pPr>
        <w:pStyle w:val="ListParagraph"/>
        <w:numPr>
          <w:ilvl w:val="0"/>
          <w:numId w:val="16"/>
        </w:num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b/>
          <w:u w:val="single"/>
        </w:rPr>
        <w:t>GENDER</w:t>
      </w:r>
      <w:r w:rsidRPr="005C559E">
        <w:rPr>
          <w:rFonts w:ascii="Times New Roman" w:eastAsia="Times New Roman" w:hAnsi="Times New Roman" w:cs="Times New Roman"/>
        </w:rPr>
        <w:t>: Although girls are a part of their customer base, they mostly target males.</w:t>
      </w:r>
    </w:p>
    <w:p w14:paraId="65C99AE3" w14:textId="77777777" w:rsidR="00FD1DBD" w:rsidRPr="005C559E" w:rsidRDefault="00FD1DBD" w:rsidP="005C559E">
      <w:pPr>
        <w:pStyle w:val="ListParagraph"/>
        <w:numPr>
          <w:ilvl w:val="0"/>
          <w:numId w:val="16"/>
        </w:num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b/>
          <w:u w:val="single"/>
        </w:rPr>
        <w:lastRenderedPageBreak/>
        <w:t>INCOME</w:t>
      </w:r>
      <w:r w:rsidRPr="005C559E">
        <w:rPr>
          <w:rFonts w:ascii="Times New Roman" w:eastAsia="Times New Roman" w:hAnsi="Times New Roman" w:cs="Times New Roman"/>
        </w:rPr>
        <w:t>:  Red Bull is associated with a particular level of luxury, and thus caters to a market segment that is 'well off' financially.</w:t>
      </w:r>
    </w:p>
    <w:p w14:paraId="50C40AFF" w14:textId="27FDD6A6" w:rsidR="00FD1DBD" w:rsidRPr="005C559E" w:rsidRDefault="00FD1DBD" w:rsidP="005C559E">
      <w:pPr>
        <w:pStyle w:val="ListParagraph"/>
        <w:numPr>
          <w:ilvl w:val="0"/>
          <w:numId w:val="16"/>
        </w:num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b/>
          <w:u w:val="single"/>
        </w:rPr>
        <w:t>OCCUPATION</w:t>
      </w:r>
      <w:r w:rsidRPr="005C559E">
        <w:rPr>
          <w:rFonts w:ascii="Times New Roman" w:eastAsia="Times New Roman" w:hAnsi="Times New Roman" w:cs="Times New Roman"/>
        </w:rPr>
        <w:t>: Students, professionals, sports fans, and athletes</w:t>
      </w:r>
    </w:p>
    <w:p w14:paraId="50206A35" w14:textId="18F48BCA" w:rsidR="00A65768" w:rsidRPr="005C559E" w:rsidRDefault="00A65768" w:rsidP="005C559E">
      <w:pPr>
        <w:pStyle w:val="ListParagraph"/>
        <w:numPr>
          <w:ilvl w:val="0"/>
          <w:numId w:val="15"/>
        </w:num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b/>
          <w:u w:val="single"/>
        </w:rPr>
        <w:t>GEOGRAPHIC SEGMENTATION:</w:t>
      </w:r>
      <w:r w:rsidRPr="005C559E">
        <w:rPr>
          <w:rFonts w:ascii="Times New Roman" w:eastAsia="Times New Roman" w:hAnsi="Times New Roman" w:cs="Times New Roman"/>
        </w:rPr>
        <w:t xml:space="preserve"> Geographic segmentation divides the market based on its physical location. There are many schemes for different geographical units such as states, regions, and cities in geographic segmentation. Rural and urban markets are the most common divisions. Markets were segmented using geographic factors in the following ways:</w:t>
      </w:r>
    </w:p>
    <w:p w14:paraId="0CE57A09" w14:textId="28322D3A" w:rsidR="00A65768" w:rsidRPr="005C559E" w:rsidRDefault="00A65768" w:rsidP="005C559E">
      <w:pPr>
        <w:pStyle w:val="ListParagraph"/>
        <w:numPr>
          <w:ilvl w:val="0"/>
          <w:numId w:val="15"/>
        </w:num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b/>
          <w:u w:val="single"/>
        </w:rPr>
        <w:t>PSYCHOGRAPHIC SEGMENTATION</w:t>
      </w:r>
      <w:r w:rsidRPr="005C559E">
        <w:rPr>
          <w:rFonts w:ascii="Times New Roman" w:eastAsia="Times New Roman" w:hAnsi="Times New Roman" w:cs="Times New Roman"/>
        </w:rPr>
        <w:t>:  It is a discipline that employs psychology to better understand consumer psychology. With evolving marketing, Red Bull is constantly attempting to keep up with new trends and develop new tastes and offers in order to attract more people.</w:t>
      </w:r>
    </w:p>
    <w:p w14:paraId="4AB0E472" w14:textId="45930B88" w:rsidR="00B90619" w:rsidRPr="005C559E" w:rsidRDefault="00B90619" w:rsidP="005C559E">
      <w:p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b/>
          <w:u w:val="single"/>
        </w:rPr>
        <w:t>POSITIONING</w:t>
      </w:r>
      <w:r w:rsidRPr="005C559E">
        <w:rPr>
          <w:rFonts w:ascii="Times New Roman" w:eastAsia="Times New Roman" w:hAnsi="Times New Roman" w:cs="Times New Roman"/>
        </w:rPr>
        <w:t>: Red Bull has a diverse product line and a strong brand image. The positioning of the company is based on these two basic elements.</w:t>
      </w:r>
    </w:p>
    <w:p w14:paraId="3F654943" w14:textId="47BFC89B" w:rsidR="00B90619" w:rsidRPr="005C559E" w:rsidRDefault="00B90619" w:rsidP="005C559E">
      <w:p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rPr>
        <w:t>The corporation has a number of assets from which it can benefit, one of which is its brand image. Red Bull is known for reaching out to and sponsoring many sporting events throughout the world, as well as being active in the fields of physical and mental health.</w:t>
      </w:r>
    </w:p>
    <w:p w14:paraId="08B72D55" w14:textId="2CB95C1A" w:rsidR="00B90619" w:rsidRPr="005C559E" w:rsidRDefault="00B90619" w:rsidP="005C559E">
      <w:p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rPr>
        <w:t>The slogan "Red Bull gives you wings" is obviously not about actual wings, but it has the capacity to change one's perspective. People may conquer the world and handle difficult everyday tasks with a sip of this refreshing and wonderful drink, according to the concept.</w:t>
      </w:r>
      <w:r w:rsidRPr="005C559E">
        <w:rPr>
          <w:rFonts w:ascii="Times New Roman" w:hAnsi="Times New Roman" w:cs="Times New Roman"/>
        </w:rPr>
        <w:t xml:space="preserve"> </w:t>
      </w:r>
      <w:r w:rsidRPr="005C559E">
        <w:rPr>
          <w:rFonts w:ascii="Times New Roman" w:eastAsia="Times New Roman" w:hAnsi="Times New Roman" w:cs="Times New Roman"/>
        </w:rPr>
        <w:t>Because individuals these days are hustling and continuously on the move, it is critical for brands to cater to that environment. Red Bull's image has been crafted to reflect the frenetic and energetic lifestyle that the majority of people lead these days.</w:t>
      </w:r>
    </w:p>
    <w:p w14:paraId="7652D1BE" w14:textId="77777777" w:rsidR="00B90619" w:rsidRPr="005C559E" w:rsidRDefault="00B90619" w:rsidP="005C559E">
      <w:pPr>
        <w:spacing w:after="200" w:line="480" w:lineRule="auto"/>
        <w:jc w:val="both"/>
        <w:rPr>
          <w:rFonts w:ascii="Times New Roman" w:eastAsia="Times New Roman" w:hAnsi="Times New Roman" w:cs="Times New Roman"/>
        </w:rPr>
      </w:pPr>
    </w:p>
    <w:p w14:paraId="1C30283B" w14:textId="744E0766" w:rsidR="00B90619" w:rsidRPr="005C559E" w:rsidRDefault="00B90619" w:rsidP="005C559E">
      <w:p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rPr>
        <w:lastRenderedPageBreak/>
        <w:t>Red Bull distinguishes itself by offering a quality product at a premium price. When it comes to luxury products, however, there are some additional things to consider. Superior service and distribution, for example.</w:t>
      </w:r>
    </w:p>
    <w:p w14:paraId="69AA2A08" w14:textId="76D4EF17" w:rsidR="00B90619" w:rsidRPr="005C559E" w:rsidRDefault="00B90619" w:rsidP="005C559E">
      <w:p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rPr>
        <w:t>This company's distribution is very convenient, as it targets a wide range of people in various scenarios. From a vending machine in a grocery store or supermarket to a sports stadium, event venues, nightclubs, and bars, vending machines may be found everywhere. Many competitors do not provide the ability to purchase things from such a</w:t>
      </w:r>
      <w:r w:rsidR="00D33EB9" w:rsidRPr="005C559E">
        <w:rPr>
          <w:rFonts w:ascii="Times New Roman" w:eastAsia="Times New Roman" w:hAnsi="Times New Roman" w:cs="Times New Roman"/>
        </w:rPr>
        <w:t xml:space="preserve"> diverse range of destinations.</w:t>
      </w:r>
    </w:p>
    <w:p w14:paraId="44972AE9" w14:textId="7594256E" w:rsidR="00B90619" w:rsidRPr="005C559E" w:rsidRDefault="00B90619" w:rsidP="005C559E">
      <w:p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rPr>
        <w:t>Red Bull's most recent smart move is to provide free beverages to university students for usage at parties and social gatherings. This is not only a manner of demonstrating personal worth and care, but it is also a more cost-effective and efficient technique of conducting market research.</w:t>
      </w:r>
    </w:p>
    <w:p w14:paraId="4F6CEF69" w14:textId="63C49B59" w:rsidR="00B90619" w:rsidRPr="005C559E" w:rsidRDefault="00B90619" w:rsidP="005C559E">
      <w:p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b/>
          <w:u w:val="single"/>
        </w:rPr>
        <w:t>TARGETING</w:t>
      </w:r>
      <w:r w:rsidRPr="005C559E">
        <w:rPr>
          <w:rFonts w:ascii="Times New Roman" w:eastAsia="Times New Roman" w:hAnsi="Times New Roman" w:cs="Times New Roman"/>
        </w:rPr>
        <w:t>: They are concentrating their efforts in places where Red Bull has no or a small market. Teenagers and college students (13 to 21 years), young adults (21 to 35 years) or working professionals are the demographic sector they are mostly targeting. They targeted the socioeconomic classes a2, b1, and b2 in psychographic segmentation. They were targeting first-time users as well as habitual users, according to behavioural segmentation. To increase their visibility, they target supermarkets, movie theatres, and even pubs and restaurants.</w:t>
      </w:r>
    </w:p>
    <w:p w14:paraId="0900B40E" w14:textId="7F0E0EBC" w:rsidR="005B543F" w:rsidRPr="005C559E" w:rsidRDefault="00C105DB" w:rsidP="005C559E">
      <w:pPr>
        <w:spacing w:after="200" w:line="480" w:lineRule="auto"/>
        <w:jc w:val="both"/>
        <w:rPr>
          <w:rFonts w:ascii="Times New Roman" w:eastAsia="Times New Roman" w:hAnsi="Times New Roman" w:cs="Times New Roman"/>
          <w:b/>
        </w:rPr>
      </w:pPr>
      <w:r w:rsidRPr="005C559E">
        <w:rPr>
          <w:rFonts w:ascii="Times New Roman" w:eastAsia="Times New Roman" w:hAnsi="Times New Roman" w:cs="Times New Roman"/>
          <w:b/>
        </w:rPr>
        <w:t>Conclusion</w:t>
      </w:r>
    </w:p>
    <w:p w14:paraId="7B0821F3" w14:textId="442EB647" w:rsidR="005B543F" w:rsidRPr="005C559E" w:rsidRDefault="00C105DB" w:rsidP="005C559E">
      <w:p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rPr>
        <w:t xml:space="preserve">The report critically appraised how an organization can create the customer journey across various communication channels to ensure current and future stakeholder expectations. The report also demonstrated that innovation might lead to new products and services and new manufacturing processes. Analysis showed that, in the changing marketing environment, every company must decide what to provide for customers and how to serve, bringing value for the company. Red Bull was selected to appraise critically because Red Bull’s applied for an </w:t>
      </w:r>
      <w:r w:rsidRPr="005C559E">
        <w:rPr>
          <w:rFonts w:ascii="Times New Roman" w:eastAsia="Times New Roman" w:hAnsi="Times New Roman" w:cs="Times New Roman"/>
        </w:rPr>
        <w:lastRenderedPageBreak/>
        <w:t>effective market entry in its early days to cross the chasm. They managed to use the segmentation and marketing efforts. And Red Bull applied a broad perspective of Innovative strategies in the entry level in the soft drink industry.</w:t>
      </w:r>
    </w:p>
    <w:p w14:paraId="4F139B08" w14:textId="1E1B6FF3" w:rsidR="006806B0" w:rsidRPr="005C559E" w:rsidRDefault="006806B0" w:rsidP="005C559E">
      <w:pPr>
        <w:spacing w:after="200" w:line="480" w:lineRule="auto"/>
        <w:jc w:val="both"/>
        <w:rPr>
          <w:rFonts w:ascii="Times New Roman" w:eastAsia="Times New Roman" w:hAnsi="Times New Roman" w:cs="Times New Roman"/>
          <w:b/>
          <w:u w:val="single"/>
        </w:rPr>
      </w:pPr>
      <w:r w:rsidRPr="005C559E">
        <w:rPr>
          <w:rFonts w:ascii="Times New Roman" w:eastAsia="Times New Roman" w:hAnsi="Times New Roman" w:cs="Times New Roman"/>
          <w:b/>
          <w:u w:val="single"/>
        </w:rPr>
        <w:t>MARKETING MIX</w:t>
      </w:r>
    </w:p>
    <w:p w14:paraId="15EFAD2E" w14:textId="0D789BBE" w:rsidR="006806B0" w:rsidRPr="005C559E" w:rsidRDefault="006806B0" w:rsidP="005C559E">
      <w:p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b/>
          <w:u w:val="single"/>
        </w:rPr>
        <w:t>PRODUCT</w:t>
      </w:r>
      <w:r w:rsidRPr="005C559E">
        <w:rPr>
          <w:rFonts w:ascii="Times New Roman" w:eastAsia="Times New Roman" w:hAnsi="Times New Roman" w:cs="Times New Roman"/>
        </w:rPr>
        <w:t xml:space="preserve">: Another company, Krating Daeng, makes non-carbonated drinks in a gold short can. Krating Daeng was created in Thailand and was the inspiration for Red Bull at the time. There was a thought to make a drink with </w:t>
      </w:r>
      <w:r w:rsidR="00980556" w:rsidRPr="005C559E">
        <w:rPr>
          <w:rFonts w:ascii="Times New Roman" w:eastAsia="Times New Roman" w:hAnsi="Times New Roman" w:cs="Times New Roman"/>
        </w:rPr>
        <w:t>roughly comparable ingredients.</w:t>
      </w:r>
    </w:p>
    <w:p w14:paraId="020B4F35" w14:textId="0EAA7EAB" w:rsidR="005B543F" w:rsidRPr="005C559E" w:rsidRDefault="006806B0" w:rsidP="005C559E">
      <w:p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rPr>
        <w:t>However, several changes were made to suit the western palate and make it carbonated. Red Bull came up with the following component list: caffeine, taurine, Vitamin B, sucrose, and glucose. The final element is aimed for workaholics, athletes, and, why not, those who just want to have a good time. Young people nowadays choose healthier options, thus Red Bull introduced a sugar-free drink option. Red Bull SugarFree contains aspartame and acesulfame K as sugar and glucose substitutes.</w:t>
      </w:r>
    </w:p>
    <w:p w14:paraId="21BB7094" w14:textId="484123EB" w:rsidR="006806B0" w:rsidRPr="005C559E" w:rsidRDefault="006806B0" w:rsidP="005C559E">
      <w:p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b/>
          <w:u w:val="single"/>
        </w:rPr>
        <w:t>PRICING</w:t>
      </w:r>
      <w:r w:rsidRPr="005C559E">
        <w:rPr>
          <w:rFonts w:ascii="Times New Roman" w:eastAsia="Times New Roman" w:hAnsi="Times New Roman" w:cs="Times New Roman"/>
        </w:rPr>
        <w:t>:  The energy drink market is large and competitive. Red Bull, on the other hand, is a market leader. As a result, this company's pricing strategy is that of a market leader, but competitors' pricing is also taken into account.</w:t>
      </w:r>
    </w:p>
    <w:p w14:paraId="3A54200D" w14:textId="764F1EF7" w:rsidR="005B543F" w:rsidRPr="005C559E" w:rsidRDefault="006806B0" w:rsidP="005C559E">
      <w:p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rPr>
        <w:t>The fascinating thing about this business is that even if they wanted to sell their items at a premium price, customers would still buy them because of the high quality.</w:t>
      </w:r>
      <w:r w:rsidR="009936A8" w:rsidRPr="005C559E">
        <w:rPr>
          <w:rFonts w:ascii="Times New Roman" w:eastAsia="Times New Roman" w:hAnsi="Times New Roman" w:cs="Times New Roman"/>
        </w:rPr>
        <w:t xml:space="preserve"> </w:t>
      </w:r>
      <w:r w:rsidRPr="005C559E">
        <w:rPr>
          <w:rFonts w:ascii="Times New Roman" w:eastAsia="Times New Roman" w:hAnsi="Times New Roman" w:cs="Times New Roman"/>
        </w:rPr>
        <w:t>Because Red Bull was the first in this field, its popularity is unlikely to wane.</w:t>
      </w:r>
      <w:r w:rsidR="009936A8" w:rsidRPr="005C559E">
        <w:rPr>
          <w:rFonts w:ascii="Times New Roman" w:eastAsia="Times New Roman" w:hAnsi="Times New Roman" w:cs="Times New Roman"/>
        </w:rPr>
        <w:t xml:space="preserve"> </w:t>
      </w:r>
      <w:r w:rsidRPr="005C559E">
        <w:rPr>
          <w:rFonts w:ascii="Times New Roman" w:eastAsia="Times New Roman" w:hAnsi="Times New Roman" w:cs="Times New Roman"/>
        </w:rPr>
        <w:t>Another unusual aspect of this company's pricing is that their drinks are less expensive when purchased in bulk rather than individually.</w:t>
      </w:r>
    </w:p>
    <w:p w14:paraId="54886DD7" w14:textId="1F97966F" w:rsidR="006806B0" w:rsidRPr="005C559E" w:rsidRDefault="006806B0" w:rsidP="005C559E">
      <w:p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b/>
          <w:u w:val="single"/>
        </w:rPr>
        <w:lastRenderedPageBreak/>
        <w:t>PLACE</w:t>
      </w:r>
      <w:r w:rsidRPr="005C559E">
        <w:rPr>
          <w:rFonts w:ascii="Times New Roman" w:eastAsia="Times New Roman" w:hAnsi="Times New Roman" w:cs="Times New Roman"/>
        </w:rPr>
        <w:t>: Red Bull's distribution system is so effective that in 2015, it sold approximately 5.9 billion cans all over the world. This company's products can be found not only in supermarkets and convenience stores, but also at nightclubs, bars, and even casinos, as previously stated.</w:t>
      </w:r>
    </w:p>
    <w:p w14:paraId="485E5ACE" w14:textId="35F43853" w:rsidR="005B543F" w:rsidRPr="005C559E" w:rsidRDefault="006806B0" w:rsidP="005C559E">
      <w:p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rPr>
        <w:t xml:space="preserve">Their products are sometimes placed in Red Bull-exclusive refrigerators to make them more visible to customers while grocery shopping or in a bar. Although it may appear strange that these drinks are sold in bars and nightclubs, they are an excellent complement to a variety of beverages, whether for flavour or simply to stay up all night and have </w:t>
      </w:r>
      <w:r w:rsidR="006B4991" w:rsidRPr="005C559E">
        <w:rPr>
          <w:rFonts w:ascii="Times New Roman" w:eastAsia="Times New Roman" w:hAnsi="Times New Roman" w:cs="Times New Roman"/>
        </w:rPr>
        <w:t>fun. When</w:t>
      </w:r>
      <w:r w:rsidRPr="005C559E">
        <w:rPr>
          <w:rFonts w:ascii="Times New Roman" w:eastAsia="Times New Roman" w:hAnsi="Times New Roman" w:cs="Times New Roman"/>
        </w:rPr>
        <w:t xml:space="preserve"> ordering Red Bulls online, clients have the option of buying or renting.</w:t>
      </w:r>
    </w:p>
    <w:p w14:paraId="4980EE0C" w14:textId="1A6B15A0" w:rsidR="006806B0" w:rsidRPr="005C559E" w:rsidRDefault="006806B0" w:rsidP="005C559E">
      <w:p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b/>
          <w:u w:val="single"/>
        </w:rPr>
        <w:t>PROMOTION</w:t>
      </w:r>
      <w:r w:rsidRPr="005C559E">
        <w:rPr>
          <w:rFonts w:ascii="Times New Roman" w:eastAsia="Times New Roman" w:hAnsi="Times New Roman" w:cs="Times New Roman"/>
        </w:rPr>
        <w:t>: The major goal of this corporation is athletes, with a motto like "Red Bull gives you wings." As a result, it's only natural for this corporation to support important athletic events and teams. Mountain biking, motocross, windsurfing, surfing, skating, Red Bull Startos, Red Bull Foxhunt, Red Bull Cape Fear, Red Bull BC One, Red Bull Battle Grounds, and other activities are among them. Sports are not, however, their primary interest. They also offer a Red Bull House of Art, where artists can showcase their work for three months straight through shows.</w:t>
      </w:r>
    </w:p>
    <w:p w14:paraId="360DE16D" w14:textId="31BF7D6A" w:rsidR="006806B0" w:rsidRPr="005C559E" w:rsidRDefault="006806B0" w:rsidP="005C559E">
      <w:p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rPr>
        <w:t>There's also Red Bull TV, which broadcasts music festivals, films, performances, and videos on laptops, desktop computers, mobile phones, and other technical devices.</w:t>
      </w:r>
    </w:p>
    <w:p w14:paraId="66CE60A2" w14:textId="77777777" w:rsidR="005B543F" w:rsidRPr="005C559E" w:rsidRDefault="005B543F" w:rsidP="005C559E">
      <w:pPr>
        <w:spacing w:after="200" w:line="480" w:lineRule="auto"/>
        <w:jc w:val="both"/>
        <w:rPr>
          <w:rFonts w:ascii="Times New Roman" w:eastAsia="Times New Roman" w:hAnsi="Times New Roman" w:cs="Times New Roman"/>
        </w:rPr>
      </w:pPr>
    </w:p>
    <w:p w14:paraId="165E11DA" w14:textId="77777777" w:rsidR="005B543F" w:rsidRPr="005C559E" w:rsidRDefault="005B543F" w:rsidP="005C559E">
      <w:pPr>
        <w:spacing w:after="200" w:line="480" w:lineRule="auto"/>
        <w:jc w:val="both"/>
        <w:rPr>
          <w:rFonts w:ascii="Times New Roman" w:eastAsia="Times New Roman" w:hAnsi="Times New Roman" w:cs="Times New Roman"/>
        </w:rPr>
      </w:pPr>
    </w:p>
    <w:p w14:paraId="31DF9A5C" w14:textId="77777777" w:rsidR="005B543F" w:rsidRPr="005C559E" w:rsidRDefault="005B543F" w:rsidP="005C559E">
      <w:pPr>
        <w:spacing w:after="200" w:line="480" w:lineRule="auto"/>
        <w:jc w:val="both"/>
        <w:rPr>
          <w:rFonts w:ascii="Times New Roman" w:eastAsia="Times New Roman" w:hAnsi="Times New Roman" w:cs="Times New Roman"/>
        </w:rPr>
      </w:pPr>
    </w:p>
    <w:p w14:paraId="6A317DCE" w14:textId="77777777" w:rsidR="005B543F" w:rsidRPr="005C559E" w:rsidRDefault="005B543F" w:rsidP="005C559E">
      <w:pPr>
        <w:spacing w:after="200" w:line="480" w:lineRule="auto"/>
        <w:jc w:val="both"/>
        <w:rPr>
          <w:rFonts w:ascii="Times New Roman" w:eastAsia="Times New Roman" w:hAnsi="Times New Roman" w:cs="Times New Roman"/>
        </w:rPr>
      </w:pPr>
    </w:p>
    <w:p w14:paraId="07B4457F" w14:textId="77777777" w:rsidR="005B543F" w:rsidRPr="005C559E" w:rsidRDefault="005B543F" w:rsidP="005C559E">
      <w:pPr>
        <w:spacing w:after="200" w:line="480" w:lineRule="auto"/>
        <w:jc w:val="both"/>
        <w:rPr>
          <w:rFonts w:ascii="Times New Roman" w:eastAsia="Times New Roman" w:hAnsi="Times New Roman" w:cs="Times New Roman"/>
        </w:rPr>
      </w:pPr>
    </w:p>
    <w:p w14:paraId="29DABDB4" w14:textId="77777777" w:rsidR="005B543F" w:rsidRPr="005C559E" w:rsidRDefault="005B543F" w:rsidP="005C559E">
      <w:pPr>
        <w:spacing w:after="200" w:line="480" w:lineRule="auto"/>
        <w:jc w:val="both"/>
        <w:rPr>
          <w:rFonts w:ascii="Times New Roman" w:eastAsia="Times New Roman" w:hAnsi="Times New Roman" w:cs="Times New Roman"/>
        </w:rPr>
      </w:pPr>
    </w:p>
    <w:p w14:paraId="47AC6E71" w14:textId="77777777" w:rsidR="005B543F" w:rsidRPr="005C559E" w:rsidRDefault="005B543F" w:rsidP="005C559E">
      <w:pPr>
        <w:spacing w:after="200" w:line="480" w:lineRule="auto"/>
        <w:jc w:val="both"/>
        <w:rPr>
          <w:rFonts w:ascii="Times New Roman" w:eastAsia="Times New Roman" w:hAnsi="Times New Roman" w:cs="Times New Roman"/>
        </w:rPr>
      </w:pPr>
    </w:p>
    <w:p w14:paraId="3D15CCE7" w14:textId="77777777" w:rsidR="005B543F" w:rsidRPr="005C559E" w:rsidRDefault="005B543F" w:rsidP="005C559E">
      <w:pPr>
        <w:spacing w:after="200" w:line="480" w:lineRule="auto"/>
        <w:jc w:val="both"/>
        <w:rPr>
          <w:rFonts w:ascii="Times New Roman" w:eastAsia="Times New Roman" w:hAnsi="Times New Roman" w:cs="Times New Roman"/>
        </w:rPr>
      </w:pPr>
    </w:p>
    <w:p w14:paraId="08628A52" w14:textId="77777777" w:rsidR="005B543F" w:rsidRPr="005C559E" w:rsidRDefault="005B543F" w:rsidP="005C559E">
      <w:pPr>
        <w:spacing w:after="200" w:line="480" w:lineRule="auto"/>
        <w:jc w:val="both"/>
        <w:rPr>
          <w:rFonts w:ascii="Times New Roman" w:eastAsia="Times New Roman" w:hAnsi="Times New Roman" w:cs="Times New Roman"/>
        </w:rPr>
      </w:pPr>
    </w:p>
    <w:p w14:paraId="47611B71" w14:textId="77777777" w:rsidR="005B543F" w:rsidRPr="005C559E" w:rsidRDefault="005B543F" w:rsidP="005C559E">
      <w:pPr>
        <w:spacing w:after="200" w:line="480" w:lineRule="auto"/>
        <w:jc w:val="both"/>
        <w:rPr>
          <w:rFonts w:ascii="Times New Roman" w:eastAsia="Times New Roman" w:hAnsi="Times New Roman" w:cs="Times New Roman"/>
        </w:rPr>
      </w:pPr>
    </w:p>
    <w:p w14:paraId="7366ABF8" w14:textId="77777777" w:rsidR="005B543F" w:rsidRPr="005C559E" w:rsidRDefault="005B543F" w:rsidP="005C559E">
      <w:pPr>
        <w:spacing w:after="200" w:line="480" w:lineRule="auto"/>
        <w:jc w:val="both"/>
        <w:rPr>
          <w:rFonts w:ascii="Times New Roman" w:eastAsia="Times New Roman" w:hAnsi="Times New Roman" w:cs="Times New Roman"/>
        </w:rPr>
      </w:pPr>
    </w:p>
    <w:p w14:paraId="44E034D7" w14:textId="77777777" w:rsidR="005B543F" w:rsidRPr="005C559E" w:rsidRDefault="005B543F" w:rsidP="005C559E">
      <w:pPr>
        <w:spacing w:after="200" w:line="480" w:lineRule="auto"/>
        <w:jc w:val="both"/>
        <w:rPr>
          <w:rFonts w:ascii="Times New Roman" w:eastAsia="Times New Roman" w:hAnsi="Times New Roman" w:cs="Times New Roman"/>
        </w:rPr>
      </w:pPr>
    </w:p>
    <w:p w14:paraId="6857FDBC" w14:textId="77777777" w:rsidR="005B543F" w:rsidRPr="005C559E" w:rsidRDefault="005B543F" w:rsidP="005C559E">
      <w:pPr>
        <w:spacing w:after="200" w:line="480" w:lineRule="auto"/>
        <w:jc w:val="both"/>
        <w:rPr>
          <w:rFonts w:ascii="Times New Roman" w:eastAsia="Times New Roman" w:hAnsi="Times New Roman" w:cs="Times New Roman"/>
        </w:rPr>
      </w:pPr>
    </w:p>
    <w:p w14:paraId="12AE0924" w14:textId="77777777" w:rsidR="005B543F" w:rsidRPr="005C559E" w:rsidRDefault="005B543F" w:rsidP="005C559E">
      <w:pPr>
        <w:spacing w:after="200" w:line="480" w:lineRule="auto"/>
        <w:jc w:val="both"/>
        <w:rPr>
          <w:rFonts w:ascii="Times New Roman" w:eastAsia="Times New Roman" w:hAnsi="Times New Roman" w:cs="Times New Roman"/>
        </w:rPr>
      </w:pPr>
    </w:p>
    <w:p w14:paraId="39A15683" w14:textId="77777777" w:rsidR="005B543F" w:rsidRPr="005C559E" w:rsidRDefault="005B543F" w:rsidP="005C559E">
      <w:pPr>
        <w:spacing w:after="200" w:line="480" w:lineRule="auto"/>
        <w:jc w:val="both"/>
        <w:rPr>
          <w:rFonts w:ascii="Times New Roman" w:eastAsia="Times New Roman" w:hAnsi="Times New Roman" w:cs="Times New Roman"/>
        </w:rPr>
      </w:pPr>
    </w:p>
    <w:p w14:paraId="7D80AE69" w14:textId="77777777" w:rsidR="005B543F" w:rsidRPr="005C559E" w:rsidRDefault="00C105DB" w:rsidP="005C559E">
      <w:pPr>
        <w:spacing w:after="200" w:line="480" w:lineRule="auto"/>
        <w:jc w:val="both"/>
        <w:rPr>
          <w:rFonts w:ascii="Times New Roman" w:eastAsia="Times New Roman" w:hAnsi="Times New Roman" w:cs="Times New Roman"/>
          <w:b/>
        </w:rPr>
      </w:pPr>
      <w:r w:rsidRPr="005C559E">
        <w:rPr>
          <w:rFonts w:ascii="Times New Roman" w:eastAsia="Times New Roman" w:hAnsi="Times New Roman" w:cs="Times New Roman"/>
          <w:b/>
        </w:rPr>
        <w:t>References</w:t>
      </w:r>
    </w:p>
    <w:p w14:paraId="4CAFF5A5" w14:textId="77777777" w:rsidR="005B543F" w:rsidRPr="005C559E" w:rsidRDefault="00C105DB" w:rsidP="005C559E">
      <w:p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rPr>
        <w:t>Ahmadi, A., Kerachian, R., Rahimi, R., &amp; Skardi, M. J. E. (2019). Comparing and combining Social Network Analysis and Stakeholder Analysis for natural resource governance. Environmental Development, 32, 100451.</w:t>
      </w:r>
    </w:p>
    <w:p w14:paraId="156F8C64" w14:textId="77777777" w:rsidR="005B543F" w:rsidRPr="005C559E" w:rsidRDefault="00C105DB" w:rsidP="005C559E">
      <w:p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rPr>
        <w:lastRenderedPageBreak/>
        <w:t>Bakhodirovna, M. G. (2019). Using Innovative Marketing Strategies in The Development of The Market of Information and Communication Services.</w:t>
      </w:r>
    </w:p>
    <w:p w14:paraId="73699CCF" w14:textId="77777777" w:rsidR="005B543F" w:rsidRPr="005C559E" w:rsidRDefault="00C105DB" w:rsidP="005C559E">
      <w:p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rPr>
        <w:t>Bobalo, O. (2018). FUTURE OF OFFLINE MARKETING AHEAD OF THE RAPID DEVELOPMENT OF ONLINE MARKETING. Baltic Journal of Economic Studies, 4(3), 1-7.</w:t>
      </w:r>
    </w:p>
    <w:p w14:paraId="35B1B227" w14:textId="77777777" w:rsidR="005B543F" w:rsidRPr="005C559E" w:rsidRDefault="00C105DB" w:rsidP="005C559E">
      <w:p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rPr>
        <w:t>Bremser, K., Walter, N., &amp; Goehlich, V. (2018). A comparative study on glocal commercial advertisement perceptions-British and French viewers' responses to Red Bull. International Journal of Comparative Management, 1(4), 333-354.</w:t>
      </w:r>
    </w:p>
    <w:p w14:paraId="7D0C4CDE" w14:textId="77777777" w:rsidR="005B543F" w:rsidRPr="005C559E" w:rsidRDefault="00C105DB" w:rsidP="005C559E">
      <w:p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rPr>
        <w:t>Brito, D. C. (2019). Sports sponsorship and the impact on a brand's purchasing intention and recommendation: Red Bull, more than wings (Doctoral dissertation).</w:t>
      </w:r>
    </w:p>
    <w:p w14:paraId="5BEDE485" w14:textId="77777777" w:rsidR="005B543F" w:rsidRPr="005C559E" w:rsidRDefault="00C105DB" w:rsidP="005C559E">
      <w:p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rPr>
        <w:t>Chen, X., Liu, Y., &amp; Zhou, P. (2019). Product Innovation in Beverage Market and the Demand for “Better for You” Drinks.</w:t>
      </w:r>
    </w:p>
    <w:p w14:paraId="5064B688" w14:textId="77777777" w:rsidR="005B543F" w:rsidRPr="005C559E" w:rsidRDefault="00C105DB" w:rsidP="005C559E">
      <w:p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rPr>
        <w:t>de Souza, M., Pereira, G. M., de Sousa Jabbour, A. B. L., Jabbour, C. J. C., Trento, L. R., Borchardt, M., &amp; Zvirtes, L. (2021). A digitally enabled circular economy for mitigating food waste: Understanding innovative marketing strategies in the context of an emerging economy. Technological Forecasting and Social Change, 173, 121062.</w:t>
      </w:r>
    </w:p>
    <w:p w14:paraId="42BB4EAE" w14:textId="77777777" w:rsidR="005B543F" w:rsidRPr="005C559E" w:rsidRDefault="00C105DB" w:rsidP="005C559E">
      <w:p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rPr>
        <w:t>Diyanova, S., Guba, E., Guseva, M., &amp; Popova, T. S. (2019). Strategies and innovations in modern trade marketing.</w:t>
      </w:r>
    </w:p>
    <w:p w14:paraId="26C649CC" w14:textId="77777777" w:rsidR="005B543F" w:rsidRPr="005C559E" w:rsidRDefault="00C105DB" w:rsidP="005C559E">
      <w:p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rPr>
        <w:t>Dumont, G., &amp; Ots, M. (2020). Social dynamics and stakeholder relationships in personal branding. Journal of Business Research, 106, 118-128.</w:t>
      </w:r>
    </w:p>
    <w:p w14:paraId="2009CFC2" w14:textId="77777777" w:rsidR="005B543F" w:rsidRPr="005C559E" w:rsidRDefault="00C105DB" w:rsidP="005C559E">
      <w:p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rPr>
        <w:t>Fay, B., Larkin, R., Pauwels, K., &amp; Keller, E. (2019). Deriving value from conversations about your brand. MIT Sloan Management Review.</w:t>
      </w:r>
    </w:p>
    <w:p w14:paraId="3374053E" w14:textId="77777777" w:rsidR="005B543F" w:rsidRPr="005C559E" w:rsidRDefault="00C105DB" w:rsidP="005C559E">
      <w:p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rPr>
        <w:lastRenderedPageBreak/>
        <w:t>Gafoor, K. O., &amp; Monica, M. (2018). A Study on Marketing for Entrepreneurs at Red Bull Bangalore.</w:t>
      </w:r>
    </w:p>
    <w:p w14:paraId="04F9E51B" w14:textId="77777777" w:rsidR="005B543F" w:rsidRPr="005C559E" w:rsidRDefault="00C105DB" w:rsidP="005C559E">
      <w:p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rPr>
        <w:t>Harrigan, P., Roy, S. K., &amp; Chen, T. (2020). Do value cocreation and engagement drive brand evangelism?. Marketing Intelligence &amp; Planning.</w:t>
      </w:r>
    </w:p>
    <w:p w14:paraId="01D6FE86" w14:textId="77777777" w:rsidR="005B543F" w:rsidRPr="005C559E" w:rsidRDefault="00C105DB" w:rsidP="005C559E">
      <w:p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rPr>
        <w:t>Hosseini, S., Fallon, G., Weerakkody, V., &amp; Sivarajah, U. (2019). Cloud computing utilization and mitigation of informational and marketing barriers of the SMEs from the emerging markets: Evidence from Iran and Turkey. International Journal of Information Management, 46, 54-69.</w:t>
      </w:r>
    </w:p>
    <w:p w14:paraId="2FEF199F" w14:textId="77777777" w:rsidR="005B543F" w:rsidRPr="005C559E" w:rsidRDefault="00C105DB" w:rsidP="005C559E">
      <w:p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rPr>
        <w:t>Kaschny, M., &amp; Nolden, M. (2018). Innovation and Transformation. Management for Professionals.</w:t>
      </w:r>
    </w:p>
    <w:p w14:paraId="02B6B26C" w14:textId="77777777" w:rsidR="005B543F" w:rsidRPr="005C559E" w:rsidRDefault="00C105DB" w:rsidP="005C559E">
      <w:p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rPr>
        <w:t>Keshari, P. (2020). Innovative Marketing Strategies for Small and Medium Enterprises of Western Madhya Pradesh (India): An Analytical Study. SEDME (Small Enterprises Development, Management &amp; Extension Journal), 47(2), 146-162.</w:t>
      </w:r>
    </w:p>
    <w:p w14:paraId="35E7928E" w14:textId="77777777" w:rsidR="005B543F" w:rsidRPr="005C559E" w:rsidRDefault="00C105DB" w:rsidP="005C559E">
      <w:p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rPr>
        <w:t>Kostelijk, E., &amp; Alsem, K. J. (2020). Brand positioning: Connecting marketing strategy and communications. Routledge.</w:t>
      </w:r>
    </w:p>
    <w:p w14:paraId="0FEE29B5" w14:textId="77777777" w:rsidR="005B543F" w:rsidRPr="005C559E" w:rsidRDefault="00C105DB" w:rsidP="005C559E">
      <w:p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rPr>
        <w:t>Kraak, V. I., Davy, B. M., Rockwell, M. S., Kostelnik, S., &amp; Hedrick, V. E. (2020). Policy Recommendations to Address Energy Drink Marketing and Consumption by Vulnerable Populations in the United States. Journal of the Academy of Nutrition and Dietetics, 120(5), 767-777.</w:t>
      </w:r>
    </w:p>
    <w:p w14:paraId="3EC2C03F" w14:textId="77777777" w:rsidR="005B543F" w:rsidRPr="005C559E" w:rsidRDefault="00C105DB" w:rsidP="005C559E">
      <w:p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rPr>
        <w:t>Kyeyune, D., &amp; Delilah, D. (2020). My Disruptive Innovation: Introduction. Available at SSRN 3736983.</w:t>
      </w:r>
    </w:p>
    <w:p w14:paraId="50561344" w14:textId="77777777" w:rsidR="005B543F" w:rsidRPr="005C559E" w:rsidRDefault="00C105DB" w:rsidP="005C559E">
      <w:p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rPr>
        <w:lastRenderedPageBreak/>
        <w:t>Learning, L. (2020). Case Study: Red Bull Wins the “Extreme” Niche. Introduction to Marketing I (MKTG 1010).</w:t>
      </w:r>
    </w:p>
    <w:p w14:paraId="112E0481" w14:textId="77777777" w:rsidR="005B543F" w:rsidRPr="005C559E" w:rsidRDefault="00C105DB" w:rsidP="005C559E">
      <w:p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rPr>
        <w:t>Lo, F. Y., &amp; Campos, N. (2018). Blending Internet-of-Things (IoT) solutions into relationship marketing strategies. Technological Forecasting and Social Change, 137, 10-18.</w:t>
      </w:r>
    </w:p>
    <w:p w14:paraId="2D6F7273" w14:textId="77777777" w:rsidR="005B543F" w:rsidRPr="005C559E" w:rsidRDefault="00C105DB" w:rsidP="005C559E">
      <w:p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rPr>
        <w:t>Loučanová, E., Olšiaková, M., &amp; Dzian, M. (2018). Suitability of innovative marketing communication forms in the furniture industry. Acta Facultatis Xylologiae Zvolen res Publica Slovaca, 60(1), 159-171.</w:t>
      </w:r>
    </w:p>
    <w:p w14:paraId="2786785A" w14:textId="77777777" w:rsidR="005B543F" w:rsidRPr="005C559E" w:rsidRDefault="00C105DB" w:rsidP="005C559E">
      <w:p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rPr>
        <w:t>Lupo, C. V. (2018). Social media marketing strategies in landscape industry small businesses (Doctoral dissertation, Walden University).</w:t>
      </w:r>
    </w:p>
    <w:p w14:paraId="6CC3CE9D" w14:textId="77777777" w:rsidR="005B543F" w:rsidRPr="005C559E" w:rsidRDefault="00C105DB" w:rsidP="005C559E">
      <w:p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rPr>
        <w:t>Mazzarol, T., &amp; Reboud, S. (2020). Disruptive Innovation and the Commercialisation of Technology. In Entrepreneurship and Innovation (pp. 265-310). Springer, Singapore.</w:t>
      </w:r>
    </w:p>
    <w:p w14:paraId="2EDA4689" w14:textId="77777777" w:rsidR="005B543F" w:rsidRPr="005C559E" w:rsidRDefault="00C105DB" w:rsidP="005C559E">
      <w:p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rPr>
        <w:t>Meier, M., Tan, K. H., Lim, M. K., &amp; Chung, L. (2018). Unlocking innovation in the sport industry through additive manufacturing. Business Process Management Journal.</w:t>
      </w:r>
    </w:p>
    <w:p w14:paraId="06D0C606" w14:textId="77777777" w:rsidR="005B543F" w:rsidRPr="005C559E" w:rsidRDefault="00C105DB" w:rsidP="005C559E">
      <w:p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rPr>
        <w:t>Penke, L. R. (2020). Red Bull gaining momentum in european club football: the competitive advantage of Rasen Ballsport Leipzig eV (Doctoral dissertation).</w:t>
      </w:r>
    </w:p>
    <w:p w14:paraId="124975E7" w14:textId="77777777" w:rsidR="005B543F" w:rsidRPr="005C559E" w:rsidRDefault="00C105DB" w:rsidP="005C559E">
      <w:p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rPr>
        <w:t>Prange, C., &amp; Schlegelmilch, B. B. (2018). Managing innovation dilemmas: The cube solution. Business Horizons, 61(2), 309-322.</w:t>
      </w:r>
    </w:p>
    <w:p w14:paraId="273CC85B" w14:textId="77777777" w:rsidR="005B543F" w:rsidRPr="005C559E" w:rsidRDefault="00C105DB" w:rsidP="005C559E">
      <w:p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rPr>
        <w:t>Prikhodko, K., Danilevskaya, E., Savina, K., &amp; Shupenko, R. (2019). Innovative opportunities and reserves of contemporary marketing communication.</w:t>
      </w:r>
    </w:p>
    <w:p w14:paraId="61DF0FB1" w14:textId="77777777" w:rsidR="005B543F" w:rsidRPr="005C559E" w:rsidRDefault="00C105DB" w:rsidP="005C559E">
      <w:p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rPr>
        <w:t>Roldán, M., Echeverry</w:t>
      </w:r>
      <w:r w:rsidRPr="005C559E">
        <w:rPr>
          <w:rFonts w:ascii="Times New Roman" w:eastAsia="Calibri" w:hAnsi="Times New Roman" w:cs="Times New Roman"/>
        </w:rPr>
        <w:t>‐</w:t>
      </w:r>
      <w:r w:rsidRPr="005C559E">
        <w:rPr>
          <w:rFonts w:ascii="Times New Roman" w:eastAsia="Times New Roman" w:hAnsi="Times New Roman" w:cs="Times New Roman"/>
        </w:rPr>
        <w:t>Alzate, V., Bühler, K. M., Sánchez</w:t>
      </w:r>
      <w:r w:rsidRPr="005C559E">
        <w:rPr>
          <w:rFonts w:ascii="Times New Roman" w:eastAsia="Calibri" w:hAnsi="Times New Roman" w:cs="Times New Roman"/>
        </w:rPr>
        <w:t>‐</w:t>
      </w:r>
      <w:r w:rsidRPr="005C559E">
        <w:rPr>
          <w:rFonts w:ascii="Times New Roman" w:eastAsia="Times New Roman" w:hAnsi="Times New Roman" w:cs="Times New Roman"/>
        </w:rPr>
        <w:t>Diez, I. J., Calleja</w:t>
      </w:r>
      <w:r w:rsidRPr="005C559E">
        <w:rPr>
          <w:rFonts w:ascii="Times New Roman" w:eastAsia="Calibri" w:hAnsi="Times New Roman" w:cs="Times New Roman"/>
        </w:rPr>
        <w:t>‐</w:t>
      </w:r>
      <w:r w:rsidRPr="005C559E">
        <w:rPr>
          <w:rFonts w:ascii="Times New Roman" w:eastAsia="Times New Roman" w:hAnsi="Times New Roman" w:cs="Times New Roman"/>
        </w:rPr>
        <w:t>Conde, J., Olmos, P., ... &amp; López</w:t>
      </w:r>
      <w:r w:rsidRPr="005C559E">
        <w:rPr>
          <w:rFonts w:ascii="Times New Roman" w:eastAsia="Calibri" w:hAnsi="Times New Roman" w:cs="Times New Roman"/>
        </w:rPr>
        <w:t>‐</w:t>
      </w:r>
      <w:r w:rsidRPr="005C559E">
        <w:rPr>
          <w:rFonts w:ascii="Times New Roman" w:eastAsia="Times New Roman" w:hAnsi="Times New Roman" w:cs="Times New Roman"/>
        </w:rPr>
        <w:t>Moreno, J. A. (2018). Red Bull® energy drink increases consumption of higher concentrations of alcohol. Addiction biology, 23(5), 1094-1105.</w:t>
      </w:r>
    </w:p>
    <w:p w14:paraId="4569E1D3" w14:textId="77777777" w:rsidR="005B543F" w:rsidRPr="005C559E" w:rsidRDefault="00C105DB" w:rsidP="005C559E">
      <w:p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rPr>
        <w:lastRenderedPageBreak/>
        <w:t>Sh, Y. D. (2021). IMPROVEMENT OF THE ACTIVITIES OF SMALL BUSINESSES ON THE BASIS OF INNOVATIVE MARKETING TECHNOLOGIES. International Journal of Development and Public Policy, 1(1), 48-53.</w:t>
      </w:r>
    </w:p>
    <w:p w14:paraId="0A094468" w14:textId="77777777" w:rsidR="005B543F" w:rsidRPr="005C559E" w:rsidRDefault="00C105DB" w:rsidP="005C559E">
      <w:p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rPr>
        <w:t>Sharipov, I. (2020). Sharipov IB THEORETICAL REVIEW OF DEVELOPING INNOVATIVE MARKETING STRATEGIES. Архив исследований.</w:t>
      </w:r>
    </w:p>
    <w:p w14:paraId="2091FAB6" w14:textId="77777777" w:rsidR="005B543F" w:rsidRPr="005C559E" w:rsidRDefault="00C105DB" w:rsidP="005C559E">
      <w:p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rPr>
        <w:t>Shi, X., Li, F., &amp; Chumnumpan, P. (2020). The use of product scarcity in marketing. European Journal of Marketing.</w:t>
      </w:r>
    </w:p>
    <w:p w14:paraId="1B4BE30C" w14:textId="77777777" w:rsidR="005B543F" w:rsidRPr="005C559E" w:rsidRDefault="00C105DB" w:rsidP="005C559E">
      <w:p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rPr>
        <w:t>Sirrah, A. (2019). A Guide to Native Advertising.</w:t>
      </w:r>
    </w:p>
    <w:p w14:paraId="49520F69" w14:textId="77777777" w:rsidR="005B543F" w:rsidRPr="005C559E" w:rsidRDefault="00C105DB" w:rsidP="005C559E">
      <w:p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rPr>
        <w:t>Steinhoff, L., Arli, D., Weaven, S., &amp; Kozlenkova, I. V. (2019). Online relationship marketing. Journal of the Academy of marketing science, 47(3), 369-393.</w:t>
      </w:r>
    </w:p>
    <w:p w14:paraId="6C2616FE" w14:textId="77777777" w:rsidR="005B543F" w:rsidRPr="005C559E" w:rsidRDefault="00C105DB" w:rsidP="005C559E">
      <w:p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rPr>
        <w:t>Takwi, F. M., Corlence, A., Akosso, V. N., Sharon, B., &amp; Cynthia, K. (2021). The Innovative Marketing Strategies of MTN Cameroon. American Journal of Operations Management and Information Systems, 6(2), 16.</w:t>
      </w:r>
    </w:p>
    <w:p w14:paraId="0C4D050A" w14:textId="77777777" w:rsidR="005B543F" w:rsidRPr="005C559E" w:rsidRDefault="00C105DB" w:rsidP="005C559E">
      <w:p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rPr>
        <w:t>Vignesh Kandasamy, S., Madhu, A., Gupta, P. K., Niveditha, A., &amp; Bordoloi, K. (2018). Location based advertising for mass marketing. International Archives of the Photogrammetry, Remote Sensing and Spatial Information Sciences, 42(5).</w:t>
      </w:r>
    </w:p>
    <w:p w14:paraId="01C7005E" w14:textId="77777777" w:rsidR="005B543F" w:rsidRPr="005C559E" w:rsidRDefault="00C105DB" w:rsidP="005C559E">
      <w:p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rPr>
        <w:t>Vladimirovna, S. S. (2020). Study on Red Bull brand loyalty.Blagorazumnaya, O., &amp; Robu, E. (2020). The marketing strategies in innovative development of higher education institutions. EcoSoEn, (1-2), 38-45.</w:t>
      </w:r>
    </w:p>
    <w:p w14:paraId="4A65BE4F" w14:textId="77777777" w:rsidR="005B543F" w:rsidRPr="005C559E" w:rsidRDefault="00C105DB" w:rsidP="005C559E">
      <w:p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rPr>
        <w:t>Waral, N. L. (2020). Innovative Marketing Strategies in Academic Libraries: An Overview. Innovations in the Designing and Marketing of Information Services, 1-15.</w:t>
      </w:r>
    </w:p>
    <w:p w14:paraId="3C42C454" w14:textId="77777777" w:rsidR="005B543F" w:rsidRPr="005C559E" w:rsidRDefault="00C105DB" w:rsidP="005C559E">
      <w:p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rPr>
        <w:t>Warner, D. (2020). Segmentation: The Forgotten Marketing Segment?.</w:t>
      </w:r>
    </w:p>
    <w:p w14:paraId="68729D02" w14:textId="77777777" w:rsidR="005B543F" w:rsidRPr="005C559E" w:rsidRDefault="00C105DB" w:rsidP="005C559E">
      <w:p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rPr>
        <w:lastRenderedPageBreak/>
        <w:t>Yang, M. (2018). International entrepreneurial marketing strategies of MNCs: Bricolage as practiced by marketing managers. International Business Review, 27(5), 1045-1056.</w:t>
      </w:r>
    </w:p>
    <w:p w14:paraId="0FFE5568" w14:textId="77777777" w:rsidR="005B543F" w:rsidRPr="005C559E" w:rsidRDefault="00C105DB" w:rsidP="005C559E">
      <w:pPr>
        <w:spacing w:after="200" w:line="480" w:lineRule="auto"/>
        <w:jc w:val="both"/>
        <w:rPr>
          <w:rFonts w:ascii="Times New Roman" w:eastAsia="Times New Roman" w:hAnsi="Times New Roman" w:cs="Times New Roman"/>
        </w:rPr>
      </w:pPr>
      <w:r w:rsidRPr="005C559E">
        <w:rPr>
          <w:rFonts w:ascii="Times New Roman" w:eastAsia="Times New Roman" w:hAnsi="Times New Roman" w:cs="Times New Roman"/>
        </w:rPr>
        <w:t>Zhou, X. (2021). Plan de Marketing de Red Bull.</w:t>
      </w:r>
    </w:p>
    <w:sectPr w:rsidR="005B543F" w:rsidRPr="005C559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435511"/>
    <w:multiLevelType w:val="hybridMultilevel"/>
    <w:tmpl w:val="EA9863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B4C200C"/>
    <w:multiLevelType w:val="hybridMultilevel"/>
    <w:tmpl w:val="B302EF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70135A5"/>
    <w:multiLevelType w:val="hybridMultilevel"/>
    <w:tmpl w:val="72D4B6D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 w15:restartNumberingAfterBreak="0">
    <w:nsid w:val="21766426"/>
    <w:multiLevelType w:val="hybridMultilevel"/>
    <w:tmpl w:val="B16C09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5B72686"/>
    <w:multiLevelType w:val="hybridMultilevel"/>
    <w:tmpl w:val="22FC820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5" w15:restartNumberingAfterBreak="0">
    <w:nsid w:val="26361F64"/>
    <w:multiLevelType w:val="hybridMultilevel"/>
    <w:tmpl w:val="CAEECB9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6" w15:restartNumberingAfterBreak="0">
    <w:nsid w:val="2B6A482A"/>
    <w:multiLevelType w:val="hybridMultilevel"/>
    <w:tmpl w:val="8FE4B1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5412C7C"/>
    <w:multiLevelType w:val="hybridMultilevel"/>
    <w:tmpl w:val="B4D4C11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A2F0978"/>
    <w:multiLevelType w:val="hybridMultilevel"/>
    <w:tmpl w:val="BD08654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9" w15:restartNumberingAfterBreak="0">
    <w:nsid w:val="66760237"/>
    <w:multiLevelType w:val="hybridMultilevel"/>
    <w:tmpl w:val="9E1C499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0" w15:restartNumberingAfterBreak="0">
    <w:nsid w:val="66A33AC2"/>
    <w:multiLevelType w:val="hybridMultilevel"/>
    <w:tmpl w:val="DB2A99D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69C90C4D"/>
    <w:multiLevelType w:val="hybridMultilevel"/>
    <w:tmpl w:val="0500507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6B5E492D"/>
    <w:multiLevelType w:val="hybridMultilevel"/>
    <w:tmpl w:val="4906DD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77CF1D7A"/>
    <w:multiLevelType w:val="hybridMultilevel"/>
    <w:tmpl w:val="7610D7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78A23242"/>
    <w:multiLevelType w:val="hybridMultilevel"/>
    <w:tmpl w:val="321226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7E5849BB"/>
    <w:multiLevelType w:val="hybridMultilevel"/>
    <w:tmpl w:val="8676BC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7F19260E"/>
    <w:multiLevelType w:val="hybridMultilevel"/>
    <w:tmpl w:val="929CF60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num w:numId="1">
    <w:abstractNumId w:val="10"/>
  </w:num>
  <w:num w:numId="2">
    <w:abstractNumId w:val="6"/>
  </w:num>
  <w:num w:numId="3">
    <w:abstractNumId w:val="12"/>
  </w:num>
  <w:num w:numId="4">
    <w:abstractNumId w:val="9"/>
  </w:num>
  <w:num w:numId="5">
    <w:abstractNumId w:val="3"/>
  </w:num>
  <w:num w:numId="6">
    <w:abstractNumId w:val="0"/>
  </w:num>
  <w:num w:numId="7">
    <w:abstractNumId w:val="1"/>
  </w:num>
  <w:num w:numId="8">
    <w:abstractNumId w:val="13"/>
  </w:num>
  <w:num w:numId="9">
    <w:abstractNumId w:val="16"/>
  </w:num>
  <w:num w:numId="10">
    <w:abstractNumId w:val="5"/>
  </w:num>
  <w:num w:numId="11">
    <w:abstractNumId w:val="2"/>
  </w:num>
  <w:num w:numId="12">
    <w:abstractNumId w:val="4"/>
  </w:num>
  <w:num w:numId="13">
    <w:abstractNumId w:val="8"/>
  </w:num>
  <w:num w:numId="14">
    <w:abstractNumId w:val="7"/>
  </w:num>
  <w:num w:numId="15">
    <w:abstractNumId w:val="14"/>
  </w:num>
  <w:num w:numId="16">
    <w:abstractNumId w:val="11"/>
  </w:num>
  <w:num w:numId="17">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2"/>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B543F"/>
    <w:rsid w:val="00002075"/>
    <w:rsid w:val="00011A85"/>
    <w:rsid w:val="00050DDA"/>
    <w:rsid w:val="00105000"/>
    <w:rsid w:val="0013795F"/>
    <w:rsid w:val="001E35CA"/>
    <w:rsid w:val="00221BBC"/>
    <w:rsid w:val="002875E3"/>
    <w:rsid w:val="00294822"/>
    <w:rsid w:val="002B3A68"/>
    <w:rsid w:val="002B61B9"/>
    <w:rsid w:val="002E548D"/>
    <w:rsid w:val="003203BC"/>
    <w:rsid w:val="00345AA7"/>
    <w:rsid w:val="00427643"/>
    <w:rsid w:val="004A247D"/>
    <w:rsid w:val="004D3F0E"/>
    <w:rsid w:val="00500C20"/>
    <w:rsid w:val="00522CB8"/>
    <w:rsid w:val="00575B76"/>
    <w:rsid w:val="00591F5E"/>
    <w:rsid w:val="005B536B"/>
    <w:rsid w:val="005B543F"/>
    <w:rsid w:val="005B7D5C"/>
    <w:rsid w:val="005C559E"/>
    <w:rsid w:val="005D7FCD"/>
    <w:rsid w:val="005E2FED"/>
    <w:rsid w:val="005E418D"/>
    <w:rsid w:val="006307B5"/>
    <w:rsid w:val="006806B0"/>
    <w:rsid w:val="006B4991"/>
    <w:rsid w:val="006C51C2"/>
    <w:rsid w:val="00882EFE"/>
    <w:rsid w:val="009062E4"/>
    <w:rsid w:val="00942FF8"/>
    <w:rsid w:val="00980556"/>
    <w:rsid w:val="009936A8"/>
    <w:rsid w:val="009C3680"/>
    <w:rsid w:val="00A012CB"/>
    <w:rsid w:val="00A65768"/>
    <w:rsid w:val="00A95D7C"/>
    <w:rsid w:val="00B90619"/>
    <w:rsid w:val="00BC3BE8"/>
    <w:rsid w:val="00C105DB"/>
    <w:rsid w:val="00C86F97"/>
    <w:rsid w:val="00CE582B"/>
    <w:rsid w:val="00D14B6C"/>
    <w:rsid w:val="00D25997"/>
    <w:rsid w:val="00D33EB9"/>
    <w:rsid w:val="00E17D39"/>
    <w:rsid w:val="00E609C7"/>
    <w:rsid w:val="00F43D0E"/>
    <w:rsid w:val="00F804A3"/>
    <w:rsid w:val="00FD1DBD"/>
    <w:rsid w:val="00FE5271"/>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E5546B"/>
  <w15:docId w15:val="{5F7F155A-6EE8-AB40-8868-8D829B526C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CA"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E548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F048A55-603E-4856-A24B-C35D4D614D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32</Pages>
  <Words>7640</Words>
  <Characters>43550</Characters>
  <Application>Microsoft Office Word</Application>
  <DocSecurity>0</DocSecurity>
  <Lines>362</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51088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oem</dc:creator>
  <cp:lastModifiedBy>manitous os</cp:lastModifiedBy>
  <cp:revision>3</cp:revision>
  <dcterms:created xsi:type="dcterms:W3CDTF">2022-05-08T13:30:00Z</dcterms:created>
  <dcterms:modified xsi:type="dcterms:W3CDTF">2022-05-09T17:59:00Z</dcterms:modified>
</cp:coreProperties>
</file>