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577A2" w14:textId="4B32D8B0" w:rsidR="00740EE7" w:rsidRDefault="002C2B1B">
      <w:pPr>
        <w:rPr>
          <w:lang w:val="en-US"/>
        </w:rPr>
      </w:pPr>
      <w:r>
        <w:rPr>
          <w:lang w:val="en-US"/>
        </w:rPr>
        <w:t xml:space="preserve">   </w:t>
      </w:r>
      <w:r>
        <w:rPr>
          <w:noProof/>
        </w:rPr>
        <w:drawing>
          <wp:inline distT="0" distB="0" distL="0" distR="0" wp14:anchorId="3F446AC0" wp14:editId="69C48752">
            <wp:extent cx="5456393" cy="1104996"/>
            <wp:effectExtent l="0" t="0" r="0" b="0"/>
            <wp:docPr id="1961337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37701" name="Picture 1961337701"/>
                    <pic:cNvPicPr/>
                  </pic:nvPicPr>
                  <pic:blipFill>
                    <a:blip r:embed="rId8">
                      <a:extLst>
                        <a:ext uri="{28A0092B-C50C-407E-A947-70E740481C1C}">
                          <a14:useLocalDpi xmlns:a14="http://schemas.microsoft.com/office/drawing/2010/main" val="0"/>
                        </a:ext>
                      </a:extLst>
                    </a:blip>
                    <a:stretch>
                      <a:fillRect/>
                    </a:stretch>
                  </pic:blipFill>
                  <pic:spPr>
                    <a:xfrm>
                      <a:off x="0" y="0"/>
                      <a:ext cx="5456393" cy="1104996"/>
                    </a:xfrm>
                    <a:prstGeom prst="rect">
                      <a:avLst/>
                    </a:prstGeom>
                  </pic:spPr>
                </pic:pic>
              </a:graphicData>
            </a:graphic>
          </wp:inline>
        </w:drawing>
      </w:r>
    </w:p>
    <w:p w14:paraId="051C09CD" w14:textId="77777777" w:rsidR="002C2B1B" w:rsidRDefault="002C2B1B">
      <w:pPr>
        <w:rPr>
          <w:lang w:val="en-US"/>
        </w:rPr>
      </w:pPr>
    </w:p>
    <w:p w14:paraId="564DC54C" w14:textId="1E87C1DA" w:rsidR="002C2B1B" w:rsidRDefault="00345F0C" w:rsidP="00345F0C">
      <w:pPr>
        <w:pStyle w:val="Heading1"/>
        <w:rPr>
          <w:b/>
          <w:bCs/>
          <w:lang w:val="en-US"/>
        </w:rPr>
      </w:pPr>
      <w:r>
        <w:rPr>
          <w:b/>
          <w:bCs/>
          <w:lang w:val="en-US"/>
        </w:rPr>
        <w:t xml:space="preserve">      </w:t>
      </w:r>
      <w:r w:rsidR="002C2B1B" w:rsidRPr="00345F0C">
        <w:rPr>
          <w:b/>
          <w:bCs/>
          <w:lang w:val="en-US"/>
        </w:rPr>
        <w:t>Introduction to Web</w:t>
      </w:r>
      <w:r w:rsidRPr="00345F0C">
        <w:rPr>
          <w:b/>
          <w:bCs/>
          <w:lang w:val="en-US"/>
        </w:rPr>
        <w:t xml:space="preserve"> and Database Concepts</w:t>
      </w:r>
    </w:p>
    <w:p w14:paraId="6BA5B93E" w14:textId="77777777" w:rsidR="00345F0C" w:rsidRDefault="00345F0C" w:rsidP="00345F0C">
      <w:pPr>
        <w:rPr>
          <w:lang w:val="en-US"/>
        </w:rPr>
      </w:pPr>
    </w:p>
    <w:p w14:paraId="316A221D" w14:textId="677F4088" w:rsidR="00345F0C" w:rsidRPr="00176CA6" w:rsidRDefault="00345F0C" w:rsidP="00345F0C">
      <w:pPr>
        <w:rPr>
          <w:b/>
          <w:bCs/>
        </w:rPr>
      </w:pPr>
      <w:r w:rsidRPr="61538B1F">
        <w:rPr>
          <w:b/>
          <w:bCs/>
        </w:rPr>
        <w:t>Module Code: ACCA402</w:t>
      </w:r>
      <w:r w:rsidR="004701C1">
        <w:rPr>
          <w:b/>
          <w:bCs/>
        </w:rPr>
        <w:t>3</w:t>
      </w:r>
    </w:p>
    <w:p w14:paraId="64D53237" w14:textId="77777777" w:rsidR="00345F0C" w:rsidRPr="00176CA6" w:rsidRDefault="00345F0C" w:rsidP="00345F0C">
      <w:pPr>
        <w:rPr>
          <w:b/>
          <w:bCs/>
        </w:rPr>
      </w:pPr>
      <w:r w:rsidRPr="61538B1F">
        <w:rPr>
          <w:b/>
          <w:bCs/>
        </w:rPr>
        <w:t>Student Name: Sandu Doncila</w:t>
      </w:r>
    </w:p>
    <w:p w14:paraId="61F455D3" w14:textId="77777777" w:rsidR="00345F0C" w:rsidRPr="00176CA6" w:rsidRDefault="00345F0C" w:rsidP="00345F0C">
      <w:pPr>
        <w:rPr>
          <w:b/>
          <w:bCs/>
        </w:rPr>
      </w:pPr>
      <w:r w:rsidRPr="61538B1F">
        <w:rPr>
          <w:b/>
          <w:bCs/>
        </w:rPr>
        <w:t>Student ID: 2509918</w:t>
      </w:r>
    </w:p>
    <w:p w14:paraId="758D7B6E" w14:textId="6E4924F1" w:rsidR="00345F0C" w:rsidRPr="00176CA6" w:rsidRDefault="00345F0C" w:rsidP="00345F0C">
      <w:pPr>
        <w:rPr>
          <w:b/>
          <w:bCs/>
        </w:rPr>
      </w:pPr>
      <w:r w:rsidRPr="61538B1F">
        <w:rPr>
          <w:b/>
          <w:bCs/>
        </w:rPr>
        <w:t xml:space="preserve">Lecturer: </w:t>
      </w:r>
      <w:r w:rsidR="002A43D0">
        <w:rPr>
          <w:b/>
          <w:bCs/>
        </w:rPr>
        <w:t>Sandhana Jha</w:t>
      </w:r>
    </w:p>
    <w:p w14:paraId="4FC52DDC" w14:textId="30C7FCA9" w:rsidR="00345F0C" w:rsidRPr="00176CA6" w:rsidRDefault="00345F0C" w:rsidP="00345F0C">
      <w:pPr>
        <w:rPr>
          <w:b/>
          <w:bCs/>
        </w:rPr>
      </w:pPr>
      <w:r w:rsidRPr="61538B1F">
        <w:rPr>
          <w:b/>
          <w:bCs/>
        </w:rPr>
        <w:t xml:space="preserve">Date of Submission: </w:t>
      </w:r>
      <w:r w:rsidR="002A43D0">
        <w:rPr>
          <w:b/>
          <w:bCs/>
        </w:rPr>
        <w:t>09 July 2026</w:t>
      </w:r>
    </w:p>
    <w:p w14:paraId="5A7D3759" w14:textId="1A873E63" w:rsidR="00345F0C" w:rsidRDefault="00345F0C" w:rsidP="00345F0C">
      <w:pPr>
        <w:rPr>
          <w:b/>
          <w:bCs/>
        </w:rPr>
      </w:pPr>
      <w:r w:rsidRPr="61538B1F">
        <w:rPr>
          <w:b/>
          <w:bCs/>
        </w:rPr>
        <w:t>University of Wales Trinity Saint David</w:t>
      </w:r>
    </w:p>
    <w:p w14:paraId="7DCE2127" w14:textId="77777777" w:rsidR="002A43D0" w:rsidRDefault="002A43D0" w:rsidP="00345F0C">
      <w:pPr>
        <w:rPr>
          <w:b/>
          <w:bCs/>
        </w:rPr>
      </w:pPr>
    </w:p>
    <w:p w14:paraId="51245017" w14:textId="77777777" w:rsidR="002A43D0" w:rsidRDefault="002A43D0" w:rsidP="00345F0C">
      <w:pPr>
        <w:rPr>
          <w:b/>
          <w:bCs/>
        </w:rPr>
      </w:pPr>
    </w:p>
    <w:p w14:paraId="0E5C6D0A" w14:textId="77777777" w:rsidR="002A43D0" w:rsidRDefault="002A43D0" w:rsidP="00345F0C">
      <w:pPr>
        <w:rPr>
          <w:b/>
          <w:bCs/>
        </w:rPr>
      </w:pPr>
    </w:p>
    <w:p w14:paraId="626E4D7A" w14:textId="77777777" w:rsidR="002A43D0" w:rsidRDefault="002A43D0" w:rsidP="00345F0C">
      <w:pPr>
        <w:rPr>
          <w:b/>
          <w:bCs/>
        </w:rPr>
      </w:pPr>
    </w:p>
    <w:p w14:paraId="431A94F1" w14:textId="77777777" w:rsidR="002A43D0" w:rsidRDefault="002A43D0" w:rsidP="00345F0C">
      <w:pPr>
        <w:rPr>
          <w:b/>
          <w:bCs/>
        </w:rPr>
      </w:pPr>
    </w:p>
    <w:p w14:paraId="796197A3" w14:textId="77777777" w:rsidR="002A43D0" w:rsidRDefault="002A43D0" w:rsidP="00345F0C">
      <w:pPr>
        <w:rPr>
          <w:b/>
          <w:bCs/>
        </w:rPr>
      </w:pPr>
    </w:p>
    <w:p w14:paraId="09AA7ADD" w14:textId="77777777" w:rsidR="002A43D0" w:rsidRDefault="002A43D0" w:rsidP="00345F0C">
      <w:pPr>
        <w:rPr>
          <w:b/>
          <w:bCs/>
        </w:rPr>
      </w:pPr>
    </w:p>
    <w:p w14:paraId="3F2B73BF" w14:textId="77777777" w:rsidR="002A43D0" w:rsidRDefault="002A43D0" w:rsidP="00345F0C">
      <w:pPr>
        <w:rPr>
          <w:b/>
          <w:bCs/>
        </w:rPr>
      </w:pPr>
    </w:p>
    <w:p w14:paraId="1BE9F9B1" w14:textId="77777777" w:rsidR="002A43D0" w:rsidRDefault="002A43D0" w:rsidP="00345F0C">
      <w:pPr>
        <w:rPr>
          <w:b/>
          <w:bCs/>
        </w:rPr>
      </w:pPr>
    </w:p>
    <w:p w14:paraId="3C1BC66E" w14:textId="77777777" w:rsidR="002A43D0" w:rsidRDefault="002A43D0" w:rsidP="00345F0C">
      <w:pPr>
        <w:rPr>
          <w:b/>
          <w:bCs/>
        </w:rPr>
      </w:pPr>
    </w:p>
    <w:p w14:paraId="3A123C4E" w14:textId="77777777" w:rsidR="002A43D0" w:rsidRDefault="002A43D0" w:rsidP="00345F0C">
      <w:pPr>
        <w:rPr>
          <w:b/>
          <w:bCs/>
        </w:rPr>
      </w:pPr>
    </w:p>
    <w:p w14:paraId="677BEC05" w14:textId="77777777" w:rsidR="002A43D0" w:rsidRDefault="002A43D0" w:rsidP="00345F0C">
      <w:pPr>
        <w:rPr>
          <w:b/>
          <w:bCs/>
        </w:rPr>
      </w:pPr>
    </w:p>
    <w:p w14:paraId="4A906370" w14:textId="77777777" w:rsidR="002A43D0" w:rsidRDefault="002A43D0" w:rsidP="00345F0C">
      <w:pPr>
        <w:rPr>
          <w:b/>
          <w:bCs/>
        </w:rPr>
      </w:pPr>
    </w:p>
    <w:p w14:paraId="5BFE265F" w14:textId="77777777" w:rsidR="002A43D0" w:rsidRDefault="002A43D0" w:rsidP="00345F0C">
      <w:pPr>
        <w:rPr>
          <w:b/>
          <w:bCs/>
        </w:rPr>
      </w:pPr>
    </w:p>
    <w:p w14:paraId="2EFA6BF0" w14:textId="77777777" w:rsidR="002A43D0" w:rsidRDefault="002A43D0" w:rsidP="00345F0C">
      <w:pPr>
        <w:rPr>
          <w:b/>
          <w:bCs/>
        </w:rPr>
      </w:pPr>
    </w:p>
    <w:p w14:paraId="5310D25A" w14:textId="77777777" w:rsidR="002A43D0" w:rsidRDefault="002A43D0" w:rsidP="00345F0C">
      <w:pPr>
        <w:rPr>
          <w:b/>
          <w:bCs/>
        </w:rPr>
      </w:pPr>
    </w:p>
    <w:p w14:paraId="6EC22970" w14:textId="77777777" w:rsidR="002A43D0" w:rsidRDefault="002A43D0" w:rsidP="00345F0C">
      <w:pPr>
        <w:rPr>
          <w:b/>
          <w:bCs/>
        </w:rPr>
      </w:pPr>
    </w:p>
    <w:sdt>
      <w:sdtPr>
        <w:rPr>
          <w:b/>
          <w:bCs/>
        </w:rPr>
        <w:id w:val="-2089450216"/>
        <w:docPartObj>
          <w:docPartGallery w:val="Table of Contents"/>
          <w:docPartUnique/>
        </w:docPartObj>
      </w:sdtPr>
      <w:sdtEndPr/>
      <w:sdtContent>
        <w:p w14:paraId="62E92224" w14:textId="6316C31D" w:rsidR="002A1256" w:rsidRPr="00516B22" w:rsidRDefault="002A1256" w:rsidP="002A1256">
          <w:pPr>
            <w:rPr>
              <w:sz w:val="24"/>
              <w:szCs w:val="24"/>
            </w:rPr>
          </w:pPr>
        </w:p>
        <w:p w14:paraId="6C726F61" w14:textId="4E064DF2" w:rsidR="002A1256" w:rsidRPr="002A1256" w:rsidRDefault="008220BF" w:rsidP="002A1256">
          <w:pPr>
            <w:rPr>
              <w:b/>
              <w:bCs/>
            </w:rPr>
          </w:pPr>
        </w:p>
      </w:sdtContent>
    </w:sdt>
    <w:p w14:paraId="15833ED6" w14:textId="77777777" w:rsidR="00516B22" w:rsidRPr="00516B22" w:rsidRDefault="00516B22" w:rsidP="00516B22">
      <w:pPr>
        <w:rPr>
          <w:b/>
          <w:bCs/>
          <w:sz w:val="32"/>
          <w:szCs w:val="32"/>
        </w:rPr>
      </w:pPr>
      <w:r w:rsidRPr="00516B22">
        <w:rPr>
          <w:b/>
          <w:bCs/>
          <w:sz w:val="32"/>
          <w:szCs w:val="32"/>
        </w:rPr>
        <w:t>Table of Contents</w:t>
      </w:r>
    </w:p>
    <w:p w14:paraId="670E521C" w14:textId="77777777" w:rsidR="00516B22" w:rsidRPr="00516B22" w:rsidRDefault="00516B22" w:rsidP="00516B22">
      <w:r w:rsidRPr="00516B22">
        <w:t>1.0 Introduction ........................................................................................................ 3</w:t>
      </w:r>
    </w:p>
    <w:p w14:paraId="2B70E91F" w14:textId="77777777" w:rsidR="00516B22" w:rsidRPr="00516B22" w:rsidRDefault="00516B22" w:rsidP="00516B22">
      <w:r w:rsidRPr="00516B22">
        <w:t xml:space="preserve">2.0 </w:t>
      </w:r>
      <w:proofErr w:type="spellStart"/>
      <w:r w:rsidRPr="00516B22">
        <w:t>AutoPark</w:t>
      </w:r>
      <w:proofErr w:type="spellEnd"/>
      <w:r w:rsidRPr="00516B22">
        <w:t xml:space="preserve"> Management System ........................................................................... 4</w:t>
      </w:r>
    </w:p>
    <w:p w14:paraId="25AC01C9" w14:textId="396C3442" w:rsidR="00516B22" w:rsidRPr="00516B22" w:rsidRDefault="00516B22" w:rsidP="00516B22">
      <w:r>
        <w:t xml:space="preserve">               </w:t>
      </w:r>
      <w:r w:rsidRPr="00516B22">
        <w:t xml:space="preserve">2.1 Key Advantages of the </w:t>
      </w:r>
      <w:proofErr w:type="spellStart"/>
      <w:r w:rsidRPr="00516B22">
        <w:t>AutoPark</w:t>
      </w:r>
      <w:proofErr w:type="spellEnd"/>
      <w:r w:rsidRPr="00516B22">
        <w:t xml:space="preserve"> Management System</w:t>
      </w:r>
    </w:p>
    <w:p w14:paraId="52CD4659" w14:textId="64ACA90A" w:rsidR="00516B22" w:rsidRPr="00516B22" w:rsidRDefault="00516B22" w:rsidP="00516B22">
      <w:pPr>
        <w:pStyle w:val="ListParagraph"/>
        <w:numPr>
          <w:ilvl w:val="0"/>
          <w:numId w:val="14"/>
        </w:numPr>
      </w:pPr>
      <w:r w:rsidRPr="00516B22">
        <w:t>Technical Implementations ................................................................................. 5</w:t>
      </w:r>
    </w:p>
    <w:p w14:paraId="2810A55E" w14:textId="69BA596F" w:rsidR="00516B22" w:rsidRPr="00516B22" w:rsidRDefault="00516B22" w:rsidP="00516B22">
      <w:r>
        <w:t xml:space="preserve">                3.1 </w:t>
      </w:r>
      <w:r w:rsidRPr="00516B22">
        <w:t>Database Management Software</w:t>
      </w:r>
    </w:p>
    <w:p w14:paraId="21A4C33E" w14:textId="1C818D5B" w:rsidR="00516B22" w:rsidRPr="00516B22" w:rsidRDefault="00516B22" w:rsidP="00516B22">
      <w:r>
        <w:t xml:space="preserve">                </w:t>
      </w:r>
      <w:r w:rsidRPr="00516B22">
        <w:t>3.2 Core Database Concepts</w:t>
      </w:r>
    </w:p>
    <w:p w14:paraId="48E2EEED" w14:textId="77777777" w:rsidR="00516B22" w:rsidRPr="00516B22" w:rsidRDefault="00516B22" w:rsidP="00516B22">
      <w:r w:rsidRPr="00516B22">
        <w:t>4.0 Database Tables and Entities ............................................................................. 7</w:t>
      </w:r>
    </w:p>
    <w:p w14:paraId="44F4C5ED" w14:textId="7E75835D" w:rsidR="00516B22" w:rsidRPr="00516B22" w:rsidRDefault="00516B22" w:rsidP="00516B22">
      <w:r>
        <w:t xml:space="preserve">                </w:t>
      </w:r>
      <w:r w:rsidRPr="00516B22">
        <w:t>4.1 Customers</w:t>
      </w:r>
    </w:p>
    <w:p w14:paraId="7D59E80A" w14:textId="77777777" w:rsidR="00516B22" w:rsidRPr="00516B22" w:rsidRDefault="00516B22" w:rsidP="00516B22">
      <w:pPr>
        <w:ind w:left="720"/>
      </w:pPr>
      <w:r w:rsidRPr="00516B22">
        <w:t>4.2 Vehicles</w:t>
      </w:r>
    </w:p>
    <w:p w14:paraId="7D27CAC1" w14:textId="77777777" w:rsidR="00516B22" w:rsidRPr="00516B22" w:rsidRDefault="00516B22" w:rsidP="00516B22">
      <w:pPr>
        <w:ind w:left="720"/>
      </w:pPr>
      <w:r w:rsidRPr="00516B22">
        <w:t>4.3 Bookings</w:t>
      </w:r>
    </w:p>
    <w:p w14:paraId="7A9A4984" w14:textId="77777777" w:rsidR="00516B22" w:rsidRPr="00516B22" w:rsidRDefault="00516B22" w:rsidP="00516B22">
      <w:pPr>
        <w:ind w:left="720"/>
      </w:pPr>
      <w:r w:rsidRPr="00516B22">
        <w:t>4.4 Payments</w:t>
      </w:r>
    </w:p>
    <w:p w14:paraId="0C035374" w14:textId="77777777" w:rsidR="00516B22" w:rsidRPr="00516B22" w:rsidRDefault="00516B22" w:rsidP="00516B22">
      <w:pPr>
        <w:ind w:left="720"/>
      </w:pPr>
      <w:r w:rsidRPr="00516B22">
        <w:t>4.5 Parking Slots</w:t>
      </w:r>
    </w:p>
    <w:p w14:paraId="76A53E69" w14:textId="77777777" w:rsidR="00516B22" w:rsidRPr="00516B22" w:rsidRDefault="00516B22" w:rsidP="00516B22">
      <w:pPr>
        <w:ind w:left="720"/>
      </w:pPr>
      <w:r w:rsidRPr="00516B22">
        <w:t>4.6 Parking Sites</w:t>
      </w:r>
    </w:p>
    <w:p w14:paraId="3C5847F8" w14:textId="77777777" w:rsidR="00516B22" w:rsidRPr="00516B22" w:rsidRDefault="00516B22" w:rsidP="00516B22">
      <w:r w:rsidRPr="00516B22">
        <w:t>5.0 ER Diagram .......................................................................................................... 12</w:t>
      </w:r>
    </w:p>
    <w:p w14:paraId="21CDB875" w14:textId="77777777" w:rsidR="00516B22" w:rsidRPr="00516B22" w:rsidRDefault="00516B22" w:rsidP="00516B22">
      <w:r w:rsidRPr="00516B22">
        <w:t>6.0 Relationship Report ........................................................................................... 13</w:t>
      </w:r>
    </w:p>
    <w:p w14:paraId="6C2A1F4B" w14:textId="77777777" w:rsidR="00516B22" w:rsidRPr="00516B22" w:rsidRDefault="00516B22" w:rsidP="00516B22">
      <w:pPr>
        <w:ind w:left="720"/>
      </w:pPr>
      <w:r w:rsidRPr="00516B22">
        <w:t>6.1 How the Database Tables Connect</w:t>
      </w:r>
    </w:p>
    <w:p w14:paraId="26FF6254" w14:textId="77777777" w:rsidR="00516B22" w:rsidRPr="00516B22" w:rsidRDefault="00516B22" w:rsidP="00516B22">
      <w:r w:rsidRPr="00516B22">
        <w:t>7.0 Cleaning Up the Data (Normalisation) .............................................................. 15</w:t>
      </w:r>
    </w:p>
    <w:p w14:paraId="2E6C0184" w14:textId="77777777" w:rsidR="00516B22" w:rsidRPr="00516B22" w:rsidRDefault="00516B22" w:rsidP="00516B22">
      <w:pPr>
        <w:ind w:left="720"/>
      </w:pPr>
      <w:r w:rsidRPr="00516B22">
        <w:t>7.1 Hitting the 3NF Standard in This Project</w:t>
      </w:r>
    </w:p>
    <w:p w14:paraId="0082E5FF" w14:textId="77777777" w:rsidR="00516B22" w:rsidRPr="00516B22" w:rsidRDefault="00516B22" w:rsidP="00516B22">
      <w:r w:rsidRPr="00516B22">
        <w:t>8.0 System Queries (SQL &amp; Design Views) ............................................................. 17</w:t>
      </w:r>
    </w:p>
    <w:p w14:paraId="38BE0E3A" w14:textId="77777777" w:rsidR="00516B22" w:rsidRPr="00516B22" w:rsidRDefault="00516B22" w:rsidP="00516B22">
      <w:pPr>
        <w:ind w:left="720"/>
      </w:pPr>
      <w:r w:rsidRPr="00516B22">
        <w:t>8.1 Query 1: Customer Vehicle Details</w:t>
      </w:r>
    </w:p>
    <w:p w14:paraId="6E348F73" w14:textId="77777777" w:rsidR="00516B22" w:rsidRPr="00516B22" w:rsidRDefault="00516B22" w:rsidP="00516B22">
      <w:pPr>
        <w:ind w:left="720"/>
      </w:pPr>
      <w:r w:rsidRPr="00516B22">
        <w:t>8.2 Query 2: Booking Details</w:t>
      </w:r>
    </w:p>
    <w:p w14:paraId="717025E9" w14:textId="77777777" w:rsidR="00516B22" w:rsidRPr="00516B22" w:rsidRDefault="00516B22" w:rsidP="00516B22">
      <w:pPr>
        <w:ind w:left="720"/>
      </w:pPr>
      <w:r w:rsidRPr="00516B22">
        <w:t>8.3 Query 3: Complete Booking Report</w:t>
      </w:r>
    </w:p>
    <w:p w14:paraId="766B54A7" w14:textId="77777777" w:rsidR="00516B22" w:rsidRPr="00516B22" w:rsidRDefault="00516B22" w:rsidP="00516B22">
      <w:pPr>
        <w:ind w:left="720"/>
      </w:pPr>
      <w:r w:rsidRPr="00516B22">
        <w:t>8.4 Query 4: Customer Booking History Report</w:t>
      </w:r>
    </w:p>
    <w:p w14:paraId="0E9B71FF" w14:textId="77777777" w:rsidR="00516B22" w:rsidRPr="00516B22" w:rsidRDefault="00516B22" w:rsidP="00516B22">
      <w:r w:rsidRPr="00516B22">
        <w:t>9.0 Testing Table ....................................................................................................... 22</w:t>
      </w:r>
    </w:p>
    <w:p w14:paraId="7C7109B1" w14:textId="77777777" w:rsidR="00516B22" w:rsidRPr="00516B22" w:rsidRDefault="00516B22" w:rsidP="00516B22">
      <w:r w:rsidRPr="00516B22">
        <w:t>10.0 Conclusion ......................................................................................................... 24</w:t>
      </w:r>
    </w:p>
    <w:p w14:paraId="178DC523" w14:textId="77777777" w:rsidR="00516B22" w:rsidRPr="00516B22" w:rsidRDefault="00516B22" w:rsidP="00516B22">
      <w:r w:rsidRPr="00516B22">
        <w:t>11.0 References ......................................................................................................... 25</w:t>
      </w:r>
    </w:p>
    <w:p w14:paraId="492E38AF" w14:textId="77777777" w:rsidR="002A43D0" w:rsidRPr="00176CA6" w:rsidRDefault="002A43D0" w:rsidP="00345F0C">
      <w:pPr>
        <w:rPr>
          <w:b/>
          <w:bCs/>
        </w:rPr>
      </w:pPr>
    </w:p>
    <w:p w14:paraId="312C5208" w14:textId="77777777" w:rsidR="002A1256" w:rsidRDefault="002A1256" w:rsidP="00345F0C">
      <w:pPr>
        <w:rPr>
          <w:lang w:val="en-US"/>
        </w:rPr>
      </w:pPr>
    </w:p>
    <w:p w14:paraId="48121AE4" w14:textId="27720F8A" w:rsidR="000C4615" w:rsidRPr="000C4615" w:rsidRDefault="00A86917" w:rsidP="00A86917">
      <w:pPr>
        <w:rPr>
          <w:b/>
          <w:bCs/>
          <w:sz w:val="40"/>
          <w:szCs w:val="40"/>
        </w:rPr>
      </w:pPr>
      <w:r w:rsidRPr="000C4615">
        <w:rPr>
          <w:b/>
          <w:bCs/>
          <w:sz w:val="40"/>
          <w:szCs w:val="40"/>
        </w:rPr>
        <w:lastRenderedPageBreak/>
        <w:t>Introduction</w:t>
      </w:r>
    </w:p>
    <w:p w14:paraId="79699A17" w14:textId="1E13CEB4" w:rsidR="006C4934" w:rsidRPr="006C4934" w:rsidRDefault="006C4934" w:rsidP="006C4934">
      <w:pPr>
        <w:rPr>
          <w:sz w:val="24"/>
          <w:szCs w:val="24"/>
        </w:rPr>
      </w:pPr>
      <w:r w:rsidRPr="006C4934">
        <w:rPr>
          <w:sz w:val="24"/>
          <w:szCs w:val="24"/>
        </w:rPr>
        <w:t>At its core, a web database is a digital storage system connected to a network or the internet. Its main job is to keep website information organized, updated, and secure. Instead of showing static pages, a database pulls and displays live information based on what a user does, creating a personalized experience.</w:t>
      </w:r>
    </w:p>
    <w:p w14:paraId="63495FC3" w14:textId="77777777" w:rsidR="006C4934" w:rsidRPr="006C4934" w:rsidRDefault="006C4934" w:rsidP="006C4934">
      <w:pPr>
        <w:rPr>
          <w:sz w:val="24"/>
          <w:szCs w:val="24"/>
        </w:rPr>
      </w:pPr>
      <w:r w:rsidRPr="006C4934">
        <w:rPr>
          <w:sz w:val="24"/>
          <w:szCs w:val="24"/>
        </w:rPr>
        <w:t xml:space="preserve">This report, completed for the </w:t>
      </w:r>
      <w:r w:rsidRPr="006C4934">
        <w:rPr>
          <w:b/>
          <w:bCs/>
          <w:sz w:val="24"/>
          <w:szCs w:val="24"/>
        </w:rPr>
        <w:t>Introduction to Web and Database Concepts (ACCA4023)</w:t>
      </w:r>
      <w:r w:rsidRPr="006C4934">
        <w:rPr>
          <w:sz w:val="24"/>
          <w:szCs w:val="24"/>
        </w:rPr>
        <w:t xml:space="preserve"> module, focuses on designing a digital database solution for the </w:t>
      </w:r>
      <w:r w:rsidRPr="006C4934">
        <w:rPr>
          <w:b/>
          <w:bCs/>
          <w:sz w:val="24"/>
          <w:szCs w:val="24"/>
        </w:rPr>
        <w:t>"</w:t>
      </w:r>
      <w:proofErr w:type="spellStart"/>
      <w:r w:rsidRPr="006C4934">
        <w:rPr>
          <w:b/>
          <w:bCs/>
          <w:sz w:val="24"/>
          <w:szCs w:val="24"/>
        </w:rPr>
        <w:t>AutoPark</w:t>
      </w:r>
      <w:proofErr w:type="spellEnd"/>
      <w:r w:rsidRPr="006C4934">
        <w:rPr>
          <w:b/>
          <w:bCs/>
          <w:sz w:val="24"/>
          <w:szCs w:val="24"/>
        </w:rPr>
        <w:t xml:space="preserve"> Management System"</w:t>
      </w:r>
      <w:r w:rsidRPr="006C4934">
        <w:rPr>
          <w:sz w:val="24"/>
          <w:szCs w:val="24"/>
        </w:rPr>
        <w:t>. Currently, the company manages multiple parking sites completely by hand. This manual approach causes frequent human errors, lost records, and an inefficient use of parking spaces. By moving away from paperwork and implementing a centralized database using Microsoft Access, the business can track vehicle entries, slot availability, bookings, and payments in real-time. This report details how that automated system is structured to make operations smoother and much more accurate.</w:t>
      </w:r>
    </w:p>
    <w:p w14:paraId="1452A2EF" w14:textId="77777777" w:rsidR="002A1256" w:rsidRDefault="002A1256" w:rsidP="00345F0C">
      <w:pPr>
        <w:rPr>
          <w:sz w:val="24"/>
          <w:szCs w:val="24"/>
          <w:lang w:val="en-US"/>
        </w:rPr>
      </w:pPr>
    </w:p>
    <w:p w14:paraId="6E1651BC" w14:textId="77777777" w:rsidR="00072904" w:rsidRDefault="00072904" w:rsidP="00345F0C">
      <w:pPr>
        <w:rPr>
          <w:sz w:val="24"/>
          <w:szCs w:val="24"/>
          <w:lang w:val="en-US"/>
        </w:rPr>
      </w:pPr>
    </w:p>
    <w:p w14:paraId="6929EC48" w14:textId="77777777" w:rsidR="00072904" w:rsidRDefault="00072904" w:rsidP="00345F0C">
      <w:pPr>
        <w:rPr>
          <w:sz w:val="24"/>
          <w:szCs w:val="24"/>
          <w:lang w:val="en-US"/>
        </w:rPr>
      </w:pPr>
    </w:p>
    <w:p w14:paraId="13E9E8B5" w14:textId="77777777" w:rsidR="00072904" w:rsidRDefault="00072904" w:rsidP="00345F0C">
      <w:pPr>
        <w:rPr>
          <w:sz w:val="24"/>
          <w:szCs w:val="24"/>
          <w:lang w:val="en-US"/>
        </w:rPr>
      </w:pPr>
    </w:p>
    <w:p w14:paraId="50A2AC01" w14:textId="77777777" w:rsidR="00072904" w:rsidRDefault="00072904" w:rsidP="00345F0C">
      <w:pPr>
        <w:rPr>
          <w:sz w:val="24"/>
          <w:szCs w:val="24"/>
          <w:lang w:val="en-US"/>
        </w:rPr>
      </w:pPr>
    </w:p>
    <w:p w14:paraId="1B90B0E6" w14:textId="77777777" w:rsidR="00072904" w:rsidRDefault="00072904" w:rsidP="00345F0C">
      <w:pPr>
        <w:rPr>
          <w:sz w:val="24"/>
          <w:szCs w:val="24"/>
          <w:lang w:val="en-US"/>
        </w:rPr>
      </w:pPr>
    </w:p>
    <w:p w14:paraId="44029DB9" w14:textId="77777777" w:rsidR="00072904" w:rsidRDefault="00072904" w:rsidP="00345F0C">
      <w:pPr>
        <w:rPr>
          <w:sz w:val="24"/>
          <w:szCs w:val="24"/>
          <w:lang w:val="en-US"/>
        </w:rPr>
      </w:pPr>
    </w:p>
    <w:p w14:paraId="749FF505" w14:textId="77777777" w:rsidR="00072904" w:rsidRDefault="00072904" w:rsidP="00345F0C">
      <w:pPr>
        <w:rPr>
          <w:sz w:val="24"/>
          <w:szCs w:val="24"/>
          <w:lang w:val="en-US"/>
        </w:rPr>
      </w:pPr>
    </w:p>
    <w:p w14:paraId="6EB40699" w14:textId="77777777" w:rsidR="00072904" w:rsidRDefault="00072904" w:rsidP="00345F0C">
      <w:pPr>
        <w:rPr>
          <w:sz w:val="24"/>
          <w:szCs w:val="24"/>
          <w:lang w:val="en-US"/>
        </w:rPr>
      </w:pPr>
    </w:p>
    <w:p w14:paraId="16EE0538" w14:textId="77777777" w:rsidR="00072904" w:rsidRDefault="00072904" w:rsidP="00345F0C">
      <w:pPr>
        <w:rPr>
          <w:sz w:val="24"/>
          <w:szCs w:val="24"/>
          <w:lang w:val="en-US"/>
        </w:rPr>
      </w:pPr>
    </w:p>
    <w:p w14:paraId="0B1A17B6" w14:textId="77777777" w:rsidR="00072904" w:rsidRDefault="00072904" w:rsidP="00345F0C">
      <w:pPr>
        <w:rPr>
          <w:sz w:val="24"/>
          <w:szCs w:val="24"/>
          <w:lang w:val="en-US"/>
        </w:rPr>
      </w:pPr>
    </w:p>
    <w:p w14:paraId="0C2170DE" w14:textId="77777777" w:rsidR="00072904" w:rsidRDefault="00072904" w:rsidP="00345F0C">
      <w:pPr>
        <w:rPr>
          <w:sz w:val="24"/>
          <w:szCs w:val="24"/>
          <w:lang w:val="en-US"/>
        </w:rPr>
      </w:pPr>
    </w:p>
    <w:p w14:paraId="1382DC6C" w14:textId="77777777" w:rsidR="00072904" w:rsidRDefault="00072904" w:rsidP="00345F0C">
      <w:pPr>
        <w:rPr>
          <w:sz w:val="24"/>
          <w:szCs w:val="24"/>
          <w:lang w:val="en-US"/>
        </w:rPr>
      </w:pPr>
    </w:p>
    <w:p w14:paraId="53090F02" w14:textId="77777777" w:rsidR="00072904" w:rsidRDefault="00072904" w:rsidP="00345F0C">
      <w:pPr>
        <w:rPr>
          <w:sz w:val="24"/>
          <w:szCs w:val="24"/>
          <w:lang w:val="en-US"/>
        </w:rPr>
      </w:pPr>
    </w:p>
    <w:p w14:paraId="782A0569" w14:textId="77777777" w:rsidR="00072904" w:rsidRDefault="00072904" w:rsidP="00345F0C">
      <w:pPr>
        <w:rPr>
          <w:sz w:val="24"/>
          <w:szCs w:val="24"/>
          <w:lang w:val="en-US"/>
        </w:rPr>
      </w:pPr>
    </w:p>
    <w:p w14:paraId="50E52F4E" w14:textId="77777777" w:rsidR="00072904" w:rsidRDefault="00072904" w:rsidP="00345F0C">
      <w:pPr>
        <w:rPr>
          <w:sz w:val="24"/>
          <w:szCs w:val="24"/>
          <w:lang w:val="en-US"/>
        </w:rPr>
      </w:pPr>
    </w:p>
    <w:p w14:paraId="600D59CB" w14:textId="77777777" w:rsidR="00072904" w:rsidRDefault="00072904" w:rsidP="00345F0C">
      <w:pPr>
        <w:rPr>
          <w:sz w:val="24"/>
          <w:szCs w:val="24"/>
          <w:lang w:val="en-US"/>
        </w:rPr>
      </w:pPr>
    </w:p>
    <w:p w14:paraId="3BB27E0B" w14:textId="77777777" w:rsidR="00072904" w:rsidRDefault="00072904" w:rsidP="00345F0C">
      <w:pPr>
        <w:rPr>
          <w:sz w:val="24"/>
          <w:szCs w:val="24"/>
          <w:lang w:val="en-US"/>
        </w:rPr>
      </w:pPr>
    </w:p>
    <w:p w14:paraId="45C3D50A" w14:textId="77777777" w:rsidR="00072904" w:rsidRPr="00072904" w:rsidRDefault="00072904" w:rsidP="00072904">
      <w:pPr>
        <w:rPr>
          <w:b/>
          <w:bCs/>
          <w:sz w:val="32"/>
          <w:szCs w:val="32"/>
        </w:rPr>
      </w:pPr>
      <w:proofErr w:type="spellStart"/>
      <w:r w:rsidRPr="00072904">
        <w:rPr>
          <w:b/>
          <w:bCs/>
          <w:sz w:val="32"/>
          <w:szCs w:val="32"/>
        </w:rPr>
        <w:lastRenderedPageBreak/>
        <w:t>AutoPark</w:t>
      </w:r>
      <w:proofErr w:type="spellEnd"/>
      <w:r w:rsidRPr="00072904">
        <w:rPr>
          <w:b/>
          <w:bCs/>
          <w:sz w:val="32"/>
          <w:szCs w:val="32"/>
        </w:rPr>
        <w:t xml:space="preserve"> Management System</w:t>
      </w:r>
    </w:p>
    <w:p w14:paraId="04D0ADE3" w14:textId="4F826B2E" w:rsidR="00072904" w:rsidRDefault="00072904" w:rsidP="00072904">
      <w:pPr>
        <w:rPr>
          <w:sz w:val="24"/>
          <w:szCs w:val="24"/>
        </w:rPr>
      </w:pPr>
      <w:r w:rsidRPr="00072904">
        <w:rPr>
          <w:sz w:val="24"/>
          <w:szCs w:val="24"/>
        </w:rPr>
        <w:t xml:space="preserve">The specialized vehicle tracking framework </w:t>
      </w:r>
      <w:proofErr w:type="spellStart"/>
      <w:r w:rsidRPr="00072904">
        <w:rPr>
          <w:sz w:val="24"/>
          <w:szCs w:val="24"/>
        </w:rPr>
        <w:t>analyzed</w:t>
      </w:r>
      <w:proofErr w:type="spellEnd"/>
      <w:r w:rsidRPr="00072904">
        <w:rPr>
          <w:sz w:val="24"/>
          <w:szCs w:val="24"/>
        </w:rPr>
        <w:t xml:space="preserve"> in this project is known as the </w:t>
      </w:r>
      <w:proofErr w:type="spellStart"/>
      <w:r w:rsidRPr="00072904">
        <w:rPr>
          <w:sz w:val="24"/>
          <w:szCs w:val="24"/>
        </w:rPr>
        <w:t>AutoPark</w:t>
      </w:r>
      <w:proofErr w:type="spellEnd"/>
      <w:r w:rsidRPr="00072904">
        <w:rPr>
          <w:sz w:val="24"/>
          <w:szCs w:val="24"/>
        </w:rPr>
        <w:t xml:space="preserve"> Management System. This modern layout serves as a high-tech answer to the everyday challenges of overseeing, entering, and running a busy parking asset. The primary goal of this database is to phase out old-school, manual habits—like ripping paper tickets and relying strictly on physical patrols—and replace them with a responsive network of digital logs, tracking points, and specialized software. </w:t>
      </w:r>
    </w:p>
    <w:p w14:paraId="6A404365" w14:textId="77777777" w:rsidR="00072904" w:rsidRPr="00072904" w:rsidRDefault="00072904" w:rsidP="00072904">
      <w:pPr>
        <w:rPr>
          <w:sz w:val="24"/>
          <w:szCs w:val="24"/>
        </w:rPr>
      </w:pPr>
    </w:p>
    <w:p w14:paraId="54AB9B5B" w14:textId="77777777" w:rsidR="00072904" w:rsidRPr="00072904" w:rsidRDefault="00072904" w:rsidP="00072904">
      <w:pPr>
        <w:rPr>
          <w:b/>
          <w:bCs/>
          <w:sz w:val="28"/>
          <w:szCs w:val="28"/>
        </w:rPr>
      </w:pPr>
      <w:r w:rsidRPr="00072904">
        <w:rPr>
          <w:b/>
          <w:bCs/>
          <w:sz w:val="28"/>
          <w:szCs w:val="28"/>
        </w:rPr>
        <w:t xml:space="preserve">Key Advantages of the </w:t>
      </w:r>
      <w:proofErr w:type="spellStart"/>
      <w:r w:rsidRPr="00072904">
        <w:rPr>
          <w:b/>
          <w:bCs/>
          <w:sz w:val="28"/>
          <w:szCs w:val="28"/>
        </w:rPr>
        <w:t>AutoPark</w:t>
      </w:r>
      <w:proofErr w:type="spellEnd"/>
      <w:r w:rsidRPr="00072904">
        <w:rPr>
          <w:b/>
          <w:bCs/>
          <w:sz w:val="28"/>
          <w:szCs w:val="28"/>
        </w:rPr>
        <w:t xml:space="preserve"> Management System</w:t>
      </w:r>
    </w:p>
    <w:p w14:paraId="5673CD3F" w14:textId="77777777" w:rsidR="00072904" w:rsidRPr="00072904" w:rsidRDefault="00072904" w:rsidP="00072904">
      <w:pPr>
        <w:numPr>
          <w:ilvl w:val="0"/>
          <w:numId w:val="1"/>
        </w:numPr>
        <w:rPr>
          <w:sz w:val="24"/>
          <w:szCs w:val="24"/>
        </w:rPr>
      </w:pPr>
      <w:r w:rsidRPr="00072904">
        <w:rPr>
          <w:b/>
          <w:bCs/>
          <w:sz w:val="24"/>
          <w:szCs w:val="24"/>
        </w:rPr>
        <w:t>Precise Billing Calculations:</w:t>
      </w:r>
      <w:r w:rsidRPr="00072904">
        <w:rPr>
          <w:sz w:val="24"/>
          <w:szCs w:val="24"/>
        </w:rPr>
        <w:t xml:space="preserve"> The system automatically calculates parking fees without human error, scaling the price precisely to how long a car stayed and what kind of vehicle it is. </w:t>
      </w:r>
    </w:p>
    <w:p w14:paraId="3395C5E6" w14:textId="77777777" w:rsidR="00072904" w:rsidRPr="00072904" w:rsidRDefault="00072904" w:rsidP="00072904">
      <w:pPr>
        <w:numPr>
          <w:ilvl w:val="0"/>
          <w:numId w:val="1"/>
        </w:numPr>
        <w:rPr>
          <w:sz w:val="24"/>
          <w:szCs w:val="24"/>
        </w:rPr>
      </w:pPr>
      <w:r w:rsidRPr="00072904">
        <w:rPr>
          <w:b/>
          <w:bCs/>
          <w:sz w:val="24"/>
          <w:szCs w:val="24"/>
        </w:rPr>
        <w:t>Live Revenue Overview:</w:t>
      </w:r>
      <w:r w:rsidRPr="00072904">
        <w:rPr>
          <w:sz w:val="24"/>
          <w:szCs w:val="24"/>
        </w:rPr>
        <w:t xml:space="preserve"> It continuously monitors both digital card transactions and physical cash income, giving management an up-to-the-minute look at daily and monthly earnings. </w:t>
      </w:r>
    </w:p>
    <w:p w14:paraId="13D5E47F" w14:textId="77777777" w:rsidR="00072904" w:rsidRPr="00072904" w:rsidRDefault="00072904" w:rsidP="00072904">
      <w:pPr>
        <w:numPr>
          <w:ilvl w:val="0"/>
          <w:numId w:val="1"/>
        </w:numPr>
        <w:rPr>
          <w:sz w:val="24"/>
          <w:szCs w:val="24"/>
        </w:rPr>
      </w:pPr>
      <w:r w:rsidRPr="00072904">
        <w:rPr>
          <w:b/>
          <w:bCs/>
          <w:sz w:val="24"/>
          <w:szCs w:val="24"/>
        </w:rPr>
        <w:t>Unified Data Control:</w:t>
      </w:r>
      <w:r w:rsidRPr="00072904">
        <w:rPr>
          <w:sz w:val="24"/>
          <w:szCs w:val="24"/>
        </w:rPr>
        <w:t xml:space="preserve"> Building this setup inside a clean Microsoft Access database provides the business with a single, organized place to keep all operational data. This makes daily tasks far simpler and tracks payments automatically. </w:t>
      </w:r>
    </w:p>
    <w:p w14:paraId="0FAB8ABF" w14:textId="77777777" w:rsidR="00072904" w:rsidRDefault="00072904" w:rsidP="00072904">
      <w:pPr>
        <w:numPr>
          <w:ilvl w:val="0"/>
          <w:numId w:val="1"/>
        </w:numPr>
        <w:rPr>
          <w:sz w:val="24"/>
          <w:szCs w:val="24"/>
        </w:rPr>
      </w:pPr>
      <w:r w:rsidRPr="00072904">
        <w:rPr>
          <w:b/>
          <w:bCs/>
          <w:sz w:val="24"/>
          <w:szCs w:val="24"/>
        </w:rPr>
        <w:t>Elimination of Booking Conflicts:</w:t>
      </w:r>
      <w:r w:rsidRPr="00072904">
        <w:rPr>
          <w:sz w:val="24"/>
          <w:szCs w:val="24"/>
        </w:rPr>
        <w:t xml:space="preserve"> By using smart data relationships, the database instantly attaches license plate numbers to specific user records. This structural rule stops data entry blunders from happening and completely prevents users from double-booking or overlapping the same parking slot.</w:t>
      </w:r>
    </w:p>
    <w:p w14:paraId="6E4F8EBF" w14:textId="6DB35B6F" w:rsidR="002B351E" w:rsidRDefault="002B351E" w:rsidP="002B351E">
      <w:pPr>
        <w:ind w:left="720"/>
        <w:rPr>
          <w:b/>
          <w:bCs/>
          <w:sz w:val="24"/>
          <w:szCs w:val="24"/>
        </w:rPr>
      </w:pPr>
    </w:p>
    <w:p w14:paraId="47AE0AEF" w14:textId="77777777" w:rsidR="002B351E" w:rsidRDefault="002B351E" w:rsidP="002B351E">
      <w:pPr>
        <w:ind w:left="720"/>
        <w:rPr>
          <w:b/>
          <w:bCs/>
          <w:sz w:val="24"/>
          <w:szCs w:val="24"/>
        </w:rPr>
      </w:pPr>
    </w:p>
    <w:p w14:paraId="70098813" w14:textId="77777777" w:rsidR="002B351E" w:rsidRDefault="002B351E" w:rsidP="002B351E">
      <w:pPr>
        <w:ind w:left="720"/>
        <w:rPr>
          <w:b/>
          <w:bCs/>
          <w:sz w:val="24"/>
          <w:szCs w:val="24"/>
        </w:rPr>
      </w:pPr>
    </w:p>
    <w:p w14:paraId="4034D9DA" w14:textId="77777777" w:rsidR="002B351E" w:rsidRDefault="002B351E" w:rsidP="002B351E">
      <w:pPr>
        <w:ind w:left="720"/>
        <w:rPr>
          <w:b/>
          <w:bCs/>
          <w:sz w:val="24"/>
          <w:szCs w:val="24"/>
        </w:rPr>
      </w:pPr>
    </w:p>
    <w:p w14:paraId="11FD31F4" w14:textId="77777777" w:rsidR="002B351E" w:rsidRDefault="002B351E" w:rsidP="002B351E">
      <w:pPr>
        <w:ind w:left="720"/>
        <w:rPr>
          <w:b/>
          <w:bCs/>
          <w:sz w:val="24"/>
          <w:szCs w:val="24"/>
        </w:rPr>
      </w:pPr>
    </w:p>
    <w:p w14:paraId="6735A702" w14:textId="77777777" w:rsidR="002B351E" w:rsidRDefault="002B351E" w:rsidP="002B351E">
      <w:pPr>
        <w:ind w:left="720"/>
        <w:rPr>
          <w:b/>
          <w:bCs/>
          <w:sz w:val="24"/>
          <w:szCs w:val="24"/>
        </w:rPr>
      </w:pPr>
    </w:p>
    <w:p w14:paraId="25BE2263" w14:textId="77777777" w:rsidR="002B351E" w:rsidRDefault="002B351E" w:rsidP="002B351E">
      <w:pPr>
        <w:ind w:left="720"/>
        <w:rPr>
          <w:b/>
          <w:bCs/>
          <w:sz w:val="24"/>
          <w:szCs w:val="24"/>
        </w:rPr>
      </w:pPr>
    </w:p>
    <w:p w14:paraId="6BC2C19B" w14:textId="77777777" w:rsidR="002B351E" w:rsidRDefault="002B351E" w:rsidP="002B351E">
      <w:pPr>
        <w:ind w:left="720"/>
        <w:rPr>
          <w:b/>
          <w:bCs/>
          <w:sz w:val="24"/>
          <w:szCs w:val="24"/>
        </w:rPr>
      </w:pPr>
    </w:p>
    <w:p w14:paraId="391B877B" w14:textId="77777777" w:rsidR="002B351E" w:rsidRDefault="002B351E" w:rsidP="002B351E">
      <w:pPr>
        <w:ind w:left="720"/>
        <w:rPr>
          <w:b/>
          <w:bCs/>
          <w:sz w:val="24"/>
          <w:szCs w:val="24"/>
        </w:rPr>
      </w:pPr>
    </w:p>
    <w:p w14:paraId="7C17319E" w14:textId="77777777" w:rsidR="002B351E" w:rsidRDefault="002B351E" w:rsidP="002B351E">
      <w:pPr>
        <w:ind w:left="720"/>
        <w:rPr>
          <w:b/>
          <w:bCs/>
          <w:sz w:val="24"/>
          <w:szCs w:val="24"/>
        </w:rPr>
      </w:pPr>
    </w:p>
    <w:p w14:paraId="5EE30EA8" w14:textId="77777777" w:rsidR="002B351E" w:rsidRDefault="002B351E" w:rsidP="002B351E">
      <w:pPr>
        <w:ind w:left="720"/>
        <w:rPr>
          <w:b/>
          <w:bCs/>
          <w:sz w:val="24"/>
          <w:szCs w:val="24"/>
        </w:rPr>
      </w:pPr>
    </w:p>
    <w:p w14:paraId="56071522" w14:textId="77777777" w:rsidR="008E468E" w:rsidRPr="008E468E" w:rsidRDefault="008E468E" w:rsidP="008E468E">
      <w:pPr>
        <w:ind w:left="720"/>
        <w:rPr>
          <w:b/>
          <w:bCs/>
          <w:sz w:val="36"/>
          <w:szCs w:val="36"/>
        </w:rPr>
      </w:pPr>
      <w:r w:rsidRPr="008E468E">
        <w:rPr>
          <w:b/>
          <w:bCs/>
          <w:sz w:val="36"/>
          <w:szCs w:val="36"/>
        </w:rPr>
        <w:lastRenderedPageBreak/>
        <w:t>Technical Implementations</w:t>
      </w:r>
    </w:p>
    <w:p w14:paraId="68C2A59F" w14:textId="77777777" w:rsidR="008E468E" w:rsidRPr="00DF383C" w:rsidRDefault="008E468E" w:rsidP="008E468E">
      <w:pPr>
        <w:ind w:left="720"/>
        <w:rPr>
          <w:b/>
          <w:bCs/>
          <w:sz w:val="28"/>
          <w:szCs w:val="28"/>
        </w:rPr>
      </w:pPr>
      <w:r w:rsidRPr="00DF383C">
        <w:rPr>
          <w:b/>
          <w:bCs/>
          <w:sz w:val="28"/>
          <w:szCs w:val="28"/>
        </w:rPr>
        <w:t>Database Management Software</w:t>
      </w:r>
    </w:p>
    <w:p w14:paraId="0E58B0A9" w14:textId="77777777" w:rsidR="008E468E" w:rsidRDefault="008E468E" w:rsidP="008E468E">
      <w:pPr>
        <w:ind w:left="720"/>
        <w:rPr>
          <w:sz w:val="24"/>
          <w:szCs w:val="24"/>
        </w:rPr>
      </w:pPr>
      <w:r w:rsidRPr="008E468E">
        <w:rPr>
          <w:sz w:val="24"/>
          <w:szCs w:val="24"/>
        </w:rPr>
        <w:t>For this project, Microsoft Access is used to build the relational database. It bundles a database engine together with a built-in visual interface. A major benefit of MS Access is that it removes the need to design a separate frontend user interface from scratch. This saves a lot of time and money compared to complex programs like MySQL or MongoDB, which require entirely separate coding for the user screens.</w:t>
      </w:r>
    </w:p>
    <w:p w14:paraId="5C9DC7A0" w14:textId="77777777" w:rsidR="00DF383C" w:rsidRPr="008E468E" w:rsidRDefault="00DF383C" w:rsidP="008E468E">
      <w:pPr>
        <w:ind w:left="720"/>
        <w:rPr>
          <w:sz w:val="24"/>
          <w:szCs w:val="24"/>
        </w:rPr>
      </w:pPr>
    </w:p>
    <w:p w14:paraId="7B7E0C72" w14:textId="77777777" w:rsidR="008E468E" w:rsidRPr="00DF383C" w:rsidRDefault="008E468E" w:rsidP="008E468E">
      <w:pPr>
        <w:ind w:left="720"/>
        <w:rPr>
          <w:b/>
          <w:bCs/>
          <w:sz w:val="28"/>
          <w:szCs w:val="28"/>
        </w:rPr>
      </w:pPr>
      <w:r w:rsidRPr="00DF383C">
        <w:rPr>
          <w:b/>
          <w:bCs/>
          <w:sz w:val="28"/>
          <w:szCs w:val="28"/>
        </w:rPr>
        <w:t>Core Database Concepts</w:t>
      </w:r>
    </w:p>
    <w:p w14:paraId="2DB07570" w14:textId="77777777" w:rsidR="008E468E" w:rsidRPr="008E468E" w:rsidRDefault="008E468E" w:rsidP="008E468E">
      <w:pPr>
        <w:numPr>
          <w:ilvl w:val="0"/>
          <w:numId w:val="2"/>
        </w:numPr>
        <w:rPr>
          <w:sz w:val="24"/>
          <w:szCs w:val="24"/>
        </w:rPr>
      </w:pPr>
      <w:r w:rsidRPr="008E468E">
        <w:rPr>
          <w:b/>
          <w:bCs/>
          <w:sz w:val="24"/>
          <w:szCs w:val="24"/>
        </w:rPr>
        <w:t>Tables and Attributes:</w:t>
      </w:r>
      <w:r w:rsidRPr="008E468E">
        <w:rPr>
          <w:sz w:val="24"/>
          <w:szCs w:val="24"/>
        </w:rPr>
        <w:t xml:space="preserve"> A table organizes information using rows and columns. Attributes are the specific properties or column headers inside that table—like a customer's ID or email address.</w:t>
      </w:r>
    </w:p>
    <w:p w14:paraId="6596259F" w14:textId="77777777" w:rsidR="008E468E" w:rsidRPr="008E468E" w:rsidRDefault="008E468E" w:rsidP="008E468E">
      <w:pPr>
        <w:numPr>
          <w:ilvl w:val="0"/>
          <w:numId w:val="2"/>
        </w:numPr>
        <w:rPr>
          <w:sz w:val="24"/>
          <w:szCs w:val="24"/>
        </w:rPr>
      </w:pPr>
      <w:r w:rsidRPr="008E468E">
        <w:rPr>
          <w:b/>
          <w:bCs/>
          <w:sz w:val="24"/>
          <w:szCs w:val="24"/>
        </w:rPr>
        <w:t>Entities:</w:t>
      </w:r>
      <w:r w:rsidRPr="008E468E">
        <w:rPr>
          <w:sz w:val="24"/>
          <w:szCs w:val="24"/>
        </w:rPr>
        <w:t xml:space="preserve"> An entity is any real-world object or concept we store data about. For this system, the main entities are customers, vehicles, bookings, payments, parking slots, and parking sites.</w:t>
      </w:r>
    </w:p>
    <w:p w14:paraId="4C2E4018" w14:textId="77777777" w:rsidR="008E468E" w:rsidRPr="008E468E" w:rsidRDefault="008E468E" w:rsidP="008E468E">
      <w:pPr>
        <w:numPr>
          <w:ilvl w:val="0"/>
          <w:numId w:val="2"/>
        </w:numPr>
        <w:rPr>
          <w:sz w:val="24"/>
          <w:szCs w:val="24"/>
        </w:rPr>
      </w:pPr>
      <w:r w:rsidRPr="008E468E">
        <w:rPr>
          <w:b/>
          <w:bCs/>
          <w:sz w:val="24"/>
          <w:szCs w:val="24"/>
        </w:rPr>
        <w:t>Database Keys:</w:t>
      </w:r>
      <w:r w:rsidRPr="008E468E">
        <w:rPr>
          <w:sz w:val="24"/>
          <w:szCs w:val="24"/>
        </w:rPr>
        <w:t xml:space="preserve"> Keys are attributes used to pinpoint specific rows and link different tables together.</w:t>
      </w:r>
    </w:p>
    <w:p w14:paraId="255DB1CF" w14:textId="77777777" w:rsidR="008E468E" w:rsidRPr="008E468E" w:rsidRDefault="008E468E" w:rsidP="008E468E">
      <w:pPr>
        <w:numPr>
          <w:ilvl w:val="1"/>
          <w:numId w:val="2"/>
        </w:numPr>
        <w:rPr>
          <w:sz w:val="24"/>
          <w:szCs w:val="24"/>
        </w:rPr>
      </w:pPr>
      <w:r w:rsidRPr="008E468E">
        <w:rPr>
          <w:b/>
          <w:bCs/>
          <w:sz w:val="24"/>
          <w:szCs w:val="24"/>
        </w:rPr>
        <w:t>Primary Keys:</w:t>
      </w:r>
      <w:r w:rsidRPr="008E468E">
        <w:rPr>
          <w:sz w:val="24"/>
          <w:szCs w:val="24"/>
        </w:rPr>
        <w:t xml:space="preserve"> A unique ID chosen to identify every single record in a table. It can never be left blank and cannot contain duplicate values (e.g., </w:t>
      </w:r>
      <w:proofErr w:type="spellStart"/>
      <w:r w:rsidRPr="008E468E">
        <w:rPr>
          <w:sz w:val="24"/>
          <w:szCs w:val="24"/>
        </w:rPr>
        <w:t>CustomerID</w:t>
      </w:r>
      <w:proofErr w:type="spellEnd"/>
      <w:r w:rsidRPr="008E468E">
        <w:rPr>
          <w:sz w:val="24"/>
          <w:szCs w:val="24"/>
        </w:rPr>
        <w:t xml:space="preserve"> in the customer table).</w:t>
      </w:r>
    </w:p>
    <w:p w14:paraId="167B2AEB" w14:textId="77777777" w:rsidR="008E468E" w:rsidRPr="008E468E" w:rsidRDefault="008E468E" w:rsidP="008E468E">
      <w:pPr>
        <w:numPr>
          <w:ilvl w:val="1"/>
          <w:numId w:val="2"/>
        </w:numPr>
        <w:rPr>
          <w:sz w:val="24"/>
          <w:szCs w:val="24"/>
        </w:rPr>
      </w:pPr>
      <w:r w:rsidRPr="008E468E">
        <w:rPr>
          <w:b/>
          <w:bCs/>
          <w:sz w:val="24"/>
          <w:szCs w:val="24"/>
        </w:rPr>
        <w:t>Foreign Keys:</w:t>
      </w:r>
      <w:r w:rsidRPr="008E468E">
        <w:rPr>
          <w:sz w:val="24"/>
          <w:szCs w:val="24"/>
        </w:rPr>
        <w:t xml:space="preserve"> An attribute in one table that points directly to the primary key of another table to connect them (e.g., placing </w:t>
      </w:r>
      <w:proofErr w:type="spellStart"/>
      <w:r w:rsidRPr="008E468E">
        <w:rPr>
          <w:sz w:val="24"/>
          <w:szCs w:val="24"/>
        </w:rPr>
        <w:t>CustomerID</w:t>
      </w:r>
      <w:proofErr w:type="spellEnd"/>
      <w:r w:rsidRPr="008E468E">
        <w:rPr>
          <w:sz w:val="24"/>
          <w:szCs w:val="24"/>
        </w:rPr>
        <w:t xml:space="preserve"> inside the vehicles table to show who owns the car).</w:t>
      </w:r>
    </w:p>
    <w:p w14:paraId="6628EFFF" w14:textId="77777777" w:rsidR="002B351E" w:rsidRDefault="002B351E" w:rsidP="002B351E">
      <w:pPr>
        <w:ind w:left="720"/>
        <w:rPr>
          <w:sz w:val="24"/>
          <w:szCs w:val="24"/>
        </w:rPr>
      </w:pPr>
    </w:p>
    <w:p w14:paraId="17416ABE" w14:textId="3C37D3C6" w:rsidR="00703825" w:rsidRDefault="00703825" w:rsidP="002B351E">
      <w:pPr>
        <w:ind w:left="720"/>
        <w:rPr>
          <w:sz w:val="24"/>
          <w:szCs w:val="24"/>
        </w:rPr>
      </w:pPr>
    </w:p>
    <w:p w14:paraId="3197FA0A" w14:textId="77777777" w:rsidR="00703825" w:rsidRDefault="00703825" w:rsidP="002B351E">
      <w:pPr>
        <w:ind w:left="720"/>
        <w:rPr>
          <w:sz w:val="24"/>
          <w:szCs w:val="24"/>
        </w:rPr>
      </w:pPr>
    </w:p>
    <w:p w14:paraId="35ED069E" w14:textId="77777777" w:rsidR="00703825" w:rsidRDefault="00703825" w:rsidP="002B351E">
      <w:pPr>
        <w:ind w:left="720"/>
        <w:rPr>
          <w:sz w:val="24"/>
          <w:szCs w:val="24"/>
        </w:rPr>
      </w:pPr>
    </w:p>
    <w:p w14:paraId="32E9AB74" w14:textId="77777777" w:rsidR="00703825" w:rsidRDefault="00703825" w:rsidP="002B351E">
      <w:pPr>
        <w:ind w:left="720"/>
        <w:rPr>
          <w:sz w:val="24"/>
          <w:szCs w:val="24"/>
        </w:rPr>
      </w:pPr>
    </w:p>
    <w:p w14:paraId="00F9FFA4" w14:textId="77777777" w:rsidR="00703825" w:rsidRDefault="00703825" w:rsidP="002B351E">
      <w:pPr>
        <w:ind w:left="720"/>
        <w:rPr>
          <w:sz w:val="24"/>
          <w:szCs w:val="24"/>
        </w:rPr>
      </w:pPr>
    </w:p>
    <w:p w14:paraId="14208A40" w14:textId="77777777" w:rsidR="00703825" w:rsidRDefault="00703825" w:rsidP="002B351E">
      <w:pPr>
        <w:ind w:left="720"/>
        <w:rPr>
          <w:sz w:val="24"/>
          <w:szCs w:val="24"/>
        </w:rPr>
      </w:pPr>
    </w:p>
    <w:p w14:paraId="09688BCC" w14:textId="77777777" w:rsidR="00703825" w:rsidRDefault="00703825" w:rsidP="002B351E">
      <w:pPr>
        <w:ind w:left="720"/>
        <w:rPr>
          <w:sz w:val="24"/>
          <w:szCs w:val="24"/>
        </w:rPr>
      </w:pPr>
    </w:p>
    <w:p w14:paraId="2A57FC7D" w14:textId="77777777" w:rsidR="00703825" w:rsidRDefault="00703825" w:rsidP="002B351E">
      <w:pPr>
        <w:ind w:left="720"/>
        <w:rPr>
          <w:sz w:val="24"/>
          <w:szCs w:val="24"/>
        </w:rPr>
      </w:pPr>
    </w:p>
    <w:p w14:paraId="5B02A61F" w14:textId="01438574" w:rsidR="00703825" w:rsidRDefault="00703825" w:rsidP="002B351E">
      <w:pPr>
        <w:ind w:left="720"/>
        <w:rPr>
          <w:rFonts w:ascii="ADLaM Display" w:hAnsi="ADLaM Display" w:cs="ADLaM Display"/>
          <w:b/>
          <w:bCs/>
          <w:sz w:val="24"/>
          <w:szCs w:val="24"/>
        </w:rPr>
      </w:pPr>
      <w:r w:rsidRPr="00703825">
        <w:rPr>
          <w:rFonts w:ascii="ADLaM Display" w:hAnsi="ADLaM Display" w:cs="ADLaM Display"/>
          <w:b/>
          <w:bCs/>
          <w:sz w:val="24"/>
          <w:szCs w:val="24"/>
        </w:rPr>
        <w:lastRenderedPageBreak/>
        <w:t>Costumers</w:t>
      </w:r>
    </w:p>
    <w:p w14:paraId="641F8C33" w14:textId="77777777" w:rsidR="001922D5" w:rsidRDefault="001922D5" w:rsidP="002B351E">
      <w:pPr>
        <w:ind w:left="720"/>
        <w:rPr>
          <w:rFonts w:ascii="ADLaM Display" w:hAnsi="ADLaM Display" w:cs="ADLaM Display"/>
          <w:b/>
          <w:bCs/>
          <w:sz w:val="24"/>
          <w:szCs w:val="24"/>
        </w:rPr>
      </w:pPr>
    </w:p>
    <w:p w14:paraId="4238CAB5" w14:textId="5CBF831A" w:rsidR="00AA55C9" w:rsidRDefault="001922D5" w:rsidP="001922D5">
      <w:pPr>
        <w:ind w:left="720"/>
        <w:rPr>
          <w:rFonts w:ascii="ADLaM Display" w:hAnsi="ADLaM Display" w:cs="ADLaM Display"/>
          <w:b/>
          <w:bCs/>
          <w:sz w:val="24"/>
          <w:szCs w:val="24"/>
        </w:rPr>
      </w:pPr>
      <w:r w:rsidRPr="001922D5">
        <w:rPr>
          <w:rFonts w:ascii="ADLaM Display" w:hAnsi="ADLaM Display" w:cs="ADLaM Display"/>
          <w:b/>
          <w:bCs/>
          <w:sz w:val="24"/>
          <w:szCs w:val="24"/>
        </w:rPr>
        <w:t>Figure 1: Customer Table</w:t>
      </w:r>
    </w:p>
    <w:p w14:paraId="70BC0D23" w14:textId="30697988" w:rsidR="00AB6D83" w:rsidRDefault="00AB6D83" w:rsidP="002B351E">
      <w:pPr>
        <w:ind w:left="720"/>
        <w:rPr>
          <w:rFonts w:ascii="ADLaM Display" w:hAnsi="ADLaM Display" w:cs="ADLaM Display"/>
          <w:b/>
          <w:bCs/>
          <w:sz w:val="24"/>
          <w:szCs w:val="24"/>
        </w:rPr>
      </w:pPr>
      <w:r>
        <w:rPr>
          <w:rFonts w:ascii="ADLaM Display" w:hAnsi="ADLaM Display" w:cs="ADLaM Display"/>
          <w:b/>
          <w:bCs/>
          <w:noProof/>
          <w:sz w:val="24"/>
          <w:szCs w:val="24"/>
        </w:rPr>
        <w:drawing>
          <wp:inline distT="0" distB="0" distL="0" distR="0" wp14:anchorId="5968333E" wp14:editId="41361226">
            <wp:extent cx="4457700" cy="1303020"/>
            <wp:effectExtent l="0" t="0" r="0" b="0"/>
            <wp:docPr id="16234972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97248" name="Picture 1623497248"/>
                    <pic:cNvPicPr/>
                  </pic:nvPicPr>
                  <pic:blipFill>
                    <a:blip r:embed="rId9">
                      <a:extLst>
                        <a:ext uri="{28A0092B-C50C-407E-A947-70E740481C1C}">
                          <a14:useLocalDpi xmlns:a14="http://schemas.microsoft.com/office/drawing/2010/main" val="0"/>
                        </a:ext>
                      </a:extLst>
                    </a:blip>
                    <a:stretch>
                      <a:fillRect/>
                    </a:stretch>
                  </pic:blipFill>
                  <pic:spPr>
                    <a:xfrm>
                      <a:off x="0" y="0"/>
                      <a:ext cx="4458088" cy="1303133"/>
                    </a:xfrm>
                    <a:prstGeom prst="rect">
                      <a:avLst/>
                    </a:prstGeom>
                  </pic:spPr>
                </pic:pic>
              </a:graphicData>
            </a:graphic>
          </wp:inline>
        </w:drawing>
      </w:r>
    </w:p>
    <w:p w14:paraId="7669F2CC" w14:textId="5AA58907" w:rsidR="00703825" w:rsidRDefault="00AB2E13" w:rsidP="002B351E">
      <w:pPr>
        <w:ind w:left="720"/>
        <w:rPr>
          <w:rFonts w:ascii="ADLaM Display" w:hAnsi="ADLaM Display" w:cs="ADLaM Display"/>
          <w:b/>
          <w:bCs/>
          <w:sz w:val="24"/>
          <w:szCs w:val="24"/>
        </w:rPr>
      </w:pPr>
      <w:r>
        <w:rPr>
          <w:rFonts w:ascii="ADLaM Display" w:hAnsi="ADLaM Display" w:cs="ADLaM Display"/>
          <w:b/>
          <w:bCs/>
          <w:noProof/>
          <w:sz w:val="24"/>
          <w:szCs w:val="24"/>
        </w:rPr>
        <w:drawing>
          <wp:inline distT="0" distB="0" distL="0" distR="0" wp14:anchorId="1B86B8CC" wp14:editId="37F13EC2">
            <wp:extent cx="5731510" cy="2026285"/>
            <wp:effectExtent l="0" t="0" r="2540" b="0"/>
            <wp:docPr id="1237837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837888" name="Picture 1237837888"/>
                    <pic:cNvPicPr/>
                  </pic:nvPicPr>
                  <pic:blipFill>
                    <a:blip r:embed="rId10">
                      <a:extLst>
                        <a:ext uri="{28A0092B-C50C-407E-A947-70E740481C1C}">
                          <a14:useLocalDpi xmlns:a14="http://schemas.microsoft.com/office/drawing/2010/main" val="0"/>
                        </a:ext>
                      </a:extLst>
                    </a:blip>
                    <a:stretch>
                      <a:fillRect/>
                    </a:stretch>
                  </pic:blipFill>
                  <pic:spPr>
                    <a:xfrm>
                      <a:off x="0" y="0"/>
                      <a:ext cx="5731510" cy="2026285"/>
                    </a:xfrm>
                    <a:prstGeom prst="rect">
                      <a:avLst/>
                    </a:prstGeom>
                  </pic:spPr>
                </pic:pic>
              </a:graphicData>
            </a:graphic>
          </wp:inline>
        </w:drawing>
      </w:r>
    </w:p>
    <w:p w14:paraId="254893AD" w14:textId="77777777" w:rsidR="00BA2EDF" w:rsidRDefault="00BA2EDF" w:rsidP="002B351E">
      <w:pPr>
        <w:ind w:left="720"/>
        <w:rPr>
          <w:rFonts w:ascii="ADLaM Display" w:hAnsi="ADLaM Display" w:cs="ADLaM Display"/>
          <w:b/>
          <w:bCs/>
          <w:sz w:val="24"/>
          <w:szCs w:val="24"/>
        </w:rPr>
      </w:pPr>
    </w:p>
    <w:p w14:paraId="0982013A" w14:textId="77777777" w:rsidR="00BA2EDF" w:rsidRPr="007A10DE" w:rsidRDefault="00BA2EDF" w:rsidP="00BA2EDF">
      <w:pPr>
        <w:ind w:left="720"/>
        <w:rPr>
          <w:rFonts w:cs="ADLaM Display"/>
          <w:sz w:val="24"/>
          <w:szCs w:val="24"/>
        </w:rPr>
      </w:pPr>
      <w:r w:rsidRPr="007A10DE">
        <w:rPr>
          <w:rFonts w:cs="ADLaM Display"/>
          <w:sz w:val="24"/>
          <w:szCs w:val="24"/>
        </w:rPr>
        <w:t>Here is a quick look at how we set up the customer list inside our parking lot database.</w:t>
      </w:r>
    </w:p>
    <w:p w14:paraId="5B75D121" w14:textId="1AA6FD59" w:rsidR="00BA2EDF" w:rsidRPr="007A10DE" w:rsidRDefault="00BA2EDF" w:rsidP="007A10DE">
      <w:pPr>
        <w:pStyle w:val="ListParagraph"/>
        <w:numPr>
          <w:ilvl w:val="0"/>
          <w:numId w:val="4"/>
        </w:numPr>
        <w:rPr>
          <w:rFonts w:cs="ADLaM Display"/>
          <w:sz w:val="24"/>
          <w:szCs w:val="24"/>
        </w:rPr>
      </w:pPr>
      <w:r w:rsidRPr="007A10DE">
        <w:rPr>
          <w:rFonts w:cs="ADLaM Display"/>
          <w:b/>
          <w:bCs/>
          <w:sz w:val="24"/>
          <w:szCs w:val="24"/>
        </w:rPr>
        <w:t>Customer ID</w:t>
      </w:r>
      <w:r w:rsidRPr="007A10DE">
        <w:rPr>
          <w:rFonts w:cs="ADLaM Display"/>
          <w:sz w:val="24"/>
          <w:szCs w:val="24"/>
        </w:rPr>
        <w:t>: You will see a tiny key icon next to this one. That means it is our main tracker. It gives every driver their own totally unique number, which is super important because it stops us from accidentally creating double profiles for the same person.</w:t>
      </w:r>
    </w:p>
    <w:p w14:paraId="51E4CEA1" w14:textId="64EF0AFE" w:rsidR="00BA2EDF" w:rsidRPr="007A10DE" w:rsidRDefault="00BA2EDF" w:rsidP="007A10DE">
      <w:pPr>
        <w:pStyle w:val="ListParagraph"/>
        <w:numPr>
          <w:ilvl w:val="0"/>
          <w:numId w:val="4"/>
        </w:numPr>
        <w:rPr>
          <w:rFonts w:cs="ADLaM Display"/>
          <w:sz w:val="24"/>
          <w:szCs w:val="24"/>
        </w:rPr>
      </w:pPr>
      <w:r w:rsidRPr="007A10DE">
        <w:rPr>
          <w:rFonts w:cs="ADLaM Display"/>
          <w:b/>
          <w:bCs/>
          <w:sz w:val="24"/>
          <w:szCs w:val="24"/>
        </w:rPr>
        <w:t>Names</w:t>
      </w:r>
      <w:r w:rsidRPr="007A10DE">
        <w:rPr>
          <w:rFonts w:cs="ADLaM Display"/>
          <w:sz w:val="24"/>
          <w:szCs w:val="24"/>
        </w:rPr>
        <w:t xml:space="preserve">: The first and last name sections are just standard text fields. We obviously need </w:t>
      </w:r>
      <w:proofErr w:type="gramStart"/>
      <w:r w:rsidRPr="007A10DE">
        <w:rPr>
          <w:rFonts w:cs="ADLaM Display"/>
          <w:sz w:val="24"/>
          <w:szCs w:val="24"/>
        </w:rPr>
        <w:t>these</w:t>
      </w:r>
      <w:proofErr w:type="gramEnd"/>
      <w:r w:rsidRPr="007A10DE">
        <w:rPr>
          <w:rFonts w:cs="ADLaM Display"/>
          <w:sz w:val="24"/>
          <w:szCs w:val="24"/>
        </w:rPr>
        <w:t xml:space="preserve"> so we know exactly who is using the lot!</w:t>
      </w:r>
    </w:p>
    <w:p w14:paraId="51D7E90E" w14:textId="1EC922C6" w:rsidR="00BA2EDF" w:rsidRPr="007A10DE" w:rsidRDefault="00BA2EDF" w:rsidP="007A10DE">
      <w:pPr>
        <w:pStyle w:val="ListParagraph"/>
        <w:numPr>
          <w:ilvl w:val="0"/>
          <w:numId w:val="4"/>
        </w:numPr>
        <w:rPr>
          <w:rFonts w:cs="ADLaM Display"/>
          <w:sz w:val="24"/>
          <w:szCs w:val="24"/>
        </w:rPr>
      </w:pPr>
      <w:r w:rsidRPr="007A10DE">
        <w:rPr>
          <w:rFonts w:cs="ADLaM Display"/>
          <w:b/>
          <w:bCs/>
          <w:sz w:val="24"/>
          <w:szCs w:val="24"/>
        </w:rPr>
        <w:t>Email Address</w:t>
      </w:r>
      <w:r w:rsidRPr="007A10DE">
        <w:rPr>
          <w:rFonts w:cs="ADLaM Display"/>
          <w:sz w:val="24"/>
          <w:szCs w:val="24"/>
        </w:rPr>
        <w:t xml:space="preserve">: We included </w:t>
      </w:r>
      <w:proofErr w:type="gramStart"/>
      <w:r w:rsidRPr="007A10DE">
        <w:rPr>
          <w:rFonts w:cs="ADLaM Display"/>
          <w:sz w:val="24"/>
          <w:szCs w:val="24"/>
        </w:rPr>
        <w:t>this</w:t>
      </w:r>
      <w:proofErr w:type="gramEnd"/>
      <w:r w:rsidRPr="007A10DE">
        <w:rPr>
          <w:rFonts w:cs="ADLaM Display"/>
          <w:sz w:val="24"/>
          <w:szCs w:val="24"/>
        </w:rPr>
        <w:t xml:space="preserve"> so we always have a way to reach out to the drivers. It lets us easily send over parking spot reservations, shoot them a payment receipt, or give them a heads-up about any important lot updates.</w:t>
      </w:r>
    </w:p>
    <w:p w14:paraId="63148D82" w14:textId="14AD9C4D" w:rsidR="00BA2EDF" w:rsidRDefault="00BA2EDF" w:rsidP="00BA2EDF">
      <w:pPr>
        <w:ind w:left="720"/>
        <w:rPr>
          <w:rFonts w:cs="ADLaM Display"/>
          <w:sz w:val="24"/>
          <w:szCs w:val="24"/>
        </w:rPr>
      </w:pPr>
      <w:r w:rsidRPr="007A10DE">
        <w:rPr>
          <w:rFonts w:cs="ADLaM Display"/>
          <w:sz w:val="24"/>
          <w:szCs w:val="24"/>
        </w:rPr>
        <w:t xml:space="preserve">Basically, </w:t>
      </w:r>
      <w:r w:rsidR="007A10DE">
        <w:rPr>
          <w:rFonts w:cs="ADLaM Display"/>
          <w:sz w:val="24"/>
          <w:szCs w:val="24"/>
        </w:rPr>
        <w:t xml:space="preserve">I </w:t>
      </w:r>
      <w:r w:rsidRPr="007A10DE">
        <w:rPr>
          <w:rFonts w:cs="ADLaM Display"/>
          <w:sz w:val="24"/>
          <w:szCs w:val="24"/>
        </w:rPr>
        <w:t xml:space="preserve">built the table this way because it covers </w:t>
      </w:r>
      <w:proofErr w:type="gramStart"/>
      <w:r w:rsidRPr="007A10DE">
        <w:rPr>
          <w:rFonts w:cs="ADLaM Display"/>
          <w:sz w:val="24"/>
          <w:szCs w:val="24"/>
        </w:rPr>
        <w:t>everything</w:t>
      </w:r>
      <w:proofErr w:type="gramEnd"/>
      <w:r w:rsidRPr="007A10DE">
        <w:rPr>
          <w:rFonts w:cs="ADLaM Display"/>
          <w:sz w:val="24"/>
          <w:szCs w:val="24"/>
        </w:rPr>
        <w:t xml:space="preserve"> </w:t>
      </w:r>
      <w:r w:rsidR="007A10DE">
        <w:rPr>
          <w:rFonts w:cs="ADLaM Display"/>
          <w:sz w:val="24"/>
          <w:szCs w:val="24"/>
        </w:rPr>
        <w:t>I</w:t>
      </w:r>
      <w:r w:rsidRPr="007A10DE">
        <w:rPr>
          <w:rFonts w:cs="ADLaM Display"/>
          <w:sz w:val="24"/>
          <w:szCs w:val="24"/>
        </w:rPr>
        <w:t xml:space="preserve"> need to run the parking system smoothly on a day-to-day basis: a reliable way to avoid mix-ups, know who our drivers are, and stay in touch with them.</w:t>
      </w:r>
    </w:p>
    <w:p w14:paraId="6D724822" w14:textId="77777777" w:rsidR="00870144" w:rsidRDefault="00870144" w:rsidP="00BA2EDF">
      <w:pPr>
        <w:ind w:left="720"/>
        <w:rPr>
          <w:rFonts w:cs="ADLaM Display"/>
          <w:sz w:val="24"/>
          <w:szCs w:val="24"/>
        </w:rPr>
      </w:pPr>
    </w:p>
    <w:p w14:paraId="0E36C620" w14:textId="77777777" w:rsidR="00870144" w:rsidRDefault="00870144" w:rsidP="00BA2EDF">
      <w:pPr>
        <w:ind w:left="720"/>
        <w:rPr>
          <w:rFonts w:cs="ADLaM Display"/>
          <w:sz w:val="24"/>
          <w:szCs w:val="24"/>
        </w:rPr>
      </w:pPr>
    </w:p>
    <w:p w14:paraId="50FAC7AC" w14:textId="77777777" w:rsidR="00F40078" w:rsidRDefault="00F40078" w:rsidP="00F40078">
      <w:pPr>
        <w:rPr>
          <w:rFonts w:cs="ADLaM Display"/>
          <w:sz w:val="24"/>
          <w:szCs w:val="24"/>
        </w:rPr>
      </w:pPr>
    </w:p>
    <w:p w14:paraId="260D7A93" w14:textId="77DD5414" w:rsidR="00870144" w:rsidRDefault="00F40078" w:rsidP="00F40078">
      <w:pPr>
        <w:rPr>
          <w:rFonts w:ascii="ADLaM Display" w:hAnsi="ADLaM Display" w:cs="ADLaM Display"/>
          <w:b/>
          <w:bCs/>
          <w:sz w:val="24"/>
          <w:szCs w:val="24"/>
        </w:rPr>
      </w:pPr>
      <w:r>
        <w:rPr>
          <w:rFonts w:cs="ADLaM Display"/>
          <w:sz w:val="24"/>
          <w:szCs w:val="24"/>
        </w:rPr>
        <w:lastRenderedPageBreak/>
        <w:t xml:space="preserve"> </w:t>
      </w:r>
      <w:r w:rsidR="00870144" w:rsidRPr="00870144">
        <w:rPr>
          <w:rFonts w:ascii="ADLaM Display" w:hAnsi="ADLaM Display" w:cs="ADLaM Display"/>
          <w:b/>
          <w:bCs/>
          <w:sz w:val="24"/>
          <w:szCs w:val="24"/>
        </w:rPr>
        <w:t>Vehicles</w:t>
      </w:r>
    </w:p>
    <w:p w14:paraId="36136E54" w14:textId="6171DE6B" w:rsidR="00720D65" w:rsidRDefault="00720D65" w:rsidP="00D169FD">
      <w:pPr>
        <w:rPr>
          <w:rFonts w:ascii="ADLaM Display" w:hAnsi="ADLaM Display" w:cs="ADLaM Display"/>
          <w:b/>
          <w:bCs/>
          <w:sz w:val="24"/>
          <w:szCs w:val="24"/>
        </w:rPr>
      </w:pPr>
      <w:r w:rsidRPr="00720D65">
        <w:rPr>
          <w:rFonts w:ascii="ADLaM Display" w:hAnsi="ADLaM Display" w:cs="ADLaM Display"/>
          <w:b/>
          <w:bCs/>
          <w:noProof/>
          <w:sz w:val="24"/>
          <w:szCs w:val="24"/>
        </w:rPr>
        <w:drawing>
          <wp:inline distT="0" distB="0" distL="0" distR="0" wp14:anchorId="686E942C" wp14:editId="75374C00">
            <wp:extent cx="5273497" cy="1318374"/>
            <wp:effectExtent l="0" t="0" r="3810" b="0"/>
            <wp:docPr id="1989973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973867" name=""/>
                    <pic:cNvPicPr/>
                  </pic:nvPicPr>
                  <pic:blipFill>
                    <a:blip r:embed="rId11"/>
                    <a:stretch>
                      <a:fillRect/>
                    </a:stretch>
                  </pic:blipFill>
                  <pic:spPr>
                    <a:xfrm>
                      <a:off x="0" y="0"/>
                      <a:ext cx="5273497" cy="1318374"/>
                    </a:xfrm>
                    <a:prstGeom prst="rect">
                      <a:avLst/>
                    </a:prstGeom>
                  </pic:spPr>
                </pic:pic>
              </a:graphicData>
            </a:graphic>
          </wp:inline>
        </w:drawing>
      </w:r>
    </w:p>
    <w:p w14:paraId="5195291A" w14:textId="037931B0" w:rsidR="00F459E3" w:rsidRPr="0020161E" w:rsidRDefault="003848A4" w:rsidP="0020161E">
      <w:pPr>
        <w:rPr>
          <w:rFonts w:ascii="ADLaM Display" w:hAnsi="ADLaM Display" w:cs="ADLaM Display"/>
          <w:b/>
          <w:bCs/>
          <w:sz w:val="24"/>
          <w:szCs w:val="24"/>
        </w:rPr>
      </w:pPr>
      <w:r>
        <w:rPr>
          <w:rFonts w:ascii="ADLaM Display" w:hAnsi="ADLaM Display" w:cs="ADLaM Display"/>
          <w:b/>
          <w:bCs/>
          <w:noProof/>
          <w:sz w:val="24"/>
          <w:szCs w:val="24"/>
        </w:rPr>
        <w:drawing>
          <wp:inline distT="0" distB="0" distL="0" distR="0" wp14:anchorId="5B0B770F" wp14:editId="7DCF0BCF">
            <wp:extent cx="5731510" cy="1547495"/>
            <wp:effectExtent l="0" t="0" r="2540" b="0"/>
            <wp:docPr id="19803807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380781" name="Picture 1980380781"/>
                    <pic:cNvPicPr/>
                  </pic:nvPicPr>
                  <pic:blipFill>
                    <a:blip r:embed="rId12">
                      <a:extLst>
                        <a:ext uri="{28A0092B-C50C-407E-A947-70E740481C1C}">
                          <a14:useLocalDpi xmlns:a14="http://schemas.microsoft.com/office/drawing/2010/main" val="0"/>
                        </a:ext>
                      </a:extLst>
                    </a:blip>
                    <a:stretch>
                      <a:fillRect/>
                    </a:stretch>
                  </pic:blipFill>
                  <pic:spPr>
                    <a:xfrm>
                      <a:off x="0" y="0"/>
                      <a:ext cx="5731510" cy="1547495"/>
                    </a:xfrm>
                    <a:prstGeom prst="rect">
                      <a:avLst/>
                    </a:prstGeom>
                  </pic:spPr>
                </pic:pic>
              </a:graphicData>
            </a:graphic>
          </wp:inline>
        </w:drawing>
      </w:r>
    </w:p>
    <w:p w14:paraId="55519B24" w14:textId="77777777" w:rsidR="00F459E3" w:rsidRPr="00675D21" w:rsidRDefault="00F459E3" w:rsidP="00D169FD">
      <w:pPr>
        <w:rPr>
          <w:rFonts w:asciiTheme="majorHAnsi" w:hAnsiTheme="majorHAnsi" w:cs="ADLaM Display"/>
          <w:sz w:val="24"/>
          <w:szCs w:val="24"/>
        </w:rPr>
      </w:pPr>
      <w:r w:rsidRPr="00675D21">
        <w:rPr>
          <w:rFonts w:asciiTheme="majorHAnsi" w:hAnsiTheme="majorHAnsi" w:cs="ADLaM Display"/>
          <w:sz w:val="24"/>
          <w:szCs w:val="24"/>
        </w:rPr>
        <w:t xml:space="preserve">When I set up the database, I linked the drivers to their cars based on a </w:t>
      </w:r>
      <w:proofErr w:type="gramStart"/>
      <w:r w:rsidRPr="00675D21">
        <w:rPr>
          <w:rFonts w:asciiTheme="majorHAnsi" w:hAnsiTheme="majorHAnsi" w:cs="ADLaM Display"/>
          <w:sz w:val="24"/>
          <w:szCs w:val="24"/>
        </w:rPr>
        <w:t>pretty simple</w:t>
      </w:r>
      <w:proofErr w:type="gramEnd"/>
      <w:r w:rsidRPr="00675D21">
        <w:rPr>
          <w:rFonts w:asciiTheme="majorHAnsi" w:hAnsiTheme="majorHAnsi" w:cs="ADLaM Display"/>
          <w:sz w:val="24"/>
          <w:szCs w:val="24"/>
        </w:rPr>
        <w:t xml:space="preserve"> rule: I know one person might park a few different cars in the lot, but any specific car is only registered to one person at a time.</w:t>
      </w:r>
    </w:p>
    <w:p w14:paraId="36B99EA1" w14:textId="56EF436A" w:rsidR="00F459E3" w:rsidRDefault="00F459E3" w:rsidP="00D169FD">
      <w:pPr>
        <w:rPr>
          <w:rFonts w:asciiTheme="majorHAnsi" w:hAnsiTheme="majorHAnsi" w:cs="ADLaM Display"/>
          <w:sz w:val="24"/>
          <w:szCs w:val="24"/>
        </w:rPr>
      </w:pPr>
      <w:r w:rsidRPr="00675D21">
        <w:rPr>
          <w:rFonts w:asciiTheme="majorHAnsi" w:hAnsiTheme="majorHAnsi" w:cs="ADLaM Display"/>
          <w:sz w:val="24"/>
          <w:szCs w:val="24"/>
        </w:rPr>
        <w:t>To keep track of who drives what, I added the driver's unique Customer ID directly into the car's profile. I did this just to make sure that every single vehicle listed in my system is properly matched up with a real, existing customer. Basically, it keeps my records clean and stops me from having random cars floating around the database without an owner</w:t>
      </w:r>
      <w:r w:rsidR="009E6EA2">
        <w:rPr>
          <w:rFonts w:asciiTheme="majorHAnsi" w:hAnsiTheme="majorHAnsi" w:cs="ADLaM Display"/>
          <w:sz w:val="24"/>
          <w:szCs w:val="24"/>
        </w:rPr>
        <w:t>.</w:t>
      </w:r>
    </w:p>
    <w:p w14:paraId="777D2379" w14:textId="77777777" w:rsidR="00286F37" w:rsidRDefault="00286F37" w:rsidP="00F459E3">
      <w:pPr>
        <w:ind w:left="720"/>
        <w:rPr>
          <w:rFonts w:asciiTheme="majorHAnsi" w:hAnsiTheme="majorHAnsi" w:cs="ADLaM Display"/>
          <w:sz w:val="24"/>
          <w:szCs w:val="24"/>
        </w:rPr>
      </w:pPr>
    </w:p>
    <w:p w14:paraId="6429FB5D" w14:textId="4341AC71" w:rsidR="00286F37" w:rsidRDefault="00286F37" w:rsidP="00D169FD">
      <w:pPr>
        <w:rPr>
          <w:rFonts w:ascii="ADLaM Display" w:hAnsi="ADLaM Display" w:cs="ADLaM Display"/>
          <w:b/>
          <w:bCs/>
          <w:sz w:val="24"/>
          <w:szCs w:val="24"/>
        </w:rPr>
      </w:pPr>
      <w:r>
        <w:rPr>
          <w:rFonts w:ascii="ADLaM Display" w:hAnsi="ADLaM Display" w:cs="ADLaM Display"/>
          <w:b/>
          <w:bCs/>
          <w:sz w:val="24"/>
          <w:szCs w:val="24"/>
        </w:rPr>
        <w:t>Booking</w:t>
      </w:r>
    </w:p>
    <w:p w14:paraId="1AE110C8" w14:textId="761DB2D8" w:rsidR="00F40078" w:rsidRPr="0020161E" w:rsidRDefault="008F55E1" w:rsidP="0020161E">
      <w:pPr>
        <w:rPr>
          <w:rFonts w:ascii="ADLaM Display" w:hAnsi="ADLaM Display" w:cs="ADLaM Display"/>
          <w:b/>
          <w:bCs/>
          <w:sz w:val="24"/>
          <w:szCs w:val="24"/>
        </w:rPr>
      </w:pPr>
      <w:r>
        <w:rPr>
          <w:rFonts w:ascii="ADLaM Display" w:hAnsi="ADLaM Display" w:cs="ADLaM Display"/>
          <w:b/>
          <w:bCs/>
          <w:noProof/>
          <w:sz w:val="24"/>
          <w:szCs w:val="24"/>
        </w:rPr>
        <w:drawing>
          <wp:inline distT="0" distB="0" distL="0" distR="0" wp14:anchorId="790B4566" wp14:editId="5F3029A9">
            <wp:extent cx="5787452" cy="1104900"/>
            <wp:effectExtent l="0" t="0" r="3810" b="0"/>
            <wp:docPr id="13271481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48156" name="Picture 1327148156"/>
                    <pic:cNvPicPr/>
                  </pic:nvPicPr>
                  <pic:blipFill>
                    <a:blip r:embed="rId13">
                      <a:extLst>
                        <a:ext uri="{28A0092B-C50C-407E-A947-70E740481C1C}">
                          <a14:useLocalDpi xmlns:a14="http://schemas.microsoft.com/office/drawing/2010/main" val="0"/>
                        </a:ext>
                      </a:extLst>
                    </a:blip>
                    <a:stretch>
                      <a:fillRect/>
                    </a:stretch>
                  </pic:blipFill>
                  <pic:spPr>
                    <a:xfrm>
                      <a:off x="0" y="0"/>
                      <a:ext cx="5832548" cy="1113510"/>
                    </a:xfrm>
                    <a:prstGeom prst="rect">
                      <a:avLst/>
                    </a:prstGeom>
                  </pic:spPr>
                </pic:pic>
              </a:graphicData>
            </a:graphic>
          </wp:inline>
        </w:drawing>
      </w:r>
    </w:p>
    <w:p w14:paraId="530193FB" w14:textId="77777777" w:rsidR="00F40078" w:rsidRPr="00F40078" w:rsidRDefault="00F40078" w:rsidP="00D169FD">
      <w:pPr>
        <w:rPr>
          <w:rFonts w:asciiTheme="majorHAnsi" w:hAnsiTheme="majorHAnsi" w:cs="ADLaM Display"/>
          <w:sz w:val="24"/>
          <w:szCs w:val="24"/>
        </w:rPr>
      </w:pPr>
      <w:r w:rsidRPr="00F40078">
        <w:rPr>
          <w:rFonts w:asciiTheme="majorHAnsi" w:hAnsiTheme="majorHAnsi" w:cs="ADLaM Display"/>
          <w:sz w:val="24"/>
          <w:szCs w:val="24"/>
        </w:rPr>
        <w:t>This screenshot gives a quick look at the Bookings table I put together for the parking database. Think of it like a master logbook that tracks every single time a car reserves or pulls into one of the spots.</w:t>
      </w:r>
    </w:p>
    <w:p w14:paraId="3A7776BB" w14:textId="77777777" w:rsidR="00F40078" w:rsidRDefault="00F40078" w:rsidP="00D169FD">
      <w:pPr>
        <w:rPr>
          <w:rFonts w:asciiTheme="majorHAnsi" w:hAnsiTheme="majorHAnsi" w:cs="ADLaM Display"/>
          <w:sz w:val="24"/>
          <w:szCs w:val="24"/>
        </w:rPr>
      </w:pPr>
      <w:r w:rsidRPr="00F40078">
        <w:rPr>
          <w:rFonts w:asciiTheme="majorHAnsi" w:hAnsiTheme="majorHAnsi" w:cs="ADLaM Display"/>
          <w:sz w:val="24"/>
          <w:szCs w:val="24"/>
        </w:rPr>
        <w:t xml:space="preserve">To keep everything organized, I set up a Booking ID, which is just a unique mix of letters and numbers for every single </w:t>
      </w:r>
      <w:proofErr w:type="gramStart"/>
      <w:r w:rsidRPr="00F40078">
        <w:rPr>
          <w:rFonts w:asciiTheme="majorHAnsi" w:hAnsiTheme="majorHAnsi" w:cs="ADLaM Display"/>
          <w:sz w:val="24"/>
          <w:szCs w:val="24"/>
        </w:rPr>
        <w:t>reservation</w:t>
      </w:r>
      <w:proofErr w:type="gramEnd"/>
      <w:r w:rsidRPr="00F40078">
        <w:rPr>
          <w:rFonts w:asciiTheme="majorHAnsi" w:hAnsiTheme="majorHAnsi" w:cs="ADLaM Display"/>
          <w:sz w:val="24"/>
          <w:szCs w:val="24"/>
        </w:rPr>
        <w:t xml:space="preserve"> so I never mix up transactions. </w:t>
      </w:r>
    </w:p>
    <w:p w14:paraId="156C1168" w14:textId="2B5EF82A" w:rsidR="0023595A" w:rsidRDefault="00F40078" w:rsidP="000F6BC1">
      <w:pPr>
        <w:rPr>
          <w:rFonts w:asciiTheme="majorHAnsi" w:hAnsiTheme="majorHAnsi" w:cs="ADLaM Display"/>
          <w:sz w:val="24"/>
          <w:szCs w:val="24"/>
        </w:rPr>
      </w:pPr>
      <w:r w:rsidRPr="00F40078">
        <w:rPr>
          <w:rFonts w:asciiTheme="majorHAnsi" w:hAnsiTheme="majorHAnsi" w:cs="ADLaM Display"/>
          <w:sz w:val="24"/>
          <w:szCs w:val="24"/>
        </w:rPr>
        <w:t>I also needed a way to connect the reservation to the actual car and the physical parking space. That is why I added the Vehicle ID and the Slot ID—they act as direct links to my other tables. To finish it off, I included Entry Time and Exit Time fields so I can log the exact date and minute a car arrives and when it finally drives out.</w:t>
      </w:r>
    </w:p>
    <w:p w14:paraId="03136E8A" w14:textId="57C5E369" w:rsidR="0023595A" w:rsidRDefault="0023595A" w:rsidP="00D169FD">
      <w:pPr>
        <w:rPr>
          <w:rFonts w:ascii="ADLaM Display" w:hAnsi="ADLaM Display" w:cs="ADLaM Display"/>
          <w:b/>
          <w:bCs/>
          <w:sz w:val="24"/>
          <w:szCs w:val="24"/>
        </w:rPr>
      </w:pPr>
      <w:r w:rsidRPr="0023595A">
        <w:rPr>
          <w:rFonts w:ascii="ADLaM Display" w:hAnsi="ADLaM Display" w:cs="ADLaM Display"/>
          <w:b/>
          <w:bCs/>
          <w:sz w:val="24"/>
          <w:szCs w:val="24"/>
        </w:rPr>
        <w:lastRenderedPageBreak/>
        <w:t>Payments</w:t>
      </w:r>
    </w:p>
    <w:p w14:paraId="32DD7FB1" w14:textId="100232BB" w:rsidR="00F459E3" w:rsidRPr="00870144" w:rsidRDefault="0023595A" w:rsidP="0020161E">
      <w:pPr>
        <w:rPr>
          <w:rFonts w:ascii="ADLaM Display" w:hAnsi="ADLaM Display" w:cs="ADLaM Display"/>
          <w:b/>
          <w:bCs/>
          <w:sz w:val="24"/>
          <w:szCs w:val="24"/>
        </w:rPr>
      </w:pPr>
      <w:r>
        <w:rPr>
          <w:rFonts w:ascii="ADLaM Display" w:hAnsi="ADLaM Display" w:cs="ADLaM Display"/>
          <w:b/>
          <w:bCs/>
          <w:noProof/>
          <w:sz w:val="24"/>
          <w:szCs w:val="24"/>
        </w:rPr>
        <w:drawing>
          <wp:inline distT="0" distB="0" distL="0" distR="0" wp14:anchorId="2E2F6681" wp14:editId="10851CED">
            <wp:extent cx="5731510" cy="1478280"/>
            <wp:effectExtent l="0" t="0" r="2540" b="7620"/>
            <wp:docPr id="8134403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40342" name="Picture 813440342"/>
                    <pic:cNvPicPr/>
                  </pic:nvPicPr>
                  <pic:blipFill>
                    <a:blip r:embed="rId14">
                      <a:extLst>
                        <a:ext uri="{28A0092B-C50C-407E-A947-70E740481C1C}">
                          <a14:useLocalDpi xmlns:a14="http://schemas.microsoft.com/office/drawing/2010/main" val="0"/>
                        </a:ext>
                      </a:extLst>
                    </a:blip>
                    <a:stretch>
                      <a:fillRect/>
                    </a:stretch>
                  </pic:blipFill>
                  <pic:spPr>
                    <a:xfrm>
                      <a:off x="0" y="0"/>
                      <a:ext cx="5731510" cy="1478280"/>
                    </a:xfrm>
                    <a:prstGeom prst="rect">
                      <a:avLst/>
                    </a:prstGeom>
                  </pic:spPr>
                </pic:pic>
              </a:graphicData>
            </a:graphic>
          </wp:inline>
        </w:drawing>
      </w:r>
    </w:p>
    <w:p w14:paraId="66E6F7CC" w14:textId="77777777" w:rsidR="00D169FD" w:rsidRPr="00D169FD" w:rsidRDefault="00D169FD" w:rsidP="00D169FD">
      <w:pPr>
        <w:rPr>
          <w:rFonts w:asciiTheme="majorHAnsi" w:hAnsiTheme="majorHAnsi"/>
          <w:sz w:val="24"/>
          <w:szCs w:val="24"/>
        </w:rPr>
      </w:pPr>
      <w:r w:rsidRPr="00D169FD">
        <w:rPr>
          <w:rFonts w:asciiTheme="majorHAnsi" w:hAnsiTheme="majorHAnsi"/>
          <w:sz w:val="24"/>
          <w:szCs w:val="24"/>
        </w:rPr>
        <w:t>This section of my database is the Payment table, which I set up to handle the financial side of things. It basically tracks the money whenever a driver pays for their parking space.</w:t>
      </w:r>
    </w:p>
    <w:p w14:paraId="45BD3E40" w14:textId="77777777" w:rsidR="00D169FD" w:rsidRPr="00D169FD" w:rsidRDefault="00D169FD" w:rsidP="00D169FD">
      <w:pPr>
        <w:rPr>
          <w:rFonts w:asciiTheme="majorHAnsi" w:hAnsiTheme="majorHAnsi"/>
          <w:sz w:val="24"/>
          <w:szCs w:val="24"/>
        </w:rPr>
      </w:pPr>
      <w:r w:rsidRPr="00D169FD">
        <w:rPr>
          <w:rFonts w:asciiTheme="majorHAnsi" w:hAnsiTheme="majorHAnsi"/>
          <w:sz w:val="24"/>
          <w:szCs w:val="24"/>
        </w:rPr>
        <w:t xml:space="preserve">To keep the accounting organized, I gave every single transaction its own unique Payment ID. This acts as a master receipt </w:t>
      </w:r>
      <w:proofErr w:type="gramStart"/>
      <w:r w:rsidRPr="00D169FD">
        <w:rPr>
          <w:rFonts w:asciiTheme="majorHAnsi" w:hAnsiTheme="majorHAnsi"/>
          <w:sz w:val="24"/>
          <w:szCs w:val="24"/>
        </w:rPr>
        <w:t>number</w:t>
      </w:r>
      <w:proofErr w:type="gramEnd"/>
      <w:r w:rsidRPr="00D169FD">
        <w:rPr>
          <w:rFonts w:asciiTheme="majorHAnsi" w:hAnsiTheme="majorHAnsi"/>
          <w:sz w:val="24"/>
          <w:szCs w:val="24"/>
        </w:rPr>
        <w:t xml:space="preserve"> so I never mix up different payments. I also included a date and time field to log exactly when the transaction went through, along with a payment type section to show how the driver settled their bill—like whether they used cash or a card.</w:t>
      </w:r>
    </w:p>
    <w:p w14:paraId="080A01BC" w14:textId="77777777" w:rsidR="00D169FD" w:rsidRDefault="00D169FD" w:rsidP="00D169FD">
      <w:pPr>
        <w:rPr>
          <w:rFonts w:asciiTheme="majorHAnsi" w:hAnsiTheme="majorHAnsi"/>
          <w:sz w:val="24"/>
          <w:szCs w:val="24"/>
        </w:rPr>
      </w:pPr>
      <w:r w:rsidRPr="00D169FD">
        <w:rPr>
          <w:rFonts w:asciiTheme="majorHAnsi" w:hAnsiTheme="majorHAnsi"/>
          <w:sz w:val="24"/>
          <w:szCs w:val="24"/>
        </w:rPr>
        <w:t>To make sure the payment matches up with the correct person, I added the Booking ID. This directly links the money I received back to their original parking reservation. Finally, there is a field for the amount charged, which simply displays exactly how much the whole parking session cost in a standard money format.</w:t>
      </w:r>
    </w:p>
    <w:p w14:paraId="78D5D4A7" w14:textId="77777777" w:rsidR="000F6BC1" w:rsidRDefault="000F6BC1" w:rsidP="00D169FD">
      <w:pPr>
        <w:rPr>
          <w:rFonts w:asciiTheme="majorHAnsi" w:hAnsiTheme="majorHAnsi"/>
          <w:sz w:val="24"/>
          <w:szCs w:val="24"/>
        </w:rPr>
      </w:pPr>
    </w:p>
    <w:p w14:paraId="02788ABC" w14:textId="31575DE4" w:rsidR="000F6BC1" w:rsidRDefault="007D1AC0" w:rsidP="00D169FD">
      <w:pPr>
        <w:rPr>
          <w:rFonts w:ascii="ADLaM Display" w:hAnsi="ADLaM Display" w:cs="ADLaM Display"/>
          <w:b/>
          <w:bCs/>
          <w:sz w:val="24"/>
          <w:szCs w:val="24"/>
        </w:rPr>
      </w:pPr>
      <w:r>
        <w:rPr>
          <w:rFonts w:ascii="ADLaM Display" w:hAnsi="ADLaM Display" w:cs="ADLaM Display"/>
          <w:b/>
          <w:bCs/>
          <w:sz w:val="24"/>
          <w:szCs w:val="24"/>
        </w:rPr>
        <w:t>Parking Slots</w:t>
      </w:r>
      <w:r w:rsidR="00C60770">
        <w:rPr>
          <w:rFonts w:ascii="ADLaM Display" w:hAnsi="ADLaM Display" w:cs="ADLaM Display"/>
          <w:b/>
          <w:bCs/>
          <w:sz w:val="24"/>
          <w:szCs w:val="24"/>
        </w:rPr>
        <w:t xml:space="preserve"> </w:t>
      </w:r>
    </w:p>
    <w:p w14:paraId="192A631A" w14:textId="549E5A72" w:rsidR="007D1AC0" w:rsidRDefault="007D1AC0" w:rsidP="00D169FD">
      <w:pPr>
        <w:rPr>
          <w:rFonts w:ascii="ADLaM Display" w:hAnsi="ADLaM Display" w:cs="ADLaM Display"/>
          <w:b/>
          <w:bCs/>
          <w:sz w:val="24"/>
          <w:szCs w:val="24"/>
        </w:rPr>
      </w:pPr>
      <w:r>
        <w:rPr>
          <w:rFonts w:ascii="ADLaM Display" w:hAnsi="ADLaM Display" w:cs="ADLaM Display"/>
          <w:b/>
          <w:bCs/>
          <w:noProof/>
          <w:sz w:val="24"/>
          <w:szCs w:val="24"/>
        </w:rPr>
        <w:drawing>
          <wp:inline distT="0" distB="0" distL="0" distR="0" wp14:anchorId="5A009962" wp14:editId="30714495">
            <wp:extent cx="5311600" cy="1729890"/>
            <wp:effectExtent l="0" t="0" r="3810" b="3810"/>
            <wp:docPr id="17118575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857501" name="Picture 1711857501"/>
                    <pic:cNvPicPr/>
                  </pic:nvPicPr>
                  <pic:blipFill>
                    <a:blip r:embed="rId15">
                      <a:extLst>
                        <a:ext uri="{28A0092B-C50C-407E-A947-70E740481C1C}">
                          <a14:useLocalDpi xmlns:a14="http://schemas.microsoft.com/office/drawing/2010/main" val="0"/>
                        </a:ext>
                      </a:extLst>
                    </a:blip>
                    <a:stretch>
                      <a:fillRect/>
                    </a:stretch>
                  </pic:blipFill>
                  <pic:spPr>
                    <a:xfrm>
                      <a:off x="0" y="0"/>
                      <a:ext cx="5311600" cy="1729890"/>
                    </a:xfrm>
                    <a:prstGeom prst="rect">
                      <a:avLst/>
                    </a:prstGeom>
                  </pic:spPr>
                </pic:pic>
              </a:graphicData>
            </a:graphic>
          </wp:inline>
        </w:drawing>
      </w:r>
    </w:p>
    <w:p w14:paraId="1A2DAF8E" w14:textId="77777777" w:rsidR="00145CD0" w:rsidRPr="00145CD0" w:rsidRDefault="00145CD0" w:rsidP="00145CD0">
      <w:pPr>
        <w:rPr>
          <w:rFonts w:asciiTheme="majorHAnsi" w:hAnsiTheme="majorHAnsi" w:cs="ADLaM Display"/>
          <w:sz w:val="24"/>
          <w:szCs w:val="24"/>
        </w:rPr>
      </w:pPr>
      <w:r w:rsidRPr="00145CD0">
        <w:rPr>
          <w:rFonts w:asciiTheme="majorHAnsi" w:hAnsiTheme="majorHAnsi" w:cs="ADLaM Display"/>
          <w:sz w:val="24"/>
          <w:szCs w:val="24"/>
        </w:rPr>
        <w:t>This screenshot shows the Parking Slots table I created to keep track of the actual physical parking spaces. I set it up with four main columns to make my life easier.</w:t>
      </w:r>
    </w:p>
    <w:p w14:paraId="65B48CDC" w14:textId="77777777" w:rsidR="00145CD0" w:rsidRPr="00145CD0" w:rsidRDefault="00145CD0" w:rsidP="00145CD0">
      <w:pPr>
        <w:rPr>
          <w:rFonts w:asciiTheme="majorHAnsi" w:hAnsiTheme="majorHAnsi" w:cs="ADLaM Display"/>
          <w:sz w:val="24"/>
          <w:szCs w:val="24"/>
        </w:rPr>
      </w:pPr>
      <w:r w:rsidRPr="00145CD0">
        <w:rPr>
          <w:rFonts w:asciiTheme="majorHAnsi" w:hAnsiTheme="majorHAnsi" w:cs="ADLaM Display"/>
          <w:sz w:val="24"/>
          <w:szCs w:val="24"/>
        </w:rPr>
        <w:t xml:space="preserve">First, I gave every single space its own unique number, which I call the </w:t>
      </w:r>
      <w:r w:rsidRPr="00145CD0">
        <w:rPr>
          <w:rFonts w:asciiTheme="majorHAnsi" w:hAnsiTheme="majorHAnsi" w:cs="ADLaM Display"/>
          <w:b/>
          <w:bCs/>
          <w:sz w:val="24"/>
          <w:szCs w:val="24"/>
        </w:rPr>
        <w:t>Slot ID</w:t>
      </w:r>
      <w:r w:rsidRPr="00145CD0">
        <w:rPr>
          <w:rFonts w:asciiTheme="majorHAnsi" w:hAnsiTheme="majorHAnsi" w:cs="ADLaM Display"/>
          <w:sz w:val="24"/>
          <w:szCs w:val="24"/>
        </w:rPr>
        <w:t xml:space="preserve">, just so I never end up with duplicate spaces in the system. Since I manage a few different locations, I also added a </w:t>
      </w:r>
      <w:r w:rsidRPr="00145CD0">
        <w:rPr>
          <w:rFonts w:asciiTheme="majorHAnsi" w:hAnsiTheme="majorHAnsi" w:cs="ADLaM Display"/>
          <w:b/>
          <w:bCs/>
          <w:sz w:val="24"/>
          <w:szCs w:val="24"/>
        </w:rPr>
        <w:t>Site ID</w:t>
      </w:r>
      <w:r w:rsidRPr="00145CD0">
        <w:rPr>
          <w:rFonts w:asciiTheme="majorHAnsi" w:hAnsiTheme="majorHAnsi" w:cs="ADLaM Display"/>
          <w:sz w:val="24"/>
          <w:szCs w:val="24"/>
        </w:rPr>
        <w:t xml:space="preserve"> to link each parking spot directly to the correct physical garage or lot.</w:t>
      </w:r>
    </w:p>
    <w:p w14:paraId="5A8CCF8D" w14:textId="77777777" w:rsidR="00145CD0" w:rsidRPr="00145CD0" w:rsidRDefault="00145CD0" w:rsidP="00145CD0">
      <w:pPr>
        <w:rPr>
          <w:rFonts w:asciiTheme="majorHAnsi" w:hAnsiTheme="majorHAnsi" w:cs="ADLaM Display"/>
          <w:sz w:val="24"/>
          <w:szCs w:val="24"/>
        </w:rPr>
      </w:pPr>
      <w:r w:rsidRPr="00145CD0">
        <w:rPr>
          <w:rFonts w:asciiTheme="majorHAnsi" w:hAnsiTheme="majorHAnsi" w:cs="ADLaM Display"/>
          <w:sz w:val="24"/>
          <w:szCs w:val="24"/>
        </w:rPr>
        <w:t xml:space="preserve">I also needed a quick way to see what is going on in the lot at any given moment, so I included a </w:t>
      </w:r>
      <w:r w:rsidRPr="00145CD0">
        <w:rPr>
          <w:rFonts w:asciiTheme="majorHAnsi" w:hAnsiTheme="majorHAnsi" w:cs="ADLaM Display"/>
          <w:b/>
          <w:bCs/>
          <w:sz w:val="24"/>
          <w:szCs w:val="24"/>
        </w:rPr>
        <w:t>Slot Status</w:t>
      </w:r>
      <w:r w:rsidRPr="00145CD0">
        <w:rPr>
          <w:rFonts w:asciiTheme="majorHAnsi" w:hAnsiTheme="majorHAnsi" w:cs="ADLaM Display"/>
          <w:sz w:val="24"/>
          <w:szCs w:val="24"/>
        </w:rPr>
        <w:t xml:space="preserve"> field. This simply tells me right away if a space is currently empty or taken. Finally, I threw in a </w:t>
      </w:r>
      <w:r w:rsidRPr="00145CD0">
        <w:rPr>
          <w:rFonts w:asciiTheme="majorHAnsi" w:hAnsiTheme="majorHAnsi" w:cs="ADLaM Display"/>
          <w:b/>
          <w:bCs/>
          <w:sz w:val="24"/>
          <w:szCs w:val="24"/>
        </w:rPr>
        <w:t>Slot Type</w:t>
      </w:r>
      <w:r w:rsidRPr="00145CD0">
        <w:rPr>
          <w:rFonts w:asciiTheme="majorHAnsi" w:hAnsiTheme="majorHAnsi" w:cs="ADLaM Display"/>
          <w:sz w:val="24"/>
          <w:szCs w:val="24"/>
        </w:rPr>
        <w:t xml:space="preserve"> section so I know exactly what kind of vehicle can </w:t>
      </w:r>
      <w:proofErr w:type="gramStart"/>
      <w:r w:rsidRPr="00145CD0">
        <w:rPr>
          <w:rFonts w:asciiTheme="majorHAnsi" w:hAnsiTheme="majorHAnsi" w:cs="ADLaM Display"/>
          <w:sz w:val="24"/>
          <w:szCs w:val="24"/>
        </w:rPr>
        <w:t>actually fit</w:t>
      </w:r>
      <w:proofErr w:type="gramEnd"/>
      <w:r w:rsidRPr="00145CD0">
        <w:rPr>
          <w:rFonts w:asciiTheme="majorHAnsi" w:hAnsiTheme="majorHAnsi" w:cs="ADLaM Display"/>
          <w:sz w:val="24"/>
          <w:szCs w:val="24"/>
        </w:rPr>
        <w:t xml:space="preserve"> in the space, like whether it is meant for a motorcycle, a compact car, or a large van.</w:t>
      </w:r>
    </w:p>
    <w:p w14:paraId="5515BE68" w14:textId="49292CA5" w:rsidR="00577272" w:rsidRDefault="00C60740" w:rsidP="00D169FD">
      <w:pPr>
        <w:rPr>
          <w:rFonts w:ascii="ADLaM Display" w:hAnsi="ADLaM Display" w:cs="ADLaM Display"/>
          <w:b/>
          <w:bCs/>
          <w:sz w:val="24"/>
          <w:szCs w:val="24"/>
        </w:rPr>
      </w:pPr>
      <w:r>
        <w:rPr>
          <w:rFonts w:ascii="ADLaM Display" w:hAnsi="ADLaM Display" w:cs="ADLaM Display"/>
          <w:b/>
          <w:bCs/>
          <w:sz w:val="24"/>
          <w:szCs w:val="24"/>
        </w:rPr>
        <w:lastRenderedPageBreak/>
        <w:t>Parking Sites</w:t>
      </w:r>
    </w:p>
    <w:p w14:paraId="3433D732" w14:textId="1EE7A1F5" w:rsidR="00C60740" w:rsidRDefault="00C60740" w:rsidP="00D169FD">
      <w:pPr>
        <w:rPr>
          <w:rFonts w:ascii="ADLaM Display" w:hAnsi="ADLaM Display" w:cs="ADLaM Display"/>
          <w:b/>
          <w:bCs/>
          <w:sz w:val="24"/>
          <w:szCs w:val="24"/>
        </w:rPr>
      </w:pPr>
      <w:r>
        <w:rPr>
          <w:rFonts w:ascii="ADLaM Display" w:hAnsi="ADLaM Display" w:cs="ADLaM Display"/>
          <w:b/>
          <w:bCs/>
          <w:noProof/>
          <w:sz w:val="24"/>
          <w:szCs w:val="24"/>
        </w:rPr>
        <w:drawing>
          <wp:inline distT="0" distB="0" distL="0" distR="0" wp14:anchorId="373CE72E" wp14:editId="548C69A4">
            <wp:extent cx="5731510" cy="1705610"/>
            <wp:effectExtent l="0" t="0" r="2540" b="8890"/>
            <wp:docPr id="1780723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72315" name="Picture 178072315"/>
                    <pic:cNvPicPr/>
                  </pic:nvPicPr>
                  <pic:blipFill>
                    <a:blip r:embed="rId16">
                      <a:extLst>
                        <a:ext uri="{28A0092B-C50C-407E-A947-70E740481C1C}">
                          <a14:useLocalDpi xmlns:a14="http://schemas.microsoft.com/office/drawing/2010/main" val="0"/>
                        </a:ext>
                      </a:extLst>
                    </a:blip>
                    <a:stretch>
                      <a:fillRect/>
                    </a:stretch>
                  </pic:blipFill>
                  <pic:spPr>
                    <a:xfrm>
                      <a:off x="0" y="0"/>
                      <a:ext cx="5731510" cy="1705610"/>
                    </a:xfrm>
                    <a:prstGeom prst="rect">
                      <a:avLst/>
                    </a:prstGeom>
                  </pic:spPr>
                </pic:pic>
              </a:graphicData>
            </a:graphic>
          </wp:inline>
        </w:drawing>
      </w:r>
    </w:p>
    <w:p w14:paraId="676DA106" w14:textId="77777777" w:rsidR="00C60740" w:rsidRDefault="00C60740" w:rsidP="00D169FD">
      <w:pPr>
        <w:rPr>
          <w:rFonts w:ascii="ADLaM Display" w:hAnsi="ADLaM Display" w:cs="ADLaM Display"/>
          <w:b/>
          <w:bCs/>
          <w:sz w:val="24"/>
          <w:szCs w:val="24"/>
        </w:rPr>
      </w:pPr>
    </w:p>
    <w:p w14:paraId="6C34521A" w14:textId="77777777" w:rsidR="00B0689F" w:rsidRPr="00B0689F" w:rsidRDefault="00B0689F" w:rsidP="00B0689F">
      <w:pPr>
        <w:rPr>
          <w:rFonts w:asciiTheme="majorHAnsi" w:hAnsiTheme="majorHAnsi"/>
          <w:sz w:val="24"/>
          <w:szCs w:val="24"/>
        </w:rPr>
      </w:pPr>
      <w:r w:rsidRPr="00B0689F">
        <w:rPr>
          <w:rFonts w:asciiTheme="majorHAnsi" w:hAnsiTheme="majorHAnsi"/>
          <w:sz w:val="24"/>
          <w:szCs w:val="24"/>
        </w:rPr>
        <w:t>This screenshot breaks down the Parking Sites table, which I set up to manage all the different physical parking lots in my database. Since I am keeping track of multiple locations, I really needed a foolproof way to tell them all apart.</w:t>
      </w:r>
    </w:p>
    <w:p w14:paraId="2E3EB319" w14:textId="77777777" w:rsidR="00B0689F" w:rsidRPr="00B0689F" w:rsidRDefault="00B0689F" w:rsidP="00B0689F">
      <w:pPr>
        <w:rPr>
          <w:rFonts w:asciiTheme="majorHAnsi" w:hAnsiTheme="majorHAnsi"/>
          <w:sz w:val="24"/>
          <w:szCs w:val="24"/>
        </w:rPr>
      </w:pPr>
      <w:r w:rsidRPr="00B0689F">
        <w:rPr>
          <w:rFonts w:asciiTheme="majorHAnsi" w:hAnsiTheme="majorHAnsi"/>
          <w:sz w:val="24"/>
          <w:szCs w:val="24"/>
        </w:rPr>
        <w:t xml:space="preserve">To do that, I created a </w:t>
      </w:r>
      <w:r w:rsidRPr="00B0689F">
        <w:rPr>
          <w:rFonts w:asciiTheme="majorHAnsi" w:hAnsiTheme="majorHAnsi"/>
          <w:b/>
          <w:bCs/>
          <w:sz w:val="24"/>
          <w:szCs w:val="24"/>
        </w:rPr>
        <w:t>Site ID</w:t>
      </w:r>
      <w:r w:rsidRPr="00B0689F">
        <w:rPr>
          <w:rFonts w:asciiTheme="majorHAnsi" w:hAnsiTheme="majorHAnsi"/>
          <w:sz w:val="24"/>
          <w:szCs w:val="24"/>
        </w:rPr>
        <w:t xml:space="preserve">. This acts as my main reference code for every single garage or lot, guaranteeing I never accidentally confuse one facility with another. I also added a </w:t>
      </w:r>
      <w:r w:rsidRPr="00B0689F">
        <w:rPr>
          <w:rFonts w:asciiTheme="majorHAnsi" w:hAnsiTheme="majorHAnsi"/>
          <w:b/>
          <w:bCs/>
          <w:sz w:val="24"/>
          <w:szCs w:val="24"/>
        </w:rPr>
        <w:t>Site Name</w:t>
      </w:r>
      <w:r w:rsidRPr="00B0689F">
        <w:rPr>
          <w:rFonts w:asciiTheme="majorHAnsi" w:hAnsiTheme="majorHAnsi"/>
          <w:sz w:val="24"/>
          <w:szCs w:val="24"/>
        </w:rPr>
        <w:t xml:space="preserve"> field, which is basically just the everyday name I use for the lot—like 'Downtown Central' or 'Westside Station.' Along with that, I threw in a </w:t>
      </w:r>
      <w:proofErr w:type="gramStart"/>
      <w:r w:rsidRPr="00B0689F">
        <w:rPr>
          <w:rFonts w:asciiTheme="majorHAnsi" w:hAnsiTheme="majorHAnsi"/>
          <w:b/>
          <w:bCs/>
          <w:sz w:val="24"/>
          <w:szCs w:val="24"/>
        </w:rPr>
        <w:t>City</w:t>
      </w:r>
      <w:proofErr w:type="gramEnd"/>
      <w:r w:rsidRPr="00B0689F">
        <w:rPr>
          <w:rFonts w:asciiTheme="majorHAnsi" w:hAnsiTheme="majorHAnsi"/>
          <w:sz w:val="24"/>
          <w:szCs w:val="24"/>
        </w:rPr>
        <w:t xml:space="preserve"> column. It might seem basic, but it is super helpful for organizing my records, especially if I end up expanding into new areas and need to quickly sort my locations by town.</w:t>
      </w:r>
    </w:p>
    <w:p w14:paraId="36697F1A" w14:textId="77777777" w:rsidR="00B0689F" w:rsidRDefault="00B0689F" w:rsidP="00B0689F">
      <w:pPr>
        <w:rPr>
          <w:rFonts w:asciiTheme="majorHAnsi" w:hAnsiTheme="majorHAnsi"/>
          <w:sz w:val="24"/>
          <w:szCs w:val="24"/>
        </w:rPr>
      </w:pPr>
      <w:r w:rsidRPr="00B0689F">
        <w:rPr>
          <w:rFonts w:asciiTheme="majorHAnsi" w:hAnsiTheme="majorHAnsi"/>
          <w:sz w:val="24"/>
          <w:szCs w:val="24"/>
        </w:rPr>
        <w:t xml:space="preserve">Finally, I had to know exactly how many cars each location could handle, so I included a </w:t>
      </w:r>
      <w:r w:rsidRPr="00B0689F">
        <w:rPr>
          <w:rFonts w:asciiTheme="majorHAnsi" w:hAnsiTheme="majorHAnsi"/>
          <w:b/>
          <w:bCs/>
          <w:sz w:val="24"/>
          <w:szCs w:val="24"/>
        </w:rPr>
        <w:t>Max Capacity</w:t>
      </w:r>
      <w:r w:rsidRPr="00B0689F">
        <w:rPr>
          <w:rFonts w:asciiTheme="majorHAnsi" w:hAnsiTheme="majorHAnsi"/>
          <w:sz w:val="24"/>
          <w:szCs w:val="24"/>
        </w:rPr>
        <w:t xml:space="preserve"> field. This is just a simple number that tells me the absolute maximum amount of parking spaces that physically exist at that specific site at any given time. Putting </w:t>
      </w:r>
      <w:proofErr w:type="gramStart"/>
      <w:r w:rsidRPr="00B0689F">
        <w:rPr>
          <w:rFonts w:asciiTheme="majorHAnsi" w:hAnsiTheme="majorHAnsi"/>
          <w:sz w:val="24"/>
          <w:szCs w:val="24"/>
        </w:rPr>
        <w:t>all of</w:t>
      </w:r>
      <w:proofErr w:type="gramEnd"/>
      <w:r w:rsidRPr="00B0689F">
        <w:rPr>
          <w:rFonts w:asciiTheme="majorHAnsi" w:hAnsiTheme="majorHAnsi"/>
          <w:sz w:val="24"/>
          <w:szCs w:val="24"/>
        </w:rPr>
        <w:t xml:space="preserve"> this together just gives me a </w:t>
      </w:r>
      <w:proofErr w:type="gramStart"/>
      <w:r w:rsidRPr="00B0689F">
        <w:rPr>
          <w:rFonts w:asciiTheme="majorHAnsi" w:hAnsiTheme="majorHAnsi"/>
          <w:sz w:val="24"/>
          <w:szCs w:val="24"/>
        </w:rPr>
        <w:t>really clear</w:t>
      </w:r>
      <w:proofErr w:type="gramEnd"/>
      <w:r w:rsidRPr="00B0689F">
        <w:rPr>
          <w:rFonts w:asciiTheme="majorHAnsi" w:hAnsiTheme="majorHAnsi"/>
          <w:sz w:val="24"/>
          <w:szCs w:val="24"/>
        </w:rPr>
        <w:t>, big-picture view of the entire parking operation</w:t>
      </w:r>
    </w:p>
    <w:p w14:paraId="36F4BE47" w14:textId="77777777" w:rsidR="0004618B" w:rsidRDefault="0004618B" w:rsidP="00B0689F">
      <w:pPr>
        <w:rPr>
          <w:rFonts w:asciiTheme="majorHAnsi" w:hAnsiTheme="majorHAnsi"/>
          <w:sz w:val="24"/>
          <w:szCs w:val="24"/>
        </w:rPr>
      </w:pPr>
    </w:p>
    <w:p w14:paraId="1F25892D" w14:textId="77777777" w:rsidR="00557F40" w:rsidRDefault="00557F40" w:rsidP="00B0689F">
      <w:pPr>
        <w:rPr>
          <w:rFonts w:asciiTheme="majorHAnsi" w:hAnsiTheme="majorHAnsi"/>
          <w:sz w:val="24"/>
          <w:szCs w:val="24"/>
        </w:rPr>
      </w:pPr>
    </w:p>
    <w:p w14:paraId="36C83802" w14:textId="77777777" w:rsidR="00557F40" w:rsidRDefault="00557F40" w:rsidP="00B0689F">
      <w:pPr>
        <w:rPr>
          <w:rFonts w:asciiTheme="majorHAnsi" w:hAnsiTheme="majorHAnsi"/>
          <w:sz w:val="24"/>
          <w:szCs w:val="24"/>
        </w:rPr>
      </w:pPr>
    </w:p>
    <w:p w14:paraId="7D4D6709" w14:textId="77777777" w:rsidR="00557F40" w:rsidRDefault="00557F40" w:rsidP="00B0689F">
      <w:pPr>
        <w:rPr>
          <w:rFonts w:asciiTheme="majorHAnsi" w:hAnsiTheme="majorHAnsi"/>
          <w:sz w:val="24"/>
          <w:szCs w:val="24"/>
        </w:rPr>
      </w:pPr>
    </w:p>
    <w:p w14:paraId="715EDC10" w14:textId="77777777" w:rsidR="00557F40" w:rsidRDefault="00557F40" w:rsidP="00B0689F">
      <w:pPr>
        <w:rPr>
          <w:rFonts w:asciiTheme="majorHAnsi" w:hAnsiTheme="majorHAnsi"/>
          <w:sz w:val="24"/>
          <w:szCs w:val="24"/>
        </w:rPr>
      </w:pPr>
    </w:p>
    <w:p w14:paraId="65D3361A" w14:textId="77777777" w:rsidR="00557F40" w:rsidRDefault="00557F40" w:rsidP="00B0689F">
      <w:pPr>
        <w:rPr>
          <w:rFonts w:asciiTheme="majorHAnsi" w:hAnsiTheme="majorHAnsi"/>
          <w:sz w:val="24"/>
          <w:szCs w:val="24"/>
        </w:rPr>
      </w:pPr>
    </w:p>
    <w:p w14:paraId="1A6B11FA" w14:textId="77777777" w:rsidR="00557F40" w:rsidRDefault="00557F40" w:rsidP="00B0689F">
      <w:pPr>
        <w:rPr>
          <w:rFonts w:asciiTheme="majorHAnsi" w:hAnsiTheme="majorHAnsi"/>
          <w:sz w:val="24"/>
          <w:szCs w:val="24"/>
        </w:rPr>
      </w:pPr>
    </w:p>
    <w:p w14:paraId="676A0D6F" w14:textId="77777777" w:rsidR="00557F40" w:rsidRDefault="00557F40" w:rsidP="00B0689F">
      <w:pPr>
        <w:rPr>
          <w:rFonts w:asciiTheme="majorHAnsi" w:hAnsiTheme="majorHAnsi"/>
          <w:sz w:val="24"/>
          <w:szCs w:val="24"/>
        </w:rPr>
      </w:pPr>
    </w:p>
    <w:p w14:paraId="09A6348D" w14:textId="77777777" w:rsidR="00557F40" w:rsidRDefault="00557F40" w:rsidP="00B0689F">
      <w:pPr>
        <w:rPr>
          <w:rFonts w:asciiTheme="majorHAnsi" w:hAnsiTheme="majorHAnsi"/>
          <w:sz w:val="24"/>
          <w:szCs w:val="24"/>
        </w:rPr>
      </w:pPr>
    </w:p>
    <w:p w14:paraId="0D93564F" w14:textId="77777777" w:rsidR="00557F40" w:rsidRDefault="00557F40" w:rsidP="00B0689F">
      <w:pPr>
        <w:rPr>
          <w:rFonts w:asciiTheme="majorHAnsi" w:hAnsiTheme="majorHAnsi"/>
          <w:sz w:val="24"/>
          <w:szCs w:val="24"/>
        </w:rPr>
      </w:pPr>
    </w:p>
    <w:p w14:paraId="3221A6F3" w14:textId="77777777" w:rsidR="00557F40" w:rsidRDefault="00557F40" w:rsidP="00B0689F">
      <w:pPr>
        <w:rPr>
          <w:rFonts w:asciiTheme="majorHAnsi" w:hAnsiTheme="majorHAnsi"/>
          <w:sz w:val="24"/>
          <w:szCs w:val="24"/>
        </w:rPr>
      </w:pPr>
    </w:p>
    <w:p w14:paraId="053AEB97" w14:textId="75FB1E2E" w:rsidR="0004618B" w:rsidRPr="0004618B" w:rsidRDefault="0004618B" w:rsidP="00B0689F">
      <w:pPr>
        <w:rPr>
          <w:rFonts w:ascii="ADLaM Display" w:hAnsi="ADLaM Display" w:cs="ADLaM Display"/>
          <w:b/>
          <w:bCs/>
          <w:sz w:val="24"/>
          <w:szCs w:val="24"/>
        </w:rPr>
      </w:pPr>
      <w:r w:rsidRPr="0004618B">
        <w:rPr>
          <w:rFonts w:ascii="ADLaM Display" w:hAnsi="ADLaM Display" w:cs="ADLaM Display"/>
          <w:b/>
          <w:bCs/>
          <w:sz w:val="24"/>
          <w:szCs w:val="24"/>
        </w:rPr>
        <w:lastRenderedPageBreak/>
        <w:t>ER Diagram</w:t>
      </w:r>
    </w:p>
    <w:p w14:paraId="6DEA612F" w14:textId="7BB61A0D" w:rsidR="00072904" w:rsidRDefault="00684C6C" w:rsidP="00345F0C">
      <w:pPr>
        <w:rPr>
          <w:rFonts w:asciiTheme="majorHAnsi" w:hAnsiTheme="majorHAnsi"/>
          <w:sz w:val="24"/>
          <w:szCs w:val="24"/>
          <w:lang w:val="en-US"/>
        </w:rPr>
      </w:pPr>
      <w:r>
        <w:rPr>
          <w:rFonts w:asciiTheme="majorHAnsi" w:hAnsiTheme="majorHAnsi"/>
          <w:sz w:val="24"/>
          <w:szCs w:val="24"/>
          <w:lang w:val="en-US"/>
        </w:rPr>
        <w:t xml:space="preserve">   </w:t>
      </w:r>
      <w:r w:rsidR="00BB0ADB">
        <w:rPr>
          <w:rFonts w:asciiTheme="majorHAnsi" w:hAnsiTheme="majorHAnsi"/>
          <w:noProof/>
          <w:sz w:val="24"/>
          <w:szCs w:val="24"/>
          <w:lang w:val="en-US"/>
        </w:rPr>
        <w:drawing>
          <wp:inline distT="0" distB="0" distL="0" distR="0" wp14:anchorId="14126AC6" wp14:editId="3E61FE2C">
            <wp:extent cx="5731510" cy="3520440"/>
            <wp:effectExtent l="0" t="0" r="2540" b="3810"/>
            <wp:docPr id="626993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93227" name="Picture 626993227"/>
                    <pic:cNvPicPr/>
                  </pic:nvPicPr>
                  <pic:blipFill>
                    <a:blip r:embed="rId17">
                      <a:extLst>
                        <a:ext uri="{28A0092B-C50C-407E-A947-70E740481C1C}">
                          <a14:useLocalDpi xmlns:a14="http://schemas.microsoft.com/office/drawing/2010/main" val="0"/>
                        </a:ext>
                      </a:extLst>
                    </a:blip>
                    <a:stretch>
                      <a:fillRect/>
                    </a:stretch>
                  </pic:blipFill>
                  <pic:spPr>
                    <a:xfrm>
                      <a:off x="0" y="0"/>
                      <a:ext cx="5731510" cy="3520440"/>
                    </a:xfrm>
                    <a:prstGeom prst="rect">
                      <a:avLst/>
                    </a:prstGeom>
                  </pic:spPr>
                </pic:pic>
              </a:graphicData>
            </a:graphic>
          </wp:inline>
        </w:drawing>
      </w:r>
    </w:p>
    <w:p w14:paraId="7ED91FA5" w14:textId="28FE212A" w:rsidR="00BB0ADB" w:rsidRDefault="00BB0ADB" w:rsidP="00345F0C">
      <w:pPr>
        <w:rPr>
          <w:rFonts w:ascii="ADLaM Display" w:hAnsi="ADLaM Display" w:cs="ADLaM Display"/>
          <w:b/>
          <w:bCs/>
          <w:sz w:val="24"/>
          <w:szCs w:val="24"/>
          <w:lang w:val="en-US"/>
        </w:rPr>
      </w:pPr>
      <w:r>
        <w:rPr>
          <w:rFonts w:ascii="ADLaM Display" w:hAnsi="ADLaM Display" w:cs="ADLaM Display"/>
          <w:b/>
          <w:bCs/>
          <w:sz w:val="24"/>
          <w:szCs w:val="24"/>
          <w:lang w:val="en-US"/>
        </w:rPr>
        <w:t>Relationship Report</w:t>
      </w:r>
    </w:p>
    <w:p w14:paraId="35148E81" w14:textId="093E5836" w:rsidR="00BB0ADB" w:rsidRDefault="00BB0ADB"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37CACE7C" wp14:editId="5FDEFD3F">
            <wp:extent cx="5731510" cy="3507105"/>
            <wp:effectExtent l="0" t="0" r="2540" b="0"/>
            <wp:docPr id="4192727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72794" name="Picture 419272794"/>
                    <pic:cNvPicPr/>
                  </pic:nvPicPr>
                  <pic:blipFill>
                    <a:blip r:embed="rId18">
                      <a:extLst>
                        <a:ext uri="{28A0092B-C50C-407E-A947-70E740481C1C}">
                          <a14:useLocalDpi xmlns:a14="http://schemas.microsoft.com/office/drawing/2010/main" val="0"/>
                        </a:ext>
                      </a:extLst>
                    </a:blip>
                    <a:stretch>
                      <a:fillRect/>
                    </a:stretch>
                  </pic:blipFill>
                  <pic:spPr>
                    <a:xfrm>
                      <a:off x="0" y="0"/>
                      <a:ext cx="5731510" cy="3507105"/>
                    </a:xfrm>
                    <a:prstGeom prst="rect">
                      <a:avLst/>
                    </a:prstGeom>
                  </pic:spPr>
                </pic:pic>
              </a:graphicData>
            </a:graphic>
          </wp:inline>
        </w:drawing>
      </w:r>
    </w:p>
    <w:p w14:paraId="35607BF9" w14:textId="77777777" w:rsidR="00C4638C" w:rsidRDefault="00C4638C" w:rsidP="00C4638C">
      <w:pPr>
        <w:rPr>
          <w:rFonts w:asciiTheme="majorHAnsi" w:hAnsiTheme="majorHAnsi" w:cs="ADLaM Display"/>
          <w:sz w:val="24"/>
          <w:szCs w:val="24"/>
        </w:rPr>
      </w:pPr>
    </w:p>
    <w:p w14:paraId="54FAE2DA" w14:textId="77777777" w:rsidR="00C4638C" w:rsidRDefault="00C4638C" w:rsidP="00C4638C">
      <w:pPr>
        <w:rPr>
          <w:rFonts w:asciiTheme="majorHAnsi" w:hAnsiTheme="majorHAnsi" w:cs="ADLaM Display"/>
          <w:sz w:val="24"/>
          <w:szCs w:val="24"/>
        </w:rPr>
      </w:pPr>
    </w:p>
    <w:p w14:paraId="48B0D3AF" w14:textId="5180CB0F" w:rsidR="00C4638C" w:rsidRPr="00C4638C" w:rsidRDefault="00C4638C" w:rsidP="00C4638C">
      <w:pPr>
        <w:rPr>
          <w:rFonts w:asciiTheme="majorHAnsi" w:hAnsiTheme="majorHAnsi" w:cs="ADLaM Display"/>
          <w:b/>
          <w:bCs/>
          <w:sz w:val="28"/>
          <w:szCs w:val="28"/>
        </w:rPr>
      </w:pPr>
      <w:r w:rsidRPr="00C4638C">
        <w:rPr>
          <w:rFonts w:asciiTheme="majorHAnsi" w:hAnsiTheme="majorHAnsi" w:cs="ADLaM Display"/>
          <w:b/>
          <w:bCs/>
          <w:sz w:val="28"/>
          <w:szCs w:val="28"/>
        </w:rPr>
        <w:lastRenderedPageBreak/>
        <w:t>How the Database Tables Connect</w:t>
      </w:r>
    </w:p>
    <w:p w14:paraId="42B5BA90" w14:textId="77777777" w:rsidR="00C4638C" w:rsidRPr="00C4638C" w:rsidRDefault="00C4638C" w:rsidP="00C4638C">
      <w:pPr>
        <w:numPr>
          <w:ilvl w:val="0"/>
          <w:numId w:val="5"/>
        </w:numPr>
        <w:rPr>
          <w:rFonts w:asciiTheme="majorHAnsi" w:hAnsiTheme="majorHAnsi" w:cs="ADLaM Display"/>
          <w:sz w:val="24"/>
          <w:szCs w:val="24"/>
        </w:rPr>
      </w:pPr>
      <w:r w:rsidRPr="00C4638C">
        <w:rPr>
          <w:rFonts w:asciiTheme="majorHAnsi" w:hAnsiTheme="majorHAnsi" w:cs="ADLaM Display"/>
          <w:sz w:val="24"/>
          <w:szCs w:val="24"/>
        </w:rPr>
        <w:t xml:space="preserve">Customers and Vehicles (1-to-Many): I chose this setup because people often own more than one car. By doing it this way, I only </w:t>
      </w:r>
      <w:proofErr w:type="gramStart"/>
      <w:r w:rsidRPr="00C4638C">
        <w:rPr>
          <w:rFonts w:asciiTheme="majorHAnsi" w:hAnsiTheme="majorHAnsi" w:cs="ADLaM Display"/>
          <w:sz w:val="24"/>
          <w:szCs w:val="24"/>
        </w:rPr>
        <w:t>have to</w:t>
      </w:r>
      <w:proofErr w:type="gramEnd"/>
      <w:r w:rsidRPr="00C4638C">
        <w:rPr>
          <w:rFonts w:asciiTheme="majorHAnsi" w:hAnsiTheme="majorHAnsi" w:cs="ADLaM Display"/>
          <w:sz w:val="24"/>
          <w:szCs w:val="24"/>
        </w:rPr>
        <w:t xml:space="preserve"> enter a customer's details once. I then just link their cars to their profile using an ID, which cuts down on duplicate data.</w:t>
      </w:r>
    </w:p>
    <w:p w14:paraId="50C305EC" w14:textId="77777777" w:rsidR="00C4638C" w:rsidRPr="00C4638C" w:rsidRDefault="00C4638C" w:rsidP="00C4638C">
      <w:pPr>
        <w:numPr>
          <w:ilvl w:val="0"/>
          <w:numId w:val="5"/>
        </w:numPr>
        <w:rPr>
          <w:rFonts w:asciiTheme="majorHAnsi" w:hAnsiTheme="majorHAnsi" w:cs="ADLaM Display"/>
          <w:sz w:val="24"/>
          <w:szCs w:val="24"/>
        </w:rPr>
      </w:pPr>
      <w:r w:rsidRPr="00C4638C">
        <w:rPr>
          <w:rFonts w:asciiTheme="majorHAnsi" w:hAnsiTheme="majorHAnsi" w:cs="ADLaM Display"/>
          <w:sz w:val="24"/>
          <w:szCs w:val="24"/>
        </w:rPr>
        <w:t>Vehicles and Bookings (1-to-Many): A single car will probably visit the parking lot multiple times, creating several different booking records over time. However, each individual booking is tied to just that one specific car.</w:t>
      </w:r>
    </w:p>
    <w:p w14:paraId="64C6FFE1" w14:textId="77777777" w:rsidR="00C4638C" w:rsidRPr="00C4638C" w:rsidRDefault="00C4638C" w:rsidP="00C4638C">
      <w:pPr>
        <w:numPr>
          <w:ilvl w:val="0"/>
          <w:numId w:val="5"/>
        </w:numPr>
        <w:rPr>
          <w:rFonts w:asciiTheme="majorHAnsi" w:hAnsiTheme="majorHAnsi" w:cs="ADLaM Display"/>
          <w:sz w:val="24"/>
          <w:szCs w:val="24"/>
        </w:rPr>
      </w:pPr>
      <w:r w:rsidRPr="00C4638C">
        <w:rPr>
          <w:rFonts w:asciiTheme="majorHAnsi" w:hAnsiTheme="majorHAnsi" w:cs="ADLaM Display"/>
          <w:sz w:val="24"/>
          <w:szCs w:val="24"/>
        </w:rPr>
        <w:t>Parking Sites and Parking Slots (1-to-Many): This is straightforward: a main parking lot (the site) holds lots of individual parking spaces (slots).</w:t>
      </w:r>
    </w:p>
    <w:p w14:paraId="41535014" w14:textId="77777777" w:rsidR="00C4638C" w:rsidRPr="00C4638C" w:rsidRDefault="00C4638C" w:rsidP="00C4638C">
      <w:pPr>
        <w:numPr>
          <w:ilvl w:val="0"/>
          <w:numId w:val="5"/>
        </w:numPr>
        <w:rPr>
          <w:rFonts w:asciiTheme="majorHAnsi" w:hAnsiTheme="majorHAnsi" w:cs="ADLaM Display"/>
          <w:sz w:val="24"/>
          <w:szCs w:val="24"/>
        </w:rPr>
      </w:pPr>
      <w:r w:rsidRPr="00C4638C">
        <w:rPr>
          <w:rFonts w:asciiTheme="majorHAnsi" w:hAnsiTheme="majorHAnsi" w:cs="ADLaM Display"/>
          <w:sz w:val="24"/>
          <w:szCs w:val="24"/>
        </w:rPr>
        <w:t xml:space="preserve">Parking Slots and Bookings (1-to-Many): A single parking space gets reserved </w:t>
      </w:r>
      <w:proofErr w:type="gramStart"/>
      <w:r w:rsidRPr="00C4638C">
        <w:rPr>
          <w:rFonts w:asciiTheme="majorHAnsi" w:hAnsiTheme="majorHAnsi" w:cs="ADLaM Display"/>
          <w:sz w:val="24"/>
          <w:szCs w:val="24"/>
        </w:rPr>
        <w:t>over and over again</w:t>
      </w:r>
      <w:proofErr w:type="gramEnd"/>
      <w:r w:rsidRPr="00C4638C">
        <w:rPr>
          <w:rFonts w:asciiTheme="majorHAnsi" w:hAnsiTheme="majorHAnsi" w:cs="ADLaM Display"/>
          <w:sz w:val="24"/>
          <w:szCs w:val="24"/>
        </w:rPr>
        <w:t xml:space="preserve"> by different people at different times.</w:t>
      </w:r>
    </w:p>
    <w:p w14:paraId="3433D3FA" w14:textId="77777777" w:rsidR="00C4638C" w:rsidRPr="00C4638C" w:rsidRDefault="00C4638C" w:rsidP="00C4638C">
      <w:pPr>
        <w:numPr>
          <w:ilvl w:val="0"/>
          <w:numId w:val="5"/>
        </w:numPr>
        <w:rPr>
          <w:rFonts w:asciiTheme="majorHAnsi" w:hAnsiTheme="majorHAnsi" w:cs="ADLaM Display"/>
          <w:sz w:val="24"/>
          <w:szCs w:val="24"/>
        </w:rPr>
      </w:pPr>
      <w:r w:rsidRPr="00C4638C">
        <w:rPr>
          <w:rFonts w:asciiTheme="majorHAnsi" w:hAnsiTheme="majorHAnsi" w:cs="ADLaM Display"/>
          <w:sz w:val="24"/>
          <w:szCs w:val="24"/>
        </w:rPr>
        <w:t>Bookings and Payments (1-to-1): Every time someone parks, it generates exactly one payment. Keeping this as a direct one-to-one link helps me keep the billing simple and stops the system from accidentally charging someone twice.</w:t>
      </w:r>
    </w:p>
    <w:p w14:paraId="4357E6F3" w14:textId="77777777" w:rsidR="00C4638C" w:rsidRPr="00C4638C" w:rsidRDefault="00C4638C" w:rsidP="00C4638C">
      <w:pPr>
        <w:rPr>
          <w:rFonts w:asciiTheme="majorHAnsi" w:hAnsiTheme="majorHAnsi" w:cs="ADLaM Display"/>
          <w:b/>
          <w:bCs/>
          <w:sz w:val="28"/>
          <w:szCs w:val="28"/>
        </w:rPr>
      </w:pPr>
      <w:r w:rsidRPr="00C4638C">
        <w:rPr>
          <w:rFonts w:asciiTheme="majorHAnsi" w:hAnsiTheme="majorHAnsi" w:cs="ADLaM Display"/>
          <w:b/>
          <w:bCs/>
          <w:sz w:val="28"/>
          <w:szCs w:val="28"/>
        </w:rPr>
        <w:t>Cleaning Up the Data (Normalisation)</w:t>
      </w:r>
    </w:p>
    <w:p w14:paraId="1E43DCE9" w14:textId="77777777" w:rsidR="00C4638C" w:rsidRPr="00C4638C" w:rsidRDefault="00C4638C" w:rsidP="00C4638C">
      <w:pPr>
        <w:rPr>
          <w:rFonts w:asciiTheme="majorHAnsi" w:hAnsiTheme="majorHAnsi" w:cs="ADLaM Display"/>
          <w:sz w:val="24"/>
          <w:szCs w:val="24"/>
        </w:rPr>
      </w:pPr>
      <w:r w:rsidRPr="00C4638C">
        <w:rPr>
          <w:rFonts w:asciiTheme="majorHAnsi" w:hAnsiTheme="majorHAnsi" w:cs="ADLaM Display"/>
          <w:sz w:val="24"/>
          <w:szCs w:val="24"/>
        </w:rPr>
        <w:t>Database normalisation is basically a way to tidy up how information is stored. My goal is to get rid of duplicate data and stop weird glitches from happening when I try to add, delete, or update records (Suciu et al., 2022). This is measured in stages called Normalisation Forms (NF), and I focused on the first three: 1NF, 2NF, and 3NF.</w:t>
      </w:r>
    </w:p>
    <w:p w14:paraId="2C7E87F3" w14:textId="77777777" w:rsidR="00C4638C" w:rsidRPr="00C4638C" w:rsidRDefault="00C4638C" w:rsidP="00C4638C">
      <w:pPr>
        <w:numPr>
          <w:ilvl w:val="0"/>
          <w:numId w:val="6"/>
        </w:numPr>
        <w:rPr>
          <w:rFonts w:asciiTheme="majorHAnsi" w:hAnsiTheme="majorHAnsi" w:cs="ADLaM Display"/>
          <w:sz w:val="24"/>
          <w:szCs w:val="24"/>
        </w:rPr>
      </w:pPr>
      <w:r w:rsidRPr="00C4638C">
        <w:rPr>
          <w:rFonts w:asciiTheme="majorHAnsi" w:hAnsiTheme="majorHAnsi" w:cs="ADLaM Display"/>
          <w:sz w:val="24"/>
          <w:szCs w:val="24"/>
        </w:rPr>
        <w:t>1NF (First Normal Form): This rule just means every box in a table should only hold one single piece of information. I made sure not to cram a list or multiple values into one cell (Huyen, 2022).</w:t>
      </w:r>
    </w:p>
    <w:p w14:paraId="0D323CB0" w14:textId="77777777" w:rsidR="00C4638C" w:rsidRPr="00C4638C" w:rsidRDefault="00C4638C" w:rsidP="00C4638C">
      <w:pPr>
        <w:numPr>
          <w:ilvl w:val="0"/>
          <w:numId w:val="6"/>
        </w:numPr>
        <w:rPr>
          <w:rFonts w:asciiTheme="majorHAnsi" w:hAnsiTheme="majorHAnsi" w:cs="ADLaM Display"/>
          <w:sz w:val="24"/>
          <w:szCs w:val="24"/>
        </w:rPr>
      </w:pPr>
      <w:r w:rsidRPr="00C4638C">
        <w:rPr>
          <w:rFonts w:asciiTheme="majorHAnsi" w:hAnsiTheme="majorHAnsi" w:cs="ADLaM Display"/>
          <w:sz w:val="24"/>
          <w:szCs w:val="24"/>
        </w:rPr>
        <w:t>2NF (Second Normal Form): After passing the 1NF rule, this step ensures every normal piece of data is fully tied to the main ID (primary key) of that table.</w:t>
      </w:r>
    </w:p>
    <w:p w14:paraId="5B4EE362" w14:textId="77777777" w:rsidR="00C4638C" w:rsidRPr="00C4638C" w:rsidRDefault="00C4638C" w:rsidP="00C4638C">
      <w:pPr>
        <w:numPr>
          <w:ilvl w:val="0"/>
          <w:numId w:val="6"/>
        </w:numPr>
        <w:rPr>
          <w:rFonts w:asciiTheme="majorHAnsi" w:hAnsiTheme="majorHAnsi" w:cs="ADLaM Display"/>
          <w:sz w:val="24"/>
          <w:szCs w:val="24"/>
        </w:rPr>
      </w:pPr>
      <w:r w:rsidRPr="00C4638C">
        <w:rPr>
          <w:rFonts w:asciiTheme="majorHAnsi" w:hAnsiTheme="majorHAnsi" w:cs="ADLaM Display"/>
          <w:sz w:val="24"/>
          <w:szCs w:val="24"/>
        </w:rPr>
        <w:t xml:space="preserve">3NF (Third Normal Form): Once it passes 2NF, I had to make sure that regular columns don't secretly rely on other regular columns. Everything </w:t>
      </w:r>
      <w:proofErr w:type="gramStart"/>
      <w:r w:rsidRPr="00C4638C">
        <w:rPr>
          <w:rFonts w:asciiTheme="majorHAnsi" w:hAnsiTheme="majorHAnsi" w:cs="ADLaM Display"/>
          <w:sz w:val="24"/>
          <w:szCs w:val="24"/>
        </w:rPr>
        <w:t>has to</w:t>
      </w:r>
      <w:proofErr w:type="gramEnd"/>
      <w:r w:rsidRPr="00C4638C">
        <w:rPr>
          <w:rFonts w:asciiTheme="majorHAnsi" w:hAnsiTheme="majorHAnsi" w:cs="ADLaM Display"/>
          <w:sz w:val="24"/>
          <w:szCs w:val="24"/>
        </w:rPr>
        <w:t xml:space="preserve"> point directly back to the main ID (Huyen, 2022).</w:t>
      </w:r>
    </w:p>
    <w:p w14:paraId="7C761052" w14:textId="77777777" w:rsidR="00C4638C" w:rsidRPr="0041317C" w:rsidRDefault="00C4638C" w:rsidP="00C4638C">
      <w:pPr>
        <w:rPr>
          <w:rFonts w:asciiTheme="majorHAnsi" w:hAnsiTheme="majorHAnsi" w:cs="ADLaM Display"/>
          <w:b/>
          <w:bCs/>
          <w:sz w:val="28"/>
          <w:szCs w:val="28"/>
        </w:rPr>
      </w:pPr>
      <w:r w:rsidRPr="0041317C">
        <w:rPr>
          <w:rFonts w:asciiTheme="majorHAnsi" w:hAnsiTheme="majorHAnsi" w:cs="ADLaM Display"/>
          <w:b/>
          <w:bCs/>
          <w:sz w:val="28"/>
          <w:szCs w:val="28"/>
        </w:rPr>
        <w:t>Hitting the 3NF Standard in This Project</w:t>
      </w:r>
    </w:p>
    <w:p w14:paraId="585D254E" w14:textId="77777777" w:rsidR="00C4638C" w:rsidRPr="00C4638C" w:rsidRDefault="00C4638C" w:rsidP="00C4638C">
      <w:pPr>
        <w:rPr>
          <w:rFonts w:asciiTheme="majorHAnsi" w:hAnsiTheme="majorHAnsi" w:cs="ADLaM Display"/>
          <w:sz w:val="24"/>
          <w:szCs w:val="24"/>
        </w:rPr>
      </w:pPr>
      <w:r w:rsidRPr="00C4638C">
        <w:rPr>
          <w:rFonts w:asciiTheme="majorHAnsi" w:hAnsiTheme="majorHAnsi" w:cs="ADLaM Display"/>
          <w:sz w:val="24"/>
          <w:szCs w:val="24"/>
        </w:rPr>
        <w:t>Looking at my database plan, the design successfully reaches 3NF.</w:t>
      </w:r>
    </w:p>
    <w:p w14:paraId="6F374FF5" w14:textId="47FBD2BD" w:rsidR="00C4638C" w:rsidRPr="00C4638C" w:rsidRDefault="00C4638C" w:rsidP="00C4638C">
      <w:pPr>
        <w:rPr>
          <w:rFonts w:asciiTheme="majorHAnsi" w:hAnsiTheme="majorHAnsi" w:cs="ADLaM Display"/>
          <w:sz w:val="24"/>
          <w:szCs w:val="24"/>
        </w:rPr>
      </w:pPr>
      <w:r w:rsidRPr="00C4638C">
        <w:rPr>
          <w:rFonts w:asciiTheme="majorHAnsi" w:hAnsiTheme="majorHAnsi" w:cs="ADLaM Display"/>
          <w:sz w:val="24"/>
          <w:szCs w:val="24"/>
        </w:rPr>
        <w:t xml:space="preserve">First off, it naturally covers the rules for 1NF and 2NF by avoiding messy, doubled-up data. Every column holds just one specific thing—for example, I split names into FirstName and LastName. I also made sure that every detail relies solely on its main ID. A car's license plate, for instance, is only tied to the </w:t>
      </w:r>
      <w:proofErr w:type="spellStart"/>
      <w:r w:rsidRPr="00C4638C">
        <w:rPr>
          <w:rFonts w:asciiTheme="majorHAnsi" w:hAnsiTheme="majorHAnsi" w:cs="ADLaM Display"/>
          <w:sz w:val="24"/>
          <w:szCs w:val="24"/>
        </w:rPr>
        <w:t>VehicleID</w:t>
      </w:r>
      <w:proofErr w:type="spellEnd"/>
      <w:r w:rsidRPr="00C4638C">
        <w:rPr>
          <w:rFonts w:asciiTheme="majorHAnsi" w:hAnsiTheme="majorHAnsi" w:cs="ADLaM Display"/>
          <w:sz w:val="24"/>
          <w:szCs w:val="24"/>
        </w:rPr>
        <w:t>.</w:t>
      </w:r>
      <w:r w:rsidR="00ED3D9A">
        <w:rPr>
          <w:rFonts w:asciiTheme="majorHAnsi" w:hAnsiTheme="majorHAnsi" w:cs="ADLaM Display"/>
          <w:sz w:val="24"/>
          <w:szCs w:val="24"/>
        </w:rPr>
        <w:t xml:space="preserve"> </w:t>
      </w:r>
      <w:r w:rsidRPr="00C4638C">
        <w:rPr>
          <w:rFonts w:asciiTheme="majorHAnsi" w:hAnsiTheme="majorHAnsi" w:cs="ADLaM Display"/>
          <w:sz w:val="24"/>
          <w:szCs w:val="24"/>
        </w:rPr>
        <w:t xml:space="preserve">Setting it up this way makes my whole system run a lot smoother. Because I don't repeat the same customer info on every single booking record, the database saves space. Plus, if a customer updates their email address, I only </w:t>
      </w:r>
      <w:proofErr w:type="gramStart"/>
      <w:r w:rsidRPr="00C4638C">
        <w:rPr>
          <w:rFonts w:asciiTheme="majorHAnsi" w:hAnsiTheme="majorHAnsi" w:cs="ADLaM Display"/>
          <w:sz w:val="24"/>
          <w:szCs w:val="24"/>
        </w:rPr>
        <w:t>have to</w:t>
      </w:r>
      <w:proofErr w:type="gramEnd"/>
      <w:r w:rsidRPr="00C4638C">
        <w:rPr>
          <w:rFonts w:asciiTheme="majorHAnsi" w:hAnsiTheme="majorHAnsi" w:cs="ADLaM Display"/>
          <w:sz w:val="24"/>
          <w:szCs w:val="24"/>
        </w:rPr>
        <w:t xml:space="preserve"> change it in that one main Customers table. This prevents old, mismatched data from floating around my system.</w:t>
      </w:r>
    </w:p>
    <w:p w14:paraId="4870EC56" w14:textId="6D5CBD55" w:rsidR="00C4638C" w:rsidRDefault="003C53D6" w:rsidP="00345F0C">
      <w:pPr>
        <w:rPr>
          <w:rFonts w:ascii="ADLaM Display" w:hAnsi="ADLaM Display" w:cs="ADLaM Display"/>
          <w:b/>
          <w:bCs/>
          <w:sz w:val="24"/>
          <w:szCs w:val="24"/>
          <w:lang w:val="en-US"/>
        </w:rPr>
      </w:pPr>
      <w:r>
        <w:rPr>
          <w:rFonts w:ascii="ADLaM Display" w:hAnsi="ADLaM Display" w:cs="ADLaM Display"/>
          <w:b/>
          <w:bCs/>
          <w:sz w:val="24"/>
          <w:szCs w:val="24"/>
          <w:lang w:val="en-US"/>
        </w:rPr>
        <w:lastRenderedPageBreak/>
        <w:t>Query 1</w:t>
      </w:r>
      <w:r w:rsidR="00891990">
        <w:rPr>
          <w:rFonts w:ascii="ADLaM Display" w:hAnsi="ADLaM Display" w:cs="ADLaM Display"/>
          <w:b/>
          <w:bCs/>
          <w:sz w:val="24"/>
          <w:szCs w:val="24"/>
          <w:lang w:val="en-US"/>
        </w:rPr>
        <w:t xml:space="preserve"> Costumer Vehicle Details</w:t>
      </w:r>
      <w:r w:rsidR="00E05651">
        <w:rPr>
          <w:rFonts w:ascii="ADLaM Display" w:hAnsi="ADLaM Display" w:cs="ADLaM Display"/>
          <w:b/>
          <w:bCs/>
          <w:sz w:val="24"/>
          <w:szCs w:val="24"/>
          <w:lang w:val="en-US"/>
        </w:rPr>
        <w:t xml:space="preserve"> – SQL View</w:t>
      </w:r>
    </w:p>
    <w:p w14:paraId="010107FF" w14:textId="452502C8" w:rsidR="003C53D6" w:rsidRDefault="00D10251"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37E886F4" wp14:editId="68190326">
            <wp:extent cx="5540220" cy="1615580"/>
            <wp:effectExtent l="0" t="0" r="3810" b="3810"/>
            <wp:docPr id="19550620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062007" name="Picture 1955062007"/>
                    <pic:cNvPicPr/>
                  </pic:nvPicPr>
                  <pic:blipFill>
                    <a:blip r:embed="rId19">
                      <a:extLst>
                        <a:ext uri="{28A0092B-C50C-407E-A947-70E740481C1C}">
                          <a14:useLocalDpi xmlns:a14="http://schemas.microsoft.com/office/drawing/2010/main" val="0"/>
                        </a:ext>
                      </a:extLst>
                    </a:blip>
                    <a:stretch>
                      <a:fillRect/>
                    </a:stretch>
                  </pic:blipFill>
                  <pic:spPr>
                    <a:xfrm>
                      <a:off x="0" y="0"/>
                      <a:ext cx="5540220" cy="1615580"/>
                    </a:xfrm>
                    <a:prstGeom prst="rect">
                      <a:avLst/>
                    </a:prstGeom>
                  </pic:spPr>
                </pic:pic>
              </a:graphicData>
            </a:graphic>
          </wp:inline>
        </w:drawing>
      </w:r>
    </w:p>
    <w:p w14:paraId="1FDC6BAB" w14:textId="77777777" w:rsidR="007D54A5" w:rsidRDefault="007D54A5" w:rsidP="00345F0C">
      <w:pPr>
        <w:rPr>
          <w:rFonts w:ascii="ADLaM Display" w:hAnsi="ADLaM Display" w:cs="ADLaM Display"/>
          <w:b/>
          <w:bCs/>
          <w:sz w:val="24"/>
          <w:szCs w:val="24"/>
          <w:lang w:val="en-US"/>
        </w:rPr>
      </w:pPr>
    </w:p>
    <w:p w14:paraId="2EFD81A1" w14:textId="03C9AFB5" w:rsidR="003F5A74" w:rsidRDefault="003F5A74" w:rsidP="00345F0C">
      <w:pPr>
        <w:rPr>
          <w:rFonts w:ascii="ADLaM Display" w:hAnsi="ADLaM Display" w:cs="ADLaM Display"/>
          <w:b/>
          <w:bCs/>
          <w:sz w:val="24"/>
          <w:szCs w:val="24"/>
          <w:lang w:val="en-US"/>
        </w:rPr>
      </w:pPr>
      <w:r>
        <w:rPr>
          <w:rFonts w:ascii="ADLaM Display" w:hAnsi="ADLaM Display" w:cs="ADLaM Display"/>
          <w:b/>
          <w:bCs/>
          <w:sz w:val="24"/>
          <w:szCs w:val="24"/>
          <w:lang w:val="en-US"/>
        </w:rPr>
        <w:t>Design</w:t>
      </w:r>
    </w:p>
    <w:p w14:paraId="515FF28E" w14:textId="518A4DB2" w:rsidR="003F5A74" w:rsidRDefault="003F5A74"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41D395AF" wp14:editId="4E7B3D37">
            <wp:extent cx="4473328" cy="2248095"/>
            <wp:effectExtent l="0" t="0" r="3810" b="0"/>
            <wp:docPr id="7927162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16291" name="Picture 792716291"/>
                    <pic:cNvPicPr/>
                  </pic:nvPicPr>
                  <pic:blipFill>
                    <a:blip r:embed="rId20">
                      <a:extLst>
                        <a:ext uri="{28A0092B-C50C-407E-A947-70E740481C1C}">
                          <a14:useLocalDpi xmlns:a14="http://schemas.microsoft.com/office/drawing/2010/main" val="0"/>
                        </a:ext>
                      </a:extLst>
                    </a:blip>
                    <a:stretch>
                      <a:fillRect/>
                    </a:stretch>
                  </pic:blipFill>
                  <pic:spPr>
                    <a:xfrm>
                      <a:off x="0" y="0"/>
                      <a:ext cx="4473328" cy="2248095"/>
                    </a:xfrm>
                    <a:prstGeom prst="rect">
                      <a:avLst/>
                    </a:prstGeom>
                  </pic:spPr>
                </pic:pic>
              </a:graphicData>
            </a:graphic>
          </wp:inline>
        </w:drawing>
      </w:r>
    </w:p>
    <w:p w14:paraId="7067B2A3" w14:textId="77777777" w:rsidR="00E87145" w:rsidRDefault="00E87145" w:rsidP="00345F0C">
      <w:pPr>
        <w:rPr>
          <w:rFonts w:ascii="ADLaM Display" w:hAnsi="ADLaM Display" w:cs="ADLaM Display"/>
          <w:b/>
          <w:bCs/>
          <w:sz w:val="24"/>
          <w:szCs w:val="24"/>
          <w:lang w:val="en-US"/>
        </w:rPr>
      </w:pPr>
    </w:p>
    <w:p w14:paraId="3E81D175" w14:textId="77777777" w:rsidR="007D54A5" w:rsidRDefault="007D54A5" w:rsidP="00345F0C">
      <w:pPr>
        <w:rPr>
          <w:rFonts w:ascii="ADLaM Display" w:hAnsi="ADLaM Display" w:cs="ADLaM Display"/>
          <w:b/>
          <w:bCs/>
          <w:sz w:val="24"/>
          <w:szCs w:val="24"/>
          <w:lang w:val="en-US"/>
        </w:rPr>
      </w:pPr>
    </w:p>
    <w:p w14:paraId="1DFF034F" w14:textId="1ED51A89" w:rsidR="00891990" w:rsidRDefault="00891990" w:rsidP="00345F0C">
      <w:pPr>
        <w:rPr>
          <w:rFonts w:ascii="ADLaM Display" w:hAnsi="ADLaM Display" w:cs="ADLaM Display"/>
          <w:b/>
          <w:bCs/>
          <w:sz w:val="24"/>
          <w:szCs w:val="24"/>
          <w:lang w:val="en-US"/>
        </w:rPr>
      </w:pPr>
      <w:r>
        <w:rPr>
          <w:rFonts w:ascii="ADLaM Display" w:hAnsi="ADLaM Display" w:cs="ADLaM Display"/>
          <w:b/>
          <w:bCs/>
          <w:sz w:val="24"/>
          <w:szCs w:val="24"/>
          <w:lang w:val="en-US"/>
        </w:rPr>
        <w:t>Query 2</w:t>
      </w:r>
      <w:r w:rsidR="00E87145">
        <w:rPr>
          <w:rFonts w:ascii="ADLaM Display" w:hAnsi="ADLaM Display" w:cs="ADLaM Display"/>
          <w:b/>
          <w:bCs/>
          <w:sz w:val="24"/>
          <w:szCs w:val="24"/>
          <w:lang w:val="en-US"/>
        </w:rPr>
        <w:t xml:space="preserve"> Booking Details – SQL View</w:t>
      </w:r>
    </w:p>
    <w:p w14:paraId="2F426789" w14:textId="54D8FA7A" w:rsidR="00C60770" w:rsidRDefault="00956961"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47FA6EF2" wp14:editId="43A8575E">
            <wp:extent cx="3139440" cy="1761329"/>
            <wp:effectExtent l="0" t="0" r="3810" b="0"/>
            <wp:docPr id="17661170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17060" name="Picture 1766117060"/>
                    <pic:cNvPicPr/>
                  </pic:nvPicPr>
                  <pic:blipFill>
                    <a:blip r:embed="rId21">
                      <a:extLst>
                        <a:ext uri="{28A0092B-C50C-407E-A947-70E740481C1C}">
                          <a14:useLocalDpi xmlns:a14="http://schemas.microsoft.com/office/drawing/2010/main" val="0"/>
                        </a:ext>
                      </a:extLst>
                    </a:blip>
                    <a:stretch>
                      <a:fillRect/>
                    </a:stretch>
                  </pic:blipFill>
                  <pic:spPr>
                    <a:xfrm>
                      <a:off x="0" y="0"/>
                      <a:ext cx="3169120" cy="1777980"/>
                    </a:xfrm>
                    <a:prstGeom prst="rect">
                      <a:avLst/>
                    </a:prstGeom>
                  </pic:spPr>
                </pic:pic>
              </a:graphicData>
            </a:graphic>
          </wp:inline>
        </w:drawing>
      </w:r>
    </w:p>
    <w:p w14:paraId="64BE6F81" w14:textId="77777777" w:rsidR="00C60770" w:rsidRDefault="00C60770" w:rsidP="00345F0C">
      <w:pPr>
        <w:rPr>
          <w:rFonts w:ascii="ADLaM Display" w:hAnsi="ADLaM Display" w:cs="ADLaM Display"/>
          <w:b/>
          <w:bCs/>
          <w:sz w:val="24"/>
          <w:szCs w:val="24"/>
          <w:lang w:val="en-US"/>
        </w:rPr>
      </w:pPr>
    </w:p>
    <w:p w14:paraId="035EFF0D" w14:textId="77777777" w:rsidR="00084FD2" w:rsidRDefault="00084FD2" w:rsidP="00345F0C">
      <w:pPr>
        <w:rPr>
          <w:rFonts w:ascii="ADLaM Display" w:hAnsi="ADLaM Display" w:cs="ADLaM Display"/>
          <w:b/>
          <w:bCs/>
          <w:sz w:val="28"/>
          <w:szCs w:val="28"/>
          <w:lang w:val="en-US"/>
        </w:rPr>
      </w:pPr>
    </w:p>
    <w:p w14:paraId="237F8B3D" w14:textId="77777777" w:rsidR="00084FD2" w:rsidRDefault="00084FD2" w:rsidP="00345F0C">
      <w:pPr>
        <w:rPr>
          <w:rFonts w:ascii="ADLaM Display" w:hAnsi="ADLaM Display" w:cs="ADLaM Display"/>
          <w:b/>
          <w:bCs/>
          <w:sz w:val="28"/>
          <w:szCs w:val="28"/>
          <w:lang w:val="en-US"/>
        </w:rPr>
      </w:pPr>
    </w:p>
    <w:p w14:paraId="6F8D6831" w14:textId="77777777" w:rsidR="00084FD2" w:rsidRDefault="00084FD2" w:rsidP="00345F0C">
      <w:pPr>
        <w:rPr>
          <w:rFonts w:ascii="ADLaM Display" w:hAnsi="ADLaM Display" w:cs="ADLaM Display"/>
          <w:b/>
          <w:bCs/>
          <w:sz w:val="28"/>
          <w:szCs w:val="28"/>
          <w:lang w:val="en-US"/>
        </w:rPr>
      </w:pPr>
    </w:p>
    <w:p w14:paraId="0930250C" w14:textId="77777777" w:rsidR="00084FD2" w:rsidRDefault="00084FD2" w:rsidP="00345F0C">
      <w:pPr>
        <w:rPr>
          <w:rFonts w:ascii="ADLaM Display" w:hAnsi="ADLaM Display" w:cs="ADLaM Display"/>
          <w:b/>
          <w:bCs/>
          <w:sz w:val="28"/>
          <w:szCs w:val="28"/>
          <w:lang w:val="en-US"/>
        </w:rPr>
      </w:pPr>
    </w:p>
    <w:p w14:paraId="44A248D2" w14:textId="1EE31883" w:rsidR="00C60770" w:rsidRPr="00084FD2" w:rsidRDefault="00C60770" w:rsidP="00345F0C">
      <w:pPr>
        <w:rPr>
          <w:rFonts w:ascii="ADLaM Display" w:hAnsi="ADLaM Display" w:cs="ADLaM Display"/>
          <w:b/>
          <w:bCs/>
          <w:sz w:val="24"/>
          <w:szCs w:val="24"/>
          <w:lang w:val="en-US"/>
        </w:rPr>
      </w:pPr>
      <w:r w:rsidRPr="00084FD2">
        <w:rPr>
          <w:rFonts w:ascii="ADLaM Display" w:hAnsi="ADLaM Display" w:cs="ADLaM Display"/>
          <w:b/>
          <w:bCs/>
          <w:sz w:val="24"/>
          <w:szCs w:val="24"/>
          <w:lang w:val="en-US"/>
        </w:rPr>
        <w:t>Design</w:t>
      </w:r>
    </w:p>
    <w:p w14:paraId="3FD00B12" w14:textId="24742BC2" w:rsidR="00442581" w:rsidRDefault="00442581" w:rsidP="00345F0C">
      <w:pPr>
        <w:rPr>
          <w:rFonts w:ascii="ADLaM Display" w:hAnsi="ADLaM Display" w:cs="ADLaM Display"/>
          <w:b/>
          <w:bCs/>
          <w:sz w:val="28"/>
          <w:szCs w:val="28"/>
          <w:lang w:val="en-US"/>
        </w:rPr>
      </w:pPr>
      <w:r>
        <w:rPr>
          <w:rFonts w:ascii="ADLaM Display" w:hAnsi="ADLaM Display" w:cs="ADLaM Display"/>
          <w:b/>
          <w:bCs/>
          <w:noProof/>
          <w:sz w:val="28"/>
          <w:szCs w:val="28"/>
          <w:lang w:val="en-US"/>
        </w:rPr>
        <w:drawing>
          <wp:inline distT="0" distB="0" distL="0" distR="0" wp14:anchorId="17BF8420" wp14:editId="537C220B">
            <wp:extent cx="4861560" cy="2410005"/>
            <wp:effectExtent l="0" t="0" r="0" b="9525"/>
            <wp:docPr id="17572525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52569" name="Picture 1757252569"/>
                    <pic:cNvPicPr/>
                  </pic:nvPicPr>
                  <pic:blipFill>
                    <a:blip r:embed="rId22">
                      <a:extLst>
                        <a:ext uri="{28A0092B-C50C-407E-A947-70E740481C1C}">
                          <a14:useLocalDpi xmlns:a14="http://schemas.microsoft.com/office/drawing/2010/main" val="0"/>
                        </a:ext>
                      </a:extLst>
                    </a:blip>
                    <a:stretch>
                      <a:fillRect/>
                    </a:stretch>
                  </pic:blipFill>
                  <pic:spPr>
                    <a:xfrm>
                      <a:off x="0" y="0"/>
                      <a:ext cx="4867848" cy="2413122"/>
                    </a:xfrm>
                    <a:prstGeom prst="rect">
                      <a:avLst/>
                    </a:prstGeom>
                  </pic:spPr>
                </pic:pic>
              </a:graphicData>
            </a:graphic>
          </wp:inline>
        </w:drawing>
      </w:r>
    </w:p>
    <w:p w14:paraId="14471F7D" w14:textId="28AFED06" w:rsidR="00395D14" w:rsidRPr="00243EA0" w:rsidRDefault="00395D14" w:rsidP="00345F0C">
      <w:pPr>
        <w:rPr>
          <w:rFonts w:ascii="ADLaM Display" w:hAnsi="ADLaM Display" w:cs="ADLaM Display"/>
          <w:b/>
          <w:bCs/>
          <w:sz w:val="28"/>
          <w:szCs w:val="28"/>
          <w:lang w:val="en-US"/>
        </w:rPr>
      </w:pPr>
    </w:p>
    <w:p w14:paraId="61D6D63E" w14:textId="0ABD9CD8" w:rsidR="00C80E7A" w:rsidRDefault="00C80E7A" w:rsidP="00345F0C">
      <w:pPr>
        <w:rPr>
          <w:rFonts w:ascii="ADLaM Display" w:hAnsi="ADLaM Display" w:cs="ADLaM Display"/>
          <w:b/>
          <w:bCs/>
          <w:sz w:val="24"/>
          <w:szCs w:val="24"/>
          <w:lang w:val="en-US"/>
        </w:rPr>
      </w:pPr>
      <w:r>
        <w:rPr>
          <w:rFonts w:ascii="ADLaM Display" w:hAnsi="ADLaM Display" w:cs="ADLaM Display"/>
          <w:b/>
          <w:bCs/>
          <w:sz w:val="24"/>
          <w:szCs w:val="24"/>
          <w:u w:val="single"/>
        </w:rPr>
        <w:t xml:space="preserve">Query 3 </w:t>
      </w:r>
      <w:r w:rsidR="00EA4B1D">
        <w:rPr>
          <w:rFonts w:ascii="ADLaM Display" w:hAnsi="ADLaM Display" w:cs="ADLaM Display"/>
          <w:b/>
          <w:bCs/>
          <w:sz w:val="24"/>
          <w:szCs w:val="24"/>
          <w:u w:val="single"/>
        </w:rPr>
        <w:t>– Complete Booking Report</w:t>
      </w:r>
    </w:p>
    <w:p w14:paraId="4241B6D5" w14:textId="523B4F4A" w:rsidR="007D54A5" w:rsidRDefault="00FE7563"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52F66F59" wp14:editId="32D58556">
            <wp:extent cx="4640580" cy="3193586"/>
            <wp:effectExtent l="0" t="0" r="7620" b="6985"/>
            <wp:docPr id="2207636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763621" name="Picture 220763621"/>
                    <pic:cNvPicPr/>
                  </pic:nvPicPr>
                  <pic:blipFill>
                    <a:blip r:embed="rId23">
                      <a:extLst>
                        <a:ext uri="{28A0092B-C50C-407E-A947-70E740481C1C}">
                          <a14:useLocalDpi xmlns:a14="http://schemas.microsoft.com/office/drawing/2010/main" val="0"/>
                        </a:ext>
                      </a:extLst>
                    </a:blip>
                    <a:stretch>
                      <a:fillRect/>
                    </a:stretch>
                  </pic:blipFill>
                  <pic:spPr>
                    <a:xfrm>
                      <a:off x="0" y="0"/>
                      <a:ext cx="4646567" cy="3197706"/>
                    </a:xfrm>
                    <a:prstGeom prst="rect">
                      <a:avLst/>
                    </a:prstGeom>
                  </pic:spPr>
                </pic:pic>
              </a:graphicData>
            </a:graphic>
          </wp:inline>
        </w:drawing>
      </w:r>
    </w:p>
    <w:p w14:paraId="22F3AB89" w14:textId="77777777" w:rsidR="007D54A5" w:rsidRDefault="007D54A5" w:rsidP="00345F0C">
      <w:pPr>
        <w:rPr>
          <w:rFonts w:ascii="ADLaM Display" w:hAnsi="ADLaM Display" w:cs="ADLaM Display"/>
          <w:b/>
          <w:bCs/>
          <w:sz w:val="24"/>
          <w:szCs w:val="24"/>
          <w:lang w:val="en-US"/>
        </w:rPr>
      </w:pPr>
    </w:p>
    <w:p w14:paraId="52F3581B" w14:textId="77777777" w:rsidR="007D54A5" w:rsidRDefault="007D54A5" w:rsidP="00345F0C">
      <w:pPr>
        <w:rPr>
          <w:rFonts w:ascii="ADLaM Display" w:hAnsi="ADLaM Display" w:cs="ADLaM Display"/>
          <w:b/>
          <w:bCs/>
          <w:sz w:val="24"/>
          <w:szCs w:val="24"/>
          <w:lang w:val="en-US"/>
        </w:rPr>
      </w:pPr>
    </w:p>
    <w:p w14:paraId="655FE32E" w14:textId="77777777" w:rsidR="007D54A5" w:rsidRDefault="007D54A5" w:rsidP="00345F0C">
      <w:pPr>
        <w:rPr>
          <w:rFonts w:ascii="ADLaM Display" w:hAnsi="ADLaM Display" w:cs="ADLaM Display"/>
          <w:b/>
          <w:bCs/>
          <w:sz w:val="24"/>
          <w:szCs w:val="24"/>
          <w:lang w:val="en-US"/>
        </w:rPr>
      </w:pPr>
    </w:p>
    <w:p w14:paraId="20A9E527" w14:textId="77777777" w:rsidR="007D54A5" w:rsidRDefault="007D54A5" w:rsidP="00345F0C">
      <w:pPr>
        <w:rPr>
          <w:rFonts w:ascii="ADLaM Display" w:hAnsi="ADLaM Display" w:cs="ADLaM Display"/>
          <w:b/>
          <w:bCs/>
          <w:sz w:val="24"/>
          <w:szCs w:val="24"/>
          <w:lang w:val="en-US"/>
        </w:rPr>
      </w:pPr>
    </w:p>
    <w:p w14:paraId="5ABA3889" w14:textId="2A9B3E18" w:rsidR="007D54A5" w:rsidRDefault="007D54A5" w:rsidP="00345F0C">
      <w:pPr>
        <w:rPr>
          <w:rFonts w:ascii="ADLaM Display" w:hAnsi="ADLaM Display" w:cs="ADLaM Display"/>
          <w:b/>
          <w:bCs/>
          <w:sz w:val="24"/>
          <w:szCs w:val="24"/>
          <w:lang w:val="en-US"/>
        </w:rPr>
      </w:pPr>
      <w:r>
        <w:rPr>
          <w:rFonts w:ascii="ADLaM Display" w:hAnsi="ADLaM Display" w:cs="ADLaM Display"/>
          <w:b/>
          <w:bCs/>
          <w:sz w:val="24"/>
          <w:szCs w:val="24"/>
          <w:lang w:val="en-US"/>
        </w:rPr>
        <w:lastRenderedPageBreak/>
        <w:t>Design</w:t>
      </w:r>
    </w:p>
    <w:p w14:paraId="243E2679" w14:textId="2764AA77" w:rsidR="007D54A5" w:rsidRDefault="007D54A5"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5BEC6767" wp14:editId="3A8316CC">
            <wp:extent cx="5624047" cy="1539373"/>
            <wp:effectExtent l="0" t="0" r="0" b="3810"/>
            <wp:docPr id="67472489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24899" name="Picture 674724899"/>
                    <pic:cNvPicPr/>
                  </pic:nvPicPr>
                  <pic:blipFill>
                    <a:blip r:embed="rId24">
                      <a:extLst>
                        <a:ext uri="{28A0092B-C50C-407E-A947-70E740481C1C}">
                          <a14:useLocalDpi xmlns:a14="http://schemas.microsoft.com/office/drawing/2010/main" val="0"/>
                        </a:ext>
                      </a:extLst>
                    </a:blip>
                    <a:stretch>
                      <a:fillRect/>
                    </a:stretch>
                  </pic:blipFill>
                  <pic:spPr>
                    <a:xfrm>
                      <a:off x="0" y="0"/>
                      <a:ext cx="5624047" cy="1539373"/>
                    </a:xfrm>
                    <a:prstGeom prst="rect">
                      <a:avLst/>
                    </a:prstGeom>
                  </pic:spPr>
                </pic:pic>
              </a:graphicData>
            </a:graphic>
          </wp:inline>
        </w:drawing>
      </w:r>
    </w:p>
    <w:p w14:paraId="5186EF2A" w14:textId="77777777" w:rsidR="00833C28" w:rsidRDefault="00833C28" w:rsidP="00345F0C">
      <w:pPr>
        <w:rPr>
          <w:rFonts w:ascii="ADLaM Display" w:hAnsi="ADLaM Display" w:cs="ADLaM Display"/>
          <w:b/>
          <w:bCs/>
          <w:sz w:val="24"/>
          <w:szCs w:val="24"/>
          <w:lang w:val="en-US"/>
        </w:rPr>
      </w:pPr>
    </w:p>
    <w:p w14:paraId="3B43A49E" w14:textId="77777777" w:rsidR="00833C28" w:rsidRDefault="00833C28" w:rsidP="00345F0C">
      <w:pPr>
        <w:rPr>
          <w:rFonts w:ascii="ADLaM Display" w:hAnsi="ADLaM Display" w:cs="ADLaM Display"/>
          <w:b/>
          <w:bCs/>
          <w:sz w:val="24"/>
          <w:szCs w:val="24"/>
          <w:lang w:val="en-US"/>
        </w:rPr>
      </w:pPr>
    </w:p>
    <w:p w14:paraId="34FFA294" w14:textId="2083C3FE" w:rsidR="00833C28" w:rsidRDefault="00833C28" w:rsidP="00345F0C">
      <w:pPr>
        <w:rPr>
          <w:rFonts w:ascii="ADLaM Display" w:hAnsi="ADLaM Display" w:cs="ADLaM Display"/>
          <w:b/>
          <w:bCs/>
          <w:sz w:val="24"/>
          <w:szCs w:val="24"/>
          <w:lang w:val="en-US"/>
        </w:rPr>
      </w:pPr>
      <w:r>
        <w:rPr>
          <w:rFonts w:ascii="ADLaM Display" w:hAnsi="ADLaM Display" w:cs="ADLaM Display"/>
          <w:b/>
          <w:bCs/>
          <w:sz w:val="24"/>
          <w:szCs w:val="24"/>
          <w:lang w:val="en-US"/>
        </w:rPr>
        <w:t xml:space="preserve">Query 4 </w:t>
      </w:r>
      <w:r w:rsidR="00F46FF1">
        <w:rPr>
          <w:rFonts w:ascii="ADLaM Display" w:hAnsi="ADLaM Display" w:cs="ADLaM Display"/>
          <w:b/>
          <w:bCs/>
          <w:sz w:val="24"/>
          <w:szCs w:val="24"/>
          <w:lang w:val="en-US"/>
        </w:rPr>
        <w:t>–</w:t>
      </w:r>
      <w:r>
        <w:rPr>
          <w:rFonts w:ascii="ADLaM Display" w:hAnsi="ADLaM Display" w:cs="ADLaM Display"/>
          <w:b/>
          <w:bCs/>
          <w:sz w:val="24"/>
          <w:szCs w:val="24"/>
          <w:lang w:val="en-US"/>
        </w:rPr>
        <w:t xml:space="preserve"> Costumer</w:t>
      </w:r>
      <w:r w:rsidR="00F46FF1">
        <w:rPr>
          <w:rFonts w:ascii="ADLaM Display" w:hAnsi="ADLaM Display" w:cs="ADLaM Display"/>
          <w:b/>
          <w:bCs/>
          <w:sz w:val="24"/>
          <w:szCs w:val="24"/>
          <w:lang w:val="en-US"/>
        </w:rPr>
        <w:t xml:space="preserve"> Booking History Report</w:t>
      </w:r>
    </w:p>
    <w:p w14:paraId="5272F85A" w14:textId="6E74FF4D" w:rsidR="00F46FF1" w:rsidRDefault="0072340D"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19731C78" wp14:editId="5FDA0096">
            <wp:extent cx="5601185" cy="2690093"/>
            <wp:effectExtent l="0" t="0" r="0" b="0"/>
            <wp:docPr id="2790027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02736" name="Picture 279002736"/>
                    <pic:cNvPicPr/>
                  </pic:nvPicPr>
                  <pic:blipFill>
                    <a:blip r:embed="rId25">
                      <a:extLst>
                        <a:ext uri="{28A0092B-C50C-407E-A947-70E740481C1C}">
                          <a14:useLocalDpi xmlns:a14="http://schemas.microsoft.com/office/drawing/2010/main" val="0"/>
                        </a:ext>
                      </a:extLst>
                    </a:blip>
                    <a:stretch>
                      <a:fillRect/>
                    </a:stretch>
                  </pic:blipFill>
                  <pic:spPr>
                    <a:xfrm>
                      <a:off x="0" y="0"/>
                      <a:ext cx="5601185" cy="2690093"/>
                    </a:xfrm>
                    <a:prstGeom prst="rect">
                      <a:avLst/>
                    </a:prstGeom>
                  </pic:spPr>
                </pic:pic>
              </a:graphicData>
            </a:graphic>
          </wp:inline>
        </w:drawing>
      </w:r>
    </w:p>
    <w:p w14:paraId="0999E611" w14:textId="77777777" w:rsidR="00690317" w:rsidRDefault="00690317" w:rsidP="00345F0C">
      <w:pPr>
        <w:rPr>
          <w:rFonts w:ascii="ADLaM Display" w:hAnsi="ADLaM Display" w:cs="ADLaM Display"/>
          <w:b/>
          <w:bCs/>
          <w:sz w:val="24"/>
          <w:szCs w:val="24"/>
          <w:lang w:val="en-US"/>
        </w:rPr>
      </w:pPr>
    </w:p>
    <w:p w14:paraId="78791122" w14:textId="0474E13D" w:rsidR="00690317" w:rsidRDefault="00690317" w:rsidP="00345F0C">
      <w:pPr>
        <w:rPr>
          <w:rFonts w:ascii="ADLaM Display" w:hAnsi="ADLaM Display" w:cs="ADLaM Display"/>
          <w:b/>
          <w:bCs/>
          <w:sz w:val="24"/>
          <w:szCs w:val="24"/>
          <w:lang w:val="en-US"/>
        </w:rPr>
      </w:pPr>
      <w:r>
        <w:rPr>
          <w:rFonts w:ascii="ADLaM Display" w:hAnsi="ADLaM Display" w:cs="ADLaM Display"/>
          <w:b/>
          <w:bCs/>
          <w:sz w:val="24"/>
          <w:szCs w:val="24"/>
          <w:lang w:val="en-US"/>
        </w:rPr>
        <w:t>Design</w:t>
      </w:r>
    </w:p>
    <w:p w14:paraId="572836AC" w14:textId="1EC18BC3" w:rsidR="00690317" w:rsidRPr="00395D14" w:rsidRDefault="00690317" w:rsidP="00345F0C">
      <w:pPr>
        <w:rPr>
          <w:rFonts w:ascii="ADLaM Display" w:hAnsi="ADLaM Display" w:cs="ADLaM Display"/>
          <w:b/>
          <w:bCs/>
          <w:sz w:val="24"/>
          <w:szCs w:val="24"/>
          <w:lang w:val="en-US"/>
        </w:rPr>
      </w:pPr>
      <w:r>
        <w:rPr>
          <w:rFonts w:ascii="ADLaM Display" w:hAnsi="ADLaM Display" w:cs="ADLaM Display"/>
          <w:b/>
          <w:bCs/>
          <w:noProof/>
          <w:sz w:val="24"/>
          <w:szCs w:val="24"/>
          <w:lang w:val="en-US"/>
        </w:rPr>
        <w:drawing>
          <wp:inline distT="0" distB="0" distL="0" distR="0" wp14:anchorId="021B8552" wp14:editId="04C169A0">
            <wp:extent cx="5616427" cy="1988992"/>
            <wp:effectExtent l="0" t="0" r="3810" b="0"/>
            <wp:docPr id="11990924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92401" name="Picture 1199092401"/>
                    <pic:cNvPicPr/>
                  </pic:nvPicPr>
                  <pic:blipFill>
                    <a:blip r:embed="rId26">
                      <a:extLst>
                        <a:ext uri="{28A0092B-C50C-407E-A947-70E740481C1C}">
                          <a14:useLocalDpi xmlns:a14="http://schemas.microsoft.com/office/drawing/2010/main" val="0"/>
                        </a:ext>
                      </a:extLst>
                    </a:blip>
                    <a:stretch>
                      <a:fillRect/>
                    </a:stretch>
                  </pic:blipFill>
                  <pic:spPr>
                    <a:xfrm>
                      <a:off x="0" y="0"/>
                      <a:ext cx="5616427" cy="1988992"/>
                    </a:xfrm>
                    <a:prstGeom prst="rect">
                      <a:avLst/>
                    </a:prstGeom>
                  </pic:spPr>
                </pic:pic>
              </a:graphicData>
            </a:graphic>
          </wp:inline>
        </w:drawing>
      </w:r>
    </w:p>
    <w:p w14:paraId="3B05CBF2" w14:textId="77777777" w:rsidR="00684C6C" w:rsidRPr="006D598F" w:rsidRDefault="00684C6C" w:rsidP="00345F0C">
      <w:pPr>
        <w:rPr>
          <w:rFonts w:asciiTheme="majorHAnsi" w:hAnsiTheme="majorHAnsi"/>
          <w:sz w:val="32"/>
          <w:szCs w:val="32"/>
          <w:lang w:val="en-US"/>
        </w:rPr>
      </w:pPr>
    </w:p>
    <w:p w14:paraId="5648317D" w14:textId="613349E1" w:rsidR="00684C6C" w:rsidRDefault="006D598F" w:rsidP="00345F0C">
      <w:pPr>
        <w:rPr>
          <w:rFonts w:ascii="ADLaM Display" w:hAnsi="ADLaM Display" w:cs="ADLaM Display"/>
          <w:sz w:val="32"/>
          <w:szCs w:val="32"/>
        </w:rPr>
      </w:pPr>
      <w:r>
        <w:rPr>
          <w:rFonts w:ascii="ADLaM Display" w:hAnsi="ADLaM Display" w:cs="ADLaM Display"/>
          <w:sz w:val="32"/>
          <w:szCs w:val="32"/>
        </w:rPr>
        <w:lastRenderedPageBreak/>
        <w:t>Testing Table</w:t>
      </w:r>
    </w:p>
    <w:p w14:paraId="30A020A8" w14:textId="349AD88B" w:rsidR="007016A8" w:rsidRDefault="002D67C1" w:rsidP="00345F0C">
      <w:pPr>
        <w:rPr>
          <w:rFonts w:ascii="ADLaM Display" w:hAnsi="ADLaM Display" w:cs="ADLaM Display"/>
          <w:sz w:val="32"/>
          <w:szCs w:val="32"/>
          <w:lang w:val="en-US"/>
        </w:rPr>
      </w:pPr>
      <w:r>
        <w:rPr>
          <w:rFonts w:ascii="ADLaM Display" w:hAnsi="ADLaM Display" w:cs="ADLaM Display"/>
          <w:noProof/>
          <w:sz w:val="32"/>
          <w:szCs w:val="32"/>
          <w:lang w:val="en-US"/>
        </w:rPr>
        <w:drawing>
          <wp:inline distT="0" distB="0" distL="0" distR="0" wp14:anchorId="33722CB5" wp14:editId="4719B746">
            <wp:extent cx="5731510" cy="6367145"/>
            <wp:effectExtent l="0" t="0" r="2540" b="0"/>
            <wp:docPr id="44010518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05188" name="Picture 440105188"/>
                    <pic:cNvPicPr/>
                  </pic:nvPicPr>
                  <pic:blipFill>
                    <a:blip r:embed="rId27">
                      <a:extLst>
                        <a:ext uri="{28A0092B-C50C-407E-A947-70E740481C1C}">
                          <a14:useLocalDpi xmlns:a14="http://schemas.microsoft.com/office/drawing/2010/main" val="0"/>
                        </a:ext>
                      </a:extLst>
                    </a:blip>
                    <a:stretch>
                      <a:fillRect/>
                    </a:stretch>
                  </pic:blipFill>
                  <pic:spPr>
                    <a:xfrm>
                      <a:off x="0" y="0"/>
                      <a:ext cx="5731510" cy="6367145"/>
                    </a:xfrm>
                    <a:prstGeom prst="rect">
                      <a:avLst/>
                    </a:prstGeom>
                  </pic:spPr>
                </pic:pic>
              </a:graphicData>
            </a:graphic>
          </wp:inline>
        </w:drawing>
      </w:r>
    </w:p>
    <w:p w14:paraId="6BEAFF92" w14:textId="77777777" w:rsidR="00147374" w:rsidRDefault="00147374" w:rsidP="00345F0C">
      <w:pPr>
        <w:rPr>
          <w:rFonts w:ascii="ADLaM Display" w:hAnsi="ADLaM Display" w:cs="ADLaM Display"/>
          <w:sz w:val="32"/>
          <w:szCs w:val="32"/>
          <w:lang w:val="en-US"/>
        </w:rPr>
      </w:pPr>
    </w:p>
    <w:p w14:paraId="44C51FFA" w14:textId="5F3CD8BE" w:rsidR="00147374" w:rsidRDefault="00147374" w:rsidP="00345F0C">
      <w:pPr>
        <w:rPr>
          <w:rFonts w:asciiTheme="majorHAnsi" w:hAnsiTheme="majorHAnsi" w:cs="ADLaM Display"/>
          <w:sz w:val="24"/>
          <w:szCs w:val="24"/>
        </w:rPr>
      </w:pPr>
      <w:r w:rsidRPr="00147374">
        <w:rPr>
          <w:rFonts w:asciiTheme="majorHAnsi" w:hAnsiTheme="majorHAnsi" w:cs="ADLaM Display"/>
          <w:sz w:val="24"/>
          <w:szCs w:val="24"/>
        </w:rPr>
        <w:t>The table outlines the tests we ran on core functions like user sign-ups, car reservations, payments, and time logs. All the tests passed, proving that the database is doing its job: keeping data secure, linking records correctly, and running searches smoothly.</w:t>
      </w:r>
    </w:p>
    <w:p w14:paraId="1B273BBA" w14:textId="77777777" w:rsidR="00147374" w:rsidRDefault="00147374" w:rsidP="00345F0C">
      <w:pPr>
        <w:rPr>
          <w:rFonts w:asciiTheme="majorHAnsi" w:hAnsiTheme="majorHAnsi" w:cs="ADLaM Display"/>
          <w:sz w:val="24"/>
          <w:szCs w:val="24"/>
        </w:rPr>
      </w:pPr>
    </w:p>
    <w:p w14:paraId="4D7E6692" w14:textId="77777777" w:rsidR="00147374" w:rsidRDefault="00147374" w:rsidP="00345F0C">
      <w:pPr>
        <w:rPr>
          <w:rFonts w:asciiTheme="majorHAnsi" w:hAnsiTheme="majorHAnsi" w:cs="ADLaM Display"/>
          <w:sz w:val="24"/>
          <w:szCs w:val="24"/>
        </w:rPr>
      </w:pPr>
    </w:p>
    <w:p w14:paraId="64BFF135" w14:textId="77777777" w:rsidR="00147374" w:rsidRDefault="00147374" w:rsidP="00345F0C">
      <w:pPr>
        <w:rPr>
          <w:rFonts w:asciiTheme="majorHAnsi" w:hAnsiTheme="majorHAnsi" w:cs="ADLaM Display"/>
          <w:sz w:val="24"/>
          <w:szCs w:val="24"/>
        </w:rPr>
      </w:pPr>
    </w:p>
    <w:p w14:paraId="27C2F27C" w14:textId="3D14BB06" w:rsidR="00147374" w:rsidRDefault="009C6329" w:rsidP="00345F0C">
      <w:pPr>
        <w:rPr>
          <w:rFonts w:ascii="ADLaM Display" w:hAnsi="ADLaM Display" w:cs="ADLaM Display"/>
          <w:b/>
          <w:bCs/>
          <w:sz w:val="32"/>
          <w:szCs w:val="32"/>
        </w:rPr>
      </w:pPr>
      <w:r w:rsidRPr="009C6329">
        <w:rPr>
          <w:rFonts w:ascii="ADLaM Display" w:hAnsi="ADLaM Display" w:cs="ADLaM Display"/>
          <w:b/>
          <w:bCs/>
          <w:sz w:val="32"/>
          <w:szCs w:val="32"/>
        </w:rPr>
        <w:lastRenderedPageBreak/>
        <w:t>Validation Table</w:t>
      </w:r>
    </w:p>
    <w:p w14:paraId="4FFB7546" w14:textId="70B0874B" w:rsidR="009C6329" w:rsidRDefault="00354EF6" w:rsidP="00345F0C">
      <w:pPr>
        <w:rPr>
          <w:rFonts w:ascii="ADLaM Display" w:hAnsi="ADLaM Display" w:cs="ADLaM Display"/>
          <w:sz w:val="32"/>
          <w:szCs w:val="32"/>
          <w:lang w:val="en-US"/>
        </w:rPr>
      </w:pPr>
      <w:r>
        <w:rPr>
          <w:rFonts w:ascii="ADLaM Display" w:hAnsi="ADLaM Display" w:cs="ADLaM Display"/>
          <w:noProof/>
          <w:sz w:val="32"/>
          <w:szCs w:val="32"/>
          <w:lang w:val="en-US"/>
        </w:rPr>
        <w:drawing>
          <wp:inline distT="0" distB="0" distL="0" distR="0" wp14:anchorId="3F434A8C" wp14:editId="117DFD1B">
            <wp:extent cx="4472940" cy="2981795"/>
            <wp:effectExtent l="0" t="0" r="3810" b="9525"/>
            <wp:docPr id="188228223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282230" name="Picture 188228223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98129" cy="2998587"/>
                    </a:xfrm>
                    <a:prstGeom prst="rect">
                      <a:avLst/>
                    </a:prstGeom>
                  </pic:spPr>
                </pic:pic>
              </a:graphicData>
            </a:graphic>
          </wp:inline>
        </w:drawing>
      </w:r>
    </w:p>
    <w:p w14:paraId="1E702721" w14:textId="77777777" w:rsidR="00B36B2A" w:rsidRDefault="00B36B2A" w:rsidP="00345F0C">
      <w:pPr>
        <w:rPr>
          <w:rFonts w:ascii="ADLaM Display" w:hAnsi="ADLaM Display" w:cs="ADLaM Display"/>
          <w:sz w:val="32"/>
          <w:szCs w:val="32"/>
          <w:lang w:val="en-US"/>
        </w:rPr>
      </w:pPr>
    </w:p>
    <w:p w14:paraId="38519B52" w14:textId="77777777" w:rsidR="00B35716" w:rsidRPr="00B35716" w:rsidRDefault="00B35716" w:rsidP="00B35716">
      <w:pPr>
        <w:rPr>
          <w:rFonts w:asciiTheme="majorHAnsi" w:hAnsiTheme="majorHAnsi" w:cs="ADLaM Display"/>
          <w:b/>
          <w:bCs/>
          <w:sz w:val="32"/>
          <w:szCs w:val="32"/>
        </w:rPr>
      </w:pPr>
      <w:r w:rsidRPr="00B35716">
        <w:rPr>
          <w:rFonts w:asciiTheme="majorHAnsi" w:hAnsiTheme="majorHAnsi" w:cs="ADLaM Display"/>
          <w:b/>
          <w:bCs/>
          <w:sz w:val="32"/>
          <w:szCs w:val="32"/>
        </w:rPr>
        <w:t>Conclusion</w:t>
      </w:r>
    </w:p>
    <w:p w14:paraId="2DC07387" w14:textId="77777777" w:rsidR="00B35716" w:rsidRPr="00B35716" w:rsidRDefault="00B35716" w:rsidP="00B35716">
      <w:pPr>
        <w:rPr>
          <w:rFonts w:asciiTheme="majorHAnsi" w:hAnsiTheme="majorHAnsi" w:cs="ADLaM Display"/>
          <w:sz w:val="24"/>
          <w:szCs w:val="24"/>
        </w:rPr>
      </w:pPr>
      <w:r w:rsidRPr="00B35716">
        <w:rPr>
          <w:rFonts w:asciiTheme="majorHAnsi" w:hAnsiTheme="majorHAnsi" w:cs="ADLaM Display"/>
          <w:sz w:val="24"/>
          <w:szCs w:val="24"/>
        </w:rPr>
        <w:t xml:space="preserve">Wrapping up this project, building the </w:t>
      </w:r>
      <w:proofErr w:type="spellStart"/>
      <w:r w:rsidRPr="00B35716">
        <w:rPr>
          <w:rFonts w:asciiTheme="majorHAnsi" w:hAnsiTheme="majorHAnsi" w:cs="ADLaM Display"/>
          <w:sz w:val="24"/>
          <w:szCs w:val="24"/>
        </w:rPr>
        <w:t>AutoPark</w:t>
      </w:r>
      <w:proofErr w:type="spellEnd"/>
      <w:r w:rsidRPr="00B35716">
        <w:rPr>
          <w:rFonts w:asciiTheme="majorHAnsi" w:hAnsiTheme="majorHAnsi" w:cs="ADLaM Display"/>
          <w:sz w:val="24"/>
          <w:szCs w:val="24"/>
        </w:rPr>
        <w:t xml:space="preserve"> Management System in Microsoft Access has shown exactly how much better a digital database is compared to doing things by hand. The main goal was to get rid of the everyday headaches that come with running a parking lot—like lost paper tickets, accidentally double-booking spots, and messy financial records.</w:t>
      </w:r>
    </w:p>
    <w:p w14:paraId="4B1CDA9C" w14:textId="77777777" w:rsidR="00B35716" w:rsidRPr="00B35716" w:rsidRDefault="00B35716" w:rsidP="00B35716">
      <w:pPr>
        <w:rPr>
          <w:rFonts w:asciiTheme="majorHAnsi" w:hAnsiTheme="majorHAnsi" w:cs="ADLaM Display"/>
          <w:sz w:val="24"/>
          <w:szCs w:val="24"/>
        </w:rPr>
      </w:pPr>
      <w:r w:rsidRPr="00B35716">
        <w:rPr>
          <w:rFonts w:asciiTheme="majorHAnsi" w:hAnsiTheme="majorHAnsi" w:cs="ADLaM Display"/>
          <w:sz w:val="24"/>
          <w:szCs w:val="24"/>
        </w:rPr>
        <w:t xml:space="preserve">By breaking everything down into organized, linked tables for customers, cars, bookings, and payments, the system now does the heavy lifting automatically. Because I connected the data carefully and followed the normalisation rules (3NF), there is no duplicate information cluttering things up. If a driver needs to update their email, I only </w:t>
      </w:r>
      <w:proofErr w:type="gramStart"/>
      <w:r w:rsidRPr="00B35716">
        <w:rPr>
          <w:rFonts w:asciiTheme="majorHAnsi" w:hAnsiTheme="majorHAnsi" w:cs="ADLaM Display"/>
          <w:sz w:val="24"/>
          <w:szCs w:val="24"/>
        </w:rPr>
        <w:t>have to</w:t>
      </w:r>
      <w:proofErr w:type="gramEnd"/>
      <w:r w:rsidRPr="00B35716">
        <w:rPr>
          <w:rFonts w:asciiTheme="majorHAnsi" w:hAnsiTheme="majorHAnsi" w:cs="ADLaM Display"/>
          <w:sz w:val="24"/>
          <w:szCs w:val="24"/>
        </w:rPr>
        <w:t xml:space="preserve"> change it in one place, and the whole system stays perfectly accurate.</w:t>
      </w:r>
    </w:p>
    <w:p w14:paraId="2CFB60F9" w14:textId="77777777" w:rsidR="00B35716" w:rsidRDefault="00B35716" w:rsidP="00B35716">
      <w:pPr>
        <w:rPr>
          <w:rFonts w:asciiTheme="majorHAnsi" w:hAnsiTheme="majorHAnsi" w:cs="ADLaM Display"/>
          <w:sz w:val="24"/>
          <w:szCs w:val="24"/>
        </w:rPr>
      </w:pPr>
      <w:r w:rsidRPr="00B35716">
        <w:rPr>
          <w:rFonts w:asciiTheme="majorHAnsi" w:hAnsiTheme="majorHAnsi" w:cs="ADLaM Display"/>
          <w:sz w:val="24"/>
          <w:szCs w:val="24"/>
        </w:rPr>
        <w:t>Finally, running the tests proved that the database handles real-life situations exactly how it is supposed to. Whether a driver is registering a new car, claiming an open space, or paying their bill, the system tracks the details safely and smoothly. Overall, moving to this automated setup gives management a much faster, easier, and more reliable way to run their parking locations every single day.</w:t>
      </w:r>
    </w:p>
    <w:p w14:paraId="0BF3F10A" w14:textId="77777777" w:rsidR="007A4FB8" w:rsidRDefault="007A4FB8" w:rsidP="00B35716">
      <w:pPr>
        <w:rPr>
          <w:rFonts w:asciiTheme="majorHAnsi" w:hAnsiTheme="majorHAnsi" w:cs="ADLaM Display"/>
          <w:sz w:val="24"/>
          <w:szCs w:val="24"/>
        </w:rPr>
      </w:pPr>
    </w:p>
    <w:p w14:paraId="56F5B02F" w14:textId="77777777" w:rsidR="007A4FB8" w:rsidRDefault="007A4FB8" w:rsidP="00B35716">
      <w:pPr>
        <w:rPr>
          <w:rFonts w:asciiTheme="majorHAnsi" w:hAnsiTheme="majorHAnsi" w:cs="ADLaM Display"/>
          <w:sz w:val="24"/>
          <w:szCs w:val="24"/>
        </w:rPr>
      </w:pPr>
    </w:p>
    <w:p w14:paraId="62E47AF7" w14:textId="77777777" w:rsidR="007A4FB8" w:rsidRDefault="007A4FB8" w:rsidP="00B35716">
      <w:pPr>
        <w:rPr>
          <w:rFonts w:asciiTheme="majorHAnsi" w:hAnsiTheme="majorHAnsi" w:cs="ADLaM Display"/>
          <w:sz w:val="24"/>
          <w:szCs w:val="24"/>
        </w:rPr>
      </w:pPr>
    </w:p>
    <w:p w14:paraId="406C18B5" w14:textId="77777777" w:rsidR="007A4FB8" w:rsidRDefault="007A4FB8" w:rsidP="00B35716">
      <w:pPr>
        <w:rPr>
          <w:rFonts w:asciiTheme="majorHAnsi" w:hAnsiTheme="majorHAnsi" w:cs="ADLaM Display"/>
          <w:sz w:val="24"/>
          <w:szCs w:val="24"/>
        </w:rPr>
      </w:pPr>
    </w:p>
    <w:p w14:paraId="2FF6FFC2" w14:textId="77777777" w:rsidR="007A4FB8" w:rsidRDefault="007A4FB8" w:rsidP="00B35716">
      <w:pPr>
        <w:rPr>
          <w:rFonts w:asciiTheme="majorHAnsi" w:hAnsiTheme="majorHAnsi" w:cs="ADLaM Display"/>
          <w:sz w:val="24"/>
          <w:szCs w:val="24"/>
        </w:rPr>
      </w:pPr>
    </w:p>
    <w:p w14:paraId="7384CB03" w14:textId="7A009A48" w:rsidR="007A4FB8" w:rsidRDefault="007A4FB8" w:rsidP="00B35716">
      <w:pPr>
        <w:rPr>
          <w:rFonts w:asciiTheme="majorHAnsi" w:hAnsiTheme="majorHAnsi" w:cs="ADLaM Display"/>
          <w:b/>
          <w:bCs/>
          <w:sz w:val="32"/>
          <w:szCs w:val="32"/>
        </w:rPr>
      </w:pPr>
      <w:r>
        <w:rPr>
          <w:rFonts w:asciiTheme="majorHAnsi" w:hAnsiTheme="majorHAnsi" w:cs="ADLaM Display"/>
          <w:b/>
          <w:bCs/>
          <w:sz w:val="32"/>
          <w:szCs w:val="32"/>
        </w:rPr>
        <w:lastRenderedPageBreak/>
        <w:t>References</w:t>
      </w:r>
    </w:p>
    <w:p w14:paraId="55C3B66E" w14:textId="30895113" w:rsidR="007A4FB8" w:rsidRPr="007A4FB8" w:rsidRDefault="007A4FB8" w:rsidP="007A4FB8">
      <w:pPr>
        <w:rPr>
          <w:rFonts w:asciiTheme="majorHAnsi" w:hAnsiTheme="majorHAnsi" w:cs="ADLaM Display"/>
          <w:sz w:val="24"/>
          <w:szCs w:val="24"/>
        </w:rPr>
      </w:pPr>
      <w:r w:rsidRPr="007A4FB8">
        <w:rPr>
          <w:rFonts w:asciiTheme="majorHAnsi" w:hAnsiTheme="majorHAnsi" w:cs="ADLaM Display"/>
          <w:sz w:val="24"/>
          <w:szCs w:val="24"/>
        </w:rPr>
        <w:t xml:space="preserve">Bernstein, P. A., Bergstraesser, T., Carlson, J., Pal, S., Sanders, P., &amp; Shutt, D. (1999). Microsoft repository version 2 and the open information model. </w:t>
      </w:r>
      <w:r w:rsidRPr="007A4FB8">
        <w:rPr>
          <w:rFonts w:asciiTheme="majorHAnsi" w:hAnsiTheme="majorHAnsi" w:cs="ADLaM Display"/>
          <w:i/>
          <w:iCs/>
          <w:sz w:val="24"/>
          <w:szCs w:val="24"/>
        </w:rPr>
        <w:t>Information Systems</w:t>
      </w:r>
      <w:r w:rsidRPr="007A4FB8">
        <w:rPr>
          <w:rFonts w:asciiTheme="majorHAnsi" w:hAnsiTheme="majorHAnsi" w:cs="ADLaM Display"/>
          <w:sz w:val="24"/>
          <w:szCs w:val="24"/>
        </w:rPr>
        <w:t xml:space="preserve">, </w:t>
      </w:r>
      <w:r w:rsidRPr="007A4FB8">
        <w:rPr>
          <w:rFonts w:asciiTheme="majorHAnsi" w:hAnsiTheme="majorHAnsi" w:cs="ADLaM Display"/>
          <w:i/>
          <w:iCs/>
          <w:sz w:val="24"/>
          <w:szCs w:val="24"/>
        </w:rPr>
        <w:t>24</w:t>
      </w:r>
      <w:r w:rsidRPr="007A4FB8">
        <w:rPr>
          <w:rFonts w:asciiTheme="majorHAnsi" w:hAnsiTheme="majorHAnsi" w:cs="ADLaM Display"/>
          <w:sz w:val="24"/>
          <w:szCs w:val="24"/>
        </w:rPr>
        <w:t xml:space="preserve">, 71–98. </w:t>
      </w:r>
      <w:hyperlink r:id="rId29" w:tgtFrame="_blank" w:history="1">
        <w:r w:rsidRPr="007A4FB8">
          <w:rPr>
            <w:rStyle w:val="Hyperlink"/>
            <w:rFonts w:asciiTheme="majorHAnsi" w:hAnsiTheme="majorHAnsi" w:cs="ADLaM Display"/>
            <w:sz w:val="24"/>
            <w:szCs w:val="24"/>
          </w:rPr>
          <w:t>https://doi.org/10.1016/s0306-4379(99)00006-x</w:t>
        </w:r>
      </w:hyperlink>
      <w:r w:rsidRPr="007A4FB8">
        <w:rPr>
          <w:rFonts w:asciiTheme="majorHAnsi" w:hAnsiTheme="majorHAnsi" w:cs="ADLaM Display"/>
          <w:sz w:val="24"/>
          <w:szCs w:val="24"/>
        </w:rPr>
        <w:t xml:space="preserve"> </w:t>
      </w:r>
    </w:p>
    <w:p w14:paraId="503A729A" w14:textId="1EF80F2F" w:rsidR="007A4FB8" w:rsidRPr="007A4FB8" w:rsidRDefault="007A4FB8" w:rsidP="007A4FB8">
      <w:pPr>
        <w:rPr>
          <w:rFonts w:asciiTheme="majorHAnsi" w:hAnsiTheme="majorHAnsi" w:cs="ADLaM Display"/>
          <w:sz w:val="24"/>
          <w:szCs w:val="24"/>
        </w:rPr>
      </w:pPr>
      <w:r w:rsidRPr="007A4FB8">
        <w:rPr>
          <w:rFonts w:asciiTheme="majorHAnsi" w:hAnsiTheme="majorHAnsi" w:cs="ADLaM Display"/>
          <w:sz w:val="24"/>
          <w:szCs w:val="24"/>
        </w:rPr>
        <w:t xml:space="preserve">Chen, P. P.-S. (1976). The Entity Relationship Model — Toward a Unified View of Data. </w:t>
      </w:r>
      <w:r w:rsidRPr="007A4FB8">
        <w:rPr>
          <w:rFonts w:asciiTheme="majorHAnsi" w:hAnsiTheme="majorHAnsi" w:cs="ADLaM Display"/>
          <w:i/>
          <w:iCs/>
          <w:sz w:val="24"/>
          <w:szCs w:val="24"/>
        </w:rPr>
        <w:t>Pioneers and Their Contributions to Software Engineering</w:t>
      </w:r>
      <w:r w:rsidRPr="007A4FB8">
        <w:rPr>
          <w:rFonts w:asciiTheme="majorHAnsi" w:hAnsiTheme="majorHAnsi" w:cs="ADLaM Display"/>
          <w:sz w:val="24"/>
          <w:szCs w:val="24"/>
        </w:rPr>
        <w:t xml:space="preserve">, 205–234. </w:t>
      </w:r>
      <w:hyperlink r:id="rId30" w:tgtFrame="_blank" w:history="1">
        <w:r w:rsidRPr="007A4FB8">
          <w:rPr>
            <w:rStyle w:val="Hyperlink"/>
            <w:rFonts w:asciiTheme="majorHAnsi" w:hAnsiTheme="majorHAnsi" w:cs="ADLaM Display"/>
            <w:sz w:val="24"/>
            <w:szCs w:val="24"/>
          </w:rPr>
          <w:t>https://doi.org/10.1007/978-3-642-48354-7_7</w:t>
        </w:r>
      </w:hyperlink>
      <w:r w:rsidRPr="007A4FB8">
        <w:rPr>
          <w:rFonts w:asciiTheme="majorHAnsi" w:hAnsiTheme="majorHAnsi" w:cs="ADLaM Display"/>
          <w:sz w:val="24"/>
          <w:szCs w:val="24"/>
        </w:rPr>
        <w:t xml:space="preserve"> </w:t>
      </w:r>
    </w:p>
    <w:p w14:paraId="6D4B5336" w14:textId="2D6B4A47" w:rsidR="007A4FB8" w:rsidRPr="007A4FB8" w:rsidRDefault="007A4FB8" w:rsidP="007A4FB8">
      <w:pPr>
        <w:rPr>
          <w:rFonts w:asciiTheme="majorHAnsi" w:hAnsiTheme="majorHAnsi" w:cs="ADLaM Display"/>
          <w:sz w:val="24"/>
          <w:szCs w:val="24"/>
        </w:rPr>
      </w:pPr>
      <w:proofErr w:type="spellStart"/>
      <w:r w:rsidRPr="007A4FB8">
        <w:rPr>
          <w:rFonts w:asciiTheme="majorHAnsi" w:hAnsiTheme="majorHAnsi" w:cs="ADLaM Display"/>
          <w:sz w:val="24"/>
          <w:szCs w:val="24"/>
        </w:rPr>
        <w:t>Delplanque</w:t>
      </w:r>
      <w:proofErr w:type="spellEnd"/>
      <w:r w:rsidRPr="007A4FB8">
        <w:rPr>
          <w:rFonts w:asciiTheme="majorHAnsi" w:hAnsiTheme="majorHAnsi" w:cs="ADLaM Display"/>
          <w:sz w:val="24"/>
          <w:szCs w:val="24"/>
        </w:rPr>
        <w:t xml:space="preserve">, J., Etien, A., Anquetil, N., &amp; Ducasse, S. (2020). Recommendations for Evolving Relational Databases. </w:t>
      </w:r>
      <w:r w:rsidRPr="007A4FB8">
        <w:rPr>
          <w:rFonts w:asciiTheme="majorHAnsi" w:hAnsiTheme="majorHAnsi" w:cs="ADLaM Display"/>
          <w:i/>
          <w:iCs/>
          <w:sz w:val="24"/>
          <w:szCs w:val="24"/>
        </w:rPr>
        <w:t>Lecture Notes in Computer Science</w:t>
      </w:r>
      <w:r w:rsidRPr="007A4FB8">
        <w:rPr>
          <w:rFonts w:asciiTheme="majorHAnsi" w:hAnsiTheme="majorHAnsi" w:cs="ADLaM Display"/>
          <w:sz w:val="24"/>
          <w:szCs w:val="24"/>
        </w:rPr>
        <w:t xml:space="preserve">, 498–514. </w:t>
      </w:r>
      <w:hyperlink r:id="rId31" w:tgtFrame="_blank" w:history="1">
        <w:r w:rsidRPr="007A4FB8">
          <w:rPr>
            <w:rStyle w:val="Hyperlink"/>
            <w:rFonts w:asciiTheme="majorHAnsi" w:hAnsiTheme="majorHAnsi" w:cs="ADLaM Display"/>
            <w:sz w:val="24"/>
            <w:szCs w:val="24"/>
          </w:rPr>
          <w:t>https://doi.org/10.1007/978-3-030-49435-3_31</w:t>
        </w:r>
      </w:hyperlink>
      <w:r w:rsidRPr="007A4FB8">
        <w:rPr>
          <w:rFonts w:asciiTheme="majorHAnsi" w:hAnsiTheme="majorHAnsi" w:cs="ADLaM Display"/>
          <w:sz w:val="24"/>
          <w:szCs w:val="24"/>
        </w:rPr>
        <w:t xml:space="preserve"> </w:t>
      </w:r>
    </w:p>
    <w:p w14:paraId="7DC43394" w14:textId="080D5538" w:rsidR="007A4FB8" w:rsidRPr="007A4FB8" w:rsidRDefault="007A4FB8" w:rsidP="007A4FB8">
      <w:pPr>
        <w:rPr>
          <w:rFonts w:asciiTheme="majorHAnsi" w:hAnsiTheme="majorHAnsi" w:cs="ADLaM Display"/>
          <w:sz w:val="24"/>
          <w:szCs w:val="24"/>
        </w:rPr>
      </w:pPr>
      <w:r w:rsidRPr="007A4FB8">
        <w:rPr>
          <w:rFonts w:asciiTheme="majorHAnsi" w:hAnsiTheme="majorHAnsi" w:cs="ADLaM Display"/>
          <w:sz w:val="24"/>
          <w:szCs w:val="24"/>
        </w:rPr>
        <w:t xml:space="preserve">Dilling, T. J. (2020). Artificial Intelligence Research: The Utility and Design of a Relational Database System. </w:t>
      </w:r>
      <w:r w:rsidRPr="007A4FB8">
        <w:rPr>
          <w:rFonts w:asciiTheme="majorHAnsi" w:hAnsiTheme="majorHAnsi" w:cs="ADLaM Display"/>
          <w:i/>
          <w:iCs/>
          <w:sz w:val="24"/>
          <w:szCs w:val="24"/>
        </w:rPr>
        <w:t>Advances in Radiation Oncology</w:t>
      </w:r>
      <w:r w:rsidRPr="007A4FB8">
        <w:rPr>
          <w:rFonts w:asciiTheme="majorHAnsi" w:hAnsiTheme="majorHAnsi" w:cs="ADLaM Display"/>
          <w:sz w:val="24"/>
          <w:szCs w:val="24"/>
        </w:rPr>
        <w:t xml:space="preserve">, </w:t>
      </w:r>
      <w:r w:rsidRPr="007A4FB8">
        <w:rPr>
          <w:rFonts w:asciiTheme="majorHAnsi" w:hAnsiTheme="majorHAnsi" w:cs="ADLaM Display"/>
          <w:i/>
          <w:iCs/>
          <w:sz w:val="24"/>
          <w:szCs w:val="24"/>
        </w:rPr>
        <w:t>5</w:t>
      </w:r>
      <w:r w:rsidRPr="007A4FB8">
        <w:rPr>
          <w:rFonts w:asciiTheme="majorHAnsi" w:hAnsiTheme="majorHAnsi" w:cs="ADLaM Display"/>
          <w:sz w:val="24"/>
          <w:szCs w:val="24"/>
        </w:rPr>
        <w:t xml:space="preserve">, 1280–1285. </w:t>
      </w:r>
      <w:hyperlink r:id="rId32" w:tgtFrame="_blank" w:history="1">
        <w:r w:rsidRPr="007A4FB8">
          <w:rPr>
            <w:rStyle w:val="Hyperlink"/>
            <w:rFonts w:asciiTheme="majorHAnsi" w:hAnsiTheme="majorHAnsi" w:cs="ADLaM Display"/>
            <w:sz w:val="24"/>
            <w:szCs w:val="24"/>
          </w:rPr>
          <w:t>https://doi.org/10.1016/j.adro.2020.06.027</w:t>
        </w:r>
      </w:hyperlink>
      <w:r w:rsidRPr="007A4FB8">
        <w:rPr>
          <w:rFonts w:asciiTheme="majorHAnsi" w:hAnsiTheme="majorHAnsi" w:cs="ADLaM Display"/>
          <w:sz w:val="24"/>
          <w:szCs w:val="24"/>
        </w:rPr>
        <w:t xml:space="preserve"> </w:t>
      </w:r>
    </w:p>
    <w:p w14:paraId="6AFBA36F" w14:textId="028B0D81" w:rsidR="007A4FB8" w:rsidRPr="007A4FB8" w:rsidRDefault="007A4FB8" w:rsidP="007A4FB8">
      <w:pPr>
        <w:rPr>
          <w:rFonts w:asciiTheme="majorHAnsi" w:hAnsiTheme="majorHAnsi" w:cs="ADLaM Display"/>
          <w:sz w:val="24"/>
          <w:szCs w:val="24"/>
        </w:rPr>
      </w:pPr>
      <w:proofErr w:type="spellStart"/>
      <w:r w:rsidRPr="007A4FB8">
        <w:rPr>
          <w:rFonts w:asciiTheme="majorHAnsi" w:hAnsiTheme="majorHAnsi" w:cs="ADLaM Display"/>
          <w:sz w:val="24"/>
          <w:szCs w:val="24"/>
        </w:rPr>
        <w:t>Elfaki</w:t>
      </w:r>
      <w:proofErr w:type="spellEnd"/>
      <w:r w:rsidRPr="007A4FB8">
        <w:rPr>
          <w:rFonts w:asciiTheme="majorHAnsi" w:hAnsiTheme="majorHAnsi" w:cs="ADLaM Display"/>
          <w:sz w:val="24"/>
          <w:szCs w:val="24"/>
        </w:rPr>
        <w:t xml:space="preserve">, A. O., </w:t>
      </w:r>
      <w:proofErr w:type="spellStart"/>
      <w:r w:rsidRPr="007A4FB8">
        <w:rPr>
          <w:rFonts w:asciiTheme="majorHAnsi" w:hAnsiTheme="majorHAnsi" w:cs="ADLaM Display"/>
          <w:sz w:val="24"/>
          <w:szCs w:val="24"/>
        </w:rPr>
        <w:t>Messoudi</w:t>
      </w:r>
      <w:proofErr w:type="spellEnd"/>
      <w:r w:rsidRPr="007A4FB8">
        <w:rPr>
          <w:rFonts w:asciiTheme="majorHAnsi" w:hAnsiTheme="majorHAnsi" w:cs="ADLaM Display"/>
          <w:sz w:val="24"/>
          <w:szCs w:val="24"/>
        </w:rPr>
        <w:t xml:space="preserve">, W., </w:t>
      </w:r>
      <w:proofErr w:type="spellStart"/>
      <w:r w:rsidRPr="007A4FB8">
        <w:rPr>
          <w:rFonts w:asciiTheme="majorHAnsi" w:hAnsiTheme="majorHAnsi" w:cs="ADLaM Display"/>
          <w:sz w:val="24"/>
          <w:szCs w:val="24"/>
        </w:rPr>
        <w:t>Bushnag</w:t>
      </w:r>
      <w:proofErr w:type="spellEnd"/>
      <w:r w:rsidRPr="007A4FB8">
        <w:rPr>
          <w:rFonts w:asciiTheme="majorHAnsi" w:hAnsiTheme="majorHAnsi" w:cs="ADLaM Display"/>
          <w:sz w:val="24"/>
          <w:szCs w:val="24"/>
        </w:rPr>
        <w:t xml:space="preserve">, A., </w:t>
      </w:r>
      <w:proofErr w:type="spellStart"/>
      <w:r w:rsidRPr="007A4FB8">
        <w:rPr>
          <w:rFonts w:asciiTheme="majorHAnsi" w:hAnsiTheme="majorHAnsi" w:cs="ADLaM Display"/>
          <w:sz w:val="24"/>
          <w:szCs w:val="24"/>
        </w:rPr>
        <w:t>Abuzneid</w:t>
      </w:r>
      <w:proofErr w:type="spellEnd"/>
      <w:r w:rsidRPr="007A4FB8">
        <w:rPr>
          <w:rFonts w:asciiTheme="majorHAnsi" w:hAnsiTheme="majorHAnsi" w:cs="ADLaM Display"/>
          <w:sz w:val="24"/>
          <w:szCs w:val="24"/>
        </w:rPr>
        <w:t xml:space="preserve">, S., &amp; </w:t>
      </w:r>
      <w:proofErr w:type="spellStart"/>
      <w:r w:rsidRPr="007A4FB8">
        <w:rPr>
          <w:rFonts w:asciiTheme="majorHAnsi" w:hAnsiTheme="majorHAnsi" w:cs="ADLaM Display"/>
          <w:sz w:val="24"/>
          <w:szCs w:val="24"/>
        </w:rPr>
        <w:t>Alhmiedat</w:t>
      </w:r>
      <w:proofErr w:type="spellEnd"/>
      <w:r w:rsidRPr="007A4FB8">
        <w:rPr>
          <w:rFonts w:asciiTheme="majorHAnsi" w:hAnsiTheme="majorHAnsi" w:cs="ADLaM Display"/>
          <w:sz w:val="24"/>
          <w:szCs w:val="24"/>
        </w:rPr>
        <w:t xml:space="preserve">, T. (2023). A Smart Real-Time Parking Control and Monitoring System. </w:t>
      </w:r>
      <w:r w:rsidRPr="007A4FB8">
        <w:rPr>
          <w:rFonts w:asciiTheme="majorHAnsi" w:hAnsiTheme="majorHAnsi" w:cs="ADLaM Display"/>
          <w:i/>
          <w:iCs/>
          <w:sz w:val="24"/>
          <w:szCs w:val="24"/>
        </w:rPr>
        <w:t>Sensors</w:t>
      </w:r>
      <w:r w:rsidRPr="007A4FB8">
        <w:rPr>
          <w:rFonts w:asciiTheme="majorHAnsi" w:hAnsiTheme="majorHAnsi" w:cs="ADLaM Display"/>
          <w:sz w:val="24"/>
          <w:szCs w:val="24"/>
        </w:rPr>
        <w:t xml:space="preserve">, </w:t>
      </w:r>
      <w:r w:rsidRPr="007A4FB8">
        <w:rPr>
          <w:rFonts w:asciiTheme="majorHAnsi" w:hAnsiTheme="majorHAnsi" w:cs="ADLaM Display"/>
          <w:i/>
          <w:iCs/>
          <w:sz w:val="24"/>
          <w:szCs w:val="24"/>
        </w:rPr>
        <w:t>23</w:t>
      </w:r>
      <w:r w:rsidRPr="007A4FB8">
        <w:rPr>
          <w:rFonts w:asciiTheme="majorHAnsi" w:hAnsiTheme="majorHAnsi" w:cs="ADLaM Display"/>
          <w:sz w:val="24"/>
          <w:szCs w:val="24"/>
        </w:rPr>
        <w:t xml:space="preserve">, 9741. </w:t>
      </w:r>
      <w:hyperlink r:id="rId33" w:tgtFrame="_blank" w:history="1">
        <w:r w:rsidRPr="007A4FB8">
          <w:rPr>
            <w:rStyle w:val="Hyperlink"/>
            <w:rFonts w:asciiTheme="majorHAnsi" w:hAnsiTheme="majorHAnsi" w:cs="ADLaM Display"/>
            <w:sz w:val="24"/>
            <w:szCs w:val="24"/>
          </w:rPr>
          <w:t>https://doi.org/10.3390/s23249741</w:t>
        </w:r>
      </w:hyperlink>
      <w:r w:rsidRPr="007A4FB8">
        <w:rPr>
          <w:rFonts w:asciiTheme="majorHAnsi" w:hAnsiTheme="majorHAnsi" w:cs="ADLaM Display"/>
          <w:sz w:val="24"/>
          <w:szCs w:val="24"/>
        </w:rPr>
        <w:t xml:space="preserve"> </w:t>
      </w:r>
    </w:p>
    <w:p w14:paraId="52B9BE1A" w14:textId="2B91BE45" w:rsidR="007A4FB8" w:rsidRPr="007A4FB8" w:rsidRDefault="007A4FB8" w:rsidP="007A4FB8">
      <w:pPr>
        <w:rPr>
          <w:rFonts w:asciiTheme="majorHAnsi" w:hAnsiTheme="majorHAnsi" w:cs="ADLaM Display"/>
          <w:sz w:val="24"/>
          <w:szCs w:val="24"/>
        </w:rPr>
      </w:pPr>
      <w:r w:rsidRPr="007A4FB8">
        <w:rPr>
          <w:rFonts w:asciiTheme="majorHAnsi" w:hAnsiTheme="majorHAnsi" w:cs="ADLaM Display"/>
          <w:sz w:val="24"/>
          <w:szCs w:val="24"/>
        </w:rPr>
        <w:t xml:space="preserve">Ishaq, M., Abid, A., Farooq, M. S., Manzoor, M. F., Farooq, U., Abid, K., &amp; Helou, M. A. (2022). Advances in database systems education: Methods, tools, curricula, and way forward. </w:t>
      </w:r>
      <w:r w:rsidRPr="007A4FB8">
        <w:rPr>
          <w:rFonts w:asciiTheme="majorHAnsi" w:hAnsiTheme="majorHAnsi" w:cs="ADLaM Display"/>
          <w:i/>
          <w:iCs/>
          <w:sz w:val="24"/>
          <w:szCs w:val="24"/>
        </w:rPr>
        <w:t>Education and Information Technologies</w:t>
      </w:r>
      <w:r w:rsidRPr="007A4FB8">
        <w:rPr>
          <w:rFonts w:asciiTheme="majorHAnsi" w:hAnsiTheme="majorHAnsi" w:cs="ADLaM Display"/>
          <w:sz w:val="24"/>
          <w:szCs w:val="24"/>
        </w:rPr>
        <w:t xml:space="preserve">, </w:t>
      </w:r>
      <w:r w:rsidRPr="007A4FB8">
        <w:rPr>
          <w:rFonts w:asciiTheme="majorHAnsi" w:hAnsiTheme="majorHAnsi" w:cs="ADLaM Display"/>
          <w:i/>
          <w:iCs/>
          <w:sz w:val="24"/>
          <w:szCs w:val="24"/>
        </w:rPr>
        <w:t>28</w:t>
      </w:r>
      <w:r w:rsidRPr="007A4FB8">
        <w:rPr>
          <w:rFonts w:asciiTheme="majorHAnsi" w:hAnsiTheme="majorHAnsi" w:cs="ADLaM Display"/>
          <w:sz w:val="24"/>
          <w:szCs w:val="24"/>
        </w:rPr>
        <w:t xml:space="preserve">, 2681–2725. </w:t>
      </w:r>
      <w:hyperlink r:id="rId34" w:tgtFrame="_blank" w:history="1">
        <w:r w:rsidRPr="007A4FB8">
          <w:rPr>
            <w:rStyle w:val="Hyperlink"/>
            <w:rFonts w:asciiTheme="majorHAnsi" w:hAnsiTheme="majorHAnsi" w:cs="ADLaM Display"/>
            <w:sz w:val="24"/>
            <w:szCs w:val="24"/>
          </w:rPr>
          <w:t>https://doi.org/10.1007/s10639-022-11293-0</w:t>
        </w:r>
      </w:hyperlink>
      <w:r w:rsidRPr="007A4FB8">
        <w:rPr>
          <w:rFonts w:asciiTheme="majorHAnsi" w:hAnsiTheme="majorHAnsi" w:cs="ADLaM Display"/>
          <w:sz w:val="24"/>
          <w:szCs w:val="24"/>
        </w:rPr>
        <w:t xml:space="preserve"> </w:t>
      </w:r>
    </w:p>
    <w:p w14:paraId="3ABED120" w14:textId="113D1D96" w:rsidR="007A4FB8" w:rsidRPr="007A4FB8" w:rsidRDefault="007A4FB8" w:rsidP="007A4FB8">
      <w:pPr>
        <w:rPr>
          <w:rFonts w:asciiTheme="majorHAnsi" w:hAnsiTheme="majorHAnsi" w:cs="ADLaM Display"/>
          <w:sz w:val="24"/>
          <w:szCs w:val="24"/>
        </w:rPr>
      </w:pPr>
      <w:r w:rsidRPr="007A4FB8">
        <w:rPr>
          <w:rFonts w:asciiTheme="majorHAnsi" w:hAnsiTheme="majorHAnsi" w:cs="ADLaM Display"/>
          <w:sz w:val="24"/>
          <w:szCs w:val="24"/>
        </w:rPr>
        <w:t xml:space="preserve">Ricciotti, W., &amp; Cheney, J. (2020). A Formalization of SQL with Nulls. </w:t>
      </w:r>
      <w:proofErr w:type="spellStart"/>
      <w:r w:rsidRPr="007A4FB8">
        <w:rPr>
          <w:rFonts w:asciiTheme="majorHAnsi" w:hAnsiTheme="majorHAnsi" w:cs="ADLaM Display"/>
          <w:i/>
          <w:iCs/>
          <w:sz w:val="24"/>
          <w:szCs w:val="24"/>
        </w:rPr>
        <w:t>arXiv</w:t>
      </w:r>
      <w:proofErr w:type="spellEnd"/>
      <w:r w:rsidRPr="007A4FB8">
        <w:rPr>
          <w:rFonts w:asciiTheme="majorHAnsi" w:hAnsiTheme="majorHAnsi" w:cs="ADLaM Display"/>
          <w:sz w:val="24"/>
          <w:szCs w:val="24"/>
        </w:rPr>
        <w:t xml:space="preserve">. </w:t>
      </w:r>
      <w:hyperlink r:id="rId35" w:tgtFrame="_blank" w:history="1">
        <w:r w:rsidRPr="007A4FB8">
          <w:rPr>
            <w:rStyle w:val="Hyperlink"/>
            <w:rFonts w:asciiTheme="majorHAnsi" w:hAnsiTheme="majorHAnsi" w:cs="ADLaM Display"/>
            <w:sz w:val="24"/>
            <w:szCs w:val="24"/>
          </w:rPr>
          <w:t>https://doi.org/10.48550/arxiv.2003.11331</w:t>
        </w:r>
      </w:hyperlink>
      <w:r w:rsidRPr="007A4FB8">
        <w:rPr>
          <w:rFonts w:asciiTheme="majorHAnsi" w:hAnsiTheme="majorHAnsi" w:cs="ADLaM Display"/>
          <w:sz w:val="24"/>
          <w:szCs w:val="24"/>
        </w:rPr>
        <w:t xml:space="preserve"> </w:t>
      </w:r>
    </w:p>
    <w:p w14:paraId="45697EC2" w14:textId="70A4B6AA" w:rsidR="007A4FB8" w:rsidRPr="007A4FB8" w:rsidRDefault="007A4FB8" w:rsidP="007A4FB8">
      <w:pPr>
        <w:rPr>
          <w:rFonts w:asciiTheme="majorHAnsi" w:hAnsiTheme="majorHAnsi" w:cs="ADLaM Display"/>
          <w:sz w:val="24"/>
          <w:szCs w:val="24"/>
        </w:rPr>
      </w:pPr>
      <w:r w:rsidRPr="007A4FB8">
        <w:rPr>
          <w:rFonts w:asciiTheme="majorHAnsi" w:hAnsiTheme="majorHAnsi" w:cs="ADLaM Display"/>
          <w:sz w:val="24"/>
          <w:szCs w:val="24"/>
        </w:rPr>
        <w:t xml:space="preserve">Wang, H., &amp; He, W. (2011). A Reservation-based Smart Parking System. </w:t>
      </w:r>
      <w:r w:rsidRPr="007A4FB8">
        <w:rPr>
          <w:rFonts w:asciiTheme="majorHAnsi" w:hAnsiTheme="majorHAnsi" w:cs="ADLaM Display"/>
          <w:i/>
          <w:iCs/>
          <w:sz w:val="24"/>
          <w:szCs w:val="24"/>
        </w:rPr>
        <w:t>2011 IEEE Conference on Computer Communications Workshops (INFOCOM WKSHPS)</w:t>
      </w:r>
      <w:r w:rsidRPr="007A4FB8">
        <w:rPr>
          <w:rFonts w:asciiTheme="majorHAnsi" w:hAnsiTheme="majorHAnsi" w:cs="ADLaM Display"/>
          <w:sz w:val="24"/>
          <w:szCs w:val="24"/>
        </w:rPr>
        <w:t xml:space="preserve">, 690–695. </w:t>
      </w:r>
      <w:hyperlink r:id="rId36" w:tgtFrame="_blank" w:history="1">
        <w:r w:rsidRPr="007A4FB8">
          <w:rPr>
            <w:rStyle w:val="Hyperlink"/>
            <w:rFonts w:asciiTheme="majorHAnsi" w:hAnsiTheme="majorHAnsi" w:cs="ADLaM Display"/>
            <w:sz w:val="24"/>
            <w:szCs w:val="24"/>
          </w:rPr>
          <w:t>https://doi.org/10.1109/infcomw.2011.5928901</w:t>
        </w:r>
      </w:hyperlink>
      <w:r w:rsidRPr="007A4FB8">
        <w:rPr>
          <w:rFonts w:asciiTheme="majorHAnsi" w:hAnsiTheme="majorHAnsi" w:cs="ADLaM Display"/>
          <w:sz w:val="24"/>
          <w:szCs w:val="24"/>
        </w:rPr>
        <w:t xml:space="preserve"> </w:t>
      </w:r>
    </w:p>
    <w:p w14:paraId="160B8466" w14:textId="77777777" w:rsidR="007A4FB8" w:rsidRPr="007A4FB8" w:rsidRDefault="007A4FB8" w:rsidP="00B35716">
      <w:pPr>
        <w:rPr>
          <w:rFonts w:asciiTheme="majorHAnsi" w:hAnsiTheme="majorHAnsi" w:cs="ADLaM Display"/>
          <w:sz w:val="24"/>
          <w:szCs w:val="24"/>
        </w:rPr>
      </w:pPr>
    </w:p>
    <w:p w14:paraId="5E7CCD42" w14:textId="77777777" w:rsidR="00B36B2A" w:rsidRPr="00B35716" w:rsidRDefault="00B36B2A" w:rsidP="00345F0C">
      <w:pPr>
        <w:rPr>
          <w:rFonts w:asciiTheme="majorHAnsi" w:hAnsiTheme="majorHAnsi" w:cs="ADLaM Display"/>
          <w:sz w:val="24"/>
          <w:szCs w:val="24"/>
          <w:lang w:val="en-US"/>
        </w:rPr>
      </w:pPr>
    </w:p>
    <w:p w14:paraId="748E4871" w14:textId="77777777" w:rsidR="00354EF6" w:rsidRPr="00147374" w:rsidRDefault="00354EF6" w:rsidP="00345F0C">
      <w:pPr>
        <w:rPr>
          <w:rFonts w:ascii="ADLaM Display" w:hAnsi="ADLaM Display" w:cs="ADLaM Display"/>
          <w:sz w:val="32"/>
          <w:szCs w:val="32"/>
          <w:lang w:val="en-US"/>
        </w:rPr>
      </w:pPr>
    </w:p>
    <w:sectPr w:rsidR="00354EF6" w:rsidRPr="00147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47F4"/>
    <w:multiLevelType w:val="multilevel"/>
    <w:tmpl w:val="3DE60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6750B"/>
    <w:multiLevelType w:val="multilevel"/>
    <w:tmpl w:val="CAE8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70809"/>
    <w:multiLevelType w:val="multilevel"/>
    <w:tmpl w:val="EAC06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C26C82"/>
    <w:multiLevelType w:val="multilevel"/>
    <w:tmpl w:val="07F0F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1F01E8"/>
    <w:multiLevelType w:val="multilevel"/>
    <w:tmpl w:val="89E20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7D4A36"/>
    <w:multiLevelType w:val="multilevel"/>
    <w:tmpl w:val="61405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E721D0"/>
    <w:multiLevelType w:val="multilevel"/>
    <w:tmpl w:val="DB82B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CB7C8C"/>
    <w:multiLevelType w:val="multilevel"/>
    <w:tmpl w:val="D1925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E35CFF"/>
    <w:multiLevelType w:val="multilevel"/>
    <w:tmpl w:val="E9C48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EF21B0"/>
    <w:multiLevelType w:val="multilevel"/>
    <w:tmpl w:val="1ACEC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2342DA"/>
    <w:multiLevelType w:val="hybridMultilevel"/>
    <w:tmpl w:val="238AE7D6"/>
    <w:lvl w:ilvl="0" w:tplc="FC945652">
      <w:numFmt w:val="bullet"/>
      <w:lvlText w:val="-"/>
      <w:lvlJc w:val="left"/>
      <w:pPr>
        <w:ind w:left="1080" w:hanging="360"/>
      </w:pPr>
      <w:rPr>
        <w:rFonts w:ascii="Aptos" w:eastAsiaTheme="minorHAnsi" w:hAnsi="Aptos" w:cs="ADLaM Display"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26A19E9"/>
    <w:multiLevelType w:val="multilevel"/>
    <w:tmpl w:val="904A0F3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6A747B8"/>
    <w:multiLevelType w:val="multilevel"/>
    <w:tmpl w:val="47142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BB6B3E"/>
    <w:multiLevelType w:val="multilevel"/>
    <w:tmpl w:val="E9AC043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517353962">
    <w:abstractNumId w:val="2"/>
  </w:num>
  <w:num w:numId="2" w16cid:durableId="1906641339">
    <w:abstractNumId w:val="4"/>
  </w:num>
  <w:num w:numId="3" w16cid:durableId="765424956">
    <w:abstractNumId w:val="1"/>
  </w:num>
  <w:num w:numId="4" w16cid:durableId="736172513">
    <w:abstractNumId w:val="10"/>
  </w:num>
  <w:num w:numId="5" w16cid:durableId="2039045036">
    <w:abstractNumId w:val="5"/>
  </w:num>
  <w:num w:numId="6" w16cid:durableId="432407743">
    <w:abstractNumId w:val="3"/>
  </w:num>
  <w:num w:numId="7" w16cid:durableId="1941181161">
    <w:abstractNumId w:val="7"/>
  </w:num>
  <w:num w:numId="8" w16cid:durableId="315694548">
    <w:abstractNumId w:val="6"/>
  </w:num>
  <w:num w:numId="9" w16cid:durableId="597981402">
    <w:abstractNumId w:val="12"/>
  </w:num>
  <w:num w:numId="10" w16cid:durableId="1330405290">
    <w:abstractNumId w:val="0"/>
  </w:num>
  <w:num w:numId="11" w16cid:durableId="225381811">
    <w:abstractNumId w:val="8"/>
  </w:num>
  <w:num w:numId="12" w16cid:durableId="454375760">
    <w:abstractNumId w:val="9"/>
  </w:num>
  <w:num w:numId="13" w16cid:durableId="368997027">
    <w:abstractNumId w:val="13"/>
  </w:num>
  <w:num w:numId="14" w16cid:durableId="643749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E9A"/>
    <w:rsid w:val="0004618B"/>
    <w:rsid w:val="00072904"/>
    <w:rsid w:val="00084FD2"/>
    <w:rsid w:val="00097307"/>
    <w:rsid w:val="000C4615"/>
    <w:rsid w:val="000F6BC1"/>
    <w:rsid w:val="00145CD0"/>
    <w:rsid w:val="00147374"/>
    <w:rsid w:val="001922D5"/>
    <w:rsid w:val="0020161E"/>
    <w:rsid w:val="0023595A"/>
    <w:rsid w:val="00243EA0"/>
    <w:rsid w:val="00247A73"/>
    <w:rsid w:val="00286F37"/>
    <w:rsid w:val="002A1256"/>
    <w:rsid w:val="002A43D0"/>
    <w:rsid w:val="002B351E"/>
    <w:rsid w:val="002C2B1B"/>
    <w:rsid w:val="002D67C1"/>
    <w:rsid w:val="0032571E"/>
    <w:rsid w:val="00345F0C"/>
    <w:rsid w:val="00354EF6"/>
    <w:rsid w:val="003848A4"/>
    <w:rsid w:val="00395D14"/>
    <w:rsid w:val="003C53D6"/>
    <w:rsid w:val="003C69C7"/>
    <w:rsid w:val="003F5A74"/>
    <w:rsid w:val="003F7723"/>
    <w:rsid w:val="0041317C"/>
    <w:rsid w:val="00442581"/>
    <w:rsid w:val="004701C1"/>
    <w:rsid w:val="00516B22"/>
    <w:rsid w:val="00546280"/>
    <w:rsid w:val="00557F40"/>
    <w:rsid w:val="00577272"/>
    <w:rsid w:val="005F482F"/>
    <w:rsid w:val="00675D21"/>
    <w:rsid w:val="00684C6C"/>
    <w:rsid w:val="00690317"/>
    <w:rsid w:val="006A327E"/>
    <w:rsid w:val="006C4934"/>
    <w:rsid w:val="006D598F"/>
    <w:rsid w:val="007016A8"/>
    <w:rsid w:val="00703825"/>
    <w:rsid w:val="00712DA7"/>
    <w:rsid w:val="00720D65"/>
    <w:rsid w:val="0072340D"/>
    <w:rsid w:val="00740EE7"/>
    <w:rsid w:val="007732E6"/>
    <w:rsid w:val="007A10DE"/>
    <w:rsid w:val="007A4FB8"/>
    <w:rsid w:val="007D1AC0"/>
    <w:rsid w:val="007D54A5"/>
    <w:rsid w:val="00816F83"/>
    <w:rsid w:val="00833C28"/>
    <w:rsid w:val="00870144"/>
    <w:rsid w:val="00891990"/>
    <w:rsid w:val="008E468E"/>
    <w:rsid w:val="008F55E1"/>
    <w:rsid w:val="00956961"/>
    <w:rsid w:val="009C6329"/>
    <w:rsid w:val="009E6EA2"/>
    <w:rsid w:val="00A86917"/>
    <w:rsid w:val="00A910D4"/>
    <w:rsid w:val="00AA55C9"/>
    <w:rsid w:val="00AB2E13"/>
    <w:rsid w:val="00AB6D83"/>
    <w:rsid w:val="00B0689F"/>
    <w:rsid w:val="00B35716"/>
    <w:rsid w:val="00B36B2A"/>
    <w:rsid w:val="00BA2EDF"/>
    <w:rsid w:val="00BB0ADB"/>
    <w:rsid w:val="00C4638C"/>
    <w:rsid w:val="00C60740"/>
    <w:rsid w:val="00C60770"/>
    <w:rsid w:val="00C80E7A"/>
    <w:rsid w:val="00D10251"/>
    <w:rsid w:val="00D169FD"/>
    <w:rsid w:val="00DF383C"/>
    <w:rsid w:val="00E05651"/>
    <w:rsid w:val="00E24950"/>
    <w:rsid w:val="00E87145"/>
    <w:rsid w:val="00EA4B1D"/>
    <w:rsid w:val="00EC6B94"/>
    <w:rsid w:val="00ED3D9A"/>
    <w:rsid w:val="00EF1E9A"/>
    <w:rsid w:val="00EF332C"/>
    <w:rsid w:val="00F40078"/>
    <w:rsid w:val="00F459E3"/>
    <w:rsid w:val="00F46FF1"/>
    <w:rsid w:val="00FE7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44FA5"/>
  <w15:chartTrackingRefBased/>
  <w15:docId w15:val="{D914D3AB-DA4A-4F73-B067-5BBE24CB9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E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E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E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E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E9A"/>
    <w:rPr>
      <w:rFonts w:eastAsiaTheme="majorEastAsia" w:cstheme="majorBidi"/>
      <w:color w:val="272727" w:themeColor="text1" w:themeTint="D8"/>
    </w:rPr>
  </w:style>
  <w:style w:type="paragraph" w:styleId="Title">
    <w:name w:val="Title"/>
    <w:basedOn w:val="Normal"/>
    <w:next w:val="Normal"/>
    <w:link w:val="TitleChar"/>
    <w:uiPriority w:val="10"/>
    <w:qFormat/>
    <w:rsid w:val="00EF1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E9A"/>
    <w:pPr>
      <w:spacing w:before="160"/>
      <w:jc w:val="center"/>
    </w:pPr>
    <w:rPr>
      <w:i/>
      <w:iCs/>
      <w:color w:val="404040" w:themeColor="text1" w:themeTint="BF"/>
    </w:rPr>
  </w:style>
  <w:style w:type="character" w:customStyle="1" w:styleId="QuoteChar">
    <w:name w:val="Quote Char"/>
    <w:basedOn w:val="DefaultParagraphFont"/>
    <w:link w:val="Quote"/>
    <w:uiPriority w:val="29"/>
    <w:rsid w:val="00EF1E9A"/>
    <w:rPr>
      <w:i/>
      <w:iCs/>
      <w:color w:val="404040" w:themeColor="text1" w:themeTint="BF"/>
    </w:rPr>
  </w:style>
  <w:style w:type="paragraph" w:styleId="ListParagraph">
    <w:name w:val="List Paragraph"/>
    <w:basedOn w:val="Normal"/>
    <w:uiPriority w:val="34"/>
    <w:qFormat/>
    <w:rsid w:val="00EF1E9A"/>
    <w:pPr>
      <w:ind w:left="720"/>
      <w:contextualSpacing/>
    </w:pPr>
  </w:style>
  <w:style w:type="character" w:styleId="IntenseEmphasis">
    <w:name w:val="Intense Emphasis"/>
    <w:basedOn w:val="DefaultParagraphFont"/>
    <w:uiPriority w:val="21"/>
    <w:qFormat/>
    <w:rsid w:val="00EF1E9A"/>
    <w:rPr>
      <w:i/>
      <w:iCs/>
      <w:color w:val="0F4761" w:themeColor="accent1" w:themeShade="BF"/>
    </w:rPr>
  </w:style>
  <w:style w:type="paragraph" w:styleId="IntenseQuote">
    <w:name w:val="Intense Quote"/>
    <w:basedOn w:val="Normal"/>
    <w:next w:val="Normal"/>
    <w:link w:val="IntenseQuoteChar"/>
    <w:uiPriority w:val="30"/>
    <w:qFormat/>
    <w:rsid w:val="00EF1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E9A"/>
    <w:rPr>
      <w:i/>
      <w:iCs/>
      <w:color w:val="0F4761" w:themeColor="accent1" w:themeShade="BF"/>
    </w:rPr>
  </w:style>
  <w:style w:type="character" w:styleId="IntenseReference">
    <w:name w:val="Intense Reference"/>
    <w:basedOn w:val="DefaultParagraphFont"/>
    <w:uiPriority w:val="32"/>
    <w:qFormat/>
    <w:rsid w:val="00EF1E9A"/>
    <w:rPr>
      <w:b/>
      <w:bCs/>
      <w:smallCaps/>
      <w:color w:val="0F4761" w:themeColor="accent1" w:themeShade="BF"/>
      <w:spacing w:val="5"/>
    </w:rPr>
  </w:style>
  <w:style w:type="character" w:styleId="Hyperlink">
    <w:name w:val="Hyperlink"/>
    <w:basedOn w:val="DefaultParagraphFont"/>
    <w:uiPriority w:val="99"/>
    <w:unhideWhenUsed/>
    <w:rsid w:val="002A1256"/>
    <w:rPr>
      <w:color w:val="467886" w:themeColor="hyperlink"/>
      <w:u w:val="single"/>
    </w:rPr>
  </w:style>
  <w:style w:type="character" w:styleId="UnresolvedMention">
    <w:name w:val="Unresolved Mention"/>
    <w:basedOn w:val="DefaultParagraphFont"/>
    <w:uiPriority w:val="99"/>
    <w:semiHidden/>
    <w:unhideWhenUsed/>
    <w:rsid w:val="002A12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google.com/search?q=https://doi.org/10.1007/s10639-022-11293-0&amp;authuser=3"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ogle.com/search?q=https://doi.org/10.3390/s23249741&amp;authuser=3"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google.com/search?q=https://doi.org/10.1016/s0306-4379(99)00006-x&amp;authuser=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google.com/search?q=https://doi.org/10.1016/j.adro.2020.06.027&amp;authuser=3"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google.com/search?q=https://doi.org/10.1109/infcomw.2011.5928901&amp;authuser=3" TargetMode="External"/><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hyperlink" Target="https://doi.org/10.1007/978-3-030-49435-3_31"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google.com/search?q=https://doi.org/10.1007/978-3-642-48354-7_7&amp;authuser=3" TargetMode="External"/><Relationship Id="rId35" Type="http://schemas.openxmlformats.org/officeDocument/2006/relationships/hyperlink" Target="https://www.google.com/search?q=https://doi.org/10.48550/arxiv.2003.11331&amp;authuser=3"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b4dbbc94fdab66b128f710a3999d674">
  <xsd:schema xmlns:xsd="http://www.w3.org/2001/XMLSchema" xmlns:xs="http://www.w3.org/2001/XMLSchema" xmlns:p="http://schemas.microsoft.com/office/2006/metadata/properties" xmlns:ns3="b4f9f7ee-5770-4a14-8925-17f3d16e50b7" targetNamespace="http://schemas.microsoft.com/office/2006/metadata/properties" ma:root="true" ma:fieldsID="a93296540378bfb9b4d5437084f058e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EEC920-D011-4005-8C17-39CD631BF793}">
  <ds:schemaRefs>
    <ds:schemaRef ds:uri="http://schemas.microsoft.com/sharepoint/v3/contenttype/forms"/>
  </ds:schemaRefs>
</ds:datastoreItem>
</file>

<file path=customXml/itemProps2.xml><?xml version="1.0" encoding="utf-8"?>
<ds:datastoreItem xmlns:ds="http://schemas.openxmlformats.org/officeDocument/2006/customXml" ds:itemID="{7FEC0B5A-1E70-48F9-97CD-B33C9B924486}">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624F1BF7-A020-4E79-80BB-C226FF2E93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2695</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Sandu Doncila (2509918)</dc:creator>
  <cp:keywords/>
  <dc:description/>
  <cp:lastModifiedBy>Sandu Doncila (2509918)</cp:lastModifiedBy>
  <cp:revision>2</cp:revision>
  <dcterms:created xsi:type="dcterms:W3CDTF">2026-07-09T11:03:00Z</dcterms:created>
  <dcterms:modified xsi:type="dcterms:W3CDTF">2026-07-09T11:03:00Z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