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363951"/>
        <w:docPartObj>
          <w:docPartGallery w:val="Cover Pages"/>
          <w:docPartUnique/>
        </w:docPartObj>
      </w:sdtPr>
      <w:sdtEndPr>
        <w:rPr>
          <w:b/>
          <w:bCs/>
          <w:lang w:val="en-US"/>
        </w:rPr>
      </w:sdtEndPr>
      <w:sdtContent>
        <w:p w14:paraId="3F5641C2" w14:textId="77777777" w:rsidR="0083148F" w:rsidRDefault="006756BE" w:rsidP="0083148F">
          <w:r>
            <w:rPr>
              <w:noProof/>
            </w:rPr>
            <mc:AlternateContent>
              <mc:Choice Requires="wpg">
                <w:drawing>
                  <wp:anchor distT="0" distB="0" distL="114300" distR="114300" simplePos="0" relativeHeight="251662336" behindDoc="0" locked="0" layoutInCell="1" allowOverlap="1" wp14:anchorId="728C9E10" wp14:editId="1798CD3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307159"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2760CA95" wp14:editId="04673C50">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3BC5E" w14:textId="4AF26D04" w:rsidR="006756BE" w:rsidRDefault="00545CB9">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83148F">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DBE29B4" w14:textId="7368D04E" w:rsidR="006756BE" w:rsidRDefault="0083148F">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2760CA95" id="_x0000_t202" coordsize="21600,21600" o:spt="202" path="m,l,21600r21600,l21600,xe">
                    <v:stroke joinstyle="miter"/>
                    <v:path gradientshapeok="t" o:connecttype="rect"/>
                  </v:shapetype>
                  <v:shape id="Text Box 154" o:spid="_x0000_s1026"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" filled="f" stroked="f" strokeweight=".5pt">
                    <v:textbox inset="126pt,0,54pt,0">
                      <w:txbxContent>
                        <w:p w14:paraId="0AE3BC5E" w14:textId="4AF26D04" w:rsidR="006756BE" w:rsidRDefault="00545CB9">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83148F">
                                <w:rPr>
                                  <w:caps/>
                                  <w:color w:val="4472C4" w:themeColor="accent1"/>
                                  <w:sz w:val="64"/>
                                  <w:szCs w:val="64"/>
                                </w:rPr>
                                <w:t xml:space="preserve">     </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5DBE29B4" w14:textId="7368D04E" w:rsidR="006756BE" w:rsidRDefault="0083148F">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870ECDA" w14:textId="77777777" w:rsidR="0083148F" w:rsidRDefault="0083148F" w:rsidP="0083148F"/>
        <w:p w14:paraId="5CBCA4A6" w14:textId="77777777" w:rsidR="0083148F" w:rsidRDefault="0083148F" w:rsidP="0083148F"/>
        <w:p w14:paraId="0761FBC4" w14:textId="77777777" w:rsidR="0083148F" w:rsidRDefault="0083148F" w:rsidP="0083148F"/>
        <w:p w14:paraId="1F69C11C" w14:textId="77777777" w:rsidR="0083148F" w:rsidRDefault="0083148F" w:rsidP="0083148F"/>
        <w:p w14:paraId="30C65537" w14:textId="77777777" w:rsidR="0083148F" w:rsidRDefault="0083148F" w:rsidP="0083148F"/>
        <w:p w14:paraId="37321C88" w14:textId="77777777" w:rsidR="0083148F" w:rsidRDefault="0083148F" w:rsidP="0083148F"/>
        <w:p w14:paraId="1AEC5038" w14:textId="4A3CF1C5" w:rsidR="0083148F" w:rsidRDefault="00FB0838" w:rsidP="0083148F">
          <w:r>
            <w:t>Student name : Dumitru Ciprian Iancu</w:t>
          </w:r>
        </w:p>
        <w:p w14:paraId="1F13E165" w14:textId="3274968B" w:rsidR="00FB0838" w:rsidRDefault="00FB0838" w:rsidP="0083148F">
          <w:r>
            <w:t>ID Student: 2133738</w:t>
          </w:r>
        </w:p>
        <w:p w14:paraId="0CCE5AD2" w14:textId="77777777" w:rsidR="00FB0838" w:rsidRDefault="00FB0838" w:rsidP="0083148F"/>
        <w:p w14:paraId="020AC368" w14:textId="77777777" w:rsidR="0083148F" w:rsidRDefault="0083148F" w:rsidP="0083148F"/>
        <w:p w14:paraId="312D0F30" w14:textId="77777777" w:rsidR="0083148F" w:rsidRDefault="0083148F" w:rsidP="0083148F"/>
        <w:p w14:paraId="2066815D" w14:textId="71F72400" w:rsidR="0083148F" w:rsidRPr="0083148F" w:rsidRDefault="00545CB9" w:rsidP="0083148F"/>
      </w:sdtContent>
    </w:sdt>
    <w:p w14:paraId="43EEDA93" w14:textId="42BE7A4C" w:rsidR="001B157A" w:rsidRPr="008F5E2A" w:rsidRDefault="008F5E2A" w:rsidP="0083148F">
      <w:pPr>
        <w:rPr>
          <w:b/>
          <w:bCs/>
          <w:lang w:val="en-US"/>
        </w:rPr>
      </w:pPr>
      <w:r w:rsidRPr="008F5E2A">
        <w:rPr>
          <w:b/>
          <w:bCs/>
          <w:lang w:val="en-US"/>
        </w:rPr>
        <w:t>Table of Contents</w:t>
      </w:r>
    </w:p>
    <w:sdt>
      <w:sdtPr>
        <w:rPr>
          <w:rFonts w:ascii="Arial" w:eastAsia="Calibri" w:hAnsi="Arial" w:cs="Times New Roman"/>
          <w:color w:val="auto"/>
          <w:sz w:val="22"/>
          <w:szCs w:val="22"/>
          <w:lang w:val="en-GB"/>
        </w:rPr>
        <w:id w:val="189720877"/>
        <w:docPartObj>
          <w:docPartGallery w:val="Table of Contents"/>
          <w:docPartUnique/>
        </w:docPartObj>
      </w:sdtPr>
      <w:sdtEndPr>
        <w:rPr>
          <w:b/>
          <w:bCs/>
          <w:noProof/>
        </w:rPr>
      </w:sdtEndPr>
      <w:sdtContent>
        <w:p w14:paraId="3D441DCF" w14:textId="68513B94" w:rsidR="001B157A" w:rsidRDefault="001B157A">
          <w:pPr>
            <w:pStyle w:val="Titlucuprins"/>
          </w:pPr>
        </w:p>
        <w:p w14:paraId="10754B1C" w14:textId="5C6A0F97" w:rsidR="00EB2C21" w:rsidRDefault="001B157A">
          <w:pPr>
            <w:pStyle w:val="Cuprins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109433982" w:history="1">
            <w:r w:rsidR="00EB2C21" w:rsidRPr="00EE0D84">
              <w:rPr>
                <w:rStyle w:val="Hyperlink"/>
                <w:noProof/>
              </w:rPr>
              <w:t>Introduction</w:t>
            </w:r>
            <w:r w:rsidR="00EB2C21">
              <w:rPr>
                <w:noProof/>
                <w:webHidden/>
              </w:rPr>
              <w:tab/>
            </w:r>
            <w:r w:rsidR="00EB2C21">
              <w:rPr>
                <w:noProof/>
                <w:webHidden/>
              </w:rPr>
              <w:fldChar w:fldCharType="begin"/>
            </w:r>
            <w:r w:rsidR="00EB2C21">
              <w:rPr>
                <w:noProof/>
                <w:webHidden/>
              </w:rPr>
              <w:instrText xml:space="preserve"> PAGEREF _Toc109433982 \h </w:instrText>
            </w:r>
            <w:r w:rsidR="00EB2C21">
              <w:rPr>
                <w:noProof/>
                <w:webHidden/>
              </w:rPr>
            </w:r>
            <w:r w:rsidR="00EB2C21">
              <w:rPr>
                <w:noProof/>
                <w:webHidden/>
              </w:rPr>
              <w:fldChar w:fldCharType="separate"/>
            </w:r>
            <w:r w:rsidR="00EB2C21">
              <w:rPr>
                <w:noProof/>
                <w:webHidden/>
              </w:rPr>
              <w:t>2</w:t>
            </w:r>
            <w:r w:rsidR="00EB2C21">
              <w:rPr>
                <w:noProof/>
                <w:webHidden/>
              </w:rPr>
              <w:fldChar w:fldCharType="end"/>
            </w:r>
          </w:hyperlink>
        </w:p>
        <w:p w14:paraId="7ECF2CD0" w14:textId="282DFCF3" w:rsidR="00EB2C21" w:rsidRDefault="00545CB9">
          <w:pPr>
            <w:pStyle w:val="Cuprins2"/>
            <w:tabs>
              <w:tab w:val="right" w:leader="dot" w:pos="9350"/>
            </w:tabs>
            <w:rPr>
              <w:rFonts w:asciiTheme="minorHAnsi" w:eastAsiaTheme="minorEastAsia" w:hAnsiTheme="minorHAnsi" w:cstheme="minorBidi"/>
              <w:noProof/>
              <w:lang w:val="en-US"/>
            </w:rPr>
          </w:pPr>
          <w:hyperlink w:anchor="_Toc109433983" w:history="1">
            <w:r w:rsidR="00EB2C21" w:rsidRPr="00EE0D84">
              <w:rPr>
                <w:rStyle w:val="Hyperlink"/>
                <w:noProof/>
                <w:lang w:val="en-US"/>
              </w:rPr>
              <w:t>Title of the Project</w:t>
            </w:r>
            <w:r w:rsidR="00EB2C21">
              <w:rPr>
                <w:noProof/>
                <w:webHidden/>
              </w:rPr>
              <w:tab/>
            </w:r>
            <w:r w:rsidR="00EB2C21">
              <w:rPr>
                <w:noProof/>
                <w:webHidden/>
              </w:rPr>
              <w:fldChar w:fldCharType="begin"/>
            </w:r>
            <w:r w:rsidR="00EB2C21">
              <w:rPr>
                <w:noProof/>
                <w:webHidden/>
              </w:rPr>
              <w:instrText xml:space="preserve"> PAGEREF _Toc109433983 \h </w:instrText>
            </w:r>
            <w:r w:rsidR="00EB2C21">
              <w:rPr>
                <w:noProof/>
                <w:webHidden/>
              </w:rPr>
            </w:r>
            <w:r w:rsidR="00EB2C21">
              <w:rPr>
                <w:noProof/>
                <w:webHidden/>
              </w:rPr>
              <w:fldChar w:fldCharType="separate"/>
            </w:r>
            <w:r w:rsidR="00EB2C21">
              <w:rPr>
                <w:noProof/>
                <w:webHidden/>
              </w:rPr>
              <w:t>2</w:t>
            </w:r>
            <w:r w:rsidR="00EB2C21">
              <w:rPr>
                <w:noProof/>
                <w:webHidden/>
              </w:rPr>
              <w:fldChar w:fldCharType="end"/>
            </w:r>
          </w:hyperlink>
        </w:p>
        <w:p w14:paraId="6CF717E1" w14:textId="124B026B" w:rsidR="00EB2C21" w:rsidRDefault="00545CB9">
          <w:pPr>
            <w:pStyle w:val="Cuprins2"/>
            <w:tabs>
              <w:tab w:val="right" w:leader="dot" w:pos="9350"/>
            </w:tabs>
            <w:rPr>
              <w:rFonts w:asciiTheme="minorHAnsi" w:eastAsiaTheme="minorEastAsia" w:hAnsiTheme="minorHAnsi" w:cstheme="minorBidi"/>
              <w:noProof/>
              <w:lang w:val="en-US"/>
            </w:rPr>
          </w:pPr>
          <w:hyperlink w:anchor="_Toc109433984" w:history="1">
            <w:r w:rsidR="00EB2C21" w:rsidRPr="00EE0D84">
              <w:rPr>
                <w:rStyle w:val="Hyperlink"/>
                <w:noProof/>
                <w:lang w:val="en-US"/>
              </w:rPr>
              <w:t>Aims and Objectives</w:t>
            </w:r>
            <w:r w:rsidR="00EB2C21">
              <w:rPr>
                <w:noProof/>
                <w:webHidden/>
              </w:rPr>
              <w:tab/>
            </w:r>
            <w:r w:rsidR="00EB2C21">
              <w:rPr>
                <w:noProof/>
                <w:webHidden/>
              </w:rPr>
              <w:fldChar w:fldCharType="begin"/>
            </w:r>
            <w:r w:rsidR="00EB2C21">
              <w:rPr>
                <w:noProof/>
                <w:webHidden/>
              </w:rPr>
              <w:instrText xml:space="preserve"> PAGEREF _Toc109433984 \h </w:instrText>
            </w:r>
            <w:r w:rsidR="00EB2C21">
              <w:rPr>
                <w:noProof/>
                <w:webHidden/>
              </w:rPr>
            </w:r>
            <w:r w:rsidR="00EB2C21">
              <w:rPr>
                <w:noProof/>
                <w:webHidden/>
              </w:rPr>
              <w:fldChar w:fldCharType="separate"/>
            </w:r>
            <w:r w:rsidR="00EB2C21">
              <w:rPr>
                <w:noProof/>
                <w:webHidden/>
              </w:rPr>
              <w:t>2</w:t>
            </w:r>
            <w:r w:rsidR="00EB2C21">
              <w:rPr>
                <w:noProof/>
                <w:webHidden/>
              </w:rPr>
              <w:fldChar w:fldCharType="end"/>
            </w:r>
          </w:hyperlink>
        </w:p>
        <w:p w14:paraId="5E5BF75E" w14:textId="01B6C959" w:rsidR="00EB2C21" w:rsidRDefault="00545CB9">
          <w:pPr>
            <w:pStyle w:val="Cuprins2"/>
            <w:tabs>
              <w:tab w:val="right" w:leader="dot" w:pos="9350"/>
            </w:tabs>
            <w:rPr>
              <w:rFonts w:asciiTheme="minorHAnsi" w:eastAsiaTheme="minorEastAsia" w:hAnsiTheme="minorHAnsi" w:cstheme="minorBidi"/>
              <w:noProof/>
              <w:lang w:val="en-US"/>
            </w:rPr>
          </w:pPr>
          <w:hyperlink w:anchor="_Toc109433985" w:history="1">
            <w:r w:rsidR="00EB2C21" w:rsidRPr="00EE0D84">
              <w:rPr>
                <w:rStyle w:val="Hyperlink"/>
                <w:noProof/>
                <w:lang w:val="en-US"/>
              </w:rPr>
              <w:t>Questions</w:t>
            </w:r>
            <w:r w:rsidR="00EB2C21">
              <w:rPr>
                <w:noProof/>
                <w:webHidden/>
              </w:rPr>
              <w:tab/>
            </w:r>
            <w:r w:rsidR="00EB2C21">
              <w:rPr>
                <w:noProof/>
                <w:webHidden/>
              </w:rPr>
              <w:fldChar w:fldCharType="begin"/>
            </w:r>
            <w:r w:rsidR="00EB2C21">
              <w:rPr>
                <w:noProof/>
                <w:webHidden/>
              </w:rPr>
              <w:instrText xml:space="preserve"> PAGEREF _Toc109433985 \h </w:instrText>
            </w:r>
            <w:r w:rsidR="00EB2C21">
              <w:rPr>
                <w:noProof/>
                <w:webHidden/>
              </w:rPr>
            </w:r>
            <w:r w:rsidR="00EB2C21">
              <w:rPr>
                <w:noProof/>
                <w:webHidden/>
              </w:rPr>
              <w:fldChar w:fldCharType="separate"/>
            </w:r>
            <w:r w:rsidR="00EB2C21">
              <w:rPr>
                <w:noProof/>
                <w:webHidden/>
              </w:rPr>
              <w:t>2</w:t>
            </w:r>
            <w:r w:rsidR="00EB2C21">
              <w:rPr>
                <w:noProof/>
                <w:webHidden/>
              </w:rPr>
              <w:fldChar w:fldCharType="end"/>
            </w:r>
          </w:hyperlink>
        </w:p>
        <w:p w14:paraId="092DA8E5" w14:textId="2A020BDB" w:rsidR="00EB2C21" w:rsidRDefault="00545CB9">
          <w:pPr>
            <w:pStyle w:val="Cuprins1"/>
            <w:tabs>
              <w:tab w:val="right" w:leader="dot" w:pos="9350"/>
            </w:tabs>
            <w:rPr>
              <w:rFonts w:asciiTheme="minorHAnsi" w:eastAsiaTheme="minorEastAsia" w:hAnsiTheme="minorHAnsi" w:cstheme="minorBidi"/>
              <w:noProof/>
              <w:lang w:val="en-US"/>
            </w:rPr>
          </w:pPr>
          <w:hyperlink w:anchor="_Toc109433986" w:history="1">
            <w:r w:rsidR="00EB2C21" w:rsidRPr="00EE0D84">
              <w:rPr>
                <w:rStyle w:val="Hyperlink"/>
                <w:noProof/>
              </w:rPr>
              <w:t>Secondary Research- Literature Review</w:t>
            </w:r>
            <w:r w:rsidR="00EB2C21">
              <w:rPr>
                <w:noProof/>
                <w:webHidden/>
              </w:rPr>
              <w:tab/>
            </w:r>
            <w:r w:rsidR="00EB2C21">
              <w:rPr>
                <w:noProof/>
                <w:webHidden/>
              </w:rPr>
              <w:fldChar w:fldCharType="begin"/>
            </w:r>
            <w:r w:rsidR="00EB2C21">
              <w:rPr>
                <w:noProof/>
                <w:webHidden/>
              </w:rPr>
              <w:instrText xml:space="preserve"> PAGEREF _Toc109433986 \h </w:instrText>
            </w:r>
            <w:r w:rsidR="00EB2C21">
              <w:rPr>
                <w:noProof/>
                <w:webHidden/>
              </w:rPr>
            </w:r>
            <w:r w:rsidR="00EB2C21">
              <w:rPr>
                <w:noProof/>
                <w:webHidden/>
              </w:rPr>
              <w:fldChar w:fldCharType="separate"/>
            </w:r>
            <w:r w:rsidR="00EB2C21">
              <w:rPr>
                <w:noProof/>
                <w:webHidden/>
              </w:rPr>
              <w:t>3</w:t>
            </w:r>
            <w:r w:rsidR="00EB2C21">
              <w:rPr>
                <w:noProof/>
                <w:webHidden/>
              </w:rPr>
              <w:fldChar w:fldCharType="end"/>
            </w:r>
          </w:hyperlink>
        </w:p>
        <w:p w14:paraId="37B50134" w14:textId="487A74C4" w:rsidR="00EB2C21" w:rsidRDefault="00545CB9">
          <w:pPr>
            <w:pStyle w:val="Cuprins2"/>
            <w:tabs>
              <w:tab w:val="right" w:leader="dot" w:pos="9350"/>
            </w:tabs>
            <w:rPr>
              <w:rFonts w:asciiTheme="minorHAnsi" w:eastAsiaTheme="minorEastAsia" w:hAnsiTheme="minorHAnsi" w:cstheme="minorBidi"/>
              <w:noProof/>
              <w:lang w:val="en-US"/>
            </w:rPr>
          </w:pPr>
          <w:hyperlink w:anchor="_Toc109433987" w:history="1">
            <w:r w:rsidR="00EB2C21" w:rsidRPr="00EE0D84">
              <w:rPr>
                <w:rStyle w:val="Hyperlink"/>
                <w:noProof/>
              </w:rPr>
              <w:t>The Concept of Virtual Learning Environments (VLE)</w:t>
            </w:r>
            <w:r w:rsidR="00EB2C21">
              <w:rPr>
                <w:noProof/>
                <w:webHidden/>
              </w:rPr>
              <w:tab/>
            </w:r>
            <w:r w:rsidR="00EB2C21">
              <w:rPr>
                <w:noProof/>
                <w:webHidden/>
              </w:rPr>
              <w:fldChar w:fldCharType="begin"/>
            </w:r>
            <w:r w:rsidR="00EB2C21">
              <w:rPr>
                <w:noProof/>
                <w:webHidden/>
              </w:rPr>
              <w:instrText xml:space="preserve"> PAGEREF _Toc109433987 \h </w:instrText>
            </w:r>
            <w:r w:rsidR="00EB2C21">
              <w:rPr>
                <w:noProof/>
                <w:webHidden/>
              </w:rPr>
            </w:r>
            <w:r w:rsidR="00EB2C21">
              <w:rPr>
                <w:noProof/>
                <w:webHidden/>
              </w:rPr>
              <w:fldChar w:fldCharType="separate"/>
            </w:r>
            <w:r w:rsidR="00EB2C21">
              <w:rPr>
                <w:noProof/>
                <w:webHidden/>
              </w:rPr>
              <w:t>3</w:t>
            </w:r>
            <w:r w:rsidR="00EB2C21">
              <w:rPr>
                <w:noProof/>
                <w:webHidden/>
              </w:rPr>
              <w:fldChar w:fldCharType="end"/>
            </w:r>
          </w:hyperlink>
        </w:p>
        <w:p w14:paraId="35FC0195" w14:textId="488F2892" w:rsidR="00EB2C21" w:rsidRDefault="00545CB9">
          <w:pPr>
            <w:pStyle w:val="Cuprins2"/>
            <w:tabs>
              <w:tab w:val="right" w:leader="dot" w:pos="9350"/>
            </w:tabs>
            <w:rPr>
              <w:rFonts w:asciiTheme="minorHAnsi" w:eastAsiaTheme="minorEastAsia" w:hAnsiTheme="minorHAnsi" w:cstheme="minorBidi"/>
              <w:noProof/>
              <w:lang w:val="en-US"/>
            </w:rPr>
          </w:pPr>
          <w:hyperlink w:anchor="_Toc109433988" w:history="1">
            <w:r w:rsidR="00EB2C21" w:rsidRPr="00EE0D84">
              <w:rPr>
                <w:rStyle w:val="Hyperlink"/>
                <w:noProof/>
              </w:rPr>
              <w:t>Impact of Virtual Learning Environment on the learning experience of students</w:t>
            </w:r>
            <w:r w:rsidR="00EB2C21">
              <w:rPr>
                <w:noProof/>
                <w:webHidden/>
              </w:rPr>
              <w:tab/>
            </w:r>
            <w:r w:rsidR="00EB2C21">
              <w:rPr>
                <w:noProof/>
                <w:webHidden/>
              </w:rPr>
              <w:fldChar w:fldCharType="begin"/>
            </w:r>
            <w:r w:rsidR="00EB2C21">
              <w:rPr>
                <w:noProof/>
                <w:webHidden/>
              </w:rPr>
              <w:instrText xml:space="preserve"> PAGEREF _Toc109433988 \h </w:instrText>
            </w:r>
            <w:r w:rsidR="00EB2C21">
              <w:rPr>
                <w:noProof/>
                <w:webHidden/>
              </w:rPr>
            </w:r>
            <w:r w:rsidR="00EB2C21">
              <w:rPr>
                <w:noProof/>
                <w:webHidden/>
              </w:rPr>
              <w:fldChar w:fldCharType="separate"/>
            </w:r>
            <w:r w:rsidR="00EB2C21">
              <w:rPr>
                <w:noProof/>
                <w:webHidden/>
              </w:rPr>
              <w:t>3</w:t>
            </w:r>
            <w:r w:rsidR="00EB2C21">
              <w:rPr>
                <w:noProof/>
                <w:webHidden/>
              </w:rPr>
              <w:fldChar w:fldCharType="end"/>
            </w:r>
          </w:hyperlink>
        </w:p>
        <w:p w14:paraId="1FD574DE" w14:textId="12C35A76" w:rsidR="00EB2C21" w:rsidRDefault="00545CB9">
          <w:pPr>
            <w:pStyle w:val="Cuprins2"/>
            <w:tabs>
              <w:tab w:val="right" w:leader="dot" w:pos="9350"/>
            </w:tabs>
            <w:rPr>
              <w:rFonts w:asciiTheme="minorHAnsi" w:eastAsiaTheme="minorEastAsia" w:hAnsiTheme="minorHAnsi" w:cstheme="minorBidi"/>
              <w:noProof/>
              <w:lang w:val="en-US"/>
            </w:rPr>
          </w:pPr>
          <w:hyperlink w:anchor="_Toc109433989" w:history="1">
            <w:r w:rsidR="00EB2C21" w:rsidRPr="00EE0D84">
              <w:rPr>
                <w:rStyle w:val="Hyperlink"/>
                <w:noProof/>
              </w:rPr>
              <w:t>The Virtual Learning Environment of Moodle</w:t>
            </w:r>
            <w:r w:rsidR="00EB2C21">
              <w:rPr>
                <w:noProof/>
                <w:webHidden/>
              </w:rPr>
              <w:tab/>
            </w:r>
            <w:r w:rsidR="00EB2C21">
              <w:rPr>
                <w:noProof/>
                <w:webHidden/>
              </w:rPr>
              <w:fldChar w:fldCharType="begin"/>
            </w:r>
            <w:r w:rsidR="00EB2C21">
              <w:rPr>
                <w:noProof/>
                <w:webHidden/>
              </w:rPr>
              <w:instrText xml:space="preserve"> PAGEREF _Toc109433989 \h </w:instrText>
            </w:r>
            <w:r w:rsidR="00EB2C21">
              <w:rPr>
                <w:noProof/>
                <w:webHidden/>
              </w:rPr>
            </w:r>
            <w:r w:rsidR="00EB2C21">
              <w:rPr>
                <w:noProof/>
                <w:webHidden/>
              </w:rPr>
              <w:fldChar w:fldCharType="separate"/>
            </w:r>
            <w:r w:rsidR="00EB2C21">
              <w:rPr>
                <w:noProof/>
                <w:webHidden/>
              </w:rPr>
              <w:t>4</w:t>
            </w:r>
            <w:r w:rsidR="00EB2C21">
              <w:rPr>
                <w:noProof/>
                <w:webHidden/>
              </w:rPr>
              <w:fldChar w:fldCharType="end"/>
            </w:r>
          </w:hyperlink>
        </w:p>
        <w:p w14:paraId="5AF123EA" w14:textId="3E572DE6" w:rsidR="00EB2C21" w:rsidRDefault="00545CB9">
          <w:pPr>
            <w:pStyle w:val="Cuprins1"/>
            <w:tabs>
              <w:tab w:val="right" w:leader="dot" w:pos="9350"/>
            </w:tabs>
            <w:rPr>
              <w:rFonts w:asciiTheme="minorHAnsi" w:eastAsiaTheme="minorEastAsia" w:hAnsiTheme="minorHAnsi" w:cstheme="minorBidi"/>
              <w:noProof/>
              <w:lang w:val="en-US"/>
            </w:rPr>
          </w:pPr>
          <w:hyperlink w:anchor="_Toc109433990" w:history="1">
            <w:r w:rsidR="00EB2C21" w:rsidRPr="00EE0D84">
              <w:rPr>
                <w:rStyle w:val="Hyperlink"/>
                <w:noProof/>
              </w:rPr>
              <w:t>Research Methodology</w:t>
            </w:r>
            <w:r w:rsidR="00EB2C21">
              <w:rPr>
                <w:noProof/>
                <w:webHidden/>
              </w:rPr>
              <w:tab/>
            </w:r>
            <w:r w:rsidR="00EB2C21">
              <w:rPr>
                <w:noProof/>
                <w:webHidden/>
              </w:rPr>
              <w:fldChar w:fldCharType="begin"/>
            </w:r>
            <w:r w:rsidR="00EB2C21">
              <w:rPr>
                <w:noProof/>
                <w:webHidden/>
              </w:rPr>
              <w:instrText xml:space="preserve"> PAGEREF _Toc109433990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6FFBBBD8" w14:textId="153A2317" w:rsidR="00EB2C21" w:rsidRDefault="00545CB9">
          <w:pPr>
            <w:pStyle w:val="Cuprins2"/>
            <w:tabs>
              <w:tab w:val="right" w:leader="dot" w:pos="9350"/>
            </w:tabs>
            <w:rPr>
              <w:rFonts w:asciiTheme="minorHAnsi" w:eastAsiaTheme="minorEastAsia" w:hAnsiTheme="minorHAnsi" w:cstheme="minorBidi"/>
              <w:noProof/>
              <w:lang w:val="en-US"/>
            </w:rPr>
          </w:pPr>
          <w:hyperlink w:anchor="_Toc109433991" w:history="1">
            <w:r w:rsidR="00EB2C21" w:rsidRPr="00EE0D84">
              <w:rPr>
                <w:rStyle w:val="Hyperlink"/>
                <w:noProof/>
              </w:rPr>
              <w:t>Philosophy</w:t>
            </w:r>
            <w:r w:rsidR="00EB2C21">
              <w:rPr>
                <w:noProof/>
                <w:webHidden/>
              </w:rPr>
              <w:tab/>
            </w:r>
            <w:r w:rsidR="00EB2C21">
              <w:rPr>
                <w:noProof/>
                <w:webHidden/>
              </w:rPr>
              <w:fldChar w:fldCharType="begin"/>
            </w:r>
            <w:r w:rsidR="00EB2C21">
              <w:rPr>
                <w:noProof/>
                <w:webHidden/>
              </w:rPr>
              <w:instrText xml:space="preserve"> PAGEREF _Toc109433991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276246A1" w14:textId="7875BA8F" w:rsidR="00EB2C21" w:rsidRDefault="00545CB9">
          <w:pPr>
            <w:pStyle w:val="Cuprins2"/>
            <w:tabs>
              <w:tab w:val="right" w:leader="dot" w:pos="9350"/>
            </w:tabs>
            <w:rPr>
              <w:rFonts w:asciiTheme="minorHAnsi" w:eastAsiaTheme="minorEastAsia" w:hAnsiTheme="minorHAnsi" w:cstheme="minorBidi"/>
              <w:noProof/>
              <w:lang w:val="en-US"/>
            </w:rPr>
          </w:pPr>
          <w:hyperlink w:anchor="_Toc109433992" w:history="1">
            <w:r w:rsidR="00EB2C21" w:rsidRPr="00EE0D84">
              <w:rPr>
                <w:rStyle w:val="Hyperlink"/>
                <w:noProof/>
              </w:rPr>
              <w:t>Approach</w:t>
            </w:r>
            <w:r w:rsidR="00EB2C21">
              <w:rPr>
                <w:noProof/>
                <w:webHidden/>
              </w:rPr>
              <w:tab/>
            </w:r>
            <w:r w:rsidR="00EB2C21">
              <w:rPr>
                <w:noProof/>
                <w:webHidden/>
              </w:rPr>
              <w:fldChar w:fldCharType="begin"/>
            </w:r>
            <w:r w:rsidR="00EB2C21">
              <w:rPr>
                <w:noProof/>
                <w:webHidden/>
              </w:rPr>
              <w:instrText xml:space="preserve"> PAGEREF _Toc109433992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003C5D64" w14:textId="2B53ECD0" w:rsidR="00EB2C21" w:rsidRDefault="00545CB9">
          <w:pPr>
            <w:pStyle w:val="Cuprins2"/>
            <w:tabs>
              <w:tab w:val="right" w:leader="dot" w:pos="9350"/>
            </w:tabs>
            <w:rPr>
              <w:rFonts w:asciiTheme="minorHAnsi" w:eastAsiaTheme="minorEastAsia" w:hAnsiTheme="minorHAnsi" w:cstheme="minorBidi"/>
              <w:noProof/>
              <w:lang w:val="en-US"/>
            </w:rPr>
          </w:pPr>
          <w:hyperlink w:anchor="_Toc109433993" w:history="1">
            <w:r w:rsidR="00EB2C21" w:rsidRPr="00EE0D84">
              <w:rPr>
                <w:rStyle w:val="Hyperlink"/>
                <w:noProof/>
              </w:rPr>
              <w:t>Data Sources</w:t>
            </w:r>
            <w:r w:rsidR="00EB2C21">
              <w:rPr>
                <w:noProof/>
                <w:webHidden/>
              </w:rPr>
              <w:tab/>
            </w:r>
            <w:r w:rsidR="00EB2C21">
              <w:rPr>
                <w:noProof/>
                <w:webHidden/>
              </w:rPr>
              <w:fldChar w:fldCharType="begin"/>
            </w:r>
            <w:r w:rsidR="00EB2C21">
              <w:rPr>
                <w:noProof/>
                <w:webHidden/>
              </w:rPr>
              <w:instrText xml:space="preserve"> PAGEREF _Toc109433993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26D78312" w14:textId="35BEB3C2" w:rsidR="00EB2C21" w:rsidRDefault="00545CB9">
          <w:pPr>
            <w:pStyle w:val="Cuprins2"/>
            <w:tabs>
              <w:tab w:val="right" w:leader="dot" w:pos="9350"/>
            </w:tabs>
            <w:rPr>
              <w:rFonts w:asciiTheme="minorHAnsi" w:eastAsiaTheme="minorEastAsia" w:hAnsiTheme="minorHAnsi" w:cstheme="minorBidi"/>
              <w:noProof/>
              <w:lang w:val="en-US"/>
            </w:rPr>
          </w:pPr>
          <w:hyperlink w:anchor="_Toc109433994" w:history="1">
            <w:r w:rsidR="00EB2C21" w:rsidRPr="00EE0D84">
              <w:rPr>
                <w:rStyle w:val="Hyperlink"/>
                <w:noProof/>
              </w:rPr>
              <w:t>Data Collection</w:t>
            </w:r>
            <w:r w:rsidR="00EB2C21">
              <w:rPr>
                <w:noProof/>
                <w:webHidden/>
              </w:rPr>
              <w:tab/>
            </w:r>
            <w:r w:rsidR="00EB2C21">
              <w:rPr>
                <w:noProof/>
                <w:webHidden/>
              </w:rPr>
              <w:fldChar w:fldCharType="begin"/>
            </w:r>
            <w:r w:rsidR="00EB2C21">
              <w:rPr>
                <w:noProof/>
                <w:webHidden/>
              </w:rPr>
              <w:instrText xml:space="preserve"> PAGEREF _Toc109433994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34CC16CB" w14:textId="4D7E9B2F" w:rsidR="00EB2C21" w:rsidRDefault="00545CB9">
          <w:pPr>
            <w:pStyle w:val="Cuprins2"/>
            <w:tabs>
              <w:tab w:val="right" w:leader="dot" w:pos="9350"/>
            </w:tabs>
            <w:rPr>
              <w:rFonts w:asciiTheme="minorHAnsi" w:eastAsiaTheme="minorEastAsia" w:hAnsiTheme="minorHAnsi" w:cstheme="minorBidi"/>
              <w:noProof/>
              <w:lang w:val="en-US"/>
            </w:rPr>
          </w:pPr>
          <w:hyperlink w:anchor="_Toc109433995" w:history="1">
            <w:r w:rsidR="00EB2C21" w:rsidRPr="00EE0D84">
              <w:rPr>
                <w:rStyle w:val="Hyperlink"/>
                <w:noProof/>
              </w:rPr>
              <w:t>Data Analysis</w:t>
            </w:r>
            <w:r w:rsidR="00EB2C21">
              <w:rPr>
                <w:noProof/>
                <w:webHidden/>
              </w:rPr>
              <w:tab/>
            </w:r>
            <w:r w:rsidR="00EB2C21">
              <w:rPr>
                <w:noProof/>
                <w:webHidden/>
              </w:rPr>
              <w:fldChar w:fldCharType="begin"/>
            </w:r>
            <w:r w:rsidR="00EB2C21">
              <w:rPr>
                <w:noProof/>
                <w:webHidden/>
              </w:rPr>
              <w:instrText xml:space="preserve"> PAGEREF _Toc109433995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14933607" w14:textId="4495BEF4" w:rsidR="00EB2C21" w:rsidRDefault="00545CB9">
          <w:pPr>
            <w:pStyle w:val="Cuprins2"/>
            <w:tabs>
              <w:tab w:val="right" w:leader="dot" w:pos="9350"/>
            </w:tabs>
            <w:rPr>
              <w:rFonts w:asciiTheme="minorHAnsi" w:eastAsiaTheme="minorEastAsia" w:hAnsiTheme="minorHAnsi" w:cstheme="minorBidi"/>
              <w:noProof/>
              <w:lang w:val="en-US"/>
            </w:rPr>
          </w:pPr>
          <w:hyperlink w:anchor="_Toc109433996" w:history="1">
            <w:r w:rsidR="00EB2C21" w:rsidRPr="00EE0D84">
              <w:rPr>
                <w:rStyle w:val="Hyperlink"/>
                <w:noProof/>
              </w:rPr>
              <w:t>Ethical Considerations</w:t>
            </w:r>
            <w:r w:rsidR="00EB2C21">
              <w:rPr>
                <w:noProof/>
                <w:webHidden/>
              </w:rPr>
              <w:tab/>
            </w:r>
            <w:r w:rsidR="00EB2C21">
              <w:rPr>
                <w:noProof/>
                <w:webHidden/>
              </w:rPr>
              <w:fldChar w:fldCharType="begin"/>
            </w:r>
            <w:r w:rsidR="00EB2C21">
              <w:rPr>
                <w:noProof/>
                <w:webHidden/>
              </w:rPr>
              <w:instrText xml:space="preserve"> PAGEREF _Toc109433996 \h </w:instrText>
            </w:r>
            <w:r w:rsidR="00EB2C21">
              <w:rPr>
                <w:noProof/>
                <w:webHidden/>
              </w:rPr>
            </w:r>
            <w:r w:rsidR="00EB2C21">
              <w:rPr>
                <w:noProof/>
                <w:webHidden/>
              </w:rPr>
              <w:fldChar w:fldCharType="separate"/>
            </w:r>
            <w:r w:rsidR="00EB2C21">
              <w:rPr>
                <w:noProof/>
                <w:webHidden/>
              </w:rPr>
              <w:t>5</w:t>
            </w:r>
            <w:r w:rsidR="00EB2C21">
              <w:rPr>
                <w:noProof/>
                <w:webHidden/>
              </w:rPr>
              <w:fldChar w:fldCharType="end"/>
            </w:r>
          </w:hyperlink>
        </w:p>
        <w:p w14:paraId="6E8C5A92" w14:textId="5D0A31F1" w:rsidR="00EB2C21" w:rsidRDefault="00545CB9">
          <w:pPr>
            <w:pStyle w:val="Cuprins1"/>
            <w:tabs>
              <w:tab w:val="right" w:leader="dot" w:pos="9350"/>
            </w:tabs>
            <w:rPr>
              <w:rFonts w:asciiTheme="minorHAnsi" w:eastAsiaTheme="minorEastAsia" w:hAnsiTheme="minorHAnsi" w:cstheme="minorBidi"/>
              <w:noProof/>
              <w:lang w:val="en-US"/>
            </w:rPr>
          </w:pPr>
          <w:hyperlink w:anchor="_Toc109433997" w:history="1">
            <w:r w:rsidR="00EB2C21" w:rsidRPr="00EE0D84">
              <w:rPr>
                <w:rStyle w:val="Hyperlink"/>
                <w:noProof/>
              </w:rPr>
              <w:t>Primary Research- Survey Questionnaire</w:t>
            </w:r>
            <w:r w:rsidR="00EB2C21">
              <w:rPr>
                <w:noProof/>
                <w:webHidden/>
              </w:rPr>
              <w:tab/>
            </w:r>
            <w:r w:rsidR="00EB2C21">
              <w:rPr>
                <w:noProof/>
                <w:webHidden/>
              </w:rPr>
              <w:fldChar w:fldCharType="begin"/>
            </w:r>
            <w:r w:rsidR="00EB2C21">
              <w:rPr>
                <w:noProof/>
                <w:webHidden/>
              </w:rPr>
              <w:instrText xml:space="preserve"> PAGEREF _Toc109433997 \h </w:instrText>
            </w:r>
            <w:r w:rsidR="00EB2C21">
              <w:rPr>
                <w:noProof/>
                <w:webHidden/>
              </w:rPr>
            </w:r>
            <w:r w:rsidR="00EB2C21">
              <w:rPr>
                <w:noProof/>
                <w:webHidden/>
              </w:rPr>
              <w:fldChar w:fldCharType="separate"/>
            </w:r>
            <w:r w:rsidR="00EB2C21">
              <w:rPr>
                <w:noProof/>
                <w:webHidden/>
              </w:rPr>
              <w:t>6</w:t>
            </w:r>
            <w:r w:rsidR="00EB2C21">
              <w:rPr>
                <w:noProof/>
                <w:webHidden/>
              </w:rPr>
              <w:fldChar w:fldCharType="end"/>
            </w:r>
          </w:hyperlink>
        </w:p>
        <w:p w14:paraId="197B7D71" w14:textId="3A2057A2" w:rsidR="00EB2C21" w:rsidRDefault="00545CB9">
          <w:pPr>
            <w:pStyle w:val="Cuprins2"/>
            <w:tabs>
              <w:tab w:val="right" w:leader="dot" w:pos="9350"/>
            </w:tabs>
            <w:rPr>
              <w:rFonts w:asciiTheme="minorHAnsi" w:eastAsiaTheme="minorEastAsia" w:hAnsiTheme="minorHAnsi" w:cstheme="minorBidi"/>
              <w:noProof/>
              <w:lang w:val="en-US"/>
            </w:rPr>
          </w:pPr>
          <w:hyperlink w:anchor="_Toc109433998" w:history="1">
            <w:r w:rsidR="00EB2C21" w:rsidRPr="00EE0D84">
              <w:rPr>
                <w:rStyle w:val="Hyperlink"/>
                <w:noProof/>
                <w:lang w:val="en-US"/>
              </w:rPr>
              <w:t>Results</w:t>
            </w:r>
            <w:r w:rsidR="00EB2C21">
              <w:rPr>
                <w:noProof/>
                <w:webHidden/>
              </w:rPr>
              <w:tab/>
            </w:r>
            <w:r w:rsidR="00EB2C21">
              <w:rPr>
                <w:noProof/>
                <w:webHidden/>
              </w:rPr>
              <w:fldChar w:fldCharType="begin"/>
            </w:r>
            <w:r w:rsidR="00EB2C21">
              <w:rPr>
                <w:noProof/>
                <w:webHidden/>
              </w:rPr>
              <w:instrText xml:space="preserve"> PAGEREF _Toc109433998 \h </w:instrText>
            </w:r>
            <w:r w:rsidR="00EB2C21">
              <w:rPr>
                <w:noProof/>
                <w:webHidden/>
              </w:rPr>
            </w:r>
            <w:r w:rsidR="00EB2C21">
              <w:rPr>
                <w:noProof/>
                <w:webHidden/>
              </w:rPr>
              <w:fldChar w:fldCharType="separate"/>
            </w:r>
            <w:r w:rsidR="00EB2C21">
              <w:rPr>
                <w:noProof/>
                <w:webHidden/>
              </w:rPr>
              <w:t>6</w:t>
            </w:r>
            <w:r w:rsidR="00EB2C21">
              <w:rPr>
                <w:noProof/>
                <w:webHidden/>
              </w:rPr>
              <w:fldChar w:fldCharType="end"/>
            </w:r>
          </w:hyperlink>
        </w:p>
        <w:p w14:paraId="318808D5" w14:textId="38F50941" w:rsidR="00EB2C21" w:rsidRDefault="00545CB9">
          <w:pPr>
            <w:pStyle w:val="Cuprins2"/>
            <w:tabs>
              <w:tab w:val="right" w:leader="dot" w:pos="9350"/>
            </w:tabs>
            <w:rPr>
              <w:rFonts w:asciiTheme="minorHAnsi" w:eastAsiaTheme="minorEastAsia" w:hAnsiTheme="minorHAnsi" w:cstheme="minorBidi"/>
              <w:noProof/>
              <w:lang w:val="en-US"/>
            </w:rPr>
          </w:pPr>
          <w:hyperlink w:anchor="_Toc109433999" w:history="1">
            <w:r w:rsidR="00EB2C21" w:rsidRPr="00EE0D84">
              <w:rPr>
                <w:rStyle w:val="Hyperlink"/>
                <w:noProof/>
                <w:lang w:val="en-US"/>
              </w:rPr>
              <w:t>Findings</w:t>
            </w:r>
            <w:r w:rsidR="00EB2C21">
              <w:rPr>
                <w:noProof/>
                <w:webHidden/>
              </w:rPr>
              <w:tab/>
            </w:r>
            <w:r w:rsidR="00EB2C21">
              <w:rPr>
                <w:noProof/>
                <w:webHidden/>
              </w:rPr>
              <w:fldChar w:fldCharType="begin"/>
            </w:r>
            <w:r w:rsidR="00EB2C21">
              <w:rPr>
                <w:noProof/>
                <w:webHidden/>
              </w:rPr>
              <w:instrText xml:space="preserve"> PAGEREF _Toc109433999 \h </w:instrText>
            </w:r>
            <w:r w:rsidR="00EB2C21">
              <w:rPr>
                <w:noProof/>
                <w:webHidden/>
              </w:rPr>
            </w:r>
            <w:r w:rsidR="00EB2C21">
              <w:rPr>
                <w:noProof/>
                <w:webHidden/>
              </w:rPr>
              <w:fldChar w:fldCharType="separate"/>
            </w:r>
            <w:r w:rsidR="00EB2C21">
              <w:rPr>
                <w:noProof/>
                <w:webHidden/>
              </w:rPr>
              <w:t>12</w:t>
            </w:r>
            <w:r w:rsidR="00EB2C21">
              <w:rPr>
                <w:noProof/>
                <w:webHidden/>
              </w:rPr>
              <w:fldChar w:fldCharType="end"/>
            </w:r>
          </w:hyperlink>
        </w:p>
        <w:p w14:paraId="4AC7905F" w14:textId="6D503976" w:rsidR="00EB2C21" w:rsidRDefault="00545CB9">
          <w:pPr>
            <w:pStyle w:val="Cuprins1"/>
            <w:tabs>
              <w:tab w:val="right" w:leader="dot" w:pos="9350"/>
            </w:tabs>
            <w:rPr>
              <w:rFonts w:asciiTheme="minorHAnsi" w:eastAsiaTheme="minorEastAsia" w:hAnsiTheme="minorHAnsi" w:cstheme="minorBidi"/>
              <w:noProof/>
              <w:lang w:val="en-US"/>
            </w:rPr>
          </w:pPr>
          <w:hyperlink w:anchor="_Toc109434000" w:history="1">
            <w:r w:rsidR="00EB2C21" w:rsidRPr="00EE0D84">
              <w:rPr>
                <w:rStyle w:val="Hyperlink"/>
                <w:noProof/>
              </w:rPr>
              <w:t>Conclusion and Recommendations</w:t>
            </w:r>
            <w:r w:rsidR="00EB2C21">
              <w:rPr>
                <w:noProof/>
                <w:webHidden/>
              </w:rPr>
              <w:tab/>
            </w:r>
            <w:r w:rsidR="00EB2C21">
              <w:rPr>
                <w:noProof/>
                <w:webHidden/>
              </w:rPr>
              <w:fldChar w:fldCharType="begin"/>
            </w:r>
            <w:r w:rsidR="00EB2C21">
              <w:rPr>
                <w:noProof/>
                <w:webHidden/>
              </w:rPr>
              <w:instrText xml:space="preserve"> PAGEREF _Toc109434000 \h </w:instrText>
            </w:r>
            <w:r w:rsidR="00EB2C21">
              <w:rPr>
                <w:noProof/>
                <w:webHidden/>
              </w:rPr>
            </w:r>
            <w:r w:rsidR="00EB2C21">
              <w:rPr>
                <w:noProof/>
                <w:webHidden/>
              </w:rPr>
              <w:fldChar w:fldCharType="separate"/>
            </w:r>
            <w:r w:rsidR="00EB2C21">
              <w:rPr>
                <w:noProof/>
                <w:webHidden/>
              </w:rPr>
              <w:t>13</w:t>
            </w:r>
            <w:r w:rsidR="00EB2C21">
              <w:rPr>
                <w:noProof/>
                <w:webHidden/>
              </w:rPr>
              <w:fldChar w:fldCharType="end"/>
            </w:r>
          </w:hyperlink>
        </w:p>
        <w:p w14:paraId="64FA60CE" w14:textId="160DC432" w:rsidR="00EB2C21" w:rsidRDefault="00545CB9">
          <w:pPr>
            <w:pStyle w:val="Cuprins1"/>
            <w:tabs>
              <w:tab w:val="right" w:leader="dot" w:pos="9350"/>
            </w:tabs>
            <w:rPr>
              <w:rFonts w:asciiTheme="minorHAnsi" w:eastAsiaTheme="minorEastAsia" w:hAnsiTheme="minorHAnsi" w:cstheme="minorBidi"/>
              <w:noProof/>
              <w:lang w:val="en-US"/>
            </w:rPr>
          </w:pPr>
          <w:hyperlink w:anchor="_Toc109434001" w:history="1">
            <w:r w:rsidR="00EB2C21" w:rsidRPr="00EE0D84">
              <w:rPr>
                <w:rStyle w:val="Hyperlink"/>
                <w:noProof/>
              </w:rPr>
              <w:t>Reflection</w:t>
            </w:r>
            <w:r w:rsidR="00EB2C21">
              <w:rPr>
                <w:noProof/>
                <w:webHidden/>
              </w:rPr>
              <w:tab/>
            </w:r>
            <w:r w:rsidR="00EB2C21">
              <w:rPr>
                <w:noProof/>
                <w:webHidden/>
              </w:rPr>
              <w:fldChar w:fldCharType="begin"/>
            </w:r>
            <w:r w:rsidR="00EB2C21">
              <w:rPr>
                <w:noProof/>
                <w:webHidden/>
              </w:rPr>
              <w:instrText xml:space="preserve"> PAGEREF _Toc109434001 \h </w:instrText>
            </w:r>
            <w:r w:rsidR="00EB2C21">
              <w:rPr>
                <w:noProof/>
                <w:webHidden/>
              </w:rPr>
            </w:r>
            <w:r w:rsidR="00EB2C21">
              <w:rPr>
                <w:noProof/>
                <w:webHidden/>
              </w:rPr>
              <w:fldChar w:fldCharType="separate"/>
            </w:r>
            <w:r w:rsidR="00EB2C21">
              <w:rPr>
                <w:noProof/>
                <w:webHidden/>
              </w:rPr>
              <w:t>14</w:t>
            </w:r>
            <w:r w:rsidR="00EB2C21">
              <w:rPr>
                <w:noProof/>
                <w:webHidden/>
              </w:rPr>
              <w:fldChar w:fldCharType="end"/>
            </w:r>
          </w:hyperlink>
        </w:p>
        <w:p w14:paraId="7460A5EF" w14:textId="45E573B0" w:rsidR="00EB2C21" w:rsidRDefault="00545CB9">
          <w:pPr>
            <w:pStyle w:val="Cuprins1"/>
            <w:tabs>
              <w:tab w:val="right" w:leader="dot" w:pos="9350"/>
            </w:tabs>
            <w:rPr>
              <w:rFonts w:asciiTheme="minorHAnsi" w:eastAsiaTheme="minorEastAsia" w:hAnsiTheme="minorHAnsi" w:cstheme="minorBidi"/>
              <w:noProof/>
              <w:lang w:val="en-US"/>
            </w:rPr>
          </w:pPr>
          <w:hyperlink w:anchor="_Toc109434002" w:history="1">
            <w:r w:rsidR="00EB2C21" w:rsidRPr="00EE0D84">
              <w:rPr>
                <w:rStyle w:val="Hyperlink"/>
                <w:noProof/>
              </w:rPr>
              <w:t>References</w:t>
            </w:r>
            <w:r w:rsidR="00EB2C21">
              <w:rPr>
                <w:noProof/>
                <w:webHidden/>
              </w:rPr>
              <w:tab/>
            </w:r>
            <w:r w:rsidR="00EB2C21">
              <w:rPr>
                <w:noProof/>
                <w:webHidden/>
              </w:rPr>
              <w:fldChar w:fldCharType="begin"/>
            </w:r>
            <w:r w:rsidR="00EB2C21">
              <w:rPr>
                <w:noProof/>
                <w:webHidden/>
              </w:rPr>
              <w:instrText xml:space="preserve"> PAGEREF _Toc109434002 \h </w:instrText>
            </w:r>
            <w:r w:rsidR="00EB2C21">
              <w:rPr>
                <w:noProof/>
                <w:webHidden/>
              </w:rPr>
            </w:r>
            <w:r w:rsidR="00EB2C21">
              <w:rPr>
                <w:noProof/>
                <w:webHidden/>
              </w:rPr>
              <w:fldChar w:fldCharType="separate"/>
            </w:r>
            <w:r w:rsidR="00EB2C21">
              <w:rPr>
                <w:noProof/>
                <w:webHidden/>
              </w:rPr>
              <w:t>15</w:t>
            </w:r>
            <w:r w:rsidR="00EB2C21">
              <w:rPr>
                <w:noProof/>
                <w:webHidden/>
              </w:rPr>
              <w:fldChar w:fldCharType="end"/>
            </w:r>
          </w:hyperlink>
        </w:p>
        <w:p w14:paraId="3ACABFA1" w14:textId="67914806" w:rsidR="00EB2C21" w:rsidRDefault="00545CB9">
          <w:pPr>
            <w:pStyle w:val="Cuprins1"/>
            <w:tabs>
              <w:tab w:val="right" w:leader="dot" w:pos="9350"/>
            </w:tabs>
            <w:rPr>
              <w:rFonts w:asciiTheme="minorHAnsi" w:eastAsiaTheme="minorEastAsia" w:hAnsiTheme="minorHAnsi" w:cstheme="minorBidi"/>
              <w:noProof/>
              <w:lang w:val="en-US"/>
            </w:rPr>
          </w:pPr>
          <w:hyperlink w:anchor="_Toc109434003" w:history="1">
            <w:r w:rsidR="00EB2C21" w:rsidRPr="00EE0D84">
              <w:rPr>
                <w:rStyle w:val="Hyperlink"/>
                <w:noProof/>
              </w:rPr>
              <w:t>Appendix</w:t>
            </w:r>
            <w:r w:rsidR="00EB2C21">
              <w:rPr>
                <w:noProof/>
                <w:webHidden/>
              </w:rPr>
              <w:tab/>
            </w:r>
            <w:r w:rsidR="00EB2C21">
              <w:rPr>
                <w:noProof/>
                <w:webHidden/>
              </w:rPr>
              <w:fldChar w:fldCharType="begin"/>
            </w:r>
            <w:r w:rsidR="00EB2C21">
              <w:rPr>
                <w:noProof/>
                <w:webHidden/>
              </w:rPr>
              <w:instrText xml:space="preserve"> PAGEREF _Toc109434003 \h </w:instrText>
            </w:r>
            <w:r w:rsidR="00EB2C21">
              <w:rPr>
                <w:noProof/>
                <w:webHidden/>
              </w:rPr>
            </w:r>
            <w:r w:rsidR="00EB2C21">
              <w:rPr>
                <w:noProof/>
                <w:webHidden/>
              </w:rPr>
              <w:fldChar w:fldCharType="separate"/>
            </w:r>
            <w:r w:rsidR="00EB2C21">
              <w:rPr>
                <w:noProof/>
                <w:webHidden/>
              </w:rPr>
              <w:t>16</w:t>
            </w:r>
            <w:r w:rsidR="00EB2C21">
              <w:rPr>
                <w:noProof/>
                <w:webHidden/>
              </w:rPr>
              <w:fldChar w:fldCharType="end"/>
            </w:r>
          </w:hyperlink>
        </w:p>
        <w:p w14:paraId="793850F5" w14:textId="0F265C6E" w:rsidR="001B157A" w:rsidRDefault="001B157A">
          <w:r>
            <w:rPr>
              <w:b/>
              <w:bCs/>
              <w:noProof/>
            </w:rPr>
            <w:fldChar w:fldCharType="end"/>
          </w:r>
        </w:p>
      </w:sdtContent>
    </w:sdt>
    <w:p w14:paraId="22D90BA8" w14:textId="2B1E494D" w:rsidR="00D01228" w:rsidRPr="008F5E2A" w:rsidRDefault="00D01228" w:rsidP="008F5E2A">
      <w:pPr>
        <w:jc w:val="center"/>
        <w:rPr>
          <w:b/>
          <w:bCs/>
          <w:lang w:val="en-US"/>
        </w:rPr>
      </w:pPr>
    </w:p>
    <w:p w14:paraId="4A08D842" w14:textId="77777777" w:rsidR="008F5E2A" w:rsidRDefault="008F5E2A">
      <w:pPr>
        <w:rPr>
          <w:lang w:val="en-US"/>
        </w:rPr>
      </w:pPr>
      <w:r>
        <w:rPr>
          <w:lang w:val="en-US"/>
        </w:rPr>
        <w:br w:type="page"/>
      </w:r>
    </w:p>
    <w:p w14:paraId="138C675E" w14:textId="146AECFF" w:rsidR="008F5E2A" w:rsidRDefault="008F5E2A" w:rsidP="001B157A">
      <w:pPr>
        <w:pStyle w:val="Titlu1"/>
      </w:pPr>
      <w:bookmarkStart w:id="0" w:name="_Toc109433982"/>
      <w:r w:rsidRPr="001B157A">
        <w:t>Introduction</w:t>
      </w:r>
      <w:bookmarkEnd w:id="0"/>
    </w:p>
    <w:p w14:paraId="6512A7AF" w14:textId="5A01DC46" w:rsidR="00EA41BC" w:rsidRPr="00EA41BC" w:rsidRDefault="006756BE" w:rsidP="00EA41BC">
      <w:pPr>
        <w:rPr>
          <w:lang w:val="en-US"/>
        </w:rPr>
      </w:pPr>
      <w:r>
        <w:rPr>
          <w:lang w:val="en-US"/>
        </w:rPr>
        <w:t xml:space="preserve">Virtual </w:t>
      </w:r>
      <w:r w:rsidR="00052F9D">
        <w:rPr>
          <w:lang w:val="en-US"/>
        </w:rPr>
        <w:t>learning environments are e-learning platforms that assist students in the process of learning. There are</w:t>
      </w:r>
      <w:r>
        <w:rPr>
          <w:lang w:val="en-US"/>
        </w:rPr>
        <w:t xml:space="preserve"> several virtual learning environments developed for assisting students in their learning process and to enhance their academic experience (</w:t>
      </w:r>
      <w:r w:rsidR="00357CD9">
        <w:rPr>
          <w:lang w:val="en-US"/>
        </w:rPr>
        <w:t>Hamid et al., 2018</w:t>
      </w:r>
      <w:r>
        <w:rPr>
          <w:lang w:val="en-US"/>
        </w:rPr>
        <w:t>). Different institutes use different virtual learning environment platforms for this purpose. Model is a popular VLE that is used by several universities and educational institutes in the UK and other parts of the globe. This research project will study the impact of Moodle on the learning experience of the students currently studying at the University of Wales Trinity St David London campus.</w:t>
      </w:r>
    </w:p>
    <w:p w14:paraId="59471052" w14:textId="68968AC5" w:rsidR="008F5E2A" w:rsidRDefault="008F5E2A" w:rsidP="001B157A">
      <w:pPr>
        <w:pStyle w:val="Titlu2"/>
        <w:rPr>
          <w:lang w:val="en-US"/>
        </w:rPr>
      </w:pPr>
      <w:bookmarkStart w:id="1" w:name="_Toc109433983"/>
      <w:r>
        <w:rPr>
          <w:lang w:val="en-US"/>
        </w:rPr>
        <w:t>Title of the Project</w:t>
      </w:r>
      <w:bookmarkEnd w:id="1"/>
    </w:p>
    <w:p w14:paraId="725694E2" w14:textId="45DB9161" w:rsidR="00081CC1" w:rsidRPr="00081CC1" w:rsidRDefault="00081CC1" w:rsidP="00081CC1">
      <w:pPr>
        <w:rPr>
          <w:lang w:val="en-US"/>
        </w:rPr>
      </w:pPr>
      <w:bookmarkStart w:id="2" w:name="_Hlk109432342"/>
      <w:r>
        <w:rPr>
          <w:lang w:val="en-US"/>
        </w:rPr>
        <w:t>The Impact of Virtual Learning Environments (VLEs)- Moodle on the learning experience of student at the University of Wales Trinity Saint David London Campus</w:t>
      </w:r>
      <w:bookmarkEnd w:id="2"/>
      <w:r>
        <w:rPr>
          <w:lang w:val="en-US"/>
        </w:rPr>
        <w:t>.</w:t>
      </w:r>
    </w:p>
    <w:p w14:paraId="3548DF8B" w14:textId="1875E261" w:rsidR="008F5E2A" w:rsidRDefault="008F5E2A" w:rsidP="001B157A">
      <w:pPr>
        <w:pStyle w:val="Titlu2"/>
        <w:rPr>
          <w:lang w:val="en-US"/>
        </w:rPr>
      </w:pPr>
      <w:bookmarkStart w:id="3" w:name="_Toc109433984"/>
      <w:r>
        <w:rPr>
          <w:lang w:val="en-US"/>
        </w:rPr>
        <w:t>Aims and Objectives</w:t>
      </w:r>
      <w:bookmarkEnd w:id="3"/>
    </w:p>
    <w:p w14:paraId="7D7A640C" w14:textId="6D4D8E40" w:rsidR="000D6F3F" w:rsidRDefault="00DE70F2" w:rsidP="000D6F3F">
      <w:pPr>
        <w:rPr>
          <w:lang w:val="en-US"/>
        </w:rPr>
      </w:pPr>
      <w:r>
        <w:rPr>
          <w:lang w:val="en-US"/>
        </w:rPr>
        <w:t>T</w:t>
      </w:r>
      <w:r w:rsidR="000D6F3F">
        <w:rPr>
          <w:lang w:val="en-US"/>
        </w:rPr>
        <w:t xml:space="preserve">o understand the concept of </w:t>
      </w:r>
      <w:r w:rsidR="00AC00CF">
        <w:t xml:space="preserve">Virtual Learning Environments </w:t>
      </w:r>
      <w:r>
        <w:rPr>
          <w:lang w:val="en-US"/>
        </w:rPr>
        <w:t>or VLEs.</w:t>
      </w:r>
    </w:p>
    <w:p w14:paraId="2A58A80F" w14:textId="53572DE7" w:rsidR="00DE70F2" w:rsidRDefault="00AC00CF" w:rsidP="000D6F3F">
      <w:pPr>
        <w:rPr>
          <w:lang w:val="en-US"/>
        </w:rPr>
      </w:pPr>
      <w:r>
        <w:rPr>
          <w:lang w:val="en-US"/>
        </w:rPr>
        <w:t>T</w:t>
      </w:r>
      <w:r w:rsidR="00DE70F2">
        <w:rPr>
          <w:lang w:val="en-US"/>
        </w:rPr>
        <w:t xml:space="preserve">o assess the impact of </w:t>
      </w:r>
      <w:r>
        <w:t xml:space="preserve">Virtual Learning Environments </w:t>
      </w:r>
      <w:r w:rsidR="00DE70F2">
        <w:rPr>
          <w:lang w:val="en-US"/>
        </w:rPr>
        <w:t>on the learning experience of students.</w:t>
      </w:r>
    </w:p>
    <w:p w14:paraId="5288CC1C" w14:textId="5C81D2D6" w:rsidR="00AC00CF" w:rsidRPr="000D6F3F" w:rsidRDefault="00AC00CF" w:rsidP="000D6F3F">
      <w:pPr>
        <w:rPr>
          <w:lang w:val="en-US"/>
        </w:rPr>
      </w:pPr>
      <w:r>
        <w:rPr>
          <w:lang w:val="en-US"/>
        </w:rPr>
        <w:t xml:space="preserve">To understand the importance of Moodle, one of the </w:t>
      </w:r>
      <w:r>
        <w:t>Virtual Learning Environments</w:t>
      </w:r>
      <w:r>
        <w:rPr>
          <w:lang w:val="en-US"/>
        </w:rPr>
        <w:t>.</w:t>
      </w:r>
    </w:p>
    <w:p w14:paraId="557BA0AA" w14:textId="14C89730" w:rsidR="008F5E2A" w:rsidRDefault="008F5E2A" w:rsidP="001B157A">
      <w:pPr>
        <w:pStyle w:val="Titlu2"/>
        <w:rPr>
          <w:lang w:val="en-US"/>
        </w:rPr>
      </w:pPr>
      <w:bookmarkStart w:id="4" w:name="_Toc109433985"/>
      <w:r>
        <w:rPr>
          <w:lang w:val="en-US"/>
        </w:rPr>
        <w:t>Questions</w:t>
      </w:r>
      <w:bookmarkEnd w:id="4"/>
    </w:p>
    <w:p w14:paraId="2A78C14C" w14:textId="2D8C31B2" w:rsidR="000D6F3F" w:rsidRDefault="000D6F3F">
      <w:r>
        <w:t>What are Virtual Learning Environments or VLEs?</w:t>
      </w:r>
    </w:p>
    <w:p w14:paraId="765B463D" w14:textId="15469EDE" w:rsidR="000D6F3F" w:rsidRDefault="000D6F3F">
      <w:r>
        <w:t xml:space="preserve">How do </w:t>
      </w:r>
      <w:r w:rsidR="00AC00CF">
        <w:t xml:space="preserve">Virtual Learning Environments </w:t>
      </w:r>
      <w:r w:rsidR="00DE70F2">
        <w:t xml:space="preserve">on the </w:t>
      </w:r>
      <w:r>
        <w:t>learning experience of students?</w:t>
      </w:r>
    </w:p>
    <w:p w14:paraId="040E241D" w14:textId="2894BA0C" w:rsidR="000D6F3F" w:rsidRDefault="000D6F3F">
      <w:r>
        <w:t xml:space="preserve">What is the importance of </w:t>
      </w:r>
      <w:r w:rsidR="00AC00CF">
        <w:t>Virtual Learning Environments</w:t>
      </w:r>
      <w:r>
        <w:t>?</w:t>
      </w:r>
    </w:p>
    <w:p w14:paraId="5B1FCED5" w14:textId="24845719" w:rsidR="001B157A" w:rsidRDefault="001B157A">
      <w:pPr>
        <w:rPr>
          <w:rFonts w:eastAsiaTheme="majorEastAsia" w:cstheme="majorBidi"/>
          <w:b/>
          <w:sz w:val="24"/>
          <w:szCs w:val="24"/>
          <w:lang w:val="en-US"/>
        </w:rPr>
      </w:pPr>
      <w:r>
        <w:br w:type="page"/>
      </w:r>
    </w:p>
    <w:p w14:paraId="37C71908" w14:textId="7CC98C7F" w:rsidR="008F5E2A" w:rsidRDefault="008F5E2A" w:rsidP="001B157A">
      <w:pPr>
        <w:pStyle w:val="Titlu1"/>
      </w:pPr>
      <w:bookmarkStart w:id="5" w:name="_Toc109433986"/>
      <w:r>
        <w:t>Secondary Research- Literature Review</w:t>
      </w:r>
      <w:bookmarkEnd w:id="5"/>
    </w:p>
    <w:p w14:paraId="696F224E" w14:textId="47684D4D" w:rsidR="00AC00CF" w:rsidRPr="001567E9" w:rsidRDefault="000D6F3F" w:rsidP="001567E9">
      <w:pPr>
        <w:pStyle w:val="Titlu2"/>
      </w:pPr>
      <w:bookmarkStart w:id="6" w:name="_Toc109433987"/>
      <w:r w:rsidRPr="001567E9">
        <w:t>The Concept of Virtual Learning Environments (VLE)</w:t>
      </w:r>
      <w:bookmarkEnd w:id="6"/>
    </w:p>
    <w:p w14:paraId="533CBAA6" w14:textId="5719D729" w:rsidR="000D3653" w:rsidRDefault="006756BE">
      <w:r>
        <w:t>According to</w:t>
      </w:r>
      <w:r w:rsidR="003970B8">
        <w:t xml:space="preserve"> Daheriya</w:t>
      </w:r>
      <w:r>
        <w:t xml:space="preserve"> </w:t>
      </w:r>
      <w:r w:rsidR="00357CD9">
        <w:t>(</w:t>
      </w:r>
      <w:r w:rsidR="003970B8">
        <w:t>2021</w:t>
      </w:r>
      <w:r w:rsidR="00357CD9">
        <w:t xml:space="preserve">), </w:t>
      </w:r>
      <w:r w:rsidR="00501E6E">
        <w:t xml:space="preserve">Virtual Learning Environments or VLEs are a set of tools designed for enhancing the teaching and learning process to improve the learning experience of students by the inclusion of computers and the Internet in the process of learning. </w:t>
      </w:r>
      <w:r w:rsidR="00DF11A9">
        <w:t xml:space="preserve">these are cloud based digital solutions </w:t>
      </w:r>
      <w:r w:rsidR="000D3653">
        <w:t xml:space="preserve">and thus can be accessed from anywhere through the Internet. </w:t>
      </w:r>
      <w:r w:rsidR="001567E9">
        <w:t>VLEs contain information regarding the various modules taught in a college or institute in the form of PDF course materials, videos, audio files, slideshows and presentations and other forms of data</w:t>
      </w:r>
      <w:r w:rsidR="00357CD9">
        <w:t xml:space="preserve"> (</w:t>
      </w:r>
      <w:r w:rsidR="003970B8">
        <w:rPr>
          <w:lang w:val="en-US"/>
        </w:rPr>
        <w:t>Hamid et al., 2018</w:t>
      </w:r>
      <w:r w:rsidR="00357CD9">
        <w:t>)</w:t>
      </w:r>
      <w:r w:rsidR="001567E9">
        <w:t>. It also contains lesson plans, progress reports, student assessments and curriculum statements. VLEs is provide different communication, collaboration, and administrative tools beneficial for both the administration of the institute as well as the learners.</w:t>
      </w:r>
    </w:p>
    <w:p w14:paraId="076A5B2B" w14:textId="723C1686" w:rsidR="00501E6E" w:rsidRPr="00501E6E" w:rsidRDefault="00357CD9">
      <w:pPr>
        <w:rPr>
          <w:lang w:val="en-US"/>
        </w:rPr>
      </w:pPr>
      <w:r>
        <w:t xml:space="preserve">The study by Davies (2020) states that </w:t>
      </w:r>
      <w:r w:rsidR="00CE0DAE">
        <w:t xml:space="preserve">Virtual Learning Environments </w:t>
      </w:r>
      <w:r w:rsidR="00501E6E">
        <w:rPr>
          <w:lang w:val="en-US"/>
        </w:rPr>
        <w:t>are designed extend the experiences in education without replicating them. Students are granted access numerous resources and ways of interaction that enhance the quality of the learning process which physical classrooms and the traditional learning processes lack.</w:t>
      </w:r>
      <w:r w:rsidR="00DF11A9">
        <w:rPr>
          <w:lang w:val="en-US"/>
        </w:rPr>
        <w:t xml:space="preserve"> Advancement in the digital technology has created opportunities to digitize the learning process even before the pandemic</w:t>
      </w:r>
      <w:r w:rsidR="00F0324B">
        <w:rPr>
          <w:lang w:val="en-US"/>
        </w:rPr>
        <w:t xml:space="preserve"> (Torres Martin et al., 2021)</w:t>
      </w:r>
      <w:r w:rsidR="00DF11A9">
        <w:rPr>
          <w:lang w:val="en-US"/>
        </w:rPr>
        <w:t>. Many tutors and educators depend on these virtual learning environments to enhance the quality of the teaching process.</w:t>
      </w:r>
    </w:p>
    <w:p w14:paraId="59669807" w14:textId="0FE9A052" w:rsidR="00AC00CF" w:rsidRDefault="00AC00CF" w:rsidP="00CE0DAE">
      <w:pPr>
        <w:pStyle w:val="Titlu2"/>
      </w:pPr>
      <w:bookmarkStart w:id="7" w:name="_Toc109433988"/>
      <w:r>
        <w:t>Impact of Virtual Learning Environment on the learning experience of students</w:t>
      </w:r>
      <w:bookmarkEnd w:id="7"/>
    </w:p>
    <w:p w14:paraId="15D2369D" w14:textId="2DE638B8" w:rsidR="003D1264" w:rsidRDefault="003970B8">
      <w:r>
        <w:t xml:space="preserve">Flavin and Bhandari (2021) state that </w:t>
      </w:r>
      <w:r w:rsidR="0083144E">
        <w:t>Virtual Learning Environments were developed what is the transformation of students from passive learners to active learners. VLEs help students to engage in active learning and thus helps in promoting the critical thinking skills that help them develop in the academic and professional context. This is the result of VLEs assisting in the transfer of knowledge acquired in the classrooms to a practical setting</w:t>
      </w:r>
      <w:r>
        <w:t xml:space="preserve"> (</w:t>
      </w:r>
      <w:r w:rsidR="00F0324B">
        <w:t>Davies, 2020</w:t>
      </w:r>
      <w:r>
        <w:t>)</w:t>
      </w:r>
      <w:r w:rsidR="0083144E">
        <w:t xml:space="preserve">. </w:t>
      </w:r>
    </w:p>
    <w:p w14:paraId="10B82882" w14:textId="0E2FB5DC" w:rsidR="001567E9" w:rsidRDefault="003D1264">
      <w:r>
        <w:t xml:space="preserve">VLEs </w:t>
      </w:r>
      <w:r w:rsidR="0083144E">
        <w:t xml:space="preserve">combine informational resources related to course in one place. </w:t>
      </w:r>
      <w:r>
        <w:t>They</w:t>
      </w:r>
      <w:r w:rsidR="0083144E">
        <w:t xml:space="preserve"> are affordable</w:t>
      </w:r>
      <w:r>
        <w:t xml:space="preserve"> and require only Internet access for students to engage in active learning. It helps in making the revision process easy for students during examinations. </w:t>
      </w:r>
      <w:r w:rsidR="003970B8">
        <w:t xml:space="preserve">According to Torres Martin et al. (2021), </w:t>
      </w:r>
      <w:r>
        <w:t>They also increase inclusivity, providing students with a comfortable learning process that is less stressful, and increases their productivity. Some VLEs also help in connecting students with their peers from all over the globe, expanding the worldview and providing them with useful insights into various concepts through a different standpoint.</w:t>
      </w:r>
      <w:r w:rsidR="00D35631">
        <w:t xml:space="preserve"> </w:t>
      </w:r>
      <w:r w:rsidR="00047830">
        <w:t>The use of wheelies improving the technical skills of students</w:t>
      </w:r>
      <w:r w:rsidR="00F0324B">
        <w:t xml:space="preserve"> (Munas and Arun, 2020)</w:t>
      </w:r>
      <w:r w:rsidR="00047830">
        <w:t>. One of the biggest advantages of VLEs is that students can get immediate feedbacks on their tasks.</w:t>
      </w:r>
    </w:p>
    <w:p w14:paraId="302BC83D" w14:textId="2C9D2488" w:rsidR="00CE0DAE" w:rsidRDefault="00AC00CF" w:rsidP="00CE0DAE">
      <w:pPr>
        <w:pStyle w:val="Titlu2"/>
      </w:pPr>
      <w:bookmarkStart w:id="8" w:name="_Toc109433989"/>
      <w:r>
        <w:t>The Virtual Learning Environment</w:t>
      </w:r>
      <w:r w:rsidR="00240365">
        <w:t xml:space="preserve"> of</w:t>
      </w:r>
      <w:r>
        <w:t xml:space="preserve"> Moodle</w:t>
      </w:r>
      <w:bookmarkEnd w:id="8"/>
      <w:r>
        <w:t xml:space="preserve"> </w:t>
      </w:r>
    </w:p>
    <w:p w14:paraId="28C9B934" w14:textId="4C3604CB" w:rsidR="00240365" w:rsidRDefault="00A556A9">
      <w:r>
        <w:t xml:space="preserve">According to Gamage et al. (2022), </w:t>
      </w:r>
      <w:r w:rsidR="001674B9">
        <w:t>Moodle is a VLE software that provides an e</w:t>
      </w:r>
      <w:r w:rsidR="00A9694A">
        <w:t>-</w:t>
      </w:r>
      <w:r w:rsidR="001674B9">
        <w:t xml:space="preserve">learning platform </w:t>
      </w:r>
      <w:r w:rsidR="00A9694A">
        <w:t>for students. It was developed by Martin Dougiamas and has been a leading VLE platform since its inception. It helps students in easing the online education process and accomplishment of course work and assignments. MOODLE is an abbreviation for Modular Object-Oriented Dynamic Learning Environment. It has over 14 million users engaged in e-learning through approximately 1.4 million degrees and courses</w:t>
      </w:r>
      <w:r w:rsidR="00F0324B">
        <w:t xml:space="preserve"> (Ximenes, 2020)</w:t>
      </w:r>
      <w:r w:rsidR="00A9694A">
        <w:t>.</w:t>
      </w:r>
      <w:r w:rsidR="00240365">
        <w:t xml:space="preserve"> Moodle provides numerous features for students like blogs, knowledge database, and glossaries along with chat options, student assessment and student support. </w:t>
      </w:r>
    </w:p>
    <w:p w14:paraId="5C6B5990" w14:textId="54C5B259" w:rsidR="001B157A" w:rsidRDefault="009829B7">
      <w:pPr>
        <w:rPr>
          <w:rFonts w:eastAsiaTheme="majorEastAsia" w:cstheme="majorBidi"/>
          <w:b/>
          <w:sz w:val="24"/>
          <w:szCs w:val="24"/>
          <w:lang w:val="en-US"/>
        </w:rPr>
      </w:pPr>
      <w:r>
        <w:t>Students rely on the e-learning platform for preparing for tests and completion of assignments. Students can submit their assignments through the portal. Also, the platform provides immediate feedback on the tasks submitted by the students and also student module assessments</w:t>
      </w:r>
      <w:r w:rsidR="00F0324B">
        <w:t xml:space="preserve"> (Grossi et al., 2018)</w:t>
      </w:r>
      <w:r>
        <w:t xml:space="preserve">. educators also rely on the platform for engaging with the students and assisting them </w:t>
      </w:r>
      <w:r w:rsidR="00FF6412">
        <w:t>in their learning experience. Educators can also access student information and their module progress for identifying the learning needs of the students for developing relevant teaching structure</w:t>
      </w:r>
      <w:r w:rsidR="00A556A9">
        <w:t xml:space="preserve"> (Abdula et al., 2022)</w:t>
      </w:r>
      <w:r w:rsidR="00FF6412">
        <w:t>.</w:t>
      </w:r>
      <w:r w:rsidR="001B157A">
        <w:br w:type="page"/>
      </w:r>
    </w:p>
    <w:p w14:paraId="5FCA73FE" w14:textId="6E4EB464" w:rsidR="008F5E2A" w:rsidRDefault="008F5E2A" w:rsidP="001B157A">
      <w:pPr>
        <w:pStyle w:val="Titlu1"/>
      </w:pPr>
      <w:bookmarkStart w:id="9" w:name="_Toc109433990"/>
      <w:r>
        <w:t>Research Methodology</w:t>
      </w:r>
      <w:bookmarkEnd w:id="9"/>
    </w:p>
    <w:p w14:paraId="5C4F8066" w14:textId="3368F968" w:rsidR="001B157A" w:rsidRDefault="001B157A" w:rsidP="00E17106">
      <w:pPr>
        <w:pStyle w:val="Titlu2"/>
      </w:pPr>
      <w:bookmarkStart w:id="10" w:name="_Toc109433991"/>
      <w:r>
        <w:t>Philosophy</w:t>
      </w:r>
      <w:bookmarkEnd w:id="10"/>
    </w:p>
    <w:p w14:paraId="5D34E06C" w14:textId="70BA9D03" w:rsidR="00836089" w:rsidRPr="00836089" w:rsidRDefault="00836089" w:rsidP="00836089">
      <w:r>
        <w:t>Research philosophies refer to the play nature and source of data and the process of its development for obtaining the results of the research process</w:t>
      </w:r>
      <w:r w:rsidR="00A556A9">
        <w:t xml:space="preserve"> (</w:t>
      </w:r>
      <w:r w:rsidR="00247296">
        <w:t>Gale, 2018</w:t>
      </w:r>
      <w:r w:rsidR="00A556A9">
        <w:t>)</w:t>
      </w:r>
      <w:r>
        <w:t xml:space="preserve">. Include three functions- demystifying and understanding the data collected </w:t>
      </w:r>
      <w:r w:rsidR="004B726F">
        <w:t>and</w:t>
      </w:r>
      <w:r>
        <w:t xml:space="preserve"> the facilitation</w:t>
      </w:r>
      <w:r w:rsidR="004B726F">
        <w:t xml:space="preserve"> of appropriate research methods. The research philosophy used in this research project is interpretivism. </w:t>
      </w:r>
    </w:p>
    <w:p w14:paraId="44CAA85D" w14:textId="2316A2E9" w:rsidR="001B157A" w:rsidRDefault="001B157A" w:rsidP="00E17106">
      <w:pPr>
        <w:pStyle w:val="Titlu2"/>
      </w:pPr>
      <w:bookmarkStart w:id="11" w:name="_Toc109433992"/>
      <w:r>
        <w:t>Approach</w:t>
      </w:r>
      <w:bookmarkEnd w:id="11"/>
    </w:p>
    <w:p w14:paraId="6BA5FA5D" w14:textId="63195D47" w:rsidR="00646C2C" w:rsidRPr="00213DF8" w:rsidRDefault="00213DF8" w:rsidP="00213DF8">
      <w:r>
        <w:t>Research approaches are the methods of collecting data and its analysis for the identification and assessment of patterns in the data</w:t>
      </w:r>
      <w:r w:rsidR="00A556A9">
        <w:t xml:space="preserve"> (</w:t>
      </w:r>
      <w:r w:rsidR="00247296" w:rsidRPr="00247296">
        <w:t>Jaradat</w:t>
      </w:r>
      <w:r w:rsidR="00247296">
        <w:t>, 2018</w:t>
      </w:r>
      <w:r w:rsidR="00A556A9">
        <w:t>)</w:t>
      </w:r>
      <w:r>
        <w:t>. It helps in the formulisation of conclusions from the data findings.</w:t>
      </w:r>
      <w:r w:rsidR="00646C2C">
        <w:t xml:space="preserve"> The deductive approach of research is used in this research project. </w:t>
      </w:r>
      <w:r w:rsidR="00BC57FE">
        <w:t xml:space="preserve">It will help in the identification of the various factors contributing to the impact of </w:t>
      </w:r>
      <w:r w:rsidR="00247296">
        <w:t>VLEs</w:t>
      </w:r>
      <w:r w:rsidR="00A556A9">
        <w:t xml:space="preserve"> </w:t>
      </w:r>
      <w:r w:rsidR="00BC57FE">
        <w:t>on the learning process of students.</w:t>
      </w:r>
    </w:p>
    <w:p w14:paraId="7AB595FD" w14:textId="682B6AA7" w:rsidR="001B157A" w:rsidRDefault="001B157A" w:rsidP="00E17106">
      <w:pPr>
        <w:pStyle w:val="Titlu2"/>
      </w:pPr>
      <w:bookmarkStart w:id="12" w:name="_Toc109433993"/>
      <w:r>
        <w:t>Data Sources</w:t>
      </w:r>
      <w:bookmarkEnd w:id="12"/>
    </w:p>
    <w:p w14:paraId="64A76B7F" w14:textId="13B73416" w:rsidR="00BC57FE" w:rsidRPr="00BC57FE" w:rsidRDefault="00BC57FE" w:rsidP="00BC57FE">
      <w:r>
        <w:t xml:space="preserve">Two data sources are used in this research project- primary and secondary. </w:t>
      </w:r>
      <w:r w:rsidR="00A556A9">
        <w:t xml:space="preserve">The </w:t>
      </w:r>
      <w:r>
        <w:t xml:space="preserve">primary source of data used in the project is a survey questionnaire undertaken by several classmates of the author. </w:t>
      </w:r>
      <w:r w:rsidR="00A556A9">
        <w:t xml:space="preserve">The </w:t>
      </w:r>
      <w:r>
        <w:t>secondary sources of data used are research journals, papers, and other online data sources like Google Scholar</w:t>
      </w:r>
      <w:r w:rsidR="00A556A9">
        <w:t xml:space="preserve"> (</w:t>
      </w:r>
      <w:r w:rsidR="00247296">
        <w:t>Gale, 2018</w:t>
      </w:r>
      <w:r w:rsidR="00A556A9">
        <w:t>)</w:t>
      </w:r>
      <w:r>
        <w:t xml:space="preserve">. </w:t>
      </w:r>
    </w:p>
    <w:p w14:paraId="12E91223" w14:textId="181BBD0E" w:rsidR="00E17106" w:rsidRDefault="001B157A" w:rsidP="00E17106">
      <w:pPr>
        <w:pStyle w:val="Titlu2"/>
      </w:pPr>
      <w:bookmarkStart w:id="13" w:name="_Toc109433994"/>
      <w:r>
        <w:t xml:space="preserve">Data </w:t>
      </w:r>
      <w:r w:rsidR="00E17106">
        <w:t>Collection</w:t>
      </w:r>
      <w:bookmarkEnd w:id="13"/>
    </w:p>
    <w:p w14:paraId="7B3073C3" w14:textId="3478C328" w:rsidR="00BC57FE" w:rsidRPr="00BC57FE" w:rsidRDefault="00BC57FE" w:rsidP="00BC57FE">
      <w:r>
        <w:t xml:space="preserve">The primary data was collected through a survey questionnaire created using google forms. </w:t>
      </w:r>
      <w:r w:rsidR="00A556A9">
        <w:t xml:space="preserve">The </w:t>
      </w:r>
      <w:r>
        <w:t xml:space="preserve">data collected through the Google forms was represented in the form of pie chart. </w:t>
      </w:r>
      <w:r w:rsidR="00A556A9">
        <w:t xml:space="preserve">The </w:t>
      </w:r>
      <w:r>
        <w:t xml:space="preserve">secondary data collected was represented in the form of literature review and discussed the </w:t>
      </w:r>
      <w:r w:rsidR="00AF55AB">
        <w:t>important aspects of the project derived from its objectives.</w:t>
      </w:r>
    </w:p>
    <w:p w14:paraId="50C7D90E" w14:textId="48A34AEC" w:rsidR="00E17106" w:rsidRDefault="00E17106" w:rsidP="00E17106">
      <w:pPr>
        <w:pStyle w:val="Titlu2"/>
      </w:pPr>
      <w:bookmarkStart w:id="14" w:name="_Toc109433995"/>
      <w:r>
        <w:t>Data Analysis</w:t>
      </w:r>
      <w:bookmarkEnd w:id="14"/>
    </w:p>
    <w:p w14:paraId="3B7E0C9D" w14:textId="12BACFFC" w:rsidR="00AF55AB" w:rsidRPr="00AF55AB" w:rsidRDefault="00AF55AB" w:rsidP="00AF55AB">
      <w:r>
        <w:t xml:space="preserve">The data collected through primary sources using google forms was studied and analysed through segregation, compartmentalization, and graphical representation in the form of a pie chart. </w:t>
      </w:r>
      <w:r w:rsidR="00A556A9">
        <w:t xml:space="preserve">The </w:t>
      </w:r>
      <w:r>
        <w:t>secondary data was structured by dividing it into three sections, addressing the questions of the project. The findings were discussed by comparing the results of the primary and secondary data.</w:t>
      </w:r>
    </w:p>
    <w:p w14:paraId="7EA8A275" w14:textId="77777777" w:rsidR="00AF55AB" w:rsidRDefault="00E17106" w:rsidP="00E17106">
      <w:pPr>
        <w:pStyle w:val="Titlu2"/>
      </w:pPr>
      <w:bookmarkStart w:id="15" w:name="_Toc109433996"/>
      <w:r>
        <w:t>Ethical Considerations</w:t>
      </w:r>
      <w:bookmarkEnd w:id="15"/>
    </w:p>
    <w:p w14:paraId="4A510790" w14:textId="5F1C4F3F" w:rsidR="001B157A" w:rsidRPr="00AF55AB" w:rsidRDefault="00AF55AB" w:rsidP="00AF55AB">
      <w:pPr>
        <w:rPr>
          <w:szCs w:val="26"/>
        </w:rPr>
      </w:pPr>
      <w:r>
        <w:t>Verbal permission was obtained from all the participants of the survey for abiding to the principles of ethical considerations. Also, anonymity was assured to the participants</w:t>
      </w:r>
      <w:r w:rsidR="00794795">
        <w:t>. This will ensure the authenticity and reliability of the data</w:t>
      </w:r>
      <w:r w:rsidR="00A556A9">
        <w:t xml:space="preserve"> (</w:t>
      </w:r>
      <w:r w:rsidR="00247296" w:rsidRPr="00247296">
        <w:t>Jaradat</w:t>
      </w:r>
      <w:r w:rsidR="00247296">
        <w:t>, 2018</w:t>
      </w:r>
      <w:r w:rsidR="00A556A9">
        <w:t>)</w:t>
      </w:r>
      <w:r w:rsidR="00794795">
        <w:t>.</w:t>
      </w:r>
      <w:r w:rsidR="001B157A">
        <w:br w:type="page"/>
      </w:r>
    </w:p>
    <w:p w14:paraId="51CF0033" w14:textId="6999C96A" w:rsidR="008F5E2A" w:rsidRDefault="008F5E2A" w:rsidP="001B157A">
      <w:pPr>
        <w:pStyle w:val="Titlu1"/>
      </w:pPr>
      <w:bookmarkStart w:id="16" w:name="_Toc109433997"/>
      <w:r>
        <w:t>Primary Research- Survey Questionnaire</w:t>
      </w:r>
      <w:bookmarkEnd w:id="16"/>
    </w:p>
    <w:p w14:paraId="0B7F8ED6" w14:textId="77777777" w:rsidR="003712F0" w:rsidRPr="00081CC1" w:rsidRDefault="003712F0" w:rsidP="003712F0">
      <w:pPr>
        <w:rPr>
          <w:lang w:val="en-US"/>
        </w:rPr>
      </w:pPr>
      <w:r>
        <w:rPr>
          <w:lang w:val="en-US"/>
        </w:rPr>
        <w:t>A survey questionnaire was prepared for understanding and analyzing the impact of Virtual Learning Environments (VLEs)- Moodle on the learning experience of student at the University of Wales Trinity Saint David London Campus.</w:t>
      </w:r>
    </w:p>
    <w:p w14:paraId="0A0A657C" w14:textId="711E94AC" w:rsidR="008F5E2A" w:rsidRDefault="008F5E2A" w:rsidP="001B157A">
      <w:pPr>
        <w:pStyle w:val="Titlu2"/>
        <w:rPr>
          <w:lang w:val="en-US"/>
        </w:rPr>
      </w:pPr>
      <w:bookmarkStart w:id="17" w:name="_Toc109433998"/>
      <w:r>
        <w:rPr>
          <w:lang w:val="en-US"/>
        </w:rPr>
        <w:t>Results</w:t>
      </w:r>
      <w:bookmarkEnd w:id="17"/>
    </w:p>
    <w:p w14:paraId="41148B30" w14:textId="26CF175A" w:rsidR="00E649CC" w:rsidRPr="00C148F5" w:rsidRDefault="003712F0" w:rsidP="00C148F5">
      <w:pPr>
        <w:pStyle w:val="Listparagraf"/>
        <w:numPr>
          <w:ilvl w:val="0"/>
          <w:numId w:val="1"/>
        </w:numPr>
        <w:rPr>
          <w:lang w:val="en-US"/>
        </w:rPr>
      </w:pPr>
      <w:r w:rsidRPr="00E649CC">
        <w:rPr>
          <w:lang w:val="en-US"/>
        </w:rPr>
        <w:t>How often do you refer to MOODLE for study material?</w:t>
      </w:r>
    </w:p>
    <w:tbl>
      <w:tblPr>
        <w:tblStyle w:val="Tabelgril"/>
        <w:tblW w:w="0" w:type="auto"/>
        <w:tblInd w:w="720" w:type="dxa"/>
        <w:tblLook w:val="04A0" w:firstRow="1" w:lastRow="0" w:firstColumn="1" w:lastColumn="0" w:noHBand="0" w:noVBand="1"/>
      </w:tblPr>
      <w:tblGrid>
        <w:gridCol w:w="2425"/>
        <w:gridCol w:w="2520"/>
      </w:tblGrid>
      <w:tr w:rsidR="00E649CC" w14:paraId="069C156C" w14:textId="77777777" w:rsidTr="00C148F5">
        <w:tc>
          <w:tcPr>
            <w:tcW w:w="2425" w:type="dxa"/>
          </w:tcPr>
          <w:p w14:paraId="7EF7D40F" w14:textId="27892EF5" w:rsidR="00E649CC" w:rsidRDefault="00E649CC" w:rsidP="00C148F5">
            <w:pPr>
              <w:spacing w:line="360" w:lineRule="auto"/>
              <w:jc w:val="left"/>
              <w:rPr>
                <w:lang w:val="en-US"/>
              </w:rPr>
            </w:pPr>
            <w:r w:rsidRPr="00E649CC">
              <w:rPr>
                <w:lang w:val="en-US"/>
              </w:rPr>
              <w:t>Everyday</w:t>
            </w:r>
          </w:p>
        </w:tc>
        <w:tc>
          <w:tcPr>
            <w:tcW w:w="2520" w:type="dxa"/>
          </w:tcPr>
          <w:p w14:paraId="048F4022" w14:textId="41C916B2" w:rsidR="00E649CC" w:rsidRDefault="008F50F9" w:rsidP="00C148F5">
            <w:pPr>
              <w:spacing w:line="360" w:lineRule="auto"/>
              <w:rPr>
                <w:lang w:val="en-US"/>
              </w:rPr>
            </w:pPr>
            <w:r>
              <w:rPr>
                <w:lang w:val="en-US"/>
              </w:rPr>
              <w:t>5</w:t>
            </w:r>
          </w:p>
        </w:tc>
      </w:tr>
      <w:tr w:rsidR="00E649CC" w14:paraId="365B30B2" w14:textId="77777777" w:rsidTr="00C148F5">
        <w:tc>
          <w:tcPr>
            <w:tcW w:w="2425" w:type="dxa"/>
          </w:tcPr>
          <w:p w14:paraId="2CEE8523" w14:textId="762EF834" w:rsidR="00E649CC" w:rsidRDefault="00E649CC" w:rsidP="00C148F5">
            <w:pPr>
              <w:spacing w:line="360" w:lineRule="auto"/>
              <w:rPr>
                <w:lang w:val="en-US"/>
              </w:rPr>
            </w:pPr>
            <w:r w:rsidRPr="00E649CC">
              <w:rPr>
                <w:lang w:val="en-US"/>
              </w:rPr>
              <w:t>Once in a week</w:t>
            </w:r>
          </w:p>
        </w:tc>
        <w:tc>
          <w:tcPr>
            <w:tcW w:w="2520" w:type="dxa"/>
          </w:tcPr>
          <w:p w14:paraId="55764C55" w14:textId="4A82BAD8" w:rsidR="00E649CC" w:rsidRDefault="00EE7178" w:rsidP="00C148F5">
            <w:pPr>
              <w:spacing w:line="360" w:lineRule="auto"/>
              <w:rPr>
                <w:lang w:val="en-US"/>
              </w:rPr>
            </w:pPr>
            <w:r>
              <w:rPr>
                <w:lang w:val="en-US"/>
              </w:rPr>
              <w:t>2</w:t>
            </w:r>
          </w:p>
        </w:tc>
      </w:tr>
      <w:tr w:rsidR="00E649CC" w14:paraId="3A3083B8" w14:textId="77777777" w:rsidTr="00C148F5">
        <w:tc>
          <w:tcPr>
            <w:tcW w:w="2425" w:type="dxa"/>
          </w:tcPr>
          <w:p w14:paraId="6367F201" w14:textId="77D7E8F9" w:rsidR="00E649CC" w:rsidRDefault="00E649CC" w:rsidP="00C148F5">
            <w:pPr>
              <w:spacing w:line="360" w:lineRule="auto"/>
              <w:rPr>
                <w:lang w:val="en-US"/>
              </w:rPr>
            </w:pPr>
            <w:r w:rsidRPr="00E649CC">
              <w:rPr>
                <w:lang w:val="en-US"/>
              </w:rPr>
              <w:t>Not often</w:t>
            </w:r>
          </w:p>
        </w:tc>
        <w:tc>
          <w:tcPr>
            <w:tcW w:w="2520" w:type="dxa"/>
          </w:tcPr>
          <w:p w14:paraId="25BC0C4C" w14:textId="7BDFFDF4" w:rsidR="00E649CC" w:rsidRDefault="00EE7178" w:rsidP="00C148F5">
            <w:pPr>
              <w:spacing w:line="360" w:lineRule="auto"/>
              <w:rPr>
                <w:lang w:val="en-US"/>
              </w:rPr>
            </w:pPr>
            <w:r>
              <w:rPr>
                <w:lang w:val="en-US"/>
              </w:rPr>
              <w:t>3</w:t>
            </w:r>
          </w:p>
        </w:tc>
      </w:tr>
      <w:tr w:rsidR="00E649CC" w14:paraId="1258381F" w14:textId="77777777" w:rsidTr="00C148F5">
        <w:tc>
          <w:tcPr>
            <w:tcW w:w="2425" w:type="dxa"/>
          </w:tcPr>
          <w:p w14:paraId="723A07F3" w14:textId="47DC5C74" w:rsidR="00E649CC" w:rsidRDefault="00C148F5" w:rsidP="00C148F5">
            <w:pPr>
              <w:spacing w:line="360" w:lineRule="auto"/>
              <w:rPr>
                <w:lang w:val="en-US"/>
              </w:rPr>
            </w:pPr>
            <w:r>
              <w:rPr>
                <w:lang w:val="en-US"/>
              </w:rPr>
              <w:t>Total Responses</w:t>
            </w:r>
          </w:p>
        </w:tc>
        <w:tc>
          <w:tcPr>
            <w:tcW w:w="2520" w:type="dxa"/>
          </w:tcPr>
          <w:p w14:paraId="374FFAE0" w14:textId="15DC3C4D" w:rsidR="00E649CC" w:rsidRDefault="00EE7178" w:rsidP="00C148F5">
            <w:pPr>
              <w:spacing w:line="360" w:lineRule="auto"/>
              <w:rPr>
                <w:lang w:val="en-US"/>
              </w:rPr>
            </w:pPr>
            <w:r>
              <w:rPr>
                <w:lang w:val="en-US"/>
              </w:rPr>
              <w:t>10</w:t>
            </w:r>
          </w:p>
        </w:tc>
      </w:tr>
    </w:tbl>
    <w:p w14:paraId="3BC34C36" w14:textId="77777777" w:rsidR="008F50F9" w:rsidRDefault="008F50F9" w:rsidP="00C148F5">
      <w:pPr>
        <w:rPr>
          <w:lang w:val="en-US"/>
        </w:rPr>
      </w:pPr>
    </w:p>
    <w:p w14:paraId="45A694EC" w14:textId="11E85B51" w:rsidR="00E649CC" w:rsidRPr="00E649CC" w:rsidRDefault="008F50F9" w:rsidP="00C148F5">
      <w:pPr>
        <w:rPr>
          <w:lang w:val="en-US"/>
        </w:rPr>
      </w:pPr>
      <w:r>
        <w:rPr>
          <w:noProof/>
        </w:rPr>
        <w:drawing>
          <wp:inline distT="0" distB="0" distL="0" distR="0" wp14:anchorId="23AEC607" wp14:editId="575EACDE">
            <wp:extent cx="5943600" cy="25006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C6A7894" w14:textId="77777777" w:rsidR="008F50F9" w:rsidRDefault="008F50F9">
      <w:pPr>
        <w:rPr>
          <w:lang w:val="en-US"/>
        </w:rPr>
      </w:pPr>
      <w:r>
        <w:rPr>
          <w:lang w:val="en-US"/>
        </w:rPr>
        <w:br w:type="page"/>
      </w:r>
    </w:p>
    <w:p w14:paraId="6DF12B48" w14:textId="136ECAE5" w:rsidR="00E649CC" w:rsidRPr="00C148F5" w:rsidRDefault="003712F0" w:rsidP="00C148F5">
      <w:pPr>
        <w:pStyle w:val="Listparagraf"/>
        <w:numPr>
          <w:ilvl w:val="0"/>
          <w:numId w:val="1"/>
        </w:numPr>
        <w:rPr>
          <w:lang w:val="en-US"/>
        </w:rPr>
      </w:pPr>
      <w:r w:rsidRPr="00E649CC">
        <w:rPr>
          <w:lang w:val="en-US"/>
        </w:rPr>
        <w:t>Do you find the resources available on MOODLE reliable?</w:t>
      </w:r>
    </w:p>
    <w:tbl>
      <w:tblPr>
        <w:tblStyle w:val="Tabelgril"/>
        <w:tblW w:w="0" w:type="auto"/>
        <w:tblInd w:w="720" w:type="dxa"/>
        <w:tblLook w:val="04A0" w:firstRow="1" w:lastRow="0" w:firstColumn="1" w:lastColumn="0" w:noHBand="0" w:noVBand="1"/>
      </w:tblPr>
      <w:tblGrid>
        <w:gridCol w:w="2425"/>
        <w:gridCol w:w="2520"/>
      </w:tblGrid>
      <w:tr w:rsidR="00C148F5" w14:paraId="0C70F5F8" w14:textId="77777777" w:rsidTr="004807E6">
        <w:tc>
          <w:tcPr>
            <w:tcW w:w="2425" w:type="dxa"/>
          </w:tcPr>
          <w:p w14:paraId="303FF567" w14:textId="6DCE7460" w:rsidR="00C148F5" w:rsidRDefault="00C148F5" w:rsidP="004807E6">
            <w:pPr>
              <w:spacing w:line="360" w:lineRule="auto"/>
              <w:jc w:val="left"/>
              <w:rPr>
                <w:lang w:val="en-US"/>
              </w:rPr>
            </w:pPr>
            <w:r>
              <w:rPr>
                <w:lang w:val="en-US"/>
              </w:rPr>
              <w:t>Yes</w:t>
            </w:r>
          </w:p>
        </w:tc>
        <w:tc>
          <w:tcPr>
            <w:tcW w:w="2520" w:type="dxa"/>
          </w:tcPr>
          <w:p w14:paraId="20B64B3C" w14:textId="3D02034E" w:rsidR="00C148F5" w:rsidRDefault="00EE7178" w:rsidP="004807E6">
            <w:pPr>
              <w:spacing w:line="360" w:lineRule="auto"/>
              <w:rPr>
                <w:lang w:val="en-US"/>
              </w:rPr>
            </w:pPr>
            <w:r>
              <w:rPr>
                <w:lang w:val="en-US"/>
              </w:rPr>
              <w:t>6</w:t>
            </w:r>
          </w:p>
        </w:tc>
      </w:tr>
      <w:tr w:rsidR="00C148F5" w14:paraId="1C726C61" w14:textId="77777777" w:rsidTr="004807E6">
        <w:tc>
          <w:tcPr>
            <w:tcW w:w="2425" w:type="dxa"/>
          </w:tcPr>
          <w:p w14:paraId="6498F545" w14:textId="3E1A093D" w:rsidR="00C148F5" w:rsidRDefault="00C148F5" w:rsidP="004807E6">
            <w:pPr>
              <w:spacing w:line="360" w:lineRule="auto"/>
              <w:rPr>
                <w:lang w:val="en-US"/>
              </w:rPr>
            </w:pPr>
            <w:r>
              <w:rPr>
                <w:lang w:val="en-US"/>
              </w:rPr>
              <w:t>No</w:t>
            </w:r>
          </w:p>
        </w:tc>
        <w:tc>
          <w:tcPr>
            <w:tcW w:w="2520" w:type="dxa"/>
          </w:tcPr>
          <w:p w14:paraId="5B065186" w14:textId="11459D0F" w:rsidR="00C148F5" w:rsidRDefault="00EE7178" w:rsidP="004807E6">
            <w:pPr>
              <w:spacing w:line="360" w:lineRule="auto"/>
              <w:rPr>
                <w:lang w:val="en-US"/>
              </w:rPr>
            </w:pPr>
            <w:r>
              <w:rPr>
                <w:lang w:val="en-US"/>
              </w:rPr>
              <w:t>3</w:t>
            </w:r>
          </w:p>
        </w:tc>
      </w:tr>
      <w:tr w:rsidR="00C148F5" w14:paraId="4C9A6AF8" w14:textId="77777777" w:rsidTr="004807E6">
        <w:tc>
          <w:tcPr>
            <w:tcW w:w="2425" w:type="dxa"/>
          </w:tcPr>
          <w:p w14:paraId="6CB491E3" w14:textId="797DC427" w:rsidR="00C148F5" w:rsidRDefault="00C148F5" w:rsidP="004807E6">
            <w:pPr>
              <w:spacing w:line="360" w:lineRule="auto"/>
              <w:rPr>
                <w:lang w:val="en-US"/>
              </w:rPr>
            </w:pPr>
            <w:r>
              <w:rPr>
                <w:lang w:val="en-US"/>
              </w:rPr>
              <w:t>Sometimes</w:t>
            </w:r>
          </w:p>
        </w:tc>
        <w:tc>
          <w:tcPr>
            <w:tcW w:w="2520" w:type="dxa"/>
          </w:tcPr>
          <w:p w14:paraId="664DAAB2" w14:textId="36A6F422" w:rsidR="00C148F5" w:rsidRDefault="00EE7178" w:rsidP="004807E6">
            <w:pPr>
              <w:spacing w:line="360" w:lineRule="auto"/>
              <w:rPr>
                <w:lang w:val="en-US"/>
              </w:rPr>
            </w:pPr>
            <w:r>
              <w:rPr>
                <w:lang w:val="en-US"/>
              </w:rPr>
              <w:t>1</w:t>
            </w:r>
          </w:p>
        </w:tc>
      </w:tr>
      <w:tr w:rsidR="00C148F5" w14:paraId="19488B65" w14:textId="77777777" w:rsidTr="004807E6">
        <w:tc>
          <w:tcPr>
            <w:tcW w:w="2425" w:type="dxa"/>
          </w:tcPr>
          <w:p w14:paraId="5B06930B" w14:textId="77777777" w:rsidR="00C148F5" w:rsidRDefault="00C148F5" w:rsidP="004807E6">
            <w:pPr>
              <w:spacing w:line="360" w:lineRule="auto"/>
              <w:rPr>
                <w:lang w:val="en-US"/>
              </w:rPr>
            </w:pPr>
            <w:r>
              <w:rPr>
                <w:lang w:val="en-US"/>
              </w:rPr>
              <w:t>Total Responses</w:t>
            </w:r>
          </w:p>
        </w:tc>
        <w:tc>
          <w:tcPr>
            <w:tcW w:w="2520" w:type="dxa"/>
          </w:tcPr>
          <w:p w14:paraId="2643FCDE" w14:textId="51264E53" w:rsidR="00C148F5" w:rsidRDefault="00EE7178" w:rsidP="004807E6">
            <w:pPr>
              <w:spacing w:line="360" w:lineRule="auto"/>
              <w:rPr>
                <w:lang w:val="en-US"/>
              </w:rPr>
            </w:pPr>
            <w:r>
              <w:rPr>
                <w:lang w:val="en-US"/>
              </w:rPr>
              <w:t>10</w:t>
            </w:r>
          </w:p>
        </w:tc>
      </w:tr>
    </w:tbl>
    <w:p w14:paraId="4F33D071" w14:textId="77777777" w:rsidR="008F50F9" w:rsidRDefault="008F50F9" w:rsidP="00C148F5">
      <w:pPr>
        <w:rPr>
          <w:lang w:val="en-US"/>
        </w:rPr>
      </w:pPr>
    </w:p>
    <w:p w14:paraId="1AB7C823" w14:textId="68D44DBB" w:rsidR="00C148F5" w:rsidRPr="00C148F5" w:rsidRDefault="008F50F9" w:rsidP="00C148F5">
      <w:pPr>
        <w:rPr>
          <w:lang w:val="en-US"/>
        </w:rPr>
      </w:pPr>
      <w:r>
        <w:rPr>
          <w:noProof/>
        </w:rPr>
        <w:drawing>
          <wp:inline distT="0" distB="0" distL="0" distR="0" wp14:anchorId="0435FA7F" wp14:editId="370572F0">
            <wp:extent cx="5943600" cy="250063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177D4402" w14:textId="77777777" w:rsidR="008F50F9" w:rsidRDefault="008F50F9">
      <w:pPr>
        <w:rPr>
          <w:lang w:val="en-US"/>
        </w:rPr>
      </w:pPr>
      <w:r>
        <w:rPr>
          <w:lang w:val="en-US"/>
        </w:rPr>
        <w:br w:type="page"/>
      </w:r>
    </w:p>
    <w:p w14:paraId="33A4F691" w14:textId="3BA080E2" w:rsidR="00E649CC" w:rsidRPr="00C148F5" w:rsidRDefault="00E649CC" w:rsidP="00C148F5">
      <w:pPr>
        <w:pStyle w:val="Listparagraf"/>
        <w:numPr>
          <w:ilvl w:val="0"/>
          <w:numId w:val="1"/>
        </w:numPr>
        <w:rPr>
          <w:lang w:val="en-US"/>
        </w:rPr>
      </w:pPr>
      <w:r w:rsidRPr="00E649CC">
        <w:rPr>
          <w:lang w:val="en-US"/>
        </w:rPr>
        <w:t>Has MOODLE helped you in improving your grades?</w:t>
      </w:r>
    </w:p>
    <w:tbl>
      <w:tblPr>
        <w:tblStyle w:val="Tabelgril"/>
        <w:tblW w:w="0" w:type="auto"/>
        <w:tblInd w:w="720" w:type="dxa"/>
        <w:tblLook w:val="04A0" w:firstRow="1" w:lastRow="0" w:firstColumn="1" w:lastColumn="0" w:noHBand="0" w:noVBand="1"/>
      </w:tblPr>
      <w:tblGrid>
        <w:gridCol w:w="2425"/>
        <w:gridCol w:w="2520"/>
      </w:tblGrid>
      <w:tr w:rsidR="00C148F5" w14:paraId="3E40958F" w14:textId="77777777" w:rsidTr="004807E6">
        <w:tc>
          <w:tcPr>
            <w:tcW w:w="2425" w:type="dxa"/>
          </w:tcPr>
          <w:p w14:paraId="0E73EEF1" w14:textId="74A39267" w:rsidR="00C148F5" w:rsidRDefault="00C148F5" w:rsidP="00C148F5">
            <w:pPr>
              <w:rPr>
                <w:lang w:val="en-US"/>
              </w:rPr>
            </w:pPr>
            <w:r w:rsidRPr="00C148F5">
              <w:rPr>
                <w:lang w:val="en-US"/>
              </w:rPr>
              <w:t>Yes</w:t>
            </w:r>
          </w:p>
        </w:tc>
        <w:tc>
          <w:tcPr>
            <w:tcW w:w="2520" w:type="dxa"/>
          </w:tcPr>
          <w:p w14:paraId="10A2526B" w14:textId="68CCD7CF" w:rsidR="00C148F5" w:rsidRDefault="00EE7178" w:rsidP="004807E6">
            <w:pPr>
              <w:spacing w:line="360" w:lineRule="auto"/>
              <w:rPr>
                <w:lang w:val="en-US"/>
              </w:rPr>
            </w:pPr>
            <w:r>
              <w:rPr>
                <w:lang w:val="en-US"/>
              </w:rPr>
              <w:t>4</w:t>
            </w:r>
          </w:p>
        </w:tc>
      </w:tr>
      <w:tr w:rsidR="00C148F5" w14:paraId="7B43FC7F" w14:textId="77777777" w:rsidTr="004807E6">
        <w:tc>
          <w:tcPr>
            <w:tcW w:w="2425" w:type="dxa"/>
          </w:tcPr>
          <w:p w14:paraId="4EB65BC0" w14:textId="172FC6B8" w:rsidR="00C148F5" w:rsidRDefault="00C148F5" w:rsidP="004807E6">
            <w:pPr>
              <w:spacing w:line="360" w:lineRule="auto"/>
              <w:rPr>
                <w:lang w:val="en-US"/>
              </w:rPr>
            </w:pPr>
            <w:r>
              <w:rPr>
                <w:lang w:val="en-US"/>
              </w:rPr>
              <w:t xml:space="preserve"> No</w:t>
            </w:r>
          </w:p>
        </w:tc>
        <w:tc>
          <w:tcPr>
            <w:tcW w:w="2520" w:type="dxa"/>
          </w:tcPr>
          <w:p w14:paraId="44EAB58F" w14:textId="4597BA24" w:rsidR="00C148F5" w:rsidRDefault="00EE7178" w:rsidP="004807E6">
            <w:pPr>
              <w:spacing w:line="360" w:lineRule="auto"/>
              <w:rPr>
                <w:lang w:val="en-US"/>
              </w:rPr>
            </w:pPr>
            <w:r>
              <w:rPr>
                <w:lang w:val="en-US"/>
              </w:rPr>
              <w:t>5</w:t>
            </w:r>
          </w:p>
        </w:tc>
      </w:tr>
      <w:tr w:rsidR="00C148F5" w14:paraId="7EFF961B" w14:textId="77777777" w:rsidTr="004807E6">
        <w:tc>
          <w:tcPr>
            <w:tcW w:w="2425" w:type="dxa"/>
          </w:tcPr>
          <w:p w14:paraId="7A3A9443" w14:textId="0610346B" w:rsidR="00C148F5" w:rsidRDefault="00C148F5" w:rsidP="004807E6">
            <w:pPr>
              <w:spacing w:line="360" w:lineRule="auto"/>
              <w:rPr>
                <w:lang w:val="en-US"/>
              </w:rPr>
            </w:pPr>
            <w:r>
              <w:rPr>
                <w:lang w:val="en-US"/>
              </w:rPr>
              <w:t>Don’t know</w:t>
            </w:r>
          </w:p>
        </w:tc>
        <w:tc>
          <w:tcPr>
            <w:tcW w:w="2520" w:type="dxa"/>
          </w:tcPr>
          <w:p w14:paraId="3456BF8F" w14:textId="15800D26" w:rsidR="00C148F5" w:rsidRDefault="00EE7178" w:rsidP="004807E6">
            <w:pPr>
              <w:spacing w:line="360" w:lineRule="auto"/>
              <w:rPr>
                <w:lang w:val="en-US"/>
              </w:rPr>
            </w:pPr>
            <w:r>
              <w:rPr>
                <w:lang w:val="en-US"/>
              </w:rPr>
              <w:t>1</w:t>
            </w:r>
          </w:p>
        </w:tc>
      </w:tr>
      <w:tr w:rsidR="00C148F5" w14:paraId="3CD6A953" w14:textId="77777777" w:rsidTr="004807E6">
        <w:tc>
          <w:tcPr>
            <w:tcW w:w="2425" w:type="dxa"/>
          </w:tcPr>
          <w:p w14:paraId="2E2E7CC0" w14:textId="77777777" w:rsidR="00C148F5" w:rsidRDefault="00C148F5" w:rsidP="004807E6">
            <w:pPr>
              <w:spacing w:line="360" w:lineRule="auto"/>
              <w:rPr>
                <w:lang w:val="en-US"/>
              </w:rPr>
            </w:pPr>
            <w:r>
              <w:rPr>
                <w:lang w:val="en-US"/>
              </w:rPr>
              <w:t>Total Responses</w:t>
            </w:r>
          </w:p>
        </w:tc>
        <w:tc>
          <w:tcPr>
            <w:tcW w:w="2520" w:type="dxa"/>
          </w:tcPr>
          <w:p w14:paraId="48749DCD" w14:textId="3957FAAF" w:rsidR="00C148F5" w:rsidRDefault="00EE7178" w:rsidP="004807E6">
            <w:pPr>
              <w:spacing w:line="360" w:lineRule="auto"/>
              <w:rPr>
                <w:lang w:val="en-US"/>
              </w:rPr>
            </w:pPr>
            <w:r>
              <w:rPr>
                <w:lang w:val="en-US"/>
              </w:rPr>
              <w:t>10</w:t>
            </w:r>
          </w:p>
        </w:tc>
      </w:tr>
    </w:tbl>
    <w:p w14:paraId="35DE0965" w14:textId="11D055E5" w:rsidR="00C148F5" w:rsidRDefault="00C148F5" w:rsidP="00C148F5">
      <w:pPr>
        <w:rPr>
          <w:lang w:val="en-US"/>
        </w:rPr>
      </w:pPr>
    </w:p>
    <w:p w14:paraId="007BF9AD" w14:textId="2CA71141" w:rsidR="008F50F9" w:rsidRPr="00C148F5" w:rsidRDefault="008F50F9" w:rsidP="00C148F5">
      <w:pPr>
        <w:rPr>
          <w:lang w:val="en-US"/>
        </w:rPr>
      </w:pPr>
      <w:r>
        <w:rPr>
          <w:noProof/>
        </w:rPr>
        <w:drawing>
          <wp:inline distT="0" distB="0" distL="0" distR="0" wp14:anchorId="28B6B2D0" wp14:editId="68101791">
            <wp:extent cx="5943600" cy="250063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0589FE7F" w14:textId="77777777" w:rsidR="008F50F9" w:rsidRDefault="008F50F9">
      <w:pPr>
        <w:rPr>
          <w:lang w:val="en-US"/>
        </w:rPr>
      </w:pPr>
      <w:r>
        <w:rPr>
          <w:lang w:val="en-US"/>
        </w:rPr>
        <w:br w:type="page"/>
      </w:r>
    </w:p>
    <w:p w14:paraId="187266D1" w14:textId="3BA6B567" w:rsidR="00E649CC" w:rsidRDefault="00E649CC" w:rsidP="00E649CC">
      <w:pPr>
        <w:pStyle w:val="Listparagraf"/>
        <w:numPr>
          <w:ilvl w:val="0"/>
          <w:numId w:val="1"/>
        </w:numPr>
        <w:rPr>
          <w:lang w:val="en-US"/>
        </w:rPr>
      </w:pPr>
      <w:r w:rsidRPr="00E649CC">
        <w:rPr>
          <w:lang w:val="en-US"/>
        </w:rPr>
        <w:t>Has MOODLE contributed to the accomplishment of your academic goals?</w:t>
      </w:r>
    </w:p>
    <w:p w14:paraId="0CF3708D" w14:textId="12A5E2E1" w:rsidR="00E649CC" w:rsidRDefault="00E649CC" w:rsidP="00E649CC">
      <w:pPr>
        <w:pStyle w:val="Listparagraf"/>
        <w:numPr>
          <w:ilvl w:val="0"/>
          <w:numId w:val="5"/>
        </w:numPr>
        <w:rPr>
          <w:lang w:val="en-US"/>
        </w:rPr>
      </w:pPr>
      <w:r>
        <w:rPr>
          <w:lang w:val="en-US"/>
        </w:rPr>
        <w:t>Yes</w:t>
      </w:r>
    </w:p>
    <w:p w14:paraId="00FD8F69" w14:textId="122AA58E" w:rsidR="00E649CC" w:rsidRDefault="00E649CC" w:rsidP="00E649CC">
      <w:pPr>
        <w:pStyle w:val="Listparagraf"/>
        <w:numPr>
          <w:ilvl w:val="0"/>
          <w:numId w:val="5"/>
        </w:numPr>
        <w:rPr>
          <w:lang w:val="en-US"/>
        </w:rPr>
      </w:pPr>
      <w:r>
        <w:rPr>
          <w:lang w:val="en-US"/>
        </w:rPr>
        <w:t>No</w:t>
      </w:r>
    </w:p>
    <w:tbl>
      <w:tblPr>
        <w:tblStyle w:val="Tabelgril"/>
        <w:tblW w:w="0" w:type="auto"/>
        <w:tblInd w:w="720" w:type="dxa"/>
        <w:tblLook w:val="04A0" w:firstRow="1" w:lastRow="0" w:firstColumn="1" w:lastColumn="0" w:noHBand="0" w:noVBand="1"/>
      </w:tblPr>
      <w:tblGrid>
        <w:gridCol w:w="2425"/>
        <w:gridCol w:w="2520"/>
      </w:tblGrid>
      <w:tr w:rsidR="00C148F5" w14:paraId="1017F2CD" w14:textId="77777777" w:rsidTr="004807E6">
        <w:tc>
          <w:tcPr>
            <w:tcW w:w="2425" w:type="dxa"/>
          </w:tcPr>
          <w:p w14:paraId="3EB9CDEE" w14:textId="081514CC" w:rsidR="00C148F5" w:rsidRDefault="00C148F5" w:rsidP="004807E6">
            <w:pPr>
              <w:spacing w:line="360" w:lineRule="auto"/>
              <w:jc w:val="left"/>
              <w:rPr>
                <w:lang w:val="en-US"/>
              </w:rPr>
            </w:pPr>
            <w:r>
              <w:rPr>
                <w:lang w:val="en-US"/>
              </w:rPr>
              <w:t>Yes</w:t>
            </w:r>
          </w:p>
        </w:tc>
        <w:tc>
          <w:tcPr>
            <w:tcW w:w="2520" w:type="dxa"/>
          </w:tcPr>
          <w:p w14:paraId="791E07A3" w14:textId="7F38E57C" w:rsidR="00C148F5" w:rsidRDefault="00EE7178" w:rsidP="004807E6">
            <w:pPr>
              <w:spacing w:line="360" w:lineRule="auto"/>
              <w:rPr>
                <w:lang w:val="en-US"/>
              </w:rPr>
            </w:pPr>
            <w:r>
              <w:rPr>
                <w:lang w:val="en-US"/>
              </w:rPr>
              <w:t>7</w:t>
            </w:r>
          </w:p>
        </w:tc>
      </w:tr>
      <w:tr w:rsidR="00C148F5" w14:paraId="2D8E2E7C" w14:textId="77777777" w:rsidTr="004807E6">
        <w:tc>
          <w:tcPr>
            <w:tcW w:w="2425" w:type="dxa"/>
          </w:tcPr>
          <w:p w14:paraId="01CA5C3F" w14:textId="78CC2B47" w:rsidR="00C148F5" w:rsidRDefault="00C148F5" w:rsidP="004807E6">
            <w:pPr>
              <w:spacing w:line="360" w:lineRule="auto"/>
              <w:rPr>
                <w:lang w:val="en-US"/>
              </w:rPr>
            </w:pPr>
            <w:r>
              <w:rPr>
                <w:lang w:val="en-US"/>
              </w:rPr>
              <w:t>No</w:t>
            </w:r>
          </w:p>
        </w:tc>
        <w:tc>
          <w:tcPr>
            <w:tcW w:w="2520" w:type="dxa"/>
          </w:tcPr>
          <w:p w14:paraId="4B419216" w14:textId="44C8C50D" w:rsidR="00C148F5" w:rsidRDefault="00EE7178" w:rsidP="004807E6">
            <w:pPr>
              <w:spacing w:line="360" w:lineRule="auto"/>
              <w:rPr>
                <w:lang w:val="en-US"/>
              </w:rPr>
            </w:pPr>
            <w:r>
              <w:rPr>
                <w:lang w:val="en-US"/>
              </w:rPr>
              <w:t>3</w:t>
            </w:r>
          </w:p>
        </w:tc>
      </w:tr>
      <w:tr w:rsidR="00C148F5" w14:paraId="66687D8B" w14:textId="77777777" w:rsidTr="004807E6">
        <w:tc>
          <w:tcPr>
            <w:tcW w:w="2425" w:type="dxa"/>
          </w:tcPr>
          <w:p w14:paraId="60FD1833" w14:textId="77777777" w:rsidR="00C148F5" w:rsidRDefault="00C148F5" w:rsidP="004807E6">
            <w:pPr>
              <w:spacing w:line="360" w:lineRule="auto"/>
              <w:rPr>
                <w:lang w:val="en-US"/>
              </w:rPr>
            </w:pPr>
            <w:r>
              <w:rPr>
                <w:lang w:val="en-US"/>
              </w:rPr>
              <w:t>Total Responses</w:t>
            </w:r>
          </w:p>
        </w:tc>
        <w:tc>
          <w:tcPr>
            <w:tcW w:w="2520" w:type="dxa"/>
          </w:tcPr>
          <w:p w14:paraId="68963B29" w14:textId="5731B6BE" w:rsidR="00C148F5" w:rsidRDefault="00EE7178" w:rsidP="004807E6">
            <w:pPr>
              <w:spacing w:line="360" w:lineRule="auto"/>
              <w:rPr>
                <w:lang w:val="en-US"/>
              </w:rPr>
            </w:pPr>
            <w:r>
              <w:rPr>
                <w:lang w:val="en-US"/>
              </w:rPr>
              <w:t>10</w:t>
            </w:r>
          </w:p>
        </w:tc>
      </w:tr>
    </w:tbl>
    <w:p w14:paraId="091DE83E" w14:textId="4C650611" w:rsidR="00C148F5" w:rsidRDefault="00C148F5" w:rsidP="00C148F5">
      <w:pPr>
        <w:rPr>
          <w:lang w:val="en-US"/>
        </w:rPr>
      </w:pPr>
    </w:p>
    <w:p w14:paraId="5AA6A5B2" w14:textId="1617F598" w:rsidR="008F50F9" w:rsidRPr="00C148F5" w:rsidRDefault="008F50F9" w:rsidP="00C148F5">
      <w:pPr>
        <w:rPr>
          <w:lang w:val="en-US"/>
        </w:rPr>
      </w:pPr>
      <w:r>
        <w:rPr>
          <w:noProof/>
        </w:rPr>
        <w:drawing>
          <wp:inline distT="0" distB="0" distL="0" distR="0" wp14:anchorId="680B233F" wp14:editId="6DAEDA3F">
            <wp:extent cx="5943600" cy="25006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68D863DC" w14:textId="77777777" w:rsidR="008F50F9" w:rsidRDefault="008F50F9">
      <w:pPr>
        <w:rPr>
          <w:lang w:val="en-US"/>
        </w:rPr>
      </w:pPr>
      <w:r>
        <w:rPr>
          <w:lang w:val="en-US"/>
        </w:rPr>
        <w:br w:type="page"/>
      </w:r>
    </w:p>
    <w:p w14:paraId="2B2491B0" w14:textId="19F50BF5" w:rsidR="00E649CC" w:rsidRDefault="00E649CC" w:rsidP="00E649CC">
      <w:pPr>
        <w:pStyle w:val="Listparagraf"/>
        <w:numPr>
          <w:ilvl w:val="0"/>
          <w:numId w:val="1"/>
        </w:numPr>
        <w:rPr>
          <w:lang w:val="en-US"/>
        </w:rPr>
      </w:pPr>
      <w:r w:rsidRPr="00E649CC">
        <w:rPr>
          <w:lang w:val="en-US"/>
        </w:rPr>
        <w:t>Would you recommend MOODLE to your fellow classmates or peers?</w:t>
      </w:r>
    </w:p>
    <w:p w14:paraId="415601EC" w14:textId="115FEB07" w:rsidR="00E649CC" w:rsidRDefault="00E649CC" w:rsidP="00E649CC">
      <w:pPr>
        <w:pStyle w:val="Listparagraf"/>
        <w:numPr>
          <w:ilvl w:val="0"/>
          <w:numId w:val="6"/>
        </w:numPr>
        <w:rPr>
          <w:lang w:val="en-US"/>
        </w:rPr>
      </w:pPr>
      <w:r>
        <w:rPr>
          <w:lang w:val="en-US"/>
        </w:rPr>
        <w:t>No</w:t>
      </w:r>
    </w:p>
    <w:p w14:paraId="27C8186D" w14:textId="33069C4F" w:rsidR="00E649CC" w:rsidRDefault="00E649CC" w:rsidP="00E649CC">
      <w:pPr>
        <w:pStyle w:val="Listparagraf"/>
        <w:numPr>
          <w:ilvl w:val="0"/>
          <w:numId w:val="6"/>
        </w:numPr>
        <w:rPr>
          <w:lang w:val="en-US"/>
        </w:rPr>
      </w:pPr>
      <w:r>
        <w:rPr>
          <w:lang w:val="en-US"/>
        </w:rPr>
        <w:t>Yes</w:t>
      </w:r>
    </w:p>
    <w:p w14:paraId="1FA758DE" w14:textId="51A51BAE" w:rsidR="00E649CC" w:rsidRDefault="00E649CC" w:rsidP="00E649CC">
      <w:pPr>
        <w:pStyle w:val="Listparagraf"/>
        <w:numPr>
          <w:ilvl w:val="0"/>
          <w:numId w:val="6"/>
        </w:numPr>
        <w:rPr>
          <w:lang w:val="en-US"/>
        </w:rPr>
      </w:pPr>
      <w:r>
        <w:rPr>
          <w:lang w:val="en-US"/>
        </w:rPr>
        <w:t>Maybe</w:t>
      </w:r>
    </w:p>
    <w:tbl>
      <w:tblPr>
        <w:tblStyle w:val="Tabelgril"/>
        <w:tblW w:w="0" w:type="auto"/>
        <w:tblInd w:w="720" w:type="dxa"/>
        <w:tblLook w:val="04A0" w:firstRow="1" w:lastRow="0" w:firstColumn="1" w:lastColumn="0" w:noHBand="0" w:noVBand="1"/>
      </w:tblPr>
      <w:tblGrid>
        <w:gridCol w:w="2425"/>
        <w:gridCol w:w="2520"/>
      </w:tblGrid>
      <w:tr w:rsidR="00C148F5" w14:paraId="5F34F49C" w14:textId="77777777" w:rsidTr="004807E6">
        <w:tc>
          <w:tcPr>
            <w:tcW w:w="2425" w:type="dxa"/>
          </w:tcPr>
          <w:p w14:paraId="5F8238E4" w14:textId="0AABFD20" w:rsidR="00C148F5" w:rsidRDefault="00C148F5" w:rsidP="004807E6">
            <w:pPr>
              <w:spacing w:line="360" w:lineRule="auto"/>
              <w:jc w:val="left"/>
              <w:rPr>
                <w:lang w:val="en-US"/>
              </w:rPr>
            </w:pPr>
            <w:r>
              <w:rPr>
                <w:lang w:val="en-US"/>
              </w:rPr>
              <w:t>No</w:t>
            </w:r>
          </w:p>
        </w:tc>
        <w:tc>
          <w:tcPr>
            <w:tcW w:w="2520" w:type="dxa"/>
          </w:tcPr>
          <w:p w14:paraId="21CD61FD" w14:textId="7C8F271E" w:rsidR="00C148F5" w:rsidRDefault="00EE7178" w:rsidP="00EE7178">
            <w:pPr>
              <w:spacing w:line="360" w:lineRule="auto"/>
              <w:rPr>
                <w:lang w:val="en-US"/>
              </w:rPr>
            </w:pPr>
            <w:r>
              <w:rPr>
                <w:lang w:val="en-US"/>
              </w:rPr>
              <w:t>3</w:t>
            </w:r>
          </w:p>
        </w:tc>
      </w:tr>
      <w:tr w:rsidR="00C148F5" w14:paraId="22C17E81" w14:textId="77777777" w:rsidTr="004807E6">
        <w:tc>
          <w:tcPr>
            <w:tcW w:w="2425" w:type="dxa"/>
          </w:tcPr>
          <w:p w14:paraId="0D98EC60" w14:textId="2AC2B4D8" w:rsidR="00C148F5" w:rsidRDefault="00C148F5" w:rsidP="004807E6">
            <w:pPr>
              <w:spacing w:line="360" w:lineRule="auto"/>
              <w:rPr>
                <w:lang w:val="en-US"/>
              </w:rPr>
            </w:pPr>
            <w:r>
              <w:rPr>
                <w:lang w:val="en-US"/>
              </w:rPr>
              <w:t>Yes</w:t>
            </w:r>
          </w:p>
        </w:tc>
        <w:tc>
          <w:tcPr>
            <w:tcW w:w="2520" w:type="dxa"/>
          </w:tcPr>
          <w:p w14:paraId="3EB0E156" w14:textId="1ADCA4EF" w:rsidR="00C148F5" w:rsidRDefault="00EE7178" w:rsidP="004807E6">
            <w:pPr>
              <w:spacing w:line="360" w:lineRule="auto"/>
              <w:rPr>
                <w:lang w:val="en-US"/>
              </w:rPr>
            </w:pPr>
            <w:r>
              <w:rPr>
                <w:lang w:val="en-US"/>
              </w:rPr>
              <w:t>6</w:t>
            </w:r>
          </w:p>
        </w:tc>
      </w:tr>
      <w:tr w:rsidR="00C148F5" w14:paraId="093A81FA" w14:textId="77777777" w:rsidTr="004807E6">
        <w:tc>
          <w:tcPr>
            <w:tcW w:w="2425" w:type="dxa"/>
          </w:tcPr>
          <w:p w14:paraId="741EE1AB" w14:textId="09895FC3" w:rsidR="00C148F5" w:rsidRDefault="00C148F5" w:rsidP="004807E6">
            <w:pPr>
              <w:spacing w:line="360" w:lineRule="auto"/>
              <w:rPr>
                <w:lang w:val="en-US"/>
              </w:rPr>
            </w:pPr>
            <w:r>
              <w:rPr>
                <w:lang w:val="en-US"/>
              </w:rPr>
              <w:t>Maybe</w:t>
            </w:r>
          </w:p>
        </w:tc>
        <w:tc>
          <w:tcPr>
            <w:tcW w:w="2520" w:type="dxa"/>
          </w:tcPr>
          <w:p w14:paraId="5FC44FE9" w14:textId="1DB02231" w:rsidR="00C148F5" w:rsidRDefault="00EE7178" w:rsidP="004807E6">
            <w:pPr>
              <w:spacing w:line="360" w:lineRule="auto"/>
              <w:rPr>
                <w:lang w:val="en-US"/>
              </w:rPr>
            </w:pPr>
            <w:r>
              <w:rPr>
                <w:lang w:val="en-US"/>
              </w:rPr>
              <w:t>1</w:t>
            </w:r>
          </w:p>
        </w:tc>
      </w:tr>
      <w:tr w:rsidR="00C148F5" w14:paraId="4A9A4D69" w14:textId="77777777" w:rsidTr="004807E6">
        <w:tc>
          <w:tcPr>
            <w:tcW w:w="2425" w:type="dxa"/>
          </w:tcPr>
          <w:p w14:paraId="24990F9D" w14:textId="77777777" w:rsidR="00C148F5" w:rsidRDefault="00C148F5" w:rsidP="004807E6">
            <w:pPr>
              <w:spacing w:line="360" w:lineRule="auto"/>
              <w:rPr>
                <w:lang w:val="en-US"/>
              </w:rPr>
            </w:pPr>
            <w:r>
              <w:rPr>
                <w:lang w:val="en-US"/>
              </w:rPr>
              <w:t>Total Responses</w:t>
            </w:r>
          </w:p>
        </w:tc>
        <w:tc>
          <w:tcPr>
            <w:tcW w:w="2520" w:type="dxa"/>
          </w:tcPr>
          <w:p w14:paraId="1EF8D1EE" w14:textId="25CA13E6" w:rsidR="00C148F5" w:rsidRDefault="00EE7178" w:rsidP="004807E6">
            <w:pPr>
              <w:spacing w:line="360" w:lineRule="auto"/>
              <w:rPr>
                <w:lang w:val="en-US"/>
              </w:rPr>
            </w:pPr>
            <w:r>
              <w:rPr>
                <w:lang w:val="en-US"/>
              </w:rPr>
              <w:t>10</w:t>
            </w:r>
          </w:p>
        </w:tc>
      </w:tr>
    </w:tbl>
    <w:p w14:paraId="4623C86A" w14:textId="67F78651" w:rsidR="00C148F5" w:rsidRDefault="00C148F5" w:rsidP="00C148F5">
      <w:pPr>
        <w:rPr>
          <w:lang w:val="en-US"/>
        </w:rPr>
      </w:pPr>
    </w:p>
    <w:p w14:paraId="1DE8ACC4" w14:textId="2585800D" w:rsidR="008F50F9" w:rsidRPr="00C148F5" w:rsidRDefault="008F50F9" w:rsidP="00C148F5">
      <w:pPr>
        <w:rPr>
          <w:lang w:val="en-US"/>
        </w:rPr>
      </w:pPr>
      <w:r>
        <w:rPr>
          <w:noProof/>
        </w:rPr>
        <w:drawing>
          <wp:inline distT="0" distB="0" distL="0" distR="0" wp14:anchorId="2EA8146E" wp14:editId="76BD32FA">
            <wp:extent cx="5943600" cy="25006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38C327A6" w14:textId="77777777" w:rsidR="008F50F9" w:rsidRDefault="008F50F9">
      <w:pPr>
        <w:rPr>
          <w:lang w:val="en-US"/>
        </w:rPr>
      </w:pPr>
      <w:r>
        <w:rPr>
          <w:lang w:val="en-US"/>
        </w:rPr>
        <w:br w:type="page"/>
      </w:r>
    </w:p>
    <w:p w14:paraId="52516198" w14:textId="7119ECFC" w:rsidR="00E649CC" w:rsidRPr="008F50F9" w:rsidRDefault="00E649CC" w:rsidP="008F50F9">
      <w:pPr>
        <w:pStyle w:val="Listparagraf"/>
        <w:numPr>
          <w:ilvl w:val="0"/>
          <w:numId w:val="1"/>
        </w:numPr>
        <w:rPr>
          <w:lang w:val="en-US"/>
        </w:rPr>
      </w:pPr>
      <w:r w:rsidRPr="00E649CC">
        <w:rPr>
          <w:lang w:val="en-US"/>
        </w:rPr>
        <w:t>How would you rate your experience with MOODLE on a scale of 1 to 5?</w:t>
      </w:r>
    </w:p>
    <w:tbl>
      <w:tblPr>
        <w:tblStyle w:val="Tabelgril"/>
        <w:tblW w:w="0" w:type="auto"/>
        <w:tblInd w:w="720" w:type="dxa"/>
        <w:tblLook w:val="04A0" w:firstRow="1" w:lastRow="0" w:firstColumn="1" w:lastColumn="0" w:noHBand="0" w:noVBand="1"/>
      </w:tblPr>
      <w:tblGrid>
        <w:gridCol w:w="2425"/>
        <w:gridCol w:w="2520"/>
      </w:tblGrid>
      <w:tr w:rsidR="00C148F5" w14:paraId="0DC4F0E3" w14:textId="77777777" w:rsidTr="004807E6">
        <w:tc>
          <w:tcPr>
            <w:tcW w:w="2425" w:type="dxa"/>
          </w:tcPr>
          <w:p w14:paraId="49BDC46E" w14:textId="0BF2FC2D" w:rsidR="00C148F5" w:rsidRDefault="00C148F5" w:rsidP="00C148F5">
            <w:pPr>
              <w:spacing w:line="360" w:lineRule="auto"/>
              <w:jc w:val="left"/>
              <w:rPr>
                <w:lang w:val="en-US"/>
              </w:rPr>
            </w:pPr>
            <w:r>
              <w:rPr>
                <w:lang w:val="en-US"/>
              </w:rPr>
              <w:t>1 (poor)</w:t>
            </w:r>
          </w:p>
        </w:tc>
        <w:tc>
          <w:tcPr>
            <w:tcW w:w="2520" w:type="dxa"/>
          </w:tcPr>
          <w:p w14:paraId="10259B56" w14:textId="50002B5C" w:rsidR="00C148F5" w:rsidRDefault="00EE7178" w:rsidP="00C148F5">
            <w:pPr>
              <w:spacing w:line="360" w:lineRule="auto"/>
              <w:rPr>
                <w:lang w:val="en-US"/>
              </w:rPr>
            </w:pPr>
            <w:r>
              <w:rPr>
                <w:lang w:val="en-US"/>
              </w:rPr>
              <w:t>1</w:t>
            </w:r>
          </w:p>
        </w:tc>
      </w:tr>
      <w:tr w:rsidR="00C148F5" w14:paraId="50902668" w14:textId="77777777" w:rsidTr="004807E6">
        <w:tc>
          <w:tcPr>
            <w:tcW w:w="2425" w:type="dxa"/>
          </w:tcPr>
          <w:p w14:paraId="5759E23F" w14:textId="18E16842" w:rsidR="00C148F5" w:rsidRDefault="00C148F5" w:rsidP="00C148F5">
            <w:pPr>
              <w:spacing w:line="360" w:lineRule="auto"/>
              <w:rPr>
                <w:lang w:val="en-US"/>
              </w:rPr>
            </w:pPr>
            <w:r>
              <w:rPr>
                <w:lang w:val="en-US"/>
              </w:rPr>
              <w:t>2</w:t>
            </w:r>
          </w:p>
        </w:tc>
        <w:tc>
          <w:tcPr>
            <w:tcW w:w="2520" w:type="dxa"/>
          </w:tcPr>
          <w:p w14:paraId="2E49640E" w14:textId="114B7FF1" w:rsidR="00C148F5" w:rsidRDefault="00EE7178" w:rsidP="00C148F5">
            <w:pPr>
              <w:spacing w:line="360" w:lineRule="auto"/>
              <w:rPr>
                <w:lang w:val="en-US"/>
              </w:rPr>
            </w:pPr>
            <w:r>
              <w:rPr>
                <w:lang w:val="en-US"/>
              </w:rPr>
              <w:t>1</w:t>
            </w:r>
          </w:p>
        </w:tc>
      </w:tr>
      <w:tr w:rsidR="00C148F5" w14:paraId="1A5ECE3B" w14:textId="77777777" w:rsidTr="004807E6">
        <w:tc>
          <w:tcPr>
            <w:tcW w:w="2425" w:type="dxa"/>
          </w:tcPr>
          <w:p w14:paraId="451E3BE6" w14:textId="40D98A4E" w:rsidR="00C148F5" w:rsidRDefault="00C148F5" w:rsidP="00C148F5">
            <w:pPr>
              <w:spacing w:line="360" w:lineRule="auto"/>
              <w:rPr>
                <w:lang w:val="en-US"/>
              </w:rPr>
            </w:pPr>
            <w:r>
              <w:rPr>
                <w:lang w:val="en-US"/>
              </w:rPr>
              <w:t>3 (moderate)</w:t>
            </w:r>
          </w:p>
        </w:tc>
        <w:tc>
          <w:tcPr>
            <w:tcW w:w="2520" w:type="dxa"/>
          </w:tcPr>
          <w:p w14:paraId="33ECB169" w14:textId="50771892" w:rsidR="00C148F5" w:rsidRDefault="00EE7178" w:rsidP="00C148F5">
            <w:pPr>
              <w:spacing w:line="360" w:lineRule="auto"/>
              <w:rPr>
                <w:lang w:val="en-US"/>
              </w:rPr>
            </w:pPr>
            <w:r>
              <w:rPr>
                <w:lang w:val="en-US"/>
              </w:rPr>
              <w:t>-</w:t>
            </w:r>
          </w:p>
        </w:tc>
      </w:tr>
      <w:tr w:rsidR="00C148F5" w14:paraId="75E2E1DC" w14:textId="77777777" w:rsidTr="004807E6">
        <w:tc>
          <w:tcPr>
            <w:tcW w:w="2425" w:type="dxa"/>
          </w:tcPr>
          <w:p w14:paraId="55DF1B68" w14:textId="7AB588AE" w:rsidR="00C148F5" w:rsidRPr="00E649CC" w:rsidRDefault="00C148F5" w:rsidP="00C148F5">
            <w:pPr>
              <w:spacing w:line="360" w:lineRule="auto"/>
              <w:rPr>
                <w:lang w:val="en-US"/>
              </w:rPr>
            </w:pPr>
            <w:r>
              <w:rPr>
                <w:lang w:val="en-US"/>
              </w:rPr>
              <w:t>4</w:t>
            </w:r>
          </w:p>
        </w:tc>
        <w:tc>
          <w:tcPr>
            <w:tcW w:w="2520" w:type="dxa"/>
          </w:tcPr>
          <w:p w14:paraId="6B2B442A" w14:textId="546A37DE" w:rsidR="00C148F5" w:rsidRDefault="00EE7178" w:rsidP="00C148F5">
            <w:pPr>
              <w:spacing w:line="360" w:lineRule="auto"/>
              <w:rPr>
                <w:lang w:val="en-US"/>
              </w:rPr>
            </w:pPr>
            <w:r>
              <w:rPr>
                <w:lang w:val="en-US"/>
              </w:rPr>
              <w:t>5</w:t>
            </w:r>
          </w:p>
        </w:tc>
      </w:tr>
      <w:tr w:rsidR="00C148F5" w14:paraId="2FDF76C9" w14:textId="77777777" w:rsidTr="004807E6">
        <w:tc>
          <w:tcPr>
            <w:tcW w:w="2425" w:type="dxa"/>
          </w:tcPr>
          <w:p w14:paraId="162EDD9A" w14:textId="5F246E69" w:rsidR="00C148F5" w:rsidRPr="00E649CC" w:rsidRDefault="00C148F5" w:rsidP="00C148F5">
            <w:pPr>
              <w:spacing w:line="360" w:lineRule="auto"/>
              <w:rPr>
                <w:lang w:val="en-US"/>
              </w:rPr>
            </w:pPr>
            <w:r>
              <w:rPr>
                <w:lang w:val="en-US"/>
              </w:rPr>
              <w:t>5 (excellent)</w:t>
            </w:r>
          </w:p>
        </w:tc>
        <w:tc>
          <w:tcPr>
            <w:tcW w:w="2520" w:type="dxa"/>
          </w:tcPr>
          <w:p w14:paraId="1EF81F8F" w14:textId="09EE2D46" w:rsidR="00C148F5" w:rsidRDefault="00EE7178" w:rsidP="00C148F5">
            <w:pPr>
              <w:spacing w:line="360" w:lineRule="auto"/>
              <w:rPr>
                <w:lang w:val="en-US"/>
              </w:rPr>
            </w:pPr>
            <w:r>
              <w:rPr>
                <w:lang w:val="en-US"/>
              </w:rPr>
              <w:t>3</w:t>
            </w:r>
          </w:p>
        </w:tc>
      </w:tr>
      <w:tr w:rsidR="00C148F5" w14:paraId="4F7DC25B" w14:textId="77777777" w:rsidTr="004807E6">
        <w:tc>
          <w:tcPr>
            <w:tcW w:w="2425" w:type="dxa"/>
          </w:tcPr>
          <w:p w14:paraId="421A730B" w14:textId="77777777" w:rsidR="00C148F5" w:rsidRDefault="00C148F5" w:rsidP="00C148F5">
            <w:pPr>
              <w:spacing w:line="360" w:lineRule="auto"/>
              <w:rPr>
                <w:lang w:val="en-US"/>
              </w:rPr>
            </w:pPr>
            <w:r>
              <w:rPr>
                <w:lang w:val="en-US"/>
              </w:rPr>
              <w:t>Total Responses</w:t>
            </w:r>
          </w:p>
        </w:tc>
        <w:tc>
          <w:tcPr>
            <w:tcW w:w="2520" w:type="dxa"/>
          </w:tcPr>
          <w:p w14:paraId="0BBC3D06" w14:textId="22EC5908" w:rsidR="00C148F5" w:rsidRDefault="00EE7178" w:rsidP="00C148F5">
            <w:pPr>
              <w:spacing w:line="360" w:lineRule="auto"/>
              <w:rPr>
                <w:lang w:val="en-US"/>
              </w:rPr>
            </w:pPr>
            <w:r>
              <w:rPr>
                <w:lang w:val="en-US"/>
              </w:rPr>
              <w:t>10</w:t>
            </w:r>
          </w:p>
        </w:tc>
      </w:tr>
    </w:tbl>
    <w:p w14:paraId="227039B5" w14:textId="0AA57D35" w:rsidR="00C148F5" w:rsidRDefault="00C148F5" w:rsidP="00C148F5">
      <w:pPr>
        <w:rPr>
          <w:lang w:val="en-US"/>
        </w:rPr>
      </w:pPr>
    </w:p>
    <w:p w14:paraId="09C0FEE6" w14:textId="5C725F1A" w:rsidR="008F50F9" w:rsidRPr="00C148F5" w:rsidRDefault="008F50F9" w:rsidP="00C148F5">
      <w:pPr>
        <w:rPr>
          <w:lang w:val="en-US"/>
        </w:rPr>
      </w:pPr>
      <w:r>
        <w:rPr>
          <w:noProof/>
        </w:rPr>
        <w:drawing>
          <wp:inline distT="0" distB="0" distL="0" distR="0" wp14:anchorId="07365302" wp14:editId="597B479B">
            <wp:extent cx="5943600" cy="2825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p w14:paraId="1041A7A5" w14:textId="77777777" w:rsidR="008F50F9" w:rsidRDefault="008F50F9">
      <w:pPr>
        <w:rPr>
          <w:rFonts w:eastAsiaTheme="majorEastAsia" w:cstheme="majorBidi"/>
          <w:b/>
          <w:szCs w:val="26"/>
          <w:lang w:val="en-US"/>
        </w:rPr>
      </w:pPr>
      <w:r>
        <w:rPr>
          <w:lang w:val="en-US"/>
        </w:rPr>
        <w:br w:type="page"/>
      </w:r>
    </w:p>
    <w:p w14:paraId="23A9B213" w14:textId="6976DE79" w:rsidR="008F5E2A" w:rsidRDefault="008F5E2A" w:rsidP="001B157A">
      <w:pPr>
        <w:pStyle w:val="Titlu2"/>
        <w:rPr>
          <w:lang w:val="en-US"/>
        </w:rPr>
      </w:pPr>
      <w:bookmarkStart w:id="18" w:name="_Toc109433999"/>
      <w:r>
        <w:rPr>
          <w:lang w:val="en-US"/>
        </w:rPr>
        <w:t>Findings</w:t>
      </w:r>
      <w:bookmarkEnd w:id="18"/>
    </w:p>
    <w:p w14:paraId="27A62337" w14:textId="77777777" w:rsidR="003D06E7" w:rsidRPr="00A40DDA" w:rsidRDefault="003D06E7" w:rsidP="003D06E7">
      <w:pPr>
        <w:pStyle w:val="Listparagraf"/>
        <w:numPr>
          <w:ilvl w:val="0"/>
          <w:numId w:val="8"/>
        </w:numPr>
        <w:rPr>
          <w:lang w:val="en-US"/>
        </w:rPr>
      </w:pPr>
      <w:r w:rsidRPr="00A40DDA">
        <w:rPr>
          <w:lang w:val="en-US"/>
        </w:rPr>
        <w:t>Based on the results of the questionnaire, 50% of the students use Moodle every day, while 20% use it once a week. 30% students do not use Moodle as often as the others.</w:t>
      </w:r>
    </w:p>
    <w:p w14:paraId="2BA1C77B" w14:textId="77777777" w:rsidR="003D06E7" w:rsidRPr="00A40DDA" w:rsidRDefault="003D06E7" w:rsidP="003D06E7">
      <w:pPr>
        <w:pStyle w:val="Listparagraf"/>
        <w:numPr>
          <w:ilvl w:val="0"/>
          <w:numId w:val="8"/>
        </w:numPr>
        <w:rPr>
          <w:lang w:val="en-US"/>
        </w:rPr>
      </w:pPr>
      <w:r w:rsidRPr="00A40DDA">
        <w:rPr>
          <w:lang w:val="en-US"/>
        </w:rPr>
        <w:t>60% of the students find Moodle resources reliable in their learning process while 30% do not rely on Moodle. 10% students are of the opinion that Moodle resources are reliable only sometimes.</w:t>
      </w:r>
    </w:p>
    <w:p w14:paraId="786E83A2" w14:textId="77777777" w:rsidR="003D06E7" w:rsidRPr="00A40DDA" w:rsidRDefault="003D06E7" w:rsidP="003D06E7">
      <w:pPr>
        <w:pStyle w:val="Listparagraf"/>
        <w:numPr>
          <w:ilvl w:val="0"/>
          <w:numId w:val="8"/>
        </w:numPr>
        <w:rPr>
          <w:lang w:val="en-US"/>
        </w:rPr>
      </w:pPr>
      <w:r w:rsidRPr="00A40DDA">
        <w:rPr>
          <w:lang w:val="en-US"/>
        </w:rPr>
        <w:t>40% students believe that Moodle has helped them in improving their grades while 50% students are against that belief. 10% students are not aware of the impact of Moodle on their grades.</w:t>
      </w:r>
    </w:p>
    <w:p w14:paraId="42BCE8C5" w14:textId="77777777" w:rsidR="003D06E7" w:rsidRPr="00A40DDA" w:rsidRDefault="003D06E7" w:rsidP="003D06E7">
      <w:pPr>
        <w:pStyle w:val="Listparagraf"/>
        <w:numPr>
          <w:ilvl w:val="0"/>
          <w:numId w:val="8"/>
        </w:numPr>
        <w:rPr>
          <w:lang w:val="en-US"/>
        </w:rPr>
      </w:pPr>
      <w:r w:rsidRPr="00A40DDA">
        <w:rPr>
          <w:lang w:val="en-US"/>
        </w:rPr>
        <w:t xml:space="preserve">70% students believe that Moodle has contributed to the accomplishment of their academic goals while 30% students are against this belief. </w:t>
      </w:r>
    </w:p>
    <w:p w14:paraId="643A9E6A" w14:textId="77777777" w:rsidR="003D06E7" w:rsidRDefault="003D06E7" w:rsidP="003D06E7">
      <w:pPr>
        <w:pStyle w:val="Listparagraf"/>
        <w:numPr>
          <w:ilvl w:val="0"/>
          <w:numId w:val="8"/>
        </w:numPr>
        <w:rPr>
          <w:lang w:val="en-US"/>
        </w:rPr>
      </w:pPr>
      <w:r w:rsidRPr="00A40DDA">
        <w:rPr>
          <w:lang w:val="en-US"/>
        </w:rPr>
        <w:t>60% of students say that they recommend Moodle to others while 30% say that they would not. 10% of students are not sure whether they will recommend Moodle to other or not.</w:t>
      </w:r>
    </w:p>
    <w:p w14:paraId="37DC21F9" w14:textId="77777777" w:rsidR="003D06E7" w:rsidRPr="00A40DDA" w:rsidRDefault="003D06E7" w:rsidP="003D06E7">
      <w:pPr>
        <w:pStyle w:val="Listparagraf"/>
        <w:numPr>
          <w:ilvl w:val="0"/>
          <w:numId w:val="8"/>
        </w:numPr>
        <w:rPr>
          <w:lang w:val="en-US"/>
        </w:rPr>
      </w:pPr>
      <w:r>
        <w:rPr>
          <w:lang w:val="en-US"/>
        </w:rPr>
        <w:t>80% of the students rate their experience with Moodle between good to experience while 20% of the students rate it as poor to not bad.</w:t>
      </w:r>
    </w:p>
    <w:p w14:paraId="7AFF38D1" w14:textId="77777777" w:rsidR="001B157A" w:rsidRDefault="001B157A">
      <w:pPr>
        <w:rPr>
          <w:rFonts w:eastAsiaTheme="majorEastAsia" w:cstheme="majorBidi"/>
          <w:b/>
          <w:sz w:val="24"/>
          <w:szCs w:val="24"/>
          <w:lang w:val="en-US"/>
        </w:rPr>
      </w:pPr>
      <w:r>
        <w:br w:type="page"/>
      </w:r>
    </w:p>
    <w:p w14:paraId="05CB206D" w14:textId="219C0F2F" w:rsidR="008F5E2A" w:rsidRDefault="008F5E2A" w:rsidP="001B157A">
      <w:pPr>
        <w:pStyle w:val="Titlu1"/>
      </w:pPr>
      <w:bookmarkStart w:id="19" w:name="_Toc109434000"/>
      <w:r>
        <w:t>Conclusion</w:t>
      </w:r>
      <w:r w:rsidR="001B157A">
        <w:t xml:space="preserve"> and </w:t>
      </w:r>
      <w:r>
        <w:t>Recommendations</w:t>
      </w:r>
      <w:bookmarkEnd w:id="19"/>
    </w:p>
    <w:p w14:paraId="336234D9" w14:textId="77777777" w:rsidR="00EA41BC" w:rsidRDefault="003D06E7">
      <w:r>
        <w:t xml:space="preserve">Based on the findings of the survey, it can be said that most students rely on Moodle for easing their learning process. Also, many students have made considerable progress or believe that they had done so through the use of Moodle. </w:t>
      </w:r>
      <w:r w:rsidR="007B32FE">
        <w:t xml:space="preserve">Many students access Moodle on a regular basis to refer to the academic resources available on the platform. These students believe that Moodle has helped them improve their grades and accomplish their academic goals. Many students also recommend Moodle to their classmates and peers. However, it was also observed that some of the students do not either access Moodle or are not aware of the benefits of using Moodle. Also, a few students do not believe that Moodle is an efficient tool in </w:t>
      </w:r>
      <w:r w:rsidR="00EA41BC">
        <w:t xml:space="preserve">their academic progress. </w:t>
      </w:r>
      <w:r w:rsidR="007B32FE">
        <w:t xml:space="preserve"> </w:t>
      </w:r>
    </w:p>
    <w:p w14:paraId="51A8AD0D" w14:textId="332458AE" w:rsidR="001B157A" w:rsidRDefault="00EA41BC">
      <w:pPr>
        <w:rPr>
          <w:rFonts w:eastAsiaTheme="majorEastAsia" w:cstheme="majorBidi"/>
          <w:b/>
          <w:sz w:val="24"/>
          <w:szCs w:val="24"/>
          <w:lang w:val="en-US"/>
        </w:rPr>
      </w:pPr>
      <w:r>
        <w:t>It is recommended that educators should inform students on the importance of using Moodle. Also, students should be made aware of the many tools and resources available on Moodle. Students should be given assignment tasks that require them to access Moodle on a regular basis, helping them acquire the habit of using the e-learning portal for their academic growth and development. Educators and institutions should formulate policies and frameworks that positively influence the growth of students by increasing their use of the platform and boosting the positive outcomes of their assignment tasks. The grades of these students can also be improved through the promotion of the use of Moodle.</w:t>
      </w:r>
      <w:r w:rsidR="001B157A">
        <w:br w:type="page"/>
      </w:r>
    </w:p>
    <w:p w14:paraId="558C3221" w14:textId="2C33935A" w:rsidR="008F5E2A" w:rsidRDefault="008F5E2A" w:rsidP="001B157A">
      <w:pPr>
        <w:pStyle w:val="Titlu1"/>
      </w:pPr>
      <w:bookmarkStart w:id="20" w:name="_Toc109434001"/>
      <w:r>
        <w:t>Reflection</w:t>
      </w:r>
      <w:bookmarkEnd w:id="20"/>
    </w:p>
    <w:p w14:paraId="58F3827E" w14:textId="1ADFF9F6" w:rsidR="001B157A" w:rsidRDefault="00E36C03">
      <w:r>
        <w:t>The Gibbs reflective cycle can be implemented to reflect on the research project. The research project can be studied and assessed for understanding the proficiency of the author and the strengths and weaknesses of the project. The structure of the project provided insights into the importance of classification of data for facilitating its analysis. The collection of the primary and secondary data was a relatively easy process due to the of availability of data in ample quantity.</w:t>
      </w:r>
    </w:p>
    <w:p w14:paraId="07345F57" w14:textId="4C050B82" w:rsidR="00E36C03" w:rsidRDefault="00E36C03">
      <w:r>
        <w:t>Various factors were involved in the completion of this research project. All these factors were interrelated and the outcome of the project was positive through the identification and assessment of these factors</w:t>
      </w:r>
      <w:r w:rsidR="00052F9D">
        <w:t>. Understanding these factors provided guidelines for conducting the processes in research methodology.</w:t>
      </w:r>
    </w:p>
    <w:p w14:paraId="789765BF" w14:textId="6D0CB09A" w:rsidR="00052F9D" w:rsidRDefault="00052F9D">
      <w:pPr>
        <w:rPr>
          <w:rFonts w:eastAsiaTheme="majorEastAsia" w:cstheme="majorBidi"/>
          <w:b/>
          <w:sz w:val="24"/>
          <w:szCs w:val="24"/>
          <w:lang w:val="en-US"/>
        </w:rPr>
      </w:pPr>
      <w:r>
        <w:t>The process of collection of the primary data provided significant insights into the inclination of participants in providing relevant information to help in the completion of the project. However, it was also observed that more research needs to be conducted regarding this topic. This will help and reducing the occurrence of negative findings in the research results. Also, further study needs to be conducted to design efficient policies and models of learning that can help in increasing the utilization of virtual learning environments in future educational context.</w:t>
      </w:r>
    </w:p>
    <w:p w14:paraId="2906390A" w14:textId="77777777" w:rsidR="00E36C03" w:rsidRDefault="00E36C03">
      <w:pPr>
        <w:rPr>
          <w:rFonts w:eastAsiaTheme="majorEastAsia" w:cstheme="majorBidi"/>
          <w:b/>
          <w:sz w:val="24"/>
          <w:szCs w:val="24"/>
          <w:lang w:val="en-US"/>
        </w:rPr>
      </w:pPr>
      <w:r>
        <w:br w:type="page"/>
      </w:r>
    </w:p>
    <w:p w14:paraId="47C6380E" w14:textId="3BAAF859" w:rsidR="008F5E2A" w:rsidRDefault="008F5E2A" w:rsidP="001B157A">
      <w:pPr>
        <w:pStyle w:val="Titlu1"/>
      </w:pPr>
      <w:bookmarkStart w:id="21" w:name="_Toc109434002"/>
      <w:r>
        <w:t>References</w:t>
      </w:r>
      <w:bookmarkEnd w:id="21"/>
    </w:p>
    <w:p w14:paraId="3E7D710D" w14:textId="77777777" w:rsidR="00546C53" w:rsidRDefault="00546C53" w:rsidP="00EB2C21">
      <w:pPr>
        <w:ind w:left="720" w:hanging="720"/>
      </w:pPr>
      <w:r w:rsidRPr="00A556A9">
        <w:rPr>
          <w:rFonts w:cs="Arial"/>
          <w:color w:val="222222"/>
          <w:shd w:val="clear" w:color="auto" w:fill="FFFFFF"/>
        </w:rPr>
        <w:t xml:space="preserve">Abdula, A.I., Baluta, H.A., Kozachenko, N.P., Kassim, D.A. and Zhuravlev, F.M. </w:t>
      </w:r>
      <w:r>
        <w:rPr>
          <w:rFonts w:cs="Arial"/>
          <w:color w:val="222222"/>
          <w:shd w:val="clear" w:color="auto" w:fill="FFFFFF"/>
        </w:rPr>
        <w:t>(</w:t>
      </w:r>
      <w:r w:rsidRPr="00A556A9">
        <w:rPr>
          <w:rFonts w:cs="Arial"/>
          <w:color w:val="222222"/>
          <w:shd w:val="clear" w:color="auto" w:fill="FFFFFF"/>
        </w:rPr>
        <w:t>2022</w:t>
      </w:r>
      <w:r>
        <w:rPr>
          <w:rFonts w:cs="Arial"/>
          <w:color w:val="222222"/>
          <w:shd w:val="clear" w:color="auto" w:fill="FFFFFF"/>
        </w:rPr>
        <w:t>)</w:t>
      </w:r>
      <w:r w:rsidRPr="00A556A9">
        <w:rPr>
          <w:rFonts w:cs="Arial"/>
          <w:color w:val="222222"/>
          <w:shd w:val="clear" w:color="auto" w:fill="FFFFFF"/>
        </w:rPr>
        <w:t>. The Use of Moodle in the Teaching of Philosophy and Distance Learning. </w:t>
      </w:r>
      <w:r w:rsidRPr="00A556A9">
        <w:rPr>
          <w:rFonts w:cs="Arial"/>
          <w:i/>
          <w:iCs/>
          <w:color w:val="222222"/>
          <w:shd w:val="clear" w:color="auto" w:fill="FFFFFF"/>
        </w:rPr>
        <w:t>AET 2020</w:t>
      </w:r>
      <w:r w:rsidRPr="00A556A9">
        <w:rPr>
          <w:rFonts w:cs="Arial"/>
          <w:color w:val="222222"/>
          <w:shd w:val="clear" w:color="auto" w:fill="FFFFFF"/>
        </w:rPr>
        <w:t>, p.616.</w:t>
      </w:r>
      <w:r w:rsidRPr="00A556A9">
        <w:t xml:space="preserve"> </w:t>
      </w:r>
    </w:p>
    <w:p w14:paraId="6D66E386" w14:textId="77777777" w:rsidR="00546C53" w:rsidRDefault="00546C53" w:rsidP="00EB2C21">
      <w:pPr>
        <w:ind w:left="720" w:hanging="720"/>
      </w:pPr>
      <w:r w:rsidRPr="003970B8">
        <w:t>Daheriya, M.G.M.A.</w:t>
      </w:r>
      <w:r>
        <w:t xml:space="preserve"> (2021).</w:t>
      </w:r>
      <w:r w:rsidRPr="003970B8">
        <w:t xml:space="preserve"> A VIRTUAL LEARNING ENVIRONMENT (VLE): PLATFORM FOR LEARNING. </w:t>
      </w:r>
      <w:r>
        <w:t xml:space="preserve">Available online at: </w:t>
      </w:r>
      <w:r w:rsidRPr="003970B8">
        <w:t>https://www.krcollege.in/uploads/pdf/1653635744_E-RV-Vol-11%20Issue%201.pdf#page=18</w:t>
      </w:r>
      <w:r>
        <w:t>. Last accessed on July 23, 2022.</w:t>
      </w:r>
    </w:p>
    <w:p w14:paraId="1F3389C9" w14:textId="77777777" w:rsidR="00546C53" w:rsidRDefault="00546C53" w:rsidP="00EB2C21">
      <w:pPr>
        <w:ind w:left="720" w:hanging="720"/>
      </w:pPr>
      <w:r w:rsidRPr="00357CD9">
        <w:t xml:space="preserve">Davies, C.P. </w:t>
      </w:r>
      <w:r>
        <w:t>(</w:t>
      </w:r>
      <w:r w:rsidRPr="00357CD9">
        <w:t>2020</w:t>
      </w:r>
      <w:r>
        <w:t>)</w:t>
      </w:r>
      <w:r w:rsidRPr="00357CD9">
        <w:t xml:space="preserve">. Are VLEs still worthwhile?. Journal of Learning Development in Higher Education, (18). </w:t>
      </w:r>
    </w:p>
    <w:p w14:paraId="1739B279" w14:textId="77777777" w:rsidR="00546C53" w:rsidRDefault="00546C53" w:rsidP="00EB2C21">
      <w:pPr>
        <w:ind w:left="720" w:hanging="720"/>
      </w:pPr>
      <w:r w:rsidRPr="003970B8">
        <w:t xml:space="preserve">Flavin, M. and Bhandari, A. </w:t>
      </w:r>
      <w:r>
        <w:t>(</w:t>
      </w:r>
      <w:r w:rsidRPr="003970B8">
        <w:t>2021</w:t>
      </w:r>
      <w:r>
        <w:t>)</w:t>
      </w:r>
      <w:r w:rsidRPr="003970B8">
        <w:t xml:space="preserve">. What we talk about when we talk about virtual learning environments. International Review of Research in Open and Distributed Learning, 22(4), pp.164-193. </w:t>
      </w:r>
    </w:p>
    <w:p w14:paraId="1B808641" w14:textId="77777777" w:rsidR="00546C53" w:rsidRDefault="00546C53" w:rsidP="00EB2C21">
      <w:pPr>
        <w:ind w:left="720" w:hanging="720"/>
      </w:pPr>
      <w:r w:rsidRPr="00247296">
        <w:t xml:space="preserve">Gale, K. </w:t>
      </w:r>
      <w:r>
        <w:t>(</w:t>
      </w:r>
      <w:r w:rsidRPr="00247296">
        <w:t>2018</w:t>
      </w:r>
      <w:r>
        <w:t>)</w:t>
      </w:r>
      <w:r w:rsidRPr="00247296">
        <w:t>. Madness as Methodology: Bringing Concepts to Life in Contemporary Theorising and Inquiry. Routledge.</w:t>
      </w:r>
    </w:p>
    <w:p w14:paraId="2CAB2B3B" w14:textId="77777777" w:rsidR="00546C53" w:rsidRDefault="00546C53" w:rsidP="00EB2C21">
      <w:pPr>
        <w:ind w:left="720" w:hanging="720"/>
      </w:pPr>
      <w:r w:rsidRPr="00A556A9">
        <w:t xml:space="preserve">Gamage, S.H., Ayres, J.R. and Behrend, M.B. </w:t>
      </w:r>
      <w:r>
        <w:t>(</w:t>
      </w:r>
      <w:r w:rsidRPr="00A556A9">
        <w:t>2022</w:t>
      </w:r>
      <w:r>
        <w:t>)</w:t>
      </w:r>
      <w:r w:rsidRPr="00A556A9">
        <w:t xml:space="preserve">. A systematic review on trends in using Moodle for teaching and learning. International Journal of STEM Education, 9(1), pp.1-24. </w:t>
      </w:r>
    </w:p>
    <w:p w14:paraId="3DA63214" w14:textId="77777777" w:rsidR="00546C53" w:rsidRDefault="00546C53" w:rsidP="00EB2C21">
      <w:pPr>
        <w:ind w:left="720" w:hanging="720"/>
      </w:pPr>
      <w:r w:rsidRPr="00F0324B">
        <w:t xml:space="preserve">Grossi, M.G.R., Elias, M.C.A.S., Chamon, C.M. and Leal, D.C.C.C. </w:t>
      </w:r>
      <w:r>
        <w:t>(</w:t>
      </w:r>
      <w:r w:rsidRPr="00F0324B">
        <w:t>2018</w:t>
      </w:r>
      <w:r>
        <w:t>)</w:t>
      </w:r>
      <w:r w:rsidRPr="00F0324B">
        <w:t xml:space="preserve">. The educational potentialities of the virtual learning environments moodle and canvas: a comparative study. International Journal of Information and Education Technology, 8(7), pp.514-519. </w:t>
      </w:r>
    </w:p>
    <w:p w14:paraId="2BDBF339" w14:textId="77777777" w:rsidR="00546C53" w:rsidRDefault="00546C53" w:rsidP="00EB2C21">
      <w:pPr>
        <w:ind w:left="720" w:hanging="720"/>
      </w:pPr>
      <w:r w:rsidRPr="00357CD9">
        <w:t xml:space="preserve">Hamid, Z., Peng, C.F., Shaharom, M.S.N., Ter, T.C. and Raman, K. </w:t>
      </w:r>
      <w:r>
        <w:t>(</w:t>
      </w:r>
      <w:r w:rsidRPr="00357CD9">
        <w:t>2018</w:t>
      </w:r>
      <w:r>
        <w:t>)</w:t>
      </w:r>
      <w:r w:rsidRPr="00357CD9">
        <w:t xml:space="preserve">. The concept and use of the virtual learning environment in teaching: a literature review. International journal of academic research in business and social sciences, 8(6), pp.1293-1301. </w:t>
      </w:r>
    </w:p>
    <w:p w14:paraId="300E8FE6" w14:textId="77777777" w:rsidR="00546C53" w:rsidRDefault="00546C53" w:rsidP="00EB2C21">
      <w:pPr>
        <w:ind w:left="720" w:hanging="720"/>
      </w:pPr>
      <w:r w:rsidRPr="00247296">
        <w:t xml:space="preserve">Jaradat, R. </w:t>
      </w:r>
      <w:r>
        <w:t>(</w:t>
      </w:r>
      <w:r w:rsidRPr="00247296">
        <w:t>2018</w:t>
      </w:r>
      <w:r>
        <w:t>)</w:t>
      </w:r>
      <w:r w:rsidRPr="00247296">
        <w:t>. Sawsan Abutabenjeh. Teaching Public Administration, 36(3), pp.237-258.</w:t>
      </w:r>
    </w:p>
    <w:p w14:paraId="39B33B41" w14:textId="77777777" w:rsidR="00546C53" w:rsidRPr="00247296" w:rsidRDefault="00546C53" w:rsidP="00EB2C21">
      <w:pPr>
        <w:ind w:left="720" w:hanging="720"/>
        <w:rPr>
          <w:rFonts w:eastAsiaTheme="majorEastAsia" w:cstheme="majorBidi"/>
          <w:b/>
          <w:lang w:val="en-US"/>
        </w:rPr>
      </w:pPr>
      <w:r w:rsidRPr="00F0324B">
        <w:t xml:space="preserve">Munas, M. and Arun, K.C. </w:t>
      </w:r>
      <w:r>
        <w:t>(</w:t>
      </w:r>
      <w:r w:rsidRPr="00F0324B">
        <w:t>2020</w:t>
      </w:r>
      <w:r>
        <w:t>)</w:t>
      </w:r>
      <w:r w:rsidRPr="00F0324B">
        <w:t xml:space="preserve">. Challenges in Adopting Virtual Learning Environment in Higher Education Institutions. PalArch's Journal of Archaeology of Egypt/Egyptology, 17(7), pp.5221-5233. </w:t>
      </w:r>
    </w:p>
    <w:p w14:paraId="2BF4F824" w14:textId="77777777" w:rsidR="00546C53" w:rsidRDefault="00546C53" w:rsidP="00EB2C21">
      <w:pPr>
        <w:ind w:left="720" w:hanging="720"/>
      </w:pPr>
      <w:r w:rsidRPr="00F0324B">
        <w:t xml:space="preserve">Torres Martín, C., Acal, C., El Homrani, M. and Mingorance Estrada, Á.C. </w:t>
      </w:r>
      <w:r>
        <w:t>(</w:t>
      </w:r>
      <w:r w:rsidRPr="00F0324B">
        <w:t>2021</w:t>
      </w:r>
      <w:r>
        <w:t>)</w:t>
      </w:r>
      <w:r w:rsidRPr="00F0324B">
        <w:t xml:space="preserve">. Impact on the virtual learning environment due to COVID-19. Sustainability, 13(2), p.582. </w:t>
      </w:r>
    </w:p>
    <w:p w14:paraId="6FE05A83" w14:textId="77777777" w:rsidR="00546C53" w:rsidRDefault="00546C53" w:rsidP="00EB2C21">
      <w:pPr>
        <w:ind w:left="720" w:hanging="720"/>
      </w:pPr>
      <w:r w:rsidRPr="00F0324B">
        <w:t xml:space="preserve">Ximenes, A.C. </w:t>
      </w:r>
      <w:r>
        <w:t>(</w:t>
      </w:r>
      <w:r w:rsidRPr="00F0324B">
        <w:t>2020</w:t>
      </w:r>
      <w:r>
        <w:t>)</w:t>
      </w:r>
      <w:r w:rsidRPr="00F0324B">
        <w:t xml:space="preserve">. Virtual Learning Environment: Report on the Moodle Management Experience in Public Higher Education School. In Learning Styles and Strategies for Management Students (pp. 232-243). IGI Global. </w:t>
      </w:r>
    </w:p>
    <w:p w14:paraId="7BB48307" w14:textId="3DC8F360" w:rsidR="001B157A" w:rsidRDefault="001B157A" w:rsidP="001B157A">
      <w:pPr>
        <w:pStyle w:val="Titlu1"/>
      </w:pPr>
      <w:bookmarkStart w:id="22" w:name="_Toc109434003"/>
      <w:r>
        <w:t>Appendix</w:t>
      </w:r>
      <w:bookmarkEnd w:id="22"/>
    </w:p>
    <w:p w14:paraId="612D8882" w14:textId="224F79F2" w:rsidR="0065797B" w:rsidRPr="0065797B" w:rsidRDefault="0065797B" w:rsidP="0065797B">
      <w:pPr>
        <w:pStyle w:val="Listparagraf"/>
        <w:numPr>
          <w:ilvl w:val="0"/>
          <w:numId w:val="9"/>
        </w:numPr>
        <w:rPr>
          <w:lang w:val="en-US"/>
        </w:rPr>
      </w:pPr>
      <w:r>
        <w:rPr>
          <w:noProof/>
        </w:rPr>
        <w:drawing>
          <wp:inline distT="0" distB="0" distL="0" distR="0" wp14:anchorId="4CBCAF7F" wp14:editId="5B032280">
            <wp:extent cx="5943600" cy="250063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E05EC8A" w14:textId="245049BE" w:rsidR="0065797B" w:rsidRDefault="0065797B" w:rsidP="0065797B">
      <w:pPr>
        <w:rPr>
          <w:lang w:val="en-US"/>
        </w:rPr>
      </w:pPr>
    </w:p>
    <w:p w14:paraId="3729CF2C" w14:textId="33921936" w:rsidR="0065797B" w:rsidRPr="0065797B" w:rsidRDefault="0065797B" w:rsidP="0065797B">
      <w:pPr>
        <w:pStyle w:val="Listparagraf"/>
        <w:numPr>
          <w:ilvl w:val="0"/>
          <w:numId w:val="9"/>
        </w:numPr>
        <w:rPr>
          <w:lang w:val="en-US"/>
        </w:rPr>
      </w:pPr>
      <w:r>
        <w:rPr>
          <w:noProof/>
        </w:rPr>
        <w:drawing>
          <wp:inline distT="0" distB="0" distL="0" distR="0" wp14:anchorId="323ADDDE" wp14:editId="70CE409F">
            <wp:extent cx="5943600" cy="25006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06DDF36E" w14:textId="0BD06907" w:rsidR="0065797B" w:rsidRDefault="0065797B" w:rsidP="0065797B">
      <w:pPr>
        <w:rPr>
          <w:lang w:val="en-US"/>
        </w:rPr>
      </w:pPr>
    </w:p>
    <w:p w14:paraId="5559EF82" w14:textId="023F66B6" w:rsidR="0065797B" w:rsidRPr="0065797B" w:rsidRDefault="0065797B" w:rsidP="0065797B">
      <w:pPr>
        <w:pStyle w:val="Listparagraf"/>
        <w:numPr>
          <w:ilvl w:val="0"/>
          <w:numId w:val="9"/>
        </w:numPr>
        <w:rPr>
          <w:lang w:val="en-US"/>
        </w:rPr>
      </w:pPr>
      <w:r>
        <w:rPr>
          <w:noProof/>
        </w:rPr>
        <w:drawing>
          <wp:inline distT="0" distB="0" distL="0" distR="0" wp14:anchorId="5061CA8A" wp14:editId="5A22C07D">
            <wp:extent cx="5943600" cy="25006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55540BCA" w14:textId="14551CA7" w:rsidR="0065797B" w:rsidRDefault="0065797B" w:rsidP="0065797B">
      <w:pPr>
        <w:rPr>
          <w:lang w:val="en-US"/>
        </w:rPr>
      </w:pPr>
    </w:p>
    <w:p w14:paraId="2038FC1A" w14:textId="0C2F1040" w:rsidR="0065797B" w:rsidRPr="0065797B" w:rsidRDefault="0065797B" w:rsidP="0065797B">
      <w:pPr>
        <w:pStyle w:val="Listparagraf"/>
        <w:numPr>
          <w:ilvl w:val="0"/>
          <w:numId w:val="9"/>
        </w:numPr>
        <w:rPr>
          <w:lang w:val="en-US"/>
        </w:rPr>
      </w:pPr>
      <w:r>
        <w:rPr>
          <w:noProof/>
        </w:rPr>
        <w:drawing>
          <wp:inline distT="0" distB="0" distL="0" distR="0" wp14:anchorId="1432BC89" wp14:editId="4CB9BA5B">
            <wp:extent cx="5943600" cy="25006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2500630"/>
                    </a:xfrm>
                    <a:prstGeom prst="rect">
                      <a:avLst/>
                    </a:prstGeom>
                    <a:noFill/>
                    <a:ln>
                      <a:noFill/>
                    </a:ln>
                  </pic:spPr>
                </pic:pic>
              </a:graphicData>
            </a:graphic>
          </wp:inline>
        </w:drawing>
      </w:r>
    </w:p>
    <w:p w14:paraId="048F1CE7" w14:textId="01547F7F" w:rsidR="0065797B" w:rsidRDefault="0065797B" w:rsidP="0065797B">
      <w:pPr>
        <w:rPr>
          <w:lang w:val="en-US"/>
        </w:rPr>
      </w:pPr>
    </w:p>
    <w:p w14:paraId="21ABD9BF" w14:textId="1D988696" w:rsidR="0065797B" w:rsidRPr="0065797B" w:rsidRDefault="0065797B" w:rsidP="0065797B">
      <w:pPr>
        <w:pStyle w:val="Listparagraf"/>
        <w:numPr>
          <w:ilvl w:val="0"/>
          <w:numId w:val="9"/>
        </w:numPr>
        <w:rPr>
          <w:lang w:val="en-US"/>
        </w:rPr>
      </w:pPr>
      <w:r>
        <w:rPr>
          <w:noProof/>
        </w:rPr>
        <w:drawing>
          <wp:inline distT="0" distB="0" distL="0" distR="0" wp14:anchorId="574CA985" wp14:editId="3706DEA7">
            <wp:extent cx="5943600" cy="250085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2500859"/>
                    </a:xfrm>
                    <a:prstGeom prst="rect">
                      <a:avLst/>
                    </a:prstGeom>
                    <a:noFill/>
                    <a:ln>
                      <a:noFill/>
                    </a:ln>
                  </pic:spPr>
                </pic:pic>
              </a:graphicData>
            </a:graphic>
          </wp:inline>
        </w:drawing>
      </w:r>
    </w:p>
    <w:p w14:paraId="7F6FDAC4" w14:textId="01288CD7" w:rsidR="0065797B" w:rsidRDefault="0065797B" w:rsidP="0065797B">
      <w:pPr>
        <w:rPr>
          <w:lang w:val="en-US"/>
        </w:rPr>
      </w:pPr>
    </w:p>
    <w:p w14:paraId="0BAFBC7F" w14:textId="28EF57D5" w:rsidR="0065797B" w:rsidRPr="0065797B" w:rsidRDefault="0065797B" w:rsidP="0065797B">
      <w:pPr>
        <w:pStyle w:val="Listparagraf"/>
        <w:numPr>
          <w:ilvl w:val="0"/>
          <w:numId w:val="9"/>
        </w:numPr>
        <w:rPr>
          <w:lang w:val="en-US"/>
        </w:rPr>
      </w:pPr>
      <w:r>
        <w:rPr>
          <w:noProof/>
        </w:rPr>
        <w:drawing>
          <wp:inline distT="0" distB="0" distL="0" distR="0" wp14:anchorId="299FC320" wp14:editId="7E5EB0E8">
            <wp:extent cx="5943600" cy="2825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3600" cy="2825750"/>
                    </a:xfrm>
                    <a:prstGeom prst="rect">
                      <a:avLst/>
                    </a:prstGeom>
                    <a:noFill/>
                    <a:ln>
                      <a:noFill/>
                    </a:ln>
                  </pic:spPr>
                </pic:pic>
              </a:graphicData>
            </a:graphic>
          </wp:inline>
        </w:drawing>
      </w:r>
    </w:p>
    <w:sectPr w:rsidR="0065797B" w:rsidRPr="0065797B" w:rsidSect="006756BE">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406CC" w14:textId="77777777" w:rsidR="00606C96" w:rsidRDefault="00606C96" w:rsidP="00F3628A">
      <w:pPr>
        <w:spacing w:after="0" w:line="240" w:lineRule="auto"/>
      </w:pPr>
      <w:r>
        <w:separator/>
      </w:r>
    </w:p>
  </w:endnote>
  <w:endnote w:type="continuationSeparator" w:id="0">
    <w:p w14:paraId="3C588D6B" w14:textId="77777777" w:rsidR="00606C96" w:rsidRDefault="00606C96" w:rsidP="00F362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8209549"/>
      <w:docPartObj>
        <w:docPartGallery w:val="Page Numbers (Bottom of Page)"/>
        <w:docPartUnique/>
      </w:docPartObj>
    </w:sdtPr>
    <w:sdtEndPr>
      <w:rPr>
        <w:noProof/>
      </w:rPr>
    </w:sdtEndPr>
    <w:sdtContent>
      <w:p w14:paraId="715F232A" w14:textId="29E95058" w:rsidR="00F3628A" w:rsidRDefault="00F3628A">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0BFC5722" w14:textId="77777777" w:rsidR="00F3628A" w:rsidRDefault="00F3628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66C5CD" w14:textId="77777777" w:rsidR="00606C96" w:rsidRDefault="00606C96" w:rsidP="00F3628A">
      <w:pPr>
        <w:spacing w:after="0" w:line="240" w:lineRule="auto"/>
      </w:pPr>
      <w:r>
        <w:separator/>
      </w:r>
    </w:p>
  </w:footnote>
  <w:footnote w:type="continuationSeparator" w:id="0">
    <w:p w14:paraId="10F8BDE8" w14:textId="77777777" w:rsidR="00606C96" w:rsidRDefault="00606C96" w:rsidP="00F362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7CBB"/>
    <w:multiLevelType w:val="hybridMultilevel"/>
    <w:tmpl w:val="EBDA9C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4B35660"/>
    <w:multiLevelType w:val="hybridMultilevel"/>
    <w:tmpl w:val="C9CA02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EA425EF"/>
    <w:multiLevelType w:val="hybridMultilevel"/>
    <w:tmpl w:val="D2B27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616BA7"/>
    <w:multiLevelType w:val="hybridMultilevel"/>
    <w:tmpl w:val="4DBCA4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CC07A12"/>
    <w:multiLevelType w:val="hybridMultilevel"/>
    <w:tmpl w:val="B8784C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17A61E9"/>
    <w:multiLevelType w:val="hybridMultilevel"/>
    <w:tmpl w:val="0110F9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9366834"/>
    <w:multiLevelType w:val="hybridMultilevel"/>
    <w:tmpl w:val="CBC2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4C09348F"/>
    <w:multiLevelType w:val="hybridMultilevel"/>
    <w:tmpl w:val="3ED4DA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0F233F"/>
    <w:multiLevelType w:val="hybridMultilevel"/>
    <w:tmpl w:val="E2A8CF0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078278449">
    <w:abstractNumId w:val="7"/>
  </w:num>
  <w:num w:numId="2" w16cid:durableId="1356535846">
    <w:abstractNumId w:val="5"/>
  </w:num>
  <w:num w:numId="3" w16cid:durableId="1283533603">
    <w:abstractNumId w:val="8"/>
  </w:num>
  <w:num w:numId="4" w16cid:durableId="1741173761">
    <w:abstractNumId w:val="6"/>
  </w:num>
  <w:num w:numId="5" w16cid:durableId="713771687">
    <w:abstractNumId w:val="1"/>
  </w:num>
  <w:num w:numId="6" w16cid:durableId="889462125">
    <w:abstractNumId w:val="3"/>
  </w:num>
  <w:num w:numId="7" w16cid:durableId="1614440669">
    <w:abstractNumId w:val="0"/>
  </w:num>
  <w:num w:numId="8" w16cid:durableId="587350643">
    <w:abstractNumId w:val="2"/>
  </w:num>
  <w:num w:numId="9" w16cid:durableId="17290636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28A"/>
    <w:rsid w:val="00047830"/>
    <w:rsid w:val="00052F9D"/>
    <w:rsid w:val="00081CC1"/>
    <w:rsid w:val="000D3653"/>
    <w:rsid w:val="000D6F3F"/>
    <w:rsid w:val="001567E9"/>
    <w:rsid w:val="001674B9"/>
    <w:rsid w:val="001B157A"/>
    <w:rsid w:val="00213DF8"/>
    <w:rsid w:val="00240365"/>
    <w:rsid w:val="00247296"/>
    <w:rsid w:val="002C117C"/>
    <w:rsid w:val="00357CD9"/>
    <w:rsid w:val="003712F0"/>
    <w:rsid w:val="003970B8"/>
    <w:rsid w:val="003D06E7"/>
    <w:rsid w:val="003D1264"/>
    <w:rsid w:val="004B726F"/>
    <w:rsid w:val="004F04A5"/>
    <w:rsid w:val="00501E6E"/>
    <w:rsid w:val="005044B1"/>
    <w:rsid w:val="00511733"/>
    <w:rsid w:val="00545CB9"/>
    <w:rsid w:val="00546C53"/>
    <w:rsid w:val="00606C96"/>
    <w:rsid w:val="0063017E"/>
    <w:rsid w:val="00646C2C"/>
    <w:rsid w:val="0065797B"/>
    <w:rsid w:val="006756BE"/>
    <w:rsid w:val="00794795"/>
    <w:rsid w:val="007B32FE"/>
    <w:rsid w:val="007C47E8"/>
    <w:rsid w:val="0083144E"/>
    <w:rsid w:val="0083148F"/>
    <w:rsid w:val="00836089"/>
    <w:rsid w:val="00872769"/>
    <w:rsid w:val="008F50F9"/>
    <w:rsid w:val="008F5E2A"/>
    <w:rsid w:val="009829B7"/>
    <w:rsid w:val="00A279DE"/>
    <w:rsid w:val="00A556A9"/>
    <w:rsid w:val="00A9694A"/>
    <w:rsid w:val="00AC00CF"/>
    <w:rsid w:val="00AE1B02"/>
    <w:rsid w:val="00AF4D5E"/>
    <w:rsid w:val="00AF55AB"/>
    <w:rsid w:val="00B536D6"/>
    <w:rsid w:val="00BC57FE"/>
    <w:rsid w:val="00BE71A2"/>
    <w:rsid w:val="00C148F5"/>
    <w:rsid w:val="00C32E12"/>
    <w:rsid w:val="00CE0DAE"/>
    <w:rsid w:val="00D01228"/>
    <w:rsid w:val="00D35631"/>
    <w:rsid w:val="00DE70F2"/>
    <w:rsid w:val="00DF11A9"/>
    <w:rsid w:val="00E114A1"/>
    <w:rsid w:val="00E17106"/>
    <w:rsid w:val="00E36C03"/>
    <w:rsid w:val="00E649CC"/>
    <w:rsid w:val="00EA41BC"/>
    <w:rsid w:val="00EB2C21"/>
    <w:rsid w:val="00EE7178"/>
    <w:rsid w:val="00F0324B"/>
    <w:rsid w:val="00F27AB2"/>
    <w:rsid w:val="00F3628A"/>
    <w:rsid w:val="00FB0838"/>
    <w:rsid w:val="00FF64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5740"/>
  <w15:chartTrackingRefBased/>
  <w15:docId w15:val="{03BC5684-C64B-42AA-B578-A4785EC0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57A"/>
    <w:rPr>
      <w:rFonts w:ascii="Arial" w:hAnsi="Arial" w:cs="Times New Roman"/>
      <w:lang w:val="en-GB"/>
    </w:rPr>
  </w:style>
  <w:style w:type="paragraph" w:styleId="Titlu1">
    <w:name w:val="heading 1"/>
    <w:basedOn w:val="Normal"/>
    <w:next w:val="Normal"/>
    <w:link w:val="Titlu1Caracter"/>
    <w:autoRedefine/>
    <w:uiPriority w:val="9"/>
    <w:qFormat/>
    <w:rsid w:val="001B157A"/>
    <w:pPr>
      <w:keepNext/>
      <w:keepLines/>
      <w:spacing w:before="240" w:after="0"/>
      <w:outlineLvl w:val="0"/>
    </w:pPr>
    <w:rPr>
      <w:rFonts w:eastAsiaTheme="majorEastAsia" w:cstheme="majorBidi"/>
      <w:b/>
      <w:sz w:val="24"/>
      <w:szCs w:val="24"/>
      <w:lang w:val="en-US"/>
    </w:rPr>
  </w:style>
  <w:style w:type="paragraph" w:styleId="Titlu2">
    <w:name w:val="heading 2"/>
    <w:basedOn w:val="Normal"/>
    <w:next w:val="Normal"/>
    <w:link w:val="Titlu2Caracter"/>
    <w:autoRedefine/>
    <w:uiPriority w:val="9"/>
    <w:unhideWhenUsed/>
    <w:qFormat/>
    <w:rsid w:val="001B157A"/>
    <w:pPr>
      <w:keepNext/>
      <w:keepLines/>
      <w:spacing w:before="40" w:after="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autoRedefine/>
    <w:uiPriority w:val="10"/>
    <w:qFormat/>
    <w:rsid w:val="007C47E8"/>
    <w:pPr>
      <w:spacing w:after="0"/>
      <w:contextualSpacing/>
      <w:jc w:val="center"/>
    </w:pPr>
    <w:rPr>
      <w:rFonts w:eastAsiaTheme="majorEastAsia" w:cstheme="majorBidi"/>
      <w:b/>
      <w:spacing w:val="-10"/>
      <w:kern w:val="28"/>
      <w:sz w:val="36"/>
      <w:szCs w:val="56"/>
      <w:u w:val="single"/>
    </w:rPr>
  </w:style>
  <w:style w:type="character" w:customStyle="1" w:styleId="TitluCaracter">
    <w:name w:val="Titlu Caracter"/>
    <w:basedOn w:val="Fontdeparagrafimplicit"/>
    <w:link w:val="Titlu"/>
    <w:uiPriority w:val="10"/>
    <w:rsid w:val="007C47E8"/>
    <w:rPr>
      <w:rFonts w:ascii="Times New Roman" w:eastAsiaTheme="majorEastAsia" w:hAnsi="Times New Roman" w:cstheme="majorBidi"/>
      <w:b/>
      <w:spacing w:val="-10"/>
      <w:kern w:val="28"/>
      <w:sz w:val="36"/>
      <w:szCs w:val="56"/>
      <w:u w:val="single"/>
      <w:lang w:val="en-GB"/>
    </w:rPr>
  </w:style>
  <w:style w:type="character" w:customStyle="1" w:styleId="Titlu1Caracter">
    <w:name w:val="Titlu 1 Caracter"/>
    <w:basedOn w:val="Fontdeparagrafimplicit"/>
    <w:link w:val="Titlu1"/>
    <w:uiPriority w:val="9"/>
    <w:rsid w:val="001B157A"/>
    <w:rPr>
      <w:rFonts w:ascii="Arial" w:eastAsiaTheme="majorEastAsia" w:hAnsi="Arial" w:cstheme="majorBidi"/>
      <w:b/>
      <w:sz w:val="24"/>
      <w:szCs w:val="24"/>
    </w:rPr>
  </w:style>
  <w:style w:type="character" w:customStyle="1" w:styleId="Titlu2Caracter">
    <w:name w:val="Titlu 2 Caracter"/>
    <w:basedOn w:val="Fontdeparagrafimplicit"/>
    <w:link w:val="Titlu2"/>
    <w:uiPriority w:val="9"/>
    <w:rsid w:val="001B157A"/>
    <w:rPr>
      <w:rFonts w:ascii="Arial" w:eastAsiaTheme="majorEastAsia" w:hAnsi="Arial" w:cstheme="majorBidi"/>
      <w:b/>
      <w:szCs w:val="26"/>
      <w:lang w:val="en-GB"/>
    </w:rPr>
  </w:style>
  <w:style w:type="paragraph" w:styleId="Antet">
    <w:name w:val="header"/>
    <w:basedOn w:val="Normal"/>
    <w:link w:val="AntetCaracter"/>
    <w:uiPriority w:val="99"/>
    <w:unhideWhenUsed/>
    <w:rsid w:val="00F3628A"/>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3628A"/>
    <w:rPr>
      <w:rFonts w:ascii="Times New Roman" w:hAnsi="Times New Roman" w:cs="Times New Roman"/>
      <w:sz w:val="24"/>
      <w:lang w:val="en-GB"/>
    </w:rPr>
  </w:style>
  <w:style w:type="paragraph" w:styleId="Subsol">
    <w:name w:val="footer"/>
    <w:basedOn w:val="Normal"/>
    <w:link w:val="SubsolCaracter"/>
    <w:uiPriority w:val="99"/>
    <w:unhideWhenUsed/>
    <w:rsid w:val="00F3628A"/>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3628A"/>
    <w:rPr>
      <w:rFonts w:ascii="Times New Roman" w:hAnsi="Times New Roman" w:cs="Times New Roman"/>
      <w:sz w:val="24"/>
      <w:lang w:val="en-GB"/>
    </w:rPr>
  </w:style>
  <w:style w:type="paragraph" w:styleId="Titlucuprins">
    <w:name w:val="TOC Heading"/>
    <w:basedOn w:val="Titlu1"/>
    <w:next w:val="Normal"/>
    <w:uiPriority w:val="39"/>
    <w:unhideWhenUsed/>
    <w:qFormat/>
    <w:rsid w:val="001B157A"/>
    <w:pPr>
      <w:spacing w:line="259" w:lineRule="auto"/>
      <w:jc w:val="left"/>
      <w:outlineLvl w:val="9"/>
    </w:pPr>
    <w:rPr>
      <w:rFonts w:asciiTheme="majorHAnsi" w:hAnsiTheme="majorHAnsi"/>
      <w:b w:val="0"/>
      <w:color w:val="2F5496" w:themeColor="accent1" w:themeShade="BF"/>
      <w:sz w:val="32"/>
      <w:szCs w:val="32"/>
    </w:rPr>
  </w:style>
  <w:style w:type="paragraph" w:styleId="Cuprins1">
    <w:name w:val="toc 1"/>
    <w:basedOn w:val="Normal"/>
    <w:next w:val="Normal"/>
    <w:autoRedefine/>
    <w:uiPriority w:val="39"/>
    <w:unhideWhenUsed/>
    <w:rsid w:val="001B157A"/>
    <w:pPr>
      <w:spacing w:after="100"/>
    </w:pPr>
  </w:style>
  <w:style w:type="paragraph" w:styleId="Cuprins2">
    <w:name w:val="toc 2"/>
    <w:basedOn w:val="Normal"/>
    <w:next w:val="Normal"/>
    <w:autoRedefine/>
    <w:uiPriority w:val="39"/>
    <w:unhideWhenUsed/>
    <w:rsid w:val="001B157A"/>
    <w:pPr>
      <w:spacing w:after="100"/>
      <w:ind w:left="220"/>
    </w:pPr>
  </w:style>
  <w:style w:type="character" w:styleId="Hyperlink">
    <w:name w:val="Hyperlink"/>
    <w:basedOn w:val="Fontdeparagrafimplicit"/>
    <w:uiPriority w:val="99"/>
    <w:unhideWhenUsed/>
    <w:rsid w:val="001B157A"/>
    <w:rPr>
      <w:color w:val="0563C1" w:themeColor="hyperlink"/>
      <w:u w:val="single"/>
    </w:rPr>
  </w:style>
  <w:style w:type="paragraph" w:styleId="Listparagraf">
    <w:name w:val="List Paragraph"/>
    <w:basedOn w:val="Normal"/>
    <w:uiPriority w:val="34"/>
    <w:qFormat/>
    <w:rsid w:val="00E649CC"/>
    <w:pPr>
      <w:ind w:left="720"/>
      <w:contextualSpacing/>
    </w:pPr>
  </w:style>
  <w:style w:type="table" w:styleId="Tabelgril">
    <w:name w:val="Table Grid"/>
    <w:basedOn w:val="TabelNormal"/>
    <w:uiPriority w:val="39"/>
    <w:rsid w:val="00E649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link w:val="FrspaiereCaracter"/>
    <w:uiPriority w:val="1"/>
    <w:qFormat/>
    <w:rsid w:val="006756BE"/>
    <w:pPr>
      <w:spacing w:after="0" w:line="240" w:lineRule="auto"/>
      <w:jc w:val="left"/>
    </w:pPr>
    <w:rPr>
      <w:rFonts w:eastAsiaTheme="minorEastAsia"/>
    </w:rPr>
  </w:style>
  <w:style w:type="character" w:customStyle="1" w:styleId="FrspaiereCaracter">
    <w:name w:val="Fără spațiere Caracter"/>
    <w:basedOn w:val="Fontdeparagrafimplicit"/>
    <w:link w:val="Frspaiere"/>
    <w:uiPriority w:val="1"/>
    <w:rsid w:val="006756BE"/>
    <w:rPr>
      <w:rFonts w:eastAsiaTheme="minorEastAsia"/>
    </w:rPr>
  </w:style>
  <w:style w:type="character" w:styleId="MeniuneNerezolvat">
    <w:name w:val="Unresolved Mention"/>
    <w:basedOn w:val="Fontdeparagrafimplicit"/>
    <w:uiPriority w:val="99"/>
    <w:semiHidden/>
    <w:unhideWhenUsed/>
    <w:rsid w:val="003970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image" Target="media/image8.png"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A18B19-5A5C-4A6B-B6C2-F455E1AAAE9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2486</Words>
  <Characters>14423</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The Impact of Virtual Learning Environments (VLEs)- Moodle</vt:lpstr>
    </vt:vector>
  </TitlesOfParts>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dc:description/>
  <cp:lastModifiedBy>Mihaela Iancu</cp:lastModifiedBy>
  <cp:revision>2</cp:revision>
  <dcterms:created xsi:type="dcterms:W3CDTF">2022-08-23T21:10:00Z</dcterms:created>
  <dcterms:modified xsi:type="dcterms:W3CDTF">2022-08-23T21:10:00Z</dcterms:modified>
</cp:coreProperties>
</file>