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D341C" w14:textId="2F45A5F9" w:rsidR="004E2FD8" w:rsidRPr="006B51A0" w:rsidRDefault="006B51A0" w:rsidP="006B51A0">
      <w:pPr>
        <w:jc w:val="center"/>
        <w:rPr>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Children’s Rights </w:t>
      </w:r>
    </w:p>
    <w:p w14:paraId="6829CE51" w14:textId="77777777" w:rsidR="006B51A0" w:rsidRDefault="006B51A0" w:rsidP="006B51A0">
      <w:pPr>
        <w:jc w:val="center"/>
        <w:rPr>
          <w:b/>
          <w:bCs/>
          <w:sz w:val="28"/>
          <w:szCs w:val="28"/>
        </w:rPr>
      </w:pPr>
    </w:p>
    <w:p w14:paraId="0370490C" w14:textId="77777777" w:rsidR="006B51A0" w:rsidRDefault="006B51A0" w:rsidP="006B51A0">
      <w:pPr>
        <w:jc w:val="center"/>
        <w:rPr>
          <w:b/>
          <w:bCs/>
          <w:sz w:val="28"/>
          <w:szCs w:val="28"/>
        </w:rPr>
      </w:pPr>
    </w:p>
    <w:p w14:paraId="08F20492" w14:textId="26DCE600" w:rsidR="006B51A0" w:rsidRPr="006B51A0" w:rsidRDefault="006B51A0" w:rsidP="006B51A0">
      <w:pPr>
        <w:jc w:val="center"/>
        <w:rPr>
          <w:b/>
          <w:bCs/>
          <w:sz w:val="28"/>
          <w:szCs w:val="28"/>
        </w:rPr>
      </w:pPr>
      <w:r w:rsidRPr="006B51A0">
        <w:rPr>
          <w:b/>
          <w:bCs/>
          <w:sz w:val="28"/>
          <w:szCs w:val="28"/>
        </w:rPr>
        <w:t xml:space="preserve">The </w:t>
      </w:r>
      <w:r w:rsidRPr="006B51A0">
        <w:rPr>
          <w:b/>
          <w:bCs/>
          <w:color w:val="0070C0"/>
          <w:sz w:val="28"/>
          <w:szCs w:val="28"/>
        </w:rPr>
        <w:t>UNCRC</w:t>
      </w:r>
    </w:p>
    <w:p w14:paraId="2B5823C1" w14:textId="158F34AA" w:rsidR="00583E43" w:rsidRDefault="00583E43">
      <w:r>
        <w:t>The UNCRC stands for The United Nations Convention on the rights of the child. In total there are 54 articles</w:t>
      </w:r>
      <w:r w:rsidR="00D63C7A">
        <w:t>, these are rights that all children are entitled to, no matter on race</w:t>
      </w:r>
      <w:r w:rsidR="006B7400">
        <w:t xml:space="preserve">, </w:t>
      </w:r>
      <w:r w:rsidR="00D63C7A">
        <w:t>religion</w:t>
      </w:r>
      <w:r w:rsidR="006B7400">
        <w:t>, appearance or if they have disability or not</w:t>
      </w:r>
      <w:r w:rsidR="00770ED7">
        <w:t xml:space="preserve"> (CYCPS, 2021)</w:t>
      </w:r>
      <w:r w:rsidR="00D63C7A">
        <w:t>.</w:t>
      </w:r>
      <w:r w:rsidR="00757C8A">
        <w:t xml:space="preserve"> </w:t>
      </w:r>
      <w:r w:rsidR="00770ED7">
        <w:t xml:space="preserve">According to the CYCPS (2021) </w:t>
      </w:r>
      <w:r w:rsidR="00757C8A" w:rsidRPr="00757C8A">
        <w:t>The UNCRC is the most recognised human right treaty known worldwide.</w:t>
      </w:r>
      <w:r w:rsidR="00757C8A">
        <w:t xml:space="preserve"> </w:t>
      </w:r>
      <w:r w:rsidR="00D63C7A">
        <w:t>These rights came into force in the UK in 1992</w:t>
      </w:r>
      <w:r w:rsidR="00770ED7">
        <w:t xml:space="preserve"> (CYCPS, 2021)</w:t>
      </w:r>
      <w:r w:rsidR="00757C8A">
        <w:t>.</w:t>
      </w:r>
      <w:r w:rsidR="006B7400">
        <w:t xml:space="preserve"> Furthermore, the UNCRC state that all adults must abide these rules and allow the children to have these rules</w:t>
      </w:r>
      <w:r w:rsidR="00770ED7">
        <w:t xml:space="preserve"> (CYCPS, 2021)</w:t>
      </w:r>
      <w:r w:rsidR="006B7400">
        <w:t>.</w:t>
      </w:r>
      <w:r w:rsidR="002342B0">
        <w:t xml:space="preserve"> </w:t>
      </w:r>
      <w:r w:rsidR="00757C8A">
        <w:t xml:space="preserve"> </w:t>
      </w:r>
      <w:r w:rsidR="00AF363C">
        <w:t xml:space="preserve">Sectors such as the courts, social workers, schools </w:t>
      </w:r>
      <w:r w:rsidR="006B51A0">
        <w:t>and</w:t>
      </w:r>
      <w:r w:rsidR="00AF363C">
        <w:t xml:space="preserve"> the public service sector need to follow, know and abide these rules to help keep the children as safe as possible REFERENCE. </w:t>
      </w:r>
      <w:r w:rsidR="006B51A0">
        <w:t>Furthermore,</w:t>
      </w:r>
      <w:r w:rsidR="00AF363C">
        <w:t xml:space="preserve"> if an adult is caught not following these children’s rights or attempting to stop a child from their rights then there are many punishments that they can face, these punishments can range from prison time or even getting their child removed from them.</w:t>
      </w:r>
    </w:p>
    <w:p w14:paraId="53072991" w14:textId="0FCBBDC7" w:rsidR="003F627B" w:rsidRPr="006B51A0" w:rsidRDefault="006B51A0" w:rsidP="006B51A0">
      <w:pPr>
        <w:jc w:val="center"/>
        <w:rPr>
          <w:b/>
          <w:bCs/>
          <w:color w:val="0070C0"/>
        </w:rPr>
      </w:pPr>
      <w:r w:rsidRPr="006B51A0">
        <w:rPr>
          <w:b/>
          <w:bCs/>
          <w:color w:val="0070C0"/>
          <w:sz w:val="28"/>
          <w:szCs w:val="28"/>
        </w:rPr>
        <w:t>Articles</w:t>
      </w:r>
    </w:p>
    <w:p w14:paraId="6D15414D" w14:textId="77777777" w:rsidR="00987E86" w:rsidRPr="006B51A0" w:rsidRDefault="003F627B">
      <w:pPr>
        <w:rPr>
          <w:b/>
          <w:bCs/>
          <w:sz w:val="24"/>
          <w:szCs w:val="24"/>
        </w:rPr>
      </w:pPr>
      <w:r w:rsidRPr="006B51A0">
        <w:rPr>
          <w:b/>
          <w:bCs/>
          <w:sz w:val="24"/>
          <w:szCs w:val="24"/>
        </w:rPr>
        <w:t xml:space="preserve">Article </w:t>
      </w:r>
      <w:r w:rsidRPr="006B51A0">
        <w:rPr>
          <w:b/>
          <w:bCs/>
          <w:color w:val="0070C0"/>
          <w:sz w:val="24"/>
          <w:szCs w:val="24"/>
        </w:rPr>
        <w:t>2</w:t>
      </w:r>
      <w:r w:rsidRPr="006B51A0">
        <w:rPr>
          <w:b/>
          <w:bCs/>
          <w:sz w:val="24"/>
          <w:szCs w:val="24"/>
        </w:rPr>
        <w:t xml:space="preserve">- </w:t>
      </w:r>
    </w:p>
    <w:p w14:paraId="55275781" w14:textId="52483B74" w:rsidR="003F627B" w:rsidRDefault="003F627B">
      <w:r w:rsidRPr="003D4FF9">
        <w:rPr>
          <w:b/>
          <w:bCs/>
          <w:color w:val="0070C0"/>
        </w:rPr>
        <w:t>All children have these rights</w:t>
      </w:r>
      <w:r>
        <w:t>.</w:t>
      </w:r>
      <w:r w:rsidR="006B7400">
        <w:t xml:space="preserve"> This article states that all children no atter race, religion, belief, what language they speak or where they have come from, they all have these rights and adults must abide them</w:t>
      </w:r>
      <w:r w:rsidR="00770ED7">
        <w:t xml:space="preserve"> (CYCPS, 2021)</w:t>
      </w:r>
      <w:r w:rsidR="006B7400">
        <w:t>.</w:t>
      </w:r>
      <w:r w:rsidR="006B5444">
        <w:t xml:space="preserve"> According to save the children</w:t>
      </w:r>
      <w:r w:rsidR="00770ED7">
        <w:t xml:space="preserve"> (NO DATE)</w:t>
      </w:r>
      <w:r w:rsidR="006B5444">
        <w:t xml:space="preserve">, it is vital that children have these rights in place for them as it protects them from certain dangers that may face if they </w:t>
      </w:r>
      <w:r w:rsidR="00987E86">
        <w:t>did not</w:t>
      </w:r>
      <w:r w:rsidR="006B5444">
        <w:t xml:space="preserve"> have these rights in place. Furthermore, save the children </w:t>
      </w:r>
      <w:r w:rsidR="00770ED7">
        <w:t>(NO DATE)</w:t>
      </w:r>
      <w:r w:rsidR="006B5444">
        <w:t xml:space="preserve">have also stated that it is important for children to be </w:t>
      </w:r>
      <w:r w:rsidR="002342B0">
        <w:t>entitled</w:t>
      </w:r>
      <w:r w:rsidR="006B5444">
        <w:t xml:space="preserve"> to these rights as they deserve the right to an education, to be protected and to know who they are, and that all adults should help support the children and help them use their rights and protect the children whilst they have these rights.</w:t>
      </w:r>
      <w:r w:rsidR="00987E86">
        <w:t xml:space="preserve"> </w:t>
      </w:r>
    </w:p>
    <w:p w14:paraId="697505B7" w14:textId="77777777" w:rsidR="00987E86" w:rsidRPr="006B51A0" w:rsidRDefault="003F627B">
      <w:pPr>
        <w:rPr>
          <w:b/>
          <w:bCs/>
          <w:sz w:val="24"/>
          <w:szCs w:val="24"/>
        </w:rPr>
      </w:pPr>
      <w:r w:rsidRPr="006B51A0">
        <w:rPr>
          <w:b/>
          <w:bCs/>
          <w:sz w:val="24"/>
          <w:szCs w:val="24"/>
        </w:rPr>
        <w:t xml:space="preserve">Article </w:t>
      </w:r>
      <w:r w:rsidRPr="006B51A0">
        <w:rPr>
          <w:b/>
          <w:bCs/>
          <w:color w:val="0070C0"/>
          <w:sz w:val="24"/>
          <w:szCs w:val="24"/>
        </w:rPr>
        <w:t>3</w:t>
      </w:r>
      <w:r w:rsidRPr="006B51A0">
        <w:rPr>
          <w:b/>
          <w:bCs/>
          <w:sz w:val="24"/>
          <w:szCs w:val="24"/>
        </w:rPr>
        <w:t xml:space="preserve">- </w:t>
      </w:r>
    </w:p>
    <w:p w14:paraId="0B63E1D5" w14:textId="63D792FF" w:rsidR="003F627B" w:rsidRDefault="003F627B">
      <w:r w:rsidRPr="003D4FF9">
        <w:rPr>
          <w:b/>
          <w:bCs/>
          <w:color w:val="0070C0"/>
        </w:rPr>
        <w:t>Adults must do what is best for me</w:t>
      </w:r>
      <w:r>
        <w:t>.</w:t>
      </w:r>
      <w:r w:rsidR="009E6263">
        <w:t xml:space="preserve"> </w:t>
      </w:r>
      <w:r w:rsidR="006B7400">
        <w:t>This article is seen as one of the most important articles by the UNCRC, this article states that adults should always put children first, when making decisions that involve the child, they should always have the children’s best interests in mind when making these decisions</w:t>
      </w:r>
      <w:r w:rsidR="00770ED7">
        <w:t xml:space="preserve"> (CYCPS, 2021)</w:t>
      </w:r>
      <w:r w:rsidR="006B7400">
        <w:t>. Furthermore, article three of the UNCRC should be abided by adults no matter how young the child may be, as by making decisions for the child the adult must remember that a bad choice may have bad consequences so they should always keep the child’s best interests in mind</w:t>
      </w:r>
      <w:r w:rsidR="00770ED7">
        <w:t xml:space="preserve"> (CYCPS, 2021)</w:t>
      </w:r>
      <w:r w:rsidR="006B7400">
        <w:t xml:space="preserve">. </w:t>
      </w:r>
    </w:p>
    <w:p w14:paraId="63ACE88C" w14:textId="77777777" w:rsidR="00987E86" w:rsidRPr="006B51A0" w:rsidRDefault="003F627B">
      <w:pPr>
        <w:rPr>
          <w:b/>
          <w:bCs/>
          <w:sz w:val="24"/>
          <w:szCs w:val="24"/>
        </w:rPr>
      </w:pPr>
      <w:r w:rsidRPr="006B51A0">
        <w:rPr>
          <w:b/>
          <w:bCs/>
          <w:sz w:val="24"/>
          <w:szCs w:val="24"/>
        </w:rPr>
        <w:t xml:space="preserve">Article </w:t>
      </w:r>
      <w:r w:rsidRPr="006B51A0">
        <w:rPr>
          <w:b/>
          <w:bCs/>
          <w:color w:val="0070C0"/>
          <w:sz w:val="24"/>
          <w:szCs w:val="24"/>
        </w:rPr>
        <w:t>8</w:t>
      </w:r>
      <w:r w:rsidRPr="006B51A0">
        <w:rPr>
          <w:b/>
          <w:bCs/>
          <w:sz w:val="24"/>
          <w:szCs w:val="24"/>
        </w:rPr>
        <w:t xml:space="preserve">- </w:t>
      </w:r>
    </w:p>
    <w:p w14:paraId="2DD77111" w14:textId="0341A7B8" w:rsidR="003F627B" w:rsidRDefault="003F627B">
      <w:r w:rsidRPr="003D4FF9">
        <w:rPr>
          <w:b/>
          <w:bCs/>
          <w:color w:val="0070C0"/>
        </w:rPr>
        <w:t>I have the right to an identity.</w:t>
      </w:r>
      <w:r w:rsidRPr="003D4FF9">
        <w:rPr>
          <w:color w:val="0070C0"/>
        </w:rPr>
        <w:t xml:space="preserve"> </w:t>
      </w:r>
      <w:r w:rsidR="009E6263">
        <w:t>The law to have the right to an identity means many different things such as, the child has the right to have a name, gender, religion, nationality and has the right to choose their own appearance on how they want to look</w:t>
      </w:r>
      <w:r w:rsidR="00770ED7">
        <w:t xml:space="preserve"> (CYCPS, 2021)</w:t>
      </w:r>
      <w:r w:rsidR="009E6263">
        <w:t>. The UNCRC also states that governments should keep a record of each child’s birth name, place and biological parents, thus so the child can always find out this information if they ever needed to</w:t>
      </w:r>
      <w:r w:rsidR="00770ED7">
        <w:t xml:space="preserve"> (CYCPS, 2021)</w:t>
      </w:r>
      <w:r w:rsidR="009E6263">
        <w:t xml:space="preserve">. This article also states that children who have been adopted can also find out, who their real birth parents are and </w:t>
      </w:r>
      <w:r w:rsidR="009E6263">
        <w:lastRenderedPageBreak/>
        <w:t>what nationality they are</w:t>
      </w:r>
      <w:r w:rsidR="00770ED7">
        <w:t xml:space="preserve"> (CYCPS, 2021)</w:t>
      </w:r>
      <w:r w:rsidR="009E6263">
        <w:t>.</w:t>
      </w:r>
      <w:r w:rsidR="006162EC">
        <w:t xml:space="preserve"> Amnesty </w:t>
      </w:r>
      <w:r w:rsidR="006B5444">
        <w:t xml:space="preserve">international UK (2014), state that the right to an identity at a simpler level is our name, date of birth, gender and where we are from. Amnesty international UK (2014), also state that article 8 of the children’s rights is also very important for the children when they grow into adulthood as if they know who they are and where they are from this will allow them to be able to find out who they are and more about themselves in the future if they needed to. </w:t>
      </w:r>
    </w:p>
    <w:p w14:paraId="02DBF830" w14:textId="77777777" w:rsidR="00987E86" w:rsidRDefault="003F627B">
      <w:r w:rsidRPr="006B51A0">
        <w:rPr>
          <w:b/>
          <w:bCs/>
          <w:sz w:val="24"/>
          <w:szCs w:val="24"/>
        </w:rPr>
        <w:t xml:space="preserve">Article </w:t>
      </w:r>
      <w:r w:rsidRPr="006B51A0">
        <w:rPr>
          <w:b/>
          <w:bCs/>
          <w:color w:val="0070C0"/>
          <w:sz w:val="24"/>
          <w:szCs w:val="24"/>
        </w:rPr>
        <w:t>28</w:t>
      </w:r>
      <w:r>
        <w:t xml:space="preserve">- </w:t>
      </w:r>
    </w:p>
    <w:p w14:paraId="32394BA4" w14:textId="4E5F3D19" w:rsidR="006B7400" w:rsidRDefault="003F627B">
      <w:r w:rsidRPr="003D4FF9">
        <w:rPr>
          <w:b/>
          <w:bCs/>
          <w:color w:val="0070C0"/>
        </w:rPr>
        <w:t>I have the right to an education.</w:t>
      </w:r>
      <w:r w:rsidRPr="003D4FF9">
        <w:rPr>
          <w:color w:val="0070C0"/>
        </w:rPr>
        <w:t xml:space="preserve"> </w:t>
      </w:r>
      <w:r>
        <w:t>The UNCRC state that children have the right to an education no matter on their race, religion or gender</w:t>
      </w:r>
      <w:r w:rsidR="00770ED7">
        <w:t xml:space="preserve"> (CYCPS, 2021)</w:t>
      </w:r>
      <w:r>
        <w:t>. The UNCRC also state that the government should also help aid the children to stay in school and carry on their education, make sure that practitioners are treating the children properly and how they should be treated</w:t>
      </w:r>
      <w:r w:rsidR="00770ED7">
        <w:t xml:space="preserve"> (CYCPS, 2021)</w:t>
      </w:r>
      <w:r w:rsidR="00CB09F8">
        <w:t xml:space="preserve">. </w:t>
      </w:r>
      <w:r w:rsidR="008B7F06">
        <w:t>The UNCRC also states that children by the time they go to secondary school should be able to have the choice of what subjects they would like to study</w:t>
      </w:r>
      <w:r w:rsidR="00770ED7">
        <w:t xml:space="preserve"> (CYCPS, 2021)</w:t>
      </w:r>
      <w:r w:rsidR="008B7F06">
        <w:t xml:space="preserve">. </w:t>
      </w:r>
      <w:r w:rsidR="00CB09F8">
        <w:t>Furthermore</w:t>
      </w:r>
      <w:r w:rsidR="008B7F06">
        <w:t>,</w:t>
      </w:r>
      <w:r w:rsidR="00CB09F8">
        <w:t xml:space="preserve"> it is also the </w:t>
      </w:r>
      <w:r w:rsidR="008B7F06">
        <w:t>practitioner’s</w:t>
      </w:r>
      <w:r w:rsidR="00CB09F8">
        <w:t xml:space="preserve"> responsibility to make sure that these children are not being bullied by either the other children or fellow practitioners.</w:t>
      </w:r>
      <w:r w:rsidR="008B7F06">
        <w:t xml:space="preserve"> </w:t>
      </w:r>
      <w:r w:rsidR="006162EC">
        <w:t xml:space="preserve">According to the education for the child (2019), education for children is important as it is a vital factor to a successful future for children. Education for the child (2019) also believes that every child has the right to an education is vital due to it helping the child build their confidence as they get to socialise with others, learn about themselves and many other subjects, education also helps the child develop themselves.  </w:t>
      </w:r>
    </w:p>
    <w:p w14:paraId="4337D5F5" w14:textId="5017F823" w:rsidR="006B51A0" w:rsidRDefault="006B51A0"/>
    <w:p w14:paraId="42973247" w14:textId="3D70A649" w:rsidR="006B51A0" w:rsidRDefault="006B51A0"/>
    <w:p w14:paraId="25A805DA" w14:textId="39F5530A" w:rsidR="006B51A0" w:rsidRDefault="006B51A0"/>
    <w:p w14:paraId="137F6E1E" w14:textId="1AB03351" w:rsidR="006B51A0" w:rsidRDefault="006B51A0"/>
    <w:p w14:paraId="74AD69AA" w14:textId="3BBB8449" w:rsidR="006B51A0" w:rsidRDefault="006B51A0"/>
    <w:p w14:paraId="23CEC328" w14:textId="4E2198D1" w:rsidR="006B51A0" w:rsidRDefault="006B51A0"/>
    <w:p w14:paraId="79F0681C" w14:textId="16D6E060" w:rsidR="006B51A0" w:rsidRDefault="006B51A0"/>
    <w:p w14:paraId="4C6A936C" w14:textId="2FA67A31" w:rsidR="006B51A0" w:rsidRDefault="006B51A0"/>
    <w:p w14:paraId="20AA691E" w14:textId="448F6A08" w:rsidR="006B51A0" w:rsidRDefault="006B51A0"/>
    <w:p w14:paraId="4CE38F58" w14:textId="50FF0606" w:rsidR="006B51A0" w:rsidRDefault="006B51A0"/>
    <w:p w14:paraId="6296F2F6" w14:textId="53F3BEF4" w:rsidR="006B51A0" w:rsidRDefault="006B51A0"/>
    <w:p w14:paraId="48F16C95" w14:textId="70DF7714" w:rsidR="006B51A0" w:rsidRDefault="006B51A0"/>
    <w:p w14:paraId="47E82A22" w14:textId="30A53B89" w:rsidR="006B51A0" w:rsidRDefault="006B51A0"/>
    <w:p w14:paraId="4DE9C0CC" w14:textId="1B963DA2" w:rsidR="006B51A0" w:rsidRDefault="006B51A0"/>
    <w:p w14:paraId="6DC73C6D" w14:textId="0F6613DE" w:rsidR="006B51A0" w:rsidRDefault="006B51A0"/>
    <w:p w14:paraId="5A14DF46" w14:textId="6DC66009" w:rsidR="006B51A0" w:rsidRDefault="006B51A0"/>
    <w:p w14:paraId="6E5F30C7" w14:textId="54DF37B4" w:rsidR="006B51A0" w:rsidRDefault="006B51A0"/>
    <w:p w14:paraId="74C940D9" w14:textId="1DFD1C59" w:rsidR="006B51A0" w:rsidRDefault="006B51A0"/>
    <w:p w14:paraId="12354279" w14:textId="77777777" w:rsidR="006B51A0" w:rsidRDefault="006B51A0"/>
    <w:p w14:paraId="19F2F919" w14:textId="61C5BF4B" w:rsidR="00AF363C" w:rsidRDefault="00AF363C">
      <w:r>
        <w:t>References;-</w:t>
      </w:r>
    </w:p>
    <w:p w14:paraId="7A489162" w14:textId="2ABA773C" w:rsidR="009044CB" w:rsidRDefault="009044CB">
      <w:r>
        <w:t>Amnesty international UK: Why we have the right to an identity (2014)</w:t>
      </w:r>
    </w:p>
    <w:p w14:paraId="4E7CF5E6" w14:textId="2F2B45BD" w:rsidR="009044CB" w:rsidRDefault="00457AB1">
      <w:hyperlink r:id="rId4" w:history="1">
        <w:r w:rsidR="009044CB" w:rsidRPr="009044CB">
          <w:rPr>
            <w:rStyle w:val="Hyperlink"/>
          </w:rPr>
          <w:t>https://www.amnesty.org.uk/blogs/stories-and-rights/why-we-have-right-identity</w:t>
        </w:r>
      </w:hyperlink>
    </w:p>
    <w:p w14:paraId="2A1F22FA" w14:textId="085AA2C7" w:rsidR="009044CB" w:rsidRDefault="009044CB">
      <w:r>
        <w:t>[Accessed on 18</w:t>
      </w:r>
      <w:r w:rsidRPr="009044CB">
        <w:rPr>
          <w:vertAlign w:val="superscript"/>
        </w:rPr>
        <w:t>th</w:t>
      </w:r>
      <w:r>
        <w:t xml:space="preserve"> July 2021]</w:t>
      </w:r>
    </w:p>
    <w:p w14:paraId="31E0B5AC" w14:textId="77777777" w:rsidR="00770ED7" w:rsidRDefault="00770ED7" w:rsidP="00770ED7">
      <w:r>
        <w:t>Children’s and young people’s commissioner Scotland (CYPCS) (2021)</w:t>
      </w:r>
    </w:p>
    <w:p w14:paraId="14A655CA" w14:textId="77777777" w:rsidR="00770ED7" w:rsidRDefault="00770ED7" w:rsidP="00770ED7">
      <w:r>
        <w:t>https://cypcs.org.uk/rights/uncrc/articles/</w:t>
      </w:r>
    </w:p>
    <w:p w14:paraId="7D122379" w14:textId="1ACAA55E" w:rsidR="00770ED7" w:rsidRDefault="00770ED7" w:rsidP="00770ED7">
      <w:r>
        <w:t>[Accessed on: 14th July 2021]</w:t>
      </w:r>
    </w:p>
    <w:p w14:paraId="6B36C21D" w14:textId="08092C61" w:rsidR="009044CB" w:rsidRDefault="009044CB" w:rsidP="00770ED7">
      <w:r>
        <w:t>Lawstuff: What are children’s rights? (NO DATE)</w:t>
      </w:r>
    </w:p>
    <w:p w14:paraId="62F82EE6" w14:textId="752DE556" w:rsidR="009044CB" w:rsidRDefault="00457AB1" w:rsidP="00770ED7">
      <w:hyperlink r:id="rId5" w:history="1">
        <w:r w:rsidR="009044CB" w:rsidRPr="009044CB">
          <w:rPr>
            <w:rStyle w:val="Hyperlink"/>
          </w:rPr>
          <w:t>https://lawstuff.org.uk/my-rights/what-are-childrens-rights/</w:t>
        </w:r>
      </w:hyperlink>
    </w:p>
    <w:p w14:paraId="7CC41484" w14:textId="4F1BD2C7" w:rsidR="009044CB" w:rsidRDefault="009044CB" w:rsidP="00770ED7">
      <w:r>
        <w:t>[Accessed on 11</w:t>
      </w:r>
      <w:r w:rsidRPr="009044CB">
        <w:rPr>
          <w:vertAlign w:val="superscript"/>
        </w:rPr>
        <w:t>th</w:t>
      </w:r>
      <w:r>
        <w:t xml:space="preserve"> July 2021]</w:t>
      </w:r>
    </w:p>
    <w:p w14:paraId="6A93743E" w14:textId="1C0B186A" w:rsidR="007056C2" w:rsidRDefault="007056C2" w:rsidP="00770ED7">
      <w:r>
        <w:t>Ri’ayah foundation: Education (2019).</w:t>
      </w:r>
    </w:p>
    <w:p w14:paraId="43ED16B6" w14:textId="35899443" w:rsidR="007056C2" w:rsidRDefault="00457AB1" w:rsidP="00770ED7">
      <w:hyperlink r:id="rId6" w:history="1">
        <w:r w:rsidR="007056C2" w:rsidRPr="007056C2">
          <w:rPr>
            <w:rStyle w:val="Hyperlink"/>
          </w:rPr>
          <w:t>https://riayah.org/projects/education/</w:t>
        </w:r>
      </w:hyperlink>
    </w:p>
    <w:p w14:paraId="7A09AD92" w14:textId="215A2859" w:rsidR="007056C2" w:rsidRDefault="007056C2" w:rsidP="00770ED7">
      <w:r>
        <w:t>[Accessed on 19</w:t>
      </w:r>
      <w:r w:rsidR="009044CB" w:rsidRPr="009044CB">
        <w:rPr>
          <w:vertAlign w:val="superscript"/>
        </w:rPr>
        <w:t>th</w:t>
      </w:r>
      <w:r w:rsidR="009044CB">
        <w:t xml:space="preserve"> July </w:t>
      </w:r>
      <w:r>
        <w:t>2021]</w:t>
      </w:r>
    </w:p>
    <w:p w14:paraId="57FB5390" w14:textId="7614E6CC" w:rsidR="003D4FF9" w:rsidRDefault="003D4FF9">
      <w:r>
        <w:t>Save the children (NO DATE).</w:t>
      </w:r>
    </w:p>
    <w:p w14:paraId="1AE71FDD" w14:textId="3F53923A" w:rsidR="003D4FF9" w:rsidRDefault="00457AB1">
      <w:hyperlink r:id="rId7" w:history="1">
        <w:r w:rsidR="003D4FF9" w:rsidRPr="003D4FF9">
          <w:rPr>
            <w:rStyle w:val="Hyperlink"/>
          </w:rPr>
          <w:t>https://www.savethechildren.org.uk/what-we-do/childrens-rights?cid=pse-gpchildrensrightsacquisition_-oa_001-8M65021QM&amp;ppc=true&amp;matchtype=b&amp;s_keyword=%2Bchild%20%2Brights&amp;adposition=&amp;s_kwcid=AL!9048!3!409308353454!b!!g!!%2Bchild%20%2Brights&amp;gclid=EAIaIQobChMI1KKt38by8QIVQbDtCh3yLgUXEAAYAyAAEgIeSPD_BwE&amp;gclsrc=aw.ds</w:t>
        </w:r>
      </w:hyperlink>
    </w:p>
    <w:p w14:paraId="041D8CE5" w14:textId="74E741B0" w:rsidR="003D4FF9" w:rsidRDefault="003D4FF9">
      <w:r>
        <w:t>[Accessed on: 16</w:t>
      </w:r>
      <w:r w:rsidRPr="003D4FF9">
        <w:rPr>
          <w:vertAlign w:val="superscript"/>
        </w:rPr>
        <w:t>th</w:t>
      </w:r>
      <w:r>
        <w:t xml:space="preserve"> July 2021]</w:t>
      </w:r>
    </w:p>
    <w:p w14:paraId="43382846" w14:textId="77CB1EBD" w:rsidR="00770ED7" w:rsidRDefault="00770ED7"/>
    <w:sectPr w:rsidR="00770E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E43"/>
    <w:rsid w:val="002342B0"/>
    <w:rsid w:val="003C194D"/>
    <w:rsid w:val="003D4FF9"/>
    <w:rsid w:val="003F627B"/>
    <w:rsid w:val="00457AB1"/>
    <w:rsid w:val="0056148D"/>
    <w:rsid w:val="00583E43"/>
    <w:rsid w:val="006162EC"/>
    <w:rsid w:val="006B51A0"/>
    <w:rsid w:val="006B5444"/>
    <w:rsid w:val="006B7400"/>
    <w:rsid w:val="007056C2"/>
    <w:rsid w:val="00757C8A"/>
    <w:rsid w:val="00770ED7"/>
    <w:rsid w:val="008B7F06"/>
    <w:rsid w:val="009044CB"/>
    <w:rsid w:val="00987E86"/>
    <w:rsid w:val="009E6263"/>
    <w:rsid w:val="00A71368"/>
    <w:rsid w:val="00AF363C"/>
    <w:rsid w:val="00CB09F8"/>
    <w:rsid w:val="00D63C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E53DC"/>
  <w15:chartTrackingRefBased/>
  <w15:docId w15:val="{366DCCF5-F75A-46FA-B68D-7AE1C2356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4FF9"/>
    <w:rPr>
      <w:color w:val="0563C1" w:themeColor="hyperlink"/>
      <w:u w:val="single"/>
    </w:rPr>
  </w:style>
  <w:style w:type="character" w:styleId="UnresolvedMention">
    <w:name w:val="Unresolved Mention"/>
    <w:basedOn w:val="DefaultParagraphFont"/>
    <w:uiPriority w:val="99"/>
    <w:semiHidden/>
    <w:unhideWhenUsed/>
    <w:rsid w:val="003D4F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avethechildren.org.uk/what-we-do/childrens-rights?cid=pse-gpchildrensrightsacquisition_-oa_001-8M65021QM&amp;ppc=true&amp;matchtype=b&amp;s_keyword=%2Bchild%20%2Brights&amp;adposition=&amp;s_kwcid=AL!9048!3!409308353454!b!!g!!%2Bchild%20%2Brights&amp;gclid=EAIaIQobChMI1KKt38by8QIVQbDtCh3yLgUXEAAYAyAAEgIeSPD_BwE&amp;gclsrc=aw.d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iayah.org/projects/education/" TargetMode="External"/><Relationship Id="rId5" Type="http://schemas.openxmlformats.org/officeDocument/2006/relationships/hyperlink" Target="https://lawstuff.org.uk/my-rights/what-are-childrens-rights/" TargetMode="External"/><Relationship Id="rId4" Type="http://schemas.openxmlformats.org/officeDocument/2006/relationships/hyperlink" Target="https://www.amnesty.org.uk/blogs/stories-and-rights/why-we-have-right-identity"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934</Words>
  <Characters>5329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Antonio Ciaburri</dc:creator>
  <cp:keywords/>
  <dc:description/>
  <cp:lastModifiedBy>Marcus Antonio Ciaburri (1908095)</cp:lastModifiedBy>
  <cp:revision>2</cp:revision>
  <dcterms:created xsi:type="dcterms:W3CDTF">2021-07-20T22:48:00Z</dcterms:created>
  <dcterms:modified xsi:type="dcterms:W3CDTF">2021-07-20T22:48:00Z</dcterms:modified>
</cp:coreProperties>
</file>