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88E4517" w14:textId="77777777" w:rsidR="006924B4" w:rsidRPr="0088583F" w:rsidRDefault="006924B4" w:rsidP="0088583F">
      <w:pPr>
        <w:pStyle w:val="PreformattedText"/>
        <w:jc w:val="center"/>
        <w:rPr>
          <w:rFonts w:ascii="Arial" w:eastAsia="open sansregular" w:hAnsi="Arial" w:cs="Arial"/>
          <w:sz w:val="24"/>
          <w:szCs w:val="24"/>
          <w:shd w:val="clear" w:color="auto" w:fill="FFFFFF"/>
        </w:rPr>
      </w:pPr>
    </w:p>
    <w:p w14:paraId="24FD50E9" w14:textId="77777777" w:rsidR="006924B4" w:rsidRPr="0088583F" w:rsidRDefault="006924B4" w:rsidP="0088583F">
      <w:pPr>
        <w:pStyle w:val="PreformattedText"/>
        <w:jc w:val="center"/>
        <w:rPr>
          <w:rFonts w:ascii="Arial" w:hAnsi="Arial" w:cs="Arial"/>
          <w:sz w:val="96"/>
          <w:szCs w:val="96"/>
        </w:rPr>
      </w:pPr>
    </w:p>
    <w:p w14:paraId="2515AE0C" w14:textId="77777777" w:rsidR="007121E2" w:rsidRPr="0088583F" w:rsidRDefault="00FF21DA" w:rsidP="0088583F">
      <w:pPr>
        <w:jc w:val="center"/>
        <w:rPr>
          <w:rFonts w:ascii="Arial" w:hAnsi="Arial" w:cs="Arial"/>
          <w:b/>
          <w:bCs/>
          <w:sz w:val="56"/>
          <w:szCs w:val="28"/>
        </w:rPr>
      </w:pPr>
      <w:r w:rsidRPr="0088583F">
        <w:rPr>
          <w:rFonts w:ascii="Arial" w:hAnsi="Arial" w:cs="Arial"/>
          <w:b/>
          <w:bCs/>
          <w:i/>
          <w:sz w:val="96"/>
          <w:szCs w:val="32"/>
          <w:u w:val="single"/>
        </w:rPr>
        <w:t>Reflective</w:t>
      </w:r>
      <w:r w:rsidR="00311251" w:rsidRPr="0088583F">
        <w:rPr>
          <w:rFonts w:ascii="Arial" w:hAnsi="Arial" w:cs="Arial"/>
          <w:b/>
          <w:bCs/>
          <w:i/>
          <w:sz w:val="96"/>
          <w:szCs w:val="32"/>
          <w:u w:val="single"/>
        </w:rPr>
        <w:t xml:space="preserve"> report </w:t>
      </w:r>
      <w:r w:rsidR="003F527C" w:rsidRPr="0088583F">
        <w:rPr>
          <w:rFonts w:ascii="Arial" w:hAnsi="Arial" w:cs="Arial"/>
          <w:b/>
          <w:bCs/>
          <w:i/>
          <w:sz w:val="96"/>
          <w:szCs w:val="32"/>
          <w:u w:val="single"/>
        </w:rPr>
        <w:t xml:space="preserve"> </w:t>
      </w:r>
    </w:p>
    <w:p w14:paraId="4BC2CD10" w14:textId="77777777" w:rsidR="007121E2" w:rsidRPr="0088583F" w:rsidRDefault="007121E2" w:rsidP="0088583F">
      <w:pPr>
        <w:jc w:val="center"/>
        <w:rPr>
          <w:rFonts w:ascii="Arial" w:hAnsi="Arial" w:cs="Arial"/>
          <w:b/>
          <w:bCs/>
          <w:sz w:val="28"/>
          <w:szCs w:val="32"/>
        </w:rPr>
      </w:pPr>
    </w:p>
    <w:p w14:paraId="0B41BC54" w14:textId="77777777" w:rsidR="00E911B6" w:rsidRPr="0088583F" w:rsidRDefault="00E911B6" w:rsidP="0088583F">
      <w:pPr>
        <w:jc w:val="center"/>
        <w:rPr>
          <w:rFonts w:ascii="Arial" w:hAnsi="Arial" w:cs="Arial"/>
          <w:b/>
          <w:bCs/>
          <w:sz w:val="28"/>
          <w:szCs w:val="32"/>
        </w:rPr>
      </w:pPr>
    </w:p>
    <w:p w14:paraId="73E28A00" w14:textId="77777777" w:rsidR="00DF4B01" w:rsidRPr="0088583F" w:rsidRDefault="00DF4B01" w:rsidP="0088583F">
      <w:pPr>
        <w:rPr>
          <w:rFonts w:ascii="Arial" w:hAnsi="Arial" w:cs="Arial"/>
          <w:bCs/>
          <w:szCs w:val="32"/>
        </w:rPr>
      </w:pPr>
    </w:p>
    <w:p w14:paraId="54D517A3" w14:textId="1E700670" w:rsidR="00DF4B01" w:rsidRDefault="0072584F" w:rsidP="0088583F">
      <w:pPr>
        <w:rPr>
          <w:rFonts w:ascii="Arial Black" w:hAnsi="Arial Black" w:cs="Arial"/>
          <w:bCs/>
          <w:sz w:val="22"/>
          <w:szCs w:val="22"/>
        </w:rPr>
      </w:pPr>
      <w:proofErr w:type="spellStart"/>
      <w:proofErr w:type="gramStart"/>
      <w:r>
        <w:rPr>
          <w:rFonts w:ascii="Arial Black" w:hAnsi="Arial Black" w:cs="Arial"/>
          <w:bCs/>
          <w:sz w:val="22"/>
          <w:szCs w:val="22"/>
        </w:rPr>
        <w:t>Name:Catalin</w:t>
      </w:r>
      <w:proofErr w:type="spellEnd"/>
      <w:proofErr w:type="gramEnd"/>
      <w:r>
        <w:rPr>
          <w:rFonts w:ascii="Arial Black" w:hAnsi="Arial Black" w:cs="Arial"/>
          <w:bCs/>
          <w:sz w:val="22"/>
          <w:szCs w:val="22"/>
        </w:rPr>
        <w:t xml:space="preserve"> Tudorie</w:t>
      </w:r>
    </w:p>
    <w:p w14:paraId="6920E41A" w14:textId="7C87CA73" w:rsidR="0072584F" w:rsidRDefault="00BE7137" w:rsidP="0088583F">
      <w:pPr>
        <w:rPr>
          <w:rFonts w:ascii="Arial Black" w:hAnsi="Arial Black" w:cs="Arial"/>
          <w:bCs/>
          <w:sz w:val="22"/>
          <w:szCs w:val="22"/>
        </w:rPr>
      </w:pPr>
      <w:r>
        <w:rPr>
          <w:rFonts w:ascii="Arial Black" w:hAnsi="Arial Black" w:cs="Arial"/>
          <w:bCs/>
          <w:sz w:val="22"/>
          <w:szCs w:val="22"/>
        </w:rPr>
        <w:t>Student number:2421851</w:t>
      </w:r>
    </w:p>
    <w:p w14:paraId="30B7C073" w14:textId="46A96DEF" w:rsidR="00BE7137" w:rsidRDefault="00BE7137" w:rsidP="0088583F">
      <w:pPr>
        <w:rPr>
          <w:rFonts w:ascii="Arial Black" w:hAnsi="Arial Black" w:cs="Arial"/>
          <w:bCs/>
          <w:sz w:val="22"/>
          <w:szCs w:val="22"/>
        </w:rPr>
      </w:pPr>
      <w:proofErr w:type="spellStart"/>
      <w:proofErr w:type="gramStart"/>
      <w:r>
        <w:rPr>
          <w:rFonts w:ascii="Arial Black" w:hAnsi="Arial Black" w:cs="Arial"/>
          <w:bCs/>
          <w:sz w:val="22"/>
          <w:szCs w:val="22"/>
        </w:rPr>
        <w:t>Module:Effective</w:t>
      </w:r>
      <w:proofErr w:type="spellEnd"/>
      <w:proofErr w:type="gramEnd"/>
      <w:r>
        <w:rPr>
          <w:rFonts w:ascii="Arial Black" w:hAnsi="Arial Black" w:cs="Arial"/>
          <w:bCs/>
          <w:sz w:val="22"/>
          <w:szCs w:val="22"/>
        </w:rPr>
        <w:t xml:space="preserve"> Team</w:t>
      </w:r>
      <w:r w:rsidR="00EE5A59">
        <w:rPr>
          <w:rFonts w:ascii="Arial Black" w:hAnsi="Arial Black" w:cs="Arial"/>
          <w:bCs/>
          <w:sz w:val="22"/>
          <w:szCs w:val="22"/>
        </w:rPr>
        <w:t>-working and communication</w:t>
      </w:r>
    </w:p>
    <w:p w14:paraId="3864D3D6" w14:textId="3A6C0D00" w:rsidR="00EE5A59" w:rsidRDefault="001F3AB1" w:rsidP="0088583F">
      <w:pPr>
        <w:rPr>
          <w:rFonts w:ascii="Arial Black" w:hAnsi="Arial Black" w:cs="Arial"/>
          <w:bCs/>
          <w:sz w:val="22"/>
          <w:szCs w:val="22"/>
        </w:rPr>
      </w:pPr>
      <w:r>
        <w:rPr>
          <w:rFonts w:ascii="Arial Black" w:hAnsi="Arial Black" w:cs="Arial"/>
          <w:bCs/>
          <w:sz w:val="22"/>
          <w:szCs w:val="22"/>
        </w:rPr>
        <w:t>Assessment</w:t>
      </w:r>
      <w:r w:rsidR="00177283">
        <w:rPr>
          <w:rFonts w:ascii="Arial Black" w:hAnsi="Arial Black" w:cs="Arial"/>
          <w:bCs/>
          <w:sz w:val="22"/>
          <w:szCs w:val="22"/>
        </w:rPr>
        <w:t xml:space="preserve"> </w:t>
      </w:r>
      <w:proofErr w:type="spellStart"/>
      <w:proofErr w:type="gramStart"/>
      <w:r w:rsidR="00177283">
        <w:rPr>
          <w:rFonts w:ascii="Arial Black" w:hAnsi="Arial Black" w:cs="Arial"/>
          <w:bCs/>
          <w:sz w:val="22"/>
          <w:szCs w:val="22"/>
        </w:rPr>
        <w:t>title:task</w:t>
      </w:r>
      <w:proofErr w:type="spellEnd"/>
      <w:proofErr w:type="gramEnd"/>
      <w:r w:rsidR="00177283">
        <w:rPr>
          <w:rFonts w:ascii="Arial Black" w:hAnsi="Arial Black" w:cs="Arial"/>
          <w:bCs/>
          <w:sz w:val="22"/>
          <w:szCs w:val="22"/>
        </w:rPr>
        <w:t xml:space="preserve"> 1 Written Report</w:t>
      </w:r>
    </w:p>
    <w:p w14:paraId="2B0D7B5A" w14:textId="5BE90679" w:rsidR="00177283" w:rsidRDefault="00177283" w:rsidP="0088583F">
      <w:pPr>
        <w:rPr>
          <w:rFonts w:ascii="Arial Black" w:hAnsi="Arial Black" w:cs="Arial"/>
          <w:bCs/>
          <w:sz w:val="22"/>
          <w:szCs w:val="22"/>
        </w:rPr>
      </w:pPr>
      <w:r>
        <w:rPr>
          <w:rFonts w:ascii="Arial Black" w:hAnsi="Arial Black" w:cs="Arial"/>
          <w:bCs/>
          <w:sz w:val="22"/>
          <w:szCs w:val="22"/>
        </w:rPr>
        <w:t xml:space="preserve">Module </w:t>
      </w:r>
      <w:proofErr w:type="spellStart"/>
      <w:proofErr w:type="gramStart"/>
      <w:r>
        <w:rPr>
          <w:rFonts w:ascii="Arial Black" w:hAnsi="Arial Black" w:cs="Arial"/>
          <w:bCs/>
          <w:sz w:val="22"/>
          <w:szCs w:val="22"/>
        </w:rPr>
        <w:t>Leader</w:t>
      </w:r>
      <w:r w:rsidR="00FB28AB">
        <w:rPr>
          <w:rFonts w:ascii="Arial Black" w:hAnsi="Arial Black" w:cs="Arial"/>
          <w:bCs/>
          <w:sz w:val="22"/>
          <w:szCs w:val="22"/>
        </w:rPr>
        <w:t>:Rhiannon</w:t>
      </w:r>
      <w:proofErr w:type="spellEnd"/>
      <w:proofErr w:type="gramEnd"/>
      <w:r w:rsidR="00FB28AB">
        <w:rPr>
          <w:rFonts w:ascii="Arial Black" w:hAnsi="Arial Black" w:cs="Arial"/>
          <w:bCs/>
          <w:sz w:val="22"/>
          <w:szCs w:val="22"/>
        </w:rPr>
        <w:t xml:space="preserve"> Akers</w:t>
      </w:r>
    </w:p>
    <w:p w14:paraId="3E2BD099" w14:textId="58530301" w:rsidR="00FB28AB" w:rsidRPr="0072584F" w:rsidRDefault="00FB28AB" w:rsidP="0088583F">
      <w:pPr>
        <w:rPr>
          <w:rFonts w:ascii="Arial Black" w:hAnsi="Arial Black" w:cs="Arial"/>
          <w:bCs/>
          <w:sz w:val="22"/>
          <w:szCs w:val="22"/>
        </w:rPr>
      </w:pPr>
      <w:r>
        <w:rPr>
          <w:rFonts w:ascii="Arial Black" w:hAnsi="Arial Black" w:cs="Arial"/>
          <w:bCs/>
          <w:sz w:val="22"/>
          <w:szCs w:val="22"/>
        </w:rPr>
        <w:t xml:space="preserve">Module </w:t>
      </w:r>
      <w:proofErr w:type="spellStart"/>
      <w:r>
        <w:rPr>
          <w:rFonts w:ascii="Arial Black" w:hAnsi="Arial Black" w:cs="Arial"/>
          <w:bCs/>
          <w:sz w:val="22"/>
          <w:szCs w:val="22"/>
        </w:rPr>
        <w:t>lecturer</w:t>
      </w:r>
      <w:r w:rsidR="006E4C56">
        <w:rPr>
          <w:rFonts w:ascii="Arial Black" w:hAnsi="Arial Black" w:cs="Arial"/>
          <w:bCs/>
          <w:sz w:val="22"/>
          <w:szCs w:val="22"/>
        </w:rPr>
        <w:t>:Melanie</w:t>
      </w:r>
      <w:proofErr w:type="spellEnd"/>
      <w:r w:rsidR="006E4C56">
        <w:rPr>
          <w:rFonts w:ascii="Arial Black" w:hAnsi="Arial Black" w:cs="Arial"/>
          <w:bCs/>
          <w:sz w:val="22"/>
          <w:szCs w:val="22"/>
        </w:rPr>
        <w:t xml:space="preserve"> Squire</w:t>
      </w:r>
    </w:p>
    <w:p w14:paraId="0DF8A8F3" w14:textId="77777777" w:rsidR="00DF4B01" w:rsidRPr="0088583F" w:rsidRDefault="00DF4B01" w:rsidP="0088583F">
      <w:pPr>
        <w:rPr>
          <w:rFonts w:ascii="Arial" w:hAnsi="Arial" w:cs="Arial"/>
          <w:bCs/>
          <w:szCs w:val="32"/>
        </w:rPr>
      </w:pPr>
    </w:p>
    <w:p w14:paraId="177638DD" w14:textId="77777777" w:rsidR="00DF4B01" w:rsidRPr="0088583F" w:rsidRDefault="00DF4B01" w:rsidP="0088583F">
      <w:pPr>
        <w:rPr>
          <w:rFonts w:ascii="Arial" w:hAnsi="Arial" w:cs="Arial"/>
          <w:bCs/>
          <w:szCs w:val="32"/>
        </w:rPr>
      </w:pPr>
    </w:p>
    <w:p w14:paraId="2D702DCF" w14:textId="77777777" w:rsidR="00DF4B01" w:rsidRPr="0088583F" w:rsidRDefault="00DF4B01" w:rsidP="0088583F">
      <w:pPr>
        <w:rPr>
          <w:rFonts w:ascii="Arial" w:hAnsi="Arial" w:cs="Arial"/>
          <w:bCs/>
          <w:szCs w:val="32"/>
        </w:rPr>
      </w:pPr>
    </w:p>
    <w:p w14:paraId="439A2887" w14:textId="77777777" w:rsidR="00DF4B01" w:rsidRPr="0088583F" w:rsidRDefault="00DF4B01" w:rsidP="0088583F">
      <w:pPr>
        <w:rPr>
          <w:rFonts w:ascii="Arial" w:hAnsi="Arial" w:cs="Arial"/>
          <w:bCs/>
          <w:szCs w:val="32"/>
        </w:rPr>
      </w:pPr>
    </w:p>
    <w:p w14:paraId="0C11A414" w14:textId="77777777" w:rsidR="00DF4B01" w:rsidRPr="0088583F" w:rsidRDefault="00DF4B01" w:rsidP="0088583F">
      <w:pPr>
        <w:rPr>
          <w:rFonts w:ascii="Arial" w:hAnsi="Arial" w:cs="Arial"/>
          <w:bCs/>
          <w:szCs w:val="32"/>
        </w:rPr>
      </w:pPr>
    </w:p>
    <w:p w14:paraId="1BD04F5C" w14:textId="77777777" w:rsidR="00DF4B01" w:rsidRPr="0088583F" w:rsidRDefault="00DF4B01" w:rsidP="0088583F">
      <w:pPr>
        <w:rPr>
          <w:rFonts w:ascii="Arial" w:hAnsi="Arial" w:cs="Arial"/>
          <w:bCs/>
          <w:szCs w:val="32"/>
        </w:rPr>
      </w:pPr>
    </w:p>
    <w:p w14:paraId="218149D3" w14:textId="77777777" w:rsidR="00DF4B01" w:rsidRPr="0088583F" w:rsidRDefault="00DF4B01" w:rsidP="0088583F">
      <w:pPr>
        <w:rPr>
          <w:rFonts w:ascii="Arial" w:hAnsi="Arial" w:cs="Arial"/>
          <w:bCs/>
          <w:szCs w:val="32"/>
        </w:rPr>
      </w:pPr>
    </w:p>
    <w:p w14:paraId="77F9EF7A" w14:textId="77777777" w:rsidR="00DF4B01" w:rsidRPr="0088583F" w:rsidRDefault="00DF4B01" w:rsidP="0088583F">
      <w:pPr>
        <w:rPr>
          <w:rFonts w:ascii="Arial" w:hAnsi="Arial" w:cs="Arial"/>
          <w:bCs/>
          <w:szCs w:val="32"/>
        </w:rPr>
      </w:pPr>
    </w:p>
    <w:p w14:paraId="4A6514A1" w14:textId="77777777" w:rsidR="00DF4B01" w:rsidRPr="0088583F" w:rsidRDefault="00DF4B01" w:rsidP="0088583F">
      <w:pPr>
        <w:rPr>
          <w:rFonts w:ascii="Arial" w:hAnsi="Arial" w:cs="Arial"/>
          <w:bCs/>
          <w:szCs w:val="32"/>
        </w:rPr>
      </w:pPr>
    </w:p>
    <w:p w14:paraId="22D54154" w14:textId="77777777" w:rsidR="00DF4B01" w:rsidRPr="0088583F" w:rsidRDefault="00DF4B01" w:rsidP="0088583F">
      <w:pPr>
        <w:rPr>
          <w:rFonts w:ascii="Arial" w:hAnsi="Arial" w:cs="Arial"/>
          <w:bCs/>
          <w:szCs w:val="32"/>
        </w:rPr>
      </w:pPr>
    </w:p>
    <w:p w14:paraId="6A37E903" w14:textId="77777777" w:rsidR="00DF4B01" w:rsidRPr="0088583F" w:rsidRDefault="00DF4B01" w:rsidP="0088583F">
      <w:pPr>
        <w:rPr>
          <w:rFonts w:ascii="Arial" w:hAnsi="Arial" w:cs="Arial"/>
          <w:bCs/>
          <w:szCs w:val="32"/>
        </w:rPr>
      </w:pPr>
    </w:p>
    <w:p w14:paraId="7DF30C73" w14:textId="77777777" w:rsidR="00DF4B01" w:rsidRPr="0088583F" w:rsidRDefault="00DF4B01" w:rsidP="0088583F">
      <w:pPr>
        <w:rPr>
          <w:rFonts w:ascii="Arial" w:hAnsi="Arial" w:cs="Arial"/>
          <w:bCs/>
          <w:szCs w:val="32"/>
        </w:rPr>
      </w:pPr>
    </w:p>
    <w:p w14:paraId="70319B59" w14:textId="77777777" w:rsidR="00DF4B01" w:rsidRPr="0088583F" w:rsidRDefault="00DF4B01" w:rsidP="0088583F">
      <w:pPr>
        <w:rPr>
          <w:rFonts w:ascii="Arial" w:hAnsi="Arial" w:cs="Arial"/>
          <w:bCs/>
          <w:szCs w:val="32"/>
        </w:rPr>
      </w:pPr>
    </w:p>
    <w:p w14:paraId="3A21A409" w14:textId="77777777" w:rsidR="00DF4B01" w:rsidRPr="0088583F" w:rsidRDefault="00DF4B01" w:rsidP="0088583F">
      <w:pPr>
        <w:rPr>
          <w:rFonts w:ascii="Arial" w:hAnsi="Arial" w:cs="Arial"/>
          <w:bCs/>
          <w:szCs w:val="32"/>
        </w:rPr>
      </w:pPr>
    </w:p>
    <w:p w14:paraId="379ECD1B" w14:textId="77777777" w:rsidR="00DF4B01" w:rsidRPr="0088583F" w:rsidRDefault="00DF4B01" w:rsidP="0088583F">
      <w:pPr>
        <w:rPr>
          <w:rFonts w:ascii="Arial" w:hAnsi="Arial" w:cs="Arial"/>
          <w:bCs/>
          <w:szCs w:val="32"/>
        </w:rPr>
      </w:pPr>
    </w:p>
    <w:p w14:paraId="622F447F" w14:textId="77777777" w:rsidR="00A354CF" w:rsidRPr="0088583F" w:rsidRDefault="00E911B6" w:rsidP="0088583F">
      <w:pPr>
        <w:pStyle w:val="TOCHeading"/>
        <w:spacing w:line="360" w:lineRule="auto"/>
        <w:rPr>
          <w:rFonts w:ascii="Arial" w:hAnsi="Arial" w:cs="Arial"/>
          <w:lang w:val="en-GB"/>
        </w:rPr>
      </w:pPr>
      <w:r w:rsidRPr="0088583F">
        <w:rPr>
          <w:rFonts w:ascii="Arial" w:hAnsi="Arial" w:cs="Arial"/>
          <w:sz w:val="28"/>
          <w:lang w:val="en-GB"/>
        </w:rPr>
        <w:br w:type="page"/>
      </w:r>
      <w:r w:rsidR="00A354CF" w:rsidRPr="0088583F">
        <w:rPr>
          <w:rFonts w:ascii="Arial" w:hAnsi="Arial" w:cs="Arial"/>
          <w:lang w:val="en-GB"/>
        </w:rPr>
        <w:lastRenderedPageBreak/>
        <w:t>Table of Contents</w:t>
      </w:r>
    </w:p>
    <w:p w14:paraId="4A63A51C" w14:textId="77777777" w:rsidR="007F6D5B" w:rsidRPr="0088583F" w:rsidRDefault="00A354CF" w:rsidP="0088583F">
      <w:pPr>
        <w:pStyle w:val="TOC1"/>
        <w:rPr>
          <w:rFonts w:ascii="Arial" w:eastAsia="Times New Roman" w:hAnsi="Arial" w:cs="Arial"/>
          <w:noProof/>
          <w:sz w:val="22"/>
          <w:lang w:eastAsia="en-GB"/>
        </w:rPr>
      </w:pPr>
      <w:r w:rsidRPr="0088583F">
        <w:rPr>
          <w:rFonts w:ascii="Arial" w:hAnsi="Arial" w:cs="Arial"/>
        </w:rPr>
        <w:fldChar w:fldCharType="begin"/>
      </w:r>
      <w:r w:rsidRPr="0088583F">
        <w:rPr>
          <w:rFonts w:ascii="Arial" w:hAnsi="Arial" w:cs="Arial"/>
        </w:rPr>
        <w:instrText xml:space="preserve"> TOC \o "1-3" \h \z \u </w:instrText>
      </w:r>
      <w:r w:rsidRPr="0088583F">
        <w:rPr>
          <w:rFonts w:ascii="Arial" w:hAnsi="Arial" w:cs="Arial"/>
        </w:rPr>
        <w:fldChar w:fldCharType="separate"/>
      </w:r>
      <w:hyperlink w:anchor="_Toc201324995" w:history="1">
        <w:r w:rsidR="007F6D5B" w:rsidRPr="0088583F">
          <w:rPr>
            <w:rStyle w:val="Hyperlink"/>
            <w:rFonts w:ascii="Arial" w:hAnsi="Arial" w:cs="Arial"/>
            <w:noProof/>
          </w:rPr>
          <w:t>Introduction</w:t>
        </w:r>
        <w:r w:rsidR="007F6D5B" w:rsidRPr="0088583F">
          <w:rPr>
            <w:rFonts w:ascii="Arial" w:hAnsi="Arial" w:cs="Arial"/>
            <w:noProof/>
            <w:webHidden/>
          </w:rPr>
          <w:tab/>
        </w:r>
        <w:r w:rsidR="007F6D5B" w:rsidRPr="0088583F">
          <w:rPr>
            <w:rFonts w:ascii="Arial" w:hAnsi="Arial" w:cs="Arial"/>
            <w:noProof/>
            <w:webHidden/>
          </w:rPr>
          <w:fldChar w:fldCharType="begin"/>
        </w:r>
        <w:r w:rsidR="007F6D5B" w:rsidRPr="0088583F">
          <w:rPr>
            <w:rFonts w:ascii="Arial" w:hAnsi="Arial" w:cs="Arial"/>
            <w:noProof/>
            <w:webHidden/>
          </w:rPr>
          <w:instrText xml:space="preserve"> PAGEREF _Toc201324995 \h </w:instrText>
        </w:r>
        <w:r w:rsidR="007F6D5B" w:rsidRPr="0088583F">
          <w:rPr>
            <w:rFonts w:ascii="Arial" w:hAnsi="Arial" w:cs="Arial"/>
            <w:noProof/>
            <w:webHidden/>
          </w:rPr>
        </w:r>
        <w:r w:rsidR="007F6D5B" w:rsidRPr="0088583F">
          <w:rPr>
            <w:rFonts w:ascii="Arial" w:hAnsi="Arial" w:cs="Arial"/>
            <w:noProof/>
            <w:webHidden/>
          </w:rPr>
          <w:fldChar w:fldCharType="separate"/>
        </w:r>
        <w:r w:rsidR="007F6D5B" w:rsidRPr="0088583F">
          <w:rPr>
            <w:rFonts w:ascii="Arial" w:hAnsi="Arial" w:cs="Arial"/>
            <w:noProof/>
            <w:webHidden/>
          </w:rPr>
          <w:t>3</w:t>
        </w:r>
        <w:r w:rsidR="007F6D5B" w:rsidRPr="0088583F">
          <w:rPr>
            <w:rFonts w:ascii="Arial" w:hAnsi="Arial" w:cs="Arial"/>
            <w:noProof/>
            <w:webHidden/>
          </w:rPr>
          <w:fldChar w:fldCharType="end"/>
        </w:r>
      </w:hyperlink>
    </w:p>
    <w:p w14:paraId="6BC20F5E" w14:textId="77777777" w:rsidR="007F6D5B" w:rsidRPr="0088583F" w:rsidRDefault="007F6D5B" w:rsidP="0088583F">
      <w:pPr>
        <w:pStyle w:val="TOC1"/>
        <w:rPr>
          <w:rFonts w:ascii="Arial" w:eastAsia="Times New Roman" w:hAnsi="Arial" w:cs="Arial"/>
          <w:noProof/>
          <w:sz w:val="22"/>
          <w:lang w:eastAsia="en-GB"/>
        </w:rPr>
      </w:pPr>
      <w:hyperlink w:anchor="_Toc201324996" w:history="1">
        <w:r w:rsidRPr="0088583F">
          <w:rPr>
            <w:rStyle w:val="Hyperlink"/>
            <w:rFonts w:ascii="Arial" w:hAnsi="Arial" w:cs="Arial"/>
            <w:noProof/>
          </w:rPr>
          <w:t>Findings</w:t>
        </w:r>
        <w:r w:rsidRPr="0088583F">
          <w:rPr>
            <w:rFonts w:ascii="Arial" w:hAnsi="Arial" w:cs="Arial"/>
            <w:noProof/>
            <w:webHidden/>
          </w:rPr>
          <w:tab/>
        </w:r>
        <w:r w:rsidRPr="0088583F">
          <w:rPr>
            <w:rFonts w:ascii="Arial" w:hAnsi="Arial" w:cs="Arial"/>
            <w:noProof/>
            <w:webHidden/>
          </w:rPr>
          <w:fldChar w:fldCharType="begin"/>
        </w:r>
        <w:r w:rsidRPr="0088583F">
          <w:rPr>
            <w:rFonts w:ascii="Arial" w:hAnsi="Arial" w:cs="Arial"/>
            <w:noProof/>
            <w:webHidden/>
          </w:rPr>
          <w:instrText xml:space="preserve"> PAGEREF _Toc201324996 \h </w:instrText>
        </w:r>
        <w:r w:rsidRPr="0088583F">
          <w:rPr>
            <w:rFonts w:ascii="Arial" w:hAnsi="Arial" w:cs="Arial"/>
            <w:noProof/>
            <w:webHidden/>
          </w:rPr>
        </w:r>
        <w:r w:rsidRPr="0088583F">
          <w:rPr>
            <w:rFonts w:ascii="Arial" w:hAnsi="Arial" w:cs="Arial"/>
            <w:noProof/>
            <w:webHidden/>
          </w:rPr>
          <w:fldChar w:fldCharType="separate"/>
        </w:r>
        <w:r w:rsidRPr="0088583F">
          <w:rPr>
            <w:rFonts w:ascii="Arial" w:hAnsi="Arial" w:cs="Arial"/>
            <w:noProof/>
            <w:webHidden/>
          </w:rPr>
          <w:t>3</w:t>
        </w:r>
        <w:r w:rsidRPr="0088583F">
          <w:rPr>
            <w:rFonts w:ascii="Arial" w:hAnsi="Arial" w:cs="Arial"/>
            <w:noProof/>
            <w:webHidden/>
          </w:rPr>
          <w:fldChar w:fldCharType="end"/>
        </w:r>
      </w:hyperlink>
    </w:p>
    <w:p w14:paraId="0ED46E15" w14:textId="77777777" w:rsidR="007F6D5B" w:rsidRPr="0088583F" w:rsidRDefault="007F6D5B" w:rsidP="0088583F">
      <w:pPr>
        <w:pStyle w:val="TOC2"/>
        <w:rPr>
          <w:rFonts w:ascii="Arial" w:eastAsia="Times New Roman" w:hAnsi="Arial" w:cs="Arial"/>
          <w:noProof/>
          <w:sz w:val="22"/>
          <w:lang w:eastAsia="en-GB"/>
        </w:rPr>
      </w:pPr>
      <w:hyperlink w:anchor="_Toc201324997" w:history="1">
        <w:r w:rsidRPr="0088583F">
          <w:rPr>
            <w:rStyle w:val="Hyperlink"/>
            <w:rFonts w:ascii="Arial" w:hAnsi="Arial" w:cs="Arial"/>
            <w:noProof/>
          </w:rPr>
          <w:t>Belbin Team Roles Theory</w:t>
        </w:r>
        <w:r w:rsidRPr="0088583F">
          <w:rPr>
            <w:rFonts w:ascii="Arial" w:hAnsi="Arial" w:cs="Arial"/>
            <w:noProof/>
            <w:webHidden/>
          </w:rPr>
          <w:tab/>
        </w:r>
        <w:r w:rsidRPr="0088583F">
          <w:rPr>
            <w:rFonts w:ascii="Arial" w:hAnsi="Arial" w:cs="Arial"/>
            <w:noProof/>
            <w:webHidden/>
          </w:rPr>
          <w:fldChar w:fldCharType="begin"/>
        </w:r>
        <w:r w:rsidRPr="0088583F">
          <w:rPr>
            <w:rFonts w:ascii="Arial" w:hAnsi="Arial" w:cs="Arial"/>
            <w:noProof/>
            <w:webHidden/>
          </w:rPr>
          <w:instrText xml:space="preserve"> PAGEREF _Toc201324997 \h </w:instrText>
        </w:r>
        <w:r w:rsidRPr="0088583F">
          <w:rPr>
            <w:rFonts w:ascii="Arial" w:hAnsi="Arial" w:cs="Arial"/>
            <w:noProof/>
            <w:webHidden/>
          </w:rPr>
        </w:r>
        <w:r w:rsidRPr="0088583F">
          <w:rPr>
            <w:rFonts w:ascii="Arial" w:hAnsi="Arial" w:cs="Arial"/>
            <w:noProof/>
            <w:webHidden/>
          </w:rPr>
          <w:fldChar w:fldCharType="separate"/>
        </w:r>
        <w:r w:rsidRPr="0088583F">
          <w:rPr>
            <w:rFonts w:ascii="Arial" w:hAnsi="Arial" w:cs="Arial"/>
            <w:noProof/>
            <w:webHidden/>
          </w:rPr>
          <w:t>3</w:t>
        </w:r>
        <w:r w:rsidRPr="0088583F">
          <w:rPr>
            <w:rFonts w:ascii="Arial" w:hAnsi="Arial" w:cs="Arial"/>
            <w:noProof/>
            <w:webHidden/>
          </w:rPr>
          <w:fldChar w:fldCharType="end"/>
        </w:r>
      </w:hyperlink>
    </w:p>
    <w:p w14:paraId="068FC285" w14:textId="77777777" w:rsidR="007F6D5B" w:rsidRPr="0088583F" w:rsidRDefault="007F6D5B" w:rsidP="0088583F">
      <w:pPr>
        <w:pStyle w:val="TOC2"/>
        <w:rPr>
          <w:rFonts w:ascii="Arial" w:eastAsia="Times New Roman" w:hAnsi="Arial" w:cs="Arial"/>
          <w:noProof/>
          <w:sz w:val="22"/>
          <w:lang w:eastAsia="en-GB"/>
        </w:rPr>
      </w:pPr>
      <w:hyperlink w:anchor="_Toc201324998" w:history="1">
        <w:r w:rsidRPr="0088583F">
          <w:rPr>
            <w:rStyle w:val="Hyperlink"/>
            <w:rFonts w:ascii="Arial" w:hAnsi="Arial" w:cs="Arial"/>
            <w:noProof/>
          </w:rPr>
          <w:t>Tuckman’s Stages of Group Development</w:t>
        </w:r>
        <w:r w:rsidRPr="0088583F">
          <w:rPr>
            <w:rFonts w:ascii="Arial" w:hAnsi="Arial" w:cs="Arial"/>
            <w:noProof/>
            <w:webHidden/>
          </w:rPr>
          <w:tab/>
        </w:r>
        <w:r w:rsidRPr="0088583F">
          <w:rPr>
            <w:rFonts w:ascii="Arial" w:hAnsi="Arial" w:cs="Arial"/>
            <w:noProof/>
            <w:webHidden/>
          </w:rPr>
          <w:fldChar w:fldCharType="begin"/>
        </w:r>
        <w:r w:rsidRPr="0088583F">
          <w:rPr>
            <w:rFonts w:ascii="Arial" w:hAnsi="Arial" w:cs="Arial"/>
            <w:noProof/>
            <w:webHidden/>
          </w:rPr>
          <w:instrText xml:space="preserve"> PAGEREF _Toc201324998 \h </w:instrText>
        </w:r>
        <w:r w:rsidRPr="0088583F">
          <w:rPr>
            <w:rFonts w:ascii="Arial" w:hAnsi="Arial" w:cs="Arial"/>
            <w:noProof/>
            <w:webHidden/>
          </w:rPr>
        </w:r>
        <w:r w:rsidRPr="0088583F">
          <w:rPr>
            <w:rFonts w:ascii="Arial" w:hAnsi="Arial" w:cs="Arial"/>
            <w:noProof/>
            <w:webHidden/>
          </w:rPr>
          <w:fldChar w:fldCharType="separate"/>
        </w:r>
        <w:r w:rsidRPr="0088583F">
          <w:rPr>
            <w:rFonts w:ascii="Arial" w:hAnsi="Arial" w:cs="Arial"/>
            <w:noProof/>
            <w:webHidden/>
          </w:rPr>
          <w:t>4</w:t>
        </w:r>
        <w:r w:rsidRPr="0088583F">
          <w:rPr>
            <w:rFonts w:ascii="Arial" w:hAnsi="Arial" w:cs="Arial"/>
            <w:noProof/>
            <w:webHidden/>
          </w:rPr>
          <w:fldChar w:fldCharType="end"/>
        </w:r>
      </w:hyperlink>
    </w:p>
    <w:p w14:paraId="54262635" w14:textId="77777777" w:rsidR="007F6D5B" w:rsidRPr="0088583F" w:rsidRDefault="007F6D5B" w:rsidP="0088583F">
      <w:pPr>
        <w:pStyle w:val="TOC2"/>
        <w:rPr>
          <w:rFonts w:ascii="Arial" w:eastAsia="Times New Roman" w:hAnsi="Arial" w:cs="Arial"/>
          <w:noProof/>
          <w:sz w:val="22"/>
          <w:lang w:eastAsia="en-GB"/>
        </w:rPr>
      </w:pPr>
      <w:hyperlink w:anchor="_Toc201324999" w:history="1">
        <w:r w:rsidRPr="0088583F">
          <w:rPr>
            <w:rStyle w:val="Hyperlink"/>
            <w:rFonts w:ascii="Arial" w:hAnsi="Arial" w:cs="Arial"/>
            <w:noProof/>
          </w:rPr>
          <w:t>Kilmann’s Conflict Resolution Model</w:t>
        </w:r>
        <w:r w:rsidRPr="0088583F">
          <w:rPr>
            <w:rFonts w:ascii="Arial" w:hAnsi="Arial" w:cs="Arial"/>
            <w:noProof/>
            <w:webHidden/>
          </w:rPr>
          <w:tab/>
        </w:r>
        <w:r w:rsidRPr="0088583F">
          <w:rPr>
            <w:rFonts w:ascii="Arial" w:hAnsi="Arial" w:cs="Arial"/>
            <w:noProof/>
            <w:webHidden/>
          </w:rPr>
          <w:fldChar w:fldCharType="begin"/>
        </w:r>
        <w:r w:rsidRPr="0088583F">
          <w:rPr>
            <w:rFonts w:ascii="Arial" w:hAnsi="Arial" w:cs="Arial"/>
            <w:noProof/>
            <w:webHidden/>
          </w:rPr>
          <w:instrText xml:space="preserve"> PAGEREF _Toc201324999 \h </w:instrText>
        </w:r>
        <w:r w:rsidRPr="0088583F">
          <w:rPr>
            <w:rFonts w:ascii="Arial" w:hAnsi="Arial" w:cs="Arial"/>
            <w:noProof/>
            <w:webHidden/>
          </w:rPr>
        </w:r>
        <w:r w:rsidRPr="0088583F">
          <w:rPr>
            <w:rFonts w:ascii="Arial" w:hAnsi="Arial" w:cs="Arial"/>
            <w:noProof/>
            <w:webHidden/>
          </w:rPr>
          <w:fldChar w:fldCharType="separate"/>
        </w:r>
        <w:r w:rsidRPr="0088583F">
          <w:rPr>
            <w:rFonts w:ascii="Arial" w:hAnsi="Arial" w:cs="Arial"/>
            <w:noProof/>
            <w:webHidden/>
          </w:rPr>
          <w:t>5</w:t>
        </w:r>
        <w:r w:rsidRPr="0088583F">
          <w:rPr>
            <w:rFonts w:ascii="Arial" w:hAnsi="Arial" w:cs="Arial"/>
            <w:noProof/>
            <w:webHidden/>
          </w:rPr>
          <w:fldChar w:fldCharType="end"/>
        </w:r>
      </w:hyperlink>
    </w:p>
    <w:p w14:paraId="56949A71" w14:textId="77777777" w:rsidR="007F6D5B" w:rsidRPr="0088583F" w:rsidRDefault="007F6D5B" w:rsidP="0088583F">
      <w:pPr>
        <w:pStyle w:val="TOC1"/>
        <w:rPr>
          <w:rFonts w:ascii="Arial" w:eastAsia="Times New Roman" w:hAnsi="Arial" w:cs="Arial"/>
          <w:noProof/>
          <w:sz w:val="22"/>
          <w:lang w:eastAsia="en-GB"/>
        </w:rPr>
      </w:pPr>
      <w:hyperlink w:anchor="_Toc201325000" w:history="1">
        <w:r w:rsidRPr="0088583F">
          <w:rPr>
            <w:rStyle w:val="Hyperlink"/>
            <w:rFonts w:ascii="Arial" w:hAnsi="Arial" w:cs="Arial"/>
            <w:noProof/>
          </w:rPr>
          <w:t>Conclusion</w:t>
        </w:r>
        <w:r w:rsidRPr="0088583F">
          <w:rPr>
            <w:rFonts w:ascii="Arial" w:hAnsi="Arial" w:cs="Arial"/>
            <w:noProof/>
            <w:webHidden/>
          </w:rPr>
          <w:tab/>
        </w:r>
        <w:r w:rsidRPr="0088583F">
          <w:rPr>
            <w:rFonts w:ascii="Arial" w:hAnsi="Arial" w:cs="Arial"/>
            <w:noProof/>
            <w:webHidden/>
          </w:rPr>
          <w:fldChar w:fldCharType="begin"/>
        </w:r>
        <w:r w:rsidRPr="0088583F">
          <w:rPr>
            <w:rFonts w:ascii="Arial" w:hAnsi="Arial" w:cs="Arial"/>
            <w:noProof/>
            <w:webHidden/>
          </w:rPr>
          <w:instrText xml:space="preserve"> PAGEREF _Toc201325000 \h </w:instrText>
        </w:r>
        <w:r w:rsidRPr="0088583F">
          <w:rPr>
            <w:rFonts w:ascii="Arial" w:hAnsi="Arial" w:cs="Arial"/>
            <w:noProof/>
            <w:webHidden/>
          </w:rPr>
        </w:r>
        <w:r w:rsidRPr="0088583F">
          <w:rPr>
            <w:rFonts w:ascii="Arial" w:hAnsi="Arial" w:cs="Arial"/>
            <w:noProof/>
            <w:webHidden/>
          </w:rPr>
          <w:fldChar w:fldCharType="separate"/>
        </w:r>
        <w:r w:rsidRPr="0088583F">
          <w:rPr>
            <w:rFonts w:ascii="Arial" w:hAnsi="Arial" w:cs="Arial"/>
            <w:noProof/>
            <w:webHidden/>
          </w:rPr>
          <w:t>6</w:t>
        </w:r>
        <w:r w:rsidRPr="0088583F">
          <w:rPr>
            <w:rFonts w:ascii="Arial" w:hAnsi="Arial" w:cs="Arial"/>
            <w:noProof/>
            <w:webHidden/>
          </w:rPr>
          <w:fldChar w:fldCharType="end"/>
        </w:r>
      </w:hyperlink>
    </w:p>
    <w:p w14:paraId="1DF5BD11" w14:textId="77777777" w:rsidR="007F6D5B" w:rsidRPr="0088583F" w:rsidRDefault="007F6D5B" w:rsidP="0088583F">
      <w:pPr>
        <w:pStyle w:val="TOC1"/>
        <w:rPr>
          <w:rFonts w:ascii="Arial" w:eastAsia="Times New Roman" w:hAnsi="Arial" w:cs="Arial"/>
          <w:noProof/>
          <w:sz w:val="22"/>
          <w:lang w:eastAsia="en-GB"/>
        </w:rPr>
      </w:pPr>
      <w:hyperlink w:anchor="_Toc201325001" w:history="1">
        <w:r w:rsidRPr="0088583F">
          <w:rPr>
            <w:rStyle w:val="Hyperlink"/>
            <w:rFonts w:ascii="Arial" w:hAnsi="Arial" w:cs="Arial"/>
            <w:noProof/>
          </w:rPr>
          <w:t>References</w:t>
        </w:r>
        <w:r w:rsidRPr="0088583F">
          <w:rPr>
            <w:rFonts w:ascii="Arial" w:hAnsi="Arial" w:cs="Arial"/>
            <w:noProof/>
            <w:webHidden/>
          </w:rPr>
          <w:tab/>
        </w:r>
        <w:r w:rsidRPr="0088583F">
          <w:rPr>
            <w:rFonts w:ascii="Arial" w:hAnsi="Arial" w:cs="Arial"/>
            <w:noProof/>
            <w:webHidden/>
          </w:rPr>
          <w:fldChar w:fldCharType="begin"/>
        </w:r>
        <w:r w:rsidRPr="0088583F">
          <w:rPr>
            <w:rFonts w:ascii="Arial" w:hAnsi="Arial" w:cs="Arial"/>
            <w:noProof/>
            <w:webHidden/>
          </w:rPr>
          <w:instrText xml:space="preserve"> PAGEREF _Toc201325001 \h </w:instrText>
        </w:r>
        <w:r w:rsidRPr="0088583F">
          <w:rPr>
            <w:rFonts w:ascii="Arial" w:hAnsi="Arial" w:cs="Arial"/>
            <w:noProof/>
            <w:webHidden/>
          </w:rPr>
        </w:r>
        <w:r w:rsidRPr="0088583F">
          <w:rPr>
            <w:rFonts w:ascii="Arial" w:hAnsi="Arial" w:cs="Arial"/>
            <w:noProof/>
            <w:webHidden/>
          </w:rPr>
          <w:fldChar w:fldCharType="separate"/>
        </w:r>
        <w:r w:rsidRPr="0088583F">
          <w:rPr>
            <w:rFonts w:ascii="Arial" w:hAnsi="Arial" w:cs="Arial"/>
            <w:noProof/>
            <w:webHidden/>
          </w:rPr>
          <w:t>8</w:t>
        </w:r>
        <w:r w:rsidRPr="0088583F">
          <w:rPr>
            <w:rFonts w:ascii="Arial" w:hAnsi="Arial" w:cs="Arial"/>
            <w:noProof/>
            <w:webHidden/>
          </w:rPr>
          <w:fldChar w:fldCharType="end"/>
        </w:r>
      </w:hyperlink>
    </w:p>
    <w:p w14:paraId="201EE5E2" w14:textId="77777777" w:rsidR="0088583F" w:rsidRDefault="00A354CF" w:rsidP="0088583F">
      <w:pPr>
        <w:rPr>
          <w:rFonts w:ascii="Arial" w:hAnsi="Arial" w:cs="Arial"/>
        </w:rPr>
      </w:pPr>
      <w:r w:rsidRPr="0088583F">
        <w:rPr>
          <w:rFonts w:ascii="Arial" w:hAnsi="Arial" w:cs="Arial"/>
          <w:b/>
          <w:bCs/>
          <w:noProof/>
        </w:rPr>
        <w:fldChar w:fldCharType="end"/>
      </w:r>
    </w:p>
    <w:p w14:paraId="4A89CF89" w14:textId="77777777" w:rsidR="0088583F" w:rsidRDefault="0088583F" w:rsidP="0088583F">
      <w:pPr>
        <w:rPr>
          <w:rFonts w:ascii="Arial" w:hAnsi="Arial" w:cs="Arial"/>
        </w:rPr>
      </w:pPr>
    </w:p>
    <w:p w14:paraId="28D49CB8" w14:textId="5C65DADA" w:rsidR="007F6D5B" w:rsidRPr="0088583F" w:rsidRDefault="00DC05E7" w:rsidP="0088583F">
      <w:pPr>
        <w:rPr>
          <w:rFonts w:ascii="Arial" w:hAnsi="Arial" w:cs="Arial"/>
          <w:noProof/>
        </w:rPr>
      </w:pPr>
      <w:r w:rsidRPr="0088583F">
        <w:rPr>
          <w:rFonts w:ascii="Arial" w:hAnsi="Arial" w:cs="Arial"/>
          <w:b/>
        </w:rPr>
        <w:t>List of Fi</w:t>
      </w:r>
      <w:r w:rsidR="00044928" w:rsidRPr="0088583F">
        <w:rPr>
          <w:rFonts w:ascii="Arial" w:hAnsi="Arial" w:cs="Arial"/>
          <w:b/>
        </w:rPr>
        <w:t xml:space="preserve">gures </w:t>
      </w:r>
      <w:r w:rsidRPr="0088583F">
        <w:rPr>
          <w:rFonts w:ascii="Arial" w:hAnsi="Arial" w:cs="Arial"/>
          <w:b/>
        </w:rPr>
        <w:fldChar w:fldCharType="begin"/>
      </w:r>
      <w:r w:rsidRPr="0088583F">
        <w:rPr>
          <w:rFonts w:ascii="Arial" w:hAnsi="Arial" w:cs="Arial"/>
          <w:b/>
        </w:rPr>
        <w:instrText xml:space="preserve"> TOC \h \z \c "Figure" </w:instrText>
      </w:r>
      <w:r w:rsidRPr="0088583F">
        <w:rPr>
          <w:rFonts w:ascii="Arial" w:hAnsi="Arial" w:cs="Arial"/>
          <w:b/>
        </w:rPr>
        <w:fldChar w:fldCharType="separate"/>
      </w:r>
    </w:p>
    <w:p w14:paraId="7F8D1814" w14:textId="77777777" w:rsidR="007F6D5B" w:rsidRPr="0088583F" w:rsidRDefault="007F6D5B" w:rsidP="0088583F">
      <w:pPr>
        <w:pStyle w:val="TableofFigures"/>
        <w:tabs>
          <w:tab w:val="right" w:leader="dot" w:pos="9350"/>
        </w:tabs>
        <w:rPr>
          <w:rFonts w:ascii="Arial" w:eastAsia="Times New Roman" w:hAnsi="Arial" w:cs="Arial"/>
          <w:noProof/>
          <w:sz w:val="22"/>
          <w:lang w:eastAsia="en-GB"/>
        </w:rPr>
      </w:pPr>
      <w:hyperlink w:anchor="_Toc201325003" w:history="1">
        <w:r w:rsidRPr="0088583F">
          <w:rPr>
            <w:rStyle w:val="Hyperlink"/>
            <w:rFonts w:ascii="Arial" w:hAnsi="Arial" w:cs="Arial"/>
            <w:noProof/>
          </w:rPr>
          <w:t>Figure 1 Belbin's team roles</w:t>
        </w:r>
        <w:r w:rsidRPr="0088583F">
          <w:rPr>
            <w:rFonts w:ascii="Arial" w:hAnsi="Arial" w:cs="Arial"/>
            <w:noProof/>
            <w:webHidden/>
          </w:rPr>
          <w:tab/>
        </w:r>
        <w:r w:rsidRPr="0088583F">
          <w:rPr>
            <w:rFonts w:ascii="Arial" w:hAnsi="Arial" w:cs="Arial"/>
            <w:noProof/>
            <w:webHidden/>
          </w:rPr>
          <w:fldChar w:fldCharType="begin"/>
        </w:r>
        <w:r w:rsidRPr="0088583F">
          <w:rPr>
            <w:rFonts w:ascii="Arial" w:hAnsi="Arial" w:cs="Arial"/>
            <w:noProof/>
            <w:webHidden/>
          </w:rPr>
          <w:instrText xml:space="preserve"> PAGEREF _Toc201325003 \h </w:instrText>
        </w:r>
        <w:r w:rsidRPr="0088583F">
          <w:rPr>
            <w:rFonts w:ascii="Arial" w:hAnsi="Arial" w:cs="Arial"/>
            <w:noProof/>
            <w:webHidden/>
          </w:rPr>
        </w:r>
        <w:r w:rsidRPr="0088583F">
          <w:rPr>
            <w:rFonts w:ascii="Arial" w:hAnsi="Arial" w:cs="Arial"/>
            <w:noProof/>
            <w:webHidden/>
          </w:rPr>
          <w:fldChar w:fldCharType="separate"/>
        </w:r>
        <w:r w:rsidRPr="0088583F">
          <w:rPr>
            <w:rFonts w:ascii="Arial" w:hAnsi="Arial" w:cs="Arial"/>
            <w:noProof/>
            <w:webHidden/>
          </w:rPr>
          <w:t>3</w:t>
        </w:r>
        <w:r w:rsidRPr="0088583F">
          <w:rPr>
            <w:rFonts w:ascii="Arial" w:hAnsi="Arial" w:cs="Arial"/>
            <w:noProof/>
            <w:webHidden/>
          </w:rPr>
          <w:fldChar w:fldCharType="end"/>
        </w:r>
      </w:hyperlink>
    </w:p>
    <w:p w14:paraId="62E1C447" w14:textId="77777777" w:rsidR="007F6D5B" w:rsidRPr="0088583F" w:rsidRDefault="007F6D5B" w:rsidP="0088583F">
      <w:pPr>
        <w:pStyle w:val="TableofFigures"/>
        <w:tabs>
          <w:tab w:val="right" w:leader="dot" w:pos="9350"/>
        </w:tabs>
        <w:rPr>
          <w:rFonts w:ascii="Arial" w:eastAsia="Times New Roman" w:hAnsi="Arial" w:cs="Arial"/>
          <w:noProof/>
          <w:sz w:val="22"/>
          <w:lang w:eastAsia="en-GB"/>
        </w:rPr>
      </w:pPr>
      <w:hyperlink w:anchor="_Toc201325004" w:history="1">
        <w:r w:rsidRPr="0088583F">
          <w:rPr>
            <w:rStyle w:val="Hyperlink"/>
            <w:rFonts w:ascii="Arial" w:hAnsi="Arial" w:cs="Arial"/>
            <w:noProof/>
          </w:rPr>
          <w:t>Figure 2 Tuckman's development stages</w:t>
        </w:r>
        <w:r w:rsidRPr="0088583F">
          <w:rPr>
            <w:rFonts w:ascii="Arial" w:hAnsi="Arial" w:cs="Arial"/>
            <w:noProof/>
            <w:webHidden/>
          </w:rPr>
          <w:tab/>
        </w:r>
        <w:r w:rsidRPr="0088583F">
          <w:rPr>
            <w:rFonts w:ascii="Arial" w:hAnsi="Arial" w:cs="Arial"/>
            <w:noProof/>
            <w:webHidden/>
          </w:rPr>
          <w:fldChar w:fldCharType="begin"/>
        </w:r>
        <w:r w:rsidRPr="0088583F">
          <w:rPr>
            <w:rFonts w:ascii="Arial" w:hAnsi="Arial" w:cs="Arial"/>
            <w:noProof/>
            <w:webHidden/>
          </w:rPr>
          <w:instrText xml:space="preserve"> PAGEREF _Toc201325004 \h </w:instrText>
        </w:r>
        <w:r w:rsidRPr="0088583F">
          <w:rPr>
            <w:rFonts w:ascii="Arial" w:hAnsi="Arial" w:cs="Arial"/>
            <w:noProof/>
            <w:webHidden/>
          </w:rPr>
        </w:r>
        <w:r w:rsidRPr="0088583F">
          <w:rPr>
            <w:rFonts w:ascii="Arial" w:hAnsi="Arial" w:cs="Arial"/>
            <w:noProof/>
            <w:webHidden/>
          </w:rPr>
          <w:fldChar w:fldCharType="separate"/>
        </w:r>
        <w:r w:rsidRPr="0088583F">
          <w:rPr>
            <w:rFonts w:ascii="Arial" w:hAnsi="Arial" w:cs="Arial"/>
            <w:noProof/>
            <w:webHidden/>
          </w:rPr>
          <w:t>4</w:t>
        </w:r>
        <w:r w:rsidRPr="0088583F">
          <w:rPr>
            <w:rFonts w:ascii="Arial" w:hAnsi="Arial" w:cs="Arial"/>
            <w:noProof/>
            <w:webHidden/>
          </w:rPr>
          <w:fldChar w:fldCharType="end"/>
        </w:r>
      </w:hyperlink>
    </w:p>
    <w:p w14:paraId="0A33D24E" w14:textId="77777777" w:rsidR="007F6D5B" w:rsidRPr="0088583F" w:rsidRDefault="007F6D5B" w:rsidP="0088583F">
      <w:pPr>
        <w:pStyle w:val="TableofFigures"/>
        <w:tabs>
          <w:tab w:val="right" w:leader="dot" w:pos="9350"/>
        </w:tabs>
        <w:rPr>
          <w:rFonts w:ascii="Arial" w:eastAsia="Times New Roman" w:hAnsi="Arial" w:cs="Arial"/>
          <w:noProof/>
          <w:sz w:val="22"/>
          <w:lang w:eastAsia="en-GB"/>
        </w:rPr>
      </w:pPr>
      <w:hyperlink w:anchor="_Toc201325005" w:history="1">
        <w:r w:rsidRPr="0088583F">
          <w:rPr>
            <w:rStyle w:val="Hyperlink"/>
            <w:rFonts w:ascii="Arial" w:hAnsi="Arial" w:cs="Arial"/>
            <w:noProof/>
          </w:rPr>
          <w:t>Figure 3 Five Modes Of The Thomas Kilmann Model</w:t>
        </w:r>
        <w:r w:rsidRPr="0088583F">
          <w:rPr>
            <w:rFonts w:ascii="Arial" w:hAnsi="Arial" w:cs="Arial"/>
            <w:noProof/>
            <w:webHidden/>
          </w:rPr>
          <w:tab/>
        </w:r>
        <w:r w:rsidRPr="0088583F">
          <w:rPr>
            <w:rFonts w:ascii="Arial" w:hAnsi="Arial" w:cs="Arial"/>
            <w:noProof/>
            <w:webHidden/>
          </w:rPr>
          <w:fldChar w:fldCharType="begin"/>
        </w:r>
        <w:r w:rsidRPr="0088583F">
          <w:rPr>
            <w:rFonts w:ascii="Arial" w:hAnsi="Arial" w:cs="Arial"/>
            <w:noProof/>
            <w:webHidden/>
          </w:rPr>
          <w:instrText xml:space="preserve"> PAGEREF _Toc201325005 \h </w:instrText>
        </w:r>
        <w:r w:rsidRPr="0088583F">
          <w:rPr>
            <w:rFonts w:ascii="Arial" w:hAnsi="Arial" w:cs="Arial"/>
            <w:noProof/>
            <w:webHidden/>
          </w:rPr>
        </w:r>
        <w:r w:rsidRPr="0088583F">
          <w:rPr>
            <w:rFonts w:ascii="Arial" w:hAnsi="Arial" w:cs="Arial"/>
            <w:noProof/>
            <w:webHidden/>
          </w:rPr>
          <w:fldChar w:fldCharType="separate"/>
        </w:r>
        <w:r w:rsidRPr="0088583F">
          <w:rPr>
            <w:rFonts w:ascii="Arial" w:hAnsi="Arial" w:cs="Arial"/>
            <w:noProof/>
            <w:webHidden/>
          </w:rPr>
          <w:t>6</w:t>
        </w:r>
        <w:r w:rsidRPr="0088583F">
          <w:rPr>
            <w:rFonts w:ascii="Arial" w:hAnsi="Arial" w:cs="Arial"/>
            <w:noProof/>
            <w:webHidden/>
          </w:rPr>
          <w:fldChar w:fldCharType="end"/>
        </w:r>
      </w:hyperlink>
    </w:p>
    <w:p w14:paraId="0117AD24" w14:textId="77777777" w:rsidR="00E01328" w:rsidRPr="0088583F" w:rsidRDefault="00DC05E7" w:rsidP="0088583F">
      <w:pPr>
        <w:rPr>
          <w:rFonts w:ascii="Arial" w:hAnsi="Arial" w:cs="Arial"/>
        </w:rPr>
      </w:pPr>
      <w:r w:rsidRPr="0088583F">
        <w:rPr>
          <w:rFonts w:ascii="Arial" w:hAnsi="Arial" w:cs="Arial"/>
        </w:rPr>
        <w:fldChar w:fldCharType="end"/>
      </w:r>
    </w:p>
    <w:p w14:paraId="0459F767" w14:textId="77777777" w:rsidR="00A354CF" w:rsidRPr="0088583F" w:rsidRDefault="00A354CF" w:rsidP="0088583F">
      <w:pPr>
        <w:rPr>
          <w:rFonts w:ascii="Arial" w:hAnsi="Arial" w:cs="Arial"/>
        </w:rPr>
      </w:pPr>
    </w:p>
    <w:p w14:paraId="0A74DC2D" w14:textId="77777777" w:rsidR="00A354CF" w:rsidRPr="0088583F" w:rsidRDefault="00A354CF" w:rsidP="0088583F">
      <w:pPr>
        <w:pStyle w:val="Heading1"/>
        <w:rPr>
          <w:rFonts w:ascii="Arial" w:hAnsi="Arial" w:cs="Arial"/>
        </w:rPr>
      </w:pPr>
      <w:r w:rsidRPr="0088583F">
        <w:rPr>
          <w:rFonts w:ascii="Arial" w:hAnsi="Arial" w:cs="Arial"/>
        </w:rPr>
        <w:br w:type="page"/>
      </w:r>
      <w:bookmarkStart w:id="0" w:name="_Toc201324995"/>
      <w:r w:rsidR="0062353F" w:rsidRPr="0088583F">
        <w:rPr>
          <w:rFonts w:ascii="Arial" w:hAnsi="Arial" w:cs="Arial"/>
        </w:rPr>
        <w:lastRenderedPageBreak/>
        <w:t>Introduction</w:t>
      </w:r>
      <w:bookmarkEnd w:id="0"/>
    </w:p>
    <w:p w14:paraId="402F5A56" w14:textId="77777777" w:rsidR="00497D80" w:rsidRPr="0088583F" w:rsidRDefault="00D71C3D" w:rsidP="0088583F">
      <w:pPr>
        <w:rPr>
          <w:rFonts w:ascii="Arial" w:hAnsi="Arial" w:cs="Arial"/>
        </w:rPr>
      </w:pPr>
      <w:r w:rsidRPr="0088583F">
        <w:rPr>
          <w:rFonts w:ascii="Arial" w:hAnsi="Arial" w:cs="Arial"/>
        </w:rPr>
        <w:tab/>
      </w:r>
      <w:r w:rsidR="00463625" w:rsidRPr="0088583F">
        <w:rPr>
          <w:rFonts w:ascii="Arial" w:hAnsi="Arial" w:cs="Arial"/>
        </w:rPr>
        <w:t xml:space="preserve">In teamwork, </w:t>
      </w:r>
      <w:r w:rsidR="0019589E" w:rsidRPr="0088583F">
        <w:rPr>
          <w:rFonts w:ascii="Arial" w:hAnsi="Arial" w:cs="Arial"/>
        </w:rPr>
        <w:t>e</w:t>
      </w:r>
      <w:r w:rsidR="00B85F41" w:rsidRPr="0088583F">
        <w:rPr>
          <w:rFonts w:ascii="Arial" w:hAnsi="Arial" w:cs="Arial"/>
        </w:rPr>
        <w:t xml:space="preserve">very member is supposed to offer his or her own individual talents and collaborate </w:t>
      </w:r>
      <w:proofErr w:type="gramStart"/>
      <w:r w:rsidR="00B85F41" w:rsidRPr="0088583F">
        <w:rPr>
          <w:rFonts w:ascii="Arial" w:hAnsi="Arial" w:cs="Arial"/>
        </w:rPr>
        <w:t>in order to</w:t>
      </w:r>
      <w:proofErr w:type="gramEnd"/>
      <w:r w:rsidR="00B85F41" w:rsidRPr="0088583F">
        <w:rPr>
          <w:rFonts w:ascii="Arial" w:hAnsi="Arial" w:cs="Arial"/>
        </w:rPr>
        <w:t xml:space="preserve"> produce. Nonetheless, not every team can be considered as successful as its outcome depends on the task being fulfilled as well as the quality of relations and communication within the collective</w:t>
      </w:r>
      <w:r w:rsidR="00D8022F" w:rsidRPr="0088583F">
        <w:rPr>
          <w:rFonts w:ascii="Arial" w:hAnsi="Arial" w:cs="Arial"/>
        </w:rPr>
        <w:t xml:space="preserve"> (</w:t>
      </w:r>
      <w:r w:rsidR="00C22027" w:rsidRPr="0088583F">
        <w:rPr>
          <w:rFonts w:ascii="Arial" w:hAnsi="Arial" w:cs="Arial"/>
        </w:rPr>
        <w:t>Leão, et al., 2024</w:t>
      </w:r>
      <w:r w:rsidR="00D8022F" w:rsidRPr="0088583F">
        <w:rPr>
          <w:rFonts w:ascii="Arial" w:hAnsi="Arial" w:cs="Arial"/>
        </w:rPr>
        <w:t>)</w:t>
      </w:r>
      <w:r w:rsidR="00B85F41" w:rsidRPr="0088583F">
        <w:rPr>
          <w:rFonts w:ascii="Arial" w:hAnsi="Arial" w:cs="Arial"/>
        </w:rPr>
        <w:t xml:space="preserve">. During my experience of working in a group, I had some challenges because of inefficient communication and role ambiguity; they gave rise to stress because the task was done just in time. This reflective report is aimed at </w:t>
      </w:r>
      <w:r w:rsidRPr="0088583F">
        <w:rPr>
          <w:rFonts w:ascii="Arial" w:hAnsi="Arial" w:cs="Arial"/>
        </w:rPr>
        <w:t>analysing</w:t>
      </w:r>
      <w:r w:rsidR="00B85F41" w:rsidRPr="0088583F">
        <w:rPr>
          <w:rFonts w:ascii="Arial" w:hAnsi="Arial" w:cs="Arial"/>
        </w:rPr>
        <w:t xml:space="preserve"> my experience working in teams, connecting these experiences to theory and models of teamwork, and coming up with ideas of how to become a better team member in the future.</w:t>
      </w:r>
    </w:p>
    <w:p w14:paraId="73A96159" w14:textId="77777777" w:rsidR="008A1E8D" w:rsidRPr="0088583F" w:rsidRDefault="008A1E8D" w:rsidP="0088583F">
      <w:pPr>
        <w:pStyle w:val="Heading1"/>
        <w:rPr>
          <w:rFonts w:ascii="Arial" w:hAnsi="Arial" w:cs="Arial"/>
        </w:rPr>
      </w:pPr>
      <w:bookmarkStart w:id="1" w:name="_Toc201324996"/>
      <w:r w:rsidRPr="0088583F">
        <w:rPr>
          <w:rFonts w:ascii="Arial" w:hAnsi="Arial" w:cs="Arial"/>
        </w:rPr>
        <w:t>Findings</w:t>
      </w:r>
      <w:bookmarkEnd w:id="1"/>
      <w:r w:rsidRPr="0088583F">
        <w:rPr>
          <w:rFonts w:ascii="Arial" w:hAnsi="Arial" w:cs="Arial"/>
        </w:rPr>
        <w:t xml:space="preserve"> </w:t>
      </w:r>
    </w:p>
    <w:p w14:paraId="44088A05" w14:textId="77777777" w:rsidR="008A1E8D" w:rsidRPr="0088583F" w:rsidRDefault="00405FF2" w:rsidP="0088583F">
      <w:pPr>
        <w:pStyle w:val="Heading2"/>
        <w:rPr>
          <w:rFonts w:ascii="Arial" w:hAnsi="Arial" w:cs="Arial"/>
        </w:rPr>
      </w:pPr>
      <w:bookmarkStart w:id="2" w:name="_Toc201324997"/>
      <w:r w:rsidRPr="0088583F">
        <w:rPr>
          <w:rFonts w:ascii="Arial" w:hAnsi="Arial" w:cs="Arial"/>
        </w:rPr>
        <w:t xml:space="preserve">Belbin </w:t>
      </w:r>
      <w:r w:rsidR="005531AC" w:rsidRPr="0088583F">
        <w:rPr>
          <w:rFonts w:ascii="Arial" w:hAnsi="Arial" w:cs="Arial"/>
        </w:rPr>
        <w:t>Team Roles Theory</w:t>
      </w:r>
      <w:bookmarkEnd w:id="2"/>
      <w:r w:rsidR="005531AC" w:rsidRPr="0088583F">
        <w:rPr>
          <w:rFonts w:ascii="Arial" w:hAnsi="Arial" w:cs="Arial"/>
        </w:rPr>
        <w:t xml:space="preserve"> </w:t>
      </w:r>
    </w:p>
    <w:p w14:paraId="16A3B0DE" w14:textId="0C9A8C23" w:rsidR="001D2D34" w:rsidRPr="0088583F" w:rsidRDefault="00EC032F" w:rsidP="0088583F">
      <w:pPr>
        <w:rPr>
          <w:rFonts w:ascii="Arial" w:hAnsi="Arial" w:cs="Arial"/>
        </w:rPr>
      </w:pPr>
      <w:r w:rsidRPr="0088583F">
        <w:rPr>
          <w:rFonts w:ascii="Arial" w:hAnsi="Arial" w:cs="Arial"/>
        </w:rPr>
        <w:tab/>
      </w:r>
      <w:r w:rsidR="001D2D34" w:rsidRPr="0088583F">
        <w:rPr>
          <w:rFonts w:ascii="Arial" w:hAnsi="Arial" w:cs="Arial"/>
        </w:rPr>
        <w:t xml:space="preserve">The theory states that there are nine roles played by individuals in teams and have been established by Belbin as Plant, Monitor Evaluator, Coordinator, Implementer, Completer Finisher, </w:t>
      </w:r>
      <w:proofErr w:type="spellStart"/>
      <w:r w:rsidR="001D2D34" w:rsidRPr="0088583F">
        <w:rPr>
          <w:rFonts w:ascii="Arial" w:hAnsi="Arial" w:cs="Arial"/>
        </w:rPr>
        <w:t>Teamworker</w:t>
      </w:r>
      <w:proofErr w:type="spellEnd"/>
      <w:r w:rsidR="001D2D34" w:rsidRPr="0088583F">
        <w:rPr>
          <w:rFonts w:ascii="Arial" w:hAnsi="Arial" w:cs="Arial"/>
        </w:rPr>
        <w:t>, Shaper, Resource Investigator and Specialist</w:t>
      </w:r>
      <w:r w:rsidR="00093CCD" w:rsidRPr="0088583F">
        <w:rPr>
          <w:rFonts w:ascii="Arial" w:hAnsi="Arial" w:cs="Arial"/>
        </w:rPr>
        <w:t xml:space="preserve"> (</w:t>
      </w:r>
      <w:proofErr w:type="spellStart"/>
      <w:r w:rsidR="00093CCD" w:rsidRPr="0088583F">
        <w:rPr>
          <w:rFonts w:ascii="Arial" w:hAnsi="Arial" w:cs="Arial"/>
        </w:rPr>
        <w:t>Monsalves</w:t>
      </w:r>
      <w:proofErr w:type="spellEnd"/>
      <w:r w:rsidR="00093CCD" w:rsidRPr="0088583F">
        <w:rPr>
          <w:rFonts w:ascii="Arial" w:hAnsi="Arial" w:cs="Arial"/>
        </w:rPr>
        <w:t>, et al., 2023)</w:t>
      </w:r>
      <w:r w:rsidR="001D2D34" w:rsidRPr="0088583F">
        <w:rPr>
          <w:rFonts w:ascii="Arial" w:hAnsi="Arial" w:cs="Arial"/>
        </w:rPr>
        <w:t xml:space="preserve">. Looking at my personal experience I have managed to perform the part of the </w:t>
      </w:r>
      <w:proofErr w:type="spellStart"/>
      <w:r w:rsidR="001D2D34" w:rsidRPr="0088583F">
        <w:rPr>
          <w:rFonts w:ascii="Arial" w:hAnsi="Arial" w:cs="Arial"/>
        </w:rPr>
        <w:t>Teamworker</w:t>
      </w:r>
      <w:proofErr w:type="spellEnd"/>
      <w:r w:rsidR="001D2D34" w:rsidRPr="0088583F">
        <w:rPr>
          <w:rFonts w:ascii="Arial" w:hAnsi="Arial" w:cs="Arial"/>
        </w:rPr>
        <w:t xml:space="preserve">. I was a </w:t>
      </w:r>
      <w:proofErr w:type="spellStart"/>
      <w:r w:rsidR="0088583F" w:rsidRPr="0088583F">
        <w:rPr>
          <w:rFonts w:ascii="Arial" w:hAnsi="Arial" w:cs="Arial"/>
        </w:rPr>
        <w:t>Teamworker</w:t>
      </w:r>
      <w:proofErr w:type="spellEnd"/>
      <w:r w:rsidR="0088583F" w:rsidRPr="0088583F">
        <w:rPr>
          <w:rFonts w:ascii="Arial" w:hAnsi="Arial" w:cs="Arial"/>
        </w:rPr>
        <w:t>,</w:t>
      </w:r>
      <w:r w:rsidR="001D2D34" w:rsidRPr="0088583F">
        <w:rPr>
          <w:rFonts w:ascii="Arial" w:hAnsi="Arial" w:cs="Arial"/>
        </w:rPr>
        <w:t xml:space="preserve"> and my concerns were on how to harmonize the group and assist people in their roles. Poor communication however upset the dynamics of the </w:t>
      </w:r>
      <w:r w:rsidR="0088583F" w:rsidRPr="0088583F">
        <w:rPr>
          <w:rFonts w:ascii="Arial" w:hAnsi="Arial" w:cs="Arial"/>
        </w:rPr>
        <w:t>team,</w:t>
      </w:r>
      <w:r w:rsidR="001D2D34" w:rsidRPr="0088583F">
        <w:rPr>
          <w:rFonts w:ascii="Arial" w:hAnsi="Arial" w:cs="Arial"/>
        </w:rPr>
        <w:t xml:space="preserve"> and I used to be the one to go in between members to end the areas of misunderstanding.</w:t>
      </w:r>
    </w:p>
    <w:p w14:paraId="20C50054" w14:textId="4EB80CA5" w:rsidR="006C4D8F" w:rsidRPr="0088583F" w:rsidRDefault="0088583F" w:rsidP="0088583F">
      <w:pPr>
        <w:keepNext/>
        <w:jc w:val="center"/>
        <w:rPr>
          <w:rFonts w:ascii="Arial" w:hAnsi="Arial" w:cs="Arial"/>
        </w:rPr>
      </w:pPr>
      <w:r w:rsidRPr="0088583F">
        <w:rPr>
          <w:rFonts w:ascii="Arial" w:hAnsi="Arial" w:cs="Arial"/>
          <w:noProof/>
        </w:rPr>
        <w:drawing>
          <wp:inline distT="0" distB="0" distL="0" distR="0" wp14:anchorId="1B7B1F07" wp14:editId="2DDB9E3A">
            <wp:extent cx="2446020" cy="2301240"/>
            <wp:effectExtent l="0" t="0" r="0" b="0"/>
            <wp:docPr id="1" name="Picture 2" descr="How to Use Team Roles to Boost Performance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Team Roles to Boost Performance | Smartshee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46020" cy="2301240"/>
                    </a:xfrm>
                    <a:prstGeom prst="rect">
                      <a:avLst/>
                    </a:prstGeom>
                    <a:noFill/>
                    <a:ln>
                      <a:noFill/>
                    </a:ln>
                  </pic:spPr>
                </pic:pic>
              </a:graphicData>
            </a:graphic>
          </wp:inline>
        </w:drawing>
      </w:r>
    </w:p>
    <w:p w14:paraId="40AA5B86" w14:textId="77777777" w:rsidR="006C4D8F" w:rsidRPr="0088583F" w:rsidRDefault="006C4D8F" w:rsidP="0088583F">
      <w:pPr>
        <w:pStyle w:val="Caption"/>
        <w:jc w:val="center"/>
        <w:rPr>
          <w:rFonts w:ascii="Arial" w:hAnsi="Arial" w:cs="Arial"/>
        </w:rPr>
      </w:pPr>
      <w:bookmarkStart w:id="3" w:name="_Toc201325003"/>
      <w:r w:rsidRPr="0088583F">
        <w:rPr>
          <w:rFonts w:ascii="Arial" w:hAnsi="Arial" w:cs="Arial"/>
        </w:rPr>
        <w:t xml:space="preserve">Figure </w:t>
      </w:r>
      <w:r w:rsidRPr="0088583F">
        <w:rPr>
          <w:rFonts w:ascii="Arial" w:hAnsi="Arial" w:cs="Arial"/>
        </w:rPr>
        <w:fldChar w:fldCharType="begin"/>
      </w:r>
      <w:r w:rsidRPr="0088583F">
        <w:rPr>
          <w:rFonts w:ascii="Arial" w:hAnsi="Arial" w:cs="Arial"/>
        </w:rPr>
        <w:instrText xml:space="preserve"> SEQ Figure \* ARABIC </w:instrText>
      </w:r>
      <w:r w:rsidRPr="0088583F">
        <w:rPr>
          <w:rFonts w:ascii="Arial" w:hAnsi="Arial" w:cs="Arial"/>
        </w:rPr>
        <w:fldChar w:fldCharType="separate"/>
      </w:r>
      <w:r w:rsidR="007E6485" w:rsidRPr="0088583F">
        <w:rPr>
          <w:rFonts w:ascii="Arial" w:hAnsi="Arial" w:cs="Arial"/>
          <w:noProof/>
        </w:rPr>
        <w:t>1</w:t>
      </w:r>
      <w:r w:rsidRPr="0088583F">
        <w:rPr>
          <w:rFonts w:ascii="Arial" w:hAnsi="Arial" w:cs="Arial"/>
        </w:rPr>
        <w:fldChar w:fldCharType="end"/>
      </w:r>
      <w:r w:rsidRPr="0088583F">
        <w:rPr>
          <w:rFonts w:ascii="Arial" w:hAnsi="Arial" w:cs="Arial"/>
        </w:rPr>
        <w:t xml:space="preserve"> Belbin's team roles</w:t>
      </w:r>
      <w:bookmarkEnd w:id="3"/>
    </w:p>
    <w:p w14:paraId="4B07F5B8" w14:textId="77777777" w:rsidR="00E654BC" w:rsidRPr="0088583F" w:rsidRDefault="00EC032F" w:rsidP="0088583F">
      <w:pPr>
        <w:rPr>
          <w:rFonts w:ascii="Arial" w:hAnsi="Arial" w:cs="Arial"/>
        </w:rPr>
      </w:pPr>
      <w:r w:rsidRPr="0088583F">
        <w:rPr>
          <w:rFonts w:ascii="Arial" w:hAnsi="Arial" w:cs="Arial"/>
        </w:rPr>
        <w:tab/>
      </w:r>
      <w:r w:rsidR="001D2D34" w:rsidRPr="0088583F">
        <w:rPr>
          <w:rFonts w:ascii="Arial" w:hAnsi="Arial" w:cs="Arial"/>
        </w:rPr>
        <w:t>The fact that there was not a good establishment of communication in the team, especially in assigning tasks, was one of the major matters that occurred. One of the members took the responsibility of a given task but did not announce this out clearly to the group</w:t>
      </w:r>
      <w:r w:rsidR="00B21826" w:rsidRPr="0088583F">
        <w:rPr>
          <w:rFonts w:ascii="Arial" w:hAnsi="Arial" w:cs="Arial"/>
        </w:rPr>
        <w:t xml:space="preserve"> (James, and Bennett, 2022)</w:t>
      </w:r>
      <w:r w:rsidR="001D2D34" w:rsidRPr="0088583F">
        <w:rPr>
          <w:rFonts w:ascii="Arial" w:hAnsi="Arial" w:cs="Arial"/>
        </w:rPr>
        <w:t>. This caused confusion and delay that is usually experienced when the role and duties are not clarified at the beginning. A team functions well with an equilibrium of these roles as suggested in Belbin model. In this case, communication was not flowing properly and accordingly the team was not operating as a team because we did not have proper Coordinators who could coordinate and would control the tasks.</w:t>
      </w:r>
    </w:p>
    <w:p w14:paraId="0B6A6D03" w14:textId="77777777" w:rsidR="00405FF2" w:rsidRPr="0088583F" w:rsidRDefault="005531AC" w:rsidP="0088583F">
      <w:pPr>
        <w:pStyle w:val="Heading2"/>
        <w:rPr>
          <w:rFonts w:ascii="Arial" w:hAnsi="Arial" w:cs="Arial"/>
        </w:rPr>
      </w:pPr>
      <w:bookmarkStart w:id="4" w:name="_Toc201324998"/>
      <w:r w:rsidRPr="0088583F">
        <w:rPr>
          <w:rFonts w:ascii="Arial" w:hAnsi="Arial" w:cs="Arial"/>
        </w:rPr>
        <w:lastRenderedPageBreak/>
        <w:t>Tuckman’s Stages of Group Development</w:t>
      </w:r>
      <w:bookmarkEnd w:id="4"/>
      <w:r w:rsidRPr="0088583F">
        <w:rPr>
          <w:rFonts w:ascii="Arial" w:hAnsi="Arial" w:cs="Arial"/>
        </w:rPr>
        <w:t xml:space="preserve"> </w:t>
      </w:r>
    </w:p>
    <w:p w14:paraId="0CE4C56A" w14:textId="77777777" w:rsidR="00866244" w:rsidRPr="0088583F" w:rsidRDefault="00866244" w:rsidP="0088583F">
      <w:pPr>
        <w:numPr>
          <w:ilvl w:val="0"/>
          <w:numId w:val="32"/>
        </w:numPr>
        <w:rPr>
          <w:rFonts w:ascii="Arial" w:hAnsi="Arial" w:cs="Arial"/>
        </w:rPr>
      </w:pPr>
      <w:r w:rsidRPr="0088583F">
        <w:rPr>
          <w:rFonts w:ascii="Arial" w:hAnsi="Arial" w:cs="Arial"/>
          <w:b/>
        </w:rPr>
        <w:t>Forming</w:t>
      </w:r>
      <w:r w:rsidRPr="0088583F">
        <w:rPr>
          <w:rFonts w:ascii="Arial" w:hAnsi="Arial" w:cs="Arial"/>
        </w:rPr>
        <w:t>: At the beginning, our group was on the forming stage, and members were polite and not willing to commit. There existed no clarity of roles and direction was also deficient</w:t>
      </w:r>
      <w:r w:rsidR="009726FC" w:rsidRPr="0088583F">
        <w:rPr>
          <w:rFonts w:ascii="Arial" w:hAnsi="Arial" w:cs="Arial"/>
        </w:rPr>
        <w:t xml:space="preserve"> (</w:t>
      </w:r>
      <w:r w:rsidR="006C4934" w:rsidRPr="0088583F">
        <w:rPr>
          <w:rFonts w:ascii="Arial" w:hAnsi="Arial" w:cs="Arial"/>
        </w:rPr>
        <w:t>Zirar, et al., 2025</w:t>
      </w:r>
      <w:r w:rsidR="009726FC" w:rsidRPr="0088583F">
        <w:rPr>
          <w:rFonts w:ascii="Arial" w:hAnsi="Arial" w:cs="Arial"/>
        </w:rPr>
        <w:t>)</w:t>
      </w:r>
      <w:r w:rsidRPr="0088583F">
        <w:rPr>
          <w:rFonts w:ascii="Arial" w:hAnsi="Arial" w:cs="Arial"/>
        </w:rPr>
        <w:t>.</w:t>
      </w:r>
    </w:p>
    <w:p w14:paraId="3F762543" w14:textId="63384D3F" w:rsidR="00721585" w:rsidRPr="0088583F" w:rsidRDefault="00866244" w:rsidP="0088583F">
      <w:pPr>
        <w:numPr>
          <w:ilvl w:val="0"/>
          <w:numId w:val="32"/>
        </w:numPr>
        <w:rPr>
          <w:rFonts w:ascii="Arial" w:hAnsi="Arial" w:cs="Arial"/>
        </w:rPr>
      </w:pPr>
      <w:r w:rsidRPr="0088583F">
        <w:rPr>
          <w:rFonts w:ascii="Arial" w:hAnsi="Arial" w:cs="Arial"/>
          <w:b/>
        </w:rPr>
        <w:t>Storming</w:t>
      </w:r>
      <w:r w:rsidRPr="0088583F">
        <w:rPr>
          <w:rFonts w:ascii="Arial" w:hAnsi="Arial" w:cs="Arial"/>
        </w:rPr>
        <w:t xml:space="preserve">: We entered storming </w:t>
      </w:r>
      <w:r w:rsidR="0088583F" w:rsidRPr="0088583F">
        <w:rPr>
          <w:rFonts w:ascii="Arial" w:hAnsi="Arial" w:cs="Arial"/>
        </w:rPr>
        <w:t>stage,</w:t>
      </w:r>
      <w:r w:rsidRPr="0088583F">
        <w:rPr>
          <w:rFonts w:ascii="Arial" w:hAnsi="Arial" w:cs="Arial"/>
        </w:rPr>
        <w:t xml:space="preserve"> and we became at loggerhead on the delegation of the tasks and approach that we could take in the project. This was the phase characterized with a lot of confusion particularly when one of the members did not do his part at the time when they were needed thus leading to a lot of tension as well as frustrations in the group.</w:t>
      </w:r>
    </w:p>
    <w:p w14:paraId="32804632" w14:textId="2609D3AB" w:rsidR="00311EE1" w:rsidRPr="0088583F" w:rsidRDefault="0088583F" w:rsidP="0088583F">
      <w:pPr>
        <w:keepNext/>
        <w:jc w:val="center"/>
        <w:rPr>
          <w:rFonts w:ascii="Arial" w:hAnsi="Arial" w:cs="Arial"/>
        </w:rPr>
      </w:pPr>
      <w:r w:rsidRPr="0088583F">
        <w:rPr>
          <w:rFonts w:ascii="Arial" w:hAnsi="Arial" w:cs="Arial"/>
          <w:noProof/>
        </w:rPr>
        <w:drawing>
          <wp:inline distT="0" distB="0" distL="0" distR="0" wp14:anchorId="378DAE8E" wp14:editId="05C9F554">
            <wp:extent cx="2522220" cy="2415540"/>
            <wp:effectExtent l="0" t="0" r="0" b="0"/>
            <wp:docPr id="2" name="Picture 1" descr="The Five Development Stages of Groups | Public Spea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Five Development Stages of Groups | Public Speak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22220" cy="2415540"/>
                    </a:xfrm>
                    <a:prstGeom prst="rect">
                      <a:avLst/>
                    </a:prstGeom>
                    <a:noFill/>
                    <a:ln>
                      <a:noFill/>
                    </a:ln>
                  </pic:spPr>
                </pic:pic>
              </a:graphicData>
            </a:graphic>
          </wp:inline>
        </w:drawing>
      </w:r>
    </w:p>
    <w:p w14:paraId="7E11B13F" w14:textId="77777777" w:rsidR="00721585" w:rsidRPr="0088583F" w:rsidRDefault="00311EE1" w:rsidP="0088583F">
      <w:pPr>
        <w:pStyle w:val="Caption"/>
        <w:jc w:val="center"/>
        <w:rPr>
          <w:rFonts w:ascii="Arial" w:hAnsi="Arial" w:cs="Arial"/>
        </w:rPr>
      </w:pPr>
      <w:bookmarkStart w:id="5" w:name="_Toc201325004"/>
      <w:r w:rsidRPr="0088583F">
        <w:rPr>
          <w:rFonts w:ascii="Arial" w:hAnsi="Arial" w:cs="Arial"/>
        </w:rPr>
        <w:t xml:space="preserve">Figure </w:t>
      </w:r>
      <w:r w:rsidRPr="0088583F">
        <w:rPr>
          <w:rFonts w:ascii="Arial" w:hAnsi="Arial" w:cs="Arial"/>
        </w:rPr>
        <w:fldChar w:fldCharType="begin"/>
      </w:r>
      <w:r w:rsidRPr="0088583F">
        <w:rPr>
          <w:rFonts w:ascii="Arial" w:hAnsi="Arial" w:cs="Arial"/>
        </w:rPr>
        <w:instrText xml:space="preserve"> SEQ Figure \* ARABIC </w:instrText>
      </w:r>
      <w:r w:rsidRPr="0088583F">
        <w:rPr>
          <w:rFonts w:ascii="Arial" w:hAnsi="Arial" w:cs="Arial"/>
        </w:rPr>
        <w:fldChar w:fldCharType="separate"/>
      </w:r>
      <w:r w:rsidR="007E6485" w:rsidRPr="0088583F">
        <w:rPr>
          <w:rFonts w:ascii="Arial" w:hAnsi="Arial" w:cs="Arial"/>
          <w:noProof/>
        </w:rPr>
        <w:t>2</w:t>
      </w:r>
      <w:r w:rsidRPr="0088583F">
        <w:rPr>
          <w:rFonts w:ascii="Arial" w:hAnsi="Arial" w:cs="Arial"/>
        </w:rPr>
        <w:fldChar w:fldCharType="end"/>
      </w:r>
      <w:r w:rsidRPr="0088583F">
        <w:rPr>
          <w:rFonts w:ascii="Arial" w:hAnsi="Arial" w:cs="Arial"/>
        </w:rPr>
        <w:t xml:space="preserve"> Tuckman's development stages</w:t>
      </w:r>
      <w:bookmarkEnd w:id="5"/>
    </w:p>
    <w:p w14:paraId="5E862D05" w14:textId="448C5B6A" w:rsidR="00866244" w:rsidRPr="0088583F" w:rsidRDefault="00866244" w:rsidP="0088583F">
      <w:pPr>
        <w:numPr>
          <w:ilvl w:val="0"/>
          <w:numId w:val="32"/>
        </w:numPr>
        <w:rPr>
          <w:rFonts w:ascii="Arial" w:hAnsi="Arial" w:cs="Arial"/>
        </w:rPr>
      </w:pPr>
      <w:r w:rsidRPr="0088583F">
        <w:rPr>
          <w:rFonts w:ascii="Arial" w:hAnsi="Arial" w:cs="Arial"/>
          <w:b/>
        </w:rPr>
        <w:t>Norming</w:t>
      </w:r>
      <w:r w:rsidR="00777A51" w:rsidRPr="0088583F">
        <w:rPr>
          <w:rFonts w:ascii="Arial" w:hAnsi="Arial" w:cs="Arial"/>
          <w:b/>
        </w:rPr>
        <w:t>:</w:t>
      </w:r>
      <w:r w:rsidRPr="0088583F">
        <w:rPr>
          <w:rFonts w:ascii="Arial" w:hAnsi="Arial" w:cs="Arial"/>
        </w:rPr>
        <w:t xml:space="preserve"> We tried to enter the next </w:t>
      </w:r>
      <w:r w:rsidR="0088583F" w:rsidRPr="0088583F">
        <w:rPr>
          <w:rFonts w:ascii="Arial" w:hAnsi="Arial" w:cs="Arial"/>
        </w:rPr>
        <w:t>stage,</w:t>
      </w:r>
      <w:r w:rsidRPr="0088583F">
        <w:rPr>
          <w:rFonts w:ascii="Arial" w:hAnsi="Arial" w:cs="Arial"/>
        </w:rPr>
        <w:t xml:space="preserve"> which is norming where we would have increased cooperation, but the </w:t>
      </w:r>
      <w:r w:rsidR="0088583F" w:rsidRPr="0088583F">
        <w:rPr>
          <w:rFonts w:ascii="Arial" w:hAnsi="Arial" w:cs="Arial"/>
        </w:rPr>
        <w:t>last-minute</w:t>
      </w:r>
      <w:r w:rsidRPr="0088583F">
        <w:rPr>
          <w:rFonts w:ascii="Arial" w:hAnsi="Arial" w:cs="Arial"/>
        </w:rPr>
        <w:t xml:space="preserve"> problems did not support the same. There was no trust in begging </w:t>
      </w:r>
      <w:r w:rsidR="0088583F" w:rsidRPr="0088583F">
        <w:rPr>
          <w:rFonts w:ascii="Arial" w:hAnsi="Arial" w:cs="Arial"/>
        </w:rPr>
        <w:t>tasks,</w:t>
      </w:r>
      <w:r w:rsidRPr="0088583F">
        <w:rPr>
          <w:rFonts w:ascii="Arial" w:hAnsi="Arial" w:cs="Arial"/>
        </w:rPr>
        <w:t xml:space="preserve"> and this was a problem facing us because it was not possible to define clear working patterns and processes</w:t>
      </w:r>
      <w:r w:rsidR="00750397" w:rsidRPr="0088583F">
        <w:rPr>
          <w:rFonts w:ascii="Arial" w:hAnsi="Arial" w:cs="Arial"/>
        </w:rPr>
        <w:t xml:space="preserve"> (Patterson, 2022)</w:t>
      </w:r>
      <w:r w:rsidRPr="0088583F">
        <w:rPr>
          <w:rFonts w:ascii="Arial" w:hAnsi="Arial" w:cs="Arial"/>
        </w:rPr>
        <w:t>.</w:t>
      </w:r>
    </w:p>
    <w:p w14:paraId="5C79F953" w14:textId="0DCF52C7" w:rsidR="00866244" w:rsidRPr="0088583F" w:rsidRDefault="00866244" w:rsidP="0088583F">
      <w:pPr>
        <w:numPr>
          <w:ilvl w:val="0"/>
          <w:numId w:val="32"/>
        </w:numPr>
        <w:rPr>
          <w:rFonts w:ascii="Arial" w:hAnsi="Arial" w:cs="Arial"/>
        </w:rPr>
      </w:pPr>
      <w:r w:rsidRPr="0088583F">
        <w:rPr>
          <w:rFonts w:ascii="Arial" w:hAnsi="Arial" w:cs="Arial"/>
          <w:b/>
        </w:rPr>
        <w:t>Performing</w:t>
      </w:r>
      <w:r w:rsidRPr="0088583F">
        <w:rPr>
          <w:rFonts w:ascii="Arial" w:hAnsi="Arial" w:cs="Arial"/>
        </w:rPr>
        <w:t xml:space="preserve">: The performing stage is whereby the team should be effectively hard at work towards achieving the goal. But we failed to achieve this stage on a functional level because of the late completion of the work and all we succeeded to do was complete the task under the </w:t>
      </w:r>
      <w:r w:rsidR="0088583F" w:rsidRPr="0088583F">
        <w:rPr>
          <w:rFonts w:ascii="Arial" w:hAnsi="Arial" w:cs="Arial"/>
        </w:rPr>
        <w:t>last-minute</w:t>
      </w:r>
      <w:r w:rsidRPr="0088583F">
        <w:rPr>
          <w:rFonts w:ascii="Arial" w:hAnsi="Arial" w:cs="Arial"/>
        </w:rPr>
        <w:t xml:space="preserve"> pressure.</w:t>
      </w:r>
    </w:p>
    <w:p w14:paraId="4E5EBD31" w14:textId="77777777" w:rsidR="00E654BC" w:rsidRPr="0088583F" w:rsidRDefault="00866244" w:rsidP="0088583F">
      <w:pPr>
        <w:rPr>
          <w:rFonts w:ascii="Arial" w:hAnsi="Arial" w:cs="Arial"/>
        </w:rPr>
      </w:pPr>
      <w:r w:rsidRPr="0088583F">
        <w:rPr>
          <w:rFonts w:ascii="Arial" w:hAnsi="Arial" w:cs="Arial"/>
        </w:rPr>
        <w:t>According to Tuckman theories, it is normal that teams pass through these stages but the problem with this theory is when they fail to regulate the transition between the various stages</w:t>
      </w:r>
      <w:r w:rsidR="00B81E90" w:rsidRPr="0088583F">
        <w:rPr>
          <w:rFonts w:ascii="Arial" w:hAnsi="Arial" w:cs="Arial"/>
        </w:rPr>
        <w:t xml:space="preserve"> (Robb, 2022)</w:t>
      </w:r>
      <w:r w:rsidRPr="0088583F">
        <w:rPr>
          <w:rFonts w:ascii="Arial" w:hAnsi="Arial" w:cs="Arial"/>
        </w:rPr>
        <w:t>. In our situation the storming was too much so and we could not advance to the norming stage hence slowing down our progress.</w:t>
      </w:r>
    </w:p>
    <w:p w14:paraId="238CEB0D" w14:textId="77777777" w:rsidR="00405FF2" w:rsidRPr="0088583F" w:rsidRDefault="00405FF2" w:rsidP="0088583F">
      <w:pPr>
        <w:pStyle w:val="Heading2"/>
        <w:rPr>
          <w:rFonts w:ascii="Arial" w:hAnsi="Arial" w:cs="Arial"/>
        </w:rPr>
      </w:pPr>
      <w:bookmarkStart w:id="6" w:name="_Toc201324999"/>
      <w:r w:rsidRPr="0088583F">
        <w:rPr>
          <w:rFonts w:ascii="Arial" w:hAnsi="Arial" w:cs="Arial"/>
        </w:rPr>
        <w:t>Kilman</w:t>
      </w:r>
      <w:r w:rsidR="006A7607" w:rsidRPr="0088583F">
        <w:rPr>
          <w:rFonts w:ascii="Arial" w:hAnsi="Arial" w:cs="Arial"/>
        </w:rPr>
        <w:t>n</w:t>
      </w:r>
      <w:r w:rsidRPr="0088583F">
        <w:rPr>
          <w:rFonts w:ascii="Arial" w:hAnsi="Arial" w:cs="Arial"/>
        </w:rPr>
        <w:t xml:space="preserve">’s </w:t>
      </w:r>
      <w:r w:rsidR="005531AC" w:rsidRPr="0088583F">
        <w:rPr>
          <w:rFonts w:ascii="Arial" w:hAnsi="Arial" w:cs="Arial"/>
        </w:rPr>
        <w:t xml:space="preserve">Conflict Resolution </w:t>
      </w:r>
      <w:r w:rsidRPr="0088583F">
        <w:rPr>
          <w:rFonts w:ascii="Arial" w:hAnsi="Arial" w:cs="Arial"/>
        </w:rPr>
        <w:t>Model</w:t>
      </w:r>
      <w:bookmarkEnd w:id="6"/>
      <w:r w:rsidRPr="0088583F">
        <w:rPr>
          <w:rFonts w:ascii="Arial" w:hAnsi="Arial" w:cs="Arial"/>
        </w:rPr>
        <w:t xml:space="preserve"> </w:t>
      </w:r>
    </w:p>
    <w:p w14:paraId="70221AED" w14:textId="77777777" w:rsidR="00182F08" w:rsidRPr="0088583F" w:rsidRDefault="00523DE2" w:rsidP="0088583F">
      <w:pPr>
        <w:rPr>
          <w:rFonts w:ascii="Arial" w:hAnsi="Arial" w:cs="Arial"/>
        </w:rPr>
      </w:pPr>
      <w:r w:rsidRPr="0088583F">
        <w:rPr>
          <w:rFonts w:ascii="Arial" w:hAnsi="Arial" w:cs="Arial"/>
        </w:rPr>
        <w:tab/>
      </w:r>
      <w:r w:rsidR="00182F08" w:rsidRPr="0088583F">
        <w:rPr>
          <w:rFonts w:ascii="Arial" w:hAnsi="Arial" w:cs="Arial"/>
        </w:rPr>
        <w:t>Kilmann model of conflict resolution entails five conflict</w:t>
      </w:r>
      <w:r w:rsidR="00163FCF" w:rsidRPr="0088583F">
        <w:rPr>
          <w:rFonts w:ascii="Arial" w:hAnsi="Arial" w:cs="Arial"/>
        </w:rPr>
        <w:t xml:space="preserve"> handling modes; </w:t>
      </w:r>
      <w:r w:rsidR="00182F08" w:rsidRPr="0088583F">
        <w:rPr>
          <w:rFonts w:ascii="Arial" w:hAnsi="Arial" w:cs="Arial"/>
        </w:rPr>
        <w:t>namely Competing, Accommodating, Avoiding, Collaborating and Compromising</w:t>
      </w:r>
      <w:r w:rsidR="004B5496" w:rsidRPr="0088583F">
        <w:rPr>
          <w:rFonts w:ascii="Arial" w:hAnsi="Arial" w:cs="Arial"/>
        </w:rPr>
        <w:t xml:space="preserve"> (</w:t>
      </w:r>
      <w:proofErr w:type="spellStart"/>
      <w:r w:rsidR="004B5496" w:rsidRPr="0088583F">
        <w:rPr>
          <w:rFonts w:ascii="Arial" w:hAnsi="Arial" w:cs="Arial"/>
        </w:rPr>
        <w:t>Otrakji</w:t>
      </w:r>
      <w:proofErr w:type="spellEnd"/>
      <w:r w:rsidR="004B5496" w:rsidRPr="0088583F">
        <w:rPr>
          <w:rFonts w:ascii="Arial" w:hAnsi="Arial" w:cs="Arial"/>
        </w:rPr>
        <w:t>, et al., 2025)</w:t>
      </w:r>
      <w:r w:rsidR="00182F08" w:rsidRPr="0088583F">
        <w:rPr>
          <w:rFonts w:ascii="Arial" w:hAnsi="Arial" w:cs="Arial"/>
        </w:rPr>
        <w:t xml:space="preserve">. One instance in our team that brought about conflict was the failure of communication especially when one of the members informed us; just one day before submission, that he/she would not be </w:t>
      </w:r>
      <w:proofErr w:type="gramStart"/>
      <w:r w:rsidR="00182F08" w:rsidRPr="0088583F">
        <w:rPr>
          <w:rFonts w:ascii="Arial" w:hAnsi="Arial" w:cs="Arial"/>
        </w:rPr>
        <w:t>in a position</w:t>
      </w:r>
      <w:proofErr w:type="gramEnd"/>
      <w:r w:rsidR="00182F08" w:rsidRPr="0088583F">
        <w:rPr>
          <w:rFonts w:ascii="Arial" w:hAnsi="Arial" w:cs="Arial"/>
        </w:rPr>
        <w:t xml:space="preserve"> to deliver his work. This sparked pressure on the whole team.</w:t>
      </w:r>
    </w:p>
    <w:p w14:paraId="676FE1B1" w14:textId="77777777" w:rsidR="00182F08" w:rsidRPr="0088583F" w:rsidRDefault="00182F08" w:rsidP="0088583F">
      <w:pPr>
        <w:numPr>
          <w:ilvl w:val="0"/>
          <w:numId w:val="33"/>
        </w:numPr>
        <w:rPr>
          <w:rFonts w:ascii="Arial" w:hAnsi="Arial" w:cs="Arial"/>
        </w:rPr>
      </w:pPr>
      <w:r w:rsidRPr="0088583F">
        <w:rPr>
          <w:rFonts w:ascii="Arial" w:hAnsi="Arial" w:cs="Arial"/>
        </w:rPr>
        <w:t xml:space="preserve">The first style I have used is the </w:t>
      </w:r>
      <w:r w:rsidRPr="0088583F">
        <w:rPr>
          <w:rFonts w:ascii="Arial" w:hAnsi="Arial" w:cs="Arial"/>
          <w:b/>
        </w:rPr>
        <w:t>Accommodating style</w:t>
      </w:r>
      <w:r w:rsidRPr="0088583F">
        <w:rPr>
          <w:rFonts w:ascii="Arial" w:hAnsi="Arial" w:cs="Arial"/>
        </w:rPr>
        <w:t xml:space="preserve"> in the situation where I </w:t>
      </w:r>
      <w:r w:rsidRPr="0088583F">
        <w:rPr>
          <w:rFonts w:ascii="Arial" w:hAnsi="Arial" w:cs="Arial"/>
        </w:rPr>
        <w:lastRenderedPageBreak/>
        <w:t>tried to become the mediator and keep the peace and harmony. My task was to assist my team members and minimize friction.</w:t>
      </w:r>
    </w:p>
    <w:p w14:paraId="4A323D35" w14:textId="09187DB9" w:rsidR="007E6485" w:rsidRPr="0088583F" w:rsidRDefault="0088583F" w:rsidP="0088583F">
      <w:pPr>
        <w:keepNext/>
        <w:jc w:val="center"/>
        <w:rPr>
          <w:rFonts w:ascii="Arial" w:hAnsi="Arial" w:cs="Arial"/>
        </w:rPr>
      </w:pPr>
      <w:r w:rsidRPr="0088583F">
        <w:rPr>
          <w:rFonts w:ascii="Arial" w:hAnsi="Arial" w:cs="Arial"/>
          <w:noProof/>
          <w:lang w:eastAsia="en-GB"/>
        </w:rPr>
        <w:drawing>
          <wp:inline distT="0" distB="0" distL="0" distR="0" wp14:anchorId="516E60B7" wp14:editId="5BCE0166">
            <wp:extent cx="3985260" cy="24003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5260" cy="2400300"/>
                    </a:xfrm>
                    <a:prstGeom prst="rect">
                      <a:avLst/>
                    </a:prstGeom>
                    <a:noFill/>
                    <a:ln>
                      <a:noFill/>
                    </a:ln>
                  </pic:spPr>
                </pic:pic>
              </a:graphicData>
            </a:graphic>
          </wp:inline>
        </w:drawing>
      </w:r>
    </w:p>
    <w:p w14:paraId="04630867" w14:textId="77777777" w:rsidR="001D422C" w:rsidRPr="0088583F" w:rsidRDefault="007E6485" w:rsidP="0088583F">
      <w:pPr>
        <w:pStyle w:val="Caption"/>
        <w:jc w:val="center"/>
        <w:rPr>
          <w:rFonts w:ascii="Arial" w:hAnsi="Arial" w:cs="Arial"/>
        </w:rPr>
      </w:pPr>
      <w:bookmarkStart w:id="7" w:name="_Toc201325005"/>
      <w:r w:rsidRPr="0088583F">
        <w:rPr>
          <w:rFonts w:ascii="Arial" w:hAnsi="Arial" w:cs="Arial"/>
        </w:rPr>
        <w:t xml:space="preserve">Figure </w:t>
      </w:r>
      <w:r w:rsidRPr="0088583F">
        <w:rPr>
          <w:rFonts w:ascii="Arial" w:hAnsi="Arial" w:cs="Arial"/>
        </w:rPr>
        <w:fldChar w:fldCharType="begin"/>
      </w:r>
      <w:r w:rsidRPr="0088583F">
        <w:rPr>
          <w:rFonts w:ascii="Arial" w:hAnsi="Arial" w:cs="Arial"/>
        </w:rPr>
        <w:instrText xml:space="preserve"> SEQ Figure \* ARABIC </w:instrText>
      </w:r>
      <w:r w:rsidRPr="0088583F">
        <w:rPr>
          <w:rFonts w:ascii="Arial" w:hAnsi="Arial" w:cs="Arial"/>
        </w:rPr>
        <w:fldChar w:fldCharType="separate"/>
      </w:r>
      <w:r w:rsidRPr="0088583F">
        <w:rPr>
          <w:rFonts w:ascii="Arial" w:hAnsi="Arial" w:cs="Arial"/>
          <w:noProof/>
        </w:rPr>
        <w:t>3</w:t>
      </w:r>
      <w:r w:rsidRPr="0088583F">
        <w:rPr>
          <w:rFonts w:ascii="Arial" w:hAnsi="Arial" w:cs="Arial"/>
        </w:rPr>
        <w:fldChar w:fldCharType="end"/>
      </w:r>
      <w:r w:rsidRPr="0088583F">
        <w:rPr>
          <w:rFonts w:ascii="Arial" w:hAnsi="Arial" w:cs="Arial"/>
        </w:rPr>
        <w:t xml:space="preserve"> Five Modes </w:t>
      </w:r>
      <w:proofErr w:type="gramStart"/>
      <w:r w:rsidRPr="0088583F">
        <w:rPr>
          <w:rFonts w:ascii="Arial" w:hAnsi="Arial" w:cs="Arial"/>
        </w:rPr>
        <w:t>Of</w:t>
      </w:r>
      <w:proofErr w:type="gramEnd"/>
      <w:r w:rsidRPr="0088583F">
        <w:rPr>
          <w:rFonts w:ascii="Arial" w:hAnsi="Arial" w:cs="Arial"/>
        </w:rPr>
        <w:t xml:space="preserve"> </w:t>
      </w:r>
      <w:proofErr w:type="gramStart"/>
      <w:r w:rsidRPr="0088583F">
        <w:rPr>
          <w:rFonts w:ascii="Arial" w:hAnsi="Arial" w:cs="Arial"/>
        </w:rPr>
        <w:t>The</w:t>
      </w:r>
      <w:proofErr w:type="gramEnd"/>
      <w:r w:rsidRPr="0088583F">
        <w:rPr>
          <w:rFonts w:ascii="Arial" w:hAnsi="Arial" w:cs="Arial"/>
        </w:rPr>
        <w:t xml:space="preserve"> Thomas Kilmann Model</w:t>
      </w:r>
      <w:bookmarkEnd w:id="7"/>
    </w:p>
    <w:p w14:paraId="282E0417" w14:textId="77777777" w:rsidR="00182F08" w:rsidRPr="0088583F" w:rsidRDefault="00182F08" w:rsidP="0088583F">
      <w:pPr>
        <w:numPr>
          <w:ilvl w:val="0"/>
          <w:numId w:val="33"/>
        </w:numPr>
        <w:rPr>
          <w:rFonts w:ascii="Arial" w:hAnsi="Arial" w:cs="Arial"/>
        </w:rPr>
      </w:pPr>
      <w:r w:rsidRPr="0088583F">
        <w:rPr>
          <w:rFonts w:ascii="Arial" w:hAnsi="Arial" w:cs="Arial"/>
        </w:rPr>
        <w:t xml:space="preserve">This was however not the right approach in solving the conflict and it became clear that we had to apply a more </w:t>
      </w:r>
      <w:r w:rsidRPr="0088583F">
        <w:rPr>
          <w:rFonts w:ascii="Arial" w:hAnsi="Arial" w:cs="Arial"/>
          <w:b/>
        </w:rPr>
        <w:t>Collaborative approach</w:t>
      </w:r>
      <w:r w:rsidRPr="0088583F">
        <w:rPr>
          <w:rFonts w:ascii="Arial" w:hAnsi="Arial" w:cs="Arial"/>
        </w:rPr>
        <w:t>. The collaborative alternative would have been that of openly addressing the problem, dividing the tasks according to the best abilities of the members and striking a workable path</w:t>
      </w:r>
      <w:r w:rsidR="004126A2" w:rsidRPr="0088583F">
        <w:rPr>
          <w:rFonts w:ascii="Arial" w:hAnsi="Arial" w:cs="Arial"/>
        </w:rPr>
        <w:t xml:space="preserve"> (Mizser, 2022)</w:t>
      </w:r>
      <w:r w:rsidRPr="0088583F">
        <w:rPr>
          <w:rFonts w:ascii="Arial" w:hAnsi="Arial" w:cs="Arial"/>
        </w:rPr>
        <w:t>.</w:t>
      </w:r>
    </w:p>
    <w:p w14:paraId="085FA706" w14:textId="77777777" w:rsidR="008A1E8D" w:rsidRPr="0088583F" w:rsidRDefault="00182F08" w:rsidP="0088583F">
      <w:pPr>
        <w:rPr>
          <w:rFonts w:ascii="Arial" w:hAnsi="Arial" w:cs="Arial"/>
        </w:rPr>
      </w:pPr>
      <w:r w:rsidRPr="0088583F">
        <w:rPr>
          <w:rFonts w:ascii="Arial" w:hAnsi="Arial" w:cs="Arial"/>
        </w:rPr>
        <w:t>Such there was no team spirit and dependence on evasion made the situation more strained, hence the haste to complete the work just before the deadline. Reflectively, implementation of the Collaborative approach sooner would have enabled us to have a head on confrontation to deal with the issue and have a more enduring solution to the challenge.</w:t>
      </w:r>
    </w:p>
    <w:p w14:paraId="58973B4A" w14:textId="77777777" w:rsidR="00C37853" w:rsidRPr="0088583F" w:rsidRDefault="0062353F" w:rsidP="0088583F">
      <w:pPr>
        <w:pStyle w:val="Heading1"/>
        <w:rPr>
          <w:rFonts w:ascii="Arial" w:hAnsi="Arial" w:cs="Arial"/>
        </w:rPr>
      </w:pPr>
      <w:bookmarkStart w:id="8" w:name="_Toc201325000"/>
      <w:r w:rsidRPr="0088583F">
        <w:rPr>
          <w:rFonts w:ascii="Arial" w:hAnsi="Arial" w:cs="Arial"/>
        </w:rPr>
        <w:t>Conclusion</w:t>
      </w:r>
      <w:bookmarkEnd w:id="8"/>
    </w:p>
    <w:p w14:paraId="3CCA62DF" w14:textId="5D5039E3" w:rsidR="005940E9" w:rsidRPr="0088583F" w:rsidRDefault="00D07F53" w:rsidP="0088583F">
      <w:pPr>
        <w:rPr>
          <w:rFonts w:ascii="Arial" w:hAnsi="Arial" w:cs="Arial"/>
        </w:rPr>
      </w:pPr>
      <w:r w:rsidRPr="0088583F">
        <w:rPr>
          <w:rFonts w:ascii="Arial" w:hAnsi="Arial" w:cs="Arial"/>
        </w:rPr>
        <w:tab/>
      </w:r>
      <w:r w:rsidR="005940E9" w:rsidRPr="0088583F">
        <w:rPr>
          <w:rFonts w:ascii="Arial" w:hAnsi="Arial" w:cs="Arial"/>
        </w:rPr>
        <w:t xml:space="preserve">The experience has been quite informative of the potential effects of poor communication and unclarity of role on </w:t>
      </w:r>
      <w:r w:rsidR="0088583F" w:rsidRPr="0088583F">
        <w:rPr>
          <w:rFonts w:ascii="Arial" w:hAnsi="Arial" w:cs="Arial"/>
        </w:rPr>
        <w:t>teamwork</w:t>
      </w:r>
      <w:r w:rsidR="005940E9" w:rsidRPr="0088583F">
        <w:rPr>
          <w:rFonts w:ascii="Arial" w:hAnsi="Arial" w:cs="Arial"/>
        </w:rPr>
        <w:t>. I was able to identify the significance of clarifying the roles and team role balancing as described by the Belbin Team Roles Theory. The model offered by Tuckman emphasized that it was imperative to be able to move through every stage during the team-building exercise, and the model provided by Kilmann stated that it was important to be able to deal with conflicts proactively.</w:t>
      </w:r>
    </w:p>
    <w:p w14:paraId="3B3FC873" w14:textId="77777777" w:rsidR="00FD085C" w:rsidRPr="0088583F" w:rsidRDefault="00D07F53" w:rsidP="0088583F">
      <w:pPr>
        <w:rPr>
          <w:rFonts w:ascii="Arial" w:hAnsi="Arial" w:cs="Arial"/>
        </w:rPr>
      </w:pPr>
      <w:r w:rsidRPr="0088583F">
        <w:rPr>
          <w:rFonts w:ascii="Arial" w:hAnsi="Arial" w:cs="Arial"/>
        </w:rPr>
        <w:tab/>
      </w:r>
      <w:r w:rsidR="005940E9" w:rsidRPr="0088583F">
        <w:rPr>
          <w:rFonts w:ascii="Arial" w:hAnsi="Arial" w:cs="Arial"/>
        </w:rPr>
        <w:t xml:space="preserve">Making better communication and being a more active member of the group to make things clear at an earlier stage will be areas that I need to work on to be more helpful as a team member in the future. I also will promote teamwork and openness, and it concerns mostly during the storming stage of the group work. In the future projects, </w:t>
      </w:r>
      <w:proofErr w:type="gramStart"/>
      <w:r w:rsidR="005940E9" w:rsidRPr="0088583F">
        <w:rPr>
          <w:rFonts w:ascii="Arial" w:hAnsi="Arial" w:cs="Arial"/>
        </w:rPr>
        <w:t>through the use of</w:t>
      </w:r>
      <w:proofErr w:type="gramEnd"/>
      <w:r w:rsidR="005940E9" w:rsidRPr="0088583F">
        <w:rPr>
          <w:rFonts w:ascii="Arial" w:hAnsi="Arial" w:cs="Arial"/>
        </w:rPr>
        <w:t xml:space="preserve"> collaborative approach to resolving the conflicts as well as adoption of open communication, I hope I will be able to help improve the team dynamic which will be more relaxed and will gain more productive results.</w:t>
      </w:r>
    </w:p>
    <w:p w14:paraId="18F9A98A" w14:textId="77777777" w:rsidR="00FD085C" w:rsidRPr="0088583F" w:rsidRDefault="00FD085C" w:rsidP="0088583F">
      <w:pPr>
        <w:rPr>
          <w:rFonts w:ascii="Arial" w:hAnsi="Arial" w:cs="Arial"/>
        </w:rPr>
      </w:pPr>
    </w:p>
    <w:p w14:paraId="3CE9CABB" w14:textId="77777777" w:rsidR="006924B4" w:rsidRPr="0088583F" w:rsidRDefault="00050199" w:rsidP="0088583F">
      <w:pPr>
        <w:pStyle w:val="Heading1"/>
        <w:rPr>
          <w:rFonts w:ascii="Arial" w:hAnsi="Arial" w:cs="Arial"/>
        </w:rPr>
      </w:pPr>
      <w:r w:rsidRPr="0088583F">
        <w:rPr>
          <w:rFonts w:ascii="Arial" w:hAnsi="Arial" w:cs="Arial"/>
        </w:rPr>
        <w:br w:type="page"/>
      </w:r>
      <w:bookmarkStart w:id="9" w:name="_Toc201325001"/>
      <w:r w:rsidR="005A3ACC" w:rsidRPr="0088583F">
        <w:rPr>
          <w:rFonts w:ascii="Arial" w:hAnsi="Arial" w:cs="Arial"/>
        </w:rPr>
        <w:lastRenderedPageBreak/>
        <w:t>References</w:t>
      </w:r>
      <w:bookmarkEnd w:id="9"/>
    </w:p>
    <w:p w14:paraId="2C876959" w14:textId="77777777" w:rsidR="00100BF9" w:rsidRPr="0088583F" w:rsidRDefault="00100BF9" w:rsidP="0088583F">
      <w:pPr>
        <w:ind w:left="720" w:hanging="720"/>
        <w:rPr>
          <w:rFonts w:ascii="Arial" w:hAnsi="Arial" w:cs="Arial"/>
          <w:color w:val="222222"/>
          <w:shd w:val="clear" w:color="auto" w:fill="FFFFFF"/>
        </w:rPr>
      </w:pPr>
      <w:r w:rsidRPr="0088583F">
        <w:rPr>
          <w:rFonts w:ascii="Arial" w:hAnsi="Arial" w:cs="Arial"/>
          <w:color w:val="222222"/>
          <w:shd w:val="clear" w:color="auto" w:fill="FFFFFF"/>
        </w:rPr>
        <w:t>James, A. H., and Bennett, C. L. (2022). leading teams. </w:t>
      </w:r>
      <w:r w:rsidRPr="0088583F">
        <w:rPr>
          <w:rFonts w:ascii="Arial" w:hAnsi="Arial" w:cs="Arial"/>
          <w:i/>
          <w:iCs/>
          <w:color w:val="222222"/>
          <w:shd w:val="clear" w:color="auto" w:fill="FFFFFF"/>
        </w:rPr>
        <w:t>Clinical Leadership in Nursing and Healthcare</w:t>
      </w:r>
      <w:r w:rsidRPr="0088583F">
        <w:rPr>
          <w:rFonts w:ascii="Arial" w:hAnsi="Arial" w:cs="Arial"/>
          <w:color w:val="222222"/>
          <w:shd w:val="clear" w:color="auto" w:fill="FFFFFF"/>
        </w:rPr>
        <w:t>, 227-244.</w:t>
      </w:r>
      <w:r w:rsidRPr="0088583F">
        <w:rPr>
          <w:rFonts w:ascii="Arial" w:hAnsi="Arial" w:cs="Arial"/>
        </w:rPr>
        <w:t xml:space="preserve"> </w:t>
      </w:r>
      <w:hyperlink r:id="rId11" w:history="1">
        <w:r w:rsidRPr="0088583F">
          <w:rPr>
            <w:rStyle w:val="Hyperlink"/>
            <w:rFonts w:ascii="Arial" w:hAnsi="Arial" w:cs="Arial"/>
            <w:shd w:val="clear" w:color="auto" w:fill="FFFFFF"/>
            <w:lang w:eastAsia="ar-SA" w:bidi="ar-SA"/>
          </w:rPr>
          <w:t>https://doi.org/10.1002/9781119869375.ch10</w:t>
        </w:r>
      </w:hyperlink>
      <w:r w:rsidRPr="0088583F">
        <w:rPr>
          <w:rFonts w:ascii="Arial" w:hAnsi="Arial" w:cs="Arial"/>
          <w:color w:val="222222"/>
          <w:shd w:val="clear" w:color="auto" w:fill="FFFFFF"/>
        </w:rPr>
        <w:t xml:space="preserve"> </w:t>
      </w:r>
    </w:p>
    <w:p w14:paraId="61E137CC" w14:textId="77777777" w:rsidR="00100BF9" w:rsidRPr="0088583F" w:rsidRDefault="00100BF9" w:rsidP="0088583F">
      <w:pPr>
        <w:ind w:left="720" w:hanging="720"/>
        <w:rPr>
          <w:rFonts w:ascii="Arial" w:hAnsi="Arial" w:cs="Arial"/>
          <w:color w:val="222222"/>
          <w:shd w:val="clear" w:color="auto" w:fill="FFFFFF"/>
        </w:rPr>
      </w:pPr>
      <w:r w:rsidRPr="0088583F">
        <w:rPr>
          <w:rFonts w:ascii="Arial" w:hAnsi="Arial" w:cs="Arial"/>
          <w:color w:val="222222"/>
          <w:shd w:val="clear" w:color="auto" w:fill="FFFFFF"/>
        </w:rPr>
        <w:t>Leão, C. P., Silva, V., Machado, J., and Alves, A. C. (2024, November). Role Perception and Diversity Dynamics: A Study of Student Teams in Project Environments. In </w:t>
      </w:r>
      <w:r w:rsidRPr="0088583F">
        <w:rPr>
          <w:rFonts w:ascii="Arial" w:hAnsi="Arial" w:cs="Arial"/>
          <w:i/>
          <w:iCs/>
          <w:color w:val="222222"/>
          <w:shd w:val="clear" w:color="auto" w:fill="FFFFFF"/>
        </w:rPr>
        <w:t>ASME International Mechanical Engineering Congress and Exposition</w:t>
      </w:r>
      <w:r w:rsidRPr="0088583F">
        <w:rPr>
          <w:rFonts w:ascii="Arial" w:hAnsi="Arial" w:cs="Arial"/>
          <w:color w:val="222222"/>
          <w:shd w:val="clear" w:color="auto" w:fill="FFFFFF"/>
        </w:rPr>
        <w:t> (Vol. 88650, p. V007T09A004). American Society of Mechanical Engineers.</w:t>
      </w:r>
      <w:r w:rsidRPr="0088583F">
        <w:rPr>
          <w:rFonts w:ascii="Arial" w:hAnsi="Arial" w:cs="Arial"/>
        </w:rPr>
        <w:t xml:space="preserve"> </w:t>
      </w:r>
      <w:hyperlink r:id="rId12" w:history="1">
        <w:r w:rsidRPr="0088583F">
          <w:rPr>
            <w:rStyle w:val="Hyperlink"/>
            <w:rFonts w:ascii="Arial" w:hAnsi="Arial" w:cs="Arial"/>
            <w:shd w:val="clear" w:color="auto" w:fill="FFFFFF"/>
            <w:lang w:eastAsia="ar-SA" w:bidi="ar-SA"/>
          </w:rPr>
          <w:t>https://doi.org/10.1115/IMECE2024-140917</w:t>
        </w:r>
      </w:hyperlink>
      <w:r w:rsidRPr="0088583F">
        <w:rPr>
          <w:rFonts w:ascii="Arial" w:hAnsi="Arial" w:cs="Arial"/>
          <w:color w:val="222222"/>
          <w:shd w:val="clear" w:color="auto" w:fill="FFFFFF"/>
        </w:rPr>
        <w:t xml:space="preserve"> </w:t>
      </w:r>
    </w:p>
    <w:p w14:paraId="18267D5B" w14:textId="77777777" w:rsidR="00100BF9" w:rsidRPr="0088583F" w:rsidRDefault="00100BF9" w:rsidP="0088583F">
      <w:pPr>
        <w:ind w:left="720" w:hanging="720"/>
        <w:rPr>
          <w:rFonts w:ascii="Arial" w:hAnsi="Arial" w:cs="Arial"/>
          <w:color w:val="222222"/>
          <w:shd w:val="clear" w:color="auto" w:fill="FFFFFF"/>
        </w:rPr>
      </w:pPr>
      <w:r w:rsidRPr="0088583F">
        <w:rPr>
          <w:rFonts w:ascii="Arial" w:hAnsi="Arial" w:cs="Arial"/>
          <w:color w:val="222222"/>
          <w:shd w:val="clear" w:color="auto" w:fill="FFFFFF"/>
        </w:rPr>
        <w:t>Mizser, C. (2022). Conflict management and leadership styles. Comparative case study with future leaders. </w:t>
      </w:r>
      <w:proofErr w:type="spellStart"/>
      <w:r w:rsidRPr="0088583F">
        <w:rPr>
          <w:rFonts w:ascii="Arial" w:hAnsi="Arial" w:cs="Arial"/>
          <w:i/>
          <w:iCs/>
          <w:color w:val="222222"/>
          <w:shd w:val="clear" w:color="auto" w:fill="FFFFFF"/>
        </w:rPr>
        <w:t>Zeszyty</w:t>
      </w:r>
      <w:proofErr w:type="spellEnd"/>
      <w:r w:rsidRPr="0088583F">
        <w:rPr>
          <w:rFonts w:ascii="Arial" w:hAnsi="Arial" w:cs="Arial"/>
          <w:i/>
          <w:iCs/>
          <w:color w:val="222222"/>
          <w:shd w:val="clear" w:color="auto" w:fill="FFFFFF"/>
        </w:rPr>
        <w:t xml:space="preserve"> </w:t>
      </w:r>
      <w:proofErr w:type="spellStart"/>
      <w:r w:rsidRPr="0088583F">
        <w:rPr>
          <w:rFonts w:ascii="Arial" w:hAnsi="Arial" w:cs="Arial"/>
          <w:i/>
          <w:iCs/>
          <w:color w:val="222222"/>
          <w:shd w:val="clear" w:color="auto" w:fill="FFFFFF"/>
        </w:rPr>
        <w:t>Naukowe</w:t>
      </w:r>
      <w:proofErr w:type="spellEnd"/>
      <w:r w:rsidRPr="0088583F">
        <w:rPr>
          <w:rFonts w:ascii="Arial" w:hAnsi="Arial" w:cs="Arial"/>
          <w:i/>
          <w:iCs/>
          <w:color w:val="222222"/>
          <w:shd w:val="clear" w:color="auto" w:fill="FFFFFF"/>
        </w:rPr>
        <w:t xml:space="preserve">. Organizacja </w:t>
      </w:r>
      <w:proofErr w:type="spellStart"/>
      <w:r w:rsidRPr="0088583F">
        <w:rPr>
          <w:rFonts w:ascii="Arial" w:hAnsi="Arial" w:cs="Arial"/>
          <w:i/>
          <w:iCs/>
          <w:color w:val="222222"/>
          <w:shd w:val="clear" w:color="auto" w:fill="FFFFFF"/>
        </w:rPr>
        <w:t>i</w:t>
      </w:r>
      <w:proofErr w:type="spellEnd"/>
      <w:r w:rsidRPr="0088583F">
        <w:rPr>
          <w:rFonts w:ascii="Arial" w:hAnsi="Arial" w:cs="Arial"/>
          <w:i/>
          <w:iCs/>
          <w:color w:val="222222"/>
          <w:shd w:val="clear" w:color="auto" w:fill="FFFFFF"/>
        </w:rPr>
        <w:t xml:space="preserve"> </w:t>
      </w:r>
      <w:proofErr w:type="spellStart"/>
      <w:r w:rsidRPr="0088583F">
        <w:rPr>
          <w:rFonts w:ascii="Arial" w:hAnsi="Arial" w:cs="Arial"/>
          <w:i/>
          <w:iCs/>
          <w:color w:val="222222"/>
          <w:shd w:val="clear" w:color="auto" w:fill="FFFFFF"/>
        </w:rPr>
        <w:t>Zarządzanie</w:t>
      </w:r>
      <w:proofErr w:type="spellEnd"/>
      <w:r w:rsidRPr="0088583F">
        <w:rPr>
          <w:rFonts w:ascii="Arial" w:hAnsi="Arial" w:cs="Arial"/>
          <w:i/>
          <w:iCs/>
          <w:color w:val="222222"/>
          <w:shd w:val="clear" w:color="auto" w:fill="FFFFFF"/>
        </w:rPr>
        <w:t>/</w:t>
      </w:r>
      <w:proofErr w:type="spellStart"/>
      <w:r w:rsidRPr="0088583F">
        <w:rPr>
          <w:rFonts w:ascii="Arial" w:hAnsi="Arial" w:cs="Arial"/>
          <w:i/>
          <w:iCs/>
          <w:color w:val="222222"/>
          <w:shd w:val="clear" w:color="auto" w:fill="FFFFFF"/>
        </w:rPr>
        <w:t>Politechnika</w:t>
      </w:r>
      <w:proofErr w:type="spellEnd"/>
      <w:r w:rsidRPr="0088583F">
        <w:rPr>
          <w:rFonts w:ascii="Arial" w:hAnsi="Arial" w:cs="Arial"/>
          <w:i/>
          <w:iCs/>
          <w:color w:val="222222"/>
          <w:shd w:val="clear" w:color="auto" w:fill="FFFFFF"/>
        </w:rPr>
        <w:t xml:space="preserve"> Śląska</w:t>
      </w:r>
      <w:r w:rsidRPr="0088583F">
        <w:rPr>
          <w:rFonts w:ascii="Arial" w:hAnsi="Arial" w:cs="Arial"/>
          <w:color w:val="222222"/>
          <w:shd w:val="clear" w:color="auto" w:fill="FFFFFF"/>
        </w:rPr>
        <w:t xml:space="preserve">, (160). </w:t>
      </w:r>
      <w:hyperlink r:id="rId13" w:history="1">
        <w:r w:rsidRPr="0088583F">
          <w:rPr>
            <w:rStyle w:val="Hyperlink"/>
            <w:rFonts w:ascii="Arial" w:hAnsi="Arial" w:cs="Arial"/>
            <w:shd w:val="clear" w:color="auto" w:fill="FFFFFF"/>
            <w:lang w:eastAsia="ar-SA" w:bidi="ar-SA"/>
          </w:rPr>
          <w:t>http://dx.doi.org/10.29119/1641-3466.2022.160.29</w:t>
        </w:r>
      </w:hyperlink>
      <w:r w:rsidRPr="0088583F">
        <w:rPr>
          <w:rFonts w:ascii="Arial" w:hAnsi="Arial" w:cs="Arial"/>
          <w:color w:val="222222"/>
          <w:shd w:val="clear" w:color="auto" w:fill="FFFFFF"/>
        </w:rPr>
        <w:t xml:space="preserve"> </w:t>
      </w:r>
    </w:p>
    <w:p w14:paraId="17A3C349" w14:textId="77777777" w:rsidR="00100BF9" w:rsidRPr="0088583F" w:rsidRDefault="00100BF9" w:rsidP="0088583F">
      <w:pPr>
        <w:ind w:left="720" w:hanging="720"/>
        <w:rPr>
          <w:rFonts w:ascii="Arial" w:hAnsi="Arial" w:cs="Arial"/>
          <w:color w:val="222222"/>
          <w:shd w:val="clear" w:color="auto" w:fill="FFFFFF"/>
        </w:rPr>
      </w:pPr>
      <w:proofErr w:type="spellStart"/>
      <w:r w:rsidRPr="0088583F">
        <w:rPr>
          <w:rFonts w:ascii="Arial" w:hAnsi="Arial" w:cs="Arial"/>
          <w:color w:val="222222"/>
          <w:shd w:val="clear" w:color="auto" w:fill="FFFFFF"/>
        </w:rPr>
        <w:t>Monsalves</w:t>
      </w:r>
      <w:proofErr w:type="spellEnd"/>
      <w:r w:rsidRPr="0088583F">
        <w:rPr>
          <w:rFonts w:ascii="Arial" w:hAnsi="Arial" w:cs="Arial"/>
          <w:color w:val="222222"/>
          <w:shd w:val="clear" w:color="auto" w:fill="FFFFFF"/>
        </w:rPr>
        <w:t xml:space="preserve">, D., </w:t>
      </w:r>
      <w:proofErr w:type="spellStart"/>
      <w:r w:rsidRPr="0088583F">
        <w:rPr>
          <w:rFonts w:ascii="Arial" w:hAnsi="Arial" w:cs="Arial"/>
          <w:color w:val="222222"/>
          <w:shd w:val="clear" w:color="auto" w:fill="FFFFFF"/>
        </w:rPr>
        <w:t>Cornide</w:t>
      </w:r>
      <w:proofErr w:type="spellEnd"/>
      <w:r w:rsidRPr="0088583F">
        <w:rPr>
          <w:rFonts w:ascii="Arial" w:hAnsi="Arial" w:cs="Arial"/>
          <w:color w:val="222222"/>
          <w:shd w:val="clear" w:color="auto" w:fill="FFFFFF"/>
        </w:rPr>
        <w:t xml:space="preserve">-Reyes, H., and Riquelme, F. (2023). Relationships between social interactions and </w:t>
      </w:r>
      <w:proofErr w:type="spellStart"/>
      <w:r w:rsidRPr="0088583F">
        <w:rPr>
          <w:rFonts w:ascii="Arial" w:hAnsi="Arial" w:cs="Arial"/>
          <w:color w:val="222222"/>
          <w:shd w:val="clear" w:color="auto" w:fill="FFFFFF"/>
        </w:rPr>
        <w:t>belbin</w:t>
      </w:r>
      <w:proofErr w:type="spellEnd"/>
      <w:r w:rsidRPr="0088583F">
        <w:rPr>
          <w:rFonts w:ascii="Arial" w:hAnsi="Arial" w:cs="Arial"/>
          <w:color w:val="222222"/>
          <w:shd w:val="clear" w:color="auto" w:fill="FFFFFF"/>
        </w:rPr>
        <w:t xml:space="preserve"> role types in collaborative agile teams. </w:t>
      </w:r>
      <w:r w:rsidRPr="0088583F">
        <w:rPr>
          <w:rFonts w:ascii="Arial" w:hAnsi="Arial" w:cs="Arial"/>
          <w:i/>
          <w:iCs/>
          <w:color w:val="222222"/>
          <w:shd w:val="clear" w:color="auto" w:fill="FFFFFF"/>
        </w:rPr>
        <w:t>IEEE Access</w:t>
      </w:r>
      <w:r w:rsidRPr="0088583F">
        <w:rPr>
          <w:rFonts w:ascii="Arial" w:hAnsi="Arial" w:cs="Arial"/>
          <w:color w:val="222222"/>
          <w:shd w:val="clear" w:color="auto" w:fill="FFFFFF"/>
        </w:rPr>
        <w:t>, </w:t>
      </w:r>
      <w:r w:rsidRPr="0088583F">
        <w:rPr>
          <w:rFonts w:ascii="Arial" w:hAnsi="Arial" w:cs="Arial"/>
          <w:i/>
          <w:iCs/>
          <w:color w:val="222222"/>
          <w:shd w:val="clear" w:color="auto" w:fill="FFFFFF"/>
        </w:rPr>
        <w:t>11</w:t>
      </w:r>
      <w:r w:rsidRPr="0088583F">
        <w:rPr>
          <w:rFonts w:ascii="Arial" w:hAnsi="Arial" w:cs="Arial"/>
          <w:color w:val="222222"/>
          <w:shd w:val="clear" w:color="auto" w:fill="FFFFFF"/>
        </w:rPr>
        <w:t>, 17002-17020.</w:t>
      </w:r>
      <w:r w:rsidRPr="0088583F">
        <w:rPr>
          <w:rFonts w:ascii="Arial" w:hAnsi="Arial" w:cs="Arial"/>
        </w:rPr>
        <w:t xml:space="preserve"> </w:t>
      </w:r>
      <w:hyperlink r:id="rId14" w:history="1">
        <w:r w:rsidRPr="0088583F">
          <w:rPr>
            <w:rStyle w:val="Hyperlink"/>
            <w:rFonts w:ascii="Arial" w:hAnsi="Arial" w:cs="Arial"/>
            <w:shd w:val="clear" w:color="auto" w:fill="FFFFFF"/>
            <w:lang w:eastAsia="ar-SA" w:bidi="ar-SA"/>
          </w:rPr>
          <w:t>https://doi.org/10.1109/ACCESS.2023.3245325</w:t>
        </w:r>
      </w:hyperlink>
      <w:r w:rsidRPr="0088583F">
        <w:rPr>
          <w:rFonts w:ascii="Arial" w:hAnsi="Arial" w:cs="Arial"/>
          <w:color w:val="222222"/>
          <w:shd w:val="clear" w:color="auto" w:fill="FFFFFF"/>
        </w:rPr>
        <w:t xml:space="preserve"> </w:t>
      </w:r>
    </w:p>
    <w:p w14:paraId="008775FB" w14:textId="77777777" w:rsidR="00100BF9" w:rsidRPr="0088583F" w:rsidRDefault="00100BF9" w:rsidP="0088583F">
      <w:pPr>
        <w:ind w:left="720" w:hanging="720"/>
        <w:rPr>
          <w:rFonts w:ascii="Arial" w:hAnsi="Arial" w:cs="Arial"/>
          <w:color w:val="222222"/>
          <w:shd w:val="clear" w:color="auto" w:fill="FFFFFF"/>
        </w:rPr>
      </w:pPr>
      <w:proofErr w:type="spellStart"/>
      <w:r w:rsidRPr="0088583F">
        <w:rPr>
          <w:rFonts w:ascii="Arial" w:hAnsi="Arial" w:cs="Arial"/>
          <w:color w:val="222222"/>
          <w:shd w:val="clear" w:color="auto" w:fill="FFFFFF"/>
        </w:rPr>
        <w:t>Otrakji</w:t>
      </w:r>
      <w:proofErr w:type="spellEnd"/>
      <w:r w:rsidRPr="0088583F">
        <w:rPr>
          <w:rFonts w:ascii="Arial" w:hAnsi="Arial" w:cs="Arial"/>
          <w:color w:val="222222"/>
          <w:shd w:val="clear" w:color="auto" w:fill="FFFFFF"/>
        </w:rPr>
        <w:t>, C., Landis, J., Saade, R. G., and Ali Adeeb, R. (2025). Managing Conflict Resolution and Perceptions: An Approach Leveraging the Thomas</w:t>
      </w:r>
      <w:r w:rsidRPr="0088583F">
        <w:rPr>
          <w:rFonts w:ascii="Cambria Math" w:hAnsi="Cambria Math" w:cs="Cambria Math"/>
          <w:color w:val="222222"/>
          <w:shd w:val="clear" w:color="auto" w:fill="FFFFFF"/>
        </w:rPr>
        <w:t>‐</w:t>
      </w:r>
      <w:r w:rsidRPr="0088583F">
        <w:rPr>
          <w:rFonts w:ascii="Arial" w:hAnsi="Arial" w:cs="Arial"/>
          <w:color w:val="222222"/>
          <w:shd w:val="clear" w:color="auto" w:fill="FFFFFF"/>
        </w:rPr>
        <w:t>Kilmann Conflict Mode Theory. </w:t>
      </w:r>
      <w:r w:rsidRPr="0088583F">
        <w:rPr>
          <w:rFonts w:ascii="Arial" w:hAnsi="Arial" w:cs="Arial"/>
          <w:i/>
          <w:iCs/>
          <w:color w:val="222222"/>
          <w:shd w:val="clear" w:color="auto" w:fill="FFFFFF"/>
        </w:rPr>
        <w:t>Conflict Resolution Quarterly</w:t>
      </w:r>
      <w:r w:rsidRPr="0088583F">
        <w:rPr>
          <w:rFonts w:ascii="Arial" w:hAnsi="Arial" w:cs="Arial"/>
          <w:color w:val="222222"/>
          <w:shd w:val="clear" w:color="auto" w:fill="FFFFFF"/>
        </w:rPr>
        <w:t>.</w:t>
      </w:r>
      <w:r w:rsidRPr="0088583F">
        <w:rPr>
          <w:rFonts w:ascii="Arial" w:hAnsi="Arial" w:cs="Arial"/>
        </w:rPr>
        <w:t xml:space="preserve"> </w:t>
      </w:r>
      <w:hyperlink r:id="rId15" w:history="1">
        <w:r w:rsidRPr="0088583F">
          <w:rPr>
            <w:rStyle w:val="Hyperlink"/>
            <w:rFonts w:ascii="Arial" w:hAnsi="Arial" w:cs="Arial"/>
            <w:shd w:val="clear" w:color="auto" w:fill="FFFFFF"/>
            <w:lang w:eastAsia="ar-SA" w:bidi="ar-SA"/>
          </w:rPr>
          <w:t>https://doi.org/10.1002/crq.21491</w:t>
        </w:r>
      </w:hyperlink>
      <w:r w:rsidRPr="0088583F">
        <w:rPr>
          <w:rFonts w:ascii="Arial" w:hAnsi="Arial" w:cs="Arial"/>
          <w:color w:val="222222"/>
          <w:shd w:val="clear" w:color="auto" w:fill="FFFFFF"/>
        </w:rPr>
        <w:t xml:space="preserve"> </w:t>
      </w:r>
    </w:p>
    <w:p w14:paraId="67C5C2F9" w14:textId="77777777" w:rsidR="00100BF9" w:rsidRPr="0088583F" w:rsidRDefault="00100BF9" w:rsidP="0088583F">
      <w:pPr>
        <w:ind w:left="720" w:hanging="720"/>
        <w:rPr>
          <w:rFonts w:ascii="Arial" w:hAnsi="Arial" w:cs="Arial"/>
          <w:color w:val="222222"/>
          <w:shd w:val="clear" w:color="auto" w:fill="FFFFFF"/>
        </w:rPr>
      </w:pPr>
      <w:r w:rsidRPr="0088583F">
        <w:rPr>
          <w:rFonts w:ascii="Arial" w:hAnsi="Arial" w:cs="Arial"/>
          <w:color w:val="222222"/>
          <w:shd w:val="clear" w:color="auto" w:fill="FFFFFF"/>
        </w:rPr>
        <w:t>Patterson, D. (2022). 4.5. In-depth Look: Tuckman’s Model–Five Stages of Team Development. </w:t>
      </w:r>
      <w:r w:rsidRPr="0088583F">
        <w:rPr>
          <w:rFonts w:ascii="Arial" w:hAnsi="Arial" w:cs="Arial"/>
          <w:i/>
          <w:iCs/>
          <w:color w:val="222222"/>
          <w:shd w:val="clear" w:color="auto" w:fill="FFFFFF"/>
        </w:rPr>
        <w:t>Strategic Project Management: Theory and Practice for Human Resource Professionals</w:t>
      </w:r>
      <w:r w:rsidRPr="0088583F">
        <w:rPr>
          <w:rFonts w:ascii="Arial" w:hAnsi="Arial" w:cs="Arial"/>
          <w:color w:val="222222"/>
          <w:shd w:val="clear" w:color="auto" w:fill="FFFFFF"/>
        </w:rPr>
        <w:t>.</w:t>
      </w:r>
      <w:r w:rsidRPr="0088583F">
        <w:rPr>
          <w:rFonts w:ascii="Arial" w:hAnsi="Arial" w:cs="Arial"/>
        </w:rPr>
        <w:t xml:space="preserve"> </w:t>
      </w:r>
      <w:hyperlink r:id="rId16" w:history="1">
        <w:r w:rsidRPr="0088583F">
          <w:rPr>
            <w:rStyle w:val="Hyperlink"/>
            <w:rFonts w:ascii="Arial" w:hAnsi="Arial" w:cs="Arial"/>
            <w:shd w:val="clear" w:color="auto" w:fill="FFFFFF"/>
            <w:lang w:eastAsia="ar-SA" w:bidi="ar-SA"/>
          </w:rPr>
          <w:t>https://ecampusontario.pressbooks.pub/hrstrategicprojectmanagementtheory/chapter/4-5-in-depth-look-tuckmans-model-five-stages-of-team-development/</w:t>
        </w:r>
      </w:hyperlink>
      <w:r w:rsidRPr="0088583F">
        <w:rPr>
          <w:rFonts w:ascii="Arial" w:hAnsi="Arial" w:cs="Arial"/>
          <w:color w:val="222222"/>
          <w:shd w:val="clear" w:color="auto" w:fill="FFFFFF"/>
        </w:rPr>
        <w:t xml:space="preserve"> </w:t>
      </w:r>
    </w:p>
    <w:p w14:paraId="28D5AB6B" w14:textId="77777777" w:rsidR="00100BF9" w:rsidRPr="0088583F" w:rsidRDefault="00100BF9" w:rsidP="0088583F">
      <w:pPr>
        <w:ind w:left="720" w:hanging="720"/>
        <w:rPr>
          <w:rFonts w:ascii="Arial" w:hAnsi="Arial" w:cs="Arial"/>
          <w:color w:val="222222"/>
          <w:shd w:val="clear" w:color="auto" w:fill="FFFFFF"/>
        </w:rPr>
      </w:pPr>
      <w:r w:rsidRPr="0088583F">
        <w:rPr>
          <w:rFonts w:ascii="Arial" w:hAnsi="Arial" w:cs="Arial"/>
          <w:color w:val="222222"/>
          <w:shd w:val="clear" w:color="auto" w:fill="FFFFFF"/>
        </w:rPr>
        <w:t>Robb, M. A. (2022). Stages of group development and group preparation. </w:t>
      </w:r>
      <w:r w:rsidRPr="0088583F">
        <w:rPr>
          <w:rFonts w:ascii="Arial" w:hAnsi="Arial" w:cs="Arial"/>
          <w:i/>
          <w:iCs/>
          <w:color w:val="222222"/>
          <w:shd w:val="clear" w:color="auto" w:fill="FFFFFF"/>
        </w:rPr>
        <w:t>Group Art Therapy</w:t>
      </w:r>
      <w:r w:rsidRPr="0088583F">
        <w:rPr>
          <w:rFonts w:ascii="Arial" w:hAnsi="Arial" w:cs="Arial"/>
          <w:color w:val="222222"/>
          <w:shd w:val="clear" w:color="auto" w:fill="FFFFFF"/>
        </w:rPr>
        <w:t>, 107-115.</w:t>
      </w:r>
      <w:r w:rsidRPr="0088583F">
        <w:rPr>
          <w:rFonts w:ascii="Arial" w:hAnsi="Arial" w:cs="Arial"/>
        </w:rPr>
        <w:t xml:space="preserve"> </w:t>
      </w:r>
      <w:hyperlink r:id="rId17" w:history="1">
        <w:r w:rsidRPr="0088583F">
          <w:rPr>
            <w:rStyle w:val="Hyperlink"/>
            <w:rFonts w:ascii="Arial" w:hAnsi="Arial" w:cs="Arial"/>
            <w:shd w:val="clear" w:color="auto" w:fill="FFFFFF"/>
            <w:lang w:eastAsia="ar-SA" w:bidi="ar-SA"/>
          </w:rPr>
          <w:t>https://doi.org/10.4324/9781003058335</w:t>
        </w:r>
      </w:hyperlink>
      <w:r w:rsidRPr="0088583F">
        <w:rPr>
          <w:rFonts w:ascii="Arial" w:hAnsi="Arial" w:cs="Arial"/>
          <w:color w:val="222222"/>
          <w:shd w:val="clear" w:color="auto" w:fill="FFFFFF"/>
        </w:rPr>
        <w:t xml:space="preserve"> </w:t>
      </w:r>
    </w:p>
    <w:p w14:paraId="281DE876" w14:textId="77777777" w:rsidR="00100BF9" w:rsidRPr="0088583F" w:rsidRDefault="00100BF9" w:rsidP="0088583F">
      <w:pPr>
        <w:ind w:left="720" w:hanging="720"/>
        <w:rPr>
          <w:rFonts w:ascii="Arial" w:hAnsi="Arial" w:cs="Arial"/>
          <w:color w:val="222222"/>
          <w:shd w:val="clear" w:color="auto" w:fill="FFFFFF"/>
        </w:rPr>
      </w:pPr>
      <w:r w:rsidRPr="0088583F">
        <w:rPr>
          <w:rFonts w:ascii="Arial" w:hAnsi="Arial" w:cs="Arial"/>
          <w:color w:val="222222"/>
          <w:shd w:val="clear" w:color="auto" w:fill="FFFFFF"/>
        </w:rPr>
        <w:t>Zirar, A., Muhammad</w:t>
      </w:r>
      <w:r w:rsidR="00BB1DC5" w:rsidRPr="0088583F">
        <w:rPr>
          <w:rFonts w:ascii="Arial" w:hAnsi="Arial" w:cs="Arial"/>
          <w:color w:val="222222"/>
          <w:shd w:val="clear" w:color="auto" w:fill="FFFFFF"/>
        </w:rPr>
        <w:t>, N., Upadhyay, A., Kumar, A., and</w:t>
      </w:r>
      <w:r w:rsidRPr="0088583F">
        <w:rPr>
          <w:rFonts w:ascii="Arial" w:hAnsi="Arial" w:cs="Arial"/>
          <w:color w:val="222222"/>
          <w:shd w:val="clear" w:color="auto" w:fill="FFFFFF"/>
        </w:rPr>
        <w:t xml:space="preserve"> Garza-Reyes, J. A. (2025). Exploring lean team development from the Tuckman’s model perspective. </w:t>
      </w:r>
      <w:r w:rsidRPr="0088583F">
        <w:rPr>
          <w:rFonts w:ascii="Arial" w:hAnsi="Arial" w:cs="Arial"/>
          <w:i/>
          <w:iCs/>
          <w:color w:val="222222"/>
          <w:shd w:val="clear" w:color="auto" w:fill="FFFFFF"/>
        </w:rPr>
        <w:t>Production Planning &amp; Control</w:t>
      </w:r>
      <w:r w:rsidRPr="0088583F">
        <w:rPr>
          <w:rFonts w:ascii="Arial" w:hAnsi="Arial" w:cs="Arial"/>
          <w:color w:val="222222"/>
          <w:shd w:val="clear" w:color="auto" w:fill="FFFFFF"/>
        </w:rPr>
        <w:t>, </w:t>
      </w:r>
      <w:r w:rsidRPr="0088583F">
        <w:rPr>
          <w:rFonts w:ascii="Arial" w:hAnsi="Arial" w:cs="Arial"/>
          <w:i/>
          <w:iCs/>
          <w:color w:val="222222"/>
          <w:shd w:val="clear" w:color="auto" w:fill="FFFFFF"/>
        </w:rPr>
        <w:t>36</w:t>
      </w:r>
      <w:r w:rsidRPr="0088583F">
        <w:rPr>
          <w:rFonts w:ascii="Arial" w:hAnsi="Arial" w:cs="Arial"/>
          <w:color w:val="222222"/>
          <w:shd w:val="clear" w:color="auto" w:fill="FFFFFF"/>
        </w:rPr>
        <w:t>(4), 442-463.</w:t>
      </w:r>
      <w:r w:rsidRPr="0088583F">
        <w:rPr>
          <w:rFonts w:ascii="Arial" w:hAnsi="Arial" w:cs="Arial"/>
        </w:rPr>
        <w:t xml:space="preserve"> </w:t>
      </w:r>
      <w:hyperlink r:id="rId18" w:history="1">
        <w:r w:rsidRPr="0088583F">
          <w:rPr>
            <w:rStyle w:val="Hyperlink"/>
            <w:rFonts w:ascii="Arial" w:hAnsi="Arial" w:cs="Arial"/>
            <w:shd w:val="clear" w:color="auto" w:fill="FFFFFF"/>
            <w:lang w:eastAsia="ar-SA" w:bidi="ar-SA"/>
          </w:rPr>
          <w:t>https://doi.org/10.1080/09537287.2023.2275693</w:t>
        </w:r>
      </w:hyperlink>
      <w:r w:rsidRPr="0088583F">
        <w:rPr>
          <w:rFonts w:ascii="Arial" w:hAnsi="Arial" w:cs="Arial"/>
          <w:color w:val="222222"/>
          <w:shd w:val="clear" w:color="auto" w:fill="FFFFFF"/>
        </w:rPr>
        <w:t xml:space="preserve"> </w:t>
      </w:r>
    </w:p>
    <w:p w14:paraId="1E6BC060" w14:textId="77777777" w:rsidR="00550EA1" w:rsidRPr="0088583F" w:rsidRDefault="00550EA1" w:rsidP="0088583F">
      <w:pPr>
        <w:ind w:left="720" w:hanging="720"/>
        <w:rPr>
          <w:rFonts w:ascii="Arial" w:hAnsi="Arial" w:cs="Arial"/>
          <w:color w:val="222222"/>
          <w:sz w:val="20"/>
          <w:szCs w:val="20"/>
          <w:shd w:val="clear" w:color="auto" w:fill="FFFFFF"/>
        </w:rPr>
      </w:pPr>
    </w:p>
    <w:p w14:paraId="26BFDD9F" w14:textId="77777777" w:rsidR="00603AB4" w:rsidRPr="0088583F" w:rsidRDefault="00603AB4" w:rsidP="0088583F">
      <w:pPr>
        <w:ind w:left="720" w:hanging="720"/>
        <w:rPr>
          <w:rFonts w:ascii="Arial" w:hAnsi="Arial" w:cs="Arial"/>
          <w:color w:val="222222"/>
          <w:sz w:val="20"/>
          <w:szCs w:val="20"/>
          <w:shd w:val="clear" w:color="auto" w:fill="FFFFFF"/>
        </w:rPr>
      </w:pPr>
    </w:p>
    <w:p w14:paraId="29A5DFD3" w14:textId="77777777" w:rsidR="00603AB4" w:rsidRPr="0088583F" w:rsidRDefault="00603AB4" w:rsidP="0088583F">
      <w:pPr>
        <w:ind w:left="720" w:hanging="720"/>
        <w:rPr>
          <w:rFonts w:ascii="Arial" w:hAnsi="Arial" w:cs="Arial"/>
          <w:color w:val="222222"/>
          <w:sz w:val="20"/>
          <w:szCs w:val="20"/>
          <w:shd w:val="clear" w:color="auto" w:fill="FFFFFF"/>
        </w:rPr>
      </w:pPr>
    </w:p>
    <w:p w14:paraId="5B886AEE" w14:textId="77777777" w:rsidR="00603AB4" w:rsidRPr="0088583F" w:rsidRDefault="00603AB4" w:rsidP="0088583F">
      <w:pPr>
        <w:ind w:left="720" w:hanging="720"/>
        <w:rPr>
          <w:rFonts w:ascii="Arial" w:hAnsi="Arial" w:cs="Arial"/>
          <w:color w:val="222222"/>
          <w:shd w:val="clear" w:color="auto" w:fill="FFFFFF"/>
        </w:rPr>
      </w:pPr>
    </w:p>
    <w:sectPr w:rsidR="00603AB4" w:rsidRPr="0088583F">
      <w:footerReference w:type="default" r:id="rId19"/>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5E8BD" w14:textId="77777777" w:rsidR="00A50C9E" w:rsidRDefault="00A50C9E" w:rsidP="004C407B">
      <w:r>
        <w:separator/>
      </w:r>
    </w:p>
  </w:endnote>
  <w:endnote w:type="continuationSeparator" w:id="0">
    <w:p w14:paraId="6F3FEC22" w14:textId="77777777" w:rsidR="00A50C9E" w:rsidRDefault="00A50C9E" w:rsidP="004C40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nos">
    <w:altName w:val="MS Gothic"/>
    <w:charset w:val="80"/>
    <w:family w:val="roman"/>
    <w:pitch w:val="variable"/>
  </w:font>
  <w:font w:name="DejaVu Sans Mono">
    <w:altName w:val="MS Gothic"/>
    <w:charset w:val="80"/>
    <w:family w:val="modern"/>
    <w:pitch w:val="default"/>
  </w:font>
  <w:font w:name="DejaVu Sans">
    <w:altName w:val="Yu Gothic"/>
    <w:charset w:val="80"/>
    <w:family w:val="auto"/>
    <w:pitch w:val="variable"/>
  </w:font>
  <w:font w:name="Droid Sans">
    <w:altName w:val="MS Gothic"/>
    <w:charset w:val="80"/>
    <w:family w:val="auto"/>
    <w:pitch w:val="variable"/>
  </w:font>
  <w:font w:name="OpenSymbol">
    <w:altName w:val="Klee One"/>
    <w:charset w:val="00"/>
    <w:family w:val="auto"/>
    <w:pitch w:val="variable"/>
    <w:sig w:usb0="800000AF" w:usb1="1001ECEA"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open sansregular">
    <w:altName w:val="Klee One"/>
    <w:panose1 w:val="00000000000000000000"/>
    <w:charset w:val="80"/>
    <w:family w:val="auto"/>
    <w:notTrueType/>
    <w:pitch w:val="default"/>
    <w:sig w:usb0="00000001" w:usb1="08070000" w:usb2="00000010" w:usb3="00000000" w:csb0="00020000"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FCB372" w14:textId="77777777" w:rsidR="00183E42" w:rsidRDefault="00183E42">
    <w:pPr>
      <w:pStyle w:val="Footer"/>
      <w:jc w:val="center"/>
    </w:pPr>
    <w:r>
      <w:fldChar w:fldCharType="begin"/>
    </w:r>
    <w:r>
      <w:instrText xml:space="preserve"> PAGE   \* MERGEFORMAT </w:instrText>
    </w:r>
    <w:r>
      <w:fldChar w:fldCharType="separate"/>
    </w:r>
    <w:r w:rsidR="00A50C9E">
      <w:rPr>
        <w:noProof/>
      </w:rPr>
      <w:t>1</w:t>
    </w:r>
    <w:r>
      <w:rPr>
        <w:noProof/>
      </w:rPr>
      <w:fldChar w:fldCharType="end"/>
    </w:r>
  </w:p>
  <w:p w14:paraId="2E7CF62F" w14:textId="77777777" w:rsidR="00183E42" w:rsidRDefault="00183E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4AD841" w14:textId="77777777" w:rsidR="00A50C9E" w:rsidRDefault="00A50C9E" w:rsidP="004C407B">
      <w:r>
        <w:separator/>
      </w:r>
    </w:p>
  </w:footnote>
  <w:footnote w:type="continuationSeparator" w:id="0">
    <w:p w14:paraId="42C30E54" w14:textId="77777777" w:rsidR="00A50C9E" w:rsidRDefault="00A50C9E" w:rsidP="004C40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DCF60C0"/>
    <w:multiLevelType w:val="hybridMultilevel"/>
    <w:tmpl w:val="7D92B658"/>
    <w:lvl w:ilvl="0" w:tplc="40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AD3CC2"/>
    <w:multiLevelType w:val="multilevel"/>
    <w:tmpl w:val="30523E7A"/>
    <w:lvl w:ilvl="0">
      <w:start w:val="1"/>
      <w:numFmt w:val="decimal"/>
      <w:lvlText w:val="%1."/>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 w15:restartNumberingAfterBreak="0">
    <w:nsid w:val="20BA3290"/>
    <w:multiLevelType w:val="multilevel"/>
    <w:tmpl w:val="EFB6C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AF164C"/>
    <w:multiLevelType w:val="hybridMultilevel"/>
    <w:tmpl w:val="41244EE2"/>
    <w:lvl w:ilvl="0" w:tplc="69985076">
      <w:start w:val="2"/>
      <w:numFmt w:val="bullet"/>
      <w:lvlText w:val=""/>
      <w:lvlJc w:val="left"/>
      <w:pPr>
        <w:ind w:left="1080" w:hanging="72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146533"/>
    <w:multiLevelType w:val="multilevel"/>
    <w:tmpl w:val="2A72A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8061A4"/>
    <w:multiLevelType w:val="hybridMultilevel"/>
    <w:tmpl w:val="229E5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D04237A"/>
    <w:multiLevelType w:val="multilevel"/>
    <w:tmpl w:val="6BD67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542174"/>
    <w:multiLevelType w:val="multilevel"/>
    <w:tmpl w:val="3F421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7C1DC5"/>
    <w:multiLevelType w:val="hybridMultilevel"/>
    <w:tmpl w:val="7C9016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DC521BB"/>
    <w:multiLevelType w:val="hybridMultilevel"/>
    <w:tmpl w:val="79F059BE"/>
    <w:lvl w:ilvl="0" w:tplc="5C00F072">
      <w:start w:val="1"/>
      <w:numFmt w:val="bullet"/>
      <w:lvlText w:val="●"/>
      <w:lvlJc w:val="left"/>
      <w:pPr>
        <w:tabs>
          <w:tab w:val="num" w:pos="720"/>
        </w:tabs>
        <w:ind w:left="720" w:hanging="360"/>
      </w:pPr>
      <w:rPr>
        <w:rFonts w:ascii="Arial" w:hAnsi="Arial" w:hint="default"/>
      </w:rPr>
    </w:lvl>
    <w:lvl w:ilvl="1" w:tplc="C6B461CC" w:tentative="1">
      <w:start w:val="1"/>
      <w:numFmt w:val="bullet"/>
      <w:lvlText w:val="●"/>
      <w:lvlJc w:val="left"/>
      <w:pPr>
        <w:tabs>
          <w:tab w:val="num" w:pos="1440"/>
        </w:tabs>
        <w:ind w:left="1440" w:hanging="360"/>
      </w:pPr>
      <w:rPr>
        <w:rFonts w:ascii="Arial" w:hAnsi="Arial" w:hint="default"/>
      </w:rPr>
    </w:lvl>
    <w:lvl w:ilvl="2" w:tplc="4FCEF2B8" w:tentative="1">
      <w:start w:val="1"/>
      <w:numFmt w:val="bullet"/>
      <w:lvlText w:val="●"/>
      <w:lvlJc w:val="left"/>
      <w:pPr>
        <w:tabs>
          <w:tab w:val="num" w:pos="2160"/>
        </w:tabs>
        <w:ind w:left="2160" w:hanging="360"/>
      </w:pPr>
      <w:rPr>
        <w:rFonts w:ascii="Arial" w:hAnsi="Arial" w:hint="default"/>
      </w:rPr>
    </w:lvl>
    <w:lvl w:ilvl="3" w:tplc="23E2E00E" w:tentative="1">
      <w:start w:val="1"/>
      <w:numFmt w:val="bullet"/>
      <w:lvlText w:val="●"/>
      <w:lvlJc w:val="left"/>
      <w:pPr>
        <w:tabs>
          <w:tab w:val="num" w:pos="2880"/>
        </w:tabs>
        <w:ind w:left="2880" w:hanging="360"/>
      </w:pPr>
      <w:rPr>
        <w:rFonts w:ascii="Arial" w:hAnsi="Arial" w:hint="default"/>
      </w:rPr>
    </w:lvl>
    <w:lvl w:ilvl="4" w:tplc="24984DF0" w:tentative="1">
      <w:start w:val="1"/>
      <w:numFmt w:val="bullet"/>
      <w:lvlText w:val="●"/>
      <w:lvlJc w:val="left"/>
      <w:pPr>
        <w:tabs>
          <w:tab w:val="num" w:pos="3600"/>
        </w:tabs>
        <w:ind w:left="3600" w:hanging="360"/>
      </w:pPr>
      <w:rPr>
        <w:rFonts w:ascii="Arial" w:hAnsi="Arial" w:hint="default"/>
      </w:rPr>
    </w:lvl>
    <w:lvl w:ilvl="5" w:tplc="7BFE2A18" w:tentative="1">
      <w:start w:val="1"/>
      <w:numFmt w:val="bullet"/>
      <w:lvlText w:val="●"/>
      <w:lvlJc w:val="left"/>
      <w:pPr>
        <w:tabs>
          <w:tab w:val="num" w:pos="4320"/>
        </w:tabs>
        <w:ind w:left="4320" w:hanging="360"/>
      </w:pPr>
      <w:rPr>
        <w:rFonts w:ascii="Arial" w:hAnsi="Arial" w:hint="default"/>
      </w:rPr>
    </w:lvl>
    <w:lvl w:ilvl="6" w:tplc="549426F0" w:tentative="1">
      <w:start w:val="1"/>
      <w:numFmt w:val="bullet"/>
      <w:lvlText w:val="●"/>
      <w:lvlJc w:val="left"/>
      <w:pPr>
        <w:tabs>
          <w:tab w:val="num" w:pos="5040"/>
        </w:tabs>
        <w:ind w:left="5040" w:hanging="360"/>
      </w:pPr>
      <w:rPr>
        <w:rFonts w:ascii="Arial" w:hAnsi="Arial" w:hint="default"/>
      </w:rPr>
    </w:lvl>
    <w:lvl w:ilvl="7" w:tplc="48E6F4DC" w:tentative="1">
      <w:start w:val="1"/>
      <w:numFmt w:val="bullet"/>
      <w:lvlText w:val="●"/>
      <w:lvlJc w:val="left"/>
      <w:pPr>
        <w:tabs>
          <w:tab w:val="num" w:pos="5760"/>
        </w:tabs>
        <w:ind w:left="5760" w:hanging="360"/>
      </w:pPr>
      <w:rPr>
        <w:rFonts w:ascii="Arial" w:hAnsi="Arial" w:hint="default"/>
      </w:rPr>
    </w:lvl>
    <w:lvl w:ilvl="8" w:tplc="1E9EF0F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6E07307"/>
    <w:multiLevelType w:val="hybridMultilevel"/>
    <w:tmpl w:val="48D68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8F97443"/>
    <w:multiLevelType w:val="multilevel"/>
    <w:tmpl w:val="22BE3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6B4C8E"/>
    <w:multiLevelType w:val="multilevel"/>
    <w:tmpl w:val="6562D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635339"/>
    <w:multiLevelType w:val="multilevel"/>
    <w:tmpl w:val="EDF0A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641B6F"/>
    <w:multiLevelType w:val="hybridMultilevel"/>
    <w:tmpl w:val="4C968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BB6862"/>
    <w:multiLevelType w:val="hybridMultilevel"/>
    <w:tmpl w:val="9E4674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AB9550C"/>
    <w:multiLevelType w:val="multilevel"/>
    <w:tmpl w:val="D7628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22137A"/>
    <w:multiLevelType w:val="multilevel"/>
    <w:tmpl w:val="CC103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45A503B"/>
    <w:multiLevelType w:val="multilevel"/>
    <w:tmpl w:val="54A0F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051E01"/>
    <w:multiLevelType w:val="hybridMultilevel"/>
    <w:tmpl w:val="A9AA4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FC28E5"/>
    <w:multiLevelType w:val="hybridMultilevel"/>
    <w:tmpl w:val="199CC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646E61"/>
    <w:multiLevelType w:val="hybridMultilevel"/>
    <w:tmpl w:val="AFC0E2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B952F5B"/>
    <w:multiLevelType w:val="hybridMultilevel"/>
    <w:tmpl w:val="FA649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206EA2"/>
    <w:multiLevelType w:val="hybridMultilevel"/>
    <w:tmpl w:val="38080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9E241DF"/>
    <w:multiLevelType w:val="multilevel"/>
    <w:tmpl w:val="9EA4A2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F93446"/>
    <w:multiLevelType w:val="hybridMultilevel"/>
    <w:tmpl w:val="2460F5F2"/>
    <w:lvl w:ilvl="0" w:tplc="4B58C056">
      <w:numFmt w:val="bullet"/>
      <w:lvlText w:val=""/>
      <w:lvlJc w:val="left"/>
      <w:pPr>
        <w:ind w:left="720" w:hanging="360"/>
      </w:pPr>
      <w:rPr>
        <w:rFonts w:ascii="Symbol" w:eastAsia="Calibr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D3558CF"/>
    <w:multiLevelType w:val="hybridMultilevel"/>
    <w:tmpl w:val="87065A90"/>
    <w:lvl w:ilvl="0" w:tplc="BAA2678C">
      <w:start w:val="1"/>
      <w:numFmt w:val="bullet"/>
      <w:lvlText w:val="●"/>
      <w:lvlJc w:val="left"/>
      <w:pPr>
        <w:tabs>
          <w:tab w:val="num" w:pos="720"/>
        </w:tabs>
        <w:ind w:left="720" w:hanging="360"/>
      </w:pPr>
      <w:rPr>
        <w:rFonts w:ascii="Arial" w:hAnsi="Arial" w:hint="default"/>
      </w:rPr>
    </w:lvl>
    <w:lvl w:ilvl="1" w:tplc="FF285B8A" w:tentative="1">
      <w:start w:val="1"/>
      <w:numFmt w:val="bullet"/>
      <w:lvlText w:val="●"/>
      <w:lvlJc w:val="left"/>
      <w:pPr>
        <w:tabs>
          <w:tab w:val="num" w:pos="1440"/>
        </w:tabs>
        <w:ind w:left="1440" w:hanging="360"/>
      </w:pPr>
      <w:rPr>
        <w:rFonts w:ascii="Arial" w:hAnsi="Arial" w:hint="default"/>
      </w:rPr>
    </w:lvl>
    <w:lvl w:ilvl="2" w:tplc="3ACE80EA" w:tentative="1">
      <w:start w:val="1"/>
      <w:numFmt w:val="bullet"/>
      <w:lvlText w:val="●"/>
      <w:lvlJc w:val="left"/>
      <w:pPr>
        <w:tabs>
          <w:tab w:val="num" w:pos="2160"/>
        </w:tabs>
        <w:ind w:left="2160" w:hanging="360"/>
      </w:pPr>
      <w:rPr>
        <w:rFonts w:ascii="Arial" w:hAnsi="Arial" w:hint="default"/>
      </w:rPr>
    </w:lvl>
    <w:lvl w:ilvl="3" w:tplc="00506606" w:tentative="1">
      <w:start w:val="1"/>
      <w:numFmt w:val="bullet"/>
      <w:lvlText w:val="●"/>
      <w:lvlJc w:val="left"/>
      <w:pPr>
        <w:tabs>
          <w:tab w:val="num" w:pos="2880"/>
        </w:tabs>
        <w:ind w:left="2880" w:hanging="360"/>
      </w:pPr>
      <w:rPr>
        <w:rFonts w:ascii="Arial" w:hAnsi="Arial" w:hint="default"/>
      </w:rPr>
    </w:lvl>
    <w:lvl w:ilvl="4" w:tplc="4F2E1506" w:tentative="1">
      <w:start w:val="1"/>
      <w:numFmt w:val="bullet"/>
      <w:lvlText w:val="●"/>
      <w:lvlJc w:val="left"/>
      <w:pPr>
        <w:tabs>
          <w:tab w:val="num" w:pos="3600"/>
        </w:tabs>
        <w:ind w:left="3600" w:hanging="360"/>
      </w:pPr>
      <w:rPr>
        <w:rFonts w:ascii="Arial" w:hAnsi="Arial" w:hint="default"/>
      </w:rPr>
    </w:lvl>
    <w:lvl w:ilvl="5" w:tplc="F24E24A6" w:tentative="1">
      <w:start w:val="1"/>
      <w:numFmt w:val="bullet"/>
      <w:lvlText w:val="●"/>
      <w:lvlJc w:val="left"/>
      <w:pPr>
        <w:tabs>
          <w:tab w:val="num" w:pos="4320"/>
        </w:tabs>
        <w:ind w:left="4320" w:hanging="360"/>
      </w:pPr>
      <w:rPr>
        <w:rFonts w:ascii="Arial" w:hAnsi="Arial" w:hint="default"/>
      </w:rPr>
    </w:lvl>
    <w:lvl w:ilvl="6" w:tplc="5B5E9EFA" w:tentative="1">
      <w:start w:val="1"/>
      <w:numFmt w:val="bullet"/>
      <w:lvlText w:val="●"/>
      <w:lvlJc w:val="left"/>
      <w:pPr>
        <w:tabs>
          <w:tab w:val="num" w:pos="5040"/>
        </w:tabs>
        <w:ind w:left="5040" w:hanging="360"/>
      </w:pPr>
      <w:rPr>
        <w:rFonts w:ascii="Arial" w:hAnsi="Arial" w:hint="default"/>
      </w:rPr>
    </w:lvl>
    <w:lvl w:ilvl="7" w:tplc="74DA6F46" w:tentative="1">
      <w:start w:val="1"/>
      <w:numFmt w:val="bullet"/>
      <w:lvlText w:val="●"/>
      <w:lvlJc w:val="left"/>
      <w:pPr>
        <w:tabs>
          <w:tab w:val="num" w:pos="5760"/>
        </w:tabs>
        <w:ind w:left="5760" w:hanging="360"/>
      </w:pPr>
      <w:rPr>
        <w:rFonts w:ascii="Arial" w:hAnsi="Arial" w:hint="default"/>
      </w:rPr>
    </w:lvl>
    <w:lvl w:ilvl="8" w:tplc="36ACD64C"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02055D3"/>
    <w:multiLevelType w:val="multilevel"/>
    <w:tmpl w:val="7ADE2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AF6F96"/>
    <w:multiLevelType w:val="hybridMultilevel"/>
    <w:tmpl w:val="C6041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B27B23"/>
    <w:multiLevelType w:val="hybridMultilevel"/>
    <w:tmpl w:val="984060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A461225"/>
    <w:multiLevelType w:val="multilevel"/>
    <w:tmpl w:val="70C82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ECD4125"/>
    <w:multiLevelType w:val="hybridMultilevel"/>
    <w:tmpl w:val="5746AF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61151891">
    <w:abstractNumId w:val="0"/>
  </w:num>
  <w:num w:numId="2" w16cid:durableId="252983238">
    <w:abstractNumId w:val="27"/>
  </w:num>
  <w:num w:numId="3" w16cid:durableId="2002543189">
    <w:abstractNumId w:val="10"/>
  </w:num>
  <w:num w:numId="4" w16cid:durableId="651182985">
    <w:abstractNumId w:val="26"/>
  </w:num>
  <w:num w:numId="5" w16cid:durableId="525142626">
    <w:abstractNumId w:val="24"/>
  </w:num>
  <w:num w:numId="6" w16cid:durableId="249390621">
    <w:abstractNumId w:val="16"/>
  </w:num>
  <w:num w:numId="7" w16cid:durableId="554975051">
    <w:abstractNumId w:val="32"/>
  </w:num>
  <w:num w:numId="8" w16cid:durableId="1696232812">
    <w:abstractNumId w:val="1"/>
  </w:num>
  <w:num w:numId="9" w16cid:durableId="1877543150">
    <w:abstractNumId w:val="22"/>
  </w:num>
  <w:num w:numId="10" w16cid:durableId="931472364">
    <w:abstractNumId w:val="6"/>
  </w:num>
  <w:num w:numId="11" w16cid:durableId="1408646388">
    <w:abstractNumId w:val="21"/>
  </w:num>
  <w:num w:numId="12" w16cid:durableId="723799066">
    <w:abstractNumId w:val="9"/>
  </w:num>
  <w:num w:numId="13" w16cid:durableId="964042144">
    <w:abstractNumId w:val="11"/>
  </w:num>
  <w:num w:numId="14" w16cid:durableId="1134300270">
    <w:abstractNumId w:val="2"/>
  </w:num>
  <w:num w:numId="15" w16cid:durableId="138234338">
    <w:abstractNumId w:val="29"/>
  </w:num>
  <w:num w:numId="16" w16cid:durableId="930627742">
    <w:abstractNumId w:val="14"/>
  </w:num>
  <w:num w:numId="17" w16cid:durableId="926965433">
    <w:abstractNumId w:val="19"/>
  </w:num>
  <w:num w:numId="18" w16cid:durableId="701247766">
    <w:abstractNumId w:val="17"/>
  </w:num>
  <w:num w:numId="19" w16cid:durableId="1264652949">
    <w:abstractNumId w:val="8"/>
  </w:num>
  <w:num w:numId="20" w16cid:durableId="457722467">
    <w:abstractNumId w:val="7"/>
  </w:num>
  <w:num w:numId="21" w16cid:durableId="1988513410">
    <w:abstractNumId w:val="13"/>
  </w:num>
  <w:num w:numId="22" w16cid:durableId="570697489">
    <w:abstractNumId w:val="28"/>
  </w:num>
  <w:num w:numId="23" w16cid:durableId="1694988431">
    <w:abstractNumId w:val="25"/>
  </w:num>
  <w:num w:numId="24" w16cid:durableId="1331762163">
    <w:abstractNumId w:val="18"/>
  </w:num>
  <w:num w:numId="25" w16cid:durableId="404576292">
    <w:abstractNumId w:val="31"/>
  </w:num>
  <w:num w:numId="26" w16cid:durableId="544827966">
    <w:abstractNumId w:val="3"/>
  </w:num>
  <w:num w:numId="27" w16cid:durableId="756752133">
    <w:abstractNumId w:val="30"/>
  </w:num>
  <w:num w:numId="28" w16cid:durableId="1221329386">
    <w:abstractNumId w:val="23"/>
  </w:num>
  <w:num w:numId="29" w16cid:durableId="335888654">
    <w:abstractNumId w:val="4"/>
  </w:num>
  <w:num w:numId="30" w16cid:durableId="2041316673">
    <w:abstractNumId w:val="5"/>
  </w:num>
  <w:num w:numId="31" w16cid:durableId="929048480">
    <w:abstractNumId w:val="12"/>
  </w:num>
  <w:num w:numId="32" w16cid:durableId="1892770067">
    <w:abstractNumId w:val="20"/>
  </w:num>
  <w:num w:numId="33" w16cid:durableId="159694226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IytzA1MjewAJJGlko6SsGpxcWZ+XkgBYa1AHgc+f4sAAAA"/>
  </w:docVars>
  <w:rsids>
    <w:rsidRoot w:val="004C407B"/>
    <w:rsid w:val="0000627D"/>
    <w:rsid w:val="00035A28"/>
    <w:rsid w:val="00044928"/>
    <w:rsid w:val="00050199"/>
    <w:rsid w:val="00051486"/>
    <w:rsid w:val="00051578"/>
    <w:rsid w:val="0005218C"/>
    <w:rsid w:val="00063E05"/>
    <w:rsid w:val="00063F37"/>
    <w:rsid w:val="00076B05"/>
    <w:rsid w:val="000777C4"/>
    <w:rsid w:val="00082AFA"/>
    <w:rsid w:val="00093CCD"/>
    <w:rsid w:val="00093D20"/>
    <w:rsid w:val="0009454E"/>
    <w:rsid w:val="000948B7"/>
    <w:rsid w:val="00095204"/>
    <w:rsid w:val="00097DCE"/>
    <w:rsid w:val="000B2F63"/>
    <w:rsid w:val="000B31F6"/>
    <w:rsid w:val="000C7192"/>
    <w:rsid w:val="000D4EC3"/>
    <w:rsid w:val="000D7228"/>
    <w:rsid w:val="000F1C09"/>
    <w:rsid w:val="000F2FD3"/>
    <w:rsid w:val="000F33DC"/>
    <w:rsid w:val="00100BF9"/>
    <w:rsid w:val="00106E93"/>
    <w:rsid w:val="00114E9D"/>
    <w:rsid w:val="001252EE"/>
    <w:rsid w:val="00140C03"/>
    <w:rsid w:val="00142253"/>
    <w:rsid w:val="001441CE"/>
    <w:rsid w:val="00146DB2"/>
    <w:rsid w:val="0015705D"/>
    <w:rsid w:val="00160882"/>
    <w:rsid w:val="00163FCF"/>
    <w:rsid w:val="00170171"/>
    <w:rsid w:val="00171D8C"/>
    <w:rsid w:val="00172985"/>
    <w:rsid w:val="001742BF"/>
    <w:rsid w:val="001763D4"/>
    <w:rsid w:val="00177283"/>
    <w:rsid w:val="001777EA"/>
    <w:rsid w:val="00182F08"/>
    <w:rsid w:val="0018379A"/>
    <w:rsid w:val="00183E42"/>
    <w:rsid w:val="00192DBF"/>
    <w:rsid w:val="0019589E"/>
    <w:rsid w:val="00196F87"/>
    <w:rsid w:val="001A295F"/>
    <w:rsid w:val="001A65DD"/>
    <w:rsid w:val="001C3F05"/>
    <w:rsid w:val="001D2813"/>
    <w:rsid w:val="001D2D34"/>
    <w:rsid w:val="001D3EA6"/>
    <w:rsid w:val="001D422C"/>
    <w:rsid w:val="001F3AB1"/>
    <w:rsid w:val="001F3DFA"/>
    <w:rsid w:val="002006BE"/>
    <w:rsid w:val="00201C3E"/>
    <w:rsid w:val="00206772"/>
    <w:rsid w:val="00213D4C"/>
    <w:rsid w:val="00223FA7"/>
    <w:rsid w:val="00246D29"/>
    <w:rsid w:val="0025112B"/>
    <w:rsid w:val="002539A8"/>
    <w:rsid w:val="00265188"/>
    <w:rsid w:val="002655DE"/>
    <w:rsid w:val="002662EF"/>
    <w:rsid w:val="00267CB2"/>
    <w:rsid w:val="002729F1"/>
    <w:rsid w:val="00282B12"/>
    <w:rsid w:val="00283D95"/>
    <w:rsid w:val="002B3251"/>
    <w:rsid w:val="002B5551"/>
    <w:rsid w:val="002C02A1"/>
    <w:rsid w:val="002D0B57"/>
    <w:rsid w:val="002D2E24"/>
    <w:rsid w:val="002D34E1"/>
    <w:rsid w:val="002E263D"/>
    <w:rsid w:val="002E2D33"/>
    <w:rsid w:val="00302261"/>
    <w:rsid w:val="003055EB"/>
    <w:rsid w:val="00311251"/>
    <w:rsid w:val="00311EE1"/>
    <w:rsid w:val="003131CC"/>
    <w:rsid w:val="003213B6"/>
    <w:rsid w:val="003250A6"/>
    <w:rsid w:val="0032712C"/>
    <w:rsid w:val="00333A50"/>
    <w:rsid w:val="003431EE"/>
    <w:rsid w:val="00343D36"/>
    <w:rsid w:val="0034711D"/>
    <w:rsid w:val="00350574"/>
    <w:rsid w:val="003541FE"/>
    <w:rsid w:val="0037277A"/>
    <w:rsid w:val="00374259"/>
    <w:rsid w:val="0038141B"/>
    <w:rsid w:val="0038247A"/>
    <w:rsid w:val="00385D2A"/>
    <w:rsid w:val="00392324"/>
    <w:rsid w:val="003947D9"/>
    <w:rsid w:val="003977A9"/>
    <w:rsid w:val="003B0A31"/>
    <w:rsid w:val="003C0F29"/>
    <w:rsid w:val="003C41F4"/>
    <w:rsid w:val="003C670E"/>
    <w:rsid w:val="003E088D"/>
    <w:rsid w:val="003F12BC"/>
    <w:rsid w:val="003F527C"/>
    <w:rsid w:val="00401C2D"/>
    <w:rsid w:val="00404CB1"/>
    <w:rsid w:val="00405FF2"/>
    <w:rsid w:val="004126A2"/>
    <w:rsid w:val="0041377B"/>
    <w:rsid w:val="004175F6"/>
    <w:rsid w:val="00425049"/>
    <w:rsid w:val="00426422"/>
    <w:rsid w:val="00432186"/>
    <w:rsid w:val="00432DB7"/>
    <w:rsid w:val="00447E74"/>
    <w:rsid w:val="00450342"/>
    <w:rsid w:val="004509C3"/>
    <w:rsid w:val="00454C09"/>
    <w:rsid w:val="00463625"/>
    <w:rsid w:val="00476ECE"/>
    <w:rsid w:val="00477244"/>
    <w:rsid w:val="00483B9D"/>
    <w:rsid w:val="00491576"/>
    <w:rsid w:val="00491885"/>
    <w:rsid w:val="0049240F"/>
    <w:rsid w:val="00497D80"/>
    <w:rsid w:val="004A6C65"/>
    <w:rsid w:val="004B4E3A"/>
    <w:rsid w:val="004B5405"/>
    <w:rsid w:val="004B5496"/>
    <w:rsid w:val="004C1C0F"/>
    <w:rsid w:val="004C407B"/>
    <w:rsid w:val="004C575D"/>
    <w:rsid w:val="004E09D7"/>
    <w:rsid w:val="004E28EB"/>
    <w:rsid w:val="004E4032"/>
    <w:rsid w:val="004E66DE"/>
    <w:rsid w:val="004F2538"/>
    <w:rsid w:val="004F2AB3"/>
    <w:rsid w:val="00500F19"/>
    <w:rsid w:val="00507B84"/>
    <w:rsid w:val="00513109"/>
    <w:rsid w:val="00515D30"/>
    <w:rsid w:val="005165E8"/>
    <w:rsid w:val="00523DE2"/>
    <w:rsid w:val="00532396"/>
    <w:rsid w:val="00533FB2"/>
    <w:rsid w:val="0053588E"/>
    <w:rsid w:val="00535B9D"/>
    <w:rsid w:val="00537847"/>
    <w:rsid w:val="00550EA1"/>
    <w:rsid w:val="00551704"/>
    <w:rsid w:val="005531AC"/>
    <w:rsid w:val="005560EB"/>
    <w:rsid w:val="0056452C"/>
    <w:rsid w:val="00571D33"/>
    <w:rsid w:val="005940E9"/>
    <w:rsid w:val="0059486E"/>
    <w:rsid w:val="00597794"/>
    <w:rsid w:val="005A285B"/>
    <w:rsid w:val="005A3ACC"/>
    <w:rsid w:val="005B3A34"/>
    <w:rsid w:val="005B6F92"/>
    <w:rsid w:val="005C09C3"/>
    <w:rsid w:val="005C7491"/>
    <w:rsid w:val="005C7675"/>
    <w:rsid w:val="005E45A9"/>
    <w:rsid w:val="005F5B83"/>
    <w:rsid w:val="00601E6C"/>
    <w:rsid w:val="00603AB4"/>
    <w:rsid w:val="00603CB4"/>
    <w:rsid w:val="006100B7"/>
    <w:rsid w:val="006138C1"/>
    <w:rsid w:val="00620920"/>
    <w:rsid w:val="0062353F"/>
    <w:rsid w:val="00627FF3"/>
    <w:rsid w:val="00630F6E"/>
    <w:rsid w:val="00637ED7"/>
    <w:rsid w:val="00654A84"/>
    <w:rsid w:val="006669CA"/>
    <w:rsid w:val="00667DDA"/>
    <w:rsid w:val="00673299"/>
    <w:rsid w:val="00686964"/>
    <w:rsid w:val="006924B4"/>
    <w:rsid w:val="00692A61"/>
    <w:rsid w:val="006940A6"/>
    <w:rsid w:val="00696C6E"/>
    <w:rsid w:val="006A020F"/>
    <w:rsid w:val="006A54D2"/>
    <w:rsid w:val="006A73FF"/>
    <w:rsid w:val="006A7607"/>
    <w:rsid w:val="006B500D"/>
    <w:rsid w:val="006B7AEA"/>
    <w:rsid w:val="006C3244"/>
    <w:rsid w:val="006C4934"/>
    <w:rsid w:val="006C4D8F"/>
    <w:rsid w:val="006C571E"/>
    <w:rsid w:val="006D0A99"/>
    <w:rsid w:val="006D2A70"/>
    <w:rsid w:val="006E4C56"/>
    <w:rsid w:val="00701BB1"/>
    <w:rsid w:val="007121E2"/>
    <w:rsid w:val="007134A0"/>
    <w:rsid w:val="007141D0"/>
    <w:rsid w:val="00717DE0"/>
    <w:rsid w:val="00721585"/>
    <w:rsid w:val="00721ABD"/>
    <w:rsid w:val="00723449"/>
    <w:rsid w:val="0072584F"/>
    <w:rsid w:val="0073562C"/>
    <w:rsid w:val="00747456"/>
    <w:rsid w:val="00750397"/>
    <w:rsid w:val="00753BDB"/>
    <w:rsid w:val="00755D81"/>
    <w:rsid w:val="00777687"/>
    <w:rsid w:val="00777A51"/>
    <w:rsid w:val="00781BB6"/>
    <w:rsid w:val="00782525"/>
    <w:rsid w:val="007948DE"/>
    <w:rsid w:val="007B349E"/>
    <w:rsid w:val="007B76E7"/>
    <w:rsid w:val="007C5174"/>
    <w:rsid w:val="007C6F3C"/>
    <w:rsid w:val="007D6536"/>
    <w:rsid w:val="007E6485"/>
    <w:rsid w:val="007E7F7E"/>
    <w:rsid w:val="007F11BD"/>
    <w:rsid w:val="007F6D5B"/>
    <w:rsid w:val="0081278E"/>
    <w:rsid w:val="00812BA2"/>
    <w:rsid w:val="00814D56"/>
    <w:rsid w:val="00815B66"/>
    <w:rsid w:val="00823130"/>
    <w:rsid w:val="008265C8"/>
    <w:rsid w:val="0085288D"/>
    <w:rsid w:val="008528F3"/>
    <w:rsid w:val="00866244"/>
    <w:rsid w:val="00876193"/>
    <w:rsid w:val="0088583F"/>
    <w:rsid w:val="008A1E8D"/>
    <w:rsid w:val="008A3BDC"/>
    <w:rsid w:val="008C50F1"/>
    <w:rsid w:val="008C772C"/>
    <w:rsid w:val="008D324C"/>
    <w:rsid w:val="008D3FDD"/>
    <w:rsid w:val="008D5F5A"/>
    <w:rsid w:val="008D637E"/>
    <w:rsid w:val="008E1851"/>
    <w:rsid w:val="008F0BDB"/>
    <w:rsid w:val="008F0E97"/>
    <w:rsid w:val="008F31D5"/>
    <w:rsid w:val="00903BC4"/>
    <w:rsid w:val="00904AA8"/>
    <w:rsid w:val="009112C6"/>
    <w:rsid w:val="00915EA0"/>
    <w:rsid w:val="00916116"/>
    <w:rsid w:val="00916A12"/>
    <w:rsid w:val="00933498"/>
    <w:rsid w:val="0094381D"/>
    <w:rsid w:val="00944171"/>
    <w:rsid w:val="009449B2"/>
    <w:rsid w:val="00945BFA"/>
    <w:rsid w:val="0094796F"/>
    <w:rsid w:val="009509A9"/>
    <w:rsid w:val="009647A3"/>
    <w:rsid w:val="0097165E"/>
    <w:rsid w:val="009726FC"/>
    <w:rsid w:val="00983648"/>
    <w:rsid w:val="009861A6"/>
    <w:rsid w:val="00987515"/>
    <w:rsid w:val="00990662"/>
    <w:rsid w:val="00992199"/>
    <w:rsid w:val="009A778D"/>
    <w:rsid w:val="009C03BB"/>
    <w:rsid w:val="009C219D"/>
    <w:rsid w:val="009D5BB2"/>
    <w:rsid w:val="009D7C06"/>
    <w:rsid w:val="009E5B81"/>
    <w:rsid w:val="009F5A8B"/>
    <w:rsid w:val="009F618C"/>
    <w:rsid w:val="00A256A6"/>
    <w:rsid w:val="00A354CF"/>
    <w:rsid w:val="00A37161"/>
    <w:rsid w:val="00A3798C"/>
    <w:rsid w:val="00A42809"/>
    <w:rsid w:val="00A443DD"/>
    <w:rsid w:val="00A50C9E"/>
    <w:rsid w:val="00A5217D"/>
    <w:rsid w:val="00A54CB4"/>
    <w:rsid w:val="00A74AC6"/>
    <w:rsid w:val="00A76158"/>
    <w:rsid w:val="00A80224"/>
    <w:rsid w:val="00A928C9"/>
    <w:rsid w:val="00AC1A4D"/>
    <w:rsid w:val="00AC7A7C"/>
    <w:rsid w:val="00AD2D25"/>
    <w:rsid w:val="00AD3374"/>
    <w:rsid w:val="00AE0610"/>
    <w:rsid w:val="00AE0D80"/>
    <w:rsid w:val="00AF0E9D"/>
    <w:rsid w:val="00AF69C4"/>
    <w:rsid w:val="00B059AD"/>
    <w:rsid w:val="00B13634"/>
    <w:rsid w:val="00B21826"/>
    <w:rsid w:val="00B23A6F"/>
    <w:rsid w:val="00B250A8"/>
    <w:rsid w:val="00B27ED7"/>
    <w:rsid w:val="00B40A2D"/>
    <w:rsid w:val="00B41509"/>
    <w:rsid w:val="00B42393"/>
    <w:rsid w:val="00B44F30"/>
    <w:rsid w:val="00B476A4"/>
    <w:rsid w:val="00B51720"/>
    <w:rsid w:val="00B5759B"/>
    <w:rsid w:val="00B63672"/>
    <w:rsid w:val="00B66FC5"/>
    <w:rsid w:val="00B715E0"/>
    <w:rsid w:val="00B7226D"/>
    <w:rsid w:val="00B81E90"/>
    <w:rsid w:val="00B825C6"/>
    <w:rsid w:val="00B840C8"/>
    <w:rsid w:val="00B85F41"/>
    <w:rsid w:val="00B907C2"/>
    <w:rsid w:val="00B914DE"/>
    <w:rsid w:val="00B96AD2"/>
    <w:rsid w:val="00BB1DC5"/>
    <w:rsid w:val="00BB3F2B"/>
    <w:rsid w:val="00BB6B90"/>
    <w:rsid w:val="00BC2800"/>
    <w:rsid w:val="00BD0B4D"/>
    <w:rsid w:val="00BD427B"/>
    <w:rsid w:val="00BE0F41"/>
    <w:rsid w:val="00BE7137"/>
    <w:rsid w:val="00BF03AB"/>
    <w:rsid w:val="00BF1689"/>
    <w:rsid w:val="00BF30E9"/>
    <w:rsid w:val="00BF3297"/>
    <w:rsid w:val="00BF5E06"/>
    <w:rsid w:val="00C1552B"/>
    <w:rsid w:val="00C17EC6"/>
    <w:rsid w:val="00C22027"/>
    <w:rsid w:val="00C222A9"/>
    <w:rsid w:val="00C24A25"/>
    <w:rsid w:val="00C37853"/>
    <w:rsid w:val="00C450FD"/>
    <w:rsid w:val="00C51D14"/>
    <w:rsid w:val="00C5295D"/>
    <w:rsid w:val="00C71616"/>
    <w:rsid w:val="00C72D5C"/>
    <w:rsid w:val="00C93E9B"/>
    <w:rsid w:val="00C93FC7"/>
    <w:rsid w:val="00CB4978"/>
    <w:rsid w:val="00CD0BC4"/>
    <w:rsid w:val="00CD43EA"/>
    <w:rsid w:val="00CD54E3"/>
    <w:rsid w:val="00CE043B"/>
    <w:rsid w:val="00CE346C"/>
    <w:rsid w:val="00CF61A9"/>
    <w:rsid w:val="00D0010C"/>
    <w:rsid w:val="00D018B6"/>
    <w:rsid w:val="00D05098"/>
    <w:rsid w:val="00D07B35"/>
    <w:rsid w:val="00D07F53"/>
    <w:rsid w:val="00D10C3A"/>
    <w:rsid w:val="00D1234B"/>
    <w:rsid w:val="00D15C4D"/>
    <w:rsid w:val="00D31171"/>
    <w:rsid w:val="00D354FA"/>
    <w:rsid w:val="00D36F4D"/>
    <w:rsid w:val="00D473D7"/>
    <w:rsid w:val="00D525A5"/>
    <w:rsid w:val="00D62E78"/>
    <w:rsid w:val="00D65977"/>
    <w:rsid w:val="00D6712C"/>
    <w:rsid w:val="00D71C3D"/>
    <w:rsid w:val="00D8022F"/>
    <w:rsid w:val="00D802C5"/>
    <w:rsid w:val="00D92868"/>
    <w:rsid w:val="00D95336"/>
    <w:rsid w:val="00DA0A66"/>
    <w:rsid w:val="00DA2C4A"/>
    <w:rsid w:val="00DC05E7"/>
    <w:rsid w:val="00DD095C"/>
    <w:rsid w:val="00DD1E4B"/>
    <w:rsid w:val="00DD2B6B"/>
    <w:rsid w:val="00DD7FD6"/>
    <w:rsid w:val="00DE0338"/>
    <w:rsid w:val="00DE0931"/>
    <w:rsid w:val="00DF4B01"/>
    <w:rsid w:val="00E01328"/>
    <w:rsid w:val="00E12B12"/>
    <w:rsid w:val="00E13293"/>
    <w:rsid w:val="00E23614"/>
    <w:rsid w:val="00E272C7"/>
    <w:rsid w:val="00E41F9C"/>
    <w:rsid w:val="00E55FD1"/>
    <w:rsid w:val="00E62985"/>
    <w:rsid w:val="00E654BC"/>
    <w:rsid w:val="00E75261"/>
    <w:rsid w:val="00E76AD4"/>
    <w:rsid w:val="00E83305"/>
    <w:rsid w:val="00E911B6"/>
    <w:rsid w:val="00E95333"/>
    <w:rsid w:val="00EA5338"/>
    <w:rsid w:val="00EB508A"/>
    <w:rsid w:val="00EC032F"/>
    <w:rsid w:val="00EC61F6"/>
    <w:rsid w:val="00ED0344"/>
    <w:rsid w:val="00EE0543"/>
    <w:rsid w:val="00EE1D90"/>
    <w:rsid w:val="00EE5A59"/>
    <w:rsid w:val="00F00422"/>
    <w:rsid w:val="00F015E6"/>
    <w:rsid w:val="00F12BEF"/>
    <w:rsid w:val="00F22311"/>
    <w:rsid w:val="00F36D47"/>
    <w:rsid w:val="00F47893"/>
    <w:rsid w:val="00F54E4D"/>
    <w:rsid w:val="00F56170"/>
    <w:rsid w:val="00F56BAB"/>
    <w:rsid w:val="00F60254"/>
    <w:rsid w:val="00F62858"/>
    <w:rsid w:val="00F6651D"/>
    <w:rsid w:val="00F72E70"/>
    <w:rsid w:val="00F73E2D"/>
    <w:rsid w:val="00F9345E"/>
    <w:rsid w:val="00FA05F6"/>
    <w:rsid w:val="00FA3341"/>
    <w:rsid w:val="00FA5A79"/>
    <w:rsid w:val="00FB21EE"/>
    <w:rsid w:val="00FB28AB"/>
    <w:rsid w:val="00FB2E4E"/>
    <w:rsid w:val="00FB42BE"/>
    <w:rsid w:val="00FB6683"/>
    <w:rsid w:val="00FC23BD"/>
    <w:rsid w:val="00FC52AB"/>
    <w:rsid w:val="00FD04C1"/>
    <w:rsid w:val="00FD085C"/>
    <w:rsid w:val="00FD1424"/>
    <w:rsid w:val="00FE5668"/>
    <w:rsid w:val="00FE7FA0"/>
    <w:rsid w:val="00FF083B"/>
    <w:rsid w:val="00FF1904"/>
    <w:rsid w:val="00FF2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49F0D7A5"/>
  <w15:chartTrackingRefBased/>
  <w15:docId w15:val="{B48F2126-CC8A-41F7-A6C3-70A0E41D4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link w:val="Heading4Char"/>
    <w:uiPriority w:val="9"/>
    <w:semiHidden/>
    <w:unhideWhenUsed/>
    <w:qFormat/>
    <w:rsid w:val="002729F1"/>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uiPriority w:val="99"/>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character" w:styleId="Strong">
    <w:name w:val="Strong"/>
    <w:uiPriority w:val="22"/>
    <w:qFormat/>
    <w:rsid w:val="004C575D"/>
    <w:rPr>
      <w:b/>
      <w:bCs/>
    </w:rPr>
  </w:style>
  <w:style w:type="paragraph" w:styleId="TOCHeading">
    <w:name w:val="TOC Heading"/>
    <w:basedOn w:val="Heading1"/>
    <w:next w:val="Normal"/>
    <w:uiPriority w:val="39"/>
    <w:unhideWhenUsed/>
    <w:qFormat/>
    <w:rsid w:val="00A354CF"/>
    <w:pPr>
      <w:numPr>
        <w:numId w:val="0"/>
      </w:numPr>
      <w:suppressAutoHyphens w:val="0"/>
      <w:spacing w:before="240" w:line="259" w:lineRule="auto"/>
      <w:outlineLvl w:val="9"/>
    </w:pPr>
    <w:rPr>
      <w:rFonts w:ascii="Calibri Light" w:hAnsi="Calibri Light"/>
      <w:b w:val="0"/>
      <w:bCs w:val="0"/>
      <w:color w:val="2E74B5"/>
      <w:sz w:val="32"/>
      <w:szCs w:val="32"/>
      <w:lang w:val="en-US" w:eastAsia="en-US"/>
    </w:rPr>
  </w:style>
  <w:style w:type="paragraph" w:styleId="ListParagraph">
    <w:name w:val="List Paragraph"/>
    <w:basedOn w:val="Normal"/>
    <w:uiPriority w:val="34"/>
    <w:qFormat/>
    <w:rsid w:val="00551704"/>
    <w:pPr>
      <w:suppressAutoHyphens w:val="0"/>
      <w:spacing w:after="160" w:line="259" w:lineRule="auto"/>
      <w:ind w:left="720"/>
      <w:contextualSpacing/>
    </w:pPr>
    <w:rPr>
      <w:rFonts w:ascii="Calibri" w:hAnsi="Calibri"/>
      <w:kern w:val="2"/>
      <w:sz w:val="22"/>
      <w:lang w:eastAsia="en-US"/>
    </w:rPr>
  </w:style>
  <w:style w:type="paragraph" w:styleId="NormalWeb">
    <w:name w:val="Normal (Web)"/>
    <w:basedOn w:val="Normal"/>
    <w:uiPriority w:val="99"/>
    <w:semiHidden/>
    <w:unhideWhenUsed/>
    <w:rsid w:val="00E272C7"/>
    <w:pPr>
      <w:suppressAutoHyphens w:val="0"/>
      <w:spacing w:before="100" w:beforeAutospacing="1" w:after="100" w:afterAutospacing="1"/>
    </w:pPr>
    <w:rPr>
      <w:rFonts w:eastAsia="Times New Roman"/>
      <w:lang w:eastAsia="en-GB"/>
    </w:rPr>
  </w:style>
  <w:style w:type="character" w:customStyle="1" w:styleId="Heading4Char">
    <w:name w:val="Heading 4 Char"/>
    <w:link w:val="Heading4"/>
    <w:uiPriority w:val="9"/>
    <w:semiHidden/>
    <w:rsid w:val="002729F1"/>
    <w:rPr>
      <w:rFonts w:ascii="Calibri" w:eastAsia="Times New Roman" w:hAnsi="Calibri" w:cs="Times New Roman"/>
      <w:b/>
      <w:bCs/>
      <w:color w:val="000000"/>
      <w:sz w:val="28"/>
      <w:szCs w:val="28"/>
      <w:lang w:eastAsia="ar-SA"/>
    </w:rPr>
  </w:style>
  <w:style w:type="paragraph" w:styleId="TableofFigures">
    <w:name w:val="table of figures"/>
    <w:basedOn w:val="Normal"/>
    <w:next w:val="Normal"/>
    <w:uiPriority w:val="99"/>
    <w:unhideWhenUsed/>
    <w:rsid w:val="00904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274010">
      <w:bodyDiv w:val="1"/>
      <w:marLeft w:val="0"/>
      <w:marRight w:val="0"/>
      <w:marTop w:val="0"/>
      <w:marBottom w:val="0"/>
      <w:divBdr>
        <w:top w:val="none" w:sz="0" w:space="0" w:color="auto"/>
        <w:left w:val="none" w:sz="0" w:space="0" w:color="auto"/>
        <w:bottom w:val="none" w:sz="0" w:space="0" w:color="auto"/>
        <w:right w:val="none" w:sz="0" w:space="0" w:color="auto"/>
      </w:divBdr>
    </w:div>
    <w:div w:id="162670232">
      <w:bodyDiv w:val="1"/>
      <w:marLeft w:val="0"/>
      <w:marRight w:val="0"/>
      <w:marTop w:val="0"/>
      <w:marBottom w:val="0"/>
      <w:divBdr>
        <w:top w:val="none" w:sz="0" w:space="0" w:color="auto"/>
        <w:left w:val="none" w:sz="0" w:space="0" w:color="auto"/>
        <w:bottom w:val="none" w:sz="0" w:space="0" w:color="auto"/>
        <w:right w:val="none" w:sz="0" w:space="0" w:color="auto"/>
      </w:divBdr>
    </w:div>
    <w:div w:id="251552793">
      <w:bodyDiv w:val="1"/>
      <w:marLeft w:val="0"/>
      <w:marRight w:val="0"/>
      <w:marTop w:val="0"/>
      <w:marBottom w:val="0"/>
      <w:divBdr>
        <w:top w:val="none" w:sz="0" w:space="0" w:color="auto"/>
        <w:left w:val="none" w:sz="0" w:space="0" w:color="auto"/>
        <w:bottom w:val="none" w:sz="0" w:space="0" w:color="auto"/>
        <w:right w:val="none" w:sz="0" w:space="0" w:color="auto"/>
      </w:divBdr>
    </w:div>
    <w:div w:id="483083493">
      <w:bodyDiv w:val="1"/>
      <w:marLeft w:val="0"/>
      <w:marRight w:val="0"/>
      <w:marTop w:val="0"/>
      <w:marBottom w:val="0"/>
      <w:divBdr>
        <w:top w:val="none" w:sz="0" w:space="0" w:color="auto"/>
        <w:left w:val="none" w:sz="0" w:space="0" w:color="auto"/>
        <w:bottom w:val="none" w:sz="0" w:space="0" w:color="auto"/>
        <w:right w:val="none" w:sz="0" w:space="0" w:color="auto"/>
      </w:divBdr>
    </w:div>
    <w:div w:id="1030035177">
      <w:bodyDiv w:val="1"/>
      <w:marLeft w:val="0"/>
      <w:marRight w:val="0"/>
      <w:marTop w:val="0"/>
      <w:marBottom w:val="0"/>
      <w:divBdr>
        <w:top w:val="none" w:sz="0" w:space="0" w:color="auto"/>
        <w:left w:val="none" w:sz="0" w:space="0" w:color="auto"/>
        <w:bottom w:val="none" w:sz="0" w:space="0" w:color="auto"/>
        <w:right w:val="none" w:sz="0" w:space="0" w:color="auto"/>
      </w:divBdr>
    </w:div>
    <w:div w:id="1137843252">
      <w:bodyDiv w:val="1"/>
      <w:marLeft w:val="0"/>
      <w:marRight w:val="0"/>
      <w:marTop w:val="0"/>
      <w:marBottom w:val="0"/>
      <w:divBdr>
        <w:top w:val="none" w:sz="0" w:space="0" w:color="auto"/>
        <w:left w:val="none" w:sz="0" w:space="0" w:color="auto"/>
        <w:bottom w:val="none" w:sz="0" w:space="0" w:color="auto"/>
        <w:right w:val="none" w:sz="0" w:space="0" w:color="auto"/>
      </w:divBdr>
    </w:div>
    <w:div w:id="1349671825">
      <w:bodyDiv w:val="1"/>
      <w:marLeft w:val="0"/>
      <w:marRight w:val="0"/>
      <w:marTop w:val="0"/>
      <w:marBottom w:val="0"/>
      <w:divBdr>
        <w:top w:val="none" w:sz="0" w:space="0" w:color="auto"/>
        <w:left w:val="none" w:sz="0" w:space="0" w:color="auto"/>
        <w:bottom w:val="none" w:sz="0" w:space="0" w:color="auto"/>
        <w:right w:val="none" w:sz="0" w:space="0" w:color="auto"/>
      </w:divBdr>
    </w:div>
    <w:div w:id="1769228660">
      <w:bodyDiv w:val="1"/>
      <w:marLeft w:val="0"/>
      <w:marRight w:val="0"/>
      <w:marTop w:val="0"/>
      <w:marBottom w:val="0"/>
      <w:divBdr>
        <w:top w:val="none" w:sz="0" w:space="0" w:color="auto"/>
        <w:left w:val="none" w:sz="0" w:space="0" w:color="auto"/>
        <w:bottom w:val="none" w:sz="0" w:space="0" w:color="auto"/>
        <w:right w:val="none" w:sz="0" w:space="0" w:color="auto"/>
      </w:divBdr>
      <w:divsChild>
        <w:div w:id="615605301">
          <w:marLeft w:val="720"/>
          <w:marRight w:val="0"/>
          <w:marTop w:val="0"/>
          <w:marBottom w:val="0"/>
          <w:divBdr>
            <w:top w:val="none" w:sz="0" w:space="0" w:color="auto"/>
            <w:left w:val="none" w:sz="0" w:space="0" w:color="auto"/>
            <w:bottom w:val="none" w:sz="0" w:space="0" w:color="auto"/>
            <w:right w:val="none" w:sz="0" w:space="0" w:color="auto"/>
          </w:divBdr>
        </w:div>
        <w:div w:id="1220088997">
          <w:marLeft w:val="720"/>
          <w:marRight w:val="0"/>
          <w:marTop w:val="0"/>
          <w:marBottom w:val="0"/>
          <w:divBdr>
            <w:top w:val="none" w:sz="0" w:space="0" w:color="auto"/>
            <w:left w:val="none" w:sz="0" w:space="0" w:color="auto"/>
            <w:bottom w:val="none" w:sz="0" w:space="0" w:color="auto"/>
            <w:right w:val="none" w:sz="0" w:space="0" w:color="auto"/>
          </w:divBdr>
        </w:div>
        <w:div w:id="1250505204">
          <w:marLeft w:val="720"/>
          <w:marRight w:val="0"/>
          <w:marTop w:val="0"/>
          <w:marBottom w:val="0"/>
          <w:divBdr>
            <w:top w:val="none" w:sz="0" w:space="0" w:color="auto"/>
            <w:left w:val="none" w:sz="0" w:space="0" w:color="auto"/>
            <w:bottom w:val="none" w:sz="0" w:space="0" w:color="auto"/>
            <w:right w:val="none" w:sz="0" w:space="0" w:color="auto"/>
          </w:divBdr>
        </w:div>
      </w:divsChild>
    </w:div>
    <w:div w:id="1939219610">
      <w:bodyDiv w:val="1"/>
      <w:marLeft w:val="0"/>
      <w:marRight w:val="0"/>
      <w:marTop w:val="0"/>
      <w:marBottom w:val="0"/>
      <w:divBdr>
        <w:top w:val="none" w:sz="0" w:space="0" w:color="auto"/>
        <w:left w:val="none" w:sz="0" w:space="0" w:color="auto"/>
        <w:bottom w:val="none" w:sz="0" w:space="0" w:color="auto"/>
        <w:right w:val="none" w:sz="0" w:space="0" w:color="auto"/>
      </w:divBdr>
      <w:divsChild>
        <w:div w:id="540241193">
          <w:marLeft w:val="720"/>
          <w:marRight w:val="0"/>
          <w:marTop w:val="0"/>
          <w:marBottom w:val="0"/>
          <w:divBdr>
            <w:top w:val="none" w:sz="0" w:space="0" w:color="auto"/>
            <w:left w:val="none" w:sz="0" w:space="0" w:color="auto"/>
            <w:bottom w:val="none" w:sz="0" w:space="0" w:color="auto"/>
            <w:right w:val="none" w:sz="0" w:space="0" w:color="auto"/>
          </w:divBdr>
        </w:div>
        <w:div w:id="1710573385">
          <w:marLeft w:val="720"/>
          <w:marRight w:val="0"/>
          <w:marTop w:val="0"/>
          <w:marBottom w:val="0"/>
          <w:divBdr>
            <w:top w:val="none" w:sz="0" w:space="0" w:color="auto"/>
            <w:left w:val="none" w:sz="0" w:space="0" w:color="auto"/>
            <w:bottom w:val="none" w:sz="0" w:space="0" w:color="auto"/>
            <w:right w:val="none" w:sz="0" w:space="0" w:color="auto"/>
          </w:divBdr>
        </w:div>
        <w:div w:id="1853765383">
          <w:marLeft w:val="720"/>
          <w:marRight w:val="0"/>
          <w:marTop w:val="0"/>
          <w:marBottom w:val="0"/>
          <w:divBdr>
            <w:top w:val="none" w:sz="0" w:space="0" w:color="auto"/>
            <w:left w:val="none" w:sz="0" w:space="0" w:color="auto"/>
            <w:bottom w:val="none" w:sz="0" w:space="0" w:color="auto"/>
            <w:right w:val="none" w:sz="0" w:space="0" w:color="auto"/>
          </w:divBdr>
        </w:div>
        <w:div w:id="1895659917">
          <w:marLeft w:val="720"/>
          <w:marRight w:val="0"/>
          <w:marTop w:val="0"/>
          <w:marBottom w:val="0"/>
          <w:divBdr>
            <w:top w:val="none" w:sz="0" w:space="0" w:color="auto"/>
            <w:left w:val="none" w:sz="0" w:space="0" w:color="auto"/>
            <w:bottom w:val="none" w:sz="0" w:space="0" w:color="auto"/>
            <w:right w:val="none" w:sz="0" w:space="0" w:color="auto"/>
          </w:divBdr>
        </w:div>
      </w:divsChild>
    </w:div>
    <w:div w:id="1996371253">
      <w:bodyDiv w:val="1"/>
      <w:marLeft w:val="0"/>
      <w:marRight w:val="0"/>
      <w:marTop w:val="0"/>
      <w:marBottom w:val="0"/>
      <w:divBdr>
        <w:top w:val="none" w:sz="0" w:space="0" w:color="auto"/>
        <w:left w:val="none" w:sz="0" w:space="0" w:color="auto"/>
        <w:bottom w:val="none" w:sz="0" w:space="0" w:color="auto"/>
        <w:right w:val="none" w:sz="0" w:space="0" w:color="auto"/>
      </w:divBdr>
    </w:div>
    <w:div w:id="2025278846">
      <w:bodyDiv w:val="1"/>
      <w:marLeft w:val="0"/>
      <w:marRight w:val="0"/>
      <w:marTop w:val="0"/>
      <w:marBottom w:val="0"/>
      <w:divBdr>
        <w:top w:val="none" w:sz="0" w:space="0" w:color="auto"/>
        <w:left w:val="none" w:sz="0" w:space="0" w:color="auto"/>
        <w:bottom w:val="none" w:sz="0" w:space="0" w:color="auto"/>
        <w:right w:val="none" w:sz="0" w:space="0" w:color="auto"/>
      </w:divBdr>
    </w:div>
    <w:div w:id="2124297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dx.doi.org/10.29119/1641-3466.2022.160.29" TargetMode="External"/><Relationship Id="rId18" Type="http://schemas.openxmlformats.org/officeDocument/2006/relationships/hyperlink" Target="https://doi.org/10.1080/09537287.2023.227569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15/IMECE2024-140917" TargetMode="External"/><Relationship Id="rId17" Type="http://schemas.openxmlformats.org/officeDocument/2006/relationships/hyperlink" Target="https://doi.org/10.4324/9781003058335" TargetMode="External"/><Relationship Id="rId2" Type="http://schemas.openxmlformats.org/officeDocument/2006/relationships/numbering" Target="numbering.xml"/><Relationship Id="rId16" Type="http://schemas.openxmlformats.org/officeDocument/2006/relationships/hyperlink" Target="https://ecampusontario.pressbooks.pub/hrstrategicprojectmanagementtheory/chapter/4-5-in-depth-look-tuckmans-model-five-stages-of-team-develop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9781119869375.ch10" TargetMode="External"/><Relationship Id="rId5" Type="http://schemas.openxmlformats.org/officeDocument/2006/relationships/webSettings" Target="webSettings.xml"/><Relationship Id="rId15" Type="http://schemas.openxmlformats.org/officeDocument/2006/relationships/hyperlink" Target="https://doi.org/10.1002/crq.21491"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9/ACCESS.2023.32453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DB50B3-284F-4F52-96A4-B63F5CC8B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1491</Words>
  <Characters>8503</Characters>
  <Application>Microsoft Office Word</Application>
  <DocSecurity>0</DocSecurity>
  <Lines>70</Lines>
  <Paragraphs>19</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Findings </vt:lpstr>
      <vt:lpstr>    Belbin Team Roles Theory </vt:lpstr>
      <vt:lpstr>    Tuckman’s Stages of Group Development </vt:lpstr>
      <vt:lpstr>    Kilmann’s Conflict Resolution Model </vt:lpstr>
      <vt:lpstr>Conclusion</vt:lpstr>
      <vt:lpstr>References</vt:lpstr>
      <vt:lpstr>    Books and Journals</vt:lpstr>
    </vt:vector>
  </TitlesOfParts>
  <Company/>
  <LinksUpToDate>false</LinksUpToDate>
  <CharactersWithSpaces>9975</CharactersWithSpaces>
  <SharedDoc>false</SharedDoc>
  <HLinks>
    <vt:vector size="132" baseType="variant">
      <vt:variant>
        <vt:i4>262222</vt:i4>
      </vt:variant>
      <vt:variant>
        <vt:i4>117</vt:i4>
      </vt:variant>
      <vt:variant>
        <vt:i4>0</vt:i4>
      </vt:variant>
      <vt:variant>
        <vt:i4>5</vt:i4>
      </vt:variant>
      <vt:variant>
        <vt:lpwstr>https://doi.org/10.1080/09537287.2023.2275693</vt:lpwstr>
      </vt:variant>
      <vt:variant>
        <vt:lpwstr/>
      </vt:variant>
      <vt:variant>
        <vt:i4>1638489</vt:i4>
      </vt:variant>
      <vt:variant>
        <vt:i4>114</vt:i4>
      </vt:variant>
      <vt:variant>
        <vt:i4>0</vt:i4>
      </vt:variant>
      <vt:variant>
        <vt:i4>5</vt:i4>
      </vt:variant>
      <vt:variant>
        <vt:lpwstr>https://doi.org/10.4324/9781003058335</vt:lpwstr>
      </vt:variant>
      <vt:variant>
        <vt:lpwstr/>
      </vt:variant>
      <vt:variant>
        <vt:i4>3735588</vt:i4>
      </vt:variant>
      <vt:variant>
        <vt:i4>111</vt:i4>
      </vt:variant>
      <vt:variant>
        <vt:i4>0</vt:i4>
      </vt:variant>
      <vt:variant>
        <vt:i4>5</vt:i4>
      </vt:variant>
      <vt:variant>
        <vt:lpwstr>https://ecampusontario.pressbooks.pub/hrstrategicprojectmanagementtheory/chapter/4-5-in-depth-look-tuckmans-model-five-stages-of-team-development/</vt:lpwstr>
      </vt:variant>
      <vt:variant>
        <vt:lpwstr/>
      </vt:variant>
      <vt:variant>
        <vt:i4>4653132</vt:i4>
      </vt:variant>
      <vt:variant>
        <vt:i4>108</vt:i4>
      </vt:variant>
      <vt:variant>
        <vt:i4>0</vt:i4>
      </vt:variant>
      <vt:variant>
        <vt:i4>5</vt:i4>
      </vt:variant>
      <vt:variant>
        <vt:lpwstr>https://doi.org/10.1002/crq.21491</vt:lpwstr>
      </vt:variant>
      <vt:variant>
        <vt:lpwstr/>
      </vt:variant>
      <vt:variant>
        <vt:i4>8192058</vt:i4>
      </vt:variant>
      <vt:variant>
        <vt:i4>105</vt:i4>
      </vt:variant>
      <vt:variant>
        <vt:i4>0</vt:i4>
      </vt:variant>
      <vt:variant>
        <vt:i4>5</vt:i4>
      </vt:variant>
      <vt:variant>
        <vt:lpwstr>https://doi.org/10.1109/ACCESS.2023.3245325</vt:lpwstr>
      </vt:variant>
      <vt:variant>
        <vt:lpwstr/>
      </vt:variant>
      <vt:variant>
        <vt:i4>5374033</vt:i4>
      </vt:variant>
      <vt:variant>
        <vt:i4>102</vt:i4>
      </vt:variant>
      <vt:variant>
        <vt:i4>0</vt:i4>
      </vt:variant>
      <vt:variant>
        <vt:i4>5</vt:i4>
      </vt:variant>
      <vt:variant>
        <vt:lpwstr>http://dx.doi.org/10.29119/1641-3466.2022.160.29</vt:lpwstr>
      </vt:variant>
      <vt:variant>
        <vt:lpwstr/>
      </vt:variant>
      <vt:variant>
        <vt:i4>720899</vt:i4>
      </vt:variant>
      <vt:variant>
        <vt:i4>99</vt:i4>
      </vt:variant>
      <vt:variant>
        <vt:i4>0</vt:i4>
      </vt:variant>
      <vt:variant>
        <vt:i4>5</vt:i4>
      </vt:variant>
      <vt:variant>
        <vt:lpwstr>https://doi.org/10.1115/IMECE2024-140917</vt:lpwstr>
      </vt:variant>
      <vt:variant>
        <vt:lpwstr/>
      </vt:variant>
      <vt:variant>
        <vt:i4>6553651</vt:i4>
      </vt:variant>
      <vt:variant>
        <vt:i4>96</vt:i4>
      </vt:variant>
      <vt:variant>
        <vt:i4>0</vt:i4>
      </vt:variant>
      <vt:variant>
        <vt:i4>5</vt:i4>
      </vt:variant>
      <vt:variant>
        <vt:lpwstr>https://doi.org/10.1002/9781119869375.ch10</vt:lpwstr>
      </vt:variant>
      <vt:variant>
        <vt:lpwstr/>
      </vt:variant>
      <vt:variant>
        <vt:i4>6488177</vt:i4>
      </vt:variant>
      <vt:variant>
        <vt:i4>93</vt:i4>
      </vt:variant>
      <vt:variant>
        <vt:i4>0</vt:i4>
      </vt:variant>
      <vt:variant>
        <vt:i4>5</vt:i4>
      </vt:variant>
      <vt:variant>
        <vt:lpwstr>https://kapable.club/blog/conflict-management/thomas-kilmann-conflict-management-model/</vt:lpwstr>
      </vt:variant>
      <vt:variant>
        <vt:lpwstr/>
      </vt:variant>
      <vt:variant>
        <vt:i4>7405614</vt:i4>
      </vt:variant>
      <vt:variant>
        <vt:i4>87</vt:i4>
      </vt:variant>
      <vt:variant>
        <vt:i4>0</vt:i4>
      </vt:variant>
      <vt:variant>
        <vt:i4>5</vt:i4>
      </vt:variant>
      <vt:variant>
        <vt:lpwstr>https://courses.lumenlearning.com/wm-publicspeaking/chapter/the-five-development-stages-of-groups/</vt:lpwstr>
      </vt:variant>
      <vt:variant>
        <vt:lpwstr/>
      </vt:variant>
      <vt:variant>
        <vt:i4>6094879</vt:i4>
      </vt:variant>
      <vt:variant>
        <vt:i4>78</vt:i4>
      </vt:variant>
      <vt:variant>
        <vt:i4>0</vt:i4>
      </vt:variant>
      <vt:variant>
        <vt:i4>5</vt:i4>
      </vt:variant>
      <vt:variant>
        <vt:lpwstr>https://www.smartsheet.com/how-to-use-team-roles-to-boost-performance</vt:lpwstr>
      </vt:variant>
      <vt:variant>
        <vt:lpwstr/>
      </vt:variant>
      <vt:variant>
        <vt:i4>1114161</vt:i4>
      </vt:variant>
      <vt:variant>
        <vt:i4>65</vt:i4>
      </vt:variant>
      <vt:variant>
        <vt:i4>0</vt:i4>
      </vt:variant>
      <vt:variant>
        <vt:i4>5</vt:i4>
      </vt:variant>
      <vt:variant>
        <vt:lpwstr/>
      </vt:variant>
      <vt:variant>
        <vt:lpwstr>_Toc201325005</vt:lpwstr>
      </vt:variant>
      <vt:variant>
        <vt:i4>1114161</vt:i4>
      </vt:variant>
      <vt:variant>
        <vt:i4>59</vt:i4>
      </vt:variant>
      <vt:variant>
        <vt:i4>0</vt:i4>
      </vt:variant>
      <vt:variant>
        <vt:i4>5</vt:i4>
      </vt:variant>
      <vt:variant>
        <vt:lpwstr/>
      </vt:variant>
      <vt:variant>
        <vt:lpwstr>_Toc201325004</vt:lpwstr>
      </vt:variant>
      <vt:variant>
        <vt:i4>1114161</vt:i4>
      </vt:variant>
      <vt:variant>
        <vt:i4>53</vt:i4>
      </vt:variant>
      <vt:variant>
        <vt:i4>0</vt:i4>
      </vt:variant>
      <vt:variant>
        <vt:i4>5</vt:i4>
      </vt:variant>
      <vt:variant>
        <vt:lpwstr/>
      </vt:variant>
      <vt:variant>
        <vt:lpwstr>_Toc201325003</vt:lpwstr>
      </vt:variant>
      <vt:variant>
        <vt:i4>1114161</vt:i4>
      </vt:variant>
      <vt:variant>
        <vt:i4>44</vt:i4>
      </vt:variant>
      <vt:variant>
        <vt:i4>0</vt:i4>
      </vt:variant>
      <vt:variant>
        <vt:i4>5</vt:i4>
      </vt:variant>
      <vt:variant>
        <vt:lpwstr/>
      </vt:variant>
      <vt:variant>
        <vt:lpwstr>_Toc201325002</vt:lpwstr>
      </vt:variant>
      <vt:variant>
        <vt:i4>1114161</vt:i4>
      </vt:variant>
      <vt:variant>
        <vt:i4>38</vt:i4>
      </vt:variant>
      <vt:variant>
        <vt:i4>0</vt:i4>
      </vt:variant>
      <vt:variant>
        <vt:i4>5</vt:i4>
      </vt:variant>
      <vt:variant>
        <vt:lpwstr/>
      </vt:variant>
      <vt:variant>
        <vt:lpwstr>_Toc201325001</vt:lpwstr>
      </vt:variant>
      <vt:variant>
        <vt:i4>1114161</vt:i4>
      </vt:variant>
      <vt:variant>
        <vt:i4>32</vt:i4>
      </vt:variant>
      <vt:variant>
        <vt:i4>0</vt:i4>
      </vt:variant>
      <vt:variant>
        <vt:i4>5</vt:i4>
      </vt:variant>
      <vt:variant>
        <vt:lpwstr/>
      </vt:variant>
      <vt:variant>
        <vt:lpwstr>_Toc201325000</vt:lpwstr>
      </vt:variant>
      <vt:variant>
        <vt:i4>1638456</vt:i4>
      </vt:variant>
      <vt:variant>
        <vt:i4>26</vt:i4>
      </vt:variant>
      <vt:variant>
        <vt:i4>0</vt:i4>
      </vt:variant>
      <vt:variant>
        <vt:i4>5</vt:i4>
      </vt:variant>
      <vt:variant>
        <vt:lpwstr/>
      </vt:variant>
      <vt:variant>
        <vt:lpwstr>_Toc201324999</vt:lpwstr>
      </vt:variant>
      <vt:variant>
        <vt:i4>1638456</vt:i4>
      </vt:variant>
      <vt:variant>
        <vt:i4>20</vt:i4>
      </vt:variant>
      <vt:variant>
        <vt:i4>0</vt:i4>
      </vt:variant>
      <vt:variant>
        <vt:i4>5</vt:i4>
      </vt:variant>
      <vt:variant>
        <vt:lpwstr/>
      </vt:variant>
      <vt:variant>
        <vt:lpwstr>_Toc201324998</vt:lpwstr>
      </vt:variant>
      <vt:variant>
        <vt:i4>1638456</vt:i4>
      </vt:variant>
      <vt:variant>
        <vt:i4>14</vt:i4>
      </vt:variant>
      <vt:variant>
        <vt:i4>0</vt:i4>
      </vt:variant>
      <vt:variant>
        <vt:i4>5</vt:i4>
      </vt:variant>
      <vt:variant>
        <vt:lpwstr/>
      </vt:variant>
      <vt:variant>
        <vt:lpwstr>_Toc201324997</vt:lpwstr>
      </vt:variant>
      <vt:variant>
        <vt:i4>1638456</vt:i4>
      </vt:variant>
      <vt:variant>
        <vt:i4>8</vt:i4>
      </vt:variant>
      <vt:variant>
        <vt:i4>0</vt:i4>
      </vt:variant>
      <vt:variant>
        <vt:i4>5</vt:i4>
      </vt:variant>
      <vt:variant>
        <vt:lpwstr/>
      </vt:variant>
      <vt:variant>
        <vt:lpwstr>_Toc201324996</vt:lpwstr>
      </vt:variant>
      <vt:variant>
        <vt:i4>1638456</vt:i4>
      </vt:variant>
      <vt:variant>
        <vt:i4>2</vt:i4>
      </vt:variant>
      <vt:variant>
        <vt:i4>0</vt:i4>
      </vt:variant>
      <vt:variant>
        <vt:i4>5</vt:i4>
      </vt:variant>
      <vt:variant>
        <vt:lpwstr/>
      </vt:variant>
      <vt:variant>
        <vt:lpwstr>_Toc201324995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Tudorie</dc:creator>
  <cp:keywords/>
  <cp:lastModifiedBy>Andreea Tudorie</cp:lastModifiedBy>
  <cp:revision>9</cp:revision>
  <cp:lastPrinted>1900-01-01T00:00:00Z</cp:lastPrinted>
  <dcterms:created xsi:type="dcterms:W3CDTF">2025-06-23T08:59:00Z</dcterms:created>
  <dcterms:modified xsi:type="dcterms:W3CDTF">2025-06-27T15:44:00Z</dcterms:modified>
</cp:coreProperties>
</file>