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8A47AB" w:rsidRDefault="32ADAAF6" w:rsidP="008A47AB">
      <w:pPr>
        <w:spacing w:line="360" w:lineRule="auto"/>
        <w:jc w:val="center"/>
        <w:rPr>
          <w:rFonts w:ascii="Arial" w:hAnsi="Arial" w:cs="Arial"/>
          <w:sz w:val="22"/>
          <w:szCs w:val="22"/>
        </w:rPr>
      </w:pPr>
      <w:r w:rsidRPr="008A47AB">
        <w:rPr>
          <w:rFonts w:ascii="Arial" w:hAnsi="Arial" w:cs="Arial"/>
          <w:noProof/>
          <w:sz w:val="22"/>
          <w:szCs w:val="22"/>
        </w:rPr>
        <w:drawing>
          <wp:inline distT="0" distB="0" distL="0" distR="0" wp14:anchorId="18E8561F" wp14:editId="276DB08F">
            <wp:extent cx="2022763" cy="90034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47111" cy="911178"/>
                    </a:xfrm>
                    <a:prstGeom prst="rect">
                      <a:avLst/>
                    </a:prstGeom>
                  </pic:spPr>
                </pic:pic>
              </a:graphicData>
            </a:graphic>
          </wp:inline>
        </w:drawing>
      </w:r>
    </w:p>
    <w:p w14:paraId="2EBBF3BD" w14:textId="48352E28" w:rsidR="021F216E" w:rsidRPr="008A47AB" w:rsidRDefault="021F216E" w:rsidP="008A47AB">
      <w:pPr>
        <w:spacing w:line="360" w:lineRule="auto"/>
        <w:jc w:val="center"/>
        <w:rPr>
          <w:rFonts w:ascii="Arial" w:eastAsia="Arial Nova" w:hAnsi="Arial" w:cs="Arial"/>
          <w:sz w:val="22"/>
          <w:szCs w:val="22"/>
        </w:rPr>
      </w:pPr>
    </w:p>
    <w:p w14:paraId="3CC99A4D" w14:textId="7074DB94" w:rsidR="32ADAAF6" w:rsidRPr="008A47AB" w:rsidRDefault="32ADAAF6" w:rsidP="008A47AB">
      <w:pPr>
        <w:spacing w:line="360" w:lineRule="auto"/>
        <w:jc w:val="center"/>
        <w:rPr>
          <w:rFonts w:ascii="Arial" w:eastAsia="Arial Nova" w:hAnsi="Arial" w:cs="Arial"/>
          <w:b/>
          <w:bCs/>
          <w:sz w:val="22"/>
          <w:szCs w:val="22"/>
        </w:rPr>
      </w:pPr>
      <w:r w:rsidRPr="008A47AB">
        <w:rPr>
          <w:rFonts w:ascii="Arial" w:eastAsia="Arial Nova" w:hAnsi="Arial" w:cs="Arial"/>
          <w:b/>
          <w:bCs/>
          <w:sz w:val="22"/>
          <w:szCs w:val="22"/>
        </w:rPr>
        <w:t>Cover Page</w:t>
      </w:r>
    </w:p>
    <w:p w14:paraId="1DAB0D8F" w14:textId="163BF7A5" w:rsidR="000D414E" w:rsidRPr="008A47AB" w:rsidRDefault="000D414E" w:rsidP="008A47AB">
      <w:pPr>
        <w:spacing w:line="360" w:lineRule="auto"/>
        <w:jc w:val="center"/>
        <w:rPr>
          <w:rFonts w:ascii="Arial" w:eastAsia="Arial Nova" w:hAnsi="Arial" w:cs="Arial"/>
          <w:b/>
          <w:bCs/>
          <w:sz w:val="22"/>
          <w:szCs w:val="22"/>
        </w:rPr>
      </w:pPr>
      <w:r w:rsidRPr="008A47AB">
        <w:rPr>
          <w:rFonts w:ascii="Arial" w:eastAsia="Arial Nova" w:hAnsi="Arial" w:cs="Arial"/>
          <w:b/>
          <w:bCs/>
          <w:sz w:val="22"/>
          <w:szCs w:val="22"/>
        </w:rPr>
        <w:t xml:space="preserve">Megan Hart </w:t>
      </w:r>
    </w:p>
    <w:p w14:paraId="0C6F9EB9" w14:textId="40757C93" w:rsidR="000D414E" w:rsidRPr="008A47AB" w:rsidRDefault="000D414E" w:rsidP="008A47AB">
      <w:pPr>
        <w:spacing w:line="360" w:lineRule="auto"/>
        <w:jc w:val="center"/>
        <w:rPr>
          <w:rFonts w:ascii="Arial" w:eastAsia="Arial Nova" w:hAnsi="Arial" w:cs="Arial"/>
          <w:sz w:val="22"/>
          <w:szCs w:val="22"/>
        </w:rPr>
      </w:pPr>
      <w:r w:rsidRPr="008A47AB">
        <w:rPr>
          <w:rFonts w:ascii="Arial" w:eastAsia="Arial Nova" w:hAnsi="Arial" w:cs="Arial"/>
          <w:b/>
          <w:bCs/>
          <w:sz w:val="22"/>
          <w:szCs w:val="22"/>
        </w:rPr>
        <w:t>Student Number:</w:t>
      </w:r>
      <w:r w:rsidRPr="008A47AB">
        <w:rPr>
          <w:rFonts w:ascii="Arial" w:eastAsia="Arial Nova" w:hAnsi="Arial" w:cs="Arial"/>
          <w:sz w:val="22"/>
          <w:szCs w:val="22"/>
        </w:rPr>
        <w:t xml:space="preserve"> 2319198</w:t>
      </w:r>
    </w:p>
    <w:p w14:paraId="4CA6B263" w14:textId="77777777" w:rsidR="00492EF3" w:rsidRPr="008A47AB" w:rsidRDefault="000D414E" w:rsidP="008A47AB">
      <w:pPr>
        <w:spacing w:line="360" w:lineRule="auto"/>
        <w:jc w:val="center"/>
        <w:rPr>
          <w:rFonts w:ascii="Arial" w:hAnsi="Arial" w:cs="Arial"/>
          <w:color w:val="1D2125"/>
          <w:sz w:val="22"/>
          <w:szCs w:val="22"/>
          <w:shd w:val="clear" w:color="auto" w:fill="FFFFFF"/>
        </w:rPr>
      </w:pPr>
      <w:r w:rsidRPr="008A47AB">
        <w:rPr>
          <w:rFonts w:ascii="Arial" w:eastAsia="Arial Nova" w:hAnsi="Arial" w:cs="Arial"/>
          <w:b/>
          <w:bCs/>
          <w:sz w:val="22"/>
          <w:szCs w:val="22"/>
        </w:rPr>
        <w:t>Lecture:</w:t>
      </w:r>
      <w:r w:rsidRPr="008A47AB">
        <w:rPr>
          <w:rFonts w:ascii="Arial" w:eastAsia="Arial Nova" w:hAnsi="Arial" w:cs="Arial"/>
          <w:sz w:val="22"/>
          <w:szCs w:val="22"/>
        </w:rPr>
        <w:t xml:space="preserve"> </w:t>
      </w:r>
      <w:r w:rsidR="00492EF3" w:rsidRPr="008A47AB">
        <w:rPr>
          <w:rFonts w:ascii="Arial" w:hAnsi="Arial" w:cs="Arial"/>
          <w:color w:val="1D2125"/>
          <w:sz w:val="22"/>
          <w:szCs w:val="22"/>
          <w:shd w:val="clear" w:color="auto" w:fill="FFFFFF"/>
        </w:rPr>
        <w:t xml:space="preserve">Danielle Dunne     </w:t>
      </w:r>
    </w:p>
    <w:p w14:paraId="0AAFAFA0" w14:textId="0FC32673" w:rsidR="00492EF3" w:rsidRPr="008A47AB" w:rsidRDefault="000D414E" w:rsidP="008A47AB">
      <w:pPr>
        <w:spacing w:line="360" w:lineRule="auto"/>
        <w:jc w:val="center"/>
        <w:rPr>
          <w:rFonts w:ascii="Arial" w:eastAsia="Times New Roman" w:hAnsi="Arial" w:cs="Arial"/>
          <w:color w:val="000000" w:themeColor="text1"/>
          <w:sz w:val="22"/>
          <w:szCs w:val="22"/>
          <w:lang w:val="en-GB" w:eastAsia="en-GB"/>
        </w:rPr>
      </w:pPr>
      <w:r w:rsidRPr="008A47AB">
        <w:rPr>
          <w:rFonts w:ascii="Arial" w:eastAsia="Arial Nova" w:hAnsi="Arial" w:cs="Arial"/>
          <w:b/>
          <w:bCs/>
          <w:color w:val="000000" w:themeColor="text1"/>
          <w:sz w:val="22"/>
          <w:szCs w:val="22"/>
        </w:rPr>
        <w:t>Unit:</w:t>
      </w:r>
      <w:r w:rsidRPr="008A47AB">
        <w:rPr>
          <w:rFonts w:ascii="Arial" w:eastAsia="Arial Nova" w:hAnsi="Arial" w:cs="Arial"/>
          <w:color w:val="000000" w:themeColor="text1"/>
          <w:sz w:val="22"/>
          <w:szCs w:val="22"/>
        </w:rPr>
        <w:t xml:space="preserve"> </w:t>
      </w:r>
      <w:r w:rsidR="00492EF3" w:rsidRPr="008A47AB">
        <w:rPr>
          <w:rFonts w:ascii="Arial" w:eastAsia="Times New Roman" w:hAnsi="Arial" w:cs="Arial"/>
          <w:color w:val="000000" w:themeColor="text1"/>
          <w:sz w:val="22"/>
          <w:szCs w:val="22"/>
          <w:lang w:val="en-GB" w:eastAsia="en-GB"/>
        </w:rPr>
        <w:t>Building your Personal Brand for Sustainable Employment</w:t>
      </w:r>
    </w:p>
    <w:p w14:paraId="18705658"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149587D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6D00DCF2"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241A0F69"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743C56C4"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3B44DE4B"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63908F0"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2D5D174C"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CCFE82B"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6F6F7996"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4A7B0E95"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789AD03C"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5EE1D58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4DE83B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6FA45C9" w14:textId="77777777" w:rsidR="002216DF" w:rsidRPr="008A47AB" w:rsidRDefault="002216DF" w:rsidP="008A47AB">
      <w:pPr>
        <w:spacing w:before="100" w:beforeAutospacing="1" w:after="100" w:afterAutospacing="1" w:line="360" w:lineRule="auto"/>
        <w:ind w:left="360"/>
        <w:rPr>
          <w:rFonts w:ascii="Arial" w:eastAsia="Times New Roman" w:hAnsi="Arial" w:cs="Arial"/>
          <w:b/>
          <w:bCs/>
          <w:sz w:val="22"/>
          <w:szCs w:val="22"/>
          <w:lang w:val="en-GB" w:eastAsia="en-GB"/>
        </w:rPr>
      </w:pPr>
    </w:p>
    <w:p w14:paraId="73230063" w14:textId="77777777" w:rsidR="00E55FFA" w:rsidRPr="008A47AB" w:rsidRDefault="00E55FFA" w:rsidP="008A47AB">
      <w:pPr>
        <w:spacing w:before="100" w:beforeAutospacing="1" w:after="100" w:afterAutospacing="1" w:line="360" w:lineRule="auto"/>
        <w:ind w:left="360"/>
        <w:rPr>
          <w:rFonts w:ascii="Arial" w:eastAsia="Times New Roman" w:hAnsi="Arial" w:cs="Arial"/>
          <w:sz w:val="22"/>
          <w:szCs w:val="22"/>
          <w:u w:val="single"/>
          <w:lang w:val="en-GB" w:eastAsia="en-GB"/>
        </w:rPr>
      </w:pPr>
    </w:p>
    <w:p w14:paraId="51FC3220" w14:textId="77777777" w:rsidR="00E55FFA" w:rsidRPr="008A47AB" w:rsidRDefault="00E55FFA" w:rsidP="008A47AB">
      <w:pPr>
        <w:spacing w:before="100" w:beforeAutospacing="1" w:after="100" w:afterAutospacing="1" w:line="360" w:lineRule="auto"/>
        <w:ind w:left="360"/>
        <w:rPr>
          <w:rFonts w:ascii="Arial" w:eastAsia="Times New Roman" w:hAnsi="Arial" w:cs="Arial"/>
          <w:sz w:val="22"/>
          <w:szCs w:val="22"/>
          <w:u w:val="single"/>
          <w:lang w:val="en-GB" w:eastAsia="en-GB"/>
        </w:rPr>
      </w:pPr>
    </w:p>
    <w:p w14:paraId="751118E7" w14:textId="20D2CC81"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Contents Page</w:t>
      </w:r>
    </w:p>
    <w:p w14:paraId="5C90905E" w14:textId="676A5378"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1 – Personal Brand .................................................... Page 3</w:t>
      </w:r>
    </w:p>
    <w:p w14:paraId="30FF515F"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2 – Network Map and Rationale ............................. Pages 4–5</w:t>
      </w:r>
    </w:p>
    <w:p w14:paraId="4DE18094" w14:textId="2BF54EDB"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3 – Blog:.................................................. Pages 5–6</w:t>
      </w:r>
    </w:p>
    <w:p w14:paraId="5F0E8A27"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4 – NHS Equality, Diversity and Inclusion Quiz ........ Pages 6–8</w:t>
      </w:r>
    </w:p>
    <w:p w14:paraId="4BD6D295"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5 – A Letter to Yourself .......................................... Pages 8–9</w:t>
      </w:r>
    </w:p>
    <w:p w14:paraId="0B5984DC"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6 – GANTT Chart .................................................. Pages 9–10</w:t>
      </w:r>
    </w:p>
    <w:p w14:paraId="044AA087"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7 – Making Changes: Report .............................. Pages 10–11</w:t>
      </w:r>
    </w:p>
    <w:p w14:paraId="3DFCFBC9" w14:textId="7E16A765"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Task 8 – Self-Reflection</w:t>
      </w:r>
      <w:r w:rsidR="00E55FFA" w:rsidRPr="00B46314">
        <w:rPr>
          <w:rFonts w:ascii="Arial" w:eastAsia="Times New Roman" w:hAnsi="Arial" w:cs="Arial"/>
          <w:i/>
          <w:iCs/>
          <w:sz w:val="22"/>
          <w:szCs w:val="22"/>
          <w:lang w:val="en-GB" w:eastAsia="en-GB"/>
        </w:rPr>
        <w:t>……………….</w:t>
      </w:r>
      <w:r w:rsidRPr="00B46314">
        <w:rPr>
          <w:rFonts w:ascii="Arial" w:eastAsia="Times New Roman" w:hAnsi="Arial" w:cs="Arial"/>
          <w:i/>
          <w:iCs/>
          <w:sz w:val="22"/>
          <w:szCs w:val="22"/>
          <w:lang w:val="en-GB" w:eastAsia="en-GB"/>
        </w:rPr>
        <w:t>.......................... Pages 11–12</w:t>
      </w:r>
    </w:p>
    <w:p w14:paraId="2D543652" w14:textId="77777777" w:rsidR="002216DF" w:rsidRPr="00B46314" w:rsidRDefault="002216DF" w:rsidP="008A47AB">
      <w:pPr>
        <w:spacing w:before="100" w:beforeAutospacing="1" w:after="100" w:afterAutospacing="1" w:line="360" w:lineRule="auto"/>
        <w:ind w:left="360"/>
        <w:rPr>
          <w:rFonts w:ascii="Arial" w:eastAsia="Times New Roman" w:hAnsi="Arial" w:cs="Arial"/>
          <w:i/>
          <w:iCs/>
          <w:sz w:val="22"/>
          <w:szCs w:val="22"/>
          <w:lang w:val="en-GB" w:eastAsia="en-GB"/>
        </w:rPr>
      </w:pPr>
      <w:r w:rsidRPr="00B46314">
        <w:rPr>
          <w:rFonts w:ascii="Arial" w:eastAsia="Times New Roman" w:hAnsi="Arial" w:cs="Arial"/>
          <w:i/>
          <w:iCs/>
          <w:sz w:val="22"/>
          <w:szCs w:val="22"/>
          <w:lang w:val="en-GB" w:eastAsia="en-GB"/>
        </w:rPr>
        <w:t>References ................................................................... Pages 13–14</w:t>
      </w:r>
    </w:p>
    <w:p w14:paraId="6DA027EC" w14:textId="77777777" w:rsidR="006628C5" w:rsidRPr="008A47AB" w:rsidRDefault="006628C5" w:rsidP="008A47AB">
      <w:pPr>
        <w:spacing w:line="360" w:lineRule="auto"/>
        <w:rPr>
          <w:rFonts w:ascii="Arial" w:eastAsia="Arial Nova" w:hAnsi="Arial" w:cs="Arial"/>
          <w:b/>
          <w:bCs/>
          <w:color w:val="000000" w:themeColor="text1"/>
          <w:sz w:val="22"/>
          <w:szCs w:val="22"/>
          <w:u w:val="single"/>
        </w:rPr>
      </w:pPr>
    </w:p>
    <w:p w14:paraId="0A1AC2CE" w14:textId="77777777" w:rsidR="006628C5" w:rsidRPr="008A47AB" w:rsidRDefault="006628C5" w:rsidP="008A47AB">
      <w:pPr>
        <w:spacing w:line="360" w:lineRule="auto"/>
        <w:rPr>
          <w:rFonts w:ascii="Arial" w:eastAsia="Arial Nova" w:hAnsi="Arial" w:cs="Arial"/>
          <w:b/>
          <w:bCs/>
          <w:i/>
          <w:iCs/>
          <w:color w:val="FF0000"/>
          <w:sz w:val="22"/>
          <w:szCs w:val="22"/>
          <w:u w:val="single"/>
        </w:rPr>
      </w:pPr>
    </w:p>
    <w:p w14:paraId="466CC1BF" w14:textId="77777777" w:rsidR="006628C5" w:rsidRPr="008A47AB" w:rsidRDefault="006628C5" w:rsidP="008A47AB">
      <w:pPr>
        <w:spacing w:line="360" w:lineRule="auto"/>
        <w:rPr>
          <w:rFonts w:ascii="Arial" w:eastAsia="Arial Nova" w:hAnsi="Arial" w:cs="Arial"/>
          <w:b/>
          <w:bCs/>
          <w:color w:val="000000" w:themeColor="text1"/>
          <w:sz w:val="22"/>
          <w:szCs w:val="22"/>
          <w:u w:val="single"/>
        </w:rPr>
      </w:pPr>
    </w:p>
    <w:p w14:paraId="108B0F5B" w14:textId="77777777" w:rsidR="0087069A" w:rsidRPr="008A47AB" w:rsidRDefault="0087069A" w:rsidP="008A47AB">
      <w:pPr>
        <w:spacing w:line="360" w:lineRule="auto"/>
        <w:rPr>
          <w:rFonts w:ascii="Arial" w:eastAsia="Arial Nova" w:hAnsi="Arial" w:cs="Arial"/>
          <w:b/>
          <w:bCs/>
          <w:color w:val="000000" w:themeColor="text1"/>
          <w:sz w:val="22"/>
          <w:szCs w:val="22"/>
          <w:u w:val="single"/>
        </w:rPr>
      </w:pPr>
    </w:p>
    <w:p w14:paraId="33686DEF" w14:textId="77777777" w:rsidR="00AB58CF" w:rsidRPr="008A47AB" w:rsidRDefault="00AB58CF" w:rsidP="008A47AB">
      <w:pPr>
        <w:spacing w:line="360" w:lineRule="auto"/>
        <w:rPr>
          <w:rFonts w:ascii="Arial" w:eastAsia="Arial Nova" w:hAnsi="Arial" w:cs="Arial"/>
          <w:i/>
          <w:iCs/>
          <w:color w:val="000000" w:themeColor="text1"/>
          <w:sz w:val="22"/>
          <w:szCs w:val="22"/>
          <w:u w:val="single"/>
          <w:lang w:val="en-GB"/>
        </w:rPr>
      </w:pPr>
    </w:p>
    <w:p w14:paraId="6EF0E884" w14:textId="77777777" w:rsidR="00AB58CF" w:rsidRPr="008A47AB" w:rsidRDefault="00AB58CF" w:rsidP="008A47AB">
      <w:pPr>
        <w:spacing w:line="360" w:lineRule="auto"/>
        <w:rPr>
          <w:rFonts w:ascii="Arial" w:eastAsia="Arial Nova" w:hAnsi="Arial" w:cs="Arial"/>
          <w:b/>
          <w:bCs/>
          <w:color w:val="000000" w:themeColor="text1"/>
          <w:sz w:val="22"/>
          <w:szCs w:val="22"/>
          <w:u w:val="single"/>
        </w:rPr>
      </w:pPr>
    </w:p>
    <w:p w14:paraId="0CC9BDC9" w14:textId="77777777" w:rsidR="00AB58CF" w:rsidRPr="008A47AB" w:rsidRDefault="00AB58CF" w:rsidP="008A47AB">
      <w:pPr>
        <w:tabs>
          <w:tab w:val="left" w:pos="4178"/>
        </w:tabs>
        <w:spacing w:before="100" w:beforeAutospacing="1" w:after="100" w:afterAutospacing="1" w:line="360" w:lineRule="auto"/>
        <w:rPr>
          <w:rFonts w:ascii="Arial" w:eastAsia="Times New Roman" w:hAnsi="Arial" w:cs="Arial"/>
          <w:sz w:val="22"/>
          <w:szCs w:val="22"/>
          <w:u w:val="single"/>
          <w:lang w:val="en-GB" w:eastAsia="en-GB"/>
        </w:rPr>
      </w:pPr>
    </w:p>
    <w:p w14:paraId="2859C831" w14:textId="77777777" w:rsidR="00AB58CF" w:rsidRPr="008A47AB" w:rsidRDefault="00AB58CF" w:rsidP="008A47AB">
      <w:pPr>
        <w:spacing w:line="360" w:lineRule="auto"/>
        <w:rPr>
          <w:rFonts w:ascii="Arial" w:eastAsia="Arial Nova" w:hAnsi="Arial" w:cs="Arial"/>
          <w:b/>
          <w:bCs/>
          <w:sz w:val="22"/>
          <w:szCs w:val="22"/>
          <w:u w:val="single"/>
        </w:rPr>
      </w:pPr>
    </w:p>
    <w:p w14:paraId="0E6888E3" w14:textId="77777777" w:rsidR="000D2335" w:rsidRPr="008A47AB" w:rsidRDefault="000D2335" w:rsidP="008A47AB">
      <w:pPr>
        <w:pStyle w:val="NormalWeb"/>
        <w:spacing w:line="360" w:lineRule="auto"/>
        <w:rPr>
          <w:rFonts w:ascii="Arial" w:hAnsi="Arial" w:cs="Arial"/>
          <w:sz w:val="22"/>
          <w:szCs w:val="22"/>
        </w:rPr>
      </w:pPr>
    </w:p>
    <w:p w14:paraId="68384713" w14:textId="77777777" w:rsidR="000D2335" w:rsidRPr="008A47AB" w:rsidRDefault="000D2335" w:rsidP="008A47AB">
      <w:pPr>
        <w:spacing w:line="360" w:lineRule="auto"/>
        <w:rPr>
          <w:rFonts w:ascii="Arial" w:eastAsia="Arial Nova" w:hAnsi="Arial" w:cs="Arial"/>
          <w:sz w:val="22"/>
          <w:szCs w:val="22"/>
          <w:u w:val="single"/>
        </w:rPr>
      </w:pPr>
      <w:r w:rsidRPr="008A47AB">
        <w:rPr>
          <w:rFonts w:ascii="Arial" w:eastAsia="Arial Nova" w:hAnsi="Arial" w:cs="Arial"/>
          <w:sz w:val="22"/>
          <w:szCs w:val="22"/>
          <w:u w:val="single"/>
        </w:rPr>
        <w:lastRenderedPageBreak/>
        <w:t>Task 1 – Personal Brand</w:t>
      </w:r>
    </w:p>
    <w:p w14:paraId="72ACF210" w14:textId="07BDD88E"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To me, a personal brand is how I present myself professionally and the value I offer to others. In education, it is important because it shapes how students and colleagues perceive my professional identity (Zidar and Maric, 2015).</w:t>
      </w:r>
    </w:p>
    <w:p w14:paraId="6FCF44D9" w14:textId="77777777"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As a Teaching Assistant, my personal brand is defined by empathy, patience, and reliability. I take pride in offering a compassionate approach and have a genuine desire to help others. As a mother, I believe every child should feel heard and supported, and I make this central to my practice.</w:t>
      </w:r>
    </w:p>
    <w:p w14:paraId="7D912E8A" w14:textId="5FAFC4FF"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I focus on building positive relationships with pupils, especially those facing learning or behavioural challenges, by providing one-to-one and small group support and adapting lessons to individual needs. Research highlights that pupils with behavioural difficulties often require additional support, and TAs can play a key mediating role when strong relationships are established (Morgan, 2019).</w:t>
      </w:r>
      <w:r w:rsidR="00BA7DC8" w:rsidRPr="008A47AB">
        <w:rPr>
          <w:rFonts w:ascii="Arial" w:hAnsi="Arial" w:cs="Arial"/>
          <w:sz w:val="22"/>
          <w:szCs w:val="22"/>
        </w:rPr>
        <w:t xml:space="preserve"> I also reflect on my practice using frameworks such as Kolb’s Learning Cycle, which encourages learning through concrete experience, reflection, conceptualisation, and experimentation. This approach helps me evaluate what works, make improvements, and adapt my support strategies to better meet individual pupil needs.</w:t>
      </w:r>
    </w:p>
    <w:p w14:paraId="45B3721F" w14:textId="1DBDEF73"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The Department for Education (2024) acknowledges the expanding responsibilities of TAs, reflecting my current role. I aim to strengthen behaviour and time management skills through ongoing professional development and this degree (Higgins and Gulliford, 2014). My goal is to become a family support worker, using my passion for helping children and families to make a meaningful difference in their lives.</w:t>
      </w:r>
    </w:p>
    <w:p w14:paraId="7D456010" w14:textId="77777777" w:rsidR="006628C5" w:rsidRPr="008A47AB" w:rsidRDefault="006628C5" w:rsidP="008A47AB">
      <w:pPr>
        <w:pStyle w:val="NormalWeb"/>
        <w:spacing w:line="360" w:lineRule="auto"/>
        <w:rPr>
          <w:rFonts w:ascii="Arial" w:hAnsi="Arial" w:cs="Arial"/>
          <w:sz w:val="22"/>
          <w:szCs w:val="22"/>
        </w:rPr>
      </w:pPr>
    </w:p>
    <w:p w14:paraId="4D6E0D7B" w14:textId="77777777" w:rsidR="001A64FD" w:rsidRPr="008A47AB" w:rsidRDefault="001A64FD" w:rsidP="008A47AB">
      <w:pPr>
        <w:pStyle w:val="NormalWeb"/>
        <w:spacing w:line="360" w:lineRule="auto"/>
        <w:rPr>
          <w:rFonts w:ascii="Arial" w:hAnsi="Arial" w:cs="Arial"/>
          <w:sz w:val="22"/>
          <w:szCs w:val="22"/>
        </w:rPr>
      </w:pPr>
    </w:p>
    <w:p w14:paraId="78587690" w14:textId="244374A3" w:rsidR="32ADAAF6" w:rsidRPr="008A47AB" w:rsidRDefault="007E6F29" w:rsidP="008A47AB">
      <w:pPr>
        <w:spacing w:line="360" w:lineRule="auto"/>
        <w:rPr>
          <w:rFonts w:ascii="Arial" w:eastAsia="Arial Nova" w:hAnsi="Arial" w:cs="Arial"/>
          <w:color w:val="000000" w:themeColor="text1"/>
          <w:sz w:val="22"/>
          <w:szCs w:val="22"/>
          <w:u w:val="single"/>
        </w:rPr>
      </w:pPr>
      <w:r w:rsidRPr="008A47AB">
        <w:rPr>
          <w:rFonts w:ascii="Arial" w:eastAsia="Times New Roman" w:hAnsi="Arial" w:cs="Arial"/>
          <w:noProof/>
          <w:sz w:val="22"/>
          <w:szCs w:val="22"/>
          <w:lang w:val="en-GB" w:eastAsia="en-GB"/>
        </w:rPr>
        <w:lastRenderedPageBreak/>
        <mc:AlternateContent>
          <mc:Choice Requires="wps">
            <w:drawing>
              <wp:anchor distT="45720" distB="45720" distL="114300" distR="114300" simplePos="0" relativeHeight="251634176" behindDoc="0" locked="0" layoutInCell="1" allowOverlap="1" wp14:anchorId="3E498E54" wp14:editId="0B041CB3">
                <wp:simplePos x="0" y="0"/>
                <wp:positionH relativeFrom="column">
                  <wp:posOffset>-533400</wp:posOffset>
                </wp:positionH>
                <wp:positionV relativeFrom="paragraph">
                  <wp:posOffset>422275</wp:posOffset>
                </wp:positionV>
                <wp:extent cx="3020060" cy="1315720"/>
                <wp:effectExtent l="0" t="0" r="27940" b="17780"/>
                <wp:wrapSquare wrapText="bothSides"/>
                <wp:docPr id="10652117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1315720"/>
                        </a:xfrm>
                        <a:prstGeom prst="rect">
                          <a:avLst/>
                        </a:prstGeom>
                        <a:solidFill>
                          <a:srgbClr val="FFFFFF"/>
                        </a:solidFill>
                        <a:ln w="9525">
                          <a:solidFill>
                            <a:srgbClr val="000000"/>
                          </a:solidFill>
                          <a:miter lim="800000"/>
                          <a:headEnd/>
                          <a:tailEnd/>
                        </a:ln>
                      </wps:spPr>
                      <wps:txbx>
                        <w:txbxContent>
                          <w:p w14:paraId="1371257A" w14:textId="5735F593"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Colleagues at work (Teaching Assistants</w:t>
                            </w:r>
                            <w:r w:rsidR="00D20530" w:rsidRPr="007E6F29">
                              <w:rPr>
                                <w:rFonts w:ascii="Arial" w:eastAsia="Times New Roman" w:hAnsi="Arial" w:cs="Arial"/>
                                <w:sz w:val="22"/>
                                <w:szCs w:val="22"/>
                                <w:lang w:val="en-GB" w:eastAsia="en-GB"/>
                              </w:rPr>
                              <w:t xml:space="preserve"> and </w:t>
                            </w:r>
                            <w:r w:rsidRPr="00366DE6">
                              <w:rPr>
                                <w:rFonts w:ascii="Arial" w:eastAsia="Times New Roman" w:hAnsi="Arial" w:cs="Arial"/>
                                <w:sz w:val="22"/>
                                <w:szCs w:val="22"/>
                                <w:lang w:val="en-GB" w:eastAsia="en-GB"/>
                              </w:rPr>
                              <w:t>SENCO)</w:t>
                            </w:r>
                            <w:r w:rsidR="007E6F29" w:rsidRPr="007E6F29">
                              <w:rPr>
                                <w:rFonts w:ascii="Arial" w:eastAsia="Times New Roman" w:hAnsi="Arial" w:cs="Arial"/>
                                <w:sz w:val="22"/>
                                <w:szCs w:val="22"/>
                                <w:lang w:val="en-GB" w:eastAsia="en-GB"/>
                              </w:rPr>
                              <w:t xml:space="preserve"> </w:t>
                            </w:r>
                            <w:r w:rsidR="007E6F29" w:rsidRPr="00366DE6">
                              <w:rPr>
                                <w:rFonts w:ascii="Arial" w:eastAsia="Times New Roman" w:hAnsi="Arial" w:cs="Arial"/>
                                <w:sz w:val="22"/>
                                <w:szCs w:val="22"/>
                                <w:lang w:val="en-GB" w:eastAsia="en-GB"/>
                              </w:rPr>
                              <w:t xml:space="preserve">I </w:t>
                            </w:r>
                            <w:r w:rsidR="007E6F29" w:rsidRPr="007E6F29">
                              <w:rPr>
                                <w:rFonts w:ascii="Arial" w:eastAsia="Times New Roman" w:hAnsi="Arial" w:cs="Arial"/>
                                <w:sz w:val="22"/>
                                <w:szCs w:val="22"/>
                                <w:lang w:val="en-GB" w:eastAsia="en-GB"/>
                              </w:rPr>
                              <w:t xml:space="preserve">would </w:t>
                            </w:r>
                            <w:r w:rsidR="007E6F29" w:rsidRPr="00366DE6">
                              <w:rPr>
                                <w:rFonts w:ascii="Arial" w:eastAsia="Times New Roman" w:hAnsi="Arial" w:cs="Arial"/>
                                <w:sz w:val="22"/>
                                <w:szCs w:val="22"/>
                                <w:lang w:val="en-GB" w:eastAsia="en-GB"/>
                              </w:rPr>
                              <w:t>consult for balancing work, study, and family commitments</w:t>
                            </w:r>
                          </w:p>
                          <w:p w14:paraId="74826F0A" w14:textId="5FE35887"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 xml:space="preserve">University tutors and peers (support with </w:t>
                            </w:r>
                            <w:r w:rsidR="00D20530" w:rsidRPr="007E6F29">
                              <w:rPr>
                                <w:rFonts w:ascii="Arial" w:eastAsia="Times New Roman" w:hAnsi="Arial" w:cs="Arial"/>
                                <w:sz w:val="22"/>
                                <w:szCs w:val="22"/>
                                <w:lang w:val="en-GB" w:eastAsia="en-GB"/>
                              </w:rPr>
                              <w:t xml:space="preserve">the pressures of </w:t>
                            </w:r>
                            <w:r w:rsidRPr="00366DE6">
                              <w:rPr>
                                <w:rFonts w:ascii="Arial" w:eastAsia="Times New Roman" w:hAnsi="Arial" w:cs="Arial"/>
                                <w:sz w:val="22"/>
                                <w:szCs w:val="22"/>
                                <w:lang w:val="en-GB" w:eastAsia="en-GB"/>
                              </w:rPr>
                              <w:t>academic guidance)</w:t>
                            </w:r>
                          </w:p>
                          <w:p w14:paraId="4AEAC5F2" w14:textId="68E6512C" w:rsidR="007869B5" w:rsidRPr="00366DE6" w:rsidRDefault="007869B5" w:rsidP="007E6F29">
                            <w:pPr>
                              <w:shd w:val="clear" w:color="auto" w:fill="F2CEED" w:themeFill="accent5" w:themeFillTint="33"/>
                              <w:spacing w:before="100" w:beforeAutospacing="1" w:after="100" w:afterAutospacing="1" w:line="240" w:lineRule="auto"/>
                              <w:ind w:left="360"/>
                              <w:rPr>
                                <w:rFonts w:ascii="Times New Roman" w:eastAsia="Times New Roman" w:hAnsi="Times New Roman" w:cs="Times New Roman"/>
                                <w:lang w:val="en-GB" w:eastAsia="en-GB"/>
                              </w:rPr>
                            </w:pPr>
                          </w:p>
                          <w:p w14:paraId="79F92716" w14:textId="29DA2625" w:rsidR="007869B5" w:rsidRDefault="007869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98E54" id="_x0000_t202" coordsize="21600,21600" o:spt="202" path="m,l,21600r21600,l21600,xe">
                <v:stroke joinstyle="miter"/>
                <v:path gradientshapeok="t" o:connecttype="rect"/>
              </v:shapetype>
              <v:shape id="Text Box 2" o:spid="_x0000_s1026" type="#_x0000_t202" style="position:absolute;margin-left:-42pt;margin-top:33.25pt;width:237.8pt;height:103.6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">
                <v:textbox>
                  <w:txbxContent>
                    <w:p w14:paraId="1371257A" w14:textId="5735F593"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Colleagues at work (Teaching Assistants</w:t>
                      </w:r>
                      <w:r w:rsidR="00D20530" w:rsidRPr="007E6F29">
                        <w:rPr>
                          <w:rFonts w:ascii="Arial" w:eastAsia="Times New Roman" w:hAnsi="Arial" w:cs="Arial"/>
                          <w:sz w:val="22"/>
                          <w:szCs w:val="22"/>
                          <w:lang w:val="en-GB" w:eastAsia="en-GB"/>
                        </w:rPr>
                        <w:t xml:space="preserve"> and </w:t>
                      </w:r>
                      <w:r w:rsidRPr="00366DE6">
                        <w:rPr>
                          <w:rFonts w:ascii="Arial" w:eastAsia="Times New Roman" w:hAnsi="Arial" w:cs="Arial"/>
                          <w:sz w:val="22"/>
                          <w:szCs w:val="22"/>
                          <w:lang w:val="en-GB" w:eastAsia="en-GB"/>
                        </w:rPr>
                        <w:t>SENCO)</w:t>
                      </w:r>
                      <w:r w:rsidR="007E6F29" w:rsidRPr="007E6F29">
                        <w:rPr>
                          <w:rFonts w:ascii="Arial" w:eastAsia="Times New Roman" w:hAnsi="Arial" w:cs="Arial"/>
                          <w:sz w:val="22"/>
                          <w:szCs w:val="22"/>
                          <w:lang w:val="en-GB" w:eastAsia="en-GB"/>
                        </w:rPr>
                        <w:t xml:space="preserve"> </w:t>
                      </w:r>
                      <w:r w:rsidR="007E6F29" w:rsidRPr="00366DE6">
                        <w:rPr>
                          <w:rFonts w:ascii="Arial" w:eastAsia="Times New Roman" w:hAnsi="Arial" w:cs="Arial"/>
                          <w:sz w:val="22"/>
                          <w:szCs w:val="22"/>
                          <w:lang w:val="en-GB" w:eastAsia="en-GB"/>
                        </w:rPr>
                        <w:t xml:space="preserve">I </w:t>
                      </w:r>
                      <w:r w:rsidR="007E6F29" w:rsidRPr="007E6F29">
                        <w:rPr>
                          <w:rFonts w:ascii="Arial" w:eastAsia="Times New Roman" w:hAnsi="Arial" w:cs="Arial"/>
                          <w:sz w:val="22"/>
                          <w:szCs w:val="22"/>
                          <w:lang w:val="en-GB" w:eastAsia="en-GB"/>
                        </w:rPr>
                        <w:t xml:space="preserve">would </w:t>
                      </w:r>
                      <w:r w:rsidR="007E6F29" w:rsidRPr="00366DE6">
                        <w:rPr>
                          <w:rFonts w:ascii="Arial" w:eastAsia="Times New Roman" w:hAnsi="Arial" w:cs="Arial"/>
                          <w:sz w:val="22"/>
                          <w:szCs w:val="22"/>
                          <w:lang w:val="en-GB" w:eastAsia="en-GB"/>
                        </w:rPr>
                        <w:t>consult for balancing work, study, and family commitments</w:t>
                      </w:r>
                    </w:p>
                    <w:p w14:paraId="74826F0A" w14:textId="5FE35887"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 xml:space="preserve">University tutors and peers (support with </w:t>
                      </w:r>
                      <w:r w:rsidR="00D20530" w:rsidRPr="007E6F29">
                        <w:rPr>
                          <w:rFonts w:ascii="Arial" w:eastAsia="Times New Roman" w:hAnsi="Arial" w:cs="Arial"/>
                          <w:sz w:val="22"/>
                          <w:szCs w:val="22"/>
                          <w:lang w:val="en-GB" w:eastAsia="en-GB"/>
                        </w:rPr>
                        <w:t xml:space="preserve">the pressures of </w:t>
                      </w:r>
                      <w:r w:rsidRPr="00366DE6">
                        <w:rPr>
                          <w:rFonts w:ascii="Arial" w:eastAsia="Times New Roman" w:hAnsi="Arial" w:cs="Arial"/>
                          <w:sz w:val="22"/>
                          <w:szCs w:val="22"/>
                          <w:lang w:val="en-GB" w:eastAsia="en-GB"/>
                        </w:rPr>
                        <w:t>academic guidance)</w:t>
                      </w:r>
                    </w:p>
                    <w:p w14:paraId="4AEAC5F2" w14:textId="68E6512C" w:rsidR="007869B5" w:rsidRPr="00366DE6" w:rsidRDefault="007869B5" w:rsidP="007E6F29">
                      <w:pPr>
                        <w:shd w:val="clear" w:color="auto" w:fill="F2CEED" w:themeFill="accent5" w:themeFillTint="33"/>
                        <w:spacing w:before="100" w:beforeAutospacing="1" w:after="100" w:afterAutospacing="1" w:line="240" w:lineRule="auto"/>
                        <w:ind w:left="360"/>
                        <w:rPr>
                          <w:rFonts w:ascii="Times New Roman" w:eastAsia="Times New Roman" w:hAnsi="Times New Roman" w:cs="Times New Roman"/>
                          <w:lang w:val="en-GB" w:eastAsia="en-GB"/>
                        </w:rPr>
                      </w:pPr>
                    </w:p>
                    <w:p w14:paraId="79F92716" w14:textId="29DA2625" w:rsidR="007869B5" w:rsidRDefault="007869B5"/>
                  </w:txbxContent>
                </v:textbox>
                <w10:wrap type="square"/>
              </v:shape>
            </w:pict>
          </mc:Fallback>
        </mc:AlternateContent>
      </w: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41344" behindDoc="0" locked="0" layoutInCell="1" allowOverlap="1" wp14:anchorId="43D6039B" wp14:editId="73113B95">
                <wp:simplePos x="0" y="0"/>
                <wp:positionH relativeFrom="column">
                  <wp:posOffset>3110230</wp:posOffset>
                </wp:positionH>
                <wp:positionV relativeFrom="paragraph">
                  <wp:posOffset>0</wp:posOffset>
                </wp:positionV>
                <wp:extent cx="3393440" cy="1579245"/>
                <wp:effectExtent l="0" t="0" r="16510" b="20955"/>
                <wp:wrapSquare wrapText="bothSides"/>
                <wp:docPr id="876920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3440" cy="1579245"/>
                        </a:xfrm>
                        <a:prstGeom prst="rect">
                          <a:avLst/>
                        </a:prstGeom>
                        <a:solidFill>
                          <a:srgbClr val="FFFFFF"/>
                        </a:solidFill>
                        <a:ln w="9525">
                          <a:solidFill>
                            <a:srgbClr val="000000"/>
                          </a:solidFill>
                          <a:miter lim="800000"/>
                          <a:headEnd/>
                          <a:tailEnd/>
                        </a:ln>
                      </wps:spPr>
                      <wps:txbx>
                        <w:txbxContent>
                          <w:p w14:paraId="71909320" w14:textId="6CC5972C" w:rsidR="007869B5"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Very s</w:t>
                            </w:r>
                            <w:r w:rsidR="007869B5" w:rsidRPr="00366DE6">
                              <w:rPr>
                                <w:rFonts w:ascii="Arial" w:eastAsia="Times New Roman" w:hAnsi="Arial" w:cs="Arial"/>
                                <w:sz w:val="22"/>
                                <w:szCs w:val="22"/>
                                <w:lang w:val="en-GB" w:eastAsia="en-GB"/>
                              </w:rPr>
                              <w:t>mall circle of close friends</w:t>
                            </w:r>
                          </w:p>
                          <w:p w14:paraId="52691F58" w14:textId="3967B7A5" w:rsidR="007869B5" w:rsidRPr="00366DE6"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I don’t see often due to full-time work, and university commitments</w:t>
                            </w:r>
                            <w:r w:rsidR="007E6F29" w:rsidRPr="007E6F29">
                              <w:rPr>
                                <w:rFonts w:ascii="Arial" w:eastAsia="Times New Roman" w:hAnsi="Arial" w:cs="Arial"/>
                                <w:sz w:val="22"/>
                                <w:szCs w:val="22"/>
                                <w:lang w:val="en-GB" w:eastAsia="en-GB"/>
                              </w:rPr>
                              <w:t xml:space="preserve"> and being a mom.</w:t>
                            </w:r>
                          </w:p>
                          <w:p w14:paraId="25E46264" w14:textId="77777777" w:rsidR="007869B5" w:rsidRPr="007E6F29"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Social connections through work or university (casual interactions, study groups)</w:t>
                            </w:r>
                          </w:p>
                          <w:p w14:paraId="7EA5F9EC" w14:textId="397A86DB" w:rsidR="007E6F29" w:rsidRPr="007E6F29"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Spend any spare time with my children—That’s where I want to be</w:t>
                            </w:r>
                          </w:p>
                          <w:p w14:paraId="4FC0CA06" w14:textId="5DA74E1F" w:rsidR="007E6F29"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Occasional work networking night out.</w:t>
                            </w:r>
                          </w:p>
                          <w:p w14:paraId="60F4AD85" w14:textId="48F096F7" w:rsidR="007869B5" w:rsidRDefault="007869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6039B" id="_x0000_s1027" type="#_x0000_t202" style="position:absolute;margin-left:244.9pt;margin-top:0;width:267.2pt;height:124.35pt;z-index:251641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">
                <v:textbox>
                  <w:txbxContent>
                    <w:p w14:paraId="71909320" w14:textId="6CC5972C" w:rsidR="007869B5"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Very s</w:t>
                      </w:r>
                      <w:r w:rsidR="007869B5" w:rsidRPr="00366DE6">
                        <w:rPr>
                          <w:rFonts w:ascii="Arial" w:eastAsia="Times New Roman" w:hAnsi="Arial" w:cs="Arial"/>
                          <w:sz w:val="22"/>
                          <w:szCs w:val="22"/>
                          <w:lang w:val="en-GB" w:eastAsia="en-GB"/>
                        </w:rPr>
                        <w:t>mall circle of close friends</w:t>
                      </w:r>
                    </w:p>
                    <w:p w14:paraId="52691F58" w14:textId="3967B7A5" w:rsidR="007869B5" w:rsidRPr="00366DE6"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I don’t see often due to full-time work, and university commitments</w:t>
                      </w:r>
                      <w:r w:rsidR="007E6F29" w:rsidRPr="007E6F29">
                        <w:rPr>
                          <w:rFonts w:ascii="Arial" w:eastAsia="Times New Roman" w:hAnsi="Arial" w:cs="Arial"/>
                          <w:sz w:val="22"/>
                          <w:szCs w:val="22"/>
                          <w:lang w:val="en-GB" w:eastAsia="en-GB"/>
                        </w:rPr>
                        <w:t xml:space="preserve"> and being a mom.</w:t>
                      </w:r>
                    </w:p>
                    <w:p w14:paraId="25E46264" w14:textId="77777777" w:rsidR="007869B5" w:rsidRPr="007E6F29"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Social connections through work or university (casual interactions, study groups)</w:t>
                      </w:r>
                    </w:p>
                    <w:p w14:paraId="7EA5F9EC" w14:textId="397A86DB" w:rsidR="007E6F29" w:rsidRPr="007E6F29"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Spend any spare time with my children—That’s where I want to be</w:t>
                      </w:r>
                    </w:p>
                    <w:p w14:paraId="4FC0CA06" w14:textId="5DA74E1F" w:rsidR="007E6F29"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Occasional work networking night out.</w:t>
                      </w:r>
                    </w:p>
                    <w:p w14:paraId="60F4AD85" w14:textId="48F096F7" w:rsidR="007869B5" w:rsidRDefault="007869B5"/>
                  </w:txbxContent>
                </v:textbox>
                <w10:wrap type="square"/>
              </v:shape>
            </w:pict>
          </mc:Fallback>
        </mc:AlternateContent>
      </w:r>
      <w:bookmarkStart w:id="0" w:name="_Hlk214122006"/>
      <w:r w:rsidR="00B7418E" w:rsidRPr="008A47AB">
        <w:rPr>
          <w:rFonts w:ascii="Arial" w:eastAsia="Arial Nova" w:hAnsi="Arial" w:cs="Arial"/>
          <w:color w:val="000000" w:themeColor="text1"/>
          <w:sz w:val="22"/>
          <w:szCs w:val="22"/>
          <w:u w:val="single"/>
        </w:rPr>
        <w:t>Task 2 - Network Map and Rational</w:t>
      </w:r>
      <w:bookmarkEnd w:id="0"/>
      <w:r w:rsidR="00B7418E" w:rsidRPr="008A47AB">
        <w:rPr>
          <w:rFonts w:ascii="Arial" w:eastAsia="Arial Nova" w:hAnsi="Arial" w:cs="Arial"/>
          <w:color w:val="000000" w:themeColor="text1"/>
          <w:sz w:val="22"/>
          <w:szCs w:val="22"/>
          <w:u w:val="single"/>
        </w:rPr>
        <w:t>e</w:t>
      </w:r>
    </w:p>
    <w:p w14:paraId="426B36F3" w14:textId="3B4013C6" w:rsidR="007869B5" w:rsidRPr="008A47AB" w:rsidRDefault="007869B5" w:rsidP="008A47AB">
      <w:pPr>
        <w:spacing w:before="100" w:beforeAutospacing="1" w:after="100" w:afterAutospacing="1" w:line="360" w:lineRule="auto"/>
        <w:outlineLvl w:val="2"/>
        <w:rPr>
          <w:rFonts w:ascii="Arial" w:eastAsia="Arial Nova" w:hAnsi="Arial" w:cs="Arial"/>
          <w:i/>
          <w:iCs/>
          <w:color w:val="000000" w:themeColor="text1"/>
          <w:sz w:val="22"/>
          <w:szCs w:val="22"/>
          <w:lang w:val="en-GB"/>
        </w:rPr>
      </w:pPr>
    </w:p>
    <w:p w14:paraId="6675B3DA" w14:textId="430EC5D4" w:rsidR="007869B5" w:rsidRPr="008A47AB" w:rsidRDefault="00366DE6"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b/>
          <w:bCs/>
          <w:sz w:val="22"/>
          <w:szCs w:val="22"/>
          <w:lang w:val="en-GB" w:eastAsia="en-GB"/>
        </w:rPr>
        <w:t xml:space="preserve"> </w:t>
      </w:r>
    </w:p>
    <w:p w14:paraId="0EC44653" w14:textId="5A2EAC17" w:rsidR="007869B5" w:rsidRPr="008A47AB" w:rsidRDefault="00AB58CF"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72064" behindDoc="0" locked="0" layoutInCell="1" allowOverlap="1" wp14:anchorId="5C3C5073" wp14:editId="6A28214F">
                <wp:simplePos x="0" y="0"/>
                <wp:positionH relativeFrom="column">
                  <wp:posOffset>4756150</wp:posOffset>
                </wp:positionH>
                <wp:positionV relativeFrom="paragraph">
                  <wp:posOffset>210820</wp:posOffset>
                </wp:positionV>
                <wp:extent cx="218440" cy="330200"/>
                <wp:effectExtent l="0" t="38100" r="48260" b="31750"/>
                <wp:wrapNone/>
                <wp:docPr id="1221457648" name="Straight Arrow Connector 4"/>
                <wp:cNvGraphicFramePr/>
                <a:graphic xmlns:a="http://schemas.openxmlformats.org/drawingml/2006/main">
                  <a:graphicData uri="http://schemas.microsoft.com/office/word/2010/wordprocessingShape">
                    <wps:wsp>
                      <wps:cNvCnPr/>
                      <wps:spPr>
                        <a:xfrm flipV="1">
                          <a:off x="0" y="0"/>
                          <a:ext cx="218440" cy="3302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C8C13FF" id="_x0000_t32" coordsize="21600,21600" o:spt="32" o:oned="t" path="m,l21600,21600e" filled="f">
                <v:path arrowok="t" fillok="f" o:connecttype="none"/>
                <o:lock v:ext="edit" shapetype="t"/>
              </v:shapetype>
              <v:shape id="Straight Arrow Connector 4" o:spid="_x0000_s1026" type="#_x0000_t32" style="position:absolute;margin-left:374.5pt;margin-top:16.6pt;width:17.2pt;height:26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" strokecolor="#156082" strokeweight=".5pt">
                <v:stroke endarrow="block" joinstyle="miter"/>
              </v:shape>
            </w:pict>
          </mc:Fallback>
        </mc:AlternateContent>
      </w:r>
    </w:p>
    <w:p w14:paraId="4BAD6C43" w14:textId="6892936D" w:rsidR="007869B5" w:rsidRPr="008A47AB" w:rsidRDefault="007E6F29"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66944" behindDoc="0" locked="0" layoutInCell="1" allowOverlap="1" wp14:anchorId="0CB7DB4D" wp14:editId="23383211">
                <wp:simplePos x="0" y="0"/>
                <wp:positionH relativeFrom="column">
                  <wp:posOffset>1092200</wp:posOffset>
                </wp:positionH>
                <wp:positionV relativeFrom="paragraph">
                  <wp:posOffset>45720</wp:posOffset>
                </wp:positionV>
                <wp:extent cx="222250" cy="368300"/>
                <wp:effectExtent l="0" t="38100" r="63500" b="31750"/>
                <wp:wrapNone/>
                <wp:docPr id="877165843" name="Straight Arrow Connector 4"/>
                <wp:cNvGraphicFramePr/>
                <a:graphic xmlns:a="http://schemas.openxmlformats.org/drawingml/2006/main">
                  <a:graphicData uri="http://schemas.microsoft.com/office/word/2010/wordprocessingShape">
                    <wps:wsp>
                      <wps:cNvCnPr/>
                      <wps:spPr>
                        <a:xfrm flipV="1">
                          <a:off x="0" y="0"/>
                          <a:ext cx="22225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7CBBB4" id="Straight Arrow Connector 4" o:spid="_x0000_s1026" type="#_x0000_t32" style="position:absolute;margin-left:86pt;margin-top:3.6pt;width:17.5pt;height:29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" strokecolor="#156082 [3204]"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46464" behindDoc="0" locked="0" layoutInCell="1" allowOverlap="1" wp14:anchorId="14FCE5F0" wp14:editId="74A2C62A">
                <wp:simplePos x="0" y="0"/>
                <wp:positionH relativeFrom="column">
                  <wp:posOffset>4452505</wp:posOffset>
                </wp:positionH>
                <wp:positionV relativeFrom="paragraph">
                  <wp:posOffset>73083</wp:posOffset>
                </wp:positionV>
                <wp:extent cx="782320" cy="1404620"/>
                <wp:effectExtent l="0" t="0" r="17780" b="19685"/>
                <wp:wrapSquare wrapText="bothSides"/>
                <wp:docPr id="167379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1404620"/>
                        </a:xfrm>
                        <a:prstGeom prst="rect">
                          <a:avLst/>
                        </a:prstGeom>
                        <a:solidFill>
                          <a:srgbClr val="FFFFFF"/>
                        </a:solidFill>
                        <a:ln w="9525">
                          <a:solidFill>
                            <a:srgbClr val="000000"/>
                          </a:solidFill>
                          <a:miter lim="800000"/>
                          <a:headEnd/>
                          <a:tailEnd/>
                        </a:ln>
                      </wps:spPr>
                      <wps:txbx>
                        <w:txbxContent>
                          <w:p w14:paraId="37811405" w14:textId="152DE2A2" w:rsidR="007869B5" w:rsidRPr="007E6F29" w:rsidRDefault="007869B5" w:rsidP="00D20530">
                            <w:pPr>
                              <w:shd w:val="clear" w:color="auto" w:fill="C1E4F5" w:themeFill="accent1" w:themeFillTint="33"/>
                              <w:rPr>
                                <w:rFonts w:ascii="Arial" w:hAnsi="Arial" w:cs="Arial"/>
                                <w:sz w:val="22"/>
                                <w:szCs w:val="22"/>
                              </w:rPr>
                            </w:pPr>
                            <w:r w:rsidRPr="007E6F29">
                              <w:rPr>
                                <w:rFonts w:ascii="Arial" w:hAnsi="Arial" w:cs="Arial"/>
                                <w:sz w:val="22"/>
                                <w:szCs w:val="22"/>
                              </w:rPr>
                              <w:t>Social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FCE5F0" id="_x0000_s1028" type="#_x0000_t202" style="position:absolute;margin-left:350.6pt;margin-top:5.75pt;width:61.6pt;height:110.6pt;z-index:251646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">
                <v:textbox style="mso-fit-shape-to-text:t">
                  <w:txbxContent>
                    <w:p w14:paraId="37811405" w14:textId="152DE2A2" w:rsidR="007869B5" w:rsidRPr="007E6F29" w:rsidRDefault="007869B5" w:rsidP="00D20530">
                      <w:pPr>
                        <w:shd w:val="clear" w:color="auto" w:fill="C1E4F5" w:themeFill="accent1" w:themeFillTint="33"/>
                        <w:rPr>
                          <w:rFonts w:ascii="Arial" w:hAnsi="Arial" w:cs="Arial"/>
                          <w:sz w:val="22"/>
                          <w:szCs w:val="22"/>
                        </w:rPr>
                      </w:pPr>
                      <w:r w:rsidRPr="007E6F29">
                        <w:rPr>
                          <w:rFonts w:ascii="Arial" w:hAnsi="Arial" w:cs="Arial"/>
                          <w:sz w:val="22"/>
                          <w:szCs w:val="22"/>
                        </w:rPr>
                        <w:t>Social</w:t>
                      </w:r>
                    </w:p>
                  </w:txbxContent>
                </v:textbox>
                <w10:wrap type="square"/>
              </v:shape>
            </w:pict>
          </mc:Fallback>
        </mc:AlternateContent>
      </w:r>
    </w:p>
    <w:p w14:paraId="3B0028DF" w14:textId="4DF7EADC"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58752" behindDoc="0" locked="0" layoutInCell="1" allowOverlap="1" wp14:anchorId="46C87ECE" wp14:editId="1D80AF7A">
                <wp:simplePos x="0" y="0"/>
                <wp:positionH relativeFrom="column">
                  <wp:posOffset>1427018</wp:posOffset>
                </wp:positionH>
                <wp:positionV relativeFrom="paragraph">
                  <wp:posOffset>275244</wp:posOffset>
                </wp:positionV>
                <wp:extent cx="1066742" cy="297180"/>
                <wp:effectExtent l="38100" t="57150" r="19685" b="26670"/>
                <wp:wrapNone/>
                <wp:docPr id="531793526" name="Straight Arrow Connector 3"/>
                <wp:cNvGraphicFramePr/>
                <a:graphic xmlns:a="http://schemas.openxmlformats.org/drawingml/2006/main">
                  <a:graphicData uri="http://schemas.microsoft.com/office/word/2010/wordprocessingShape">
                    <wps:wsp>
                      <wps:cNvCnPr/>
                      <wps:spPr>
                        <a:xfrm flipH="1" flipV="1">
                          <a:off x="0" y="0"/>
                          <a:ext cx="1066742"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FACF7" id="Straight Arrow Connector 3" o:spid="_x0000_s1026" type="#_x0000_t32" style="position:absolute;margin-left:112.35pt;margin-top:21.65pt;width:84pt;height:23.4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" strokecolor="#156082 [3204]" strokeweight=".5pt">
                <v:stroke endarrow="block" joinstyle="miter"/>
              </v:shape>
            </w:pict>
          </mc:Fallback>
        </mc:AlternateContent>
      </w: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61824" behindDoc="0" locked="0" layoutInCell="1" allowOverlap="1" wp14:anchorId="34673ED1" wp14:editId="715594B0">
                <wp:simplePos x="0" y="0"/>
                <wp:positionH relativeFrom="column">
                  <wp:posOffset>4149206</wp:posOffset>
                </wp:positionH>
                <wp:positionV relativeFrom="paragraph">
                  <wp:posOffset>147089</wp:posOffset>
                </wp:positionV>
                <wp:extent cx="519372" cy="426027"/>
                <wp:effectExtent l="0" t="38100" r="52705" b="31750"/>
                <wp:wrapNone/>
                <wp:docPr id="599059788" name="Straight Arrow Connector 3"/>
                <wp:cNvGraphicFramePr/>
                <a:graphic xmlns:a="http://schemas.openxmlformats.org/drawingml/2006/main">
                  <a:graphicData uri="http://schemas.microsoft.com/office/word/2010/wordprocessingShape">
                    <wps:wsp>
                      <wps:cNvCnPr/>
                      <wps:spPr>
                        <a:xfrm flipV="1">
                          <a:off x="0" y="0"/>
                          <a:ext cx="519372" cy="426027"/>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D6B190" id="Straight Arrow Connector 3" o:spid="_x0000_s1026" type="#_x0000_t32" style="position:absolute;margin-left:326.7pt;margin-top:11.6pt;width:40.9pt;height:33.5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" strokecolor="#156082"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37248" behindDoc="0" locked="0" layoutInCell="1" allowOverlap="1" wp14:anchorId="411C7ABC" wp14:editId="13CB8222">
                <wp:simplePos x="0" y="0"/>
                <wp:positionH relativeFrom="margin">
                  <wp:posOffset>615950</wp:posOffset>
                </wp:positionH>
                <wp:positionV relativeFrom="paragraph">
                  <wp:posOffset>2540</wp:posOffset>
                </wp:positionV>
                <wp:extent cx="782320" cy="394335"/>
                <wp:effectExtent l="0" t="0" r="17780" b="24765"/>
                <wp:wrapSquare wrapText="bothSides"/>
                <wp:docPr id="1217052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394335"/>
                        </a:xfrm>
                        <a:prstGeom prst="rect">
                          <a:avLst/>
                        </a:prstGeom>
                        <a:solidFill>
                          <a:srgbClr val="FFFFFF"/>
                        </a:solidFill>
                        <a:ln w="9525">
                          <a:solidFill>
                            <a:srgbClr val="000000"/>
                          </a:solidFill>
                          <a:miter lim="800000"/>
                          <a:headEnd/>
                          <a:tailEnd/>
                        </a:ln>
                      </wps:spPr>
                      <wps:txbx>
                        <w:txbxContent>
                          <w:p w14:paraId="4050449C" w14:textId="5A621BF0" w:rsidR="007869B5" w:rsidRPr="007E6F29" w:rsidRDefault="007869B5" w:rsidP="00D20530">
                            <w:pPr>
                              <w:shd w:val="clear" w:color="auto" w:fill="F2CEED" w:themeFill="accent5" w:themeFillTint="33"/>
                              <w:rPr>
                                <w:rFonts w:ascii="Arial" w:hAnsi="Arial" w:cs="Arial"/>
                                <w:sz w:val="22"/>
                                <w:szCs w:val="22"/>
                              </w:rPr>
                            </w:pPr>
                            <w:r w:rsidRPr="007E6F29">
                              <w:rPr>
                                <w:rFonts w:ascii="Arial" w:hAnsi="Arial" w:cs="Arial"/>
                                <w:sz w:val="22"/>
                                <w:szCs w:val="22"/>
                              </w:rPr>
                              <w:t>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C7ABC" id="_x0000_s1029" type="#_x0000_t202" style="position:absolute;margin-left:48.5pt;margin-top:.2pt;width:61.6pt;height:31.05pt;z-index:251637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">
                <v:textbox>
                  <w:txbxContent>
                    <w:p w14:paraId="4050449C" w14:textId="5A621BF0" w:rsidR="007869B5" w:rsidRPr="007E6F29" w:rsidRDefault="007869B5" w:rsidP="00D20530">
                      <w:pPr>
                        <w:shd w:val="clear" w:color="auto" w:fill="F2CEED" w:themeFill="accent5" w:themeFillTint="33"/>
                        <w:rPr>
                          <w:rFonts w:ascii="Arial" w:hAnsi="Arial" w:cs="Arial"/>
                          <w:sz w:val="22"/>
                          <w:szCs w:val="22"/>
                        </w:rPr>
                      </w:pPr>
                      <w:r w:rsidRPr="007E6F29">
                        <w:rPr>
                          <w:rFonts w:ascii="Arial" w:hAnsi="Arial" w:cs="Arial"/>
                          <w:sz w:val="22"/>
                          <w:szCs w:val="22"/>
                        </w:rPr>
                        <w:t>Career</w:t>
                      </w:r>
                    </w:p>
                  </w:txbxContent>
                </v:textbox>
                <w10:wrap type="square" anchorx="margin"/>
              </v:shape>
            </w:pict>
          </mc:Fallback>
        </mc:AlternateContent>
      </w:r>
    </w:p>
    <w:p w14:paraId="637D9989" w14:textId="5B71CDA3"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30080" behindDoc="0" locked="0" layoutInCell="1" allowOverlap="1" wp14:anchorId="4F62010F" wp14:editId="2B1E115A">
                <wp:simplePos x="0" y="0"/>
                <wp:positionH relativeFrom="column">
                  <wp:posOffset>2507673</wp:posOffset>
                </wp:positionH>
                <wp:positionV relativeFrom="paragraph">
                  <wp:posOffset>23899</wp:posOffset>
                </wp:positionV>
                <wp:extent cx="1606550" cy="574675"/>
                <wp:effectExtent l="0" t="0" r="127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574675"/>
                        </a:xfrm>
                        <a:prstGeom prst="rect">
                          <a:avLst/>
                        </a:prstGeom>
                        <a:solidFill>
                          <a:srgbClr val="FFFFFF"/>
                        </a:solidFill>
                        <a:ln w="9525">
                          <a:solidFill>
                            <a:srgbClr val="000000"/>
                          </a:solidFill>
                          <a:miter lim="800000"/>
                          <a:headEnd/>
                          <a:tailEnd/>
                        </a:ln>
                      </wps:spPr>
                      <wps:txbx>
                        <w:txbxContent>
                          <w:p w14:paraId="3DA71EE9" w14:textId="5996B4CD" w:rsidR="007869B5" w:rsidRPr="007E6F29" w:rsidRDefault="007869B5" w:rsidP="00D20530">
                            <w:pPr>
                              <w:shd w:val="clear" w:color="auto" w:fill="D1D1D1" w:themeFill="background2" w:themeFillShade="E6"/>
                              <w:rPr>
                                <w:rFonts w:ascii="Arial" w:hAnsi="Arial" w:cs="Arial"/>
                                <w:sz w:val="36"/>
                                <w:szCs w:val="36"/>
                              </w:rPr>
                            </w:pPr>
                            <w:r w:rsidRPr="00366DE6">
                              <w:rPr>
                                <w:rFonts w:ascii="Arial" w:eastAsia="Times New Roman" w:hAnsi="Arial" w:cs="Arial"/>
                                <w:sz w:val="36"/>
                                <w:szCs w:val="36"/>
                                <w:lang w:val="en-GB" w:eastAsia="en-GB"/>
                              </w:rPr>
                              <w:t>Network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2010F" id="_x0000_s1030" type="#_x0000_t202" style="position:absolute;margin-left:197.45pt;margin-top:1.9pt;width:126.5pt;height:45.25pt;z-index:251630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">
                <v:textbox>
                  <w:txbxContent>
                    <w:p w14:paraId="3DA71EE9" w14:textId="5996B4CD" w:rsidR="007869B5" w:rsidRPr="007E6F29" w:rsidRDefault="007869B5" w:rsidP="00D20530">
                      <w:pPr>
                        <w:shd w:val="clear" w:color="auto" w:fill="D1D1D1" w:themeFill="background2" w:themeFillShade="E6"/>
                        <w:rPr>
                          <w:rFonts w:ascii="Arial" w:hAnsi="Arial" w:cs="Arial"/>
                          <w:sz w:val="36"/>
                          <w:szCs w:val="36"/>
                        </w:rPr>
                      </w:pPr>
                      <w:r w:rsidRPr="00366DE6">
                        <w:rPr>
                          <w:rFonts w:ascii="Arial" w:eastAsia="Times New Roman" w:hAnsi="Arial" w:cs="Arial"/>
                          <w:sz w:val="36"/>
                          <w:szCs w:val="36"/>
                          <w:lang w:val="en-GB" w:eastAsia="en-GB"/>
                        </w:rPr>
                        <w:t>Network Map</w:t>
                      </w:r>
                    </w:p>
                  </w:txbxContent>
                </v:textbox>
                <w10:wrap type="square"/>
              </v:shape>
            </w:pict>
          </mc:Fallback>
        </mc:AlternateContent>
      </w:r>
    </w:p>
    <w:p w14:paraId="6E5E353D" w14:textId="6D80A3EE"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1280" behindDoc="0" locked="0" layoutInCell="1" allowOverlap="1" wp14:anchorId="6EE4C1A3" wp14:editId="3CF06793">
                <wp:simplePos x="0" y="0"/>
                <wp:positionH relativeFrom="column">
                  <wp:posOffset>4100945</wp:posOffset>
                </wp:positionH>
                <wp:positionV relativeFrom="paragraph">
                  <wp:posOffset>261851</wp:posOffset>
                </wp:positionV>
                <wp:extent cx="789536" cy="421986"/>
                <wp:effectExtent l="0" t="0" r="67945" b="54610"/>
                <wp:wrapNone/>
                <wp:docPr id="1390023203" name="Straight Arrow Connector 5"/>
                <wp:cNvGraphicFramePr/>
                <a:graphic xmlns:a="http://schemas.openxmlformats.org/drawingml/2006/main">
                  <a:graphicData uri="http://schemas.microsoft.com/office/word/2010/wordprocessingShape">
                    <wps:wsp>
                      <wps:cNvCnPr/>
                      <wps:spPr>
                        <a:xfrm>
                          <a:off x="0" y="0"/>
                          <a:ext cx="789536" cy="421986"/>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FA2649" id="Straight Arrow Connector 5" o:spid="_x0000_s1026" type="#_x0000_t32" style="position:absolute;margin-left:322.9pt;margin-top:20.6pt;width:62.15pt;height:33.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" strokecolor="#156082" strokeweight=".5pt">
                <v:stroke endarrow="block" joinstyle="miter"/>
              </v:shape>
            </w:pict>
          </mc:Fallback>
        </mc:AlternateContent>
      </w: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75136" behindDoc="0" locked="0" layoutInCell="1" allowOverlap="1" wp14:anchorId="407B1769" wp14:editId="593116E1">
                <wp:simplePos x="0" y="0"/>
                <wp:positionH relativeFrom="column">
                  <wp:posOffset>2060863</wp:posOffset>
                </wp:positionH>
                <wp:positionV relativeFrom="paragraph">
                  <wp:posOffset>247708</wp:posOffset>
                </wp:positionV>
                <wp:extent cx="765463" cy="464012"/>
                <wp:effectExtent l="38100" t="0" r="15875" b="50800"/>
                <wp:wrapNone/>
                <wp:docPr id="1335337263" name="Straight Arrow Connector 5"/>
                <wp:cNvGraphicFramePr/>
                <a:graphic xmlns:a="http://schemas.openxmlformats.org/drawingml/2006/main">
                  <a:graphicData uri="http://schemas.microsoft.com/office/word/2010/wordprocessingShape">
                    <wps:wsp>
                      <wps:cNvCnPr/>
                      <wps:spPr>
                        <a:xfrm flipH="1">
                          <a:off x="0" y="0"/>
                          <a:ext cx="765463" cy="4640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FF870F" id="Straight Arrow Connector 5" o:spid="_x0000_s1026" type="#_x0000_t32" style="position:absolute;margin-left:162.25pt;margin-top:19.5pt;width:60.25pt;height:36.55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" strokecolor="#156082 [3204]" strokeweight=".5pt">
                <v:stroke endarrow="block" joinstyle="miter"/>
              </v:shape>
            </w:pict>
          </mc:Fallback>
        </mc:AlternateContent>
      </w:r>
    </w:p>
    <w:p w14:paraId="66589820" w14:textId="6194618D"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49536" behindDoc="0" locked="0" layoutInCell="1" allowOverlap="1" wp14:anchorId="13B970E0" wp14:editId="3143E63C">
                <wp:simplePos x="0" y="0"/>
                <wp:positionH relativeFrom="column">
                  <wp:posOffset>4973205</wp:posOffset>
                </wp:positionH>
                <wp:positionV relativeFrom="paragraph">
                  <wp:posOffset>224328</wp:posOffset>
                </wp:positionV>
                <wp:extent cx="900430" cy="1404620"/>
                <wp:effectExtent l="0" t="0" r="13970" b="19685"/>
                <wp:wrapSquare wrapText="bothSides"/>
                <wp:docPr id="16455450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404620"/>
                        </a:xfrm>
                        <a:prstGeom prst="rect">
                          <a:avLst/>
                        </a:prstGeom>
                        <a:solidFill>
                          <a:srgbClr val="FFFFFF"/>
                        </a:solidFill>
                        <a:ln w="9525">
                          <a:solidFill>
                            <a:srgbClr val="000000"/>
                          </a:solidFill>
                          <a:miter lim="800000"/>
                          <a:headEnd/>
                          <a:tailEnd/>
                        </a:ln>
                      </wps:spPr>
                      <wps:txbx>
                        <w:txbxContent>
                          <w:p w14:paraId="40474821" w14:textId="4A51CFA1" w:rsidR="007869B5" w:rsidRPr="007E6F29" w:rsidRDefault="007869B5" w:rsidP="00D20530">
                            <w:pPr>
                              <w:shd w:val="clear" w:color="auto" w:fill="D9F2D0" w:themeFill="accent6" w:themeFillTint="33"/>
                              <w:rPr>
                                <w:rFonts w:ascii="Arial" w:hAnsi="Arial" w:cs="Arial"/>
                                <w:sz w:val="22"/>
                                <w:szCs w:val="22"/>
                              </w:rPr>
                            </w:pPr>
                            <w:r w:rsidRPr="007E6F29">
                              <w:rPr>
                                <w:rFonts w:ascii="Arial" w:hAnsi="Arial" w:cs="Arial"/>
                                <w:sz w:val="22"/>
                                <w:szCs w:val="22"/>
                              </w:rPr>
                              <w:t>Support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B970E0" id="_x0000_s1031" type="#_x0000_t202" style="position:absolute;margin-left:391.6pt;margin-top:17.65pt;width:70.9pt;height:110.6pt;z-index:251649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">
                <v:textbox style="mso-fit-shape-to-text:t">
                  <w:txbxContent>
                    <w:p w14:paraId="40474821" w14:textId="4A51CFA1" w:rsidR="007869B5" w:rsidRPr="007E6F29" w:rsidRDefault="007869B5" w:rsidP="00D20530">
                      <w:pPr>
                        <w:shd w:val="clear" w:color="auto" w:fill="D9F2D0" w:themeFill="accent6" w:themeFillTint="33"/>
                        <w:rPr>
                          <w:rFonts w:ascii="Arial" w:hAnsi="Arial" w:cs="Arial"/>
                          <w:sz w:val="22"/>
                          <w:szCs w:val="22"/>
                        </w:rPr>
                      </w:pPr>
                      <w:r w:rsidRPr="007E6F29">
                        <w:rPr>
                          <w:rFonts w:ascii="Arial" w:hAnsi="Arial" w:cs="Arial"/>
                          <w:sz w:val="22"/>
                          <w:szCs w:val="22"/>
                        </w:rPr>
                        <w:t>Support</w:t>
                      </w:r>
                    </w:p>
                  </w:txbxContent>
                </v:textbox>
                <w10:wrap type="square"/>
              </v:shape>
            </w:pict>
          </mc:Fallback>
        </mc:AlternateContent>
      </w:r>
    </w:p>
    <w:p w14:paraId="3CB2BA0C" w14:textId="0B1F23C6"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4352" behindDoc="0" locked="0" layoutInCell="1" allowOverlap="1" wp14:anchorId="6B409E5F" wp14:editId="1EA32813">
                <wp:simplePos x="0" y="0"/>
                <wp:positionH relativeFrom="column">
                  <wp:posOffset>5285278</wp:posOffset>
                </wp:positionH>
                <wp:positionV relativeFrom="paragraph">
                  <wp:posOffset>321714</wp:posOffset>
                </wp:positionV>
                <wp:extent cx="6350" cy="332105"/>
                <wp:effectExtent l="76200" t="0" r="69850" b="48895"/>
                <wp:wrapNone/>
                <wp:docPr id="2026388238" name="Straight Arrow Connector 6"/>
                <wp:cNvGraphicFramePr/>
                <a:graphic xmlns:a="http://schemas.openxmlformats.org/drawingml/2006/main">
                  <a:graphicData uri="http://schemas.microsoft.com/office/word/2010/wordprocessingShape">
                    <wps:wsp>
                      <wps:cNvCnPr/>
                      <wps:spPr>
                        <a:xfrm>
                          <a:off x="0" y="0"/>
                          <a:ext cx="6350" cy="332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8DBEBC" id="Straight Arrow Connector 6" o:spid="_x0000_s1026" type="#_x0000_t32" style="position:absolute;margin-left:416.15pt;margin-top:25.35pt;width:.5pt;height:26.15pt;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" strokecolor="#156082 [3204]"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55680" behindDoc="0" locked="0" layoutInCell="1" allowOverlap="1" wp14:anchorId="530EC6BF" wp14:editId="68700FE9">
                <wp:simplePos x="0" y="0"/>
                <wp:positionH relativeFrom="column">
                  <wp:posOffset>871913</wp:posOffset>
                </wp:positionH>
                <wp:positionV relativeFrom="paragraph">
                  <wp:posOffset>9294</wp:posOffset>
                </wp:positionV>
                <wp:extent cx="1080135" cy="1404620"/>
                <wp:effectExtent l="0" t="0" r="24765" b="19685"/>
                <wp:wrapSquare wrapText="bothSides"/>
                <wp:docPr id="2131799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1404620"/>
                        </a:xfrm>
                        <a:prstGeom prst="rect">
                          <a:avLst/>
                        </a:prstGeom>
                        <a:solidFill>
                          <a:srgbClr val="FFFFFF"/>
                        </a:solidFill>
                        <a:ln w="9525">
                          <a:solidFill>
                            <a:srgbClr val="000000"/>
                          </a:solidFill>
                          <a:miter lim="800000"/>
                          <a:headEnd/>
                          <a:tailEnd/>
                        </a:ln>
                      </wps:spPr>
                      <wps:txbx>
                        <w:txbxContent>
                          <w:p w14:paraId="7A5EDBBF" w14:textId="03925CC2" w:rsidR="007869B5" w:rsidRPr="007E6F29" w:rsidRDefault="007869B5" w:rsidP="00D20530">
                            <w:pPr>
                              <w:shd w:val="clear" w:color="auto" w:fill="FAE2D5" w:themeFill="accent2" w:themeFillTint="33"/>
                              <w:rPr>
                                <w:rFonts w:ascii="Arial" w:hAnsi="Arial" w:cs="Arial"/>
                                <w:sz w:val="22"/>
                                <w:szCs w:val="22"/>
                              </w:rPr>
                            </w:pPr>
                            <w:r w:rsidRPr="007E6F29">
                              <w:rPr>
                                <w:rFonts w:ascii="Arial" w:hAnsi="Arial" w:cs="Arial"/>
                                <w:sz w:val="22"/>
                                <w:szCs w:val="22"/>
                              </w:rPr>
                              <w:t>Community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0EC6BF" id="_x0000_s1032" type="#_x0000_t202" style="position:absolute;margin-left:68.65pt;margin-top:.75pt;width:85.05pt;height:110.6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">
                <v:textbox style="mso-fit-shape-to-text:t">
                  <w:txbxContent>
                    <w:p w14:paraId="7A5EDBBF" w14:textId="03925CC2" w:rsidR="007869B5" w:rsidRPr="007E6F29" w:rsidRDefault="007869B5" w:rsidP="00D20530">
                      <w:pPr>
                        <w:shd w:val="clear" w:color="auto" w:fill="FAE2D5" w:themeFill="accent2" w:themeFillTint="33"/>
                        <w:rPr>
                          <w:rFonts w:ascii="Arial" w:hAnsi="Arial" w:cs="Arial"/>
                          <w:sz w:val="22"/>
                          <w:szCs w:val="22"/>
                        </w:rPr>
                      </w:pPr>
                      <w:r w:rsidRPr="007E6F29">
                        <w:rPr>
                          <w:rFonts w:ascii="Arial" w:hAnsi="Arial" w:cs="Arial"/>
                          <w:sz w:val="22"/>
                          <w:szCs w:val="22"/>
                        </w:rPr>
                        <w:t>Community</w:t>
                      </w:r>
                    </w:p>
                  </w:txbxContent>
                </v:textbox>
                <w10:wrap type="square"/>
              </v:shape>
            </w:pict>
          </mc:Fallback>
        </mc:AlternateContent>
      </w:r>
    </w:p>
    <w:p w14:paraId="6E17A514" w14:textId="0F24A01D" w:rsidR="00D20530"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7424" behindDoc="0" locked="0" layoutInCell="1" allowOverlap="1" wp14:anchorId="5B13C03E" wp14:editId="5250DB2B">
                <wp:simplePos x="0" y="0"/>
                <wp:positionH relativeFrom="column">
                  <wp:posOffset>1371254</wp:posOffset>
                </wp:positionH>
                <wp:positionV relativeFrom="paragraph">
                  <wp:posOffset>12989</wp:posOffset>
                </wp:positionV>
                <wp:extent cx="6927" cy="332509"/>
                <wp:effectExtent l="76200" t="0" r="69850" b="48895"/>
                <wp:wrapNone/>
                <wp:docPr id="851009866" name="Straight Arrow Connector 6"/>
                <wp:cNvGraphicFramePr/>
                <a:graphic xmlns:a="http://schemas.openxmlformats.org/drawingml/2006/main">
                  <a:graphicData uri="http://schemas.microsoft.com/office/word/2010/wordprocessingShape">
                    <wps:wsp>
                      <wps:cNvCnPr/>
                      <wps:spPr>
                        <a:xfrm>
                          <a:off x="0" y="0"/>
                          <a:ext cx="6927" cy="332509"/>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3AAF6652" id="Straight Arrow Connector 6" o:spid="_x0000_s1026" type="#_x0000_t32" style="position:absolute;margin-left:107.95pt;margin-top:1pt;width:.55pt;height:26.2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" strokecolor="#156082" strokeweight=".5pt">
                <v:stroke endarrow="block" joinstyle="miter"/>
              </v:shape>
            </w:pict>
          </mc:Fallback>
        </mc:AlternateContent>
      </w:r>
    </w:p>
    <w:p w14:paraId="4C6CC87B" w14:textId="5A3ACCA7" w:rsidR="00D20530"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78208" behindDoc="0" locked="0" layoutInCell="1" allowOverlap="1" wp14:anchorId="518DD728" wp14:editId="4C7169C6">
                <wp:simplePos x="0" y="0"/>
                <wp:positionH relativeFrom="column">
                  <wp:posOffset>4093903</wp:posOffset>
                </wp:positionH>
                <wp:positionV relativeFrom="paragraph">
                  <wp:posOffset>6580</wp:posOffset>
                </wp:positionV>
                <wp:extent cx="2360930" cy="1593215"/>
                <wp:effectExtent l="0" t="0" r="22860" b="26035"/>
                <wp:wrapSquare wrapText="bothSides"/>
                <wp:docPr id="567688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93215"/>
                        </a:xfrm>
                        <a:prstGeom prst="rect">
                          <a:avLst/>
                        </a:prstGeom>
                        <a:solidFill>
                          <a:srgbClr val="FFFFFF"/>
                        </a:solidFill>
                        <a:ln w="9525">
                          <a:solidFill>
                            <a:srgbClr val="000000"/>
                          </a:solidFill>
                          <a:miter lim="800000"/>
                          <a:headEnd/>
                          <a:tailEnd/>
                        </a:ln>
                      </wps:spPr>
                      <wps:txbx>
                        <w:txbxContent>
                          <w:p w14:paraId="79ACB1F9" w14:textId="74E4E7A0" w:rsidR="00D20530" w:rsidRPr="00366DE6" w:rsidRDefault="007E6F29" w:rsidP="007E6F29">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My p</w:t>
                            </w:r>
                            <w:r w:rsidR="00D20530" w:rsidRPr="00366DE6">
                              <w:rPr>
                                <w:rFonts w:ascii="Arial" w:eastAsia="Times New Roman" w:hAnsi="Arial" w:cs="Arial"/>
                                <w:sz w:val="22"/>
                                <w:szCs w:val="22"/>
                                <w:lang w:val="en-GB" w:eastAsia="en-GB"/>
                              </w:rPr>
                              <w:t>arents (emotional and practical support, daily contact</w:t>
                            </w:r>
                            <w:r w:rsidRPr="007E6F29">
                              <w:rPr>
                                <w:rFonts w:ascii="Arial" w:eastAsia="Times New Roman" w:hAnsi="Arial" w:cs="Arial"/>
                                <w:sz w:val="22"/>
                                <w:szCs w:val="22"/>
                                <w:lang w:val="en-GB" w:eastAsia="en-GB"/>
                              </w:rPr>
                              <w:t xml:space="preserve"> with them. Help with childcare.</w:t>
                            </w:r>
                          </w:p>
                          <w:p w14:paraId="7134A599" w14:textId="558A3FED" w:rsidR="00D20530" w:rsidRPr="007E6F29" w:rsidRDefault="00D20530"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Close friends who provide advice, encouragement, or listening support</w:t>
                            </w:r>
                            <w:r w:rsidR="007E6F29" w:rsidRPr="007E6F29">
                              <w:rPr>
                                <w:rFonts w:ascii="Arial" w:eastAsia="Times New Roman" w:hAnsi="Arial" w:cs="Arial"/>
                                <w:sz w:val="22"/>
                                <w:szCs w:val="22"/>
                                <w:lang w:val="en-GB" w:eastAsia="en-GB"/>
                              </w:rPr>
                              <w:t>.</w:t>
                            </w:r>
                          </w:p>
                          <w:p w14:paraId="675F492C" w14:textId="6C5F0844" w:rsidR="007E6F29" w:rsidRPr="00366DE6" w:rsidRDefault="007E6F29"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Work colleagues.</w:t>
                            </w:r>
                          </w:p>
                          <w:p w14:paraId="0BC1E070" w14:textId="77777777" w:rsidR="00D20530" w:rsidRDefault="00D20530" w:rsidP="00D2053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18DD728" id="_x0000_s1033" type="#_x0000_t202" style="position:absolute;margin-left:322.35pt;margin-top:.5pt;width:185.9pt;height:125.45pt;z-index:2516782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">
                <v:textbox>
                  <w:txbxContent>
                    <w:p w14:paraId="79ACB1F9" w14:textId="74E4E7A0" w:rsidR="00D20530" w:rsidRPr="00366DE6" w:rsidRDefault="007E6F29" w:rsidP="007E6F29">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My p</w:t>
                      </w:r>
                      <w:r w:rsidR="00D20530" w:rsidRPr="00366DE6">
                        <w:rPr>
                          <w:rFonts w:ascii="Arial" w:eastAsia="Times New Roman" w:hAnsi="Arial" w:cs="Arial"/>
                          <w:sz w:val="22"/>
                          <w:szCs w:val="22"/>
                          <w:lang w:val="en-GB" w:eastAsia="en-GB"/>
                        </w:rPr>
                        <w:t>arents (emotional and practical support, daily contact</w:t>
                      </w:r>
                      <w:r w:rsidRPr="007E6F29">
                        <w:rPr>
                          <w:rFonts w:ascii="Arial" w:eastAsia="Times New Roman" w:hAnsi="Arial" w:cs="Arial"/>
                          <w:sz w:val="22"/>
                          <w:szCs w:val="22"/>
                          <w:lang w:val="en-GB" w:eastAsia="en-GB"/>
                        </w:rPr>
                        <w:t xml:space="preserve"> with them. Help with childcare.</w:t>
                      </w:r>
                    </w:p>
                    <w:p w14:paraId="7134A599" w14:textId="558A3FED" w:rsidR="00D20530" w:rsidRPr="007E6F29" w:rsidRDefault="00D20530"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Close friends who provide advice, encouragement, or listening support</w:t>
                      </w:r>
                      <w:r w:rsidR="007E6F29" w:rsidRPr="007E6F29">
                        <w:rPr>
                          <w:rFonts w:ascii="Arial" w:eastAsia="Times New Roman" w:hAnsi="Arial" w:cs="Arial"/>
                          <w:sz w:val="22"/>
                          <w:szCs w:val="22"/>
                          <w:lang w:val="en-GB" w:eastAsia="en-GB"/>
                        </w:rPr>
                        <w:t>.</w:t>
                      </w:r>
                    </w:p>
                    <w:p w14:paraId="675F492C" w14:textId="6C5F0844" w:rsidR="007E6F29" w:rsidRPr="00366DE6" w:rsidRDefault="007E6F29"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Work colleagues.</w:t>
                      </w:r>
                    </w:p>
                    <w:p w14:paraId="0BC1E070" w14:textId="77777777" w:rsidR="00D20530" w:rsidRDefault="00D20530" w:rsidP="00D20530"/>
                  </w:txbxContent>
                </v:textbox>
                <w10:wrap type="square"/>
              </v:shape>
            </w:pict>
          </mc:Fallback>
        </mc:AlternateContent>
      </w: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52608" behindDoc="0" locked="0" layoutInCell="1" allowOverlap="1" wp14:anchorId="33B180F7" wp14:editId="07A0F818">
                <wp:simplePos x="0" y="0"/>
                <wp:positionH relativeFrom="margin">
                  <wp:posOffset>6927</wp:posOffset>
                </wp:positionH>
                <wp:positionV relativeFrom="paragraph">
                  <wp:posOffset>8139</wp:posOffset>
                </wp:positionV>
                <wp:extent cx="2360930" cy="1745615"/>
                <wp:effectExtent l="0" t="0" r="22860" b="26035"/>
                <wp:wrapSquare wrapText="bothSides"/>
                <wp:docPr id="859302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45615"/>
                        </a:xfrm>
                        <a:prstGeom prst="rect">
                          <a:avLst/>
                        </a:prstGeom>
                        <a:solidFill>
                          <a:srgbClr val="FFFFFF"/>
                        </a:solidFill>
                        <a:ln w="9525">
                          <a:solidFill>
                            <a:srgbClr val="000000"/>
                          </a:solidFill>
                          <a:miter lim="800000"/>
                          <a:headEnd/>
                          <a:tailEnd/>
                        </a:ln>
                      </wps:spPr>
                      <wps:txbx>
                        <w:txbxContent>
                          <w:p w14:paraId="4FCE89EA" w14:textId="14CCFBE9" w:rsidR="007869B5" w:rsidRPr="00366DE6" w:rsidRDefault="007E6F29"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hAnsi="Arial" w:cs="Arial"/>
                                <w:sz w:val="22"/>
                                <w:szCs w:val="22"/>
                              </w:rPr>
                              <w:t>U</w:t>
                            </w:r>
                            <w:r w:rsidRPr="007E6F29">
                              <w:rPr>
                                <w:rFonts w:ascii="Arial" w:eastAsia="Times New Roman" w:hAnsi="Arial" w:cs="Arial"/>
                                <w:sz w:val="22"/>
                                <w:szCs w:val="22"/>
                                <w:lang w:val="en-GB" w:eastAsia="en-GB"/>
                              </w:rPr>
                              <w:t>niversity</w:t>
                            </w:r>
                            <w:r w:rsidR="007869B5" w:rsidRPr="00366DE6">
                              <w:rPr>
                                <w:rFonts w:ascii="Arial" w:eastAsia="Times New Roman" w:hAnsi="Arial" w:cs="Arial"/>
                                <w:sz w:val="22"/>
                                <w:szCs w:val="22"/>
                                <w:lang w:val="en-GB" w:eastAsia="en-GB"/>
                              </w:rPr>
                              <w:t xml:space="preserve"> friends and peer networks</w:t>
                            </w:r>
                          </w:p>
                          <w:p w14:paraId="418DBB8A" w14:textId="0C3803B7"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Potential future involvement</w:t>
                            </w:r>
                            <w:r w:rsidR="007E6F29" w:rsidRPr="007E6F29">
                              <w:rPr>
                                <w:rFonts w:ascii="Arial" w:eastAsia="Times New Roman" w:hAnsi="Arial" w:cs="Arial"/>
                                <w:sz w:val="22"/>
                                <w:szCs w:val="22"/>
                                <w:lang w:val="en-GB" w:eastAsia="en-GB"/>
                              </w:rPr>
                              <w:t xml:space="preserve"> in </w:t>
                            </w:r>
                            <w:r w:rsidRPr="00366DE6">
                              <w:rPr>
                                <w:rFonts w:ascii="Arial" w:eastAsia="Times New Roman" w:hAnsi="Arial" w:cs="Arial"/>
                                <w:sz w:val="22"/>
                                <w:szCs w:val="22"/>
                                <w:lang w:val="en-GB" w:eastAsia="en-GB"/>
                              </w:rPr>
                              <w:t>volunteering for a mental health charity</w:t>
                            </w:r>
                          </w:p>
                          <w:p w14:paraId="75606C54" w14:textId="7FCD0C45"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Local community groups (clubs, activities</w:t>
                            </w:r>
                            <w:r w:rsidR="007E6F29" w:rsidRPr="007E6F29">
                              <w:rPr>
                                <w:rFonts w:ascii="Arial" w:eastAsia="Times New Roman" w:hAnsi="Arial" w:cs="Arial"/>
                                <w:sz w:val="22"/>
                                <w:szCs w:val="22"/>
                                <w:lang w:val="en-GB" w:eastAsia="en-GB"/>
                              </w:rPr>
                              <w:t xml:space="preserve"> for my children but not me personally.</w:t>
                            </w:r>
                          </w:p>
                          <w:p w14:paraId="4BF9C53F" w14:textId="0F28D27F" w:rsidR="007869B5" w:rsidRDefault="007869B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B180F7" id="_x0000_s1034" type="#_x0000_t202" style="position:absolute;margin-left:.55pt;margin-top:.65pt;width:185.9pt;height:137.45pt;z-index:2516526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">
                <v:textbox>
                  <w:txbxContent>
                    <w:p w14:paraId="4FCE89EA" w14:textId="14CCFBE9" w:rsidR="007869B5" w:rsidRPr="00366DE6" w:rsidRDefault="007E6F29"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hAnsi="Arial" w:cs="Arial"/>
                          <w:sz w:val="22"/>
                          <w:szCs w:val="22"/>
                        </w:rPr>
                        <w:t>U</w:t>
                      </w:r>
                      <w:proofErr w:type="spellStart"/>
                      <w:r w:rsidRPr="007E6F29">
                        <w:rPr>
                          <w:rFonts w:ascii="Arial" w:eastAsia="Times New Roman" w:hAnsi="Arial" w:cs="Arial"/>
                          <w:sz w:val="22"/>
                          <w:szCs w:val="22"/>
                          <w:lang w:val="en-GB" w:eastAsia="en-GB"/>
                        </w:rPr>
                        <w:t>niversity</w:t>
                      </w:r>
                      <w:proofErr w:type="spellEnd"/>
                      <w:r w:rsidR="007869B5" w:rsidRPr="00366DE6">
                        <w:rPr>
                          <w:rFonts w:ascii="Arial" w:eastAsia="Times New Roman" w:hAnsi="Arial" w:cs="Arial"/>
                          <w:sz w:val="22"/>
                          <w:szCs w:val="22"/>
                          <w:lang w:val="en-GB" w:eastAsia="en-GB"/>
                        </w:rPr>
                        <w:t xml:space="preserve"> friends and peer networks</w:t>
                      </w:r>
                    </w:p>
                    <w:p w14:paraId="418DBB8A" w14:textId="0C3803B7"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Potential future involvement</w:t>
                      </w:r>
                      <w:r w:rsidR="007E6F29" w:rsidRPr="007E6F29">
                        <w:rPr>
                          <w:rFonts w:ascii="Arial" w:eastAsia="Times New Roman" w:hAnsi="Arial" w:cs="Arial"/>
                          <w:sz w:val="22"/>
                          <w:szCs w:val="22"/>
                          <w:lang w:val="en-GB" w:eastAsia="en-GB"/>
                        </w:rPr>
                        <w:t xml:space="preserve"> in </w:t>
                      </w:r>
                      <w:r w:rsidRPr="00366DE6">
                        <w:rPr>
                          <w:rFonts w:ascii="Arial" w:eastAsia="Times New Roman" w:hAnsi="Arial" w:cs="Arial"/>
                          <w:sz w:val="22"/>
                          <w:szCs w:val="22"/>
                          <w:lang w:val="en-GB" w:eastAsia="en-GB"/>
                        </w:rPr>
                        <w:t>volunteering for a mental health charity</w:t>
                      </w:r>
                    </w:p>
                    <w:p w14:paraId="75606C54" w14:textId="7FCD0C45"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Local community groups (clubs, activities</w:t>
                      </w:r>
                      <w:r w:rsidR="007E6F29" w:rsidRPr="007E6F29">
                        <w:rPr>
                          <w:rFonts w:ascii="Arial" w:eastAsia="Times New Roman" w:hAnsi="Arial" w:cs="Arial"/>
                          <w:sz w:val="22"/>
                          <w:szCs w:val="22"/>
                          <w:lang w:val="en-GB" w:eastAsia="en-GB"/>
                        </w:rPr>
                        <w:t xml:space="preserve"> for my children but not me personally.</w:t>
                      </w:r>
                    </w:p>
                    <w:p w14:paraId="4BF9C53F" w14:textId="0F28D27F" w:rsidR="007869B5" w:rsidRDefault="007869B5"/>
                  </w:txbxContent>
                </v:textbox>
                <w10:wrap type="square" anchorx="margin"/>
              </v:shape>
            </w:pict>
          </mc:Fallback>
        </mc:AlternateContent>
      </w:r>
    </w:p>
    <w:p w14:paraId="23F42E35" w14:textId="21986233"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55F35AFE" w14:textId="3FF49883"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55F2802A" w14:textId="71B8D11A"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3EA2535C" w14:textId="77777777" w:rsidR="00AB58CF" w:rsidRPr="008A47AB" w:rsidRDefault="00D20530" w:rsidP="008A47AB">
      <w:pPr>
        <w:tabs>
          <w:tab w:val="left" w:pos="4178"/>
        </w:tabs>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ab/>
      </w:r>
    </w:p>
    <w:p w14:paraId="3CDB9BA8" w14:textId="49B35AB9" w:rsidR="00366DE6" w:rsidRPr="008A47AB" w:rsidRDefault="00366DE6" w:rsidP="008A47AB">
      <w:pPr>
        <w:tabs>
          <w:tab w:val="left" w:pos="4178"/>
        </w:tabs>
        <w:spacing w:before="100" w:beforeAutospacing="1" w:after="100" w:afterAutospacing="1" w:line="360" w:lineRule="auto"/>
        <w:rPr>
          <w:rFonts w:ascii="Arial" w:eastAsia="Times New Roman" w:hAnsi="Arial" w:cs="Arial"/>
          <w:sz w:val="22"/>
          <w:szCs w:val="22"/>
          <w:u w:val="single"/>
          <w:lang w:val="en-GB" w:eastAsia="en-GB"/>
        </w:rPr>
      </w:pPr>
      <w:bookmarkStart w:id="1" w:name="_Hlk214122055"/>
      <w:r w:rsidRPr="008A47AB">
        <w:rPr>
          <w:rFonts w:ascii="Arial" w:eastAsia="Times New Roman" w:hAnsi="Arial" w:cs="Arial"/>
          <w:sz w:val="22"/>
          <w:szCs w:val="22"/>
          <w:u w:val="single"/>
          <w:lang w:val="en-GB" w:eastAsia="en-GB"/>
        </w:rPr>
        <w:t xml:space="preserve">Reflection for Rationale </w:t>
      </w:r>
    </w:p>
    <w:bookmarkEnd w:id="1"/>
    <w:p w14:paraId="70A70EB4" w14:textId="77777777" w:rsidR="00D20530" w:rsidRPr="008A47AB" w:rsidRDefault="00D20530" w:rsidP="008A47AB">
      <w:pPr>
        <w:pStyle w:val="NormalWeb"/>
        <w:spacing w:line="360" w:lineRule="auto"/>
        <w:rPr>
          <w:rFonts w:ascii="Arial" w:hAnsi="Arial" w:cs="Arial"/>
          <w:sz w:val="22"/>
          <w:szCs w:val="22"/>
        </w:rPr>
      </w:pPr>
      <w:r w:rsidRPr="008A47AB">
        <w:rPr>
          <w:rFonts w:ascii="Arial" w:hAnsi="Arial" w:cs="Arial"/>
          <w:sz w:val="22"/>
          <w:szCs w:val="22"/>
        </w:rPr>
        <w:t xml:space="preserve">I would describe my network as a </w:t>
      </w:r>
      <w:r w:rsidRPr="008A47AB">
        <w:rPr>
          <w:rStyle w:val="Strong"/>
          <w:rFonts w:ascii="Arial" w:eastAsiaTheme="majorEastAsia" w:hAnsi="Arial" w:cs="Arial"/>
          <w:b w:val="0"/>
          <w:bCs w:val="0"/>
          <w:sz w:val="22"/>
          <w:szCs w:val="22"/>
        </w:rPr>
        <w:t>hybrid network</w:t>
      </w:r>
      <w:r w:rsidRPr="008A47AB">
        <w:rPr>
          <w:rFonts w:ascii="Arial" w:hAnsi="Arial" w:cs="Arial"/>
          <w:sz w:val="22"/>
          <w:szCs w:val="22"/>
        </w:rPr>
        <w:t xml:space="preserve">, combining strong personal connections with selective professional and academic contacts. I am naturally introverted, which means I tend to focus on deeper, meaningful relationships rather than a wide circle of acquaintances (Week 2 reflections). My family, particularly my parents, provide daily emotional and practical support, </w:t>
      </w:r>
      <w:r w:rsidRPr="008A47AB">
        <w:rPr>
          <w:rFonts w:ascii="Arial" w:hAnsi="Arial" w:cs="Arial"/>
          <w:sz w:val="22"/>
          <w:szCs w:val="22"/>
        </w:rPr>
        <w:lastRenderedPageBreak/>
        <w:t>which I rely on heavily. At work, I have supportive colleagues and the SENCO, who I can approach for guidance, especially when balancing work, study, and family responsibilities. University has also introduced me to peers and tutors who support my academic development and offer different perspectives. Socially, my network is smaller because I don’t get to see friends often due to my children’s activities, full-time work, and university commitments.</w:t>
      </w:r>
    </w:p>
    <w:p w14:paraId="53EC0BFF" w14:textId="049C530D" w:rsidR="00D20530" w:rsidRPr="008A47AB" w:rsidRDefault="00192393" w:rsidP="008A47AB">
      <w:pPr>
        <w:spacing w:before="100" w:beforeAutospacing="1" w:after="100" w:afterAutospacing="1" w:line="360" w:lineRule="auto"/>
        <w:rPr>
          <w:rFonts w:ascii="Arial" w:hAnsi="Arial" w:cs="Arial"/>
          <w:sz w:val="22"/>
          <w:szCs w:val="22"/>
        </w:rPr>
      </w:pPr>
      <w:r w:rsidRPr="00192393">
        <w:rPr>
          <w:rFonts w:ascii="Arial" w:hAnsi="Arial" w:cs="Arial"/>
          <w:sz w:val="22"/>
          <w:szCs w:val="22"/>
        </w:rPr>
        <w:t xml:space="preserve">Networking, as defined by Phillips and Ellinas (2014, p. 1), is the process of building relationships, which are measured by the number and quality of connections. </w:t>
      </w:r>
      <w:r w:rsidR="00D20530" w:rsidRPr="008A47AB">
        <w:rPr>
          <w:rFonts w:ascii="Arial" w:hAnsi="Arial" w:cs="Arial"/>
          <w:sz w:val="22"/>
          <w:szCs w:val="22"/>
        </w:rPr>
        <w:t>I recognise areas where my network could improve</w:t>
      </w:r>
      <w:r w:rsidR="005940CF" w:rsidRPr="008A47AB">
        <w:rPr>
          <w:rFonts w:ascii="Arial" w:hAnsi="Arial" w:cs="Arial"/>
          <w:sz w:val="22"/>
          <w:szCs w:val="22"/>
        </w:rPr>
        <w:t xml:space="preserve">. Firstly, </w:t>
      </w:r>
      <w:r w:rsidR="00D20530" w:rsidRPr="008A47AB">
        <w:rPr>
          <w:rFonts w:ascii="Arial" w:hAnsi="Arial" w:cs="Arial"/>
          <w:sz w:val="22"/>
          <w:szCs w:val="22"/>
        </w:rPr>
        <w:t xml:space="preserve">my </w:t>
      </w:r>
      <w:r w:rsidR="00D20530" w:rsidRPr="008A47AB">
        <w:rPr>
          <w:rStyle w:val="Strong"/>
          <w:rFonts w:ascii="Arial" w:hAnsi="Arial" w:cs="Arial"/>
          <w:b w:val="0"/>
          <w:bCs w:val="0"/>
          <w:sz w:val="22"/>
          <w:szCs w:val="22"/>
        </w:rPr>
        <w:t>bonding</w:t>
      </w:r>
      <w:r w:rsidR="00D20530" w:rsidRPr="008A47AB">
        <w:rPr>
          <w:rFonts w:ascii="Arial" w:hAnsi="Arial" w:cs="Arial"/>
          <w:sz w:val="22"/>
          <w:szCs w:val="22"/>
        </w:rPr>
        <w:t xml:space="preserve"> ties with friends are weaker, my </w:t>
      </w:r>
      <w:r w:rsidR="00D20530" w:rsidRPr="008A47AB">
        <w:rPr>
          <w:rStyle w:val="Strong"/>
          <w:rFonts w:ascii="Arial" w:hAnsi="Arial" w:cs="Arial"/>
          <w:b w:val="0"/>
          <w:bCs w:val="0"/>
          <w:sz w:val="22"/>
          <w:szCs w:val="22"/>
        </w:rPr>
        <w:t>bridging</w:t>
      </w:r>
      <w:r w:rsidR="00D20530" w:rsidRPr="008A47AB">
        <w:rPr>
          <w:rFonts w:ascii="Arial" w:hAnsi="Arial" w:cs="Arial"/>
          <w:b/>
          <w:bCs/>
          <w:sz w:val="22"/>
          <w:szCs w:val="22"/>
        </w:rPr>
        <w:t xml:space="preserve"> </w:t>
      </w:r>
      <w:r w:rsidR="00D20530" w:rsidRPr="008A47AB">
        <w:rPr>
          <w:rFonts w:ascii="Arial" w:hAnsi="Arial" w:cs="Arial"/>
          <w:sz w:val="22"/>
          <w:szCs w:val="22"/>
        </w:rPr>
        <w:t xml:space="preserve">connections with people outside my immediate work or study circles are limited, and my </w:t>
      </w:r>
      <w:r w:rsidR="00D20530" w:rsidRPr="008A47AB">
        <w:rPr>
          <w:rStyle w:val="Strong"/>
          <w:rFonts w:ascii="Arial" w:hAnsi="Arial" w:cs="Arial"/>
          <w:b w:val="0"/>
          <w:bCs w:val="0"/>
          <w:sz w:val="22"/>
          <w:szCs w:val="22"/>
        </w:rPr>
        <w:t>linking</w:t>
      </w:r>
      <w:r w:rsidR="00D20530" w:rsidRPr="008A47AB">
        <w:rPr>
          <w:rFonts w:ascii="Arial" w:hAnsi="Arial" w:cs="Arial"/>
          <w:b/>
          <w:bCs/>
          <w:sz w:val="22"/>
          <w:szCs w:val="22"/>
        </w:rPr>
        <w:t xml:space="preserve"> r</w:t>
      </w:r>
      <w:r w:rsidR="00D20530" w:rsidRPr="008A47AB">
        <w:rPr>
          <w:rFonts w:ascii="Arial" w:hAnsi="Arial" w:cs="Arial"/>
          <w:sz w:val="22"/>
          <w:szCs w:val="22"/>
        </w:rPr>
        <w:t>elationships with community or professional leaders could be strengthened. Expanding these areas will help me access new support</w:t>
      </w:r>
      <w:r w:rsidR="0065649E" w:rsidRPr="008A47AB">
        <w:rPr>
          <w:rFonts w:ascii="Arial" w:hAnsi="Arial" w:cs="Arial"/>
          <w:sz w:val="22"/>
          <w:szCs w:val="22"/>
        </w:rPr>
        <w:t xml:space="preserve"> </w:t>
      </w:r>
      <w:r w:rsidR="00D20530" w:rsidRPr="008A47AB">
        <w:rPr>
          <w:rFonts w:ascii="Arial" w:hAnsi="Arial" w:cs="Arial"/>
          <w:sz w:val="22"/>
          <w:szCs w:val="22"/>
        </w:rPr>
        <w:t>and opportunities, which are important for personal growth and my career goal of becoming a family support worker (Putnam, Leonardi and Nanetti, 1993).</w:t>
      </w:r>
    </w:p>
    <w:p w14:paraId="29F41839" w14:textId="4D83A0A3" w:rsidR="021F216E" w:rsidRPr="008A47AB" w:rsidRDefault="021F216E" w:rsidP="008A47AB">
      <w:pPr>
        <w:spacing w:line="360" w:lineRule="auto"/>
        <w:rPr>
          <w:rFonts w:ascii="Arial" w:eastAsia="Arial Nova" w:hAnsi="Arial" w:cs="Arial"/>
          <w:i/>
          <w:iCs/>
          <w:color w:val="000000" w:themeColor="text1"/>
          <w:sz w:val="22"/>
          <w:szCs w:val="22"/>
        </w:rPr>
      </w:pPr>
    </w:p>
    <w:p w14:paraId="3D8E9ECA" w14:textId="511034D3" w:rsidR="32ADAAF6" w:rsidRPr="008A47AB" w:rsidRDefault="00B7418E"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 3- Blog</w:t>
      </w:r>
    </w:p>
    <w:p w14:paraId="7D99A7FE" w14:textId="6B376001" w:rsidR="00E56A72" w:rsidRPr="008A47AB" w:rsidRDefault="00E56A72" w:rsidP="008A47AB">
      <w:pPr>
        <w:spacing w:line="360" w:lineRule="auto"/>
        <w:jc w:val="center"/>
        <w:rPr>
          <w:rFonts w:ascii="Arial" w:eastAsia="Arial Nova" w:hAnsi="Arial" w:cs="Arial"/>
          <w:i/>
          <w:iCs/>
          <w:color w:val="000000" w:themeColor="text1"/>
          <w:sz w:val="22"/>
          <w:szCs w:val="22"/>
          <w:u w:val="single"/>
          <w:lang w:val="en-GB"/>
        </w:rPr>
      </w:pPr>
      <w:r w:rsidRPr="008A47AB">
        <w:rPr>
          <w:rFonts w:ascii="Arial" w:eastAsia="Times New Roman" w:hAnsi="Arial" w:cs="Arial"/>
          <w:sz w:val="22"/>
          <w:szCs w:val="22"/>
          <w:u w:val="single"/>
          <w:lang w:val="en-GB" w:eastAsia="en-GB"/>
        </w:rPr>
        <w:t>Understanding Domestic Violence and Where to Find Support</w:t>
      </w:r>
    </w:p>
    <w:p w14:paraId="0ACEB39D" w14:textId="0BE39122"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Domestic violence can happen to anyone</w:t>
      </w:r>
      <w:r w:rsidR="00B60742" w:rsidRPr="008A47AB">
        <w:rPr>
          <w:rFonts w:ascii="Arial" w:eastAsia="Times New Roman" w:hAnsi="Arial" w:cs="Arial"/>
          <w:sz w:val="22"/>
          <w:szCs w:val="22"/>
          <w:lang w:val="en-GB" w:eastAsia="en-GB"/>
        </w:rPr>
        <w:t xml:space="preserve">. </w:t>
      </w:r>
      <w:r w:rsidR="004168A4" w:rsidRPr="008A47AB">
        <w:rPr>
          <w:rFonts w:ascii="Arial" w:hAnsi="Arial" w:cs="Arial"/>
          <w:sz w:val="22"/>
          <w:szCs w:val="22"/>
        </w:rPr>
        <w:t>According to the NHS (2023)</w:t>
      </w:r>
      <w:r w:rsidR="004168A4" w:rsidRPr="008A47AB">
        <w:rPr>
          <w:rFonts w:ascii="Arial" w:eastAsia="Times New Roman" w:hAnsi="Arial" w:cs="Arial"/>
          <w:sz w:val="22"/>
          <w:szCs w:val="22"/>
          <w:lang w:val="en-GB" w:eastAsia="en-GB"/>
        </w:rPr>
        <w:t xml:space="preserve"> i</w:t>
      </w:r>
      <w:r w:rsidRPr="008A47AB">
        <w:rPr>
          <w:rFonts w:ascii="Arial" w:eastAsia="Times New Roman" w:hAnsi="Arial" w:cs="Arial"/>
          <w:sz w:val="22"/>
          <w:szCs w:val="22"/>
          <w:lang w:val="en-GB" w:eastAsia="en-GB"/>
        </w:rPr>
        <w:t>t’s not just physical abuse</w:t>
      </w:r>
      <w:r w:rsidR="00B60742" w:rsidRPr="008A47AB">
        <w:rPr>
          <w:rFonts w:ascii="Arial" w:eastAsia="Times New Roman" w:hAnsi="Arial" w:cs="Arial"/>
          <w:sz w:val="22"/>
          <w:szCs w:val="22"/>
          <w:lang w:val="en-GB" w:eastAsia="en-GB"/>
        </w:rPr>
        <w:t xml:space="preserve"> but </w:t>
      </w:r>
      <w:r w:rsidRPr="008A47AB">
        <w:rPr>
          <w:rFonts w:ascii="Arial" w:eastAsia="Times New Roman" w:hAnsi="Arial" w:cs="Arial"/>
          <w:sz w:val="22"/>
          <w:szCs w:val="22"/>
          <w:lang w:val="en-GB" w:eastAsia="en-GB"/>
        </w:rPr>
        <w:t>it also be emotional, psychological, or financial. If you are experiencing abuse, it’s important to know that you are not alone, and help is available.</w:t>
      </w:r>
      <w:r w:rsidR="003D0DC6" w:rsidRPr="008A47AB">
        <w:rPr>
          <w:rFonts w:ascii="Arial" w:eastAsia="Times New Roman" w:hAnsi="Arial" w:cs="Arial"/>
          <w:sz w:val="22"/>
          <w:szCs w:val="22"/>
          <w:lang w:val="en-GB" w:eastAsia="en-GB"/>
        </w:rPr>
        <w:t xml:space="preserve"> </w:t>
      </w:r>
    </w:p>
    <w:p w14:paraId="36CD36B9" w14:textId="782C56C1"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Experiencing domestic violence can have serious effects on your mental and physical health. Victims often report anxiety, depression</w:t>
      </w:r>
      <w:r w:rsidR="001D3AE4" w:rsidRPr="008A47AB">
        <w:rPr>
          <w:rFonts w:ascii="Arial" w:eastAsia="Times New Roman" w:hAnsi="Arial" w:cs="Arial"/>
          <w:sz w:val="22"/>
          <w:szCs w:val="22"/>
          <w:lang w:val="en-GB" w:eastAsia="en-GB"/>
        </w:rPr>
        <w:t xml:space="preserve"> and sleep problems. </w:t>
      </w:r>
      <w:r w:rsidRPr="008A47AB">
        <w:rPr>
          <w:rFonts w:ascii="Arial" w:eastAsia="Times New Roman" w:hAnsi="Arial" w:cs="Arial"/>
          <w:sz w:val="22"/>
          <w:szCs w:val="22"/>
          <w:lang w:val="en-GB" w:eastAsia="en-GB"/>
        </w:rPr>
        <w:t xml:space="preserve">Children living in abusive households can also be deeply affected, which is why seeking support early is crucial </w:t>
      </w:r>
      <w:bookmarkStart w:id="2" w:name="_Hlk214127283"/>
      <w:r w:rsidRPr="008A47AB">
        <w:rPr>
          <w:rFonts w:ascii="Arial" w:eastAsia="Times New Roman" w:hAnsi="Arial" w:cs="Arial"/>
          <w:sz w:val="22"/>
          <w:szCs w:val="22"/>
          <w:lang w:val="en-GB" w:eastAsia="en-GB"/>
        </w:rPr>
        <w:t>(NHS, 2023)</w:t>
      </w:r>
      <w:bookmarkEnd w:id="2"/>
      <w:r w:rsidRPr="008A47AB">
        <w:rPr>
          <w:rFonts w:ascii="Arial" w:eastAsia="Times New Roman" w:hAnsi="Arial" w:cs="Arial"/>
          <w:sz w:val="22"/>
          <w:szCs w:val="22"/>
          <w:lang w:val="en-GB" w:eastAsia="en-GB"/>
        </w:rPr>
        <w:t xml:space="preserve">. </w:t>
      </w:r>
      <w:r w:rsidR="001D3AE4" w:rsidRPr="008A47AB">
        <w:rPr>
          <w:rFonts w:ascii="Arial" w:eastAsia="Times New Roman" w:hAnsi="Arial" w:cs="Arial"/>
          <w:sz w:val="22"/>
          <w:szCs w:val="22"/>
          <w:lang w:val="en-GB" w:eastAsia="en-GB"/>
        </w:rPr>
        <w:t xml:space="preserve">It can leave victims feeling </w:t>
      </w:r>
      <w:r w:rsidRPr="008A47AB">
        <w:rPr>
          <w:rFonts w:ascii="Arial" w:eastAsia="Times New Roman" w:hAnsi="Arial" w:cs="Arial"/>
          <w:sz w:val="22"/>
          <w:szCs w:val="22"/>
          <w:lang w:val="en-GB" w:eastAsia="en-GB"/>
        </w:rPr>
        <w:t>overwhel</w:t>
      </w:r>
      <w:r w:rsidR="001D3AE4" w:rsidRPr="008A47AB">
        <w:rPr>
          <w:rFonts w:ascii="Arial" w:eastAsia="Times New Roman" w:hAnsi="Arial" w:cs="Arial"/>
          <w:sz w:val="22"/>
          <w:szCs w:val="22"/>
          <w:lang w:val="en-GB" w:eastAsia="en-GB"/>
        </w:rPr>
        <w:t>med</w:t>
      </w:r>
      <w:r w:rsidRPr="008A47AB">
        <w:rPr>
          <w:rFonts w:ascii="Arial" w:eastAsia="Times New Roman" w:hAnsi="Arial" w:cs="Arial"/>
          <w:sz w:val="22"/>
          <w:szCs w:val="22"/>
          <w:lang w:val="en-GB" w:eastAsia="en-GB"/>
        </w:rPr>
        <w:t>, but understanding your options can help you take steps toward safety and healing.</w:t>
      </w:r>
    </w:p>
    <w:p w14:paraId="79B922E2" w14:textId="009498B7"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Health and social care services are here to support you. </w:t>
      </w:r>
      <w:r w:rsidR="00EF368F" w:rsidRPr="008A47AB">
        <w:rPr>
          <w:rFonts w:ascii="Arial" w:eastAsia="Times New Roman" w:hAnsi="Arial" w:cs="Arial"/>
          <w:sz w:val="22"/>
          <w:szCs w:val="22"/>
          <w:lang w:val="en-GB" w:eastAsia="en-GB"/>
        </w:rPr>
        <w:t>Healthcare professionals</w:t>
      </w:r>
      <w:r w:rsidRPr="008A47AB">
        <w:rPr>
          <w:rFonts w:ascii="Arial" w:eastAsia="Times New Roman" w:hAnsi="Arial" w:cs="Arial"/>
          <w:sz w:val="22"/>
          <w:szCs w:val="22"/>
          <w:lang w:val="en-GB" w:eastAsia="en-GB"/>
        </w:rPr>
        <w:t xml:space="preserve"> are trained to liste</w:t>
      </w:r>
      <w:r w:rsidR="0028422E" w:rsidRPr="008A47AB">
        <w:rPr>
          <w:rFonts w:ascii="Arial" w:eastAsia="Times New Roman" w:hAnsi="Arial" w:cs="Arial"/>
          <w:sz w:val="22"/>
          <w:szCs w:val="22"/>
          <w:lang w:val="en-GB" w:eastAsia="en-GB"/>
        </w:rPr>
        <w:t>n and</w:t>
      </w:r>
      <w:r w:rsidRPr="008A47AB">
        <w:rPr>
          <w:rFonts w:ascii="Arial" w:eastAsia="Times New Roman" w:hAnsi="Arial" w:cs="Arial"/>
          <w:sz w:val="22"/>
          <w:szCs w:val="22"/>
          <w:lang w:val="en-GB" w:eastAsia="en-GB"/>
        </w:rPr>
        <w:t xml:space="preserve"> provide practical help</w:t>
      </w:r>
      <w:r w:rsidR="0028422E" w:rsidRPr="008A47AB">
        <w:rPr>
          <w:rFonts w:ascii="Arial" w:eastAsia="Times New Roman" w:hAnsi="Arial" w:cs="Arial"/>
          <w:sz w:val="22"/>
          <w:szCs w:val="22"/>
          <w:lang w:val="en-GB" w:eastAsia="en-GB"/>
        </w:rPr>
        <w:t xml:space="preserve"> out these for you. They can c</w:t>
      </w:r>
      <w:r w:rsidRPr="008A47AB">
        <w:rPr>
          <w:rFonts w:ascii="Arial" w:eastAsia="Times New Roman" w:hAnsi="Arial" w:cs="Arial"/>
          <w:sz w:val="22"/>
          <w:szCs w:val="22"/>
          <w:lang w:val="en-GB" w:eastAsia="en-GB"/>
        </w:rPr>
        <w:t>onnect you with resources such as safe housing, counselling, and legal guidance. You can also reach out to charities like Refuge or Women’s Aid, who provide confidential advice, emotional support, and emergency accommodation</w:t>
      </w:r>
      <w:r w:rsidR="00A60D84">
        <w:rPr>
          <w:rFonts w:ascii="Arial" w:eastAsia="Times New Roman" w:hAnsi="Arial" w:cs="Arial"/>
          <w:sz w:val="22"/>
          <w:szCs w:val="22"/>
          <w:lang w:val="en-GB" w:eastAsia="en-GB"/>
        </w:rPr>
        <w:t xml:space="preserve"> </w:t>
      </w:r>
      <w:r w:rsidR="00A60D84" w:rsidRPr="008A47AB">
        <w:rPr>
          <w:rFonts w:ascii="Arial" w:eastAsia="Times New Roman" w:hAnsi="Arial" w:cs="Arial"/>
          <w:sz w:val="22"/>
          <w:szCs w:val="22"/>
          <w:lang w:val="en-GB" w:eastAsia="en-GB"/>
        </w:rPr>
        <w:t>(NHS, 2023)</w:t>
      </w:r>
      <w:r w:rsidR="00A60D84">
        <w:rPr>
          <w:rFonts w:ascii="Arial" w:eastAsia="Times New Roman" w:hAnsi="Arial" w:cs="Arial"/>
          <w:sz w:val="22"/>
          <w:szCs w:val="22"/>
          <w:lang w:val="en-GB" w:eastAsia="en-GB"/>
        </w:rPr>
        <w:t>.</w:t>
      </w:r>
    </w:p>
    <w:p w14:paraId="6ACF9B70" w14:textId="77777777" w:rsidR="008012E0"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lastRenderedPageBreak/>
        <w:t>Taking the first step to speak up can be daunting, but even small actions</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like confiding in a trusted friend, </w:t>
      </w:r>
      <w:r w:rsidR="00404DA7" w:rsidRPr="008A47AB">
        <w:rPr>
          <w:rFonts w:ascii="Arial" w:eastAsia="Times New Roman" w:hAnsi="Arial" w:cs="Arial"/>
          <w:sz w:val="22"/>
          <w:szCs w:val="22"/>
          <w:lang w:val="en-GB" w:eastAsia="en-GB"/>
        </w:rPr>
        <w:t xml:space="preserve">or </w:t>
      </w:r>
      <w:r w:rsidRPr="008A47AB">
        <w:rPr>
          <w:rFonts w:ascii="Arial" w:eastAsia="Times New Roman" w:hAnsi="Arial" w:cs="Arial"/>
          <w:sz w:val="22"/>
          <w:szCs w:val="22"/>
          <w:lang w:val="en-GB" w:eastAsia="en-GB"/>
        </w:rPr>
        <w:t>talking to a health professional</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can begin your journey toward safety. </w:t>
      </w:r>
    </w:p>
    <w:p w14:paraId="0B69BE0A" w14:textId="5EBCECE6"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Remember, abuse is never your fault, </w:t>
      </w:r>
      <w:r w:rsidR="007060D2">
        <w:rPr>
          <w:rFonts w:ascii="Arial" w:eastAsia="Times New Roman" w:hAnsi="Arial" w:cs="Arial"/>
          <w:sz w:val="22"/>
          <w:szCs w:val="22"/>
          <w:lang w:val="en-GB" w:eastAsia="en-GB"/>
        </w:rPr>
        <w:t>don’t be afraid to seek help, it is a</w:t>
      </w:r>
      <w:r w:rsidRPr="008A47AB">
        <w:rPr>
          <w:rFonts w:ascii="Arial" w:eastAsia="Times New Roman" w:hAnsi="Arial" w:cs="Arial"/>
          <w:sz w:val="22"/>
          <w:szCs w:val="22"/>
          <w:lang w:val="en-GB" w:eastAsia="en-GB"/>
        </w:rPr>
        <w:t xml:space="preserve"> sign of strength, not weakness.                                                                                                         </w:t>
      </w:r>
      <w:r w:rsidR="007060D2">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                You deserve to feel safe, supported, and heard. If you or someone you know is experiencing domestic violence, reach out today</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support is available, and change is possible.</w:t>
      </w:r>
    </w:p>
    <w:p w14:paraId="4F84F51A" w14:textId="4176E576" w:rsidR="0074551A" w:rsidRPr="008A47AB" w:rsidRDefault="0074551A" w:rsidP="008A47AB">
      <w:pPr>
        <w:spacing w:before="100" w:beforeAutospacing="1" w:after="100" w:afterAutospacing="1" w:line="360" w:lineRule="auto"/>
        <w:rPr>
          <w:rFonts w:ascii="Arial" w:eastAsia="Arial Nova" w:hAnsi="Arial" w:cs="Arial"/>
          <w:color w:val="000000" w:themeColor="text1"/>
          <w:sz w:val="22"/>
          <w:szCs w:val="22"/>
        </w:rPr>
      </w:pPr>
    </w:p>
    <w:p w14:paraId="3782BBD7" w14:textId="21C347B0" w:rsidR="00315399" w:rsidRPr="008A47AB" w:rsidRDefault="79E626CA"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w:t>
      </w:r>
      <w:r w:rsidR="00B7418E" w:rsidRPr="008A47AB">
        <w:rPr>
          <w:rFonts w:ascii="Arial" w:eastAsia="Arial Nova" w:hAnsi="Arial" w:cs="Arial"/>
          <w:b/>
          <w:bCs/>
          <w:color w:val="000000" w:themeColor="text1"/>
          <w:sz w:val="22"/>
          <w:szCs w:val="22"/>
          <w:u w:val="single"/>
        </w:rPr>
        <w:t xml:space="preserve"> 4- NHS Equality, Diversity and Inclusion Quiz</w:t>
      </w:r>
      <w:r w:rsidR="001E3186" w:rsidRPr="008A47AB">
        <w:rPr>
          <w:rFonts w:ascii="Arial" w:eastAsia="Arial Nova" w:hAnsi="Arial" w:cs="Arial"/>
          <w:b/>
          <w:bCs/>
          <w:color w:val="000000" w:themeColor="text1"/>
          <w:sz w:val="22"/>
          <w:szCs w:val="22"/>
          <w:u w:val="single"/>
        </w:rPr>
        <w:t>.</w:t>
      </w:r>
    </w:p>
    <w:p w14:paraId="43E228F0" w14:textId="77777777" w:rsidR="00287BD0" w:rsidRPr="008A47AB" w:rsidRDefault="00287BD0" w:rsidP="008A47AB">
      <w:pPr>
        <w:spacing w:line="360" w:lineRule="auto"/>
        <w:rPr>
          <w:rFonts w:ascii="Arial" w:eastAsia="Arial Nova" w:hAnsi="Arial" w:cs="Arial"/>
          <w:color w:val="000000" w:themeColor="text1"/>
          <w:sz w:val="22"/>
          <w:szCs w:val="22"/>
        </w:rPr>
      </w:pPr>
    </w:p>
    <w:p w14:paraId="0C34B7D2" w14:textId="1F3C2113" w:rsidR="00A7357A" w:rsidRDefault="0074551A" w:rsidP="008A47AB">
      <w:pPr>
        <w:pStyle w:val="ListParagraph"/>
        <w:numPr>
          <w:ilvl w:val="0"/>
          <w:numId w:val="13"/>
        </w:numPr>
        <w:spacing w:line="360" w:lineRule="auto"/>
        <w:rPr>
          <w:rFonts w:ascii="Arial" w:eastAsia="Times New Roman" w:hAnsi="Arial" w:cs="Arial"/>
          <w:sz w:val="22"/>
          <w:szCs w:val="22"/>
          <w:lang w:val="en-GB" w:eastAsia="en-GB"/>
        </w:rPr>
      </w:pPr>
      <w:r w:rsidRPr="00053C73">
        <w:rPr>
          <w:rFonts w:ascii="Arial" w:eastAsia="Times New Roman" w:hAnsi="Arial" w:cs="Arial"/>
          <w:b/>
          <w:bCs/>
          <w:sz w:val="22"/>
          <w:szCs w:val="22"/>
        </w:rPr>
        <w:t>What is the primary goal of the NHS Equality, Diversity, and Inclusion Improvement Plan?</w:t>
      </w:r>
      <w:r w:rsidRPr="00053C73">
        <w:rPr>
          <w:rFonts w:ascii="Arial" w:eastAsia="Times New Roman" w:hAnsi="Arial" w:cs="Arial"/>
          <w:sz w:val="22"/>
          <w:szCs w:val="22"/>
        </w:rPr>
        <w:br/>
      </w:r>
      <w:r w:rsidR="00053C73" w:rsidRPr="00053C73">
        <w:rPr>
          <w:rFonts w:ascii="Arial" w:eastAsia="Times New Roman" w:hAnsi="Arial" w:cs="Arial"/>
          <w:sz w:val="22"/>
          <w:szCs w:val="22"/>
          <w:lang w:val="en-GB" w:eastAsia="en-GB"/>
        </w:rPr>
        <w:t>To address the bias and discrimination against particular groups and individuals that exist throughout the NHS workforce, including through behaviour, policies, and practices, this improvement plan lays out specific steps (NHS England, 2023).</w:t>
      </w:r>
    </w:p>
    <w:p w14:paraId="13A6DF00" w14:textId="77777777" w:rsidR="00C75896" w:rsidRPr="00C75896" w:rsidRDefault="00C75896" w:rsidP="00C75896">
      <w:pPr>
        <w:spacing w:line="360" w:lineRule="auto"/>
        <w:rPr>
          <w:rFonts w:ascii="Arial" w:eastAsia="Times New Roman" w:hAnsi="Arial" w:cs="Arial"/>
          <w:sz w:val="22"/>
          <w:szCs w:val="22"/>
          <w:lang w:val="en-GB" w:eastAsia="en-GB"/>
        </w:rPr>
      </w:pPr>
    </w:p>
    <w:p w14:paraId="63A92FD2" w14:textId="4258EAF4" w:rsidR="0074551A" w:rsidRPr="008A47AB" w:rsidRDefault="0074551A" w:rsidP="008A47AB">
      <w:pPr>
        <w:pStyle w:val="ListParagraph"/>
        <w:numPr>
          <w:ilvl w:val="0"/>
          <w:numId w:val="13"/>
        </w:numPr>
        <w:spacing w:line="360" w:lineRule="auto"/>
        <w:rPr>
          <w:rFonts w:ascii="Arial" w:eastAsia="Times New Roman" w:hAnsi="Arial" w:cs="Arial"/>
          <w:sz w:val="22"/>
          <w:szCs w:val="22"/>
          <w:lang w:val="en-GB" w:eastAsia="en-GB"/>
        </w:rPr>
      </w:pPr>
      <w:r w:rsidRPr="008A47AB">
        <w:rPr>
          <w:rFonts w:ascii="Arial" w:eastAsia="Times New Roman" w:hAnsi="Arial" w:cs="Arial"/>
          <w:b/>
          <w:bCs/>
          <w:sz w:val="22"/>
          <w:szCs w:val="22"/>
        </w:rPr>
        <w:t>How does the NHS EDI Improvement Plan propose to tackle the gender pay gap?</w:t>
      </w:r>
      <w:r w:rsidRPr="008A47AB">
        <w:rPr>
          <w:rFonts w:ascii="Arial" w:eastAsia="Times New Roman" w:hAnsi="Arial" w:cs="Arial"/>
          <w:sz w:val="22"/>
          <w:szCs w:val="22"/>
        </w:rPr>
        <w:br/>
      </w:r>
      <w:r w:rsidR="001E3186" w:rsidRPr="008A47AB">
        <w:rPr>
          <w:rFonts w:ascii="Arial" w:eastAsia="Times New Roman" w:hAnsi="Arial" w:cs="Arial"/>
          <w:sz w:val="22"/>
          <w:szCs w:val="22"/>
          <w:lang w:val="en-GB" w:eastAsia="en-GB"/>
        </w:rPr>
        <w:t xml:space="preserve">Leaders of the NHS are responsible for monitoring this improvement. </w:t>
      </w:r>
      <w:r w:rsidR="00291484" w:rsidRPr="008A47AB">
        <w:rPr>
          <w:rFonts w:ascii="Arial" w:eastAsia="Times New Roman" w:hAnsi="Arial" w:cs="Arial"/>
          <w:sz w:val="22"/>
          <w:szCs w:val="22"/>
          <w:lang w:val="en-GB" w:eastAsia="en-GB"/>
        </w:rPr>
        <w:t>The Plan examines pay data, finds gaps</w:t>
      </w:r>
      <w:r w:rsidR="001E3186" w:rsidRPr="008A47AB">
        <w:rPr>
          <w:rFonts w:ascii="Arial" w:eastAsia="Times New Roman" w:hAnsi="Arial" w:cs="Arial"/>
          <w:sz w:val="22"/>
          <w:szCs w:val="22"/>
          <w:lang w:val="en-GB" w:eastAsia="en-GB"/>
        </w:rPr>
        <w:t xml:space="preserve"> </w:t>
      </w:r>
      <w:r w:rsidR="00291484" w:rsidRPr="008A47AB">
        <w:rPr>
          <w:rFonts w:ascii="Arial" w:eastAsia="Times New Roman" w:hAnsi="Arial" w:cs="Arial"/>
          <w:sz w:val="22"/>
          <w:szCs w:val="22"/>
          <w:lang w:val="en-GB" w:eastAsia="en-GB"/>
        </w:rPr>
        <w:t>and develops plans to address them in order to reduce the gender pay gap. Particularly for women, it encourages equ</w:t>
      </w:r>
      <w:r w:rsidR="00061F49" w:rsidRPr="008A47AB">
        <w:rPr>
          <w:rFonts w:ascii="Arial" w:eastAsia="Times New Roman" w:hAnsi="Arial" w:cs="Arial"/>
          <w:sz w:val="22"/>
          <w:szCs w:val="22"/>
          <w:lang w:val="en-GB" w:eastAsia="en-GB"/>
        </w:rPr>
        <w:t>al</w:t>
      </w:r>
      <w:r w:rsidR="00291484" w:rsidRPr="008A47AB">
        <w:rPr>
          <w:rFonts w:ascii="Arial" w:eastAsia="Times New Roman" w:hAnsi="Arial" w:cs="Arial"/>
          <w:sz w:val="22"/>
          <w:szCs w:val="22"/>
          <w:lang w:val="en-GB" w:eastAsia="en-GB"/>
        </w:rPr>
        <w:t xml:space="preserve"> access to leadership positions and flexible working hours</w:t>
      </w:r>
      <w:r w:rsidR="002A21E0" w:rsidRPr="008A47AB">
        <w:rPr>
          <w:rFonts w:ascii="Arial" w:eastAsia="Times New Roman" w:hAnsi="Arial" w:cs="Arial"/>
          <w:sz w:val="22"/>
          <w:szCs w:val="22"/>
          <w:lang w:val="en-GB" w:eastAsia="en-GB"/>
        </w:rPr>
        <w:t xml:space="preserve"> </w:t>
      </w:r>
      <w:r w:rsidR="002A21E0" w:rsidRPr="008A47AB">
        <w:rPr>
          <w:rFonts w:ascii="Arial" w:hAnsi="Arial" w:cs="Arial"/>
          <w:sz w:val="22"/>
          <w:szCs w:val="22"/>
        </w:rPr>
        <w:t>(NHS England, 2023).</w:t>
      </w:r>
    </w:p>
    <w:p w14:paraId="651712DF" w14:textId="77777777" w:rsidR="00A7357A" w:rsidRPr="008A47AB" w:rsidRDefault="00A7357A" w:rsidP="008A47AB">
      <w:pPr>
        <w:spacing w:line="360" w:lineRule="auto"/>
        <w:rPr>
          <w:rFonts w:ascii="Arial" w:eastAsia="Times New Roman" w:hAnsi="Arial" w:cs="Arial"/>
          <w:sz w:val="22"/>
          <w:szCs w:val="22"/>
          <w:lang w:val="en-GB" w:eastAsia="en-GB"/>
        </w:rPr>
      </w:pPr>
    </w:p>
    <w:p w14:paraId="3B9B8BEF" w14:textId="2B0AF2F3"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What is meant by the term ‘intersectionality’ as used in the NHS EDI Improvement Plan?</w:t>
      </w:r>
      <w:r w:rsidRPr="008A47AB">
        <w:rPr>
          <w:rFonts w:ascii="Arial" w:eastAsia="Times New Roman" w:hAnsi="Arial" w:cs="Arial"/>
          <w:sz w:val="22"/>
          <w:szCs w:val="22"/>
        </w:rPr>
        <w:br/>
      </w:r>
      <w:r w:rsidR="00B63AE1" w:rsidRPr="00B63AE1">
        <w:rPr>
          <w:rFonts w:ascii="Arial" w:hAnsi="Arial" w:cs="Arial"/>
          <w:sz w:val="22"/>
          <w:szCs w:val="22"/>
        </w:rPr>
        <w:t>Understanding intersectionality means realising that individuals may experience multiple forms of discrimination concurrently, including those based on gender, race, and disability. There may be overlap in these experiences</w:t>
      </w:r>
      <w:r w:rsidR="00B63AE1">
        <w:rPr>
          <w:rFonts w:ascii="Arial" w:hAnsi="Arial" w:cs="Arial"/>
          <w:sz w:val="22"/>
          <w:szCs w:val="22"/>
        </w:rPr>
        <w:t xml:space="preserve"> </w:t>
      </w:r>
      <w:r w:rsidR="00061F49" w:rsidRPr="008A47AB">
        <w:rPr>
          <w:rFonts w:ascii="Arial" w:hAnsi="Arial" w:cs="Arial"/>
          <w:sz w:val="22"/>
          <w:szCs w:val="22"/>
        </w:rPr>
        <w:t>(NHS England, 2023, section 1.2)</w:t>
      </w:r>
    </w:p>
    <w:p w14:paraId="5C8432F3" w14:textId="77777777" w:rsidR="00A7357A" w:rsidRPr="008A47AB" w:rsidRDefault="00A7357A" w:rsidP="008A47AB">
      <w:pPr>
        <w:spacing w:before="100" w:beforeAutospacing="1" w:after="100" w:afterAutospacing="1" w:line="360" w:lineRule="auto"/>
        <w:rPr>
          <w:rFonts w:ascii="Arial" w:hAnsi="Arial" w:cs="Arial"/>
          <w:sz w:val="22"/>
          <w:szCs w:val="22"/>
        </w:rPr>
      </w:pPr>
    </w:p>
    <w:p w14:paraId="2FEF4004" w14:textId="5D7F0DF6" w:rsidR="00132B82" w:rsidRPr="00132B82" w:rsidRDefault="0074551A" w:rsidP="00132B82">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2E1362">
        <w:rPr>
          <w:rFonts w:ascii="Arial" w:eastAsia="Times New Roman" w:hAnsi="Arial" w:cs="Arial"/>
          <w:b/>
          <w:bCs/>
          <w:sz w:val="22"/>
          <w:szCs w:val="22"/>
        </w:rPr>
        <w:lastRenderedPageBreak/>
        <w:t>Why is it important for the NHS to create a psychologically safe work environment?</w:t>
      </w:r>
      <w:r w:rsidRPr="002E1362">
        <w:rPr>
          <w:rFonts w:ascii="Arial" w:eastAsia="Times New Roman" w:hAnsi="Arial" w:cs="Arial"/>
          <w:sz w:val="22"/>
          <w:szCs w:val="22"/>
        </w:rPr>
        <w:br/>
      </w:r>
      <w:r w:rsidR="002E1362" w:rsidRPr="002E1362">
        <w:rPr>
          <w:rFonts w:ascii="Arial" w:hAnsi="Arial" w:cs="Arial"/>
          <w:sz w:val="22"/>
          <w:szCs w:val="22"/>
        </w:rPr>
        <w:t>A psychologically safe workplace is crucial because employees should be able to voice their opinions and concerns without fear, which enhances collaboration and patient care (NHS England, 2023).</w:t>
      </w:r>
    </w:p>
    <w:p w14:paraId="74AB4F55" w14:textId="1B519C7B"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How does the NHS EDI Improvement Plan suggest improving the experience of internationally recruited staff?</w:t>
      </w:r>
      <w:r w:rsidRPr="008A47AB">
        <w:rPr>
          <w:rFonts w:ascii="Arial" w:eastAsia="Times New Roman" w:hAnsi="Arial" w:cs="Arial"/>
          <w:sz w:val="22"/>
          <w:szCs w:val="22"/>
        </w:rPr>
        <w:br/>
      </w:r>
      <w:r w:rsidR="00371B7C" w:rsidRPr="008A47AB">
        <w:rPr>
          <w:rFonts w:ascii="Arial" w:hAnsi="Arial" w:cs="Arial"/>
          <w:sz w:val="22"/>
          <w:szCs w:val="22"/>
        </w:rPr>
        <w:t>The plan supports internationally recruited staff by improving training</w:t>
      </w:r>
      <w:r w:rsidR="00061F49" w:rsidRPr="008A47AB">
        <w:rPr>
          <w:rFonts w:ascii="Arial" w:hAnsi="Arial" w:cs="Arial"/>
          <w:sz w:val="22"/>
          <w:szCs w:val="22"/>
        </w:rPr>
        <w:t xml:space="preserve"> </w:t>
      </w:r>
      <w:r w:rsidR="00371B7C" w:rsidRPr="008A47AB">
        <w:rPr>
          <w:rFonts w:ascii="Arial" w:hAnsi="Arial" w:cs="Arial"/>
          <w:sz w:val="22"/>
          <w:szCs w:val="22"/>
        </w:rPr>
        <w:t>and ongoing support so they feel welcomed and included in their teams (NHS Employers, 2023).</w:t>
      </w:r>
    </w:p>
    <w:p w14:paraId="75FA19E4" w14:textId="77777777" w:rsidR="00A7357A" w:rsidRPr="008A47AB" w:rsidRDefault="00A7357A" w:rsidP="008A47AB">
      <w:pPr>
        <w:pStyle w:val="ListParagraph"/>
        <w:spacing w:before="100" w:beforeAutospacing="1" w:after="100" w:afterAutospacing="1" w:line="360" w:lineRule="auto"/>
        <w:rPr>
          <w:rFonts w:ascii="Arial" w:eastAsia="Times New Roman" w:hAnsi="Arial" w:cs="Arial"/>
          <w:sz w:val="22"/>
          <w:szCs w:val="22"/>
        </w:rPr>
      </w:pPr>
    </w:p>
    <w:p w14:paraId="69B2B5A6" w14:textId="5ACAC65E" w:rsidR="00A7357A" w:rsidRPr="008A47AB" w:rsidRDefault="0074551A" w:rsidP="008A47AB">
      <w:pPr>
        <w:pStyle w:val="NormalWeb"/>
        <w:numPr>
          <w:ilvl w:val="0"/>
          <w:numId w:val="13"/>
        </w:numPr>
        <w:spacing w:line="360" w:lineRule="auto"/>
        <w:rPr>
          <w:rFonts w:ascii="Arial" w:hAnsi="Arial" w:cs="Arial"/>
          <w:sz w:val="22"/>
          <w:szCs w:val="22"/>
        </w:rPr>
      </w:pPr>
      <w:r w:rsidRPr="008A47AB">
        <w:rPr>
          <w:rFonts w:ascii="Arial" w:hAnsi="Arial" w:cs="Arial"/>
          <w:b/>
          <w:bCs/>
          <w:sz w:val="22"/>
          <w:szCs w:val="22"/>
        </w:rPr>
        <w:t>What role does leadership play in advancing EDI objectives according to the NHS Improvement Plan?</w:t>
      </w:r>
      <w:r w:rsidRPr="008A47AB">
        <w:rPr>
          <w:rFonts w:ascii="Arial" w:hAnsi="Arial" w:cs="Arial"/>
          <w:sz w:val="22"/>
          <w:szCs w:val="22"/>
        </w:rPr>
        <w:br/>
      </w:r>
      <w:r w:rsidR="005F7907" w:rsidRPr="005F7907">
        <w:rPr>
          <w:rFonts w:ascii="Arial" w:hAnsi="Arial" w:cs="Arial"/>
          <w:sz w:val="22"/>
          <w:szCs w:val="22"/>
        </w:rPr>
        <w:t xml:space="preserve">Enhancing equality and inclusion and establishing a welcoming and equitable workplace for all are important tasks for leaders. They are in charge of monitoring development and making certain that everyone has an equal chance at work.                                                                  </w:t>
      </w:r>
      <w:r w:rsidR="008A08C8">
        <w:rPr>
          <w:rFonts w:ascii="Arial" w:hAnsi="Arial" w:cs="Arial"/>
          <w:sz w:val="22"/>
          <w:szCs w:val="22"/>
        </w:rPr>
        <w:t>(</w:t>
      </w:r>
      <w:r w:rsidR="005F7907" w:rsidRPr="005F7907">
        <w:rPr>
          <w:rFonts w:ascii="Arial" w:hAnsi="Arial" w:cs="Arial"/>
          <w:sz w:val="22"/>
          <w:szCs w:val="22"/>
        </w:rPr>
        <w:t>NHS England, 2023</w:t>
      </w:r>
      <w:r w:rsidR="008A08C8">
        <w:rPr>
          <w:rFonts w:ascii="Arial" w:hAnsi="Arial" w:cs="Arial"/>
          <w:sz w:val="22"/>
          <w:szCs w:val="22"/>
        </w:rPr>
        <w:t>)</w:t>
      </w:r>
    </w:p>
    <w:p w14:paraId="1D8C937B" w14:textId="77777777" w:rsidR="00A7357A" w:rsidRPr="008A47AB" w:rsidRDefault="00A7357A" w:rsidP="008A47AB">
      <w:pPr>
        <w:pStyle w:val="NormalWeb"/>
        <w:spacing w:line="360" w:lineRule="auto"/>
        <w:rPr>
          <w:rFonts w:ascii="Arial" w:hAnsi="Arial" w:cs="Arial"/>
          <w:sz w:val="22"/>
          <w:szCs w:val="22"/>
        </w:rPr>
      </w:pPr>
    </w:p>
    <w:p w14:paraId="48DD16C7" w14:textId="1A4FCCE6"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Identify one way the NHS EDI Improvement Plan aims to reduce health inequalities within the workforce.</w:t>
      </w:r>
      <w:r w:rsidRPr="008A47AB">
        <w:rPr>
          <w:rFonts w:ascii="Arial" w:eastAsia="Times New Roman" w:hAnsi="Arial" w:cs="Arial"/>
          <w:sz w:val="22"/>
          <w:szCs w:val="22"/>
        </w:rPr>
        <w:br/>
      </w:r>
      <w:r w:rsidR="000C7A08" w:rsidRPr="000C7A08">
        <w:rPr>
          <w:rFonts w:ascii="Arial" w:hAnsi="Arial" w:cs="Arial"/>
          <w:sz w:val="22"/>
          <w:szCs w:val="22"/>
        </w:rPr>
        <w:t xml:space="preserve">Requiring managers and supervisors to have regular, productive conversations with their teams about wellbeing is one way it seeks to lessen health </w:t>
      </w:r>
      <w:r w:rsidR="008F494D">
        <w:rPr>
          <w:rFonts w:ascii="Arial" w:hAnsi="Arial" w:cs="Arial"/>
          <w:sz w:val="22"/>
          <w:szCs w:val="22"/>
        </w:rPr>
        <w:t>inequalities</w:t>
      </w:r>
      <w:r w:rsidR="000C7A08" w:rsidRPr="000C7A08">
        <w:rPr>
          <w:rFonts w:ascii="Arial" w:hAnsi="Arial" w:cs="Arial"/>
          <w:sz w:val="22"/>
          <w:szCs w:val="22"/>
        </w:rPr>
        <w:t>. Resources like the national NHS health and wellbeing framework (NHS Employers 2023) can be used for this.</w:t>
      </w:r>
    </w:p>
    <w:p w14:paraId="185E7BC8" w14:textId="77777777" w:rsidR="00A7357A" w:rsidRPr="008A47AB" w:rsidRDefault="00A7357A" w:rsidP="008A47AB">
      <w:pPr>
        <w:pStyle w:val="ListParagraph"/>
        <w:spacing w:line="360" w:lineRule="auto"/>
        <w:rPr>
          <w:rFonts w:ascii="Arial" w:hAnsi="Arial" w:cs="Arial"/>
          <w:sz w:val="22"/>
          <w:szCs w:val="22"/>
        </w:rPr>
      </w:pPr>
    </w:p>
    <w:p w14:paraId="1176DF3A" w14:textId="77777777" w:rsidR="00A7357A" w:rsidRPr="008A47AB" w:rsidRDefault="00A7357A" w:rsidP="008A47AB">
      <w:pPr>
        <w:pStyle w:val="ListParagraph"/>
        <w:spacing w:before="100" w:beforeAutospacing="1" w:after="100" w:afterAutospacing="1" w:line="360" w:lineRule="auto"/>
        <w:rPr>
          <w:rFonts w:ascii="Arial" w:hAnsi="Arial" w:cs="Arial"/>
          <w:sz w:val="22"/>
          <w:szCs w:val="22"/>
        </w:rPr>
      </w:pPr>
    </w:p>
    <w:p w14:paraId="4520B3DC" w14:textId="6E88944B"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Why does the NHS EDI Improvement Plan emphasise the importance of collecting and analysing data on protected characteristics?</w:t>
      </w:r>
      <w:r w:rsidRPr="008A47AB">
        <w:rPr>
          <w:rFonts w:ascii="Arial" w:eastAsia="Times New Roman" w:hAnsi="Arial" w:cs="Arial"/>
          <w:sz w:val="22"/>
          <w:szCs w:val="22"/>
        </w:rPr>
        <w:br/>
      </w:r>
      <w:r w:rsidR="00371B7C" w:rsidRPr="008A47AB">
        <w:rPr>
          <w:rFonts w:ascii="Arial" w:hAnsi="Arial" w:cs="Arial"/>
          <w:sz w:val="22"/>
          <w:szCs w:val="22"/>
        </w:rPr>
        <w:t xml:space="preserve">Collecting and analysing data helps the NHS understand where inequalities exist and take action to fix them </w:t>
      </w:r>
      <w:r w:rsidR="00F50B1B" w:rsidRPr="008A47AB">
        <w:rPr>
          <w:rFonts w:ascii="Arial" w:hAnsi="Arial" w:cs="Arial"/>
          <w:sz w:val="22"/>
          <w:szCs w:val="22"/>
        </w:rPr>
        <w:t>(NHS Providers, 2025)</w:t>
      </w:r>
    </w:p>
    <w:p w14:paraId="11D46011" w14:textId="77777777" w:rsidR="00A7357A" w:rsidRPr="008A47AB" w:rsidRDefault="00A7357A" w:rsidP="008A47AB">
      <w:pPr>
        <w:pStyle w:val="ListParagraph"/>
        <w:spacing w:before="100" w:beforeAutospacing="1" w:after="100" w:afterAutospacing="1" w:line="360" w:lineRule="auto"/>
        <w:rPr>
          <w:rFonts w:ascii="Arial" w:hAnsi="Arial" w:cs="Arial"/>
          <w:sz w:val="22"/>
          <w:szCs w:val="22"/>
        </w:rPr>
      </w:pPr>
    </w:p>
    <w:p w14:paraId="767A005F" w14:textId="10A31F25"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Explain how flexible working policies can contribute to equality and inclusion in the NHS workforce.</w:t>
      </w:r>
      <w:r w:rsidRPr="008A47AB">
        <w:rPr>
          <w:rFonts w:ascii="Arial" w:eastAsia="Times New Roman" w:hAnsi="Arial" w:cs="Arial"/>
          <w:sz w:val="22"/>
          <w:szCs w:val="22"/>
        </w:rPr>
        <w:br/>
      </w:r>
      <w:r w:rsidR="00E94DE0" w:rsidRPr="008A47AB">
        <w:rPr>
          <w:rFonts w:ascii="Arial" w:hAnsi="Arial" w:cs="Arial"/>
          <w:sz w:val="22"/>
          <w:szCs w:val="22"/>
        </w:rPr>
        <w:lastRenderedPageBreak/>
        <w:t>F</w:t>
      </w:r>
      <w:r w:rsidR="001A485A" w:rsidRPr="008A47AB">
        <w:rPr>
          <w:rFonts w:ascii="Arial" w:hAnsi="Arial" w:cs="Arial"/>
          <w:sz w:val="22"/>
          <w:szCs w:val="22"/>
        </w:rPr>
        <w:t>lexible working policies in the NHS allow staff to choose how they work, helping people with caring responsibilities, disabilities, or other</w:t>
      </w:r>
      <w:r w:rsidR="00E94DE0" w:rsidRPr="008A47AB">
        <w:rPr>
          <w:rFonts w:ascii="Arial" w:hAnsi="Arial" w:cs="Arial"/>
          <w:sz w:val="22"/>
          <w:szCs w:val="22"/>
        </w:rPr>
        <w:t xml:space="preserve"> personal</w:t>
      </w:r>
      <w:r w:rsidR="001A485A" w:rsidRPr="008A47AB">
        <w:rPr>
          <w:rFonts w:ascii="Arial" w:hAnsi="Arial" w:cs="Arial"/>
          <w:sz w:val="22"/>
          <w:szCs w:val="22"/>
        </w:rPr>
        <w:t xml:space="preserve"> commitments to participate fully. They also promote a more inclusive culture by reducing barriers to development and progression for all staff. (NHS England 2024)</w:t>
      </w:r>
    </w:p>
    <w:p w14:paraId="3408C806" w14:textId="77777777" w:rsidR="00A7357A" w:rsidRPr="008A47AB" w:rsidRDefault="00A7357A" w:rsidP="008A47AB">
      <w:pPr>
        <w:pStyle w:val="ListParagraph"/>
        <w:spacing w:line="360" w:lineRule="auto"/>
        <w:rPr>
          <w:rFonts w:ascii="Arial" w:eastAsia="Times New Roman" w:hAnsi="Arial" w:cs="Arial"/>
          <w:sz w:val="22"/>
          <w:szCs w:val="22"/>
        </w:rPr>
      </w:pPr>
    </w:p>
    <w:p w14:paraId="215AD0CB" w14:textId="77777777" w:rsidR="00A7357A" w:rsidRPr="008A47AB" w:rsidRDefault="00A7357A" w:rsidP="008A47AB">
      <w:pPr>
        <w:pStyle w:val="ListParagraph"/>
        <w:spacing w:before="100" w:beforeAutospacing="1" w:after="100" w:afterAutospacing="1" w:line="360" w:lineRule="auto"/>
        <w:rPr>
          <w:rFonts w:ascii="Arial" w:eastAsia="Times New Roman" w:hAnsi="Arial" w:cs="Arial"/>
          <w:sz w:val="22"/>
          <w:szCs w:val="22"/>
        </w:rPr>
      </w:pPr>
    </w:p>
    <w:p w14:paraId="416D31DA" w14:textId="41965BA5"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What is one strategy mentioned in the NHS EDI Improvement Plan to combat bullying and harassment in the workplace?</w:t>
      </w:r>
      <w:r w:rsidRPr="008A47AB">
        <w:rPr>
          <w:rFonts w:ascii="Arial" w:eastAsia="Times New Roman" w:hAnsi="Arial" w:cs="Arial"/>
          <w:sz w:val="22"/>
          <w:szCs w:val="22"/>
        </w:rPr>
        <w:br/>
      </w:r>
      <w:r w:rsidR="00371B7C" w:rsidRPr="008A47AB">
        <w:rPr>
          <w:rFonts w:ascii="Arial" w:hAnsi="Arial" w:cs="Arial"/>
          <w:sz w:val="22"/>
          <w:szCs w:val="22"/>
        </w:rPr>
        <w:t>To tackle bullying and harassment, the plan sets clear reduction targets and promotes “speak up” policies to protect staff</w:t>
      </w:r>
      <w:r w:rsidR="008148F6" w:rsidRPr="008A47AB">
        <w:rPr>
          <w:rFonts w:ascii="Arial" w:hAnsi="Arial" w:cs="Arial"/>
          <w:sz w:val="22"/>
          <w:szCs w:val="22"/>
        </w:rPr>
        <w:t xml:space="preserve">. </w:t>
      </w:r>
      <w:r w:rsidR="00371B7C" w:rsidRPr="008A47AB">
        <w:rPr>
          <w:rFonts w:ascii="Arial" w:hAnsi="Arial" w:cs="Arial"/>
          <w:sz w:val="22"/>
          <w:szCs w:val="22"/>
        </w:rPr>
        <w:t>(NHS Employers, 2023).</w:t>
      </w:r>
      <w:r w:rsidR="008148F6" w:rsidRPr="008A47AB">
        <w:rPr>
          <w:rFonts w:ascii="Arial" w:hAnsi="Arial" w:cs="Arial"/>
          <w:sz w:val="22"/>
          <w:szCs w:val="22"/>
        </w:rPr>
        <w:t xml:space="preserve">                                                                         NHS England (2024) states “Create a workplace that ends bullying, discrimination, harassment, and physical violence at work.”</w:t>
      </w:r>
    </w:p>
    <w:p w14:paraId="00A94F28" w14:textId="4ED23128" w:rsidR="021F216E" w:rsidRPr="008A47AB" w:rsidRDefault="021F216E" w:rsidP="008A47AB">
      <w:pPr>
        <w:spacing w:line="360" w:lineRule="auto"/>
        <w:rPr>
          <w:rFonts w:ascii="Arial" w:eastAsia="Arial Nova" w:hAnsi="Arial" w:cs="Arial"/>
          <w:i/>
          <w:iCs/>
          <w:color w:val="000000" w:themeColor="text1"/>
          <w:sz w:val="22"/>
          <w:szCs w:val="22"/>
        </w:rPr>
      </w:pPr>
    </w:p>
    <w:p w14:paraId="53CC1B01" w14:textId="77777777" w:rsidR="008B079D" w:rsidRPr="008A47AB" w:rsidRDefault="0074551A"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 5- A Letter to Yourself</w:t>
      </w:r>
      <w:r w:rsidR="008B079D" w:rsidRPr="008A47AB">
        <w:rPr>
          <w:rFonts w:ascii="Arial" w:eastAsia="Arial Nova" w:hAnsi="Arial" w:cs="Arial"/>
          <w:b/>
          <w:bCs/>
          <w:color w:val="000000" w:themeColor="text1"/>
          <w:sz w:val="22"/>
          <w:szCs w:val="22"/>
          <w:u w:val="single"/>
        </w:rPr>
        <w:t xml:space="preserve"> </w:t>
      </w:r>
    </w:p>
    <w:p w14:paraId="7FE64E10" w14:textId="77777777" w:rsidR="008B079D" w:rsidRPr="008A47AB" w:rsidRDefault="008B079D" w:rsidP="008A47AB">
      <w:pPr>
        <w:spacing w:line="360" w:lineRule="auto"/>
        <w:rPr>
          <w:rFonts w:ascii="Arial" w:eastAsia="Times New Roman" w:hAnsi="Arial" w:cs="Arial"/>
          <w:sz w:val="22"/>
          <w:szCs w:val="22"/>
          <w:lang w:val="en-GB" w:eastAsia="en-GB"/>
        </w:rPr>
      </w:pPr>
    </w:p>
    <w:p w14:paraId="3921A32C" w14:textId="5834E29C" w:rsidR="008B079D" w:rsidRPr="008A47AB" w:rsidRDefault="008B079D" w:rsidP="008A47AB">
      <w:pPr>
        <w:spacing w:line="360" w:lineRule="auto"/>
        <w:rPr>
          <w:rFonts w:ascii="Arial" w:eastAsia="Arial Nova" w:hAnsi="Arial" w:cs="Arial"/>
          <w:color w:val="000000" w:themeColor="text1"/>
          <w:sz w:val="22"/>
          <w:szCs w:val="22"/>
          <w:u w:val="single"/>
        </w:rPr>
      </w:pPr>
      <w:r w:rsidRPr="008A47AB">
        <w:rPr>
          <w:rFonts w:ascii="Arial" w:eastAsia="Times New Roman" w:hAnsi="Arial" w:cs="Arial"/>
          <w:sz w:val="22"/>
          <w:szCs w:val="22"/>
          <w:lang w:val="en-GB" w:eastAsia="en-GB"/>
        </w:rPr>
        <w:t>Dear Younger Me,</w:t>
      </w:r>
    </w:p>
    <w:p w14:paraId="5A7DADC4" w14:textId="2DB8C1B8"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I write to you now at the age of thirty with so much pride in my heart. You are going to face some challenging years, but you must ride through them.</w:t>
      </w:r>
    </w:p>
    <w:p w14:paraId="22802FCA" w14:textId="3669E35A"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The breakdown of your marriage </w:t>
      </w:r>
      <w:r w:rsidR="00C408D9" w:rsidRPr="008A47AB">
        <w:rPr>
          <w:rFonts w:ascii="Arial" w:eastAsia="Times New Roman" w:hAnsi="Arial" w:cs="Arial"/>
          <w:sz w:val="22"/>
          <w:szCs w:val="22"/>
          <w:lang w:val="en-GB" w:eastAsia="en-GB"/>
        </w:rPr>
        <w:t xml:space="preserve">last </w:t>
      </w:r>
      <w:r w:rsidR="005A1FDE" w:rsidRPr="008A47AB">
        <w:rPr>
          <w:rFonts w:ascii="Arial" w:eastAsia="Times New Roman" w:hAnsi="Arial" w:cs="Arial"/>
          <w:sz w:val="22"/>
          <w:szCs w:val="22"/>
          <w:lang w:val="en-GB" w:eastAsia="en-GB"/>
        </w:rPr>
        <w:t xml:space="preserve">year </w:t>
      </w:r>
      <w:r w:rsidRPr="008A47AB">
        <w:rPr>
          <w:rFonts w:ascii="Arial" w:eastAsia="Times New Roman" w:hAnsi="Arial" w:cs="Arial"/>
          <w:sz w:val="22"/>
          <w:szCs w:val="22"/>
          <w:lang w:val="en-GB" w:eastAsia="en-GB"/>
        </w:rPr>
        <w:t>will leave you facing motherhood</w:t>
      </w:r>
      <w:r w:rsidR="002A0DEE"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alone, raising two beautiful children while working full-time as a Teaching Assistant</w:t>
      </w:r>
      <w:r w:rsidR="002A791A"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You will feel </w:t>
      </w:r>
      <w:r w:rsidR="002A791A" w:rsidRPr="008A47AB">
        <w:rPr>
          <w:rFonts w:ascii="Arial" w:eastAsia="Times New Roman" w:hAnsi="Arial" w:cs="Arial"/>
          <w:sz w:val="22"/>
          <w:szCs w:val="22"/>
          <w:lang w:val="en-GB" w:eastAsia="en-GB"/>
        </w:rPr>
        <w:t>frightened</w:t>
      </w:r>
      <w:r w:rsidRPr="008A47AB">
        <w:rPr>
          <w:rFonts w:ascii="Arial" w:eastAsia="Times New Roman" w:hAnsi="Arial" w:cs="Arial"/>
          <w:sz w:val="22"/>
          <w:szCs w:val="22"/>
          <w:lang w:val="en-GB" w:eastAsia="en-GB"/>
        </w:rPr>
        <w:t xml:space="preserve"> by the unknown</w:t>
      </w:r>
      <w:r w:rsidR="001A5FDD" w:rsidRPr="008A47AB">
        <w:rPr>
          <w:rFonts w:ascii="Arial" w:eastAsia="Times New Roman" w:hAnsi="Arial" w:cs="Arial"/>
          <w:sz w:val="22"/>
          <w:szCs w:val="22"/>
          <w:lang w:val="en-GB" w:eastAsia="en-GB"/>
        </w:rPr>
        <w:t xml:space="preserve"> future</w:t>
      </w:r>
      <w:r w:rsidRPr="008A47AB">
        <w:rPr>
          <w:rFonts w:ascii="Arial" w:eastAsia="Times New Roman" w:hAnsi="Arial" w:cs="Arial"/>
          <w:sz w:val="22"/>
          <w:szCs w:val="22"/>
          <w:lang w:val="en-GB" w:eastAsia="en-GB"/>
        </w:rPr>
        <w:t xml:space="preserve"> and </w:t>
      </w:r>
      <w:r w:rsidR="001A5FDD" w:rsidRPr="008A47AB">
        <w:rPr>
          <w:rFonts w:ascii="Arial" w:eastAsia="Times New Roman" w:hAnsi="Arial" w:cs="Arial"/>
          <w:sz w:val="22"/>
          <w:szCs w:val="22"/>
          <w:lang w:val="en-GB" w:eastAsia="en-GB"/>
        </w:rPr>
        <w:t xml:space="preserve">will </w:t>
      </w:r>
      <w:r w:rsidRPr="008A47AB">
        <w:rPr>
          <w:rFonts w:ascii="Arial" w:eastAsia="Times New Roman" w:hAnsi="Arial" w:cs="Arial"/>
          <w:sz w:val="22"/>
          <w:szCs w:val="22"/>
          <w:lang w:val="en-GB" w:eastAsia="en-GB"/>
        </w:rPr>
        <w:t xml:space="preserve">doubt your ability to continue your </w:t>
      </w:r>
      <w:r w:rsidR="00110589" w:rsidRPr="008A47AB">
        <w:rPr>
          <w:rFonts w:ascii="Arial" w:eastAsia="Times New Roman" w:hAnsi="Arial" w:cs="Arial"/>
          <w:sz w:val="22"/>
          <w:szCs w:val="22"/>
          <w:lang w:val="en-GB" w:eastAsia="en-GB"/>
        </w:rPr>
        <w:t xml:space="preserve">Level 5 </w:t>
      </w:r>
      <w:r w:rsidRPr="008A47AB">
        <w:rPr>
          <w:rFonts w:ascii="Arial" w:eastAsia="Times New Roman" w:hAnsi="Arial" w:cs="Arial"/>
          <w:sz w:val="22"/>
          <w:szCs w:val="22"/>
          <w:lang w:val="en-GB" w:eastAsia="en-GB"/>
        </w:rPr>
        <w:t>studies and career</w:t>
      </w:r>
      <w:r w:rsidR="00884D4F" w:rsidRPr="008A47AB">
        <w:rPr>
          <w:rFonts w:ascii="Arial" w:eastAsia="Times New Roman" w:hAnsi="Arial" w:cs="Arial"/>
          <w:sz w:val="22"/>
          <w:szCs w:val="22"/>
          <w:lang w:val="en-GB" w:eastAsia="en-GB"/>
        </w:rPr>
        <w:t xml:space="preserve"> countless times</w:t>
      </w:r>
      <w:r w:rsidRPr="008A47AB">
        <w:rPr>
          <w:rFonts w:ascii="Arial" w:eastAsia="Times New Roman" w:hAnsi="Arial" w:cs="Arial"/>
          <w:sz w:val="22"/>
          <w:szCs w:val="22"/>
          <w:lang w:val="en-GB" w:eastAsia="en-GB"/>
        </w:rPr>
        <w:t>. Please don’t worry. What you don’t yet realise is that you are already developing resilience and emotional intelligence. You will show up every single day with grace and kindness in your hear</w:t>
      </w:r>
      <w:r w:rsidR="00F60602" w:rsidRPr="008A47AB">
        <w:rPr>
          <w:rFonts w:ascii="Arial" w:eastAsia="Times New Roman" w:hAnsi="Arial" w:cs="Arial"/>
          <w:sz w:val="22"/>
          <w:szCs w:val="22"/>
          <w:lang w:val="en-GB" w:eastAsia="en-GB"/>
        </w:rPr>
        <w:t>t.</w:t>
      </w:r>
    </w:p>
    <w:p w14:paraId="2AB62E54" w14:textId="2F976F2A"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Resilience will help you adap</w:t>
      </w:r>
      <w:r w:rsidR="00593E13" w:rsidRPr="008A47AB">
        <w:rPr>
          <w:rFonts w:ascii="Arial" w:eastAsia="Times New Roman" w:hAnsi="Arial" w:cs="Arial"/>
          <w:sz w:val="22"/>
          <w:szCs w:val="22"/>
          <w:lang w:val="en-GB" w:eastAsia="en-GB"/>
        </w:rPr>
        <w:t>t and keep showing up to lectures</w:t>
      </w:r>
      <w:r w:rsidRPr="008A47AB">
        <w:rPr>
          <w:rFonts w:ascii="Arial" w:eastAsia="Times New Roman" w:hAnsi="Arial" w:cs="Arial"/>
          <w:sz w:val="22"/>
          <w:szCs w:val="22"/>
          <w:lang w:val="en-GB" w:eastAsia="en-GB"/>
        </w:rPr>
        <w:t>, even when you feel exhausted</w:t>
      </w:r>
      <w:r w:rsidR="00593E13" w:rsidRPr="008A47AB">
        <w:rPr>
          <w:rFonts w:ascii="Arial" w:eastAsia="Times New Roman" w:hAnsi="Arial" w:cs="Arial"/>
          <w:sz w:val="22"/>
          <w:szCs w:val="22"/>
          <w:lang w:val="en-GB" w:eastAsia="en-GB"/>
        </w:rPr>
        <w:t xml:space="preserve"> from the week behind you</w:t>
      </w:r>
      <w:r w:rsidRPr="008A47AB">
        <w:rPr>
          <w:rFonts w:ascii="Arial" w:eastAsia="Times New Roman" w:hAnsi="Arial" w:cs="Arial"/>
          <w:sz w:val="22"/>
          <w:szCs w:val="22"/>
          <w:lang w:val="en-GB" w:eastAsia="en-GB"/>
        </w:rPr>
        <w:t>. Emotional intelligence will allow you to understand and manage your emotions, staying calm and focused on what matters most, your futur</w:t>
      </w:r>
      <w:r w:rsidR="00522CD0" w:rsidRPr="008A47AB">
        <w:rPr>
          <w:rFonts w:ascii="Arial" w:eastAsia="Times New Roman" w:hAnsi="Arial" w:cs="Arial"/>
          <w:sz w:val="22"/>
          <w:szCs w:val="22"/>
          <w:lang w:val="en-GB" w:eastAsia="en-GB"/>
        </w:rPr>
        <w:t>e</w:t>
      </w:r>
      <w:r w:rsidR="002A791A"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You will begin believing in yourself after years of feeling unheard and undervalued. Through determination, you’ll keep </w:t>
      </w:r>
      <w:r w:rsidR="004F65ED" w:rsidRPr="008A47AB">
        <w:rPr>
          <w:rFonts w:ascii="Arial" w:eastAsia="Times New Roman" w:hAnsi="Arial" w:cs="Arial"/>
          <w:sz w:val="22"/>
          <w:szCs w:val="22"/>
          <w:lang w:val="en-GB" w:eastAsia="en-GB"/>
        </w:rPr>
        <w:t>that</w:t>
      </w:r>
      <w:r w:rsidRPr="008A47AB">
        <w:rPr>
          <w:rFonts w:ascii="Arial" w:eastAsia="Times New Roman" w:hAnsi="Arial" w:cs="Arial"/>
          <w:sz w:val="22"/>
          <w:szCs w:val="22"/>
          <w:lang w:val="en-GB" w:eastAsia="en-GB"/>
        </w:rPr>
        <w:t xml:space="preserve"> home running, remain the</w:t>
      </w:r>
      <w:r w:rsidR="004F65ED" w:rsidRPr="008A47AB">
        <w:rPr>
          <w:rFonts w:ascii="Arial" w:eastAsia="Times New Roman" w:hAnsi="Arial" w:cs="Arial"/>
          <w:sz w:val="22"/>
          <w:szCs w:val="22"/>
          <w:lang w:val="en-GB" w:eastAsia="en-GB"/>
        </w:rPr>
        <w:t xml:space="preserve"> wonderfully</w:t>
      </w:r>
      <w:r w:rsidRPr="008A47AB">
        <w:rPr>
          <w:rFonts w:ascii="Arial" w:eastAsia="Times New Roman" w:hAnsi="Arial" w:cs="Arial"/>
          <w:sz w:val="22"/>
          <w:szCs w:val="22"/>
          <w:lang w:val="en-GB" w:eastAsia="en-GB"/>
        </w:rPr>
        <w:t xml:space="preserve"> compassionate </w:t>
      </w:r>
      <w:r w:rsidR="004F65ED" w:rsidRPr="008A47AB">
        <w:rPr>
          <w:rFonts w:ascii="Arial" w:eastAsia="Times New Roman" w:hAnsi="Arial" w:cs="Arial"/>
          <w:sz w:val="22"/>
          <w:szCs w:val="22"/>
          <w:lang w:val="en-GB" w:eastAsia="en-GB"/>
        </w:rPr>
        <w:t>TA</w:t>
      </w:r>
      <w:r w:rsidRPr="008A47AB">
        <w:rPr>
          <w:rFonts w:ascii="Arial" w:eastAsia="Times New Roman" w:hAnsi="Arial" w:cs="Arial"/>
          <w:sz w:val="22"/>
          <w:szCs w:val="22"/>
          <w:lang w:val="en-GB" w:eastAsia="en-GB"/>
        </w:rPr>
        <w:t xml:space="preserve"> you are, and once </w:t>
      </w:r>
      <w:r w:rsidR="00BF76F2" w:rsidRPr="008A47AB">
        <w:rPr>
          <w:rFonts w:ascii="Arial" w:eastAsia="Times New Roman" w:hAnsi="Arial" w:cs="Arial"/>
          <w:sz w:val="22"/>
          <w:szCs w:val="22"/>
          <w:lang w:val="en-GB" w:eastAsia="en-GB"/>
        </w:rPr>
        <w:t>your babies</w:t>
      </w:r>
      <w:r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lastRenderedPageBreak/>
        <w:t>are tucked in</w:t>
      </w:r>
      <w:r w:rsidR="008A6DB5" w:rsidRPr="008A47AB">
        <w:rPr>
          <w:rFonts w:ascii="Arial" w:eastAsia="Times New Roman" w:hAnsi="Arial" w:cs="Arial"/>
          <w:sz w:val="22"/>
          <w:szCs w:val="22"/>
          <w:lang w:val="en-GB" w:eastAsia="en-GB"/>
        </w:rPr>
        <w:t xml:space="preserve"> at night</w:t>
      </w:r>
      <w:r w:rsidRPr="008A47AB">
        <w:rPr>
          <w:rFonts w:ascii="Arial" w:eastAsia="Times New Roman" w:hAnsi="Arial" w:cs="Arial"/>
          <w:sz w:val="22"/>
          <w:szCs w:val="22"/>
          <w:lang w:val="en-GB" w:eastAsia="en-GB"/>
        </w:rPr>
        <w:t>, you’ll open your laptop and focus on your assignments</w:t>
      </w:r>
      <w:r w:rsidR="00294264" w:rsidRPr="008A47AB">
        <w:rPr>
          <w:rFonts w:ascii="Arial" w:eastAsia="Times New Roman" w:hAnsi="Arial" w:cs="Arial"/>
          <w:sz w:val="22"/>
          <w:szCs w:val="22"/>
          <w:lang w:val="en-GB" w:eastAsia="en-GB"/>
        </w:rPr>
        <w:t>,</w:t>
      </w:r>
      <w:r w:rsidRPr="008A47AB">
        <w:rPr>
          <w:rFonts w:ascii="Arial" w:eastAsia="Times New Roman" w:hAnsi="Arial" w:cs="Arial"/>
          <w:sz w:val="22"/>
          <w:szCs w:val="22"/>
          <w:lang w:val="en-GB" w:eastAsia="en-GB"/>
        </w:rPr>
        <w:t xml:space="preserve"> because your future depends on it.</w:t>
      </w:r>
      <w:r w:rsidR="002B1FDC" w:rsidRPr="008A47AB">
        <w:rPr>
          <w:rFonts w:ascii="Arial" w:eastAsia="Times New Roman" w:hAnsi="Arial" w:cs="Arial"/>
          <w:sz w:val="22"/>
          <w:szCs w:val="22"/>
          <w:lang w:val="en-GB" w:eastAsia="en-GB"/>
        </w:rPr>
        <w:t xml:space="preserve"> </w:t>
      </w:r>
    </w:p>
    <w:p w14:paraId="2A1C0D1B" w14:textId="65BB6150"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Through self-reflection, you </w:t>
      </w:r>
      <w:r w:rsidR="00294264" w:rsidRPr="008A47AB">
        <w:rPr>
          <w:rFonts w:ascii="Arial" w:eastAsia="Times New Roman" w:hAnsi="Arial" w:cs="Arial"/>
          <w:sz w:val="22"/>
          <w:szCs w:val="22"/>
          <w:lang w:val="en-GB" w:eastAsia="en-GB"/>
        </w:rPr>
        <w:t xml:space="preserve">discover </w:t>
      </w:r>
      <w:r w:rsidRPr="008A47AB">
        <w:rPr>
          <w:rFonts w:ascii="Arial" w:eastAsia="Times New Roman" w:hAnsi="Arial" w:cs="Arial"/>
          <w:sz w:val="22"/>
          <w:szCs w:val="22"/>
          <w:lang w:val="en-GB" w:eastAsia="en-GB"/>
        </w:rPr>
        <w:t>your greatest inner strength</w:t>
      </w:r>
      <w:r w:rsidR="009A3162" w:rsidRPr="008A47AB">
        <w:rPr>
          <w:rFonts w:ascii="Arial" w:eastAsia="Times New Roman" w:hAnsi="Arial" w:cs="Arial"/>
          <w:sz w:val="22"/>
          <w:szCs w:val="22"/>
          <w:lang w:val="en-GB" w:eastAsia="en-GB"/>
        </w:rPr>
        <w:t xml:space="preserve"> yet</w:t>
      </w:r>
      <w:r w:rsidRPr="008A47AB">
        <w:rPr>
          <w:rFonts w:ascii="Arial" w:eastAsia="Times New Roman" w:hAnsi="Arial" w:cs="Arial"/>
          <w:sz w:val="22"/>
          <w:szCs w:val="22"/>
          <w:lang w:val="en-GB" w:eastAsia="en-GB"/>
        </w:rPr>
        <w:t xml:space="preserve">. </w:t>
      </w:r>
      <w:r w:rsidR="002B1FDC" w:rsidRPr="008A47AB">
        <w:rPr>
          <w:rFonts w:ascii="Arial" w:eastAsia="Times New Roman" w:hAnsi="Arial" w:cs="Arial"/>
          <w:sz w:val="22"/>
          <w:szCs w:val="22"/>
          <w:lang w:val="en-GB" w:eastAsia="en-GB"/>
        </w:rPr>
        <w:t xml:space="preserve">You’ll feel sad that you have lost friends along the way because your hands </w:t>
      </w:r>
      <w:r w:rsidR="00D72670" w:rsidRPr="008A47AB">
        <w:rPr>
          <w:rFonts w:ascii="Arial" w:eastAsia="Times New Roman" w:hAnsi="Arial" w:cs="Arial"/>
          <w:sz w:val="22"/>
          <w:szCs w:val="22"/>
          <w:lang w:val="en-GB" w:eastAsia="en-GB"/>
        </w:rPr>
        <w:t>were</w:t>
      </w:r>
      <w:r w:rsidR="002B1FDC" w:rsidRPr="008A47AB">
        <w:rPr>
          <w:rFonts w:ascii="Arial" w:eastAsia="Times New Roman" w:hAnsi="Arial" w:cs="Arial"/>
          <w:sz w:val="22"/>
          <w:szCs w:val="22"/>
          <w:lang w:val="en-GB" w:eastAsia="en-GB"/>
        </w:rPr>
        <w:t xml:space="preserve"> so full but you’ll learn that it’s time now to fill your own cup</w:t>
      </w:r>
      <w:r w:rsidR="00D26092"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As Jaspal (2014</w:t>
      </w:r>
      <w:r w:rsidRPr="008A47AB">
        <w:rPr>
          <w:rFonts w:ascii="Arial" w:eastAsia="Times New Roman" w:hAnsi="Arial" w:cs="Arial"/>
          <w:i/>
          <w:iCs/>
          <w:sz w:val="22"/>
          <w:szCs w:val="22"/>
          <w:lang w:val="en-GB" w:eastAsia="en-GB"/>
        </w:rPr>
        <w:t>)</w:t>
      </w:r>
      <w:r w:rsidRPr="008A47AB">
        <w:rPr>
          <w:rFonts w:ascii="Arial" w:eastAsia="Times New Roman" w:hAnsi="Arial" w:cs="Arial"/>
          <w:sz w:val="22"/>
          <w:szCs w:val="22"/>
          <w:lang w:val="en-GB" w:eastAsia="en-GB"/>
        </w:rPr>
        <w:t xml:space="preserve"> notes, identity is shaped by experience and social context. During this time, your identity will evolve into that of an independent, determined mother and student.</w:t>
      </w:r>
    </w:p>
    <w:p w14:paraId="524FBE14" w14:textId="77777777" w:rsidR="00934348" w:rsidRPr="008A47AB" w:rsidRDefault="008B079D" w:rsidP="008A47AB">
      <w:pPr>
        <w:spacing w:before="100" w:beforeAutospacing="1" w:after="100" w:afterAutospacing="1" w:line="360" w:lineRule="auto"/>
        <w:rPr>
          <w:rFonts w:ascii="Arial" w:hAnsi="Arial" w:cs="Arial"/>
          <w:sz w:val="22"/>
          <w:szCs w:val="22"/>
        </w:rPr>
      </w:pPr>
      <w:r w:rsidRPr="008A47AB">
        <w:rPr>
          <w:rFonts w:ascii="Arial" w:eastAsia="Times New Roman" w:hAnsi="Arial" w:cs="Arial"/>
          <w:sz w:val="22"/>
          <w:szCs w:val="22"/>
          <w:lang w:val="en-GB" w:eastAsia="en-GB"/>
        </w:rPr>
        <w:t xml:space="preserve">Never give up. </w:t>
      </w:r>
      <w:r w:rsidR="00934348" w:rsidRPr="008A47AB">
        <w:rPr>
          <w:rFonts w:ascii="Arial" w:hAnsi="Arial" w:cs="Arial"/>
          <w:sz w:val="22"/>
          <w:szCs w:val="22"/>
        </w:rPr>
        <w:t xml:space="preserve">Using Kolb’s Learning Cycle, you will reflect on your experiences, learn from them, and try new approaches, which will help you grow both personally and professionally. </w:t>
      </w:r>
    </w:p>
    <w:p w14:paraId="112F8E51" w14:textId="5DDF15AF"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You are </w:t>
      </w:r>
      <w:r w:rsidR="00D91F29" w:rsidRPr="008A47AB">
        <w:rPr>
          <w:rFonts w:ascii="Arial" w:eastAsia="Times New Roman" w:hAnsi="Arial" w:cs="Arial"/>
          <w:sz w:val="22"/>
          <w:szCs w:val="22"/>
          <w:lang w:val="en-GB" w:eastAsia="en-GB"/>
        </w:rPr>
        <w:t>more capable</w:t>
      </w:r>
      <w:r w:rsidRPr="008A47AB">
        <w:rPr>
          <w:rFonts w:ascii="Arial" w:eastAsia="Times New Roman" w:hAnsi="Arial" w:cs="Arial"/>
          <w:sz w:val="22"/>
          <w:szCs w:val="22"/>
          <w:lang w:val="en-GB" w:eastAsia="en-GB"/>
        </w:rPr>
        <w:t xml:space="preserve"> than you were ever </w:t>
      </w:r>
      <w:r w:rsidR="003B77FC" w:rsidRPr="008A47AB">
        <w:rPr>
          <w:rFonts w:ascii="Arial" w:eastAsia="Times New Roman" w:hAnsi="Arial" w:cs="Arial"/>
          <w:sz w:val="22"/>
          <w:szCs w:val="22"/>
          <w:lang w:val="en-GB" w:eastAsia="en-GB"/>
        </w:rPr>
        <w:t>conditioned to</w:t>
      </w:r>
      <w:r w:rsidRPr="008A47AB">
        <w:rPr>
          <w:rFonts w:ascii="Arial" w:eastAsia="Times New Roman" w:hAnsi="Arial" w:cs="Arial"/>
          <w:sz w:val="22"/>
          <w:szCs w:val="22"/>
          <w:lang w:val="en-GB" w:eastAsia="en-GB"/>
        </w:rPr>
        <w:t xml:space="preserve"> believe. </w:t>
      </w:r>
      <w:r w:rsidR="009E5563" w:rsidRPr="008A47AB">
        <w:rPr>
          <w:rFonts w:ascii="Arial" w:eastAsia="Times New Roman" w:hAnsi="Arial" w:cs="Arial"/>
          <w:sz w:val="22"/>
          <w:szCs w:val="22"/>
          <w:lang w:val="en-GB" w:eastAsia="en-GB"/>
        </w:rPr>
        <w:t>But most importantly, s</w:t>
      </w:r>
      <w:r w:rsidRPr="008A47AB">
        <w:rPr>
          <w:rFonts w:ascii="Arial" w:eastAsia="Times New Roman" w:hAnsi="Arial" w:cs="Arial"/>
          <w:sz w:val="22"/>
          <w:szCs w:val="22"/>
          <w:lang w:val="en-GB" w:eastAsia="en-GB"/>
        </w:rPr>
        <w:t>how yourself the kindness you so freely give to others.</w:t>
      </w:r>
    </w:p>
    <w:p w14:paraId="23417326" w14:textId="62D66586" w:rsidR="0074551A" w:rsidRPr="008A47AB" w:rsidRDefault="008B079D" w:rsidP="008A47AB">
      <w:pPr>
        <w:spacing w:before="100" w:beforeAutospacing="1" w:after="100" w:afterAutospacing="1" w:line="360" w:lineRule="auto"/>
        <w:rPr>
          <w:rFonts w:ascii="Arial" w:eastAsia="Times New Roman" w:hAnsi="Arial" w:cs="Arial"/>
          <w:b/>
          <w:bCs/>
          <w:sz w:val="22"/>
          <w:szCs w:val="22"/>
          <w:lang w:val="en-GB" w:eastAsia="en-GB"/>
        </w:rPr>
      </w:pPr>
      <w:r w:rsidRPr="008A47AB">
        <w:rPr>
          <w:rFonts w:ascii="Arial" w:eastAsia="Times New Roman" w:hAnsi="Arial" w:cs="Arial"/>
          <w:sz w:val="22"/>
          <w:szCs w:val="22"/>
          <w:lang w:val="en-GB" w:eastAsia="en-GB"/>
        </w:rPr>
        <w:t>With love always,</w:t>
      </w:r>
      <w:r w:rsidRPr="008A47AB">
        <w:rPr>
          <w:rFonts w:ascii="Arial" w:eastAsia="Times New Roman" w:hAnsi="Arial" w:cs="Arial"/>
          <w:sz w:val="22"/>
          <w:szCs w:val="22"/>
          <w:lang w:val="en-GB" w:eastAsia="en-GB"/>
        </w:rPr>
        <w:br/>
      </w:r>
      <w:r w:rsidRPr="008A47AB">
        <w:rPr>
          <w:rFonts w:ascii="Arial" w:eastAsia="Times New Roman" w:hAnsi="Arial" w:cs="Arial"/>
          <w:b/>
          <w:bCs/>
          <w:sz w:val="22"/>
          <w:szCs w:val="22"/>
          <w:lang w:val="en-GB" w:eastAsia="en-GB"/>
        </w:rPr>
        <w:t>Your Future Self</w:t>
      </w:r>
    </w:p>
    <w:p w14:paraId="7C58E8EF" w14:textId="77777777" w:rsidR="0074551A" w:rsidRPr="008A47AB" w:rsidRDefault="0074551A" w:rsidP="008A47AB">
      <w:pPr>
        <w:spacing w:after="0" w:line="360" w:lineRule="auto"/>
        <w:rPr>
          <w:rFonts w:ascii="Arial" w:eastAsia="Arial Nova" w:hAnsi="Arial" w:cs="Arial"/>
          <w:i/>
          <w:iCs/>
          <w:color w:val="000000" w:themeColor="text1"/>
          <w:sz w:val="22"/>
          <w:szCs w:val="22"/>
        </w:rPr>
      </w:pPr>
    </w:p>
    <w:p w14:paraId="73427699" w14:textId="6B7AE5C5" w:rsidR="00ED587C" w:rsidRPr="008A47AB" w:rsidRDefault="0074551A" w:rsidP="008A47AB">
      <w:pPr>
        <w:spacing w:line="360" w:lineRule="auto"/>
        <w:rPr>
          <w:rFonts w:ascii="Arial" w:eastAsia="Arial Nova" w:hAnsi="Arial" w:cs="Arial"/>
          <w:b/>
          <w:bCs/>
          <w:i/>
          <w:iCs/>
          <w:color w:val="FF0000"/>
          <w:sz w:val="22"/>
          <w:szCs w:val="22"/>
          <w:u w:val="single"/>
        </w:rPr>
      </w:pPr>
      <w:r w:rsidRPr="008A47AB">
        <w:rPr>
          <w:rFonts w:ascii="Arial" w:eastAsia="Arial Nova" w:hAnsi="Arial" w:cs="Arial"/>
          <w:b/>
          <w:bCs/>
          <w:color w:val="000000" w:themeColor="text1"/>
          <w:sz w:val="22"/>
          <w:szCs w:val="22"/>
          <w:u w:val="single"/>
        </w:rPr>
        <w:t>Task 6- GANTT Chart</w:t>
      </w:r>
      <w:r w:rsidR="00D17D41" w:rsidRPr="008A47AB">
        <w:rPr>
          <w:rFonts w:ascii="Arial" w:eastAsia="Arial Nova" w:hAnsi="Arial" w:cs="Arial"/>
          <w:b/>
          <w:bCs/>
          <w:color w:val="000000" w:themeColor="text1"/>
          <w:sz w:val="22"/>
          <w:szCs w:val="22"/>
          <w:u w:val="single"/>
        </w:rPr>
        <w:t xml:space="preserve"> </w:t>
      </w:r>
    </w:p>
    <w:tbl>
      <w:tblPr>
        <w:tblW w:w="7460" w:type="dxa"/>
        <w:tblCellMar>
          <w:left w:w="0" w:type="dxa"/>
          <w:right w:w="0" w:type="dxa"/>
        </w:tblCellMar>
        <w:tblLook w:val="04A0" w:firstRow="1" w:lastRow="0" w:firstColumn="1" w:lastColumn="0" w:noHBand="0" w:noVBand="1"/>
      </w:tblPr>
      <w:tblGrid>
        <w:gridCol w:w="3469"/>
        <w:gridCol w:w="1344"/>
        <w:gridCol w:w="1263"/>
        <w:gridCol w:w="1384"/>
      </w:tblGrid>
      <w:tr w:rsidR="00EF32BD" w:rsidRPr="008A47AB" w14:paraId="76C4CE5C" w14:textId="77777777">
        <w:trPr>
          <w:trHeight w:val="402"/>
        </w:trPr>
        <w:tc>
          <w:tcPr>
            <w:tcW w:w="346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25E9465F"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Task</w:t>
            </w:r>
          </w:p>
        </w:tc>
        <w:tc>
          <w:tcPr>
            <w:tcW w:w="134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013D5E7B"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Start Date</w:t>
            </w:r>
          </w:p>
        </w:tc>
        <w:tc>
          <w:tcPr>
            <w:tcW w:w="126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2A5E33BE"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End Date</w:t>
            </w:r>
          </w:p>
        </w:tc>
        <w:tc>
          <w:tcPr>
            <w:tcW w:w="138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7AF3D1CE"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Duration</w:t>
            </w:r>
          </w:p>
        </w:tc>
      </w:tr>
      <w:tr w:rsidR="00EF32BD" w:rsidRPr="008A47AB" w14:paraId="5366B531" w14:textId="77777777">
        <w:trPr>
          <w:trHeight w:val="402"/>
        </w:trPr>
        <w:tc>
          <w:tcPr>
            <w:tcW w:w="3460" w:type="dxa"/>
            <w:tcBorders>
              <w:top w:val="single" w:sz="24"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772D897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Complete Level 5 Coursework</w:t>
            </w:r>
          </w:p>
        </w:tc>
        <w:tc>
          <w:tcPr>
            <w:tcW w:w="134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28FEB527"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Jan-25</w:t>
            </w:r>
          </w:p>
        </w:tc>
        <w:tc>
          <w:tcPr>
            <w:tcW w:w="126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4E7871C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Dec-25</w:t>
            </w:r>
          </w:p>
        </w:tc>
        <w:tc>
          <w:tcPr>
            <w:tcW w:w="138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DB2E777"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1DF5432C" w14:textId="77777777">
        <w:trPr>
          <w:trHeight w:val="402"/>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26420779"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 xml:space="preserve">Start Level 6 </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E256B4C"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0C92213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D12312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611F3AFE" w14:textId="77777777">
        <w:trPr>
          <w:trHeight w:val="402"/>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651EAED2"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Gain Voluntary Experience</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6525A533"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Mar-26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03F797B"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Jun-26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4E24495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4 months</w:t>
            </w:r>
          </w:p>
        </w:tc>
      </w:tr>
      <w:tr w:rsidR="00EF32BD" w:rsidRPr="008A47AB" w14:paraId="3D2CC5A5"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062703AF"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Begin Applying for Family Support Worker Roles</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21C50926"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May-26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1EFCAF9A"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EE974A5"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3 months</w:t>
            </w:r>
          </w:p>
        </w:tc>
      </w:tr>
      <w:tr w:rsidR="00EF32BD" w:rsidRPr="008A47AB" w14:paraId="371C26A2" w14:textId="77777777">
        <w:trPr>
          <w:trHeight w:val="1217"/>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79A70D66"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Leave Teaching Assistant Role and Transition into Family Support Role</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18BA06AE"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339F082B"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70933FB"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r w:rsidR="00EF32BD" w:rsidRPr="008A47AB" w14:paraId="6E090737"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4E02F7D5"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Complete Degree (Level 6 Coursework)</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62EA7E31"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8F81982"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0F765C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37A6D4FE"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6B66CD74"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lastRenderedPageBreak/>
              <w:t>Update CV and Prepare for Visa Application</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61E4BA5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Nov-26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1ECEC99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E199CF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r w:rsidR="00EF32BD" w:rsidRPr="008A47AB" w14:paraId="73A8842A" w14:textId="77777777">
        <w:trPr>
          <w:trHeight w:val="1217"/>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1645EF77"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Apply for Australian Skilled Working Visa (Family Support Worker)</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14005DE2"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6D1E5CAC"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Jan-27</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0D62DD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bl>
    <w:p w14:paraId="7321058D" w14:textId="77777777" w:rsidR="0024329C" w:rsidRPr="008A47AB" w:rsidRDefault="0024329C" w:rsidP="008A47AB">
      <w:pPr>
        <w:spacing w:line="360" w:lineRule="auto"/>
        <w:rPr>
          <w:rFonts w:ascii="Arial" w:eastAsia="Arial Nova" w:hAnsi="Arial" w:cs="Arial"/>
          <w:i/>
          <w:iCs/>
          <w:sz w:val="22"/>
          <w:szCs w:val="22"/>
        </w:rPr>
      </w:pPr>
    </w:p>
    <w:p w14:paraId="075051EE" w14:textId="77777777" w:rsidR="00514495" w:rsidRPr="008A47AB" w:rsidRDefault="007B4B2C" w:rsidP="008A47AB">
      <w:pPr>
        <w:pStyle w:val="NormalWeb"/>
        <w:spacing w:line="360" w:lineRule="auto"/>
        <w:rPr>
          <w:rFonts w:ascii="Arial" w:hAnsi="Arial" w:cs="Arial"/>
          <w:sz w:val="22"/>
          <w:szCs w:val="22"/>
        </w:rPr>
      </w:pPr>
      <w:r w:rsidRPr="008A47AB">
        <w:rPr>
          <w:rFonts w:ascii="Arial" w:hAnsi="Arial" w:cs="Arial"/>
          <w:sz w:val="22"/>
          <w:szCs w:val="22"/>
        </w:rPr>
        <w:t>The Gantt chart outlines my planned pathway towards achieving my future employment goal of becoming a Family Support Worker. It provides a clear, structured timeline of tasks from January 2025 to January 2027, allowing me to visualise key milestones and manage my progress effectively. The first major stage focuses on completing my Level 5 coursework by December 2025, followed by</w:t>
      </w:r>
    </w:p>
    <w:p w14:paraId="439611B3" w14:textId="7210BDDA" w:rsidR="007B4B2C" w:rsidRPr="008A47AB" w:rsidRDefault="007B4B2C" w:rsidP="008A47AB">
      <w:pPr>
        <w:pStyle w:val="NormalWeb"/>
        <w:spacing w:line="360" w:lineRule="auto"/>
        <w:rPr>
          <w:rFonts w:ascii="Arial" w:hAnsi="Arial" w:cs="Arial"/>
          <w:sz w:val="22"/>
          <w:szCs w:val="22"/>
        </w:rPr>
      </w:pPr>
      <w:r w:rsidRPr="008A47AB">
        <w:rPr>
          <w:rFonts w:ascii="Arial" w:hAnsi="Arial" w:cs="Arial"/>
          <w:sz w:val="22"/>
          <w:szCs w:val="22"/>
        </w:rPr>
        <w:t xml:space="preserve"> Level 6 from January to December 2026. Alongside my studies, I will gain voluntary experience between March and June 2026, which will strengthen my practical understanding and enhance my employability. This structured approach reflects the purpose of a Gantt chart as an essential project management tool that supports planning, monitoring, and coordination of tasks (Ramachandran, 2022).</w:t>
      </w:r>
    </w:p>
    <w:p w14:paraId="0D4ACF70" w14:textId="14A53D18" w:rsidR="00936A75" w:rsidRPr="008A47AB" w:rsidRDefault="00936A75" w:rsidP="008A47AB">
      <w:pPr>
        <w:pStyle w:val="NormalWeb"/>
        <w:spacing w:line="360" w:lineRule="auto"/>
        <w:rPr>
          <w:rFonts w:ascii="Arial" w:hAnsi="Arial" w:cs="Arial"/>
          <w:sz w:val="22"/>
          <w:szCs w:val="22"/>
        </w:rPr>
      </w:pPr>
      <w:r w:rsidRPr="008A47AB">
        <w:rPr>
          <w:rFonts w:ascii="Arial" w:hAnsi="Arial" w:cs="Arial"/>
          <w:sz w:val="22"/>
          <w:szCs w:val="22"/>
        </w:rPr>
        <w:t>From May to July 2026, I plan to begin applying for Family Support Worker roles, preparing for a smooth transition from my current Teaching Assistant position in July 2026. Towards the end of 2026, I will update my CV and organise the documentation required for my Australian Skilled Working Visa application. The final step will be to submit the visa application between December 2026 and January 2027. These steps follow the principles of SMART planning, ensuring each action is Specific, Measurable, Achievable, Relevant and Time-bound, which supports clearer goal-setting</w:t>
      </w:r>
      <w:r w:rsidR="00520393" w:rsidRPr="008A47AB">
        <w:rPr>
          <w:rFonts w:ascii="Arial" w:hAnsi="Arial" w:cs="Arial"/>
          <w:sz w:val="22"/>
          <w:szCs w:val="22"/>
        </w:rPr>
        <w:t xml:space="preserve"> for me</w:t>
      </w:r>
      <w:r w:rsidRPr="008A47AB">
        <w:rPr>
          <w:rFonts w:ascii="Arial" w:hAnsi="Arial" w:cs="Arial"/>
          <w:sz w:val="22"/>
          <w:szCs w:val="22"/>
        </w:rPr>
        <w:t xml:space="preserve"> and structur</w:t>
      </w:r>
      <w:r w:rsidR="00520393" w:rsidRPr="008A47AB">
        <w:rPr>
          <w:rFonts w:ascii="Arial" w:hAnsi="Arial" w:cs="Arial"/>
          <w:sz w:val="22"/>
          <w:szCs w:val="22"/>
        </w:rPr>
        <w:t>es my</w:t>
      </w:r>
      <w:r w:rsidRPr="008A47AB">
        <w:rPr>
          <w:rFonts w:ascii="Arial" w:hAnsi="Arial" w:cs="Arial"/>
          <w:sz w:val="22"/>
          <w:szCs w:val="22"/>
        </w:rPr>
        <w:t xml:space="preserve"> career progression (Smith, 2020).</w:t>
      </w:r>
    </w:p>
    <w:p w14:paraId="6FF6D457" w14:textId="2C2B39BA" w:rsidR="00B83E27" w:rsidRPr="00D838AA" w:rsidRDefault="00D838AA" w:rsidP="00D838AA">
      <w:pPr>
        <w:pStyle w:val="NormalWeb"/>
        <w:spacing w:line="360" w:lineRule="auto"/>
        <w:rPr>
          <w:rFonts w:ascii="Arial" w:hAnsi="Arial" w:cs="Arial"/>
          <w:sz w:val="22"/>
          <w:szCs w:val="22"/>
        </w:rPr>
      </w:pPr>
      <w:r w:rsidRPr="00D838AA">
        <w:rPr>
          <w:rFonts w:ascii="Arial" w:hAnsi="Arial" w:cs="Arial"/>
          <w:sz w:val="22"/>
          <w:szCs w:val="22"/>
        </w:rPr>
        <w:t>Gantt charts need regular updating, as they can quickly become outdated and lose their usefulness if neglected (Timewax, 2016). I will make sure to update mine consistently to keep it accurate and effective. Even so, it remains a valuable tool, helping me stay organised, meet deadlines, and progress towards my long-term career and relocation goals in a manageable way.</w:t>
      </w:r>
    </w:p>
    <w:p w14:paraId="49D744FB" w14:textId="77777777" w:rsidR="00B46314" w:rsidRDefault="00B46314" w:rsidP="008A47AB">
      <w:pPr>
        <w:spacing w:line="360" w:lineRule="auto"/>
        <w:rPr>
          <w:rFonts w:ascii="Arial" w:eastAsia="Arial Nova" w:hAnsi="Arial" w:cs="Arial"/>
          <w:b/>
          <w:bCs/>
          <w:color w:val="000000" w:themeColor="text1"/>
          <w:sz w:val="22"/>
          <w:szCs w:val="22"/>
          <w:u w:val="single"/>
        </w:rPr>
      </w:pPr>
    </w:p>
    <w:p w14:paraId="74BD0403" w14:textId="33FE9CEF" w:rsidR="00581CC9" w:rsidRPr="008A47AB" w:rsidRDefault="00581CC9"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lastRenderedPageBreak/>
        <w:t>Task 7- Making Changes- Report</w:t>
      </w:r>
    </w:p>
    <w:p w14:paraId="009509D1" w14:textId="5D4E1399" w:rsidR="00524EBA" w:rsidRPr="008A47AB" w:rsidRDefault="00524EBA" w:rsidP="008A47AB">
      <w:pPr>
        <w:pStyle w:val="NormalWeb"/>
        <w:spacing w:line="360" w:lineRule="auto"/>
        <w:jc w:val="center"/>
        <w:rPr>
          <w:rFonts w:ascii="Arial" w:hAnsi="Arial" w:cs="Arial"/>
          <w:sz w:val="22"/>
          <w:szCs w:val="22"/>
        </w:rPr>
      </w:pPr>
      <w:r w:rsidRPr="008A47AB">
        <w:rPr>
          <w:rStyle w:val="Strong"/>
          <w:rFonts w:ascii="Arial" w:eastAsiaTheme="majorEastAsia" w:hAnsi="Arial" w:cs="Arial"/>
          <w:sz w:val="22"/>
          <w:szCs w:val="22"/>
        </w:rPr>
        <w:t>Implementing a Digital Care Planning System</w:t>
      </w:r>
    </w:p>
    <w:p w14:paraId="55620810" w14:textId="77777777" w:rsidR="00276075" w:rsidRDefault="00276075" w:rsidP="008A47AB">
      <w:pPr>
        <w:pStyle w:val="NormalWeb"/>
        <w:spacing w:line="360" w:lineRule="auto"/>
        <w:rPr>
          <w:rFonts w:ascii="Arial" w:hAnsi="Arial" w:cs="Arial"/>
          <w:sz w:val="22"/>
          <w:szCs w:val="22"/>
        </w:rPr>
      </w:pPr>
      <w:r w:rsidRPr="00276075">
        <w:rPr>
          <w:rFonts w:ascii="Arial" w:hAnsi="Arial" w:cs="Arial"/>
          <w:sz w:val="22"/>
          <w:szCs w:val="22"/>
        </w:rPr>
        <w:t>As the care home's manager, I suggest replacing paper records with an electronic care planning system. This modification attempts to raise the standard of resident care while improving staff accuracy and communication. In order to properly manage the transition, I will take an organised approach, in accordance with Kotter's Eight-Step Change Model (1995).</w:t>
      </w:r>
    </w:p>
    <w:p w14:paraId="3F81F622" w14:textId="17B3B722"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To make a digital care planning system work well, it’s important to think about what might get in the way, like staff resistance, time pressures or limited resources. First, I’ll </w:t>
      </w:r>
      <w:r w:rsidRPr="008A47AB">
        <w:rPr>
          <w:rStyle w:val="Strong"/>
          <w:rFonts w:ascii="Arial" w:eastAsiaTheme="majorEastAsia" w:hAnsi="Arial" w:cs="Arial"/>
          <w:b w:val="0"/>
          <w:bCs w:val="0"/>
          <w:sz w:val="22"/>
          <w:szCs w:val="22"/>
          <w:u w:val="single"/>
        </w:rPr>
        <w:t>create a sense of urgency</w:t>
      </w:r>
      <w:r w:rsidRPr="008A47AB">
        <w:rPr>
          <w:rFonts w:ascii="Arial" w:hAnsi="Arial" w:cs="Arial"/>
          <w:sz w:val="22"/>
          <w:szCs w:val="22"/>
        </w:rPr>
        <w:t xml:space="preserve"> by showing the risks of sticking with paper records</w:t>
      </w:r>
      <w:r w:rsidR="00BD104D">
        <w:rPr>
          <w:rFonts w:ascii="Arial" w:hAnsi="Arial" w:cs="Arial"/>
          <w:sz w:val="22"/>
          <w:szCs w:val="22"/>
        </w:rPr>
        <w:t xml:space="preserve"> such as e</w:t>
      </w:r>
      <w:r w:rsidRPr="008A47AB">
        <w:rPr>
          <w:rFonts w:ascii="Arial" w:hAnsi="Arial" w:cs="Arial"/>
          <w:sz w:val="22"/>
          <w:szCs w:val="22"/>
        </w:rPr>
        <w:t>rrors, delays</w:t>
      </w:r>
      <w:r w:rsidR="00155134">
        <w:rPr>
          <w:rFonts w:ascii="Arial" w:hAnsi="Arial" w:cs="Arial"/>
          <w:sz w:val="22"/>
          <w:szCs w:val="22"/>
        </w:rPr>
        <w:t xml:space="preserve"> or </w:t>
      </w:r>
      <w:r w:rsidRPr="008A47AB">
        <w:rPr>
          <w:rFonts w:ascii="Arial" w:hAnsi="Arial" w:cs="Arial"/>
          <w:sz w:val="22"/>
          <w:szCs w:val="22"/>
        </w:rPr>
        <w:t>miscommunication</w:t>
      </w:r>
      <w:r w:rsidR="003A339A" w:rsidRPr="008A47AB">
        <w:rPr>
          <w:rFonts w:ascii="Arial" w:hAnsi="Arial" w:cs="Arial"/>
          <w:sz w:val="22"/>
          <w:szCs w:val="22"/>
        </w:rPr>
        <w:t xml:space="preserve">, </w:t>
      </w:r>
      <w:r w:rsidRPr="008A47AB">
        <w:rPr>
          <w:rFonts w:ascii="Arial" w:hAnsi="Arial" w:cs="Arial"/>
          <w:sz w:val="22"/>
          <w:szCs w:val="22"/>
        </w:rPr>
        <w:t>while highlighting how a digital system can make things safer and more efficient. That said, some research points out that just creating urgency isn’t always enough, and staff can feel overwhelmed or resistant if they’re not fully supported (Vithiananthan, 2024).</w:t>
      </w:r>
    </w:p>
    <w:p w14:paraId="77CC4A6B" w14:textId="50CEF4E4"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Next, I’ll </w:t>
      </w:r>
      <w:r w:rsidRPr="008A47AB">
        <w:rPr>
          <w:rStyle w:val="Strong"/>
          <w:rFonts w:ascii="Arial" w:eastAsiaTheme="majorEastAsia" w:hAnsi="Arial" w:cs="Arial"/>
          <w:b w:val="0"/>
          <w:bCs w:val="0"/>
          <w:sz w:val="22"/>
          <w:szCs w:val="22"/>
          <w:u w:val="single"/>
        </w:rPr>
        <w:t>build a guiding coalition</w:t>
      </w:r>
      <w:r w:rsidRPr="008A47AB">
        <w:rPr>
          <w:rFonts w:ascii="Arial" w:hAnsi="Arial" w:cs="Arial"/>
          <w:sz w:val="22"/>
          <w:szCs w:val="22"/>
        </w:rPr>
        <w:t xml:space="preserve"> by bringing together key staff who can influence and motivate others. At the same time, I’ll </w:t>
      </w:r>
      <w:r w:rsidRPr="008A47AB">
        <w:rPr>
          <w:rStyle w:val="Strong"/>
          <w:rFonts w:ascii="Arial" w:eastAsiaTheme="majorEastAsia" w:hAnsi="Arial" w:cs="Arial"/>
          <w:b w:val="0"/>
          <w:bCs w:val="0"/>
          <w:sz w:val="22"/>
          <w:szCs w:val="22"/>
          <w:u w:val="single"/>
        </w:rPr>
        <w:t>develop a clear vision for change</w:t>
      </w:r>
      <w:r w:rsidRPr="008A47AB">
        <w:rPr>
          <w:rFonts w:ascii="Arial" w:hAnsi="Arial" w:cs="Arial"/>
          <w:sz w:val="22"/>
          <w:szCs w:val="22"/>
        </w:rPr>
        <w:t>, including goals like making care planning quicker</w:t>
      </w:r>
      <w:r w:rsidR="00F4601C" w:rsidRPr="008A47AB">
        <w:rPr>
          <w:rFonts w:ascii="Arial" w:hAnsi="Arial" w:cs="Arial"/>
          <w:sz w:val="22"/>
          <w:szCs w:val="22"/>
        </w:rPr>
        <w:t xml:space="preserve"> </w:t>
      </w:r>
      <w:r w:rsidRPr="008A47AB">
        <w:rPr>
          <w:rFonts w:ascii="Arial" w:hAnsi="Arial" w:cs="Arial"/>
          <w:sz w:val="22"/>
          <w:szCs w:val="22"/>
        </w:rPr>
        <w:t>and easier</w:t>
      </w:r>
      <w:r w:rsidR="00F4601C" w:rsidRPr="008A47AB">
        <w:rPr>
          <w:rFonts w:ascii="Arial" w:hAnsi="Arial" w:cs="Arial"/>
          <w:sz w:val="22"/>
          <w:szCs w:val="22"/>
        </w:rPr>
        <w:t xml:space="preserve"> </w:t>
      </w:r>
      <w:r w:rsidRPr="008A47AB">
        <w:rPr>
          <w:rFonts w:ascii="Arial" w:hAnsi="Arial" w:cs="Arial"/>
          <w:sz w:val="22"/>
          <w:szCs w:val="22"/>
        </w:rPr>
        <w:t>and a clear plan with timelines and training schedules</w:t>
      </w:r>
      <w:r w:rsidR="00BF5B13">
        <w:rPr>
          <w:rFonts w:ascii="Arial" w:hAnsi="Arial" w:cs="Arial"/>
          <w:sz w:val="22"/>
          <w:szCs w:val="22"/>
        </w:rPr>
        <w:t xml:space="preserve"> </w:t>
      </w:r>
      <w:r w:rsidR="00F4601C" w:rsidRPr="008A47AB">
        <w:rPr>
          <w:rFonts w:ascii="Arial" w:hAnsi="Arial" w:cs="Arial"/>
          <w:sz w:val="22"/>
          <w:szCs w:val="22"/>
        </w:rPr>
        <w:t xml:space="preserve"> </w:t>
      </w:r>
      <w:r w:rsidR="00BF5B13">
        <w:rPr>
          <w:rFonts w:ascii="Arial" w:hAnsi="Arial" w:cs="Arial"/>
          <w:sz w:val="22"/>
          <w:szCs w:val="22"/>
        </w:rPr>
        <w:t>(</w:t>
      </w:r>
      <w:r w:rsidR="00BF5B13" w:rsidRPr="0012169D">
        <w:rPr>
          <w:rFonts w:ascii="Arial" w:hAnsi="Arial" w:cs="Arial"/>
          <w:color w:val="000000" w:themeColor="text1"/>
          <w:sz w:val="22"/>
          <w:szCs w:val="22"/>
        </w:rPr>
        <w:t>Ramachandran,2022</w:t>
      </w:r>
      <w:r w:rsidR="00BF5B13">
        <w:rPr>
          <w:rFonts w:ascii="Arial" w:hAnsi="Arial" w:cs="Arial"/>
          <w:color w:val="000000" w:themeColor="text1"/>
          <w:sz w:val="22"/>
          <w:szCs w:val="22"/>
        </w:rPr>
        <w:t>)</w:t>
      </w:r>
      <w:r w:rsidR="00BF5B13">
        <w:rPr>
          <w:rFonts w:ascii="Arial" w:hAnsi="Arial" w:cs="Arial"/>
          <w:sz w:val="22"/>
          <w:szCs w:val="22"/>
        </w:rPr>
        <w:t>.</w:t>
      </w:r>
      <w:r w:rsidR="00F4601C" w:rsidRPr="008A47AB">
        <w:rPr>
          <w:rFonts w:ascii="Arial" w:hAnsi="Arial" w:cs="Arial"/>
          <w:sz w:val="22"/>
          <w:szCs w:val="22"/>
        </w:rPr>
        <w:t xml:space="preserve">                              </w:t>
      </w:r>
      <w:r w:rsidR="00BF5B13">
        <w:rPr>
          <w:rFonts w:ascii="Arial" w:hAnsi="Arial" w:cs="Arial"/>
          <w:sz w:val="22"/>
          <w:szCs w:val="22"/>
        </w:rPr>
        <w:t xml:space="preserve">                                                                                                         </w:t>
      </w:r>
      <w:r w:rsidRPr="008A47AB">
        <w:rPr>
          <w:rFonts w:ascii="Arial" w:hAnsi="Arial" w:cs="Arial"/>
          <w:sz w:val="22"/>
          <w:szCs w:val="22"/>
        </w:rPr>
        <w:t>This vision will be shared in meetings, emails, and workshops so everyone understands the change and knows what’s expected of them. However, NHS guidance reminds us that rolling out digital systems can take longer than expected because of regulatory requirements for clinical safety, data protection</w:t>
      </w:r>
      <w:r w:rsidR="0023053F" w:rsidRPr="008A47AB">
        <w:rPr>
          <w:rFonts w:ascii="Arial" w:hAnsi="Arial" w:cs="Arial"/>
          <w:sz w:val="22"/>
          <w:szCs w:val="22"/>
        </w:rPr>
        <w:t xml:space="preserve"> </w:t>
      </w:r>
      <w:r w:rsidRPr="008A47AB">
        <w:rPr>
          <w:rFonts w:ascii="Arial" w:hAnsi="Arial" w:cs="Arial"/>
          <w:sz w:val="22"/>
          <w:szCs w:val="22"/>
        </w:rPr>
        <w:t>and usability (Innovation Service, NHS England, 2025).</w:t>
      </w:r>
    </w:p>
    <w:p w14:paraId="734FE36E" w14:textId="5338EEF3"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To keep everyone on the same page, I’ll </w:t>
      </w:r>
      <w:r w:rsidRPr="008A47AB">
        <w:rPr>
          <w:rStyle w:val="Strong"/>
          <w:rFonts w:ascii="Arial" w:eastAsiaTheme="majorEastAsia" w:hAnsi="Arial" w:cs="Arial"/>
          <w:b w:val="0"/>
          <w:bCs w:val="0"/>
          <w:sz w:val="22"/>
          <w:szCs w:val="22"/>
          <w:u w:val="single"/>
        </w:rPr>
        <w:t>communicate the vision</w:t>
      </w:r>
      <w:r w:rsidRPr="008A47AB">
        <w:rPr>
          <w:rFonts w:ascii="Arial" w:hAnsi="Arial" w:cs="Arial"/>
          <w:sz w:val="22"/>
          <w:szCs w:val="22"/>
        </w:rPr>
        <w:t xml:space="preserve"> regularly through </w:t>
      </w:r>
      <w:r w:rsidR="0086299B" w:rsidRPr="008A47AB">
        <w:rPr>
          <w:rFonts w:ascii="Arial" w:hAnsi="Arial" w:cs="Arial"/>
          <w:sz w:val="22"/>
          <w:szCs w:val="22"/>
        </w:rPr>
        <w:t xml:space="preserve">staff meetings </w:t>
      </w:r>
      <w:r w:rsidRPr="008A47AB">
        <w:rPr>
          <w:rFonts w:ascii="Arial" w:hAnsi="Arial" w:cs="Arial"/>
          <w:sz w:val="22"/>
          <w:szCs w:val="22"/>
        </w:rPr>
        <w:t xml:space="preserve">and emails, giving staff the chance to ask questions. I’ll also </w:t>
      </w:r>
      <w:r w:rsidRPr="008A47AB">
        <w:rPr>
          <w:rStyle w:val="Strong"/>
          <w:rFonts w:ascii="Arial" w:eastAsiaTheme="majorEastAsia" w:hAnsi="Arial" w:cs="Arial"/>
          <w:b w:val="0"/>
          <w:bCs w:val="0"/>
          <w:sz w:val="22"/>
          <w:szCs w:val="22"/>
          <w:u w:val="single"/>
        </w:rPr>
        <w:t>remove obstacles</w:t>
      </w:r>
      <w:r w:rsidRPr="008A47AB">
        <w:rPr>
          <w:rFonts w:ascii="Arial" w:hAnsi="Arial" w:cs="Arial"/>
          <w:sz w:val="22"/>
          <w:szCs w:val="22"/>
        </w:rPr>
        <w:t xml:space="preserve"> by providing training, user manuals, and technical support</w:t>
      </w:r>
      <w:r w:rsidR="0086299B" w:rsidRPr="008A47AB">
        <w:rPr>
          <w:rFonts w:ascii="Arial" w:hAnsi="Arial" w:cs="Arial"/>
          <w:sz w:val="22"/>
          <w:szCs w:val="22"/>
        </w:rPr>
        <w:t xml:space="preserve"> which will </w:t>
      </w:r>
      <w:r w:rsidRPr="008A47AB">
        <w:rPr>
          <w:rFonts w:ascii="Arial" w:hAnsi="Arial" w:cs="Arial"/>
          <w:sz w:val="22"/>
          <w:szCs w:val="22"/>
        </w:rPr>
        <w:t>tack</w:t>
      </w:r>
      <w:r w:rsidR="0086299B" w:rsidRPr="008A47AB">
        <w:rPr>
          <w:rFonts w:ascii="Arial" w:hAnsi="Arial" w:cs="Arial"/>
          <w:sz w:val="22"/>
          <w:szCs w:val="22"/>
        </w:rPr>
        <w:t xml:space="preserve"> </w:t>
      </w:r>
      <w:r w:rsidRPr="008A47AB">
        <w:rPr>
          <w:rFonts w:ascii="Arial" w:hAnsi="Arial" w:cs="Arial"/>
          <w:sz w:val="22"/>
          <w:szCs w:val="22"/>
        </w:rPr>
        <w:t>barriers like limited IT access (Prosci, 2024).</w:t>
      </w:r>
    </w:p>
    <w:p w14:paraId="5AD4D6D7" w14:textId="0A46C86A"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Small successes will be celebrated to </w:t>
      </w:r>
      <w:r w:rsidRPr="008A47AB">
        <w:rPr>
          <w:rStyle w:val="Strong"/>
          <w:rFonts w:ascii="Arial" w:eastAsiaTheme="majorEastAsia" w:hAnsi="Arial" w:cs="Arial"/>
          <w:b w:val="0"/>
          <w:bCs w:val="0"/>
          <w:sz w:val="22"/>
          <w:szCs w:val="22"/>
          <w:u w:val="single"/>
        </w:rPr>
        <w:t>create short-term wins</w:t>
      </w:r>
      <w:r w:rsidRPr="008A47AB">
        <w:rPr>
          <w:rFonts w:ascii="Arial" w:hAnsi="Arial" w:cs="Arial"/>
          <w:sz w:val="22"/>
          <w:szCs w:val="22"/>
        </w:rPr>
        <w:t xml:space="preserve">, for example by digitising one unit first and recognising improvements in efficiency, which will motivate staff to keep going (Kotter, 1995). These wins will then help us </w:t>
      </w:r>
      <w:r w:rsidRPr="008A47AB">
        <w:rPr>
          <w:rStyle w:val="Strong"/>
          <w:rFonts w:ascii="Arial" w:eastAsiaTheme="majorEastAsia" w:hAnsi="Arial" w:cs="Arial"/>
          <w:b w:val="0"/>
          <w:bCs w:val="0"/>
          <w:sz w:val="22"/>
          <w:szCs w:val="22"/>
          <w:u w:val="single"/>
        </w:rPr>
        <w:t>build on the change</w:t>
      </w:r>
      <w:r w:rsidRPr="008A47AB">
        <w:rPr>
          <w:rFonts w:ascii="Arial" w:hAnsi="Arial" w:cs="Arial"/>
          <w:sz w:val="22"/>
          <w:szCs w:val="22"/>
        </w:rPr>
        <w:t xml:space="preserve">, using staff feedback and roll the system out across the home. </w:t>
      </w:r>
      <w:r w:rsidR="00997BC8">
        <w:rPr>
          <w:rFonts w:ascii="Arial" w:hAnsi="Arial" w:cs="Arial"/>
          <w:sz w:val="22"/>
          <w:szCs w:val="22"/>
        </w:rPr>
        <w:t xml:space="preserve">I’ll be mindful that </w:t>
      </w:r>
      <w:r w:rsidRPr="008A47AB">
        <w:rPr>
          <w:rFonts w:ascii="Arial" w:hAnsi="Arial" w:cs="Arial"/>
          <w:sz w:val="22"/>
          <w:szCs w:val="22"/>
        </w:rPr>
        <w:t>some critics argue that Kotter’s model can be too rigid</w:t>
      </w:r>
      <w:r w:rsidR="00B46853" w:rsidRPr="008A47AB">
        <w:rPr>
          <w:rFonts w:ascii="Arial" w:hAnsi="Arial" w:cs="Arial"/>
          <w:sz w:val="22"/>
          <w:szCs w:val="22"/>
        </w:rPr>
        <w:t xml:space="preserve"> and </w:t>
      </w:r>
      <w:r w:rsidRPr="008A47AB">
        <w:rPr>
          <w:rFonts w:ascii="Arial" w:hAnsi="Arial" w:cs="Arial"/>
          <w:sz w:val="22"/>
          <w:szCs w:val="22"/>
        </w:rPr>
        <w:t>may limit engagement and not fully address emotional resistance or ongoing challenges (Sfakianaki &amp; Kakouris, 2022).</w:t>
      </w:r>
    </w:p>
    <w:p w14:paraId="3242D4E4" w14:textId="4FE06E0E"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lastRenderedPageBreak/>
        <w:t xml:space="preserve">Finally, I’ll </w:t>
      </w:r>
      <w:r w:rsidRPr="008A47AB">
        <w:rPr>
          <w:rStyle w:val="Strong"/>
          <w:rFonts w:ascii="Arial" w:eastAsiaTheme="majorEastAsia" w:hAnsi="Arial" w:cs="Arial"/>
          <w:b w:val="0"/>
          <w:bCs w:val="0"/>
          <w:sz w:val="22"/>
          <w:szCs w:val="22"/>
          <w:u w:val="single"/>
        </w:rPr>
        <w:t>anchor the change in culture</w:t>
      </w:r>
      <w:r w:rsidRPr="008A47AB">
        <w:rPr>
          <w:rFonts w:ascii="Arial" w:hAnsi="Arial" w:cs="Arial"/>
          <w:sz w:val="22"/>
          <w:szCs w:val="22"/>
        </w:rPr>
        <w:t xml:space="preserve"> by </w:t>
      </w:r>
      <w:r w:rsidR="00F267F6" w:rsidRPr="008A47AB">
        <w:rPr>
          <w:rFonts w:ascii="Arial" w:hAnsi="Arial" w:cs="Arial"/>
          <w:sz w:val="22"/>
          <w:szCs w:val="22"/>
        </w:rPr>
        <w:t>implanting</w:t>
      </w:r>
      <w:r w:rsidRPr="008A47AB">
        <w:rPr>
          <w:rFonts w:ascii="Arial" w:hAnsi="Arial" w:cs="Arial"/>
          <w:sz w:val="22"/>
          <w:szCs w:val="22"/>
        </w:rPr>
        <w:t xml:space="preserve"> digital care planning into daily routines, staff appraisals</w:t>
      </w:r>
      <w:r w:rsidR="00F267F6">
        <w:rPr>
          <w:rFonts w:ascii="Arial" w:hAnsi="Arial" w:cs="Arial"/>
          <w:sz w:val="22"/>
          <w:szCs w:val="22"/>
        </w:rPr>
        <w:t xml:space="preserve"> </w:t>
      </w:r>
      <w:r w:rsidRPr="008A47AB">
        <w:rPr>
          <w:rFonts w:ascii="Arial" w:hAnsi="Arial" w:cs="Arial"/>
          <w:sz w:val="22"/>
          <w:szCs w:val="22"/>
        </w:rPr>
        <w:t>and continuous training, so it becomes part of the care home’s everyday practices. Throughout this process, effective project management will be essential to keep things organised and on track (Simon &amp; Murray-Webster, 2018), and lean principles will help reduce errors and improve efficiency (Oppenheim, 2011).</w:t>
      </w:r>
    </w:p>
    <w:p w14:paraId="66C0206F" w14:textId="1CAE57DF" w:rsidR="00581CC9" w:rsidRPr="008A47AB" w:rsidRDefault="00581CC9" w:rsidP="008A47AB">
      <w:pPr>
        <w:spacing w:line="360" w:lineRule="auto"/>
        <w:rPr>
          <w:rFonts w:ascii="Arial" w:eastAsia="Arial Nova" w:hAnsi="Arial" w:cs="Arial"/>
          <w:color w:val="000000" w:themeColor="text1"/>
          <w:sz w:val="22"/>
          <w:szCs w:val="22"/>
        </w:rPr>
      </w:pPr>
    </w:p>
    <w:p w14:paraId="6269066F" w14:textId="246BF697" w:rsidR="00E4255B" w:rsidRPr="008A47AB" w:rsidRDefault="00581CC9"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 xml:space="preserve">Task 8- Self-Reflection </w:t>
      </w:r>
      <w:r w:rsidR="00E4255B" w:rsidRPr="008A47AB">
        <w:rPr>
          <w:rFonts w:ascii="Arial" w:eastAsia="Times New Roman" w:hAnsi="Arial" w:cs="Arial"/>
          <w:b/>
          <w:bCs/>
          <w:sz w:val="22"/>
          <w:szCs w:val="22"/>
          <w:u w:val="single"/>
          <w:lang w:val="en-GB" w:eastAsia="en-GB"/>
        </w:rPr>
        <w:t>using Gibbs’ Reflective Cycle (1988)</w:t>
      </w:r>
    </w:p>
    <w:p w14:paraId="661C6C01" w14:textId="19257A30"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Description</w:t>
      </w:r>
      <w:r w:rsidRPr="008A47AB">
        <w:rPr>
          <w:rFonts w:ascii="Arial" w:hAnsi="Arial" w:cs="Arial"/>
          <w:sz w:val="22"/>
          <w:szCs w:val="22"/>
        </w:rPr>
        <w:br/>
        <w:t xml:space="preserve">During this module, the session that had the biggest impact on me was </w:t>
      </w:r>
      <w:r w:rsidRPr="008A47AB">
        <w:rPr>
          <w:rStyle w:val="Strong"/>
          <w:rFonts w:ascii="Arial" w:eastAsiaTheme="majorEastAsia" w:hAnsi="Arial" w:cs="Arial"/>
          <w:b w:val="0"/>
          <w:bCs w:val="0"/>
          <w:sz w:val="22"/>
          <w:szCs w:val="22"/>
        </w:rPr>
        <w:t>Week 6</w:t>
      </w:r>
      <w:r w:rsidRPr="008A47AB">
        <w:rPr>
          <w:rFonts w:ascii="Arial" w:hAnsi="Arial" w:cs="Arial"/>
          <w:sz w:val="22"/>
          <w:szCs w:val="22"/>
        </w:rPr>
        <w:t xml:space="preserve">, which focused on wellbeing, resilience, and emotional intelligence. I particularly enjoyed </w:t>
      </w:r>
      <w:r w:rsidRPr="008A47AB">
        <w:rPr>
          <w:rStyle w:val="Strong"/>
          <w:rFonts w:ascii="Arial" w:eastAsiaTheme="majorEastAsia" w:hAnsi="Arial" w:cs="Arial"/>
          <w:b w:val="0"/>
          <w:bCs w:val="0"/>
          <w:sz w:val="22"/>
          <w:szCs w:val="22"/>
        </w:rPr>
        <w:t>Task 5</w:t>
      </w:r>
      <w:r w:rsidRPr="008A47AB">
        <w:rPr>
          <w:rFonts w:ascii="Arial" w:hAnsi="Arial" w:cs="Arial"/>
          <w:sz w:val="22"/>
          <w:szCs w:val="22"/>
        </w:rPr>
        <w:t>, writing a letter to my younger self. This encouraged me to reflect on the pressures I have faced and how I now manage stress while balancing study, work, and family life. The lecturer made every lesson engaging and enjoyable, which helped me connect theory to practice and stay motivated throughout.</w:t>
      </w:r>
    </w:p>
    <w:p w14:paraId="6B685DC5"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Feelings</w:t>
      </w:r>
      <w:r w:rsidRPr="008A47AB">
        <w:rPr>
          <w:rFonts w:ascii="Arial" w:hAnsi="Arial" w:cs="Arial"/>
          <w:sz w:val="22"/>
          <w:szCs w:val="22"/>
        </w:rPr>
        <w:br/>
        <w:t xml:space="preserve">At first, I felt emotional and slightly anxious revisiting moments from my past, but also proud of how far I have come. Learning that </w:t>
      </w:r>
      <w:r w:rsidRPr="008A47AB">
        <w:rPr>
          <w:rStyle w:val="Strong"/>
          <w:rFonts w:ascii="Arial" w:eastAsiaTheme="majorEastAsia" w:hAnsi="Arial" w:cs="Arial"/>
          <w:b w:val="0"/>
          <w:bCs w:val="0"/>
          <w:sz w:val="22"/>
          <w:szCs w:val="22"/>
        </w:rPr>
        <w:t>Flinchbaugh et al. (2012)</w:t>
      </w:r>
      <w:r w:rsidRPr="008A47AB">
        <w:rPr>
          <w:rFonts w:ascii="Arial" w:hAnsi="Arial" w:cs="Arial"/>
          <w:sz w:val="22"/>
          <w:szCs w:val="22"/>
        </w:rPr>
        <w:t xml:space="preserve"> view wellbeing as the reduction and management of stress helped me realise that wellbeing is not about constant happiness but about maintaining balance and coping effectively. I felt reassured knowing that stress is normal and manageable with the right strategies.</w:t>
      </w:r>
    </w:p>
    <w:p w14:paraId="1DE22EA0"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Evaluation</w:t>
      </w:r>
      <w:r w:rsidRPr="008A47AB">
        <w:rPr>
          <w:rFonts w:ascii="Arial" w:hAnsi="Arial" w:cs="Arial"/>
          <w:sz w:val="22"/>
          <w:szCs w:val="22"/>
        </w:rPr>
        <w:br/>
        <w:t>What went well was being able to relate theory to my real experiences. I recognised that I already use some “Coping with In-the-Moment Pressure” strategies, such as deep breathing, stepping away from stressful situations, and practising positive thinking. However, I could improve by recognising stress earlier and using these techniques more consistently.</w:t>
      </w:r>
    </w:p>
    <w:p w14:paraId="092384DF"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Analysis</w:t>
      </w:r>
      <w:r w:rsidRPr="008A47AB">
        <w:rPr>
          <w:rFonts w:ascii="Arial" w:hAnsi="Arial" w:cs="Arial"/>
          <w:sz w:val="22"/>
          <w:szCs w:val="22"/>
        </w:rPr>
        <w:br/>
        <w:t xml:space="preserve">I learned that emotional intelligence is the ability to identify, assess, and manage emotions in oneself and others </w:t>
      </w:r>
      <w:r w:rsidRPr="008A47AB">
        <w:rPr>
          <w:rFonts w:ascii="Arial" w:hAnsi="Arial" w:cs="Arial"/>
          <w:b/>
          <w:bCs/>
          <w:sz w:val="22"/>
          <w:szCs w:val="22"/>
        </w:rPr>
        <w:t>(</w:t>
      </w:r>
      <w:r w:rsidRPr="008A47AB">
        <w:rPr>
          <w:rStyle w:val="Strong"/>
          <w:rFonts w:ascii="Arial" w:eastAsiaTheme="majorEastAsia" w:hAnsi="Arial" w:cs="Arial"/>
          <w:b w:val="0"/>
          <w:bCs w:val="0"/>
          <w:sz w:val="22"/>
          <w:szCs w:val="22"/>
        </w:rPr>
        <w:t>Serrat, 2017</w:t>
      </w:r>
      <w:r w:rsidRPr="008A47AB">
        <w:rPr>
          <w:rFonts w:ascii="Arial" w:hAnsi="Arial" w:cs="Arial"/>
          <w:sz w:val="22"/>
          <w:szCs w:val="22"/>
        </w:rPr>
        <w:t>). This helped me understand why I sometimes struggle under pressure, as I often focus on external demands rather than regulating my emotions.</w:t>
      </w:r>
    </w:p>
    <w:p w14:paraId="32AD2333"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lastRenderedPageBreak/>
        <w:t>Conclusion and Action Plan</w:t>
      </w:r>
      <w:r w:rsidRPr="008A47AB">
        <w:rPr>
          <w:rFonts w:ascii="Arial" w:hAnsi="Arial" w:cs="Arial"/>
          <w:sz w:val="22"/>
          <w:szCs w:val="22"/>
        </w:rPr>
        <w:br/>
        <w:t>In future, I will manage my workload more realistically, practise self-compassion, and apply emotional regulation techniques earlier. Maintaining healthy routines, mindfulness, and problem-solving will help me stay calm, focused, and resilient in both study and professional practice.</w:t>
      </w:r>
    </w:p>
    <w:p w14:paraId="6870F256" w14:textId="77777777" w:rsidR="00803BE9" w:rsidRPr="008A47AB" w:rsidRDefault="00803BE9" w:rsidP="008A47AB">
      <w:pPr>
        <w:spacing w:before="100" w:beforeAutospacing="1" w:after="100" w:afterAutospacing="1" w:line="360" w:lineRule="auto"/>
        <w:rPr>
          <w:rFonts w:ascii="Arial" w:eastAsia="Times New Roman" w:hAnsi="Arial" w:cs="Arial"/>
          <w:b/>
          <w:bCs/>
          <w:sz w:val="22"/>
          <w:szCs w:val="22"/>
          <w:u w:val="single"/>
          <w:lang w:val="en-GB" w:eastAsia="en-GB"/>
        </w:rPr>
      </w:pPr>
    </w:p>
    <w:p w14:paraId="09E2B2F7" w14:textId="0A4F47E5" w:rsidR="00A93954" w:rsidRPr="000E1A2C" w:rsidRDefault="000F1F41" w:rsidP="000E1A2C">
      <w:pPr>
        <w:spacing w:before="100" w:beforeAutospacing="1" w:after="100" w:afterAutospacing="1" w:line="360" w:lineRule="auto"/>
        <w:rPr>
          <w:rFonts w:ascii="Arial" w:eastAsia="Times New Roman" w:hAnsi="Arial" w:cs="Arial"/>
          <w:b/>
          <w:bCs/>
          <w:sz w:val="22"/>
          <w:szCs w:val="22"/>
          <w:u w:val="single"/>
          <w:lang w:val="en-GB" w:eastAsia="en-GB"/>
        </w:rPr>
      </w:pPr>
      <w:r w:rsidRPr="008A47AB">
        <w:rPr>
          <w:rFonts w:ascii="Arial" w:eastAsia="Times New Roman" w:hAnsi="Arial" w:cs="Arial"/>
          <w:b/>
          <w:bCs/>
          <w:sz w:val="22"/>
          <w:szCs w:val="22"/>
          <w:u w:val="single"/>
          <w:lang w:val="en-GB" w:eastAsia="en-GB"/>
        </w:rPr>
        <w:t>References</w:t>
      </w:r>
      <w:r w:rsidR="00726CE2" w:rsidRPr="008A47AB">
        <w:rPr>
          <w:rFonts w:ascii="Arial" w:eastAsia="Times New Roman" w:hAnsi="Arial" w:cs="Arial"/>
          <w:b/>
          <w:bCs/>
          <w:sz w:val="22"/>
          <w:szCs w:val="22"/>
          <w:u w:val="single"/>
          <w:lang w:val="en-GB" w:eastAsia="en-GB"/>
        </w:rPr>
        <w:t xml:space="preserve"> List</w:t>
      </w:r>
    </w:p>
    <w:p w14:paraId="58F86A7F" w14:textId="77777777" w:rsidR="00A93954" w:rsidRPr="0026432C" w:rsidRDefault="00A93954" w:rsidP="003A4623">
      <w:pPr>
        <w:pStyle w:val="NormalWeb"/>
        <w:spacing w:before="200" w:beforeAutospacing="0" w:after="0" w:afterAutospacing="0" w:line="360" w:lineRule="auto"/>
        <w:rPr>
          <w:rFonts w:ascii="Arial" w:eastAsia="+mn-ea" w:hAnsi="Arial" w:cs="Arial"/>
          <w:color w:val="000000" w:themeColor="text1"/>
          <w:kern w:val="24"/>
          <w:sz w:val="22"/>
          <w:szCs w:val="22"/>
        </w:rPr>
      </w:pPr>
      <w:r w:rsidRPr="0026432C">
        <w:rPr>
          <w:rFonts w:ascii="Arial" w:eastAsia="+mn-ea" w:hAnsi="Arial" w:cs="Arial"/>
          <w:color w:val="000000" w:themeColor="text1"/>
          <w:kern w:val="24"/>
          <w:sz w:val="22"/>
          <w:szCs w:val="22"/>
        </w:rPr>
        <w:t>Berriet-Solliec, M., Larbathe, P. and Laurent, C. (2014) Goals of evaluations and types of evidence. Evaluation. 20 (2): pp. 195-193</w:t>
      </w:r>
    </w:p>
    <w:p w14:paraId="4D1A6FE4"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DeLamater, J. and Ward, A. (2013) </w:t>
      </w:r>
      <w:r w:rsidRPr="0026432C">
        <w:rPr>
          <w:rFonts w:ascii="Arial" w:eastAsia="Times New Roman" w:hAnsi="Arial" w:cs="Arial"/>
          <w:i/>
          <w:iCs/>
          <w:color w:val="000000" w:themeColor="text1"/>
          <w:sz w:val="22"/>
          <w:szCs w:val="22"/>
          <w:lang w:val="en-GB" w:eastAsia="en-GB"/>
        </w:rPr>
        <w:t>Handbook of Social Psychology.</w:t>
      </w:r>
      <w:r w:rsidRPr="0026432C">
        <w:rPr>
          <w:rFonts w:ascii="Arial" w:eastAsia="Times New Roman" w:hAnsi="Arial" w:cs="Arial"/>
          <w:color w:val="000000" w:themeColor="text1"/>
          <w:sz w:val="22"/>
          <w:szCs w:val="22"/>
          <w:lang w:val="en-GB" w:eastAsia="en-GB"/>
        </w:rPr>
        <w:t xml:space="preserve"> 2nd edn. London: Springer Science, Business and Media.</w:t>
      </w:r>
      <w:r w:rsidRPr="0026432C">
        <w:rPr>
          <w:rFonts w:ascii="Arial" w:eastAsia="Times New Roman" w:hAnsi="Arial" w:cs="Arial"/>
          <w:color w:val="000000" w:themeColor="text1"/>
          <w:sz w:val="22"/>
          <w:szCs w:val="22"/>
          <w:lang w:val="en-GB" w:eastAsia="en-GB"/>
        </w:rPr>
        <w:br/>
        <w:t xml:space="preserve">Jaspal, R. (2014) </w:t>
      </w:r>
      <w:r w:rsidRPr="0026432C">
        <w:rPr>
          <w:rFonts w:ascii="Arial" w:eastAsia="Times New Roman" w:hAnsi="Arial" w:cs="Arial"/>
          <w:i/>
          <w:iCs/>
          <w:color w:val="000000" w:themeColor="text1"/>
          <w:sz w:val="22"/>
          <w:szCs w:val="22"/>
          <w:lang w:val="en-GB" w:eastAsia="en-GB"/>
        </w:rPr>
        <w:t>Identity Process Theory: Identity, Social Action and Social Change.</w:t>
      </w:r>
      <w:r w:rsidRPr="0026432C">
        <w:rPr>
          <w:rFonts w:ascii="Arial" w:eastAsia="Times New Roman" w:hAnsi="Arial" w:cs="Arial"/>
          <w:color w:val="000000" w:themeColor="text1"/>
          <w:sz w:val="22"/>
          <w:szCs w:val="22"/>
          <w:lang w:val="en-GB" w:eastAsia="en-GB"/>
        </w:rPr>
        <w:t xml:space="preserve"> Cambridge: Cambridge University Press.</w:t>
      </w:r>
    </w:p>
    <w:p w14:paraId="0A434AEF"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Flinchbaugh, C., Luth, M., and Li, P. (2012) ‘A model of student wellbeing: stress, self-efficacy, and social support’, </w:t>
      </w:r>
      <w:r w:rsidRPr="0026432C">
        <w:rPr>
          <w:rFonts w:ascii="Arial" w:eastAsia="Times New Roman" w:hAnsi="Arial" w:cs="Arial"/>
          <w:i/>
          <w:iCs/>
          <w:color w:val="000000" w:themeColor="text1"/>
          <w:sz w:val="22"/>
          <w:szCs w:val="22"/>
          <w:lang w:val="en-GB" w:eastAsia="en-GB"/>
        </w:rPr>
        <w:t>Higher Education Policy Institute.</w:t>
      </w:r>
      <w:r w:rsidRPr="0026432C">
        <w:rPr>
          <w:rFonts w:ascii="Arial" w:eastAsia="Times New Roman" w:hAnsi="Arial" w:cs="Arial"/>
          <w:color w:val="000000" w:themeColor="text1"/>
          <w:sz w:val="22"/>
          <w:szCs w:val="22"/>
          <w:lang w:val="en-GB" w:eastAsia="en-GB"/>
        </w:rPr>
        <w:br/>
        <w:t xml:space="preserve">Gibbs, G. (1988) </w:t>
      </w:r>
      <w:r w:rsidRPr="0026432C">
        <w:rPr>
          <w:rFonts w:ascii="Arial" w:eastAsia="Times New Roman" w:hAnsi="Arial" w:cs="Arial"/>
          <w:i/>
          <w:iCs/>
          <w:color w:val="000000" w:themeColor="text1"/>
          <w:sz w:val="22"/>
          <w:szCs w:val="22"/>
          <w:lang w:val="en-GB" w:eastAsia="en-GB"/>
        </w:rPr>
        <w:t>Learning by Doing: A Guide to Teaching and Learning Methods.</w:t>
      </w:r>
      <w:r w:rsidRPr="0026432C">
        <w:rPr>
          <w:rFonts w:ascii="Arial" w:eastAsia="Times New Roman" w:hAnsi="Arial" w:cs="Arial"/>
          <w:color w:val="000000" w:themeColor="text1"/>
          <w:sz w:val="22"/>
          <w:szCs w:val="22"/>
          <w:lang w:val="en-GB" w:eastAsia="en-GB"/>
        </w:rPr>
        <w:t xml:space="preserve"> Oxford: Oxford Polytechnic.</w:t>
      </w:r>
      <w:r w:rsidRPr="0026432C">
        <w:rPr>
          <w:rFonts w:ascii="Arial" w:eastAsia="Times New Roman" w:hAnsi="Arial" w:cs="Arial"/>
          <w:color w:val="000000" w:themeColor="text1"/>
          <w:sz w:val="22"/>
          <w:szCs w:val="22"/>
          <w:lang w:val="en-GB" w:eastAsia="en-GB"/>
        </w:rPr>
        <w:br/>
        <w:t xml:space="preserve">Skills for Care (2016) </w:t>
      </w:r>
      <w:r w:rsidRPr="0026432C">
        <w:rPr>
          <w:rFonts w:ascii="Arial" w:eastAsia="Times New Roman" w:hAnsi="Arial" w:cs="Arial"/>
          <w:i/>
          <w:iCs/>
          <w:color w:val="000000" w:themeColor="text1"/>
          <w:sz w:val="22"/>
          <w:szCs w:val="22"/>
          <w:lang w:val="en-GB" w:eastAsia="en-GB"/>
        </w:rPr>
        <w:t>Building your own resilience.</w:t>
      </w:r>
      <w:r w:rsidRPr="0026432C">
        <w:rPr>
          <w:rFonts w:ascii="Arial" w:eastAsia="Times New Roman" w:hAnsi="Arial" w:cs="Arial"/>
          <w:color w:val="000000" w:themeColor="text1"/>
          <w:sz w:val="22"/>
          <w:szCs w:val="22"/>
          <w:lang w:val="en-GB" w:eastAsia="en-GB"/>
        </w:rPr>
        <w:t xml:space="preserve"> Available at: </w:t>
      </w:r>
      <w:hyperlink r:id="rId9" w:tgtFrame="_new" w:history="1">
        <w:r w:rsidRPr="0026432C">
          <w:rPr>
            <w:rFonts w:ascii="Arial" w:eastAsia="Times New Roman" w:hAnsi="Arial" w:cs="Arial"/>
            <w:color w:val="000000" w:themeColor="text1"/>
            <w:sz w:val="22"/>
            <w:szCs w:val="22"/>
            <w:u w:val="single"/>
            <w:lang w:val="en-GB" w:eastAsia="en-GB"/>
          </w:rPr>
          <w:t>https://www.workingwellglos.nhs.uk/wp-content/uploads/2019/01/Building-your-own-Personal-Resilience.pdf</w:t>
        </w:r>
      </w:hyperlink>
      <w:r w:rsidRPr="0026432C">
        <w:rPr>
          <w:rFonts w:ascii="Arial" w:eastAsia="Times New Roman" w:hAnsi="Arial" w:cs="Arial"/>
          <w:color w:val="000000" w:themeColor="text1"/>
          <w:sz w:val="22"/>
          <w:szCs w:val="22"/>
          <w:lang w:val="en-GB" w:eastAsia="en-GB"/>
        </w:rPr>
        <w:t xml:space="preserve"> (Accessed: 27 October 2025).</w:t>
      </w:r>
    </w:p>
    <w:p w14:paraId="529E62C7" w14:textId="77777777" w:rsidR="00A93954" w:rsidRPr="0026432C" w:rsidRDefault="00A93954" w:rsidP="003A4623">
      <w:pPr>
        <w:tabs>
          <w:tab w:val="left" w:pos="1604"/>
        </w:tabs>
        <w:spacing w:line="360" w:lineRule="auto"/>
        <w:rPr>
          <w:rFonts w:ascii="Arial" w:hAnsi="Arial" w:cs="Arial"/>
          <w:b/>
          <w:bCs/>
          <w:color w:val="000000" w:themeColor="text1"/>
          <w:sz w:val="22"/>
          <w:szCs w:val="22"/>
          <w:u w:val="single"/>
        </w:rPr>
      </w:pPr>
      <w:r w:rsidRPr="0026432C">
        <w:rPr>
          <w:rFonts w:ascii="Arial" w:hAnsi="Arial" w:cs="Arial"/>
          <w:color w:val="000000" w:themeColor="text1"/>
          <w:sz w:val="22"/>
          <w:szCs w:val="22"/>
        </w:rPr>
        <w:t xml:space="preserve">Innovation Service, NHS England, 2025. </w:t>
      </w:r>
      <w:r w:rsidRPr="0026432C">
        <w:rPr>
          <w:rFonts w:ascii="Arial" w:hAnsi="Arial" w:cs="Arial"/>
          <w:i/>
          <w:iCs/>
          <w:color w:val="000000" w:themeColor="text1"/>
          <w:sz w:val="22"/>
          <w:szCs w:val="22"/>
        </w:rPr>
        <w:t>Regulation – Digital Healthcare Technologies</w:t>
      </w:r>
      <w:r w:rsidRPr="0026432C">
        <w:rPr>
          <w:rFonts w:ascii="Arial" w:hAnsi="Arial" w:cs="Arial"/>
          <w:color w:val="000000" w:themeColor="text1"/>
          <w:sz w:val="22"/>
          <w:szCs w:val="22"/>
        </w:rPr>
        <w:t xml:space="preserve">. Innovation Guide. Available at: </w:t>
      </w:r>
      <w:hyperlink r:id="rId10" w:tgtFrame="_new" w:history="1">
        <w:r w:rsidRPr="0026432C">
          <w:rPr>
            <w:rFonts w:ascii="Arial" w:hAnsi="Arial" w:cs="Arial"/>
            <w:color w:val="000000" w:themeColor="text1"/>
            <w:sz w:val="22"/>
            <w:szCs w:val="22"/>
            <w:u w:val="single"/>
          </w:rPr>
          <w:t>https://innovation.nhs.uk/innovation-guides/regulation/digital-product-or-service/</w:t>
        </w:r>
      </w:hyperlink>
      <w:r w:rsidRPr="0026432C">
        <w:rPr>
          <w:rFonts w:ascii="Arial" w:hAnsi="Arial" w:cs="Arial"/>
          <w:color w:val="000000" w:themeColor="text1"/>
          <w:sz w:val="22"/>
          <w:szCs w:val="22"/>
        </w:rPr>
        <w:t xml:space="preserve"> [Accessed 15 November 2025].</w:t>
      </w:r>
    </w:p>
    <w:p w14:paraId="21404FBA" w14:textId="7AB319A6" w:rsidR="00A93954" w:rsidRPr="0026432C" w:rsidRDefault="00A93954" w:rsidP="003A4623">
      <w:pPr>
        <w:pStyle w:val="NormalWeb"/>
        <w:spacing w:before="200" w:beforeAutospacing="0" w:after="0" w:afterAutospacing="0"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Kotter, J.P. (1995) </w:t>
      </w:r>
      <w:r w:rsidRPr="0026432C">
        <w:rPr>
          <w:rStyle w:val="Emphasis"/>
          <w:rFonts w:ascii="Arial" w:eastAsiaTheme="majorEastAsia" w:hAnsi="Arial" w:cs="Arial"/>
          <w:color w:val="000000" w:themeColor="text1"/>
          <w:sz w:val="22"/>
          <w:szCs w:val="22"/>
        </w:rPr>
        <w:t>Leading Change: Why Transformation Efforts Fail</w:t>
      </w:r>
      <w:r w:rsidRPr="0026432C">
        <w:rPr>
          <w:rFonts w:ascii="Arial" w:hAnsi="Arial" w:cs="Arial"/>
          <w:color w:val="000000" w:themeColor="text1"/>
          <w:sz w:val="22"/>
          <w:szCs w:val="22"/>
        </w:rPr>
        <w:t>. Harvard Business Review, 73(2), pp.59–67.</w:t>
      </w:r>
    </w:p>
    <w:p w14:paraId="3B3F4778"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NHS (2023) Domestic abuse. Available at: </w:t>
      </w:r>
      <w:hyperlink r:id="rId11" w:tgtFrame="_new" w:history="1">
        <w:r w:rsidRPr="0026432C">
          <w:rPr>
            <w:rFonts w:ascii="Arial" w:eastAsia="Times New Roman" w:hAnsi="Arial" w:cs="Arial"/>
            <w:color w:val="000000" w:themeColor="text1"/>
            <w:sz w:val="22"/>
            <w:szCs w:val="22"/>
            <w:u w:val="single"/>
            <w:lang w:val="en-GB" w:eastAsia="en-GB"/>
          </w:rPr>
          <w:t>https://www.nhs.uk/mental-health/advice-for-life-situations-and-events/domestic-abuse/</w:t>
        </w:r>
      </w:hyperlink>
      <w:r w:rsidRPr="0026432C">
        <w:rPr>
          <w:rFonts w:ascii="Arial" w:eastAsia="Times New Roman" w:hAnsi="Arial" w:cs="Arial"/>
          <w:color w:val="000000" w:themeColor="text1"/>
          <w:sz w:val="22"/>
          <w:szCs w:val="22"/>
          <w:lang w:val="en-GB" w:eastAsia="en-GB"/>
        </w:rPr>
        <w:t xml:space="preserve"> (Accessed: 25 October 2025).</w:t>
      </w:r>
    </w:p>
    <w:p w14:paraId="05A5A994"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lastRenderedPageBreak/>
        <w:t xml:space="preserve">NHS England (2021) </w:t>
      </w:r>
      <w:r w:rsidRPr="0026432C">
        <w:rPr>
          <w:rStyle w:val="Emphasis"/>
          <w:rFonts w:ascii="Arial" w:hAnsi="Arial" w:cs="Arial"/>
          <w:color w:val="000000" w:themeColor="text1"/>
          <w:sz w:val="22"/>
          <w:szCs w:val="22"/>
        </w:rPr>
        <w:t>What is Intersectionality?</w:t>
      </w:r>
      <w:r w:rsidRPr="0026432C">
        <w:rPr>
          <w:rFonts w:ascii="Arial" w:hAnsi="Arial" w:cs="Arial"/>
          <w:color w:val="000000" w:themeColor="text1"/>
          <w:sz w:val="22"/>
          <w:szCs w:val="22"/>
        </w:rPr>
        <w:t xml:space="preserve"> NHS England, North West. Available at: https://www.england.nhs.uk/north</w:t>
      </w:r>
      <w:r w:rsidRPr="0026432C">
        <w:rPr>
          <w:rFonts w:ascii="Arial" w:hAnsi="Arial" w:cs="Arial"/>
          <w:color w:val="000000" w:themeColor="text1"/>
          <w:sz w:val="22"/>
          <w:szCs w:val="22"/>
        </w:rPr>
        <w:noBreakHyphen/>
        <w:t>west/wp</w:t>
      </w:r>
      <w:r w:rsidRPr="0026432C">
        <w:rPr>
          <w:rFonts w:ascii="Arial" w:hAnsi="Arial" w:cs="Arial"/>
          <w:color w:val="000000" w:themeColor="text1"/>
          <w:sz w:val="22"/>
          <w:szCs w:val="22"/>
        </w:rPr>
        <w:noBreakHyphen/>
        <w:t>content/uploads/sites/48/2021/05/What</w:t>
      </w:r>
      <w:r w:rsidRPr="0026432C">
        <w:rPr>
          <w:rFonts w:ascii="Arial" w:hAnsi="Arial" w:cs="Arial"/>
          <w:color w:val="000000" w:themeColor="text1"/>
          <w:sz w:val="22"/>
          <w:szCs w:val="22"/>
        </w:rPr>
        <w:noBreakHyphen/>
        <w:t>is</w:t>
      </w:r>
      <w:r w:rsidRPr="0026432C">
        <w:rPr>
          <w:rFonts w:ascii="Arial" w:hAnsi="Arial" w:cs="Arial"/>
          <w:color w:val="000000" w:themeColor="text1"/>
          <w:sz w:val="22"/>
          <w:szCs w:val="22"/>
        </w:rPr>
        <w:noBreakHyphen/>
        <w:t>Intersectionality.docx (Accessed: 3 November 2025).</w:t>
      </w:r>
    </w:p>
    <w:p w14:paraId="3F674438"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(EDI) improvement plan</w:t>
      </w:r>
      <w:r w:rsidRPr="0026432C">
        <w:rPr>
          <w:rFonts w:ascii="Arial" w:hAnsi="Arial" w:cs="Arial"/>
          <w:color w:val="000000" w:themeColor="text1"/>
          <w:sz w:val="22"/>
          <w:szCs w:val="22"/>
        </w:rPr>
        <w:t xml:space="preserve">. NHS England. Available at: </w:t>
      </w:r>
      <w:hyperlink r:id="rId12" w:tgtFrame="_new" w:history="1">
        <w:r w:rsidRPr="0026432C">
          <w:rPr>
            <w:rFonts w:ascii="Arial" w:hAnsi="Arial" w:cs="Arial"/>
            <w:color w:val="000000" w:themeColor="text1"/>
            <w:sz w:val="22"/>
            <w:szCs w:val="22"/>
            <w:u w:val="single"/>
          </w:rPr>
          <w:t>https://www.england.nhs.uk/publication/nhs-edi-improvement-plan/</w:t>
        </w:r>
      </w:hyperlink>
      <w:r w:rsidRPr="0026432C">
        <w:rPr>
          <w:rFonts w:ascii="Arial" w:hAnsi="Arial" w:cs="Arial"/>
          <w:color w:val="000000" w:themeColor="text1"/>
          <w:sz w:val="22"/>
          <w:szCs w:val="22"/>
        </w:rPr>
        <w:t xml:space="preserve"> (Accessed: 3 November 2025).</w:t>
      </w:r>
    </w:p>
    <w:p w14:paraId="77B0EDAF"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(EDI) Improvement Plan Briefing</w:t>
      </w:r>
      <w:r w:rsidRPr="0026432C">
        <w:rPr>
          <w:rFonts w:ascii="Arial" w:hAnsi="Arial" w:cs="Arial"/>
          <w:color w:val="000000" w:themeColor="text1"/>
          <w:sz w:val="22"/>
          <w:szCs w:val="22"/>
        </w:rPr>
        <w:t xml:space="preserve">. Available at: </w:t>
      </w:r>
      <w:hyperlink r:id="rId13" w:tgtFrame="_new" w:history="1">
        <w:r w:rsidRPr="0026432C">
          <w:rPr>
            <w:rFonts w:ascii="Arial" w:hAnsi="Arial" w:cs="Arial"/>
            <w:color w:val="000000" w:themeColor="text1"/>
            <w:sz w:val="22"/>
            <w:szCs w:val="22"/>
            <w:u w:val="single"/>
          </w:rPr>
          <w:t>https://www.bdct.nhs.uk/wp-content/uploads/2024/12/Item-14.1.1-NHS-England-EDI-Improvement-Plan-Briefing-27.06.23.pdf</w:t>
        </w:r>
      </w:hyperlink>
      <w:r w:rsidRPr="0026432C">
        <w:rPr>
          <w:rFonts w:ascii="Arial" w:hAnsi="Arial" w:cs="Arial"/>
          <w:color w:val="000000" w:themeColor="text1"/>
          <w:sz w:val="22"/>
          <w:szCs w:val="22"/>
        </w:rPr>
        <w:t xml:space="preserve"> (Accessed: 3 November 2025).</w:t>
      </w:r>
    </w:p>
    <w:p w14:paraId="599B4E81"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improvement plan</w:t>
      </w:r>
      <w:r w:rsidRPr="0026432C">
        <w:rPr>
          <w:rFonts w:ascii="Arial" w:hAnsi="Arial" w:cs="Arial"/>
          <w:color w:val="000000" w:themeColor="text1"/>
          <w:sz w:val="22"/>
          <w:szCs w:val="22"/>
        </w:rPr>
        <w:t xml:space="preserve">. NHS England. Available at: </w:t>
      </w:r>
      <w:hyperlink r:id="rId14" w:tgtFrame="_new" w:history="1">
        <w:r w:rsidRPr="0026432C">
          <w:rPr>
            <w:rFonts w:ascii="Arial" w:hAnsi="Arial" w:cs="Arial"/>
            <w:color w:val="000000" w:themeColor="text1"/>
            <w:sz w:val="22"/>
            <w:szCs w:val="22"/>
            <w:u w:val="single"/>
          </w:rPr>
          <w:t>https://www.england.nhs.uk/long-read/nhs-equality-diversity-and-inclusion-improvement-plan/</w:t>
        </w:r>
      </w:hyperlink>
      <w:r w:rsidRPr="0026432C">
        <w:rPr>
          <w:rFonts w:ascii="Arial" w:hAnsi="Arial" w:cs="Arial"/>
          <w:color w:val="000000" w:themeColor="text1"/>
          <w:sz w:val="22"/>
          <w:szCs w:val="22"/>
        </w:rPr>
        <w:t xml:space="preserve"> (Accessed: 1 November 2025).</w:t>
      </w:r>
    </w:p>
    <w:p w14:paraId="361F957D"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Safety culture: Learning from best practice</w:t>
      </w:r>
      <w:r w:rsidRPr="0026432C">
        <w:rPr>
          <w:rFonts w:ascii="Arial" w:hAnsi="Arial" w:cs="Arial"/>
          <w:color w:val="000000" w:themeColor="text1"/>
          <w:sz w:val="22"/>
          <w:szCs w:val="22"/>
        </w:rPr>
        <w:t xml:space="preserve">. NHS England. Available at: </w:t>
      </w:r>
      <w:hyperlink r:id="rId15" w:tgtFrame="_new" w:history="1">
        <w:r w:rsidRPr="0026432C">
          <w:rPr>
            <w:rFonts w:ascii="Arial" w:hAnsi="Arial" w:cs="Arial"/>
            <w:color w:val="000000" w:themeColor="text1"/>
            <w:sz w:val="22"/>
            <w:szCs w:val="22"/>
            <w:u w:val="single"/>
          </w:rPr>
          <w:t>https://www.england.nhs.uk/long-read/safety-culture-learning-from-best-practice/</w:t>
        </w:r>
      </w:hyperlink>
      <w:r w:rsidRPr="0026432C">
        <w:rPr>
          <w:rFonts w:ascii="Arial" w:hAnsi="Arial" w:cs="Arial"/>
          <w:color w:val="000000" w:themeColor="text1"/>
          <w:sz w:val="22"/>
          <w:szCs w:val="22"/>
        </w:rPr>
        <w:t xml:space="preserve"> (Accessed: 28 October 2025).</w:t>
      </w:r>
    </w:p>
    <w:p w14:paraId="74B6A217" w14:textId="77777777" w:rsidR="00A93954" w:rsidRPr="0026432C" w:rsidRDefault="00A93954" w:rsidP="003A4623">
      <w:pPr>
        <w:spacing w:line="360" w:lineRule="auto"/>
        <w:rPr>
          <w:rFonts w:ascii="Arial" w:eastAsia="Times New Roman" w:hAnsi="Arial" w:cs="Arial"/>
          <w:color w:val="000000" w:themeColor="text1"/>
          <w:sz w:val="22"/>
          <w:szCs w:val="22"/>
        </w:rPr>
      </w:pPr>
      <w:r w:rsidRPr="0026432C">
        <w:rPr>
          <w:rFonts w:ascii="Arial" w:hAnsi="Arial" w:cs="Arial"/>
          <w:color w:val="000000" w:themeColor="text1"/>
          <w:sz w:val="22"/>
          <w:szCs w:val="22"/>
        </w:rPr>
        <w:t xml:space="preserve">NHS England (2024) </w:t>
      </w:r>
      <w:r w:rsidRPr="0026432C">
        <w:rPr>
          <w:rStyle w:val="Emphasis"/>
          <w:rFonts w:ascii="Arial" w:hAnsi="Arial" w:cs="Arial"/>
          <w:color w:val="000000" w:themeColor="text1"/>
          <w:sz w:val="22"/>
          <w:szCs w:val="22"/>
        </w:rPr>
        <w:t>National flexible working people policy framework</w:t>
      </w:r>
      <w:r w:rsidRPr="0026432C">
        <w:rPr>
          <w:rFonts w:ascii="Arial" w:hAnsi="Arial" w:cs="Arial"/>
          <w:color w:val="000000" w:themeColor="text1"/>
          <w:sz w:val="22"/>
          <w:szCs w:val="22"/>
        </w:rPr>
        <w:t>. NHS England. Availableat: https://www.england.nhs.uk/long</w:t>
      </w:r>
      <w:r w:rsidRPr="0026432C">
        <w:rPr>
          <w:rFonts w:ascii="Arial" w:hAnsi="Arial" w:cs="Arial"/>
          <w:color w:val="000000" w:themeColor="text1"/>
          <w:sz w:val="22"/>
          <w:szCs w:val="22"/>
        </w:rPr>
        <w:noBreakHyphen/>
        <w:t>read/national</w:t>
      </w:r>
      <w:r w:rsidRPr="0026432C">
        <w:rPr>
          <w:rFonts w:ascii="Arial" w:hAnsi="Arial" w:cs="Arial"/>
          <w:color w:val="000000" w:themeColor="text1"/>
          <w:sz w:val="22"/>
          <w:szCs w:val="22"/>
        </w:rPr>
        <w:noBreakHyphen/>
        <w:t>flexible</w:t>
      </w:r>
      <w:r w:rsidRPr="0026432C">
        <w:rPr>
          <w:rFonts w:ascii="Arial" w:hAnsi="Arial" w:cs="Arial"/>
          <w:color w:val="000000" w:themeColor="text1"/>
          <w:sz w:val="22"/>
          <w:szCs w:val="22"/>
        </w:rPr>
        <w:noBreakHyphen/>
        <w:t>working</w:t>
      </w:r>
      <w:r w:rsidRPr="0026432C">
        <w:rPr>
          <w:rFonts w:ascii="Arial" w:hAnsi="Arial" w:cs="Arial"/>
          <w:color w:val="000000" w:themeColor="text1"/>
          <w:sz w:val="22"/>
          <w:szCs w:val="22"/>
        </w:rPr>
        <w:noBreakHyphen/>
        <w:t>people</w:t>
      </w:r>
      <w:r w:rsidRPr="0026432C">
        <w:rPr>
          <w:rFonts w:ascii="Arial" w:hAnsi="Arial" w:cs="Arial"/>
          <w:color w:val="000000" w:themeColor="text1"/>
          <w:sz w:val="22"/>
          <w:szCs w:val="22"/>
        </w:rPr>
        <w:noBreakHyphen/>
        <w:t>policy</w:t>
      </w:r>
      <w:r w:rsidRPr="0026432C">
        <w:rPr>
          <w:rFonts w:ascii="Arial" w:hAnsi="Arial" w:cs="Arial"/>
          <w:color w:val="000000" w:themeColor="text1"/>
          <w:sz w:val="22"/>
          <w:szCs w:val="22"/>
        </w:rPr>
        <w:noBreakHyphen/>
        <w:t>framework/ (Accessed: 2 November 2025).</w:t>
      </w:r>
    </w:p>
    <w:p w14:paraId="1D7549B7"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rPr>
      </w:pPr>
      <w:bookmarkStart w:id="3" w:name="_Hlk213094853"/>
      <w:r w:rsidRPr="0026432C">
        <w:rPr>
          <w:rFonts w:ascii="Arial" w:hAnsi="Arial" w:cs="Arial"/>
          <w:color w:val="000000" w:themeColor="text1"/>
          <w:sz w:val="22"/>
          <w:szCs w:val="22"/>
        </w:rPr>
        <w:t xml:space="preserve">NHS England (2024) </w:t>
      </w:r>
      <w:bookmarkEnd w:id="3"/>
      <w:r w:rsidRPr="0026432C">
        <w:rPr>
          <w:rStyle w:val="Emphasis"/>
          <w:rFonts w:ascii="Arial" w:hAnsi="Arial" w:cs="Arial"/>
          <w:color w:val="000000" w:themeColor="text1"/>
          <w:sz w:val="22"/>
          <w:szCs w:val="22"/>
        </w:rPr>
        <w:t>National flexible working people policy framework</w:t>
      </w:r>
      <w:r w:rsidRPr="0026432C">
        <w:rPr>
          <w:rFonts w:ascii="Arial" w:hAnsi="Arial" w:cs="Arial"/>
          <w:color w:val="000000" w:themeColor="text1"/>
          <w:sz w:val="22"/>
          <w:szCs w:val="22"/>
        </w:rPr>
        <w:t>. NHS England. Available at: https://www.england.nhs.uk/long</w:t>
      </w:r>
      <w:r w:rsidRPr="0026432C">
        <w:rPr>
          <w:rFonts w:ascii="Arial" w:hAnsi="Arial" w:cs="Arial"/>
          <w:color w:val="000000" w:themeColor="text1"/>
          <w:sz w:val="22"/>
          <w:szCs w:val="22"/>
        </w:rPr>
        <w:noBreakHyphen/>
        <w:t>read/national</w:t>
      </w:r>
      <w:r w:rsidRPr="0026432C">
        <w:rPr>
          <w:rFonts w:ascii="Arial" w:hAnsi="Arial" w:cs="Arial"/>
          <w:color w:val="000000" w:themeColor="text1"/>
          <w:sz w:val="22"/>
          <w:szCs w:val="22"/>
        </w:rPr>
        <w:noBreakHyphen/>
        <w:t>flexible</w:t>
      </w:r>
      <w:r w:rsidRPr="0026432C">
        <w:rPr>
          <w:rFonts w:ascii="Arial" w:hAnsi="Arial" w:cs="Arial"/>
          <w:color w:val="000000" w:themeColor="text1"/>
          <w:sz w:val="22"/>
          <w:szCs w:val="22"/>
        </w:rPr>
        <w:noBreakHyphen/>
        <w:t>working</w:t>
      </w:r>
      <w:r w:rsidRPr="0026432C">
        <w:rPr>
          <w:rFonts w:ascii="Arial" w:hAnsi="Arial" w:cs="Arial"/>
          <w:color w:val="000000" w:themeColor="text1"/>
          <w:sz w:val="22"/>
          <w:szCs w:val="22"/>
        </w:rPr>
        <w:noBreakHyphen/>
        <w:t>people</w:t>
      </w:r>
      <w:r w:rsidRPr="0026432C">
        <w:rPr>
          <w:rFonts w:ascii="Arial" w:hAnsi="Arial" w:cs="Arial"/>
          <w:color w:val="000000" w:themeColor="text1"/>
          <w:sz w:val="22"/>
          <w:szCs w:val="22"/>
        </w:rPr>
        <w:noBreakHyphen/>
        <w:t>policy</w:t>
      </w:r>
      <w:r w:rsidRPr="0026432C">
        <w:rPr>
          <w:rFonts w:ascii="Arial" w:hAnsi="Arial" w:cs="Arial"/>
          <w:color w:val="000000" w:themeColor="text1"/>
          <w:sz w:val="22"/>
          <w:szCs w:val="22"/>
        </w:rPr>
        <w:noBreakHyphen/>
        <w:t>framework/ (Accessed: 4 November 2025).</w:t>
      </w:r>
    </w:p>
    <w:p w14:paraId="433F84E9" w14:textId="77777777" w:rsidR="00901205" w:rsidRDefault="00A93954" w:rsidP="00901205">
      <w:pPr>
        <w:spacing w:line="360" w:lineRule="auto"/>
        <w:rPr>
          <w:rFonts w:ascii="Arial" w:hAnsi="Arial" w:cs="Arial"/>
          <w:color w:val="000000" w:themeColor="text1"/>
          <w:sz w:val="22"/>
          <w:szCs w:val="22"/>
        </w:rPr>
      </w:pPr>
      <w:bookmarkStart w:id="4" w:name="_Hlk213094585"/>
      <w:r w:rsidRPr="0026432C">
        <w:rPr>
          <w:rFonts w:ascii="Arial" w:hAnsi="Arial" w:cs="Arial"/>
          <w:color w:val="000000" w:themeColor="text1"/>
          <w:sz w:val="22"/>
          <w:szCs w:val="22"/>
        </w:rPr>
        <w:t xml:space="preserve">NHS Providers (2025) </w:t>
      </w:r>
      <w:bookmarkEnd w:id="4"/>
      <w:r w:rsidRPr="0026432C">
        <w:rPr>
          <w:rFonts w:ascii="Arial" w:hAnsi="Arial" w:cs="Arial"/>
          <w:i/>
          <w:iCs/>
          <w:color w:val="000000" w:themeColor="text1"/>
          <w:sz w:val="22"/>
          <w:szCs w:val="22"/>
        </w:rPr>
        <w:t>Key findings: Counting the cost – understanding your ethnicity pay gap</w:t>
      </w:r>
      <w:r w:rsidRPr="0026432C">
        <w:rPr>
          <w:rFonts w:ascii="Arial" w:hAnsi="Arial" w:cs="Arial"/>
          <w:color w:val="000000" w:themeColor="text1"/>
          <w:sz w:val="22"/>
          <w:szCs w:val="22"/>
        </w:rPr>
        <w:t xml:space="preserve">. NHS Providers. Available at: </w:t>
      </w:r>
      <w:hyperlink r:id="rId16" w:tgtFrame="_new" w:history="1">
        <w:r w:rsidRPr="0026432C">
          <w:rPr>
            <w:rFonts w:ascii="Arial" w:hAnsi="Arial" w:cs="Arial"/>
            <w:color w:val="000000" w:themeColor="text1"/>
            <w:sz w:val="22"/>
            <w:szCs w:val="22"/>
            <w:u w:val="single"/>
          </w:rPr>
          <w:t>https://nhsproviders.org/resources/counting-the-cost-understanding-your-ethnicity-pay-gap/key-findings</w:t>
        </w:r>
      </w:hyperlink>
      <w:r w:rsidRPr="0026432C">
        <w:rPr>
          <w:rFonts w:ascii="Arial" w:hAnsi="Arial" w:cs="Arial"/>
          <w:color w:val="000000" w:themeColor="text1"/>
          <w:sz w:val="22"/>
          <w:szCs w:val="22"/>
        </w:rPr>
        <w:t xml:space="preserve"> (Accessed: 2 November 2025).</w:t>
      </w:r>
    </w:p>
    <w:p w14:paraId="1BB3642E" w14:textId="2E7E6D9A" w:rsidR="00A93954" w:rsidRPr="00901205" w:rsidRDefault="00A93954" w:rsidP="00901205">
      <w:pPr>
        <w:spacing w:line="360" w:lineRule="auto"/>
        <w:rPr>
          <w:rFonts w:ascii="Arial" w:hAnsi="Arial" w:cs="Arial"/>
          <w:color w:val="000000" w:themeColor="text1"/>
          <w:sz w:val="22"/>
          <w:szCs w:val="22"/>
        </w:rPr>
      </w:pPr>
      <w:r w:rsidRPr="008A47AB">
        <w:rPr>
          <w:rFonts w:ascii="Arial" w:eastAsia="Times New Roman" w:hAnsi="Arial" w:cs="Arial"/>
          <w:color w:val="000000" w:themeColor="text1"/>
          <w:sz w:val="22"/>
          <w:szCs w:val="22"/>
          <w:lang w:val="en-GB" w:eastAsia="en-GB"/>
        </w:rPr>
        <w:br/>
      </w:r>
      <w:r w:rsidRPr="0026432C">
        <w:rPr>
          <w:rFonts w:ascii="Arial" w:eastAsia="Times New Roman" w:hAnsi="Arial" w:cs="Arial"/>
          <w:color w:val="000000" w:themeColor="text1"/>
          <w:sz w:val="22"/>
          <w:szCs w:val="22"/>
          <w:lang w:val="en-GB" w:eastAsia="en-GB"/>
        </w:rPr>
        <w:t xml:space="preserve">Phillips, S. and Ellinas, S. (2014) </w:t>
      </w:r>
      <w:r w:rsidRPr="0026432C">
        <w:rPr>
          <w:rFonts w:ascii="Arial" w:eastAsia="Times New Roman" w:hAnsi="Arial" w:cs="Arial"/>
          <w:i/>
          <w:iCs/>
          <w:color w:val="000000" w:themeColor="text1"/>
          <w:sz w:val="22"/>
          <w:szCs w:val="22"/>
          <w:lang w:val="en-GB" w:eastAsia="en-GB"/>
        </w:rPr>
        <w:t>The complete guide to professional networking: the secrets of online and offline success</w:t>
      </w:r>
      <w:r w:rsidRPr="0026432C">
        <w:rPr>
          <w:rFonts w:ascii="Arial" w:eastAsia="Times New Roman" w:hAnsi="Arial" w:cs="Arial"/>
          <w:color w:val="000000" w:themeColor="text1"/>
          <w:sz w:val="22"/>
          <w:szCs w:val="22"/>
          <w:lang w:val="en-GB" w:eastAsia="en-GB"/>
        </w:rPr>
        <w:t>. London: Kogan Page.</w:t>
      </w:r>
    </w:p>
    <w:p w14:paraId="4C16F494"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Putnam, R., Leonardi, R. and Nanetti, R. (1993) </w:t>
      </w:r>
      <w:r w:rsidRPr="0026432C">
        <w:rPr>
          <w:rFonts w:ascii="Arial" w:eastAsia="Times New Roman" w:hAnsi="Arial" w:cs="Arial"/>
          <w:i/>
          <w:iCs/>
          <w:color w:val="000000" w:themeColor="text1"/>
          <w:sz w:val="22"/>
          <w:szCs w:val="22"/>
          <w:lang w:val="en-GB" w:eastAsia="en-GB"/>
        </w:rPr>
        <w:t>Making Democracy Work: Civic Traditions in Modern Italy</w:t>
      </w:r>
      <w:r w:rsidRPr="0026432C">
        <w:rPr>
          <w:rFonts w:ascii="Arial" w:eastAsia="Times New Roman" w:hAnsi="Arial" w:cs="Arial"/>
          <w:color w:val="000000" w:themeColor="text1"/>
          <w:sz w:val="22"/>
          <w:szCs w:val="22"/>
          <w:lang w:val="en-GB" w:eastAsia="en-GB"/>
        </w:rPr>
        <w:t>. Princeton: Princeton University Press.</w:t>
      </w:r>
    </w:p>
    <w:p w14:paraId="27B1B0A0"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bookmarkStart w:id="5" w:name="_Hlk214128149"/>
      <w:r w:rsidRPr="0012169D">
        <w:rPr>
          <w:rFonts w:ascii="Arial" w:eastAsia="Times New Roman" w:hAnsi="Arial" w:cs="Arial"/>
          <w:color w:val="000000" w:themeColor="text1"/>
          <w:sz w:val="22"/>
          <w:szCs w:val="22"/>
          <w:lang w:val="en-GB" w:eastAsia="en-GB"/>
        </w:rPr>
        <w:lastRenderedPageBreak/>
        <w:t>Ramachandran, K.K., 2022</w:t>
      </w:r>
      <w:bookmarkEnd w:id="5"/>
      <w:r w:rsidRPr="0012169D">
        <w:rPr>
          <w:rFonts w:ascii="Arial" w:eastAsia="Times New Roman" w:hAnsi="Arial" w:cs="Arial"/>
          <w:color w:val="000000" w:themeColor="text1"/>
          <w:sz w:val="22"/>
          <w:szCs w:val="22"/>
          <w:lang w:val="en-GB" w:eastAsia="en-GB"/>
        </w:rPr>
        <w:t xml:space="preserve">. </w:t>
      </w:r>
      <w:r w:rsidRPr="0012169D">
        <w:rPr>
          <w:rFonts w:ascii="Arial" w:eastAsia="Times New Roman" w:hAnsi="Arial" w:cs="Arial"/>
          <w:i/>
          <w:iCs/>
          <w:color w:val="000000" w:themeColor="text1"/>
          <w:sz w:val="22"/>
          <w:szCs w:val="22"/>
          <w:lang w:val="en-GB" w:eastAsia="en-GB"/>
        </w:rPr>
        <w:t>Gantt Chart: An Important Tool of Management</w:t>
      </w:r>
      <w:r w:rsidRPr="0012169D">
        <w:rPr>
          <w:rFonts w:ascii="Arial" w:eastAsia="Times New Roman" w:hAnsi="Arial" w:cs="Arial"/>
          <w:color w:val="000000" w:themeColor="text1"/>
          <w:sz w:val="22"/>
          <w:szCs w:val="22"/>
          <w:lang w:val="en-GB" w:eastAsia="en-GB"/>
        </w:rPr>
        <w:t xml:space="preserve">. Available at: </w:t>
      </w:r>
      <w:hyperlink r:id="rId17" w:tgtFrame="_new" w:history="1">
        <w:r w:rsidRPr="0012169D">
          <w:rPr>
            <w:rFonts w:ascii="Arial" w:eastAsia="Times New Roman" w:hAnsi="Arial" w:cs="Arial"/>
            <w:color w:val="000000" w:themeColor="text1"/>
            <w:sz w:val="22"/>
            <w:szCs w:val="22"/>
            <w:u w:val="single"/>
            <w:lang w:val="en-GB" w:eastAsia="en-GB"/>
          </w:rPr>
          <w:t>https://www.researchgate.net/profile/Ramachandran-K-K-3/publication/358234055_Gantt_Chart_An_Important_Tool_of_Management/links/61f78cc7007fb5044727d77d/Gantt-Chart-An-Important-Tool-of-Management.pdf</w:t>
        </w:r>
      </w:hyperlink>
      <w:r w:rsidRPr="0012169D">
        <w:rPr>
          <w:rFonts w:ascii="Arial" w:eastAsia="Times New Roman" w:hAnsi="Arial" w:cs="Arial"/>
          <w:color w:val="000000" w:themeColor="text1"/>
          <w:sz w:val="22"/>
          <w:szCs w:val="22"/>
          <w:lang w:val="en-GB" w:eastAsia="en-GB"/>
        </w:rPr>
        <w:t xml:space="preserve"> [Accessed </w:t>
      </w:r>
      <w:r>
        <w:rPr>
          <w:rFonts w:ascii="Arial" w:eastAsia="Times New Roman" w:hAnsi="Arial" w:cs="Arial"/>
          <w:color w:val="000000" w:themeColor="text1"/>
          <w:sz w:val="22"/>
          <w:szCs w:val="22"/>
          <w:lang w:val="en-GB" w:eastAsia="en-GB"/>
        </w:rPr>
        <w:t>08</w:t>
      </w:r>
      <w:r w:rsidRPr="0012169D">
        <w:rPr>
          <w:rFonts w:ascii="Arial" w:eastAsia="Times New Roman" w:hAnsi="Arial" w:cs="Arial"/>
          <w:color w:val="000000" w:themeColor="text1"/>
          <w:sz w:val="22"/>
          <w:szCs w:val="22"/>
          <w:lang w:val="en-GB" w:eastAsia="en-GB"/>
        </w:rPr>
        <w:t xml:space="preserve"> November 2025].</w:t>
      </w:r>
    </w:p>
    <w:p w14:paraId="66D1C250" w14:textId="77777777" w:rsidR="00A93954" w:rsidRPr="0026432C" w:rsidRDefault="00A93954" w:rsidP="003A4623">
      <w:pPr>
        <w:spacing w:before="100" w:beforeAutospacing="1" w:after="100" w:afterAutospacing="1"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Refuge (2024) </w:t>
      </w:r>
      <w:r w:rsidRPr="0026432C">
        <w:rPr>
          <w:rStyle w:val="Emphasis"/>
          <w:rFonts w:ascii="Arial" w:hAnsi="Arial" w:cs="Arial"/>
          <w:color w:val="000000" w:themeColor="text1"/>
          <w:sz w:val="22"/>
          <w:szCs w:val="22"/>
        </w:rPr>
        <w:t>Domestic abuse statistics</w:t>
      </w:r>
      <w:r w:rsidRPr="0026432C">
        <w:rPr>
          <w:rFonts w:ascii="Arial" w:hAnsi="Arial" w:cs="Arial"/>
          <w:color w:val="000000" w:themeColor="text1"/>
          <w:sz w:val="22"/>
          <w:szCs w:val="22"/>
        </w:rPr>
        <w:t>. Available at: https://www.refuge.org.uk/our-work/forms-of-violence-and-abuse/domestic-abuse/ (Accessed: 26 October 2025).</w:t>
      </w:r>
    </w:p>
    <w:p w14:paraId="18186F40" w14:textId="77777777" w:rsidR="00A93954" w:rsidRPr="0026432C" w:rsidRDefault="00A93954" w:rsidP="003A4623">
      <w:pPr>
        <w:pStyle w:val="NormalWeb"/>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Simon, P. and Murray-Webster, R. (2018) </w:t>
      </w:r>
      <w:r w:rsidRPr="0026432C">
        <w:rPr>
          <w:rStyle w:val="Emphasis"/>
          <w:rFonts w:ascii="Arial" w:eastAsiaTheme="majorEastAsia" w:hAnsi="Arial" w:cs="Arial"/>
          <w:color w:val="000000" w:themeColor="text1"/>
          <w:sz w:val="22"/>
          <w:szCs w:val="22"/>
        </w:rPr>
        <w:t>Starting Out in Project Management.</w:t>
      </w:r>
      <w:r w:rsidRPr="0026432C">
        <w:rPr>
          <w:rFonts w:ascii="Arial" w:hAnsi="Arial" w:cs="Arial"/>
          <w:color w:val="000000" w:themeColor="text1"/>
          <w:sz w:val="22"/>
          <w:szCs w:val="22"/>
        </w:rPr>
        <w:t xml:space="preserve"> Association for Project Management. ProQuest Ebook Central.</w:t>
      </w:r>
    </w:p>
    <w:p w14:paraId="7C70AB36" w14:textId="77777777" w:rsidR="00A93954" w:rsidRPr="0012169D" w:rsidRDefault="00A93954" w:rsidP="003A4623">
      <w:pPr>
        <w:spacing w:before="100" w:beforeAutospacing="1" w:after="100" w:afterAutospacing="1" w:line="360" w:lineRule="auto"/>
        <w:rPr>
          <w:rFonts w:ascii="Arial" w:eastAsia="Times New Roman" w:hAnsi="Arial" w:cs="Arial"/>
          <w:sz w:val="22"/>
          <w:szCs w:val="22"/>
          <w:lang w:val="en-GB" w:eastAsia="en-GB"/>
        </w:rPr>
      </w:pPr>
      <w:r w:rsidRPr="0026432C">
        <w:rPr>
          <w:rFonts w:ascii="Arial" w:hAnsi="Arial" w:cs="Arial"/>
          <w:color w:val="000000" w:themeColor="text1"/>
          <w:sz w:val="22"/>
          <w:szCs w:val="22"/>
        </w:rPr>
        <w:t xml:space="preserve">Smith, J., 2020. </w:t>
      </w:r>
      <w:r w:rsidRPr="0026432C">
        <w:rPr>
          <w:rFonts w:ascii="Arial" w:hAnsi="Arial" w:cs="Arial"/>
          <w:i/>
          <w:iCs/>
          <w:color w:val="000000" w:themeColor="text1"/>
          <w:sz w:val="22"/>
          <w:szCs w:val="22"/>
        </w:rPr>
        <w:t>Career Decision-Making and Employment Transitions</w:t>
      </w:r>
      <w:r w:rsidRPr="0026432C">
        <w:rPr>
          <w:rFonts w:ascii="Arial" w:hAnsi="Arial" w:cs="Arial"/>
          <w:color w:val="000000" w:themeColor="text1"/>
          <w:sz w:val="22"/>
          <w:szCs w:val="22"/>
        </w:rPr>
        <w:t xml:space="preserve">. Available at: </w:t>
      </w:r>
      <w:hyperlink r:id="rId18" w:tgtFrame="_new" w:history="1">
        <w:r w:rsidRPr="0026432C">
          <w:rPr>
            <w:rFonts w:ascii="Arial" w:hAnsi="Arial" w:cs="Arial"/>
            <w:color w:val="000000" w:themeColor="text1"/>
            <w:sz w:val="22"/>
            <w:szCs w:val="22"/>
            <w:u w:val="single"/>
          </w:rPr>
          <w:t>https://www.proquest.com/openview/86bd1a53d472e5a8557320df831f4c3d/1?pq-origsite=gscholar&amp;cbl=18750</w:t>
        </w:r>
      </w:hyperlink>
      <w:r w:rsidRPr="0026432C">
        <w:rPr>
          <w:rFonts w:ascii="Arial" w:hAnsi="Arial" w:cs="Arial"/>
          <w:color w:val="000000" w:themeColor="text1"/>
          <w:sz w:val="22"/>
          <w:szCs w:val="22"/>
        </w:rPr>
        <w:t xml:space="preserve"> [Accessed 1</w:t>
      </w:r>
      <w:r>
        <w:rPr>
          <w:rFonts w:ascii="Arial" w:hAnsi="Arial" w:cs="Arial"/>
          <w:color w:val="000000" w:themeColor="text1"/>
          <w:sz w:val="22"/>
          <w:szCs w:val="22"/>
        </w:rPr>
        <w:t>0</w:t>
      </w:r>
      <w:r w:rsidRPr="0026432C">
        <w:rPr>
          <w:rFonts w:ascii="Arial" w:hAnsi="Arial" w:cs="Arial"/>
          <w:color w:val="000000" w:themeColor="text1"/>
          <w:sz w:val="22"/>
          <w:szCs w:val="22"/>
        </w:rPr>
        <w:t xml:space="preserve"> November </w:t>
      </w:r>
      <w:r w:rsidRPr="008A47AB">
        <w:rPr>
          <w:rFonts w:ascii="Arial" w:hAnsi="Arial" w:cs="Arial"/>
          <w:sz w:val="22"/>
          <w:szCs w:val="22"/>
        </w:rPr>
        <w:t>2025].</w:t>
      </w:r>
    </w:p>
    <w:p w14:paraId="096522F8" w14:textId="77777777" w:rsidR="00A93954" w:rsidRPr="00E70AC3"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E70AC3">
        <w:rPr>
          <w:rFonts w:ascii="Arial" w:eastAsia="Times New Roman" w:hAnsi="Arial" w:cs="Arial"/>
          <w:color w:val="000000" w:themeColor="text1"/>
          <w:sz w:val="22"/>
          <w:szCs w:val="22"/>
          <w:lang w:val="en-GB" w:eastAsia="en-GB"/>
        </w:rPr>
        <w:t xml:space="preserve">Timewax, 2016. </w:t>
      </w:r>
      <w:r w:rsidRPr="00E70AC3">
        <w:rPr>
          <w:rFonts w:ascii="Arial" w:eastAsia="Times New Roman" w:hAnsi="Arial" w:cs="Arial"/>
          <w:i/>
          <w:iCs/>
          <w:color w:val="000000" w:themeColor="text1"/>
          <w:sz w:val="22"/>
          <w:szCs w:val="22"/>
          <w:lang w:val="en-GB" w:eastAsia="en-GB"/>
        </w:rPr>
        <w:t>The Truth and Myth about a Gantt Chart</w:t>
      </w:r>
      <w:r w:rsidRPr="00E70AC3">
        <w:rPr>
          <w:rFonts w:ascii="Arial" w:eastAsia="Times New Roman" w:hAnsi="Arial" w:cs="Arial"/>
          <w:color w:val="000000" w:themeColor="text1"/>
          <w:sz w:val="22"/>
          <w:szCs w:val="22"/>
          <w:lang w:val="en-GB" w:eastAsia="en-GB"/>
        </w:rPr>
        <w:t xml:space="preserve">. Available at: </w:t>
      </w:r>
      <w:hyperlink r:id="rId19" w:tgtFrame="_new" w:history="1">
        <w:r w:rsidRPr="00E70AC3">
          <w:rPr>
            <w:rFonts w:ascii="Arial" w:eastAsia="Times New Roman" w:hAnsi="Arial" w:cs="Arial"/>
            <w:color w:val="000000" w:themeColor="text1"/>
            <w:sz w:val="22"/>
            <w:szCs w:val="22"/>
            <w:u w:val="single"/>
            <w:lang w:val="en-GB" w:eastAsia="en-GB"/>
          </w:rPr>
          <w:t>https://www.timewax.com/blog/the-truth-and-myth-about-a-gantt-chart/</w:t>
        </w:r>
      </w:hyperlink>
      <w:r w:rsidRPr="00E70AC3">
        <w:rPr>
          <w:rFonts w:ascii="Arial" w:eastAsia="Times New Roman" w:hAnsi="Arial" w:cs="Arial"/>
          <w:color w:val="000000" w:themeColor="text1"/>
          <w:sz w:val="22"/>
          <w:szCs w:val="22"/>
          <w:lang w:val="en-GB" w:eastAsia="en-GB"/>
        </w:rPr>
        <w:t xml:space="preserve"> [Accessed 15 November 2025].</w:t>
      </w:r>
    </w:p>
    <w:p w14:paraId="07FB2A63" w14:textId="77777777" w:rsidR="00A93954" w:rsidRPr="0026432C" w:rsidRDefault="00A93954" w:rsidP="003A4623">
      <w:pPr>
        <w:pStyle w:val="NormalWeb"/>
        <w:spacing w:before="200" w:beforeAutospacing="0" w:after="0" w:afterAutospacing="0" w:line="360" w:lineRule="auto"/>
        <w:rPr>
          <w:rFonts w:ascii="Arial" w:eastAsiaTheme="minorEastAsia" w:hAnsi="Arial" w:cs="Arial"/>
          <w:color w:val="000000" w:themeColor="text1"/>
          <w:sz w:val="22"/>
          <w:szCs w:val="22"/>
          <w:lang w:val="en-US" w:eastAsia="ja-JP"/>
        </w:rPr>
      </w:pPr>
      <w:r w:rsidRPr="0026432C">
        <w:rPr>
          <w:rFonts w:ascii="Arial" w:eastAsiaTheme="minorEastAsia" w:hAnsi="Arial" w:cs="Arial"/>
          <w:color w:val="000000" w:themeColor="text1"/>
          <w:sz w:val="22"/>
          <w:szCs w:val="22"/>
          <w:lang w:val="en-US" w:eastAsia="ja-JP"/>
        </w:rPr>
        <w:t xml:space="preserve">Vithiananthan, S., 2024. </w:t>
      </w:r>
      <w:r w:rsidRPr="0026432C">
        <w:rPr>
          <w:rFonts w:ascii="Arial" w:eastAsiaTheme="minorEastAsia" w:hAnsi="Arial" w:cs="Arial"/>
          <w:i/>
          <w:iCs/>
          <w:color w:val="000000" w:themeColor="text1"/>
          <w:sz w:val="22"/>
          <w:szCs w:val="22"/>
          <w:lang w:val="en-US" w:eastAsia="ja-JP"/>
        </w:rPr>
        <w:t>Organizational Change Management in HealthCare</w:t>
      </w:r>
      <w:r w:rsidRPr="0026432C">
        <w:rPr>
          <w:rFonts w:ascii="Arial" w:eastAsiaTheme="minorEastAsia" w:hAnsi="Arial" w:cs="Arial"/>
          <w:color w:val="000000" w:themeColor="text1"/>
          <w:sz w:val="22"/>
          <w:szCs w:val="22"/>
          <w:lang w:val="en-US" w:eastAsia="ja-JP"/>
        </w:rPr>
        <w:t xml:space="preserve">. In: </w:t>
      </w:r>
      <w:r w:rsidRPr="0026432C">
        <w:rPr>
          <w:rFonts w:ascii="Arial" w:eastAsiaTheme="minorEastAsia" w:hAnsi="Arial" w:cs="Arial"/>
          <w:i/>
          <w:iCs/>
          <w:color w:val="000000" w:themeColor="text1"/>
          <w:sz w:val="22"/>
          <w:szCs w:val="22"/>
          <w:lang w:val="en-US" w:eastAsia="ja-JP"/>
        </w:rPr>
        <w:t>The SAGES Manual of Strategy and Leadership</w:t>
      </w:r>
      <w:r w:rsidRPr="0026432C">
        <w:rPr>
          <w:rFonts w:ascii="Arial" w:eastAsiaTheme="minorEastAsia" w:hAnsi="Arial" w:cs="Arial"/>
          <w:color w:val="000000" w:themeColor="text1"/>
          <w:sz w:val="22"/>
          <w:szCs w:val="22"/>
          <w:lang w:val="en-US" w:eastAsia="ja-JP"/>
        </w:rPr>
        <w:t xml:space="preserve">. Springer, pp. 511–533. DOI: 10.1007/978-3-031-62359-2_36. Available at: </w:t>
      </w:r>
      <w:hyperlink r:id="rId20" w:tgtFrame="_new" w:history="1">
        <w:r w:rsidRPr="0026432C">
          <w:rPr>
            <w:rFonts w:ascii="Arial" w:eastAsiaTheme="minorEastAsia" w:hAnsi="Arial" w:cs="Arial"/>
            <w:color w:val="000000" w:themeColor="text1"/>
            <w:sz w:val="22"/>
            <w:szCs w:val="22"/>
            <w:u w:val="single"/>
            <w:lang w:val="en-US" w:eastAsia="ja-JP"/>
          </w:rPr>
          <w:t>https://link.springer.com/chapter/10.1007/978-3-031-62359-2_36</w:t>
        </w:r>
      </w:hyperlink>
      <w:r w:rsidRPr="0026432C">
        <w:rPr>
          <w:rFonts w:ascii="Arial" w:eastAsiaTheme="minorEastAsia" w:hAnsi="Arial" w:cs="Arial"/>
          <w:color w:val="000000" w:themeColor="text1"/>
          <w:sz w:val="22"/>
          <w:szCs w:val="22"/>
          <w:lang w:val="en-US" w:eastAsia="ja-JP"/>
        </w:rPr>
        <w:t xml:space="preserve"> [Accessed 1</w:t>
      </w:r>
      <w:r>
        <w:rPr>
          <w:rFonts w:ascii="Arial" w:eastAsiaTheme="minorEastAsia" w:hAnsi="Arial" w:cs="Arial"/>
          <w:color w:val="000000" w:themeColor="text1"/>
          <w:sz w:val="22"/>
          <w:szCs w:val="22"/>
          <w:lang w:val="en-US" w:eastAsia="ja-JP"/>
        </w:rPr>
        <w:t>4</w:t>
      </w:r>
      <w:r w:rsidRPr="0026432C">
        <w:rPr>
          <w:rFonts w:ascii="Arial" w:eastAsiaTheme="minorEastAsia" w:hAnsi="Arial" w:cs="Arial"/>
          <w:color w:val="000000" w:themeColor="text1"/>
          <w:sz w:val="22"/>
          <w:szCs w:val="22"/>
          <w:lang w:val="en-US" w:eastAsia="ja-JP"/>
        </w:rPr>
        <w:t xml:space="preserve"> November 2025].</w:t>
      </w:r>
    </w:p>
    <w:p w14:paraId="4995C479" w14:textId="77777777" w:rsidR="00A93954" w:rsidRPr="0026432C" w:rsidRDefault="00A93954" w:rsidP="003A4623">
      <w:pPr>
        <w:spacing w:before="100" w:beforeAutospacing="1" w:after="100" w:afterAutospacing="1"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Women’s Aid (2024) </w:t>
      </w:r>
      <w:r w:rsidRPr="0026432C">
        <w:rPr>
          <w:rStyle w:val="Emphasis"/>
          <w:rFonts w:ascii="Arial" w:hAnsi="Arial" w:cs="Arial"/>
          <w:color w:val="000000" w:themeColor="text1"/>
          <w:sz w:val="22"/>
          <w:szCs w:val="22"/>
        </w:rPr>
        <w:t>Support for survivors</w:t>
      </w:r>
      <w:r w:rsidRPr="0026432C">
        <w:rPr>
          <w:rFonts w:ascii="Arial" w:hAnsi="Arial" w:cs="Arial"/>
          <w:color w:val="000000" w:themeColor="text1"/>
          <w:sz w:val="22"/>
          <w:szCs w:val="22"/>
        </w:rPr>
        <w:t>. Available at: https://www.womensaid.org.uk/ (Accessed: 26 October 2025).</w:t>
      </w:r>
    </w:p>
    <w:p w14:paraId="119F2BC1"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Women’s Aid (2025) About domestic abuse. Available at: https://www.womensaid.org.uk/information-support/what-is-domestic-abuse/ (Accessed: 26 October 2025).</w:t>
      </w:r>
    </w:p>
    <w:p w14:paraId="67294314" w14:textId="77777777" w:rsidR="0012169D" w:rsidRPr="00E4255B" w:rsidRDefault="0012169D" w:rsidP="00630F69">
      <w:pPr>
        <w:spacing w:before="100" w:beforeAutospacing="1" w:after="100" w:afterAutospacing="1" w:line="360" w:lineRule="auto"/>
        <w:rPr>
          <w:rFonts w:ascii="Arial" w:eastAsia="Times New Roman" w:hAnsi="Arial" w:cs="Arial"/>
          <w:color w:val="000000" w:themeColor="text1"/>
          <w:sz w:val="22"/>
          <w:szCs w:val="22"/>
          <w:lang w:val="en-GB" w:eastAsia="en-GB"/>
        </w:rPr>
      </w:pPr>
    </w:p>
    <w:p w14:paraId="1B172A52" w14:textId="77777777" w:rsidR="00726CE2" w:rsidRPr="00726CE2" w:rsidRDefault="00726CE2" w:rsidP="00E94DE0">
      <w:pPr>
        <w:spacing w:before="100" w:beforeAutospacing="1" w:after="100" w:afterAutospacing="1" w:line="360" w:lineRule="auto"/>
        <w:rPr>
          <w:rFonts w:ascii="Arial" w:eastAsia="Times New Roman" w:hAnsi="Arial" w:cs="Arial"/>
          <w:b/>
          <w:bCs/>
          <w:color w:val="000000" w:themeColor="text1"/>
          <w:sz w:val="22"/>
          <w:szCs w:val="22"/>
          <w:u w:val="single"/>
          <w:lang w:val="en-GB" w:eastAsia="en-GB"/>
        </w:rPr>
      </w:pPr>
    </w:p>
    <w:p w14:paraId="10EE380F" w14:textId="77777777" w:rsidR="00726CE2" w:rsidRPr="00E94DE0" w:rsidRDefault="00726CE2" w:rsidP="00E94DE0">
      <w:pPr>
        <w:spacing w:before="100" w:beforeAutospacing="1" w:after="100" w:afterAutospacing="1" w:line="360" w:lineRule="auto"/>
        <w:rPr>
          <w:rFonts w:ascii="Arial" w:eastAsia="Times New Roman" w:hAnsi="Arial" w:cs="Arial"/>
          <w:color w:val="000000" w:themeColor="text1"/>
          <w:sz w:val="22"/>
          <w:szCs w:val="22"/>
          <w:lang w:val="en-GB" w:eastAsia="en-GB"/>
        </w:rPr>
      </w:pPr>
    </w:p>
    <w:p w14:paraId="174E780D" w14:textId="77777777" w:rsidR="00E94DE0" w:rsidRPr="00E94DE0" w:rsidRDefault="00E94DE0" w:rsidP="00E94DE0">
      <w:pPr>
        <w:tabs>
          <w:tab w:val="left" w:pos="1604"/>
        </w:tabs>
        <w:rPr>
          <w:b/>
          <w:bCs/>
          <w:u w:val="single"/>
        </w:rPr>
      </w:pPr>
    </w:p>
    <w:p w14:paraId="1F1765C3" w14:textId="77777777" w:rsidR="00E94DE0" w:rsidRPr="0074551A" w:rsidRDefault="00E94DE0" w:rsidP="00E94DE0">
      <w:pPr>
        <w:rPr>
          <w:rFonts w:ascii="Arial Nova" w:eastAsia="Arial Nova" w:hAnsi="Arial Nova" w:cs="Arial Nova"/>
          <w:color w:val="000000" w:themeColor="text1"/>
        </w:rPr>
      </w:pPr>
    </w:p>
    <w:p w14:paraId="2FE55399" w14:textId="77777777" w:rsidR="00E94DE0" w:rsidRPr="00E56A72" w:rsidRDefault="00E94DE0" w:rsidP="000F1F41">
      <w:pPr>
        <w:spacing w:before="100" w:beforeAutospacing="1" w:after="100" w:afterAutospacing="1" w:line="240" w:lineRule="auto"/>
        <w:rPr>
          <w:rFonts w:ascii="Times New Roman" w:eastAsia="Times New Roman" w:hAnsi="Times New Roman" w:cs="Times New Roman"/>
          <w:lang w:val="en-GB" w:eastAsia="en-GB"/>
        </w:rPr>
      </w:pPr>
    </w:p>
    <w:p w14:paraId="3263FCEE" w14:textId="77777777" w:rsidR="000F1F41" w:rsidRPr="003D2038" w:rsidRDefault="000F1F41" w:rsidP="000F1F41">
      <w:pPr>
        <w:rPr>
          <w:rFonts w:ascii="Arial Nova" w:eastAsia="Arial Nova" w:hAnsi="Arial Nova" w:cs="Arial Nova"/>
          <w:i/>
          <w:iCs/>
          <w:color w:val="000000" w:themeColor="text1"/>
          <w:lang w:val="en-GB"/>
        </w:rPr>
      </w:pPr>
    </w:p>
    <w:p w14:paraId="40EB0C41" w14:textId="77777777" w:rsidR="000F1F41" w:rsidRDefault="000F1F41" w:rsidP="000F1F41">
      <w:pPr>
        <w:rPr>
          <w:rFonts w:ascii="Arial Nova" w:eastAsia="Arial Nova" w:hAnsi="Arial Nova" w:cs="Arial Nova"/>
          <w:color w:val="000000" w:themeColor="text1"/>
        </w:rPr>
      </w:pPr>
    </w:p>
    <w:p w14:paraId="05FF84C0" w14:textId="77777777" w:rsidR="000F1F41" w:rsidRPr="000F1F41" w:rsidRDefault="000F1F41" w:rsidP="000F1F41">
      <w:pPr>
        <w:spacing w:before="100" w:beforeAutospacing="1" w:after="100" w:afterAutospacing="1" w:line="360" w:lineRule="auto"/>
        <w:rPr>
          <w:rFonts w:ascii="Arial" w:eastAsia="Times New Roman" w:hAnsi="Arial" w:cs="Arial"/>
          <w:b/>
          <w:bCs/>
          <w:sz w:val="22"/>
          <w:szCs w:val="22"/>
          <w:u w:val="single"/>
          <w:lang w:val="en-GB" w:eastAsia="en-GB"/>
        </w:rPr>
      </w:pPr>
    </w:p>
    <w:p w14:paraId="0A4B2E17" w14:textId="77777777" w:rsidR="000F1F41" w:rsidRPr="00274C52" w:rsidRDefault="000F1F41" w:rsidP="000F1F41">
      <w:pPr>
        <w:spacing w:before="100" w:beforeAutospacing="1" w:after="100" w:afterAutospacing="1" w:line="360" w:lineRule="auto"/>
        <w:rPr>
          <w:rFonts w:ascii="Arial" w:eastAsia="Times New Roman" w:hAnsi="Arial" w:cs="Arial"/>
          <w:sz w:val="22"/>
          <w:szCs w:val="22"/>
          <w:lang w:val="en-GB" w:eastAsia="en-GB"/>
        </w:rPr>
      </w:pPr>
    </w:p>
    <w:p w14:paraId="137DF81B" w14:textId="77777777" w:rsidR="000F1F41" w:rsidRPr="0024329C" w:rsidRDefault="000F1F41" w:rsidP="0024329C">
      <w:pPr>
        <w:rPr>
          <w:rFonts w:ascii="Arial" w:eastAsia="Arial Nova" w:hAnsi="Arial" w:cs="Arial"/>
          <w:i/>
          <w:iCs/>
          <w:color w:val="000000" w:themeColor="text1"/>
          <w:sz w:val="22"/>
          <w:szCs w:val="22"/>
        </w:rPr>
      </w:pPr>
    </w:p>
    <w:p w14:paraId="3B22E374" w14:textId="77777777" w:rsidR="00581CC9" w:rsidRPr="00581CC9" w:rsidRDefault="00581CC9" w:rsidP="00581CC9">
      <w:pPr>
        <w:rPr>
          <w:rFonts w:ascii="Arial" w:eastAsia="Arial Nova" w:hAnsi="Arial" w:cs="Arial"/>
          <w:i/>
          <w:iCs/>
          <w:color w:val="000000" w:themeColor="text1"/>
          <w:sz w:val="22"/>
          <w:szCs w:val="22"/>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6FB9AA9B" w14:textId="7E6A8AEF" w:rsidR="021F216E" w:rsidRDefault="021F216E" w:rsidP="021F216E">
      <w:pPr>
        <w:rPr>
          <w:sz w:val="44"/>
          <w:szCs w:val="44"/>
        </w:rPr>
      </w:pPr>
    </w:p>
    <w:sectPr w:rsidR="021F21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0C9EA" w14:textId="77777777" w:rsidR="00F52BDD" w:rsidRDefault="00F52BDD">
      <w:pPr>
        <w:spacing w:after="0" w:line="240" w:lineRule="auto"/>
      </w:pPr>
    </w:p>
  </w:endnote>
  <w:endnote w:type="continuationSeparator" w:id="0">
    <w:p w14:paraId="23BFB364" w14:textId="77777777" w:rsidR="00F52BDD" w:rsidRDefault="00F52B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94AFC" w14:textId="77777777" w:rsidR="00F52BDD" w:rsidRDefault="00F52BDD">
      <w:pPr>
        <w:spacing w:after="0" w:line="240" w:lineRule="auto"/>
      </w:pPr>
    </w:p>
  </w:footnote>
  <w:footnote w:type="continuationSeparator" w:id="0">
    <w:p w14:paraId="4478364B" w14:textId="77777777" w:rsidR="00F52BDD" w:rsidRDefault="00F52B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05219"/>
    <w:multiLevelType w:val="multilevel"/>
    <w:tmpl w:val="C360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055BF"/>
    <w:multiLevelType w:val="hybridMultilevel"/>
    <w:tmpl w:val="34086D2A"/>
    <w:lvl w:ilvl="0" w:tplc="FFFFFFFF">
      <w:start w:val="1"/>
      <w:numFmt w:val="decimal"/>
      <w:lvlText w:val="%1."/>
      <w:lvlJc w:val="left"/>
      <w:pPr>
        <w:ind w:left="720" w:hanging="360"/>
      </w:pPr>
      <w:rPr>
        <w:rFonts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9745BE"/>
    <w:multiLevelType w:val="multilevel"/>
    <w:tmpl w:val="A7C0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4" w15:restartNumberingAfterBreak="0">
    <w:nsid w:val="232F7784"/>
    <w:multiLevelType w:val="multilevel"/>
    <w:tmpl w:val="B9D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857B8"/>
    <w:multiLevelType w:val="multilevel"/>
    <w:tmpl w:val="DD1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497386"/>
    <w:multiLevelType w:val="multilevel"/>
    <w:tmpl w:val="60DE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635C94"/>
    <w:multiLevelType w:val="hybridMultilevel"/>
    <w:tmpl w:val="B304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9A573F"/>
    <w:multiLevelType w:val="multilevel"/>
    <w:tmpl w:val="A0206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EE67DE"/>
    <w:multiLevelType w:val="hybridMultilevel"/>
    <w:tmpl w:val="FC1C5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154766"/>
    <w:multiLevelType w:val="multilevel"/>
    <w:tmpl w:val="C3ECF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675E4D"/>
    <w:multiLevelType w:val="multilevel"/>
    <w:tmpl w:val="156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777F8"/>
    <w:multiLevelType w:val="hybridMultilevel"/>
    <w:tmpl w:val="826C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D7962"/>
    <w:multiLevelType w:val="hybridMultilevel"/>
    <w:tmpl w:val="E676E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9C6895"/>
    <w:multiLevelType w:val="multilevel"/>
    <w:tmpl w:val="BAB6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3"/>
  </w:num>
  <w:num w:numId="2" w16cid:durableId="1670451385">
    <w:abstractNumId w:val="9"/>
  </w:num>
  <w:num w:numId="3" w16cid:durableId="1418599781">
    <w:abstractNumId w:val="7"/>
  </w:num>
  <w:num w:numId="4" w16cid:durableId="2118718854">
    <w:abstractNumId w:val="16"/>
  </w:num>
  <w:num w:numId="5" w16cid:durableId="1751805299">
    <w:abstractNumId w:val="13"/>
  </w:num>
  <w:num w:numId="6" w16cid:durableId="19817852">
    <w:abstractNumId w:val="4"/>
  </w:num>
  <w:num w:numId="7" w16cid:durableId="930819605">
    <w:abstractNumId w:val="2"/>
  </w:num>
  <w:num w:numId="8" w16cid:durableId="227813953">
    <w:abstractNumId w:val="0"/>
  </w:num>
  <w:num w:numId="9" w16cid:durableId="1615210766">
    <w:abstractNumId w:val="6"/>
  </w:num>
  <w:num w:numId="10" w16cid:durableId="496728792">
    <w:abstractNumId w:val="5"/>
  </w:num>
  <w:num w:numId="11" w16cid:durableId="465005251">
    <w:abstractNumId w:val="11"/>
  </w:num>
  <w:num w:numId="12" w16cid:durableId="924920711">
    <w:abstractNumId w:val="1"/>
  </w:num>
  <w:num w:numId="13" w16cid:durableId="40599003">
    <w:abstractNumId w:val="15"/>
  </w:num>
  <w:num w:numId="14" w16cid:durableId="192964047">
    <w:abstractNumId w:val="10"/>
  </w:num>
  <w:num w:numId="15" w16cid:durableId="1866823640">
    <w:abstractNumId w:val="14"/>
  </w:num>
  <w:num w:numId="16" w16cid:durableId="1984000965">
    <w:abstractNumId w:val="12"/>
  </w:num>
  <w:num w:numId="17" w16cid:durableId="288976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47277"/>
    <w:rsid w:val="00053C73"/>
    <w:rsid w:val="00061F49"/>
    <w:rsid w:val="0006234D"/>
    <w:rsid w:val="000813F3"/>
    <w:rsid w:val="00083B53"/>
    <w:rsid w:val="00097860"/>
    <w:rsid w:val="000C2C08"/>
    <w:rsid w:val="000C7A08"/>
    <w:rsid w:val="000C7AE9"/>
    <w:rsid w:val="000D2335"/>
    <w:rsid w:val="000D414E"/>
    <w:rsid w:val="000E1175"/>
    <w:rsid w:val="000E1A2C"/>
    <w:rsid w:val="000E2D6F"/>
    <w:rsid w:val="000F1F41"/>
    <w:rsid w:val="00110589"/>
    <w:rsid w:val="00112E3F"/>
    <w:rsid w:val="00113021"/>
    <w:rsid w:val="0012169D"/>
    <w:rsid w:val="00123730"/>
    <w:rsid w:val="00124208"/>
    <w:rsid w:val="0012789F"/>
    <w:rsid w:val="00132B82"/>
    <w:rsid w:val="001477A2"/>
    <w:rsid w:val="001500A9"/>
    <w:rsid w:val="00155134"/>
    <w:rsid w:val="00160ECB"/>
    <w:rsid w:val="001653F3"/>
    <w:rsid w:val="00165EBE"/>
    <w:rsid w:val="00180F3E"/>
    <w:rsid w:val="00181304"/>
    <w:rsid w:val="00192393"/>
    <w:rsid w:val="00196055"/>
    <w:rsid w:val="001A485A"/>
    <w:rsid w:val="001A5FDD"/>
    <w:rsid w:val="001A64FD"/>
    <w:rsid w:val="001B4B36"/>
    <w:rsid w:val="001D0FB8"/>
    <w:rsid w:val="001D3AE4"/>
    <w:rsid w:val="001E3186"/>
    <w:rsid w:val="001E38B2"/>
    <w:rsid w:val="001E3EBD"/>
    <w:rsid w:val="001E6F1E"/>
    <w:rsid w:val="00207F62"/>
    <w:rsid w:val="002216DF"/>
    <w:rsid w:val="0023053F"/>
    <w:rsid w:val="0024329C"/>
    <w:rsid w:val="00253C5C"/>
    <w:rsid w:val="0026432C"/>
    <w:rsid w:val="00274C52"/>
    <w:rsid w:val="00276075"/>
    <w:rsid w:val="0028422E"/>
    <w:rsid w:val="00287BD0"/>
    <w:rsid w:val="00291484"/>
    <w:rsid w:val="00294264"/>
    <w:rsid w:val="002A0DEE"/>
    <w:rsid w:val="002A21E0"/>
    <w:rsid w:val="002A791A"/>
    <w:rsid w:val="002B1FDC"/>
    <w:rsid w:val="002C3EC3"/>
    <w:rsid w:val="002D01BD"/>
    <w:rsid w:val="002E1362"/>
    <w:rsid w:val="002E4163"/>
    <w:rsid w:val="002E54FD"/>
    <w:rsid w:val="002F6402"/>
    <w:rsid w:val="003033C3"/>
    <w:rsid w:val="00315399"/>
    <w:rsid w:val="00324298"/>
    <w:rsid w:val="00335A8D"/>
    <w:rsid w:val="00342BD4"/>
    <w:rsid w:val="0036172D"/>
    <w:rsid w:val="00366DE6"/>
    <w:rsid w:val="00371B7C"/>
    <w:rsid w:val="003734DF"/>
    <w:rsid w:val="00377136"/>
    <w:rsid w:val="00395022"/>
    <w:rsid w:val="00397095"/>
    <w:rsid w:val="003A22A2"/>
    <w:rsid w:val="003A339A"/>
    <w:rsid w:val="003A4623"/>
    <w:rsid w:val="003B57AC"/>
    <w:rsid w:val="003B77FC"/>
    <w:rsid w:val="003D0DC6"/>
    <w:rsid w:val="003D2038"/>
    <w:rsid w:val="003D3BBA"/>
    <w:rsid w:val="003D6A5D"/>
    <w:rsid w:val="003F09E4"/>
    <w:rsid w:val="00404DA7"/>
    <w:rsid w:val="00410DBB"/>
    <w:rsid w:val="004168A4"/>
    <w:rsid w:val="00434864"/>
    <w:rsid w:val="00446DB8"/>
    <w:rsid w:val="004515F8"/>
    <w:rsid w:val="00461417"/>
    <w:rsid w:val="00492EF3"/>
    <w:rsid w:val="004A5FE9"/>
    <w:rsid w:val="004C205C"/>
    <w:rsid w:val="004F40C4"/>
    <w:rsid w:val="004F6434"/>
    <w:rsid w:val="004F65ED"/>
    <w:rsid w:val="00514495"/>
    <w:rsid w:val="00520393"/>
    <w:rsid w:val="00522CD0"/>
    <w:rsid w:val="00524EBA"/>
    <w:rsid w:val="005347C4"/>
    <w:rsid w:val="005451D6"/>
    <w:rsid w:val="00552D9B"/>
    <w:rsid w:val="005543B4"/>
    <w:rsid w:val="00577423"/>
    <w:rsid w:val="00580E0C"/>
    <w:rsid w:val="00581CC9"/>
    <w:rsid w:val="00593E13"/>
    <w:rsid w:val="005940CF"/>
    <w:rsid w:val="005A17CF"/>
    <w:rsid w:val="005A1FDE"/>
    <w:rsid w:val="005B6C94"/>
    <w:rsid w:val="005E2373"/>
    <w:rsid w:val="005E3513"/>
    <w:rsid w:val="005F7907"/>
    <w:rsid w:val="006031AA"/>
    <w:rsid w:val="0060387A"/>
    <w:rsid w:val="00616122"/>
    <w:rsid w:val="00627EAB"/>
    <w:rsid w:val="00630F69"/>
    <w:rsid w:val="00630FCB"/>
    <w:rsid w:val="00632F8B"/>
    <w:rsid w:val="00647A96"/>
    <w:rsid w:val="0065649E"/>
    <w:rsid w:val="00657B9A"/>
    <w:rsid w:val="006628C5"/>
    <w:rsid w:val="0066447C"/>
    <w:rsid w:val="0067150F"/>
    <w:rsid w:val="00672508"/>
    <w:rsid w:val="00694172"/>
    <w:rsid w:val="006A76D0"/>
    <w:rsid w:val="006B4A74"/>
    <w:rsid w:val="006E6679"/>
    <w:rsid w:val="007049B7"/>
    <w:rsid w:val="007060D2"/>
    <w:rsid w:val="00712DDE"/>
    <w:rsid w:val="00721D95"/>
    <w:rsid w:val="0072358A"/>
    <w:rsid w:val="007269C6"/>
    <w:rsid w:val="00726CE2"/>
    <w:rsid w:val="007342B4"/>
    <w:rsid w:val="0074551A"/>
    <w:rsid w:val="00746283"/>
    <w:rsid w:val="00761D08"/>
    <w:rsid w:val="00762B7B"/>
    <w:rsid w:val="00762E6B"/>
    <w:rsid w:val="00775B85"/>
    <w:rsid w:val="007869B5"/>
    <w:rsid w:val="007B4B2C"/>
    <w:rsid w:val="007D3AD0"/>
    <w:rsid w:val="007E6F29"/>
    <w:rsid w:val="007F442D"/>
    <w:rsid w:val="008012E0"/>
    <w:rsid w:val="008025BB"/>
    <w:rsid w:val="00803BE9"/>
    <w:rsid w:val="00805F8B"/>
    <w:rsid w:val="008148F6"/>
    <w:rsid w:val="0082001E"/>
    <w:rsid w:val="00836943"/>
    <w:rsid w:val="00854770"/>
    <w:rsid w:val="00856A32"/>
    <w:rsid w:val="0086299B"/>
    <w:rsid w:val="00867E65"/>
    <w:rsid w:val="0087069A"/>
    <w:rsid w:val="00872B04"/>
    <w:rsid w:val="00872D43"/>
    <w:rsid w:val="00884D4F"/>
    <w:rsid w:val="008878F5"/>
    <w:rsid w:val="00894B71"/>
    <w:rsid w:val="008A08C8"/>
    <w:rsid w:val="008A37D3"/>
    <w:rsid w:val="008A405B"/>
    <w:rsid w:val="008A47AB"/>
    <w:rsid w:val="008A5A64"/>
    <w:rsid w:val="008A6DB5"/>
    <w:rsid w:val="008B079D"/>
    <w:rsid w:val="008B2A13"/>
    <w:rsid w:val="008C0C74"/>
    <w:rsid w:val="008C350A"/>
    <w:rsid w:val="008C7D48"/>
    <w:rsid w:val="008F13F1"/>
    <w:rsid w:val="008F33EA"/>
    <w:rsid w:val="008F494D"/>
    <w:rsid w:val="008F7D24"/>
    <w:rsid w:val="00901205"/>
    <w:rsid w:val="00903517"/>
    <w:rsid w:val="009063F6"/>
    <w:rsid w:val="00913A5C"/>
    <w:rsid w:val="009149DD"/>
    <w:rsid w:val="00920EEC"/>
    <w:rsid w:val="00921CE0"/>
    <w:rsid w:val="00934348"/>
    <w:rsid w:val="00936A75"/>
    <w:rsid w:val="00971AAE"/>
    <w:rsid w:val="009728DF"/>
    <w:rsid w:val="00977BEE"/>
    <w:rsid w:val="00981435"/>
    <w:rsid w:val="00996448"/>
    <w:rsid w:val="0099657F"/>
    <w:rsid w:val="00997BC8"/>
    <w:rsid w:val="009A3162"/>
    <w:rsid w:val="009A6CCE"/>
    <w:rsid w:val="009D5EA9"/>
    <w:rsid w:val="009E5563"/>
    <w:rsid w:val="009F0569"/>
    <w:rsid w:val="00A56B81"/>
    <w:rsid w:val="00A60D84"/>
    <w:rsid w:val="00A70747"/>
    <w:rsid w:val="00A7357A"/>
    <w:rsid w:val="00A93954"/>
    <w:rsid w:val="00A94106"/>
    <w:rsid w:val="00A9549F"/>
    <w:rsid w:val="00AA1B39"/>
    <w:rsid w:val="00AB16F7"/>
    <w:rsid w:val="00AB58CF"/>
    <w:rsid w:val="00AC0D08"/>
    <w:rsid w:val="00AC12E9"/>
    <w:rsid w:val="00AD7BB2"/>
    <w:rsid w:val="00B06B04"/>
    <w:rsid w:val="00B26460"/>
    <w:rsid w:val="00B30321"/>
    <w:rsid w:val="00B3535C"/>
    <w:rsid w:val="00B46314"/>
    <w:rsid w:val="00B46853"/>
    <w:rsid w:val="00B569BC"/>
    <w:rsid w:val="00B60742"/>
    <w:rsid w:val="00B63AE1"/>
    <w:rsid w:val="00B72BB2"/>
    <w:rsid w:val="00B7418E"/>
    <w:rsid w:val="00B83E27"/>
    <w:rsid w:val="00B87F4F"/>
    <w:rsid w:val="00BA7DC8"/>
    <w:rsid w:val="00BC5955"/>
    <w:rsid w:val="00BD104D"/>
    <w:rsid w:val="00BD58AE"/>
    <w:rsid w:val="00BE5E29"/>
    <w:rsid w:val="00BF5B13"/>
    <w:rsid w:val="00BF76F2"/>
    <w:rsid w:val="00C02F42"/>
    <w:rsid w:val="00C10036"/>
    <w:rsid w:val="00C16687"/>
    <w:rsid w:val="00C408D9"/>
    <w:rsid w:val="00C75141"/>
    <w:rsid w:val="00C75896"/>
    <w:rsid w:val="00C81E2C"/>
    <w:rsid w:val="00C838DF"/>
    <w:rsid w:val="00C877F8"/>
    <w:rsid w:val="00CA76D7"/>
    <w:rsid w:val="00CB4557"/>
    <w:rsid w:val="00CB524A"/>
    <w:rsid w:val="00CC4CF0"/>
    <w:rsid w:val="00CE0E52"/>
    <w:rsid w:val="00CF0ADF"/>
    <w:rsid w:val="00D17D41"/>
    <w:rsid w:val="00D20530"/>
    <w:rsid w:val="00D26092"/>
    <w:rsid w:val="00D30629"/>
    <w:rsid w:val="00D337A6"/>
    <w:rsid w:val="00D52BFD"/>
    <w:rsid w:val="00D564D8"/>
    <w:rsid w:val="00D618AB"/>
    <w:rsid w:val="00D6523F"/>
    <w:rsid w:val="00D7220D"/>
    <w:rsid w:val="00D72670"/>
    <w:rsid w:val="00D775CE"/>
    <w:rsid w:val="00D838AA"/>
    <w:rsid w:val="00D91F29"/>
    <w:rsid w:val="00D9521E"/>
    <w:rsid w:val="00D953CB"/>
    <w:rsid w:val="00DA1A17"/>
    <w:rsid w:val="00DD0CD6"/>
    <w:rsid w:val="00DD2E98"/>
    <w:rsid w:val="00DE1709"/>
    <w:rsid w:val="00DF3310"/>
    <w:rsid w:val="00DF33EA"/>
    <w:rsid w:val="00E054CD"/>
    <w:rsid w:val="00E1609C"/>
    <w:rsid w:val="00E1672A"/>
    <w:rsid w:val="00E24BE7"/>
    <w:rsid w:val="00E314DD"/>
    <w:rsid w:val="00E32FD5"/>
    <w:rsid w:val="00E41987"/>
    <w:rsid w:val="00E4224A"/>
    <w:rsid w:val="00E4255B"/>
    <w:rsid w:val="00E50D17"/>
    <w:rsid w:val="00E55FFA"/>
    <w:rsid w:val="00E56A72"/>
    <w:rsid w:val="00E70AC3"/>
    <w:rsid w:val="00E771EC"/>
    <w:rsid w:val="00E8370A"/>
    <w:rsid w:val="00E94DE0"/>
    <w:rsid w:val="00E94FEA"/>
    <w:rsid w:val="00E965DA"/>
    <w:rsid w:val="00E97E0F"/>
    <w:rsid w:val="00EA5D68"/>
    <w:rsid w:val="00EB42B8"/>
    <w:rsid w:val="00EC5DF8"/>
    <w:rsid w:val="00ED587C"/>
    <w:rsid w:val="00EE128B"/>
    <w:rsid w:val="00EE449B"/>
    <w:rsid w:val="00EF32BD"/>
    <w:rsid w:val="00EF368F"/>
    <w:rsid w:val="00F267F6"/>
    <w:rsid w:val="00F4601C"/>
    <w:rsid w:val="00F50B1B"/>
    <w:rsid w:val="00F52BDD"/>
    <w:rsid w:val="00F60602"/>
    <w:rsid w:val="00F81EBF"/>
    <w:rsid w:val="00F827AC"/>
    <w:rsid w:val="00F93FFD"/>
    <w:rsid w:val="00F972AE"/>
    <w:rsid w:val="00FA3244"/>
    <w:rsid w:val="00FA56FB"/>
    <w:rsid w:val="00FB2720"/>
    <w:rsid w:val="00FC214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921CE0"/>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4224A"/>
    <w:rPr>
      <w:b/>
      <w:bCs/>
    </w:rPr>
  </w:style>
  <w:style w:type="character" w:styleId="Emphasis">
    <w:name w:val="Emphasis"/>
    <w:basedOn w:val="DefaultParagraphFont"/>
    <w:uiPriority w:val="20"/>
    <w:qFormat/>
    <w:rsid w:val="00E56A72"/>
    <w:rPr>
      <w:i/>
      <w:iCs/>
    </w:rPr>
  </w:style>
  <w:style w:type="table" w:styleId="TableGrid">
    <w:name w:val="Table Grid"/>
    <w:basedOn w:val="TableNormal"/>
    <w:uiPriority w:val="59"/>
    <w:rsid w:val="00ED587C"/>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dct.nhs.uk/wp-content/uploads/2024/12/Item-14.1.1-NHS-England-EDI-Improvement-Plan-Briefing-27.06.23.pdf?utm_source=chatgpt.com" TargetMode="External"/><Relationship Id="rId18" Type="http://schemas.openxmlformats.org/officeDocument/2006/relationships/hyperlink" Target="https://www.proquest.com/openview/86bd1a53d472e5a8557320df831f4c3d/1?pq-origsite=gscholar&amp;cbl=1875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ngland.nhs.uk/publication/nhs-edi-improvement-plan/?utm_source=chatgpt.com" TargetMode="External"/><Relationship Id="rId17" Type="http://schemas.openxmlformats.org/officeDocument/2006/relationships/hyperlink" Target="https://www.researchgate.net/profile/Ramachandran-K-K-3/publication/358234055_Gantt_Chart_An_Important_Tool_of_Management/links/61f78cc7007fb5044727d77d/Gantt-Chart-An-Important-Tool-of-Management.pdf" TargetMode="External"/><Relationship Id="rId2" Type="http://schemas.openxmlformats.org/officeDocument/2006/relationships/numbering" Target="numbering.xml"/><Relationship Id="rId16" Type="http://schemas.openxmlformats.org/officeDocument/2006/relationships/hyperlink" Target="https://nhsproviders.org/resources/counting-the-cost-understanding-your-ethnicity-pay-gap/key-findings?utm_source=chatgpt.com" TargetMode="External"/><Relationship Id="rId20" Type="http://schemas.openxmlformats.org/officeDocument/2006/relationships/hyperlink" Target="https://link.springer.com/chapter/10.1007/978-3-031-62359-2_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advice-for-life-situations-and-events/domestic-abuse/" TargetMode="External"/><Relationship Id="rId5" Type="http://schemas.openxmlformats.org/officeDocument/2006/relationships/webSettings" Target="webSettings.xml"/><Relationship Id="rId15" Type="http://schemas.openxmlformats.org/officeDocument/2006/relationships/hyperlink" Target="https://www.england.nhs.uk/long-read/safety-culture-learning-from-best-practice/?utm_source=chatgpt.com" TargetMode="External"/><Relationship Id="rId23" Type="http://schemas.openxmlformats.org/officeDocument/2006/relationships/theme" Target="theme/theme1.xml"/><Relationship Id="rId10" Type="http://schemas.openxmlformats.org/officeDocument/2006/relationships/hyperlink" Target="https://innovation.nhs.uk/innovation-guides/regulation/digital-product-or-service/?utm_source=chatgpt.com" TargetMode="External"/><Relationship Id="rId19" Type="http://schemas.openxmlformats.org/officeDocument/2006/relationships/hyperlink" Target="https://www.timewax.com/blog/the-truth-and-myth-about-a-gantt-chart/?utm_source=chatgpt.com" TargetMode="External"/><Relationship Id="rId4" Type="http://schemas.openxmlformats.org/officeDocument/2006/relationships/settings" Target="settings.xml"/><Relationship Id="rId9" Type="http://schemas.openxmlformats.org/officeDocument/2006/relationships/hyperlink" Target="https://www.workingwellglos.nhs.uk/wp-content/uploads/2019/01/Building-your-own-Personal-Resilience.pdf" TargetMode="External"/><Relationship Id="rId14" Type="http://schemas.openxmlformats.org/officeDocument/2006/relationships/hyperlink" Target="https://www.england.nhs.uk/long-read/nhs-equality-diversity-and-inclusion-improvement-plan/?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3C4E7-B183-4E1A-BE7F-5AA40BE1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3798</Words>
  <Characters>21650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MEGAN HART</cp:lastModifiedBy>
  <cp:revision>21</cp:revision>
  <dcterms:created xsi:type="dcterms:W3CDTF">2025-11-15T19:50:00Z</dcterms:created>
  <dcterms:modified xsi:type="dcterms:W3CDTF">2025-11-15T21:41:00Z</dcterms:modified>
</cp:coreProperties>
</file>