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5C0A5" w14:textId="7D16470D" w:rsidR="008D6BBF" w:rsidRDefault="008D6BBF" w:rsidP="008D6BBF">
      <w:pPr>
        <w:spacing w:before="212"/>
        <w:rPr>
          <w:rFonts w:ascii="Arial"/>
          <w:b/>
          <w:sz w:val="56"/>
          <w:szCs w:val="56"/>
        </w:rPr>
      </w:pPr>
      <w:r>
        <w:rPr>
          <w:noProof/>
        </w:rPr>
        <w:t xml:space="preserve">                                         </w:t>
      </w:r>
      <w:r>
        <w:rPr>
          <w:noProof/>
        </w:rPr>
        <w:drawing>
          <wp:inline distT="0" distB="0" distL="0" distR="0" wp14:anchorId="36D7BC66" wp14:editId="6A14ADD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63E0673D" w:rsidR="004B31F1" w:rsidRPr="008D6BBF" w:rsidRDefault="004B31F1" w:rsidP="008D6BBF">
      <w:pPr>
        <w:spacing w:before="212"/>
        <w:jc w:val="center"/>
        <w:rPr>
          <w:rFonts w:ascii="Arial"/>
          <w:b/>
          <w:sz w:val="56"/>
          <w:szCs w:val="56"/>
        </w:rPr>
      </w:pPr>
    </w:p>
    <w:p w14:paraId="5B9AE89A" w14:textId="12F270CA" w:rsidR="00DD5969" w:rsidRPr="004B31F1" w:rsidRDefault="004B31F1" w:rsidP="166ABB76">
      <w:pPr>
        <w:spacing w:before="212"/>
        <w:rPr>
          <w:rFonts w:ascii="Arial" w:hAnsi="Arial" w:cs="Arial"/>
          <w:b/>
          <w:bCs/>
          <w:sz w:val="48"/>
          <w:szCs w:val="48"/>
        </w:rPr>
      </w:pPr>
      <w:r w:rsidRPr="166ABB76">
        <w:rPr>
          <w:rFonts w:ascii="Arial" w:hAnsi="Arial" w:cs="Arial"/>
          <w:b/>
          <w:bCs/>
          <w:sz w:val="48"/>
          <w:szCs w:val="48"/>
        </w:rPr>
        <w:t>Module Name:</w:t>
      </w:r>
      <w:r w:rsidR="7E45A39A" w:rsidRPr="166ABB76">
        <w:rPr>
          <w:rFonts w:ascii="Arial" w:hAnsi="Arial" w:cs="Arial"/>
          <w:b/>
          <w:bCs/>
          <w:sz w:val="48"/>
          <w:szCs w:val="48"/>
        </w:rPr>
        <w:t xml:space="preserve"> </w:t>
      </w:r>
      <w:r w:rsidR="008D6BBF">
        <w:rPr>
          <w:rFonts w:ascii="Arial" w:hAnsi="Arial" w:cs="Arial"/>
          <w:b/>
          <w:bCs/>
          <w:sz w:val="48"/>
          <w:szCs w:val="48"/>
        </w:rPr>
        <w:t xml:space="preserve">Digital Skills for Personal Development and Business Growth </w:t>
      </w:r>
    </w:p>
    <w:p w14:paraId="5051A2D5" w14:textId="5BE297D9" w:rsidR="00347EA1" w:rsidRPr="004B31F1" w:rsidRDefault="004B31F1" w:rsidP="00DD5969">
      <w:pPr>
        <w:spacing w:before="212"/>
        <w:rPr>
          <w:rFonts w:ascii="Arial" w:hAnsi="Arial" w:cs="Arial"/>
          <w:b/>
          <w:bCs/>
          <w:sz w:val="48"/>
          <w:szCs w:val="48"/>
        </w:rPr>
      </w:pPr>
      <w:r w:rsidRPr="004B31F1">
        <w:rPr>
          <w:rFonts w:ascii="Arial" w:hAnsi="Arial" w:cs="Arial"/>
          <w:b/>
          <w:bCs/>
          <w:sz w:val="48"/>
          <w:szCs w:val="48"/>
        </w:rPr>
        <w:t xml:space="preserve">Module Code:  </w:t>
      </w:r>
      <w:r w:rsidR="008D6BBF">
        <w:rPr>
          <w:rFonts w:ascii="Arial" w:hAnsi="Arial" w:cs="Arial"/>
          <w:b/>
          <w:bCs/>
          <w:sz w:val="48"/>
          <w:szCs w:val="48"/>
        </w:rPr>
        <w:t>BMSW4008</w:t>
      </w:r>
    </w:p>
    <w:p w14:paraId="6AA1A7DC" w14:textId="3D83A615" w:rsidR="00DD5969" w:rsidRPr="004B31F1" w:rsidRDefault="004B31F1" w:rsidP="68A97992">
      <w:pPr>
        <w:spacing w:before="212"/>
        <w:rPr>
          <w:rFonts w:ascii="Arial" w:hAnsi="Arial" w:cs="Arial"/>
          <w:b/>
          <w:bCs/>
          <w:sz w:val="48"/>
          <w:szCs w:val="48"/>
        </w:rPr>
      </w:pPr>
      <w:r w:rsidRPr="004B31F1">
        <w:rPr>
          <w:rFonts w:ascii="Arial" w:hAnsi="Arial" w:cs="Arial"/>
          <w:b/>
          <w:bCs/>
          <w:sz w:val="48"/>
          <w:szCs w:val="48"/>
        </w:rPr>
        <w:t>Assignment Name:</w:t>
      </w:r>
      <w:r w:rsidR="008D6BBF">
        <w:rPr>
          <w:rFonts w:ascii="Arial" w:hAnsi="Arial" w:cs="Arial"/>
          <w:b/>
          <w:bCs/>
          <w:sz w:val="48"/>
          <w:szCs w:val="48"/>
        </w:rPr>
        <w:t xml:space="preserve"> E-Portfolio (Task1 &amp; Task 2)</w:t>
      </w:r>
    </w:p>
    <w:p w14:paraId="0D16D138" w14:textId="41B0CAF2"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Name:</w:t>
      </w:r>
      <w:r w:rsidR="008D6BBF">
        <w:rPr>
          <w:rFonts w:ascii="Arial" w:hAnsi="Arial" w:cs="Arial"/>
          <w:b/>
          <w:sz w:val="48"/>
          <w:szCs w:val="48"/>
        </w:rPr>
        <w:t xml:space="preserve"> Edit-Lakme Azmi </w:t>
      </w:r>
    </w:p>
    <w:p w14:paraId="18107AFF" w14:textId="018436A1"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Number:</w:t>
      </w:r>
      <w:r w:rsidR="008D6BBF">
        <w:rPr>
          <w:rFonts w:ascii="Arial" w:hAnsi="Arial" w:cs="Arial"/>
          <w:b/>
          <w:sz w:val="48"/>
          <w:szCs w:val="48"/>
        </w:rPr>
        <w:t xml:space="preserve"> 2412715</w:t>
      </w:r>
    </w:p>
    <w:p w14:paraId="744724F9" w14:textId="5AB0B262" w:rsidR="008D6BBF" w:rsidRPr="008D6BBF" w:rsidRDefault="004B31F1" w:rsidP="00347EA1">
      <w:pPr>
        <w:rPr>
          <w:rFonts w:ascii="Arial" w:hAnsi="Arial" w:cs="Arial"/>
          <w:b/>
          <w:sz w:val="48"/>
          <w:szCs w:val="48"/>
        </w:rPr>
      </w:pPr>
      <w:r w:rsidRPr="004B31F1">
        <w:rPr>
          <w:rFonts w:ascii="Arial" w:hAnsi="Arial" w:cs="Arial"/>
          <w:b/>
          <w:sz w:val="48"/>
          <w:szCs w:val="48"/>
        </w:rPr>
        <w:t>Lecturer:</w:t>
      </w:r>
      <w:r w:rsidR="008D6BBF">
        <w:rPr>
          <w:rFonts w:ascii="Arial" w:hAnsi="Arial" w:cs="Arial"/>
          <w:b/>
          <w:sz w:val="48"/>
          <w:szCs w:val="48"/>
        </w:rPr>
        <w:t xml:space="preserve"> Philippa Fitzgerald</w:t>
      </w:r>
      <w:r w:rsidRPr="004B31F1">
        <w:rPr>
          <w:rFonts w:ascii="Arial" w:hAnsi="Arial" w:cs="Arial"/>
          <w:b/>
          <w:sz w:val="48"/>
          <w:szCs w:val="48"/>
        </w:rPr>
        <w:br/>
        <w:t>Deadline:</w:t>
      </w:r>
      <w:r w:rsidR="008D6BBF">
        <w:rPr>
          <w:rFonts w:ascii="Arial" w:hAnsi="Arial" w:cs="Arial"/>
          <w:b/>
          <w:sz w:val="48"/>
          <w:szCs w:val="48"/>
        </w:rPr>
        <w:t xml:space="preserve"> </w:t>
      </w:r>
      <w:r w:rsidR="008D6BBF" w:rsidRPr="008D6BBF">
        <w:rPr>
          <w:rFonts w:ascii="Arial" w:hAnsi="Arial" w:cs="Arial"/>
          <w:b/>
          <w:sz w:val="48"/>
          <w:szCs w:val="48"/>
        </w:rPr>
        <w:t>20th June 2025 23.59p</w:t>
      </w:r>
    </w:p>
    <w:p w14:paraId="5AA3B5D7" w14:textId="349509C2" w:rsidR="004B31F1" w:rsidRPr="004B31F1" w:rsidRDefault="004B31F1" w:rsidP="00347EA1">
      <w:pPr>
        <w:rPr>
          <w:rFonts w:ascii="Arial" w:hAnsi="Arial" w:cs="Arial"/>
          <w:b/>
          <w:sz w:val="32"/>
          <w:szCs w:val="32"/>
        </w:rPr>
      </w:pPr>
      <w:r w:rsidRPr="004B31F1">
        <w:rPr>
          <w:rFonts w:ascii="Arial" w:hAnsi="Arial" w:cs="Arial"/>
          <w:b/>
          <w:sz w:val="32"/>
          <w:szCs w:val="32"/>
        </w:rPr>
        <w:t>Wordcount:</w:t>
      </w:r>
    </w:p>
    <w:p w14:paraId="23DBCD5A" w14:textId="77777777" w:rsidR="008D6BBF" w:rsidRDefault="00B103B9" w:rsidP="74B02C96">
      <w:pPr>
        <w:rPr>
          <w:b/>
          <w:bCs/>
          <w:sz w:val="32"/>
          <w:szCs w:val="32"/>
        </w:rPr>
      </w:pPr>
      <w:r w:rsidRPr="74B02C96">
        <w:rPr>
          <w:b/>
          <w:bCs/>
          <w:sz w:val="32"/>
          <w:szCs w:val="32"/>
        </w:rPr>
        <w:t>AI Acknowledgement</w:t>
      </w:r>
    </w:p>
    <w:p w14:paraId="565AE8A0" w14:textId="33A40079" w:rsidR="008D6BBF" w:rsidRDefault="003A4B66" w:rsidP="74B02C96">
      <w:pPr>
        <w:rPr>
          <w:b/>
          <w:bCs/>
          <w:sz w:val="32"/>
          <w:szCs w:val="32"/>
        </w:rPr>
      </w:pPr>
      <w:r w:rsidRPr="74B02C96">
        <w:rPr>
          <w:b/>
          <w:bCs/>
          <w:sz w:val="32"/>
          <w:szCs w:val="32"/>
        </w:rPr>
        <w:t xml:space="preserve"> </w:t>
      </w:r>
    </w:p>
    <w:p w14:paraId="768557CB" w14:textId="261A28E3" w:rsidR="00C2550A" w:rsidRPr="004B31F1" w:rsidRDefault="00E243A8" w:rsidP="74B02C96">
      <w:r w:rsidRPr="004B31F1">
        <w:t xml:space="preserve">I </w:t>
      </w:r>
      <w:proofErr w:type="spellStart"/>
      <w:r w:rsidRPr="004B31F1">
        <w:t>confrm</w:t>
      </w:r>
      <w:proofErr w:type="spellEnd"/>
      <w:r w:rsidRPr="004B31F1">
        <w:t xml:space="preserve"> that I have not presented any AI generated materials as my own work</w:t>
      </w:r>
      <w:r w:rsidR="008D6BBF">
        <w:t>.</w:t>
      </w:r>
    </w:p>
    <w:p w14:paraId="1113C735" w14:textId="61582B9D" w:rsidR="0053246E" w:rsidRPr="004B31F1" w:rsidRDefault="00E243A8" w:rsidP="00DD5969">
      <w:r w:rsidRPr="004B31F1">
        <w:t xml:space="preserve">I confirm </w:t>
      </w:r>
      <w:r w:rsidR="00C2550A" w:rsidRPr="004B31F1">
        <w:t xml:space="preserve">that </w:t>
      </w:r>
      <w:r w:rsidRPr="004B31F1">
        <w:t>I have copies of my drafts, notes, and other resources I used, which I may be asked to provide in evidence.</w:t>
      </w:r>
    </w:p>
    <w:p w14:paraId="07C2966C" w14:textId="77777777" w:rsidR="00C96DED" w:rsidRDefault="00C96DED" w:rsidP="008D6BBF">
      <w:pPr>
        <w:jc w:val="center"/>
        <w:rPr>
          <w:rFonts w:ascii="Arial" w:hAnsi="Arial" w:cs="Arial"/>
          <w:b/>
          <w:bCs/>
          <w:sz w:val="36"/>
          <w:szCs w:val="36"/>
        </w:rPr>
      </w:pPr>
    </w:p>
    <w:p w14:paraId="16CBA7C7" w14:textId="4F1160B6" w:rsidR="00151F90" w:rsidRDefault="008D6BBF" w:rsidP="00C96DED">
      <w:pPr>
        <w:jc w:val="center"/>
        <w:rPr>
          <w:rFonts w:ascii="Arial" w:hAnsi="Arial" w:cs="Arial"/>
          <w:b/>
          <w:bCs/>
          <w:sz w:val="36"/>
          <w:szCs w:val="36"/>
        </w:rPr>
      </w:pPr>
      <w:r w:rsidRPr="008D6BBF">
        <w:rPr>
          <w:rFonts w:ascii="Arial" w:hAnsi="Arial" w:cs="Arial"/>
          <w:b/>
          <w:bCs/>
          <w:sz w:val="36"/>
          <w:szCs w:val="36"/>
        </w:rPr>
        <w:t>Market Research and Website Development Project</w:t>
      </w:r>
    </w:p>
    <w:p w14:paraId="3B4FBFD3" w14:textId="77777777" w:rsidR="00C96DED" w:rsidRDefault="00C96DED" w:rsidP="008D6BBF">
      <w:pPr>
        <w:jc w:val="center"/>
        <w:rPr>
          <w:rFonts w:ascii="Arial" w:hAnsi="Arial" w:cs="Arial"/>
          <w:b/>
          <w:bCs/>
          <w:sz w:val="36"/>
          <w:szCs w:val="36"/>
        </w:rPr>
      </w:pPr>
    </w:p>
    <w:p w14:paraId="7C3819ED" w14:textId="38AF48B1" w:rsidR="00151F90" w:rsidRDefault="00151F90" w:rsidP="008D6BBF">
      <w:pPr>
        <w:rPr>
          <w:rFonts w:ascii="Arial" w:hAnsi="Arial" w:cs="Arial"/>
          <w:sz w:val="22"/>
          <w:szCs w:val="22"/>
        </w:rPr>
      </w:pPr>
      <w:r w:rsidRPr="00151F90">
        <w:rPr>
          <w:rFonts w:ascii="Arial" w:hAnsi="Arial" w:cs="Arial"/>
          <w:sz w:val="22"/>
          <w:szCs w:val="22"/>
        </w:rPr>
        <w:t xml:space="preserve">Consumer preferences are shifting away from conventional accommodation and toward distinctive, focused on experience stays in a travel industry that is becoming more and more competitive. </w:t>
      </w:r>
      <w:r w:rsidR="00244ED6" w:rsidRPr="00151F90">
        <w:rPr>
          <w:rFonts w:ascii="Arial" w:hAnsi="Arial" w:cs="Arial"/>
          <w:sz w:val="22"/>
          <w:szCs w:val="22"/>
        </w:rPr>
        <w:t>To</w:t>
      </w:r>
      <w:r w:rsidRPr="00151F90">
        <w:rPr>
          <w:rFonts w:ascii="Arial" w:hAnsi="Arial" w:cs="Arial"/>
          <w:sz w:val="22"/>
          <w:szCs w:val="22"/>
        </w:rPr>
        <w:t xml:space="preserve"> get in on this trend, Celeste Resorts, a conceptual luxury getaway brand, offers unique architectural accommodations like glass igloos, floating pods, and distant cabins nestled away in the outdoors</w:t>
      </w:r>
      <w:r>
        <w:rPr>
          <w:rFonts w:ascii="Arial" w:hAnsi="Arial" w:cs="Arial"/>
          <w:sz w:val="22"/>
          <w:szCs w:val="22"/>
        </w:rPr>
        <w:t xml:space="preserve">. </w:t>
      </w:r>
      <w:r w:rsidRPr="00151F90">
        <w:rPr>
          <w:rFonts w:ascii="Arial" w:hAnsi="Arial" w:cs="Arial"/>
          <w:sz w:val="22"/>
          <w:szCs w:val="22"/>
        </w:rPr>
        <w:t>Highlighting important trends and their consequences for Celeste Resorts' business model, website design, marketing strategy, audience targeting, and search engine optimization (SEO) approach, this essay provides an in-depth examination based on primary data collected through a customer questionnaire.</w:t>
      </w:r>
    </w:p>
    <w:p w14:paraId="62E77DDC" w14:textId="7D133639" w:rsidR="008D6BBF" w:rsidRDefault="00151F90" w:rsidP="008D6BBF">
      <w:pPr>
        <w:rPr>
          <w:rFonts w:ascii="Arial" w:hAnsi="Arial" w:cs="Arial"/>
          <w:sz w:val="22"/>
          <w:szCs w:val="22"/>
        </w:rPr>
      </w:pPr>
      <w:r>
        <w:rPr>
          <w:rFonts w:ascii="Arial" w:hAnsi="Arial" w:cs="Arial"/>
          <w:sz w:val="22"/>
          <w:szCs w:val="22"/>
        </w:rPr>
        <w:t xml:space="preserve">  </w:t>
      </w:r>
      <w:r w:rsidRPr="00151F90">
        <w:rPr>
          <w:rFonts w:ascii="Arial" w:hAnsi="Arial" w:cs="Arial"/>
          <w:sz w:val="22"/>
          <w:szCs w:val="22"/>
        </w:rPr>
        <w:t>Celeste Resorts is a revolutionary accommodation company that aims to reinvent quick vacations in the UK. Celeste Resorts offers to a rising market niche that appreciates distinctive design, fascinating natural settings, and carefully chosen local experiences by emphasizing distinctive stays like glass igloos, floating pods, and remote cabins.</w:t>
      </w:r>
      <w:r>
        <w:rPr>
          <w:rFonts w:ascii="Arial" w:hAnsi="Arial" w:cs="Arial"/>
          <w:sz w:val="22"/>
          <w:szCs w:val="22"/>
        </w:rPr>
        <w:t xml:space="preserve"> </w:t>
      </w:r>
      <w:r w:rsidRPr="00151F90">
        <w:rPr>
          <w:rFonts w:ascii="Arial" w:hAnsi="Arial" w:cs="Arial"/>
          <w:sz w:val="22"/>
          <w:szCs w:val="22"/>
        </w:rPr>
        <w:t>“Today’s travellers increasingly value authentic, unique, and personalised lodging experiences over traditional hotels” (Li, Pearce, &amp; Low, 2021, p. 102).</w:t>
      </w:r>
    </w:p>
    <w:p w14:paraId="1FF472AC" w14:textId="3189AB84" w:rsidR="00244ED6" w:rsidRDefault="00244ED6" w:rsidP="008D6BBF">
      <w:pPr>
        <w:rPr>
          <w:rFonts w:ascii="Arial" w:hAnsi="Arial" w:cs="Arial"/>
          <w:sz w:val="22"/>
          <w:szCs w:val="22"/>
        </w:rPr>
      </w:pPr>
      <w:r w:rsidRPr="00244ED6">
        <w:rPr>
          <w:rFonts w:ascii="Arial" w:hAnsi="Arial" w:cs="Arial"/>
          <w:sz w:val="22"/>
          <w:szCs w:val="22"/>
        </w:rPr>
        <w:t>The first finding from the survey relates to how frequently tourists take short vacations or leisure trips. A significant number of respondents—57%—travel seasonally, according to the data, while another 22% travel annually. Just 14% of people travel once a month or never.</w:t>
      </w:r>
      <w:r w:rsidRPr="00244ED6">
        <w:t xml:space="preserve"> </w:t>
      </w:r>
      <w:r>
        <w:rPr>
          <w:rFonts w:ascii="Arial" w:hAnsi="Arial" w:cs="Arial"/>
          <w:sz w:val="22"/>
          <w:szCs w:val="22"/>
        </w:rPr>
        <w:t>A</w:t>
      </w:r>
      <w:r w:rsidRPr="00244ED6">
        <w:rPr>
          <w:rFonts w:ascii="Arial" w:hAnsi="Arial" w:cs="Arial"/>
          <w:sz w:val="22"/>
          <w:szCs w:val="22"/>
        </w:rPr>
        <w:t>s Pinto (2020) explains, tourism is fundamentally “</w:t>
      </w:r>
      <w:r w:rsidRPr="00244ED6">
        <w:rPr>
          <w:rFonts w:ascii="Arial" w:hAnsi="Arial" w:cs="Arial"/>
          <w:sz w:val="22"/>
          <w:szCs w:val="22"/>
        </w:rPr>
        <w:t>cantered</w:t>
      </w:r>
      <w:r w:rsidRPr="00244ED6">
        <w:rPr>
          <w:rFonts w:ascii="Arial" w:hAnsi="Arial" w:cs="Arial"/>
          <w:sz w:val="22"/>
          <w:szCs w:val="22"/>
        </w:rPr>
        <w:t xml:space="preserve"> on a tourist’s experience and is dependent on the experiences that are co-created and provided to tourists,” highlighting the importance for managers to understand what is perceived as engaging and memorable to maintain success.</w:t>
      </w:r>
      <w:r>
        <w:rPr>
          <w:rFonts w:ascii="Arial" w:hAnsi="Arial" w:cs="Arial"/>
          <w:sz w:val="22"/>
          <w:szCs w:val="22"/>
        </w:rPr>
        <w:t xml:space="preserve"> </w:t>
      </w:r>
      <w:r w:rsidRPr="00244ED6">
        <w:rPr>
          <w:rFonts w:ascii="Arial" w:hAnsi="Arial" w:cs="Arial"/>
          <w:sz w:val="22"/>
          <w:szCs w:val="22"/>
        </w:rPr>
        <w:t xml:space="preserve">This indicates that Celeste Resorts' operations and marketing plans need to be in line with these seasonal cycles. </w:t>
      </w:r>
      <w:r w:rsidRPr="00244ED6">
        <w:rPr>
          <w:rFonts w:ascii="Arial" w:hAnsi="Arial" w:cs="Arial"/>
          <w:sz w:val="22"/>
          <w:szCs w:val="22"/>
        </w:rPr>
        <w:t>To</w:t>
      </w:r>
      <w:r w:rsidRPr="00244ED6">
        <w:rPr>
          <w:rFonts w:ascii="Arial" w:hAnsi="Arial" w:cs="Arial"/>
          <w:sz w:val="22"/>
          <w:szCs w:val="22"/>
        </w:rPr>
        <w:t xml:space="preserve"> attract off-season guests winter marketing should highlight unique selling aspects like heated glass igloos or cozy cottages with private hot tubs. On the contrary, promotional campaigns should peak in the spring and summer, when people are more likely to schedule short holidays.</w:t>
      </w:r>
      <w:r w:rsidR="00C725ED" w:rsidRPr="00C725ED">
        <w:t xml:space="preserve"> </w:t>
      </w:r>
      <w:r w:rsidR="00C725ED" w:rsidRPr="00C725ED">
        <w:rPr>
          <w:rFonts w:ascii="Arial" w:hAnsi="Arial" w:cs="Arial"/>
          <w:sz w:val="22"/>
          <w:szCs w:val="22"/>
        </w:rPr>
        <w:t xml:space="preserve">“Despite the fact of being the most prominent characteristic of tourism, tourism seasonality </w:t>
      </w:r>
      <w:proofErr w:type="gramStart"/>
      <w:r w:rsidR="00C725ED" w:rsidRPr="00C725ED">
        <w:rPr>
          <w:rFonts w:ascii="Arial" w:hAnsi="Arial" w:cs="Arial"/>
          <w:sz w:val="22"/>
          <w:szCs w:val="22"/>
        </w:rPr>
        <w:t>still remains</w:t>
      </w:r>
      <w:proofErr w:type="gramEnd"/>
      <w:r w:rsidR="00C725ED" w:rsidRPr="00C725ED">
        <w:rPr>
          <w:rFonts w:ascii="Arial" w:hAnsi="Arial" w:cs="Arial"/>
          <w:sz w:val="22"/>
          <w:szCs w:val="22"/>
        </w:rPr>
        <w:t xml:space="preserve"> a phenomenon. Almost all world destinations are facing seasonal concentration of tourist activities” (Ćorluka, 2019, p. 5).</w:t>
      </w:r>
    </w:p>
    <w:p w14:paraId="74A9D9C5" w14:textId="77777777" w:rsidR="00C96DED" w:rsidRDefault="00C725ED" w:rsidP="008D6BBF">
      <w:pPr>
        <w:rPr>
          <w:rFonts w:ascii="Arial" w:hAnsi="Arial" w:cs="Arial"/>
          <w:sz w:val="22"/>
          <w:szCs w:val="22"/>
        </w:rPr>
      </w:pPr>
      <w:r w:rsidRPr="00C725ED">
        <w:rPr>
          <w:rFonts w:ascii="Arial" w:hAnsi="Arial" w:cs="Arial"/>
          <w:sz w:val="22"/>
          <w:szCs w:val="22"/>
        </w:rPr>
        <w:t xml:space="preserve">The subject of what kinds of accommodations </w:t>
      </w:r>
      <w:r w:rsidRPr="00C725ED">
        <w:rPr>
          <w:rFonts w:ascii="Arial" w:hAnsi="Arial" w:cs="Arial"/>
          <w:sz w:val="22"/>
          <w:szCs w:val="22"/>
        </w:rPr>
        <w:t>travellers</w:t>
      </w:r>
      <w:r w:rsidRPr="00C725ED">
        <w:rPr>
          <w:rFonts w:ascii="Arial" w:hAnsi="Arial" w:cs="Arial"/>
          <w:sz w:val="22"/>
          <w:szCs w:val="22"/>
        </w:rPr>
        <w:t xml:space="preserve"> prefer is equally interesting. Although 47 respondents still prefer conventional hotels, there is a noticeable desire for alternatives:</w:t>
      </w:r>
      <w:r>
        <w:rPr>
          <w:rFonts w:ascii="Arial" w:hAnsi="Arial" w:cs="Arial"/>
          <w:sz w:val="22"/>
          <w:szCs w:val="22"/>
        </w:rPr>
        <w:t xml:space="preserve"> Smaller </w:t>
      </w:r>
      <w:r w:rsidRPr="00C725ED">
        <w:rPr>
          <w:rFonts w:ascii="Arial" w:hAnsi="Arial" w:cs="Arial"/>
          <w:sz w:val="22"/>
          <w:szCs w:val="22"/>
        </w:rPr>
        <w:t>but significant numbers of respondents reported interest in glass igloos (3) and floating pods (4), while 22 respondents selected tiny houses or cabins and 22 preferred villas.</w:t>
      </w:r>
      <w:r w:rsidR="007767D9" w:rsidRPr="007767D9">
        <w:t xml:space="preserve"> </w:t>
      </w:r>
      <w:r w:rsidR="007767D9" w:rsidRPr="007767D9">
        <w:rPr>
          <w:rFonts w:ascii="Arial" w:hAnsi="Arial" w:cs="Arial"/>
          <w:sz w:val="22"/>
          <w:szCs w:val="22"/>
        </w:rPr>
        <w:t>Even if the final numbers seem low, it's important to consider the novelty effect when interpreting them; respondents might not have seen these options often, which explains the lower selection.</w:t>
      </w:r>
      <w:r w:rsidR="007767D9" w:rsidRPr="007767D9">
        <w:t xml:space="preserve"> </w:t>
      </w:r>
      <w:r w:rsidR="007767D9" w:rsidRPr="007767D9">
        <w:rPr>
          <w:rFonts w:ascii="Arial" w:hAnsi="Arial" w:cs="Arial"/>
          <w:sz w:val="22"/>
          <w:szCs w:val="22"/>
        </w:rPr>
        <w:t>However, when asked whether they would consider booking a glass igloo or floating pod for a special occasion, a majority responded positively: 17 said “definitely” and 16 said “probably.”</w:t>
      </w:r>
      <w:r w:rsidR="007767D9">
        <w:rPr>
          <w:rFonts w:ascii="Arial" w:hAnsi="Arial" w:cs="Arial"/>
          <w:sz w:val="22"/>
          <w:szCs w:val="22"/>
        </w:rPr>
        <w:t xml:space="preserve"> This demonstrates that when connected with exceptional experiences, </w:t>
      </w:r>
      <w:r w:rsidR="007767D9" w:rsidRPr="007767D9">
        <w:rPr>
          <w:rFonts w:ascii="Arial" w:hAnsi="Arial" w:cs="Arial"/>
          <w:sz w:val="22"/>
          <w:szCs w:val="22"/>
        </w:rPr>
        <w:t xml:space="preserve">the uniqueness of accommodations </w:t>
      </w:r>
      <w:r w:rsidR="007767D9">
        <w:rPr>
          <w:rFonts w:ascii="Arial" w:hAnsi="Arial" w:cs="Arial"/>
          <w:sz w:val="22"/>
          <w:szCs w:val="22"/>
        </w:rPr>
        <w:t xml:space="preserve">still wins. </w:t>
      </w:r>
    </w:p>
    <w:p w14:paraId="766DE47E" w14:textId="68B7F7C9" w:rsidR="00C725ED" w:rsidRDefault="007767D9" w:rsidP="008D6BBF">
      <w:pPr>
        <w:rPr>
          <w:rFonts w:ascii="Arial" w:hAnsi="Arial" w:cs="Arial"/>
          <w:sz w:val="22"/>
          <w:szCs w:val="22"/>
        </w:rPr>
      </w:pPr>
      <w:r w:rsidRPr="007767D9">
        <w:rPr>
          <w:rFonts w:ascii="Arial" w:hAnsi="Arial" w:cs="Arial"/>
          <w:sz w:val="22"/>
          <w:szCs w:val="22"/>
        </w:rPr>
        <w:lastRenderedPageBreak/>
        <w:t>According to Tulasi et al. (2024), the three main types of aesthetics that influence tourists' visitation to tourist destinations are visual product aesthetics, package aesthetics, and taste aesthetics.</w:t>
      </w:r>
    </w:p>
    <w:p w14:paraId="399651AB" w14:textId="70C844FE" w:rsidR="006C3673" w:rsidRDefault="006C3673" w:rsidP="008D6BBF">
      <w:pPr>
        <w:rPr>
          <w:rFonts w:ascii="Arial" w:hAnsi="Arial" w:cs="Arial"/>
          <w:sz w:val="22"/>
          <w:szCs w:val="22"/>
        </w:rPr>
      </w:pPr>
      <w:r w:rsidRPr="006C3673">
        <w:rPr>
          <w:rFonts w:ascii="Arial" w:hAnsi="Arial" w:cs="Arial"/>
          <w:sz w:val="22"/>
          <w:szCs w:val="22"/>
        </w:rPr>
        <w:t>The third significant theme relates to what motivates guests when choosing unique stays. Scenic views emerged as the most valued factor, selected by 37 respondents, followed closely by privacy (34) and access to local experiences (32</w:t>
      </w:r>
      <w:r w:rsidR="00671346" w:rsidRPr="006C3673">
        <w:rPr>
          <w:rFonts w:ascii="Arial" w:hAnsi="Arial" w:cs="Arial"/>
          <w:sz w:val="22"/>
          <w:szCs w:val="22"/>
        </w:rPr>
        <w:t>).</w:t>
      </w:r>
      <w:r w:rsidR="00671346">
        <w:rPr>
          <w:rFonts w:ascii="Arial" w:hAnsi="Arial" w:cs="Arial"/>
          <w:sz w:val="22"/>
          <w:szCs w:val="22"/>
        </w:rPr>
        <w:t xml:space="preserve"> Eco</w:t>
      </w:r>
      <w:r w:rsidRPr="006C3673">
        <w:rPr>
          <w:rFonts w:ascii="Arial" w:hAnsi="Arial" w:cs="Arial"/>
          <w:sz w:val="22"/>
          <w:szCs w:val="22"/>
        </w:rPr>
        <w:t>-friendliness was a priority for only 5 respondents.</w:t>
      </w:r>
      <w:r w:rsidR="00671346">
        <w:rPr>
          <w:rFonts w:ascii="Arial" w:hAnsi="Arial" w:cs="Arial"/>
          <w:sz w:val="22"/>
          <w:szCs w:val="22"/>
        </w:rPr>
        <w:t xml:space="preserve"> </w:t>
      </w:r>
      <w:r w:rsidR="00671346" w:rsidRPr="00671346">
        <w:rPr>
          <w:rFonts w:ascii="Arial" w:hAnsi="Arial" w:cs="Arial"/>
          <w:sz w:val="22"/>
          <w:szCs w:val="22"/>
        </w:rPr>
        <w:t>According to Fennell and Cooper (2020), the tourism industry has often been measured from a demand or market perspective, meaning the consumer heavily influences the type, quality, and quantity of tourism products and services.</w:t>
      </w:r>
    </w:p>
    <w:p w14:paraId="02EBC55F" w14:textId="77777777" w:rsidR="003550E5" w:rsidRDefault="00671346" w:rsidP="008D6BBF">
      <w:pPr>
        <w:rPr>
          <w:rFonts w:ascii="Arial" w:hAnsi="Arial" w:cs="Arial"/>
          <w:sz w:val="22"/>
          <w:szCs w:val="22"/>
        </w:rPr>
      </w:pPr>
      <w:r w:rsidRPr="00671346">
        <w:rPr>
          <w:rFonts w:ascii="Arial" w:hAnsi="Arial" w:cs="Arial"/>
          <w:sz w:val="22"/>
          <w:szCs w:val="22"/>
        </w:rPr>
        <w:t>An important design principle of Celeste Resorts is shown by thi</w:t>
      </w:r>
      <w:r>
        <w:rPr>
          <w:rFonts w:ascii="Arial" w:hAnsi="Arial" w:cs="Arial"/>
          <w:sz w:val="22"/>
          <w:szCs w:val="22"/>
        </w:rPr>
        <w:t>s that e</w:t>
      </w:r>
      <w:r w:rsidRPr="00671346">
        <w:rPr>
          <w:rFonts w:ascii="Arial" w:hAnsi="Arial" w:cs="Arial"/>
          <w:sz w:val="22"/>
          <w:szCs w:val="22"/>
        </w:rPr>
        <w:t>very property must be positioned to maximize natural views and offer privacy. To increase the feeling of retreat</w:t>
      </w:r>
      <w:r>
        <w:rPr>
          <w:rFonts w:ascii="Arial" w:hAnsi="Arial" w:cs="Arial"/>
          <w:sz w:val="22"/>
          <w:szCs w:val="22"/>
        </w:rPr>
        <w:t xml:space="preserve"> </w:t>
      </w:r>
      <w:r w:rsidRPr="00671346">
        <w:rPr>
          <w:rFonts w:ascii="Arial" w:hAnsi="Arial" w:cs="Arial"/>
          <w:sz w:val="22"/>
          <w:szCs w:val="22"/>
        </w:rPr>
        <w:t>the choice of location should give priority to extensive landscapes</w:t>
      </w:r>
      <w:r>
        <w:rPr>
          <w:rFonts w:ascii="Arial" w:hAnsi="Arial" w:cs="Arial"/>
          <w:sz w:val="22"/>
          <w:szCs w:val="22"/>
        </w:rPr>
        <w:t>.</w:t>
      </w:r>
      <w:r w:rsidRPr="00671346">
        <w:t xml:space="preserve"> </w:t>
      </w:r>
      <w:r w:rsidRPr="00671346">
        <w:rPr>
          <w:rFonts w:ascii="Arial" w:hAnsi="Arial" w:cs="Arial"/>
          <w:sz w:val="22"/>
          <w:szCs w:val="22"/>
        </w:rPr>
        <w:t>Managed guest capacity, soundproofing, and proper layout can all further improve privacy.</w:t>
      </w:r>
      <w:r w:rsidR="003550E5">
        <w:rPr>
          <w:rFonts w:ascii="Arial" w:hAnsi="Arial" w:cs="Arial"/>
          <w:sz w:val="22"/>
          <w:szCs w:val="22"/>
        </w:rPr>
        <w:t xml:space="preserve"> </w:t>
      </w:r>
    </w:p>
    <w:p w14:paraId="32CE2178" w14:textId="239BC115" w:rsidR="00671346" w:rsidRDefault="003550E5" w:rsidP="008D6BBF">
      <w:pPr>
        <w:rPr>
          <w:rFonts w:ascii="Arial" w:hAnsi="Arial" w:cs="Arial"/>
          <w:sz w:val="22"/>
          <w:szCs w:val="22"/>
        </w:rPr>
      </w:pPr>
      <w:r w:rsidRPr="003550E5">
        <w:rPr>
          <w:rFonts w:ascii="Arial" w:hAnsi="Arial" w:cs="Arial"/>
          <w:sz w:val="22"/>
          <w:szCs w:val="22"/>
        </w:rPr>
        <w:t>Guests’ pricing expectations</w:t>
      </w:r>
      <w:r>
        <w:rPr>
          <w:rFonts w:ascii="Arial" w:hAnsi="Arial" w:cs="Arial"/>
          <w:sz w:val="22"/>
          <w:szCs w:val="22"/>
        </w:rPr>
        <w:t xml:space="preserve"> was £150-300£ per night, majority of them (37). </w:t>
      </w:r>
      <w:r w:rsidRPr="003550E5">
        <w:rPr>
          <w:rFonts w:ascii="Arial" w:hAnsi="Arial" w:cs="Arial"/>
          <w:sz w:val="22"/>
          <w:szCs w:val="22"/>
        </w:rPr>
        <w:t>Celeste Resorts can turn a profit at this price point while still catering to its target market of young professionals and couples looking for quick, luxurious getaways.</w:t>
      </w:r>
      <w:r>
        <w:rPr>
          <w:rFonts w:ascii="Arial" w:hAnsi="Arial" w:cs="Arial"/>
          <w:sz w:val="22"/>
          <w:szCs w:val="22"/>
        </w:rPr>
        <w:t xml:space="preserve"> </w:t>
      </w:r>
      <w:r w:rsidRPr="003550E5">
        <w:rPr>
          <w:rFonts w:ascii="Arial" w:hAnsi="Arial" w:cs="Arial"/>
          <w:sz w:val="22"/>
          <w:szCs w:val="22"/>
        </w:rPr>
        <w:t>According to Gričar et al. (2022), hospitality prices are an essential indicator in hospitality markets, destination marketing, and management planning.</w:t>
      </w:r>
    </w:p>
    <w:p w14:paraId="1DF38049" w14:textId="7C40896B" w:rsidR="003550E5" w:rsidRDefault="003550E5" w:rsidP="008D6BBF">
      <w:pPr>
        <w:rPr>
          <w:rFonts w:ascii="Arial" w:hAnsi="Arial" w:cs="Arial"/>
          <w:sz w:val="22"/>
          <w:szCs w:val="22"/>
        </w:rPr>
      </w:pPr>
      <w:r w:rsidRPr="003550E5">
        <w:rPr>
          <w:rFonts w:ascii="Arial" w:hAnsi="Arial" w:cs="Arial"/>
          <w:sz w:val="22"/>
          <w:szCs w:val="22"/>
        </w:rPr>
        <w:t>It is impossible to minimize the importance of internet reputation while making reservations. 25 respondents stated that internet reviews had a "very much" impact on them, while 21 claimed that reviews have a "somewhat" impact.</w:t>
      </w:r>
      <w:r w:rsidRPr="003550E5">
        <w:t xml:space="preserve"> </w:t>
      </w:r>
      <w:r w:rsidRPr="003550E5">
        <w:rPr>
          <w:rFonts w:ascii="Arial" w:hAnsi="Arial" w:cs="Arial"/>
          <w:sz w:val="22"/>
          <w:szCs w:val="22"/>
        </w:rPr>
        <w:t xml:space="preserve">This shows how important it is for Celeste Resorts to foster </w:t>
      </w:r>
      <w:r w:rsidRPr="003550E5">
        <w:rPr>
          <w:rFonts w:ascii="Arial" w:hAnsi="Arial" w:cs="Arial"/>
          <w:sz w:val="22"/>
          <w:szCs w:val="22"/>
        </w:rPr>
        <w:t>favourable</w:t>
      </w:r>
      <w:r w:rsidRPr="003550E5">
        <w:rPr>
          <w:rFonts w:ascii="Arial" w:hAnsi="Arial" w:cs="Arial"/>
          <w:sz w:val="22"/>
          <w:szCs w:val="22"/>
        </w:rPr>
        <w:t xml:space="preserve"> feedback right away. Guests' concerns about quality and safety will be addressed by verified guest reviews, excellent photos, and third-party endorsements like TripAdvisor Excellence certificates.</w:t>
      </w:r>
      <w:r w:rsidR="009735FD" w:rsidRPr="009735FD">
        <w:t xml:space="preserve"> </w:t>
      </w:r>
      <w:r w:rsidR="009735FD" w:rsidRPr="009735FD">
        <w:rPr>
          <w:rFonts w:ascii="Arial" w:hAnsi="Arial" w:cs="Arial"/>
          <w:sz w:val="22"/>
          <w:szCs w:val="22"/>
        </w:rPr>
        <w:t>According to Ramos (2020), tourists frequently rely on social networks to gather information and share experiences that contribute to the online reputation of tourist destinations.</w:t>
      </w:r>
    </w:p>
    <w:p w14:paraId="22345617" w14:textId="052396FE" w:rsidR="00244ED6" w:rsidRDefault="009735FD" w:rsidP="008D6BBF">
      <w:pPr>
        <w:rPr>
          <w:rFonts w:ascii="Arial" w:hAnsi="Arial" w:cs="Arial"/>
          <w:sz w:val="22"/>
          <w:szCs w:val="22"/>
        </w:rPr>
      </w:pPr>
      <w:r w:rsidRPr="009735FD">
        <w:rPr>
          <w:rFonts w:ascii="Arial" w:hAnsi="Arial" w:cs="Arial"/>
          <w:sz w:val="22"/>
          <w:szCs w:val="22"/>
        </w:rPr>
        <w:t>With social media campaigns on Instagram and TikTok that utilize visual storytelling to highlight experiences like stargazing in glass igloos or romantic dinners in floating pods, this data guides marketing strategies. Branded hashtags and contests encourage users to share content.</w:t>
      </w:r>
      <w:r w:rsidRPr="009735FD">
        <w:t xml:space="preserve"> </w:t>
      </w:r>
      <w:r w:rsidRPr="009735FD">
        <w:rPr>
          <w:rFonts w:ascii="Arial" w:hAnsi="Arial" w:cs="Arial"/>
          <w:sz w:val="22"/>
          <w:szCs w:val="22"/>
        </w:rPr>
        <w:t>Santos (2019) explains that the growth of internet access and smartphones has revolutionized how consumers interact with businesses in the tourism industry, leading companies to use strategies that communicate directly with global clientele.</w:t>
      </w:r>
      <w:r w:rsidR="00C96DED" w:rsidRPr="00C96DED">
        <w:t xml:space="preserve"> </w:t>
      </w:r>
      <w:proofErr w:type="gramStart"/>
      <w:r w:rsidR="00C96DED" w:rsidRPr="00C96DED">
        <w:rPr>
          <w:rFonts w:ascii="Arial" w:hAnsi="Arial" w:cs="Arial"/>
          <w:sz w:val="22"/>
          <w:szCs w:val="22"/>
        </w:rPr>
        <w:t>In order to</w:t>
      </w:r>
      <w:proofErr w:type="gramEnd"/>
      <w:r w:rsidR="00C96DED" w:rsidRPr="00C96DED">
        <w:rPr>
          <w:rFonts w:ascii="Arial" w:hAnsi="Arial" w:cs="Arial"/>
          <w:sz w:val="22"/>
          <w:szCs w:val="22"/>
        </w:rPr>
        <w:t xml:space="preserve"> make the most on the 64% of respondents who said they would reserve unique accommodation for special </w:t>
      </w:r>
      <w:r w:rsidR="00C96DED" w:rsidRPr="00C96DED">
        <w:rPr>
          <w:rFonts w:ascii="Arial" w:hAnsi="Arial" w:cs="Arial"/>
          <w:sz w:val="22"/>
          <w:szCs w:val="22"/>
        </w:rPr>
        <w:t>events;</w:t>
      </w:r>
      <w:r w:rsidR="00C96DED" w:rsidRPr="00C96DED">
        <w:rPr>
          <w:rFonts w:ascii="Arial" w:hAnsi="Arial" w:cs="Arial"/>
          <w:sz w:val="22"/>
          <w:szCs w:val="22"/>
        </w:rPr>
        <w:t xml:space="preserve"> offline marketing strategies include collaborations with nearby wedding planners and honeymoon businesses.</w:t>
      </w:r>
    </w:p>
    <w:p w14:paraId="3E6C1239" w14:textId="1860FDDF" w:rsidR="00C96DED" w:rsidRDefault="00C96DED" w:rsidP="008D6BBF">
      <w:pPr>
        <w:rPr>
          <w:rFonts w:ascii="Arial" w:hAnsi="Arial" w:cs="Arial"/>
          <w:sz w:val="22"/>
          <w:szCs w:val="22"/>
        </w:rPr>
      </w:pPr>
      <w:r w:rsidRPr="00C96DED">
        <w:rPr>
          <w:rFonts w:ascii="Arial" w:hAnsi="Arial" w:cs="Arial"/>
          <w:sz w:val="22"/>
          <w:szCs w:val="22"/>
        </w:rPr>
        <w:t xml:space="preserve">Complementing the marketing plan is a robust SEO strategy to secure organic visibility. </w:t>
      </w:r>
      <w:r>
        <w:rPr>
          <w:rFonts w:ascii="Arial" w:hAnsi="Arial" w:cs="Arial"/>
          <w:sz w:val="22"/>
          <w:szCs w:val="22"/>
        </w:rPr>
        <w:t>C</w:t>
      </w:r>
      <w:r w:rsidRPr="00C96DED">
        <w:rPr>
          <w:rFonts w:ascii="Arial" w:hAnsi="Arial" w:cs="Arial"/>
          <w:sz w:val="22"/>
          <w:szCs w:val="22"/>
        </w:rPr>
        <w:t>ontent marketing is crucial. For example, blog entries like "top stargazing locations in the UK," "eco-luxury travel trends," or "unique romantic getaway ideas" establish Celeste Resorts as an expert in experience travel.</w:t>
      </w:r>
      <w:r w:rsidRPr="00C96DED">
        <w:t xml:space="preserve"> </w:t>
      </w:r>
      <w:r w:rsidRPr="00C96DED">
        <w:rPr>
          <w:rFonts w:ascii="Arial" w:hAnsi="Arial" w:cs="Arial"/>
          <w:sz w:val="22"/>
          <w:szCs w:val="22"/>
        </w:rPr>
        <w:t>Also, a well-designed website with these rich, targeted contents enhances search engine rankings, increases user engagement, and is a crucial tool for transforming visitors into devoted clients.</w:t>
      </w:r>
      <w:r w:rsidRPr="00C96DED">
        <w:t xml:space="preserve"> </w:t>
      </w:r>
      <w:proofErr w:type="spellStart"/>
      <w:r w:rsidRPr="00C96DED">
        <w:rPr>
          <w:rFonts w:ascii="Arial" w:hAnsi="Arial" w:cs="Arial"/>
          <w:sz w:val="22"/>
          <w:szCs w:val="22"/>
        </w:rPr>
        <w:t>Çeltek</w:t>
      </w:r>
      <w:proofErr w:type="spellEnd"/>
      <w:r w:rsidRPr="00C96DED">
        <w:rPr>
          <w:rFonts w:ascii="Arial" w:hAnsi="Arial" w:cs="Arial"/>
          <w:sz w:val="22"/>
          <w:szCs w:val="22"/>
        </w:rPr>
        <w:t xml:space="preserve"> (2020) notes that smart technology has opened new marketing opportunities in the tourism industry, enabling more effective sales tactics and personalized customer experiences.</w:t>
      </w:r>
    </w:p>
    <w:p w14:paraId="2D2D7D49" w14:textId="2189E568" w:rsidR="00C96DED" w:rsidRDefault="00C96DED" w:rsidP="008D6BBF">
      <w:pPr>
        <w:rPr>
          <w:rFonts w:ascii="Arial" w:hAnsi="Arial" w:cs="Arial"/>
          <w:sz w:val="22"/>
          <w:szCs w:val="22"/>
        </w:rPr>
      </w:pPr>
      <w:r w:rsidRPr="00C96DED">
        <w:rPr>
          <w:rFonts w:ascii="Arial" w:hAnsi="Arial" w:cs="Arial"/>
          <w:sz w:val="22"/>
          <w:szCs w:val="22"/>
        </w:rPr>
        <w:lastRenderedPageBreak/>
        <w:t>In conclusion, the customer survey indicates a high level of demand for unique, immersive accommodations that provide comfort and a sense of connection to the natural world, with a particular focus on value considerations and seasonal travel trends.</w:t>
      </w:r>
      <w:r w:rsidR="00902FD5" w:rsidRPr="00902FD5">
        <w:t xml:space="preserve"> </w:t>
      </w:r>
      <w:r w:rsidR="00902FD5" w:rsidRPr="00902FD5">
        <w:rPr>
          <w:rFonts w:ascii="Arial" w:hAnsi="Arial" w:cs="Arial"/>
          <w:sz w:val="22"/>
          <w:szCs w:val="22"/>
        </w:rPr>
        <w:t>Celeste Resorts is in a good position to draw in</w:t>
      </w:r>
      <w:r w:rsidR="00902FD5">
        <w:rPr>
          <w:rFonts w:ascii="Arial" w:hAnsi="Arial" w:cs="Arial"/>
          <w:sz w:val="22"/>
          <w:szCs w:val="22"/>
        </w:rPr>
        <w:t xml:space="preserve"> </w:t>
      </w:r>
      <w:r w:rsidR="00902FD5" w:rsidRPr="00902FD5">
        <w:rPr>
          <w:rFonts w:ascii="Arial" w:hAnsi="Arial" w:cs="Arial"/>
          <w:sz w:val="22"/>
          <w:szCs w:val="22"/>
        </w:rPr>
        <w:t>tourists looking for experiences beyond the ordinary.</w:t>
      </w:r>
      <w:r w:rsidR="00902FD5" w:rsidRPr="00902FD5">
        <w:t xml:space="preserve"> </w:t>
      </w:r>
      <w:r w:rsidR="00902FD5" w:rsidRPr="00902FD5">
        <w:rPr>
          <w:rFonts w:ascii="Arial" w:hAnsi="Arial" w:cs="Arial"/>
          <w:sz w:val="22"/>
          <w:szCs w:val="22"/>
        </w:rPr>
        <w:t>In the end, Celeste Resorts can prosper in a difficult and changing hospitality market because to this data-driven, customer-focused approach.</w:t>
      </w:r>
      <w:r w:rsidR="00902FD5" w:rsidRPr="00902FD5">
        <w:t xml:space="preserve"> </w:t>
      </w:r>
      <w:r w:rsidR="00902FD5" w:rsidRPr="00902FD5">
        <w:rPr>
          <w:rFonts w:ascii="Arial" w:hAnsi="Arial" w:cs="Arial"/>
          <w:sz w:val="22"/>
          <w:szCs w:val="22"/>
        </w:rPr>
        <w:t>“Tourism seasonality is a widely recognized and significant concern in academic literature as it affects the majority of tourism destinations” (</w:t>
      </w:r>
      <w:proofErr w:type="spellStart"/>
      <w:r w:rsidR="00902FD5" w:rsidRPr="00902FD5">
        <w:rPr>
          <w:rFonts w:ascii="Arial" w:hAnsi="Arial" w:cs="Arial"/>
          <w:sz w:val="22"/>
          <w:szCs w:val="22"/>
        </w:rPr>
        <w:t>Gkarane</w:t>
      </w:r>
      <w:proofErr w:type="spellEnd"/>
      <w:r w:rsidR="00902FD5" w:rsidRPr="00902FD5">
        <w:rPr>
          <w:rFonts w:ascii="Arial" w:hAnsi="Arial" w:cs="Arial"/>
          <w:sz w:val="22"/>
          <w:szCs w:val="22"/>
        </w:rPr>
        <w:t xml:space="preserve"> &amp; Vassiliadis, 2020, p. 247).</w:t>
      </w:r>
    </w:p>
    <w:p w14:paraId="01DAE8FD" w14:textId="77777777" w:rsidR="00244ED6" w:rsidRDefault="00244ED6" w:rsidP="008D6BBF">
      <w:pPr>
        <w:rPr>
          <w:rFonts w:ascii="Arial" w:hAnsi="Arial" w:cs="Arial"/>
          <w:sz w:val="22"/>
          <w:szCs w:val="22"/>
        </w:rPr>
      </w:pPr>
    </w:p>
    <w:p w14:paraId="2B33EA49" w14:textId="77777777" w:rsidR="00244ED6" w:rsidRDefault="00244ED6" w:rsidP="008D6BBF">
      <w:pPr>
        <w:rPr>
          <w:rFonts w:ascii="Arial" w:hAnsi="Arial" w:cs="Arial"/>
          <w:sz w:val="22"/>
          <w:szCs w:val="22"/>
        </w:rPr>
      </w:pPr>
    </w:p>
    <w:p w14:paraId="4E514D56" w14:textId="77777777" w:rsidR="00244ED6" w:rsidRDefault="00244ED6" w:rsidP="008D6BBF">
      <w:pPr>
        <w:rPr>
          <w:rFonts w:ascii="Arial" w:hAnsi="Arial" w:cs="Arial"/>
          <w:sz w:val="22"/>
          <w:szCs w:val="22"/>
        </w:rPr>
      </w:pPr>
    </w:p>
    <w:p w14:paraId="25B23EAD" w14:textId="77777777" w:rsidR="00902FD5" w:rsidRDefault="00902FD5" w:rsidP="008D6BBF">
      <w:pPr>
        <w:rPr>
          <w:rFonts w:ascii="Arial" w:hAnsi="Arial" w:cs="Arial"/>
          <w:sz w:val="22"/>
          <w:szCs w:val="22"/>
        </w:rPr>
      </w:pPr>
    </w:p>
    <w:p w14:paraId="2752078D" w14:textId="77777777" w:rsidR="00902FD5" w:rsidRDefault="00902FD5" w:rsidP="008D6BBF">
      <w:pPr>
        <w:rPr>
          <w:rFonts w:ascii="Arial" w:hAnsi="Arial" w:cs="Arial"/>
          <w:sz w:val="22"/>
          <w:szCs w:val="22"/>
        </w:rPr>
      </w:pPr>
    </w:p>
    <w:p w14:paraId="2422E033" w14:textId="77777777" w:rsidR="00902FD5" w:rsidRDefault="00902FD5" w:rsidP="008D6BBF">
      <w:pPr>
        <w:rPr>
          <w:rFonts w:ascii="Arial" w:hAnsi="Arial" w:cs="Arial"/>
          <w:sz w:val="22"/>
          <w:szCs w:val="22"/>
        </w:rPr>
      </w:pPr>
    </w:p>
    <w:p w14:paraId="399E1DDB" w14:textId="77777777" w:rsidR="00902FD5" w:rsidRDefault="00902FD5" w:rsidP="008D6BBF">
      <w:pPr>
        <w:rPr>
          <w:rFonts w:ascii="Arial" w:hAnsi="Arial" w:cs="Arial"/>
          <w:sz w:val="22"/>
          <w:szCs w:val="22"/>
        </w:rPr>
      </w:pPr>
    </w:p>
    <w:p w14:paraId="5F692A4B" w14:textId="77777777" w:rsidR="00902FD5" w:rsidRDefault="00902FD5" w:rsidP="008D6BBF">
      <w:pPr>
        <w:rPr>
          <w:rFonts w:ascii="Arial" w:hAnsi="Arial" w:cs="Arial"/>
          <w:sz w:val="22"/>
          <w:szCs w:val="22"/>
        </w:rPr>
      </w:pPr>
    </w:p>
    <w:p w14:paraId="69E588A1" w14:textId="77777777" w:rsidR="00902FD5" w:rsidRDefault="00902FD5" w:rsidP="008D6BBF">
      <w:pPr>
        <w:rPr>
          <w:rFonts w:ascii="Arial" w:hAnsi="Arial" w:cs="Arial"/>
          <w:sz w:val="22"/>
          <w:szCs w:val="22"/>
        </w:rPr>
      </w:pPr>
    </w:p>
    <w:p w14:paraId="0C65A717" w14:textId="77777777" w:rsidR="00902FD5" w:rsidRDefault="00902FD5" w:rsidP="008D6BBF">
      <w:pPr>
        <w:rPr>
          <w:rFonts w:ascii="Arial" w:hAnsi="Arial" w:cs="Arial"/>
          <w:sz w:val="22"/>
          <w:szCs w:val="22"/>
        </w:rPr>
      </w:pPr>
    </w:p>
    <w:p w14:paraId="360AF3E8" w14:textId="77777777" w:rsidR="00902FD5" w:rsidRDefault="00902FD5" w:rsidP="008D6BBF">
      <w:pPr>
        <w:rPr>
          <w:rFonts w:ascii="Arial" w:hAnsi="Arial" w:cs="Arial"/>
          <w:sz w:val="22"/>
          <w:szCs w:val="22"/>
        </w:rPr>
      </w:pPr>
    </w:p>
    <w:p w14:paraId="5BFD1D03" w14:textId="77777777" w:rsidR="00902FD5" w:rsidRDefault="00902FD5" w:rsidP="008D6BBF">
      <w:pPr>
        <w:rPr>
          <w:rFonts w:ascii="Arial" w:hAnsi="Arial" w:cs="Arial"/>
          <w:sz w:val="22"/>
          <w:szCs w:val="22"/>
        </w:rPr>
      </w:pPr>
    </w:p>
    <w:p w14:paraId="264EDC28" w14:textId="77777777" w:rsidR="00902FD5" w:rsidRDefault="00902FD5" w:rsidP="008D6BBF">
      <w:pPr>
        <w:rPr>
          <w:rFonts w:ascii="Arial" w:hAnsi="Arial" w:cs="Arial"/>
          <w:sz w:val="22"/>
          <w:szCs w:val="22"/>
        </w:rPr>
      </w:pPr>
    </w:p>
    <w:p w14:paraId="2B073CF5" w14:textId="77777777" w:rsidR="00902FD5" w:rsidRDefault="00902FD5" w:rsidP="008D6BBF">
      <w:pPr>
        <w:rPr>
          <w:rFonts w:ascii="Arial" w:hAnsi="Arial" w:cs="Arial"/>
          <w:sz w:val="22"/>
          <w:szCs w:val="22"/>
        </w:rPr>
      </w:pPr>
    </w:p>
    <w:p w14:paraId="37136F7C" w14:textId="77777777" w:rsidR="00902FD5" w:rsidRDefault="00902FD5" w:rsidP="008D6BBF">
      <w:pPr>
        <w:rPr>
          <w:rFonts w:ascii="Arial" w:hAnsi="Arial" w:cs="Arial"/>
          <w:sz w:val="22"/>
          <w:szCs w:val="22"/>
        </w:rPr>
      </w:pPr>
    </w:p>
    <w:p w14:paraId="06096B53" w14:textId="77777777" w:rsidR="00902FD5" w:rsidRDefault="00902FD5" w:rsidP="008D6BBF">
      <w:pPr>
        <w:rPr>
          <w:rFonts w:ascii="Arial" w:hAnsi="Arial" w:cs="Arial"/>
          <w:sz w:val="22"/>
          <w:szCs w:val="22"/>
        </w:rPr>
      </w:pPr>
    </w:p>
    <w:p w14:paraId="354FA6FD" w14:textId="77777777" w:rsidR="00902FD5" w:rsidRDefault="00902FD5" w:rsidP="008D6BBF">
      <w:pPr>
        <w:rPr>
          <w:rFonts w:ascii="Arial" w:hAnsi="Arial" w:cs="Arial"/>
          <w:sz w:val="22"/>
          <w:szCs w:val="22"/>
        </w:rPr>
      </w:pPr>
    </w:p>
    <w:p w14:paraId="06DD98DC" w14:textId="77777777" w:rsidR="00902FD5" w:rsidRDefault="00902FD5" w:rsidP="008D6BBF">
      <w:pPr>
        <w:rPr>
          <w:rFonts w:ascii="Arial" w:hAnsi="Arial" w:cs="Arial"/>
          <w:sz w:val="22"/>
          <w:szCs w:val="22"/>
        </w:rPr>
      </w:pPr>
    </w:p>
    <w:p w14:paraId="27101451" w14:textId="77777777" w:rsidR="00902FD5" w:rsidRDefault="00902FD5" w:rsidP="008D6BBF">
      <w:pPr>
        <w:rPr>
          <w:rFonts w:ascii="Arial" w:hAnsi="Arial" w:cs="Arial"/>
          <w:sz w:val="22"/>
          <w:szCs w:val="22"/>
        </w:rPr>
      </w:pPr>
    </w:p>
    <w:p w14:paraId="1A2BD848" w14:textId="77777777" w:rsidR="00902FD5" w:rsidRDefault="00902FD5" w:rsidP="008D6BBF">
      <w:pPr>
        <w:rPr>
          <w:rFonts w:ascii="Arial" w:hAnsi="Arial" w:cs="Arial"/>
          <w:sz w:val="22"/>
          <w:szCs w:val="22"/>
        </w:rPr>
      </w:pPr>
    </w:p>
    <w:p w14:paraId="0395C8B7" w14:textId="77777777" w:rsidR="00902FD5" w:rsidRDefault="00902FD5" w:rsidP="008D6BBF">
      <w:pPr>
        <w:rPr>
          <w:rFonts w:ascii="Arial" w:hAnsi="Arial" w:cs="Arial"/>
          <w:sz w:val="22"/>
          <w:szCs w:val="22"/>
        </w:rPr>
      </w:pPr>
    </w:p>
    <w:p w14:paraId="0AC35221" w14:textId="77777777" w:rsidR="00902FD5" w:rsidRDefault="00902FD5" w:rsidP="008D6BBF">
      <w:pPr>
        <w:rPr>
          <w:rFonts w:ascii="Arial" w:hAnsi="Arial" w:cs="Arial"/>
          <w:sz w:val="22"/>
          <w:szCs w:val="22"/>
        </w:rPr>
      </w:pPr>
    </w:p>
    <w:p w14:paraId="3ED24D86" w14:textId="77777777" w:rsidR="00244ED6" w:rsidRDefault="00244ED6" w:rsidP="008D6BBF">
      <w:pPr>
        <w:rPr>
          <w:rFonts w:ascii="Arial" w:hAnsi="Arial" w:cs="Arial"/>
          <w:sz w:val="22"/>
          <w:szCs w:val="22"/>
        </w:rPr>
      </w:pPr>
    </w:p>
    <w:p w14:paraId="50E17F19" w14:textId="77777777" w:rsidR="003550E5" w:rsidRDefault="003550E5" w:rsidP="008D6BBF">
      <w:pPr>
        <w:rPr>
          <w:rFonts w:ascii="Arial" w:hAnsi="Arial" w:cs="Arial"/>
          <w:sz w:val="22"/>
          <w:szCs w:val="22"/>
        </w:rPr>
      </w:pPr>
    </w:p>
    <w:p w14:paraId="204EA775" w14:textId="77777777" w:rsidR="00244ED6" w:rsidRDefault="00244ED6" w:rsidP="008D6BBF">
      <w:pPr>
        <w:rPr>
          <w:rFonts w:ascii="Arial" w:hAnsi="Arial" w:cs="Arial"/>
          <w:sz w:val="22"/>
          <w:szCs w:val="22"/>
        </w:rPr>
      </w:pPr>
    </w:p>
    <w:p w14:paraId="021BD60E" w14:textId="0AD55859" w:rsidR="00244ED6" w:rsidRDefault="00244ED6" w:rsidP="008D6BBF">
      <w:pPr>
        <w:rPr>
          <w:rFonts w:ascii="Arial" w:hAnsi="Arial" w:cs="Arial"/>
          <w:b/>
          <w:bCs/>
          <w:sz w:val="22"/>
          <w:szCs w:val="22"/>
        </w:rPr>
      </w:pPr>
      <w:r w:rsidRPr="00244ED6">
        <w:rPr>
          <w:rFonts w:ascii="Arial" w:hAnsi="Arial" w:cs="Arial"/>
          <w:b/>
          <w:bCs/>
          <w:sz w:val="22"/>
          <w:szCs w:val="22"/>
        </w:rPr>
        <w:lastRenderedPageBreak/>
        <w:t>References:</w:t>
      </w:r>
    </w:p>
    <w:p w14:paraId="62304DD1" w14:textId="77777777" w:rsidR="00902FD5" w:rsidRDefault="00902FD5" w:rsidP="008D6BBF">
      <w:pPr>
        <w:rPr>
          <w:rFonts w:ascii="Arial" w:hAnsi="Arial" w:cs="Arial"/>
          <w:b/>
          <w:bCs/>
          <w:sz w:val="22"/>
          <w:szCs w:val="22"/>
        </w:rPr>
      </w:pPr>
    </w:p>
    <w:p w14:paraId="7DAB9140" w14:textId="77777777" w:rsidR="00902FD5" w:rsidRPr="00244ED6" w:rsidRDefault="00902FD5" w:rsidP="008D6BBF">
      <w:pPr>
        <w:rPr>
          <w:rFonts w:ascii="Arial" w:hAnsi="Arial" w:cs="Arial"/>
          <w:sz w:val="22"/>
          <w:szCs w:val="22"/>
        </w:rPr>
      </w:pPr>
    </w:p>
    <w:p w14:paraId="39F050AB" w14:textId="77777777" w:rsidR="00902FD5" w:rsidRDefault="00902FD5" w:rsidP="008D6BBF">
      <w:pPr>
        <w:rPr>
          <w:rFonts w:ascii="Arial" w:hAnsi="Arial" w:cs="Arial"/>
          <w:sz w:val="22"/>
          <w:szCs w:val="22"/>
        </w:rPr>
      </w:pPr>
      <w:proofErr w:type="spellStart"/>
      <w:r w:rsidRPr="00C96DED">
        <w:rPr>
          <w:rFonts w:ascii="Arial" w:hAnsi="Arial" w:cs="Arial"/>
          <w:sz w:val="22"/>
          <w:szCs w:val="22"/>
        </w:rPr>
        <w:t>Çeltek</w:t>
      </w:r>
      <w:proofErr w:type="spellEnd"/>
      <w:r w:rsidRPr="00C96DED">
        <w:rPr>
          <w:rFonts w:ascii="Arial" w:hAnsi="Arial" w:cs="Arial"/>
          <w:sz w:val="22"/>
          <w:szCs w:val="22"/>
        </w:rPr>
        <w:t xml:space="preserve">, E. (2020) Handbook of research on smart technology applications in the tourism industry. Edited by E. </w:t>
      </w:r>
      <w:proofErr w:type="spellStart"/>
      <w:r w:rsidRPr="00C96DED">
        <w:rPr>
          <w:rFonts w:ascii="Arial" w:hAnsi="Arial" w:cs="Arial"/>
          <w:sz w:val="22"/>
          <w:szCs w:val="22"/>
        </w:rPr>
        <w:t>Çeltek</w:t>
      </w:r>
      <w:proofErr w:type="spellEnd"/>
      <w:r w:rsidRPr="00C96DED">
        <w:rPr>
          <w:rFonts w:ascii="Arial" w:hAnsi="Arial" w:cs="Arial"/>
          <w:sz w:val="22"/>
          <w:szCs w:val="22"/>
        </w:rPr>
        <w:t>. Hershey, Pennsylvania: IGI Global.</w:t>
      </w:r>
    </w:p>
    <w:p w14:paraId="535372E2" w14:textId="77777777" w:rsidR="00902FD5" w:rsidRDefault="00902FD5" w:rsidP="008D6BBF">
      <w:pPr>
        <w:rPr>
          <w:rFonts w:ascii="Arial" w:hAnsi="Arial" w:cs="Arial"/>
          <w:sz w:val="22"/>
          <w:szCs w:val="22"/>
        </w:rPr>
      </w:pPr>
      <w:r w:rsidRPr="00C725ED">
        <w:rPr>
          <w:rFonts w:ascii="Arial" w:hAnsi="Arial" w:cs="Arial"/>
          <w:sz w:val="22"/>
          <w:szCs w:val="22"/>
        </w:rPr>
        <w:t xml:space="preserve">Ćorluka, G. (2019). </w:t>
      </w:r>
      <w:r w:rsidRPr="00C725ED">
        <w:rPr>
          <w:rFonts w:ascii="Arial" w:hAnsi="Arial" w:cs="Arial"/>
          <w:i/>
          <w:iCs/>
          <w:sz w:val="22"/>
          <w:szCs w:val="22"/>
        </w:rPr>
        <w:t>Tourism Seasonality: An Overview</w:t>
      </w:r>
      <w:r w:rsidRPr="00C725ED">
        <w:rPr>
          <w:rFonts w:ascii="Arial" w:hAnsi="Arial" w:cs="Arial"/>
          <w:sz w:val="22"/>
          <w:szCs w:val="22"/>
        </w:rPr>
        <w:t>. University of Dubrovnik.</w:t>
      </w:r>
    </w:p>
    <w:p w14:paraId="436B1BDF" w14:textId="77777777" w:rsidR="00902FD5" w:rsidRDefault="00902FD5" w:rsidP="008D6BBF">
      <w:pPr>
        <w:rPr>
          <w:rFonts w:ascii="Arial" w:hAnsi="Arial" w:cs="Arial"/>
          <w:sz w:val="22"/>
          <w:szCs w:val="22"/>
        </w:rPr>
      </w:pPr>
      <w:r w:rsidRPr="00671346">
        <w:rPr>
          <w:rFonts w:ascii="Arial" w:hAnsi="Arial" w:cs="Arial"/>
          <w:sz w:val="22"/>
          <w:szCs w:val="22"/>
        </w:rPr>
        <w:t xml:space="preserve">Fennell, D.A. and Cooper, C. (2020) Sustainable </w:t>
      </w:r>
      <w:proofErr w:type="gramStart"/>
      <w:r w:rsidRPr="00671346">
        <w:rPr>
          <w:rFonts w:ascii="Arial" w:hAnsi="Arial" w:cs="Arial"/>
          <w:sz w:val="22"/>
          <w:szCs w:val="22"/>
        </w:rPr>
        <w:t>Tourism :</w:t>
      </w:r>
      <w:proofErr w:type="gramEnd"/>
      <w:r w:rsidRPr="00671346">
        <w:rPr>
          <w:rFonts w:ascii="Arial" w:hAnsi="Arial" w:cs="Arial"/>
          <w:sz w:val="22"/>
          <w:szCs w:val="22"/>
        </w:rPr>
        <w:t xml:space="preserve"> Principles, Contexts and Practices. Bristol, UK; Channel View Publications.</w:t>
      </w:r>
    </w:p>
    <w:p w14:paraId="7F1916B2" w14:textId="77777777" w:rsidR="00902FD5" w:rsidRDefault="00902FD5" w:rsidP="008D6BBF">
      <w:pPr>
        <w:rPr>
          <w:rFonts w:ascii="Arial" w:hAnsi="Arial" w:cs="Arial"/>
          <w:sz w:val="22"/>
          <w:szCs w:val="22"/>
        </w:rPr>
      </w:pPr>
      <w:proofErr w:type="spellStart"/>
      <w:r w:rsidRPr="00902FD5">
        <w:rPr>
          <w:rFonts w:ascii="Arial" w:hAnsi="Arial" w:cs="Arial"/>
          <w:sz w:val="22"/>
          <w:szCs w:val="22"/>
        </w:rPr>
        <w:t>Gkarane</w:t>
      </w:r>
      <w:proofErr w:type="spellEnd"/>
      <w:r w:rsidRPr="00902FD5">
        <w:rPr>
          <w:rFonts w:ascii="Arial" w:hAnsi="Arial" w:cs="Arial"/>
          <w:sz w:val="22"/>
          <w:szCs w:val="22"/>
        </w:rPr>
        <w:t xml:space="preserve">, S., &amp; Vassiliadis, C. (2020). Selective Key Studies in Seasonality Tourism: A Literature Review. In </w:t>
      </w:r>
      <w:r w:rsidRPr="00902FD5">
        <w:rPr>
          <w:rFonts w:ascii="Arial" w:hAnsi="Arial" w:cs="Arial"/>
          <w:i/>
          <w:iCs/>
          <w:sz w:val="22"/>
          <w:szCs w:val="22"/>
        </w:rPr>
        <w:t>Strategic Innovative Marketing and Tourism</w:t>
      </w:r>
      <w:r w:rsidRPr="00902FD5">
        <w:rPr>
          <w:rFonts w:ascii="Arial" w:hAnsi="Arial" w:cs="Arial"/>
          <w:sz w:val="22"/>
          <w:szCs w:val="22"/>
        </w:rPr>
        <w:t xml:space="preserve"> (pp. 247–256)</w:t>
      </w:r>
    </w:p>
    <w:p w14:paraId="00889EF5" w14:textId="77777777" w:rsidR="00902FD5" w:rsidRDefault="00902FD5" w:rsidP="008D6BBF">
      <w:pPr>
        <w:rPr>
          <w:rFonts w:ascii="Arial" w:hAnsi="Arial" w:cs="Arial"/>
          <w:sz w:val="22"/>
          <w:szCs w:val="22"/>
        </w:rPr>
      </w:pPr>
      <w:r w:rsidRPr="003550E5">
        <w:rPr>
          <w:rFonts w:ascii="Arial" w:hAnsi="Arial" w:cs="Arial"/>
          <w:sz w:val="22"/>
          <w:szCs w:val="22"/>
        </w:rPr>
        <w:t xml:space="preserve">Gričar, S. et al. (2022) ‘Tourism price normalities in two Adriatic east coast “euro” countries’, Economic research - </w:t>
      </w:r>
      <w:proofErr w:type="spellStart"/>
      <w:r w:rsidRPr="003550E5">
        <w:rPr>
          <w:rFonts w:ascii="Arial" w:hAnsi="Arial" w:cs="Arial"/>
          <w:sz w:val="22"/>
          <w:szCs w:val="22"/>
        </w:rPr>
        <w:t>Ekonomska</w:t>
      </w:r>
      <w:proofErr w:type="spellEnd"/>
      <w:r w:rsidRPr="003550E5">
        <w:rPr>
          <w:rFonts w:ascii="Arial" w:hAnsi="Arial" w:cs="Arial"/>
          <w:sz w:val="22"/>
          <w:szCs w:val="22"/>
        </w:rPr>
        <w:t xml:space="preserve"> </w:t>
      </w:r>
      <w:proofErr w:type="spellStart"/>
      <w:r w:rsidRPr="003550E5">
        <w:rPr>
          <w:rFonts w:ascii="Arial" w:hAnsi="Arial" w:cs="Arial"/>
          <w:sz w:val="22"/>
          <w:szCs w:val="22"/>
        </w:rPr>
        <w:t>istraživanja</w:t>
      </w:r>
      <w:proofErr w:type="spellEnd"/>
      <w:r w:rsidRPr="003550E5">
        <w:rPr>
          <w:rFonts w:ascii="Arial" w:hAnsi="Arial" w:cs="Arial"/>
          <w:sz w:val="22"/>
          <w:szCs w:val="22"/>
        </w:rPr>
        <w:t>, 35(1), pp. 4865–4883.</w:t>
      </w:r>
    </w:p>
    <w:p w14:paraId="1446CCE3" w14:textId="77777777" w:rsidR="00902FD5" w:rsidRDefault="00902FD5" w:rsidP="008D6BBF">
      <w:pPr>
        <w:rPr>
          <w:rFonts w:ascii="Arial" w:hAnsi="Arial" w:cs="Arial"/>
          <w:sz w:val="22"/>
          <w:szCs w:val="22"/>
        </w:rPr>
      </w:pPr>
      <w:r w:rsidRPr="00244ED6">
        <w:rPr>
          <w:rFonts w:ascii="Arial" w:hAnsi="Arial" w:cs="Arial"/>
          <w:sz w:val="22"/>
          <w:szCs w:val="22"/>
        </w:rPr>
        <w:t xml:space="preserve"> </w:t>
      </w:r>
      <w:r w:rsidRPr="00244ED6">
        <w:rPr>
          <w:rFonts w:ascii="Arial" w:hAnsi="Arial" w:cs="Arial"/>
          <w:sz w:val="22"/>
          <w:szCs w:val="22"/>
        </w:rPr>
        <w:t xml:space="preserve">Li, X., Pearce, P. L., &amp; Low, D. (2021). </w:t>
      </w:r>
      <w:r w:rsidRPr="00244ED6">
        <w:rPr>
          <w:rFonts w:ascii="Arial" w:hAnsi="Arial" w:cs="Arial"/>
          <w:i/>
          <w:iCs/>
          <w:sz w:val="22"/>
          <w:szCs w:val="22"/>
        </w:rPr>
        <w:t>The changing landscape of accommodation: From hotels to unique stays</w:t>
      </w:r>
      <w:r w:rsidRPr="00244ED6">
        <w:rPr>
          <w:rFonts w:ascii="Arial" w:hAnsi="Arial" w:cs="Arial"/>
          <w:sz w:val="22"/>
          <w:szCs w:val="22"/>
        </w:rPr>
        <w:t>. Tourism Management Perspectives, 38, 100823.</w:t>
      </w:r>
    </w:p>
    <w:p w14:paraId="7B2ED690" w14:textId="77777777" w:rsidR="00902FD5" w:rsidRDefault="00902FD5" w:rsidP="008D6BBF">
      <w:pPr>
        <w:rPr>
          <w:rFonts w:ascii="Arial" w:hAnsi="Arial" w:cs="Arial"/>
          <w:sz w:val="22"/>
          <w:szCs w:val="22"/>
        </w:rPr>
      </w:pPr>
      <w:r w:rsidRPr="00244ED6">
        <w:rPr>
          <w:rFonts w:ascii="Arial" w:hAnsi="Arial" w:cs="Arial"/>
          <w:sz w:val="22"/>
          <w:szCs w:val="22"/>
        </w:rPr>
        <w:t xml:space="preserve">Pinto, P. (2020) </w:t>
      </w:r>
      <w:r w:rsidRPr="00244ED6">
        <w:rPr>
          <w:rFonts w:ascii="Arial" w:hAnsi="Arial" w:cs="Arial"/>
          <w:i/>
          <w:iCs/>
          <w:sz w:val="22"/>
          <w:szCs w:val="22"/>
        </w:rPr>
        <w:t>Handbook of Research on Resident and Tourist Perspectives on Travel Destinations</w:t>
      </w:r>
      <w:r w:rsidRPr="00244ED6">
        <w:rPr>
          <w:rFonts w:ascii="Arial" w:hAnsi="Arial" w:cs="Arial"/>
          <w:sz w:val="22"/>
          <w:szCs w:val="22"/>
        </w:rPr>
        <w:t>. Edited by P. Pinto and M. Guerreiro. Hershey, PA: IGI Global.</w:t>
      </w:r>
    </w:p>
    <w:p w14:paraId="4EEA3D32" w14:textId="77777777" w:rsidR="00902FD5" w:rsidRDefault="00902FD5" w:rsidP="008D6BBF">
      <w:pPr>
        <w:rPr>
          <w:rFonts w:ascii="Arial" w:hAnsi="Arial" w:cs="Arial"/>
          <w:sz w:val="22"/>
          <w:szCs w:val="22"/>
        </w:rPr>
      </w:pPr>
      <w:r w:rsidRPr="009735FD">
        <w:rPr>
          <w:rFonts w:ascii="Arial" w:hAnsi="Arial" w:cs="Arial"/>
          <w:sz w:val="22"/>
          <w:szCs w:val="22"/>
        </w:rPr>
        <w:t>Ramos, C.M.Q. (2020) Handbook of research on social media applications for the tourism and hospitality sector. Edited by C.M.Q. Ramos, C.R. de Almeida, and P.O. Fernandes. Hershey, Pennsylvania: IGI Global.</w:t>
      </w:r>
    </w:p>
    <w:p w14:paraId="0B3A9889" w14:textId="77777777" w:rsidR="00902FD5" w:rsidRDefault="00902FD5" w:rsidP="008D6BBF">
      <w:pPr>
        <w:rPr>
          <w:rFonts w:ascii="Arial" w:hAnsi="Arial" w:cs="Arial"/>
          <w:sz w:val="22"/>
          <w:szCs w:val="22"/>
        </w:rPr>
      </w:pPr>
      <w:r w:rsidRPr="009735FD">
        <w:rPr>
          <w:rFonts w:ascii="Arial" w:hAnsi="Arial" w:cs="Arial"/>
          <w:sz w:val="22"/>
          <w:szCs w:val="22"/>
        </w:rPr>
        <w:t>Santos, J.D. (2019) Digital marketing strategies for tourism, hospitality, and airline industries. Edited by J.D. Santos and O.L. Silva. Hershey, Pennsylvania: IGI Global</w:t>
      </w:r>
      <w:r>
        <w:rPr>
          <w:rFonts w:ascii="Arial" w:hAnsi="Arial" w:cs="Arial"/>
          <w:sz w:val="22"/>
          <w:szCs w:val="22"/>
        </w:rPr>
        <w:t>.</w:t>
      </w:r>
    </w:p>
    <w:p w14:paraId="61FA6C6D" w14:textId="77777777" w:rsidR="00902FD5" w:rsidRDefault="00902FD5" w:rsidP="008D6BBF">
      <w:pPr>
        <w:rPr>
          <w:rFonts w:ascii="Arial" w:hAnsi="Arial" w:cs="Arial"/>
          <w:sz w:val="22"/>
          <w:szCs w:val="22"/>
        </w:rPr>
      </w:pPr>
      <w:r w:rsidRPr="007767D9">
        <w:rPr>
          <w:rFonts w:ascii="Arial" w:hAnsi="Arial" w:cs="Arial"/>
          <w:sz w:val="22"/>
          <w:szCs w:val="22"/>
        </w:rPr>
        <w:t xml:space="preserve">Tulasi, E.E. et al. (2024) ‘The role of aesthetics in tourist satisfaction in the Ghanaian hospitality industry’, </w:t>
      </w:r>
      <w:proofErr w:type="spellStart"/>
      <w:r w:rsidRPr="007767D9">
        <w:rPr>
          <w:rFonts w:ascii="Arial" w:hAnsi="Arial" w:cs="Arial"/>
          <w:sz w:val="22"/>
          <w:szCs w:val="22"/>
        </w:rPr>
        <w:t>Heliyon</w:t>
      </w:r>
      <w:proofErr w:type="spellEnd"/>
      <w:r w:rsidRPr="007767D9">
        <w:rPr>
          <w:rFonts w:ascii="Arial" w:hAnsi="Arial" w:cs="Arial"/>
          <w:sz w:val="22"/>
          <w:szCs w:val="22"/>
        </w:rPr>
        <w:t>, 10(12)</w:t>
      </w:r>
    </w:p>
    <w:p w14:paraId="2E87E84A" w14:textId="77777777" w:rsidR="00902FD5" w:rsidRDefault="00902FD5" w:rsidP="008D6BBF">
      <w:pPr>
        <w:rPr>
          <w:rFonts w:ascii="Arial" w:hAnsi="Arial" w:cs="Arial"/>
          <w:sz w:val="22"/>
          <w:szCs w:val="22"/>
        </w:rPr>
      </w:pPr>
    </w:p>
    <w:p w14:paraId="765E2F8D" w14:textId="77777777" w:rsidR="00902FD5" w:rsidRDefault="00902FD5" w:rsidP="008D6BBF">
      <w:pPr>
        <w:rPr>
          <w:rFonts w:ascii="Arial" w:hAnsi="Arial" w:cs="Arial"/>
          <w:sz w:val="22"/>
          <w:szCs w:val="22"/>
        </w:rPr>
      </w:pPr>
    </w:p>
    <w:p w14:paraId="0E462B6C" w14:textId="77777777" w:rsidR="00902FD5" w:rsidRDefault="00902FD5" w:rsidP="008D6BBF">
      <w:pPr>
        <w:rPr>
          <w:rFonts w:ascii="Arial" w:hAnsi="Arial" w:cs="Arial"/>
          <w:sz w:val="22"/>
          <w:szCs w:val="22"/>
        </w:rPr>
      </w:pPr>
    </w:p>
    <w:p w14:paraId="54F22155" w14:textId="77777777" w:rsidR="00902FD5" w:rsidRDefault="00902FD5" w:rsidP="008D6BBF">
      <w:pPr>
        <w:rPr>
          <w:rFonts w:ascii="Arial" w:hAnsi="Arial" w:cs="Arial"/>
          <w:sz w:val="22"/>
          <w:szCs w:val="22"/>
        </w:rPr>
      </w:pPr>
    </w:p>
    <w:p w14:paraId="5589907C" w14:textId="77777777" w:rsidR="00902FD5" w:rsidRDefault="00902FD5" w:rsidP="008D6BBF">
      <w:pPr>
        <w:rPr>
          <w:rFonts w:ascii="Arial" w:hAnsi="Arial" w:cs="Arial"/>
          <w:sz w:val="22"/>
          <w:szCs w:val="22"/>
        </w:rPr>
      </w:pPr>
    </w:p>
    <w:p w14:paraId="4B565892" w14:textId="77777777" w:rsidR="00902FD5" w:rsidRDefault="00902FD5" w:rsidP="008D6BBF">
      <w:pPr>
        <w:rPr>
          <w:rFonts w:ascii="Arial" w:hAnsi="Arial" w:cs="Arial"/>
          <w:sz w:val="22"/>
          <w:szCs w:val="22"/>
        </w:rPr>
      </w:pPr>
    </w:p>
    <w:p w14:paraId="2EBD75CC" w14:textId="77777777" w:rsidR="00902FD5" w:rsidRDefault="00902FD5" w:rsidP="008D6BBF">
      <w:pPr>
        <w:rPr>
          <w:rFonts w:ascii="Arial" w:hAnsi="Arial" w:cs="Arial"/>
          <w:sz w:val="22"/>
          <w:szCs w:val="22"/>
        </w:rPr>
      </w:pPr>
    </w:p>
    <w:p w14:paraId="4577406E" w14:textId="77777777" w:rsidR="00902FD5" w:rsidRDefault="00902FD5" w:rsidP="008D6BBF">
      <w:pPr>
        <w:rPr>
          <w:rFonts w:ascii="Arial" w:hAnsi="Arial" w:cs="Arial"/>
          <w:sz w:val="22"/>
          <w:szCs w:val="22"/>
        </w:rPr>
      </w:pPr>
    </w:p>
    <w:p w14:paraId="2216A4E2" w14:textId="77777777" w:rsidR="00902FD5" w:rsidRDefault="00902FD5" w:rsidP="008D6BBF">
      <w:pPr>
        <w:rPr>
          <w:rFonts w:ascii="Arial" w:hAnsi="Arial" w:cs="Arial"/>
          <w:sz w:val="22"/>
          <w:szCs w:val="22"/>
        </w:rPr>
      </w:pPr>
    </w:p>
    <w:p w14:paraId="3D87F841" w14:textId="77777777" w:rsidR="00902FD5" w:rsidRDefault="00902FD5" w:rsidP="008D6BBF">
      <w:pPr>
        <w:rPr>
          <w:rFonts w:ascii="Arial" w:hAnsi="Arial" w:cs="Arial"/>
          <w:sz w:val="22"/>
          <w:szCs w:val="22"/>
        </w:rPr>
      </w:pPr>
    </w:p>
    <w:p w14:paraId="06042D69" w14:textId="77777777" w:rsidR="00902FD5" w:rsidRDefault="00902FD5" w:rsidP="008D6BBF">
      <w:pPr>
        <w:rPr>
          <w:rFonts w:ascii="Arial" w:hAnsi="Arial" w:cs="Arial"/>
          <w:sz w:val="22"/>
          <w:szCs w:val="22"/>
        </w:rPr>
      </w:pPr>
    </w:p>
    <w:p w14:paraId="11224E87" w14:textId="1492A85D" w:rsidR="00902FD5" w:rsidRPr="00D82B01" w:rsidRDefault="00D82B01" w:rsidP="008D6BBF">
      <w:pPr>
        <w:rPr>
          <w:rFonts w:ascii="Arial" w:hAnsi="Arial" w:cs="Arial"/>
          <w:b/>
          <w:bCs/>
          <w:sz w:val="36"/>
          <w:szCs w:val="36"/>
        </w:rPr>
      </w:pPr>
      <w:r w:rsidRPr="00D82B01">
        <w:rPr>
          <w:rFonts w:ascii="Arial" w:hAnsi="Arial" w:cs="Arial"/>
          <w:b/>
          <w:bCs/>
          <w:sz w:val="36"/>
          <w:szCs w:val="36"/>
        </w:rPr>
        <w:lastRenderedPageBreak/>
        <w:t>Webpage</w:t>
      </w:r>
      <w:r>
        <w:rPr>
          <w:rFonts w:ascii="Arial" w:hAnsi="Arial" w:cs="Arial"/>
          <w:b/>
          <w:bCs/>
          <w:sz w:val="36"/>
          <w:szCs w:val="36"/>
        </w:rPr>
        <w:t>:</w:t>
      </w:r>
    </w:p>
    <w:p w14:paraId="5857FE25" w14:textId="246CA325" w:rsidR="00902FD5" w:rsidRDefault="00902FD5" w:rsidP="008D6BBF">
      <w:pPr>
        <w:rPr>
          <w:rFonts w:ascii="Arial" w:hAnsi="Arial" w:cs="Arial"/>
          <w:b/>
          <w:bCs/>
          <w:sz w:val="22"/>
          <w:szCs w:val="22"/>
        </w:rPr>
      </w:pPr>
      <w:r w:rsidRPr="00902FD5">
        <w:rPr>
          <w:rFonts w:ascii="Arial" w:hAnsi="Arial" w:cs="Arial"/>
          <w:b/>
          <w:bCs/>
          <w:sz w:val="22"/>
          <w:szCs w:val="22"/>
        </w:rPr>
        <w:drawing>
          <wp:inline distT="0" distB="0" distL="0" distR="0" wp14:anchorId="76BB91CA" wp14:editId="7F6C8D29">
            <wp:extent cx="5731510" cy="2675255"/>
            <wp:effectExtent l="0" t="0" r="2540" b="0"/>
            <wp:docPr id="486203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203149" name=""/>
                    <pic:cNvPicPr/>
                  </pic:nvPicPr>
                  <pic:blipFill>
                    <a:blip r:embed="rId8"/>
                    <a:stretch>
                      <a:fillRect/>
                    </a:stretch>
                  </pic:blipFill>
                  <pic:spPr>
                    <a:xfrm>
                      <a:off x="0" y="0"/>
                      <a:ext cx="5731510" cy="2675255"/>
                    </a:xfrm>
                    <a:prstGeom prst="rect">
                      <a:avLst/>
                    </a:prstGeom>
                  </pic:spPr>
                </pic:pic>
              </a:graphicData>
            </a:graphic>
          </wp:inline>
        </w:drawing>
      </w:r>
    </w:p>
    <w:p w14:paraId="2CC82BF8" w14:textId="4BB14EAD" w:rsidR="00902FD5" w:rsidRDefault="00902FD5" w:rsidP="008D6BBF">
      <w:pPr>
        <w:rPr>
          <w:rFonts w:ascii="Arial" w:hAnsi="Arial" w:cs="Arial"/>
          <w:b/>
          <w:bCs/>
          <w:sz w:val="22"/>
          <w:szCs w:val="22"/>
        </w:rPr>
      </w:pPr>
      <w:r w:rsidRPr="00902FD5">
        <w:rPr>
          <w:rFonts w:ascii="Arial" w:hAnsi="Arial" w:cs="Arial"/>
          <w:b/>
          <w:bCs/>
          <w:sz w:val="22"/>
          <w:szCs w:val="22"/>
        </w:rPr>
        <w:drawing>
          <wp:inline distT="0" distB="0" distL="0" distR="0" wp14:anchorId="6C242AEC" wp14:editId="137F7E3F">
            <wp:extent cx="5731510" cy="2708910"/>
            <wp:effectExtent l="0" t="0" r="2540" b="0"/>
            <wp:docPr id="248826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26310" name="Picture 1" descr="A screenshot of a computer&#10;&#10;AI-generated content may be incorrect."/>
                    <pic:cNvPicPr/>
                  </pic:nvPicPr>
                  <pic:blipFill>
                    <a:blip r:embed="rId9"/>
                    <a:stretch>
                      <a:fillRect/>
                    </a:stretch>
                  </pic:blipFill>
                  <pic:spPr>
                    <a:xfrm>
                      <a:off x="0" y="0"/>
                      <a:ext cx="5731510" cy="2708910"/>
                    </a:xfrm>
                    <a:prstGeom prst="rect">
                      <a:avLst/>
                    </a:prstGeom>
                  </pic:spPr>
                </pic:pic>
              </a:graphicData>
            </a:graphic>
          </wp:inline>
        </w:drawing>
      </w:r>
    </w:p>
    <w:p w14:paraId="2F2D25F9" w14:textId="68634795" w:rsidR="00902FD5" w:rsidRDefault="00902FD5" w:rsidP="008D6BBF">
      <w:pPr>
        <w:rPr>
          <w:rFonts w:ascii="Arial" w:hAnsi="Arial" w:cs="Arial"/>
          <w:b/>
          <w:bCs/>
          <w:sz w:val="22"/>
          <w:szCs w:val="22"/>
        </w:rPr>
      </w:pPr>
      <w:r w:rsidRPr="00902FD5">
        <w:rPr>
          <w:rFonts w:ascii="Arial" w:hAnsi="Arial" w:cs="Arial"/>
          <w:b/>
          <w:bCs/>
          <w:sz w:val="22"/>
          <w:szCs w:val="22"/>
        </w:rPr>
        <w:drawing>
          <wp:inline distT="0" distB="0" distL="0" distR="0" wp14:anchorId="43BE0D80" wp14:editId="5C0992BA">
            <wp:extent cx="5731510" cy="2683510"/>
            <wp:effectExtent l="0" t="0" r="2540" b="2540"/>
            <wp:docPr id="15032827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82732" name="Picture 1" descr="A screenshot of a computer&#10;&#10;AI-generated content may be incorrect."/>
                    <pic:cNvPicPr/>
                  </pic:nvPicPr>
                  <pic:blipFill>
                    <a:blip r:embed="rId10"/>
                    <a:stretch>
                      <a:fillRect/>
                    </a:stretch>
                  </pic:blipFill>
                  <pic:spPr>
                    <a:xfrm>
                      <a:off x="0" y="0"/>
                      <a:ext cx="5731510" cy="2683510"/>
                    </a:xfrm>
                    <a:prstGeom prst="rect">
                      <a:avLst/>
                    </a:prstGeom>
                  </pic:spPr>
                </pic:pic>
              </a:graphicData>
            </a:graphic>
          </wp:inline>
        </w:drawing>
      </w:r>
    </w:p>
    <w:p w14:paraId="4B3A704F" w14:textId="16CFAC20" w:rsidR="00902FD5" w:rsidRDefault="00902FD5" w:rsidP="008D6BBF">
      <w:pPr>
        <w:rPr>
          <w:rFonts w:ascii="Arial" w:hAnsi="Arial" w:cs="Arial"/>
          <w:b/>
          <w:bCs/>
          <w:sz w:val="22"/>
          <w:szCs w:val="22"/>
        </w:rPr>
      </w:pPr>
      <w:r w:rsidRPr="00902FD5">
        <w:rPr>
          <w:rFonts w:ascii="Arial" w:hAnsi="Arial" w:cs="Arial"/>
          <w:b/>
          <w:bCs/>
          <w:sz w:val="22"/>
          <w:szCs w:val="22"/>
        </w:rPr>
        <w:lastRenderedPageBreak/>
        <w:drawing>
          <wp:inline distT="0" distB="0" distL="0" distR="0" wp14:anchorId="6FD42D3A" wp14:editId="5BB9A0B3">
            <wp:extent cx="5731510" cy="2748280"/>
            <wp:effectExtent l="0" t="0" r="2540" b="0"/>
            <wp:docPr id="851912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912657" name="Picture 1" descr="A screenshot of a computer&#10;&#10;AI-generated content may be incorrect."/>
                    <pic:cNvPicPr/>
                  </pic:nvPicPr>
                  <pic:blipFill>
                    <a:blip r:embed="rId11"/>
                    <a:stretch>
                      <a:fillRect/>
                    </a:stretch>
                  </pic:blipFill>
                  <pic:spPr>
                    <a:xfrm>
                      <a:off x="0" y="0"/>
                      <a:ext cx="5731510" cy="2748280"/>
                    </a:xfrm>
                    <a:prstGeom prst="rect">
                      <a:avLst/>
                    </a:prstGeom>
                  </pic:spPr>
                </pic:pic>
              </a:graphicData>
            </a:graphic>
          </wp:inline>
        </w:drawing>
      </w:r>
      <w:r w:rsidR="00BA1403" w:rsidRPr="00BA1403">
        <w:rPr>
          <w:noProof/>
        </w:rPr>
        <w:t xml:space="preserve"> </w:t>
      </w:r>
      <w:r w:rsidR="00BA1403" w:rsidRPr="00BA1403">
        <w:rPr>
          <w:rFonts w:ascii="Arial" w:hAnsi="Arial" w:cs="Arial"/>
          <w:b/>
          <w:bCs/>
          <w:sz w:val="22"/>
          <w:szCs w:val="22"/>
        </w:rPr>
        <w:drawing>
          <wp:inline distT="0" distB="0" distL="0" distR="0" wp14:anchorId="280FC18E" wp14:editId="4366E5D3">
            <wp:extent cx="5731510" cy="2663825"/>
            <wp:effectExtent l="0" t="0" r="2540" b="3175"/>
            <wp:docPr id="1673563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63943" name="Picture 1" descr="A screenshot of a computer&#10;&#10;AI-generated content may be incorrect."/>
                    <pic:cNvPicPr/>
                  </pic:nvPicPr>
                  <pic:blipFill>
                    <a:blip r:embed="rId12"/>
                    <a:stretch>
                      <a:fillRect/>
                    </a:stretch>
                  </pic:blipFill>
                  <pic:spPr>
                    <a:xfrm>
                      <a:off x="0" y="0"/>
                      <a:ext cx="5731510" cy="2663825"/>
                    </a:xfrm>
                    <a:prstGeom prst="rect">
                      <a:avLst/>
                    </a:prstGeom>
                  </pic:spPr>
                </pic:pic>
              </a:graphicData>
            </a:graphic>
          </wp:inline>
        </w:drawing>
      </w:r>
    </w:p>
    <w:p w14:paraId="502002BA" w14:textId="706B31A9" w:rsidR="00902FD5" w:rsidRDefault="00902FD5" w:rsidP="008D6BBF">
      <w:pPr>
        <w:rPr>
          <w:rFonts w:ascii="Arial" w:hAnsi="Arial" w:cs="Arial"/>
          <w:b/>
          <w:bCs/>
          <w:sz w:val="22"/>
          <w:szCs w:val="22"/>
        </w:rPr>
      </w:pPr>
      <w:r w:rsidRPr="00902FD5">
        <w:rPr>
          <w:rFonts w:ascii="Arial" w:hAnsi="Arial" w:cs="Arial"/>
          <w:b/>
          <w:bCs/>
          <w:sz w:val="22"/>
          <w:szCs w:val="22"/>
        </w:rPr>
        <w:drawing>
          <wp:inline distT="0" distB="0" distL="0" distR="0" wp14:anchorId="6DE48555" wp14:editId="637C1417">
            <wp:extent cx="5731510" cy="2660650"/>
            <wp:effectExtent l="0" t="0" r="2540" b="6350"/>
            <wp:docPr id="12084499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449931" name="Picture 1" descr="A screenshot of a computer&#10;&#10;AI-generated content may be incorrect."/>
                    <pic:cNvPicPr/>
                  </pic:nvPicPr>
                  <pic:blipFill>
                    <a:blip r:embed="rId13"/>
                    <a:stretch>
                      <a:fillRect/>
                    </a:stretch>
                  </pic:blipFill>
                  <pic:spPr>
                    <a:xfrm>
                      <a:off x="0" y="0"/>
                      <a:ext cx="5731510" cy="2660650"/>
                    </a:xfrm>
                    <a:prstGeom prst="rect">
                      <a:avLst/>
                    </a:prstGeom>
                  </pic:spPr>
                </pic:pic>
              </a:graphicData>
            </a:graphic>
          </wp:inline>
        </w:drawing>
      </w:r>
    </w:p>
    <w:p w14:paraId="518A9D1A" w14:textId="77777777" w:rsidR="00BA1403" w:rsidRDefault="00BA1403" w:rsidP="008D6BBF">
      <w:pPr>
        <w:rPr>
          <w:rFonts w:ascii="Arial" w:hAnsi="Arial" w:cs="Arial"/>
          <w:b/>
          <w:bCs/>
          <w:sz w:val="22"/>
          <w:szCs w:val="22"/>
        </w:rPr>
      </w:pPr>
    </w:p>
    <w:p w14:paraId="6FB7EFFD" w14:textId="77777777" w:rsidR="00BA1403" w:rsidRDefault="00BA1403" w:rsidP="008D6BBF">
      <w:pPr>
        <w:rPr>
          <w:rFonts w:ascii="Arial" w:hAnsi="Arial" w:cs="Arial"/>
          <w:b/>
          <w:bCs/>
          <w:sz w:val="22"/>
          <w:szCs w:val="22"/>
        </w:rPr>
      </w:pPr>
    </w:p>
    <w:p w14:paraId="5D599821" w14:textId="718EA716" w:rsidR="00BA1403" w:rsidRDefault="00BA1403" w:rsidP="008D6BBF">
      <w:pPr>
        <w:rPr>
          <w:rFonts w:ascii="Arial" w:hAnsi="Arial" w:cs="Arial"/>
          <w:b/>
          <w:bCs/>
          <w:sz w:val="22"/>
          <w:szCs w:val="22"/>
        </w:rPr>
      </w:pPr>
      <w:r>
        <w:rPr>
          <w:rFonts w:ascii="Arial" w:hAnsi="Arial" w:cs="Arial"/>
          <w:b/>
          <w:bCs/>
          <w:sz w:val="22"/>
          <w:szCs w:val="22"/>
        </w:rPr>
        <w:lastRenderedPageBreak/>
        <w:t>Celeste Retreats questionnaire:</w:t>
      </w:r>
    </w:p>
    <w:p w14:paraId="6F6BA149" w14:textId="7E6C01F8"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109476F7" wp14:editId="6B6CE420">
            <wp:extent cx="5731510" cy="2724785"/>
            <wp:effectExtent l="0" t="0" r="2540" b="0"/>
            <wp:docPr id="2137747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747050" name=""/>
                    <pic:cNvPicPr/>
                  </pic:nvPicPr>
                  <pic:blipFill>
                    <a:blip r:embed="rId14"/>
                    <a:stretch>
                      <a:fillRect/>
                    </a:stretch>
                  </pic:blipFill>
                  <pic:spPr>
                    <a:xfrm>
                      <a:off x="0" y="0"/>
                      <a:ext cx="5731510" cy="2724785"/>
                    </a:xfrm>
                    <a:prstGeom prst="rect">
                      <a:avLst/>
                    </a:prstGeom>
                  </pic:spPr>
                </pic:pic>
              </a:graphicData>
            </a:graphic>
          </wp:inline>
        </w:drawing>
      </w:r>
    </w:p>
    <w:p w14:paraId="6D9E1980" w14:textId="34F59347"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4C1FE4A2" wp14:editId="682A4C44">
            <wp:extent cx="5731510" cy="2190750"/>
            <wp:effectExtent l="0" t="0" r="2540" b="0"/>
            <wp:docPr id="183946769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467694" name="Picture 1" descr="A screenshot of a graph&#10;&#10;AI-generated content may be incorrect."/>
                    <pic:cNvPicPr/>
                  </pic:nvPicPr>
                  <pic:blipFill>
                    <a:blip r:embed="rId15"/>
                    <a:stretch>
                      <a:fillRect/>
                    </a:stretch>
                  </pic:blipFill>
                  <pic:spPr>
                    <a:xfrm>
                      <a:off x="0" y="0"/>
                      <a:ext cx="5731510" cy="2190750"/>
                    </a:xfrm>
                    <a:prstGeom prst="rect">
                      <a:avLst/>
                    </a:prstGeom>
                  </pic:spPr>
                </pic:pic>
              </a:graphicData>
            </a:graphic>
          </wp:inline>
        </w:drawing>
      </w:r>
    </w:p>
    <w:p w14:paraId="19BA8137" w14:textId="31A88745"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295A2D72" wp14:editId="3EA4FC64">
            <wp:extent cx="5731510" cy="2304415"/>
            <wp:effectExtent l="0" t="0" r="2540" b="635"/>
            <wp:docPr id="4440014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0148" name="Picture 1" descr="A screenshot of a graph&#10;&#10;AI-generated content may be incorrect."/>
                    <pic:cNvPicPr/>
                  </pic:nvPicPr>
                  <pic:blipFill>
                    <a:blip r:embed="rId16"/>
                    <a:stretch>
                      <a:fillRect/>
                    </a:stretch>
                  </pic:blipFill>
                  <pic:spPr>
                    <a:xfrm>
                      <a:off x="0" y="0"/>
                      <a:ext cx="5731510" cy="2304415"/>
                    </a:xfrm>
                    <a:prstGeom prst="rect">
                      <a:avLst/>
                    </a:prstGeom>
                  </pic:spPr>
                </pic:pic>
              </a:graphicData>
            </a:graphic>
          </wp:inline>
        </w:drawing>
      </w:r>
    </w:p>
    <w:p w14:paraId="02A44BBC" w14:textId="77777777" w:rsidR="00BA1403" w:rsidRDefault="00BA1403" w:rsidP="008D6BBF">
      <w:pPr>
        <w:rPr>
          <w:rFonts w:ascii="Arial" w:hAnsi="Arial" w:cs="Arial"/>
          <w:b/>
          <w:bCs/>
          <w:sz w:val="22"/>
          <w:szCs w:val="22"/>
        </w:rPr>
      </w:pPr>
    </w:p>
    <w:p w14:paraId="5F10B15E" w14:textId="77777777" w:rsidR="00BA1403" w:rsidRDefault="00BA1403" w:rsidP="008D6BBF">
      <w:pPr>
        <w:rPr>
          <w:rFonts w:ascii="Arial" w:hAnsi="Arial" w:cs="Arial"/>
          <w:b/>
          <w:bCs/>
          <w:sz w:val="22"/>
          <w:szCs w:val="22"/>
        </w:rPr>
      </w:pPr>
    </w:p>
    <w:p w14:paraId="7BC72A5A" w14:textId="77777777" w:rsidR="00BA1403" w:rsidRDefault="00BA1403" w:rsidP="008D6BBF">
      <w:pPr>
        <w:rPr>
          <w:rFonts w:ascii="Arial" w:hAnsi="Arial" w:cs="Arial"/>
          <w:b/>
          <w:bCs/>
          <w:sz w:val="22"/>
          <w:szCs w:val="22"/>
        </w:rPr>
      </w:pPr>
    </w:p>
    <w:p w14:paraId="147C0079" w14:textId="1E714DEC" w:rsidR="00BA1403" w:rsidRDefault="00BA1403" w:rsidP="008D6BBF">
      <w:pPr>
        <w:rPr>
          <w:rFonts w:ascii="Arial" w:hAnsi="Arial" w:cs="Arial"/>
          <w:b/>
          <w:bCs/>
          <w:sz w:val="22"/>
          <w:szCs w:val="22"/>
        </w:rPr>
      </w:pPr>
      <w:r w:rsidRPr="00BA1403">
        <w:rPr>
          <w:rFonts w:ascii="Arial" w:hAnsi="Arial" w:cs="Arial"/>
          <w:b/>
          <w:bCs/>
          <w:sz w:val="22"/>
          <w:szCs w:val="22"/>
        </w:rPr>
        <w:lastRenderedPageBreak/>
        <w:drawing>
          <wp:inline distT="0" distB="0" distL="0" distR="0" wp14:anchorId="24CA1E45" wp14:editId="3769AA8B">
            <wp:extent cx="5731510" cy="2208530"/>
            <wp:effectExtent l="0" t="0" r="2540" b="1270"/>
            <wp:docPr id="1248693248"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693248" name="Picture 1" descr="A screen shot of a diagram&#10;&#10;AI-generated content may be incorrect."/>
                    <pic:cNvPicPr/>
                  </pic:nvPicPr>
                  <pic:blipFill>
                    <a:blip r:embed="rId17"/>
                    <a:stretch>
                      <a:fillRect/>
                    </a:stretch>
                  </pic:blipFill>
                  <pic:spPr>
                    <a:xfrm>
                      <a:off x="0" y="0"/>
                      <a:ext cx="5731510" cy="2208530"/>
                    </a:xfrm>
                    <a:prstGeom prst="rect">
                      <a:avLst/>
                    </a:prstGeom>
                  </pic:spPr>
                </pic:pic>
              </a:graphicData>
            </a:graphic>
          </wp:inline>
        </w:drawing>
      </w:r>
    </w:p>
    <w:p w14:paraId="759094EE" w14:textId="77777777" w:rsidR="00BA1403" w:rsidRDefault="00BA1403" w:rsidP="008D6BBF">
      <w:pPr>
        <w:rPr>
          <w:rFonts w:ascii="Arial" w:hAnsi="Arial" w:cs="Arial"/>
          <w:b/>
          <w:bCs/>
          <w:sz w:val="22"/>
          <w:szCs w:val="22"/>
        </w:rPr>
      </w:pPr>
    </w:p>
    <w:p w14:paraId="6FEEE270" w14:textId="77777777" w:rsidR="00BA1403" w:rsidRDefault="00BA1403" w:rsidP="008D6BBF">
      <w:pPr>
        <w:rPr>
          <w:rFonts w:ascii="Arial" w:hAnsi="Arial" w:cs="Arial"/>
          <w:b/>
          <w:bCs/>
          <w:sz w:val="22"/>
          <w:szCs w:val="22"/>
        </w:rPr>
      </w:pPr>
    </w:p>
    <w:p w14:paraId="4E130266" w14:textId="75A7C935"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40DEFE8C" wp14:editId="25C87D43">
            <wp:extent cx="5731510" cy="2134235"/>
            <wp:effectExtent l="0" t="0" r="2540" b="0"/>
            <wp:docPr id="78269272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92721" name="Picture 1" descr="A screenshot of a graph&#10;&#10;AI-generated content may be incorrect."/>
                    <pic:cNvPicPr/>
                  </pic:nvPicPr>
                  <pic:blipFill>
                    <a:blip r:embed="rId18"/>
                    <a:stretch>
                      <a:fillRect/>
                    </a:stretch>
                  </pic:blipFill>
                  <pic:spPr>
                    <a:xfrm>
                      <a:off x="0" y="0"/>
                      <a:ext cx="5731510" cy="2134235"/>
                    </a:xfrm>
                    <a:prstGeom prst="rect">
                      <a:avLst/>
                    </a:prstGeom>
                  </pic:spPr>
                </pic:pic>
              </a:graphicData>
            </a:graphic>
          </wp:inline>
        </w:drawing>
      </w:r>
    </w:p>
    <w:p w14:paraId="3E7EB220" w14:textId="77777777" w:rsidR="00BA1403" w:rsidRDefault="00BA1403" w:rsidP="008D6BBF">
      <w:pPr>
        <w:rPr>
          <w:rFonts w:ascii="Arial" w:hAnsi="Arial" w:cs="Arial"/>
          <w:b/>
          <w:bCs/>
          <w:sz w:val="22"/>
          <w:szCs w:val="22"/>
        </w:rPr>
      </w:pPr>
    </w:p>
    <w:p w14:paraId="299F468C" w14:textId="77777777" w:rsidR="00BA1403" w:rsidRDefault="00BA1403" w:rsidP="008D6BBF">
      <w:pPr>
        <w:rPr>
          <w:rFonts w:ascii="Arial" w:hAnsi="Arial" w:cs="Arial"/>
          <w:b/>
          <w:bCs/>
          <w:sz w:val="22"/>
          <w:szCs w:val="22"/>
        </w:rPr>
      </w:pPr>
    </w:p>
    <w:p w14:paraId="4629DAD6" w14:textId="56FDAA82"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5C833449" wp14:editId="6B1AEF61">
            <wp:extent cx="5731510" cy="2093595"/>
            <wp:effectExtent l="0" t="0" r="2540" b="1905"/>
            <wp:docPr id="44111567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15676" name="Picture 1" descr="A screenshot of a graph&#10;&#10;AI-generated content may be incorrect."/>
                    <pic:cNvPicPr/>
                  </pic:nvPicPr>
                  <pic:blipFill>
                    <a:blip r:embed="rId19"/>
                    <a:stretch>
                      <a:fillRect/>
                    </a:stretch>
                  </pic:blipFill>
                  <pic:spPr>
                    <a:xfrm>
                      <a:off x="0" y="0"/>
                      <a:ext cx="5731510" cy="2093595"/>
                    </a:xfrm>
                    <a:prstGeom prst="rect">
                      <a:avLst/>
                    </a:prstGeom>
                  </pic:spPr>
                </pic:pic>
              </a:graphicData>
            </a:graphic>
          </wp:inline>
        </w:drawing>
      </w:r>
    </w:p>
    <w:p w14:paraId="0030CC51" w14:textId="0EC4C2A8" w:rsidR="00BA1403" w:rsidRDefault="00BA1403" w:rsidP="008D6BBF">
      <w:pPr>
        <w:rPr>
          <w:rFonts w:ascii="Arial" w:hAnsi="Arial" w:cs="Arial"/>
          <w:b/>
          <w:bCs/>
          <w:sz w:val="22"/>
          <w:szCs w:val="22"/>
        </w:rPr>
      </w:pPr>
      <w:r w:rsidRPr="00BA1403">
        <w:rPr>
          <w:rFonts w:ascii="Arial" w:hAnsi="Arial" w:cs="Arial"/>
          <w:b/>
          <w:bCs/>
          <w:sz w:val="22"/>
          <w:szCs w:val="22"/>
        </w:rPr>
        <w:lastRenderedPageBreak/>
        <w:drawing>
          <wp:inline distT="0" distB="0" distL="0" distR="0" wp14:anchorId="2D6C5B2F" wp14:editId="047CAA3A">
            <wp:extent cx="5731510" cy="2139950"/>
            <wp:effectExtent l="0" t="0" r="2540" b="0"/>
            <wp:docPr id="41782553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25538" name="Picture 1" descr="A screenshot of a graph&#10;&#10;AI-generated content may be incorrect."/>
                    <pic:cNvPicPr/>
                  </pic:nvPicPr>
                  <pic:blipFill>
                    <a:blip r:embed="rId20"/>
                    <a:stretch>
                      <a:fillRect/>
                    </a:stretch>
                  </pic:blipFill>
                  <pic:spPr>
                    <a:xfrm>
                      <a:off x="0" y="0"/>
                      <a:ext cx="5731510" cy="2139950"/>
                    </a:xfrm>
                    <a:prstGeom prst="rect">
                      <a:avLst/>
                    </a:prstGeom>
                  </pic:spPr>
                </pic:pic>
              </a:graphicData>
            </a:graphic>
          </wp:inline>
        </w:drawing>
      </w:r>
    </w:p>
    <w:p w14:paraId="799A4AB9" w14:textId="77777777" w:rsidR="00BA1403" w:rsidRDefault="00BA1403" w:rsidP="008D6BBF">
      <w:pPr>
        <w:rPr>
          <w:rFonts w:ascii="Arial" w:hAnsi="Arial" w:cs="Arial"/>
          <w:b/>
          <w:bCs/>
          <w:sz w:val="22"/>
          <w:szCs w:val="22"/>
        </w:rPr>
      </w:pPr>
    </w:p>
    <w:p w14:paraId="7F174503" w14:textId="77777777" w:rsidR="00BA1403" w:rsidRDefault="00BA1403" w:rsidP="008D6BBF">
      <w:pPr>
        <w:rPr>
          <w:rFonts w:ascii="Arial" w:hAnsi="Arial" w:cs="Arial"/>
          <w:b/>
          <w:bCs/>
          <w:sz w:val="22"/>
          <w:szCs w:val="22"/>
        </w:rPr>
      </w:pPr>
    </w:p>
    <w:p w14:paraId="1D043E3E" w14:textId="74A3E0D5"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4DF54609" wp14:editId="4B003146">
            <wp:extent cx="5731510" cy="2162810"/>
            <wp:effectExtent l="0" t="0" r="2540" b="8890"/>
            <wp:docPr id="1840558034"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58034" name="Picture 1" descr="A screen shot of a graph&#10;&#10;AI-generated content may be incorrect."/>
                    <pic:cNvPicPr/>
                  </pic:nvPicPr>
                  <pic:blipFill>
                    <a:blip r:embed="rId21"/>
                    <a:stretch>
                      <a:fillRect/>
                    </a:stretch>
                  </pic:blipFill>
                  <pic:spPr>
                    <a:xfrm>
                      <a:off x="0" y="0"/>
                      <a:ext cx="5731510" cy="2162810"/>
                    </a:xfrm>
                    <a:prstGeom prst="rect">
                      <a:avLst/>
                    </a:prstGeom>
                  </pic:spPr>
                </pic:pic>
              </a:graphicData>
            </a:graphic>
          </wp:inline>
        </w:drawing>
      </w:r>
    </w:p>
    <w:p w14:paraId="5F79CC0B" w14:textId="77777777" w:rsidR="00BA1403" w:rsidRDefault="00BA1403" w:rsidP="008D6BBF">
      <w:pPr>
        <w:rPr>
          <w:rFonts w:ascii="Arial" w:hAnsi="Arial" w:cs="Arial"/>
          <w:b/>
          <w:bCs/>
          <w:sz w:val="22"/>
          <w:szCs w:val="22"/>
        </w:rPr>
      </w:pPr>
    </w:p>
    <w:p w14:paraId="329ED553" w14:textId="77777777" w:rsidR="00BA1403" w:rsidRDefault="00BA1403" w:rsidP="008D6BBF">
      <w:pPr>
        <w:rPr>
          <w:rFonts w:ascii="Arial" w:hAnsi="Arial" w:cs="Arial"/>
          <w:b/>
          <w:bCs/>
          <w:sz w:val="22"/>
          <w:szCs w:val="22"/>
        </w:rPr>
      </w:pPr>
    </w:p>
    <w:p w14:paraId="307EE4C3" w14:textId="39CA12C7"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183F3C47" wp14:editId="0A4D5E2E">
            <wp:extent cx="5731510" cy="2351405"/>
            <wp:effectExtent l="0" t="0" r="2540" b="0"/>
            <wp:docPr id="8789088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08833" name="Picture 1" descr="A screenshot of a computer&#10;&#10;AI-generated content may be incorrect."/>
                    <pic:cNvPicPr/>
                  </pic:nvPicPr>
                  <pic:blipFill>
                    <a:blip r:embed="rId22"/>
                    <a:stretch>
                      <a:fillRect/>
                    </a:stretch>
                  </pic:blipFill>
                  <pic:spPr>
                    <a:xfrm>
                      <a:off x="0" y="0"/>
                      <a:ext cx="5731510" cy="2351405"/>
                    </a:xfrm>
                    <a:prstGeom prst="rect">
                      <a:avLst/>
                    </a:prstGeom>
                  </pic:spPr>
                </pic:pic>
              </a:graphicData>
            </a:graphic>
          </wp:inline>
        </w:drawing>
      </w:r>
    </w:p>
    <w:p w14:paraId="1E9C6190" w14:textId="77777777" w:rsidR="00BA1403" w:rsidRDefault="00BA1403" w:rsidP="008D6BBF">
      <w:pPr>
        <w:rPr>
          <w:rFonts w:ascii="Arial" w:hAnsi="Arial" w:cs="Arial"/>
          <w:b/>
          <w:bCs/>
          <w:sz w:val="22"/>
          <w:szCs w:val="22"/>
        </w:rPr>
      </w:pPr>
    </w:p>
    <w:p w14:paraId="6BEF4420" w14:textId="77777777" w:rsidR="00BA1403" w:rsidRDefault="00BA1403" w:rsidP="008D6BBF">
      <w:pPr>
        <w:rPr>
          <w:rFonts w:ascii="Arial" w:hAnsi="Arial" w:cs="Arial"/>
          <w:b/>
          <w:bCs/>
          <w:sz w:val="22"/>
          <w:szCs w:val="22"/>
        </w:rPr>
      </w:pPr>
    </w:p>
    <w:p w14:paraId="32DBD086" w14:textId="30673B56" w:rsidR="00BA1403" w:rsidRDefault="00BA1403" w:rsidP="008D6BBF">
      <w:pPr>
        <w:rPr>
          <w:rFonts w:ascii="Arial" w:hAnsi="Arial" w:cs="Arial"/>
          <w:b/>
          <w:bCs/>
          <w:sz w:val="22"/>
          <w:szCs w:val="22"/>
        </w:rPr>
      </w:pPr>
      <w:r w:rsidRPr="00BA1403">
        <w:rPr>
          <w:rFonts w:ascii="Arial" w:hAnsi="Arial" w:cs="Arial"/>
          <w:b/>
          <w:bCs/>
          <w:sz w:val="22"/>
          <w:szCs w:val="22"/>
        </w:rPr>
        <w:lastRenderedPageBreak/>
        <w:drawing>
          <wp:inline distT="0" distB="0" distL="0" distR="0" wp14:anchorId="035C1D7A" wp14:editId="1BAD94A9">
            <wp:extent cx="5731510" cy="2124710"/>
            <wp:effectExtent l="0" t="0" r="2540" b="8890"/>
            <wp:docPr id="199963414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34148" name="Picture 1" descr="A screenshot of a graph&#10;&#10;AI-generated content may be incorrect."/>
                    <pic:cNvPicPr/>
                  </pic:nvPicPr>
                  <pic:blipFill>
                    <a:blip r:embed="rId23"/>
                    <a:stretch>
                      <a:fillRect/>
                    </a:stretch>
                  </pic:blipFill>
                  <pic:spPr>
                    <a:xfrm>
                      <a:off x="0" y="0"/>
                      <a:ext cx="5731510" cy="2124710"/>
                    </a:xfrm>
                    <a:prstGeom prst="rect">
                      <a:avLst/>
                    </a:prstGeom>
                  </pic:spPr>
                </pic:pic>
              </a:graphicData>
            </a:graphic>
          </wp:inline>
        </w:drawing>
      </w:r>
    </w:p>
    <w:p w14:paraId="6BF0CD5A" w14:textId="77777777" w:rsidR="00BA1403" w:rsidRDefault="00BA1403" w:rsidP="008D6BBF">
      <w:pPr>
        <w:rPr>
          <w:rFonts w:ascii="Arial" w:hAnsi="Arial" w:cs="Arial"/>
          <w:b/>
          <w:bCs/>
          <w:sz w:val="22"/>
          <w:szCs w:val="22"/>
        </w:rPr>
      </w:pPr>
    </w:p>
    <w:p w14:paraId="5A4A6533" w14:textId="77777777" w:rsidR="00BA1403" w:rsidRDefault="00BA1403" w:rsidP="008D6BBF">
      <w:pPr>
        <w:rPr>
          <w:rFonts w:ascii="Arial" w:hAnsi="Arial" w:cs="Arial"/>
          <w:b/>
          <w:bCs/>
          <w:sz w:val="22"/>
          <w:szCs w:val="22"/>
        </w:rPr>
      </w:pPr>
    </w:p>
    <w:p w14:paraId="2B2EF8CF" w14:textId="29DB48F5"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5C8A9CAB" wp14:editId="4FE5C049">
            <wp:extent cx="5731510" cy="2204720"/>
            <wp:effectExtent l="0" t="0" r="2540" b="5080"/>
            <wp:docPr id="72783086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30869" name="Picture 1" descr="A screenshot of a graph&#10;&#10;AI-generated content may be incorrect."/>
                    <pic:cNvPicPr/>
                  </pic:nvPicPr>
                  <pic:blipFill>
                    <a:blip r:embed="rId24"/>
                    <a:stretch>
                      <a:fillRect/>
                    </a:stretch>
                  </pic:blipFill>
                  <pic:spPr>
                    <a:xfrm>
                      <a:off x="0" y="0"/>
                      <a:ext cx="5731510" cy="2204720"/>
                    </a:xfrm>
                    <a:prstGeom prst="rect">
                      <a:avLst/>
                    </a:prstGeom>
                  </pic:spPr>
                </pic:pic>
              </a:graphicData>
            </a:graphic>
          </wp:inline>
        </w:drawing>
      </w:r>
    </w:p>
    <w:p w14:paraId="0556040B" w14:textId="77777777" w:rsidR="00BA1403" w:rsidRDefault="00BA1403" w:rsidP="008D6BBF">
      <w:pPr>
        <w:rPr>
          <w:rFonts w:ascii="Arial" w:hAnsi="Arial" w:cs="Arial"/>
          <w:b/>
          <w:bCs/>
          <w:sz w:val="22"/>
          <w:szCs w:val="22"/>
        </w:rPr>
      </w:pPr>
    </w:p>
    <w:p w14:paraId="13D36920" w14:textId="77777777" w:rsidR="00BA1403" w:rsidRDefault="00BA1403" w:rsidP="008D6BBF">
      <w:pPr>
        <w:rPr>
          <w:rFonts w:ascii="Arial" w:hAnsi="Arial" w:cs="Arial"/>
          <w:b/>
          <w:bCs/>
          <w:sz w:val="22"/>
          <w:szCs w:val="22"/>
        </w:rPr>
      </w:pPr>
    </w:p>
    <w:p w14:paraId="5CFC3412" w14:textId="77777777" w:rsidR="00BA1403" w:rsidRDefault="00BA1403" w:rsidP="008D6BBF">
      <w:pPr>
        <w:rPr>
          <w:rFonts w:ascii="Arial" w:hAnsi="Arial" w:cs="Arial"/>
          <w:b/>
          <w:bCs/>
          <w:sz w:val="22"/>
          <w:szCs w:val="22"/>
        </w:rPr>
      </w:pPr>
    </w:p>
    <w:p w14:paraId="05A8AC8B" w14:textId="2973DD44"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56D47A90" wp14:editId="5864ADFE">
            <wp:extent cx="5731510" cy="2122170"/>
            <wp:effectExtent l="0" t="0" r="2540" b="0"/>
            <wp:docPr id="121290135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01351" name="Picture 1" descr="A screenshot of a graph&#10;&#10;AI-generated content may be incorrect."/>
                    <pic:cNvPicPr/>
                  </pic:nvPicPr>
                  <pic:blipFill>
                    <a:blip r:embed="rId25"/>
                    <a:stretch>
                      <a:fillRect/>
                    </a:stretch>
                  </pic:blipFill>
                  <pic:spPr>
                    <a:xfrm>
                      <a:off x="0" y="0"/>
                      <a:ext cx="5731510" cy="2122170"/>
                    </a:xfrm>
                    <a:prstGeom prst="rect">
                      <a:avLst/>
                    </a:prstGeom>
                  </pic:spPr>
                </pic:pic>
              </a:graphicData>
            </a:graphic>
          </wp:inline>
        </w:drawing>
      </w:r>
    </w:p>
    <w:p w14:paraId="41CF09EF" w14:textId="77777777" w:rsidR="00BA1403" w:rsidRDefault="00BA1403" w:rsidP="008D6BBF">
      <w:pPr>
        <w:rPr>
          <w:rFonts w:ascii="Arial" w:hAnsi="Arial" w:cs="Arial"/>
          <w:b/>
          <w:bCs/>
          <w:sz w:val="22"/>
          <w:szCs w:val="22"/>
        </w:rPr>
      </w:pPr>
    </w:p>
    <w:p w14:paraId="6EF01933" w14:textId="77777777" w:rsidR="00BA1403" w:rsidRDefault="00BA1403" w:rsidP="008D6BBF">
      <w:pPr>
        <w:rPr>
          <w:rFonts w:ascii="Arial" w:hAnsi="Arial" w:cs="Arial"/>
          <w:b/>
          <w:bCs/>
          <w:sz w:val="22"/>
          <w:szCs w:val="22"/>
        </w:rPr>
      </w:pPr>
    </w:p>
    <w:p w14:paraId="0183E01A" w14:textId="30893676" w:rsidR="00BA1403" w:rsidRDefault="00BA1403" w:rsidP="008D6BBF">
      <w:pPr>
        <w:rPr>
          <w:rFonts w:ascii="Arial" w:hAnsi="Arial" w:cs="Arial"/>
          <w:b/>
          <w:bCs/>
          <w:sz w:val="22"/>
          <w:szCs w:val="22"/>
        </w:rPr>
      </w:pPr>
      <w:r w:rsidRPr="00BA1403">
        <w:rPr>
          <w:rFonts w:ascii="Arial" w:hAnsi="Arial" w:cs="Arial"/>
          <w:b/>
          <w:bCs/>
          <w:sz w:val="22"/>
          <w:szCs w:val="22"/>
        </w:rPr>
        <w:lastRenderedPageBreak/>
        <w:drawing>
          <wp:inline distT="0" distB="0" distL="0" distR="0" wp14:anchorId="1AFB2D14" wp14:editId="4C0CF871">
            <wp:extent cx="5731510" cy="2224405"/>
            <wp:effectExtent l="0" t="0" r="2540" b="4445"/>
            <wp:docPr id="4719196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1966" name="Picture 1" descr="A screenshot of a graph&#10;&#10;AI-generated content may be incorrect."/>
                    <pic:cNvPicPr/>
                  </pic:nvPicPr>
                  <pic:blipFill>
                    <a:blip r:embed="rId26"/>
                    <a:stretch>
                      <a:fillRect/>
                    </a:stretch>
                  </pic:blipFill>
                  <pic:spPr>
                    <a:xfrm>
                      <a:off x="0" y="0"/>
                      <a:ext cx="5731510" cy="2224405"/>
                    </a:xfrm>
                    <a:prstGeom prst="rect">
                      <a:avLst/>
                    </a:prstGeom>
                  </pic:spPr>
                </pic:pic>
              </a:graphicData>
            </a:graphic>
          </wp:inline>
        </w:drawing>
      </w:r>
    </w:p>
    <w:p w14:paraId="587CEFEB" w14:textId="77777777" w:rsidR="00BA1403" w:rsidRDefault="00BA1403" w:rsidP="008D6BBF">
      <w:pPr>
        <w:rPr>
          <w:rFonts w:ascii="Arial" w:hAnsi="Arial" w:cs="Arial"/>
          <w:b/>
          <w:bCs/>
          <w:sz w:val="22"/>
          <w:szCs w:val="22"/>
        </w:rPr>
      </w:pPr>
    </w:p>
    <w:p w14:paraId="346FC00D" w14:textId="77777777" w:rsidR="00BA1403" w:rsidRDefault="00BA1403" w:rsidP="008D6BBF">
      <w:pPr>
        <w:rPr>
          <w:rFonts w:ascii="Arial" w:hAnsi="Arial" w:cs="Arial"/>
          <w:b/>
          <w:bCs/>
          <w:sz w:val="22"/>
          <w:szCs w:val="22"/>
        </w:rPr>
      </w:pPr>
    </w:p>
    <w:p w14:paraId="0A93ACAA" w14:textId="1F24B9A8"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5EF321DE" wp14:editId="25E35457">
            <wp:extent cx="5731510" cy="2152015"/>
            <wp:effectExtent l="0" t="0" r="2540" b="635"/>
            <wp:docPr id="1115852931" name="Picture 1" descr="A close-up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852931" name="Picture 1" descr="A close-up of a pie chart&#10;&#10;AI-generated content may be incorrect."/>
                    <pic:cNvPicPr/>
                  </pic:nvPicPr>
                  <pic:blipFill>
                    <a:blip r:embed="rId27"/>
                    <a:stretch>
                      <a:fillRect/>
                    </a:stretch>
                  </pic:blipFill>
                  <pic:spPr>
                    <a:xfrm>
                      <a:off x="0" y="0"/>
                      <a:ext cx="5731510" cy="2152015"/>
                    </a:xfrm>
                    <a:prstGeom prst="rect">
                      <a:avLst/>
                    </a:prstGeom>
                  </pic:spPr>
                </pic:pic>
              </a:graphicData>
            </a:graphic>
          </wp:inline>
        </w:drawing>
      </w:r>
    </w:p>
    <w:p w14:paraId="4C459EA1" w14:textId="77777777" w:rsidR="00BA1403" w:rsidRDefault="00BA1403" w:rsidP="008D6BBF">
      <w:pPr>
        <w:rPr>
          <w:rFonts w:ascii="Arial" w:hAnsi="Arial" w:cs="Arial"/>
          <w:b/>
          <w:bCs/>
          <w:sz w:val="22"/>
          <w:szCs w:val="22"/>
        </w:rPr>
      </w:pPr>
    </w:p>
    <w:p w14:paraId="0A230453" w14:textId="77777777" w:rsidR="00BA1403" w:rsidRDefault="00BA1403" w:rsidP="008D6BBF">
      <w:pPr>
        <w:rPr>
          <w:rFonts w:ascii="Arial" w:hAnsi="Arial" w:cs="Arial"/>
          <w:b/>
          <w:bCs/>
          <w:sz w:val="22"/>
          <w:szCs w:val="22"/>
        </w:rPr>
      </w:pPr>
    </w:p>
    <w:p w14:paraId="7AB1243C" w14:textId="301CEF60" w:rsidR="00BA1403" w:rsidRDefault="00BA1403" w:rsidP="008D6BBF">
      <w:pPr>
        <w:rPr>
          <w:rFonts w:ascii="Arial" w:hAnsi="Arial" w:cs="Arial"/>
          <w:b/>
          <w:bCs/>
          <w:sz w:val="22"/>
          <w:szCs w:val="22"/>
        </w:rPr>
      </w:pPr>
      <w:r w:rsidRPr="00BA1403">
        <w:rPr>
          <w:rFonts w:ascii="Arial" w:hAnsi="Arial" w:cs="Arial"/>
          <w:b/>
          <w:bCs/>
          <w:sz w:val="22"/>
          <w:szCs w:val="22"/>
        </w:rPr>
        <w:drawing>
          <wp:inline distT="0" distB="0" distL="0" distR="0" wp14:anchorId="61180213" wp14:editId="348FF536">
            <wp:extent cx="5731510" cy="2146300"/>
            <wp:effectExtent l="0" t="0" r="2540" b="6350"/>
            <wp:docPr id="1345574408"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74408" name="Picture 1" descr="A close-up of a graph&#10;&#10;AI-generated content may be incorrect."/>
                    <pic:cNvPicPr/>
                  </pic:nvPicPr>
                  <pic:blipFill>
                    <a:blip r:embed="rId28"/>
                    <a:stretch>
                      <a:fillRect/>
                    </a:stretch>
                  </pic:blipFill>
                  <pic:spPr>
                    <a:xfrm>
                      <a:off x="0" y="0"/>
                      <a:ext cx="5731510" cy="2146300"/>
                    </a:xfrm>
                    <a:prstGeom prst="rect">
                      <a:avLst/>
                    </a:prstGeom>
                  </pic:spPr>
                </pic:pic>
              </a:graphicData>
            </a:graphic>
          </wp:inline>
        </w:drawing>
      </w:r>
    </w:p>
    <w:p w14:paraId="6168F237" w14:textId="77777777" w:rsidR="00BA1403" w:rsidRDefault="00BA1403" w:rsidP="008D6BBF">
      <w:pPr>
        <w:rPr>
          <w:rFonts w:ascii="Arial" w:hAnsi="Arial" w:cs="Arial"/>
          <w:b/>
          <w:bCs/>
          <w:sz w:val="22"/>
          <w:szCs w:val="22"/>
        </w:rPr>
      </w:pPr>
    </w:p>
    <w:p w14:paraId="18A2D7B4" w14:textId="77777777" w:rsidR="00BA1403" w:rsidRDefault="00BA1403" w:rsidP="008D6BBF">
      <w:pPr>
        <w:rPr>
          <w:rFonts w:ascii="Arial" w:hAnsi="Arial" w:cs="Arial"/>
          <w:b/>
          <w:bCs/>
          <w:sz w:val="22"/>
          <w:szCs w:val="22"/>
        </w:rPr>
      </w:pPr>
    </w:p>
    <w:p w14:paraId="57814CA1" w14:textId="77777777" w:rsidR="00BA1403" w:rsidRDefault="00BA1403" w:rsidP="008D6BBF">
      <w:pPr>
        <w:rPr>
          <w:rFonts w:ascii="Arial" w:hAnsi="Arial" w:cs="Arial"/>
          <w:b/>
          <w:bCs/>
          <w:sz w:val="22"/>
          <w:szCs w:val="22"/>
        </w:rPr>
      </w:pPr>
    </w:p>
    <w:p w14:paraId="511FB361" w14:textId="296A38AA" w:rsidR="00BA1403" w:rsidRDefault="00BA1403" w:rsidP="008D6BBF">
      <w:pPr>
        <w:rPr>
          <w:rFonts w:ascii="Arial" w:hAnsi="Arial" w:cs="Arial"/>
          <w:b/>
          <w:bCs/>
          <w:sz w:val="22"/>
          <w:szCs w:val="22"/>
        </w:rPr>
      </w:pPr>
      <w:r w:rsidRPr="00BA1403">
        <w:rPr>
          <w:rFonts w:ascii="Arial" w:hAnsi="Arial" w:cs="Arial"/>
          <w:b/>
          <w:bCs/>
          <w:sz w:val="22"/>
          <w:szCs w:val="22"/>
        </w:rPr>
        <w:lastRenderedPageBreak/>
        <w:drawing>
          <wp:inline distT="0" distB="0" distL="0" distR="0" wp14:anchorId="6B0CA321" wp14:editId="3073FFF9">
            <wp:extent cx="5731510" cy="2164715"/>
            <wp:effectExtent l="0" t="0" r="2540" b="6985"/>
            <wp:docPr id="30290768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07687" name="Picture 1" descr="A screenshot of a graph&#10;&#10;AI-generated content may be incorrect."/>
                    <pic:cNvPicPr/>
                  </pic:nvPicPr>
                  <pic:blipFill>
                    <a:blip r:embed="rId29"/>
                    <a:stretch>
                      <a:fillRect/>
                    </a:stretch>
                  </pic:blipFill>
                  <pic:spPr>
                    <a:xfrm>
                      <a:off x="0" y="0"/>
                      <a:ext cx="5731510" cy="2164715"/>
                    </a:xfrm>
                    <a:prstGeom prst="rect">
                      <a:avLst/>
                    </a:prstGeom>
                  </pic:spPr>
                </pic:pic>
              </a:graphicData>
            </a:graphic>
          </wp:inline>
        </w:drawing>
      </w:r>
    </w:p>
    <w:p w14:paraId="5E5C68D9" w14:textId="77777777" w:rsidR="00BA1403" w:rsidRDefault="00BA1403" w:rsidP="008D6BBF">
      <w:pPr>
        <w:rPr>
          <w:rFonts w:ascii="Arial" w:hAnsi="Arial" w:cs="Arial"/>
          <w:b/>
          <w:bCs/>
          <w:sz w:val="22"/>
          <w:szCs w:val="22"/>
        </w:rPr>
      </w:pPr>
    </w:p>
    <w:p w14:paraId="20A8C69A" w14:textId="77777777" w:rsidR="00BA1403" w:rsidRDefault="00BA1403" w:rsidP="008D6BBF">
      <w:pPr>
        <w:rPr>
          <w:rFonts w:ascii="Arial" w:hAnsi="Arial" w:cs="Arial"/>
          <w:b/>
          <w:bCs/>
          <w:sz w:val="22"/>
          <w:szCs w:val="22"/>
        </w:rPr>
      </w:pPr>
    </w:p>
    <w:p w14:paraId="5F991595" w14:textId="454FAF87" w:rsidR="008864B5" w:rsidRDefault="008864B5" w:rsidP="008D6BBF">
      <w:pPr>
        <w:rPr>
          <w:rFonts w:ascii="Arial" w:hAnsi="Arial" w:cs="Arial"/>
          <w:b/>
          <w:bCs/>
          <w:sz w:val="22"/>
          <w:szCs w:val="22"/>
        </w:rPr>
      </w:pPr>
      <w:r>
        <w:rPr>
          <w:rFonts w:ascii="Arial" w:hAnsi="Arial" w:cs="Arial"/>
          <w:b/>
          <w:bCs/>
          <w:sz w:val="22"/>
          <w:szCs w:val="22"/>
        </w:rPr>
        <w:t>Marketing Materials:</w:t>
      </w:r>
    </w:p>
    <w:p w14:paraId="2342E35A" w14:textId="77777777" w:rsidR="008864B5" w:rsidRDefault="008864B5" w:rsidP="008D6BBF">
      <w:pPr>
        <w:rPr>
          <w:rFonts w:ascii="Arial" w:hAnsi="Arial" w:cs="Arial"/>
          <w:b/>
          <w:bCs/>
          <w:sz w:val="22"/>
          <w:szCs w:val="22"/>
        </w:rPr>
      </w:pPr>
    </w:p>
    <w:p w14:paraId="2F83FF8F" w14:textId="77777777" w:rsidR="008864B5" w:rsidRDefault="008864B5" w:rsidP="008D6BBF">
      <w:pPr>
        <w:rPr>
          <w:rFonts w:ascii="Arial" w:hAnsi="Arial" w:cs="Arial"/>
          <w:b/>
          <w:bCs/>
          <w:sz w:val="22"/>
          <w:szCs w:val="22"/>
        </w:rPr>
      </w:pPr>
    </w:p>
    <w:p w14:paraId="0FD87B84" w14:textId="6A7EA0E0" w:rsidR="008864B5" w:rsidRDefault="008864B5" w:rsidP="008D6BBF">
      <w:pPr>
        <w:rPr>
          <w:rFonts w:ascii="Arial" w:hAnsi="Arial" w:cs="Arial"/>
          <w:b/>
          <w:bCs/>
          <w:sz w:val="22"/>
          <w:szCs w:val="22"/>
        </w:rPr>
      </w:pPr>
      <w:r w:rsidRPr="008864B5">
        <w:rPr>
          <w:rFonts w:ascii="Arial" w:hAnsi="Arial" w:cs="Arial"/>
          <w:b/>
          <w:bCs/>
          <w:sz w:val="22"/>
          <w:szCs w:val="22"/>
        </w:rPr>
        <w:drawing>
          <wp:inline distT="0" distB="0" distL="0" distR="0" wp14:anchorId="16EEB181" wp14:editId="5B6E9699">
            <wp:extent cx="5086350" cy="4254192"/>
            <wp:effectExtent l="0" t="0" r="0" b="0"/>
            <wp:docPr id="1546970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70365" name=""/>
                    <pic:cNvPicPr/>
                  </pic:nvPicPr>
                  <pic:blipFill>
                    <a:blip r:embed="rId30"/>
                    <a:stretch>
                      <a:fillRect/>
                    </a:stretch>
                  </pic:blipFill>
                  <pic:spPr>
                    <a:xfrm>
                      <a:off x="0" y="0"/>
                      <a:ext cx="5094859" cy="4261309"/>
                    </a:xfrm>
                    <a:prstGeom prst="rect">
                      <a:avLst/>
                    </a:prstGeom>
                  </pic:spPr>
                </pic:pic>
              </a:graphicData>
            </a:graphic>
          </wp:inline>
        </w:drawing>
      </w:r>
    </w:p>
    <w:p w14:paraId="43CFCE6F" w14:textId="77777777" w:rsidR="00BA1403" w:rsidRDefault="00BA1403" w:rsidP="008D6BBF">
      <w:pPr>
        <w:rPr>
          <w:rFonts w:ascii="Arial" w:hAnsi="Arial" w:cs="Arial"/>
          <w:b/>
          <w:bCs/>
          <w:sz w:val="22"/>
          <w:szCs w:val="22"/>
        </w:rPr>
      </w:pPr>
    </w:p>
    <w:p w14:paraId="31C8D769" w14:textId="77777777" w:rsidR="00BA1403" w:rsidRDefault="00BA1403" w:rsidP="008D6BBF">
      <w:pPr>
        <w:rPr>
          <w:rFonts w:ascii="Arial" w:hAnsi="Arial" w:cs="Arial"/>
          <w:b/>
          <w:bCs/>
          <w:sz w:val="22"/>
          <w:szCs w:val="22"/>
        </w:rPr>
      </w:pPr>
    </w:p>
    <w:p w14:paraId="79AE3EC0" w14:textId="77777777" w:rsidR="00BA1403" w:rsidRDefault="00BA1403" w:rsidP="008D6BBF">
      <w:pPr>
        <w:rPr>
          <w:rFonts w:ascii="Arial" w:hAnsi="Arial" w:cs="Arial"/>
          <w:b/>
          <w:bCs/>
          <w:sz w:val="22"/>
          <w:szCs w:val="22"/>
        </w:rPr>
      </w:pPr>
    </w:p>
    <w:p w14:paraId="0CD5C518" w14:textId="1A1F5D70" w:rsidR="00BA1403" w:rsidRDefault="008864B5" w:rsidP="008D6BBF">
      <w:pPr>
        <w:rPr>
          <w:rFonts w:ascii="Arial" w:hAnsi="Arial" w:cs="Arial"/>
          <w:b/>
          <w:bCs/>
          <w:sz w:val="22"/>
          <w:szCs w:val="22"/>
        </w:rPr>
      </w:pPr>
      <w:r w:rsidRPr="008864B5">
        <w:rPr>
          <w:rFonts w:ascii="Arial" w:hAnsi="Arial" w:cs="Arial"/>
          <w:b/>
          <w:bCs/>
          <w:sz w:val="22"/>
          <w:szCs w:val="22"/>
        </w:rPr>
        <w:lastRenderedPageBreak/>
        <w:drawing>
          <wp:inline distT="0" distB="0" distL="0" distR="0" wp14:anchorId="6A0CF2E0" wp14:editId="77BE95E8">
            <wp:extent cx="2686050" cy="2636991"/>
            <wp:effectExtent l="0" t="0" r="0" b="0"/>
            <wp:docPr id="562311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311665" name=""/>
                    <pic:cNvPicPr/>
                  </pic:nvPicPr>
                  <pic:blipFill>
                    <a:blip r:embed="rId31"/>
                    <a:stretch>
                      <a:fillRect/>
                    </a:stretch>
                  </pic:blipFill>
                  <pic:spPr>
                    <a:xfrm>
                      <a:off x="0" y="0"/>
                      <a:ext cx="2704323" cy="2654930"/>
                    </a:xfrm>
                    <a:prstGeom prst="rect">
                      <a:avLst/>
                    </a:prstGeom>
                  </pic:spPr>
                </pic:pic>
              </a:graphicData>
            </a:graphic>
          </wp:inline>
        </w:drawing>
      </w:r>
      <w:r w:rsidR="00B9325F">
        <w:rPr>
          <w:rFonts w:ascii="Arial" w:hAnsi="Arial" w:cs="Arial"/>
          <w:b/>
          <w:bCs/>
          <w:sz w:val="22"/>
          <w:szCs w:val="22"/>
        </w:rPr>
        <w:t xml:space="preserve">                    </w:t>
      </w:r>
      <w:r w:rsidR="00B9325F" w:rsidRPr="00B9325F">
        <w:rPr>
          <w:rFonts w:ascii="Arial" w:hAnsi="Arial" w:cs="Arial"/>
          <w:b/>
          <w:bCs/>
          <w:sz w:val="22"/>
          <w:szCs w:val="22"/>
        </w:rPr>
        <w:drawing>
          <wp:inline distT="0" distB="0" distL="0" distR="0" wp14:anchorId="400CE914" wp14:editId="5885005E">
            <wp:extent cx="1898650" cy="2381450"/>
            <wp:effectExtent l="0" t="0" r="6350" b="0"/>
            <wp:docPr id="1856879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879126" name=""/>
                    <pic:cNvPicPr/>
                  </pic:nvPicPr>
                  <pic:blipFill>
                    <a:blip r:embed="rId32"/>
                    <a:stretch>
                      <a:fillRect/>
                    </a:stretch>
                  </pic:blipFill>
                  <pic:spPr>
                    <a:xfrm>
                      <a:off x="0" y="0"/>
                      <a:ext cx="1901722" cy="2385303"/>
                    </a:xfrm>
                    <a:prstGeom prst="rect">
                      <a:avLst/>
                    </a:prstGeom>
                  </pic:spPr>
                </pic:pic>
              </a:graphicData>
            </a:graphic>
          </wp:inline>
        </w:drawing>
      </w:r>
      <w:r w:rsidR="00B9325F" w:rsidRPr="00B9325F">
        <w:rPr>
          <w:rFonts w:ascii="Arial" w:hAnsi="Arial" w:cs="Arial"/>
          <w:b/>
          <w:bCs/>
          <w:sz w:val="22"/>
          <w:szCs w:val="22"/>
        </w:rPr>
        <w:drawing>
          <wp:inline distT="0" distB="0" distL="0" distR="0" wp14:anchorId="3D53DAF1" wp14:editId="2D1FD0F2">
            <wp:extent cx="2203450" cy="2764092"/>
            <wp:effectExtent l="0" t="0" r="6350" b="0"/>
            <wp:docPr id="58991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913411" name=""/>
                    <pic:cNvPicPr/>
                  </pic:nvPicPr>
                  <pic:blipFill>
                    <a:blip r:embed="rId33"/>
                    <a:stretch>
                      <a:fillRect/>
                    </a:stretch>
                  </pic:blipFill>
                  <pic:spPr>
                    <a:xfrm>
                      <a:off x="0" y="0"/>
                      <a:ext cx="2209153" cy="2771245"/>
                    </a:xfrm>
                    <a:prstGeom prst="rect">
                      <a:avLst/>
                    </a:prstGeom>
                  </pic:spPr>
                </pic:pic>
              </a:graphicData>
            </a:graphic>
          </wp:inline>
        </w:drawing>
      </w:r>
      <w:r w:rsidR="00D82B01">
        <w:rPr>
          <w:rFonts w:ascii="Arial" w:hAnsi="Arial" w:cs="Arial"/>
          <w:b/>
          <w:bCs/>
          <w:sz w:val="22"/>
          <w:szCs w:val="22"/>
        </w:rPr>
        <w:t xml:space="preserve">                     </w:t>
      </w:r>
      <w:r w:rsidR="00D82B01" w:rsidRPr="00D82B01">
        <w:rPr>
          <w:rFonts w:ascii="Arial" w:hAnsi="Arial" w:cs="Arial"/>
          <w:b/>
          <w:bCs/>
          <w:sz w:val="22"/>
          <w:szCs w:val="22"/>
        </w:rPr>
        <w:drawing>
          <wp:inline distT="0" distB="0" distL="0" distR="0" wp14:anchorId="4DBF09DD" wp14:editId="6A5F98C0">
            <wp:extent cx="1866593" cy="3333750"/>
            <wp:effectExtent l="0" t="0" r="635" b="0"/>
            <wp:docPr id="142606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06871" name=""/>
                    <pic:cNvPicPr/>
                  </pic:nvPicPr>
                  <pic:blipFill>
                    <a:blip r:embed="rId34"/>
                    <a:stretch>
                      <a:fillRect/>
                    </a:stretch>
                  </pic:blipFill>
                  <pic:spPr>
                    <a:xfrm>
                      <a:off x="0" y="0"/>
                      <a:ext cx="1872349" cy="3344030"/>
                    </a:xfrm>
                    <a:prstGeom prst="rect">
                      <a:avLst/>
                    </a:prstGeom>
                  </pic:spPr>
                </pic:pic>
              </a:graphicData>
            </a:graphic>
          </wp:inline>
        </w:drawing>
      </w:r>
      <w:r w:rsidR="00D82B01">
        <w:rPr>
          <w:rFonts w:ascii="Arial" w:hAnsi="Arial" w:cs="Arial"/>
          <w:b/>
          <w:bCs/>
          <w:sz w:val="22"/>
          <w:szCs w:val="22"/>
        </w:rPr>
        <w:t xml:space="preserve">      </w:t>
      </w:r>
      <w:r w:rsidR="00D82B01" w:rsidRPr="00D82B01">
        <w:rPr>
          <w:rFonts w:ascii="Arial" w:hAnsi="Arial" w:cs="Arial"/>
          <w:b/>
          <w:bCs/>
          <w:sz w:val="22"/>
          <w:szCs w:val="22"/>
        </w:rPr>
        <w:drawing>
          <wp:inline distT="0" distB="0" distL="0" distR="0" wp14:anchorId="5E63E779" wp14:editId="19CCED56">
            <wp:extent cx="2602133" cy="1454150"/>
            <wp:effectExtent l="0" t="0" r="8255" b="0"/>
            <wp:docPr id="1736779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779211" name=""/>
                    <pic:cNvPicPr/>
                  </pic:nvPicPr>
                  <pic:blipFill>
                    <a:blip r:embed="rId35"/>
                    <a:stretch>
                      <a:fillRect/>
                    </a:stretch>
                  </pic:blipFill>
                  <pic:spPr>
                    <a:xfrm>
                      <a:off x="0" y="0"/>
                      <a:ext cx="2614220" cy="1460905"/>
                    </a:xfrm>
                    <a:prstGeom prst="rect">
                      <a:avLst/>
                    </a:prstGeom>
                  </pic:spPr>
                </pic:pic>
              </a:graphicData>
            </a:graphic>
          </wp:inline>
        </w:drawing>
      </w:r>
      <w:r w:rsidR="00D82B01">
        <w:rPr>
          <w:rFonts w:ascii="Arial" w:hAnsi="Arial" w:cs="Arial"/>
          <w:b/>
          <w:bCs/>
          <w:sz w:val="22"/>
          <w:szCs w:val="22"/>
        </w:rPr>
        <w:t xml:space="preserve">   </w:t>
      </w:r>
      <w:r w:rsidR="00D82B01" w:rsidRPr="00D82B01">
        <w:rPr>
          <w:rFonts w:ascii="Arial" w:hAnsi="Arial" w:cs="Arial"/>
          <w:b/>
          <w:bCs/>
          <w:sz w:val="22"/>
          <w:szCs w:val="22"/>
        </w:rPr>
        <w:drawing>
          <wp:inline distT="0" distB="0" distL="0" distR="0" wp14:anchorId="150B57F9" wp14:editId="49A5D319">
            <wp:extent cx="2800349" cy="2806832"/>
            <wp:effectExtent l="0" t="0" r="635" b="0"/>
            <wp:docPr id="902382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82289" name=""/>
                    <pic:cNvPicPr/>
                  </pic:nvPicPr>
                  <pic:blipFill>
                    <a:blip r:embed="rId36"/>
                    <a:stretch>
                      <a:fillRect/>
                    </a:stretch>
                  </pic:blipFill>
                  <pic:spPr>
                    <a:xfrm>
                      <a:off x="0" y="0"/>
                      <a:ext cx="2806274" cy="2812771"/>
                    </a:xfrm>
                    <a:prstGeom prst="rect">
                      <a:avLst/>
                    </a:prstGeom>
                  </pic:spPr>
                </pic:pic>
              </a:graphicData>
            </a:graphic>
          </wp:inline>
        </w:drawing>
      </w:r>
    </w:p>
    <w:p w14:paraId="525EE4BF" w14:textId="77777777" w:rsidR="00BA1403" w:rsidRDefault="00BA1403" w:rsidP="008D6BBF">
      <w:pPr>
        <w:rPr>
          <w:rFonts w:ascii="Arial" w:hAnsi="Arial" w:cs="Arial"/>
          <w:b/>
          <w:bCs/>
          <w:sz w:val="22"/>
          <w:szCs w:val="22"/>
        </w:rPr>
      </w:pPr>
    </w:p>
    <w:p w14:paraId="78A3B3B9" w14:textId="77777777" w:rsidR="00BA1403" w:rsidRDefault="00BA1403" w:rsidP="008D6BBF">
      <w:pPr>
        <w:rPr>
          <w:rFonts w:ascii="Arial" w:hAnsi="Arial" w:cs="Arial"/>
          <w:b/>
          <w:bCs/>
          <w:sz w:val="22"/>
          <w:szCs w:val="22"/>
        </w:rPr>
      </w:pPr>
    </w:p>
    <w:p w14:paraId="212F7A62" w14:textId="77777777" w:rsidR="00BA1403" w:rsidRDefault="00BA1403" w:rsidP="008D6BBF">
      <w:pPr>
        <w:rPr>
          <w:rFonts w:ascii="Arial" w:hAnsi="Arial" w:cs="Arial"/>
          <w:b/>
          <w:bCs/>
          <w:sz w:val="22"/>
          <w:szCs w:val="22"/>
        </w:rPr>
      </w:pPr>
    </w:p>
    <w:p w14:paraId="5D886E16" w14:textId="706F2850" w:rsidR="00BA1403" w:rsidRDefault="00BA1403" w:rsidP="00BA1403">
      <w:pPr>
        <w:jc w:val="center"/>
        <w:rPr>
          <w:rFonts w:ascii="Arial" w:hAnsi="Arial" w:cs="Arial"/>
          <w:b/>
          <w:bCs/>
          <w:sz w:val="36"/>
          <w:szCs w:val="36"/>
        </w:rPr>
      </w:pPr>
      <w:r w:rsidRPr="00BA1403">
        <w:rPr>
          <w:rFonts w:ascii="Arial" w:hAnsi="Arial" w:cs="Arial"/>
          <w:b/>
          <w:bCs/>
          <w:sz w:val="36"/>
          <w:szCs w:val="36"/>
        </w:rPr>
        <w:t>The importance of Excel in the digital era</w:t>
      </w:r>
    </w:p>
    <w:p w14:paraId="4AE0EA9D" w14:textId="77777777" w:rsidR="00BA1403" w:rsidRDefault="00BA1403" w:rsidP="00BA1403">
      <w:pPr>
        <w:rPr>
          <w:rFonts w:ascii="Arial" w:hAnsi="Arial" w:cs="Arial"/>
          <w:b/>
          <w:bCs/>
          <w:sz w:val="36"/>
          <w:szCs w:val="36"/>
        </w:rPr>
      </w:pPr>
    </w:p>
    <w:p w14:paraId="73280378" w14:textId="6B0FDB15" w:rsidR="00BA1403" w:rsidRDefault="00BA1403" w:rsidP="00BA1403">
      <w:pPr>
        <w:rPr>
          <w:rFonts w:ascii="Arial" w:hAnsi="Arial" w:cs="Arial"/>
          <w:sz w:val="22"/>
          <w:szCs w:val="22"/>
        </w:rPr>
      </w:pPr>
      <w:r w:rsidRPr="00BA1403">
        <w:rPr>
          <w:rFonts w:ascii="Arial" w:hAnsi="Arial" w:cs="Arial"/>
          <w:sz w:val="22"/>
          <w:szCs w:val="22"/>
        </w:rPr>
        <w:t xml:space="preserve">Businesses of all sizes and in every industry need to be ready to navigate and comprehend data successfully in the fast-paced digital world of today. Microsoft Excel is still one of the </w:t>
      </w:r>
      <w:r w:rsidRPr="00BA1403">
        <w:rPr>
          <w:rFonts w:ascii="Arial" w:hAnsi="Arial" w:cs="Arial"/>
          <w:sz w:val="22"/>
          <w:szCs w:val="22"/>
        </w:rPr>
        <w:t>most used</w:t>
      </w:r>
      <w:r w:rsidRPr="00BA1403">
        <w:rPr>
          <w:rFonts w:ascii="Arial" w:hAnsi="Arial" w:cs="Arial"/>
          <w:sz w:val="22"/>
          <w:szCs w:val="22"/>
        </w:rPr>
        <w:t xml:space="preserve"> and efficient software programs for managing, analysing, and making decisions out of all the tools available. For </w:t>
      </w:r>
      <w:r w:rsidRPr="00BA1403">
        <w:rPr>
          <w:rFonts w:ascii="Arial" w:hAnsi="Arial" w:cs="Arial"/>
          <w:i/>
          <w:iCs/>
          <w:sz w:val="22"/>
          <w:szCs w:val="22"/>
        </w:rPr>
        <w:t>Celeste Retreats</w:t>
      </w:r>
      <w:r w:rsidRPr="00BA1403">
        <w:rPr>
          <w:rFonts w:ascii="Arial" w:hAnsi="Arial" w:cs="Arial"/>
          <w:sz w:val="22"/>
          <w:szCs w:val="22"/>
        </w:rPr>
        <w:t xml:space="preserve">, a luxury hospitality business offering modern, unique experiences such as glass igloos and designer cabins in the UK, Excel plays a vital role in supporting day-to-day operations and long-term growth. </w:t>
      </w:r>
    </w:p>
    <w:p w14:paraId="79DBFAC4" w14:textId="6A1EAFF5" w:rsidR="00924C02" w:rsidRDefault="00924C02" w:rsidP="00924C02">
      <w:pPr>
        <w:rPr>
          <w:rFonts w:ascii="Arial" w:hAnsi="Arial" w:cs="Arial"/>
          <w:sz w:val="22"/>
          <w:szCs w:val="22"/>
        </w:rPr>
      </w:pPr>
      <w:r>
        <w:rPr>
          <w:rFonts w:ascii="Arial" w:hAnsi="Arial" w:cs="Arial"/>
          <w:sz w:val="22"/>
          <w:szCs w:val="22"/>
        </w:rPr>
        <w:t>“</w:t>
      </w:r>
      <w:r w:rsidRPr="00924C02">
        <w:rPr>
          <w:rFonts w:ascii="Arial" w:hAnsi="Arial" w:cs="Arial"/>
          <w:sz w:val="22"/>
          <w:szCs w:val="22"/>
        </w:rPr>
        <w:t>Various surveys of companies across different industries show that over half use Excel spreadsheets for forecasting, and most combine this with other forecasting software tools</w:t>
      </w:r>
      <w:r>
        <w:rPr>
          <w:rFonts w:ascii="Arial" w:hAnsi="Arial" w:cs="Arial"/>
          <w:sz w:val="22"/>
          <w:szCs w:val="22"/>
        </w:rPr>
        <w:t xml:space="preserve">” </w:t>
      </w:r>
      <w:r w:rsidRPr="00924C02">
        <w:rPr>
          <w:rFonts w:ascii="Arial" w:hAnsi="Arial" w:cs="Arial"/>
          <w:sz w:val="22"/>
          <w:szCs w:val="22"/>
        </w:rPr>
        <w:t>(Russell &amp; Taylor, 2023). Excel offers a comprehensive suite of features including advanced formulas, powerful charting capabilities, data analysis tools, and visualization options. It also supports macros, another automation and customization features (Rosener, 2024). The management and employees at Celeste Retreats can remain organised and confidently make well-informed decisions. The continued emergence of hospitality and tourism technologies (HTT) has reshaped the industry by enhancing customer experience (Fan and Mattila, 2021) and improving operational efficiency (Law et al., 2022)</w:t>
      </w:r>
      <w:r>
        <w:rPr>
          <w:rFonts w:ascii="Arial" w:hAnsi="Arial" w:cs="Arial"/>
          <w:sz w:val="22"/>
          <w:szCs w:val="22"/>
        </w:rPr>
        <w:t>.</w:t>
      </w:r>
    </w:p>
    <w:p w14:paraId="1B43E42B" w14:textId="47D36BAE" w:rsid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 xml:space="preserve">Excel supports Celeste Retreats in </w:t>
      </w:r>
      <w:r w:rsidRPr="00924C02">
        <w:rPr>
          <w:rFonts w:ascii="Arial" w:hAnsi="Arial" w:cs="Arial"/>
          <w:sz w:val="22"/>
          <w:szCs w:val="22"/>
        </w:rPr>
        <w:t>a few</w:t>
      </w:r>
      <w:r w:rsidRPr="00924C02">
        <w:rPr>
          <w:rFonts w:ascii="Arial" w:hAnsi="Arial" w:cs="Arial"/>
          <w:sz w:val="22"/>
          <w:szCs w:val="22"/>
        </w:rPr>
        <w:t xml:space="preserve"> important areas, including financial management. Construction, maintenance, luxury guest amenities, and seasonal employment are all expensive aspects of operating a luxury retreat. </w:t>
      </w:r>
      <w:r>
        <w:rPr>
          <w:rFonts w:ascii="Arial" w:hAnsi="Arial" w:cs="Arial"/>
          <w:sz w:val="22"/>
          <w:szCs w:val="22"/>
        </w:rPr>
        <w:t>“</w:t>
      </w:r>
      <w:r w:rsidRPr="00924C02">
        <w:rPr>
          <w:rFonts w:ascii="Arial" w:hAnsi="Arial" w:cs="Arial"/>
          <w:sz w:val="22"/>
          <w:szCs w:val="22"/>
        </w:rPr>
        <w:t xml:space="preserve">Business analytics skills and knowledge are undeniably important to organizations at both a strategic and </w:t>
      </w:r>
      <w:r w:rsidRPr="00924C02">
        <w:rPr>
          <w:rFonts w:ascii="Arial" w:hAnsi="Arial" w:cs="Arial"/>
          <w:sz w:val="22"/>
          <w:szCs w:val="22"/>
        </w:rPr>
        <w:t>operational</w:t>
      </w:r>
      <w:r>
        <w:rPr>
          <w:rFonts w:ascii="Arial" w:hAnsi="Arial" w:cs="Arial"/>
          <w:sz w:val="22"/>
          <w:szCs w:val="22"/>
        </w:rPr>
        <w:t xml:space="preserve"> level”</w:t>
      </w:r>
      <w:r w:rsidRPr="00924C02">
        <w:rPr>
          <w:rFonts w:ascii="Arial" w:hAnsi="Arial" w:cs="Arial"/>
          <w:sz w:val="22"/>
          <w:szCs w:val="22"/>
        </w:rPr>
        <w:t>.</w:t>
      </w:r>
      <w:r>
        <w:rPr>
          <w:rFonts w:ascii="Arial" w:hAnsi="Arial" w:cs="Arial"/>
          <w:sz w:val="22"/>
          <w:szCs w:val="22"/>
        </w:rPr>
        <w:t xml:space="preserve"> </w:t>
      </w:r>
      <w:r w:rsidRPr="00924C02">
        <w:rPr>
          <w:rFonts w:ascii="Arial" w:hAnsi="Arial" w:cs="Arial"/>
          <w:sz w:val="22"/>
          <w:szCs w:val="22"/>
        </w:rPr>
        <w:t>(Grenci,2022).</w:t>
      </w:r>
      <w:r w:rsidRPr="00924C02">
        <w:rPr>
          <w:rFonts w:ascii="Arial" w:hAnsi="Arial" w:cs="Arial"/>
          <w:sz w:val="22"/>
          <w:szCs w:val="22"/>
        </w:rPr>
        <w:t xml:space="preserve"> </w:t>
      </w:r>
      <w:r w:rsidRPr="00924C02">
        <w:rPr>
          <w:rFonts w:ascii="Arial" w:hAnsi="Arial" w:cs="Arial"/>
          <w:sz w:val="22"/>
          <w:szCs w:val="22"/>
        </w:rPr>
        <w:t>Excel is also essential for analysing reservations data and figuring out customer preferences. Reservations are managed by an online booking system, but deeper insights into customer behaviours are accessible once this data is exported to Excel. With this information, the business can create packages that meet client expectations, modify rates during off-peak hours, and create special offers.</w:t>
      </w:r>
      <w:r>
        <w:rPr>
          <w:rFonts w:ascii="Arial" w:hAnsi="Arial" w:cs="Arial"/>
          <w:sz w:val="22"/>
          <w:szCs w:val="22"/>
        </w:rPr>
        <w:t xml:space="preserve"> “</w:t>
      </w:r>
      <w:r w:rsidRPr="00924C02">
        <w:rPr>
          <w:rFonts w:ascii="Arial" w:hAnsi="Arial" w:cs="Arial"/>
          <w:sz w:val="22"/>
          <w:szCs w:val="22"/>
        </w:rPr>
        <w:t>Excellent hospitality operations management will lead to better services and experiences for customers and staff, which will further the goal of business success</w:t>
      </w:r>
      <w:r>
        <w:rPr>
          <w:rFonts w:ascii="Arial" w:hAnsi="Arial" w:cs="Arial"/>
          <w:sz w:val="22"/>
          <w:szCs w:val="22"/>
        </w:rPr>
        <w:t>”</w:t>
      </w:r>
      <w:r w:rsidRPr="00924C02">
        <w:rPr>
          <w:rFonts w:ascii="Arial" w:hAnsi="Arial" w:cs="Arial"/>
          <w:sz w:val="22"/>
          <w:szCs w:val="22"/>
        </w:rPr>
        <w:t>. (Szende, Dalton &amp; Yoo, 2021). For instance, the company may decide to buy more glass igloos or provide winter-specific packages with extras like hot chocolate or stargazing tours if the data indicates that the igloos are generally in great demand during the winter months.</w:t>
      </w:r>
    </w:p>
    <w:p w14:paraId="5C3A8F32" w14:textId="28904577" w:rsid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 xml:space="preserve">Excel is useful for everyday operational activities in addition to finances and consumer data. For instance, managing inventory is essential for a luxury retreat that offers exclusivity and comfort. Operating unique accommodations often means dealing with specialized equipment and supplies, such as bedding for igloos, eco-friendly cleaning products, and local food items for guest welcome baskets. Excel spreadsheets can help monitor stock levels, automate reordering schedules, and manage supplier contact lists, ensuring smooth day-to-day operations. </w:t>
      </w:r>
      <w:r>
        <w:rPr>
          <w:rFonts w:ascii="Arial" w:hAnsi="Arial" w:cs="Arial"/>
          <w:sz w:val="22"/>
          <w:szCs w:val="22"/>
        </w:rPr>
        <w:t>“</w:t>
      </w:r>
      <w:r w:rsidRPr="00924C02">
        <w:rPr>
          <w:rFonts w:ascii="Arial" w:hAnsi="Arial" w:cs="Arial"/>
          <w:sz w:val="22"/>
          <w:szCs w:val="22"/>
        </w:rPr>
        <w:t xml:space="preserve">The rapid and disruptive technological innovations have significantly </w:t>
      </w:r>
      <w:r w:rsidRPr="00924C02">
        <w:rPr>
          <w:rFonts w:ascii="Arial" w:hAnsi="Arial" w:cs="Arial"/>
          <w:sz w:val="22"/>
          <w:szCs w:val="22"/>
        </w:rPr>
        <w:lastRenderedPageBreak/>
        <w:t>transformed the hospitality and tourism industry, which has traditionally emphasised the value of human touch</w:t>
      </w:r>
      <w:r>
        <w:rPr>
          <w:rFonts w:ascii="Arial" w:hAnsi="Arial" w:cs="Arial"/>
          <w:sz w:val="22"/>
          <w:szCs w:val="22"/>
        </w:rPr>
        <w:t>”</w:t>
      </w:r>
      <w:r w:rsidRPr="00924C02">
        <w:rPr>
          <w:rFonts w:ascii="Arial" w:hAnsi="Arial" w:cs="Arial"/>
          <w:sz w:val="22"/>
          <w:szCs w:val="22"/>
        </w:rPr>
        <w:t xml:space="preserve"> (Ozdemir et al., 2023).</w:t>
      </w:r>
    </w:p>
    <w:p w14:paraId="1282FA58" w14:textId="77777777" w:rsid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 xml:space="preserve">Additionally, Celeste Retreats can transform unprocessed booking or financial data into understandable, useful graphics by using Excel's data visualization features, which include conditional formatting, sparklines, and pivot charts. </w:t>
      </w:r>
    </w:p>
    <w:p w14:paraId="3A8C64E9" w14:textId="77777777" w:rsidR="00924C02" w:rsidRPr="00924C02" w:rsidRDefault="00924C02" w:rsidP="00924C02">
      <w:pPr>
        <w:rPr>
          <w:rFonts w:ascii="Arial" w:hAnsi="Arial" w:cs="Arial"/>
          <w:sz w:val="22"/>
          <w:szCs w:val="22"/>
        </w:rPr>
      </w:pPr>
      <w:r w:rsidRPr="00924C02">
        <w:rPr>
          <w:rFonts w:ascii="Arial" w:hAnsi="Arial" w:cs="Arial"/>
          <w:sz w:val="22"/>
          <w:szCs w:val="22"/>
        </w:rPr>
        <w:t>For example, the manager can rapidly create pie charts that break down expenses to identify areas of overspending or occupancy heat maps.</w:t>
      </w:r>
      <w:r>
        <w:rPr>
          <w:rFonts w:ascii="Arial" w:hAnsi="Arial" w:cs="Arial"/>
          <w:sz w:val="22"/>
          <w:szCs w:val="22"/>
        </w:rPr>
        <w:t xml:space="preserve"> </w:t>
      </w:r>
      <w:r w:rsidRPr="00924C02">
        <w:rPr>
          <w:rFonts w:ascii="Arial" w:hAnsi="Arial" w:cs="Arial"/>
          <w:sz w:val="22"/>
          <w:szCs w:val="22"/>
        </w:rPr>
        <w:t>Excel has an important yet indirect effect on marketing. Whether it's Instagram advertising showing off the glass igloos under the stars or collaborations with local influencers promoting romantic holidays, Excel can be used to collect data on customer preferences, seasonal trends, and booking sources to determine which marketing channels generate the biggest returns. Celeste Retreats may use this information to target high-conversion platforms, alter its marketing budget, and create deals that truly attracts guests</w:t>
      </w:r>
      <w:r>
        <w:rPr>
          <w:rFonts w:ascii="Arial" w:hAnsi="Arial" w:cs="Arial"/>
          <w:sz w:val="22"/>
          <w:szCs w:val="22"/>
        </w:rPr>
        <w:t xml:space="preserve">. </w:t>
      </w:r>
      <w:r w:rsidRPr="00924C02">
        <w:rPr>
          <w:rFonts w:ascii="Arial" w:hAnsi="Arial" w:cs="Arial"/>
          <w:sz w:val="22"/>
          <w:szCs w:val="22"/>
        </w:rPr>
        <w:t>According to Brannan (1998), the consumer must be in the centre of the strategic thinking from beginning to end. If the organisation understands consumer’s wants, needs and motivation and identifies what differentiates the organisation from competitors, it more likely establishes a meaningful positioning.</w:t>
      </w:r>
    </w:p>
    <w:p w14:paraId="1683C263" w14:textId="77777777" w:rsid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Excel is helpful for long-term business expansion as well. For instance, Excel can assist in comparing possible sites by collecting important information on land costs, accessibility, local competition, and predicted occupancy if Celeste Retreats chooses to grow by adding more locations in other attractive regions of the UK. Instead of depending only on intuition, this logical approach to expansion planning reduces risks and encourages evidence-based choices.</w:t>
      </w:r>
    </w:p>
    <w:p w14:paraId="27867011" w14:textId="77777777" w:rsidR="00924C02" w:rsidRPr="00924C02" w:rsidRDefault="00924C02" w:rsidP="00924C02">
      <w:pPr>
        <w:rPr>
          <w:rFonts w:ascii="Arial" w:hAnsi="Arial" w:cs="Arial"/>
          <w:sz w:val="22"/>
          <w:szCs w:val="22"/>
        </w:rPr>
      </w:pPr>
      <w:r>
        <w:rPr>
          <w:rFonts w:ascii="Arial" w:hAnsi="Arial" w:cs="Arial"/>
          <w:sz w:val="22"/>
          <w:szCs w:val="22"/>
        </w:rPr>
        <w:t xml:space="preserve">    </w:t>
      </w:r>
      <w:r w:rsidRPr="00924C02">
        <w:rPr>
          <w:rFonts w:ascii="Arial" w:hAnsi="Arial" w:cs="Arial"/>
          <w:sz w:val="22"/>
          <w:szCs w:val="22"/>
        </w:rPr>
        <w:t xml:space="preserve">To sum up, Excel is still one of the most effective tools available in the digital age, particularly for small businesses like Celeste Retreats. It is essential for managing a well-organized, data-driven, and customer-focused retreat because of its many uses in financial planning, inventory control, booking administration, and performance monitoring. Celeste Retreats </w:t>
      </w:r>
      <w:proofErr w:type="gramStart"/>
      <w:r w:rsidRPr="00924C02">
        <w:rPr>
          <w:rFonts w:ascii="Arial" w:hAnsi="Arial" w:cs="Arial"/>
          <w:sz w:val="22"/>
          <w:szCs w:val="22"/>
        </w:rPr>
        <w:t>is capable of maintaining</w:t>
      </w:r>
      <w:proofErr w:type="gramEnd"/>
      <w:r w:rsidRPr="00924C02">
        <w:rPr>
          <w:rFonts w:ascii="Arial" w:hAnsi="Arial" w:cs="Arial"/>
          <w:sz w:val="22"/>
          <w:szCs w:val="22"/>
        </w:rPr>
        <w:t xml:space="preserve"> operational excellence, provide guests with experiences they are going to never forget, and expand progressively in the highly competitive hotel industry by being proficient in Excel. “The hospitality industry must harness data analytics to personalize guest experiences and gain a competitive advantage in the digital marketplace</w:t>
      </w:r>
      <w:r w:rsidRPr="00924C02">
        <w:rPr>
          <w:rFonts w:ascii="Arial" w:hAnsi="Arial" w:cs="Arial"/>
          <w:i/>
          <w:iCs/>
          <w:sz w:val="22"/>
          <w:szCs w:val="22"/>
        </w:rPr>
        <w:t>”</w:t>
      </w:r>
      <w:r w:rsidRPr="00924C02">
        <w:rPr>
          <w:rFonts w:ascii="Arial" w:hAnsi="Arial" w:cs="Arial"/>
          <w:sz w:val="22"/>
          <w:szCs w:val="22"/>
        </w:rPr>
        <w:t xml:space="preserve"> (Ali and Frew, 2021).</w:t>
      </w:r>
    </w:p>
    <w:p w14:paraId="24FEF53C" w14:textId="6B85F545" w:rsidR="00924C02" w:rsidRPr="00924C02" w:rsidRDefault="00924C02" w:rsidP="00924C02">
      <w:pPr>
        <w:rPr>
          <w:rFonts w:ascii="Arial" w:hAnsi="Arial" w:cs="Arial"/>
          <w:sz w:val="22"/>
          <w:szCs w:val="22"/>
        </w:rPr>
      </w:pPr>
    </w:p>
    <w:p w14:paraId="1FAC6A4E" w14:textId="57C50982" w:rsidR="00924C02" w:rsidRPr="00924C02" w:rsidRDefault="00924C02" w:rsidP="00924C02">
      <w:pPr>
        <w:rPr>
          <w:rFonts w:ascii="Arial" w:hAnsi="Arial" w:cs="Arial"/>
          <w:sz w:val="22"/>
          <w:szCs w:val="22"/>
        </w:rPr>
      </w:pPr>
    </w:p>
    <w:p w14:paraId="57752618" w14:textId="3476F82C" w:rsidR="00924C02" w:rsidRPr="00924C02" w:rsidRDefault="00924C02" w:rsidP="00924C02">
      <w:pPr>
        <w:rPr>
          <w:rFonts w:ascii="Arial" w:hAnsi="Arial" w:cs="Arial"/>
          <w:sz w:val="22"/>
          <w:szCs w:val="22"/>
        </w:rPr>
      </w:pPr>
    </w:p>
    <w:p w14:paraId="53701AB7" w14:textId="77777777" w:rsidR="00924C02" w:rsidRPr="00924C02" w:rsidRDefault="00924C02" w:rsidP="00924C02">
      <w:pPr>
        <w:rPr>
          <w:rFonts w:ascii="Arial" w:hAnsi="Arial" w:cs="Arial"/>
          <w:sz w:val="22"/>
          <w:szCs w:val="22"/>
        </w:rPr>
      </w:pPr>
    </w:p>
    <w:p w14:paraId="65EC5831" w14:textId="77777777" w:rsidR="00924C02" w:rsidRPr="00924C02" w:rsidRDefault="00924C02" w:rsidP="00924C02">
      <w:pPr>
        <w:rPr>
          <w:rFonts w:ascii="Arial" w:hAnsi="Arial" w:cs="Arial"/>
          <w:sz w:val="22"/>
          <w:szCs w:val="22"/>
        </w:rPr>
      </w:pPr>
    </w:p>
    <w:p w14:paraId="2031711C" w14:textId="77777777" w:rsidR="00924C02" w:rsidRPr="00BA1403" w:rsidRDefault="00924C02" w:rsidP="00BA1403">
      <w:pPr>
        <w:rPr>
          <w:rFonts w:ascii="Arial" w:hAnsi="Arial" w:cs="Arial"/>
          <w:sz w:val="22"/>
          <w:szCs w:val="22"/>
        </w:rPr>
      </w:pPr>
    </w:p>
    <w:p w14:paraId="4A83629C" w14:textId="77777777" w:rsidR="00BA1403" w:rsidRPr="00BA1403" w:rsidRDefault="00BA1403" w:rsidP="00BA1403">
      <w:pPr>
        <w:rPr>
          <w:rFonts w:ascii="Arial" w:hAnsi="Arial" w:cs="Arial"/>
          <w:sz w:val="22"/>
          <w:szCs w:val="22"/>
        </w:rPr>
      </w:pPr>
    </w:p>
    <w:p w14:paraId="26C2A9CB" w14:textId="77777777" w:rsidR="00BA1403" w:rsidRDefault="00BA1403" w:rsidP="008D6BBF">
      <w:pPr>
        <w:rPr>
          <w:rFonts w:ascii="Arial" w:hAnsi="Arial" w:cs="Arial"/>
          <w:b/>
          <w:bCs/>
          <w:sz w:val="22"/>
          <w:szCs w:val="22"/>
        </w:rPr>
      </w:pPr>
    </w:p>
    <w:p w14:paraId="6508C0F0" w14:textId="77777777" w:rsidR="00924C02" w:rsidRDefault="00924C02" w:rsidP="008D6BBF">
      <w:pPr>
        <w:rPr>
          <w:rFonts w:ascii="Arial" w:hAnsi="Arial" w:cs="Arial"/>
          <w:b/>
          <w:bCs/>
          <w:sz w:val="22"/>
          <w:szCs w:val="22"/>
        </w:rPr>
      </w:pPr>
    </w:p>
    <w:p w14:paraId="481D77CC" w14:textId="77777777" w:rsidR="00924C02" w:rsidRDefault="00924C02" w:rsidP="008D6BBF">
      <w:pPr>
        <w:rPr>
          <w:rFonts w:ascii="Arial" w:hAnsi="Arial" w:cs="Arial"/>
          <w:b/>
          <w:bCs/>
          <w:sz w:val="22"/>
          <w:szCs w:val="22"/>
        </w:rPr>
      </w:pPr>
    </w:p>
    <w:p w14:paraId="17D047AE" w14:textId="77777777" w:rsidR="00924C02" w:rsidRDefault="00924C02" w:rsidP="008D6BBF">
      <w:pPr>
        <w:rPr>
          <w:rFonts w:ascii="Arial" w:hAnsi="Arial" w:cs="Arial"/>
          <w:b/>
          <w:bCs/>
          <w:sz w:val="22"/>
          <w:szCs w:val="22"/>
        </w:rPr>
      </w:pPr>
    </w:p>
    <w:p w14:paraId="2C935C15" w14:textId="77777777" w:rsidR="00924C02" w:rsidRDefault="00924C02" w:rsidP="008D6BBF">
      <w:pPr>
        <w:rPr>
          <w:rFonts w:ascii="Arial" w:hAnsi="Arial" w:cs="Arial"/>
          <w:b/>
          <w:bCs/>
          <w:sz w:val="22"/>
          <w:szCs w:val="22"/>
        </w:rPr>
      </w:pPr>
    </w:p>
    <w:p w14:paraId="3A6B3A2D" w14:textId="77777777" w:rsidR="00924C02" w:rsidRDefault="00924C02" w:rsidP="008D6BBF">
      <w:pPr>
        <w:rPr>
          <w:rFonts w:ascii="Arial" w:hAnsi="Arial" w:cs="Arial"/>
          <w:b/>
          <w:bCs/>
          <w:sz w:val="22"/>
          <w:szCs w:val="22"/>
        </w:rPr>
      </w:pPr>
    </w:p>
    <w:p w14:paraId="2879DCF7" w14:textId="6A728FE9" w:rsidR="00924C02" w:rsidRDefault="00924C02" w:rsidP="008D6BBF">
      <w:pPr>
        <w:rPr>
          <w:rFonts w:ascii="Arial" w:hAnsi="Arial" w:cs="Arial"/>
          <w:b/>
          <w:bCs/>
          <w:sz w:val="22"/>
          <w:szCs w:val="22"/>
        </w:rPr>
      </w:pPr>
      <w:r>
        <w:rPr>
          <w:rFonts w:ascii="Arial" w:hAnsi="Arial" w:cs="Arial"/>
          <w:b/>
          <w:bCs/>
          <w:sz w:val="22"/>
          <w:szCs w:val="22"/>
        </w:rPr>
        <w:t xml:space="preserve">References: </w:t>
      </w:r>
    </w:p>
    <w:p w14:paraId="6C41D444" w14:textId="77777777" w:rsidR="00924C02" w:rsidRDefault="00924C02" w:rsidP="008D6BBF">
      <w:pPr>
        <w:rPr>
          <w:rFonts w:ascii="Arial" w:hAnsi="Arial" w:cs="Arial"/>
          <w:b/>
          <w:bCs/>
          <w:sz w:val="22"/>
          <w:szCs w:val="22"/>
        </w:rPr>
      </w:pPr>
    </w:p>
    <w:p w14:paraId="13D1E47B"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Fan, A. and Mattila, A.S. (2021) ‘Touch versus tech in service encounters’, </w:t>
      </w:r>
      <w:r w:rsidRPr="00924C02">
        <w:rPr>
          <w:rFonts w:ascii="Arial" w:hAnsi="Arial" w:cs="Arial"/>
          <w:i/>
          <w:iCs/>
          <w:sz w:val="22"/>
          <w:szCs w:val="22"/>
        </w:rPr>
        <w:t>Cornell Hospitality Quarterly</w:t>
      </w:r>
      <w:r w:rsidRPr="00924C02">
        <w:rPr>
          <w:rFonts w:ascii="Arial" w:hAnsi="Arial" w:cs="Arial"/>
          <w:sz w:val="22"/>
          <w:szCs w:val="22"/>
        </w:rPr>
        <w:t>, 62(4), pp. 468–481.</w:t>
      </w:r>
    </w:p>
    <w:p w14:paraId="7636ED3E"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Grenci, R.T. (2022) ‘Introducing business analytics in context: An Excel project to </w:t>
      </w:r>
      <w:proofErr w:type="spellStart"/>
      <w:r w:rsidRPr="00924C02">
        <w:rPr>
          <w:rFonts w:ascii="Arial" w:hAnsi="Arial" w:cs="Arial"/>
          <w:sz w:val="22"/>
          <w:szCs w:val="22"/>
        </w:rPr>
        <w:t>analyze</w:t>
      </w:r>
      <w:proofErr w:type="spellEnd"/>
      <w:r w:rsidRPr="00924C02">
        <w:rPr>
          <w:rFonts w:ascii="Arial" w:hAnsi="Arial" w:cs="Arial"/>
          <w:sz w:val="22"/>
          <w:szCs w:val="22"/>
        </w:rPr>
        <w:t xml:space="preserve"> product and sales data for inventory purchase decisions’, Decision sciences journal of innovative education, 20(4), pp. 190–200.</w:t>
      </w:r>
    </w:p>
    <w:p w14:paraId="34384F75" w14:textId="697968E0" w:rsidR="00924C02" w:rsidRPr="00924C02" w:rsidRDefault="00924C02" w:rsidP="00924C02">
      <w:pPr>
        <w:rPr>
          <w:rFonts w:ascii="Arial" w:hAnsi="Arial" w:cs="Arial"/>
          <w:sz w:val="22"/>
          <w:szCs w:val="22"/>
        </w:rPr>
      </w:pPr>
      <w:r w:rsidRPr="00924C02">
        <w:rPr>
          <w:rFonts w:ascii="Arial" w:hAnsi="Arial" w:cs="Arial"/>
          <w:sz w:val="22"/>
          <w:szCs w:val="22"/>
        </w:rPr>
        <w:t xml:space="preserve">Law, R., Ye, H. and Chan, I.C.C. (2022) ‘A critical review of smart hospitality and tourism research’, </w:t>
      </w:r>
      <w:r w:rsidRPr="00924C02">
        <w:rPr>
          <w:rFonts w:ascii="Arial" w:hAnsi="Arial" w:cs="Arial"/>
          <w:i/>
          <w:iCs/>
          <w:sz w:val="22"/>
          <w:szCs w:val="22"/>
        </w:rPr>
        <w:t>International Journal of Contemporary Hospitality Management</w:t>
      </w:r>
      <w:r w:rsidRPr="00924C02">
        <w:rPr>
          <w:rFonts w:ascii="Arial" w:hAnsi="Arial" w:cs="Arial"/>
          <w:sz w:val="22"/>
          <w:szCs w:val="22"/>
        </w:rPr>
        <w:t>, 34(2), pp. 623–641.</w:t>
      </w:r>
      <w:r w:rsidRPr="00924C02">
        <w:rPr>
          <w:rFonts w:ascii="Arial" w:hAnsi="Arial" w:cs="Arial"/>
          <w:sz w:val="22"/>
          <w:szCs w:val="22"/>
        </w:rPr>
        <w:br/>
        <w:t xml:space="preserve">Brannan T. (1998). A </w:t>
      </w:r>
      <w:proofErr w:type="spellStart"/>
      <w:r w:rsidRPr="00924C02">
        <w:rPr>
          <w:rFonts w:ascii="Arial" w:hAnsi="Arial" w:cs="Arial"/>
          <w:sz w:val="22"/>
          <w:szCs w:val="22"/>
        </w:rPr>
        <w:t>Pratical</w:t>
      </w:r>
      <w:proofErr w:type="spellEnd"/>
      <w:r w:rsidRPr="00924C02">
        <w:rPr>
          <w:rFonts w:ascii="Arial" w:hAnsi="Arial" w:cs="Arial"/>
          <w:sz w:val="22"/>
          <w:szCs w:val="22"/>
        </w:rPr>
        <w:t xml:space="preserve"> guide to Integrated Marketing Communications: Planning and Developing a Strategy. London: Kogan Page Limited</w:t>
      </w:r>
      <w:r w:rsidRPr="00924C02">
        <w:rPr>
          <w:rFonts w:ascii="Arial" w:hAnsi="Arial" w:cs="Arial"/>
          <w:sz w:val="22"/>
          <w:szCs w:val="22"/>
        </w:rPr>
        <w:br/>
        <w:t xml:space="preserve">Ali, A. and Frew, A.J. (2021) ‘Information and communication technology (ICT) and hotel performance: a critical review of literature’, </w:t>
      </w:r>
      <w:r w:rsidRPr="00924C02">
        <w:rPr>
          <w:rFonts w:ascii="Arial" w:hAnsi="Arial" w:cs="Arial"/>
          <w:i/>
          <w:iCs/>
          <w:sz w:val="22"/>
          <w:szCs w:val="22"/>
        </w:rPr>
        <w:t>Tourism Management Perspectives</w:t>
      </w:r>
      <w:r w:rsidRPr="00924C02">
        <w:rPr>
          <w:rFonts w:ascii="Arial" w:hAnsi="Arial" w:cs="Arial"/>
          <w:sz w:val="22"/>
          <w:szCs w:val="22"/>
        </w:rPr>
        <w:t>, 38, p. 100812.</w:t>
      </w:r>
    </w:p>
    <w:p w14:paraId="6F4D1B56"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Ozdemir, O. et al. (2023) ‘A critical reflection on digitalization for the hospitality and tourism industry: value implications for stakeholders’, </w:t>
      </w:r>
      <w:proofErr w:type="gramStart"/>
      <w:r w:rsidRPr="00924C02">
        <w:rPr>
          <w:rFonts w:ascii="Arial" w:hAnsi="Arial" w:cs="Arial"/>
          <w:sz w:val="22"/>
          <w:szCs w:val="22"/>
        </w:rPr>
        <w:t>International</w:t>
      </w:r>
      <w:proofErr w:type="gramEnd"/>
      <w:r w:rsidRPr="00924C02">
        <w:rPr>
          <w:rFonts w:ascii="Arial" w:hAnsi="Arial" w:cs="Arial"/>
          <w:sz w:val="22"/>
          <w:szCs w:val="22"/>
        </w:rPr>
        <w:t xml:space="preserve"> journal of contemporary hospitality management, 35(9), pp. 3305–3321.</w:t>
      </w:r>
    </w:p>
    <w:p w14:paraId="7C1E984B"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Rosener, W.J. (2024) ‘Comparative Analysis of Google Sheets and Microsoft Excel: A Discussion Case in Spreadsheet Software’, </w:t>
      </w:r>
      <w:r w:rsidRPr="00924C02">
        <w:rPr>
          <w:rFonts w:ascii="Arial" w:hAnsi="Arial" w:cs="Arial"/>
          <w:i/>
          <w:iCs/>
          <w:sz w:val="22"/>
          <w:szCs w:val="22"/>
        </w:rPr>
        <w:t>Journal of cases on information technology</w:t>
      </w:r>
      <w:r w:rsidRPr="00924C02">
        <w:rPr>
          <w:rFonts w:ascii="Arial" w:hAnsi="Arial" w:cs="Arial"/>
          <w:sz w:val="22"/>
          <w:szCs w:val="22"/>
        </w:rPr>
        <w:t>, 26(1), pp. 1–21.</w:t>
      </w:r>
    </w:p>
    <w:p w14:paraId="3CC55E5F"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Russell, R. S., &amp; Taylor, B. W. (2023). </w:t>
      </w:r>
      <w:r w:rsidRPr="00924C02">
        <w:rPr>
          <w:rFonts w:ascii="Arial" w:hAnsi="Arial" w:cs="Arial"/>
          <w:i/>
          <w:iCs/>
          <w:sz w:val="22"/>
          <w:szCs w:val="22"/>
        </w:rPr>
        <w:t>Operations and Supply Chain Management</w:t>
      </w:r>
      <w:r w:rsidRPr="00924C02">
        <w:rPr>
          <w:rFonts w:ascii="Arial" w:hAnsi="Arial" w:cs="Arial"/>
          <w:sz w:val="22"/>
          <w:szCs w:val="22"/>
        </w:rPr>
        <w:t xml:space="preserve"> (11th ed.). John Wiley &amp; Sons, Incorporated.</w:t>
      </w:r>
    </w:p>
    <w:p w14:paraId="7AC2365A" w14:textId="77777777" w:rsidR="00924C02" w:rsidRPr="00924C02" w:rsidRDefault="00924C02" w:rsidP="00924C02">
      <w:pPr>
        <w:rPr>
          <w:rFonts w:ascii="Arial" w:hAnsi="Arial" w:cs="Arial"/>
          <w:sz w:val="22"/>
          <w:szCs w:val="22"/>
        </w:rPr>
      </w:pPr>
      <w:r w:rsidRPr="00924C02">
        <w:rPr>
          <w:rFonts w:ascii="Arial" w:hAnsi="Arial" w:cs="Arial"/>
          <w:sz w:val="22"/>
          <w:szCs w:val="22"/>
        </w:rPr>
        <w:t xml:space="preserve">Szende, P., Dalton, A. N. and Yoo, M. (eds) (2021) </w:t>
      </w:r>
      <w:r w:rsidRPr="00924C02">
        <w:rPr>
          <w:rFonts w:ascii="Arial" w:hAnsi="Arial" w:cs="Arial"/>
          <w:i/>
          <w:iCs/>
          <w:sz w:val="22"/>
          <w:szCs w:val="22"/>
        </w:rPr>
        <w:t>Operations Management in the Hospitality Industry</w:t>
      </w:r>
      <w:r w:rsidRPr="00924C02">
        <w:rPr>
          <w:rFonts w:ascii="Arial" w:hAnsi="Arial" w:cs="Arial"/>
          <w:sz w:val="22"/>
          <w:szCs w:val="22"/>
        </w:rPr>
        <w:t>. Bingley, England: Emerald Publishing.</w:t>
      </w:r>
    </w:p>
    <w:p w14:paraId="27E14630" w14:textId="77777777" w:rsidR="00924C02" w:rsidRDefault="00924C02" w:rsidP="008D6BBF">
      <w:pPr>
        <w:rPr>
          <w:rFonts w:ascii="Arial" w:hAnsi="Arial" w:cs="Arial"/>
          <w:sz w:val="22"/>
          <w:szCs w:val="22"/>
        </w:rPr>
      </w:pPr>
    </w:p>
    <w:p w14:paraId="6D5563F4" w14:textId="77777777" w:rsidR="00924C02" w:rsidRDefault="00924C02" w:rsidP="008D6BBF">
      <w:pPr>
        <w:rPr>
          <w:rFonts w:ascii="Arial" w:hAnsi="Arial" w:cs="Arial"/>
          <w:sz w:val="22"/>
          <w:szCs w:val="22"/>
        </w:rPr>
      </w:pPr>
    </w:p>
    <w:p w14:paraId="1603C2FA" w14:textId="77777777" w:rsidR="00924C02" w:rsidRDefault="00924C02" w:rsidP="008D6BBF">
      <w:pPr>
        <w:rPr>
          <w:rFonts w:ascii="Arial" w:hAnsi="Arial" w:cs="Arial"/>
          <w:sz w:val="22"/>
          <w:szCs w:val="22"/>
        </w:rPr>
      </w:pPr>
    </w:p>
    <w:p w14:paraId="3F47206A" w14:textId="77777777" w:rsidR="00924C02" w:rsidRDefault="00924C02" w:rsidP="008D6BBF">
      <w:pPr>
        <w:rPr>
          <w:rFonts w:ascii="Arial" w:hAnsi="Arial" w:cs="Arial"/>
          <w:sz w:val="22"/>
          <w:szCs w:val="22"/>
        </w:rPr>
      </w:pPr>
    </w:p>
    <w:p w14:paraId="4A29D129" w14:textId="77777777" w:rsidR="00924C02" w:rsidRDefault="00924C02" w:rsidP="008D6BBF">
      <w:pPr>
        <w:rPr>
          <w:rFonts w:ascii="Arial" w:hAnsi="Arial" w:cs="Arial"/>
          <w:sz w:val="22"/>
          <w:szCs w:val="22"/>
        </w:rPr>
      </w:pPr>
    </w:p>
    <w:p w14:paraId="49BD75CD" w14:textId="77777777" w:rsidR="00924C02" w:rsidRDefault="00924C02" w:rsidP="008D6BBF">
      <w:pPr>
        <w:rPr>
          <w:rFonts w:ascii="Arial" w:hAnsi="Arial" w:cs="Arial"/>
          <w:sz w:val="22"/>
          <w:szCs w:val="22"/>
        </w:rPr>
      </w:pPr>
    </w:p>
    <w:p w14:paraId="7F818F56" w14:textId="77777777" w:rsidR="00924C02" w:rsidRDefault="00924C02" w:rsidP="008D6BBF">
      <w:pPr>
        <w:rPr>
          <w:rFonts w:ascii="Arial" w:hAnsi="Arial" w:cs="Arial"/>
          <w:sz w:val="22"/>
          <w:szCs w:val="22"/>
        </w:rPr>
      </w:pPr>
    </w:p>
    <w:p w14:paraId="40FF1417" w14:textId="77777777" w:rsidR="00924C02" w:rsidRDefault="00924C02" w:rsidP="008D6BBF">
      <w:pPr>
        <w:rPr>
          <w:rFonts w:ascii="Arial" w:hAnsi="Arial" w:cs="Arial"/>
          <w:sz w:val="22"/>
          <w:szCs w:val="22"/>
        </w:rPr>
      </w:pPr>
    </w:p>
    <w:p w14:paraId="2144407C" w14:textId="77777777" w:rsidR="00924C02" w:rsidRDefault="00924C02" w:rsidP="008D6BBF">
      <w:pPr>
        <w:rPr>
          <w:rFonts w:ascii="Arial" w:hAnsi="Arial" w:cs="Arial"/>
          <w:sz w:val="22"/>
          <w:szCs w:val="22"/>
        </w:rPr>
      </w:pPr>
    </w:p>
    <w:p w14:paraId="5F098B90" w14:textId="77777777" w:rsidR="00924C02" w:rsidRDefault="00924C02" w:rsidP="008D6BBF">
      <w:pPr>
        <w:rPr>
          <w:rFonts w:ascii="Arial" w:hAnsi="Arial" w:cs="Arial"/>
          <w:sz w:val="22"/>
          <w:szCs w:val="22"/>
        </w:rPr>
      </w:pPr>
    </w:p>
    <w:p w14:paraId="728CDCC2" w14:textId="77777777" w:rsidR="00924C02" w:rsidRDefault="00924C02" w:rsidP="008D6BBF">
      <w:pPr>
        <w:rPr>
          <w:rFonts w:ascii="Arial" w:hAnsi="Arial" w:cs="Arial"/>
          <w:sz w:val="22"/>
          <w:szCs w:val="22"/>
        </w:rPr>
      </w:pPr>
    </w:p>
    <w:p w14:paraId="15476EB7" w14:textId="0584414A" w:rsidR="00924C02" w:rsidRDefault="00924C02" w:rsidP="008D6BBF">
      <w:pPr>
        <w:rPr>
          <w:rFonts w:ascii="Arial" w:hAnsi="Arial" w:cs="Arial"/>
          <w:b/>
          <w:bCs/>
          <w:sz w:val="36"/>
          <w:szCs w:val="36"/>
        </w:rPr>
      </w:pPr>
      <w:r w:rsidRPr="00924C02">
        <w:rPr>
          <w:rFonts w:ascii="Arial" w:hAnsi="Arial" w:cs="Arial"/>
          <w:b/>
          <w:bCs/>
          <w:sz w:val="36"/>
          <w:szCs w:val="36"/>
        </w:rPr>
        <w:t xml:space="preserve">Excel Spreadsheet </w:t>
      </w:r>
    </w:p>
    <w:p w14:paraId="68B782AC" w14:textId="77777777" w:rsidR="00924C02" w:rsidRDefault="00924C02" w:rsidP="008D6BBF">
      <w:pPr>
        <w:rPr>
          <w:rFonts w:ascii="Arial" w:hAnsi="Arial" w:cs="Arial"/>
          <w:b/>
          <w:bCs/>
          <w:sz w:val="36"/>
          <w:szCs w:val="36"/>
        </w:rPr>
      </w:pPr>
    </w:p>
    <w:p w14:paraId="1B08CD26" w14:textId="77777777" w:rsidR="008757F6" w:rsidRDefault="008757F6" w:rsidP="008D6BBF">
      <w:pPr>
        <w:rPr>
          <w:rFonts w:ascii="Arial" w:hAnsi="Arial" w:cs="Arial"/>
          <w:b/>
          <w:bCs/>
          <w:sz w:val="36"/>
          <w:szCs w:val="36"/>
        </w:rPr>
      </w:pPr>
    </w:p>
    <w:p w14:paraId="5BFFD40C" w14:textId="77777777" w:rsidR="008757F6" w:rsidRDefault="008757F6" w:rsidP="008D6BBF">
      <w:pPr>
        <w:rPr>
          <w:rFonts w:ascii="Arial" w:hAnsi="Arial" w:cs="Arial"/>
          <w:b/>
          <w:bCs/>
          <w:sz w:val="36"/>
          <w:szCs w:val="36"/>
        </w:rPr>
      </w:pPr>
    </w:p>
    <w:p w14:paraId="6CA0CA24" w14:textId="08E440B4" w:rsidR="008757F6" w:rsidRDefault="008757F6" w:rsidP="008757F6">
      <w:pPr>
        <w:rPr>
          <w:rFonts w:ascii="Arial" w:hAnsi="Arial" w:cs="Arial"/>
          <w:b/>
          <w:bCs/>
          <w:sz w:val="36"/>
          <w:szCs w:val="36"/>
        </w:rPr>
      </w:pPr>
      <w:r>
        <w:rPr>
          <w:rFonts w:ascii="Arial" w:hAnsi="Arial" w:cs="Arial"/>
          <w:b/>
          <w:bCs/>
          <w:sz w:val="36"/>
          <w:szCs w:val="36"/>
        </w:rPr>
        <w:object w:dxaOrig="15703" w:dyaOrig="10383" w14:anchorId="485188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487pt;height:336.5pt" o:ole="">
            <v:imagedata r:id="rId37" o:title=""/>
          </v:shape>
          <o:OLEObject Type="Embed" ProgID="Excel.Sheet.12" ShapeID="_x0000_i1043" DrawAspect="Content" ObjectID="_1811966727" r:id="rId38"/>
        </w:object>
      </w:r>
    </w:p>
    <w:p w14:paraId="5D1FD533" w14:textId="77777777" w:rsidR="008757F6" w:rsidRDefault="008757F6" w:rsidP="008D6BBF">
      <w:pPr>
        <w:rPr>
          <w:rFonts w:ascii="Arial" w:hAnsi="Arial" w:cs="Arial"/>
          <w:b/>
          <w:bCs/>
          <w:sz w:val="36"/>
          <w:szCs w:val="36"/>
        </w:rPr>
      </w:pPr>
    </w:p>
    <w:p w14:paraId="091D812E" w14:textId="65E8C34B" w:rsidR="008757F6" w:rsidRPr="00924C02" w:rsidRDefault="008757F6" w:rsidP="008D6BBF">
      <w:pPr>
        <w:rPr>
          <w:rFonts w:ascii="Arial" w:hAnsi="Arial" w:cs="Arial"/>
          <w:b/>
          <w:bCs/>
          <w:sz w:val="36"/>
          <w:szCs w:val="36"/>
        </w:rPr>
      </w:pPr>
    </w:p>
    <w:sectPr w:rsidR="008757F6" w:rsidRPr="00924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C7228"/>
    <w:rsid w:val="000D5B34"/>
    <w:rsid w:val="0010406A"/>
    <w:rsid w:val="00110DEC"/>
    <w:rsid w:val="001118FB"/>
    <w:rsid w:val="00115538"/>
    <w:rsid w:val="00135DD1"/>
    <w:rsid w:val="00150F12"/>
    <w:rsid w:val="00151F90"/>
    <w:rsid w:val="00164156"/>
    <w:rsid w:val="001819DF"/>
    <w:rsid w:val="001B086C"/>
    <w:rsid w:val="001C6E70"/>
    <w:rsid w:val="00244ED6"/>
    <w:rsid w:val="00262DC1"/>
    <w:rsid w:val="002F243A"/>
    <w:rsid w:val="00301906"/>
    <w:rsid w:val="00302BB1"/>
    <w:rsid w:val="003341DF"/>
    <w:rsid w:val="00347EA1"/>
    <w:rsid w:val="003550E5"/>
    <w:rsid w:val="00382546"/>
    <w:rsid w:val="003A4B66"/>
    <w:rsid w:val="003A709B"/>
    <w:rsid w:val="003D223A"/>
    <w:rsid w:val="00417AB6"/>
    <w:rsid w:val="004B31F1"/>
    <w:rsid w:val="004D474C"/>
    <w:rsid w:val="0053246E"/>
    <w:rsid w:val="00536CFB"/>
    <w:rsid w:val="00543F5E"/>
    <w:rsid w:val="00584970"/>
    <w:rsid w:val="005913FB"/>
    <w:rsid w:val="00591FE1"/>
    <w:rsid w:val="005B783A"/>
    <w:rsid w:val="005F42D0"/>
    <w:rsid w:val="005F7C42"/>
    <w:rsid w:val="0062310A"/>
    <w:rsid w:val="00664B16"/>
    <w:rsid w:val="00671346"/>
    <w:rsid w:val="006B52C3"/>
    <w:rsid w:val="006C3673"/>
    <w:rsid w:val="007203C3"/>
    <w:rsid w:val="007352C0"/>
    <w:rsid w:val="00743752"/>
    <w:rsid w:val="007767D9"/>
    <w:rsid w:val="007D3AE1"/>
    <w:rsid w:val="007D777F"/>
    <w:rsid w:val="007E01E0"/>
    <w:rsid w:val="00803155"/>
    <w:rsid w:val="00840BEE"/>
    <w:rsid w:val="00851EDB"/>
    <w:rsid w:val="008757F6"/>
    <w:rsid w:val="008864B5"/>
    <w:rsid w:val="008D6BBF"/>
    <w:rsid w:val="008D7180"/>
    <w:rsid w:val="008F1086"/>
    <w:rsid w:val="00902FD5"/>
    <w:rsid w:val="009060A0"/>
    <w:rsid w:val="0091355A"/>
    <w:rsid w:val="00917008"/>
    <w:rsid w:val="00924C02"/>
    <w:rsid w:val="00935B8D"/>
    <w:rsid w:val="009735FD"/>
    <w:rsid w:val="009B164A"/>
    <w:rsid w:val="00A15883"/>
    <w:rsid w:val="00A23D6E"/>
    <w:rsid w:val="00A476E3"/>
    <w:rsid w:val="00AD7313"/>
    <w:rsid w:val="00AE2AA9"/>
    <w:rsid w:val="00AE3307"/>
    <w:rsid w:val="00AF66E7"/>
    <w:rsid w:val="00B028A8"/>
    <w:rsid w:val="00B103B9"/>
    <w:rsid w:val="00B42784"/>
    <w:rsid w:val="00B5044D"/>
    <w:rsid w:val="00B51B61"/>
    <w:rsid w:val="00B724BB"/>
    <w:rsid w:val="00B9325F"/>
    <w:rsid w:val="00BA1403"/>
    <w:rsid w:val="00BE2A35"/>
    <w:rsid w:val="00BE3554"/>
    <w:rsid w:val="00C129B8"/>
    <w:rsid w:val="00C24461"/>
    <w:rsid w:val="00C2550A"/>
    <w:rsid w:val="00C4699D"/>
    <w:rsid w:val="00C725ED"/>
    <w:rsid w:val="00C96DED"/>
    <w:rsid w:val="00CF32AC"/>
    <w:rsid w:val="00D24ADF"/>
    <w:rsid w:val="00D26517"/>
    <w:rsid w:val="00D33868"/>
    <w:rsid w:val="00D82B01"/>
    <w:rsid w:val="00DC55F3"/>
    <w:rsid w:val="00DD5969"/>
    <w:rsid w:val="00E10797"/>
    <w:rsid w:val="00E243A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8311">
      <w:bodyDiv w:val="1"/>
      <w:marLeft w:val="0"/>
      <w:marRight w:val="0"/>
      <w:marTop w:val="0"/>
      <w:marBottom w:val="0"/>
      <w:divBdr>
        <w:top w:val="none" w:sz="0" w:space="0" w:color="auto"/>
        <w:left w:val="none" w:sz="0" w:space="0" w:color="auto"/>
        <w:bottom w:val="none" w:sz="0" w:space="0" w:color="auto"/>
        <w:right w:val="none" w:sz="0" w:space="0" w:color="auto"/>
      </w:divBdr>
    </w:div>
    <w:div w:id="171140821">
      <w:bodyDiv w:val="1"/>
      <w:marLeft w:val="0"/>
      <w:marRight w:val="0"/>
      <w:marTop w:val="0"/>
      <w:marBottom w:val="0"/>
      <w:divBdr>
        <w:top w:val="none" w:sz="0" w:space="0" w:color="auto"/>
        <w:left w:val="none" w:sz="0" w:space="0" w:color="auto"/>
        <w:bottom w:val="none" w:sz="0" w:space="0" w:color="auto"/>
        <w:right w:val="none" w:sz="0" w:space="0" w:color="auto"/>
      </w:divBdr>
    </w:div>
    <w:div w:id="181942245">
      <w:bodyDiv w:val="1"/>
      <w:marLeft w:val="0"/>
      <w:marRight w:val="0"/>
      <w:marTop w:val="0"/>
      <w:marBottom w:val="0"/>
      <w:divBdr>
        <w:top w:val="none" w:sz="0" w:space="0" w:color="auto"/>
        <w:left w:val="none" w:sz="0" w:space="0" w:color="auto"/>
        <w:bottom w:val="none" w:sz="0" w:space="0" w:color="auto"/>
        <w:right w:val="none" w:sz="0" w:space="0" w:color="auto"/>
      </w:divBdr>
    </w:div>
    <w:div w:id="336077791">
      <w:bodyDiv w:val="1"/>
      <w:marLeft w:val="0"/>
      <w:marRight w:val="0"/>
      <w:marTop w:val="0"/>
      <w:marBottom w:val="0"/>
      <w:divBdr>
        <w:top w:val="none" w:sz="0" w:space="0" w:color="auto"/>
        <w:left w:val="none" w:sz="0" w:space="0" w:color="auto"/>
        <w:bottom w:val="none" w:sz="0" w:space="0" w:color="auto"/>
        <w:right w:val="none" w:sz="0" w:space="0" w:color="auto"/>
      </w:divBdr>
    </w:div>
    <w:div w:id="403458734">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738137">
      <w:bodyDiv w:val="1"/>
      <w:marLeft w:val="0"/>
      <w:marRight w:val="0"/>
      <w:marTop w:val="0"/>
      <w:marBottom w:val="0"/>
      <w:divBdr>
        <w:top w:val="none" w:sz="0" w:space="0" w:color="auto"/>
        <w:left w:val="none" w:sz="0" w:space="0" w:color="auto"/>
        <w:bottom w:val="none" w:sz="0" w:space="0" w:color="auto"/>
        <w:right w:val="none" w:sz="0" w:space="0" w:color="auto"/>
      </w:divBdr>
    </w:div>
    <w:div w:id="550388529">
      <w:bodyDiv w:val="1"/>
      <w:marLeft w:val="0"/>
      <w:marRight w:val="0"/>
      <w:marTop w:val="0"/>
      <w:marBottom w:val="0"/>
      <w:divBdr>
        <w:top w:val="none" w:sz="0" w:space="0" w:color="auto"/>
        <w:left w:val="none" w:sz="0" w:space="0" w:color="auto"/>
        <w:bottom w:val="none" w:sz="0" w:space="0" w:color="auto"/>
        <w:right w:val="none" w:sz="0" w:space="0" w:color="auto"/>
      </w:divBdr>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722410142">
      <w:bodyDiv w:val="1"/>
      <w:marLeft w:val="0"/>
      <w:marRight w:val="0"/>
      <w:marTop w:val="0"/>
      <w:marBottom w:val="0"/>
      <w:divBdr>
        <w:top w:val="none" w:sz="0" w:space="0" w:color="auto"/>
        <w:left w:val="none" w:sz="0" w:space="0" w:color="auto"/>
        <w:bottom w:val="none" w:sz="0" w:space="0" w:color="auto"/>
        <w:right w:val="none" w:sz="0" w:space="0" w:color="auto"/>
      </w:divBdr>
    </w:div>
    <w:div w:id="803473525">
      <w:bodyDiv w:val="1"/>
      <w:marLeft w:val="0"/>
      <w:marRight w:val="0"/>
      <w:marTop w:val="0"/>
      <w:marBottom w:val="0"/>
      <w:divBdr>
        <w:top w:val="none" w:sz="0" w:space="0" w:color="auto"/>
        <w:left w:val="none" w:sz="0" w:space="0" w:color="auto"/>
        <w:bottom w:val="none" w:sz="0" w:space="0" w:color="auto"/>
        <w:right w:val="none" w:sz="0" w:space="0" w:color="auto"/>
      </w:divBdr>
    </w:div>
    <w:div w:id="823812069">
      <w:bodyDiv w:val="1"/>
      <w:marLeft w:val="0"/>
      <w:marRight w:val="0"/>
      <w:marTop w:val="0"/>
      <w:marBottom w:val="0"/>
      <w:divBdr>
        <w:top w:val="none" w:sz="0" w:space="0" w:color="auto"/>
        <w:left w:val="none" w:sz="0" w:space="0" w:color="auto"/>
        <w:bottom w:val="none" w:sz="0" w:space="0" w:color="auto"/>
        <w:right w:val="none" w:sz="0" w:space="0" w:color="auto"/>
      </w:divBdr>
    </w:div>
    <w:div w:id="837111338">
      <w:bodyDiv w:val="1"/>
      <w:marLeft w:val="0"/>
      <w:marRight w:val="0"/>
      <w:marTop w:val="0"/>
      <w:marBottom w:val="0"/>
      <w:divBdr>
        <w:top w:val="none" w:sz="0" w:space="0" w:color="auto"/>
        <w:left w:val="none" w:sz="0" w:space="0" w:color="auto"/>
        <w:bottom w:val="none" w:sz="0" w:space="0" w:color="auto"/>
        <w:right w:val="none" w:sz="0" w:space="0" w:color="auto"/>
      </w:divBdr>
    </w:div>
    <w:div w:id="1059279043">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170412361">
      <w:bodyDiv w:val="1"/>
      <w:marLeft w:val="0"/>
      <w:marRight w:val="0"/>
      <w:marTop w:val="0"/>
      <w:marBottom w:val="0"/>
      <w:divBdr>
        <w:top w:val="none" w:sz="0" w:space="0" w:color="auto"/>
        <w:left w:val="none" w:sz="0" w:space="0" w:color="auto"/>
        <w:bottom w:val="none" w:sz="0" w:space="0" w:color="auto"/>
        <w:right w:val="none" w:sz="0" w:space="0" w:color="auto"/>
      </w:divBdr>
    </w:div>
    <w:div w:id="1583491751">
      <w:bodyDiv w:val="1"/>
      <w:marLeft w:val="0"/>
      <w:marRight w:val="0"/>
      <w:marTop w:val="0"/>
      <w:marBottom w:val="0"/>
      <w:divBdr>
        <w:top w:val="none" w:sz="0" w:space="0" w:color="auto"/>
        <w:left w:val="none" w:sz="0" w:space="0" w:color="auto"/>
        <w:bottom w:val="none" w:sz="0" w:space="0" w:color="auto"/>
        <w:right w:val="none" w:sz="0" w:space="0" w:color="auto"/>
      </w:divBdr>
    </w:div>
    <w:div w:id="1627272215">
      <w:bodyDiv w:val="1"/>
      <w:marLeft w:val="0"/>
      <w:marRight w:val="0"/>
      <w:marTop w:val="0"/>
      <w:marBottom w:val="0"/>
      <w:divBdr>
        <w:top w:val="none" w:sz="0" w:space="0" w:color="auto"/>
        <w:left w:val="none" w:sz="0" w:space="0" w:color="auto"/>
        <w:bottom w:val="none" w:sz="0" w:space="0" w:color="auto"/>
        <w:right w:val="none" w:sz="0" w:space="0" w:color="auto"/>
      </w:divBdr>
    </w:div>
    <w:div w:id="1750886371">
      <w:bodyDiv w:val="1"/>
      <w:marLeft w:val="0"/>
      <w:marRight w:val="0"/>
      <w:marTop w:val="0"/>
      <w:marBottom w:val="0"/>
      <w:divBdr>
        <w:top w:val="none" w:sz="0" w:space="0" w:color="auto"/>
        <w:left w:val="none" w:sz="0" w:space="0" w:color="auto"/>
        <w:bottom w:val="none" w:sz="0" w:space="0" w:color="auto"/>
        <w:right w:val="none" w:sz="0" w:space="0" w:color="auto"/>
      </w:divBdr>
    </w:div>
    <w:div w:id="1775319751">
      <w:bodyDiv w:val="1"/>
      <w:marLeft w:val="0"/>
      <w:marRight w:val="0"/>
      <w:marTop w:val="0"/>
      <w:marBottom w:val="0"/>
      <w:divBdr>
        <w:top w:val="none" w:sz="0" w:space="0" w:color="auto"/>
        <w:left w:val="none" w:sz="0" w:space="0" w:color="auto"/>
        <w:bottom w:val="none" w:sz="0" w:space="0" w:color="auto"/>
        <w:right w:val="none" w:sz="0" w:space="0" w:color="auto"/>
      </w:divBdr>
    </w:div>
    <w:div w:id="1841382661">
      <w:bodyDiv w:val="1"/>
      <w:marLeft w:val="0"/>
      <w:marRight w:val="0"/>
      <w:marTop w:val="0"/>
      <w:marBottom w:val="0"/>
      <w:divBdr>
        <w:top w:val="none" w:sz="0" w:space="0" w:color="auto"/>
        <w:left w:val="none" w:sz="0" w:space="0" w:color="auto"/>
        <w:bottom w:val="none" w:sz="0" w:space="0" w:color="auto"/>
        <w:right w:val="none" w:sz="0" w:space="0" w:color="auto"/>
      </w:divBdr>
    </w:div>
    <w:div w:id="1961717236">
      <w:bodyDiv w:val="1"/>
      <w:marLeft w:val="0"/>
      <w:marRight w:val="0"/>
      <w:marTop w:val="0"/>
      <w:marBottom w:val="0"/>
      <w:divBdr>
        <w:top w:val="none" w:sz="0" w:space="0" w:color="auto"/>
        <w:left w:val="none" w:sz="0" w:space="0" w:color="auto"/>
        <w:bottom w:val="none" w:sz="0" w:space="0" w:color="auto"/>
        <w:right w:val="none" w:sz="0" w:space="0" w:color="auto"/>
      </w:divBdr>
    </w:div>
    <w:div w:id="2064598334">
      <w:bodyDiv w:val="1"/>
      <w:marLeft w:val="0"/>
      <w:marRight w:val="0"/>
      <w:marTop w:val="0"/>
      <w:marBottom w:val="0"/>
      <w:divBdr>
        <w:top w:val="none" w:sz="0" w:space="0" w:color="auto"/>
        <w:left w:val="none" w:sz="0" w:space="0" w:color="auto"/>
        <w:bottom w:val="none" w:sz="0" w:space="0" w:color="auto"/>
        <w:right w:val="none" w:sz="0" w:space="0" w:color="auto"/>
      </w:divBdr>
    </w:div>
    <w:div w:id="2098670023">
      <w:bodyDiv w:val="1"/>
      <w:marLeft w:val="0"/>
      <w:marRight w:val="0"/>
      <w:marTop w:val="0"/>
      <w:marBottom w:val="0"/>
      <w:divBdr>
        <w:top w:val="none" w:sz="0" w:space="0" w:color="auto"/>
        <w:left w:val="none" w:sz="0" w:space="0" w:color="auto"/>
        <w:bottom w:val="none" w:sz="0" w:space="0" w:color="auto"/>
        <w:right w:val="none" w:sz="0" w:space="0" w:color="auto"/>
      </w:divBdr>
    </w:div>
    <w:div w:id="209932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package" Target="embeddings/Microsoft_Excel_Worksheet.xlsx"/><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em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45D01A-5980-4C3C-A20F-AFD2064BF6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2576</Words>
  <Characters>14685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Edit Lakme Azmi (2412715)</cp:lastModifiedBy>
  <cp:revision>2</cp:revision>
  <dcterms:created xsi:type="dcterms:W3CDTF">2025-06-20T22:19:00Z</dcterms:created>
  <dcterms:modified xsi:type="dcterms:W3CDTF">2025-06-20T22:19:00Z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