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6D86" w:rsidRDefault="00D344FF" w:rsidP="001B6D86">
      <w:pPr>
        <w:jc w:val="center"/>
        <w:rPr>
          <w:b/>
          <w:sz w:val="52"/>
          <w:szCs w:val="52"/>
        </w:rPr>
      </w:pPr>
      <w:r w:rsidRPr="001B6D86">
        <w:rPr>
          <w:b/>
          <w:sz w:val="52"/>
          <w:szCs w:val="52"/>
        </w:rPr>
        <w:t xml:space="preserve">Electrical and Electronic Systems </w:t>
      </w:r>
    </w:p>
    <w:p w:rsidR="00D344FF" w:rsidRPr="001B6D86" w:rsidRDefault="00D344FF" w:rsidP="001B6D86">
      <w:pPr>
        <w:jc w:val="center"/>
        <w:rPr>
          <w:b/>
          <w:sz w:val="52"/>
          <w:szCs w:val="52"/>
        </w:rPr>
      </w:pPr>
      <w:r w:rsidRPr="001B6D86">
        <w:rPr>
          <w:b/>
          <w:sz w:val="52"/>
          <w:szCs w:val="52"/>
        </w:rPr>
        <w:t>Log Book</w:t>
      </w:r>
    </w:p>
    <w:p w:rsidR="00576C66" w:rsidRPr="001B6D86" w:rsidRDefault="00D344FF" w:rsidP="001B6D86">
      <w:pPr>
        <w:jc w:val="center"/>
        <w:rPr>
          <w:sz w:val="32"/>
          <w:szCs w:val="32"/>
        </w:rPr>
      </w:pPr>
      <w:r w:rsidRPr="001B6D86">
        <w:rPr>
          <w:sz w:val="32"/>
          <w:szCs w:val="32"/>
        </w:rPr>
        <w:t>L4 Fundamentals of electrical and Electronic Systems – ACDA4018</w:t>
      </w:r>
    </w:p>
    <w:p w:rsidR="00D344FF" w:rsidRPr="001B6D86" w:rsidRDefault="00D344FF" w:rsidP="001B6D86">
      <w:pPr>
        <w:jc w:val="center"/>
        <w:rPr>
          <w:b/>
          <w:sz w:val="32"/>
          <w:szCs w:val="32"/>
        </w:rPr>
      </w:pPr>
      <w:r w:rsidRPr="001B6D86">
        <w:rPr>
          <w:b/>
          <w:sz w:val="32"/>
          <w:szCs w:val="32"/>
        </w:rPr>
        <w:t>Alex Lamdin</w:t>
      </w:r>
    </w:p>
    <w:p w:rsidR="00D344FF" w:rsidRPr="001B6D86" w:rsidRDefault="00D344FF" w:rsidP="001B6D86">
      <w:pPr>
        <w:jc w:val="center"/>
        <w:rPr>
          <w:sz w:val="32"/>
          <w:szCs w:val="32"/>
        </w:rPr>
      </w:pPr>
      <w:r w:rsidRPr="001B6D86">
        <w:rPr>
          <w:sz w:val="32"/>
          <w:szCs w:val="32"/>
        </w:rPr>
        <w:t>10</w:t>
      </w:r>
      <w:r w:rsidRPr="001B6D86">
        <w:rPr>
          <w:sz w:val="32"/>
          <w:szCs w:val="32"/>
          <w:vertAlign w:val="superscript"/>
        </w:rPr>
        <w:t>th</w:t>
      </w:r>
      <w:r w:rsidRPr="001B6D86">
        <w:rPr>
          <w:sz w:val="32"/>
          <w:szCs w:val="32"/>
        </w:rPr>
        <w:t xml:space="preserve"> July 2023</w:t>
      </w:r>
    </w:p>
    <w:p w:rsidR="00580F53" w:rsidRDefault="00580F53"/>
    <w:p w:rsidR="005A5CD3" w:rsidRDefault="005A5CD3">
      <w:pPr>
        <w:rPr>
          <w:b/>
          <w:sz w:val="28"/>
          <w:szCs w:val="28"/>
        </w:rPr>
      </w:pPr>
    </w:p>
    <w:p w:rsidR="005A5CD3" w:rsidRDefault="005A5CD3">
      <w:pPr>
        <w:rPr>
          <w:b/>
          <w:sz w:val="28"/>
          <w:szCs w:val="28"/>
        </w:rPr>
      </w:pPr>
    </w:p>
    <w:p w:rsidR="005A5CD3" w:rsidRDefault="005A5CD3">
      <w:pPr>
        <w:rPr>
          <w:b/>
          <w:sz w:val="28"/>
          <w:szCs w:val="28"/>
        </w:rPr>
      </w:pPr>
    </w:p>
    <w:p w:rsidR="005A5CD3" w:rsidRDefault="005A5CD3">
      <w:pPr>
        <w:rPr>
          <w:b/>
          <w:sz w:val="28"/>
          <w:szCs w:val="28"/>
        </w:rPr>
      </w:pPr>
    </w:p>
    <w:p w:rsidR="005A5CD3" w:rsidRDefault="005A5CD3">
      <w:pPr>
        <w:rPr>
          <w:b/>
          <w:sz w:val="28"/>
          <w:szCs w:val="28"/>
        </w:rPr>
      </w:pPr>
    </w:p>
    <w:p w:rsidR="005A5CD3" w:rsidRDefault="005A5CD3">
      <w:pPr>
        <w:rPr>
          <w:b/>
          <w:sz w:val="28"/>
          <w:szCs w:val="28"/>
        </w:rPr>
      </w:pPr>
    </w:p>
    <w:p w:rsidR="005A5CD3" w:rsidRDefault="005A5CD3">
      <w:pPr>
        <w:rPr>
          <w:b/>
          <w:sz w:val="28"/>
          <w:szCs w:val="28"/>
        </w:rPr>
      </w:pPr>
    </w:p>
    <w:p w:rsidR="005A5CD3" w:rsidRDefault="005A5CD3">
      <w:pPr>
        <w:rPr>
          <w:b/>
          <w:sz w:val="28"/>
          <w:szCs w:val="28"/>
        </w:rPr>
      </w:pPr>
    </w:p>
    <w:p w:rsidR="005A5CD3" w:rsidRDefault="005A5CD3">
      <w:pPr>
        <w:rPr>
          <w:b/>
          <w:sz w:val="28"/>
          <w:szCs w:val="28"/>
        </w:rPr>
      </w:pPr>
    </w:p>
    <w:p w:rsidR="005A5CD3" w:rsidRDefault="005A5CD3">
      <w:pPr>
        <w:rPr>
          <w:b/>
          <w:sz w:val="28"/>
          <w:szCs w:val="28"/>
        </w:rPr>
      </w:pPr>
    </w:p>
    <w:p w:rsidR="005A5CD3" w:rsidRDefault="005A5CD3">
      <w:pPr>
        <w:rPr>
          <w:b/>
          <w:sz w:val="28"/>
          <w:szCs w:val="28"/>
        </w:rPr>
      </w:pPr>
    </w:p>
    <w:p w:rsidR="005A5CD3" w:rsidRDefault="005A5CD3">
      <w:pPr>
        <w:rPr>
          <w:b/>
          <w:sz w:val="28"/>
          <w:szCs w:val="28"/>
        </w:rPr>
      </w:pPr>
    </w:p>
    <w:p w:rsidR="005A5CD3" w:rsidRDefault="005A5CD3">
      <w:pPr>
        <w:rPr>
          <w:b/>
          <w:sz w:val="28"/>
          <w:szCs w:val="28"/>
        </w:rPr>
      </w:pPr>
    </w:p>
    <w:p w:rsidR="005A5CD3" w:rsidRDefault="005A5CD3">
      <w:pPr>
        <w:rPr>
          <w:b/>
          <w:sz w:val="28"/>
          <w:szCs w:val="28"/>
        </w:rPr>
      </w:pPr>
    </w:p>
    <w:p w:rsidR="005A5CD3" w:rsidRDefault="005A5CD3">
      <w:pPr>
        <w:rPr>
          <w:b/>
          <w:sz w:val="28"/>
          <w:szCs w:val="28"/>
        </w:rPr>
      </w:pPr>
    </w:p>
    <w:p w:rsidR="005A5CD3" w:rsidRDefault="005A5CD3">
      <w:pPr>
        <w:rPr>
          <w:b/>
          <w:sz w:val="28"/>
          <w:szCs w:val="28"/>
        </w:rPr>
      </w:pPr>
    </w:p>
    <w:p w:rsidR="005A5CD3" w:rsidRDefault="005A5CD3">
      <w:pPr>
        <w:rPr>
          <w:b/>
          <w:sz w:val="28"/>
          <w:szCs w:val="28"/>
        </w:rPr>
      </w:pPr>
    </w:p>
    <w:p w:rsidR="005A5CD3" w:rsidRDefault="005A5CD3">
      <w:pPr>
        <w:rPr>
          <w:b/>
          <w:sz w:val="28"/>
          <w:szCs w:val="28"/>
        </w:rPr>
      </w:pPr>
    </w:p>
    <w:p w:rsidR="005A5CD3" w:rsidRDefault="005A5CD3">
      <w:pPr>
        <w:rPr>
          <w:b/>
          <w:sz w:val="28"/>
          <w:szCs w:val="28"/>
        </w:rPr>
      </w:pPr>
    </w:p>
    <w:p w:rsidR="00580F53" w:rsidRPr="001B6D86" w:rsidRDefault="00580F53">
      <w:pPr>
        <w:rPr>
          <w:b/>
          <w:sz w:val="28"/>
          <w:szCs w:val="28"/>
        </w:rPr>
      </w:pPr>
      <w:r w:rsidRPr="001B6D86">
        <w:rPr>
          <w:b/>
          <w:sz w:val="28"/>
          <w:szCs w:val="28"/>
        </w:rPr>
        <w:lastRenderedPageBreak/>
        <w:t>Table of Contents</w:t>
      </w:r>
    </w:p>
    <w:p w:rsidR="00580F53" w:rsidRDefault="00580F53" w:rsidP="00580F53">
      <w:pPr>
        <w:pStyle w:val="ListParagraph"/>
        <w:numPr>
          <w:ilvl w:val="0"/>
          <w:numId w:val="1"/>
        </w:numPr>
      </w:pPr>
      <w:r>
        <w:t>Introduction</w:t>
      </w:r>
    </w:p>
    <w:p w:rsidR="00580F53" w:rsidRDefault="00580F53" w:rsidP="006545D2">
      <w:pPr>
        <w:pStyle w:val="ListParagraph"/>
        <w:numPr>
          <w:ilvl w:val="0"/>
          <w:numId w:val="1"/>
        </w:numPr>
        <w:spacing w:after="0"/>
      </w:pPr>
      <w:r>
        <w:t>Task 1</w:t>
      </w:r>
      <w:r w:rsidR="00F35BC6">
        <w:t xml:space="preserve"> – DC Circuit Characteristics</w:t>
      </w:r>
    </w:p>
    <w:p w:rsidR="00F35BC6" w:rsidRDefault="00F35BC6" w:rsidP="006545D2">
      <w:pPr>
        <w:spacing w:after="0"/>
        <w:ind w:left="720"/>
      </w:pPr>
      <w:r>
        <w:t xml:space="preserve">2.1 </w:t>
      </w:r>
      <w:r w:rsidR="008B3C2D">
        <w:t>- Initial</w:t>
      </w:r>
      <w:r>
        <w:t xml:space="preserve"> Circuit</w:t>
      </w:r>
    </w:p>
    <w:p w:rsidR="00580F53" w:rsidRDefault="008B3C2D" w:rsidP="006545D2">
      <w:pPr>
        <w:spacing w:after="0"/>
        <w:ind w:left="720"/>
      </w:pPr>
      <w:r>
        <w:t>2.2 - Finding the Internal Resistance of the Circuit</w:t>
      </w:r>
    </w:p>
    <w:p w:rsidR="00580F53" w:rsidRDefault="006545D2" w:rsidP="006545D2">
      <w:pPr>
        <w:spacing w:after="0"/>
        <w:ind w:left="720"/>
      </w:pPr>
      <w:r>
        <w:t>2.3</w:t>
      </w:r>
      <w:r w:rsidR="00537CB5">
        <w:t xml:space="preserve"> </w:t>
      </w:r>
      <w:r w:rsidR="00A52D27">
        <w:t>– Measuring Power Transferred Within the Circuit</w:t>
      </w:r>
    </w:p>
    <w:p w:rsidR="00E03370" w:rsidRDefault="00E03370" w:rsidP="006545D2">
      <w:pPr>
        <w:spacing w:after="0"/>
        <w:ind w:left="720"/>
      </w:pPr>
      <w:r>
        <w:t>2.4 – Analysis of results</w:t>
      </w:r>
    </w:p>
    <w:p w:rsidR="00E03370" w:rsidRDefault="00E03370" w:rsidP="006545D2">
      <w:pPr>
        <w:spacing w:after="0"/>
        <w:ind w:left="720"/>
      </w:pPr>
      <w:r>
        <w:t xml:space="preserve">2.5 – Calculations </w:t>
      </w:r>
      <w:r w:rsidR="006059D8">
        <w:t>and C</w:t>
      </w:r>
      <w:r>
        <w:t>omparison</w:t>
      </w:r>
    </w:p>
    <w:p w:rsidR="00580F53" w:rsidRDefault="00580F53" w:rsidP="006545D2">
      <w:pPr>
        <w:pStyle w:val="ListParagraph"/>
        <w:numPr>
          <w:ilvl w:val="0"/>
          <w:numId w:val="1"/>
        </w:numPr>
        <w:spacing w:after="0"/>
      </w:pPr>
      <w:r>
        <w:t>Task 2</w:t>
      </w:r>
    </w:p>
    <w:p w:rsidR="00580F53" w:rsidRDefault="00537CB5" w:rsidP="006545D2">
      <w:pPr>
        <w:spacing w:after="0"/>
        <w:ind w:left="720"/>
      </w:pPr>
      <w:r>
        <w:t xml:space="preserve">3.1 </w:t>
      </w:r>
      <w:r w:rsidR="00405ADF">
        <w:t>– Initial Circuit</w:t>
      </w:r>
      <w:r w:rsidR="00D27575">
        <w:t xml:space="preserve"> and Introduction</w:t>
      </w:r>
    </w:p>
    <w:p w:rsidR="00580F53" w:rsidRDefault="006545D2" w:rsidP="006545D2">
      <w:pPr>
        <w:spacing w:after="0"/>
        <w:ind w:left="720"/>
      </w:pPr>
      <w:r>
        <w:t>3.2</w:t>
      </w:r>
      <w:r w:rsidR="00537CB5">
        <w:t xml:space="preserve"> </w:t>
      </w:r>
      <w:r w:rsidR="00151DDD">
        <w:t>– Component Voltage Measurements</w:t>
      </w:r>
    </w:p>
    <w:p w:rsidR="00580F53" w:rsidRDefault="006545D2" w:rsidP="006545D2">
      <w:pPr>
        <w:spacing w:after="0"/>
        <w:ind w:left="720"/>
      </w:pPr>
      <w:r>
        <w:t>3.3</w:t>
      </w:r>
      <w:r w:rsidR="00252F3A">
        <w:t xml:space="preserve"> – Analysis of Results</w:t>
      </w:r>
    </w:p>
    <w:p w:rsidR="00D371D8" w:rsidRDefault="00D371D8" w:rsidP="006545D2">
      <w:pPr>
        <w:spacing w:after="0"/>
        <w:ind w:left="720"/>
      </w:pPr>
      <w:r>
        <w:t>3.4 – Calculations and Comparison</w:t>
      </w:r>
    </w:p>
    <w:p w:rsidR="006545D2" w:rsidRDefault="006545D2" w:rsidP="006545D2">
      <w:pPr>
        <w:pStyle w:val="ListParagraph"/>
        <w:numPr>
          <w:ilvl w:val="0"/>
          <w:numId w:val="1"/>
        </w:numPr>
        <w:spacing w:after="0"/>
      </w:pPr>
      <w:r>
        <w:t>4. Conclusion</w:t>
      </w:r>
    </w:p>
    <w:p w:rsidR="006545D2" w:rsidRDefault="006545D2" w:rsidP="006545D2">
      <w:pPr>
        <w:spacing w:after="0"/>
      </w:pPr>
    </w:p>
    <w:p w:rsidR="005A5CD3" w:rsidRDefault="005A5CD3" w:rsidP="00114895">
      <w:pPr>
        <w:rPr>
          <w:b/>
          <w:sz w:val="28"/>
          <w:szCs w:val="28"/>
        </w:rPr>
      </w:pPr>
    </w:p>
    <w:p w:rsidR="005A5CD3" w:rsidRDefault="005A5CD3" w:rsidP="00114895">
      <w:pPr>
        <w:rPr>
          <w:b/>
          <w:sz w:val="28"/>
          <w:szCs w:val="28"/>
        </w:rPr>
      </w:pPr>
    </w:p>
    <w:p w:rsidR="005A5CD3" w:rsidRDefault="005A5CD3" w:rsidP="00114895">
      <w:pPr>
        <w:rPr>
          <w:b/>
          <w:sz w:val="28"/>
          <w:szCs w:val="28"/>
        </w:rPr>
      </w:pPr>
    </w:p>
    <w:p w:rsidR="005A5CD3" w:rsidRDefault="005A5CD3" w:rsidP="00114895">
      <w:pPr>
        <w:rPr>
          <w:b/>
          <w:sz w:val="28"/>
          <w:szCs w:val="28"/>
        </w:rPr>
      </w:pPr>
    </w:p>
    <w:p w:rsidR="005A5CD3" w:rsidRDefault="005A5CD3" w:rsidP="00114895">
      <w:pPr>
        <w:rPr>
          <w:b/>
          <w:sz w:val="28"/>
          <w:szCs w:val="28"/>
        </w:rPr>
      </w:pPr>
    </w:p>
    <w:p w:rsidR="005A5CD3" w:rsidRDefault="005A5CD3" w:rsidP="00114895">
      <w:pPr>
        <w:rPr>
          <w:b/>
          <w:sz w:val="28"/>
          <w:szCs w:val="28"/>
        </w:rPr>
      </w:pPr>
    </w:p>
    <w:p w:rsidR="005A5CD3" w:rsidRDefault="005A5CD3" w:rsidP="00114895">
      <w:pPr>
        <w:rPr>
          <w:b/>
          <w:sz w:val="28"/>
          <w:szCs w:val="28"/>
        </w:rPr>
      </w:pPr>
    </w:p>
    <w:p w:rsidR="005A5CD3" w:rsidRDefault="005A5CD3" w:rsidP="00114895">
      <w:pPr>
        <w:rPr>
          <w:b/>
          <w:sz w:val="28"/>
          <w:szCs w:val="28"/>
        </w:rPr>
      </w:pPr>
    </w:p>
    <w:p w:rsidR="005A5CD3" w:rsidRDefault="005A5CD3" w:rsidP="00114895">
      <w:pPr>
        <w:rPr>
          <w:b/>
          <w:sz w:val="28"/>
          <w:szCs w:val="28"/>
        </w:rPr>
      </w:pPr>
    </w:p>
    <w:p w:rsidR="005A5CD3" w:rsidRDefault="005A5CD3" w:rsidP="00114895">
      <w:pPr>
        <w:rPr>
          <w:b/>
          <w:sz w:val="28"/>
          <w:szCs w:val="28"/>
        </w:rPr>
      </w:pPr>
    </w:p>
    <w:p w:rsidR="005A5CD3" w:rsidRDefault="005A5CD3" w:rsidP="00114895">
      <w:pPr>
        <w:rPr>
          <w:b/>
          <w:sz w:val="28"/>
          <w:szCs w:val="28"/>
        </w:rPr>
      </w:pPr>
    </w:p>
    <w:p w:rsidR="005A5CD3" w:rsidRDefault="005A5CD3" w:rsidP="00114895">
      <w:pPr>
        <w:rPr>
          <w:b/>
          <w:sz w:val="28"/>
          <w:szCs w:val="28"/>
        </w:rPr>
      </w:pPr>
    </w:p>
    <w:p w:rsidR="005A5CD3" w:rsidRDefault="005A5CD3" w:rsidP="00114895">
      <w:pPr>
        <w:rPr>
          <w:b/>
          <w:sz w:val="28"/>
          <w:szCs w:val="28"/>
        </w:rPr>
      </w:pPr>
    </w:p>
    <w:p w:rsidR="005A5CD3" w:rsidRDefault="005A5CD3" w:rsidP="00114895">
      <w:pPr>
        <w:rPr>
          <w:b/>
          <w:sz w:val="28"/>
          <w:szCs w:val="28"/>
        </w:rPr>
      </w:pPr>
    </w:p>
    <w:p w:rsidR="005A5CD3" w:rsidRDefault="005A5CD3" w:rsidP="00114895">
      <w:pPr>
        <w:rPr>
          <w:b/>
          <w:sz w:val="28"/>
          <w:szCs w:val="28"/>
        </w:rPr>
      </w:pPr>
    </w:p>
    <w:p w:rsidR="005A5CD3" w:rsidRDefault="005A5CD3" w:rsidP="00114895">
      <w:pPr>
        <w:rPr>
          <w:b/>
          <w:sz w:val="28"/>
          <w:szCs w:val="28"/>
        </w:rPr>
      </w:pPr>
    </w:p>
    <w:p w:rsidR="005A5CD3" w:rsidRDefault="005A5CD3" w:rsidP="00114895">
      <w:pPr>
        <w:rPr>
          <w:b/>
          <w:sz w:val="28"/>
          <w:szCs w:val="28"/>
        </w:rPr>
      </w:pPr>
    </w:p>
    <w:p w:rsidR="005A5CD3" w:rsidRDefault="005A5CD3" w:rsidP="00114895">
      <w:pPr>
        <w:rPr>
          <w:b/>
          <w:sz w:val="28"/>
          <w:szCs w:val="28"/>
        </w:rPr>
      </w:pPr>
    </w:p>
    <w:p w:rsidR="005A5CD3" w:rsidRDefault="005A5CD3" w:rsidP="00114895">
      <w:pPr>
        <w:rPr>
          <w:b/>
          <w:sz w:val="28"/>
          <w:szCs w:val="28"/>
        </w:rPr>
      </w:pPr>
    </w:p>
    <w:p w:rsidR="00580F53" w:rsidRDefault="006545D2" w:rsidP="00114895">
      <w:pPr>
        <w:rPr>
          <w:b/>
          <w:sz w:val="28"/>
          <w:szCs w:val="28"/>
        </w:rPr>
      </w:pPr>
      <w:r w:rsidRPr="006545D2">
        <w:rPr>
          <w:b/>
          <w:sz w:val="28"/>
          <w:szCs w:val="28"/>
        </w:rPr>
        <w:t>Table of Figures</w:t>
      </w:r>
    </w:p>
    <w:p w:rsidR="00170DB3" w:rsidRDefault="00170DB3" w:rsidP="00170DB3">
      <w:pPr>
        <w:pStyle w:val="ListParagraph"/>
        <w:numPr>
          <w:ilvl w:val="1"/>
          <w:numId w:val="2"/>
        </w:numPr>
      </w:pPr>
      <w:r>
        <w:t>Initial Circuit</w:t>
      </w:r>
    </w:p>
    <w:p w:rsidR="00210EF8" w:rsidRDefault="00210EF8" w:rsidP="00170DB3">
      <w:pPr>
        <w:pStyle w:val="ListParagraph"/>
        <w:numPr>
          <w:ilvl w:val="1"/>
          <w:numId w:val="2"/>
        </w:numPr>
      </w:pPr>
      <w:r>
        <w:t xml:space="preserve">The open circuit following removal of the load resistor </w:t>
      </w:r>
    </w:p>
    <w:p w:rsidR="00170DB3" w:rsidRDefault="00210EF8" w:rsidP="00170DB3">
      <w:pPr>
        <w:pStyle w:val="ListParagraph"/>
        <w:numPr>
          <w:ilvl w:val="1"/>
          <w:numId w:val="2"/>
        </w:numPr>
      </w:pPr>
      <w:r>
        <w:t>The circuit after removal and short-circuiting of the voltage source</w:t>
      </w:r>
    </w:p>
    <w:p w:rsidR="00C061A9" w:rsidRDefault="00C061A9" w:rsidP="00170DB3">
      <w:pPr>
        <w:pStyle w:val="ListParagraph"/>
        <w:numPr>
          <w:ilvl w:val="1"/>
          <w:numId w:val="2"/>
        </w:numPr>
      </w:pPr>
      <w:r>
        <w:t xml:space="preserve">The modified circuit with the ohmmeter connected prior to reading </w:t>
      </w:r>
    </w:p>
    <w:p w:rsidR="00B92291" w:rsidRDefault="008D49E1" w:rsidP="00170DB3">
      <w:pPr>
        <w:pStyle w:val="ListParagraph"/>
        <w:numPr>
          <w:ilvl w:val="1"/>
          <w:numId w:val="2"/>
        </w:numPr>
      </w:pPr>
      <w:r>
        <w:t>Circuit with ammeter inserted to measure load current</w:t>
      </w:r>
    </w:p>
    <w:p w:rsidR="00EB370B" w:rsidRDefault="00F244F3" w:rsidP="00EB370B">
      <w:pPr>
        <w:pStyle w:val="ListParagraph"/>
        <w:numPr>
          <w:ilvl w:val="1"/>
          <w:numId w:val="2"/>
        </w:numPr>
      </w:pPr>
      <w:r>
        <w:t>[</w:t>
      </w:r>
      <w:r w:rsidR="00B92291">
        <w:t>Table</w:t>
      </w:r>
      <w:r>
        <w:t>]</w:t>
      </w:r>
      <w:r w:rsidR="00B92291">
        <w:t xml:space="preserve"> showing load current readings</w:t>
      </w:r>
      <w:r w:rsidR="00EB370B">
        <w:t xml:space="preserve"> and calculated power figures</w:t>
      </w:r>
    </w:p>
    <w:p w:rsidR="00EB370B" w:rsidRDefault="00EB370B" w:rsidP="00EB370B">
      <w:pPr>
        <w:pStyle w:val="ListParagraph"/>
        <w:numPr>
          <w:ilvl w:val="1"/>
          <w:numId w:val="2"/>
        </w:numPr>
      </w:pPr>
      <w:r>
        <w:t xml:space="preserve">Graph </w:t>
      </w:r>
      <w:r w:rsidR="00840533">
        <w:t>showing power transferred (y-axis) against load r</w:t>
      </w:r>
      <w:r>
        <w:t>esistance</w:t>
      </w:r>
      <w:r w:rsidR="00840533">
        <w:t xml:space="preserve"> (x-axis)</w:t>
      </w:r>
    </w:p>
    <w:p w:rsidR="00EB370B" w:rsidRDefault="00EB370B" w:rsidP="00EB370B">
      <w:pPr>
        <w:pStyle w:val="ListParagraph"/>
        <w:ind w:left="360"/>
      </w:pPr>
    </w:p>
    <w:p w:rsidR="00170DB3" w:rsidRDefault="00170DB3" w:rsidP="00170DB3">
      <w:pPr>
        <w:spacing w:after="0"/>
      </w:pPr>
      <w:r>
        <w:t xml:space="preserve">2.1 Initial </w:t>
      </w:r>
      <w:r w:rsidR="00F244F3">
        <w:t xml:space="preserve">“RLC” </w:t>
      </w:r>
      <w:r>
        <w:t>Circuit</w:t>
      </w:r>
    </w:p>
    <w:p w:rsidR="00170DB3" w:rsidRDefault="00170DB3" w:rsidP="00170DB3">
      <w:pPr>
        <w:spacing w:after="0"/>
      </w:pPr>
      <w:r>
        <w:t>2.2 Initial Signal Generator Settings</w:t>
      </w:r>
    </w:p>
    <w:p w:rsidR="00B51AD9" w:rsidRDefault="00B51AD9" w:rsidP="00170DB3">
      <w:pPr>
        <w:spacing w:after="0"/>
      </w:pPr>
      <w:r>
        <w:t>2.3 Oscilloscope Screen</w:t>
      </w:r>
    </w:p>
    <w:p w:rsidR="00F244F3" w:rsidRDefault="00B51AD9" w:rsidP="00B51AD9">
      <w:pPr>
        <w:spacing w:after="0"/>
      </w:pPr>
      <w:r>
        <w:t>2.4</w:t>
      </w:r>
      <w:r w:rsidR="00B92291">
        <w:t xml:space="preserve"> </w:t>
      </w:r>
      <w:r w:rsidR="00F244F3">
        <w:t>[</w:t>
      </w:r>
      <w:r w:rsidR="00B92291">
        <w:t>Table</w:t>
      </w:r>
      <w:r w:rsidR="00F244F3">
        <w:t>]</w:t>
      </w:r>
      <w:r w:rsidR="00B92291">
        <w:t xml:space="preserve"> </w:t>
      </w:r>
      <w:r>
        <w:t>showing component voltage measurements</w:t>
      </w:r>
    </w:p>
    <w:p w:rsidR="00252F3A" w:rsidRDefault="00252F3A" w:rsidP="00B51AD9">
      <w:pPr>
        <w:spacing w:after="0"/>
      </w:pPr>
      <w:r>
        <w:t>2.5 Graph showing capacitor voltage (y-axis) against frequency (x-axis)</w:t>
      </w:r>
    </w:p>
    <w:p w:rsidR="00170DB3" w:rsidRDefault="00170DB3" w:rsidP="00170DB3">
      <w:pPr>
        <w:spacing w:after="0"/>
      </w:pPr>
    </w:p>
    <w:p w:rsidR="00170DB3" w:rsidRDefault="00170DB3" w:rsidP="00170DB3">
      <w:pPr>
        <w:spacing w:after="0"/>
      </w:pPr>
    </w:p>
    <w:p w:rsidR="00170DB3" w:rsidRDefault="00170DB3" w:rsidP="00170DB3">
      <w:pPr>
        <w:spacing w:after="0"/>
      </w:pPr>
    </w:p>
    <w:p w:rsidR="00170DB3" w:rsidRDefault="00170DB3" w:rsidP="00170DB3">
      <w:pPr>
        <w:spacing w:after="0"/>
      </w:pPr>
    </w:p>
    <w:p w:rsidR="00170DB3" w:rsidRDefault="00170DB3" w:rsidP="00170DB3">
      <w:pPr>
        <w:spacing w:after="0"/>
      </w:pPr>
    </w:p>
    <w:p w:rsidR="00170DB3" w:rsidRDefault="00170DB3" w:rsidP="00170DB3">
      <w:pPr>
        <w:spacing w:after="0"/>
      </w:pPr>
    </w:p>
    <w:p w:rsidR="00170DB3" w:rsidRDefault="00170DB3" w:rsidP="00170DB3">
      <w:pPr>
        <w:spacing w:after="0"/>
      </w:pPr>
    </w:p>
    <w:p w:rsidR="00170DB3" w:rsidRDefault="00170DB3" w:rsidP="00170DB3">
      <w:pPr>
        <w:spacing w:after="0"/>
      </w:pPr>
    </w:p>
    <w:p w:rsidR="00170DB3" w:rsidRDefault="00170DB3" w:rsidP="00170DB3">
      <w:pPr>
        <w:spacing w:after="0"/>
      </w:pPr>
    </w:p>
    <w:p w:rsidR="00170DB3" w:rsidRDefault="00170DB3" w:rsidP="00170DB3">
      <w:pPr>
        <w:spacing w:after="0"/>
      </w:pPr>
    </w:p>
    <w:p w:rsidR="00170DB3" w:rsidRDefault="00170DB3" w:rsidP="00170DB3">
      <w:pPr>
        <w:spacing w:after="0"/>
      </w:pPr>
    </w:p>
    <w:p w:rsidR="00170DB3" w:rsidRDefault="00170DB3" w:rsidP="00170DB3">
      <w:pPr>
        <w:spacing w:after="0"/>
      </w:pPr>
    </w:p>
    <w:p w:rsidR="005A5CD3" w:rsidRDefault="005A5CD3" w:rsidP="00170DB3">
      <w:pPr>
        <w:spacing w:after="0"/>
        <w:rPr>
          <w:b/>
          <w:sz w:val="28"/>
          <w:szCs w:val="28"/>
        </w:rPr>
      </w:pPr>
    </w:p>
    <w:p w:rsidR="005A5CD3" w:rsidRDefault="005A5CD3" w:rsidP="00170DB3">
      <w:pPr>
        <w:spacing w:after="0"/>
        <w:rPr>
          <w:b/>
          <w:sz w:val="28"/>
          <w:szCs w:val="28"/>
        </w:rPr>
      </w:pPr>
    </w:p>
    <w:p w:rsidR="005A5CD3" w:rsidRDefault="005A5CD3" w:rsidP="00170DB3">
      <w:pPr>
        <w:spacing w:after="0"/>
        <w:rPr>
          <w:b/>
          <w:sz w:val="28"/>
          <w:szCs w:val="28"/>
        </w:rPr>
      </w:pPr>
    </w:p>
    <w:p w:rsidR="005A5CD3" w:rsidRDefault="005A5CD3" w:rsidP="00170DB3">
      <w:pPr>
        <w:spacing w:after="0"/>
        <w:rPr>
          <w:b/>
          <w:sz w:val="28"/>
          <w:szCs w:val="28"/>
        </w:rPr>
      </w:pPr>
    </w:p>
    <w:p w:rsidR="005A5CD3" w:rsidRDefault="005A5CD3" w:rsidP="00170DB3">
      <w:pPr>
        <w:spacing w:after="0"/>
        <w:rPr>
          <w:b/>
          <w:sz w:val="28"/>
          <w:szCs w:val="28"/>
        </w:rPr>
      </w:pPr>
    </w:p>
    <w:p w:rsidR="005A5CD3" w:rsidRDefault="005A5CD3" w:rsidP="00170DB3">
      <w:pPr>
        <w:spacing w:after="0"/>
        <w:rPr>
          <w:b/>
          <w:sz w:val="28"/>
          <w:szCs w:val="28"/>
        </w:rPr>
      </w:pPr>
    </w:p>
    <w:p w:rsidR="005A5CD3" w:rsidRDefault="005A5CD3" w:rsidP="00170DB3">
      <w:pPr>
        <w:spacing w:after="0"/>
        <w:rPr>
          <w:b/>
          <w:sz w:val="28"/>
          <w:szCs w:val="28"/>
        </w:rPr>
      </w:pPr>
    </w:p>
    <w:p w:rsidR="005A5CD3" w:rsidRDefault="005A5CD3" w:rsidP="00170DB3">
      <w:pPr>
        <w:spacing w:after="0"/>
        <w:rPr>
          <w:b/>
          <w:sz w:val="28"/>
          <w:szCs w:val="28"/>
        </w:rPr>
      </w:pPr>
    </w:p>
    <w:p w:rsidR="005A5CD3" w:rsidRDefault="005A5CD3" w:rsidP="00170DB3">
      <w:pPr>
        <w:spacing w:after="0"/>
        <w:rPr>
          <w:b/>
          <w:sz w:val="28"/>
          <w:szCs w:val="28"/>
        </w:rPr>
      </w:pPr>
    </w:p>
    <w:p w:rsidR="005A5CD3" w:rsidRDefault="005A5CD3" w:rsidP="00170DB3">
      <w:pPr>
        <w:spacing w:after="0"/>
        <w:rPr>
          <w:b/>
          <w:sz w:val="28"/>
          <w:szCs w:val="28"/>
        </w:rPr>
      </w:pPr>
    </w:p>
    <w:p w:rsidR="005A5CD3" w:rsidRDefault="005A5CD3" w:rsidP="00170DB3">
      <w:pPr>
        <w:spacing w:after="0"/>
        <w:rPr>
          <w:b/>
          <w:sz w:val="28"/>
          <w:szCs w:val="28"/>
        </w:rPr>
      </w:pPr>
    </w:p>
    <w:p w:rsidR="005A5CD3" w:rsidRDefault="005A5CD3" w:rsidP="00170DB3">
      <w:pPr>
        <w:spacing w:after="0"/>
        <w:rPr>
          <w:b/>
          <w:sz w:val="28"/>
          <w:szCs w:val="28"/>
        </w:rPr>
      </w:pPr>
    </w:p>
    <w:p w:rsidR="005A5CD3" w:rsidRDefault="005A5CD3" w:rsidP="00170DB3">
      <w:pPr>
        <w:spacing w:after="0"/>
        <w:rPr>
          <w:b/>
          <w:sz w:val="28"/>
          <w:szCs w:val="28"/>
        </w:rPr>
      </w:pPr>
    </w:p>
    <w:p w:rsidR="005A5CD3" w:rsidRDefault="005A5CD3" w:rsidP="00170DB3">
      <w:pPr>
        <w:spacing w:after="0"/>
        <w:rPr>
          <w:b/>
          <w:sz w:val="28"/>
          <w:szCs w:val="28"/>
        </w:rPr>
      </w:pPr>
    </w:p>
    <w:p w:rsidR="00A96344" w:rsidRDefault="00A96344" w:rsidP="00170DB3">
      <w:pPr>
        <w:spacing w:after="0"/>
        <w:rPr>
          <w:b/>
          <w:sz w:val="28"/>
          <w:szCs w:val="28"/>
        </w:rPr>
      </w:pPr>
    </w:p>
    <w:p w:rsidR="00170DB3" w:rsidRPr="00170DB3" w:rsidRDefault="00170DB3" w:rsidP="00170DB3">
      <w:pPr>
        <w:spacing w:after="0"/>
        <w:rPr>
          <w:b/>
          <w:sz w:val="28"/>
          <w:szCs w:val="28"/>
        </w:rPr>
      </w:pPr>
      <w:r w:rsidRPr="00170DB3">
        <w:rPr>
          <w:b/>
          <w:sz w:val="28"/>
          <w:szCs w:val="28"/>
        </w:rPr>
        <w:t>1. Introduction</w:t>
      </w:r>
    </w:p>
    <w:p w:rsidR="00170DB3" w:rsidRDefault="00170DB3" w:rsidP="00170DB3">
      <w:pPr>
        <w:spacing w:after="0"/>
      </w:pPr>
    </w:p>
    <w:p w:rsidR="00141C4B" w:rsidRDefault="00141C4B" w:rsidP="00170DB3">
      <w:pPr>
        <w:spacing w:after="0"/>
      </w:pPr>
      <w:r>
        <w:t>The “Fundamentals of Electrical and Electronic Systems” Module is designed to give students a basic understanding of AC and DC current, circuit construction, common electrical components, important electrical theorems and troubleshooting. This is aimed to give the OME students the knowledge required if they were later working on WOME with inbuilt electrical systems.</w:t>
      </w:r>
    </w:p>
    <w:p w:rsidR="00141C4B" w:rsidRDefault="00141C4B" w:rsidP="00170DB3">
      <w:pPr>
        <w:spacing w:after="0"/>
      </w:pPr>
    </w:p>
    <w:p w:rsidR="00141C4B" w:rsidRDefault="00141C4B" w:rsidP="00170DB3">
      <w:pPr>
        <w:spacing w:after="0"/>
      </w:pPr>
      <w:r>
        <w:t>The two task contained within this report are designed to ensure students have grasped the electro-technical knowledge required via simulating two circuits using the Proteus</w:t>
      </w:r>
      <w:r>
        <w:rPr>
          <w:rFonts w:cstheme="minorHAnsi"/>
        </w:rPr>
        <w:t>®</w:t>
      </w:r>
      <w:r>
        <w:t xml:space="preserve"> Electronic Simulation Software Suite. </w:t>
      </w:r>
    </w:p>
    <w:p w:rsidR="00141C4B" w:rsidRDefault="00141C4B" w:rsidP="00170DB3">
      <w:pPr>
        <w:spacing w:after="0"/>
      </w:pPr>
    </w:p>
    <w:p w:rsidR="00141C4B" w:rsidRDefault="00141C4B" w:rsidP="00170DB3">
      <w:pPr>
        <w:spacing w:after="0"/>
      </w:pPr>
      <w:r>
        <w:t>Task 1 was a simple resistor-based DC circuit requiring the student to calculate the internal resistances of the circuit using the simulation software and analyse the data. This data could then be compared to calculated figures, requiring the use of thevenin’s theorem and the maximum power transfer theorem amongst knowledge of parallel and series components and fundamental electrical equations.</w:t>
      </w:r>
    </w:p>
    <w:p w:rsidR="00141C4B" w:rsidRDefault="00141C4B" w:rsidP="00170DB3">
      <w:pPr>
        <w:spacing w:after="0"/>
      </w:pPr>
    </w:p>
    <w:p w:rsidR="00141C4B" w:rsidRDefault="00141C4B" w:rsidP="00170DB3">
      <w:pPr>
        <w:spacing w:after="0"/>
      </w:pPr>
      <w:r>
        <w:t>Task 2 was based around an AC circuit, requiring the use of a (simulated) oscilloscope and signal generator to investigate the resonant frequency of a</w:t>
      </w:r>
      <w:r w:rsidR="005F0FE2">
        <w:t xml:space="preserve"> circuit consisting of a Resistor, an Inductor and a capacitor in series, otherwise known as an “RLC” circuit.</w:t>
      </w:r>
    </w:p>
    <w:p w:rsidR="00170DB3" w:rsidRDefault="00170DB3" w:rsidP="00170DB3">
      <w:pPr>
        <w:spacing w:after="0"/>
      </w:pPr>
    </w:p>
    <w:p w:rsidR="00792ED2" w:rsidRDefault="00792ED2" w:rsidP="00170DB3">
      <w:pPr>
        <w:spacing w:after="0"/>
      </w:pPr>
    </w:p>
    <w:p w:rsidR="00F35BC6" w:rsidRDefault="00F35BC6" w:rsidP="00170DB3">
      <w:pPr>
        <w:spacing w:after="0"/>
        <w:rPr>
          <w:b/>
          <w:sz w:val="28"/>
          <w:szCs w:val="28"/>
        </w:rPr>
      </w:pPr>
    </w:p>
    <w:p w:rsidR="00F35BC6" w:rsidRDefault="00F35BC6" w:rsidP="00170DB3">
      <w:pPr>
        <w:spacing w:after="0"/>
        <w:rPr>
          <w:b/>
          <w:sz w:val="28"/>
          <w:szCs w:val="28"/>
        </w:rPr>
      </w:pPr>
    </w:p>
    <w:p w:rsidR="00F35BC6" w:rsidRDefault="00F35BC6" w:rsidP="00170DB3">
      <w:pPr>
        <w:spacing w:after="0"/>
        <w:rPr>
          <w:b/>
          <w:sz w:val="28"/>
          <w:szCs w:val="28"/>
        </w:rPr>
      </w:pPr>
    </w:p>
    <w:p w:rsidR="00F35BC6" w:rsidRDefault="00F35BC6" w:rsidP="00170DB3">
      <w:pPr>
        <w:spacing w:after="0"/>
        <w:rPr>
          <w:b/>
          <w:sz w:val="28"/>
          <w:szCs w:val="28"/>
        </w:rPr>
      </w:pPr>
    </w:p>
    <w:p w:rsidR="00F35BC6" w:rsidRDefault="00F35BC6" w:rsidP="00170DB3">
      <w:pPr>
        <w:spacing w:after="0"/>
        <w:rPr>
          <w:b/>
          <w:sz w:val="28"/>
          <w:szCs w:val="28"/>
        </w:rPr>
      </w:pPr>
    </w:p>
    <w:p w:rsidR="00F35BC6" w:rsidRDefault="00F35BC6" w:rsidP="00170DB3">
      <w:pPr>
        <w:spacing w:after="0"/>
        <w:rPr>
          <w:b/>
          <w:sz w:val="28"/>
          <w:szCs w:val="28"/>
        </w:rPr>
      </w:pPr>
    </w:p>
    <w:p w:rsidR="00F35BC6" w:rsidRDefault="00F35BC6" w:rsidP="00170DB3">
      <w:pPr>
        <w:spacing w:after="0"/>
        <w:rPr>
          <w:b/>
          <w:sz w:val="28"/>
          <w:szCs w:val="28"/>
        </w:rPr>
      </w:pPr>
    </w:p>
    <w:p w:rsidR="00F35BC6" w:rsidRDefault="00F35BC6" w:rsidP="00170DB3">
      <w:pPr>
        <w:spacing w:after="0"/>
        <w:rPr>
          <w:b/>
          <w:sz w:val="28"/>
          <w:szCs w:val="28"/>
        </w:rPr>
      </w:pPr>
    </w:p>
    <w:p w:rsidR="00F35BC6" w:rsidRDefault="00F35BC6" w:rsidP="00170DB3">
      <w:pPr>
        <w:spacing w:after="0"/>
        <w:rPr>
          <w:b/>
          <w:sz w:val="28"/>
          <w:szCs w:val="28"/>
        </w:rPr>
      </w:pPr>
    </w:p>
    <w:p w:rsidR="00F35BC6" w:rsidRDefault="00F35BC6" w:rsidP="00170DB3">
      <w:pPr>
        <w:spacing w:after="0"/>
        <w:rPr>
          <w:b/>
          <w:sz w:val="28"/>
          <w:szCs w:val="28"/>
        </w:rPr>
      </w:pPr>
    </w:p>
    <w:p w:rsidR="00F35BC6" w:rsidRDefault="00F35BC6" w:rsidP="00170DB3">
      <w:pPr>
        <w:spacing w:after="0"/>
        <w:rPr>
          <w:b/>
          <w:sz w:val="28"/>
          <w:szCs w:val="28"/>
        </w:rPr>
      </w:pPr>
    </w:p>
    <w:p w:rsidR="00F35BC6" w:rsidRDefault="00F35BC6" w:rsidP="00170DB3">
      <w:pPr>
        <w:spacing w:after="0"/>
        <w:rPr>
          <w:b/>
          <w:sz w:val="28"/>
          <w:szCs w:val="28"/>
        </w:rPr>
      </w:pPr>
    </w:p>
    <w:p w:rsidR="00F35BC6" w:rsidRDefault="00F35BC6" w:rsidP="00170DB3">
      <w:pPr>
        <w:spacing w:after="0"/>
        <w:rPr>
          <w:b/>
          <w:sz w:val="28"/>
          <w:szCs w:val="28"/>
        </w:rPr>
      </w:pPr>
    </w:p>
    <w:p w:rsidR="00F35BC6" w:rsidRDefault="00F35BC6" w:rsidP="00170DB3">
      <w:pPr>
        <w:spacing w:after="0"/>
        <w:rPr>
          <w:b/>
          <w:sz w:val="28"/>
          <w:szCs w:val="28"/>
        </w:rPr>
      </w:pPr>
    </w:p>
    <w:p w:rsidR="00F35BC6" w:rsidRDefault="00F35BC6" w:rsidP="00170DB3">
      <w:pPr>
        <w:spacing w:after="0"/>
        <w:rPr>
          <w:b/>
          <w:sz w:val="28"/>
          <w:szCs w:val="28"/>
        </w:rPr>
      </w:pPr>
    </w:p>
    <w:p w:rsidR="00F35BC6" w:rsidRDefault="00F35BC6" w:rsidP="00170DB3">
      <w:pPr>
        <w:spacing w:after="0"/>
        <w:rPr>
          <w:b/>
          <w:sz w:val="28"/>
          <w:szCs w:val="28"/>
        </w:rPr>
      </w:pPr>
    </w:p>
    <w:p w:rsidR="00F35BC6" w:rsidRDefault="00F35BC6" w:rsidP="00170DB3">
      <w:pPr>
        <w:spacing w:after="0"/>
        <w:rPr>
          <w:b/>
          <w:sz w:val="28"/>
          <w:szCs w:val="28"/>
        </w:rPr>
      </w:pPr>
    </w:p>
    <w:p w:rsidR="00F35BC6" w:rsidRDefault="00F35BC6" w:rsidP="00170DB3">
      <w:pPr>
        <w:spacing w:after="0"/>
        <w:rPr>
          <w:b/>
          <w:sz w:val="28"/>
          <w:szCs w:val="28"/>
        </w:rPr>
      </w:pPr>
    </w:p>
    <w:p w:rsidR="00F35BC6" w:rsidRDefault="00F35BC6" w:rsidP="00170DB3">
      <w:pPr>
        <w:spacing w:after="0"/>
        <w:rPr>
          <w:b/>
          <w:sz w:val="28"/>
          <w:szCs w:val="28"/>
        </w:rPr>
      </w:pPr>
    </w:p>
    <w:p w:rsidR="00A96344" w:rsidRDefault="00A96344" w:rsidP="00170DB3">
      <w:pPr>
        <w:spacing w:after="0"/>
        <w:rPr>
          <w:b/>
          <w:sz w:val="28"/>
          <w:szCs w:val="28"/>
        </w:rPr>
      </w:pPr>
    </w:p>
    <w:p w:rsidR="00170DB3" w:rsidRPr="00170DB3" w:rsidRDefault="00170DB3" w:rsidP="00170DB3">
      <w:pPr>
        <w:spacing w:after="0"/>
        <w:rPr>
          <w:b/>
          <w:sz w:val="28"/>
          <w:szCs w:val="28"/>
        </w:rPr>
      </w:pPr>
      <w:r w:rsidRPr="00170DB3">
        <w:rPr>
          <w:b/>
          <w:sz w:val="28"/>
          <w:szCs w:val="28"/>
        </w:rPr>
        <w:t xml:space="preserve">2. Task 1 </w:t>
      </w:r>
      <w:r w:rsidR="00F35BC6">
        <w:rPr>
          <w:b/>
          <w:sz w:val="28"/>
          <w:szCs w:val="28"/>
        </w:rPr>
        <w:t>– DC Circuit Characteristics</w:t>
      </w:r>
    </w:p>
    <w:p w:rsidR="00170DB3" w:rsidRDefault="00170DB3" w:rsidP="00170DB3">
      <w:pPr>
        <w:spacing w:after="0"/>
      </w:pPr>
    </w:p>
    <w:p w:rsidR="00170DB3" w:rsidRPr="0068021C" w:rsidRDefault="00F35BC6" w:rsidP="00170DB3">
      <w:pPr>
        <w:spacing w:after="0"/>
        <w:rPr>
          <w:b/>
        </w:rPr>
      </w:pPr>
      <w:r w:rsidRPr="0068021C">
        <w:rPr>
          <w:b/>
        </w:rPr>
        <w:t xml:space="preserve">2.1 – Initial Circuit </w:t>
      </w:r>
    </w:p>
    <w:p w:rsidR="00F35BC6" w:rsidRDefault="00F35BC6" w:rsidP="00170DB3">
      <w:pPr>
        <w:spacing w:after="0"/>
      </w:pPr>
    </w:p>
    <w:p w:rsidR="0068021C" w:rsidRPr="0005603A" w:rsidRDefault="00F244F3" w:rsidP="00170DB3">
      <w:pPr>
        <w:spacing w:after="0"/>
        <w:rPr>
          <w:rFonts w:cstheme="minorHAnsi"/>
        </w:rPr>
      </w:pPr>
      <w:r>
        <w:rPr>
          <w:noProof/>
          <w:lang w:eastAsia="en-GB"/>
        </w:rPr>
        <w:drawing>
          <wp:anchor distT="0" distB="0" distL="114300" distR="114300" simplePos="0" relativeHeight="251659264" behindDoc="0" locked="0" layoutInCell="1" allowOverlap="1">
            <wp:simplePos x="0" y="0"/>
            <wp:positionH relativeFrom="margin">
              <wp:posOffset>1054510</wp:posOffset>
            </wp:positionH>
            <wp:positionV relativeFrom="page">
              <wp:posOffset>2809568</wp:posOffset>
            </wp:positionV>
            <wp:extent cx="3627120" cy="1805940"/>
            <wp:effectExtent l="0" t="0" r="0" b="381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QD_T1_A_1.png"/>
                    <pic:cNvPicPr/>
                  </pic:nvPicPr>
                  <pic:blipFill>
                    <a:blip r:embed="rId5">
                      <a:extLst>
                        <a:ext uri="{28A0092B-C50C-407E-A947-70E740481C1C}">
                          <a14:useLocalDpi xmlns:a14="http://schemas.microsoft.com/office/drawing/2010/main" val="0"/>
                        </a:ext>
                      </a:extLst>
                    </a:blip>
                    <a:stretch>
                      <a:fillRect/>
                    </a:stretch>
                  </pic:blipFill>
                  <pic:spPr>
                    <a:xfrm>
                      <a:off x="0" y="0"/>
                      <a:ext cx="3627120" cy="1805940"/>
                    </a:xfrm>
                    <a:prstGeom prst="rect">
                      <a:avLst/>
                    </a:prstGeom>
                  </pic:spPr>
                </pic:pic>
              </a:graphicData>
            </a:graphic>
          </wp:anchor>
        </w:drawing>
      </w:r>
      <w:r w:rsidR="00F35BC6">
        <w:t xml:space="preserve">Task 1 was performed using a simple DC circuit which was constructed according to the instructions given. It consisted </w:t>
      </w:r>
      <w:r w:rsidR="0068021C">
        <w:t>of two</w:t>
      </w:r>
      <w:r w:rsidR="00F35BC6">
        <w:t xml:space="preserve"> branches, one with a 10k</w:t>
      </w:r>
      <w:r w:rsidR="00F35BC6">
        <w:rPr>
          <w:rFonts w:cstheme="minorHAnsi"/>
        </w:rPr>
        <w:t>Ω (R</w:t>
      </w:r>
      <w:r w:rsidR="00F35BC6" w:rsidRPr="00F35BC6">
        <w:rPr>
          <w:rFonts w:cstheme="minorHAnsi"/>
          <w:vertAlign w:val="subscript"/>
        </w:rPr>
        <w:t>2</w:t>
      </w:r>
      <w:r w:rsidR="00F35BC6">
        <w:rPr>
          <w:rFonts w:cstheme="minorHAnsi"/>
        </w:rPr>
        <w:t>) resistor and one with a 12kΩ resistor (R</w:t>
      </w:r>
      <w:r w:rsidR="00F35BC6" w:rsidRPr="00F35BC6">
        <w:rPr>
          <w:rFonts w:cstheme="minorHAnsi"/>
          <w:vertAlign w:val="subscript"/>
        </w:rPr>
        <w:t>3</w:t>
      </w:r>
      <w:r w:rsidR="00F35BC6">
        <w:rPr>
          <w:rFonts w:cstheme="minorHAnsi"/>
        </w:rPr>
        <w:t>) in series with an unk</w:t>
      </w:r>
      <w:r w:rsidR="0068021C">
        <w:rPr>
          <w:rFonts w:cstheme="minorHAnsi"/>
        </w:rPr>
        <w:t>n</w:t>
      </w:r>
      <w:r w:rsidR="00F35BC6">
        <w:rPr>
          <w:rFonts w:cstheme="minorHAnsi"/>
        </w:rPr>
        <w:t>own variable load resistor (R</w:t>
      </w:r>
      <w:r w:rsidR="00F35BC6" w:rsidRPr="00F35BC6">
        <w:rPr>
          <w:rFonts w:cstheme="minorHAnsi"/>
          <w:vertAlign w:val="subscript"/>
        </w:rPr>
        <w:t>L</w:t>
      </w:r>
      <w:r w:rsidR="00F35BC6">
        <w:rPr>
          <w:rFonts w:cstheme="minorHAnsi"/>
        </w:rPr>
        <w:t>)</w:t>
      </w:r>
      <w:r w:rsidR="0068021C">
        <w:t xml:space="preserve">. These two branches were connected in parallel to a single Voltage source with an EMF of 20V, </w:t>
      </w:r>
      <w:r w:rsidR="00F35BC6">
        <w:t>in series with a 1k</w:t>
      </w:r>
      <w:r w:rsidR="00F35BC6">
        <w:rPr>
          <w:rFonts w:cstheme="minorHAnsi"/>
        </w:rPr>
        <w:t>Ω Resistor (R</w:t>
      </w:r>
      <w:r w:rsidR="00F35BC6" w:rsidRPr="00F35BC6">
        <w:rPr>
          <w:rFonts w:cstheme="minorHAnsi"/>
          <w:vertAlign w:val="subscript"/>
        </w:rPr>
        <w:t>1</w:t>
      </w:r>
      <w:r w:rsidR="00F35BC6">
        <w:rPr>
          <w:rFonts w:cstheme="minorHAnsi"/>
        </w:rPr>
        <w:t>)</w:t>
      </w:r>
      <w:r w:rsidR="0068021C">
        <w:rPr>
          <w:rFonts w:cstheme="minorHAnsi"/>
        </w:rPr>
        <w:t>.</w:t>
      </w:r>
    </w:p>
    <w:p w:rsidR="0068021C" w:rsidRDefault="00210EF8" w:rsidP="0005603A">
      <w:pPr>
        <w:spacing w:after="0"/>
        <w:jc w:val="center"/>
      </w:pPr>
      <w:r>
        <w:rPr>
          <w:rFonts w:cstheme="minorHAnsi"/>
        </w:rPr>
        <w:t>Fig.</w:t>
      </w:r>
      <w:r w:rsidR="0068021C">
        <w:rPr>
          <w:rFonts w:cstheme="minorHAnsi"/>
        </w:rPr>
        <w:t xml:space="preserve"> 1.1 – Task 1 Initial Circuit</w:t>
      </w:r>
    </w:p>
    <w:p w:rsidR="00F35BC6" w:rsidRDefault="00F35BC6" w:rsidP="00170DB3">
      <w:pPr>
        <w:spacing w:after="0"/>
      </w:pPr>
    </w:p>
    <w:p w:rsidR="00170DB3" w:rsidRPr="00210EF8" w:rsidRDefault="008B3C2D" w:rsidP="00170DB3">
      <w:pPr>
        <w:spacing w:after="0"/>
        <w:rPr>
          <w:b/>
        </w:rPr>
      </w:pPr>
      <w:r w:rsidRPr="00210EF8">
        <w:rPr>
          <w:b/>
        </w:rPr>
        <w:t>2.2 – Finding the Internal Resistance of the Circuit</w:t>
      </w:r>
    </w:p>
    <w:p w:rsidR="008B3C2D" w:rsidRDefault="008B3C2D" w:rsidP="00170DB3">
      <w:pPr>
        <w:spacing w:after="0"/>
      </w:pPr>
    </w:p>
    <w:p w:rsidR="008B3C2D" w:rsidRDefault="008B3C2D" w:rsidP="00170DB3">
      <w:pPr>
        <w:spacing w:after="0"/>
      </w:pPr>
      <w:r>
        <w:t xml:space="preserve">To find the internal resistance of the circuit, </w:t>
      </w:r>
      <w:r w:rsidR="00210EF8">
        <w:t xml:space="preserve">suitable modifications were made to the initial circuit in </w:t>
      </w:r>
      <w:r>
        <w:t xml:space="preserve">a procedure very similar to that </w:t>
      </w:r>
      <w:r w:rsidR="00210EF8">
        <w:t>used</w:t>
      </w:r>
      <w:r>
        <w:t xml:space="preserve"> in applying Thevenin’s theorem. </w:t>
      </w:r>
      <w:r w:rsidR="00210EF8">
        <w:t>Thus, the following steps were followed</w:t>
      </w:r>
      <w:r>
        <w:t xml:space="preserve">: </w:t>
      </w:r>
    </w:p>
    <w:p w:rsidR="00210EF8" w:rsidRDefault="00210EF8" w:rsidP="00210EF8">
      <w:pPr>
        <w:pStyle w:val="ListParagraph"/>
        <w:numPr>
          <w:ilvl w:val="1"/>
          <w:numId w:val="1"/>
        </w:numPr>
        <w:spacing w:after="0"/>
      </w:pPr>
      <w:r>
        <w:t>The Load Resistor (R</w:t>
      </w:r>
      <w:r w:rsidRPr="00210EF8">
        <w:rPr>
          <w:vertAlign w:val="subscript"/>
        </w:rPr>
        <w:t>L</w:t>
      </w:r>
      <w:r>
        <w:t>) was removed to create an open circuit.</w:t>
      </w:r>
      <w:r w:rsidR="00A52D27">
        <w:t xml:space="preserve"> (Fig. 1.2)</w:t>
      </w:r>
    </w:p>
    <w:p w:rsidR="00210EF8" w:rsidRDefault="00210EF8" w:rsidP="00210EF8">
      <w:pPr>
        <w:pStyle w:val="ListParagraph"/>
        <w:numPr>
          <w:ilvl w:val="1"/>
          <w:numId w:val="1"/>
        </w:numPr>
        <w:spacing w:after="0"/>
      </w:pPr>
      <w:r>
        <w:t>The Voltage Source (V) was removed and replaced with a short circuit.</w:t>
      </w:r>
      <w:r w:rsidR="00A52D27">
        <w:t xml:space="preserve"> (Fig. 1.3)</w:t>
      </w:r>
    </w:p>
    <w:p w:rsidR="00210EF8" w:rsidRPr="00210EF8" w:rsidRDefault="00210EF8" w:rsidP="00210EF8">
      <w:pPr>
        <w:pStyle w:val="ListParagraph"/>
        <w:numPr>
          <w:ilvl w:val="1"/>
          <w:numId w:val="1"/>
        </w:numPr>
        <w:spacing w:after="0"/>
      </w:pPr>
      <w:r>
        <w:t>An ohmmeter was connected to the two now-open terminals in place of R</w:t>
      </w:r>
      <w:r w:rsidRPr="00210EF8">
        <w:rPr>
          <w:vertAlign w:val="subscript"/>
        </w:rPr>
        <w:t>L</w:t>
      </w:r>
      <w:r>
        <w:t>.</w:t>
      </w:r>
      <w:r w:rsidR="00A52D27">
        <w:t xml:space="preserve"> (Fig. 1.4)</w:t>
      </w:r>
    </w:p>
    <w:p w:rsidR="00C061A9" w:rsidRDefault="00C061A9" w:rsidP="00170DB3">
      <w:pPr>
        <w:spacing w:after="0"/>
      </w:pPr>
    </w:p>
    <w:p w:rsidR="003B7C22" w:rsidRDefault="00C061A9" w:rsidP="00170DB3">
      <w:pPr>
        <w:spacing w:after="0"/>
      </w:pPr>
      <w:r>
        <w:t>This procedure can be seen in the figures below:</w:t>
      </w:r>
    </w:p>
    <w:p w:rsidR="003B7C22" w:rsidRDefault="00F244F3" w:rsidP="0005603A">
      <w:pPr>
        <w:spacing w:after="0"/>
        <w:jc w:val="center"/>
      </w:pPr>
      <w:r>
        <w:rPr>
          <w:noProof/>
          <w:color w:val="FF0000"/>
          <w:lang w:eastAsia="en-GB"/>
        </w:rPr>
        <w:drawing>
          <wp:anchor distT="0" distB="0" distL="114300" distR="114300" simplePos="0" relativeHeight="251660288" behindDoc="0" locked="0" layoutInCell="1" allowOverlap="1">
            <wp:simplePos x="0" y="0"/>
            <wp:positionH relativeFrom="margin">
              <wp:posOffset>1047135</wp:posOffset>
            </wp:positionH>
            <wp:positionV relativeFrom="page">
              <wp:posOffset>6998110</wp:posOffset>
            </wp:positionV>
            <wp:extent cx="3634740" cy="1813560"/>
            <wp:effectExtent l="0" t="0" r="381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QD_T1_A_2.png"/>
                    <pic:cNvPicPr/>
                  </pic:nvPicPr>
                  <pic:blipFill>
                    <a:blip r:embed="rId6">
                      <a:extLst>
                        <a:ext uri="{28A0092B-C50C-407E-A947-70E740481C1C}">
                          <a14:useLocalDpi xmlns:a14="http://schemas.microsoft.com/office/drawing/2010/main" val="0"/>
                        </a:ext>
                      </a:extLst>
                    </a:blip>
                    <a:stretch>
                      <a:fillRect/>
                    </a:stretch>
                  </pic:blipFill>
                  <pic:spPr>
                    <a:xfrm>
                      <a:off x="0" y="0"/>
                      <a:ext cx="3634740" cy="1813560"/>
                    </a:xfrm>
                    <a:prstGeom prst="rect">
                      <a:avLst/>
                    </a:prstGeom>
                  </pic:spPr>
                </pic:pic>
              </a:graphicData>
            </a:graphic>
          </wp:anchor>
        </w:drawing>
      </w:r>
      <w:r w:rsidR="00210EF8">
        <w:t>Fig. 1.2 – The open circuit following removal of the load resistor</w:t>
      </w:r>
    </w:p>
    <w:p w:rsidR="00C061A9" w:rsidRDefault="00C061A9" w:rsidP="00170DB3">
      <w:pPr>
        <w:spacing w:after="0"/>
      </w:pPr>
    </w:p>
    <w:p w:rsidR="00C061A9" w:rsidRDefault="00C061A9" w:rsidP="00170DB3">
      <w:pPr>
        <w:spacing w:after="0"/>
        <w:rPr>
          <w:color w:val="FF0000"/>
        </w:rPr>
      </w:pPr>
    </w:p>
    <w:p w:rsidR="0005603A" w:rsidRDefault="0005603A" w:rsidP="00170DB3">
      <w:pPr>
        <w:spacing w:after="0"/>
        <w:rPr>
          <w:color w:val="FF0000"/>
        </w:rPr>
      </w:pPr>
    </w:p>
    <w:p w:rsidR="0005603A" w:rsidRDefault="0005603A" w:rsidP="00170DB3">
      <w:pPr>
        <w:spacing w:after="0"/>
        <w:rPr>
          <w:color w:val="FF0000"/>
        </w:rPr>
      </w:pPr>
    </w:p>
    <w:p w:rsidR="00210EF8" w:rsidRPr="0005603A" w:rsidRDefault="0005603A" w:rsidP="00F244F3">
      <w:pPr>
        <w:spacing w:after="0"/>
        <w:jc w:val="center"/>
        <w:rPr>
          <w:color w:val="FF0000"/>
        </w:rPr>
      </w:pPr>
      <w:r>
        <w:rPr>
          <w:noProof/>
          <w:color w:val="FF0000"/>
          <w:lang w:eastAsia="en-GB"/>
        </w:rPr>
        <w:lastRenderedPageBreak/>
        <w:drawing>
          <wp:anchor distT="0" distB="0" distL="114300" distR="114300" simplePos="0" relativeHeight="251661312" behindDoc="0" locked="0" layoutInCell="1" allowOverlap="1">
            <wp:simplePos x="0" y="0"/>
            <wp:positionH relativeFrom="margin">
              <wp:posOffset>1047135</wp:posOffset>
            </wp:positionH>
            <wp:positionV relativeFrom="page">
              <wp:posOffset>914400</wp:posOffset>
            </wp:positionV>
            <wp:extent cx="3634740" cy="1805940"/>
            <wp:effectExtent l="0" t="0" r="3810" b="381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QD_T1_A_3.png"/>
                    <pic:cNvPicPr/>
                  </pic:nvPicPr>
                  <pic:blipFill>
                    <a:blip r:embed="rId7">
                      <a:extLst>
                        <a:ext uri="{28A0092B-C50C-407E-A947-70E740481C1C}">
                          <a14:useLocalDpi xmlns:a14="http://schemas.microsoft.com/office/drawing/2010/main" val="0"/>
                        </a:ext>
                      </a:extLst>
                    </a:blip>
                    <a:stretch>
                      <a:fillRect/>
                    </a:stretch>
                  </pic:blipFill>
                  <pic:spPr>
                    <a:xfrm>
                      <a:off x="0" y="0"/>
                      <a:ext cx="3634740" cy="1805940"/>
                    </a:xfrm>
                    <a:prstGeom prst="rect">
                      <a:avLst/>
                    </a:prstGeom>
                  </pic:spPr>
                </pic:pic>
              </a:graphicData>
            </a:graphic>
          </wp:anchor>
        </w:drawing>
      </w:r>
      <w:r w:rsidR="00210EF8">
        <w:t>Fig. 1.3 – The circuit after removal and short-circuiting of the voltage source</w:t>
      </w:r>
    </w:p>
    <w:p w:rsidR="00210EF8" w:rsidRDefault="00F244F3" w:rsidP="0005603A">
      <w:pPr>
        <w:spacing w:after="0"/>
        <w:jc w:val="center"/>
      </w:pPr>
      <w:r>
        <w:rPr>
          <w:noProof/>
          <w:color w:val="FF0000"/>
          <w:lang w:eastAsia="en-GB"/>
        </w:rPr>
        <w:drawing>
          <wp:anchor distT="0" distB="0" distL="114300" distR="114300" simplePos="0" relativeHeight="251662336" behindDoc="0" locked="0" layoutInCell="1" allowOverlap="1">
            <wp:simplePos x="0" y="0"/>
            <wp:positionH relativeFrom="margin">
              <wp:posOffset>1047135</wp:posOffset>
            </wp:positionH>
            <wp:positionV relativeFrom="page">
              <wp:posOffset>3075039</wp:posOffset>
            </wp:positionV>
            <wp:extent cx="3634740" cy="1805940"/>
            <wp:effectExtent l="0" t="0" r="3810" b="381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QD_T1_A_4.png"/>
                    <pic:cNvPicPr/>
                  </pic:nvPicPr>
                  <pic:blipFill>
                    <a:blip r:embed="rId8">
                      <a:extLst>
                        <a:ext uri="{28A0092B-C50C-407E-A947-70E740481C1C}">
                          <a14:useLocalDpi xmlns:a14="http://schemas.microsoft.com/office/drawing/2010/main" val="0"/>
                        </a:ext>
                      </a:extLst>
                    </a:blip>
                    <a:stretch>
                      <a:fillRect/>
                    </a:stretch>
                  </pic:blipFill>
                  <pic:spPr>
                    <a:xfrm>
                      <a:off x="0" y="0"/>
                      <a:ext cx="3634740" cy="1805940"/>
                    </a:xfrm>
                    <a:prstGeom prst="rect">
                      <a:avLst/>
                    </a:prstGeom>
                  </pic:spPr>
                </pic:pic>
              </a:graphicData>
            </a:graphic>
          </wp:anchor>
        </w:drawing>
      </w:r>
      <w:r w:rsidR="00210EF8">
        <w:t>Fig. 1.4 – The modified circuit with the ohmmeter connected prior to reading</w:t>
      </w:r>
    </w:p>
    <w:p w:rsidR="00210EF8" w:rsidRPr="00210EF8" w:rsidRDefault="00210EF8" w:rsidP="00170DB3">
      <w:pPr>
        <w:spacing w:after="0"/>
      </w:pPr>
    </w:p>
    <w:p w:rsidR="003B7C22" w:rsidRPr="00210EF8" w:rsidRDefault="00210EF8" w:rsidP="00170DB3">
      <w:pPr>
        <w:spacing w:after="0"/>
      </w:pPr>
      <w:r>
        <w:t xml:space="preserve">With the ohmmeter connected, a reading was taken, which gave the internal resistance of the circuit to be </w:t>
      </w:r>
      <w:r w:rsidRPr="0005603A">
        <w:rPr>
          <w:u w:val="single"/>
        </w:rPr>
        <w:t xml:space="preserve">12.909 </w:t>
      </w:r>
      <w:proofErr w:type="spellStart"/>
      <w:r w:rsidRPr="0005603A">
        <w:rPr>
          <w:u w:val="single"/>
        </w:rPr>
        <w:t>k</w:t>
      </w:r>
      <w:r w:rsidRPr="0005603A">
        <w:rPr>
          <w:rFonts w:cstheme="minorHAnsi"/>
          <w:u w:val="single"/>
        </w:rPr>
        <w:t>Ω</w:t>
      </w:r>
      <w:proofErr w:type="spellEnd"/>
      <w:r w:rsidR="00C061A9">
        <w:rPr>
          <w:rFonts w:cstheme="minorHAnsi"/>
        </w:rPr>
        <w:t>. (Simulated Value)</w:t>
      </w:r>
    </w:p>
    <w:p w:rsidR="003B7C22" w:rsidRDefault="003B7C22" w:rsidP="00170DB3">
      <w:pPr>
        <w:spacing w:after="0"/>
      </w:pPr>
    </w:p>
    <w:p w:rsidR="00C061A9" w:rsidRPr="009E215E" w:rsidRDefault="00C061A9" w:rsidP="00170DB3">
      <w:pPr>
        <w:spacing w:after="0"/>
        <w:rPr>
          <w:b/>
        </w:rPr>
      </w:pPr>
      <w:r w:rsidRPr="009E215E">
        <w:rPr>
          <w:b/>
        </w:rPr>
        <w:t xml:space="preserve">2.3 – Measuring </w:t>
      </w:r>
      <w:r w:rsidR="008D49E1">
        <w:rPr>
          <w:b/>
        </w:rPr>
        <w:t xml:space="preserve">Power </w:t>
      </w:r>
      <w:r w:rsidR="00586B65">
        <w:rPr>
          <w:b/>
        </w:rPr>
        <w:t>of the load resistor within</w:t>
      </w:r>
      <w:r w:rsidR="00A52D27">
        <w:rPr>
          <w:b/>
        </w:rPr>
        <w:t xml:space="preserve"> the Circuit</w:t>
      </w:r>
    </w:p>
    <w:p w:rsidR="009E215E" w:rsidRDefault="009E215E" w:rsidP="00170DB3">
      <w:pPr>
        <w:spacing w:after="0"/>
      </w:pPr>
    </w:p>
    <w:p w:rsidR="009E215E" w:rsidRDefault="00A52D27" w:rsidP="00170DB3">
      <w:pPr>
        <w:spacing w:after="0"/>
      </w:pPr>
      <w:r>
        <w:t>An ammeter was inserted in series with the load resistor (Fig. 1.5)</w:t>
      </w:r>
      <w:r w:rsidR="00CC178D">
        <w:t>. This allowed the l</w:t>
      </w:r>
      <w:r>
        <w:t xml:space="preserve">oad current to be recorded for </w:t>
      </w:r>
      <w:r w:rsidR="00CC178D">
        <w:t>a range of load resistance values between 1k</w:t>
      </w:r>
      <w:r w:rsidR="00CC178D">
        <w:rPr>
          <w:rFonts w:cstheme="minorHAnsi"/>
        </w:rPr>
        <w:t>Ω and 20kΩ. Using these two values, the Power transferred through the load was also calculated. These figures can be found in the table below. (Fig. 1.6)</w:t>
      </w:r>
      <w:r w:rsidR="009E273D">
        <w:rPr>
          <w:rFonts w:cstheme="minorHAnsi"/>
        </w:rPr>
        <w:t xml:space="preserve"> As expected, due to ohms law, the current across the load resistor decreases as the load resistance increases.</w:t>
      </w:r>
    </w:p>
    <w:p w:rsidR="008D49E1" w:rsidRPr="00210EF8" w:rsidRDefault="00C331A6" w:rsidP="00C331A6">
      <w:pPr>
        <w:spacing w:after="0"/>
        <w:jc w:val="center"/>
      </w:pPr>
      <w:r>
        <w:rPr>
          <w:noProof/>
          <w:lang w:eastAsia="en-GB"/>
        </w:rPr>
        <w:drawing>
          <wp:anchor distT="0" distB="0" distL="114300" distR="114300" simplePos="0" relativeHeight="251663360" behindDoc="0" locked="0" layoutInCell="1" allowOverlap="1">
            <wp:simplePos x="0" y="0"/>
            <wp:positionH relativeFrom="margin">
              <wp:posOffset>1047135</wp:posOffset>
            </wp:positionH>
            <wp:positionV relativeFrom="page">
              <wp:posOffset>7256206</wp:posOffset>
            </wp:positionV>
            <wp:extent cx="3634740" cy="1805940"/>
            <wp:effectExtent l="0" t="0" r="3810" b="381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QD_T1_ B_1.png"/>
                    <pic:cNvPicPr/>
                  </pic:nvPicPr>
                  <pic:blipFill>
                    <a:blip r:embed="rId9">
                      <a:extLst>
                        <a:ext uri="{28A0092B-C50C-407E-A947-70E740481C1C}">
                          <a14:useLocalDpi xmlns:a14="http://schemas.microsoft.com/office/drawing/2010/main" val="0"/>
                        </a:ext>
                      </a:extLst>
                    </a:blip>
                    <a:stretch>
                      <a:fillRect/>
                    </a:stretch>
                  </pic:blipFill>
                  <pic:spPr>
                    <a:xfrm>
                      <a:off x="0" y="0"/>
                      <a:ext cx="3634740" cy="1805940"/>
                    </a:xfrm>
                    <a:prstGeom prst="rect">
                      <a:avLst/>
                    </a:prstGeom>
                  </pic:spPr>
                </pic:pic>
              </a:graphicData>
            </a:graphic>
          </wp:anchor>
        </w:drawing>
      </w:r>
      <w:r w:rsidR="008D49E1">
        <w:t>Fig. 1.5 – Circuit with ammeter inserted to measure load current</w:t>
      </w:r>
    </w:p>
    <w:p w:rsidR="003B7C22" w:rsidRPr="00D25303" w:rsidRDefault="003B7C22" w:rsidP="008D49E1">
      <w:pPr>
        <w:spacing w:after="0"/>
        <w:jc w:val="center"/>
      </w:pPr>
    </w:p>
    <w:tbl>
      <w:tblPr>
        <w:tblStyle w:val="TableGrid"/>
        <w:tblW w:w="0" w:type="auto"/>
        <w:jc w:val="center"/>
        <w:tblLook w:val="04A0" w:firstRow="1" w:lastRow="0" w:firstColumn="1" w:lastColumn="0" w:noHBand="0" w:noVBand="1"/>
      </w:tblPr>
      <w:tblGrid>
        <w:gridCol w:w="2443"/>
        <w:gridCol w:w="2340"/>
        <w:gridCol w:w="2153"/>
      </w:tblGrid>
      <w:tr w:rsidR="009E215E" w:rsidTr="008D49E1">
        <w:trPr>
          <w:trHeight w:val="256"/>
          <w:jc w:val="center"/>
        </w:trPr>
        <w:tc>
          <w:tcPr>
            <w:tcW w:w="2443" w:type="dxa"/>
          </w:tcPr>
          <w:p w:rsidR="009E215E" w:rsidRPr="00461D86" w:rsidRDefault="009E215E" w:rsidP="008D49E1">
            <w:pPr>
              <w:jc w:val="center"/>
            </w:pPr>
            <w:r w:rsidRPr="00461D86">
              <w:lastRenderedPageBreak/>
              <w:t>Load Resistance</w:t>
            </w:r>
            <w:r w:rsidR="008D49E1">
              <w:t xml:space="preserve"> - R</w:t>
            </w:r>
            <w:r w:rsidR="008D49E1" w:rsidRPr="008D49E1">
              <w:rPr>
                <w:vertAlign w:val="subscript"/>
              </w:rPr>
              <w:t>L</w:t>
            </w:r>
            <w:r w:rsidRPr="00461D86">
              <w:t xml:space="preserve"> (</w:t>
            </w:r>
            <w:proofErr w:type="spellStart"/>
            <w:r w:rsidRPr="00461D86">
              <w:t>kΩ</w:t>
            </w:r>
            <w:proofErr w:type="spellEnd"/>
            <w:r w:rsidRPr="00461D86">
              <w:t>)</w:t>
            </w:r>
          </w:p>
        </w:tc>
        <w:tc>
          <w:tcPr>
            <w:tcW w:w="2340" w:type="dxa"/>
          </w:tcPr>
          <w:p w:rsidR="009E215E" w:rsidRPr="00461D86" w:rsidRDefault="008D49E1" w:rsidP="008D49E1">
            <w:pPr>
              <w:jc w:val="center"/>
            </w:pPr>
            <w:r>
              <w:t>Load Current - I</w:t>
            </w:r>
            <w:r w:rsidRPr="008D49E1">
              <w:rPr>
                <w:vertAlign w:val="subscript"/>
              </w:rPr>
              <w:t>L</w:t>
            </w:r>
            <w:r>
              <w:t xml:space="preserve"> (mA)</w:t>
            </w:r>
          </w:p>
        </w:tc>
        <w:tc>
          <w:tcPr>
            <w:tcW w:w="2153" w:type="dxa"/>
          </w:tcPr>
          <w:p w:rsidR="009E215E" w:rsidRPr="00A75633" w:rsidRDefault="009E215E" w:rsidP="008D49E1">
            <w:pPr>
              <w:jc w:val="center"/>
            </w:pPr>
            <w:r w:rsidRPr="00A75633">
              <w:t>Power (</w:t>
            </w:r>
            <w:proofErr w:type="spellStart"/>
            <w:r w:rsidRPr="00A75633">
              <w:t>mW</w:t>
            </w:r>
            <w:proofErr w:type="spellEnd"/>
            <w:r w:rsidRPr="00A75633">
              <w:t>)</w:t>
            </w:r>
            <w:r w:rsidR="008D49E1">
              <w:t xml:space="preserve"> (Calculated)</w:t>
            </w:r>
          </w:p>
        </w:tc>
      </w:tr>
      <w:tr w:rsidR="009E215E" w:rsidTr="008D49E1">
        <w:trPr>
          <w:trHeight w:val="256"/>
          <w:jc w:val="center"/>
        </w:trPr>
        <w:tc>
          <w:tcPr>
            <w:tcW w:w="2443" w:type="dxa"/>
          </w:tcPr>
          <w:p w:rsidR="009E215E" w:rsidRPr="00461D86" w:rsidRDefault="009E215E" w:rsidP="008D49E1">
            <w:pPr>
              <w:jc w:val="center"/>
            </w:pPr>
            <w:r w:rsidRPr="00461D86">
              <w:t>1</w:t>
            </w:r>
          </w:p>
        </w:tc>
        <w:tc>
          <w:tcPr>
            <w:tcW w:w="2340" w:type="dxa"/>
          </w:tcPr>
          <w:p w:rsidR="009E215E" w:rsidRPr="00461D86" w:rsidRDefault="008D49E1" w:rsidP="008D49E1">
            <w:pPr>
              <w:jc w:val="center"/>
            </w:pPr>
            <w:r>
              <w:t>1.31</w:t>
            </w:r>
          </w:p>
        </w:tc>
        <w:tc>
          <w:tcPr>
            <w:tcW w:w="2153" w:type="dxa"/>
          </w:tcPr>
          <w:p w:rsidR="009E215E" w:rsidRPr="00A75633" w:rsidRDefault="009E215E" w:rsidP="008D49E1">
            <w:pPr>
              <w:jc w:val="center"/>
            </w:pPr>
            <w:r w:rsidRPr="00A75633">
              <w:t>1.7161</w:t>
            </w:r>
          </w:p>
        </w:tc>
      </w:tr>
      <w:tr w:rsidR="009E215E" w:rsidTr="008D49E1">
        <w:trPr>
          <w:trHeight w:val="256"/>
          <w:jc w:val="center"/>
        </w:trPr>
        <w:tc>
          <w:tcPr>
            <w:tcW w:w="2443" w:type="dxa"/>
          </w:tcPr>
          <w:p w:rsidR="009E215E" w:rsidRPr="00461D86" w:rsidRDefault="009E215E" w:rsidP="008D49E1">
            <w:pPr>
              <w:jc w:val="center"/>
            </w:pPr>
            <w:r w:rsidRPr="00461D86">
              <w:t>2</w:t>
            </w:r>
          </w:p>
        </w:tc>
        <w:tc>
          <w:tcPr>
            <w:tcW w:w="2340" w:type="dxa"/>
          </w:tcPr>
          <w:p w:rsidR="009E215E" w:rsidRPr="00461D86" w:rsidRDefault="008D49E1" w:rsidP="008D49E1">
            <w:pPr>
              <w:jc w:val="center"/>
            </w:pPr>
            <w:r>
              <w:t>1.22</w:t>
            </w:r>
          </w:p>
        </w:tc>
        <w:tc>
          <w:tcPr>
            <w:tcW w:w="2153" w:type="dxa"/>
          </w:tcPr>
          <w:p w:rsidR="009E215E" w:rsidRPr="00A75633" w:rsidRDefault="009E215E" w:rsidP="008D49E1">
            <w:pPr>
              <w:jc w:val="center"/>
            </w:pPr>
            <w:r w:rsidRPr="00A75633">
              <w:t>2.9768</w:t>
            </w:r>
          </w:p>
        </w:tc>
      </w:tr>
      <w:tr w:rsidR="009E215E" w:rsidTr="008D49E1">
        <w:trPr>
          <w:trHeight w:val="256"/>
          <w:jc w:val="center"/>
        </w:trPr>
        <w:tc>
          <w:tcPr>
            <w:tcW w:w="2443" w:type="dxa"/>
          </w:tcPr>
          <w:p w:rsidR="009E215E" w:rsidRPr="00461D86" w:rsidRDefault="009E215E" w:rsidP="008D49E1">
            <w:pPr>
              <w:jc w:val="center"/>
            </w:pPr>
            <w:r w:rsidRPr="00461D86">
              <w:t>3</w:t>
            </w:r>
          </w:p>
        </w:tc>
        <w:tc>
          <w:tcPr>
            <w:tcW w:w="2340" w:type="dxa"/>
          </w:tcPr>
          <w:p w:rsidR="009E215E" w:rsidRPr="00461D86" w:rsidRDefault="008D49E1" w:rsidP="008D49E1">
            <w:pPr>
              <w:jc w:val="center"/>
            </w:pPr>
            <w:r>
              <w:t>1.14</w:t>
            </w:r>
          </w:p>
        </w:tc>
        <w:tc>
          <w:tcPr>
            <w:tcW w:w="2153" w:type="dxa"/>
          </w:tcPr>
          <w:p w:rsidR="009E215E" w:rsidRPr="00A75633" w:rsidRDefault="009E215E" w:rsidP="008D49E1">
            <w:pPr>
              <w:jc w:val="center"/>
            </w:pPr>
            <w:r w:rsidRPr="00A75633">
              <w:t>3.8988</w:t>
            </w:r>
          </w:p>
        </w:tc>
      </w:tr>
      <w:tr w:rsidR="009E215E" w:rsidTr="008D49E1">
        <w:trPr>
          <w:trHeight w:val="256"/>
          <w:jc w:val="center"/>
        </w:trPr>
        <w:tc>
          <w:tcPr>
            <w:tcW w:w="2443" w:type="dxa"/>
          </w:tcPr>
          <w:p w:rsidR="009E215E" w:rsidRPr="00461D86" w:rsidRDefault="009E215E" w:rsidP="008D49E1">
            <w:pPr>
              <w:jc w:val="center"/>
            </w:pPr>
            <w:r w:rsidRPr="00461D86">
              <w:t>4</w:t>
            </w:r>
          </w:p>
        </w:tc>
        <w:tc>
          <w:tcPr>
            <w:tcW w:w="2340" w:type="dxa"/>
          </w:tcPr>
          <w:p w:rsidR="009E215E" w:rsidRPr="00461D86" w:rsidRDefault="008D49E1" w:rsidP="008D49E1">
            <w:pPr>
              <w:jc w:val="center"/>
            </w:pPr>
            <w:r>
              <w:t>1.08</w:t>
            </w:r>
          </w:p>
        </w:tc>
        <w:tc>
          <w:tcPr>
            <w:tcW w:w="2153" w:type="dxa"/>
          </w:tcPr>
          <w:p w:rsidR="009E215E" w:rsidRPr="00A75633" w:rsidRDefault="009E215E" w:rsidP="008D49E1">
            <w:pPr>
              <w:jc w:val="center"/>
            </w:pPr>
            <w:r w:rsidRPr="00A75633">
              <w:t>4.6656</w:t>
            </w:r>
          </w:p>
        </w:tc>
      </w:tr>
      <w:tr w:rsidR="009E215E" w:rsidTr="008D49E1">
        <w:trPr>
          <w:trHeight w:val="256"/>
          <w:jc w:val="center"/>
        </w:trPr>
        <w:tc>
          <w:tcPr>
            <w:tcW w:w="2443" w:type="dxa"/>
          </w:tcPr>
          <w:p w:rsidR="009E215E" w:rsidRPr="00461D86" w:rsidRDefault="009E215E" w:rsidP="008D49E1">
            <w:pPr>
              <w:jc w:val="center"/>
            </w:pPr>
            <w:r w:rsidRPr="00461D86">
              <w:t>5</w:t>
            </w:r>
          </w:p>
        </w:tc>
        <w:tc>
          <w:tcPr>
            <w:tcW w:w="2340" w:type="dxa"/>
          </w:tcPr>
          <w:p w:rsidR="009E215E" w:rsidRPr="00461D86" w:rsidRDefault="008D49E1" w:rsidP="008D49E1">
            <w:pPr>
              <w:jc w:val="center"/>
            </w:pPr>
            <w:r>
              <w:t>1.02</w:t>
            </w:r>
          </w:p>
        </w:tc>
        <w:tc>
          <w:tcPr>
            <w:tcW w:w="2153" w:type="dxa"/>
          </w:tcPr>
          <w:p w:rsidR="009E215E" w:rsidRPr="00A75633" w:rsidRDefault="009E215E" w:rsidP="008D49E1">
            <w:pPr>
              <w:jc w:val="center"/>
            </w:pPr>
            <w:r w:rsidRPr="00A75633">
              <w:t>5.2020</w:t>
            </w:r>
          </w:p>
        </w:tc>
      </w:tr>
      <w:tr w:rsidR="009E215E" w:rsidTr="008D49E1">
        <w:trPr>
          <w:trHeight w:val="256"/>
          <w:jc w:val="center"/>
        </w:trPr>
        <w:tc>
          <w:tcPr>
            <w:tcW w:w="2443" w:type="dxa"/>
          </w:tcPr>
          <w:p w:rsidR="009E215E" w:rsidRPr="00461D86" w:rsidRDefault="009E215E" w:rsidP="008D49E1">
            <w:pPr>
              <w:jc w:val="center"/>
            </w:pPr>
            <w:r w:rsidRPr="00461D86">
              <w:t>6</w:t>
            </w:r>
          </w:p>
        </w:tc>
        <w:tc>
          <w:tcPr>
            <w:tcW w:w="2340" w:type="dxa"/>
          </w:tcPr>
          <w:p w:rsidR="009E215E" w:rsidRPr="00461D86" w:rsidRDefault="008D49E1" w:rsidP="008D49E1">
            <w:pPr>
              <w:jc w:val="center"/>
            </w:pPr>
            <w:r>
              <w:t>0.96</w:t>
            </w:r>
          </w:p>
        </w:tc>
        <w:tc>
          <w:tcPr>
            <w:tcW w:w="2153" w:type="dxa"/>
          </w:tcPr>
          <w:p w:rsidR="009E215E" w:rsidRPr="00A75633" w:rsidRDefault="009E215E" w:rsidP="008D49E1">
            <w:pPr>
              <w:jc w:val="center"/>
            </w:pPr>
            <w:r w:rsidRPr="00A75633">
              <w:t>5.5296</w:t>
            </w:r>
          </w:p>
        </w:tc>
      </w:tr>
      <w:tr w:rsidR="009E215E" w:rsidTr="008D49E1">
        <w:trPr>
          <w:trHeight w:val="256"/>
          <w:jc w:val="center"/>
        </w:trPr>
        <w:tc>
          <w:tcPr>
            <w:tcW w:w="2443" w:type="dxa"/>
          </w:tcPr>
          <w:p w:rsidR="009E215E" w:rsidRPr="00461D86" w:rsidRDefault="009E215E" w:rsidP="008D49E1">
            <w:pPr>
              <w:jc w:val="center"/>
            </w:pPr>
            <w:r w:rsidRPr="00461D86">
              <w:t>7</w:t>
            </w:r>
          </w:p>
        </w:tc>
        <w:tc>
          <w:tcPr>
            <w:tcW w:w="2340" w:type="dxa"/>
          </w:tcPr>
          <w:p w:rsidR="009E215E" w:rsidRPr="00461D86" w:rsidRDefault="008D49E1" w:rsidP="008D49E1">
            <w:pPr>
              <w:jc w:val="center"/>
            </w:pPr>
            <w:r>
              <w:t>0.91</w:t>
            </w:r>
          </w:p>
        </w:tc>
        <w:tc>
          <w:tcPr>
            <w:tcW w:w="2153" w:type="dxa"/>
          </w:tcPr>
          <w:p w:rsidR="009E215E" w:rsidRPr="00A75633" w:rsidRDefault="009E215E" w:rsidP="008D49E1">
            <w:pPr>
              <w:jc w:val="center"/>
            </w:pPr>
            <w:r w:rsidRPr="00A75633">
              <w:t>5.7967</w:t>
            </w:r>
          </w:p>
        </w:tc>
      </w:tr>
      <w:tr w:rsidR="009E215E" w:rsidTr="008D49E1">
        <w:trPr>
          <w:trHeight w:val="256"/>
          <w:jc w:val="center"/>
        </w:trPr>
        <w:tc>
          <w:tcPr>
            <w:tcW w:w="2443" w:type="dxa"/>
          </w:tcPr>
          <w:p w:rsidR="009E215E" w:rsidRPr="00461D86" w:rsidRDefault="009E215E" w:rsidP="008D49E1">
            <w:pPr>
              <w:jc w:val="center"/>
            </w:pPr>
            <w:r w:rsidRPr="00461D86">
              <w:t>8</w:t>
            </w:r>
          </w:p>
        </w:tc>
        <w:tc>
          <w:tcPr>
            <w:tcW w:w="2340" w:type="dxa"/>
          </w:tcPr>
          <w:p w:rsidR="009E215E" w:rsidRPr="00461D86" w:rsidRDefault="008D49E1" w:rsidP="008D49E1">
            <w:pPr>
              <w:jc w:val="center"/>
            </w:pPr>
            <w:r>
              <w:t>0.87</w:t>
            </w:r>
          </w:p>
        </w:tc>
        <w:tc>
          <w:tcPr>
            <w:tcW w:w="2153" w:type="dxa"/>
          </w:tcPr>
          <w:p w:rsidR="009E215E" w:rsidRPr="00A75633" w:rsidRDefault="009E215E" w:rsidP="008D49E1">
            <w:pPr>
              <w:jc w:val="center"/>
            </w:pPr>
            <w:r w:rsidRPr="00A75633">
              <w:t>6.0552</w:t>
            </w:r>
          </w:p>
        </w:tc>
      </w:tr>
      <w:tr w:rsidR="009E215E" w:rsidTr="008D49E1">
        <w:trPr>
          <w:trHeight w:val="256"/>
          <w:jc w:val="center"/>
        </w:trPr>
        <w:tc>
          <w:tcPr>
            <w:tcW w:w="2443" w:type="dxa"/>
          </w:tcPr>
          <w:p w:rsidR="009E215E" w:rsidRPr="00461D86" w:rsidRDefault="009E215E" w:rsidP="008D49E1">
            <w:pPr>
              <w:jc w:val="center"/>
            </w:pPr>
            <w:r w:rsidRPr="00461D86">
              <w:t>9</w:t>
            </w:r>
          </w:p>
        </w:tc>
        <w:tc>
          <w:tcPr>
            <w:tcW w:w="2340" w:type="dxa"/>
          </w:tcPr>
          <w:p w:rsidR="009E215E" w:rsidRPr="00461D86" w:rsidRDefault="008D49E1" w:rsidP="008D49E1">
            <w:pPr>
              <w:jc w:val="center"/>
            </w:pPr>
            <w:r>
              <w:t>0.83</w:t>
            </w:r>
          </w:p>
        </w:tc>
        <w:tc>
          <w:tcPr>
            <w:tcW w:w="2153" w:type="dxa"/>
          </w:tcPr>
          <w:p w:rsidR="009E215E" w:rsidRPr="00A75633" w:rsidRDefault="009E215E" w:rsidP="008D49E1">
            <w:pPr>
              <w:jc w:val="center"/>
            </w:pPr>
            <w:r w:rsidRPr="00A75633">
              <w:t>6.2001</w:t>
            </w:r>
          </w:p>
        </w:tc>
      </w:tr>
      <w:tr w:rsidR="009E215E" w:rsidTr="008D49E1">
        <w:trPr>
          <w:trHeight w:val="256"/>
          <w:jc w:val="center"/>
        </w:trPr>
        <w:tc>
          <w:tcPr>
            <w:tcW w:w="2443" w:type="dxa"/>
          </w:tcPr>
          <w:p w:rsidR="009E215E" w:rsidRPr="00461D86" w:rsidRDefault="009E215E" w:rsidP="008D49E1">
            <w:pPr>
              <w:jc w:val="center"/>
            </w:pPr>
            <w:r w:rsidRPr="00461D86">
              <w:t>10</w:t>
            </w:r>
          </w:p>
        </w:tc>
        <w:tc>
          <w:tcPr>
            <w:tcW w:w="2340" w:type="dxa"/>
          </w:tcPr>
          <w:p w:rsidR="009E215E" w:rsidRPr="00461D86" w:rsidRDefault="008D49E1" w:rsidP="008D49E1">
            <w:pPr>
              <w:jc w:val="center"/>
            </w:pPr>
            <w:r>
              <w:t>0.79</w:t>
            </w:r>
          </w:p>
        </w:tc>
        <w:tc>
          <w:tcPr>
            <w:tcW w:w="2153" w:type="dxa"/>
          </w:tcPr>
          <w:p w:rsidR="009E215E" w:rsidRPr="00A75633" w:rsidRDefault="009E215E" w:rsidP="008D49E1">
            <w:pPr>
              <w:jc w:val="center"/>
            </w:pPr>
            <w:r w:rsidRPr="00A75633">
              <w:t>6.2410</w:t>
            </w:r>
          </w:p>
        </w:tc>
      </w:tr>
      <w:tr w:rsidR="009E215E" w:rsidTr="008D49E1">
        <w:trPr>
          <w:trHeight w:val="256"/>
          <w:jc w:val="center"/>
        </w:trPr>
        <w:tc>
          <w:tcPr>
            <w:tcW w:w="2443" w:type="dxa"/>
          </w:tcPr>
          <w:p w:rsidR="009E215E" w:rsidRPr="00461D86" w:rsidRDefault="009E215E" w:rsidP="008D49E1">
            <w:pPr>
              <w:jc w:val="center"/>
            </w:pPr>
            <w:r w:rsidRPr="00461D86">
              <w:t>11</w:t>
            </w:r>
          </w:p>
        </w:tc>
        <w:tc>
          <w:tcPr>
            <w:tcW w:w="2340" w:type="dxa"/>
          </w:tcPr>
          <w:p w:rsidR="009E215E" w:rsidRPr="00461D86" w:rsidRDefault="008D49E1" w:rsidP="008D49E1">
            <w:pPr>
              <w:jc w:val="center"/>
            </w:pPr>
            <w:r>
              <w:t>0.76</w:t>
            </w:r>
          </w:p>
        </w:tc>
        <w:tc>
          <w:tcPr>
            <w:tcW w:w="2153" w:type="dxa"/>
          </w:tcPr>
          <w:p w:rsidR="009E215E" w:rsidRPr="00A75633" w:rsidRDefault="009E215E" w:rsidP="008D49E1">
            <w:pPr>
              <w:jc w:val="center"/>
            </w:pPr>
            <w:r w:rsidRPr="00A75633">
              <w:t>6.3536</w:t>
            </w:r>
          </w:p>
        </w:tc>
      </w:tr>
      <w:tr w:rsidR="009E215E" w:rsidTr="008D49E1">
        <w:trPr>
          <w:trHeight w:val="256"/>
          <w:jc w:val="center"/>
        </w:trPr>
        <w:tc>
          <w:tcPr>
            <w:tcW w:w="2443" w:type="dxa"/>
          </w:tcPr>
          <w:p w:rsidR="009E215E" w:rsidRPr="00461D86" w:rsidRDefault="009E215E" w:rsidP="008D49E1">
            <w:pPr>
              <w:jc w:val="center"/>
            </w:pPr>
            <w:r w:rsidRPr="00461D86">
              <w:t>12</w:t>
            </w:r>
          </w:p>
        </w:tc>
        <w:tc>
          <w:tcPr>
            <w:tcW w:w="2340" w:type="dxa"/>
          </w:tcPr>
          <w:p w:rsidR="009E215E" w:rsidRPr="00461D86" w:rsidRDefault="008D49E1" w:rsidP="008D49E1">
            <w:pPr>
              <w:jc w:val="center"/>
            </w:pPr>
            <w:r>
              <w:t>0.73</w:t>
            </w:r>
          </w:p>
        </w:tc>
        <w:tc>
          <w:tcPr>
            <w:tcW w:w="2153" w:type="dxa"/>
          </w:tcPr>
          <w:p w:rsidR="009E215E" w:rsidRPr="00A75633" w:rsidRDefault="009E215E" w:rsidP="008D49E1">
            <w:pPr>
              <w:jc w:val="center"/>
            </w:pPr>
            <w:r w:rsidRPr="00A75633">
              <w:t>6.3948</w:t>
            </w:r>
          </w:p>
        </w:tc>
      </w:tr>
      <w:tr w:rsidR="009E215E" w:rsidTr="008D49E1">
        <w:trPr>
          <w:trHeight w:val="256"/>
          <w:jc w:val="center"/>
        </w:trPr>
        <w:tc>
          <w:tcPr>
            <w:tcW w:w="2443" w:type="dxa"/>
          </w:tcPr>
          <w:p w:rsidR="009E215E" w:rsidRPr="00461D86" w:rsidRDefault="009E215E" w:rsidP="008D49E1">
            <w:pPr>
              <w:jc w:val="center"/>
            </w:pPr>
            <w:r w:rsidRPr="00461D86">
              <w:t>13</w:t>
            </w:r>
          </w:p>
        </w:tc>
        <w:tc>
          <w:tcPr>
            <w:tcW w:w="2340" w:type="dxa"/>
          </w:tcPr>
          <w:p w:rsidR="009E215E" w:rsidRPr="00461D86" w:rsidRDefault="008D49E1" w:rsidP="008D49E1">
            <w:pPr>
              <w:jc w:val="center"/>
            </w:pPr>
            <w:r>
              <w:t>0.70</w:t>
            </w:r>
          </w:p>
        </w:tc>
        <w:tc>
          <w:tcPr>
            <w:tcW w:w="2153" w:type="dxa"/>
          </w:tcPr>
          <w:p w:rsidR="009E215E" w:rsidRPr="00A75633" w:rsidRDefault="009E215E" w:rsidP="008D49E1">
            <w:pPr>
              <w:jc w:val="center"/>
            </w:pPr>
            <w:r w:rsidRPr="00A75633">
              <w:t>6.3700</w:t>
            </w:r>
          </w:p>
        </w:tc>
      </w:tr>
      <w:tr w:rsidR="009E215E" w:rsidTr="008D49E1">
        <w:trPr>
          <w:trHeight w:val="256"/>
          <w:jc w:val="center"/>
        </w:trPr>
        <w:tc>
          <w:tcPr>
            <w:tcW w:w="2443" w:type="dxa"/>
          </w:tcPr>
          <w:p w:rsidR="009E215E" w:rsidRPr="00461D86" w:rsidRDefault="009E215E" w:rsidP="008D49E1">
            <w:pPr>
              <w:jc w:val="center"/>
            </w:pPr>
            <w:r w:rsidRPr="00461D86">
              <w:t>14</w:t>
            </w:r>
          </w:p>
        </w:tc>
        <w:tc>
          <w:tcPr>
            <w:tcW w:w="2340" w:type="dxa"/>
          </w:tcPr>
          <w:p w:rsidR="009E215E" w:rsidRPr="00461D86" w:rsidRDefault="008D49E1" w:rsidP="008D49E1">
            <w:pPr>
              <w:jc w:val="center"/>
            </w:pPr>
            <w:r>
              <w:t>0.68</w:t>
            </w:r>
          </w:p>
        </w:tc>
        <w:tc>
          <w:tcPr>
            <w:tcW w:w="2153" w:type="dxa"/>
          </w:tcPr>
          <w:p w:rsidR="009E215E" w:rsidRPr="00A75633" w:rsidRDefault="009E215E" w:rsidP="008D49E1">
            <w:pPr>
              <w:jc w:val="center"/>
            </w:pPr>
            <w:r w:rsidRPr="00A75633">
              <w:t>6.4736</w:t>
            </w:r>
          </w:p>
        </w:tc>
      </w:tr>
      <w:tr w:rsidR="009E215E" w:rsidTr="008D49E1">
        <w:trPr>
          <w:trHeight w:val="256"/>
          <w:jc w:val="center"/>
        </w:trPr>
        <w:tc>
          <w:tcPr>
            <w:tcW w:w="2443" w:type="dxa"/>
          </w:tcPr>
          <w:p w:rsidR="009E215E" w:rsidRPr="00461D86" w:rsidRDefault="009E215E" w:rsidP="008D49E1">
            <w:pPr>
              <w:jc w:val="center"/>
            </w:pPr>
            <w:r w:rsidRPr="00461D86">
              <w:t>15</w:t>
            </w:r>
          </w:p>
        </w:tc>
        <w:tc>
          <w:tcPr>
            <w:tcW w:w="2340" w:type="dxa"/>
          </w:tcPr>
          <w:p w:rsidR="009E215E" w:rsidRPr="00461D86" w:rsidRDefault="008D49E1" w:rsidP="008D49E1">
            <w:pPr>
              <w:jc w:val="center"/>
            </w:pPr>
            <w:r>
              <w:t>0.65</w:t>
            </w:r>
          </w:p>
        </w:tc>
        <w:tc>
          <w:tcPr>
            <w:tcW w:w="2153" w:type="dxa"/>
          </w:tcPr>
          <w:p w:rsidR="009E215E" w:rsidRPr="00A75633" w:rsidRDefault="009E215E" w:rsidP="008D49E1">
            <w:pPr>
              <w:jc w:val="center"/>
            </w:pPr>
            <w:r w:rsidRPr="00A75633">
              <w:t>6.3375</w:t>
            </w:r>
          </w:p>
        </w:tc>
      </w:tr>
      <w:tr w:rsidR="009E215E" w:rsidTr="008D49E1">
        <w:trPr>
          <w:trHeight w:val="256"/>
          <w:jc w:val="center"/>
        </w:trPr>
        <w:tc>
          <w:tcPr>
            <w:tcW w:w="2443" w:type="dxa"/>
          </w:tcPr>
          <w:p w:rsidR="009E215E" w:rsidRPr="00461D86" w:rsidRDefault="009E215E" w:rsidP="008D49E1">
            <w:pPr>
              <w:jc w:val="center"/>
            </w:pPr>
            <w:r w:rsidRPr="00461D86">
              <w:t>16</w:t>
            </w:r>
          </w:p>
        </w:tc>
        <w:tc>
          <w:tcPr>
            <w:tcW w:w="2340" w:type="dxa"/>
          </w:tcPr>
          <w:p w:rsidR="009E215E" w:rsidRPr="00461D86" w:rsidRDefault="008D49E1" w:rsidP="008D49E1">
            <w:pPr>
              <w:jc w:val="center"/>
            </w:pPr>
            <w:r>
              <w:t>0.63</w:t>
            </w:r>
          </w:p>
        </w:tc>
        <w:tc>
          <w:tcPr>
            <w:tcW w:w="2153" w:type="dxa"/>
          </w:tcPr>
          <w:p w:rsidR="009E215E" w:rsidRPr="00A75633" w:rsidRDefault="009E215E" w:rsidP="008D49E1">
            <w:pPr>
              <w:jc w:val="center"/>
            </w:pPr>
            <w:r w:rsidRPr="00A75633">
              <w:t>6.3504</w:t>
            </w:r>
          </w:p>
        </w:tc>
      </w:tr>
      <w:tr w:rsidR="009E215E" w:rsidTr="008D49E1">
        <w:trPr>
          <w:trHeight w:val="256"/>
          <w:jc w:val="center"/>
        </w:trPr>
        <w:tc>
          <w:tcPr>
            <w:tcW w:w="2443" w:type="dxa"/>
          </w:tcPr>
          <w:p w:rsidR="009E215E" w:rsidRPr="00461D86" w:rsidRDefault="009E215E" w:rsidP="008D49E1">
            <w:pPr>
              <w:jc w:val="center"/>
            </w:pPr>
            <w:r w:rsidRPr="00461D86">
              <w:t>17</w:t>
            </w:r>
          </w:p>
        </w:tc>
        <w:tc>
          <w:tcPr>
            <w:tcW w:w="2340" w:type="dxa"/>
          </w:tcPr>
          <w:p w:rsidR="009E215E" w:rsidRPr="00461D86" w:rsidRDefault="008D49E1" w:rsidP="008D49E1">
            <w:pPr>
              <w:jc w:val="center"/>
            </w:pPr>
            <w:r>
              <w:t>0.61</w:t>
            </w:r>
          </w:p>
        </w:tc>
        <w:tc>
          <w:tcPr>
            <w:tcW w:w="2153" w:type="dxa"/>
          </w:tcPr>
          <w:p w:rsidR="009E215E" w:rsidRPr="00A75633" w:rsidRDefault="009E215E" w:rsidP="008D49E1">
            <w:pPr>
              <w:jc w:val="center"/>
            </w:pPr>
            <w:r w:rsidRPr="00A75633">
              <w:t>6.3257</w:t>
            </w:r>
          </w:p>
        </w:tc>
      </w:tr>
      <w:tr w:rsidR="009E215E" w:rsidTr="008D49E1">
        <w:trPr>
          <w:trHeight w:val="256"/>
          <w:jc w:val="center"/>
        </w:trPr>
        <w:tc>
          <w:tcPr>
            <w:tcW w:w="2443" w:type="dxa"/>
          </w:tcPr>
          <w:p w:rsidR="009E215E" w:rsidRPr="00461D86" w:rsidRDefault="009E215E" w:rsidP="008D49E1">
            <w:pPr>
              <w:jc w:val="center"/>
            </w:pPr>
            <w:r w:rsidRPr="00461D86">
              <w:t>18</w:t>
            </w:r>
          </w:p>
        </w:tc>
        <w:tc>
          <w:tcPr>
            <w:tcW w:w="2340" w:type="dxa"/>
          </w:tcPr>
          <w:p w:rsidR="009E215E" w:rsidRPr="00461D86" w:rsidRDefault="008D49E1" w:rsidP="008D49E1">
            <w:pPr>
              <w:jc w:val="center"/>
            </w:pPr>
            <w:r>
              <w:t>0.59</w:t>
            </w:r>
          </w:p>
        </w:tc>
        <w:tc>
          <w:tcPr>
            <w:tcW w:w="2153" w:type="dxa"/>
          </w:tcPr>
          <w:p w:rsidR="009E215E" w:rsidRPr="00A75633" w:rsidRDefault="009E215E" w:rsidP="008D49E1">
            <w:pPr>
              <w:jc w:val="center"/>
            </w:pPr>
            <w:r w:rsidRPr="00A75633">
              <w:t>6.2658</w:t>
            </w:r>
          </w:p>
        </w:tc>
      </w:tr>
      <w:tr w:rsidR="009E215E" w:rsidTr="008D49E1">
        <w:trPr>
          <w:trHeight w:val="256"/>
          <w:jc w:val="center"/>
        </w:trPr>
        <w:tc>
          <w:tcPr>
            <w:tcW w:w="2443" w:type="dxa"/>
          </w:tcPr>
          <w:p w:rsidR="009E215E" w:rsidRPr="00461D86" w:rsidRDefault="009E215E" w:rsidP="008D49E1">
            <w:pPr>
              <w:jc w:val="center"/>
            </w:pPr>
            <w:r w:rsidRPr="00461D86">
              <w:t>19</w:t>
            </w:r>
          </w:p>
        </w:tc>
        <w:tc>
          <w:tcPr>
            <w:tcW w:w="2340" w:type="dxa"/>
          </w:tcPr>
          <w:p w:rsidR="009E215E" w:rsidRPr="00461D86" w:rsidRDefault="008D49E1" w:rsidP="008D49E1">
            <w:pPr>
              <w:jc w:val="center"/>
            </w:pPr>
            <w:r>
              <w:t>0.57</w:t>
            </w:r>
          </w:p>
        </w:tc>
        <w:tc>
          <w:tcPr>
            <w:tcW w:w="2153" w:type="dxa"/>
          </w:tcPr>
          <w:p w:rsidR="009E215E" w:rsidRPr="00A75633" w:rsidRDefault="009E215E" w:rsidP="008D49E1">
            <w:pPr>
              <w:jc w:val="center"/>
            </w:pPr>
            <w:r w:rsidRPr="00A75633">
              <w:t>6.1731</w:t>
            </w:r>
          </w:p>
        </w:tc>
      </w:tr>
      <w:tr w:rsidR="009E215E" w:rsidTr="008D49E1">
        <w:trPr>
          <w:trHeight w:val="256"/>
          <w:jc w:val="center"/>
        </w:trPr>
        <w:tc>
          <w:tcPr>
            <w:tcW w:w="2443" w:type="dxa"/>
          </w:tcPr>
          <w:p w:rsidR="009E215E" w:rsidRPr="00461D86" w:rsidRDefault="009E215E" w:rsidP="008D49E1">
            <w:pPr>
              <w:jc w:val="center"/>
            </w:pPr>
            <w:r w:rsidRPr="00461D86">
              <w:t>20</w:t>
            </w:r>
          </w:p>
        </w:tc>
        <w:tc>
          <w:tcPr>
            <w:tcW w:w="2340" w:type="dxa"/>
          </w:tcPr>
          <w:p w:rsidR="009E215E" w:rsidRDefault="008D49E1" w:rsidP="008D49E1">
            <w:pPr>
              <w:jc w:val="center"/>
            </w:pPr>
            <w:r>
              <w:t>0.55</w:t>
            </w:r>
          </w:p>
        </w:tc>
        <w:tc>
          <w:tcPr>
            <w:tcW w:w="2153" w:type="dxa"/>
          </w:tcPr>
          <w:p w:rsidR="009E215E" w:rsidRDefault="009E215E" w:rsidP="008D49E1">
            <w:pPr>
              <w:jc w:val="center"/>
            </w:pPr>
            <w:r w:rsidRPr="00A75633">
              <w:t>6.0500</w:t>
            </w:r>
          </w:p>
        </w:tc>
      </w:tr>
    </w:tbl>
    <w:p w:rsidR="00D25303" w:rsidRDefault="00EB370B" w:rsidP="008D49E1">
      <w:pPr>
        <w:spacing w:after="0"/>
        <w:jc w:val="center"/>
      </w:pPr>
      <w:r>
        <w:t xml:space="preserve">Fig. 1.6. – </w:t>
      </w:r>
      <w:r w:rsidR="00F244F3">
        <w:t>[</w:t>
      </w:r>
      <w:r>
        <w:t>Table</w:t>
      </w:r>
      <w:r w:rsidR="00F244F3">
        <w:t>]</w:t>
      </w:r>
      <w:r>
        <w:t xml:space="preserve"> showing l</w:t>
      </w:r>
      <w:r w:rsidR="008D49E1">
        <w:t>oad current reading</w:t>
      </w:r>
      <w:r>
        <w:t>s</w:t>
      </w:r>
      <w:r w:rsidR="008D49E1">
        <w:t xml:space="preserve"> and calculated power figures.</w:t>
      </w:r>
    </w:p>
    <w:p w:rsidR="008D49E1" w:rsidRDefault="008D49E1" w:rsidP="008D49E1">
      <w:pPr>
        <w:spacing w:after="0"/>
      </w:pPr>
    </w:p>
    <w:p w:rsidR="008D49E1" w:rsidRPr="00EB370B" w:rsidRDefault="00127D88" w:rsidP="008D49E1">
      <w:pPr>
        <w:spacing w:after="0"/>
        <w:rPr>
          <w:b/>
        </w:rPr>
      </w:pPr>
      <w:r w:rsidRPr="00EB370B">
        <w:rPr>
          <w:b/>
        </w:rPr>
        <w:t xml:space="preserve">2.4 - </w:t>
      </w:r>
      <w:r w:rsidR="00E03370" w:rsidRPr="00EB370B">
        <w:rPr>
          <w:b/>
        </w:rPr>
        <w:t>Analysis</w:t>
      </w:r>
      <w:r w:rsidR="008D49E1" w:rsidRPr="00EB370B">
        <w:rPr>
          <w:b/>
        </w:rPr>
        <w:t xml:space="preserve"> </w:t>
      </w:r>
      <w:r w:rsidR="00EB370B" w:rsidRPr="00EB370B">
        <w:rPr>
          <w:b/>
        </w:rPr>
        <w:t>of results</w:t>
      </w:r>
    </w:p>
    <w:p w:rsidR="00EB370B" w:rsidRDefault="00EB370B" w:rsidP="008D49E1">
      <w:pPr>
        <w:spacing w:after="0"/>
      </w:pPr>
    </w:p>
    <w:p w:rsidR="00586B65" w:rsidRDefault="00EB370B" w:rsidP="008D49E1">
      <w:pPr>
        <w:spacing w:after="0"/>
      </w:pPr>
      <w:r>
        <w:t>The calculated power figures were plotted against the increasing load resistance values using Microsoft Excel. This can be seen below. (Fig. 1.7)</w:t>
      </w:r>
    </w:p>
    <w:p w:rsidR="00840533" w:rsidRDefault="00EB24ED" w:rsidP="008D49E1">
      <w:pPr>
        <w:spacing w:after="0"/>
      </w:pPr>
      <w:r>
        <w:rPr>
          <w:noProof/>
          <w:lang w:eastAsia="en-GB"/>
        </w:rPr>
        <w:drawing>
          <wp:anchor distT="0" distB="0" distL="114300" distR="114300" simplePos="0" relativeHeight="251667456" behindDoc="0" locked="0" layoutInCell="1" allowOverlap="1">
            <wp:simplePos x="0" y="0"/>
            <wp:positionH relativeFrom="margin">
              <wp:posOffset>567813</wp:posOffset>
            </wp:positionH>
            <wp:positionV relativeFrom="page">
              <wp:posOffset>6091084</wp:posOffset>
            </wp:positionV>
            <wp:extent cx="4584700" cy="2755900"/>
            <wp:effectExtent l="0" t="0" r="6350" b="6350"/>
            <wp:wrapTopAndBottom/>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anchor>
        </w:drawing>
      </w:r>
    </w:p>
    <w:p w:rsidR="00C061A9" w:rsidRDefault="00EB370B" w:rsidP="00840533">
      <w:pPr>
        <w:spacing w:after="0"/>
        <w:jc w:val="center"/>
      </w:pPr>
      <w:r>
        <w:t xml:space="preserve">Fig. 1.7 – Graph </w:t>
      </w:r>
      <w:r w:rsidR="00586B65">
        <w:t xml:space="preserve">showing power </w:t>
      </w:r>
      <w:r w:rsidR="00840533">
        <w:t>(y-axis) against load resistance (x-axis)</w:t>
      </w:r>
    </w:p>
    <w:p w:rsidR="00EB370B" w:rsidRDefault="00EB370B" w:rsidP="00170DB3">
      <w:pPr>
        <w:spacing w:after="0"/>
      </w:pPr>
    </w:p>
    <w:p w:rsidR="00840533" w:rsidRDefault="009E273D" w:rsidP="00170DB3">
      <w:pPr>
        <w:spacing w:after="0"/>
      </w:pPr>
      <w:r>
        <w:t xml:space="preserve">As can be seen from the graph, the power initially increases as the load resistance increases, however upon reaching a point the power begins to decrease again. If we apply the maximum power </w:t>
      </w:r>
      <w:r>
        <w:lastRenderedPageBreak/>
        <w:t xml:space="preserve">transfer theorem, this peak should indicate when the </w:t>
      </w:r>
      <w:r w:rsidR="0050478B">
        <w:t>load</w:t>
      </w:r>
      <w:r>
        <w:t xml:space="preserve"> resistance </w:t>
      </w:r>
      <w:r w:rsidR="0050478B">
        <w:t xml:space="preserve">has equalled </w:t>
      </w:r>
      <w:r>
        <w:t>the load resistance.</w:t>
      </w:r>
    </w:p>
    <w:p w:rsidR="0050478B" w:rsidRDefault="0050478B" w:rsidP="00170DB3">
      <w:pPr>
        <w:spacing w:after="0"/>
      </w:pPr>
    </w:p>
    <w:p w:rsidR="0050478B" w:rsidRDefault="0050478B" w:rsidP="00170DB3">
      <w:pPr>
        <w:spacing w:after="0"/>
        <w:rPr>
          <w:rFonts w:cstheme="minorHAnsi"/>
        </w:rPr>
      </w:pPr>
      <w:r>
        <w:t>The graph trend line shows that the peak is when the load resistance is approximately 13.75</w:t>
      </w:r>
      <w:r>
        <w:rPr>
          <w:rFonts w:cstheme="minorHAnsi"/>
        </w:rPr>
        <w:t>Ω</w:t>
      </w:r>
      <w:r>
        <w:t>. This is higher than the simulated value, and upon further inspection the data points near the peak actually fluctuate, with the power increasing until the 13k</w:t>
      </w:r>
      <w:r>
        <w:rPr>
          <w:rFonts w:cstheme="minorHAnsi"/>
        </w:rPr>
        <w:t>Ω value, then dropping for the 12kΩ before increasing to a new high at 14kΩ.</w:t>
      </w:r>
    </w:p>
    <w:p w:rsidR="0050478B" w:rsidRDefault="0050478B" w:rsidP="00170DB3">
      <w:pPr>
        <w:spacing w:after="0"/>
        <w:rPr>
          <w:rFonts w:cstheme="minorHAnsi"/>
        </w:rPr>
      </w:pPr>
    </w:p>
    <w:p w:rsidR="0050478B" w:rsidRDefault="0050478B" w:rsidP="00170DB3">
      <w:pPr>
        <w:spacing w:after="0"/>
      </w:pPr>
      <w:r>
        <w:rPr>
          <w:rFonts w:cstheme="minorHAnsi"/>
        </w:rPr>
        <w:t>This fluctuation likely indicates the presence of an anomaly</w:t>
      </w:r>
      <w:r w:rsidR="00586B65">
        <w:rPr>
          <w:rFonts w:cstheme="minorHAnsi"/>
        </w:rPr>
        <w:t xml:space="preserve"> within the 12-14kΩ data points. This will be established within the theoretical calculations.</w:t>
      </w:r>
    </w:p>
    <w:p w:rsidR="009E273D" w:rsidRDefault="009E273D" w:rsidP="00170DB3">
      <w:pPr>
        <w:spacing w:after="0"/>
      </w:pPr>
    </w:p>
    <w:p w:rsidR="00C061A9" w:rsidRPr="009E273D" w:rsidRDefault="00E03370" w:rsidP="00170DB3">
      <w:pPr>
        <w:spacing w:after="0"/>
        <w:rPr>
          <w:b/>
        </w:rPr>
      </w:pPr>
      <w:r w:rsidRPr="009E273D">
        <w:rPr>
          <w:b/>
        </w:rPr>
        <w:t>2.5</w:t>
      </w:r>
      <w:r w:rsidR="00C061A9" w:rsidRPr="009E273D">
        <w:rPr>
          <w:b/>
        </w:rPr>
        <w:t xml:space="preserve"> – Calculations</w:t>
      </w:r>
      <w:r w:rsidRPr="009E273D">
        <w:rPr>
          <w:b/>
        </w:rPr>
        <w:t xml:space="preserve"> and Comparison</w:t>
      </w:r>
    </w:p>
    <w:p w:rsidR="009E273D" w:rsidRDefault="009E273D" w:rsidP="00170DB3">
      <w:pPr>
        <w:spacing w:after="0"/>
      </w:pPr>
    </w:p>
    <w:p w:rsidR="009E273D" w:rsidRDefault="003B6F47" w:rsidP="00170DB3">
      <w:pPr>
        <w:spacing w:after="0"/>
      </w:pPr>
      <w:r>
        <w:t xml:space="preserve">To calculate the internal resistance, Thevenin’s theorem is applied using a circuit such as that in section 2.2 (Fig. 1.3) to find Thevenin’s equivalent </w:t>
      </w:r>
      <w:r w:rsidR="00556D32">
        <w:t>resistance (R</w:t>
      </w:r>
      <w:r w:rsidR="00556D32" w:rsidRPr="00556D32">
        <w:rPr>
          <w:vertAlign w:val="subscript"/>
        </w:rPr>
        <w:t>TH</w:t>
      </w:r>
      <w:r w:rsidR="00556D32">
        <w:t>).</w:t>
      </w:r>
    </w:p>
    <w:p w:rsidR="005546D5" w:rsidRDefault="005546D5" w:rsidP="00170DB3">
      <w:pPr>
        <w:spacing w:after="0"/>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8"/>
        <w:gridCol w:w="326"/>
        <w:gridCol w:w="545"/>
        <w:gridCol w:w="326"/>
        <w:gridCol w:w="545"/>
        <w:gridCol w:w="326"/>
        <w:gridCol w:w="565"/>
      </w:tblGrid>
      <w:tr w:rsidR="005546D5" w:rsidRPr="00D13E97" w:rsidTr="00704411">
        <w:trPr>
          <w:jc w:val="center"/>
        </w:trPr>
        <w:tc>
          <w:tcPr>
            <w:tcW w:w="498" w:type="dxa"/>
          </w:tcPr>
          <w:p w:rsidR="005546D5" w:rsidRPr="00D13E97" w:rsidRDefault="005546D5" w:rsidP="005546D5">
            <w:pPr>
              <w:jc w:val="center"/>
              <w:rPr>
                <w:b/>
              </w:rPr>
            </w:pPr>
            <w:r w:rsidRPr="00D13E97">
              <w:rPr>
                <w:b/>
              </w:rPr>
              <w:t>R</w:t>
            </w:r>
            <w:r w:rsidRPr="00D13E97">
              <w:rPr>
                <w:b/>
                <w:vertAlign w:val="subscript"/>
              </w:rPr>
              <w:t>TH</w:t>
            </w:r>
          </w:p>
        </w:tc>
        <w:tc>
          <w:tcPr>
            <w:tcW w:w="326" w:type="dxa"/>
          </w:tcPr>
          <w:p w:rsidR="005546D5" w:rsidRPr="00D13E97" w:rsidRDefault="005546D5" w:rsidP="005546D5">
            <w:pPr>
              <w:jc w:val="center"/>
              <w:rPr>
                <w:b/>
              </w:rPr>
            </w:pPr>
            <w:r w:rsidRPr="00D13E97">
              <w:rPr>
                <w:b/>
              </w:rPr>
              <w:t>=</w:t>
            </w:r>
          </w:p>
        </w:tc>
        <w:tc>
          <w:tcPr>
            <w:tcW w:w="545" w:type="dxa"/>
          </w:tcPr>
          <w:p w:rsidR="005546D5" w:rsidRPr="00D13E97" w:rsidRDefault="005546D5" w:rsidP="005546D5">
            <w:pPr>
              <w:jc w:val="center"/>
              <w:rPr>
                <w:b/>
              </w:rPr>
            </w:pPr>
            <w:r w:rsidRPr="00D13E97">
              <w:rPr>
                <w:b/>
              </w:rPr>
              <w:t>R3</w:t>
            </w:r>
          </w:p>
        </w:tc>
        <w:tc>
          <w:tcPr>
            <w:tcW w:w="326" w:type="dxa"/>
          </w:tcPr>
          <w:p w:rsidR="005546D5" w:rsidRPr="00D13E97" w:rsidRDefault="005546D5" w:rsidP="005546D5">
            <w:pPr>
              <w:jc w:val="center"/>
              <w:rPr>
                <w:b/>
              </w:rPr>
            </w:pPr>
            <w:r w:rsidRPr="00D13E97">
              <w:rPr>
                <w:b/>
              </w:rPr>
              <w:t>+</w:t>
            </w:r>
          </w:p>
        </w:tc>
        <w:tc>
          <w:tcPr>
            <w:tcW w:w="545" w:type="dxa"/>
          </w:tcPr>
          <w:p w:rsidR="005546D5" w:rsidRPr="00D13E97" w:rsidRDefault="005546D5" w:rsidP="005546D5">
            <w:pPr>
              <w:jc w:val="center"/>
              <w:rPr>
                <w:b/>
              </w:rPr>
            </w:pPr>
            <w:r w:rsidRPr="00D13E97">
              <w:rPr>
                <w:b/>
              </w:rPr>
              <w:t>R2</w:t>
            </w:r>
          </w:p>
        </w:tc>
        <w:tc>
          <w:tcPr>
            <w:tcW w:w="326" w:type="dxa"/>
          </w:tcPr>
          <w:p w:rsidR="005546D5" w:rsidRPr="00D13E97" w:rsidRDefault="005546D5" w:rsidP="005546D5">
            <w:pPr>
              <w:jc w:val="center"/>
              <w:rPr>
                <w:b/>
              </w:rPr>
            </w:pPr>
            <w:r w:rsidRPr="00D13E97">
              <w:rPr>
                <w:b/>
              </w:rPr>
              <w:t>+</w:t>
            </w:r>
          </w:p>
        </w:tc>
        <w:tc>
          <w:tcPr>
            <w:tcW w:w="565" w:type="dxa"/>
          </w:tcPr>
          <w:p w:rsidR="005546D5" w:rsidRPr="00D13E97" w:rsidRDefault="005546D5" w:rsidP="005546D5">
            <w:pPr>
              <w:jc w:val="center"/>
              <w:rPr>
                <w:b/>
              </w:rPr>
            </w:pPr>
            <w:r w:rsidRPr="00D13E97">
              <w:rPr>
                <w:b/>
              </w:rPr>
              <w:t>R1</w:t>
            </w:r>
          </w:p>
        </w:tc>
      </w:tr>
      <w:tr w:rsidR="005546D5" w:rsidRPr="00D13E97" w:rsidTr="00704411">
        <w:trPr>
          <w:jc w:val="center"/>
        </w:trPr>
        <w:tc>
          <w:tcPr>
            <w:tcW w:w="498" w:type="dxa"/>
          </w:tcPr>
          <w:p w:rsidR="005546D5" w:rsidRPr="00D13E97" w:rsidRDefault="005546D5" w:rsidP="005546D5">
            <w:pPr>
              <w:jc w:val="center"/>
              <w:rPr>
                <w:b/>
              </w:rPr>
            </w:pPr>
          </w:p>
        </w:tc>
        <w:tc>
          <w:tcPr>
            <w:tcW w:w="326" w:type="dxa"/>
          </w:tcPr>
          <w:p w:rsidR="005546D5" w:rsidRPr="00D13E97" w:rsidRDefault="005546D5" w:rsidP="005546D5">
            <w:pPr>
              <w:rPr>
                <w:b/>
              </w:rPr>
            </w:pPr>
          </w:p>
        </w:tc>
        <w:tc>
          <w:tcPr>
            <w:tcW w:w="545" w:type="dxa"/>
          </w:tcPr>
          <w:p w:rsidR="005546D5" w:rsidRPr="00D13E97" w:rsidRDefault="005546D5" w:rsidP="005546D5">
            <w:pPr>
              <w:jc w:val="center"/>
              <w:rPr>
                <w:b/>
              </w:rPr>
            </w:pPr>
          </w:p>
        </w:tc>
        <w:tc>
          <w:tcPr>
            <w:tcW w:w="326" w:type="dxa"/>
          </w:tcPr>
          <w:p w:rsidR="005546D5" w:rsidRPr="00D13E97" w:rsidRDefault="005546D5" w:rsidP="005546D5">
            <w:pPr>
              <w:jc w:val="center"/>
              <w:rPr>
                <w:b/>
              </w:rPr>
            </w:pPr>
          </w:p>
        </w:tc>
        <w:tc>
          <w:tcPr>
            <w:tcW w:w="1436" w:type="dxa"/>
            <w:gridSpan w:val="3"/>
          </w:tcPr>
          <w:p w:rsidR="005546D5" w:rsidRPr="00D13E97" w:rsidRDefault="005546D5" w:rsidP="005546D5">
            <w:pPr>
              <w:jc w:val="center"/>
              <w:rPr>
                <w:b/>
              </w:rPr>
            </w:pPr>
            <w:r w:rsidRPr="00D13E97">
              <w:rPr>
                <w:b/>
              </w:rPr>
              <w:t>1</w:t>
            </w:r>
          </w:p>
        </w:tc>
      </w:tr>
      <w:tr w:rsidR="005546D5" w:rsidRPr="00D13E97" w:rsidTr="00704411">
        <w:trPr>
          <w:jc w:val="center"/>
        </w:trPr>
        <w:tc>
          <w:tcPr>
            <w:tcW w:w="498" w:type="dxa"/>
          </w:tcPr>
          <w:p w:rsidR="005546D5" w:rsidRPr="00D13E97" w:rsidRDefault="005546D5" w:rsidP="005546D5">
            <w:pPr>
              <w:jc w:val="center"/>
              <w:rPr>
                <w:b/>
              </w:rPr>
            </w:pPr>
          </w:p>
        </w:tc>
        <w:tc>
          <w:tcPr>
            <w:tcW w:w="326" w:type="dxa"/>
          </w:tcPr>
          <w:p w:rsidR="005546D5" w:rsidRPr="00D13E97" w:rsidRDefault="005546D5" w:rsidP="005546D5">
            <w:pPr>
              <w:jc w:val="center"/>
              <w:rPr>
                <w:b/>
              </w:rPr>
            </w:pPr>
            <w:r w:rsidRPr="00D13E97">
              <w:rPr>
                <w:b/>
              </w:rPr>
              <w:t>=</w:t>
            </w:r>
          </w:p>
        </w:tc>
        <w:tc>
          <w:tcPr>
            <w:tcW w:w="545" w:type="dxa"/>
          </w:tcPr>
          <w:p w:rsidR="005546D5" w:rsidRPr="00D13E97" w:rsidRDefault="005546D5" w:rsidP="005546D5">
            <w:pPr>
              <w:jc w:val="center"/>
              <w:rPr>
                <w:b/>
              </w:rPr>
            </w:pPr>
            <w:r w:rsidRPr="00D13E97">
              <w:rPr>
                <w:b/>
              </w:rPr>
              <w:t>12k</w:t>
            </w:r>
          </w:p>
        </w:tc>
        <w:tc>
          <w:tcPr>
            <w:tcW w:w="326" w:type="dxa"/>
          </w:tcPr>
          <w:p w:rsidR="005546D5" w:rsidRPr="00D13E97" w:rsidRDefault="005546D5" w:rsidP="005546D5">
            <w:pPr>
              <w:jc w:val="center"/>
              <w:rPr>
                <w:b/>
              </w:rPr>
            </w:pPr>
            <w:r w:rsidRPr="00D13E97">
              <w:rPr>
                <w:b/>
              </w:rPr>
              <w:t>+</w:t>
            </w:r>
          </w:p>
        </w:tc>
        <w:tc>
          <w:tcPr>
            <w:tcW w:w="545" w:type="dxa"/>
            <w:tcBorders>
              <w:top w:val="single" w:sz="12" w:space="0" w:color="000000"/>
              <w:bottom w:val="single" w:sz="12" w:space="0" w:color="000000"/>
            </w:tcBorders>
          </w:tcPr>
          <w:p w:rsidR="005546D5" w:rsidRPr="00D13E97" w:rsidRDefault="005546D5" w:rsidP="005546D5">
            <w:pPr>
              <w:jc w:val="center"/>
              <w:rPr>
                <w:b/>
              </w:rPr>
            </w:pPr>
            <w:r w:rsidRPr="00D13E97">
              <w:rPr>
                <w:b/>
              </w:rPr>
              <w:t>1</w:t>
            </w:r>
          </w:p>
        </w:tc>
        <w:tc>
          <w:tcPr>
            <w:tcW w:w="326" w:type="dxa"/>
            <w:vMerge w:val="restart"/>
            <w:tcBorders>
              <w:top w:val="single" w:sz="12" w:space="0" w:color="000000"/>
            </w:tcBorders>
          </w:tcPr>
          <w:p w:rsidR="005546D5" w:rsidRPr="00D13E97" w:rsidRDefault="005546D5" w:rsidP="005546D5">
            <w:pPr>
              <w:jc w:val="center"/>
              <w:rPr>
                <w:b/>
              </w:rPr>
            </w:pPr>
            <w:r w:rsidRPr="00D13E97">
              <w:rPr>
                <w:b/>
              </w:rPr>
              <w:t>+</w:t>
            </w:r>
          </w:p>
        </w:tc>
        <w:tc>
          <w:tcPr>
            <w:tcW w:w="565" w:type="dxa"/>
            <w:tcBorders>
              <w:top w:val="single" w:sz="12" w:space="0" w:color="000000"/>
              <w:bottom w:val="single" w:sz="12" w:space="0" w:color="000000"/>
            </w:tcBorders>
          </w:tcPr>
          <w:p w:rsidR="005546D5" w:rsidRPr="00D13E97" w:rsidRDefault="005546D5" w:rsidP="005546D5">
            <w:pPr>
              <w:jc w:val="center"/>
              <w:rPr>
                <w:b/>
              </w:rPr>
            </w:pPr>
            <w:r w:rsidRPr="00D13E97">
              <w:rPr>
                <w:b/>
              </w:rPr>
              <w:t>1</w:t>
            </w:r>
          </w:p>
        </w:tc>
      </w:tr>
      <w:tr w:rsidR="005546D5" w:rsidRPr="00D13E97" w:rsidTr="00704411">
        <w:trPr>
          <w:jc w:val="center"/>
        </w:trPr>
        <w:tc>
          <w:tcPr>
            <w:tcW w:w="498" w:type="dxa"/>
          </w:tcPr>
          <w:p w:rsidR="005546D5" w:rsidRPr="00D13E97" w:rsidRDefault="005546D5" w:rsidP="005546D5">
            <w:pPr>
              <w:jc w:val="center"/>
              <w:rPr>
                <w:b/>
              </w:rPr>
            </w:pPr>
          </w:p>
        </w:tc>
        <w:tc>
          <w:tcPr>
            <w:tcW w:w="326" w:type="dxa"/>
          </w:tcPr>
          <w:p w:rsidR="005546D5" w:rsidRPr="00D13E97" w:rsidRDefault="005546D5" w:rsidP="005546D5">
            <w:pPr>
              <w:jc w:val="center"/>
              <w:rPr>
                <w:b/>
              </w:rPr>
            </w:pPr>
          </w:p>
        </w:tc>
        <w:tc>
          <w:tcPr>
            <w:tcW w:w="545" w:type="dxa"/>
          </w:tcPr>
          <w:p w:rsidR="005546D5" w:rsidRPr="00D13E97" w:rsidRDefault="005546D5" w:rsidP="005546D5">
            <w:pPr>
              <w:jc w:val="center"/>
              <w:rPr>
                <w:b/>
              </w:rPr>
            </w:pPr>
          </w:p>
        </w:tc>
        <w:tc>
          <w:tcPr>
            <w:tcW w:w="326" w:type="dxa"/>
          </w:tcPr>
          <w:p w:rsidR="005546D5" w:rsidRPr="00D13E97" w:rsidRDefault="005546D5" w:rsidP="005546D5">
            <w:pPr>
              <w:jc w:val="center"/>
              <w:rPr>
                <w:b/>
              </w:rPr>
            </w:pPr>
          </w:p>
        </w:tc>
        <w:tc>
          <w:tcPr>
            <w:tcW w:w="545" w:type="dxa"/>
          </w:tcPr>
          <w:p w:rsidR="005546D5" w:rsidRPr="00D13E97" w:rsidRDefault="005546D5" w:rsidP="005546D5">
            <w:pPr>
              <w:jc w:val="center"/>
              <w:rPr>
                <w:b/>
              </w:rPr>
            </w:pPr>
            <w:r w:rsidRPr="00D13E97">
              <w:rPr>
                <w:b/>
              </w:rPr>
              <w:t>10k</w:t>
            </w:r>
          </w:p>
        </w:tc>
        <w:tc>
          <w:tcPr>
            <w:tcW w:w="326" w:type="dxa"/>
            <w:vMerge/>
          </w:tcPr>
          <w:p w:rsidR="005546D5" w:rsidRPr="00D13E97" w:rsidRDefault="005546D5" w:rsidP="005546D5">
            <w:pPr>
              <w:jc w:val="center"/>
              <w:rPr>
                <w:b/>
              </w:rPr>
            </w:pPr>
          </w:p>
        </w:tc>
        <w:tc>
          <w:tcPr>
            <w:tcW w:w="565" w:type="dxa"/>
            <w:tcBorders>
              <w:top w:val="single" w:sz="12" w:space="0" w:color="000000"/>
            </w:tcBorders>
          </w:tcPr>
          <w:p w:rsidR="005546D5" w:rsidRPr="00D13E97" w:rsidRDefault="005546D5" w:rsidP="005546D5">
            <w:pPr>
              <w:jc w:val="center"/>
              <w:rPr>
                <w:b/>
              </w:rPr>
            </w:pPr>
            <w:r w:rsidRPr="00D13E97">
              <w:rPr>
                <w:b/>
              </w:rPr>
              <w:t>1k</w:t>
            </w:r>
          </w:p>
        </w:tc>
      </w:tr>
      <w:tr w:rsidR="005546D5" w:rsidRPr="00D13E97" w:rsidTr="00704411">
        <w:trPr>
          <w:trHeight w:val="56"/>
          <w:jc w:val="center"/>
        </w:trPr>
        <w:tc>
          <w:tcPr>
            <w:tcW w:w="498" w:type="dxa"/>
          </w:tcPr>
          <w:p w:rsidR="005546D5" w:rsidRPr="00D13E97" w:rsidRDefault="005546D5" w:rsidP="005546D5">
            <w:pPr>
              <w:jc w:val="center"/>
              <w:rPr>
                <w:b/>
              </w:rPr>
            </w:pPr>
          </w:p>
        </w:tc>
        <w:tc>
          <w:tcPr>
            <w:tcW w:w="326" w:type="dxa"/>
          </w:tcPr>
          <w:p w:rsidR="005546D5" w:rsidRPr="00D13E97" w:rsidRDefault="005546D5" w:rsidP="005546D5">
            <w:pPr>
              <w:jc w:val="center"/>
              <w:rPr>
                <w:b/>
              </w:rPr>
            </w:pPr>
            <w:r w:rsidRPr="00D13E97">
              <w:rPr>
                <w:b/>
              </w:rPr>
              <w:t>=</w:t>
            </w:r>
          </w:p>
        </w:tc>
        <w:tc>
          <w:tcPr>
            <w:tcW w:w="2307" w:type="dxa"/>
            <w:gridSpan w:val="5"/>
          </w:tcPr>
          <w:p w:rsidR="005546D5" w:rsidRPr="00D13E97" w:rsidRDefault="005546D5" w:rsidP="005546D5">
            <w:pPr>
              <w:rPr>
                <w:b/>
              </w:rPr>
            </w:pPr>
            <w:r w:rsidRPr="00D13E97">
              <w:rPr>
                <w:b/>
              </w:rPr>
              <w:t xml:space="preserve">12909.09 </w:t>
            </w:r>
            <w:r w:rsidRPr="00D13E97">
              <w:rPr>
                <w:rFonts w:cstheme="minorHAnsi"/>
                <w:b/>
              </w:rPr>
              <w:t>Ω</w:t>
            </w:r>
            <w:r w:rsidRPr="00D13E97">
              <w:rPr>
                <w:b/>
              </w:rPr>
              <w:t xml:space="preserve"> (2dp)</w:t>
            </w:r>
          </w:p>
        </w:tc>
      </w:tr>
    </w:tbl>
    <w:p w:rsidR="00B243C2" w:rsidRDefault="00B243C2" w:rsidP="00B243C2">
      <w:pPr>
        <w:spacing w:after="0"/>
      </w:pPr>
    </w:p>
    <w:p w:rsidR="003403AF" w:rsidRDefault="00B243C2" w:rsidP="00170DB3">
      <w:pPr>
        <w:spacing w:after="0"/>
      </w:pPr>
      <w:r>
        <w:t xml:space="preserve">As shown, the calculated value for the internal resistance matches that of the simulation at </w:t>
      </w:r>
    </w:p>
    <w:p w:rsidR="00D13E97" w:rsidRDefault="00B243C2" w:rsidP="00170DB3">
      <w:pPr>
        <w:spacing w:after="0"/>
      </w:pPr>
      <w:r>
        <w:t xml:space="preserve">12.909 </w:t>
      </w:r>
      <w:proofErr w:type="spellStart"/>
      <w:r>
        <w:t>k</w:t>
      </w:r>
      <w:r>
        <w:rPr>
          <w:rFonts w:cstheme="minorHAnsi"/>
        </w:rPr>
        <w:t>Ω</w:t>
      </w:r>
      <w:proofErr w:type="spellEnd"/>
      <w:r>
        <w:t>.</w:t>
      </w:r>
      <w:r w:rsidR="003403AF">
        <w:t xml:space="preserve"> This can then be used to calculate</w:t>
      </w:r>
      <w:r>
        <w:t xml:space="preserve"> the </w:t>
      </w:r>
      <w:r w:rsidR="003403AF">
        <w:t>load current (below)</w:t>
      </w:r>
      <w:r>
        <w:t>.</w:t>
      </w:r>
    </w:p>
    <w:p w:rsidR="00B243C2" w:rsidRDefault="00B243C2" w:rsidP="00170DB3">
      <w:pPr>
        <w:spacing w:after="0"/>
      </w:pPr>
    </w:p>
    <w:tbl>
      <w:tblPr>
        <w:tblStyle w:val="TableGrid"/>
        <w:tblW w:w="0" w:type="auto"/>
        <w:jc w:val="center"/>
        <w:tblLook w:val="04A0" w:firstRow="1" w:lastRow="0" w:firstColumn="1" w:lastColumn="0" w:noHBand="0" w:noVBand="1"/>
      </w:tblPr>
      <w:tblGrid>
        <w:gridCol w:w="334"/>
        <w:gridCol w:w="326"/>
        <w:gridCol w:w="1062"/>
        <w:gridCol w:w="328"/>
        <w:gridCol w:w="1056"/>
      </w:tblGrid>
      <w:tr w:rsidR="00A92264" w:rsidTr="00704411">
        <w:trPr>
          <w:jc w:val="center"/>
        </w:trPr>
        <w:tc>
          <w:tcPr>
            <w:tcW w:w="334" w:type="dxa"/>
            <w:tcBorders>
              <w:top w:val="nil"/>
              <w:left w:val="nil"/>
              <w:bottom w:val="nil"/>
              <w:right w:val="nil"/>
            </w:tcBorders>
          </w:tcPr>
          <w:p w:rsidR="00A92264" w:rsidRPr="00A92264" w:rsidRDefault="00A92264" w:rsidP="00A92264">
            <w:pPr>
              <w:jc w:val="center"/>
              <w:rPr>
                <w:b/>
              </w:rPr>
            </w:pPr>
            <w:r w:rsidRPr="00A92264">
              <w:rPr>
                <w:b/>
              </w:rPr>
              <w:t>I</w:t>
            </w:r>
            <w:r w:rsidRPr="00A92264">
              <w:rPr>
                <w:b/>
                <w:vertAlign w:val="subscript"/>
              </w:rPr>
              <w:t>L</w:t>
            </w:r>
          </w:p>
        </w:tc>
        <w:tc>
          <w:tcPr>
            <w:tcW w:w="326" w:type="dxa"/>
            <w:tcBorders>
              <w:top w:val="nil"/>
              <w:left w:val="nil"/>
              <w:bottom w:val="nil"/>
              <w:right w:val="nil"/>
            </w:tcBorders>
          </w:tcPr>
          <w:p w:rsidR="00A92264" w:rsidRPr="00A92264" w:rsidRDefault="00A92264" w:rsidP="00A92264">
            <w:pPr>
              <w:jc w:val="center"/>
              <w:rPr>
                <w:b/>
              </w:rPr>
            </w:pPr>
            <w:r w:rsidRPr="00A92264">
              <w:rPr>
                <w:b/>
              </w:rPr>
              <w:t>=</w:t>
            </w:r>
          </w:p>
        </w:tc>
        <w:tc>
          <w:tcPr>
            <w:tcW w:w="2446" w:type="dxa"/>
            <w:gridSpan w:val="3"/>
            <w:tcBorders>
              <w:top w:val="nil"/>
              <w:left w:val="nil"/>
              <w:bottom w:val="nil"/>
              <w:right w:val="nil"/>
            </w:tcBorders>
          </w:tcPr>
          <w:p w:rsidR="00A92264" w:rsidRPr="00A92264" w:rsidRDefault="00A92264" w:rsidP="00A92264">
            <w:pPr>
              <w:jc w:val="center"/>
              <w:rPr>
                <w:b/>
              </w:rPr>
            </w:pPr>
            <w:r w:rsidRPr="00A92264">
              <w:rPr>
                <w:b/>
              </w:rPr>
              <w:t>V</w:t>
            </w:r>
            <w:r w:rsidRPr="00A92264">
              <w:rPr>
                <w:b/>
                <w:vertAlign w:val="subscript"/>
              </w:rPr>
              <w:t>TH</w:t>
            </w:r>
          </w:p>
        </w:tc>
      </w:tr>
      <w:tr w:rsidR="00A92264" w:rsidTr="00704411">
        <w:trPr>
          <w:jc w:val="center"/>
        </w:trPr>
        <w:tc>
          <w:tcPr>
            <w:tcW w:w="334" w:type="dxa"/>
            <w:tcBorders>
              <w:top w:val="nil"/>
              <w:left w:val="nil"/>
              <w:bottom w:val="nil"/>
              <w:right w:val="nil"/>
            </w:tcBorders>
          </w:tcPr>
          <w:p w:rsidR="00A92264" w:rsidRPr="00A92264" w:rsidRDefault="00A92264" w:rsidP="00A92264">
            <w:pPr>
              <w:jc w:val="center"/>
              <w:rPr>
                <w:b/>
              </w:rPr>
            </w:pPr>
          </w:p>
        </w:tc>
        <w:tc>
          <w:tcPr>
            <w:tcW w:w="326" w:type="dxa"/>
            <w:tcBorders>
              <w:top w:val="nil"/>
              <w:left w:val="nil"/>
              <w:bottom w:val="nil"/>
              <w:right w:val="nil"/>
            </w:tcBorders>
          </w:tcPr>
          <w:p w:rsidR="00A92264" w:rsidRPr="00A92264" w:rsidRDefault="00A92264" w:rsidP="00A92264">
            <w:pPr>
              <w:jc w:val="center"/>
              <w:rPr>
                <w:b/>
              </w:rPr>
            </w:pPr>
          </w:p>
        </w:tc>
        <w:tc>
          <w:tcPr>
            <w:tcW w:w="1062" w:type="dxa"/>
            <w:tcBorders>
              <w:top w:val="single" w:sz="12" w:space="0" w:color="000000"/>
              <w:left w:val="nil"/>
              <w:bottom w:val="nil"/>
              <w:right w:val="nil"/>
            </w:tcBorders>
          </w:tcPr>
          <w:p w:rsidR="00A92264" w:rsidRPr="00A92264" w:rsidRDefault="00A92264" w:rsidP="00A92264">
            <w:pPr>
              <w:jc w:val="center"/>
              <w:rPr>
                <w:b/>
              </w:rPr>
            </w:pPr>
            <w:r w:rsidRPr="00A92264">
              <w:rPr>
                <w:b/>
              </w:rPr>
              <w:t>REQ</w:t>
            </w:r>
          </w:p>
        </w:tc>
        <w:tc>
          <w:tcPr>
            <w:tcW w:w="328" w:type="dxa"/>
            <w:tcBorders>
              <w:top w:val="single" w:sz="12" w:space="0" w:color="000000"/>
              <w:left w:val="nil"/>
              <w:bottom w:val="nil"/>
              <w:right w:val="nil"/>
            </w:tcBorders>
          </w:tcPr>
          <w:p w:rsidR="00A92264" w:rsidRPr="00A92264" w:rsidRDefault="00A92264" w:rsidP="00A92264">
            <w:pPr>
              <w:jc w:val="center"/>
              <w:rPr>
                <w:b/>
              </w:rPr>
            </w:pPr>
            <w:r w:rsidRPr="00A92264">
              <w:rPr>
                <w:b/>
              </w:rPr>
              <w:t>+</w:t>
            </w:r>
          </w:p>
        </w:tc>
        <w:tc>
          <w:tcPr>
            <w:tcW w:w="1056" w:type="dxa"/>
            <w:tcBorders>
              <w:top w:val="single" w:sz="12" w:space="0" w:color="000000"/>
              <w:left w:val="nil"/>
              <w:bottom w:val="nil"/>
              <w:right w:val="nil"/>
            </w:tcBorders>
          </w:tcPr>
          <w:p w:rsidR="00A92264" w:rsidRPr="00A92264" w:rsidRDefault="00A92264" w:rsidP="00A92264">
            <w:pPr>
              <w:jc w:val="center"/>
              <w:rPr>
                <w:b/>
              </w:rPr>
            </w:pPr>
            <w:r w:rsidRPr="00A92264">
              <w:rPr>
                <w:b/>
              </w:rPr>
              <w:t>RL</w:t>
            </w:r>
          </w:p>
        </w:tc>
      </w:tr>
      <w:tr w:rsidR="003403AF" w:rsidTr="00704411">
        <w:trPr>
          <w:jc w:val="center"/>
        </w:trPr>
        <w:tc>
          <w:tcPr>
            <w:tcW w:w="334" w:type="dxa"/>
            <w:tcBorders>
              <w:top w:val="nil"/>
              <w:left w:val="nil"/>
              <w:bottom w:val="nil"/>
              <w:right w:val="nil"/>
            </w:tcBorders>
          </w:tcPr>
          <w:p w:rsidR="003403AF" w:rsidRPr="00A92264" w:rsidRDefault="003403AF" w:rsidP="00A92264">
            <w:pPr>
              <w:jc w:val="center"/>
              <w:rPr>
                <w:b/>
              </w:rPr>
            </w:pPr>
          </w:p>
        </w:tc>
        <w:tc>
          <w:tcPr>
            <w:tcW w:w="326" w:type="dxa"/>
            <w:tcBorders>
              <w:top w:val="nil"/>
              <w:left w:val="nil"/>
              <w:bottom w:val="nil"/>
              <w:right w:val="nil"/>
            </w:tcBorders>
          </w:tcPr>
          <w:p w:rsidR="003403AF" w:rsidRPr="00A92264" w:rsidRDefault="003403AF" w:rsidP="00A92264">
            <w:pPr>
              <w:jc w:val="center"/>
              <w:rPr>
                <w:b/>
              </w:rPr>
            </w:pPr>
            <w:r w:rsidRPr="00A92264">
              <w:rPr>
                <w:b/>
              </w:rPr>
              <w:t>=</w:t>
            </w:r>
          </w:p>
        </w:tc>
        <w:tc>
          <w:tcPr>
            <w:tcW w:w="2446" w:type="dxa"/>
            <w:gridSpan w:val="3"/>
            <w:tcBorders>
              <w:top w:val="nil"/>
              <w:left w:val="nil"/>
              <w:bottom w:val="single" w:sz="12" w:space="0" w:color="000000"/>
              <w:right w:val="nil"/>
            </w:tcBorders>
          </w:tcPr>
          <w:p w:rsidR="003403AF" w:rsidRPr="00A92264" w:rsidRDefault="003403AF" w:rsidP="00A92264">
            <w:pPr>
              <w:jc w:val="center"/>
              <w:rPr>
                <w:b/>
              </w:rPr>
            </w:pPr>
            <w:r w:rsidRPr="00A92264">
              <w:rPr>
                <w:b/>
              </w:rPr>
              <w:t>20</w:t>
            </w:r>
          </w:p>
        </w:tc>
      </w:tr>
      <w:tr w:rsidR="00A92264" w:rsidTr="00704411">
        <w:trPr>
          <w:jc w:val="center"/>
        </w:trPr>
        <w:tc>
          <w:tcPr>
            <w:tcW w:w="334" w:type="dxa"/>
            <w:tcBorders>
              <w:top w:val="nil"/>
              <w:left w:val="nil"/>
              <w:bottom w:val="nil"/>
              <w:right w:val="nil"/>
            </w:tcBorders>
          </w:tcPr>
          <w:p w:rsidR="00A92264" w:rsidRPr="00A92264" w:rsidRDefault="00A92264" w:rsidP="00A92264">
            <w:pPr>
              <w:jc w:val="center"/>
              <w:rPr>
                <w:b/>
              </w:rPr>
            </w:pPr>
          </w:p>
        </w:tc>
        <w:tc>
          <w:tcPr>
            <w:tcW w:w="326" w:type="dxa"/>
            <w:tcBorders>
              <w:top w:val="nil"/>
              <w:left w:val="nil"/>
              <w:bottom w:val="nil"/>
              <w:right w:val="nil"/>
            </w:tcBorders>
          </w:tcPr>
          <w:p w:rsidR="00A92264" w:rsidRPr="00A92264" w:rsidRDefault="00A92264" w:rsidP="00A92264">
            <w:pPr>
              <w:jc w:val="center"/>
              <w:rPr>
                <w:b/>
              </w:rPr>
            </w:pPr>
          </w:p>
        </w:tc>
        <w:tc>
          <w:tcPr>
            <w:tcW w:w="1062" w:type="dxa"/>
            <w:tcBorders>
              <w:top w:val="single" w:sz="12" w:space="0" w:color="000000"/>
              <w:left w:val="nil"/>
              <w:bottom w:val="nil"/>
              <w:right w:val="nil"/>
            </w:tcBorders>
          </w:tcPr>
          <w:p w:rsidR="00A92264" w:rsidRPr="00A92264" w:rsidRDefault="00A92264" w:rsidP="00A92264">
            <w:pPr>
              <w:jc w:val="center"/>
              <w:rPr>
                <w:b/>
              </w:rPr>
            </w:pPr>
            <w:r w:rsidRPr="00A92264">
              <w:rPr>
                <w:b/>
              </w:rPr>
              <w:t>12909.09</w:t>
            </w:r>
          </w:p>
        </w:tc>
        <w:tc>
          <w:tcPr>
            <w:tcW w:w="328" w:type="dxa"/>
            <w:tcBorders>
              <w:top w:val="single" w:sz="12" w:space="0" w:color="000000"/>
              <w:left w:val="nil"/>
              <w:bottom w:val="nil"/>
              <w:right w:val="nil"/>
            </w:tcBorders>
          </w:tcPr>
          <w:p w:rsidR="00A92264" w:rsidRPr="00A92264" w:rsidRDefault="00A92264" w:rsidP="00A92264">
            <w:pPr>
              <w:jc w:val="center"/>
              <w:rPr>
                <w:b/>
              </w:rPr>
            </w:pPr>
            <w:r w:rsidRPr="00A92264">
              <w:rPr>
                <w:b/>
              </w:rPr>
              <w:t>+</w:t>
            </w:r>
          </w:p>
        </w:tc>
        <w:tc>
          <w:tcPr>
            <w:tcW w:w="1056" w:type="dxa"/>
            <w:tcBorders>
              <w:top w:val="single" w:sz="12" w:space="0" w:color="000000"/>
              <w:left w:val="nil"/>
              <w:bottom w:val="nil"/>
              <w:right w:val="nil"/>
            </w:tcBorders>
          </w:tcPr>
          <w:p w:rsidR="00A92264" w:rsidRPr="00A92264" w:rsidRDefault="00A92264" w:rsidP="00A92264">
            <w:pPr>
              <w:jc w:val="center"/>
              <w:rPr>
                <w:b/>
              </w:rPr>
            </w:pPr>
            <w:r w:rsidRPr="00A92264">
              <w:rPr>
                <w:b/>
              </w:rPr>
              <w:t>12909.09</w:t>
            </w:r>
          </w:p>
        </w:tc>
      </w:tr>
      <w:tr w:rsidR="003403AF" w:rsidTr="00704411">
        <w:trPr>
          <w:jc w:val="center"/>
        </w:trPr>
        <w:tc>
          <w:tcPr>
            <w:tcW w:w="334" w:type="dxa"/>
            <w:tcBorders>
              <w:top w:val="nil"/>
              <w:left w:val="nil"/>
              <w:bottom w:val="nil"/>
              <w:right w:val="nil"/>
            </w:tcBorders>
          </w:tcPr>
          <w:p w:rsidR="003403AF" w:rsidRPr="00A92264" w:rsidRDefault="003403AF" w:rsidP="00A92264">
            <w:pPr>
              <w:jc w:val="center"/>
              <w:rPr>
                <w:b/>
              </w:rPr>
            </w:pPr>
          </w:p>
        </w:tc>
        <w:tc>
          <w:tcPr>
            <w:tcW w:w="326" w:type="dxa"/>
            <w:tcBorders>
              <w:top w:val="nil"/>
              <w:left w:val="nil"/>
              <w:bottom w:val="nil"/>
              <w:right w:val="nil"/>
            </w:tcBorders>
          </w:tcPr>
          <w:p w:rsidR="003403AF" w:rsidRPr="00A92264" w:rsidRDefault="003403AF" w:rsidP="00A92264">
            <w:pPr>
              <w:jc w:val="center"/>
              <w:rPr>
                <w:b/>
              </w:rPr>
            </w:pPr>
          </w:p>
        </w:tc>
        <w:tc>
          <w:tcPr>
            <w:tcW w:w="2446" w:type="dxa"/>
            <w:gridSpan w:val="3"/>
            <w:tcBorders>
              <w:top w:val="nil"/>
              <w:left w:val="nil"/>
              <w:bottom w:val="single" w:sz="12" w:space="0" w:color="000000"/>
              <w:right w:val="nil"/>
            </w:tcBorders>
          </w:tcPr>
          <w:p w:rsidR="003403AF" w:rsidRPr="00A92264" w:rsidRDefault="003403AF" w:rsidP="00A92264">
            <w:pPr>
              <w:jc w:val="center"/>
              <w:rPr>
                <w:b/>
              </w:rPr>
            </w:pPr>
            <w:r>
              <w:rPr>
                <w:b/>
              </w:rPr>
              <w:t>20</w:t>
            </w:r>
          </w:p>
        </w:tc>
      </w:tr>
      <w:tr w:rsidR="003403AF" w:rsidTr="00704411">
        <w:trPr>
          <w:jc w:val="center"/>
        </w:trPr>
        <w:tc>
          <w:tcPr>
            <w:tcW w:w="334" w:type="dxa"/>
            <w:tcBorders>
              <w:top w:val="nil"/>
              <w:left w:val="nil"/>
              <w:bottom w:val="nil"/>
              <w:right w:val="nil"/>
            </w:tcBorders>
          </w:tcPr>
          <w:p w:rsidR="003403AF" w:rsidRPr="00A92264" w:rsidRDefault="003403AF" w:rsidP="00A92264">
            <w:pPr>
              <w:jc w:val="center"/>
              <w:rPr>
                <w:b/>
              </w:rPr>
            </w:pPr>
          </w:p>
        </w:tc>
        <w:tc>
          <w:tcPr>
            <w:tcW w:w="326" w:type="dxa"/>
            <w:tcBorders>
              <w:top w:val="nil"/>
              <w:left w:val="nil"/>
              <w:bottom w:val="nil"/>
              <w:right w:val="nil"/>
            </w:tcBorders>
          </w:tcPr>
          <w:p w:rsidR="003403AF" w:rsidRPr="00A92264" w:rsidRDefault="003403AF" w:rsidP="00A92264">
            <w:pPr>
              <w:jc w:val="center"/>
              <w:rPr>
                <w:b/>
              </w:rPr>
            </w:pPr>
          </w:p>
        </w:tc>
        <w:tc>
          <w:tcPr>
            <w:tcW w:w="2446" w:type="dxa"/>
            <w:gridSpan w:val="3"/>
            <w:tcBorders>
              <w:top w:val="single" w:sz="12" w:space="0" w:color="000000"/>
              <w:left w:val="nil"/>
              <w:bottom w:val="nil"/>
              <w:right w:val="nil"/>
            </w:tcBorders>
          </w:tcPr>
          <w:p w:rsidR="003403AF" w:rsidRPr="00A92264" w:rsidRDefault="003403AF" w:rsidP="00A92264">
            <w:pPr>
              <w:jc w:val="center"/>
              <w:rPr>
                <w:b/>
              </w:rPr>
            </w:pPr>
            <w:r>
              <w:rPr>
                <w:b/>
              </w:rPr>
              <w:t>25818.18</w:t>
            </w:r>
          </w:p>
        </w:tc>
      </w:tr>
      <w:tr w:rsidR="00A92264" w:rsidTr="00704411">
        <w:trPr>
          <w:jc w:val="center"/>
        </w:trPr>
        <w:tc>
          <w:tcPr>
            <w:tcW w:w="334" w:type="dxa"/>
            <w:tcBorders>
              <w:top w:val="nil"/>
              <w:left w:val="nil"/>
              <w:bottom w:val="nil"/>
              <w:right w:val="nil"/>
            </w:tcBorders>
          </w:tcPr>
          <w:p w:rsidR="00A92264" w:rsidRPr="00A92264" w:rsidRDefault="00A92264" w:rsidP="00A92264">
            <w:pPr>
              <w:jc w:val="center"/>
              <w:rPr>
                <w:b/>
              </w:rPr>
            </w:pPr>
          </w:p>
        </w:tc>
        <w:tc>
          <w:tcPr>
            <w:tcW w:w="326" w:type="dxa"/>
            <w:tcBorders>
              <w:top w:val="nil"/>
              <w:left w:val="nil"/>
              <w:bottom w:val="nil"/>
              <w:right w:val="nil"/>
            </w:tcBorders>
          </w:tcPr>
          <w:p w:rsidR="00A92264" w:rsidRPr="00A92264" w:rsidRDefault="00A92264" w:rsidP="00A92264">
            <w:pPr>
              <w:jc w:val="center"/>
              <w:rPr>
                <w:b/>
              </w:rPr>
            </w:pPr>
            <w:r w:rsidRPr="00A92264">
              <w:rPr>
                <w:b/>
              </w:rPr>
              <w:t>=</w:t>
            </w:r>
          </w:p>
        </w:tc>
        <w:tc>
          <w:tcPr>
            <w:tcW w:w="2446" w:type="dxa"/>
            <w:gridSpan w:val="3"/>
            <w:tcBorders>
              <w:top w:val="nil"/>
              <w:left w:val="nil"/>
              <w:bottom w:val="nil"/>
              <w:right w:val="nil"/>
            </w:tcBorders>
          </w:tcPr>
          <w:p w:rsidR="00A92264" w:rsidRPr="00A92264" w:rsidRDefault="00A92264" w:rsidP="003403AF">
            <w:pPr>
              <w:rPr>
                <w:b/>
              </w:rPr>
            </w:pPr>
            <w:r w:rsidRPr="00A92264">
              <w:rPr>
                <w:b/>
              </w:rPr>
              <w:t>0.00077465 A</w:t>
            </w:r>
          </w:p>
        </w:tc>
      </w:tr>
      <w:tr w:rsidR="00A92264" w:rsidTr="00704411">
        <w:trPr>
          <w:jc w:val="center"/>
        </w:trPr>
        <w:tc>
          <w:tcPr>
            <w:tcW w:w="334" w:type="dxa"/>
            <w:tcBorders>
              <w:top w:val="nil"/>
              <w:left w:val="nil"/>
              <w:bottom w:val="nil"/>
              <w:right w:val="nil"/>
            </w:tcBorders>
          </w:tcPr>
          <w:p w:rsidR="00A92264" w:rsidRPr="00A92264" w:rsidRDefault="00A92264" w:rsidP="00A92264">
            <w:pPr>
              <w:jc w:val="center"/>
              <w:rPr>
                <w:b/>
              </w:rPr>
            </w:pPr>
          </w:p>
        </w:tc>
        <w:tc>
          <w:tcPr>
            <w:tcW w:w="326" w:type="dxa"/>
            <w:tcBorders>
              <w:top w:val="nil"/>
              <w:left w:val="nil"/>
              <w:bottom w:val="nil"/>
              <w:right w:val="nil"/>
            </w:tcBorders>
          </w:tcPr>
          <w:p w:rsidR="00A92264" w:rsidRPr="00A92264" w:rsidRDefault="00A92264" w:rsidP="00A92264">
            <w:pPr>
              <w:jc w:val="center"/>
              <w:rPr>
                <w:b/>
              </w:rPr>
            </w:pPr>
            <w:r w:rsidRPr="00A92264">
              <w:rPr>
                <w:b/>
              </w:rPr>
              <w:t>=</w:t>
            </w:r>
          </w:p>
        </w:tc>
        <w:tc>
          <w:tcPr>
            <w:tcW w:w="2446" w:type="dxa"/>
            <w:gridSpan w:val="3"/>
            <w:tcBorders>
              <w:top w:val="nil"/>
              <w:left w:val="nil"/>
              <w:bottom w:val="nil"/>
              <w:right w:val="nil"/>
            </w:tcBorders>
          </w:tcPr>
          <w:p w:rsidR="00A92264" w:rsidRPr="00A92264" w:rsidRDefault="00A92264" w:rsidP="003403AF">
            <w:pPr>
              <w:rPr>
                <w:b/>
              </w:rPr>
            </w:pPr>
            <w:r w:rsidRPr="00A92264">
              <w:rPr>
                <w:b/>
              </w:rPr>
              <w:t>0.775 mA</w:t>
            </w:r>
          </w:p>
        </w:tc>
      </w:tr>
      <w:tr w:rsidR="003403AF" w:rsidTr="00704411">
        <w:trPr>
          <w:jc w:val="center"/>
        </w:trPr>
        <w:tc>
          <w:tcPr>
            <w:tcW w:w="334" w:type="dxa"/>
            <w:tcBorders>
              <w:top w:val="nil"/>
              <w:left w:val="nil"/>
              <w:bottom w:val="nil"/>
              <w:right w:val="nil"/>
            </w:tcBorders>
          </w:tcPr>
          <w:p w:rsidR="003403AF" w:rsidRPr="00A92264" w:rsidRDefault="003403AF" w:rsidP="00A92264">
            <w:pPr>
              <w:jc w:val="center"/>
              <w:rPr>
                <w:b/>
              </w:rPr>
            </w:pPr>
          </w:p>
        </w:tc>
        <w:tc>
          <w:tcPr>
            <w:tcW w:w="326" w:type="dxa"/>
            <w:tcBorders>
              <w:top w:val="nil"/>
              <w:left w:val="nil"/>
              <w:bottom w:val="nil"/>
              <w:right w:val="nil"/>
            </w:tcBorders>
          </w:tcPr>
          <w:p w:rsidR="003403AF" w:rsidRPr="00A92264" w:rsidRDefault="003403AF" w:rsidP="00A92264">
            <w:pPr>
              <w:jc w:val="center"/>
              <w:rPr>
                <w:b/>
              </w:rPr>
            </w:pPr>
          </w:p>
        </w:tc>
        <w:tc>
          <w:tcPr>
            <w:tcW w:w="2446" w:type="dxa"/>
            <w:gridSpan w:val="3"/>
            <w:tcBorders>
              <w:top w:val="nil"/>
              <w:left w:val="nil"/>
              <w:bottom w:val="nil"/>
              <w:right w:val="nil"/>
            </w:tcBorders>
          </w:tcPr>
          <w:p w:rsidR="003403AF" w:rsidRPr="00A92264" w:rsidRDefault="003403AF" w:rsidP="003403AF">
            <w:pPr>
              <w:rPr>
                <w:b/>
              </w:rPr>
            </w:pPr>
          </w:p>
        </w:tc>
      </w:tr>
    </w:tbl>
    <w:p w:rsidR="003403AF" w:rsidRDefault="003403AF">
      <w:r>
        <w:t>This load current can then be used to confirm the theoretical maximum load power (below).</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4"/>
        <w:gridCol w:w="326"/>
        <w:gridCol w:w="1487"/>
        <w:gridCol w:w="318"/>
        <w:gridCol w:w="1092"/>
      </w:tblGrid>
      <w:tr w:rsidR="00E43429" w:rsidTr="00704411">
        <w:trPr>
          <w:jc w:val="center"/>
        </w:trPr>
        <w:tc>
          <w:tcPr>
            <w:tcW w:w="334" w:type="dxa"/>
          </w:tcPr>
          <w:p w:rsidR="00E43429" w:rsidRPr="00A92264" w:rsidRDefault="00E43429" w:rsidP="00A92264">
            <w:pPr>
              <w:jc w:val="center"/>
              <w:rPr>
                <w:b/>
              </w:rPr>
            </w:pPr>
            <w:r w:rsidRPr="00A92264">
              <w:rPr>
                <w:b/>
              </w:rPr>
              <w:t>P</w:t>
            </w:r>
          </w:p>
        </w:tc>
        <w:tc>
          <w:tcPr>
            <w:tcW w:w="326" w:type="dxa"/>
          </w:tcPr>
          <w:p w:rsidR="00E43429" w:rsidRPr="00A92264" w:rsidRDefault="00E43429" w:rsidP="00A92264">
            <w:pPr>
              <w:jc w:val="center"/>
              <w:rPr>
                <w:b/>
              </w:rPr>
            </w:pPr>
            <w:r>
              <w:rPr>
                <w:b/>
              </w:rPr>
              <w:t>=</w:t>
            </w:r>
          </w:p>
        </w:tc>
        <w:tc>
          <w:tcPr>
            <w:tcW w:w="1487" w:type="dxa"/>
          </w:tcPr>
          <w:p w:rsidR="00E43429" w:rsidRPr="00A92264" w:rsidRDefault="00D371D8" w:rsidP="00E43429">
            <w:pPr>
              <w:jc w:val="center"/>
              <w:rPr>
                <w:b/>
              </w:rPr>
            </w:pPr>
            <w:r>
              <w:rPr>
                <w:b/>
              </w:rPr>
              <w:t>I</w:t>
            </w:r>
            <w:r w:rsidR="00E43429" w:rsidRPr="00E43429">
              <w:rPr>
                <w:b/>
                <w:vertAlign w:val="superscript"/>
              </w:rPr>
              <w:t>2</w:t>
            </w:r>
          </w:p>
        </w:tc>
        <w:tc>
          <w:tcPr>
            <w:tcW w:w="318" w:type="dxa"/>
          </w:tcPr>
          <w:p w:rsidR="00E43429" w:rsidRPr="00A92264" w:rsidRDefault="00E43429" w:rsidP="00A92264">
            <w:pPr>
              <w:jc w:val="center"/>
              <w:rPr>
                <w:b/>
              </w:rPr>
            </w:pPr>
            <w:r>
              <w:rPr>
                <w:b/>
              </w:rPr>
              <w:t>x</w:t>
            </w:r>
          </w:p>
        </w:tc>
        <w:tc>
          <w:tcPr>
            <w:tcW w:w="1092" w:type="dxa"/>
          </w:tcPr>
          <w:p w:rsidR="00E43429" w:rsidRPr="00A92264" w:rsidRDefault="00D371D8" w:rsidP="00A92264">
            <w:pPr>
              <w:jc w:val="center"/>
              <w:rPr>
                <w:b/>
              </w:rPr>
            </w:pPr>
            <w:r>
              <w:rPr>
                <w:b/>
              </w:rPr>
              <w:t>R</w:t>
            </w:r>
          </w:p>
        </w:tc>
      </w:tr>
      <w:tr w:rsidR="00D371D8" w:rsidTr="00704411">
        <w:trPr>
          <w:jc w:val="center"/>
        </w:trPr>
        <w:tc>
          <w:tcPr>
            <w:tcW w:w="334" w:type="dxa"/>
          </w:tcPr>
          <w:p w:rsidR="00D371D8" w:rsidRPr="00A92264" w:rsidRDefault="00D371D8" w:rsidP="00D371D8">
            <w:pPr>
              <w:jc w:val="center"/>
              <w:rPr>
                <w:b/>
              </w:rPr>
            </w:pPr>
          </w:p>
        </w:tc>
        <w:tc>
          <w:tcPr>
            <w:tcW w:w="326" w:type="dxa"/>
          </w:tcPr>
          <w:p w:rsidR="00D371D8" w:rsidRPr="00A92264" w:rsidRDefault="00D371D8" w:rsidP="00D371D8">
            <w:pPr>
              <w:jc w:val="center"/>
              <w:rPr>
                <w:b/>
              </w:rPr>
            </w:pPr>
            <w:r>
              <w:rPr>
                <w:b/>
              </w:rPr>
              <w:t>=</w:t>
            </w:r>
          </w:p>
        </w:tc>
        <w:tc>
          <w:tcPr>
            <w:tcW w:w="1487" w:type="dxa"/>
          </w:tcPr>
          <w:p w:rsidR="00D371D8" w:rsidRPr="00A92264" w:rsidRDefault="00D371D8" w:rsidP="00D371D8">
            <w:pPr>
              <w:jc w:val="center"/>
              <w:rPr>
                <w:b/>
              </w:rPr>
            </w:pPr>
            <w:r>
              <w:rPr>
                <w:b/>
              </w:rPr>
              <w:t>(0.00077465)</w:t>
            </w:r>
            <w:r w:rsidRPr="00E43429">
              <w:rPr>
                <w:b/>
                <w:vertAlign w:val="superscript"/>
              </w:rPr>
              <w:t>2</w:t>
            </w:r>
          </w:p>
        </w:tc>
        <w:tc>
          <w:tcPr>
            <w:tcW w:w="318" w:type="dxa"/>
          </w:tcPr>
          <w:p w:rsidR="00D371D8" w:rsidRPr="00A92264" w:rsidRDefault="00D371D8" w:rsidP="00D371D8">
            <w:pPr>
              <w:jc w:val="center"/>
              <w:rPr>
                <w:b/>
              </w:rPr>
            </w:pPr>
            <w:r>
              <w:rPr>
                <w:b/>
              </w:rPr>
              <w:t>x</w:t>
            </w:r>
          </w:p>
        </w:tc>
        <w:tc>
          <w:tcPr>
            <w:tcW w:w="1092" w:type="dxa"/>
          </w:tcPr>
          <w:p w:rsidR="00D371D8" w:rsidRPr="00A92264" w:rsidRDefault="00D371D8" w:rsidP="00D371D8">
            <w:pPr>
              <w:jc w:val="center"/>
              <w:rPr>
                <w:b/>
              </w:rPr>
            </w:pPr>
            <w:r>
              <w:rPr>
                <w:b/>
              </w:rPr>
              <w:t>25818.18</w:t>
            </w:r>
          </w:p>
        </w:tc>
      </w:tr>
      <w:tr w:rsidR="00E43429" w:rsidTr="00704411">
        <w:trPr>
          <w:jc w:val="center"/>
        </w:trPr>
        <w:tc>
          <w:tcPr>
            <w:tcW w:w="334" w:type="dxa"/>
          </w:tcPr>
          <w:p w:rsidR="00E43429" w:rsidRPr="00A92264" w:rsidRDefault="00E43429" w:rsidP="00A92264">
            <w:pPr>
              <w:jc w:val="center"/>
              <w:rPr>
                <w:b/>
              </w:rPr>
            </w:pPr>
          </w:p>
        </w:tc>
        <w:tc>
          <w:tcPr>
            <w:tcW w:w="326" w:type="dxa"/>
          </w:tcPr>
          <w:p w:rsidR="00E43429" w:rsidRPr="00A92264" w:rsidRDefault="00E43429" w:rsidP="00A92264">
            <w:pPr>
              <w:jc w:val="center"/>
              <w:rPr>
                <w:b/>
              </w:rPr>
            </w:pPr>
            <w:r>
              <w:rPr>
                <w:b/>
              </w:rPr>
              <w:t>=</w:t>
            </w:r>
          </w:p>
        </w:tc>
        <w:tc>
          <w:tcPr>
            <w:tcW w:w="1487" w:type="dxa"/>
          </w:tcPr>
          <w:p w:rsidR="00E43429" w:rsidRPr="00A92264" w:rsidRDefault="00E43429" w:rsidP="003403AF">
            <w:pPr>
              <w:rPr>
                <w:b/>
              </w:rPr>
            </w:pPr>
            <w:r>
              <w:rPr>
                <w:b/>
              </w:rPr>
              <w:t>0.015493…</w:t>
            </w:r>
          </w:p>
        </w:tc>
        <w:tc>
          <w:tcPr>
            <w:tcW w:w="318" w:type="dxa"/>
          </w:tcPr>
          <w:p w:rsidR="00E43429" w:rsidRPr="00A92264" w:rsidRDefault="00E43429" w:rsidP="00A92264">
            <w:pPr>
              <w:jc w:val="center"/>
              <w:rPr>
                <w:b/>
              </w:rPr>
            </w:pPr>
          </w:p>
        </w:tc>
        <w:tc>
          <w:tcPr>
            <w:tcW w:w="1092" w:type="dxa"/>
          </w:tcPr>
          <w:p w:rsidR="00E43429" w:rsidRPr="00A92264" w:rsidRDefault="00E43429" w:rsidP="00A92264">
            <w:pPr>
              <w:jc w:val="center"/>
              <w:rPr>
                <w:b/>
              </w:rPr>
            </w:pPr>
          </w:p>
        </w:tc>
      </w:tr>
      <w:tr w:rsidR="00E43429" w:rsidTr="00704411">
        <w:trPr>
          <w:jc w:val="center"/>
        </w:trPr>
        <w:tc>
          <w:tcPr>
            <w:tcW w:w="334" w:type="dxa"/>
          </w:tcPr>
          <w:p w:rsidR="00E43429" w:rsidRPr="00A92264" w:rsidRDefault="00E43429" w:rsidP="00A92264">
            <w:pPr>
              <w:jc w:val="center"/>
              <w:rPr>
                <w:b/>
              </w:rPr>
            </w:pPr>
          </w:p>
        </w:tc>
        <w:tc>
          <w:tcPr>
            <w:tcW w:w="326" w:type="dxa"/>
          </w:tcPr>
          <w:p w:rsidR="00E43429" w:rsidRPr="00A92264" w:rsidRDefault="00E43429" w:rsidP="00A92264">
            <w:pPr>
              <w:jc w:val="center"/>
              <w:rPr>
                <w:b/>
              </w:rPr>
            </w:pPr>
            <w:r>
              <w:rPr>
                <w:b/>
              </w:rPr>
              <w:t>=</w:t>
            </w:r>
          </w:p>
        </w:tc>
        <w:tc>
          <w:tcPr>
            <w:tcW w:w="1487" w:type="dxa"/>
          </w:tcPr>
          <w:p w:rsidR="00E43429" w:rsidRPr="00A92264" w:rsidRDefault="00E43429" w:rsidP="003403AF">
            <w:pPr>
              <w:rPr>
                <w:b/>
              </w:rPr>
            </w:pPr>
            <w:r>
              <w:rPr>
                <w:b/>
              </w:rPr>
              <w:t>0.0155 W</w:t>
            </w:r>
          </w:p>
        </w:tc>
        <w:tc>
          <w:tcPr>
            <w:tcW w:w="318" w:type="dxa"/>
          </w:tcPr>
          <w:p w:rsidR="00E43429" w:rsidRPr="00A92264" w:rsidRDefault="00E43429" w:rsidP="00A92264">
            <w:pPr>
              <w:jc w:val="center"/>
              <w:rPr>
                <w:b/>
              </w:rPr>
            </w:pPr>
          </w:p>
        </w:tc>
        <w:tc>
          <w:tcPr>
            <w:tcW w:w="1092" w:type="dxa"/>
          </w:tcPr>
          <w:p w:rsidR="00E43429" w:rsidRPr="00A92264" w:rsidRDefault="00E43429" w:rsidP="00A92264">
            <w:pPr>
              <w:jc w:val="center"/>
              <w:rPr>
                <w:b/>
              </w:rPr>
            </w:pPr>
          </w:p>
        </w:tc>
      </w:tr>
    </w:tbl>
    <w:p w:rsidR="005546D5" w:rsidRDefault="005546D5" w:rsidP="00170DB3">
      <w:pPr>
        <w:spacing w:after="0"/>
      </w:pPr>
    </w:p>
    <w:p w:rsidR="00586B65" w:rsidRDefault="00586B65" w:rsidP="00170DB3">
      <w:pPr>
        <w:spacing w:after="0"/>
      </w:pPr>
      <w:r>
        <w:t xml:space="preserve">This result was unexpected, as it is significantly away from the current range of the data collected. The calculation shows that the power of the load resistor should be a significant peak of approx. 15.5 </w:t>
      </w:r>
      <w:proofErr w:type="spellStart"/>
      <w:r>
        <w:t>mW</w:t>
      </w:r>
      <w:proofErr w:type="spellEnd"/>
      <w:r>
        <w:t xml:space="preserve"> at 12.9k</w:t>
      </w:r>
      <w:r>
        <w:rPr>
          <w:rFonts w:cstheme="minorHAnsi"/>
        </w:rPr>
        <w:t>Ω</w:t>
      </w:r>
      <w:r>
        <w:t xml:space="preserve">, yet the collected data from the simulation is instead showing a slight dip from the trend to approx. 6.4 </w:t>
      </w:r>
      <w:proofErr w:type="spellStart"/>
      <w:r>
        <w:t>mW</w:t>
      </w:r>
      <w:proofErr w:type="spellEnd"/>
      <w:r>
        <w:t xml:space="preserve">. </w:t>
      </w:r>
    </w:p>
    <w:p w:rsidR="00586B65" w:rsidRDefault="00586B65" w:rsidP="00170DB3">
      <w:pPr>
        <w:spacing w:after="0"/>
      </w:pPr>
    </w:p>
    <w:p w:rsidR="00405ADF" w:rsidRDefault="00586B65" w:rsidP="00170DB3">
      <w:pPr>
        <w:spacing w:after="0"/>
      </w:pPr>
      <w:r>
        <w:t>Using this, it can be established that there is an anomaly present, in particular the value corresponding to the 13k</w:t>
      </w:r>
      <w:r>
        <w:rPr>
          <w:rFonts w:cstheme="minorHAnsi"/>
        </w:rPr>
        <w:t>Ω</w:t>
      </w:r>
      <w:r>
        <w:t xml:space="preserve"> load resistance. This is likely due to some form of experimental error. </w:t>
      </w:r>
      <w:r>
        <w:lastRenderedPageBreak/>
        <w:t>This could be down to the precision of instrumentation, or as is quite possible, an error in the set up and/or measurement of the simulated circuit.</w:t>
      </w:r>
    </w:p>
    <w:p w:rsidR="002A503D" w:rsidRDefault="002A503D" w:rsidP="00170DB3">
      <w:pPr>
        <w:spacing w:after="0"/>
        <w:rPr>
          <w:b/>
          <w:sz w:val="28"/>
          <w:szCs w:val="28"/>
        </w:rPr>
      </w:pPr>
    </w:p>
    <w:p w:rsidR="002A503D" w:rsidRDefault="002A503D" w:rsidP="00170DB3">
      <w:pPr>
        <w:spacing w:after="0"/>
        <w:rPr>
          <w:b/>
          <w:sz w:val="28"/>
          <w:szCs w:val="28"/>
        </w:rPr>
      </w:pPr>
    </w:p>
    <w:p w:rsidR="002A503D" w:rsidRDefault="002A503D" w:rsidP="00170DB3">
      <w:pPr>
        <w:spacing w:after="0"/>
        <w:rPr>
          <w:b/>
          <w:sz w:val="28"/>
          <w:szCs w:val="28"/>
        </w:rPr>
      </w:pPr>
    </w:p>
    <w:p w:rsidR="002A503D" w:rsidRDefault="002A503D" w:rsidP="00170DB3">
      <w:pPr>
        <w:spacing w:after="0"/>
        <w:rPr>
          <w:b/>
          <w:sz w:val="28"/>
          <w:szCs w:val="28"/>
        </w:rPr>
      </w:pPr>
    </w:p>
    <w:p w:rsidR="002A503D" w:rsidRDefault="002A503D" w:rsidP="00170DB3">
      <w:pPr>
        <w:spacing w:after="0"/>
        <w:rPr>
          <w:b/>
          <w:sz w:val="28"/>
          <w:szCs w:val="28"/>
        </w:rPr>
      </w:pPr>
    </w:p>
    <w:p w:rsidR="002A503D" w:rsidRDefault="002A503D" w:rsidP="00170DB3">
      <w:pPr>
        <w:spacing w:after="0"/>
        <w:rPr>
          <w:b/>
          <w:sz w:val="28"/>
          <w:szCs w:val="28"/>
        </w:rPr>
      </w:pPr>
    </w:p>
    <w:p w:rsidR="002A503D" w:rsidRDefault="002A503D" w:rsidP="00170DB3">
      <w:pPr>
        <w:spacing w:after="0"/>
        <w:rPr>
          <w:b/>
          <w:sz w:val="28"/>
          <w:szCs w:val="28"/>
        </w:rPr>
      </w:pPr>
    </w:p>
    <w:p w:rsidR="002A503D" w:rsidRDefault="002A503D" w:rsidP="00170DB3">
      <w:pPr>
        <w:spacing w:after="0"/>
        <w:rPr>
          <w:b/>
          <w:sz w:val="28"/>
          <w:szCs w:val="28"/>
        </w:rPr>
      </w:pPr>
    </w:p>
    <w:p w:rsidR="002A503D" w:rsidRDefault="002A503D" w:rsidP="00170DB3">
      <w:pPr>
        <w:spacing w:after="0"/>
        <w:rPr>
          <w:b/>
          <w:sz w:val="28"/>
          <w:szCs w:val="28"/>
        </w:rPr>
      </w:pPr>
    </w:p>
    <w:p w:rsidR="002A503D" w:rsidRDefault="002A503D" w:rsidP="00170DB3">
      <w:pPr>
        <w:spacing w:after="0"/>
        <w:rPr>
          <w:b/>
          <w:sz w:val="28"/>
          <w:szCs w:val="28"/>
        </w:rPr>
      </w:pPr>
    </w:p>
    <w:p w:rsidR="002A503D" w:rsidRDefault="002A503D" w:rsidP="00170DB3">
      <w:pPr>
        <w:spacing w:after="0"/>
        <w:rPr>
          <w:b/>
          <w:sz w:val="28"/>
          <w:szCs w:val="28"/>
        </w:rPr>
      </w:pPr>
    </w:p>
    <w:p w:rsidR="002A503D" w:rsidRDefault="002A503D" w:rsidP="00170DB3">
      <w:pPr>
        <w:spacing w:after="0"/>
        <w:rPr>
          <w:b/>
          <w:sz w:val="28"/>
          <w:szCs w:val="28"/>
        </w:rPr>
      </w:pPr>
    </w:p>
    <w:p w:rsidR="002A503D" w:rsidRDefault="002A503D" w:rsidP="00170DB3">
      <w:pPr>
        <w:spacing w:after="0"/>
        <w:rPr>
          <w:b/>
          <w:sz w:val="28"/>
          <w:szCs w:val="28"/>
        </w:rPr>
      </w:pPr>
    </w:p>
    <w:p w:rsidR="002A503D" w:rsidRDefault="002A503D" w:rsidP="00170DB3">
      <w:pPr>
        <w:spacing w:after="0"/>
        <w:rPr>
          <w:b/>
          <w:sz w:val="28"/>
          <w:szCs w:val="28"/>
        </w:rPr>
      </w:pPr>
    </w:p>
    <w:p w:rsidR="002A503D" w:rsidRDefault="002A503D" w:rsidP="00170DB3">
      <w:pPr>
        <w:spacing w:after="0"/>
        <w:rPr>
          <w:b/>
          <w:sz w:val="28"/>
          <w:szCs w:val="28"/>
        </w:rPr>
      </w:pPr>
    </w:p>
    <w:p w:rsidR="002A503D" w:rsidRDefault="002A503D" w:rsidP="00170DB3">
      <w:pPr>
        <w:spacing w:after="0"/>
        <w:rPr>
          <w:b/>
          <w:sz w:val="28"/>
          <w:szCs w:val="28"/>
        </w:rPr>
      </w:pPr>
    </w:p>
    <w:p w:rsidR="002A503D" w:rsidRDefault="002A503D" w:rsidP="00170DB3">
      <w:pPr>
        <w:spacing w:after="0"/>
        <w:rPr>
          <w:b/>
          <w:sz w:val="28"/>
          <w:szCs w:val="28"/>
        </w:rPr>
      </w:pPr>
    </w:p>
    <w:p w:rsidR="002A503D" w:rsidRDefault="002A503D" w:rsidP="00170DB3">
      <w:pPr>
        <w:spacing w:after="0"/>
        <w:rPr>
          <w:b/>
          <w:sz w:val="28"/>
          <w:szCs w:val="28"/>
        </w:rPr>
      </w:pPr>
    </w:p>
    <w:p w:rsidR="002A503D" w:rsidRDefault="002A503D" w:rsidP="00170DB3">
      <w:pPr>
        <w:spacing w:after="0"/>
        <w:rPr>
          <w:b/>
          <w:sz w:val="28"/>
          <w:szCs w:val="28"/>
        </w:rPr>
      </w:pPr>
    </w:p>
    <w:p w:rsidR="002A503D" w:rsidRDefault="002A503D" w:rsidP="00170DB3">
      <w:pPr>
        <w:spacing w:after="0"/>
        <w:rPr>
          <w:b/>
          <w:sz w:val="28"/>
          <w:szCs w:val="28"/>
        </w:rPr>
      </w:pPr>
    </w:p>
    <w:p w:rsidR="002A503D" w:rsidRDefault="002A503D" w:rsidP="00170DB3">
      <w:pPr>
        <w:spacing w:after="0"/>
        <w:rPr>
          <w:b/>
          <w:sz w:val="28"/>
          <w:szCs w:val="28"/>
        </w:rPr>
      </w:pPr>
    </w:p>
    <w:p w:rsidR="002A503D" w:rsidRDefault="002A503D" w:rsidP="00170DB3">
      <w:pPr>
        <w:spacing w:after="0"/>
        <w:rPr>
          <w:b/>
          <w:sz w:val="28"/>
          <w:szCs w:val="28"/>
        </w:rPr>
      </w:pPr>
    </w:p>
    <w:p w:rsidR="002A503D" w:rsidRDefault="002A503D" w:rsidP="00170DB3">
      <w:pPr>
        <w:spacing w:after="0"/>
        <w:rPr>
          <w:b/>
          <w:sz w:val="28"/>
          <w:szCs w:val="28"/>
        </w:rPr>
      </w:pPr>
    </w:p>
    <w:p w:rsidR="002A503D" w:rsidRDefault="002A503D" w:rsidP="00170DB3">
      <w:pPr>
        <w:spacing w:after="0"/>
        <w:rPr>
          <w:b/>
          <w:sz w:val="28"/>
          <w:szCs w:val="28"/>
        </w:rPr>
      </w:pPr>
    </w:p>
    <w:p w:rsidR="002A503D" w:rsidRDefault="002A503D" w:rsidP="00170DB3">
      <w:pPr>
        <w:spacing w:after="0"/>
        <w:rPr>
          <w:b/>
          <w:sz w:val="28"/>
          <w:szCs w:val="28"/>
        </w:rPr>
      </w:pPr>
    </w:p>
    <w:p w:rsidR="002A503D" w:rsidRDefault="002A503D" w:rsidP="00170DB3">
      <w:pPr>
        <w:spacing w:after="0"/>
        <w:rPr>
          <w:b/>
          <w:sz w:val="28"/>
          <w:szCs w:val="28"/>
        </w:rPr>
      </w:pPr>
    </w:p>
    <w:p w:rsidR="002A503D" w:rsidRDefault="002A503D" w:rsidP="00170DB3">
      <w:pPr>
        <w:spacing w:after="0"/>
        <w:rPr>
          <w:b/>
          <w:sz w:val="28"/>
          <w:szCs w:val="28"/>
        </w:rPr>
      </w:pPr>
    </w:p>
    <w:p w:rsidR="002A503D" w:rsidRDefault="002A503D" w:rsidP="00170DB3">
      <w:pPr>
        <w:spacing w:after="0"/>
        <w:rPr>
          <w:b/>
          <w:sz w:val="28"/>
          <w:szCs w:val="28"/>
        </w:rPr>
      </w:pPr>
    </w:p>
    <w:p w:rsidR="002A503D" w:rsidRDefault="002A503D" w:rsidP="00170DB3">
      <w:pPr>
        <w:spacing w:after="0"/>
        <w:rPr>
          <w:b/>
          <w:sz w:val="28"/>
          <w:szCs w:val="28"/>
        </w:rPr>
      </w:pPr>
    </w:p>
    <w:p w:rsidR="002A503D" w:rsidRDefault="002A503D" w:rsidP="00170DB3">
      <w:pPr>
        <w:spacing w:after="0"/>
        <w:rPr>
          <w:b/>
          <w:sz w:val="28"/>
          <w:szCs w:val="28"/>
        </w:rPr>
      </w:pPr>
    </w:p>
    <w:p w:rsidR="002A503D" w:rsidRDefault="002A503D" w:rsidP="00170DB3">
      <w:pPr>
        <w:spacing w:after="0"/>
        <w:rPr>
          <w:b/>
          <w:sz w:val="28"/>
          <w:szCs w:val="28"/>
        </w:rPr>
      </w:pPr>
    </w:p>
    <w:p w:rsidR="002A503D" w:rsidRDefault="002A503D" w:rsidP="00170DB3">
      <w:pPr>
        <w:spacing w:after="0"/>
        <w:rPr>
          <w:b/>
          <w:sz w:val="28"/>
          <w:szCs w:val="28"/>
        </w:rPr>
      </w:pPr>
    </w:p>
    <w:p w:rsidR="002A503D" w:rsidRDefault="002A503D" w:rsidP="00170DB3">
      <w:pPr>
        <w:spacing w:after="0"/>
        <w:rPr>
          <w:b/>
          <w:sz w:val="28"/>
          <w:szCs w:val="28"/>
        </w:rPr>
      </w:pPr>
    </w:p>
    <w:p w:rsidR="002A503D" w:rsidRDefault="002A503D" w:rsidP="00170DB3">
      <w:pPr>
        <w:spacing w:after="0"/>
        <w:rPr>
          <w:b/>
          <w:sz w:val="28"/>
          <w:szCs w:val="28"/>
        </w:rPr>
      </w:pPr>
    </w:p>
    <w:p w:rsidR="002A503D" w:rsidRDefault="002A503D" w:rsidP="00170DB3">
      <w:pPr>
        <w:spacing w:after="0"/>
        <w:rPr>
          <w:b/>
          <w:sz w:val="28"/>
          <w:szCs w:val="28"/>
        </w:rPr>
      </w:pPr>
    </w:p>
    <w:p w:rsidR="002A503D" w:rsidRDefault="002A503D" w:rsidP="00170DB3">
      <w:pPr>
        <w:spacing w:after="0"/>
        <w:rPr>
          <w:b/>
          <w:sz w:val="28"/>
          <w:szCs w:val="28"/>
        </w:rPr>
      </w:pPr>
    </w:p>
    <w:p w:rsidR="00170DB3" w:rsidRDefault="00170DB3" w:rsidP="00170DB3">
      <w:pPr>
        <w:spacing w:after="0"/>
        <w:rPr>
          <w:b/>
          <w:sz w:val="28"/>
          <w:szCs w:val="28"/>
        </w:rPr>
      </w:pPr>
      <w:r w:rsidRPr="00170DB3">
        <w:rPr>
          <w:b/>
          <w:sz w:val="28"/>
          <w:szCs w:val="28"/>
        </w:rPr>
        <w:lastRenderedPageBreak/>
        <w:t>3. Task 2</w:t>
      </w:r>
    </w:p>
    <w:p w:rsidR="00F244F3" w:rsidRPr="00F244F3" w:rsidRDefault="00F244F3" w:rsidP="00170DB3">
      <w:pPr>
        <w:spacing w:after="0"/>
        <w:rPr>
          <w:b/>
        </w:rPr>
      </w:pPr>
    </w:p>
    <w:p w:rsidR="00F244F3" w:rsidRPr="00F244F3" w:rsidRDefault="00F244F3" w:rsidP="00170DB3">
      <w:pPr>
        <w:spacing w:after="0"/>
      </w:pPr>
      <w:r w:rsidRPr="00F244F3">
        <w:rPr>
          <w:b/>
        </w:rPr>
        <w:t>3.1 – Initial Circuit</w:t>
      </w:r>
      <w:r w:rsidR="00D27575">
        <w:rPr>
          <w:b/>
        </w:rPr>
        <w:t xml:space="preserve"> and Introduction</w:t>
      </w:r>
    </w:p>
    <w:p w:rsidR="00170DB3" w:rsidRDefault="00170DB3" w:rsidP="00170DB3">
      <w:pPr>
        <w:spacing w:after="0"/>
      </w:pPr>
    </w:p>
    <w:p w:rsidR="00603BD6" w:rsidRPr="00603BD6" w:rsidRDefault="002A503D" w:rsidP="00170DB3">
      <w:pPr>
        <w:spacing w:after="0"/>
      </w:pPr>
      <w:r>
        <w:rPr>
          <w:noProof/>
          <w:color w:val="FF0000"/>
          <w:lang w:eastAsia="en-GB"/>
        </w:rPr>
        <w:drawing>
          <wp:anchor distT="0" distB="0" distL="114300" distR="114300" simplePos="0" relativeHeight="251664384" behindDoc="0" locked="0" layoutInCell="1" allowOverlap="1">
            <wp:simplePos x="0" y="0"/>
            <wp:positionH relativeFrom="margin">
              <wp:align>center</wp:align>
            </wp:positionH>
            <wp:positionV relativeFrom="page">
              <wp:posOffset>2772635</wp:posOffset>
            </wp:positionV>
            <wp:extent cx="4533900" cy="1813560"/>
            <wp:effectExtent l="0" t="0" r="0" b="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QD_T2_A.png"/>
                    <pic:cNvPicPr/>
                  </pic:nvPicPr>
                  <pic:blipFill>
                    <a:blip r:embed="rId11">
                      <a:extLst>
                        <a:ext uri="{28A0092B-C50C-407E-A947-70E740481C1C}">
                          <a14:useLocalDpi xmlns:a14="http://schemas.microsoft.com/office/drawing/2010/main" val="0"/>
                        </a:ext>
                      </a:extLst>
                    </a:blip>
                    <a:stretch>
                      <a:fillRect/>
                    </a:stretch>
                  </pic:blipFill>
                  <pic:spPr>
                    <a:xfrm>
                      <a:off x="0" y="0"/>
                      <a:ext cx="4533900" cy="1813560"/>
                    </a:xfrm>
                    <a:prstGeom prst="rect">
                      <a:avLst/>
                    </a:prstGeom>
                  </pic:spPr>
                </pic:pic>
              </a:graphicData>
            </a:graphic>
          </wp:anchor>
        </w:drawing>
      </w:r>
      <w:r w:rsidR="00DB3061">
        <w:t>Task 2 was performed using a simple AC circuit again constructed according to the instructions given. It consisted of a 100</w:t>
      </w:r>
      <w:r w:rsidR="00DB3061">
        <w:rPr>
          <w:rFonts w:cstheme="minorHAnsi"/>
        </w:rPr>
        <w:t>Ω Resistor (R1), 5mH inductor (L1) and 0.1µF Capacitor in series, connected to a signal generator. An oscilloscope was attached to three branches for each component. This combination of components is known as an “RLC”</w:t>
      </w:r>
      <w:r w:rsidR="00603BD6">
        <w:rPr>
          <w:rFonts w:cstheme="minorHAnsi"/>
        </w:rPr>
        <w:t xml:space="preserve"> circuit, which is a harmonic oscillator for AC current, and a</w:t>
      </w:r>
      <w:r w:rsidR="00252F3A">
        <w:rPr>
          <w:rFonts w:cstheme="minorHAnsi"/>
        </w:rPr>
        <w:t>s such has a resonate frequency. This task was to find</w:t>
      </w:r>
      <w:r w:rsidR="00447FB4">
        <w:rPr>
          <w:rFonts w:cstheme="minorHAnsi"/>
        </w:rPr>
        <w:t xml:space="preserve"> this resonant frequency.</w:t>
      </w:r>
    </w:p>
    <w:p w:rsidR="00F244F3" w:rsidRDefault="00F244F3" w:rsidP="00603BD6">
      <w:pPr>
        <w:spacing w:after="0"/>
        <w:jc w:val="center"/>
      </w:pPr>
      <w:r>
        <w:t>Fig. 2.1 – Initial “RLC” Circuit</w:t>
      </w:r>
    </w:p>
    <w:p w:rsidR="00151DDD" w:rsidRDefault="00151DDD" w:rsidP="00603BD6">
      <w:pPr>
        <w:spacing w:after="0"/>
        <w:jc w:val="both"/>
      </w:pPr>
    </w:p>
    <w:p w:rsidR="00151DDD" w:rsidRPr="00151DDD" w:rsidRDefault="00151DDD" w:rsidP="00603BD6">
      <w:pPr>
        <w:spacing w:after="0"/>
        <w:jc w:val="both"/>
        <w:rPr>
          <w:b/>
        </w:rPr>
      </w:pPr>
      <w:r w:rsidRPr="00151DDD">
        <w:rPr>
          <w:b/>
        </w:rPr>
        <w:t>3.2 - Component Voltage Measurements</w:t>
      </w:r>
    </w:p>
    <w:p w:rsidR="00151DDD" w:rsidRDefault="00151DDD" w:rsidP="00603BD6">
      <w:pPr>
        <w:spacing w:after="0"/>
        <w:jc w:val="both"/>
      </w:pPr>
    </w:p>
    <w:p w:rsidR="00170DB3" w:rsidRDefault="00151DDD" w:rsidP="0038091C">
      <w:pPr>
        <w:spacing w:after="0"/>
        <w:jc w:val="both"/>
      </w:pPr>
      <w:r>
        <w:t xml:space="preserve">The signal generator was initially set to output a sine wave of 5V amplitude (from centre – 10V peak to peak) at </w:t>
      </w:r>
      <w:r w:rsidR="00B51AD9">
        <w:t>1 kHz</w:t>
      </w:r>
      <w:r>
        <w:t xml:space="preserve"> frequency</w:t>
      </w:r>
      <w:r w:rsidR="0038091C">
        <w:t xml:space="preserve"> (Fig. 2.2)</w:t>
      </w:r>
      <w:r>
        <w:t>. The Voltages across the Resistor (V</w:t>
      </w:r>
      <w:r w:rsidRPr="0038091C">
        <w:rPr>
          <w:vertAlign w:val="subscript"/>
        </w:rPr>
        <w:t>R</w:t>
      </w:r>
      <w:r>
        <w:t>), Inductor (V</w:t>
      </w:r>
      <w:r w:rsidRPr="0038091C">
        <w:rPr>
          <w:vertAlign w:val="subscript"/>
        </w:rPr>
        <w:t>L</w:t>
      </w:r>
      <w:r>
        <w:t>) and Capacitor (V</w:t>
      </w:r>
      <w:r w:rsidRPr="0038091C">
        <w:rPr>
          <w:vertAlign w:val="subscript"/>
        </w:rPr>
        <w:t>C</w:t>
      </w:r>
      <w:r>
        <w:t xml:space="preserve">) were then taken. The frequency was then increased at intervals of </w:t>
      </w:r>
      <w:r w:rsidR="00B51AD9">
        <w:t>2 kHz</w:t>
      </w:r>
      <w:r>
        <w:t>, with the Voltages</w:t>
      </w:r>
      <w:r w:rsidR="0038091C">
        <w:t xml:space="preserve"> being</w:t>
      </w:r>
      <w:r w:rsidR="00B51AD9">
        <w:t xml:space="preserve"> read off the oscilloscope (Fig. 2.3) and</w:t>
      </w:r>
      <w:r w:rsidR="0038091C">
        <w:t xml:space="preserve"> recorded each time, the results of which are below (Fig. 2.3)</w:t>
      </w:r>
    </w:p>
    <w:p w:rsidR="0038091C" w:rsidRDefault="0038091C" w:rsidP="0038091C">
      <w:pPr>
        <w:spacing w:after="0"/>
        <w:jc w:val="both"/>
      </w:pPr>
    </w:p>
    <w:p w:rsidR="00265E9A" w:rsidRDefault="0038091C" w:rsidP="00265E9A">
      <w:pPr>
        <w:spacing w:after="0"/>
        <w:jc w:val="both"/>
      </w:pPr>
      <w:r>
        <w:t>The values for VC were monitored and an additional reading was taken either side of the peak voltage, as these were to be used to investigate the resonant frequency. The peak voltage, and the additional reading either side have been highlighted in blue.</w:t>
      </w:r>
    </w:p>
    <w:p w:rsidR="0038091C" w:rsidRDefault="002A503D" w:rsidP="00265E9A">
      <w:pPr>
        <w:spacing w:after="0"/>
        <w:jc w:val="center"/>
      </w:pPr>
      <w:r>
        <w:rPr>
          <w:noProof/>
          <w:lang w:eastAsia="en-GB"/>
        </w:rPr>
        <w:drawing>
          <wp:anchor distT="0" distB="0" distL="114300" distR="114300" simplePos="0" relativeHeight="251665408" behindDoc="0" locked="0" layoutInCell="1" allowOverlap="1">
            <wp:simplePos x="0" y="0"/>
            <wp:positionH relativeFrom="margin">
              <wp:align>left</wp:align>
            </wp:positionH>
            <wp:positionV relativeFrom="page">
              <wp:posOffset>6960850</wp:posOffset>
            </wp:positionV>
            <wp:extent cx="5731510" cy="1513840"/>
            <wp:effectExtent l="0" t="0" r="254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QD_T2_Sig-Gen.png"/>
                    <pic:cNvPicPr/>
                  </pic:nvPicPr>
                  <pic:blipFill>
                    <a:blip r:embed="rId12">
                      <a:extLst>
                        <a:ext uri="{28A0092B-C50C-407E-A947-70E740481C1C}">
                          <a14:useLocalDpi xmlns:a14="http://schemas.microsoft.com/office/drawing/2010/main" val="0"/>
                        </a:ext>
                      </a:extLst>
                    </a:blip>
                    <a:stretch>
                      <a:fillRect/>
                    </a:stretch>
                  </pic:blipFill>
                  <pic:spPr>
                    <a:xfrm>
                      <a:off x="0" y="0"/>
                      <a:ext cx="5731510" cy="1513840"/>
                    </a:xfrm>
                    <a:prstGeom prst="rect">
                      <a:avLst/>
                    </a:prstGeom>
                  </pic:spPr>
                </pic:pic>
              </a:graphicData>
            </a:graphic>
            <wp14:sizeRelV relativeFrom="margin">
              <wp14:pctHeight>0</wp14:pctHeight>
            </wp14:sizeRelV>
          </wp:anchor>
        </w:drawing>
      </w:r>
      <w:r w:rsidR="0038091C">
        <w:t>Fig. 2.2 – In</w:t>
      </w:r>
      <w:r w:rsidR="00265E9A">
        <w:t>itial signal generator settings.</w:t>
      </w:r>
    </w:p>
    <w:p w:rsidR="0038091C" w:rsidRDefault="00265E9A" w:rsidP="00265E9A">
      <w:pPr>
        <w:spacing w:after="0"/>
        <w:jc w:val="center"/>
      </w:pPr>
      <w:r>
        <w:rPr>
          <w:noProof/>
          <w:lang w:eastAsia="en-GB"/>
        </w:rPr>
        <w:lastRenderedPageBreak/>
        <w:drawing>
          <wp:anchor distT="0" distB="0" distL="114300" distR="114300" simplePos="0" relativeHeight="251666432" behindDoc="0" locked="0" layoutInCell="1" allowOverlap="1">
            <wp:simplePos x="0" y="0"/>
            <wp:positionH relativeFrom="margin">
              <wp:posOffset>604684</wp:posOffset>
            </wp:positionH>
            <wp:positionV relativeFrom="page">
              <wp:posOffset>914400</wp:posOffset>
            </wp:positionV>
            <wp:extent cx="4519930" cy="2877820"/>
            <wp:effectExtent l="0" t="0" r="0" b="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QD_T2_Oscilloscope.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519930" cy="2877820"/>
                    </a:xfrm>
                    <a:prstGeom prst="rect">
                      <a:avLst/>
                    </a:prstGeom>
                  </pic:spPr>
                </pic:pic>
              </a:graphicData>
            </a:graphic>
            <wp14:sizeRelH relativeFrom="margin">
              <wp14:pctWidth>0</wp14:pctWidth>
            </wp14:sizeRelH>
            <wp14:sizeRelV relativeFrom="margin">
              <wp14:pctHeight>0</wp14:pctHeight>
            </wp14:sizeRelV>
          </wp:anchor>
        </w:drawing>
      </w:r>
      <w:r w:rsidR="00B51AD9">
        <w:t xml:space="preserve">Fig. 2.3 </w:t>
      </w:r>
      <w:r>
        <w:t>– Oscilloscope Screen</w:t>
      </w:r>
    </w:p>
    <w:p w:rsidR="00265E9A" w:rsidRDefault="00265E9A" w:rsidP="00265E9A">
      <w:pPr>
        <w:spacing w:after="0"/>
        <w:jc w:val="center"/>
      </w:pPr>
    </w:p>
    <w:tbl>
      <w:tblPr>
        <w:tblStyle w:val="TableGrid"/>
        <w:tblW w:w="0" w:type="auto"/>
        <w:jc w:val="center"/>
        <w:tblLook w:val="04A0" w:firstRow="1" w:lastRow="0" w:firstColumn="1" w:lastColumn="0" w:noHBand="0" w:noVBand="1"/>
      </w:tblPr>
      <w:tblGrid>
        <w:gridCol w:w="1773"/>
        <w:gridCol w:w="1870"/>
        <w:gridCol w:w="1706"/>
        <w:gridCol w:w="1828"/>
      </w:tblGrid>
      <w:tr w:rsidR="0038091C" w:rsidTr="0002117E">
        <w:trPr>
          <w:jc w:val="center"/>
        </w:trPr>
        <w:tc>
          <w:tcPr>
            <w:tcW w:w="1773" w:type="dxa"/>
          </w:tcPr>
          <w:p w:rsidR="0038091C" w:rsidRDefault="0038091C" w:rsidP="0038091C">
            <w:pPr>
              <w:jc w:val="center"/>
            </w:pPr>
            <w:r>
              <w:t>V</w:t>
            </w:r>
            <w:r w:rsidRPr="00DE793C">
              <w:rPr>
                <w:vertAlign w:val="subscript"/>
              </w:rPr>
              <w:t>R</w:t>
            </w:r>
            <w:r>
              <w:t xml:space="preserve"> (V)</w:t>
            </w:r>
          </w:p>
        </w:tc>
        <w:tc>
          <w:tcPr>
            <w:tcW w:w="1870" w:type="dxa"/>
            <w:tcBorders>
              <w:right w:val="single" w:sz="18" w:space="0" w:color="000000"/>
            </w:tcBorders>
          </w:tcPr>
          <w:p w:rsidR="0038091C" w:rsidRPr="00F16179" w:rsidRDefault="0038091C" w:rsidP="0038091C">
            <w:pPr>
              <w:jc w:val="center"/>
            </w:pPr>
            <w:r w:rsidRPr="00F16179">
              <w:t>V</w:t>
            </w:r>
            <w:r w:rsidRPr="0038091C">
              <w:rPr>
                <w:vertAlign w:val="subscript"/>
              </w:rPr>
              <w:t>L</w:t>
            </w:r>
            <w:r w:rsidRPr="00F16179">
              <w:t xml:space="preserve"> (V)</w:t>
            </w:r>
          </w:p>
        </w:tc>
        <w:tc>
          <w:tcPr>
            <w:tcW w:w="1706" w:type="dxa"/>
            <w:tcBorders>
              <w:top w:val="single" w:sz="18" w:space="0" w:color="000000"/>
              <w:left w:val="single" w:sz="18" w:space="0" w:color="000000"/>
            </w:tcBorders>
          </w:tcPr>
          <w:p w:rsidR="0038091C" w:rsidRPr="004F1896" w:rsidRDefault="0038091C" w:rsidP="0038091C">
            <w:pPr>
              <w:jc w:val="center"/>
            </w:pPr>
            <w:r w:rsidRPr="004F1896">
              <w:t>V</w:t>
            </w:r>
            <w:r w:rsidRPr="0038091C">
              <w:rPr>
                <w:vertAlign w:val="subscript"/>
              </w:rPr>
              <w:t>C</w:t>
            </w:r>
            <w:r w:rsidRPr="004F1896">
              <w:t xml:space="preserve"> (V)</w:t>
            </w:r>
          </w:p>
        </w:tc>
        <w:tc>
          <w:tcPr>
            <w:tcW w:w="1828" w:type="dxa"/>
            <w:tcBorders>
              <w:top w:val="single" w:sz="18" w:space="0" w:color="000000"/>
              <w:right w:val="single" w:sz="18" w:space="0" w:color="000000"/>
            </w:tcBorders>
          </w:tcPr>
          <w:p w:rsidR="0038091C" w:rsidRDefault="0038091C" w:rsidP="0038091C">
            <w:pPr>
              <w:jc w:val="center"/>
            </w:pPr>
            <w:r>
              <w:t>f (kHz)</w:t>
            </w:r>
          </w:p>
        </w:tc>
      </w:tr>
      <w:tr w:rsidR="0038091C" w:rsidTr="0002117E">
        <w:trPr>
          <w:jc w:val="center"/>
        </w:trPr>
        <w:tc>
          <w:tcPr>
            <w:tcW w:w="1773" w:type="dxa"/>
          </w:tcPr>
          <w:p w:rsidR="0038091C" w:rsidRDefault="0038091C" w:rsidP="0038091C">
            <w:pPr>
              <w:jc w:val="center"/>
            </w:pPr>
            <w:r>
              <w:t>10</w:t>
            </w:r>
          </w:p>
        </w:tc>
        <w:tc>
          <w:tcPr>
            <w:tcW w:w="1870" w:type="dxa"/>
            <w:tcBorders>
              <w:right w:val="single" w:sz="18" w:space="0" w:color="000000"/>
            </w:tcBorders>
          </w:tcPr>
          <w:p w:rsidR="0038091C" w:rsidRPr="00F16179" w:rsidRDefault="0038091C" w:rsidP="0038091C">
            <w:pPr>
              <w:jc w:val="center"/>
            </w:pPr>
            <w:r w:rsidRPr="00F16179">
              <w:t>10.00</w:t>
            </w:r>
          </w:p>
        </w:tc>
        <w:tc>
          <w:tcPr>
            <w:tcW w:w="1706" w:type="dxa"/>
            <w:tcBorders>
              <w:left w:val="single" w:sz="18" w:space="0" w:color="000000"/>
            </w:tcBorders>
          </w:tcPr>
          <w:p w:rsidR="0038091C" w:rsidRPr="004F1896" w:rsidRDefault="00816021" w:rsidP="0038091C">
            <w:pPr>
              <w:jc w:val="center"/>
            </w:pPr>
            <w:r>
              <w:t>9.94</w:t>
            </w:r>
          </w:p>
        </w:tc>
        <w:tc>
          <w:tcPr>
            <w:tcW w:w="1828" w:type="dxa"/>
            <w:tcBorders>
              <w:right w:val="single" w:sz="18" w:space="0" w:color="000000"/>
            </w:tcBorders>
          </w:tcPr>
          <w:p w:rsidR="0038091C" w:rsidRDefault="0038091C" w:rsidP="0038091C">
            <w:pPr>
              <w:jc w:val="center"/>
            </w:pPr>
            <w:r>
              <w:t>1.0</w:t>
            </w:r>
          </w:p>
        </w:tc>
      </w:tr>
      <w:tr w:rsidR="0038091C" w:rsidTr="0002117E">
        <w:trPr>
          <w:jc w:val="center"/>
        </w:trPr>
        <w:tc>
          <w:tcPr>
            <w:tcW w:w="1773" w:type="dxa"/>
          </w:tcPr>
          <w:p w:rsidR="0038091C" w:rsidRDefault="0038091C" w:rsidP="0038091C">
            <w:pPr>
              <w:jc w:val="center"/>
            </w:pPr>
            <w:r w:rsidRPr="000219D8">
              <w:t>10</w:t>
            </w:r>
          </w:p>
        </w:tc>
        <w:tc>
          <w:tcPr>
            <w:tcW w:w="1870" w:type="dxa"/>
            <w:tcBorders>
              <w:right w:val="single" w:sz="18" w:space="0" w:color="000000"/>
            </w:tcBorders>
          </w:tcPr>
          <w:p w:rsidR="0038091C" w:rsidRPr="00F16179" w:rsidRDefault="0038091C" w:rsidP="0038091C">
            <w:pPr>
              <w:jc w:val="center"/>
            </w:pPr>
            <w:r w:rsidRPr="00F16179">
              <w:t>10.40</w:t>
            </w:r>
          </w:p>
        </w:tc>
        <w:tc>
          <w:tcPr>
            <w:tcW w:w="1706" w:type="dxa"/>
            <w:tcBorders>
              <w:left w:val="single" w:sz="18" w:space="0" w:color="000000"/>
            </w:tcBorders>
          </w:tcPr>
          <w:p w:rsidR="0038091C" w:rsidRPr="004F1896" w:rsidRDefault="00A323B8" w:rsidP="0038091C">
            <w:pPr>
              <w:jc w:val="center"/>
            </w:pPr>
            <w:r>
              <w:t>10.00</w:t>
            </w:r>
          </w:p>
        </w:tc>
        <w:tc>
          <w:tcPr>
            <w:tcW w:w="1828" w:type="dxa"/>
            <w:tcBorders>
              <w:right w:val="single" w:sz="18" w:space="0" w:color="000000"/>
            </w:tcBorders>
          </w:tcPr>
          <w:p w:rsidR="0038091C" w:rsidRDefault="0038091C" w:rsidP="0038091C">
            <w:pPr>
              <w:jc w:val="center"/>
            </w:pPr>
            <w:r>
              <w:t>2.0</w:t>
            </w:r>
          </w:p>
        </w:tc>
      </w:tr>
      <w:tr w:rsidR="0038091C" w:rsidTr="0002117E">
        <w:trPr>
          <w:jc w:val="center"/>
        </w:trPr>
        <w:tc>
          <w:tcPr>
            <w:tcW w:w="1773" w:type="dxa"/>
          </w:tcPr>
          <w:p w:rsidR="0038091C" w:rsidRDefault="0038091C" w:rsidP="0038091C">
            <w:pPr>
              <w:jc w:val="center"/>
            </w:pPr>
            <w:r w:rsidRPr="000219D8">
              <w:t>10</w:t>
            </w:r>
          </w:p>
        </w:tc>
        <w:tc>
          <w:tcPr>
            <w:tcW w:w="1870" w:type="dxa"/>
            <w:tcBorders>
              <w:right w:val="single" w:sz="18" w:space="0" w:color="000000"/>
            </w:tcBorders>
          </w:tcPr>
          <w:p w:rsidR="0038091C" w:rsidRPr="00F16179" w:rsidRDefault="0038091C" w:rsidP="0038091C">
            <w:pPr>
              <w:jc w:val="center"/>
            </w:pPr>
            <w:r w:rsidRPr="00F16179">
              <w:t>13.50</w:t>
            </w:r>
          </w:p>
        </w:tc>
        <w:tc>
          <w:tcPr>
            <w:tcW w:w="1706" w:type="dxa"/>
            <w:tcBorders>
              <w:left w:val="single" w:sz="18" w:space="0" w:color="000000"/>
            </w:tcBorders>
          </w:tcPr>
          <w:p w:rsidR="0038091C" w:rsidRPr="004F1896" w:rsidRDefault="00A323B8" w:rsidP="0038091C">
            <w:pPr>
              <w:jc w:val="center"/>
            </w:pPr>
            <w:r>
              <w:t>9.12</w:t>
            </w:r>
          </w:p>
        </w:tc>
        <w:tc>
          <w:tcPr>
            <w:tcW w:w="1828" w:type="dxa"/>
            <w:tcBorders>
              <w:right w:val="single" w:sz="18" w:space="0" w:color="000000"/>
            </w:tcBorders>
          </w:tcPr>
          <w:p w:rsidR="0038091C" w:rsidRDefault="0038091C" w:rsidP="0038091C">
            <w:pPr>
              <w:jc w:val="center"/>
            </w:pPr>
            <w:r>
              <w:t>4.0</w:t>
            </w:r>
          </w:p>
        </w:tc>
      </w:tr>
      <w:tr w:rsidR="0038091C" w:rsidTr="0002117E">
        <w:trPr>
          <w:jc w:val="center"/>
        </w:trPr>
        <w:tc>
          <w:tcPr>
            <w:tcW w:w="1773" w:type="dxa"/>
          </w:tcPr>
          <w:p w:rsidR="0038091C" w:rsidRDefault="0038091C" w:rsidP="0038091C">
            <w:pPr>
              <w:jc w:val="center"/>
            </w:pPr>
            <w:r w:rsidRPr="000219D8">
              <w:t>10</w:t>
            </w:r>
          </w:p>
        </w:tc>
        <w:tc>
          <w:tcPr>
            <w:tcW w:w="1870" w:type="dxa"/>
            <w:tcBorders>
              <w:right w:val="single" w:sz="18" w:space="0" w:color="000000"/>
            </w:tcBorders>
          </w:tcPr>
          <w:p w:rsidR="0038091C" w:rsidRPr="00F16179" w:rsidRDefault="0038091C" w:rsidP="0038091C">
            <w:pPr>
              <w:jc w:val="center"/>
            </w:pPr>
            <w:r w:rsidRPr="00F16179">
              <w:t>21.20</w:t>
            </w:r>
          </w:p>
        </w:tc>
        <w:tc>
          <w:tcPr>
            <w:tcW w:w="1706" w:type="dxa"/>
            <w:tcBorders>
              <w:left w:val="single" w:sz="18" w:space="0" w:color="000000"/>
            </w:tcBorders>
          </w:tcPr>
          <w:p w:rsidR="0038091C" w:rsidRPr="004F1896" w:rsidRDefault="00A323B8" w:rsidP="0038091C">
            <w:pPr>
              <w:jc w:val="center"/>
            </w:pPr>
            <w:r>
              <w:t>5.64</w:t>
            </w:r>
          </w:p>
        </w:tc>
        <w:tc>
          <w:tcPr>
            <w:tcW w:w="1828" w:type="dxa"/>
            <w:tcBorders>
              <w:right w:val="single" w:sz="18" w:space="0" w:color="000000"/>
            </w:tcBorders>
          </w:tcPr>
          <w:p w:rsidR="0038091C" w:rsidRDefault="0038091C" w:rsidP="0038091C">
            <w:pPr>
              <w:jc w:val="center"/>
            </w:pPr>
            <w:r>
              <w:t>6.0</w:t>
            </w:r>
          </w:p>
        </w:tc>
      </w:tr>
      <w:tr w:rsidR="0038091C" w:rsidTr="0002117E">
        <w:trPr>
          <w:jc w:val="center"/>
        </w:trPr>
        <w:tc>
          <w:tcPr>
            <w:tcW w:w="1773" w:type="dxa"/>
            <w:shd w:val="clear" w:color="auto" w:fill="auto"/>
          </w:tcPr>
          <w:p w:rsidR="0038091C" w:rsidRPr="000219D8" w:rsidRDefault="0038091C" w:rsidP="0038091C">
            <w:pPr>
              <w:jc w:val="center"/>
            </w:pPr>
          </w:p>
        </w:tc>
        <w:tc>
          <w:tcPr>
            <w:tcW w:w="1870" w:type="dxa"/>
            <w:tcBorders>
              <w:right w:val="single" w:sz="18" w:space="0" w:color="000000"/>
            </w:tcBorders>
            <w:shd w:val="clear" w:color="auto" w:fill="auto"/>
          </w:tcPr>
          <w:p w:rsidR="0038091C" w:rsidRPr="00F16179" w:rsidRDefault="0038091C" w:rsidP="0038091C">
            <w:pPr>
              <w:jc w:val="center"/>
            </w:pPr>
          </w:p>
        </w:tc>
        <w:tc>
          <w:tcPr>
            <w:tcW w:w="1706" w:type="dxa"/>
            <w:tcBorders>
              <w:left w:val="single" w:sz="18" w:space="0" w:color="000000"/>
            </w:tcBorders>
            <w:shd w:val="clear" w:color="auto" w:fill="00B0F0"/>
          </w:tcPr>
          <w:p w:rsidR="0038091C" w:rsidRPr="004F1896" w:rsidRDefault="00A323B8" w:rsidP="0038091C">
            <w:pPr>
              <w:jc w:val="center"/>
            </w:pPr>
            <w:r>
              <w:t>2.22</w:t>
            </w:r>
          </w:p>
        </w:tc>
        <w:tc>
          <w:tcPr>
            <w:tcW w:w="1828" w:type="dxa"/>
            <w:tcBorders>
              <w:right w:val="single" w:sz="18" w:space="0" w:color="000000"/>
            </w:tcBorders>
            <w:shd w:val="clear" w:color="auto" w:fill="auto"/>
          </w:tcPr>
          <w:p w:rsidR="0038091C" w:rsidRDefault="0038091C" w:rsidP="0038091C">
            <w:pPr>
              <w:jc w:val="center"/>
            </w:pPr>
            <w:r>
              <w:t>6.6</w:t>
            </w:r>
          </w:p>
        </w:tc>
      </w:tr>
      <w:tr w:rsidR="0038091C" w:rsidTr="0002117E">
        <w:trPr>
          <w:jc w:val="center"/>
        </w:trPr>
        <w:tc>
          <w:tcPr>
            <w:tcW w:w="1773" w:type="dxa"/>
            <w:shd w:val="clear" w:color="auto" w:fill="auto"/>
          </w:tcPr>
          <w:p w:rsidR="0038091C" w:rsidRDefault="0038091C" w:rsidP="0038091C">
            <w:pPr>
              <w:jc w:val="center"/>
            </w:pPr>
          </w:p>
        </w:tc>
        <w:tc>
          <w:tcPr>
            <w:tcW w:w="1870" w:type="dxa"/>
            <w:tcBorders>
              <w:right w:val="single" w:sz="18" w:space="0" w:color="000000"/>
            </w:tcBorders>
            <w:shd w:val="clear" w:color="auto" w:fill="auto"/>
          </w:tcPr>
          <w:p w:rsidR="0038091C" w:rsidRPr="00F16179" w:rsidRDefault="0038091C" w:rsidP="0038091C">
            <w:pPr>
              <w:jc w:val="center"/>
            </w:pPr>
          </w:p>
        </w:tc>
        <w:tc>
          <w:tcPr>
            <w:tcW w:w="1706" w:type="dxa"/>
            <w:tcBorders>
              <w:left w:val="single" w:sz="18" w:space="0" w:color="000000"/>
            </w:tcBorders>
            <w:shd w:val="clear" w:color="auto" w:fill="00B0F0"/>
          </w:tcPr>
          <w:p w:rsidR="0038091C" w:rsidRPr="004F1896" w:rsidRDefault="00A323B8" w:rsidP="0038091C">
            <w:pPr>
              <w:jc w:val="center"/>
            </w:pPr>
            <w:r>
              <w:t>1.30</w:t>
            </w:r>
          </w:p>
        </w:tc>
        <w:tc>
          <w:tcPr>
            <w:tcW w:w="1828" w:type="dxa"/>
            <w:tcBorders>
              <w:right w:val="single" w:sz="18" w:space="0" w:color="000000"/>
            </w:tcBorders>
            <w:shd w:val="clear" w:color="auto" w:fill="auto"/>
          </w:tcPr>
          <w:p w:rsidR="0038091C" w:rsidRDefault="0038091C" w:rsidP="0038091C">
            <w:pPr>
              <w:jc w:val="center"/>
            </w:pPr>
            <w:r>
              <w:t>6.8</w:t>
            </w:r>
          </w:p>
        </w:tc>
      </w:tr>
      <w:tr w:rsidR="0038091C" w:rsidTr="0002117E">
        <w:trPr>
          <w:jc w:val="center"/>
        </w:trPr>
        <w:tc>
          <w:tcPr>
            <w:tcW w:w="1773" w:type="dxa"/>
            <w:shd w:val="clear" w:color="auto" w:fill="auto"/>
          </w:tcPr>
          <w:p w:rsidR="0038091C" w:rsidRDefault="0038091C" w:rsidP="0038091C">
            <w:pPr>
              <w:jc w:val="center"/>
            </w:pPr>
            <w:r w:rsidRPr="000219D8">
              <w:t>10</w:t>
            </w:r>
          </w:p>
        </w:tc>
        <w:tc>
          <w:tcPr>
            <w:tcW w:w="1870" w:type="dxa"/>
            <w:tcBorders>
              <w:right w:val="single" w:sz="18" w:space="0" w:color="000000"/>
            </w:tcBorders>
            <w:shd w:val="clear" w:color="auto" w:fill="auto"/>
          </w:tcPr>
          <w:p w:rsidR="0038091C" w:rsidRPr="00F16179" w:rsidRDefault="0038091C" w:rsidP="0038091C">
            <w:pPr>
              <w:jc w:val="center"/>
            </w:pPr>
            <w:r w:rsidRPr="00F16179">
              <w:t>22.00</w:t>
            </w:r>
          </w:p>
        </w:tc>
        <w:tc>
          <w:tcPr>
            <w:tcW w:w="1706" w:type="dxa"/>
            <w:tcBorders>
              <w:left w:val="single" w:sz="18" w:space="0" w:color="000000"/>
            </w:tcBorders>
            <w:shd w:val="clear" w:color="auto" w:fill="00B0F0"/>
          </w:tcPr>
          <w:p w:rsidR="0038091C" w:rsidRPr="004F1896" w:rsidRDefault="00A323B8" w:rsidP="0038091C">
            <w:pPr>
              <w:jc w:val="center"/>
            </w:pPr>
            <w:r>
              <w:t>0.15</w:t>
            </w:r>
          </w:p>
        </w:tc>
        <w:tc>
          <w:tcPr>
            <w:tcW w:w="1828" w:type="dxa"/>
            <w:tcBorders>
              <w:right w:val="single" w:sz="18" w:space="0" w:color="000000"/>
            </w:tcBorders>
            <w:shd w:val="clear" w:color="auto" w:fill="auto"/>
          </w:tcPr>
          <w:p w:rsidR="0038091C" w:rsidRDefault="0038091C" w:rsidP="0038091C">
            <w:pPr>
              <w:jc w:val="center"/>
            </w:pPr>
            <w:r>
              <w:t>7.0</w:t>
            </w:r>
          </w:p>
        </w:tc>
      </w:tr>
      <w:tr w:rsidR="0038091C" w:rsidTr="0002117E">
        <w:trPr>
          <w:jc w:val="center"/>
        </w:trPr>
        <w:tc>
          <w:tcPr>
            <w:tcW w:w="1773" w:type="dxa"/>
            <w:shd w:val="clear" w:color="auto" w:fill="auto"/>
          </w:tcPr>
          <w:p w:rsidR="0038091C" w:rsidRDefault="0038091C" w:rsidP="0038091C">
            <w:pPr>
              <w:jc w:val="center"/>
            </w:pPr>
          </w:p>
        </w:tc>
        <w:tc>
          <w:tcPr>
            <w:tcW w:w="1870" w:type="dxa"/>
            <w:tcBorders>
              <w:right w:val="single" w:sz="18" w:space="0" w:color="000000"/>
            </w:tcBorders>
            <w:shd w:val="clear" w:color="auto" w:fill="auto"/>
          </w:tcPr>
          <w:p w:rsidR="0038091C" w:rsidRPr="00F16179" w:rsidRDefault="0038091C" w:rsidP="0038091C">
            <w:pPr>
              <w:jc w:val="center"/>
            </w:pPr>
          </w:p>
        </w:tc>
        <w:tc>
          <w:tcPr>
            <w:tcW w:w="1706" w:type="dxa"/>
            <w:tcBorders>
              <w:left w:val="single" w:sz="18" w:space="0" w:color="000000"/>
            </w:tcBorders>
            <w:shd w:val="clear" w:color="auto" w:fill="00B0F0"/>
          </w:tcPr>
          <w:p w:rsidR="0038091C" w:rsidRPr="004F1896" w:rsidRDefault="00A323B8" w:rsidP="0038091C">
            <w:pPr>
              <w:jc w:val="center"/>
            </w:pPr>
            <w:r>
              <w:t>1.16</w:t>
            </w:r>
          </w:p>
        </w:tc>
        <w:tc>
          <w:tcPr>
            <w:tcW w:w="1828" w:type="dxa"/>
            <w:tcBorders>
              <w:right w:val="single" w:sz="18" w:space="0" w:color="000000"/>
            </w:tcBorders>
            <w:shd w:val="clear" w:color="auto" w:fill="auto"/>
          </w:tcPr>
          <w:p w:rsidR="0038091C" w:rsidRDefault="0038091C" w:rsidP="0038091C">
            <w:pPr>
              <w:jc w:val="center"/>
            </w:pPr>
            <w:r>
              <w:t>7.2</w:t>
            </w:r>
          </w:p>
        </w:tc>
      </w:tr>
      <w:tr w:rsidR="0038091C" w:rsidTr="0002117E">
        <w:trPr>
          <w:jc w:val="center"/>
        </w:trPr>
        <w:tc>
          <w:tcPr>
            <w:tcW w:w="1773" w:type="dxa"/>
            <w:shd w:val="clear" w:color="auto" w:fill="auto"/>
          </w:tcPr>
          <w:p w:rsidR="0038091C" w:rsidRPr="000219D8" w:rsidRDefault="0038091C" w:rsidP="0038091C">
            <w:pPr>
              <w:jc w:val="center"/>
            </w:pPr>
          </w:p>
        </w:tc>
        <w:tc>
          <w:tcPr>
            <w:tcW w:w="1870" w:type="dxa"/>
            <w:tcBorders>
              <w:right w:val="single" w:sz="18" w:space="0" w:color="000000"/>
            </w:tcBorders>
            <w:shd w:val="clear" w:color="auto" w:fill="auto"/>
          </w:tcPr>
          <w:p w:rsidR="0038091C" w:rsidRPr="00F16179" w:rsidRDefault="0038091C" w:rsidP="0038091C">
            <w:pPr>
              <w:jc w:val="center"/>
            </w:pPr>
          </w:p>
        </w:tc>
        <w:tc>
          <w:tcPr>
            <w:tcW w:w="1706" w:type="dxa"/>
            <w:tcBorders>
              <w:left w:val="single" w:sz="18" w:space="0" w:color="000000"/>
            </w:tcBorders>
            <w:shd w:val="clear" w:color="auto" w:fill="00B0F0"/>
          </w:tcPr>
          <w:p w:rsidR="0038091C" w:rsidRPr="004F1896" w:rsidRDefault="00DE3AE7" w:rsidP="0038091C">
            <w:pPr>
              <w:jc w:val="center"/>
            </w:pPr>
            <w:r>
              <w:t>2.04</w:t>
            </w:r>
          </w:p>
        </w:tc>
        <w:tc>
          <w:tcPr>
            <w:tcW w:w="1828" w:type="dxa"/>
            <w:tcBorders>
              <w:right w:val="single" w:sz="18" w:space="0" w:color="000000"/>
            </w:tcBorders>
            <w:shd w:val="clear" w:color="auto" w:fill="auto"/>
          </w:tcPr>
          <w:p w:rsidR="0038091C" w:rsidRDefault="0038091C" w:rsidP="0038091C">
            <w:pPr>
              <w:jc w:val="center"/>
            </w:pPr>
            <w:r>
              <w:t>7.4</w:t>
            </w:r>
          </w:p>
        </w:tc>
      </w:tr>
      <w:tr w:rsidR="0038091C" w:rsidTr="00265E9A">
        <w:trPr>
          <w:jc w:val="center"/>
        </w:trPr>
        <w:tc>
          <w:tcPr>
            <w:tcW w:w="1773" w:type="dxa"/>
          </w:tcPr>
          <w:p w:rsidR="0038091C" w:rsidRDefault="0038091C" w:rsidP="0038091C">
            <w:pPr>
              <w:jc w:val="center"/>
            </w:pPr>
            <w:r w:rsidRPr="000219D8">
              <w:t>10</w:t>
            </w:r>
          </w:p>
        </w:tc>
        <w:tc>
          <w:tcPr>
            <w:tcW w:w="1870" w:type="dxa"/>
            <w:tcBorders>
              <w:right w:val="single" w:sz="18" w:space="0" w:color="000000"/>
            </w:tcBorders>
          </w:tcPr>
          <w:p w:rsidR="0038091C" w:rsidRPr="00F16179" w:rsidRDefault="0038091C" w:rsidP="0038091C">
            <w:pPr>
              <w:jc w:val="center"/>
            </w:pPr>
            <w:r w:rsidRPr="00F16179">
              <w:t>16.50</w:t>
            </w:r>
          </w:p>
        </w:tc>
        <w:tc>
          <w:tcPr>
            <w:tcW w:w="1706" w:type="dxa"/>
            <w:tcBorders>
              <w:left w:val="single" w:sz="18" w:space="0" w:color="000000"/>
              <w:bottom w:val="single" w:sz="4" w:space="0" w:color="auto"/>
            </w:tcBorders>
          </w:tcPr>
          <w:p w:rsidR="0038091C" w:rsidRPr="004F1896" w:rsidRDefault="00A323B8" w:rsidP="0038091C">
            <w:pPr>
              <w:jc w:val="center"/>
            </w:pPr>
            <w:r>
              <w:t>5.00</w:t>
            </w:r>
          </w:p>
        </w:tc>
        <w:tc>
          <w:tcPr>
            <w:tcW w:w="1828" w:type="dxa"/>
            <w:tcBorders>
              <w:bottom w:val="single" w:sz="4" w:space="0" w:color="auto"/>
              <w:right w:val="single" w:sz="18" w:space="0" w:color="000000"/>
            </w:tcBorders>
          </w:tcPr>
          <w:p w:rsidR="0038091C" w:rsidRDefault="0038091C" w:rsidP="0038091C">
            <w:pPr>
              <w:jc w:val="center"/>
            </w:pPr>
            <w:r>
              <w:t>8.0</w:t>
            </w:r>
          </w:p>
        </w:tc>
      </w:tr>
      <w:tr w:rsidR="0038091C" w:rsidTr="00265E9A">
        <w:trPr>
          <w:jc w:val="center"/>
        </w:trPr>
        <w:tc>
          <w:tcPr>
            <w:tcW w:w="1773" w:type="dxa"/>
          </w:tcPr>
          <w:p w:rsidR="0038091C" w:rsidRDefault="0038091C" w:rsidP="0038091C">
            <w:pPr>
              <w:jc w:val="center"/>
            </w:pPr>
            <w:r w:rsidRPr="000219D8">
              <w:t>10</w:t>
            </w:r>
          </w:p>
        </w:tc>
        <w:tc>
          <w:tcPr>
            <w:tcW w:w="1870" w:type="dxa"/>
            <w:tcBorders>
              <w:right w:val="single" w:sz="18" w:space="0" w:color="000000"/>
            </w:tcBorders>
          </w:tcPr>
          <w:p w:rsidR="0038091C" w:rsidRPr="00F16179" w:rsidRDefault="00A323B8" w:rsidP="0038091C">
            <w:pPr>
              <w:jc w:val="center"/>
            </w:pPr>
            <w:r>
              <w:t>8.30</w:t>
            </w:r>
          </w:p>
        </w:tc>
        <w:tc>
          <w:tcPr>
            <w:tcW w:w="1706" w:type="dxa"/>
            <w:tcBorders>
              <w:left w:val="single" w:sz="18" w:space="0" w:color="000000"/>
              <w:bottom w:val="single" w:sz="8" w:space="0" w:color="000000"/>
              <w:right w:val="single" w:sz="8" w:space="0" w:color="000000"/>
            </w:tcBorders>
          </w:tcPr>
          <w:p w:rsidR="0038091C" w:rsidRPr="004F1896" w:rsidRDefault="00A323B8" w:rsidP="0038091C">
            <w:pPr>
              <w:jc w:val="center"/>
            </w:pPr>
            <w:r>
              <w:t>8.46</w:t>
            </w:r>
          </w:p>
        </w:tc>
        <w:tc>
          <w:tcPr>
            <w:tcW w:w="1828" w:type="dxa"/>
            <w:tcBorders>
              <w:left w:val="single" w:sz="8" w:space="0" w:color="000000"/>
              <w:bottom w:val="single" w:sz="8" w:space="0" w:color="000000"/>
              <w:right w:val="single" w:sz="18" w:space="0" w:color="000000"/>
            </w:tcBorders>
          </w:tcPr>
          <w:p w:rsidR="0038091C" w:rsidRDefault="0038091C" w:rsidP="0038091C">
            <w:pPr>
              <w:jc w:val="center"/>
            </w:pPr>
            <w:r>
              <w:t>10.0</w:t>
            </w:r>
          </w:p>
        </w:tc>
      </w:tr>
      <w:tr w:rsidR="0038091C" w:rsidTr="00265E9A">
        <w:trPr>
          <w:jc w:val="center"/>
        </w:trPr>
        <w:tc>
          <w:tcPr>
            <w:tcW w:w="1773" w:type="dxa"/>
          </w:tcPr>
          <w:p w:rsidR="0038091C" w:rsidRDefault="0038091C" w:rsidP="0038091C">
            <w:pPr>
              <w:jc w:val="center"/>
            </w:pPr>
            <w:r w:rsidRPr="000219D8">
              <w:t>10</w:t>
            </w:r>
          </w:p>
        </w:tc>
        <w:tc>
          <w:tcPr>
            <w:tcW w:w="1870" w:type="dxa"/>
            <w:tcBorders>
              <w:right w:val="single" w:sz="18" w:space="0" w:color="000000"/>
            </w:tcBorders>
          </w:tcPr>
          <w:p w:rsidR="0038091C" w:rsidRPr="00F16179" w:rsidRDefault="00A323B8" w:rsidP="0038091C">
            <w:pPr>
              <w:jc w:val="center"/>
            </w:pPr>
            <w:r>
              <w:t>4.76</w:t>
            </w:r>
          </w:p>
        </w:tc>
        <w:tc>
          <w:tcPr>
            <w:tcW w:w="1706" w:type="dxa"/>
            <w:tcBorders>
              <w:top w:val="single" w:sz="8" w:space="0" w:color="000000"/>
              <w:left w:val="single" w:sz="18" w:space="0" w:color="000000"/>
              <w:bottom w:val="single" w:sz="8" w:space="0" w:color="000000"/>
              <w:right w:val="single" w:sz="8" w:space="0" w:color="000000"/>
            </w:tcBorders>
          </w:tcPr>
          <w:p w:rsidR="0038091C" w:rsidRPr="004F1896" w:rsidRDefault="00A323B8" w:rsidP="0038091C">
            <w:pPr>
              <w:jc w:val="center"/>
            </w:pPr>
            <w:r>
              <w:t>9.28</w:t>
            </w:r>
          </w:p>
        </w:tc>
        <w:tc>
          <w:tcPr>
            <w:tcW w:w="1828" w:type="dxa"/>
            <w:tcBorders>
              <w:top w:val="single" w:sz="8" w:space="0" w:color="000000"/>
              <w:left w:val="single" w:sz="8" w:space="0" w:color="000000"/>
              <w:bottom w:val="single" w:sz="8" w:space="0" w:color="000000"/>
              <w:right w:val="single" w:sz="18" w:space="0" w:color="000000"/>
            </w:tcBorders>
          </w:tcPr>
          <w:p w:rsidR="0038091C" w:rsidRDefault="0038091C" w:rsidP="0038091C">
            <w:pPr>
              <w:jc w:val="center"/>
            </w:pPr>
            <w:r>
              <w:t>12.0</w:t>
            </w:r>
          </w:p>
        </w:tc>
      </w:tr>
      <w:tr w:rsidR="0038091C" w:rsidTr="00265E9A">
        <w:trPr>
          <w:jc w:val="center"/>
        </w:trPr>
        <w:tc>
          <w:tcPr>
            <w:tcW w:w="1773" w:type="dxa"/>
          </w:tcPr>
          <w:p w:rsidR="0038091C" w:rsidRDefault="0038091C" w:rsidP="0038091C">
            <w:pPr>
              <w:jc w:val="center"/>
            </w:pPr>
            <w:r w:rsidRPr="000219D8">
              <w:t>10</w:t>
            </w:r>
          </w:p>
        </w:tc>
        <w:tc>
          <w:tcPr>
            <w:tcW w:w="1870" w:type="dxa"/>
            <w:tcBorders>
              <w:right w:val="single" w:sz="18" w:space="0" w:color="000000"/>
            </w:tcBorders>
          </w:tcPr>
          <w:p w:rsidR="0038091C" w:rsidRPr="00F16179" w:rsidRDefault="00A323B8" w:rsidP="0038091C">
            <w:pPr>
              <w:jc w:val="center"/>
            </w:pPr>
            <w:r>
              <w:t>3.14</w:t>
            </w:r>
          </w:p>
        </w:tc>
        <w:tc>
          <w:tcPr>
            <w:tcW w:w="1706" w:type="dxa"/>
            <w:tcBorders>
              <w:top w:val="single" w:sz="8" w:space="0" w:color="000000"/>
              <w:left w:val="single" w:sz="18" w:space="0" w:color="000000"/>
              <w:bottom w:val="single" w:sz="8" w:space="0" w:color="000000"/>
              <w:right w:val="single" w:sz="8" w:space="0" w:color="000000"/>
            </w:tcBorders>
          </w:tcPr>
          <w:p w:rsidR="0038091C" w:rsidRPr="004F1896" w:rsidRDefault="004A10FD" w:rsidP="0038091C">
            <w:pPr>
              <w:jc w:val="center"/>
            </w:pPr>
            <w:r>
              <w:t>9.50</w:t>
            </w:r>
          </w:p>
        </w:tc>
        <w:tc>
          <w:tcPr>
            <w:tcW w:w="1828" w:type="dxa"/>
            <w:tcBorders>
              <w:top w:val="single" w:sz="8" w:space="0" w:color="000000"/>
              <w:left w:val="single" w:sz="8" w:space="0" w:color="000000"/>
              <w:bottom w:val="single" w:sz="8" w:space="0" w:color="000000"/>
              <w:right w:val="single" w:sz="18" w:space="0" w:color="000000"/>
            </w:tcBorders>
          </w:tcPr>
          <w:p w:rsidR="0038091C" w:rsidRDefault="0038091C" w:rsidP="0038091C">
            <w:pPr>
              <w:jc w:val="center"/>
            </w:pPr>
            <w:r>
              <w:t>14.0</w:t>
            </w:r>
          </w:p>
        </w:tc>
      </w:tr>
      <w:tr w:rsidR="0038091C" w:rsidTr="00265E9A">
        <w:trPr>
          <w:jc w:val="center"/>
        </w:trPr>
        <w:tc>
          <w:tcPr>
            <w:tcW w:w="1773" w:type="dxa"/>
          </w:tcPr>
          <w:p w:rsidR="0038091C" w:rsidRDefault="0038091C" w:rsidP="0038091C">
            <w:pPr>
              <w:jc w:val="center"/>
            </w:pPr>
            <w:r w:rsidRPr="000219D8">
              <w:t>10</w:t>
            </w:r>
          </w:p>
        </w:tc>
        <w:tc>
          <w:tcPr>
            <w:tcW w:w="1870" w:type="dxa"/>
            <w:tcBorders>
              <w:right w:val="single" w:sz="18" w:space="0" w:color="000000"/>
            </w:tcBorders>
          </w:tcPr>
          <w:p w:rsidR="0038091C" w:rsidRDefault="00A323B8" w:rsidP="0038091C">
            <w:pPr>
              <w:jc w:val="center"/>
            </w:pPr>
            <w:r>
              <w:t>2.26</w:t>
            </w:r>
          </w:p>
        </w:tc>
        <w:tc>
          <w:tcPr>
            <w:tcW w:w="1706" w:type="dxa"/>
            <w:tcBorders>
              <w:top w:val="single" w:sz="8" w:space="0" w:color="000000"/>
              <w:left w:val="single" w:sz="18" w:space="0" w:color="000000"/>
              <w:right w:val="single" w:sz="8" w:space="0" w:color="000000"/>
            </w:tcBorders>
          </w:tcPr>
          <w:p w:rsidR="0038091C" w:rsidRDefault="00A323B8" w:rsidP="0038091C">
            <w:pPr>
              <w:jc w:val="center"/>
            </w:pPr>
            <w:r>
              <w:t>9.68</w:t>
            </w:r>
          </w:p>
        </w:tc>
        <w:tc>
          <w:tcPr>
            <w:tcW w:w="1828" w:type="dxa"/>
            <w:tcBorders>
              <w:top w:val="single" w:sz="8" w:space="0" w:color="000000"/>
              <w:left w:val="single" w:sz="8" w:space="0" w:color="000000"/>
              <w:right w:val="single" w:sz="18" w:space="0" w:color="000000"/>
            </w:tcBorders>
          </w:tcPr>
          <w:p w:rsidR="0038091C" w:rsidRDefault="0038091C" w:rsidP="0038091C">
            <w:pPr>
              <w:jc w:val="center"/>
            </w:pPr>
            <w:r>
              <w:t>16.0</w:t>
            </w:r>
          </w:p>
        </w:tc>
      </w:tr>
      <w:tr w:rsidR="0038091C" w:rsidTr="00265E9A">
        <w:trPr>
          <w:jc w:val="center"/>
        </w:trPr>
        <w:tc>
          <w:tcPr>
            <w:tcW w:w="1773" w:type="dxa"/>
          </w:tcPr>
          <w:p w:rsidR="0038091C" w:rsidRDefault="0038091C" w:rsidP="00DE793C">
            <w:pPr>
              <w:jc w:val="center"/>
            </w:pPr>
            <w:r w:rsidRPr="000219D8">
              <w:t>10</w:t>
            </w:r>
          </w:p>
        </w:tc>
        <w:tc>
          <w:tcPr>
            <w:tcW w:w="1870" w:type="dxa"/>
            <w:tcBorders>
              <w:right w:val="single" w:sz="18" w:space="0" w:color="000000"/>
            </w:tcBorders>
          </w:tcPr>
          <w:p w:rsidR="0038091C" w:rsidRDefault="0038091C" w:rsidP="00DE793C">
            <w:pPr>
              <w:jc w:val="center"/>
            </w:pPr>
            <w:r>
              <w:t>9.840</w:t>
            </w:r>
          </w:p>
        </w:tc>
        <w:tc>
          <w:tcPr>
            <w:tcW w:w="1706" w:type="dxa"/>
            <w:tcBorders>
              <w:left w:val="single" w:sz="18" w:space="0" w:color="000000"/>
            </w:tcBorders>
          </w:tcPr>
          <w:p w:rsidR="0038091C" w:rsidRDefault="00A323B8" w:rsidP="00DE793C">
            <w:pPr>
              <w:jc w:val="center"/>
            </w:pPr>
            <w:r>
              <w:t>9.84</w:t>
            </w:r>
          </w:p>
        </w:tc>
        <w:tc>
          <w:tcPr>
            <w:tcW w:w="1828" w:type="dxa"/>
            <w:tcBorders>
              <w:right w:val="single" w:sz="18" w:space="0" w:color="000000"/>
            </w:tcBorders>
          </w:tcPr>
          <w:p w:rsidR="0038091C" w:rsidRDefault="0038091C" w:rsidP="00DE793C">
            <w:pPr>
              <w:jc w:val="center"/>
            </w:pPr>
            <w:r>
              <w:t>18.0</w:t>
            </w:r>
          </w:p>
        </w:tc>
      </w:tr>
      <w:tr w:rsidR="0038091C" w:rsidTr="00265E9A">
        <w:trPr>
          <w:jc w:val="center"/>
        </w:trPr>
        <w:tc>
          <w:tcPr>
            <w:tcW w:w="1773" w:type="dxa"/>
          </w:tcPr>
          <w:p w:rsidR="0038091C" w:rsidRDefault="0038091C" w:rsidP="00DE793C">
            <w:pPr>
              <w:jc w:val="center"/>
            </w:pPr>
            <w:r w:rsidRPr="000219D8">
              <w:t>10</w:t>
            </w:r>
          </w:p>
        </w:tc>
        <w:tc>
          <w:tcPr>
            <w:tcW w:w="1870" w:type="dxa"/>
            <w:tcBorders>
              <w:right w:val="single" w:sz="18" w:space="0" w:color="000000"/>
            </w:tcBorders>
          </w:tcPr>
          <w:p w:rsidR="0038091C" w:rsidRDefault="0038091C" w:rsidP="00DE793C">
            <w:pPr>
              <w:jc w:val="center"/>
            </w:pPr>
            <w:r>
              <w:t>9.840</w:t>
            </w:r>
          </w:p>
        </w:tc>
        <w:tc>
          <w:tcPr>
            <w:tcW w:w="1706" w:type="dxa"/>
            <w:tcBorders>
              <w:left w:val="single" w:sz="18" w:space="0" w:color="000000"/>
              <w:bottom w:val="single" w:sz="18" w:space="0" w:color="000000"/>
            </w:tcBorders>
          </w:tcPr>
          <w:p w:rsidR="0038091C" w:rsidRDefault="00A323B8" w:rsidP="00DE793C">
            <w:pPr>
              <w:jc w:val="center"/>
            </w:pPr>
            <w:r>
              <w:t>9.84</w:t>
            </w:r>
          </w:p>
        </w:tc>
        <w:tc>
          <w:tcPr>
            <w:tcW w:w="1828" w:type="dxa"/>
            <w:tcBorders>
              <w:bottom w:val="single" w:sz="18" w:space="0" w:color="000000"/>
              <w:right w:val="single" w:sz="18" w:space="0" w:color="000000"/>
            </w:tcBorders>
          </w:tcPr>
          <w:p w:rsidR="0038091C" w:rsidRDefault="0038091C" w:rsidP="00DE793C">
            <w:pPr>
              <w:jc w:val="center"/>
            </w:pPr>
            <w:r>
              <w:t>20.0</w:t>
            </w:r>
          </w:p>
        </w:tc>
      </w:tr>
    </w:tbl>
    <w:p w:rsidR="00EB24ED" w:rsidRDefault="00252F3A" w:rsidP="00252F3A">
      <w:pPr>
        <w:spacing w:after="0"/>
        <w:jc w:val="center"/>
      </w:pPr>
      <w:r>
        <w:t>Fig 2.4</w:t>
      </w:r>
      <w:r w:rsidR="00B51AD9">
        <w:t xml:space="preserve"> – [Table] showing component voltage measurements</w:t>
      </w:r>
    </w:p>
    <w:p w:rsidR="00252F3A" w:rsidRDefault="00252F3A" w:rsidP="00252F3A">
      <w:pPr>
        <w:spacing w:after="0"/>
        <w:jc w:val="center"/>
      </w:pPr>
    </w:p>
    <w:p w:rsidR="00252F3A" w:rsidRPr="00252F3A" w:rsidRDefault="00252F3A" w:rsidP="00252F3A">
      <w:pPr>
        <w:spacing w:after="0"/>
        <w:rPr>
          <w:b/>
        </w:rPr>
      </w:pPr>
      <w:r w:rsidRPr="00252F3A">
        <w:rPr>
          <w:b/>
        </w:rPr>
        <w:t>3.3 – Analysis of Results</w:t>
      </w:r>
    </w:p>
    <w:p w:rsidR="00252F3A" w:rsidRDefault="00252F3A" w:rsidP="00252F3A">
      <w:pPr>
        <w:spacing w:after="0"/>
      </w:pPr>
    </w:p>
    <w:p w:rsidR="00252F3A" w:rsidRDefault="00252F3A" w:rsidP="00252F3A">
      <w:pPr>
        <w:spacing w:after="0"/>
      </w:pPr>
      <w:r>
        <w:t>A resistor has no reactance when AC current flows through it. As such the voltage across it (R</w:t>
      </w:r>
      <w:r w:rsidRPr="00252F3A">
        <w:rPr>
          <w:vertAlign w:val="subscript"/>
        </w:rPr>
        <w:t>L</w:t>
      </w:r>
      <w:r>
        <w:t xml:space="preserve">) remains constant throughout at the full EMF of 10V. </w:t>
      </w:r>
    </w:p>
    <w:p w:rsidR="00252F3A" w:rsidRDefault="00252F3A" w:rsidP="00252F3A">
      <w:pPr>
        <w:spacing w:after="0"/>
      </w:pPr>
    </w:p>
    <w:p w:rsidR="00252F3A" w:rsidRDefault="00252F3A" w:rsidP="00252F3A">
      <w:pPr>
        <w:spacing w:after="0"/>
      </w:pPr>
      <w:r>
        <w:t>As the frequency approached the circuit’s resonant frequency, the voltage across the inductor increased rapidly, resulting in a sharp positive spike</w:t>
      </w:r>
      <w:r w:rsidR="00D371D8">
        <w:t xml:space="preserve"> with a </w:t>
      </w:r>
      <w:r w:rsidR="00D371D8" w:rsidRPr="00D371D8">
        <w:rPr>
          <w:u w:val="single"/>
        </w:rPr>
        <w:t>maximum</w:t>
      </w:r>
      <w:r w:rsidR="00D371D8">
        <w:t xml:space="preserve"> of approx. 22V.</w:t>
      </w:r>
    </w:p>
    <w:p w:rsidR="00D371D8" w:rsidRDefault="00D371D8" w:rsidP="00252F3A">
      <w:pPr>
        <w:spacing w:after="0"/>
      </w:pPr>
    </w:p>
    <w:p w:rsidR="00D371D8" w:rsidRDefault="00D371D8" w:rsidP="00D371D8">
      <w:pPr>
        <w:spacing w:after="0"/>
      </w:pPr>
      <w:r>
        <w:t xml:space="preserve">The voltage across the capacitor was seen to do the opposite, with a rapid decrease apparent as the frequency approached resonance, resulting in a sharp </w:t>
      </w:r>
      <w:r w:rsidRPr="00D371D8">
        <w:rPr>
          <w:u w:val="single"/>
        </w:rPr>
        <w:t>negative</w:t>
      </w:r>
      <w:r>
        <w:t xml:space="preserve"> spike with a minimum of approx. 0.15V. This is illustrated on the graph below. (Fig. 2.5)</w:t>
      </w:r>
    </w:p>
    <w:p w:rsidR="00252F3A" w:rsidRDefault="00D371D8" w:rsidP="00D371D8">
      <w:pPr>
        <w:spacing w:after="0"/>
        <w:jc w:val="center"/>
      </w:pPr>
      <w:r>
        <w:rPr>
          <w:b/>
          <w:noProof/>
          <w:sz w:val="28"/>
          <w:szCs w:val="28"/>
          <w:lang w:eastAsia="en-GB"/>
        </w:rPr>
        <w:lastRenderedPageBreak/>
        <w:drawing>
          <wp:anchor distT="0" distB="0" distL="114300" distR="114300" simplePos="0" relativeHeight="251668480" behindDoc="0" locked="0" layoutInCell="1" allowOverlap="1">
            <wp:simplePos x="0" y="0"/>
            <wp:positionH relativeFrom="margin">
              <wp:posOffset>567813</wp:posOffset>
            </wp:positionH>
            <wp:positionV relativeFrom="page">
              <wp:posOffset>914400</wp:posOffset>
            </wp:positionV>
            <wp:extent cx="4584700" cy="2755900"/>
            <wp:effectExtent l="0" t="0" r="6350" b="6350"/>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anchor>
        </w:drawing>
      </w:r>
      <w:r w:rsidR="00252F3A">
        <w:t>Fig. 2.5 – Graph showing capacitor voltage (y-axis) against frequency (x-axis)</w:t>
      </w:r>
    </w:p>
    <w:p w:rsidR="00D371D8" w:rsidRDefault="00D371D8" w:rsidP="00D371D8">
      <w:pPr>
        <w:spacing w:after="0"/>
        <w:jc w:val="center"/>
      </w:pPr>
    </w:p>
    <w:p w:rsidR="00D371D8" w:rsidRDefault="00D371D8" w:rsidP="00D371D8">
      <w:pPr>
        <w:spacing w:after="0"/>
      </w:pPr>
      <w:r>
        <w:t xml:space="preserve">As is apparent from the results, this particular RLC circuit would appear to have a resonant frequency of </w:t>
      </w:r>
      <w:r w:rsidRPr="00D371D8">
        <w:rPr>
          <w:u w:val="single"/>
        </w:rPr>
        <w:t>7 kHz</w:t>
      </w:r>
      <w:r>
        <w:t>.</w:t>
      </w:r>
    </w:p>
    <w:p w:rsidR="00D371D8" w:rsidRDefault="00D371D8" w:rsidP="00D371D8">
      <w:pPr>
        <w:spacing w:after="0"/>
      </w:pPr>
    </w:p>
    <w:p w:rsidR="00D371D8" w:rsidRPr="00D371D8" w:rsidRDefault="00D371D8" w:rsidP="00D371D8">
      <w:pPr>
        <w:spacing w:after="0"/>
        <w:rPr>
          <w:b/>
        </w:rPr>
      </w:pPr>
      <w:r w:rsidRPr="00D371D8">
        <w:rPr>
          <w:b/>
        </w:rPr>
        <w:t>3.4 – Calculations and Comparison</w:t>
      </w:r>
    </w:p>
    <w:p w:rsidR="00D371D8" w:rsidRDefault="00D371D8" w:rsidP="00D371D8">
      <w:pPr>
        <w:spacing w:after="0"/>
      </w:pPr>
    </w:p>
    <w:p w:rsidR="00D371D8" w:rsidRDefault="00E36646" w:rsidP="00D371D8">
      <w:pPr>
        <w:spacing w:after="0"/>
      </w:pPr>
      <w:r>
        <w:t>By calculating the theoretical value for the resonant frequency of this circuit, the validity of the simulation result can be assessed.</w:t>
      </w:r>
    </w:p>
    <w:p w:rsidR="00E36646" w:rsidRPr="004A4AF7" w:rsidRDefault="00E36646" w:rsidP="00D371D8">
      <w:pPr>
        <w:spacing w:after="0"/>
        <w:rPr>
          <w:b/>
        </w:rPr>
      </w:pPr>
    </w:p>
    <w:tbl>
      <w:tblPr>
        <w:tblStyle w:val="TableGrid"/>
        <w:tblW w:w="9016" w:type="dxa"/>
        <w:tblLook w:val="04A0" w:firstRow="1" w:lastRow="0" w:firstColumn="1" w:lastColumn="0" w:noHBand="0" w:noVBand="1"/>
      </w:tblPr>
      <w:tblGrid>
        <w:gridCol w:w="365"/>
        <w:gridCol w:w="342"/>
        <w:gridCol w:w="328"/>
        <w:gridCol w:w="318"/>
        <w:gridCol w:w="344"/>
        <w:gridCol w:w="92"/>
        <w:gridCol w:w="226"/>
        <w:gridCol w:w="1261"/>
        <w:gridCol w:w="1130"/>
        <w:gridCol w:w="4610"/>
      </w:tblGrid>
      <w:tr w:rsidR="00E36646" w:rsidRPr="004A4AF7" w:rsidTr="004A24B2">
        <w:tc>
          <w:tcPr>
            <w:tcW w:w="360" w:type="dxa"/>
            <w:tcBorders>
              <w:top w:val="nil"/>
              <w:left w:val="nil"/>
              <w:bottom w:val="nil"/>
              <w:right w:val="nil"/>
            </w:tcBorders>
          </w:tcPr>
          <w:p w:rsidR="00E36646" w:rsidRPr="004A4AF7" w:rsidRDefault="00E36646" w:rsidP="00E36646">
            <w:pPr>
              <w:jc w:val="center"/>
              <w:rPr>
                <w:b/>
              </w:rPr>
            </w:pPr>
            <w:r w:rsidRPr="004A4AF7">
              <w:rPr>
                <w:b/>
              </w:rPr>
              <w:t>f</w:t>
            </w:r>
            <w:r w:rsidRPr="004A4AF7">
              <w:rPr>
                <w:b/>
                <w:vertAlign w:val="subscript"/>
              </w:rPr>
              <w:t>R</w:t>
            </w:r>
          </w:p>
        </w:tc>
        <w:tc>
          <w:tcPr>
            <w:tcW w:w="342" w:type="dxa"/>
            <w:tcBorders>
              <w:top w:val="nil"/>
              <w:left w:val="nil"/>
              <w:bottom w:val="nil"/>
              <w:right w:val="nil"/>
            </w:tcBorders>
          </w:tcPr>
          <w:p w:rsidR="00E36646" w:rsidRPr="004A4AF7" w:rsidRDefault="00E36646" w:rsidP="00E36646">
            <w:pPr>
              <w:jc w:val="center"/>
              <w:rPr>
                <w:b/>
              </w:rPr>
            </w:pPr>
            <w:r w:rsidRPr="004A4AF7">
              <w:rPr>
                <w:b/>
              </w:rPr>
              <w:t>=</w:t>
            </w:r>
          </w:p>
        </w:tc>
        <w:tc>
          <w:tcPr>
            <w:tcW w:w="1066" w:type="dxa"/>
            <w:gridSpan w:val="4"/>
            <w:tcBorders>
              <w:top w:val="nil"/>
              <w:left w:val="nil"/>
              <w:bottom w:val="single" w:sz="12" w:space="0" w:color="000000"/>
              <w:right w:val="nil"/>
            </w:tcBorders>
          </w:tcPr>
          <w:p w:rsidR="00E36646" w:rsidRPr="004A4AF7" w:rsidRDefault="00E36646" w:rsidP="00E36646">
            <w:pPr>
              <w:jc w:val="center"/>
              <w:rPr>
                <w:b/>
              </w:rPr>
            </w:pPr>
            <w:r w:rsidRPr="004A4AF7">
              <w:rPr>
                <w:b/>
              </w:rPr>
              <w:t>1</w:t>
            </w:r>
          </w:p>
        </w:tc>
        <w:tc>
          <w:tcPr>
            <w:tcW w:w="7248" w:type="dxa"/>
            <w:gridSpan w:val="4"/>
            <w:vMerge w:val="restart"/>
            <w:tcBorders>
              <w:top w:val="nil"/>
              <w:left w:val="nil"/>
              <w:bottom w:val="nil"/>
              <w:right w:val="nil"/>
            </w:tcBorders>
          </w:tcPr>
          <w:p w:rsidR="00E36646" w:rsidRPr="004A4AF7" w:rsidRDefault="00E36646" w:rsidP="00E36646">
            <w:pPr>
              <w:jc w:val="center"/>
              <w:rPr>
                <w:b/>
              </w:rPr>
            </w:pPr>
          </w:p>
        </w:tc>
      </w:tr>
      <w:tr w:rsidR="00E36646" w:rsidRPr="004A4AF7" w:rsidTr="004A24B2">
        <w:tc>
          <w:tcPr>
            <w:tcW w:w="360" w:type="dxa"/>
            <w:tcBorders>
              <w:top w:val="nil"/>
              <w:left w:val="nil"/>
              <w:bottom w:val="nil"/>
              <w:right w:val="nil"/>
            </w:tcBorders>
          </w:tcPr>
          <w:p w:rsidR="00E36646" w:rsidRPr="004A4AF7" w:rsidRDefault="00E36646" w:rsidP="00E36646">
            <w:pPr>
              <w:jc w:val="center"/>
              <w:rPr>
                <w:b/>
              </w:rPr>
            </w:pPr>
          </w:p>
        </w:tc>
        <w:tc>
          <w:tcPr>
            <w:tcW w:w="342" w:type="dxa"/>
            <w:tcBorders>
              <w:top w:val="nil"/>
              <w:left w:val="nil"/>
              <w:bottom w:val="nil"/>
              <w:right w:val="nil"/>
            </w:tcBorders>
          </w:tcPr>
          <w:p w:rsidR="00E36646" w:rsidRPr="004A4AF7" w:rsidRDefault="00E36646" w:rsidP="00E36646">
            <w:pPr>
              <w:jc w:val="center"/>
              <w:rPr>
                <w:b/>
              </w:rPr>
            </w:pPr>
          </w:p>
        </w:tc>
        <w:tc>
          <w:tcPr>
            <w:tcW w:w="1066" w:type="dxa"/>
            <w:gridSpan w:val="4"/>
            <w:tcBorders>
              <w:top w:val="single" w:sz="12" w:space="0" w:color="000000"/>
              <w:left w:val="nil"/>
              <w:bottom w:val="nil"/>
              <w:right w:val="nil"/>
            </w:tcBorders>
          </w:tcPr>
          <w:p w:rsidR="00E36646" w:rsidRPr="004A4AF7" w:rsidRDefault="00E36646" w:rsidP="00E36646">
            <w:pPr>
              <w:jc w:val="center"/>
              <w:rPr>
                <w:b/>
              </w:rPr>
            </w:pPr>
            <w:r w:rsidRPr="004A4AF7">
              <w:rPr>
                <w:b/>
              </w:rPr>
              <w:t>2</w:t>
            </w:r>
            <w:r w:rsidRPr="004A4AF7">
              <w:rPr>
                <w:rFonts w:cstheme="minorHAnsi"/>
                <w:b/>
              </w:rPr>
              <w:t>π</w:t>
            </w:r>
            <w:r w:rsidRPr="004A4AF7">
              <w:rPr>
                <w:rFonts w:ascii="Calibri" w:hAnsi="Calibri" w:cs="Calibri"/>
                <w:b/>
              </w:rPr>
              <w:t>√</w:t>
            </w:r>
            <w:r w:rsidRPr="004A4AF7">
              <w:rPr>
                <w:b/>
              </w:rPr>
              <w:t>LC</w:t>
            </w:r>
          </w:p>
        </w:tc>
        <w:tc>
          <w:tcPr>
            <w:tcW w:w="7248" w:type="dxa"/>
            <w:gridSpan w:val="4"/>
            <w:vMerge/>
            <w:tcBorders>
              <w:top w:val="nil"/>
              <w:left w:val="nil"/>
              <w:bottom w:val="nil"/>
              <w:right w:val="nil"/>
            </w:tcBorders>
          </w:tcPr>
          <w:p w:rsidR="00E36646" w:rsidRPr="004A4AF7" w:rsidRDefault="00E36646" w:rsidP="00E36646">
            <w:pPr>
              <w:jc w:val="center"/>
              <w:rPr>
                <w:b/>
              </w:rPr>
            </w:pPr>
          </w:p>
        </w:tc>
      </w:tr>
      <w:tr w:rsidR="00E36646" w:rsidRPr="004A4AF7" w:rsidTr="004A24B2">
        <w:tc>
          <w:tcPr>
            <w:tcW w:w="360" w:type="dxa"/>
            <w:tcBorders>
              <w:top w:val="nil"/>
              <w:left w:val="nil"/>
              <w:bottom w:val="nil"/>
              <w:right w:val="nil"/>
            </w:tcBorders>
          </w:tcPr>
          <w:p w:rsidR="00E36646" w:rsidRPr="004A4AF7" w:rsidRDefault="00E36646" w:rsidP="00E36646">
            <w:pPr>
              <w:jc w:val="center"/>
              <w:rPr>
                <w:b/>
              </w:rPr>
            </w:pPr>
          </w:p>
        </w:tc>
        <w:tc>
          <w:tcPr>
            <w:tcW w:w="342" w:type="dxa"/>
            <w:tcBorders>
              <w:top w:val="nil"/>
              <w:left w:val="nil"/>
              <w:bottom w:val="nil"/>
              <w:right w:val="nil"/>
            </w:tcBorders>
          </w:tcPr>
          <w:p w:rsidR="00E36646" w:rsidRPr="004A4AF7" w:rsidRDefault="00E36646" w:rsidP="00E36646">
            <w:pPr>
              <w:jc w:val="center"/>
              <w:rPr>
                <w:b/>
              </w:rPr>
            </w:pPr>
            <w:r w:rsidRPr="004A4AF7">
              <w:rPr>
                <w:b/>
              </w:rPr>
              <w:t>=</w:t>
            </w:r>
          </w:p>
        </w:tc>
        <w:tc>
          <w:tcPr>
            <w:tcW w:w="3688" w:type="dxa"/>
            <w:gridSpan w:val="7"/>
            <w:tcBorders>
              <w:top w:val="nil"/>
              <w:left w:val="nil"/>
              <w:bottom w:val="single" w:sz="12" w:space="0" w:color="000000"/>
              <w:right w:val="nil"/>
            </w:tcBorders>
          </w:tcPr>
          <w:p w:rsidR="00E36646" w:rsidRPr="004A4AF7" w:rsidRDefault="00E36646" w:rsidP="00E36646">
            <w:pPr>
              <w:jc w:val="center"/>
              <w:rPr>
                <w:b/>
              </w:rPr>
            </w:pPr>
            <w:r w:rsidRPr="004A4AF7">
              <w:rPr>
                <w:b/>
              </w:rPr>
              <w:t>1</w:t>
            </w:r>
          </w:p>
        </w:tc>
        <w:tc>
          <w:tcPr>
            <w:tcW w:w="4626" w:type="dxa"/>
            <w:tcBorders>
              <w:top w:val="nil"/>
              <w:left w:val="nil"/>
              <w:bottom w:val="nil"/>
              <w:right w:val="nil"/>
            </w:tcBorders>
          </w:tcPr>
          <w:p w:rsidR="00E36646" w:rsidRPr="004A4AF7" w:rsidRDefault="00E36646" w:rsidP="00E36646">
            <w:pPr>
              <w:jc w:val="center"/>
              <w:rPr>
                <w:b/>
              </w:rPr>
            </w:pPr>
          </w:p>
        </w:tc>
      </w:tr>
      <w:tr w:rsidR="004A24B2" w:rsidRPr="004A4AF7" w:rsidTr="004A24B2">
        <w:tc>
          <w:tcPr>
            <w:tcW w:w="360" w:type="dxa"/>
            <w:tcBorders>
              <w:top w:val="nil"/>
              <w:left w:val="nil"/>
              <w:bottom w:val="nil"/>
              <w:right w:val="nil"/>
            </w:tcBorders>
          </w:tcPr>
          <w:p w:rsidR="004A24B2" w:rsidRPr="004A4AF7" w:rsidRDefault="004A24B2" w:rsidP="004A24B2">
            <w:pPr>
              <w:jc w:val="center"/>
              <w:rPr>
                <w:b/>
              </w:rPr>
            </w:pPr>
          </w:p>
        </w:tc>
        <w:tc>
          <w:tcPr>
            <w:tcW w:w="342" w:type="dxa"/>
            <w:tcBorders>
              <w:top w:val="nil"/>
              <w:left w:val="nil"/>
              <w:bottom w:val="nil"/>
              <w:right w:val="nil"/>
            </w:tcBorders>
          </w:tcPr>
          <w:p w:rsidR="004A24B2" w:rsidRPr="004A4AF7" w:rsidRDefault="004A24B2" w:rsidP="004A24B2">
            <w:pPr>
              <w:jc w:val="center"/>
              <w:rPr>
                <w:b/>
              </w:rPr>
            </w:pPr>
          </w:p>
        </w:tc>
        <w:tc>
          <w:tcPr>
            <w:tcW w:w="328" w:type="dxa"/>
            <w:tcBorders>
              <w:top w:val="single" w:sz="12" w:space="0" w:color="000000"/>
              <w:left w:val="nil"/>
              <w:bottom w:val="nil"/>
              <w:right w:val="nil"/>
            </w:tcBorders>
          </w:tcPr>
          <w:p w:rsidR="004A24B2" w:rsidRPr="004A4AF7" w:rsidRDefault="004A24B2" w:rsidP="004A24B2">
            <w:pPr>
              <w:jc w:val="center"/>
              <w:rPr>
                <w:b/>
              </w:rPr>
            </w:pPr>
            <w:r w:rsidRPr="004A4AF7">
              <w:rPr>
                <w:b/>
              </w:rPr>
              <w:t>2</w:t>
            </w:r>
          </w:p>
        </w:tc>
        <w:tc>
          <w:tcPr>
            <w:tcW w:w="312" w:type="dxa"/>
            <w:tcBorders>
              <w:top w:val="single" w:sz="12" w:space="0" w:color="000000"/>
              <w:left w:val="nil"/>
              <w:bottom w:val="nil"/>
              <w:right w:val="nil"/>
            </w:tcBorders>
          </w:tcPr>
          <w:p w:rsidR="004A24B2" w:rsidRPr="004A4AF7" w:rsidRDefault="004A24B2" w:rsidP="004A24B2">
            <w:pPr>
              <w:rPr>
                <w:b/>
              </w:rPr>
            </w:pPr>
            <w:r w:rsidRPr="004A4AF7">
              <w:rPr>
                <w:b/>
              </w:rPr>
              <w:t>x</w:t>
            </w:r>
          </w:p>
        </w:tc>
        <w:tc>
          <w:tcPr>
            <w:tcW w:w="338" w:type="dxa"/>
            <w:tcBorders>
              <w:top w:val="single" w:sz="12" w:space="0" w:color="000000"/>
              <w:left w:val="nil"/>
              <w:bottom w:val="nil"/>
              <w:right w:val="nil"/>
            </w:tcBorders>
          </w:tcPr>
          <w:p w:rsidR="004A24B2" w:rsidRPr="004A4AF7" w:rsidRDefault="004A24B2" w:rsidP="004A24B2">
            <w:pPr>
              <w:rPr>
                <w:b/>
              </w:rPr>
            </w:pPr>
            <w:r w:rsidRPr="004A4AF7">
              <w:rPr>
                <w:b/>
              </w:rPr>
              <w:t>π</w:t>
            </w:r>
          </w:p>
        </w:tc>
        <w:tc>
          <w:tcPr>
            <w:tcW w:w="312" w:type="dxa"/>
            <w:gridSpan w:val="2"/>
            <w:tcBorders>
              <w:top w:val="single" w:sz="12" w:space="0" w:color="000000"/>
              <w:left w:val="nil"/>
              <w:bottom w:val="nil"/>
              <w:right w:val="nil"/>
            </w:tcBorders>
          </w:tcPr>
          <w:p w:rsidR="004A24B2" w:rsidRPr="004A4AF7" w:rsidRDefault="004A24B2" w:rsidP="004A24B2">
            <w:pPr>
              <w:rPr>
                <w:b/>
              </w:rPr>
            </w:pPr>
            <w:r w:rsidRPr="004A4AF7">
              <w:rPr>
                <w:b/>
              </w:rPr>
              <w:t>x</w:t>
            </w:r>
          </w:p>
        </w:tc>
        <w:tc>
          <w:tcPr>
            <w:tcW w:w="2398" w:type="dxa"/>
            <w:gridSpan w:val="2"/>
            <w:tcBorders>
              <w:top w:val="single" w:sz="12" w:space="0" w:color="000000"/>
              <w:left w:val="nil"/>
              <w:bottom w:val="nil"/>
              <w:right w:val="nil"/>
            </w:tcBorders>
          </w:tcPr>
          <w:p w:rsidR="004A24B2" w:rsidRPr="004A4AF7" w:rsidRDefault="004A24B2" w:rsidP="004A24B2">
            <w:pPr>
              <w:rPr>
                <w:b/>
              </w:rPr>
            </w:pPr>
            <w:r w:rsidRPr="004A4AF7">
              <w:rPr>
                <w:b/>
              </w:rPr>
              <w:t>√((5 x10</w:t>
            </w:r>
            <w:r w:rsidRPr="004A4AF7">
              <w:rPr>
                <w:b/>
                <w:vertAlign w:val="superscript"/>
              </w:rPr>
              <w:t>-3</w:t>
            </w:r>
            <w:r w:rsidRPr="004A4AF7">
              <w:rPr>
                <w:b/>
              </w:rPr>
              <w:t>) x (0.1 x10</w:t>
            </w:r>
            <w:r w:rsidRPr="004A4AF7">
              <w:rPr>
                <w:b/>
                <w:vertAlign w:val="superscript"/>
              </w:rPr>
              <w:t>-6</w:t>
            </w:r>
            <w:r w:rsidRPr="004A4AF7">
              <w:rPr>
                <w:b/>
              </w:rPr>
              <w:t>))</w:t>
            </w:r>
          </w:p>
        </w:tc>
        <w:tc>
          <w:tcPr>
            <w:tcW w:w="4626" w:type="dxa"/>
            <w:tcBorders>
              <w:top w:val="nil"/>
              <w:left w:val="nil"/>
              <w:bottom w:val="nil"/>
              <w:right w:val="nil"/>
            </w:tcBorders>
          </w:tcPr>
          <w:p w:rsidR="004A24B2" w:rsidRPr="004A4AF7" w:rsidRDefault="004A24B2" w:rsidP="004A24B2">
            <w:pPr>
              <w:rPr>
                <w:b/>
              </w:rPr>
            </w:pPr>
          </w:p>
        </w:tc>
      </w:tr>
      <w:tr w:rsidR="00E36646" w:rsidRPr="004A4AF7" w:rsidTr="004A24B2">
        <w:tc>
          <w:tcPr>
            <w:tcW w:w="360" w:type="dxa"/>
            <w:tcBorders>
              <w:top w:val="nil"/>
              <w:left w:val="nil"/>
              <w:bottom w:val="nil"/>
              <w:right w:val="nil"/>
            </w:tcBorders>
          </w:tcPr>
          <w:p w:rsidR="00E36646" w:rsidRPr="004A4AF7" w:rsidRDefault="00E36646" w:rsidP="00E36646">
            <w:pPr>
              <w:jc w:val="center"/>
              <w:rPr>
                <w:b/>
              </w:rPr>
            </w:pPr>
          </w:p>
        </w:tc>
        <w:tc>
          <w:tcPr>
            <w:tcW w:w="342" w:type="dxa"/>
            <w:tcBorders>
              <w:top w:val="nil"/>
              <w:left w:val="nil"/>
              <w:bottom w:val="nil"/>
              <w:right w:val="nil"/>
            </w:tcBorders>
          </w:tcPr>
          <w:p w:rsidR="00E36646" w:rsidRPr="004A4AF7" w:rsidRDefault="00E36646" w:rsidP="00E36646">
            <w:pPr>
              <w:jc w:val="center"/>
              <w:rPr>
                <w:b/>
              </w:rPr>
            </w:pPr>
          </w:p>
        </w:tc>
        <w:tc>
          <w:tcPr>
            <w:tcW w:w="2554" w:type="dxa"/>
            <w:gridSpan w:val="6"/>
            <w:tcBorders>
              <w:top w:val="nil"/>
              <w:left w:val="nil"/>
              <w:bottom w:val="single" w:sz="12" w:space="0" w:color="000000"/>
              <w:right w:val="nil"/>
            </w:tcBorders>
          </w:tcPr>
          <w:p w:rsidR="00E36646" w:rsidRPr="004A4AF7" w:rsidRDefault="00E36646" w:rsidP="00E36646">
            <w:pPr>
              <w:jc w:val="center"/>
              <w:rPr>
                <w:rFonts w:cstheme="minorHAnsi"/>
                <w:b/>
              </w:rPr>
            </w:pPr>
            <w:r w:rsidRPr="004A4AF7">
              <w:rPr>
                <w:rFonts w:cstheme="minorHAnsi"/>
                <w:b/>
              </w:rPr>
              <w:t>1</w:t>
            </w:r>
          </w:p>
        </w:tc>
        <w:tc>
          <w:tcPr>
            <w:tcW w:w="5760" w:type="dxa"/>
            <w:gridSpan w:val="2"/>
            <w:tcBorders>
              <w:top w:val="nil"/>
              <w:left w:val="nil"/>
              <w:bottom w:val="nil"/>
              <w:right w:val="nil"/>
            </w:tcBorders>
          </w:tcPr>
          <w:p w:rsidR="00E36646" w:rsidRPr="004A4AF7" w:rsidRDefault="00E36646" w:rsidP="00E36646">
            <w:pPr>
              <w:jc w:val="center"/>
              <w:rPr>
                <w:b/>
              </w:rPr>
            </w:pPr>
          </w:p>
        </w:tc>
      </w:tr>
      <w:tr w:rsidR="004A24B2" w:rsidRPr="004A4AF7" w:rsidTr="004A24B2">
        <w:tc>
          <w:tcPr>
            <w:tcW w:w="360" w:type="dxa"/>
            <w:tcBorders>
              <w:top w:val="nil"/>
              <w:left w:val="nil"/>
              <w:bottom w:val="nil"/>
              <w:right w:val="nil"/>
            </w:tcBorders>
          </w:tcPr>
          <w:p w:rsidR="004A24B2" w:rsidRPr="004A4AF7" w:rsidRDefault="004A24B2" w:rsidP="004A24B2">
            <w:pPr>
              <w:jc w:val="center"/>
              <w:rPr>
                <w:b/>
              </w:rPr>
            </w:pPr>
          </w:p>
        </w:tc>
        <w:tc>
          <w:tcPr>
            <w:tcW w:w="342" w:type="dxa"/>
            <w:tcBorders>
              <w:top w:val="nil"/>
              <w:left w:val="nil"/>
              <w:bottom w:val="nil"/>
              <w:right w:val="nil"/>
            </w:tcBorders>
          </w:tcPr>
          <w:p w:rsidR="004A24B2" w:rsidRPr="004A4AF7" w:rsidRDefault="004A24B2" w:rsidP="004A24B2">
            <w:pPr>
              <w:jc w:val="center"/>
              <w:rPr>
                <w:b/>
              </w:rPr>
            </w:pPr>
          </w:p>
        </w:tc>
        <w:tc>
          <w:tcPr>
            <w:tcW w:w="328" w:type="dxa"/>
            <w:tcBorders>
              <w:top w:val="single" w:sz="12" w:space="0" w:color="000000"/>
              <w:left w:val="nil"/>
              <w:bottom w:val="nil"/>
              <w:right w:val="nil"/>
            </w:tcBorders>
          </w:tcPr>
          <w:p w:rsidR="004A24B2" w:rsidRPr="004A4AF7" w:rsidRDefault="004A24B2" w:rsidP="004A24B2">
            <w:pPr>
              <w:rPr>
                <w:b/>
              </w:rPr>
            </w:pPr>
            <w:r w:rsidRPr="004A4AF7">
              <w:rPr>
                <w:b/>
              </w:rPr>
              <w:t>2</w:t>
            </w:r>
          </w:p>
        </w:tc>
        <w:tc>
          <w:tcPr>
            <w:tcW w:w="312" w:type="dxa"/>
            <w:tcBorders>
              <w:top w:val="single" w:sz="12" w:space="0" w:color="000000"/>
              <w:left w:val="nil"/>
              <w:bottom w:val="nil"/>
              <w:right w:val="nil"/>
            </w:tcBorders>
          </w:tcPr>
          <w:p w:rsidR="004A24B2" w:rsidRPr="004A4AF7" w:rsidRDefault="004A24B2" w:rsidP="004A24B2">
            <w:pPr>
              <w:rPr>
                <w:b/>
              </w:rPr>
            </w:pPr>
            <w:r w:rsidRPr="004A4AF7">
              <w:rPr>
                <w:b/>
              </w:rPr>
              <w:t>x</w:t>
            </w:r>
          </w:p>
        </w:tc>
        <w:tc>
          <w:tcPr>
            <w:tcW w:w="338" w:type="dxa"/>
            <w:tcBorders>
              <w:top w:val="single" w:sz="12" w:space="0" w:color="000000"/>
              <w:left w:val="nil"/>
              <w:bottom w:val="nil"/>
              <w:right w:val="nil"/>
            </w:tcBorders>
          </w:tcPr>
          <w:p w:rsidR="004A24B2" w:rsidRPr="004A4AF7" w:rsidRDefault="004A24B2" w:rsidP="004A24B2">
            <w:pPr>
              <w:rPr>
                <w:b/>
              </w:rPr>
            </w:pPr>
            <w:r w:rsidRPr="004A4AF7">
              <w:rPr>
                <w:b/>
              </w:rPr>
              <w:t>π</w:t>
            </w:r>
          </w:p>
        </w:tc>
        <w:tc>
          <w:tcPr>
            <w:tcW w:w="312" w:type="dxa"/>
            <w:gridSpan w:val="2"/>
            <w:tcBorders>
              <w:top w:val="single" w:sz="12" w:space="0" w:color="000000"/>
              <w:left w:val="nil"/>
              <w:bottom w:val="nil"/>
              <w:right w:val="nil"/>
            </w:tcBorders>
          </w:tcPr>
          <w:p w:rsidR="004A24B2" w:rsidRPr="004A4AF7" w:rsidRDefault="004A24B2" w:rsidP="004A24B2">
            <w:pPr>
              <w:rPr>
                <w:b/>
              </w:rPr>
            </w:pPr>
            <w:r w:rsidRPr="004A4AF7">
              <w:rPr>
                <w:b/>
              </w:rPr>
              <w:t>x</w:t>
            </w:r>
          </w:p>
        </w:tc>
        <w:tc>
          <w:tcPr>
            <w:tcW w:w="1264" w:type="dxa"/>
            <w:tcBorders>
              <w:top w:val="single" w:sz="12" w:space="0" w:color="000000"/>
              <w:left w:val="nil"/>
              <w:bottom w:val="nil"/>
              <w:right w:val="nil"/>
            </w:tcBorders>
          </w:tcPr>
          <w:p w:rsidR="004A24B2" w:rsidRPr="004A4AF7" w:rsidRDefault="004A24B2" w:rsidP="004A24B2">
            <w:pPr>
              <w:rPr>
                <w:b/>
              </w:rPr>
            </w:pPr>
            <w:r w:rsidRPr="004A4AF7">
              <w:rPr>
                <w:b/>
              </w:rPr>
              <w:t>√(5 x10</w:t>
            </w:r>
            <w:r w:rsidRPr="004A4AF7">
              <w:rPr>
                <w:b/>
                <w:vertAlign w:val="superscript"/>
              </w:rPr>
              <w:t>-10</w:t>
            </w:r>
            <w:r w:rsidRPr="004A4AF7">
              <w:rPr>
                <w:b/>
              </w:rPr>
              <w:t>)</w:t>
            </w:r>
            <w:r w:rsidRPr="004A4AF7">
              <w:rPr>
                <w:b/>
              </w:rPr>
              <w:t xml:space="preserve"> </w:t>
            </w:r>
          </w:p>
        </w:tc>
        <w:tc>
          <w:tcPr>
            <w:tcW w:w="5760" w:type="dxa"/>
            <w:gridSpan w:val="2"/>
            <w:tcBorders>
              <w:top w:val="nil"/>
              <w:left w:val="nil"/>
              <w:bottom w:val="nil"/>
              <w:right w:val="nil"/>
            </w:tcBorders>
          </w:tcPr>
          <w:p w:rsidR="004A24B2" w:rsidRPr="004A4AF7" w:rsidRDefault="004A24B2" w:rsidP="004A24B2">
            <w:pPr>
              <w:rPr>
                <w:b/>
              </w:rPr>
            </w:pPr>
          </w:p>
        </w:tc>
      </w:tr>
      <w:tr w:rsidR="00E36646" w:rsidRPr="004A4AF7" w:rsidTr="004A24B2">
        <w:tc>
          <w:tcPr>
            <w:tcW w:w="360" w:type="dxa"/>
            <w:tcBorders>
              <w:top w:val="nil"/>
              <w:left w:val="nil"/>
              <w:bottom w:val="nil"/>
              <w:right w:val="nil"/>
            </w:tcBorders>
          </w:tcPr>
          <w:p w:rsidR="00E36646" w:rsidRPr="004A4AF7" w:rsidRDefault="00E36646" w:rsidP="00E36646">
            <w:pPr>
              <w:jc w:val="center"/>
              <w:rPr>
                <w:b/>
              </w:rPr>
            </w:pPr>
          </w:p>
        </w:tc>
        <w:tc>
          <w:tcPr>
            <w:tcW w:w="342" w:type="dxa"/>
            <w:tcBorders>
              <w:top w:val="nil"/>
              <w:left w:val="nil"/>
              <w:bottom w:val="nil"/>
              <w:right w:val="nil"/>
            </w:tcBorders>
          </w:tcPr>
          <w:p w:rsidR="00E36646" w:rsidRPr="004A4AF7" w:rsidRDefault="00E36646" w:rsidP="00E36646">
            <w:pPr>
              <w:jc w:val="center"/>
              <w:rPr>
                <w:b/>
              </w:rPr>
            </w:pPr>
            <w:r w:rsidRPr="004A4AF7">
              <w:rPr>
                <w:b/>
              </w:rPr>
              <w:t>=</w:t>
            </w:r>
          </w:p>
        </w:tc>
        <w:tc>
          <w:tcPr>
            <w:tcW w:w="8314" w:type="dxa"/>
            <w:gridSpan w:val="8"/>
            <w:tcBorders>
              <w:top w:val="nil"/>
              <w:left w:val="nil"/>
              <w:bottom w:val="nil"/>
              <w:right w:val="nil"/>
            </w:tcBorders>
          </w:tcPr>
          <w:p w:rsidR="00E36646" w:rsidRPr="004A4AF7" w:rsidRDefault="004A24B2" w:rsidP="00E36646">
            <w:pPr>
              <w:rPr>
                <w:b/>
              </w:rPr>
            </w:pPr>
            <w:r w:rsidRPr="004A4AF7">
              <w:rPr>
                <w:b/>
              </w:rPr>
              <w:t>7117.6254…</w:t>
            </w:r>
          </w:p>
        </w:tc>
      </w:tr>
      <w:tr w:rsidR="00E36646" w:rsidRPr="004A4AF7" w:rsidTr="004A24B2">
        <w:tc>
          <w:tcPr>
            <w:tcW w:w="360" w:type="dxa"/>
            <w:tcBorders>
              <w:top w:val="nil"/>
              <w:left w:val="nil"/>
              <w:bottom w:val="nil"/>
              <w:right w:val="nil"/>
            </w:tcBorders>
          </w:tcPr>
          <w:p w:rsidR="00E36646" w:rsidRPr="004A4AF7" w:rsidRDefault="00E36646" w:rsidP="00E36646">
            <w:pPr>
              <w:jc w:val="center"/>
              <w:rPr>
                <w:b/>
              </w:rPr>
            </w:pPr>
          </w:p>
        </w:tc>
        <w:tc>
          <w:tcPr>
            <w:tcW w:w="342" w:type="dxa"/>
            <w:tcBorders>
              <w:top w:val="nil"/>
              <w:left w:val="nil"/>
              <w:bottom w:val="nil"/>
              <w:right w:val="nil"/>
            </w:tcBorders>
          </w:tcPr>
          <w:p w:rsidR="00E36646" w:rsidRPr="004A4AF7" w:rsidRDefault="00E36646" w:rsidP="00E36646">
            <w:pPr>
              <w:jc w:val="center"/>
              <w:rPr>
                <w:b/>
              </w:rPr>
            </w:pPr>
            <w:r w:rsidRPr="004A4AF7">
              <w:rPr>
                <w:b/>
              </w:rPr>
              <w:t>=</w:t>
            </w:r>
          </w:p>
        </w:tc>
        <w:tc>
          <w:tcPr>
            <w:tcW w:w="8314" w:type="dxa"/>
            <w:gridSpan w:val="8"/>
            <w:tcBorders>
              <w:top w:val="nil"/>
              <w:left w:val="nil"/>
              <w:bottom w:val="nil"/>
              <w:right w:val="nil"/>
            </w:tcBorders>
          </w:tcPr>
          <w:p w:rsidR="00E36646" w:rsidRPr="004A4AF7" w:rsidRDefault="004A24B2" w:rsidP="00E36646">
            <w:pPr>
              <w:rPr>
                <w:b/>
              </w:rPr>
            </w:pPr>
            <w:r w:rsidRPr="004A4AF7">
              <w:rPr>
                <w:b/>
              </w:rPr>
              <w:t>7.117 kHz</w:t>
            </w:r>
          </w:p>
        </w:tc>
      </w:tr>
    </w:tbl>
    <w:p w:rsidR="00E36646" w:rsidRDefault="00E36646" w:rsidP="00D371D8">
      <w:pPr>
        <w:spacing w:after="0"/>
      </w:pPr>
    </w:p>
    <w:p w:rsidR="00D371D8" w:rsidRDefault="004A4AF7" w:rsidP="00D371D8">
      <w:pPr>
        <w:spacing w:after="0"/>
      </w:pPr>
      <w:r>
        <w:t>The (simulated) experimental value is well within 10% of this calculated value, and as such if it had been performed using components it could have been stated that it was the same “within the limits of experimental uncertainty”. However, this difference is likely to be due to rounding errors, as well as parallax error/human factor when reading from the oscilloscope.</w:t>
      </w:r>
    </w:p>
    <w:p w:rsidR="004A4AF7" w:rsidRPr="00252F3A" w:rsidRDefault="004A4AF7" w:rsidP="00D371D8">
      <w:pPr>
        <w:spacing w:after="0"/>
      </w:pPr>
    </w:p>
    <w:p w:rsidR="00372B3F" w:rsidRDefault="00372B3F" w:rsidP="00170DB3">
      <w:pPr>
        <w:spacing w:after="0"/>
        <w:rPr>
          <w:b/>
          <w:sz w:val="28"/>
          <w:szCs w:val="28"/>
        </w:rPr>
      </w:pPr>
    </w:p>
    <w:p w:rsidR="00372B3F" w:rsidRDefault="00372B3F" w:rsidP="00170DB3">
      <w:pPr>
        <w:spacing w:after="0"/>
        <w:rPr>
          <w:b/>
          <w:sz w:val="28"/>
          <w:szCs w:val="28"/>
        </w:rPr>
      </w:pPr>
    </w:p>
    <w:p w:rsidR="00372B3F" w:rsidRDefault="00372B3F" w:rsidP="00170DB3">
      <w:pPr>
        <w:spacing w:after="0"/>
        <w:rPr>
          <w:b/>
          <w:sz w:val="28"/>
          <w:szCs w:val="28"/>
        </w:rPr>
      </w:pPr>
    </w:p>
    <w:p w:rsidR="00372B3F" w:rsidRDefault="00372B3F" w:rsidP="00170DB3">
      <w:pPr>
        <w:spacing w:after="0"/>
        <w:rPr>
          <w:b/>
          <w:sz w:val="28"/>
          <w:szCs w:val="28"/>
        </w:rPr>
      </w:pPr>
    </w:p>
    <w:p w:rsidR="00372B3F" w:rsidRDefault="00372B3F" w:rsidP="00170DB3">
      <w:pPr>
        <w:spacing w:after="0"/>
        <w:rPr>
          <w:b/>
          <w:sz w:val="28"/>
          <w:szCs w:val="28"/>
        </w:rPr>
      </w:pPr>
    </w:p>
    <w:p w:rsidR="00372B3F" w:rsidRDefault="00372B3F" w:rsidP="00170DB3">
      <w:pPr>
        <w:spacing w:after="0"/>
        <w:rPr>
          <w:b/>
          <w:sz w:val="28"/>
          <w:szCs w:val="28"/>
        </w:rPr>
      </w:pPr>
    </w:p>
    <w:p w:rsidR="002A503D" w:rsidRDefault="002A503D" w:rsidP="00170DB3">
      <w:pPr>
        <w:spacing w:after="0"/>
        <w:rPr>
          <w:b/>
          <w:sz w:val="28"/>
          <w:szCs w:val="28"/>
        </w:rPr>
      </w:pPr>
    </w:p>
    <w:p w:rsidR="00170DB3" w:rsidRPr="00170DB3" w:rsidRDefault="00170DB3" w:rsidP="00170DB3">
      <w:pPr>
        <w:spacing w:after="0"/>
        <w:rPr>
          <w:b/>
          <w:sz w:val="28"/>
          <w:szCs w:val="28"/>
        </w:rPr>
      </w:pPr>
      <w:bookmarkStart w:id="0" w:name="_GoBack"/>
      <w:bookmarkEnd w:id="0"/>
      <w:r w:rsidRPr="00170DB3">
        <w:rPr>
          <w:b/>
          <w:sz w:val="28"/>
          <w:szCs w:val="28"/>
        </w:rPr>
        <w:lastRenderedPageBreak/>
        <w:t>4. Conclusion</w:t>
      </w:r>
    </w:p>
    <w:p w:rsidR="00170DB3" w:rsidRDefault="00170DB3" w:rsidP="00170DB3">
      <w:pPr>
        <w:spacing w:after="0"/>
      </w:pPr>
    </w:p>
    <w:p w:rsidR="006545D2" w:rsidRDefault="00166F36" w:rsidP="00114895">
      <w:pPr>
        <w:rPr>
          <w:rFonts w:cstheme="minorHAnsi"/>
        </w:rPr>
      </w:pPr>
      <w:r>
        <w:t>Both simulated circuits performed mostly as expected, which supports the use of simulation software such as Proteus</w:t>
      </w:r>
      <w:r>
        <w:rPr>
          <w:rFonts w:cstheme="minorHAnsi"/>
        </w:rPr>
        <w:t>® when electronic components aren’t available, or if a digital prototype is preferred.</w:t>
      </w:r>
    </w:p>
    <w:p w:rsidR="00372B3F" w:rsidRDefault="00372B3F" w:rsidP="00114895">
      <w:r>
        <w:t>In Task 1, the power across the load resistor increased to a maximum at a value near to the calculated internal resistance, as expected. Whilst the Sharp peak was lost for reasons unknown, the data collected still allowed the approximate internal resistance to be seen in the data.</w:t>
      </w:r>
    </w:p>
    <w:p w:rsidR="00372B3F" w:rsidRDefault="00372B3F" w:rsidP="00114895">
      <w:r>
        <w:t xml:space="preserve">In Task 2, the circuit performed as expected and clearly showed the maximum resonant frequency of the AC “RLC” circuit, with a large positive spike in the </w:t>
      </w:r>
      <w:r w:rsidR="003136D2">
        <w:t>voltage across the capacitor, and a large negative spike in the voltage across the inductor.</w:t>
      </w:r>
      <w:r>
        <w:t xml:space="preserve"> This value was approximately the same as the calculated value.</w:t>
      </w:r>
    </w:p>
    <w:p w:rsidR="003136D2" w:rsidRDefault="003136D2" w:rsidP="00114895">
      <w:r>
        <w:t>As with physical experiments, care needs to be taken when simulating circuits to ensure that the digital instruments are of a high enough precision, that rounding errors are avoided where possible, and that graphical instrumentation is read correctly.</w:t>
      </w:r>
    </w:p>
    <w:sectPr w:rsidR="003136D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110B58"/>
    <w:multiLevelType w:val="hybridMultilevel"/>
    <w:tmpl w:val="31F4DD6A"/>
    <w:lvl w:ilvl="0" w:tplc="0809000F">
      <w:start w:val="1"/>
      <w:numFmt w:val="decimal"/>
      <w:lvlText w:val="%1."/>
      <w:lvlJc w:val="left"/>
      <w:pPr>
        <w:ind w:left="720" w:hanging="360"/>
      </w:pPr>
    </w:lvl>
    <w:lvl w:ilvl="1" w:tplc="0809000F">
      <w:start w:val="1"/>
      <w:numFmt w:val="decimal"/>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7985FA7"/>
    <w:multiLevelType w:val="hybridMultilevel"/>
    <w:tmpl w:val="D14CF86A"/>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9AB62E8"/>
    <w:multiLevelType w:val="multilevel"/>
    <w:tmpl w:val="4BEE7A0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6D04"/>
    <w:rsid w:val="0002117E"/>
    <w:rsid w:val="0005603A"/>
    <w:rsid w:val="00063BB3"/>
    <w:rsid w:val="000F0D29"/>
    <w:rsid w:val="00114895"/>
    <w:rsid w:val="00127D88"/>
    <w:rsid w:val="00141C4B"/>
    <w:rsid w:val="00151DDD"/>
    <w:rsid w:val="00166F36"/>
    <w:rsid w:val="00170DB3"/>
    <w:rsid w:val="001B6D86"/>
    <w:rsid w:val="00210EF8"/>
    <w:rsid w:val="00252F3A"/>
    <w:rsid w:val="00265E9A"/>
    <w:rsid w:val="002A503D"/>
    <w:rsid w:val="003136D2"/>
    <w:rsid w:val="0032272F"/>
    <w:rsid w:val="003403AF"/>
    <w:rsid w:val="00372B3F"/>
    <w:rsid w:val="0038091C"/>
    <w:rsid w:val="003B6F47"/>
    <w:rsid w:val="003B7C22"/>
    <w:rsid w:val="00405ADF"/>
    <w:rsid w:val="004233EB"/>
    <w:rsid w:val="00447FB4"/>
    <w:rsid w:val="004A10FD"/>
    <w:rsid w:val="004A24B2"/>
    <w:rsid w:val="004A4AF7"/>
    <w:rsid w:val="0050478B"/>
    <w:rsid w:val="00537CB5"/>
    <w:rsid w:val="005546D5"/>
    <w:rsid w:val="00556D32"/>
    <w:rsid w:val="00576C66"/>
    <w:rsid w:val="00580F53"/>
    <w:rsid w:val="00586B65"/>
    <w:rsid w:val="005A5CD3"/>
    <w:rsid w:val="005F0FE2"/>
    <w:rsid w:val="00603BD6"/>
    <w:rsid w:val="006059D8"/>
    <w:rsid w:val="006545D2"/>
    <w:rsid w:val="0068021C"/>
    <w:rsid w:val="006D498E"/>
    <w:rsid w:val="00704411"/>
    <w:rsid w:val="00746D04"/>
    <w:rsid w:val="00766D8B"/>
    <w:rsid w:val="00792ED2"/>
    <w:rsid w:val="00816021"/>
    <w:rsid w:val="00840533"/>
    <w:rsid w:val="008B3C2D"/>
    <w:rsid w:val="008D49E1"/>
    <w:rsid w:val="0092249D"/>
    <w:rsid w:val="009E215E"/>
    <w:rsid w:val="009E273D"/>
    <w:rsid w:val="00A323B8"/>
    <w:rsid w:val="00A52D27"/>
    <w:rsid w:val="00A92264"/>
    <w:rsid w:val="00A96344"/>
    <w:rsid w:val="00B243C2"/>
    <w:rsid w:val="00B4283C"/>
    <w:rsid w:val="00B51AD9"/>
    <w:rsid w:val="00B92291"/>
    <w:rsid w:val="00BC6B26"/>
    <w:rsid w:val="00C061A9"/>
    <w:rsid w:val="00C331A6"/>
    <w:rsid w:val="00CC178D"/>
    <w:rsid w:val="00D13E97"/>
    <w:rsid w:val="00D25303"/>
    <w:rsid w:val="00D27575"/>
    <w:rsid w:val="00D344FF"/>
    <w:rsid w:val="00D371D8"/>
    <w:rsid w:val="00DB3061"/>
    <w:rsid w:val="00DE3AE7"/>
    <w:rsid w:val="00DE793C"/>
    <w:rsid w:val="00E03370"/>
    <w:rsid w:val="00E36646"/>
    <w:rsid w:val="00E43429"/>
    <w:rsid w:val="00EB24ED"/>
    <w:rsid w:val="00EB370B"/>
    <w:rsid w:val="00F244F3"/>
    <w:rsid w:val="00F35BC6"/>
    <w:rsid w:val="00FD42B3"/>
    <w:rsid w:val="00FF02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A2A04B"/>
  <w15:chartTrackingRefBased/>
  <w15:docId w15:val="{BA767E37-6CA3-4B5E-A019-76A7E08CF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0F53"/>
    <w:pPr>
      <w:ind w:left="720"/>
      <w:contextualSpacing/>
    </w:pPr>
  </w:style>
  <w:style w:type="table" w:styleId="TableGrid">
    <w:name w:val="Table Grid"/>
    <w:basedOn w:val="TableNormal"/>
    <w:uiPriority w:val="39"/>
    <w:rsid w:val="00D253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E3664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815</TotalTime>
  <Pages>13</Pages>
  <Words>1744</Words>
  <Characters>9941</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Authorised Company</Company>
  <LinksUpToDate>false</LinksUpToDate>
  <CharactersWithSpaces>11662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Lamdin Alex</dc:creator>
  <cp:keywords/>
  <dc:description/>
  <cp:lastModifiedBy>Lamdin Alex</cp:lastModifiedBy>
  <cp:revision>67</cp:revision>
  <dcterms:created xsi:type="dcterms:W3CDTF">2023-07-12T20:43:00Z</dcterms:created>
  <dcterms:modified xsi:type="dcterms:W3CDTF">2023-07-16T20:46:00Z</dcterms:modified>
</cp:coreProperties>
</file>