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457D4" w:rsidRPr="00F332F9" w:rsidRDefault="00E457D4" w:rsidP="00E457D4">
      <w:pPr>
        <w:jc w:val="both"/>
        <w:rPr>
          <w:rFonts w:ascii="Times New Roman" w:hAnsi="Times New Roman" w:cs="Times New Roman"/>
          <w:b/>
          <w:color w:val="000000" w:themeColor="text1"/>
          <w:sz w:val="32"/>
          <w:szCs w:val="32"/>
          <w:shd w:val="clear" w:color="auto" w:fill="FFFFFF"/>
          <w:lang w:val="en-GB"/>
        </w:rPr>
      </w:pPr>
    </w:p>
    <w:p w:rsidR="00E457D4" w:rsidRPr="00F332F9" w:rsidRDefault="00E457D4" w:rsidP="00E457D4">
      <w:pPr>
        <w:jc w:val="both"/>
        <w:rPr>
          <w:rFonts w:ascii="Times New Roman" w:hAnsi="Times New Roman" w:cs="Times New Roman"/>
          <w:b/>
          <w:color w:val="000000" w:themeColor="text1"/>
          <w:sz w:val="32"/>
          <w:szCs w:val="32"/>
          <w:shd w:val="clear" w:color="auto" w:fill="FFFFFF"/>
          <w:lang w:val="en-GB"/>
        </w:rPr>
      </w:pPr>
    </w:p>
    <w:p w:rsidR="00E457D4" w:rsidRPr="00F332F9" w:rsidRDefault="00E457D4" w:rsidP="00E457D4">
      <w:pPr>
        <w:jc w:val="both"/>
        <w:rPr>
          <w:rFonts w:ascii="Times New Roman" w:hAnsi="Times New Roman" w:cs="Times New Roman"/>
          <w:b/>
          <w:color w:val="000000" w:themeColor="text1"/>
          <w:sz w:val="32"/>
          <w:szCs w:val="32"/>
          <w:shd w:val="clear" w:color="auto" w:fill="FFFFFF"/>
          <w:lang w:val="en-GB"/>
        </w:rPr>
      </w:pPr>
    </w:p>
    <w:p w:rsidR="00E457D4" w:rsidRPr="00F332F9" w:rsidRDefault="00E457D4" w:rsidP="00E457D4">
      <w:pPr>
        <w:jc w:val="both"/>
        <w:rPr>
          <w:rFonts w:ascii="Times New Roman" w:hAnsi="Times New Roman" w:cs="Times New Roman"/>
          <w:b/>
          <w:color w:val="000000" w:themeColor="text1"/>
          <w:sz w:val="32"/>
          <w:szCs w:val="32"/>
          <w:shd w:val="clear" w:color="auto" w:fill="FFFFFF"/>
          <w:lang w:val="en-GB"/>
        </w:rPr>
      </w:pPr>
    </w:p>
    <w:p w:rsidR="00E457D4" w:rsidRPr="00F332F9" w:rsidRDefault="00E457D4" w:rsidP="00E457D4">
      <w:pPr>
        <w:jc w:val="both"/>
        <w:rPr>
          <w:rFonts w:ascii="Times New Roman" w:hAnsi="Times New Roman" w:cs="Times New Roman"/>
          <w:b/>
          <w:color w:val="000000" w:themeColor="text1"/>
          <w:sz w:val="32"/>
          <w:szCs w:val="32"/>
          <w:shd w:val="clear" w:color="auto" w:fill="FFFFFF"/>
          <w:lang w:val="en-GB"/>
        </w:rPr>
      </w:pPr>
    </w:p>
    <w:p w:rsidR="00E457D4" w:rsidRPr="00F332F9" w:rsidRDefault="00E457D4" w:rsidP="00E457D4">
      <w:pPr>
        <w:jc w:val="both"/>
        <w:rPr>
          <w:rFonts w:ascii="Times New Roman" w:hAnsi="Times New Roman" w:cs="Times New Roman"/>
          <w:b/>
          <w:color w:val="000000" w:themeColor="text1"/>
          <w:sz w:val="32"/>
          <w:szCs w:val="32"/>
          <w:shd w:val="clear" w:color="auto" w:fill="FFFFFF"/>
          <w:lang w:val="en-GB"/>
        </w:rPr>
      </w:pPr>
    </w:p>
    <w:p w:rsidR="00E457D4" w:rsidRPr="00F332F9" w:rsidRDefault="00E457D4" w:rsidP="00E457D4">
      <w:pPr>
        <w:jc w:val="both"/>
        <w:rPr>
          <w:rFonts w:ascii="Times New Roman" w:hAnsi="Times New Roman" w:cs="Times New Roman"/>
          <w:b/>
          <w:color w:val="000000" w:themeColor="text1"/>
          <w:sz w:val="32"/>
          <w:szCs w:val="32"/>
          <w:shd w:val="clear" w:color="auto" w:fill="FFFFFF"/>
          <w:lang w:val="en-GB"/>
        </w:rPr>
      </w:pPr>
    </w:p>
    <w:p w:rsidR="00E457D4" w:rsidRPr="00F332F9" w:rsidRDefault="00E457D4" w:rsidP="00E457D4">
      <w:pPr>
        <w:jc w:val="both"/>
        <w:rPr>
          <w:rFonts w:ascii="Times New Roman" w:hAnsi="Times New Roman" w:cs="Times New Roman"/>
          <w:b/>
          <w:color w:val="000000" w:themeColor="text1"/>
          <w:sz w:val="32"/>
          <w:szCs w:val="32"/>
          <w:shd w:val="clear" w:color="auto" w:fill="FFFFFF"/>
          <w:lang w:val="en-GB"/>
        </w:rPr>
      </w:pPr>
    </w:p>
    <w:p w:rsidR="00E457D4" w:rsidRPr="00F332F9" w:rsidRDefault="00E457D4" w:rsidP="00E457D4">
      <w:pPr>
        <w:jc w:val="both"/>
        <w:rPr>
          <w:rFonts w:ascii="Times New Roman" w:hAnsi="Times New Roman" w:cs="Times New Roman"/>
          <w:b/>
          <w:color w:val="000000" w:themeColor="text1"/>
          <w:sz w:val="32"/>
          <w:szCs w:val="32"/>
          <w:shd w:val="clear" w:color="auto" w:fill="FFFFFF"/>
          <w:lang w:val="en-GB"/>
        </w:rPr>
      </w:pPr>
    </w:p>
    <w:p w:rsidR="007A3260" w:rsidRPr="00F332F9" w:rsidRDefault="00E457D4" w:rsidP="00E457D4">
      <w:pPr>
        <w:jc w:val="center"/>
        <w:rPr>
          <w:rFonts w:ascii="Times New Roman" w:hAnsi="Times New Roman" w:cs="Times New Roman"/>
          <w:b/>
          <w:color w:val="000000" w:themeColor="text1"/>
          <w:sz w:val="32"/>
          <w:szCs w:val="32"/>
          <w:shd w:val="clear" w:color="auto" w:fill="FFFFFF"/>
          <w:lang w:val="en-GB"/>
        </w:rPr>
      </w:pPr>
      <w:r w:rsidRPr="00F332F9">
        <w:rPr>
          <w:rFonts w:ascii="Times New Roman" w:hAnsi="Times New Roman" w:cs="Times New Roman"/>
          <w:b/>
          <w:color w:val="000000" w:themeColor="text1"/>
          <w:sz w:val="32"/>
          <w:szCs w:val="32"/>
          <w:shd w:val="clear" w:color="auto" w:fill="FFFFFF"/>
          <w:lang w:val="en-GB"/>
        </w:rPr>
        <w:t>STRUCTURE AND CULTURE</w:t>
      </w:r>
    </w:p>
    <w:p w:rsidR="00E40D27" w:rsidRDefault="00E40D27" w:rsidP="007A3260">
      <w:pPr>
        <w:rPr>
          <w:rFonts w:ascii="Times New Roman" w:hAnsi="Times New Roman" w:cs="Times New Roman"/>
          <w:b/>
          <w:color w:val="000000" w:themeColor="text1"/>
          <w:sz w:val="32"/>
          <w:szCs w:val="32"/>
          <w:lang w:val="en-GB"/>
        </w:rPr>
      </w:pPr>
    </w:p>
    <w:p w:rsidR="00E40D27" w:rsidRDefault="00E40D27" w:rsidP="007A3260">
      <w:pPr>
        <w:rPr>
          <w:rFonts w:ascii="Times New Roman" w:hAnsi="Times New Roman" w:cs="Times New Roman"/>
          <w:b/>
          <w:color w:val="000000" w:themeColor="text1"/>
          <w:sz w:val="32"/>
          <w:szCs w:val="32"/>
          <w:lang w:val="en-GB"/>
        </w:rPr>
      </w:pPr>
    </w:p>
    <w:p w:rsidR="00807525" w:rsidRDefault="00C575C9" w:rsidP="007A3260">
      <w:pPr>
        <w:rPr>
          <w:rFonts w:ascii="Times New Roman" w:hAnsi="Times New Roman" w:cs="Times New Roman"/>
          <w:b/>
          <w:color w:val="000000" w:themeColor="text1"/>
          <w:sz w:val="32"/>
          <w:szCs w:val="32"/>
          <w:lang w:val="en-GB"/>
        </w:rPr>
      </w:pPr>
      <w:r>
        <w:rPr>
          <w:rFonts w:ascii="Times New Roman" w:hAnsi="Times New Roman" w:cs="Times New Roman"/>
          <w:b/>
          <w:color w:val="000000" w:themeColor="text1"/>
          <w:sz w:val="32"/>
          <w:szCs w:val="32"/>
          <w:lang w:val="en-GB"/>
        </w:rPr>
        <w:t xml:space="preserve"> </w:t>
      </w:r>
    </w:p>
    <w:p w:rsidR="00807525" w:rsidRDefault="00807525" w:rsidP="007A3260">
      <w:pPr>
        <w:rPr>
          <w:rFonts w:ascii="Times New Roman" w:hAnsi="Times New Roman" w:cs="Times New Roman"/>
          <w:b/>
          <w:color w:val="000000" w:themeColor="text1"/>
          <w:sz w:val="32"/>
          <w:szCs w:val="32"/>
          <w:lang w:val="en-GB"/>
        </w:rPr>
      </w:pPr>
    </w:p>
    <w:p w:rsidR="00E40D27" w:rsidRDefault="00C575C9" w:rsidP="007A3260">
      <w:pPr>
        <w:rPr>
          <w:rFonts w:ascii="Times New Roman" w:hAnsi="Times New Roman" w:cs="Times New Roman"/>
          <w:bCs/>
          <w:color w:val="000000" w:themeColor="text1"/>
          <w:sz w:val="32"/>
          <w:szCs w:val="32"/>
          <w:lang w:val="en-GB"/>
        </w:rPr>
      </w:pPr>
      <w:r>
        <w:rPr>
          <w:rFonts w:ascii="Times New Roman" w:hAnsi="Times New Roman" w:cs="Times New Roman"/>
          <w:b/>
          <w:color w:val="000000" w:themeColor="text1"/>
          <w:sz w:val="32"/>
          <w:szCs w:val="32"/>
          <w:lang w:val="en-GB"/>
        </w:rPr>
        <w:t xml:space="preserve">                 </w:t>
      </w:r>
      <w:r w:rsidR="00E40D27">
        <w:rPr>
          <w:rFonts w:ascii="Times New Roman" w:hAnsi="Times New Roman" w:cs="Times New Roman"/>
          <w:b/>
          <w:i/>
          <w:iCs/>
          <w:color w:val="000000" w:themeColor="text1"/>
          <w:sz w:val="32"/>
          <w:szCs w:val="32"/>
          <w:lang w:val="en-GB"/>
        </w:rPr>
        <w:t xml:space="preserve">   Student name: </w:t>
      </w:r>
      <w:proofErr w:type="spellStart"/>
      <w:r w:rsidR="00E40D27">
        <w:rPr>
          <w:rFonts w:ascii="Times New Roman" w:hAnsi="Times New Roman" w:cs="Times New Roman"/>
          <w:bCs/>
          <w:color w:val="000000" w:themeColor="text1"/>
          <w:sz w:val="32"/>
          <w:szCs w:val="32"/>
          <w:lang w:val="en-GB"/>
        </w:rPr>
        <w:t>Ciprian</w:t>
      </w:r>
      <w:proofErr w:type="spellEnd"/>
      <w:r w:rsidR="00E40D27">
        <w:rPr>
          <w:rFonts w:ascii="Times New Roman" w:hAnsi="Times New Roman" w:cs="Times New Roman"/>
          <w:bCs/>
          <w:color w:val="000000" w:themeColor="text1"/>
          <w:sz w:val="32"/>
          <w:szCs w:val="32"/>
          <w:lang w:val="en-GB"/>
        </w:rPr>
        <w:t xml:space="preserve"> </w:t>
      </w:r>
      <w:proofErr w:type="spellStart"/>
      <w:r w:rsidR="00E40D27">
        <w:rPr>
          <w:rFonts w:ascii="Times New Roman" w:hAnsi="Times New Roman" w:cs="Times New Roman"/>
          <w:bCs/>
          <w:color w:val="000000" w:themeColor="text1"/>
          <w:sz w:val="32"/>
          <w:szCs w:val="32"/>
          <w:lang w:val="en-GB"/>
        </w:rPr>
        <w:t>Simpliceanu</w:t>
      </w:r>
      <w:proofErr w:type="spellEnd"/>
    </w:p>
    <w:p w:rsidR="00E40D27" w:rsidRDefault="00E40D27" w:rsidP="007A3260">
      <w:pPr>
        <w:rPr>
          <w:rFonts w:ascii="Times New Roman" w:hAnsi="Times New Roman" w:cs="Times New Roman"/>
          <w:bCs/>
          <w:color w:val="000000" w:themeColor="text1"/>
          <w:sz w:val="32"/>
          <w:szCs w:val="32"/>
          <w:lang w:val="en-GB"/>
        </w:rPr>
      </w:pPr>
      <w:r>
        <w:rPr>
          <w:rFonts w:ascii="Times New Roman" w:hAnsi="Times New Roman" w:cs="Times New Roman"/>
          <w:b/>
          <w:i/>
          <w:iCs/>
          <w:color w:val="000000" w:themeColor="text1"/>
          <w:sz w:val="32"/>
          <w:szCs w:val="32"/>
          <w:lang w:val="en-GB"/>
        </w:rPr>
        <w:t xml:space="preserve">                    Student ID: </w:t>
      </w:r>
      <w:r>
        <w:rPr>
          <w:rFonts w:ascii="Times New Roman" w:hAnsi="Times New Roman" w:cs="Times New Roman"/>
          <w:bCs/>
          <w:color w:val="000000" w:themeColor="text1"/>
          <w:sz w:val="32"/>
          <w:szCs w:val="32"/>
          <w:lang w:val="en-GB"/>
        </w:rPr>
        <w:t>1817169</w:t>
      </w:r>
    </w:p>
    <w:p w:rsidR="00E40D27" w:rsidRDefault="00E40D27" w:rsidP="007A3260">
      <w:pPr>
        <w:rPr>
          <w:rFonts w:ascii="Times New Roman" w:hAnsi="Times New Roman" w:cs="Times New Roman"/>
          <w:bCs/>
          <w:color w:val="000000" w:themeColor="text1"/>
          <w:sz w:val="32"/>
          <w:szCs w:val="32"/>
          <w:lang w:val="en-GB"/>
        </w:rPr>
      </w:pPr>
      <w:r>
        <w:rPr>
          <w:rFonts w:ascii="Times New Roman" w:hAnsi="Times New Roman" w:cs="Times New Roman"/>
          <w:b/>
          <w:i/>
          <w:iCs/>
          <w:color w:val="000000" w:themeColor="text1"/>
          <w:sz w:val="32"/>
          <w:szCs w:val="32"/>
          <w:lang w:val="en-GB"/>
        </w:rPr>
        <w:t xml:space="preserve">                   Course: </w:t>
      </w:r>
      <w:r>
        <w:rPr>
          <w:rFonts w:ascii="Times New Roman" w:hAnsi="Times New Roman" w:cs="Times New Roman"/>
          <w:bCs/>
          <w:color w:val="000000" w:themeColor="text1"/>
          <w:sz w:val="32"/>
          <w:szCs w:val="32"/>
          <w:lang w:val="en-GB"/>
        </w:rPr>
        <w:t>Introducing the Modern Workplace</w:t>
      </w:r>
    </w:p>
    <w:p w:rsidR="00C575C9" w:rsidRDefault="00B14B50" w:rsidP="007A3260">
      <w:pPr>
        <w:rPr>
          <w:rFonts w:ascii="Times New Roman" w:hAnsi="Times New Roman" w:cs="Times New Roman"/>
          <w:bCs/>
          <w:color w:val="000000" w:themeColor="text1"/>
          <w:sz w:val="32"/>
          <w:szCs w:val="32"/>
          <w:lang w:val="en-GB"/>
        </w:rPr>
      </w:pPr>
      <w:r>
        <w:rPr>
          <w:rFonts w:ascii="Times New Roman" w:hAnsi="Times New Roman" w:cs="Times New Roman"/>
          <w:bCs/>
          <w:color w:val="000000" w:themeColor="text1"/>
          <w:sz w:val="32"/>
          <w:szCs w:val="32"/>
          <w:lang w:val="en-GB"/>
        </w:rPr>
        <w:t xml:space="preserve">                  </w:t>
      </w:r>
      <w:r>
        <w:rPr>
          <w:rFonts w:ascii="Times New Roman" w:hAnsi="Times New Roman" w:cs="Times New Roman"/>
          <w:b/>
          <w:i/>
          <w:iCs/>
          <w:color w:val="000000" w:themeColor="text1"/>
          <w:sz w:val="32"/>
          <w:szCs w:val="32"/>
          <w:lang w:val="en-GB"/>
        </w:rPr>
        <w:t>Lecturer:</w:t>
      </w:r>
      <w:r w:rsidR="00C575C9">
        <w:rPr>
          <w:rFonts w:ascii="Times New Roman" w:hAnsi="Times New Roman" w:cs="Times New Roman"/>
          <w:b/>
          <w:i/>
          <w:iCs/>
          <w:color w:val="000000" w:themeColor="text1"/>
          <w:sz w:val="32"/>
          <w:szCs w:val="32"/>
          <w:lang w:val="en-GB"/>
        </w:rPr>
        <w:t xml:space="preserve"> </w:t>
      </w:r>
      <w:r w:rsidR="00C575C9">
        <w:rPr>
          <w:rFonts w:ascii="Times New Roman" w:hAnsi="Times New Roman" w:cs="Times New Roman"/>
          <w:bCs/>
          <w:color w:val="000000" w:themeColor="text1"/>
          <w:sz w:val="32"/>
          <w:szCs w:val="32"/>
          <w:lang w:val="en-GB"/>
        </w:rPr>
        <w:t xml:space="preserve">DR. </w:t>
      </w:r>
      <w:r>
        <w:rPr>
          <w:rFonts w:ascii="Times New Roman" w:hAnsi="Times New Roman" w:cs="Times New Roman"/>
          <w:bCs/>
          <w:color w:val="000000" w:themeColor="text1"/>
          <w:sz w:val="32"/>
          <w:szCs w:val="32"/>
          <w:lang w:val="en-GB"/>
        </w:rPr>
        <w:t>Gregory Cowan</w:t>
      </w:r>
    </w:p>
    <w:p w:rsidR="00C575C9" w:rsidRDefault="00C575C9" w:rsidP="007A3260">
      <w:pPr>
        <w:rPr>
          <w:rFonts w:ascii="Times New Roman" w:hAnsi="Times New Roman" w:cs="Times New Roman"/>
          <w:bCs/>
          <w:color w:val="000000" w:themeColor="text1"/>
          <w:sz w:val="32"/>
          <w:szCs w:val="32"/>
          <w:lang w:val="en-GB"/>
        </w:rPr>
      </w:pPr>
      <w:r>
        <w:rPr>
          <w:rFonts w:ascii="Times New Roman" w:hAnsi="Times New Roman" w:cs="Times New Roman"/>
          <w:bCs/>
          <w:color w:val="000000" w:themeColor="text1"/>
          <w:sz w:val="32"/>
          <w:szCs w:val="32"/>
          <w:lang w:val="en-GB"/>
        </w:rPr>
        <w:t xml:space="preserve">                                   DR. Molly Jack</w:t>
      </w:r>
    </w:p>
    <w:p w:rsidR="00C575C9" w:rsidRDefault="00C575C9" w:rsidP="007A3260">
      <w:pPr>
        <w:rPr>
          <w:rFonts w:ascii="Times New Roman" w:hAnsi="Times New Roman" w:cs="Times New Roman"/>
          <w:bCs/>
          <w:color w:val="000000" w:themeColor="text1"/>
          <w:sz w:val="32"/>
          <w:szCs w:val="32"/>
          <w:lang w:val="en-GB"/>
        </w:rPr>
      </w:pPr>
      <w:r>
        <w:rPr>
          <w:rFonts w:ascii="Times New Roman" w:hAnsi="Times New Roman" w:cs="Times New Roman"/>
          <w:bCs/>
          <w:color w:val="000000" w:themeColor="text1"/>
          <w:sz w:val="32"/>
          <w:szCs w:val="32"/>
          <w:lang w:val="en-GB"/>
        </w:rPr>
        <w:t xml:space="preserve">                                   DR. </w:t>
      </w:r>
      <w:proofErr w:type="spellStart"/>
      <w:r>
        <w:rPr>
          <w:rFonts w:ascii="Times New Roman" w:hAnsi="Times New Roman" w:cs="Times New Roman"/>
          <w:bCs/>
          <w:color w:val="000000" w:themeColor="text1"/>
          <w:sz w:val="32"/>
          <w:szCs w:val="32"/>
          <w:lang w:val="en-GB"/>
        </w:rPr>
        <w:t>Rula</w:t>
      </w:r>
      <w:proofErr w:type="spellEnd"/>
      <w:r>
        <w:rPr>
          <w:rFonts w:ascii="Times New Roman" w:hAnsi="Times New Roman" w:cs="Times New Roman"/>
          <w:bCs/>
          <w:color w:val="000000" w:themeColor="text1"/>
          <w:sz w:val="32"/>
          <w:szCs w:val="32"/>
          <w:lang w:val="en-GB"/>
        </w:rPr>
        <w:t xml:space="preserve"> </w:t>
      </w:r>
      <w:proofErr w:type="spellStart"/>
      <w:r>
        <w:rPr>
          <w:rFonts w:ascii="Times New Roman" w:hAnsi="Times New Roman" w:cs="Times New Roman"/>
          <w:bCs/>
          <w:color w:val="000000" w:themeColor="text1"/>
          <w:sz w:val="32"/>
          <w:szCs w:val="32"/>
          <w:lang w:val="en-GB"/>
        </w:rPr>
        <w:t>Alousi</w:t>
      </w:r>
      <w:proofErr w:type="spellEnd"/>
    </w:p>
    <w:p w:rsidR="00C575C9" w:rsidRPr="00B14B50" w:rsidRDefault="00C575C9" w:rsidP="007A3260">
      <w:pPr>
        <w:rPr>
          <w:rFonts w:ascii="Times New Roman" w:hAnsi="Times New Roman" w:cs="Times New Roman"/>
          <w:bCs/>
          <w:color w:val="000000" w:themeColor="text1"/>
          <w:sz w:val="32"/>
          <w:szCs w:val="32"/>
          <w:lang w:val="en-GB"/>
        </w:rPr>
      </w:pPr>
      <w:r>
        <w:rPr>
          <w:rFonts w:ascii="Times New Roman" w:hAnsi="Times New Roman" w:cs="Times New Roman"/>
          <w:bCs/>
          <w:color w:val="000000" w:themeColor="text1"/>
          <w:sz w:val="32"/>
          <w:szCs w:val="32"/>
          <w:lang w:val="en-GB"/>
        </w:rPr>
        <w:t xml:space="preserve">                                   DR. John-Paul Okeke</w:t>
      </w:r>
    </w:p>
    <w:p w:rsidR="00E457D4" w:rsidRPr="00F332F9" w:rsidRDefault="00E457D4" w:rsidP="007A3260">
      <w:pPr>
        <w:rPr>
          <w:rFonts w:ascii="Times New Roman" w:hAnsi="Times New Roman" w:cs="Times New Roman"/>
          <w:b/>
          <w:color w:val="000000" w:themeColor="text1"/>
          <w:sz w:val="32"/>
          <w:szCs w:val="32"/>
          <w:shd w:val="clear" w:color="auto" w:fill="FFFFFF"/>
          <w:lang w:val="en-GB"/>
        </w:rPr>
      </w:pPr>
      <w:r w:rsidRPr="00F332F9">
        <w:rPr>
          <w:rFonts w:ascii="Times New Roman" w:hAnsi="Times New Roman" w:cs="Times New Roman"/>
          <w:b/>
          <w:color w:val="000000" w:themeColor="text1"/>
          <w:sz w:val="32"/>
          <w:szCs w:val="32"/>
          <w:lang w:val="en-GB"/>
        </w:rPr>
        <w:br w:type="page"/>
      </w:r>
    </w:p>
    <w:p w:rsidR="007140B6" w:rsidRPr="00F332F9" w:rsidRDefault="007140B6" w:rsidP="007140B6">
      <w:pPr>
        <w:spacing w:line="360" w:lineRule="auto"/>
        <w:jc w:val="center"/>
        <w:rPr>
          <w:rFonts w:ascii="Times New Roman" w:hAnsi="Times New Roman" w:cs="Times New Roman"/>
          <w:b/>
          <w:sz w:val="28"/>
          <w:szCs w:val="24"/>
          <w:lang w:val="en-GB"/>
        </w:rPr>
      </w:pPr>
      <w:r w:rsidRPr="00F332F9">
        <w:rPr>
          <w:rFonts w:ascii="Times New Roman" w:hAnsi="Times New Roman" w:cs="Times New Roman"/>
          <w:b/>
          <w:sz w:val="28"/>
          <w:szCs w:val="24"/>
          <w:lang w:val="en-GB"/>
        </w:rPr>
        <w:lastRenderedPageBreak/>
        <w:t>Table of Contents</w:t>
      </w:r>
    </w:p>
    <w:sdt>
      <w:sdtPr>
        <w:rPr>
          <w:lang w:val="en-GB"/>
        </w:rPr>
        <w:id w:val="373018032"/>
        <w:docPartObj>
          <w:docPartGallery w:val="Table of Contents"/>
          <w:docPartUnique/>
        </w:docPartObj>
      </w:sdtPr>
      <w:sdtEndPr>
        <w:rPr>
          <w:rFonts w:ascii="Times New Roman" w:hAnsi="Times New Roman" w:cs="Times New Roman"/>
          <w:sz w:val="24"/>
          <w:szCs w:val="24"/>
        </w:rPr>
      </w:sdtEndPr>
      <w:sdtContent>
        <w:p w:rsidR="00312543" w:rsidRPr="00F332F9" w:rsidRDefault="00C925E7" w:rsidP="00312543">
          <w:pPr>
            <w:pStyle w:val="TOC1"/>
            <w:tabs>
              <w:tab w:val="right" w:leader="dot" w:pos="9016"/>
            </w:tabs>
            <w:spacing w:line="360" w:lineRule="auto"/>
            <w:jc w:val="both"/>
            <w:rPr>
              <w:rFonts w:ascii="Times New Roman" w:hAnsi="Times New Roman" w:cs="Times New Roman"/>
              <w:noProof/>
              <w:sz w:val="24"/>
              <w:szCs w:val="24"/>
              <w:lang w:val="en-GB"/>
            </w:rPr>
          </w:pPr>
          <w:r w:rsidRPr="00F332F9">
            <w:rPr>
              <w:rFonts w:ascii="Times New Roman" w:hAnsi="Times New Roman" w:cs="Times New Roman"/>
              <w:sz w:val="24"/>
              <w:szCs w:val="24"/>
              <w:lang w:val="en-GB"/>
            </w:rPr>
            <w:fldChar w:fldCharType="begin"/>
          </w:r>
          <w:r w:rsidR="00312543" w:rsidRPr="00F332F9">
            <w:rPr>
              <w:rFonts w:ascii="Times New Roman" w:hAnsi="Times New Roman" w:cs="Times New Roman"/>
              <w:sz w:val="24"/>
              <w:szCs w:val="24"/>
              <w:lang w:val="en-GB"/>
            </w:rPr>
            <w:instrText xml:space="preserve"> TOC \o "1-3" \h \z \u </w:instrText>
          </w:r>
          <w:r w:rsidRPr="00F332F9">
            <w:rPr>
              <w:rFonts w:ascii="Times New Roman" w:hAnsi="Times New Roman" w:cs="Times New Roman"/>
              <w:sz w:val="24"/>
              <w:szCs w:val="24"/>
              <w:lang w:val="en-GB"/>
            </w:rPr>
            <w:fldChar w:fldCharType="separate"/>
          </w:r>
          <w:hyperlink w:anchor="_Toc49010219" w:history="1">
            <w:r w:rsidR="00312543" w:rsidRPr="00F332F9">
              <w:rPr>
                <w:rStyle w:val="Hyperlink"/>
                <w:rFonts w:ascii="Times New Roman" w:hAnsi="Times New Roman" w:cs="Times New Roman"/>
                <w:noProof/>
                <w:sz w:val="24"/>
                <w:szCs w:val="24"/>
                <w:lang w:val="en-GB"/>
              </w:rPr>
              <w:t>Introduction</w:t>
            </w:r>
            <w:r w:rsidR="00312543" w:rsidRPr="00F332F9">
              <w:rPr>
                <w:rFonts w:ascii="Times New Roman" w:hAnsi="Times New Roman" w:cs="Times New Roman"/>
                <w:noProof/>
                <w:webHidden/>
                <w:sz w:val="24"/>
                <w:szCs w:val="24"/>
                <w:lang w:val="en-GB"/>
              </w:rPr>
              <w:tab/>
            </w:r>
            <w:r w:rsidRPr="00F332F9">
              <w:rPr>
                <w:rFonts w:ascii="Times New Roman" w:hAnsi="Times New Roman" w:cs="Times New Roman"/>
                <w:noProof/>
                <w:webHidden/>
                <w:sz w:val="24"/>
                <w:szCs w:val="24"/>
                <w:lang w:val="en-GB"/>
              </w:rPr>
              <w:fldChar w:fldCharType="begin"/>
            </w:r>
            <w:r w:rsidR="00312543" w:rsidRPr="00F332F9">
              <w:rPr>
                <w:rFonts w:ascii="Times New Roman" w:hAnsi="Times New Roman" w:cs="Times New Roman"/>
                <w:noProof/>
                <w:webHidden/>
                <w:sz w:val="24"/>
                <w:szCs w:val="24"/>
                <w:lang w:val="en-GB"/>
              </w:rPr>
              <w:instrText xml:space="preserve"> PAGEREF _Toc49010219 \h </w:instrText>
            </w:r>
            <w:r w:rsidRPr="00F332F9">
              <w:rPr>
                <w:rFonts w:ascii="Times New Roman" w:hAnsi="Times New Roman" w:cs="Times New Roman"/>
                <w:noProof/>
                <w:webHidden/>
                <w:sz w:val="24"/>
                <w:szCs w:val="24"/>
                <w:lang w:val="en-GB"/>
              </w:rPr>
            </w:r>
            <w:r w:rsidRPr="00F332F9">
              <w:rPr>
                <w:rFonts w:ascii="Times New Roman" w:hAnsi="Times New Roman" w:cs="Times New Roman"/>
                <w:noProof/>
                <w:webHidden/>
                <w:sz w:val="24"/>
                <w:szCs w:val="24"/>
                <w:lang w:val="en-GB"/>
              </w:rPr>
              <w:fldChar w:fldCharType="separate"/>
            </w:r>
            <w:r w:rsidR="00312543" w:rsidRPr="00F332F9">
              <w:rPr>
                <w:rFonts w:ascii="Times New Roman" w:hAnsi="Times New Roman" w:cs="Times New Roman"/>
                <w:noProof/>
                <w:webHidden/>
                <w:sz w:val="24"/>
                <w:szCs w:val="24"/>
                <w:lang w:val="en-GB"/>
              </w:rPr>
              <w:t>3</w:t>
            </w:r>
            <w:r w:rsidRPr="00F332F9">
              <w:rPr>
                <w:rFonts w:ascii="Times New Roman" w:hAnsi="Times New Roman" w:cs="Times New Roman"/>
                <w:noProof/>
                <w:webHidden/>
                <w:sz w:val="24"/>
                <w:szCs w:val="24"/>
                <w:lang w:val="en-GB"/>
              </w:rPr>
              <w:fldChar w:fldCharType="end"/>
            </w:r>
          </w:hyperlink>
        </w:p>
        <w:p w:rsidR="00312543" w:rsidRPr="00F332F9" w:rsidRDefault="00A63DD9" w:rsidP="00312543">
          <w:pPr>
            <w:pStyle w:val="TOC1"/>
            <w:tabs>
              <w:tab w:val="right" w:leader="dot" w:pos="9016"/>
            </w:tabs>
            <w:spacing w:line="360" w:lineRule="auto"/>
            <w:jc w:val="both"/>
            <w:rPr>
              <w:rFonts w:ascii="Times New Roman" w:hAnsi="Times New Roman" w:cs="Times New Roman"/>
              <w:noProof/>
              <w:sz w:val="24"/>
              <w:szCs w:val="24"/>
              <w:lang w:val="en-GB"/>
            </w:rPr>
          </w:pPr>
          <w:hyperlink w:anchor="_Toc49010220" w:history="1">
            <w:r w:rsidR="00312543" w:rsidRPr="00F332F9">
              <w:rPr>
                <w:rStyle w:val="Hyperlink"/>
                <w:rFonts w:ascii="Times New Roman" w:hAnsi="Times New Roman" w:cs="Times New Roman"/>
                <w:noProof/>
                <w:sz w:val="24"/>
                <w:szCs w:val="24"/>
                <w:lang w:val="en-GB"/>
              </w:rPr>
              <w:t>Cultural Analysis and Organisational Performance</w:t>
            </w:r>
            <w:r w:rsidR="00312543" w:rsidRPr="00F332F9">
              <w:rPr>
                <w:rFonts w:ascii="Times New Roman" w:hAnsi="Times New Roman" w:cs="Times New Roman"/>
                <w:noProof/>
                <w:webHidden/>
                <w:sz w:val="24"/>
                <w:szCs w:val="24"/>
                <w:lang w:val="en-GB"/>
              </w:rPr>
              <w:tab/>
            </w:r>
            <w:r w:rsidR="00C925E7" w:rsidRPr="00F332F9">
              <w:rPr>
                <w:rFonts w:ascii="Times New Roman" w:hAnsi="Times New Roman" w:cs="Times New Roman"/>
                <w:noProof/>
                <w:webHidden/>
                <w:sz w:val="24"/>
                <w:szCs w:val="24"/>
                <w:lang w:val="en-GB"/>
              </w:rPr>
              <w:fldChar w:fldCharType="begin"/>
            </w:r>
            <w:r w:rsidR="00312543" w:rsidRPr="00F332F9">
              <w:rPr>
                <w:rFonts w:ascii="Times New Roman" w:hAnsi="Times New Roman" w:cs="Times New Roman"/>
                <w:noProof/>
                <w:webHidden/>
                <w:sz w:val="24"/>
                <w:szCs w:val="24"/>
                <w:lang w:val="en-GB"/>
              </w:rPr>
              <w:instrText xml:space="preserve"> PAGEREF _Toc49010220 \h </w:instrText>
            </w:r>
            <w:r w:rsidR="00C925E7" w:rsidRPr="00F332F9">
              <w:rPr>
                <w:rFonts w:ascii="Times New Roman" w:hAnsi="Times New Roman" w:cs="Times New Roman"/>
                <w:noProof/>
                <w:webHidden/>
                <w:sz w:val="24"/>
                <w:szCs w:val="24"/>
                <w:lang w:val="en-GB"/>
              </w:rPr>
            </w:r>
            <w:r w:rsidR="00C925E7" w:rsidRPr="00F332F9">
              <w:rPr>
                <w:rFonts w:ascii="Times New Roman" w:hAnsi="Times New Roman" w:cs="Times New Roman"/>
                <w:noProof/>
                <w:webHidden/>
                <w:sz w:val="24"/>
                <w:szCs w:val="24"/>
                <w:lang w:val="en-GB"/>
              </w:rPr>
              <w:fldChar w:fldCharType="separate"/>
            </w:r>
            <w:r w:rsidR="00312543" w:rsidRPr="00F332F9">
              <w:rPr>
                <w:rFonts w:ascii="Times New Roman" w:hAnsi="Times New Roman" w:cs="Times New Roman"/>
                <w:noProof/>
                <w:webHidden/>
                <w:sz w:val="24"/>
                <w:szCs w:val="24"/>
                <w:lang w:val="en-GB"/>
              </w:rPr>
              <w:t>3</w:t>
            </w:r>
            <w:r w:rsidR="00C925E7" w:rsidRPr="00F332F9">
              <w:rPr>
                <w:rFonts w:ascii="Times New Roman" w:hAnsi="Times New Roman" w:cs="Times New Roman"/>
                <w:noProof/>
                <w:webHidden/>
                <w:sz w:val="24"/>
                <w:szCs w:val="24"/>
                <w:lang w:val="en-GB"/>
              </w:rPr>
              <w:fldChar w:fldCharType="end"/>
            </w:r>
          </w:hyperlink>
        </w:p>
        <w:p w:rsidR="00312543" w:rsidRPr="00F332F9" w:rsidRDefault="00A63DD9" w:rsidP="00312543">
          <w:pPr>
            <w:pStyle w:val="TOC1"/>
            <w:tabs>
              <w:tab w:val="right" w:leader="dot" w:pos="9016"/>
            </w:tabs>
            <w:spacing w:line="360" w:lineRule="auto"/>
            <w:jc w:val="both"/>
            <w:rPr>
              <w:rFonts w:ascii="Times New Roman" w:hAnsi="Times New Roman" w:cs="Times New Roman"/>
              <w:noProof/>
              <w:sz w:val="24"/>
              <w:szCs w:val="24"/>
              <w:lang w:val="en-GB"/>
            </w:rPr>
          </w:pPr>
          <w:hyperlink w:anchor="_Toc49010221" w:history="1">
            <w:r w:rsidR="00312543" w:rsidRPr="00F332F9">
              <w:rPr>
                <w:rStyle w:val="Hyperlink"/>
                <w:rFonts w:ascii="Times New Roman" w:hAnsi="Times New Roman" w:cs="Times New Roman"/>
                <w:noProof/>
                <w:sz w:val="24"/>
                <w:szCs w:val="24"/>
                <w:lang w:val="en-GB"/>
              </w:rPr>
              <w:t>Functions of Managerial Work</w:t>
            </w:r>
            <w:r w:rsidR="00312543" w:rsidRPr="00F332F9">
              <w:rPr>
                <w:rFonts w:ascii="Times New Roman" w:hAnsi="Times New Roman" w:cs="Times New Roman"/>
                <w:noProof/>
                <w:webHidden/>
                <w:sz w:val="24"/>
                <w:szCs w:val="24"/>
                <w:lang w:val="en-GB"/>
              </w:rPr>
              <w:tab/>
            </w:r>
            <w:r w:rsidR="00C925E7" w:rsidRPr="00F332F9">
              <w:rPr>
                <w:rFonts w:ascii="Times New Roman" w:hAnsi="Times New Roman" w:cs="Times New Roman"/>
                <w:noProof/>
                <w:webHidden/>
                <w:sz w:val="24"/>
                <w:szCs w:val="24"/>
                <w:lang w:val="en-GB"/>
              </w:rPr>
              <w:fldChar w:fldCharType="begin"/>
            </w:r>
            <w:r w:rsidR="00312543" w:rsidRPr="00F332F9">
              <w:rPr>
                <w:rFonts w:ascii="Times New Roman" w:hAnsi="Times New Roman" w:cs="Times New Roman"/>
                <w:noProof/>
                <w:webHidden/>
                <w:sz w:val="24"/>
                <w:szCs w:val="24"/>
                <w:lang w:val="en-GB"/>
              </w:rPr>
              <w:instrText xml:space="preserve"> PAGEREF _Toc49010221 \h </w:instrText>
            </w:r>
            <w:r w:rsidR="00C925E7" w:rsidRPr="00F332F9">
              <w:rPr>
                <w:rFonts w:ascii="Times New Roman" w:hAnsi="Times New Roman" w:cs="Times New Roman"/>
                <w:noProof/>
                <w:webHidden/>
                <w:sz w:val="24"/>
                <w:szCs w:val="24"/>
                <w:lang w:val="en-GB"/>
              </w:rPr>
            </w:r>
            <w:r w:rsidR="00C925E7" w:rsidRPr="00F332F9">
              <w:rPr>
                <w:rFonts w:ascii="Times New Roman" w:hAnsi="Times New Roman" w:cs="Times New Roman"/>
                <w:noProof/>
                <w:webHidden/>
                <w:sz w:val="24"/>
                <w:szCs w:val="24"/>
                <w:lang w:val="en-GB"/>
              </w:rPr>
              <w:fldChar w:fldCharType="separate"/>
            </w:r>
            <w:r w:rsidR="00312543" w:rsidRPr="00F332F9">
              <w:rPr>
                <w:rFonts w:ascii="Times New Roman" w:hAnsi="Times New Roman" w:cs="Times New Roman"/>
                <w:noProof/>
                <w:webHidden/>
                <w:sz w:val="24"/>
                <w:szCs w:val="24"/>
                <w:lang w:val="en-GB"/>
              </w:rPr>
              <w:t>4</w:t>
            </w:r>
            <w:r w:rsidR="00C925E7" w:rsidRPr="00F332F9">
              <w:rPr>
                <w:rFonts w:ascii="Times New Roman" w:hAnsi="Times New Roman" w:cs="Times New Roman"/>
                <w:noProof/>
                <w:webHidden/>
                <w:sz w:val="24"/>
                <w:szCs w:val="24"/>
                <w:lang w:val="en-GB"/>
              </w:rPr>
              <w:fldChar w:fldCharType="end"/>
            </w:r>
          </w:hyperlink>
        </w:p>
        <w:p w:rsidR="00312543" w:rsidRPr="00F332F9" w:rsidRDefault="00A63DD9" w:rsidP="00312543">
          <w:pPr>
            <w:pStyle w:val="TOC1"/>
            <w:tabs>
              <w:tab w:val="right" w:leader="dot" w:pos="9016"/>
            </w:tabs>
            <w:spacing w:line="360" w:lineRule="auto"/>
            <w:jc w:val="both"/>
            <w:rPr>
              <w:rFonts w:ascii="Times New Roman" w:hAnsi="Times New Roman" w:cs="Times New Roman"/>
              <w:noProof/>
              <w:sz w:val="24"/>
              <w:szCs w:val="24"/>
              <w:lang w:val="en-GB"/>
            </w:rPr>
          </w:pPr>
          <w:hyperlink w:anchor="_Toc49010222" w:history="1">
            <w:r w:rsidR="00312543" w:rsidRPr="00F332F9">
              <w:rPr>
                <w:rStyle w:val="Hyperlink"/>
                <w:rFonts w:ascii="Times New Roman" w:hAnsi="Times New Roman" w:cs="Times New Roman"/>
                <w:noProof/>
                <w:sz w:val="24"/>
                <w:szCs w:val="24"/>
                <w:lang w:val="en-GB"/>
              </w:rPr>
              <w:t>Leadership Communication</w:t>
            </w:r>
            <w:r w:rsidR="00312543" w:rsidRPr="00F332F9">
              <w:rPr>
                <w:rFonts w:ascii="Times New Roman" w:hAnsi="Times New Roman" w:cs="Times New Roman"/>
                <w:noProof/>
                <w:webHidden/>
                <w:sz w:val="24"/>
                <w:szCs w:val="24"/>
                <w:lang w:val="en-GB"/>
              </w:rPr>
              <w:tab/>
            </w:r>
            <w:r w:rsidR="00C925E7" w:rsidRPr="00F332F9">
              <w:rPr>
                <w:rFonts w:ascii="Times New Roman" w:hAnsi="Times New Roman" w:cs="Times New Roman"/>
                <w:noProof/>
                <w:webHidden/>
                <w:sz w:val="24"/>
                <w:szCs w:val="24"/>
                <w:lang w:val="en-GB"/>
              </w:rPr>
              <w:fldChar w:fldCharType="begin"/>
            </w:r>
            <w:r w:rsidR="00312543" w:rsidRPr="00F332F9">
              <w:rPr>
                <w:rFonts w:ascii="Times New Roman" w:hAnsi="Times New Roman" w:cs="Times New Roman"/>
                <w:noProof/>
                <w:webHidden/>
                <w:sz w:val="24"/>
                <w:szCs w:val="24"/>
                <w:lang w:val="en-GB"/>
              </w:rPr>
              <w:instrText xml:space="preserve"> PAGEREF _Toc49010222 \h </w:instrText>
            </w:r>
            <w:r w:rsidR="00C925E7" w:rsidRPr="00F332F9">
              <w:rPr>
                <w:rFonts w:ascii="Times New Roman" w:hAnsi="Times New Roman" w:cs="Times New Roman"/>
                <w:noProof/>
                <w:webHidden/>
                <w:sz w:val="24"/>
                <w:szCs w:val="24"/>
                <w:lang w:val="en-GB"/>
              </w:rPr>
            </w:r>
            <w:r w:rsidR="00C925E7" w:rsidRPr="00F332F9">
              <w:rPr>
                <w:rFonts w:ascii="Times New Roman" w:hAnsi="Times New Roman" w:cs="Times New Roman"/>
                <w:noProof/>
                <w:webHidden/>
                <w:sz w:val="24"/>
                <w:szCs w:val="24"/>
                <w:lang w:val="en-GB"/>
              </w:rPr>
              <w:fldChar w:fldCharType="separate"/>
            </w:r>
            <w:r w:rsidR="00312543" w:rsidRPr="00F332F9">
              <w:rPr>
                <w:rFonts w:ascii="Times New Roman" w:hAnsi="Times New Roman" w:cs="Times New Roman"/>
                <w:noProof/>
                <w:webHidden/>
                <w:sz w:val="24"/>
                <w:szCs w:val="24"/>
                <w:lang w:val="en-GB"/>
              </w:rPr>
              <w:t>6</w:t>
            </w:r>
            <w:r w:rsidR="00C925E7" w:rsidRPr="00F332F9">
              <w:rPr>
                <w:rFonts w:ascii="Times New Roman" w:hAnsi="Times New Roman" w:cs="Times New Roman"/>
                <w:noProof/>
                <w:webHidden/>
                <w:sz w:val="24"/>
                <w:szCs w:val="24"/>
                <w:lang w:val="en-GB"/>
              </w:rPr>
              <w:fldChar w:fldCharType="end"/>
            </w:r>
          </w:hyperlink>
        </w:p>
        <w:p w:rsidR="00312543" w:rsidRPr="00F332F9" w:rsidRDefault="00A63DD9" w:rsidP="00312543">
          <w:pPr>
            <w:pStyle w:val="TOC1"/>
            <w:tabs>
              <w:tab w:val="right" w:leader="dot" w:pos="9016"/>
            </w:tabs>
            <w:spacing w:line="360" w:lineRule="auto"/>
            <w:jc w:val="both"/>
            <w:rPr>
              <w:rFonts w:ascii="Times New Roman" w:hAnsi="Times New Roman" w:cs="Times New Roman"/>
              <w:noProof/>
              <w:sz w:val="24"/>
              <w:szCs w:val="24"/>
              <w:lang w:val="en-GB"/>
            </w:rPr>
          </w:pPr>
          <w:hyperlink w:anchor="_Toc49010223" w:history="1">
            <w:r w:rsidR="00312543" w:rsidRPr="00F332F9">
              <w:rPr>
                <w:rStyle w:val="Hyperlink"/>
                <w:rFonts w:ascii="Times New Roman" w:hAnsi="Times New Roman" w:cs="Times New Roman"/>
                <w:noProof/>
                <w:sz w:val="24"/>
                <w:szCs w:val="24"/>
                <w:lang w:val="en-GB"/>
              </w:rPr>
              <w:t>Behavioural Management</w:t>
            </w:r>
            <w:r w:rsidR="00312543" w:rsidRPr="00F332F9">
              <w:rPr>
                <w:rFonts w:ascii="Times New Roman" w:hAnsi="Times New Roman" w:cs="Times New Roman"/>
                <w:noProof/>
                <w:webHidden/>
                <w:sz w:val="24"/>
                <w:szCs w:val="24"/>
                <w:lang w:val="en-GB"/>
              </w:rPr>
              <w:tab/>
            </w:r>
            <w:r w:rsidR="00C925E7" w:rsidRPr="00F332F9">
              <w:rPr>
                <w:rFonts w:ascii="Times New Roman" w:hAnsi="Times New Roman" w:cs="Times New Roman"/>
                <w:noProof/>
                <w:webHidden/>
                <w:sz w:val="24"/>
                <w:szCs w:val="24"/>
                <w:lang w:val="en-GB"/>
              </w:rPr>
              <w:fldChar w:fldCharType="begin"/>
            </w:r>
            <w:r w:rsidR="00312543" w:rsidRPr="00F332F9">
              <w:rPr>
                <w:rFonts w:ascii="Times New Roman" w:hAnsi="Times New Roman" w:cs="Times New Roman"/>
                <w:noProof/>
                <w:webHidden/>
                <w:sz w:val="24"/>
                <w:szCs w:val="24"/>
                <w:lang w:val="en-GB"/>
              </w:rPr>
              <w:instrText xml:space="preserve"> PAGEREF _Toc49010223 \h </w:instrText>
            </w:r>
            <w:r w:rsidR="00C925E7" w:rsidRPr="00F332F9">
              <w:rPr>
                <w:rFonts w:ascii="Times New Roman" w:hAnsi="Times New Roman" w:cs="Times New Roman"/>
                <w:noProof/>
                <w:webHidden/>
                <w:sz w:val="24"/>
                <w:szCs w:val="24"/>
                <w:lang w:val="en-GB"/>
              </w:rPr>
            </w:r>
            <w:r w:rsidR="00C925E7" w:rsidRPr="00F332F9">
              <w:rPr>
                <w:rFonts w:ascii="Times New Roman" w:hAnsi="Times New Roman" w:cs="Times New Roman"/>
                <w:noProof/>
                <w:webHidden/>
                <w:sz w:val="24"/>
                <w:szCs w:val="24"/>
                <w:lang w:val="en-GB"/>
              </w:rPr>
              <w:fldChar w:fldCharType="separate"/>
            </w:r>
            <w:r w:rsidR="00312543" w:rsidRPr="00F332F9">
              <w:rPr>
                <w:rFonts w:ascii="Times New Roman" w:hAnsi="Times New Roman" w:cs="Times New Roman"/>
                <w:noProof/>
                <w:webHidden/>
                <w:sz w:val="24"/>
                <w:szCs w:val="24"/>
                <w:lang w:val="en-GB"/>
              </w:rPr>
              <w:t>7</w:t>
            </w:r>
            <w:r w:rsidR="00C925E7" w:rsidRPr="00F332F9">
              <w:rPr>
                <w:rFonts w:ascii="Times New Roman" w:hAnsi="Times New Roman" w:cs="Times New Roman"/>
                <w:noProof/>
                <w:webHidden/>
                <w:sz w:val="24"/>
                <w:szCs w:val="24"/>
                <w:lang w:val="en-GB"/>
              </w:rPr>
              <w:fldChar w:fldCharType="end"/>
            </w:r>
          </w:hyperlink>
        </w:p>
        <w:p w:rsidR="00312543" w:rsidRPr="00F332F9" w:rsidRDefault="00A63DD9" w:rsidP="00312543">
          <w:pPr>
            <w:pStyle w:val="TOC1"/>
            <w:tabs>
              <w:tab w:val="right" w:leader="dot" w:pos="9016"/>
            </w:tabs>
            <w:spacing w:line="360" w:lineRule="auto"/>
            <w:jc w:val="both"/>
            <w:rPr>
              <w:rFonts w:ascii="Times New Roman" w:hAnsi="Times New Roman" w:cs="Times New Roman"/>
              <w:noProof/>
              <w:sz w:val="24"/>
              <w:szCs w:val="24"/>
              <w:lang w:val="en-GB"/>
            </w:rPr>
          </w:pPr>
          <w:hyperlink w:anchor="_Toc49010224" w:history="1">
            <w:r w:rsidR="00312543" w:rsidRPr="00F332F9">
              <w:rPr>
                <w:rStyle w:val="Hyperlink"/>
                <w:rFonts w:ascii="Times New Roman" w:hAnsi="Times New Roman" w:cs="Times New Roman"/>
                <w:noProof/>
                <w:sz w:val="24"/>
                <w:szCs w:val="24"/>
                <w:lang w:val="en-GB"/>
              </w:rPr>
              <w:t>Conclusion</w:t>
            </w:r>
            <w:r w:rsidR="00312543" w:rsidRPr="00F332F9">
              <w:rPr>
                <w:rFonts w:ascii="Times New Roman" w:hAnsi="Times New Roman" w:cs="Times New Roman"/>
                <w:noProof/>
                <w:webHidden/>
                <w:sz w:val="24"/>
                <w:szCs w:val="24"/>
                <w:lang w:val="en-GB"/>
              </w:rPr>
              <w:tab/>
            </w:r>
            <w:r w:rsidR="00C925E7" w:rsidRPr="00F332F9">
              <w:rPr>
                <w:rFonts w:ascii="Times New Roman" w:hAnsi="Times New Roman" w:cs="Times New Roman"/>
                <w:noProof/>
                <w:webHidden/>
                <w:sz w:val="24"/>
                <w:szCs w:val="24"/>
                <w:lang w:val="en-GB"/>
              </w:rPr>
              <w:fldChar w:fldCharType="begin"/>
            </w:r>
            <w:r w:rsidR="00312543" w:rsidRPr="00F332F9">
              <w:rPr>
                <w:rFonts w:ascii="Times New Roman" w:hAnsi="Times New Roman" w:cs="Times New Roman"/>
                <w:noProof/>
                <w:webHidden/>
                <w:sz w:val="24"/>
                <w:szCs w:val="24"/>
                <w:lang w:val="en-GB"/>
              </w:rPr>
              <w:instrText xml:space="preserve"> PAGEREF _Toc49010224 \h </w:instrText>
            </w:r>
            <w:r w:rsidR="00C925E7" w:rsidRPr="00F332F9">
              <w:rPr>
                <w:rFonts w:ascii="Times New Roman" w:hAnsi="Times New Roman" w:cs="Times New Roman"/>
                <w:noProof/>
                <w:webHidden/>
                <w:sz w:val="24"/>
                <w:szCs w:val="24"/>
                <w:lang w:val="en-GB"/>
              </w:rPr>
            </w:r>
            <w:r w:rsidR="00C925E7" w:rsidRPr="00F332F9">
              <w:rPr>
                <w:rFonts w:ascii="Times New Roman" w:hAnsi="Times New Roman" w:cs="Times New Roman"/>
                <w:noProof/>
                <w:webHidden/>
                <w:sz w:val="24"/>
                <w:szCs w:val="24"/>
                <w:lang w:val="en-GB"/>
              </w:rPr>
              <w:fldChar w:fldCharType="separate"/>
            </w:r>
            <w:r w:rsidR="00312543" w:rsidRPr="00F332F9">
              <w:rPr>
                <w:rFonts w:ascii="Times New Roman" w:hAnsi="Times New Roman" w:cs="Times New Roman"/>
                <w:noProof/>
                <w:webHidden/>
                <w:sz w:val="24"/>
                <w:szCs w:val="24"/>
                <w:lang w:val="en-GB"/>
              </w:rPr>
              <w:t>8</w:t>
            </w:r>
            <w:r w:rsidR="00C925E7" w:rsidRPr="00F332F9">
              <w:rPr>
                <w:rFonts w:ascii="Times New Roman" w:hAnsi="Times New Roman" w:cs="Times New Roman"/>
                <w:noProof/>
                <w:webHidden/>
                <w:sz w:val="24"/>
                <w:szCs w:val="24"/>
                <w:lang w:val="en-GB"/>
              </w:rPr>
              <w:fldChar w:fldCharType="end"/>
            </w:r>
          </w:hyperlink>
        </w:p>
        <w:p w:rsidR="00312543" w:rsidRPr="00F332F9" w:rsidRDefault="00A63DD9" w:rsidP="00312543">
          <w:pPr>
            <w:pStyle w:val="TOC1"/>
            <w:tabs>
              <w:tab w:val="right" w:leader="dot" w:pos="9016"/>
            </w:tabs>
            <w:spacing w:line="360" w:lineRule="auto"/>
            <w:jc w:val="both"/>
            <w:rPr>
              <w:rFonts w:ascii="Times New Roman" w:hAnsi="Times New Roman" w:cs="Times New Roman"/>
              <w:noProof/>
              <w:sz w:val="24"/>
              <w:szCs w:val="24"/>
              <w:lang w:val="en-GB"/>
            </w:rPr>
          </w:pPr>
          <w:hyperlink w:anchor="_Toc49010225" w:history="1">
            <w:r w:rsidR="00312543" w:rsidRPr="00F332F9">
              <w:rPr>
                <w:rStyle w:val="Hyperlink"/>
                <w:rFonts w:ascii="Times New Roman" w:hAnsi="Times New Roman" w:cs="Times New Roman"/>
                <w:noProof/>
                <w:sz w:val="24"/>
                <w:szCs w:val="24"/>
                <w:lang w:val="en-GB"/>
              </w:rPr>
              <w:t>Reference List</w:t>
            </w:r>
            <w:r w:rsidR="00312543" w:rsidRPr="00F332F9">
              <w:rPr>
                <w:rFonts w:ascii="Times New Roman" w:hAnsi="Times New Roman" w:cs="Times New Roman"/>
                <w:noProof/>
                <w:webHidden/>
                <w:sz w:val="24"/>
                <w:szCs w:val="24"/>
                <w:lang w:val="en-GB"/>
              </w:rPr>
              <w:tab/>
            </w:r>
            <w:r w:rsidR="00C925E7" w:rsidRPr="00F332F9">
              <w:rPr>
                <w:rFonts w:ascii="Times New Roman" w:hAnsi="Times New Roman" w:cs="Times New Roman"/>
                <w:noProof/>
                <w:webHidden/>
                <w:sz w:val="24"/>
                <w:szCs w:val="24"/>
                <w:lang w:val="en-GB"/>
              </w:rPr>
              <w:fldChar w:fldCharType="begin"/>
            </w:r>
            <w:r w:rsidR="00312543" w:rsidRPr="00F332F9">
              <w:rPr>
                <w:rFonts w:ascii="Times New Roman" w:hAnsi="Times New Roman" w:cs="Times New Roman"/>
                <w:noProof/>
                <w:webHidden/>
                <w:sz w:val="24"/>
                <w:szCs w:val="24"/>
                <w:lang w:val="en-GB"/>
              </w:rPr>
              <w:instrText xml:space="preserve"> PAGEREF _Toc49010225 \h </w:instrText>
            </w:r>
            <w:r w:rsidR="00C925E7" w:rsidRPr="00F332F9">
              <w:rPr>
                <w:rFonts w:ascii="Times New Roman" w:hAnsi="Times New Roman" w:cs="Times New Roman"/>
                <w:noProof/>
                <w:webHidden/>
                <w:sz w:val="24"/>
                <w:szCs w:val="24"/>
                <w:lang w:val="en-GB"/>
              </w:rPr>
            </w:r>
            <w:r w:rsidR="00C925E7" w:rsidRPr="00F332F9">
              <w:rPr>
                <w:rFonts w:ascii="Times New Roman" w:hAnsi="Times New Roman" w:cs="Times New Roman"/>
                <w:noProof/>
                <w:webHidden/>
                <w:sz w:val="24"/>
                <w:szCs w:val="24"/>
                <w:lang w:val="en-GB"/>
              </w:rPr>
              <w:fldChar w:fldCharType="separate"/>
            </w:r>
            <w:r w:rsidR="00312543" w:rsidRPr="00F332F9">
              <w:rPr>
                <w:rFonts w:ascii="Times New Roman" w:hAnsi="Times New Roman" w:cs="Times New Roman"/>
                <w:noProof/>
                <w:webHidden/>
                <w:sz w:val="24"/>
                <w:szCs w:val="24"/>
                <w:lang w:val="en-GB"/>
              </w:rPr>
              <w:t>10</w:t>
            </w:r>
            <w:r w:rsidR="00C925E7" w:rsidRPr="00F332F9">
              <w:rPr>
                <w:rFonts w:ascii="Times New Roman" w:hAnsi="Times New Roman" w:cs="Times New Roman"/>
                <w:noProof/>
                <w:webHidden/>
                <w:sz w:val="24"/>
                <w:szCs w:val="24"/>
                <w:lang w:val="en-GB"/>
              </w:rPr>
              <w:fldChar w:fldCharType="end"/>
            </w:r>
          </w:hyperlink>
        </w:p>
        <w:p w:rsidR="00312543" w:rsidRPr="00F332F9" w:rsidRDefault="00A63DD9" w:rsidP="00312543">
          <w:pPr>
            <w:pStyle w:val="TOC1"/>
            <w:tabs>
              <w:tab w:val="right" w:leader="dot" w:pos="9016"/>
            </w:tabs>
            <w:spacing w:line="360" w:lineRule="auto"/>
            <w:jc w:val="both"/>
            <w:rPr>
              <w:rFonts w:ascii="Times New Roman" w:hAnsi="Times New Roman" w:cs="Times New Roman"/>
              <w:noProof/>
              <w:sz w:val="24"/>
              <w:szCs w:val="24"/>
              <w:lang w:val="en-GB"/>
            </w:rPr>
          </w:pPr>
          <w:hyperlink w:anchor="_Toc49010226" w:history="1">
            <w:r w:rsidR="00312543" w:rsidRPr="00F332F9">
              <w:rPr>
                <w:rStyle w:val="Hyperlink"/>
                <w:rFonts w:ascii="Times New Roman" w:hAnsi="Times New Roman" w:cs="Times New Roman"/>
                <w:noProof/>
                <w:sz w:val="24"/>
                <w:szCs w:val="24"/>
                <w:lang w:val="en-GB"/>
              </w:rPr>
              <w:t>Appendices</w:t>
            </w:r>
            <w:r w:rsidR="00312543" w:rsidRPr="00F332F9">
              <w:rPr>
                <w:rFonts w:ascii="Times New Roman" w:hAnsi="Times New Roman" w:cs="Times New Roman"/>
                <w:noProof/>
                <w:webHidden/>
                <w:sz w:val="24"/>
                <w:szCs w:val="24"/>
                <w:lang w:val="en-GB"/>
              </w:rPr>
              <w:tab/>
            </w:r>
            <w:r w:rsidR="00C925E7" w:rsidRPr="00F332F9">
              <w:rPr>
                <w:rFonts w:ascii="Times New Roman" w:hAnsi="Times New Roman" w:cs="Times New Roman"/>
                <w:noProof/>
                <w:webHidden/>
                <w:sz w:val="24"/>
                <w:szCs w:val="24"/>
                <w:lang w:val="en-GB"/>
              </w:rPr>
              <w:fldChar w:fldCharType="begin"/>
            </w:r>
            <w:r w:rsidR="00312543" w:rsidRPr="00F332F9">
              <w:rPr>
                <w:rFonts w:ascii="Times New Roman" w:hAnsi="Times New Roman" w:cs="Times New Roman"/>
                <w:noProof/>
                <w:webHidden/>
                <w:sz w:val="24"/>
                <w:szCs w:val="24"/>
                <w:lang w:val="en-GB"/>
              </w:rPr>
              <w:instrText xml:space="preserve"> PAGEREF _Toc49010226 \h </w:instrText>
            </w:r>
            <w:r w:rsidR="00C925E7" w:rsidRPr="00F332F9">
              <w:rPr>
                <w:rFonts w:ascii="Times New Roman" w:hAnsi="Times New Roman" w:cs="Times New Roman"/>
                <w:noProof/>
                <w:webHidden/>
                <w:sz w:val="24"/>
                <w:szCs w:val="24"/>
                <w:lang w:val="en-GB"/>
              </w:rPr>
            </w:r>
            <w:r w:rsidR="00C925E7" w:rsidRPr="00F332F9">
              <w:rPr>
                <w:rFonts w:ascii="Times New Roman" w:hAnsi="Times New Roman" w:cs="Times New Roman"/>
                <w:noProof/>
                <w:webHidden/>
                <w:sz w:val="24"/>
                <w:szCs w:val="24"/>
                <w:lang w:val="en-GB"/>
              </w:rPr>
              <w:fldChar w:fldCharType="separate"/>
            </w:r>
            <w:r w:rsidR="00312543" w:rsidRPr="00F332F9">
              <w:rPr>
                <w:rFonts w:ascii="Times New Roman" w:hAnsi="Times New Roman" w:cs="Times New Roman"/>
                <w:noProof/>
                <w:webHidden/>
                <w:sz w:val="24"/>
                <w:szCs w:val="24"/>
                <w:lang w:val="en-GB"/>
              </w:rPr>
              <w:t>12</w:t>
            </w:r>
            <w:r w:rsidR="00C925E7" w:rsidRPr="00F332F9">
              <w:rPr>
                <w:rFonts w:ascii="Times New Roman" w:hAnsi="Times New Roman" w:cs="Times New Roman"/>
                <w:noProof/>
                <w:webHidden/>
                <w:sz w:val="24"/>
                <w:szCs w:val="24"/>
                <w:lang w:val="en-GB"/>
              </w:rPr>
              <w:fldChar w:fldCharType="end"/>
            </w:r>
          </w:hyperlink>
        </w:p>
        <w:p w:rsidR="00312543" w:rsidRPr="00F332F9" w:rsidRDefault="00A63DD9" w:rsidP="00312543">
          <w:pPr>
            <w:pStyle w:val="TOC2"/>
            <w:tabs>
              <w:tab w:val="right" w:leader="dot" w:pos="9016"/>
            </w:tabs>
            <w:spacing w:line="360" w:lineRule="auto"/>
            <w:jc w:val="both"/>
            <w:rPr>
              <w:rFonts w:ascii="Times New Roman" w:hAnsi="Times New Roman" w:cs="Times New Roman"/>
              <w:noProof/>
              <w:sz w:val="24"/>
              <w:szCs w:val="24"/>
              <w:lang w:val="en-GB"/>
            </w:rPr>
          </w:pPr>
          <w:hyperlink w:anchor="_Toc49010227" w:history="1">
            <w:r w:rsidR="00312543" w:rsidRPr="00F332F9">
              <w:rPr>
                <w:rStyle w:val="Hyperlink"/>
                <w:rFonts w:ascii="Times New Roman" w:hAnsi="Times New Roman" w:cs="Times New Roman"/>
                <w:noProof/>
                <w:sz w:val="24"/>
                <w:szCs w:val="24"/>
                <w:lang w:val="en-GB"/>
              </w:rPr>
              <w:t>Appendix 1: Group sales performance of Mercedes-Benz from 2015 to 2019</w:t>
            </w:r>
            <w:r w:rsidR="00312543" w:rsidRPr="00F332F9">
              <w:rPr>
                <w:rFonts w:ascii="Times New Roman" w:hAnsi="Times New Roman" w:cs="Times New Roman"/>
                <w:noProof/>
                <w:webHidden/>
                <w:sz w:val="24"/>
                <w:szCs w:val="24"/>
                <w:lang w:val="en-GB"/>
              </w:rPr>
              <w:tab/>
            </w:r>
            <w:r w:rsidR="00C925E7" w:rsidRPr="00F332F9">
              <w:rPr>
                <w:rFonts w:ascii="Times New Roman" w:hAnsi="Times New Roman" w:cs="Times New Roman"/>
                <w:noProof/>
                <w:webHidden/>
                <w:sz w:val="24"/>
                <w:szCs w:val="24"/>
                <w:lang w:val="en-GB"/>
              </w:rPr>
              <w:fldChar w:fldCharType="begin"/>
            </w:r>
            <w:r w:rsidR="00312543" w:rsidRPr="00F332F9">
              <w:rPr>
                <w:rFonts w:ascii="Times New Roman" w:hAnsi="Times New Roman" w:cs="Times New Roman"/>
                <w:noProof/>
                <w:webHidden/>
                <w:sz w:val="24"/>
                <w:szCs w:val="24"/>
                <w:lang w:val="en-GB"/>
              </w:rPr>
              <w:instrText xml:space="preserve"> PAGEREF _Toc49010227 \h </w:instrText>
            </w:r>
            <w:r w:rsidR="00C925E7" w:rsidRPr="00F332F9">
              <w:rPr>
                <w:rFonts w:ascii="Times New Roman" w:hAnsi="Times New Roman" w:cs="Times New Roman"/>
                <w:noProof/>
                <w:webHidden/>
                <w:sz w:val="24"/>
                <w:szCs w:val="24"/>
                <w:lang w:val="en-GB"/>
              </w:rPr>
            </w:r>
            <w:r w:rsidR="00C925E7" w:rsidRPr="00F332F9">
              <w:rPr>
                <w:rFonts w:ascii="Times New Roman" w:hAnsi="Times New Roman" w:cs="Times New Roman"/>
                <w:noProof/>
                <w:webHidden/>
                <w:sz w:val="24"/>
                <w:szCs w:val="24"/>
                <w:lang w:val="en-GB"/>
              </w:rPr>
              <w:fldChar w:fldCharType="separate"/>
            </w:r>
            <w:r w:rsidR="00312543" w:rsidRPr="00F332F9">
              <w:rPr>
                <w:rFonts w:ascii="Times New Roman" w:hAnsi="Times New Roman" w:cs="Times New Roman"/>
                <w:noProof/>
                <w:webHidden/>
                <w:sz w:val="24"/>
                <w:szCs w:val="24"/>
                <w:lang w:val="en-GB"/>
              </w:rPr>
              <w:t>12</w:t>
            </w:r>
            <w:r w:rsidR="00C925E7" w:rsidRPr="00F332F9">
              <w:rPr>
                <w:rFonts w:ascii="Times New Roman" w:hAnsi="Times New Roman" w:cs="Times New Roman"/>
                <w:noProof/>
                <w:webHidden/>
                <w:sz w:val="24"/>
                <w:szCs w:val="24"/>
                <w:lang w:val="en-GB"/>
              </w:rPr>
              <w:fldChar w:fldCharType="end"/>
            </w:r>
          </w:hyperlink>
        </w:p>
        <w:p w:rsidR="00312543" w:rsidRPr="00F332F9" w:rsidRDefault="00A63DD9" w:rsidP="00312543">
          <w:pPr>
            <w:pStyle w:val="TOC2"/>
            <w:tabs>
              <w:tab w:val="right" w:leader="dot" w:pos="9016"/>
            </w:tabs>
            <w:spacing w:line="360" w:lineRule="auto"/>
            <w:jc w:val="both"/>
            <w:rPr>
              <w:rFonts w:ascii="Times New Roman" w:hAnsi="Times New Roman" w:cs="Times New Roman"/>
              <w:noProof/>
              <w:sz w:val="24"/>
              <w:szCs w:val="24"/>
              <w:lang w:val="en-GB"/>
            </w:rPr>
          </w:pPr>
          <w:hyperlink w:anchor="_Toc49010228" w:history="1">
            <w:r w:rsidR="00312543" w:rsidRPr="00F332F9">
              <w:rPr>
                <w:rStyle w:val="Hyperlink"/>
                <w:rFonts w:ascii="Times New Roman" w:hAnsi="Times New Roman" w:cs="Times New Roman"/>
                <w:noProof/>
                <w:sz w:val="24"/>
                <w:szCs w:val="24"/>
                <w:lang w:val="en-GB"/>
              </w:rPr>
              <w:t>Appendix 2: Group revenue of Mercedes (2015-2019)</w:t>
            </w:r>
            <w:r w:rsidR="00312543" w:rsidRPr="00F332F9">
              <w:rPr>
                <w:rFonts w:ascii="Times New Roman" w:hAnsi="Times New Roman" w:cs="Times New Roman"/>
                <w:noProof/>
                <w:webHidden/>
                <w:sz w:val="24"/>
                <w:szCs w:val="24"/>
                <w:lang w:val="en-GB"/>
              </w:rPr>
              <w:tab/>
            </w:r>
            <w:r w:rsidR="00C925E7" w:rsidRPr="00F332F9">
              <w:rPr>
                <w:rFonts w:ascii="Times New Roman" w:hAnsi="Times New Roman" w:cs="Times New Roman"/>
                <w:noProof/>
                <w:webHidden/>
                <w:sz w:val="24"/>
                <w:szCs w:val="24"/>
                <w:lang w:val="en-GB"/>
              </w:rPr>
              <w:fldChar w:fldCharType="begin"/>
            </w:r>
            <w:r w:rsidR="00312543" w:rsidRPr="00F332F9">
              <w:rPr>
                <w:rFonts w:ascii="Times New Roman" w:hAnsi="Times New Roman" w:cs="Times New Roman"/>
                <w:noProof/>
                <w:webHidden/>
                <w:sz w:val="24"/>
                <w:szCs w:val="24"/>
                <w:lang w:val="en-GB"/>
              </w:rPr>
              <w:instrText xml:space="preserve"> PAGEREF _Toc49010228 \h </w:instrText>
            </w:r>
            <w:r w:rsidR="00C925E7" w:rsidRPr="00F332F9">
              <w:rPr>
                <w:rFonts w:ascii="Times New Roman" w:hAnsi="Times New Roman" w:cs="Times New Roman"/>
                <w:noProof/>
                <w:webHidden/>
                <w:sz w:val="24"/>
                <w:szCs w:val="24"/>
                <w:lang w:val="en-GB"/>
              </w:rPr>
            </w:r>
            <w:r w:rsidR="00C925E7" w:rsidRPr="00F332F9">
              <w:rPr>
                <w:rFonts w:ascii="Times New Roman" w:hAnsi="Times New Roman" w:cs="Times New Roman"/>
                <w:noProof/>
                <w:webHidden/>
                <w:sz w:val="24"/>
                <w:szCs w:val="24"/>
                <w:lang w:val="en-GB"/>
              </w:rPr>
              <w:fldChar w:fldCharType="separate"/>
            </w:r>
            <w:r w:rsidR="00312543" w:rsidRPr="00F332F9">
              <w:rPr>
                <w:rFonts w:ascii="Times New Roman" w:hAnsi="Times New Roman" w:cs="Times New Roman"/>
                <w:noProof/>
                <w:webHidden/>
                <w:sz w:val="24"/>
                <w:szCs w:val="24"/>
                <w:lang w:val="en-GB"/>
              </w:rPr>
              <w:t>13</w:t>
            </w:r>
            <w:r w:rsidR="00C925E7" w:rsidRPr="00F332F9">
              <w:rPr>
                <w:rFonts w:ascii="Times New Roman" w:hAnsi="Times New Roman" w:cs="Times New Roman"/>
                <w:noProof/>
                <w:webHidden/>
                <w:sz w:val="24"/>
                <w:szCs w:val="24"/>
                <w:lang w:val="en-GB"/>
              </w:rPr>
              <w:fldChar w:fldCharType="end"/>
            </w:r>
          </w:hyperlink>
        </w:p>
        <w:p w:rsidR="00312543" w:rsidRPr="00F332F9" w:rsidRDefault="00A63DD9" w:rsidP="00312543">
          <w:pPr>
            <w:pStyle w:val="TOC2"/>
            <w:tabs>
              <w:tab w:val="right" w:leader="dot" w:pos="9016"/>
            </w:tabs>
            <w:spacing w:line="360" w:lineRule="auto"/>
            <w:jc w:val="both"/>
            <w:rPr>
              <w:rFonts w:ascii="Times New Roman" w:hAnsi="Times New Roman" w:cs="Times New Roman"/>
              <w:noProof/>
              <w:sz w:val="24"/>
              <w:szCs w:val="24"/>
              <w:lang w:val="en-GB"/>
            </w:rPr>
          </w:pPr>
          <w:hyperlink w:anchor="_Toc49010229" w:history="1">
            <w:r w:rsidR="00312543" w:rsidRPr="00F332F9">
              <w:rPr>
                <w:rStyle w:val="Hyperlink"/>
                <w:rFonts w:ascii="Times New Roman" w:hAnsi="Times New Roman" w:cs="Times New Roman"/>
                <w:noProof/>
                <w:sz w:val="24"/>
                <w:szCs w:val="24"/>
                <w:lang w:val="en-GB"/>
              </w:rPr>
              <w:t>Appendix 3: Seven aspects of behavioural management in Mercedes</w:t>
            </w:r>
            <w:r w:rsidR="00312543" w:rsidRPr="00F332F9">
              <w:rPr>
                <w:rFonts w:ascii="Times New Roman" w:hAnsi="Times New Roman" w:cs="Times New Roman"/>
                <w:noProof/>
                <w:webHidden/>
                <w:sz w:val="24"/>
                <w:szCs w:val="24"/>
                <w:lang w:val="en-GB"/>
              </w:rPr>
              <w:tab/>
            </w:r>
            <w:r w:rsidR="00C925E7" w:rsidRPr="00F332F9">
              <w:rPr>
                <w:rFonts w:ascii="Times New Roman" w:hAnsi="Times New Roman" w:cs="Times New Roman"/>
                <w:noProof/>
                <w:webHidden/>
                <w:sz w:val="24"/>
                <w:szCs w:val="24"/>
                <w:lang w:val="en-GB"/>
              </w:rPr>
              <w:fldChar w:fldCharType="begin"/>
            </w:r>
            <w:r w:rsidR="00312543" w:rsidRPr="00F332F9">
              <w:rPr>
                <w:rFonts w:ascii="Times New Roman" w:hAnsi="Times New Roman" w:cs="Times New Roman"/>
                <w:noProof/>
                <w:webHidden/>
                <w:sz w:val="24"/>
                <w:szCs w:val="24"/>
                <w:lang w:val="en-GB"/>
              </w:rPr>
              <w:instrText xml:space="preserve"> PAGEREF _Toc49010229 \h </w:instrText>
            </w:r>
            <w:r w:rsidR="00C925E7" w:rsidRPr="00F332F9">
              <w:rPr>
                <w:rFonts w:ascii="Times New Roman" w:hAnsi="Times New Roman" w:cs="Times New Roman"/>
                <w:noProof/>
                <w:webHidden/>
                <w:sz w:val="24"/>
                <w:szCs w:val="24"/>
                <w:lang w:val="en-GB"/>
              </w:rPr>
            </w:r>
            <w:r w:rsidR="00C925E7" w:rsidRPr="00F332F9">
              <w:rPr>
                <w:rFonts w:ascii="Times New Roman" w:hAnsi="Times New Roman" w:cs="Times New Roman"/>
                <w:noProof/>
                <w:webHidden/>
                <w:sz w:val="24"/>
                <w:szCs w:val="24"/>
                <w:lang w:val="en-GB"/>
              </w:rPr>
              <w:fldChar w:fldCharType="separate"/>
            </w:r>
            <w:r w:rsidR="00312543" w:rsidRPr="00F332F9">
              <w:rPr>
                <w:rFonts w:ascii="Times New Roman" w:hAnsi="Times New Roman" w:cs="Times New Roman"/>
                <w:noProof/>
                <w:webHidden/>
                <w:sz w:val="24"/>
                <w:szCs w:val="24"/>
                <w:lang w:val="en-GB"/>
              </w:rPr>
              <w:t>14</w:t>
            </w:r>
            <w:r w:rsidR="00C925E7" w:rsidRPr="00F332F9">
              <w:rPr>
                <w:rFonts w:ascii="Times New Roman" w:hAnsi="Times New Roman" w:cs="Times New Roman"/>
                <w:noProof/>
                <w:webHidden/>
                <w:sz w:val="24"/>
                <w:szCs w:val="24"/>
                <w:lang w:val="en-GB"/>
              </w:rPr>
              <w:fldChar w:fldCharType="end"/>
            </w:r>
          </w:hyperlink>
        </w:p>
        <w:p w:rsidR="00312543" w:rsidRPr="00F332F9" w:rsidRDefault="00C925E7" w:rsidP="00312543">
          <w:pPr>
            <w:spacing w:line="360" w:lineRule="auto"/>
            <w:jc w:val="both"/>
            <w:rPr>
              <w:rFonts w:ascii="Times New Roman" w:hAnsi="Times New Roman" w:cs="Times New Roman"/>
              <w:sz w:val="24"/>
              <w:szCs w:val="24"/>
              <w:lang w:val="en-GB"/>
            </w:rPr>
          </w:pPr>
          <w:r w:rsidRPr="00F332F9">
            <w:rPr>
              <w:rFonts w:ascii="Times New Roman" w:hAnsi="Times New Roman" w:cs="Times New Roman"/>
              <w:sz w:val="24"/>
              <w:szCs w:val="24"/>
              <w:lang w:val="en-GB"/>
            </w:rPr>
            <w:fldChar w:fldCharType="end"/>
          </w:r>
        </w:p>
      </w:sdtContent>
    </w:sdt>
    <w:p w:rsidR="007140B6" w:rsidRPr="00F332F9" w:rsidRDefault="007140B6" w:rsidP="007140B6">
      <w:pPr>
        <w:spacing w:line="360" w:lineRule="auto"/>
        <w:jc w:val="center"/>
        <w:rPr>
          <w:rFonts w:ascii="Times New Roman" w:hAnsi="Times New Roman" w:cs="Times New Roman"/>
          <w:b/>
          <w:sz w:val="28"/>
          <w:szCs w:val="24"/>
          <w:lang w:val="en-GB"/>
        </w:rPr>
      </w:pPr>
    </w:p>
    <w:p w:rsidR="007140B6" w:rsidRPr="00F332F9" w:rsidRDefault="007140B6">
      <w:pPr>
        <w:rPr>
          <w:rFonts w:ascii="Times New Roman" w:hAnsi="Times New Roman" w:cs="Times New Roman"/>
          <w:b/>
          <w:sz w:val="24"/>
          <w:szCs w:val="24"/>
          <w:lang w:val="en-GB"/>
        </w:rPr>
      </w:pPr>
      <w:r w:rsidRPr="00F332F9">
        <w:rPr>
          <w:rFonts w:ascii="Times New Roman" w:hAnsi="Times New Roman" w:cs="Times New Roman"/>
          <w:b/>
          <w:sz w:val="24"/>
          <w:szCs w:val="24"/>
          <w:lang w:val="en-GB"/>
        </w:rPr>
        <w:br w:type="page"/>
      </w:r>
    </w:p>
    <w:p w:rsidR="00F0095D" w:rsidRPr="00F332F9" w:rsidRDefault="00F0095D" w:rsidP="007140B6">
      <w:pPr>
        <w:pStyle w:val="Heading1"/>
        <w:rPr>
          <w:lang w:val="en-GB"/>
        </w:rPr>
      </w:pPr>
      <w:bookmarkStart w:id="0" w:name="_Toc49010219"/>
      <w:r w:rsidRPr="00F332F9">
        <w:rPr>
          <w:lang w:val="en-GB"/>
        </w:rPr>
        <w:lastRenderedPageBreak/>
        <w:t>Introduction</w:t>
      </w:r>
      <w:bookmarkEnd w:id="0"/>
    </w:p>
    <w:p w:rsidR="00F0095D" w:rsidRPr="00F332F9" w:rsidRDefault="00F0095D" w:rsidP="005E29C9">
      <w:pPr>
        <w:spacing w:before="100" w:beforeAutospacing="1" w:after="100" w:afterAutospacing="1" w:line="360" w:lineRule="auto"/>
        <w:jc w:val="both"/>
        <w:rPr>
          <w:rFonts w:ascii="Times New Roman" w:hAnsi="Times New Roman" w:cs="Times New Roman"/>
          <w:sz w:val="24"/>
          <w:szCs w:val="24"/>
          <w:lang w:val="en-GB"/>
        </w:rPr>
      </w:pPr>
      <w:r w:rsidRPr="00F332F9">
        <w:rPr>
          <w:rFonts w:ascii="Times New Roman" w:hAnsi="Times New Roman" w:cs="Times New Roman"/>
          <w:sz w:val="24"/>
          <w:szCs w:val="24"/>
          <w:lang w:val="en-GB"/>
        </w:rPr>
        <w:t xml:space="preserve">Organisational cultures are significant markers of organisational performances. Values, ideologies, principles and beliefs of organisations attribute in developing organisational cultures. It also controls workplace behaviours of employees in framing productivity and profit. Similarly, unique and employee-friendly organisational cultures are beneficial for ensuring sustainability. Therefore, this essay aims to analyse organisational structure and cultural aspects of Mercedes Benz, for analysing its performance in global context. It also demonstrates functions of managerial works in this company and leadership considerations for understanding core values of organisation. Further, this essay outlines behavioural management aspects of Mercedes Benz for aligning them with productivity and sustainability.    </w:t>
      </w:r>
    </w:p>
    <w:p w:rsidR="00F0095D" w:rsidRPr="00F332F9" w:rsidRDefault="00F0095D" w:rsidP="007140B6">
      <w:pPr>
        <w:pStyle w:val="Heading1"/>
        <w:rPr>
          <w:lang w:val="en-GB"/>
        </w:rPr>
      </w:pPr>
      <w:bookmarkStart w:id="1" w:name="_Toc49010220"/>
      <w:r w:rsidRPr="00F332F9">
        <w:rPr>
          <w:lang w:val="en-GB"/>
        </w:rPr>
        <w:t>Cultural Analysis and Organisational Performance</w:t>
      </w:r>
      <w:bookmarkEnd w:id="1"/>
    </w:p>
    <w:p w:rsidR="00F0095D" w:rsidRPr="00F332F9" w:rsidRDefault="00F0095D" w:rsidP="005E29C9">
      <w:pPr>
        <w:spacing w:before="100" w:beforeAutospacing="1" w:after="100" w:afterAutospacing="1" w:line="360" w:lineRule="auto"/>
        <w:jc w:val="both"/>
        <w:rPr>
          <w:rFonts w:ascii="Times New Roman" w:hAnsi="Times New Roman" w:cs="Times New Roman"/>
          <w:sz w:val="24"/>
          <w:szCs w:val="24"/>
          <w:lang w:val="en-GB"/>
        </w:rPr>
      </w:pPr>
      <w:r w:rsidRPr="00F332F9">
        <w:rPr>
          <w:rFonts w:ascii="Times New Roman" w:hAnsi="Times New Roman" w:cs="Times New Roman"/>
          <w:sz w:val="24"/>
          <w:szCs w:val="24"/>
          <w:lang w:val="en-GB"/>
        </w:rPr>
        <w:t>Mercedes-Benz is a German Automobile company, which includes over 173,000 employees across the world (</w:t>
      </w:r>
      <w:r w:rsidRPr="00F332F9">
        <w:rPr>
          <w:rFonts w:ascii="Times New Roman" w:hAnsi="Times New Roman" w:cs="Times New Roman"/>
          <w:sz w:val="24"/>
          <w:lang w:val="en-GB"/>
        </w:rPr>
        <w:t>Forbes.com, 2020</w:t>
      </w:r>
      <w:r w:rsidRPr="00F332F9">
        <w:rPr>
          <w:rFonts w:ascii="Times New Roman" w:hAnsi="Times New Roman" w:cs="Times New Roman"/>
          <w:sz w:val="24"/>
          <w:szCs w:val="24"/>
          <w:lang w:val="en-GB"/>
        </w:rPr>
        <w:t>). Daimler-</w:t>
      </w:r>
      <w:proofErr w:type="spellStart"/>
      <w:r w:rsidRPr="00F332F9">
        <w:rPr>
          <w:rFonts w:ascii="Times New Roman" w:hAnsi="Times New Roman" w:cs="Times New Roman"/>
          <w:sz w:val="24"/>
          <w:szCs w:val="24"/>
          <w:lang w:val="en-GB"/>
        </w:rPr>
        <w:t>Motoren</w:t>
      </w:r>
      <w:proofErr w:type="spellEnd"/>
      <w:r w:rsidRPr="00F332F9">
        <w:rPr>
          <w:rFonts w:ascii="Times New Roman" w:hAnsi="Times New Roman" w:cs="Times New Roman"/>
          <w:sz w:val="24"/>
          <w:szCs w:val="24"/>
          <w:lang w:val="en-GB"/>
        </w:rPr>
        <w:t xml:space="preserve">-Gesellschaft (DMG) and Benz &amp; </w:t>
      </w:r>
      <w:proofErr w:type="spellStart"/>
      <w:r w:rsidRPr="00F332F9">
        <w:rPr>
          <w:rFonts w:ascii="Times New Roman" w:hAnsi="Times New Roman" w:cs="Times New Roman"/>
          <w:sz w:val="24"/>
          <w:szCs w:val="24"/>
          <w:lang w:val="en-GB"/>
        </w:rPr>
        <w:t>Cie</w:t>
      </w:r>
      <w:proofErr w:type="spellEnd"/>
      <w:r w:rsidRPr="00F332F9">
        <w:rPr>
          <w:rFonts w:ascii="Times New Roman" w:hAnsi="Times New Roman" w:cs="Times New Roman"/>
          <w:sz w:val="24"/>
          <w:szCs w:val="24"/>
          <w:lang w:val="en-GB"/>
        </w:rPr>
        <w:t xml:space="preserve"> merged in 1926 to form the lucky star; Mercedes-Benz. It is world's one of the largest </w:t>
      </w:r>
      <w:proofErr w:type="gramStart"/>
      <w:r w:rsidRPr="00F332F9">
        <w:rPr>
          <w:rFonts w:ascii="Times New Roman" w:hAnsi="Times New Roman" w:cs="Times New Roman"/>
          <w:sz w:val="24"/>
          <w:szCs w:val="24"/>
          <w:lang w:val="en-GB"/>
        </w:rPr>
        <w:t>manufacturer</w:t>
      </w:r>
      <w:proofErr w:type="gramEnd"/>
      <w:r w:rsidRPr="00F332F9">
        <w:rPr>
          <w:rFonts w:ascii="Times New Roman" w:hAnsi="Times New Roman" w:cs="Times New Roman"/>
          <w:sz w:val="24"/>
          <w:szCs w:val="24"/>
          <w:lang w:val="en-GB"/>
        </w:rPr>
        <w:t xml:space="preserve"> of premium passenger cars with the use of high-quality technologies for electric mobility (</w:t>
      </w:r>
      <w:r w:rsidRPr="00F332F9">
        <w:rPr>
          <w:rFonts w:ascii="Times New Roman" w:hAnsi="Times New Roman" w:cs="Times New Roman"/>
          <w:sz w:val="24"/>
          <w:lang w:val="en-GB"/>
        </w:rPr>
        <w:t>Mercedes-benz.com, 2020</w:t>
      </w:r>
      <w:r w:rsidRPr="00F332F9">
        <w:rPr>
          <w:rFonts w:ascii="Times New Roman" w:hAnsi="Times New Roman" w:cs="Times New Roman"/>
          <w:sz w:val="24"/>
          <w:szCs w:val="24"/>
          <w:lang w:val="en-GB"/>
        </w:rPr>
        <w:t xml:space="preserve">). Mercedes-Benz includes a functional hierarchical structure within organisations that is dependent on product divisions. </w:t>
      </w:r>
    </w:p>
    <w:p w:rsidR="00F0095D" w:rsidRPr="00F332F9" w:rsidRDefault="00F0095D" w:rsidP="005E29C9">
      <w:pPr>
        <w:spacing w:before="100" w:beforeAutospacing="1" w:after="100" w:afterAutospacing="1" w:line="360" w:lineRule="auto"/>
        <w:jc w:val="both"/>
        <w:rPr>
          <w:rFonts w:ascii="Times New Roman" w:hAnsi="Times New Roman" w:cs="Times New Roman"/>
          <w:b/>
          <w:i/>
          <w:sz w:val="24"/>
          <w:szCs w:val="24"/>
          <w:lang w:val="en-GB"/>
        </w:rPr>
      </w:pPr>
      <w:r w:rsidRPr="00F332F9">
        <w:rPr>
          <w:rFonts w:ascii="Times New Roman" w:hAnsi="Times New Roman" w:cs="Times New Roman"/>
          <w:sz w:val="24"/>
          <w:szCs w:val="24"/>
          <w:lang w:val="en-GB"/>
        </w:rPr>
        <w:t>According to functional organisational structure model, every production and functional unit of company has its reporting hierarchy and decision-making system. It enables a company for efficient and fast decision-making according to internal resources of that unit (</w:t>
      </w:r>
      <w:proofErr w:type="spellStart"/>
      <w:r w:rsidRPr="00F332F9">
        <w:rPr>
          <w:rFonts w:ascii="Times New Roman" w:hAnsi="Times New Roman" w:cs="Times New Roman"/>
          <w:sz w:val="24"/>
          <w:lang w:val="en-GB"/>
        </w:rPr>
        <w:t>Behmer</w:t>
      </w:r>
      <w:proofErr w:type="spellEnd"/>
      <w:r w:rsidRPr="00F332F9">
        <w:rPr>
          <w:rFonts w:ascii="Times New Roman" w:hAnsi="Times New Roman" w:cs="Times New Roman"/>
          <w:sz w:val="24"/>
          <w:lang w:val="en-GB"/>
        </w:rPr>
        <w:t xml:space="preserve"> </w:t>
      </w:r>
      <w:r w:rsidRPr="00F332F9">
        <w:rPr>
          <w:rFonts w:ascii="Times New Roman" w:hAnsi="Times New Roman" w:cs="Times New Roman"/>
          <w:i/>
          <w:sz w:val="24"/>
          <w:lang w:val="en-GB"/>
        </w:rPr>
        <w:t xml:space="preserve">et al. </w:t>
      </w:r>
      <w:r w:rsidRPr="00F332F9">
        <w:rPr>
          <w:rFonts w:ascii="Times New Roman" w:hAnsi="Times New Roman" w:cs="Times New Roman"/>
          <w:sz w:val="24"/>
          <w:lang w:val="en-GB"/>
        </w:rPr>
        <w:t>2016</w:t>
      </w:r>
      <w:r w:rsidRPr="00F332F9">
        <w:rPr>
          <w:rFonts w:ascii="Times New Roman" w:hAnsi="Times New Roman" w:cs="Times New Roman"/>
          <w:sz w:val="24"/>
          <w:szCs w:val="24"/>
          <w:lang w:val="en-GB"/>
        </w:rPr>
        <w:t>). Mercedes has two main functional divisions, being car and van division. Based on these considerations, Mercedes observed record selling of 2,385,432 cars and 438,386 vans in 2019 (</w:t>
      </w:r>
      <w:r w:rsidRPr="00F332F9">
        <w:rPr>
          <w:rFonts w:ascii="Times New Roman" w:hAnsi="Times New Roman" w:cs="Times New Roman"/>
          <w:sz w:val="24"/>
          <w:lang w:val="en-GB"/>
        </w:rPr>
        <w:t xml:space="preserve">Mercedes-benz.com, </w:t>
      </w:r>
      <w:proofErr w:type="gramStart"/>
      <w:r w:rsidRPr="00F332F9">
        <w:rPr>
          <w:rFonts w:ascii="Times New Roman" w:hAnsi="Times New Roman" w:cs="Times New Roman"/>
          <w:sz w:val="24"/>
          <w:lang w:val="en-GB"/>
        </w:rPr>
        <w:t>2020</w:t>
      </w:r>
      <w:r w:rsidRPr="00F332F9">
        <w:rPr>
          <w:rFonts w:ascii="Times New Roman" w:hAnsi="Times New Roman" w:cs="Times New Roman"/>
          <w:sz w:val="24"/>
          <w:szCs w:val="24"/>
          <w:lang w:val="en-GB"/>
        </w:rPr>
        <w:t>)</w:t>
      </w:r>
      <w:r w:rsidR="00B04CB3" w:rsidRPr="00F332F9">
        <w:rPr>
          <w:rFonts w:ascii="Times New Roman" w:hAnsi="Times New Roman" w:cs="Times New Roman"/>
          <w:b/>
          <w:i/>
          <w:sz w:val="24"/>
          <w:szCs w:val="24"/>
          <w:lang w:val="en-GB"/>
        </w:rPr>
        <w:t>[</w:t>
      </w:r>
      <w:proofErr w:type="gramEnd"/>
      <w:r w:rsidR="00B04CB3" w:rsidRPr="00F332F9">
        <w:rPr>
          <w:rFonts w:ascii="Times New Roman" w:hAnsi="Times New Roman" w:cs="Times New Roman"/>
          <w:b/>
          <w:i/>
          <w:sz w:val="24"/>
          <w:szCs w:val="24"/>
          <w:lang w:val="en-GB"/>
        </w:rPr>
        <w:t>Refer to Appendix 1]</w:t>
      </w:r>
      <w:r w:rsidRPr="00F332F9">
        <w:rPr>
          <w:rFonts w:ascii="Times New Roman" w:hAnsi="Times New Roman" w:cs="Times New Roman"/>
          <w:b/>
          <w:i/>
          <w:sz w:val="24"/>
          <w:szCs w:val="24"/>
          <w:lang w:val="en-GB"/>
        </w:rPr>
        <w:t>.</w:t>
      </w:r>
      <w:r w:rsidRPr="00F332F9">
        <w:rPr>
          <w:rFonts w:ascii="Times New Roman" w:hAnsi="Times New Roman" w:cs="Times New Roman"/>
          <w:sz w:val="24"/>
          <w:szCs w:val="24"/>
          <w:lang w:val="en-GB"/>
        </w:rPr>
        <w:t xml:space="preserve"> Not only Mercedes focused on unit sales; instead, it also launched a wide range of products according to customer demands. Such aspects supported around $121.7 billion sales in 2020, predominantly in China, followed by US, Germany and other parts of world (Forbes.com, </w:t>
      </w:r>
      <w:proofErr w:type="gramStart"/>
      <w:r w:rsidRPr="00F332F9">
        <w:rPr>
          <w:rFonts w:ascii="Times New Roman" w:hAnsi="Times New Roman" w:cs="Times New Roman"/>
          <w:sz w:val="24"/>
          <w:szCs w:val="24"/>
          <w:lang w:val="en-GB"/>
        </w:rPr>
        <w:t>2020)</w:t>
      </w:r>
      <w:r w:rsidR="00B04CB3" w:rsidRPr="00F332F9">
        <w:rPr>
          <w:rFonts w:ascii="Times New Roman" w:hAnsi="Times New Roman" w:cs="Times New Roman"/>
          <w:b/>
          <w:i/>
          <w:sz w:val="24"/>
          <w:szCs w:val="24"/>
          <w:lang w:val="en-GB"/>
        </w:rPr>
        <w:t>[</w:t>
      </w:r>
      <w:proofErr w:type="gramEnd"/>
      <w:r w:rsidR="00B04CB3" w:rsidRPr="00F332F9">
        <w:rPr>
          <w:rFonts w:ascii="Times New Roman" w:hAnsi="Times New Roman" w:cs="Times New Roman"/>
          <w:b/>
          <w:i/>
          <w:sz w:val="24"/>
          <w:szCs w:val="24"/>
          <w:lang w:val="en-GB"/>
        </w:rPr>
        <w:t>Refer to Appendix 2]</w:t>
      </w:r>
      <w:r w:rsidRPr="00F332F9">
        <w:rPr>
          <w:rFonts w:ascii="Times New Roman" w:hAnsi="Times New Roman" w:cs="Times New Roman"/>
          <w:b/>
          <w:i/>
          <w:sz w:val="24"/>
          <w:szCs w:val="24"/>
          <w:lang w:val="en-GB"/>
        </w:rPr>
        <w:t>.</w:t>
      </w:r>
    </w:p>
    <w:p w:rsidR="00F0095D" w:rsidRPr="00F332F9" w:rsidRDefault="00F0095D" w:rsidP="005E29C9">
      <w:pPr>
        <w:spacing w:before="100" w:beforeAutospacing="1" w:after="100" w:afterAutospacing="1" w:line="360" w:lineRule="auto"/>
        <w:jc w:val="both"/>
        <w:rPr>
          <w:rFonts w:ascii="Times New Roman" w:hAnsi="Times New Roman" w:cs="Times New Roman"/>
          <w:sz w:val="24"/>
          <w:szCs w:val="24"/>
          <w:lang w:val="en-GB"/>
        </w:rPr>
      </w:pPr>
      <w:r w:rsidRPr="00F332F9">
        <w:rPr>
          <w:rFonts w:ascii="Times New Roman" w:hAnsi="Times New Roman" w:cs="Times New Roman"/>
          <w:sz w:val="24"/>
          <w:szCs w:val="24"/>
          <w:lang w:val="en-GB"/>
        </w:rPr>
        <w:lastRenderedPageBreak/>
        <w:t>Theory of organisational culture states that seven elements of companies shape organisational cultures. They are “structural stability, breadth, depth, pattern of integration, visible artefacts, beliefs and values and underlying assumptions”. Mercedes has a functionally stable working structure, which helps employees in reflecting optimised productivity (</w:t>
      </w:r>
      <w:proofErr w:type="spellStart"/>
      <w:r w:rsidRPr="00F332F9">
        <w:rPr>
          <w:rFonts w:ascii="Times New Roman" w:hAnsi="Times New Roman" w:cs="Times New Roman"/>
          <w:sz w:val="24"/>
          <w:lang w:val="en-GB"/>
        </w:rPr>
        <w:t>Oyewobi</w:t>
      </w:r>
      <w:proofErr w:type="spellEnd"/>
      <w:r w:rsidRPr="00F332F9">
        <w:rPr>
          <w:rFonts w:ascii="Times New Roman" w:hAnsi="Times New Roman" w:cs="Times New Roman"/>
          <w:sz w:val="24"/>
          <w:lang w:val="en-GB"/>
        </w:rPr>
        <w:t xml:space="preserve"> </w:t>
      </w:r>
      <w:r w:rsidRPr="00F332F9">
        <w:rPr>
          <w:rFonts w:ascii="Times New Roman" w:hAnsi="Times New Roman" w:cs="Times New Roman"/>
          <w:i/>
          <w:sz w:val="24"/>
          <w:lang w:val="en-GB"/>
        </w:rPr>
        <w:t xml:space="preserve">et al. </w:t>
      </w:r>
      <w:r w:rsidRPr="00F332F9">
        <w:rPr>
          <w:rFonts w:ascii="Times New Roman" w:hAnsi="Times New Roman" w:cs="Times New Roman"/>
          <w:sz w:val="24"/>
          <w:lang w:val="en-GB"/>
        </w:rPr>
        <w:t>2016</w:t>
      </w:r>
      <w:r w:rsidRPr="00F332F9">
        <w:rPr>
          <w:rFonts w:ascii="Times New Roman" w:hAnsi="Times New Roman" w:cs="Times New Roman"/>
          <w:sz w:val="24"/>
          <w:szCs w:val="24"/>
          <w:lang w:val="en-GB"/>
        </w:rPr>
        <w:t>). Mercedes aimed to support sustainable and eco-friendly mobility in future, which is noted in their R&amp;D, van and car production sections. It undertook “Ambition 2039” for supporting mobility path across all parts of organisation (</w:t>
      </w:r>
      <w:r w:rsidRPr="00F332F9">
        <w:rPr>
          <w:rFonts w:ascii="Times New Roman" w:hAnsi="Times New Roman" w:cs="Times New Roman"/>
          <w:sz w:val="24"/>
          <w:lang w:val="en-GB"/>
        </w:rPr>
        <w:t>Mercedes-benz.com, 2020</w:t>
      </w:r>
      <w:r w:rsidRPr="00F332F9">
        <w:rPr>
          <w:rFonts w:ascii="Times New Roman" w:hAnsi="Times New Roman" w:cs="Times New Roman"/>
          <w:sz w:val="24"/>
          <w:szCs w:val="24"/>
          <w:lang w:val="en-GB"/>
        </w:rPr>
        <w:t>). According to theory of Organisational behaviour, if employees share a shared vision and goal for a more extended period, then they reflect a consistent and stable culture. Such aspects always lead to productivity and innovation (</w:t>
      </w:r>
      <w:proofErr w:type="spellStart"/>
      <w:r w:rsidRPr="00F332F9">
        <w:rPr>
          <w:rFonts w:ascii="Times New Roman" w:hAnsi="Times New Roman" w:cs="Times New Roman"/>
          <w:sz w:val="24"/>
          <w:lang w:val="en-GB"/>
        </w:rPr>
        <w:t>Cropley</w:t>
      </w:r>
      <w:proofErr w:type="spellEnd"/>
      <w:r w:rsidRPr="00F332F9">
        <w:rPr>
          <w:rFonts w:ascii="Times New Roman" w:hAnsi="Times New Roman" w:cs="Times New Roman"/>
          <w:sz w:val="24"/>
          <w:lang w:val="en-GB"/>
        </w:rPr>
        <w:t xml:space="preserve"> and </w:t>
      </w:r>
      <w:proofErr w:type="spellStart"/>
      <w:r w:rsidRPr="00F332F9">
        <w:rPr>
          <w:rFonts w:ascii="Times New Roman" w:hAnsi="Times New Roman" w:cs="Times New Roman"/>
          <w:sz w:val="24"/>
          <w:lang w:val="en-GB"/>
        </w:rPr>
        <w:t>Cropley</w:t>
      </w:r>
      <w:proofErr w:type="spellEnd"/>
      <w:r w:rsidRPr="00F332F9">
        <w:rPr>
          <w:rFonts w:ascii="Times New Roman" w:hAnsi="Times New Roman" w:cs="Times New Roman"/>
          <w:sz w:val="24"/>
          <w:lang w:val="en-GB"/>
        </w:rPr>
        <w:t>, 2017</w:t>
      </w:r>
      <w:r w:rsidRPr="00F332F9">
        <w:rPr>
          <w:rFonts w:ascii="Times New Roman" w:hAnsi="Times New Roman" w:cs="Times New Roman"/>
          <w:sz w:val="24"/>
          <w:szCs w:val="24"/>
          <w:lang w:val="en-GB"/>
        </w:rPr>
        <w:t>). Mercedes supported this approach in designing sustainability strategies. Employees share an open environment for supporting innovation and knowledge sharing. All departments across the organisation aim to shift towards electrifying models and to establish a CO2-neutral environment (</w:t>
      </w:r>
      <w:r w:rsidRPr="00F332F9">
        <w:rPr>
          <w:rFonts w:ascii="Times New Roman" w:hAnsi="Times New Roman" w:cs="Times New Roman"/>
          <w:sz w:val="24"/>
          <w:lang w:val="en-GB"/>
        </w:rPr>
        <w:t>Mercedes-benz.com, 2020</w:t>
      </w:r>
      <w:r w:rsidRPr="00F332F9">
        <w:rPr>
          <w:rFonts w:ascii="Times New Roman" w:hAnsi="Times New Roman" w:cs="Times New Roman"/>
          <w:sz w:val="24"/>
          <w:szCs w:val="24"/>
          <w:lang w:val="en-GB"/>
        </w:rPr>
        <w:t xml:space="preserve">). </w:t>
      </w:r>
    </w:p>
    <w:p w:rsidR="00F0095D" w:rsidRPr="00F332F9" w:rsidRDefault="00F0095D" w:rsidP="005E29C9">
      <w:pPr>
        <w:spacing w:before="100" w:beforeAutospacing="1" w:after="100" w:afterAutospacing="1" w:line="360" w:lineRule="auto"/>
        <w:jc w:val="both"/>
        <w:rPr>
          <w:rFonts w:ascii="Times New Roman" w:hAnsi="Times New Roman" w:cs="Times New Roman"/>
          <w:sz w:val="24"/>
          <w:szCs w:val="24"/>
          <w:lang w:val="en-GB"/>
        </w:rPr>
      </w:pPr>
      <w:r w:rsidRPr="00F332F9">
        <w:rPr>
          <w:rFonts w:ascii="Times New Roman" w:hAnsi="Times New Roman" w:cs="Times New Roman"/>
          <w:sz w:val="24"/>
          <w:szCs w:val="24"/>
          <w:lang w:val="en-GB"/>
        </w:rPr>
        <w:t>Mercedes-Benz believes in teamwork for accomplishing goals of business. Top management of every department provides freedom to employees for sharing their views in decision-making processes. Thus, organisational culture of Mercedes also depends on transformational leadership theory (</w:t>
      </w:r>
      <w:r w:rsidRPr="00F332F9">
        <w:rPr>
          <w:rFonts w:ascii="Times New Roman" w:hAnsi="Times New Roman" w:cs="Times New Roman"/>
          <w:sz w:val="24"/>
          <w:lang w:val="en-GB"/>
        </w:rPr>
        <w:t xml:space="preserve">Shafique and </w:t>
      </w:r>
      <w:proofErr w:type="spellStart"/>
      <w:r w:rsidRPr="00F332F9">
        <w:rPr>
          <w:rFonts w:ascii="Times New Roman" w:hAnsi="Times New Roman" w:cs="Times New Roman"/>
          <w:sz w:val="24"/>
          <w:lang w:val="en-GB"/>
        </w:rPr>
        <w:t>Kalyar</w:t>
      </w:r>
      <w:proofErr w:type="spellEnd"/>
      <w:r w:rsidRPr="00F332F9">
        <w:rPr>
          <w:rFonts w:ascii="Times New Roman" w:hAnsi="Times New Roman" w:cs="Times New Roman"/>
          <w:sz w:val="24"/>
          <w:lang w:val="en-GB"/>
        </w:rPr>
        <w:t>, 2018</w:t>
      </w:r>
      <w:r w:rsidRPr="00F332F9">
        <w:rPr>
          <w:rFonts w:ascii="Times New Roman" w:hAnsi="Times New Roman" w:cs="Times New Roman"/>
          <w:sz w:val="24"/>
          <w:szCs w:val="24"/>
          <w:lang w:val="en-GB"/>
        </w:rPr>
        <w:t>). Employees get remunerations and incentives according to industry standards (</w:t>
      </w:r>
      <w:r w:rsidRPr="00F332F9">
        <w:rPr>
          <w:rFonts w:ascii="Times New Roman" w:hAnsi="Times New Roman" w:cs="Times New Roman"/>
          <w:sz w:val="24"/>
          <w:lang w:val="en-GB"/>
        </w:rPr>
        <w:t>Mercedes-benz.com, 2020</w:t>
      </w:r>
      <w:r w:rsidRPr="00F332F9">
        <w:rPr>
          <w:rFonts w:ascii="Times New Roman" w:hAnsi="Times New Roman" w:cs="Times New Roman"/>
          <w:sz w:val="24"/>
          <w:szCs w:val="24"/>
          <w:lang w:val="en-GB"/>
        </w:rPr>
        <w:t>). HR training, scopes of employment benefits and professional development are evident within Mercedes, which are strong points of their success. Supervisory boards, audit committee and quality control board are there in Mercedes, which controls entire operations across the company (</w:t>
      </w:r>
      <w:r w:rsidRPr="00F332F9">
        <w:rPr>
          <w:rFonts w:ascii="Times New Roman" w:hAnsi="Times New Roman" w:cs="Times New Roman"/>
          <w:sz w:val="24"/>
          <w:lang w:val="en-GB"/>
        </w:rPr>
        <w:t>Daimler.com, 2020</w:t>
      </w:r>
      <w:r w:rsidRPr="00F332F9">
        <w:rPr>
          <w:rFonts w:ascii="Times New Roman" w:hAnsi="Times New Roman" w:cs="Times New Roman"/>
          <w:sz w:val="24"/>
          <w:szCs w:val="24"/>
          <w:lang w:val="en-GB"/>
        </w:rPr>
        <w:t xml:space="preserve">). Thus, it is clear that Mercedes believes in multiple theories and models within organisational culture development, which is the crucial factor for their success. Such concept </w:t>
      </w:r>
      <w:r w:rsidR="00F77434">
        <w:rPr>
          <w:rFonts w:ascii="Times New Roman" w:hAnsi="Times New Roman" w:cs="Times New Roman"/>
          <w:sz w:val="24"/>
          <w:szCs w:val="24"/>
          <w:lang w:val="en-GB"/>
        </w:rPr>
        <w:t>connected</w:t>
      </w:r>
      <w:r w:rsidRPr="00F332F9">
        <w:rPr>
          <w:rFonts w:ascii="Times New Roman" w:hAnsi="Times New Roman" w:cs="Times New Roman"/>
          <w:sz w:val="24"/>
          <w:szCs w:val="24"/>
          <w:lang w:val="en-GB"/>
        </w:rPr>
        <w:t xml:space="preserve"> with</w:t>
      </w:r>
      <w:r w:rsidR="00F77434">
        <w:rPr>
          <w:rFonts w:ascii="Times New Roman" w:hAnsi="Times New Roman" w:cs="Times New Roman"/>
          <w:sz w:val="24"/>
          <w:szCs w:val="24"/>
          <w:lang w:val="en-GB"/>
        </w:rPr>
        <w:t xml:space="preserve"> the</w:t>
      </w:r>
      <w:r w:rsidRPr="00F332F9">
        <w:rPr>
          <w:rFonts w:ascii="Times New Roman" w:hAnsi="Times New Roman" w:cs="Times New Roman"/>
          <w:sz w:val="24"/>
          <w:szCs w:val="24"/>
          <w:lang w:val="en-GB"/>
        </w:rPr>
        <w:t xml:space="preserve"> Contingency theory of organisational behaviour, which states that there is no fixed cultural model for organisations to reflect success (</w:t>
      </w:r>
      <w:r w:rsidRPr="00F332F9">
        <w:rPr>
          <w:rFonts w:ascii="Times New Roman" w:hAnsi="Times New Roman" w:cs="Times New Roman"/>
          <w:sz w:val="24"/>
          <w:lang w:val="en-GB"/>
        </w:rPr>
        <w:t xml:space="preserve">McAdam </w:t>
      </w:r>
      <w:r w:rsidRPr="00F332F9">
        <w:rPr>
          <w:rFonts w:ascii="Times New Roman" w:hAnsi="Times New Roman" w:cs="Times New Roman"/>
          <w:i/>
          <w:sz w:val="24"/>
          <w:lang w:val="en-GB"/>
        </w:rPr>
        <w:t xml:space="preserve">et al. </w:t>
      </w:r>
      <w:r w:rsidRPr="00F332F9">
        <w:rPr>
          <w:rFonts w:ascii="Times New Roman" w:hAnsi="Times New Roman" w:cs="Times New Roman"/>
          <w:sz w:val="24"/>
          <w:lang w:val="en-GB"/>
        </w:rPr>
        <w:t>2019</w:t>
      </w:r>
      <w:r w:rsidRPr="00F332F9">
        <w:rPr>
          <w:rFonts w:ascii="Times New Roman" w:hAnsi="Times New Roman" w:cs="Times New Roman"/>
          <w:sz w:val="24"/>
          <w:szCs w:val="24"/>
          <w:lang w:val="en-GB"/>
        </w:rPr>
        <w:t xml:space="preserve">).     </w:t>
      </w:r>
    </w:p>
    <w:p w:rsidR="006B2A69" w:rsidRPr="00F332F9" w:rsidRDefault="00A33121" w:rsidP="007140B6">
      <w:pPr>
        <w:pStyle w:val="Heading1"/>
        <w:rPr>
          <w:lang w:val="en-GB"/>
        </w:rPr>
      </w:pPr>
      <w:bookmarkStart w:id="2" w:name="_Toc49010221"/>
      <w:r w:rsidRPr="00F332F9">
        <w:rPr>
          <w:lang w:val="en-GB"/>
        </w:rPr>
        <w:t>Functions of Managerial Work</w:t>
      </w:r>
      <w:bookmarkEnd w:id="2"/>
    </w:p>
    <w:p w:rsidR="00860048" w:rsidRPr="00F332F9" w:rsidRDefault="00A33121" w:rsidP="005E29C9">
      <w:pPr>
        <w:spacing w:before="100" w:beforeAutospacing="1" w:after="100" w:afterAutospacing="1" w:line="360" w:lineRule="auto"/>
        <w:jc w:val="both"/>
        <w:rPr>
          <w:rFonts w:ascii="Times New Roman" w:hAnsi="Times New Roman" w:cs="Times New Roman"/>
          <w:color w:val="000000" w:themeColor="text1"/>
          <w:sz w:val="24"/>
          <w:szCs w:val="24"/>
          <w:lang w:val="en-GB"/>
        </w:rPr>
      </w:pPr>
      <w:r w:rsidRPr="00F332F9">
        <w:rPr>
          <w:rFonts w:ascii="Times New Roman" w:hAnsi="Times New Roman" w:cs="Times New Roman"/>
          <w:color w:val="000000" w:themeColor="text1"/>
          <w:sz w:val="24"/>
          <w:szCs w:val="24"/>
          <w:lang w:val="en-GB"/>
        </w:rPr>
        <w:t xml:space="preserve">Work as well as role of managerial perspectives in “Mercedes Benz”, has enabled effective and efficient business performance in global aspects. It is to </w:t>
      </w:r>
      <w:r w:rsidRPr="00F77434">
        <w:rPr>
          <w:rFonts w:ascii="Times New Roman" w:hAnsi="Times New Roman" w:cs="Times New Roman"/>
          <w:color w:val="000000" w:themeColor="text1"/>
          <w:sz w:val="24"/>
          <w:szCs w:val="24"/>
          <w:highlight w:val="yellow"/>
          <w:lang w:val="en-GB"/>
        </w:rPr>
        <w:t>be noted</w:t>
      </w:r>
      <w:r w:rsidR="00F77434">
        <w:rPr>
          <w:rFonts w:ascii="Times New Roman" w:hAnsi="Times New Roman" w:cs="Times New Roman"/>
          <w:color w:val="000000" w:themeColor="text1"/>
          <w:sz w:val="24"/>
          <w:szCs w:val="24"/>
          <w:lang w:val="en-GB"/>
        </w:rPr>
        <w:t xml:space="preserve"> </w:t>
      </w:r>
      <w:r w:rsidR="00F77434" w:rsidRPr="00F77434">
        <w:rPr>
          <w:rFonts w:ascii="Times New Roman" w:hAnsi="Times New Roman" w:cs="Times New Roman"/>
          <w:color w:val="000000" w:themeColor="text1"/>
          <w:sz w:val="24"/>
          <w:szCs w:val="24"/>
          <w:highlight w:val="green"/>
          <w:lang w:val="en-GB"/>
        </w:rPr>
        <w:t>PLEASE AVOID USING PASSIVE VOICE</w:t>
      </w:r>
      <w:r w:rsidRPr="00F332F9">
        <w:rPr>
          <w:rFonts w:ascii="Times New Roman" w:hAnsi="Times New Roman" w:cs="Times New Roman"/>
          <w:color w:val="000000" w:themeColor="text1"/>
          <w:sz w:val="24"/>
          <w:szCs w:val="24"/>
          <w:lang w:val="en-GB"/>
        </w:rPr>
        <w:t xml:space="preserve"> that development of business standards is an integral part of </w:t>
      </w:r>
      <w:r w:rsidR="009B7614" w:rsidRPr="00F332F9">
        <w:rPr>
          <w:rFonts w:ascii="Times New Roman" w:hAnsi="Times New Roman" w:cs="Times New Roman"/>
          <w:color w:val="000000" w:themeColor="text1"/>
          <w:sz w:val="24"/>
          <w:szCs w:val="24"/>
          <w:lang w:val="en-GB"/>
        </w:rPr>
        <w:t>organisational perspective that helps in behaving and structuring of an organisation</w:t>
      </w:r>
      <w:r w:rsidR="004A0193" w:rsidRPr="00F332F9">
        <w:rPr>
          <w:rFonts w:ascii="Times New Roman" w:hAnsi="Times New Roman" w:cs="Times New Roman"/>
          <w:color w:val="000000" w:themeColor="text1"/>
          <w:sz w:val="24"/>
          <w:szCs w:val="24"/>
          <w:lang w:val="en-GB"/>
        </w:rPr>
        <w:t xml:space="preserve"> (</w:t>
      </w:r>
      <w:r w:rsidR="004A0193" w:rsidRPr="00F332F9">
        <w:rPr>
          <w:rFonts w:ascii="Times New Roman" w:hAnsi="Times New Roman" w:cs="Times New Roman"/>
          <w:color w:val="000000" w:themeColor="text1"/>
          <w:sz w:val="24"/>
          <w:szCs w:val="24"/>
          <w:shd w:val="clear" w:color="auto" w:fill="FFFFFF"/>
          <w:lang w:val="en-GB"/>
        </w:rPr>
        <w:t xml:space="preserve">Stewart, </w:t>
      </w:r>
      <w:r w:rsidR="004A0193" w:rsidRPr="00F332F9">
        <w:rPr>
          <w:rFonts w:ascii="Times New Roman" w:hAnsi="Times New Roman" w:cs="Times New Roman"/>
          <w:color w:val="000000" w:themeColor="text1"/>
          <w:sz w:val="24"/>
          <w:szCs w:val="24"/>
          <w:shd w:val="clear" w:color="auto" w:fill="FFFFFF"/>
          <w:lang w:val="en-GB"/>
        </w:rPr>
        <w:lastRenderedPageBreak/>
        <w:t>2019)</w:t>
      </w:r>
      <w:r w:rsidR="009B7614" w:rsidRPr="00F332F9">
        <w:rPr>
          <w:rFonts w:ascii="Times New Roman" w:hAnsi="Times New Roman" w:cs="Times New Roman"/>
          <w:color w:val="000000" w:themeColor="text1"/>
          <w:sz w:val="24"/>
          <w:szCs w:val="24"/>
          <w:lang w:val="en-GB"/>
        </w:rPr>
        <w:t>. Managers in this organisation enh</w:t>
      </w:r>
      <w:r w:rsidR="00074DF5" w:rsidRPr="00F332F9">
        <w:rPr>
          <w:rFonts w:ascii="Times New Roman" w:hAnsi="Times New Roman" w:cs="Times New Roman"/>
          <w:color w:val="000000" w:themeColor="text1"/>
          <w:sz w:val="24"/>
          <w:szCs w:val="24"/>
          <w:lang w:val="en-GB"/>
        </w:rPr>
        <w:t>ance proper response towards establishing</w:t>
      </w:r>
      <w:r w:rsidR="00F332F9">
        <w:rPr>
          <w:rFonts w:ascii="Times New Roman" w:hAnsi="Times New Roman" w:cs="Times New Roman"/>
          <w:color w:val="000000" w:themeColor="text1"/>
          <w:sz w:val="24"/>
          <w:szCs w:val="24"/>
          <w:lang w:val="en-GB"/>
        </w:rPr>
        <w:t xml:space="preserve"> result experience that further</w:t>
      </w:r>
      <w:r w:rsidR="00AC121C" w:rsidRPr="00F332F9">
        <w:rPr>
          <w:rFonts w:ascii="Times New Roman" w:hAnsi="Times New Roman" w:cs="Times New Roman"/>
          <w:color w:val="000000" w:themeColor="text1"/>
          <w:sz w:val="24"/>
          <w:szCs w:val="24"/>
          <w:lang w:val="en-GB"/>
        </w:rPr>
        <w:t xml:space="preserve"> “Managerial Work”, has been further primarily </w:t>
      </w:r>
      <w:r w:rsidR="002573FC" w:rsidRPr="00F332F9">
        <w:rPr>
          <w:rFonts w:ascii="Times New Roman" w:hAnsi="Times New Roman" w:cs="Times New Roman"/>
          <w:color w:val="000000" w:themeColor="text1"/>
          <w:sz w:val="24"/>
          <w:szCs w:val="24"/>
          <w:lang w:val="en-GB"/>
        </w:rPr>
        <w:t xml:space="preserve">ensuring appropriate goals along with targets of "Mercedes". It is also to </w:t>
      </w:r>
      <w:r w:rsidR="002573FC" w:rsidRPr="00F77434">
        <w:rPr>
          <w:rFonts w:ascii="Times New Roman" w:hAnsi="Times New Roman" w:cs="Times New Roman"/>
          <w:color w:val="000000" w:themeColor="text1"/>
          <w:sz w:val="24"/>
          <w:szCs w:val="24"/>
          <w:highlight w:val="yellow"/>
          <w:lang w:val="en-GB"/>
        </w:rPr>
        <w:t>be noted</w:t>
      </w:r>
      <w:r w:rsidR="00F77434">
        <w:rPr>
          <w:rFonts w:ascii="Times New Roman" w:hAnsi="Times New Roman" w:cs="Times New Roman"/>
          <w:color w:val="000000" w:themeColor="text1"/>
          <w:sz w:val="24"/>
          <w:szCs w:val="24"/>
          <w:lang w:val="en-GB"/>
        </w:rPr>
        <w:t xml:space="preserve"> </w:t>
      </w:r>
      <w:r w:rsidR="00F77434" w:rsidRPr="00F77434">
        <w:rPr>
          <w:rFonts w:ascii="Times New Roman" w:hAnsi="Times New Roman" w:cs="Times New Roman"/>
          <w:color w:val="000000" w:themeColor="text1"/>
          <w:sz w:val="24"/>
          <w:szCs w:val="24"/>
          <w:highlight w:val="green"/>
          <w:lang w:val="en-GB"/>
        </w:rPr>
        <w:t>PLEASE AVOID USING PASSIVE VOICE</w:t>
      </w:r>
      <w:r w:rsidR="002573FC" w:rsidRPr="00F332F9">
        <w:rPr>
          <w:rFonts w:ascii="Times New Roman" w:hAnsi="Times New Roman" w:cs="Times New Roman"/>
          <w:color w:val="000000" w:themeColor="text1"/>
          <w:sz w:val="24"/>
          <w:szCs w:val="24"/>
          <w:lang w:val="en-GB"/>
        </w:rPr>
        <w:t xml:space="preserve"> </w:t>
      </w:r>
      <w:r w:rsidR="00462CD7" w:rsidRPr="00F332F9">
        <w:rPr>
          <w:rFonts w:ascii="Times New Roman" w:hAnsi="Times New Roman" w:cs="Times New Roman"/>
          <w:color w:val="000000" w:themeColor="text1"/>
          <w:sz w:val="24"/>
          <w:szCs w:val="24"/>
          <w:lang w:val="en-GB"/>
        </w:rPr>
        <w:t>that it</w:t>
      </w:r>
      <w:r w:rsidR="0009406A" w:rsidRPr="00F332F9">
        <w:rPr>
          <w:rFonts w:ascii="Times New Roman" w:hAnsi="Times New Roman" w:cs="Times New Roman"/>
          <w:color w:val="000000" w:themeColor="text1"/>
          <w:sz w:val="24"/>
          <w:szCs w:val="24"/>
          <w:lang w:val="en-GB"/>
        </w:rPr>
        <w:t xml:space="preserve"> further includes functions as well as processes that structure a business performance in marketing dynamics.  </w:t>
      </w:r>
    </w:p>
    <w:p w:rsidR="00E94C43" w:rsidRPr="00F332F9" w:rsidRDefault="00A33121" w:rsidP="005E29C9">
      <w:pPr>
        <w:spacing w:before="100" w:beforeAutospacing="1" w:after="100" w:afterAutospacing="1" w:line="360" w:lineRule="auto"/>
        <w:jc w:val="both"/>
        <w:rPr>
          <w:rFonts w:ascii="Times New Roman" w:hAnsi="Times New Roman" w:cs="Times New Roman"/>
          <w:color w:val="000000" w:themeColor="text1"/>
          <w:sz w:val="24"/>
          <w:szCs w:val="24"/>
          <w:lang w:val="en-GB"/>
        </w:rPr>
      </w:pPr>
      <w:r w:rsidRPr="00F332F9">
        <w:rPr>
          <w:rFonts w:ascii="Times New Roman" w:hAnsi="Times New Roman" w:cs="Times New Roman"/>
          <w:color w:val="000000" w:themeColor="text1"/>
          <w:sz w:val="24"/>
          <w:szCs w:val="24"/>
          <w:lang w:val="en-GB"/>
        </w:rPr>
        <w:t>The "Functions" of proper managerial supervisor are further plentiful, which involves adequate planning along with direction towards achiev</w:t>
      </w:r>
      <w:r w:rsidR="00B9124C" w:rsidRPr="00F332F9">
        <w:rPr>
          <w:rFonts w:ascii="Times New Roman" w:hAnsi="Times New Roman" w:cs="Times New Roman"/>
          <w:color w:val="000000" w:themeColor="text1"/>
          <w:sz w:val="24"/>
          <w:szCs w:val="24"/>
          <w:lang w:val="en-GB"/>
        </w:rPr>
        <w:t xml:space="preserve">ing business goals and targets. </w:t>
      </w:r>
      <w:r w:rsidR="005055C6" w:rsidRPr="00F332F9">
        <w:rPr>
          <w:rFonts w:ascii="Times New Roman" w:hAnsi="Times New Roman" w:cs="Times New Roman"/>
          <w:color w:val="000000" w:themeColor="text1"/>
          <w:sz w:val="24"/>
          <w:szCs w:val="24"/>
          <w:lang w:val="en-GB"/>
        </w:rPr>
        <w:t xml:space="preserve">The </w:t>
      </w:r>
      <w:r w:rsidR="00462CD7" w:rsidRPr="00F332F9">
        <w:rPr>
          <w:rFonts w:ascii="Times New Roman" w:hAnsi="Times New Roman" w:cs="Times New Roman"/>
          <w:color w:val="000000" w:themeColor="text1"/>
          <w:sz w:val="24"/>
          <w:szCs w:val="24"/>
          <w:lang w:val="en-GB"/>
        </w:rPr>
        <w:t xml:space="preserve">managers </w:t>
      </w:r>
      <w:r w:rsidR="00462CD7" w:rsidRPr="00F77434">
        <w:rPr>
          <w:rFonts w:ascii="Times New Roman" w:hAnsi="Times New Roman" w:cs="Times New Roman"/>
          <w:color w:val="000000" w:themeColor="text1"/>
          <w:sz w:val="24"/>
          <w:szCs w:val="24"/>
          <w:highlight w:val="yellow"/>
          <w:lang w:val="en-GB"/>
        </w:rPr>
        <w:t>are</w:t>
      </w:r>
      <w:r w:rsidR="005055C6" w:rsidRPr="00F77434">
        <w:rPr>
          <w:rFonts w:ascii="Times New Roman" w:hAnsi="Times New Roman" w:cs="Times New Roman"/>
          <w:color w:val="000000" w:themeColor="text1"/>
          <w:sz w:val="24"/>
          <w:szCs w:val="24"/>
          <w:highlight w:val="yellow"/>
          <w:lang w:val="en-GB"/>
        </w:rPr>
        <w:t xml:space="preserve"> considered</w:t>
      </w:r>
      <w:r w:rsidR="00F77434">
        <w:rPr>
          <w:rFonts w:ascii="Times New Roman" w:hAnsi="Times New Roman" w:cs="Times New Roman"/>
          <w:color w:val="000000" w:themeColor="text1"/>
          <w:sz w:val="24"/>
          <w:szCs w:val="24"/>
          <w:lang w:val="en-GB"/>
        </w:rPr>
        <w:t xml:space="preserve"> </w:t>
      </w:r>
      <w:r w:rsidR="00F77434" w:rsidRPr="00F77434">
        <w:rPr>
          <w:rFonts w:ascii="Times New Roman" w:hAnsi="Times New Roman" w:cs="Times New Roman"/>
          <w:color w:val="000000" w:themeColor="text1"/>
          <w:sz w:val="24"/>
          <w:szCs w:val="24"/>
          <w:highlight w:val="green"/>
          <w:lang w:val="en-GB"/>
        </w:rPr>
        <w:t>PLEASE AVOID USING PASSIVE VOICE</w:t>
      </w:r>
      <w:r w:rsidR="005055C6" w:rsidRPr="00F332F9">
        <w:rPr>
          <w:rFonts w:ascii="Times New Roman" w:hAnsi="Times New Roman" w:cs="Times New Roman"/>
          <w:color w:val="000000" w:themeColor="text1"/>
          <w:sz w:val="24"/>
          <w:szCs w:val="24"/>
          <w:lang w:val="en-GB"/>
        </w:rPr>
        <w:t xml:space="preserve"> as “Figurehead”, along with establishing proper monitoring and control on different forms of team management</w:t>
      </w:r>
      <w:r w:rsidR="004A0193" w:rsidRPr="00F332F9">
        <w:rPr>
          <w:rFonts w:ascii="Times New Roman" w:hAnsi="Times New Roman" w:cs="Times New Roman"/>
          <w:color w:val="000000" w:themeColor="text1"/>
          <w:sz w:val="24"/>
          <w:szCs w:val="24"/>
          <w:lang w:val="en-GB"/>
        </w:rPr>
        <w:t xml:space="preserve"> (</w:t>
      </w:r>
      <w:r w:rsidR="004A0193" w:rsidRPr="00F332F9">
        <w:rPr>
          <w:rFonts w:ascii="Times New Roman" w:hAnsi="Times New Roman" w:cs="Times New Roman"/>
          <w:color w:val="000000" w:themeColor="text1"/>
          <w:sz w:val="24"/>
          <w:szCs w:val="24"/>
          <w:shd w:val="clear" w:color="auto" w:fill="FFFFFF"/>
          <w:lang w:val="en-GB"/>
        </w:rPr>
        <w:t>Stewart, 2019)</w:t>
      </w:r>
      <w:r w:rsidR="005055C6" w:rsidRPr="00F332F9">
        <w:rPr>
          <w:rFonts w:ascii="Times New Roman" w:hAnsi="Times New Roman" w:cs="Times New Roman"/>
          <w:color w:val="000000" w:themeColor="text1"/>
          <w:sz w:val="24"/>
          <w:szCs w:val="24"/>
          <w:lang w:val="en-GB"/>
        </w:rPr>
        <w:t xml:space="preserve">. This </w:t>
      </w:r>
      <w:r w:rsidR="00462CD7" w:rsidRPr="00F332F9">
        <w:rPr>
          <w:rFonts w:ascii="Times New Roman" w:hAnsi="Times New Roman" w:cs="Times New Roman"/>
          <w:color w:val="000000" w:themeColor="text1"/>
          <w:sz w:val="24"/>
          <w:szCs w:val="24"/>
          <w:lang w:val="en-GB"/>
        </w:rPr>
        <w:t>also helps</w:t>
      </w:r>
      <w:r w:rsidR="00A07CDC" w:rsidRPr="00F332F9">
        <w:rPr>
          <w:rFonts w:ascii="Times New Roman" w:hAnsi="Times New Roman" w:cs="Times New Roman"/>
          <w:color w:val="000000" w:themeColor="text1"/>
          <w:sz w:val="24"/>
          <w:szCs w:val="24"/>
          <w:lang w:val="en-GB"/>
        </w:rPr>
        <w:t xml:space="preserve"> them to disseminate a piece of appropriate information along with data for people working in their leadership.</w:t>
      </w:r>
      <w:r w:rsidR="00F77434">
        <w:rPr>
          <w:rFonts w:ascii="Times New Roman" w:hAnsi="Times New Roman" w:cs="Times New Roman"/>
          <w:color w:val="000000" w:themeColor="text1"/>
          <w:sz w:val="24"/>
          <w:szCs w:val="24"/>
          <w:lang w:val="en-GB"/>
        </w:rPr>
        <w:t xml:space="preserve"> </w:t>
      </w:r>
      <w:r w:rsidR="00A8435B" w:rsidRPr="00F332F9">
        <w:rPr>
          <w:rFonts w:ascii="Times New Roman" w:hAnsi="Times New Roman" w:cs="Times New Roman"/>
          <w:color w:val="000000" w:themeColor="text1"/>
          <w:sz w:val="24"/>
          <w:szCs w:val="24"/>
          <w:lang w:val="en-GB"/>
        </w:rPr>
        <w:t xml:space="preserve">It also enhances proper cultural analysis while explaining different aspects of their performance based on business standards in organisational perspectives. </w:t>
      </w:r>
      <w:r w:rsidR="00A07CDC" w:rsidRPr="00F332F9">
        <w:rPr>
          <w:rFonts w:ascii="Times New Roman" w:hAnsi="Times New Roman" w:cs="Times New Roman"/>
          <w:color w:val="000000" w:themeColor="text1"/>
          <w:sz w:val="24"/>
          <w:szCs w:val="24"/>
          <w:lang w:val="en-GB"/>
        </w:rPr>
        <w:t>This is also the same scenario for the managers to manage "non-routine and routine events</w:t>
      </w:r>
      <w:r w:rsidR="00462CD7" w:rsidRPr="00F332F9">
        <w:rPr>
          <w:rFonts w:ascii="Times New Roman" w:hAnsi="Times New Roman" w:cs="Times New Roman"/>
          <w:color w:val="000000" w:themeColor="text1"/>
          <w:sz w:val="24"/>
          <w:szCs w:val="24"/>
          <w:lang w:val="en-GB"/>
        </w:rPr>
        <w:t>”, which</w:t>
      </w:r>
      <w:r w:rsidR="00A07CDC" w:rsidRPr="00F332F9">
        <w:rPr>
          <w:rFonts w:ascii="Times New Roman" w:hAnsi="Times New Roman" w:cs="Times New Roman"/>
          <w:color w:val="000000" w:themeColor="text1"/>
          <w:sz w:val="24"/>
          <w:szCs w:val="24"/>
          <w:lang w:val="en-GB"/>
        </w:rPr>
        <w:t xml:space="preserve"> involves proper </w:t>
      </w:r>
      <w:r w:rsidR="00462CD7" w:rsidRPr="00F332F9">
        <w:rPr>
          <w:rFonts w:ascii="Times New Roman" w:hAnsi="Times New Roman" w:cs="Times New Roman"/>
          <w:color w:val="000000" w:themeColor="text1"/>
          <w:sz w:val="24"/>
          <w:szCs w:val="24"/>
          <w:lang w:val="en-GB"/>
        </w:rPr>
        <w:t>“decision</w:t>
      </w:r>
      <w:r w:rsidR="003268A9" w:rsidRPr="00F332F9">
        <w:rPr>
          <w:rFonts w:ascii="Times New Roman" w:hAnsi="Times New Roman" w:cs="Times New Roman"/>
          <w:color w:val="000000" w:themeColor="text1"/>
          <w:sz w:val="24"/>
          <w:szCs w:val="24"/>
          <w:lang w:val="en-GB"/>
        </w:rPr>
        <w:t>-making process and directing" the organisation towards achieving organisational success in marketing dynamics</w:t>
      </w:r>
      <w:r w:rsidR="004A0193" w:rsidRPr="00F332F9">
        <w:rPr>
          <w:rFonts w:ascii="Times New Roman" w:hAnsi="Times New Roman" w:cs="Times New Roman"/>
          <w:color w:val="000000" w:themeColor="text1"/>
          <w:sz w:val="24"/>
          <w:szCs w:val="24"/>
          <w:lang w:val="en-GB"/>
        </w:rPr>
        <w:t xml:space="preserve"> (</w:t>
      </w:r>
      <w:proofErr w:type="spellStart"/>
      <w:r w:rsidR="004A0193" w:rsidRPr="00F332F9">
        <w:rPr>
          <w:rFonts w:ascii="Times New Roman" w:hAnsi="Times New Roman" w:cs="Times New Roman"/>
          <w:color w:val="000000" w:themeColor="text1"/>
          <w:sz w:val="24"/>
          <w:szCs w:val="24"/>
          <w:shd w:val="clear" w:color="auto" w:fill="FFFFFF"/>
          <w:lang w:val="en-GB"/>
        </w:rPr>
        <w:t>Bouty</w:t>
      </w:r>
      <w:proofErr w:type="spellEnd"/>
      <w:r w:rsidR="004A0193" w:rsidRPr="00F332F9">
        <w:rPr>
          <w:rFonts w:ascii="Times New Roman" w:hAnsi="Times New Roman" w:cs="Times New Roman"/>
          <w:color w:val="000000" w:themeColor="text1"/>
          <w:sz w:val="24"/>
          <w:szCs w:val="24"/>
          <w:shd w:val="clear" w:color="auto" w:fill="FFFFFF"/>
          <w:lang w:val="en-GB"/>
        </w:rPr>
        <w:t xml:space="preserve"> and Drucker-Godard, 2019)</w:t>
      </w:r>
      <w:r w:rsidR="003268A9" w:rsidRPr="00F332F9">
        <w:rPr>
          <w:rFonts w:ascii="Times New Roman" w:hAnsi="Times New Roman" w:cs="Times New Roman"/>
          <w:color w:val="000000" w:themeColor="text1"/>
          <w:sz w:val="24"/>
          <w:szCs w:val="24"/>
          <w:lang w:val="en-GB"/>
        </w:rPr>
        <w:t xml:space="preserve">. </w:t>
      </w:r>
    </w:p>
    <w:p w:rsidR="0009406A" w:rsidRPr="00F332F9" w:rsidRDefault="00265A87" w:rsidP="005E29C9">
      <w:pPr>
        <w:spacing w:before="100" w:beforeAutospacing="1" w:after="100" w:afterAutospacing="1" w:line="360" w:lineRule="auto"/>
        <w:jc w:val="both"/>
        <w:rPr>
          <w:rFonts w:ascii="Times New Roman" w:hAnsi="Times New Roman" w:cs="Times New Roman"/>
          <w:color w:val="000000" w:themeColor="text1"/>
          <w:sz w:val="24"/>
          <w:szCs w:val="24"/>
          <w:lang w:val="en-GB"/>
        </w:rPr>
      </w:pPr>
      <w:r w:rsidRPr="00F332F9">
        <w:rPr>
          <w:rFonts w:ascii="Times New Roman" w:hAnsi="Times New Roman" w:cs="Times New Roman"/>
          <w:color w:val="000000" w:themeColor="text1"/>
          <w:sz w:val="24"/>
          <w:szCs w:val="24"/>
          <w:lang w:val="en-GB"/>
        </w:rPr>
        <w:t xml:space="preserve">This is also to </w:t>
      </w:r>
      <w:r w:rsidRPr="00F77434">
        <w:rPr>
          <w:rFonts w:ascii="Times New Roman" w:hAnsi="Times New Roman" w:cs="Times New Roman"/>
          <w:color w:val="000000" w:themeColor="text1"/>
          <w:sz w:val="24"/>
          <w:szCs w:val="24"/>
          <w:highlight w:val="yellow"/>
          <w:lang w:val="en-GB"/>
        </w:rPr>
        <w:t>be noted</w:t>
      </w:r>
      <w:r w:rsidR="00F77434">
        <w:rPr>
          <w:rFonts w:ascii="Times New Roman" w:hAnsi="Times New Roman" w:cs="Times New Roman"/>
          <w:color w:val="000000" w:themeColor="text1"/>
          <w:sz w:val="24"/>
          <w:szCs w:val="24"/>
          <w:lang w:val="en-GB"/>
        </w:rPr>
        <w:t xml:space="preserve"> </w:t>
      </w:r>
      <w:r w:rsidR="00F77434" w:rsidRPr="00F77434">
        <w:rPr>
          <w:rFonts w:ascii="Times New Roman" w:hAnsi="Times New Roman" w:cs="Times New Roman"/>
          <w:color w:val="000000" w:themeColor="text1"/>
          <w:sz w:val="24"/>
          <w:szCs w:val="24"/>
          <w:highlight w:val="green"/>
          <w:lang w:val="en-GB"/>
        </w:rPr>
        <w:t>PLEASE AVOID USING PASSIVE VOICE</w:t>
      </w:r>
      <w:r w:rsidRPr="00F332F9">
        <w:rPr>
          <w:rFonts w:ascii="Times New Roman" w:hAnsi="Times New Roman" w:cs="Times New Roman"/>
          <w:color w:val="000000" w:themeColor="text1"/>
          <w:sz w:val="24"/>
          <w:szCs w:val="24"/>
          <w:lang w:val="en-GB"/>
        </w:rPr>
        <w:t xml:space="preserve"> that it enhances different managing forms of work performance and to improve communication with team members for bringing out the best performance in organisational perspectives</w:t>
      </w:r>
      <w:r w:rsidR="00FA04B0" w:rsidRPr="00F332F9">
        <w:rPr>
          <w:rFonts w:ascii="Times New Roman" w:hAnsi="Times New Roman" w:cs="Times New Roman"/>
          <w:color w:val="000000" w:themeColor="text1"/>
          <w:sz w:val="24"/>
          <w:szCs w:val="24"/>
          <w:lang w:val="en-GB"/>
        </w:rPr>
        <w:t xml:space="preserve"> (</w:t>
      </w:r>
      <w:proofErr w:type="spellStart"/>
      <w:r w:rsidR="00FA04B0" w:rsidRPr="00F332F9">
        <w:rPr>
          <w:rFonts w:ascii="Times New Roman" w:hAnsi="Times New Roman" w:cs="Times New Roman"/>
          <w:color w:val="000000" w:themeColor="text1"/>
          <w:sz w:val="24"/>
          <w:szCs w:val="24"/>
          <w:lang w:val="en-GB"/>
        </w:rPr>
        <w:t>Mercedes-benz</w:t>
      </w:r>
      <w:proofErr w:type="spellEnd"/>
      <w:r w:rsidR="00FA04B0" w:rsidRPr="00F332F9">
        <w:rPr>
          <w:rFonts w:ascii="Times New Roman" w:hAnsi="Times New Roman" w:cs="Times New Roman"/>
          <w:color w:val="000000" w:themeColor="text1"/>
          <w:sz w:val="24"/>
          <w:szCs w:val="24"/>
          <w:lang w:val="en-GB"/>
        </w:rPr>
        <w:t>, 2020)</w:t>
      </w:r>
      <w:r w:rsidRPr="00F332F9">
        <w:rPr>
          <w:rFonts w:ascii="Times New Roman" w:hAnsi="Times New Roman" w:cs="Times New Roman"/>
          <w:color w:val="000000" w:themeColor="text1"/>
          <w:sz w:val="24"/>
          <w:szCs w:val="24"/>
          <w:lang w:val="en-GB"/>
        </w:rPr>
        <w:t xml:space="preserve">. This also helps in </w:t>
      </w:r>
      <w:r w:rsidR="00F20BB5" w:rsidRPr="00F332F9">
        <w:rPr>
          <w:rFonts w:ascii="Times New Roman" w:hAnsi="Times New Roman" w:cs="Times New Roman"/>
          <w:color w:val="000000" w:themeColor="text1"/>
          <w:sz w:val="24"/>
          <w:szCs w:val="24"/>
          <w:lang w:val="en-GB"/>
        </w:rPr>
        <w:t xml:space="preserve">the managers for developing potential standards along with effective and efficient processes for measuring performance along with the determination of an effective decision-making process. This also enhances a proper illustration of an organisational </w:t>
      </w:r>
      <w:r w:rsidR="00A559FC" w:rsidRPr="00F332F9">
        <w:rPr>
          <w:rFonts w:ascii="Times New Roman" w:hAnsi="Times New Roman" w:cs="Times New Roman"/>
          <w:color w:val="000000" w:themeColor="text1"/>
          <w:sz w:val="24"/>
          <w:szCs w:val="24"/>
          <w:lang w:val="en-GB"/>
        </w:rPr>
        <w:t>capability for establishing appropriate and clear standards along with methods to measure an appropriate performance.</w:t>
      </w:r>
    </w:p>
    <w:p w:rsidR="00E94C43" w:rsidRPr="00F332F9" w:rsidRDefault="00A33121" w:rsidP="005E29C9">
      <w:pPr>
        <w:spacing w:before="100" w:beforeAutospacing="1" w:after="100" w:afterAutospacing="1" w:line="360" w:lineRule="auto"/>
        <w:jc w:val="both"/>
        <w:rPr>
          <w:rFonts w:ascii="Times New Roman" w:hAnsi="Times New Roman" w:cs="Times New Roman"/>
          <w:color w:val="000000" w:themeColor="text1"/>
          <w:sz w:val="24"/>
          <w:szCs w:val="24"/>
          <w:lang w:val="en-GB"/>
        </w:rPr>
      </w:pPr>
      <w:r w:rsidRPr="00F332F9">
        <w:rPr>
          <w:rFonts w:ascii="Times New Roman" w:hAnsi="Times New Roman" w:cs="Times New Roman"/>
          <w:color w:val="000000" w:themeColor="text1"/>
          <w:sz w:val="24"/>
          <w:szCs w:val="24"/>
          <w:lang w:val="en-GB"/>
        </w:rPr>
        <w:t>They also help in establishing proper "Training and Development" performance, thereby enhancing proper concerning the measurement of potential return. It helps in regular width along with providing substantial data and information for improving adjustments towards necessary protocols</w:t>
      </w:r>
      <w:r w:rsidR="004A0193" w:rsidRPr="00F332F9">
        <w:rPr>
          <w:rFonts w:ascii="Times New Roman" w:hAnsi="Times New Roman" w:cs="Times New Roman"/>
          <w:color w:val="000000" w:themeColor="text1"/>
          <w:sz w:val="24"/>
          <w:szCs w:val="24"/>
          <w:lang w:val="en-GB"/>
        </w:rPr>
        <w:t xml:space="preserve"> (</w:t>
      </w:r>
      <w:r w:rsidR="004A0193" w:rsidRPr="00F332F9">
        <w:rPr>
          <w:rFonts w:ascii="Times New Roman" w:hAnsi="Times New Roman" w:cs="Times New Roman"/>
          <w:color w:val="000000" w:themeColor="text1"/>
          <w:sz w:val="24"/>
          <w:szCs w:val="24"/>
          <w:shd w:val="clear" w:color="auto" w:fill="FFFFFF"/>
          <w:lang w:val="en-GB"/>
        </w:rPr>
        <w:t>Willmott, 2019)</w:t>
      </w:r>
      <w:r w:rsidRPr="00F332F9">
        <w:rPr>
          <w:rFonts w:ascii="Times New Roman" w:hAnsi="Times New Roman" w:cs="Times New Roman"/>
          <w:color w:val="000000" w:themeColor="text1"/>
          <w:sz w:val="24"/>
          <w:szCs w:val="24"/>
          <w:lang w:val="en-GB"/>
        </w:rPr>
        <w:t xml:space="preserve">. </w:t>
      </w:r>
      <w:r w:rsidR="008E53A4" w:rsidRPr="00F332F9">
        <w:rPr>
          <w:rFonts w:ascii="Times New Roman" w:hAnsi="Times New Roman" w:cs="Times New Roman"/>
          <w:color w:val="000000" w:themeColor="text1"/>
          <w:sz w:val="24"/>
          <w:szCs w:val="24"/>
          <w:lang w:val="en-GB"/>
        </w:rPr>
        <w:t xml:space="preserve">It is essential for the managers for enhancing “Proper Determination of Business Performance”, </w:t>
      </w:r>
      <w:r w:rsidR="00FB261C" w:rsidRPr="00F332F9">
        <w:rPr>
          <w:rFonts w:ascii="Times New Roman" w:hAnsi="Times New Roman" w:cs="Times New Roman"/>
          <w:color w:val="000000" w:themeColor="text1"/>
          <w:sz w:val="24"/>
          <w:szCs w:val="24"/>
          <w:lang w:val="en-GB"/>
        </w:rPr>
        <w:t>towards establishing</w:t>
      </w:r>
      <w:r w:rsidR="00434F43" w:rsidRPr="00F332F9">
        <w:rPr>
          <w:rFonts w:ascii="Times New Roman" w:hAnsi="Times New Roman" w:cs="Times New Roman"/>
          <w:color w:val="000000" w:themeColor="text1"/>
          <w:sz w:val="24"/>
          <w:szCs w:val="24"/>
          <w:lang w:val="en-GB"/>
        </w:rPr>
        <w:t xml:space="preserve"> a proper performance comparison between team members to monitor their adequate performance analysis. It also increases in deciding types of training along with development practices that can enhance appropriate business standards.</w:t>
      </w:r>
    </w:p>
    <w:p w:rsidR="00A559FC" w:rsidRPr="00F332F9" w:rsidRDefault="00434F43" w:rsidP="005E29C9">
      <w:pPr>
        <w:spacing w:before="100" w:beforeAutospacing="1" w:after="100" w:afterAutospacing="1" w:line="360" w:lineRule="auto"/>
        <w:jc w:val="both"/>
        <w:rPr>
          <w:rFonts w:ascii="Times New Roman" w:hAnsi="Times New Roman" w:cs="Times New Roman"/>
          <w:color w:val="000000" w:themeColor="text1"/>
          <w:sz w:val="24"/>
          <w:szCs w:val="24"/>
          <w:lang w:val="en-GB"/>
        </w:rPr>
      </w:pPr>
      <w:r w:rsidRPr="00F332F9">
        <w:rPr>
          <w:rFonts w:ascii="Times New Roman" w:hAnsi="Times New Roman" w:cs="Times New Roman"/>
          <w:color w:val="000000" w:themeColor="text1"/>
          <w:sz w:val="24"/>
          <w:szCs w:val="24"/>
          <w:lang w:val="en-GB"/>
        </w:rPr>
        <w:lastRenderedPageBreak/>
        <w:t xml:space="preserve"> It </w:t>
      </w:r>
      <w:r w:rsidR="004A43FB" w:rsidRPr="00F332F9">
        <w:rPr>
          <w:rFonts w:ascii="Times New Roman" w:hAnsi="Times New Roman" w:cs="Times New Roman"/>
          <w:color w:val="000000" w:themeColor="text1"/>
          <w:sz w:val="24"/>
          <w:szCs w:val="24"/>
          <w:lang w:val="en-GB"/>
        </w:rPr>
        <w:t>also illustrates the fact that the performance standards of different organisational participants must meet the organisational requirements</w:t>
      </w:r>
      <w:r w:rsidR="004A0193" w:rsidRPr="00F332F9">
        <w:rPr>
          <w:rFonts w:ascii="Times New Roman" w:hAnsi="Times New Roman" w:cs="Times New Roman"/>
          <w:color w:val="000000" w:themeColor="text1"/>
          <w:sz w:val="24"/>
          <w:szCs w:val="24"/>
          <w:lang w:val="en-GB"/>
        </w:rPr>
        <w:t xml:space="preserve"> (</w:t>
      </w:r>
      <w:r w:rsidR="004A0193" w:rsidRPr="00F332F9">
        <w:rPr>
          <w:rFonts w:ascii="Times New Roman" w:hAnsi="Times New Roman" w:cs="Times New Roman"/>
          <w:color w:val="000000" w:themeColor="text1"/>
          <w:sz w:val="24"/>
          <w:szCs w:val="24"/>
          <w:shd w:val="clear" w:color="auto" w:fill="FFFFFF"/>
          <w:lang w:val="en-GB"/>
        </w:rPr>
        <w:t>Willmott, 2019)</w:t>
      </w:r>
      <w:r w:rsidR="004A43FB" w:rsidRPr="00F332F9">
        <w:rPr>
          <w:rFonts w:ascii="Times New Roman" w:hAnsi="Times New Roman" w:cs="Times New Roman"/>
          <w:color w:val="000000" w:themeColor="text1"/>
          <w:sz w:val="24"/>
          <w:szCs w:val="24"/>
          <w:lang w:val="en-GB"/>
        </w:rPr>
        <w:t xml:space="preserve">. </w:t>
      </w:r>
      <w:r w:rsidR="00577E09" w:rsidRPr="00F332F9">
        <w:rPr>
          <w:rFonts w:ascii="Times New Roman" w:hAnsi="Times New Roman" w:cs="Times New Roman"/>
          <w:color w:val="000000" w:themeColor="text1"/>
          <w:sz w:val="24"/>
          <w:szCs w:val="24"/>
          <w:lang w:val="en-GB"/>
        </w:rPr>
        <w:t xml:space="preserve"> </w:t>
      </w:r>
      <w:proofErr w:type="gramStart"/>
      <w:r w:rsidR="00577E09" w:rsidRPr="00F332F9">
        <w:rPr>
          <w:rFonts w:ascii="Times New Roman" w:hAnsi="Times New Roman" w:cs="Times New Roman"/>
          <w:color w:val="000000" w:themeColor="text1"/>
          <w:sz w:val="24"/>
          <w:szCs w:val="24"/>
          <w:lang w:val="en-GB"/>
        </w:rPr>
        <w:t>It</w:t>
      </w:r>
      <w:proofErr w:type="gramEnd"/>
      <w:r w:rsidR="00577E09" w:rsidRPr="00F332F9">
        <w:rPr>
          <w:rFonts w:ascii="Times New Roman" w:hAnsi="Times New Roman" w:cs="Times New Roman"/>
          <w:color w:val="000000" w:themeColor="text1"/>
          <w:sz w:val="24"/>
          <w:szCs w:val="24"/>
          <w:lang w:val="en-GB"/>
        </w:rPr>
        <w:t xml:space="preserve"> certain cases, it becomes their decision for reviewing specific policies and guidelines towards enabling needed change related to different forms of significant tasks along with modifying them. </w:t>
      </w:r>
    </w:p>
    <w:p w:rsidR="00577E09" w:rsidRPr="00F332F9" w:rsidRDefault="00A33121" w:rsidP="005E29C9">
      <w:pPr>
        <w:spacing w:before="100" w:beforeAutospacing="1" w:after="100" w:afterAutospacing="1" w:line="360" w:lineRule="auto"/>
        <w:jc w:val="both"/>
        <w:rPr>
          <w:rFonts w:ascii="Times New Roman" w:hAnsi="Times New Roman" w:cs="Times New Roman"/>
          <w:color w:val="000000" w:themeColor="text1"/>
          <w:sz w:val="24"/>
          <w:szCs w:val="24"/>
          <w:lang w:val="en-GB"/>
        </w:rPr>
      </w:pPr>
      <w:r w:rsidRPr="00F332F9">
        <w:rPr>
          <w:rFonts w:ascii="Times New Roman" w:hAnsi="Times New Roman" w:cs="Times New Roman"/>
          <w:color w:val="000000" w:themeColor="text1"/>
          <w:sz w:val="24"/>
          <w:szCs w:val="24"/>
          <w:lang w:val="en-GB"/>
        </w:rPr>
        <w:t>It also</w:t>
      </w:r>
      <w:r w:rsidR="00BE030C" w:rsidRPr="00F332F9">
        <w:rPr>
          <w:rFonts w:ascii="Times New Roman" w:hAnsi="Times New Roman" w:cs="Times New Roman"/>
          <w:color w:val="000000" w:themeColor="text1"/>
          <w:sz w:val="24"/>
          <w:szCs w:val="24"/>
          <w:lang w:val="en-GB"/>
        </w:rPr>
        <w:t xml:space="preserve"> enhances “</w:t>
      </w:r>
      <w:r w:rsidR="00BE030C" w:rsidRPr="00F332F9">
        <w:rPr>
          <w:rFonts w:ascii="Times New Roman" w:hAnsi="Times New Roman" w:cs="Times New Roman"/>
          <w:i/>
          <w:color w:val="000000" w:themeColor="text1"/>
          <w:sz w:val="24"/>
          <w:szCs w:val="24"/>
          <w:lang w:val="en-GB"/>
        </w:rPr>
        <w:t>Corrective Action</w:t>
      </w:r>
      <w:r w:rsidR="00BE030C" w:rsidRPr="00F332F9">
        <w:rPr>
          <w:rFonts w:ascii="Times New Roman" w:hAnsi="Times New Roman" w:cs="Times New Roman"/>
          <w:color w:val="000000" w:themeColor="text1"/>
          <w:sz w:val="24"/>
          <w:szCs w:val="24"/>
          <w:lang w:val="en-GB"/>
        </w:rPr>
        <w:t xml:space="preserve">”, for utilising potential information towards sustaining proper control process. </w:t>
      </w:r>
      <w:r w:rsidR="00C02729" w:rsidRPr="00F332F9">
        <w:rPr>
          <w:rFonts w:ascii="Times New Roman" w:hAnsi="Times New Roman" w:cs="Times New Roman"/>
          <w:color w:val="000000" w:themeColor="text1"/>
          <w:sz w:val="24"/>
          <w:szCs w:val="24"/>
          <w:lang w:val="en-GB"/>
        </w:rPr>
        <w:t xml:space="preserve">It also involves in properly promoting schedule related to a different </w:t>
      </w:r>
      <w:r w:rsidRPr="00F332F9">
        <w:rPr>
          <w:rFonts w:ascii="Times New Roman" w:hAnsi="Times New Roman" w:cs="Times New Roman"/>
          <w:color w:val="000000" w:themeColor="text1"/>
          <w:sz w:val="24"/>
          <w:szCs w:val="24"/>
          <w:lang w:val="en-GB"/>
        </w:rPr>
        <w:t>form</w:t>
      </w:r>
      <w:r w:rsidR="00C02729" w:rsidRPr="00F332F9">
        <w:rPr>
          <w:rFonts w:ascii="Times New Roman" w:hAnsi="Times New Roman" w:cs="Times New Roman"/>
          <w:color w:val="000000" w:themeColor="text1"/>
          <w:sz w:val="24"/>
          <w:szCs w:val="24"/>
          <w:lang w:val="en-GB"/>
        </w:rPr>
        <w:t xml:space="preserve"> of employees along with enabling strategic coordination with various participants and employees in organisational standards</w:t>
      </w:r>
      <w:r w:rsidR="004A0193" w:rsidRPr="00F332F9">
        <w:rPr>
          <w:rFonts w:ascii="Times New Roman" w:hAnsi="Times New Roman" w:cs="Times New Roman"/>
          <w:color w:val="000000" w:themeColor="text1"/>
          <w:sz w:val="24"/>
          <w:szCs w:val="24"/>
          <w:lang w:val="en-GB"/>
        </w:rPr>
        <w:t xml:space="preserve"> (</w:t>
      </w:r>
      <w:r w:rsidR="004A0193" w:rsidRPr="00F332F9">
        <w:rPr>
          <w:rFonts w:ascii="Times New Roman" w:hAnsi="Times New Roman" w:cs="Times New Roman"/>
          <w:color w:val="000000" w:themeColor="text1"/>
          <w:sz w:val="24"/>
          <w:szCs w:val="24"/>
          <w:shd w:val="clear" w:color="auto" w:fill="FFFFFF"/>
          <w:lang w:val="en-GB"/>
        </w:rPr>
        <w:t xml:space="preserve">Johnson and </w:t>
      </w:r>
      <w:proofErr w:type="spellStart"/>
      <w:r w:rsidR="004A0193" w:rsidRPr="00F332F9">
        <w:rPr>
          <w:rFonts w:ascii="Times New Roman" w:hAnsi="Times New Roman" w:cs="Times New Roman"/>
          <w:color w:val="000000" w:themeColor="text1"/>
          <w:sz w:val="24"/>
          <w:szCs w:val="24"/>
          <w:shd w:val="clear" w:color="auto" w:fill="FFFFFF"/>
          <w:lang w:val="en-GB"/>
        </w:rPr>
        <w:t>Dobni</w:t>
      </w:r>
      <w:proofErr w:type="spellEnd"/>
      <w:r w:rsidR="004A0193" w:rsidRPr="00F332F9">
        <w:rPr>
          <w:rFonts w:ascii="Times New Roman" w:hAnsi="Times New Roman" w:cs="Times New Roman"/>
          <w:color w:val="000000" w:themeColor="text1"/>
          <w:sz w:val="24"/>
          <w:szCs w:val="24"/>
          <w:shd w:val="clear" w:color="auto" w:fill="FFFFFF"/>
          <w:lang w:val="en-GB"/>
        </w:rPr>
        <w:t>, 2016)</w:t>
      </w:r>
      <w:r w:rsidR="00C02729" w:rsidRPr="00F332F9">
        <w:rPr>
          <w:rFonts w:ascii="Times New Roman" w:hAnsi="Times New Roman" w:cs="Times New Roman"/>
          <w:color w:val="000000" w:themeColor="text1"/>
          <w:sz w:val="24"/>
          <w:szCs w:val="24"/>
          <w:lang w:val="en-GB"/>
        </w:rPr>
        <w:t xml:space="preserve">. This </w:t>
      </w:r>
      <w:r w:rsidR="0036504D" w:rsidRPr="00F332F9">
        <w:rPr>
          <w:rFonts w:ascii="Times New Roman" w:hAnsi="Times New Roman" w:cs="Times New Roman"/>
          <w:color w:val="000000" w:themeColor="text1"/>
          <w:sz w:val="24"/>
          <w:szCs w:val="24"/>
          <w:lang w:val="en-GB"/>
        </w:rPr>
        <w:t xml:space="preserve">also enhances properly maintaining along with managing potential budgets along </w:t>
      </w:r>
      <w:r w:rsidRPr="00F332F9">
        <w:rPr>
          <w:rFonts w:ascii="Times New Roman" w:hAnsi="Times New Roman" w:cs="Times New Roman"/>
          <w:color w:val="000000" w:themeColor="text1"/>
          <w:sz w:val="24"/>
          <w:szCs w:val="24"/>
          <w:lang w:val="en-GB"/>
        </w:rPr>
        <w:t>with creating</w:t>
      </w:r>
      <w:r w:rsidR="00643A01" w:rsidRPr="00F332F9">
        <w:rPr>
          <w:rFonts w:ascii="Times New Roman" w:hAnsi="Times New Roman" w:cs="Times New Roman"/>
          <w:color w:val="000000" w:themeColor="text1"/>
          <w:sz w:val="24"/>
          <w:szCs w:val="24"/>
          <w:lang w:val="en-GB"/>
        </w:rPr>
        <w:t xml:space="preserve"> proper organisational awareness and further establishing proper "Problem-Solving" techniques towards improving proper business performance in marketing dynamics.  </w:t>
      </w:r>
    </w:p>
    <w:p w:rsidR="006B2A69" w:rsidRPr="00F332F9" w:rsidRDefault="00A33121" w:rsidP="007140B6">
      <w:pPr>
        <w:pStyle w:val="Heading1"/>
        <w:rPr>
          <w:lang w:val="en-GB"/>
        </w:rPr>
      </w:pPr>
      <w:bookmarkStart w:id="3" w:name="_Toc49010222"/>
      <w:r w:rsidRPr="00F332F9">
        <w:rPr>
          <w:lang w:val="en-GB"/>
        </w:rPr>
        <w:t>Leadership Communication</w:t>
      </w:r>
      <w:bookmarkEnd w:id="3"/>
      <w:r w:rsidRPr="00F332F9">
        <w:rPr>
          <w:lang w:val="en-GB"/>
        </w:rPr>
        <w:tab/>
      </w:r>
    </w:p>
    <w:p w:rsidR="00E94C43" w:rsidRPr="00F332F9" w:rsidRDefault="00A33121" w:rsidP="005E29C9">
      <w:pPr>
        <w:spacing w:before="100" w:beforeAutospacing="1" w:after="100" w:afterAutospacing="1" w:line="360" w:lineRule="auto"/>
        <w:jc w:val="both"/>
        <w:rPr>
          <w:rFonts w:ascii="Times New Roman" w:hAnsi="Times New Roman" w:cs="Times New Roman"/>
          <w:color w:val="000000" w:themeColor="text1"/>
          <w:sz w:val="24"/>
          <w:szCs w:val="24"/>
          <w:lang w:val="en-GB"/>
        </w:rPr>
      </w:pPr>
      <w:r w:rsidRPr="00F332F9">
        <w:rPr>
          <w:rFonts w:ascii="Times New Roman" w:hAnsi="Times New Roman" w:cs="Times New Roman"/>
          <w:color w:val="000000" w:themeColor="text1"/>
          <w:sz w:val="24"/>
          <w:szCs w:val="24"/>
          <w:lang w:val="en-GB"/>
        </w:rPr>
        <w:t>“Managers”, in “Mercedes Benz”</w:t>
      </w:r>
      <w:r w:rsidR="00B0136F" w:rsidRPr="00F332F9">
        <w:rPr>
          <w:rFonts w:ascii="Times New Roman" w:hAnsi="Times New Roman" w:cs="Times New Roman"/>
          <w:color w:val="000000" w:themeColor="text1"/>
          <w:sz w:val="24"/>
          <w:szCs w:val="24"/>
          <w:lang w:val="en-GB"/>
        </w:rPr>
        <w:t>, requires potential sharing of information along with data related to organisational standards for enhancing proper levels of communication. This organisation generally follows “Participative Leadership Management</w:t>
      </w:r>
      <w:r w:rsidR="00F01AD5" w:rsidRPr="00F332F9">
        <w:rPr>
          <w:rFonts w:ascii="Times New Roman" w:hAnsi="Times New Roman" w:cs="Times New Roman"/>
          <w:color w:val="000000" w:themeColor="text1"/>
          <w:sz w:val="24"/>
          <w:szCs w:val="24"/>
          <w:lang w:val="en-GB"/>
        </w:rPr>
        <w:t>”, which</w:t>
      </w:r>
      <w:r w:rsidR="00B0136F" w:rsidRPr="00F332F9">
        <w:rPr>
          <w:rFonts w:ascii="Times New Roman" w:hAnsi="Times New Roman" w:cs="Times New Roman"/>
          <w:color w:val="000000" w:themeColor="text1"/>
          <w:sz w:val="24"/>
          <w:szCs w:val="24"/>
          <w:lang w:val="en-GB"/>
        </w:rPr>
        <w:t xml:space="preserve"> further enhances </w:t>
      </w:r>
      <w:r w:rsidR="00F01AD5" w:rsidRPr="00F332F9">
        <w:rPr>
          <w:rFonts w:ascii="Times New Roman" w:hAnsi="Times New Roman" w:cs="Times New Roman"/>
          <w:color w:val="000000" w:themeColor="text1"/>
          <w:sz w:val="24"/>
          <w:szCs w:val="24"/>
          <w:lang w:val="en-GB"/>
        </w:rPr>
        <w:t>decent ability</w:t>
      </w:r>
      <w:r w:rsidR="00D73AC5" w:rsidRPr="00F332F9">
        <w:rPr>
          <w:rFonts w:ascii="Times New Roman" w:hAnsi="Times New Roman" w:cs="Times New Roman"/>
          <w:color w:val="000000" w:themeColor="text1"/>
          <w:sz w:val="24"/>
          <w:szCs w:val="24"/>
          <w:lang w:val="en-GB"/>
        </w:rPr>
        <w:t xml:space="preserve"> towards delivering needed information towards inspiring team </w:t>
      </w:r>
      <w:r w:rsidR="00F01AD5" w:rsidRPr="00F332F9">
        <w:rPr>
          <w:rFonts w:ascii="Times New Roman" w:hAnsi="Times New Roman" w:cs="Times New Roman"/>
          <w:color w:val="000000" w:themeColor="text1"/>
          <w:sz w:val="24"/>
          <w:szCs w:val="24"/>
          <w:lang w:val="en-GB"/>
        </w:rPr>
        <w:t>members</w:t>
      </w:r>
      <w:r w:rsidR="00D73AC5" w:rsidRPr="00F332F9">
        <w:rPr>
          <w:rFonts w:ascii="Times New Roman" w:hAnsi="Times New Roman" w:cs="Times New Roman"/>
          <w:color w:val="000000" w:themeColor="text1"/>
          <w:sz w:val="24"/>
          <w:szCs w:val="24"/>
          <w:lang w:val="en-GB"/>
        </w:rPr>
        <w:t xml:space="preserve"> for enhancing business action and activities</w:t>
      </w:r>
      <w:r w:rsidR="00805739" w:rsidRPr="00F332F9">
        <w:rPr>
          <w:rFonts w:ascii="Times New Roman" w:hAnsi="Times New Roman" w:cs="Times New Roman"/>
          <w:color w:val="000000" w:themeColor="text1"/>
          <w:sz w:val="24"/>
          <w:szCs w:val="24"/>
          <w:lang w:val="en-GB"/>
        </w:rPr>
        <w:t xml:space="preserve"> (</w:t>
      </w:r>
      <w:r w:rsidR="00805739" w:rsidRPr="00F332F9">
        <w:rPr>
          <w:rFonts w:ascii="Times New Roman" w:hAnsi="Times New Roman" w:cs="Times New Roman"/>
          <w:color w:val="000000" w:themeColor="text1"/>
          <w:sz w:val="24"/>
          <w:szCs w:val="24"/>
          <w:shd w:val="clear" w:color="auto" w:fill="FFFFFF"/>
          <w:lang w:val="en-GB"/>
        </w:rPr>
        <w:t xml:space="preserve">Johnson and </w:t>
      </w:r>
      <w:proofErr w:type="spellStart"/>
      <w:r w:rsidR="00805739" w:rsidRPr="00F332F9">
        <w:rPr>
          <w:rFonts w:ascii="Times New Roman" w:hAnsi="Times New Roman" w:cs="Times New Roman"/>
          <w:color w:val="000000" w:themeColor="text1"/>
          <w:sz w:val="24"/>
          <w:szCs w:val="24"/>
          <w:shd w:val="clear" w:color="auto" w:fill="FFFFFF"/>
          <w:lang w:val="en-GB"/>
        </w:rPr>
        <w:t>Dobni</w:t>
      </w:r>
      <w:proofErr w:type="spellEnd"/>
      <w:r w:rsidR="00805739" w:rsidRPr="00F332F9">
        <w:rPr>
          <w:rFonts w:ascii="Times New Roman" w:hAnsi="Times New Roman" w:cs="Times New Roman"/>
          <w:color w:val="000000" w:themeColor="text1"/>
          <w:sz w:val="24"/>
          <w:szCs w:val="24"/>
          <w:shd w:val="clear" w:color="auto" w:fill="FFFFFF"/>
          <w:lang w:val="en-GB"/>
        </w:rPr>
        <w:t>, 2016)</w:t>
      </w:r>
      <w:r w:rsidR="00D73AC5" w:rsidRPr="00F332F9">
        <w:rPr>
          <w:rFonts w:ascii="Times New Roman" w:hAnsi="Times New Roman" w:cs="Times New Roman"/>
          <w:color w:val="000000" w:themeColor="text1"/>
          <w:sz w:val="24"/>
          <w:szCs w:val="24"/>
          <w:lang w:val="en-GB"/>
        </w:rPr>
        <w:t xml:space="preserve">. </w:t>
      </w:r>
    </w:p>
    <w:p w:rsidR="00AB0949" w:rsidRPr="00F332F9" w:rsidRDefault="00D73AC5" w:rsidP="005E29C9">
      <w:pPr>
        <w:spacing w:before="100" w:beforeAutospacing="1" w:after="100" w:afterAutospacing="1" w:line="360" w:lineRule="auto"/>
        <w:jc w:val="both"/>
        <w:rPr>
          <w:rFonts w:ascii="Times New Roman" w:hAnsi="Times New Roman" w:cs="Times New Roman"/>
          <w:color w:val="000000" w:themeColor="text1"/>
          <w:sz w:val="24"/>
          <w:szCs w:val="24"/>
          <w:lang w:val="en-GB"/>
        </w:rPr>
      </w:pPr>
      <w:r w:rsidRPr="00F332F9">
        <w:rPr>
          <w:rFonts w:ascii="Times New Roman" w:hAnsi="Times New Roman" w:cs="Times New Roman"/>
          <w:color w:val="000000" w:themeColor="text1"/>
          <w:sz w:val="24"/>
          <w:szCs w:val="24"/>
          <w:lang w:val="en-GB"/>
        </w:rPr>
        <w:t xml:space="preserve">This also establishes </w:t>
      </w:r>
      <w:r w:rsidR="00F01AD5" w:rsidRPr="00F332F9">
        <w:rPr>
          <w:rFonts w:ascii="Times New Roman" w:hAnsi="Times New Roman" w:cs="Times New Roman"/>
          <w:color w:val="000000" w:themeColor="text1"/>
          <w:sz w:val="24"/>
          <w:szCs w:val="24"/>
          <w:lang w:val="en-GB"/>
        </w:rPr>
        <w:t xml:space="preserve">“Self Esteem and Confidence”, among different company stakeholders towards presenting ideologies along with ensuring organisational vision in team perspective in organisational standards. This also enhances efficiently “Conveying Insights”, along with potential recommendations for establishing better business performance. </w:t>
      </w:r>
    </w:p>
    <w:p w:rsidR="00E94C43" w:rsidRPr="00F332F9" w:rsidRDefault="00A33121" w:rsidP="005E29C9">
      <w:pPr>
        <w:spacing w:before="100" w:beforeAutospacing="1" w:after="100" w:afterAutospacing="1" w:line="360" w:lineRule="auto"/>
        <w:jc w:val="both"/>
        <w:rPr>
          <w:rFonts w:ascii="Times New Roman" w:hAnsi="Times New Roman" w:cs="Times New Roman"/>
          <w:color w:val="000000" w:themeColor="text1"/>
          <w:sz w:val="24"/>
          <w:szCs w:val="24"/>
          <w:lang w:val="en-GB"/>
        </w:rPr>
      </w:pPr>
      <w:r w:rsidRPr="00F332F9">
        <w:rPr>
          <w:rFonts w:ascii="Times New Roman" w:hAnsi="Times New Roman" w:cs="Times New Roman"/>
          <w:color w:val="000000" w:themeColor="text1"/>
          <w:sz w:val="24"/>
          <w:szCs w:val="24"/>
          <w:lang w:val="en-GB"/>
        </w:rPr>
        <w:t xml:space="preserve">It also enhances proper communication standards towards delivering adequate information and data towards strengthening proper comprehensive understanding. It also </w:t>
      </w:r>
      <w:r w:rsidR="003A2B16" w:rsidRPr="00F332F9">
        <w:rPr>
          <w:rFonts w:ascii="Times New Roman" w:hAnsi="Times New Roman" w:cs="Times New Roman"/>
          <w:color w:val="000000" w:themeColor="text1"/>
          <w:sz w:val="24"/>
          <w:szCs w:val="24"/>
          <w:lang w:val="en-GB"/>
        </w:rPr>
        <w:t>enhances better</w:t>
      </w:r>
      <w:r w:rsidR="00C244C8" w:rsidRPr="00F332F9">
        <w:rPr>
          <w:rFonts w:ascii="Times New Roman" w:hAnsi="Times New Roman" w:cs="Times New Roman"/>
          <w:color w:val="000000" w:themeColor="text1"/>
          <w:sz w:val="24"/>
          <w:szCs w:val="24"/>
          <w:lang w:val="en-GB"/>
        </w:rPr>
        <w:t xml:space="preserve"> communication with a different </w:t>
      </w:r>
      <w:r w:rsidR="008B6121" w:rsidRPr="00F332F9">
        <w:rPr>
          <w:rFonts w:ascii="Times New Roman" w:hAnsi="Times New Roman" w:cs="Times New Roman"/>
          <w:color w:val="000000" w:themeColor="text1"/>
          <w:sz w:val="24"/>
          <w:szCs w:val="24"/>
          <w:lang w:val="en-GB"/>
        </w:rPr>
        <w:t>form of communication towards assisting proper accessibility of different employees towards following up with creativity and different ideologies</w:t>
      </w:r>
      <w:r w:rsidR="001864EB" w:rsidRPr="00F332F9">
        <w:rPr>
          <w:rFonts w:ascii="Times New Roman" w:hAnsi="Times New Roman" w:cs="Times New Roman"/>
          <w:color w:val="000000" w:themeColor="text1"/>
          <w:sz w:val="24"/>
          <w:szCs w:val="24"/>
          <w:lang w:val="en-GB"/>
        </w:rPr>
        <w:t xml:space="preserve"> (</w:t>
      </w:r>
      <w:proofErr w:type="spellStart"/>
      <w:r w:rsidR="001864EB" w:rsidRPr="00F332F9">
        <w:rPr>
          <w:rFonts w:ascii="Times New Roman" w:hAnsi="Times New Roman" w:cs="Times New Roman"/>
          <w:color w:val="000000" w:themeColor="text1"/>
          <w:sz w:val="24"/>
          <w:szCs w:val="24"/>
          <w:shd w:val="clear" w:color="auto" w:fill="FFFFFF"/>
          <w:lang w:val="en-GB"/>
        </w:rPr>
        <w:t>Foster</w:t>
      </w:r>
      <w:r w:rsidR="001864EB" w:rsidRPr="00F332F9">
        <w:rPr>
          <w:rFonts w:ascii="Times New Roman" w:hAnsi="Times New Roman" w:cs="Times New Roman"/>
          <w:i/>
          <w:color w:val="000000" w:themeColor="text1"/>
          <w:sz w:val="24"/>
          <w:szCs w:val="24"/>
          <w:shd w:val="clear" w:color="auto" w:fill="FFFFFF"/>
          <w:lang w:val="en-GB"/>
        </w:rPr>
        <w:t>et</w:t>
      </w:r>
      <w:proofErr w:type="spellEnd"/>
      <w:r w:rsidR="001864EB" w:rsidRPr="00F332F9">
        <w:rPr>
          <w:rFonts w:ascii="Times New Roman" w:hAnsi="Times New Roman" w:cs="Times New Roman"/>
          <w:i/>
          <w:color w:val="000000" w:themeColor="text1"/>
          <w:sz w:val="24"/>
          <w:szCs w:val="24"/>
          <w:shd w:val="clear" w:color="auto" w:fill="FFFFFF"/>
          <w:lang w:val="en-GB"/>
        </w:rPr>
        <w:t xml:space="preserve"> al</w:t>
      </w:r>
      <w:r w:rsidR="008B6121" w:rsidRPr="00F332F9">
        <w:rPr>
          <w:rFonts w:ascii="Times New Roman" w:hAnsi="Times New Roman" w:cs="Times New Roman"/>
          <w:color w:val="000000" w:themeColor="text1"/>
          <w:sz w:val="24"/>
          <w:szCs w:val="24"/>
          <w:lang w:val="en-GB"/>
        </w:rPr>
        <w:t>.</w:t>
      </w:r>
      <w:r w:rsidR="001864EB" w:rsidRPr="00F332F9">
        <w:rPr>
          <w:rFonts w:ascii="Times New Roman" w:hAnsi="Times New Roman" w:cs="Times New Roman"/>
          <w:color w:val="000000" w:themeColor="text1"/>
          <w:sz w:val="24"/>
          <w:szCs w:val="24"/>
          <w:lang w:val="en-GB"/>
        </w:rPr>
        <w:t xml:space="preserve"> 2019).</w:t>
      </w:r>
    </w:p>
    <w:p w:rsidR="00E94C43" w:rsidRPr="00F332F9" w:rsidRDefault="008B6121" w:rsidP="005E29C9">
      <w:pPr>
        <w:spacing w:before="100" w:beforeAutospacing="1" w:after="100" w:afterAutospacing="1" w:line="360" w:lineRule="auto"/>
        <w:jc w:val="both"/>
        <w:rPr>
          <w:rFonts w:ascii="Times New Roman" w:hAnsi="Times New Roman" w:cs="Times New Roman"/>
          <w:color w:val="000000" w:themeColor="text1"/>
          <w:sz w:val="24"/>
          <w:szCs w:val="24"/>
          <w:lang w:val="en-GB"/>
        </w:rPr>
      </w:pPr>
      <w:r w:rsidRPr="00F332F9">
        <w:rPr>
          <w:rFonts w:ascii="Times New Roman" w:hAnsi="Times New Roman" w:cs="Times New Roman"/>
          <w:color w:val="000000" w:themeColor="text1"/>
          <w:sz w:val="24"/>
          <w:szCs w:val="24"/>
          <w:lang w:val="en-GB"/>
        </w:rPr>
        <w:t xml:space="preserve">This also </w:t>
      </w:r>
      <w:r w:rsidR="00E84232" w:rsidRPr="00F332F9">
        <w:rPr>
          <w:rFonts w:ascii="Times New Roman" w:hAnsi="Times New Roman" w:cs="Times New Roman"/>
          <w:color w:val="000000" w:themeColor="text1"/>
          <w:sz w:val="24"/>
          <w:szCs w:val="24"/>
          <w:lang w:val="en-GB"/>
        </w:rPr>
        <w:t>enables proper “</w:t>
      </w:r>
      <w:r w:rsidR="00E84232" w:rsidRPr="00F332F9">
        <w:rPr>
          <w:rFonts w:ascii="Times New Roman" w:hAnsi="Times New Roman" w:cs="Times New Roman"/>
          <w:i/>
          <w:color w:val="000000" w:themeColor="text1"/>
          <w:sz w:val="24"/>
          <w:szCs w:val="24"/>
          <w:lang w:val="en-GB"/>
        </w:rPr>
        <w:t>Visibility</w:t>
      </w:r>
      <w:r w:rsidR="00E84232" w:rsidRPr="00F332F9">
        <w:rPr>
          <w:rFonts w:ascii="Times New Roman" w:hAnsi="Times New Roman" w:cs="Times New Roman"/>
          <w:color w:val="000000" w:themeColor="text1"/>
          <w:sz w:val="24"/>
          <w:szCs w:val="24"/>
          <w:lang w:val="en-GB"/>
        </w:rPr>
        <w:t xml:space="preserve">”, concerning organisational standards towards </w:t>
      </w:r>
      <w:r w:rsidR="007B1544" w:rsidRPr="00F332F9">
        <w:rPr>
          <w:rFonts w:ascii="Times New Roman" w:hAnsi="Times New Roman" w:cs="Times New Roman"/>
          <w:color w:val="000000" w:themeColor="text1"/>
          <w:sz w:val="24"/>
          <w:szCs w:val="24"/>
          <w:lang w:val="en-GB"/>
        </w:rPr>
        <w:t>enhancing spending "face-to-face meetings", with different employees along with other potential organisational members in business standards</w:t>
      </w:r>
      <w:r w:rsidR="00FA04B0" w:rsidRPr="00F332F9">
        <w:rPr>
          <w:rFonts w:ascii="Times New Roman" w:hAnsi="Times New Roman" w:cs="Times New Roman"/>
          <w:color w:val="000000" w:themeColor="text1"/>
          <w:sz w:val="24"/>
          <w:szCs w:val="24"/>
          <w:lang w:val="en-GB"/>
        </w:rPr>
        <w:t xml:space="preserve"> (</w:t>
      </w:r>
      <w:proofErr w:type="spellStart"/>
      <w:r w:rsidR="00FA04B0" w:rsidRPr="00F332F9">
        <w:rPr>
          <w:rFonts w:ascii="Times New Roman" w:hAnsi="Times New Roman" w:cs="Times New Roman"/>
          <w:color w:val="000000" w:themeColor="text1"/>
          <w:sz w:val="24"/>
          <w:szCs w:val="24"/>
          <w:lang w:val="en-GB"/>
        </w:rPr>
        <w:t>Mercedes-benz</w:t>
      </w:r>
      <w:proofErr w:type="spellEnd"/>
      <w:r w:rsidR="00FA04B0" w:rsidRPr="00F332F9">
        <w:rPr>
          <w:rFonts w:ascii="Times New Roman" w:hAnsi="Times New Roman" w:cs="Times New Roman"/>
          <w:color w:val="000000" w:themeColor="text1"/>
          <w:sz w:val="24"/>
          <w:szCs w:val="24"/>
          <w:lang w:val="en-GB"/>
        </w:rPr>
        <w:t>, 2020)</w:t>
      </w:r>
      <w:r w:rsidR="007B1544" w:rsidRPr="00F332F9">
        <w:rPr>
          <w:rFonts w:ascii="Times New Roman" w:hAnsi="Times New Roman" w:cs="Times New Roman"/>
          <w:color w:val="000000" w:themeColor="text1"/>
          <w:sz w:val="24"/>
          <w:szCs w:val="24"/>
          <w:lang w:val="en-GB"/>
        </w:rPr>
        <w:t xml:space="preserve">. </w:t>
      </w:r>
      <w:r w:rsidR="003916E2" w:rsidRPr="00F332F9">
        <w:rPr>
          <w:rFonts w:ascii="Times New Roman" w:hAnsi="Times New Roman" w:cs="Times New Roman"/>
          <w:color w:val="000000" w:themeColor="text1"/>
          <w:sz w:val="24"/>
          <w:szCs w:val="24"/>
          <w:lang w:val="en-GB"/>
        </w:rPr>
        <w:t>This also helps</w:t>
      </w:r>
      <w:r w:rsidR="007B1544" w:rsidRPr="00F332F9">
        <w:rPr>
          <w:rFonts w:ascii="Times New Roman" w:hAnsi="Times New Roman" w:cs="Times New Roman"/>
          <w:color w:val="000000" w:themeColor="text1"/>
          <w:sz w:val="24"/>
          <w:szCs w:val="24"/>
          <w:lang w:val="en-GB"/>
        </w:rPr>
        <w:t xml:space="preserve"> in </w:t>
      </w:r>
      <w:r w:rsidR="007B1544" w:rsidRPr="00F332F9">
        <w:rPr>
          <w:rFonts w:ascii="Times New Roman" w:hAnsi="Times New Roman" w:cs="Times New Roman"/>
          <w:color w:val="000000" w:themeColor="text1"/>
          <w:sz w:val="24"/>
          <w:szCs w:val="24"/>
          <w:lang w:val="en-GB"/>
        </w:rPr>
        <w:lastRenderedPageBreak/>
        <w:t xml:space="preserve">strengthening a strategic approach towards enhancing business communications while </w:t>
      </w:r>
      <w:r w:rsidR="00042702" w:rsidRPr="00F332F9">
        <w:rPr>
          <w:rFonts w:ascii="Times New Roman" w:hAnsi="Times New Roman" w:cs="Times New Roman"/>
          <w:color w:val="000000" w:themeColor="text1"/>
          <w:sz w:val="24"/>
          <w:szCs w:val="24"/>
          <w:lang w:val="en-GB"/>
        </w:rPr>
        <w:t>establishing proper standards of visibility among organisational measures. This also leads to the next step, which enables "</w:t>
      </w:r>
      <w:r w:rsidR="003916E2" w:rsidRPr="00F332F9">
        <w:rPr>
          <w:rFonts w:ascii="Times New Roman" w:hAnsi="Times New Roman" w:cs="Times New Roman"/>
          <w:color w:val="000000" w:themeColor="text1"/>
          <w:sz w:val="24"/>
          <w:szCs w:val="24"/>
          <w:lang w:val="en-GB"/>
        </w:rPr>
        <w:t>Empathise</w:t>
      </w:r>
      <w:r w:rsidR="006521EC" w:rsidRPr="00F332F9">
        <w:rPr>
          <w:rFonts w:ascii="Times New Roman" w:hAnsi="Times New Roman" w:cs="Times New Roman"/>
          <w:color w:val="000000" w:themeColor="text1"/>
          <w:sz w:val="24"/>
          <w:szCs w:val="24"/>
          <w:lang w:val="en-GB"/>
        </w:rPr>
        <w:t>”, which</w:t>
      </w:r>
      <w:r w:rsidR="00F77434">
        <w:rPr>
          <w:rFonts w:ascii="Times New Roman" w:hAnsi="Times New Roman" w:cs="Times New Roman"/>
          <w:color w:val="000000" w:themeColor="text1"/>
          <w:sz w:val="24"/>
          <w:szCs w:val="24"/>
          <w:lang w:val="en-GB"/>
        </w:rPr>
        <w:t xml:space="preserve"> </w:t>
      </w:r>
      <w:r w:rsidR="00784682" w:rsidRPr="00F332F9">
        <w:rPr>
          <w:rFonts w:ascii="Times New Roman" w:hAnsi="Times New Roman" w:cs="Times New Roman"/>
          <w:color w:val="000000" w:themeColor="text1"/>
          <w:sz w:val="24"/>
          <w:szCs w:val="24"/>
          <w:lang w:val="en-GB"/>
        </w:rPr>
        <w:t xml:space="preserve">helps for identifying along with comprehensively understanding different emotions, thereby imagining </w:t>
      </w:r>
      <w:r w:rsidR="006521EC" w:rsidRPr="00F332F9">
        <w:rPr>
          <w:rFonts w:ascii="Times New Roman" w:hAnsi="Times New Roman" w:cs="Times New Roman"/>
          <w:color w:val="000000" w:themeColor="text1"/>
          <w:sz w:val="24"/>
          <w:szCs w:val="24"/>
          <w:lang w:val="en-GB"/>
        </w:rPr>
        <w:t>them</w:t>
      </w:r>
      <w:r w:rsidR="00784682" w:rsidRPr="00F332F9">
        <w:rPr>
          <w:rFonts w:ascii="Times New Roman" w:hAnsi="Times New Roman" w:cs="Times New Roman"/>
          <w:color w:val="000000" w:themeColor="text1"/>
          <w:sz w:val="24"/>
          <w:szCs w:val="24"/>
          <w:lang w:val="en-GB"/>
        </w:rPr>
        <w:t xml:space="preserve"> in a </w:t>
      </w:r>
      <w:r w:rsidR="007718A4" w:rsidRPr="00F332F9">
        <w:rPr>
          <w:rFonts w:ascii="Times New Roman" w:hAnsi="Times New Roman" w:cs="Times New Roman"/>
          <w:color w:val="000000" w:themeColor="text1"/>
          <w:sz w:val="24"/>
          <w:szCs w:val="24"/>
          <w:lang w:val="en-GB"/>
        </w:rPr>
        <w:t xml:space="preserve">different position. </w:t>
      </w:r>
      <w:r w:rsidR="00A8435B" w:rsidRPr="00F332F9">
        <w:rPr>
          <w:rFonts w:ascii="Times New Roman" w:hAnsi="Times New Roman" w:cs="Times New Roman"/>
          <w:color w:val="000000" w:themeColor="text1"/>
          <w:sz w:val="24"/>
          <w:szCs w:val="24"/>
          <w:lang w:val="en-GB"/>
        </w:rPr>
        <w:t xml:space="preserve">This also helps in the managers for developing potential standards along with effective and efficient processes for measuring performance along with the determination of an effective decision-making process. </w:t>
      </w:r>
      <w:r w:rsidR="007718A4" w:rsidRPr="00F332F9">
        <w:rPr>
          <w:rFonts w:ascii="Times New Roman" w:hAnsi="Times New Roman" w:cs="Times New Roman"/>
          <w:color w:val="000000" w:themeColor="text1"/>
          <w:sz w:val="24"/>
          <w:szCs w:val="24"/>
          <w:lang w:val="en-GB"/>
        </w:rPr>
        <w:t xml:space="preserve">It also enhances managers for </w:t>
      </w:r>
      <w:r w:rsidR="00F71C7D" w:rsidRPr="00F332F9">
        <w:rPr>
          <w:rFonts w:ascii="Times New Roman" w:hAnsi="Times New Roman" w:cs="Times New Roman"/>
          <w:color w:val="000000" w:themeColor="text1"/>
          <w:sz w:val="24"/>
          <w:szCs w:val="24"/>
          <w:lang w:val="en-GB"/>
        </w:rPr>
        <w:t xml:space="preserve">enhancing favourable conditions for organisational standards towards agreeing to different action plan related to </w:t>
      </w:r>
      <w:r w:rsidR="003C732D" w:rsidRPr="00F332F9">
        <w:rPr>
          <w:rFonts w:ascii="Times New Roman" w:hAnsi="Times New Roman" w:cs="Times New Roman"/>
          <w:color w:val="000000" w:themeColor="text1"/>
          <w:sz w:val="24"/>
          <w:szCs w:val="24"/>
          <w:lang w:val="en-GB"/>
        </w:rPr>
        <w:t>employees in business standards.</w:t>
      </w:r>
    </w:p>
    <w:p w:rsidR="00E94C43" w:rsidRPr="00F332F9" w:rsidRDefault="004C4C39" w:rsidP="005E29C9">
      <w:pPr>
        <w:spacing w:before="100" w:beforeAutospacing="1" w:after="100" w:afterAutospacing="1" w:line="360" w:lineRule="auto"/>
        <w:jc w:val="both"/>
        <w:rPr>
          <w:rFonts w:ascii="Times New Roman" w:hAnsi="Times New Roman" w:cs="Times New Roman"/>
          <w:color w:val="000000" w:themeColor="text1"/>
          <w:sz w:val="24"/>
          <w:szCs w:val="24"/>
          <w:lang w:val="en-GB"/>
        </w:rPr>
      </w:pPr>
      <w:r w:rsidRPr="00F332F9">
        <w:rPr>
          <w:rFonts w:ascii="Times New Roman" w:hAnsi="Times New Roman" w:cs="Times New Roman"/>
          <w:color w:val="000000" w:themeColor="text1"/>
          <w:sz w:val="24"/>
          <w:szCs w:val="24"/>
          <w:lang w:val="en-GB"/>
        </w:rPr>
        <w:t>It also involves in "Implementation decision of Advance Technologies", that enhances breaking down of various forms of complex thinking-process along with other potential strategic approaches into different simple concepts towards employees</w:t>
      </w:r>
      <w:r w:rsidR="005B6CE2" w:rsidRPr="00F332F9">
        <w:rPr>
          <w:rFonts w:ascii="Times New Roman" w:hAnsi="Times New Roman" w:cs="Times New Roman"/>
          <w:color w:val="000000" w:themeColor="text1"/>
          <w:sz w:val="24"/>
          <w:szCs w:val="24"/>
          <w:lang w:val="en-GB"/>
        </w:rPr>
        <w:t xml:space="preserve"> (</w:t>
      </w:r>
      <w:proofErr w:type="spellStart"/>
      <w:r w:rsidR="005B6CE2" w:rsidRPr="00F332F9">
        <w:rPr>
          <w:rFonts w:ascii="Times New Roman" w:hAnsi="Times New Roman" w:cs="Times New Roman"/>
          <w:color w:val="000000" w:themeColor="text1"/>
          <w:sz w:val="24"/>
          <w:szCs w:val="24"/>
          <w:shd w:val="clear" w:color="auto" w:fill="FFFFFF"/>
          <w:lang w:val="en-GB"/>
        </w:rPr>
        <w:t>Foster</w:t>
      </w:r>
      <w:r w:rsidR="005B6CE2" w:rsidRPr="00F332F9">
        <w:rPr>
          <w:rFonts w:ascii="Times New Roman" w:hAnsi="Times New Roman" w:cs="Times New Roman"/>
          <w:i/>
          <w:color w:val="000000" w:themeColor="text1"/>
          <w:sz w:val="24"/>
          <w:szCs w:val="24"/>
          <w:shd w:val="clear" w:color="auto" w:fill="FFFFFF"/>
          <w:lang w:val="en-GB"/>
        </w:rPr>
        <w:t>et</w:t>
      </w:r>
      <w:proofErr w:type="spellEnd"/>
      <w:r w:rsidR="005B6CE2" w:rsidRPr="00F332F9">
        <w:rPr>
          <w:rFonts w:ascii="Times New Roman" w:hAnsi="Times New Roman" w:cs="Times New Roman"/>
          <w:i/>
          <w:color w:val="000000" w:themeColor="text1"/>
          <w:sz w:val="24"/>
          <w:szCs w:val="24"/>
          <w:shd w:val="clear" w:color="auto" w:fill="FFFFFF"/>
          <w:lang w:val="en-GB"/>
        </w:rPr>
        <w:t xml:space="preserve"> al</w:t>
      </w:r>
      <w:r w:rsidR="005B6CE2" w:rsidRPr="00F332F9">
        <w:rPr>
          <w:rFonts w:ascii="Times New Roman" w:hAnsi="Times New Roman" w:cs="Times New Roman"/>
          <w:color w:val="000000" w:themeColor="text1"/>
          <w:sz w:val="24"/>
          <w:szCs w:val="24"/>
          <w:lang w:val="en-GB"/>
        </w:rPr>
        <w:t>. 2019)</w:t>
      </w:r>
      <w:r w:rsidRPr="00F332F9">
        <w:rPr>
          <w:rFonts w:ascii="Times New Roman" w:hAnsi="Times New Roman" w:cs="Times New Roman"/>
          <w:color w:val="000000" w:themeColor="text1"/>
          <w:sz w:val="24"/>
          <w:szCs w:val="24"/>
          <w:lang w:val="en-GB"/>
        </w:rPr>
        <w:t xml:space="preserve">. This help in </w:t>
      </w:r>
      <w:r w:rsidR="0017744D" w:rsidRPr="00F332F9">
        <w:rPr>
          <w:rFonts w:ascii="Times New Roman" w:hAnsi="Times New Roman" w:cs="Times New Roman"/>
          <w:color w:val="000000" w:themeColor="text1"/>
          <w:sz w:val="24"/>
          <w:szCs w:val="24"/>
          <w:lang w:val="en-GB"/>
        </w:rPr>
        <w:t>having proper distillation of complexities into their essence and enhancing a comprehensive and potential understanding and knowledge in business dynamics</w:t>
      </w:r>
      <w:r w:rsidR="005B6CE2" w:rsidRPr="00F332F9">
        <w:rPr>
          <w:rFonts w:ascii="Times New Roman" w:hAnsi="Times New Roman" w:cs="Times New Roman"/>
          <w:color w:val="000000" w:themeColor="text1"/>
          <w:sz w:val="24"/>
          <w:szCs w:val="24"/>
          <w:lang w:val="en-GB"/>
        </w:rPr>
        <w:t xml:space="preserve"> (</w:t>
      </w:r>
      <w:r w:rsidR="005B6CE2" w:rsidRPr="00F332F9">
        <w:rPr>
          <w:rFonts w:ascii="Times New Roman" w:hAnsi="Times New Roman" w:cs="Times New Roman"/>
          <w:color w:val="000000" w:themeColor="text1"/>
          <w:sz w:val="24"/>
          <w:szCs w:val="24"/>
          <w:shd w:val="clear" w:color="auto" w:fill="FFFFFF"/>
          <w:lang w:val="en-GB"/>
        </w:rPr>
        <w:t>Willmott, 2019)</w:t>
      </w:r>
      <w:r w:rsidR="0017744D" w:rsidRPr="00F332F9">
        <w:rPr>
          <w:rFonts w:ascii="Times New Roman" w:hAnsi="Times New Roman" w:cs="Times New Roman"/>
          <w:color w:val="000000" w:themeColor="text1"/>
          <w:sz w:val="24"/>
          <w:szCs w:val="24"/>
          <w:lang w:val="en-GB"/>
        </w:rPr>
        <w:t xml:space="preserve">. </w:t>
      </w:r>
    </w:p>
    <w:p w:rsidR="00F01AD5" w:rsidRPr="00F332F9" w:rsidRDefault="0017744D" w:rsidP="005E29C9">
      <w:pPr>
        <w:spacing w:before="100" w:beforeAutospacing="1" w:after="100" w:afterAutospacing="1" w:line="360" w:lineRule="auto"/>
        <w:jc w:val="both"/>
        <w:rPr>
          <w:rFonts w:ascii="Times New Roman" w:hAnsi="Times New Roman" w:cs="Times New Roman"/>
          <w:color w:val="000000" w:themeColor="text1"/>
          <w:sz w:val="24"/>
          <w:szCs w:val="24"/>
          <w:lang w:val="en-GB"/>
        </w:rPr>
      </w:pPr>
      <w:r w:rsidRPr="00F332F9">
        <w:rPr>
          <w:rFonts w:ascii="Times New Roman" w:hAnsi="Times New Roman" w:cs="Times New Roman"/>
          <w:color w:val="000000" w:themeColor="text1"/>
          <w:sz w:val="24"/>
          <w:szCs w:val="24"/>
          <w:lang w:val="en-GB"/>
        </w:rPr>
        <w:t xml:space="preserve">This </w:t>
      </w:r>
      <w:r w:rsidR="00520C94" w:rsidRPr="00F332F9">
        <w:rPr>
          <w:rFonts w:ascii="Times New Roman" w:hAnsi="Times New Roman" w:cs="Times New Roman"/>
          <w:color w:val="000000" w:themeColor="text1"/>
          <w:sz w:val="24"/>
          <w:szCs w:val="24"/>
          <w:lang w:val="en-GB"/>
        </w:rPr>
        <w:t xml:space="preserve">also helps in improving expectation standards related to the working performance of different employees and enable them to </w:t>
      </w:r>
      <w:proofErr w:type="gramStart"/>
      <w:r w:rsidR="00520C94" w:rsidRPr="00F332F9">
        <w:rPr>
          <w:rFonts w:ascii="Times New Roman" w:hAnsi="Times New Roman" w:cs="Times New Roman"/>
          <w:color w:val="000000" w:themeColor="text1"/>
          <w:sz w:val="24"/>
          <w:szCs w:val="24"/>
          <w:lang w:val="en-GB"/>
        </w:rPr>
        <w:t>enhancing</w:t>
      </w:r>
      <w:proofErr w:type="gramEnd"/>
      <w:r w:rsidR="00520C94" w:rsidRPr="00F332F9">
        <w:rPr>
          <w:rFonts w:ascii="Times New Roman" w:hAnsi="Times New Roman" w:cs="Times New Roman"/>
          <w:color w:val="000000" w:themeColor="text1"/>
          <w:sz w:val="24"/>
          <w:szCs w:val="24"/>
          <w:lang w:val="en-GB"/>
        </w:rPr>
        <w:t xml:space="preserve"> proper productivity standards in business marketing dynamics. It also </w:t>
      </w:r>
      <w:r w:rsidR="002076B1" w:rsidRPr="00F332F9">
        <w:rPr>
          <w:rFonts w:ascii="Times New Roman" w:hAnsi="Times New Roman" w:cs="Times New Roman"/>
          <w:color w:val="000000" w:themeColor="text1"/>
          <w:sz w:val="24"/>
          <w:szCs w:val="24"/>
          <w:lang w:val="en-GB"/>
        </w:rPr>
        <w:t xml:space="preserve">helps the </w:t>
      </w:r>
      <w:r w:rsidR="009914B3" w:rsidRPr="00F332F9">
        <w:rPr>
          <w:rFonts w:ascii="Times New Roman" w:hAnsi="Times New Roman" w:cs="Times New Roman"/>
          <w:color w:val="000000" w:themeColor="text1"/>
          <w:sz w:val="24"/>
          <w:szCs w:val="24"/>
          <w:lang w:val="en-GB"/>
        </w:rPr>
        <w:t>managers</w:t>
      </w:r>
      <w:r w:rsidR="002076B1" w:rsidRPr="00F332F9">
        <w:rPr>
          <w:rFonts w:ascii="Times New Roman" w:hAnsi="Times New Roman" w:cs="Times New Roman"/>
          <w:color w:val="000000" w:themeColor="text1"/>
          <w:sz w:val="24"/>
          <w:szCs w:val="24"/>
          <w:lang w:val="en-GB"/>
        </w:rPr>
        <w:t xml:space="preserve"> for enhancing proper leadership practices along with an increasing proper focus towards </w:t>
      </w:r>
      <w:r w:rsidR="006B6D5B" w:rsidRPr="00F332F9">
        <w:rPr>
          <w:rFonts w:ascii="Times New Roman" w:hAnsi="Times New Roman" w:cs="Times New Roman"/>
          <w:color w:val="000000" w:themeColor="text1"/>
          <w:sz w:val="24"/>
          <w:szCs w:val="24"/>
          <w:lang w:val="en-GB"/>
        </w:rPr>
        <w:t>improving "Feedback Systems</w:t>
      </w:r>
      <w:r w:rsidR="009914B3" w:rsidRPr="00F332F9">
        <w:rPr>
          <w:rFonts w:ascii="Times New Roman" w:hAnsi="Times New Roman" w:cs="Times New Roman"/>
          <w:color w:val="000000" w:themeColor="text1"/>
          <w:sz w:val="24"/>
          <w:szCs w:val="24"/>
          <w:lang w:val="en-GB"/>
        </w:rPr>
        <w:t>” that</w:t>
      </w:r>
      <w:r w:rsidR="006B6D5B" w:rsidRPr="00F332F9">
        <w:rPr>
          <w:rFonts w:ascii="Times New Roman" w:hAnsi="Times New Roman" w:cs="Times New Roman"/>
          <w:color w:val="000000" w:themeColor="text1"/>
          <w:sz w:val="24"/>
          <w:szCs w:val="24"/>
          <w:lang w:val="en-GB"/>
        </w:rPr>
        <w:t xml:space="preserve"> helps in working on it along with </w:t>
      </w:r>
      <w:r w:rsidR="00832B53" w:rsidRPr="00F332F9">
        <w:rPr>
          <w:rFonts w:ascii="Times New Roman" w:hAnsi="Times New Roman" w:cs="Times New Roman"/>
          <w:color w:val="000000" w:themeColor="text1"/>
          <w:sz w:val="24"/>
          <w:szCs w:val="24"/>
          <w:lang w:val="en-GB"/>
        </w:rPr>
        <w:t xml:space="preserve">enhancing business performance. </w:t>
      </w:r>
    </w:p>
    <w:p w:rsidR="00F0095D" w:rsidRPr="00F332F9" w:rsidRDefault="00F0095D" w:rsidP="007140B6">
      <w:pPr>
        <w:pStyle w:val="Heading1"/>
        <w:rPr>
          <w:lang w:val="en-GB"/>
        </w:rPr>
      </w:pPr>
      <w:bookmarkStart w:id="4" w:name="_Toc49010223"/>
      <w:r w:rsidRPr="00F332F9">
        <w:rPr>
          <w:lang w:val="en-GB"/>
        </w:rPr>
        <w:t>Behavioural Management</w:t>
      </w:r>
      <w:bookmarkEnd w:id="4"/>
    </w:p>
    <w:p w:rsidR="00F0095D" w:rsidRPr="00F332F9" w:rsidRDefault="00F0095D" w:rsidP="005E29C9">
      <w:pPr>
        <w:spacing w:before="100" w:beforeAutospacing="1" w:after="100" w:afterAutospacing="1" w:line="360" w:lineRule="auto"/>
        <w:jc w:val="both"/>
        <w:rPr>
          <w:rFonts w:ascii="Times New Roman" w:hAnsi="Times New Roman" w:cs="Times New Roman"/>
          <w:sz w:val="24"/>
          <w:szCs w:val="24"/>
          <w:lang w:val="en-GB"/>
        </w:rPr>
      </w:pPr>
      <w:r w:rsidRPr="00F332F9">
        <w:rPr>
          <w:rFonts w:ascii="Times New Roman" w:hAnsi="Times New Roman" w:cs="Times New Roman"/>
          <w:sz w:val="24"/>
          <w:szCs w:val="24"/>
          <w:lang w:val="en-GB"/>
        </w:rPr>
        <w:t>Behaviour management is a systematic process of maintaining law and order in an organisation for supporting growth and productivity. It focuses on existing behavioural practices, resources and focuses of organisation for enhancing efficiency in business (</w:t>
      </w:r>
      <w:r w:rsidRPr="00F332F9">
        <w:rPr>
          <w:rFonts w:ascii="Times New Roman" w:hAnsi="Times New Roman" w:cs="Times New Roman"/>
          <w:sz w:val="24"/>
          <w:lang w:val="en-GB"/>
        </w:rPr>
        <w:t xml:space="preserve">Griffin </w:t>
      </w:r>
      <w:r w:rsidRPr="00F332F9">
        <w:rPr>
          <w:rFonts w:ascii="Times New Roman" w:hAnsi="Times New Roman" w:cs="Times New Roman"/>
          <w:i/>
          <w:sz w:val="24"/>
          <w:lang w:val="en-GB"/>
        </w:rPr>
        <w:t xml:space="preserve">et al. </w:t>
      </w:r>
      <w:r w:rsidRPr="00F332F9">
        <w:rPr>
          <w:rFonts w:ascii="Times New Roman" w:hAnsi="Times New Roman" w:cs="Times New Roman"/>
          <w:sz w:val="24"/>
          <w:lang w:val="en-GB"/>
        </w:rPr>
        <w:t>2020</w:t>
      </w:r>
      <w:r w:rsidRPr="00F332F9">
        <w:rPr>
          <w:rFonts w:ascii="Times New Roman" w:hAnsi="Times New Roman" w:cs="Times New Roman"/>
          <w:sz w:val="24"/>
          <w:szCs w:val="24"/>
          <w:lang w:val="en-GB"/>
        </w:rPr>
        <w:t xml:space="preserve">). Organisational behaviour depends on individual and team-related behaviours, which depend on human relations and employee wellbeing aspects. Thus, aligning employees with a specific type of behaviour is necessary for obtaining optimal performance of a company. </w:t>
      </w:r>
    </w:p>
    <w:p w:rsidR="00F0095D" w:rsidRPr="00F332F9" w:rsidRDefault="00F0095D" w:rsidP="005E29C9">
      <w:pPr>
        <w:spacing w:before="100" w:beforeAutospacing="1" w:after="100" w:afterAutospacing="1" w:line="360" w:lineRule="auto"/>
        <w:jc w:val="both"/>
        <w:rPr>
          <w:rFonts w:ascii="Times New Roman" w:hAnsi="Times New Roman" w:cs="Times New Roman"/>
          <w:sz w:val="24"/>
          <w:szCs w:val="24"/>
          <w:lang w:val="en-GB"/>
        </w:rPr>
      </w:pPr>
      <w:r w:rsidRPr="00F332F9">
        <w:rPr>
          <w:rFonts w:ascii="Times New Roman" w:hAnsi="Times New Roman" w:cs="Times New Roman"/>
          <w:sz w:val="24"/>
          <w:szCs w:val="24"/>
          <w:lang w:val="en-GB"/>
        </w:rPr>
        <w:lastRenderedPageBreak/>
        <w:t>Managerial board of Mercedes follow optimists and trusting types of behaviours with their employees. For instance, company entirely relies on employees regarding research, innovation and new technologies for future. Managers also involve with several project groups for reviewing decisions related to principle and additional supports (</w:t>
      </w:r>
      <w:r w:rsidRPr="00F332F9">
        <w:rPr>
          <w:rFonts w:ascii="Times New Roman" w:hAnsi="Times New Roman" w:cs="Times New Roman"/>
          <w:sz w:val="24"/>
          <w:lang w:val="en-GB"/>
        </w:rPr>
        <w:t>Daimler.com, 2020</w:t>
      </w:r>
      <w:r w:rsidRPr="00F332F9">
        <w:rPr>
          <w:rFonts w:ascii="Times New Roman" w:hAnsi="Times New Roman" w:cs="Times New Roman"/>
          <w:sz w:val="24"/>
          <w:szCs w:val="24"/>
          <w:lang w:val="en-GB"/>
        </w:rPr>
        <w:t>). Thus, internal operational environment for Mercedes shares collaborative approaches with all stakeholders for visualising a big picture on their future productivity.  Such aspects are similar to considerations of "Bureaucratic Management theory” of behavioural management (</w:t>
      </w:r>
      <w:r w:rsidRPr="00F332F9">
        <w:rPr>
          <w:rFonts w:ascii="Times New Roman" w:hAnsi="Times New Roman" w:cs="Times New Roman"/>
          <w:sz w:val="24"/>
          <w:lang w:val="en-GB"/>
        </w:rPr>
        <w:t xml:space="preserve">Sturdy </w:t>
      </w:r>
      <w:r w:rsidRPr="00F332F9">
        <w:rPr>
          <w:rFonts w:ascii="Times New Roman" w:hAnsi="Times New Roman" w:cs="Times New Roman"/>
          <w:i/>
          <w:sz w:val="24"/>
          <w:lang w:val="en-GB"/>
        </w:rPr>
        <w:t xml:space="preserve">et al. </w:t>
      </w:r>
      <w:r w:rsidRPr="00F332F9">
        <w:rPr>
          <w:rFonts w:ascii="Times New Roman" w:hAnsi="Times New Roman" w:cs="Times New Roman"/>
          <w:sz w:val="24"/>
          <w:lang w:val="en-GB"/>
        </w:rPr>
        <w:t>2016</w:t>
      </w:r>
      <w:r w:rsidRPr="00F332F9">
        <w:rPr>
          <w:rFonts w:ascii="Times New Roman" w:hAnsi="Times New Roman" w:cs="Times New Roman"/>
          <w:sz w:val="24"/>
          <w:szCs w:val="24"/>
          <w:lang w:val="en-GB"/>
        </w:rPr>
        <w:t>). According to this theory, an organisation is considered as a Bureaucratic system, which has distinct classification of labour, chain of command, personalised and organisational assets record-keeping activities, promotional and qualified performance and consistent regulations (</w:t>
      </w:r>
      <w:r w:rsidRPr="00F332F9">
        <w:rPr>
          <w:rFonts w:ascii="Times New Roman" w:hAnsi="Times New Roman" w:cs="Times New Roman"/>
          <w:sz w:val="24"/>
          <w:lang w:val="en-GB"/>
        </w:rPr>
        <w:t>Taylor, 2018)</w:t>
      </w:r>
      <w:r w:rsidRPr="00F332F9">
        <w:rPr>
          <w:rFonts w:ascii="Times New Roman" w:hAnsi="Times New Roman" w:cs="Times New Roman"/>
          <w:sz w:val="24"/>
          <w:szCs w:val="24"/>
          <w:lang w:val="en-GB"/>
        </w:rPr>
        <w:t>. Such a behavioural management aspect helps Mercedes to keep a stable working environment, which is supportive of innovation and growth.</w:t>
      </w:r>
    </w:p>
    <w:p w:rsidR="00F0095D" w:rsidRPr="00F332F9" w:rsidRDefault="00F0095D" w:rsidP="005E29C9">
      <w:pPr>
        <w:spacing w:before="100" w:beforeAutospacing="1" w:after="100" w:afterAutospacing="1" w:line="360" w:lineRule="auto"/>
        <w:jc w:val="both"/>
        <w:rPr>
          <w:rFonts w:ascii="Times New Roman" w:hAnsi="Times New Roman" w:cs="Times New Roman"/>
          <w:sz w:val="24"/>
          <w:szCs w:val="24"/>
          <w:lang w:val="en-GB"/>
        </w:rPr>
      </w:pPr>
      <w:r w:rsidRPr="00F332F9">
        <w:rPr>
          <w:rFonts w:ascii="Times New Roman" w:hAnsi="Times New Roman" w:cs="Times New Roman"/>
          <w:sz w:val="24"/>
          <w:szCs w:val="24"/>
          <w:lang w:val="en-GB"/>
        </w:rPr>
        <w:t>Furthermore, Mercedes has a strict “Compliance management system” what aims to establish ethical business behaviours through compliance activities. It incorporates seven components within employee management and behavioural control system for driving towards sustainability</w:t>
      </w:r>
      <w:r w:rsidR="00F77434">
        <w:rPr>
          <w:rFonts w:ascii="Times New Roman" w:hAnsi="Times New Roman" w:cs="Times New Roman"/>
          <w:sz w:val="24"/>
          <w:szCs w:val="24"/>
          <w:lang w:val="en-GB"/>
        </w:rPr>
        <w:t xml:space="preserve"> </w:t>
      </w:r>
      <w:r w:rsidR="00B04CB3" w:rsidRPr="00F332F9">
        <w:rPr>
          <w:rFonts w:ascii="Times New Roman" w:hAnsi="Times New Roman" w:cs="Times New Roman"/>
          <w:b/>
          <w:i/>
          <w:sz w:val="24"/>
          <w:szCs w:val="24"/>
          <w:lang w:val="en-GB"/>
        </w:rPr>
        <w:t>[Refer to Appendix 3]</w:t>
      </w:r>
      <w:r w:rsidRPr="00F332F9">
        <w:rPr>
          <w:rFonts w:ascii="Times New Roman" w:hAnsi="Times New Roman" w:cs="Times New Roman"/>
          <w:b/>
          <w:i/>
          <w:sz w:val="24"/>
          <w:szCs w:val="24"/>
          <w:lang w:val="en-GB"/>
        </w:rPr>
        <w:t>.</w:t>
      </w:r>
      <w:r w:rsidRPr="00F332F9">
        <w:rPr>
          <w:rFonts w:ascii="Times New Roman" w:hAnsi="Times New Roman" w:cs="Times New Roman"/>
          <w:sz w:val="24"/>
          <w:szCs w:val="24"/>
          <w:lang w:val="en-GB"/>
        </w:rPr>
        <w:t xml:space="preserve"> Firstly, it focuses on values and then aligns them with organisational objectives (</w:t>
      </w:r>
      <w:r w:rsidRPr="00F332F9">
        <w:rPr>
          <w:rFonts w:ascii="Times New Roman" w:hAnsi="Times New Roman" w:cs="Times New Roman"/>
          <w:sz w:val="24"/>
          <w:lang w:val="en-GB"/>
        </w:rPr>
        <w:t>Sanders and Lin, 2016</w:t>
      </w:r>
      <w:r w:rsidRPr="00F332F9">
        <w:rPr>
          <w:rFonts w:ascii="Times New Roman" w:hAnsi="Times New Roman" w:cs="Times New Roman"/>
          <w:sz w:val="24"/>
          <w:szCs w:val="24"/>
          <w:lang w:val="en-GB"/>
        </w:rPr>
        <w:t>). Next, this system integrates them within operational environment and evaluates any risks of non-compliance. Then, based on evaluated risks and probability of risks, they develop a compliance program. Employees participate in communication and training activities under those compliance programs for ensuring safety, integrated and ethical organisational behaviour (</w:t>
      </w:r>
      <w:r w:rsidRPr="00F332F9">
        <w:rPr>
          <w:rFonts w:ascii="Times New Roman" w:hAnsi="Times New Roman" w:cs="Times New Roman"/>
          <w:sz w:val="24"/>
          <w:lang w:val="en-GB"/>
        </w:rPr>
        <w:t>Daimler.com, 2020</w:t>
      </w:r>
      <w:r w:rsidRPr="00F332F9">
        <w:rPr>
          <w:rFonts w:ascii="Times New Roman" w:hAnsi="Times New Roman" w:cs="Times New Roman"/>
          <w:sz w:val="24"/>
          <w:szCs w:val="24"/>
          <w:lang w:val="en-GB"/>
        </w:rPr>
        <w:t xml:space="preserve">). Finally, Compliance committee monitors entire activities and develops plans for improvements. </w:t>
      </w:r>
    </w:p>
    <w:p w:rsidR="00F0095D" w:rsidRPr="00F332F9" w:rsidRDefault="00F0095D" w:rsidP="005E29C9">
      <w:pPr>
        <w:spacing w:before="100" w:beforeAutospacing="1" w:after="100" w:afterAutospacing="1" w:line="360" w:lineRule="auto"/>
        <w:jc w:val="both"/>
        <w:rPr>
          <w:rFonts w:ascii="Times New Roman" w:hAnsi="Times New Roman" w:cs="Times New Roman"/>
          <w:sz w:val="24"/>
          <w:szCs w:val="24"/>
          <w:lang w:val="en-GB"/>
        </w:rPr>
      </w:pPr>
      <w:r w:rsidRPr="00F332F9">
        <w:rPr>
          <w:rFonts w:ascii="Times New Roman" w:hAnsi="Times New Roman" w:cs="Times New Roman"/>
          <w:sz w:val="24"/>
          <w:szCs w:val="24"/>
          <w:lang w:val="en-GB"/>
        </w:rPr>
        <w:t>Therefore, by maintaining all those considerations, Mercedes implemented and managed anti-corruption behaviours. It always believes in fair competitions, thus, aligns all products with International technical-regulatory frameworks. Mercedes shares a diverse and integrated workforce, which always respect for human rights protection. In case of innovation, Mercedes aligns with "Data Protection Laws" (</w:t>
      </w:r>
      <w:r w:rsidRPr="00F332F9">
        <w:rPr>
          <w:rFonts w:ascii="Times New Roman" w:hAnsi="Times New Roman" w:cs="Times New Roman"/>
          <w:sz w:val="24"/>
          <w:lang w:val="en-GB"/>
        </w:rPr>
        <w:t>Daimler.com, 2020</w:t>
      </w:r>
      <w:r w:rsidRPr="00F332F9">
        <w:rPr>
          <w:rFonts w:ascii="Times New Roman" w:hAnsi="Times New Roman" w:cs="Times New Roman"/>
          <w:sz w:val="24"/>
          <w:szCs w:val="24"/>
          <w:lang w:val="en-GB"/>
        </w:rPr>
        <w:t xml:space="preserve">). Prevention of money laundering and compliance with sanctions are also some potential behavioural management aspects of Mercedes.   </w:t>
      </w:r>
    </w:p>
    <w:p w:rsidR="00033235" w:rsidRPr="00F332F9" w:rsidRDefault="00A33121" w:rsidP="007140B6">
      <w:pPr>
        <w:pStyle w:val="Heading1"/>
        <w:rPr>
          <w:lang w:val="en-GB"/>
        </w:rPr>
      </w:pPr>
      <w:bookmarkStart w:id="5" w:name="_Toc49010224"/>
      <w:r w:rsidRPr="00F332F9">
        <w:rPr>
          <w:lang w:val="en-GB"/>
        </w:rPr>
        <w:lastRenderedPageBreak/>
        <w:t>Conclusion</w:t>
      </w:r>
      <w:bookmarkEnd w:id="5"/>
      <w:r w:rsidRPr="00F332F9">
        <w:rPr>
          <w:lang w:val="en-GB"/>
        </w:rPr>
        <w:tab/>
      </w:r>
    </w:p>
    <w:p w:rsidR="00FA04B0" w:rsidRPr="00F332F9" w:rsidRDefault="00A33121" w:rsidP="005E29C9">
      <w:pPr>
        <w:spacing w:before="100" w:beforeAutospacing="1" w:after="100" w:afterAutospacing="1" w:line="360" w:lineRule="auto"/>
        <w:jc w:val="both"/>
        <w:rPr>
          <w:rFonts w:ascii="Times New Roman" w:hAnsi="Times New Roman" w:cs="Times New Roman"/>
          <w:color w:val="000000" w:themeColor="text1"/>
          <w:sz w:val="24"/>
          <w:szCs w:val="24"/>
          <w:lang w:val="en-GB"/>
        </w:rPr>
      </w:pPr>
      <w:r w:rsidRPr="00F332F9">
        <w:rPr>
          <w:rFonts w:ascii="Times New Roman" w:hAnsi="Times New Roman" w:cs="Times New Roman"/>
          <w:color w:val="000000" w:themeColor="text1"/>
          <w:sz w:val="24"/>
          <w:szCs w:val="24"/>
          <w:lang w:val="en-GB"/>
        </w:rPr>
        <w:t xml:space="preserve">This assignment enhances the proper description of the structure, along with culture related to organisational standards. This further illustrates a proper strategic </w:t>
      </w:r>
      <w:r w:rsidR="00E248B2" w:rsidRPr="00F332F9">
        <w:rPr>
          <w:rFonts w:ascii="Times New Roman" w:hAnsi="Times New Roman" w:cs="Times New Roman"/>
          <w:color w:val="000000" w:themeColor="text1"/>
          <w:sz w:val="24"/>
          <w:szCs w:val="24"/>
          <w:lang w:val="en-GB"/>
        </w:rPr>
        <w:t>analysis that</w:t>
      </w:r>
      <w:r w:rsidRPr="00F332F9">
        <w:rPr>
          <w:rFonts w:ascii="Times New Roman" w:hAnsi="Times New Roman" w:cs="Times New Roman"/>
          <w:color w:val="000000" w:themeColor="text1"/>
          <w:sz w:val="24"/>
          <w:szCs w:val="24"/>
          <w:lang w:val="en-GB"/>
        </w:rPr>
        <w:t xml:space="preserve"> involves "Mercedes Benz" and its organisational operation in marketing dynamics. It also enhances proper </w:t>
      </w:r>
      <w:r w:rsidR="00B151B9" w:rsidRPr="00F332F9">
        <w:rPr>
          <w:rFonts w:ascii="Times New Roman" w:hAnsi="Times New Roman" w:cs="Times New Roman"/>
          <w:color w:val="000000" w:themeColor="text1"/>
          <w:sz w:val="24"/>
          <w:szCs w:val="24"/>
          <w:lang w:val="en-GB"/>
        </w:rPr>
        <w:t>cultural analysis while explaining different aspects of their performance based on business standards in organisational perspectives. It also establishes proper functions related to the manager's work operations.</w:t>
      </w:r>
      <w:r w:rsidR="00F77434">
        <w:rPr>
          <w:rFonts w:ascii="Times New Roman" w:hAnsi="Times New Roman" w:cs="Times New Roman"/>
          <w:color w:val="000000" w:themeColor="text1"/>
          <w:sz w:val="24"/>
          <w:szCs w:val="24"/>
          <w:lang w:val="en-GB"/>
        </w:rPr>
        <w:t xml:space="preserve"> </w:t>
      </w:r>
      <w:r w:rsidR="007A3260" w:rsidRPr="00F332F9">
        <w:rPr>
          <w:rFonts w:ascii="Times New Roman" w:hAnsi="Times New Roman" w:cs="Times New Roman"/>
          <w:color w:val="000000" w:themeColor="text1"/>
          <w:sz w:val="24"/>
          <w:szCs w:val="24"/>
          <w:lang w:val="en-GB"/>
        </w:rPr>
        <w:t>This also helps them to disseminate a piece of appropriate information along with data for people working in their leadership.</w:t>
      </w:r>
      <w:r w:rsidR="00B151B9" w:rsidRPr="00F332F9">
        <w:rPr>
          <w:rFonts w:ascii="Times New Roman" w:hAnsi="Times New Roman" w:cs="Times New Roman"/>
          <w:color w:val="000000" w:themeColor="text1"/>
          <w:sz w:val="24"/>
          <w:szCs w:val="24"/>
          <w:lang w:val="en-GB"/>
        </w:rPr>
        <w:t xml:space="preserve"> This also </w:t>
      </w:r>
      <w:r w:rsidR="00FF0CC0" w:rsidRPr="00F332F9">
        <w:rPr>
          <w:rFonts w:ascii="Times New Roman" w:hAnsi="Times New Roman" w:cs="Times New Roman"/>
          <w:color w:val="000000" w:themeColor="text1"/>
          <w:sz w:val="24"/>
          <w:szCs w:val="24"/>
          <w:lang w:val="en-GB"/>
        </w:rPr>
        <w:t xml:space="preserve">illustrates a description about proper establishment of “managerial leadership”, along with </w:t>
      </w:r>
      <w:r w:rsidR="00E248B2" w:rsidRPr="00F332F9">
        <w:rPr>
          <w:rFonts w:ascii="Times New Roman" w:hAnsi="Times New Roman" w:cs="Times New Roman"/>
          <w:color w:val="000000" w:themeColor="text1"/>
          <w:sz w:val="24"/>
          <w:szCs w:val="24"/>
          <w:lang w:val="en-GB"/>
        </w:rPr>
        <w:t>enhancing potential</w:t>
      </w:r>
      <w:r w:rsidR="00D474FA" w:rsidRPr="00F332F9">
        <w:rPr>
          <w:rFonts w:ascii="Times New Roman" w:hAnsi="Times New Roman" w:cs="Times New Roman"/>
          <w:color w:val="000000" w:themeColor="text1"/>
          <w:sz w:val="24"/>
          <w:szCs w:val="24"/>
          <w:lang w:val="en-GB"/>
        </w:rPr>
        <w:t xml:space="preserve"> behavioural management. </w:t>
      </w:r>
      <w:r w:rsidR="00573C4B" w:rsidRPr="00F332F9">
        <w:rPr>
          <w:rFonts w:ascii="Times New Roman" w:hAnsi="Times New Roman" w:cs="Times New Roman"/>
          <w:color w:val="000000" w:themeColor="text1"/>
          <w:sz w:val="24"/>
          <w:szCs w:val="24"/>
          <w:lang w:val="en-GB"/>
        </w:rPr>
        <w:t xml:space="preserve">Furthermore, it illustrates proper “organisational performance”, of “Mercedes Benz”, in business marketing dynamics. </w:t>
      </w:r>
    </w:p>
    <w:p w:rsidR="00FF6F4C" w:rsidRPr="00F332F9" w:rsidRDefault="00FF6F4C">
      <w:pPr>
        <w:rPr>
          <w:rFonts w:ascii="Times New Roman" w:hAnsi="Times New Roman" w:cs="Times New Roman"/>
          <w:b/>
          <w:color w:val="000000" w:themeColor="text1"/>
          <w:sz w:val="24"/>
          <w:szCs w:val="24"/>
          <w:lang w:val="en-GB"/>
        </w:rPr>
      </w:pPr>
      <w:r w:rsidRPr="00F332F9">
        <w:rPr>
          <w:rFonts w:ascii="Times New Roman" w:hAnsi="Times New Roman" w:cs="Times New Roman"/>
          <w:b/>
          <w:color w:val="000000" w:themeColor="text1"/>
          <w:sz w:val="24"/>
          <w:szCs w:val="24"/>
          <w:lang w:val="en-GB"/>
        </w:rPr>
        <w:br w:type="page"/>
      </w:r>
    </w:p>
    <w:p w:rsidR="00FA04B0" w:rsidRPr="00F332F9" w:rsidRDefault="00A33121" w:rsidP="007140B6">
      <w:pPr>
        <w:pStyle w:val="Heading1"/>
        <w:rPr>
          <w:lang w:val="en-GB"/>
        </w:rPr>
      </w:pPr>
      <w:bookmarkStart w:id="6" w:name="_Toc49010225"/>
      <w:r w:rsidRPr="00F332F9">
        <w:rPr>
          <w:lang w:val="en-GB"/>
        </w:rPr>
        <w:lastRenderedPageBreak/>
        <w:t>Reference List</w:t>
      </w:r>
      <w:bookmarkEnd w:id="6"/>
    </w:p>
    <w:p w:rsidR="00FA04B0" w:rsidRPr="00F332F9" w:rsidRDefault="00A33121" w:rsidP="00FA04B0">
      <w:pPr>
        <w:spacing w:line="360" w:lineRule="auto"/>
        <w:jc w:val="both"/>
        <w:rPr>
          <w:rFonts w:ascii="Times New Roman" w:hAnsi="Times New Roman" w:cs="Times New Roman"/>
          <w:b/>
          <w:color w:val="000000" w:themeColor="text1"/>
          <w:sz w:val="24"/>
          <w:szCs w:val="24"/>
          <w:lang w:val="en-GB"/>
        </w:rPr>
      </w:pPr>
      <w:r w:rsidRPr="00F332F9">
        <w:rPr>
          <w:rFonts w:ascii="Times New Roman" w:hAnsi="Times New Roman" w:cs="Times New Roman"/>
          <w:b/>
          <w:color w:val="000000" w:themeColor="text1"/>
          <w:sz w:val="24"/>
          <w:szCs w:val="24"/>
          <w:lang w:val="en-GB"/>
        </w:rPr>
        <w:t>Book</w:t>
      </w:r>
    </w:p>
    <w:p w:rsidR="005E5DA5" w:rsidRPr="00F332F9" w:rsidRDefault="005E5DA5" w:rsidP="00FA04B0">
      <w:pPr>
        <w:spacing w:line="360" w:lineRule="auto"/>
        <w:jc w:val="both"/>
        <w:rPr>
          <w:rFonts w:ascii="Times New Roman" w:hAnsi="Times New Roman" w:cs="Times New Roman"/>
          <w:sz w:val="24"/>
          <w:lang w:val="en-GB"/>
        </w:rPr>
      </w:pPr>
      <w:r w:rsidRPr="00F332F9">
        <w:rPr>
          <w:rFonts w:ascii="Times New Roman" w:hAnsi="Times New Roman" w:cs="Times New Roman"/>
          <w:sz w:val="24"/>
          <w:lang w:val="en-GB"/>
        </w:rPr>
        <w:t>Griffin, R.W., Phillips, J.M., Gully, S.M., Creed, A., Gribble, L. and Watson, M., 2020. </w:t>
      </w:r>
      <w:r w:rsidRPr="00F332F9">
        <w:rPr>
          <w:rFonts w:ascii="Times New Roman" w:hAnsi="Times New Roman" w:cs="Times New Roman"/>
          <w:i/>
          <w:iCs/>
          <w:sz w:val="24"/>
          <w:lang w:val="en-GB"/>
        </w:rPr>
        <w:t>Organisational Behaviour: Engaging People and Organisations</w:t>
      </w:r>
      <w:r w:rsidRPr="00F332F9">
        <w:rPr>
          <w:rFonts w:ascii="Times New Roman" w:hAnsi="Times New Roman" w:cs="Times New Roman"/>
          <w:sz w:val="24"/>
          <w:lang w:val="en-GB"/>
        </w:rPr>
        <w:t>. Melbourne: Cengage AU.</w:t>
      </w:r>
    </w:p>
    <w:p w:rsidR="005E5DA5" w:rsidRPr="00F332F9" w:rsidRDefault="005E5DA5" w:rsidP="00FA04B0">
      <w:pPr>
        <w:spacing w:line="360" w:lineRule="auto"/>
        <w:jc w:val="both"/>
        <w:rPr>
          <w:rFonts w:ascii="Times New Roman" w:hAnsi="Times New Roman" w:cs="Times New Roman"/>
          <w:color w:val="000000" w:themeColor="text1"/>
          <w:sz w:val="24"/>
          <w:szCs w:val="24"/>
          <w:shd w:val="clear" w:color="auto" w:fill="FFFFFF"/>
          <w:lang w:val="en-GB"/>
        </w:rPr>
      </w:pPr>
      <w:r w:rsidRPr="00F332F9">
        <w:rPr>
          <w:rFonts w:ascii="Times New Roman" w:hAnsi="Times New Roman" w:cs="Times New Roman"/>
          <w:color w:val="000000" w:themeColor="text1"/>
          <w:sz w:val="24"/>
          <w:szCs w:val="24"/>
          <w:shd w:val="clear" w:color="auto" w:fill="FFFFFF"/>
          <w:lang w:val="en-GB"/>
        </w:rPr>
        <w:t>Stewart, R. ed., 2019. </w:t>
      </w:r>
      <w:r w:rsidRPr="00F332F9">
        <w:rPr>
          <w:rFonts w:ascii="Times New Roman" w:hAnsi="Times New Roman" w:cs="Times New Roman"/>
          <w:i/>
          <w:iCs/>
          <w:color w:val="000000" w:themeColor="text1"/>
          <w:sz w:val="24"/>
          <w:szCs w:val="24"/>
          <w:shd w:val="clear" w:color="auto" w:fill="FFFFFF"/>
          <w:lang w:val="en-GB"/>
        </w:rPr>
        <w:t>Managerial work</w:t>
      </w:r>
      <w:r w:rsidRPr="00F332F9">
        <w:rPr>
          <w:rFonts w:ascii="Times New Roman" w:hAnsi="Times New Roman" w:cs="Times New Roman"/>
          <w:color w:val="000000" w:themeColor="text1"/>
          <w:sz w:val="24"/>
          <w:szCs w:val="24"/>
          <w:shd w:val="clear" w:color="auto" w:fill="FFFFFF"/>
          <w:lang w:val="en-GB"/>
        </w:rPr>
        <w:t>. Abingdon: Routledge.</w:t>
      </w:r>
    </w:p>
    <w:p w:rsidR="00FA04B0" w:rsidRPr="00F332F9" w:rsidRDefault="00A33121" w:rsidP="00FA04B0">
      <w:pPr>
        <w:spacing w:line="360" w:lineRule="auto"/>
        <w:jc w:val="both"/>
        <w:rPr>
          <w:rFonts w:ascii="Times New Roman" w:hAnsi="Times New Roman" w:cs="Times New Roman"/>
          <w:b/>
          <w:color w:val="000000" w:themeColor="text1"/>
          <w:sz w:val="24"/>
          <w:szCs w:val="24"/>
          <w:lang w:val="en-GB"/>
        </w:rPr>
      </w:pPr>
      <w:r w:rsidRPr="00F332F9">
        <w:rPr>
          <w:rFonts w:ascii="Times New Roman" w:hAnsi="Times New Roman" w:cs="Times New Roman"/>
          <w:b/>
          <w:color w:val="000000" w:themeColor="text1"/>
          <w:sz w:val="24"/>
          <w:szCs w:val="24"/>
          <w:lang w:val="en-GB"/>
        </w:rPr>
        <w:t>Journals</w:t>
      </w:r>
    </w:p>
    <w:p w:rsidR="00FF6F4C" w:rsidRPr="00F332F9" w:rsidRDefault="00FF6F4C" w:rsidP="00FF6F4C">
      <w:pPr>
        <w:spacing w:line="360" w:lineRule="auto"/>
        <w:jc w:val="both"/>
        <w:rPr>
          <w:rFonts w:ascii="Times New Roman" w:hAnsi="Times New Roman" w:cs="Times New Roman"/>
          <w:sz w:val="24"/>
          <w:lang w:val="en-GB"/>
        </w:rPr>
      </w:pPr>
      <w:proofErr w:type="spellStart"/>
      <w:r w:rsidRPr="00F332F9">
        <w:rPr>
          <w:rFonts w:ascii="Times New Roman" w:hAnsi="Times New Roman" w:cs="Times New Roman"/>
          <w:sz w:val="24"/>
          <w:lang w:val="en-GB"/>
        </w:rPr>
        <w:t>Behmer</w:t>
      </w:r>
      <w:proofErr w:type="spellEnd"/>
      <w:r w:rsidRPr="00F332F9">
        <w:rPr>
          <w:rFonts w:ascii="Times New Roman" w:hAnsi="Times New Roman" w:cs="Times New Roman"/>
          <w:sz w:val="24"/>
          <w:lang w:val="en-GB"/>
        </w:rPr>
        <w:t xml:space="preserve">, F., </w:t>
      </w:r>
      <w:proofErr w:type="spellStart"/>
      <w:r w:rsidRPr="00F332F9">
        <w:rPr>
          <w:rFonts w:ascii="Times New Roman" w:hAnsi="Times New Roman" w:cs="Times New Roman"/>
          <w:sz w:val="24"/>
          <w:lang w:val="en-GB"/>
        </w:rPr>
        <w:t>Jochem</w:t>
      </w:r>
      <w:proofErr w:type="spellEnd"/>
      <w:r w:rsidRPr="00F332F9">
        <w:rPr>
          <w:rFonts w:ascii="Times New Roman" w:hAnsi="Times New Roman" w:cs="Times New Roman"/>
          <w:sz w:val="24"/>
          <w:lang w:val="en-GB"/>
        </w:rPr>
        <w:t>, R. and Hanke, H., 2016. Planning and reorganising quality management organisations–an empirical analysis of current practice. </w:t>
      </w:r>
      <w:r w:rsidRPr="00F332F9">
        <w:rPr>
          <w:rFonts w:ascii="Times New Roman" w:hAnsi="Times New Roman" w:cs="Times New Roman"/>
          <w:i/>
          <w:iCs/>
          <w:sz w:val="24"/>
          <w:lang w:val="en-GB"/>
        </w:rPr>
        <w:t>Total Quality Management &amp; Business Excellence</w:t>
      </w:r>
      <w:r w:rsidRPr="00F332F9">
        <w:rPr>
          <w:rFonts w:ascii="Times New Roman" w:hAnsi="Times New Roman" w:cs="Times New Roman"/>
          <w:sz w:val="24"/>
          <w:lang w:val="en-GB"/>
        </w:rPr>
        <w:t>, </w:t>
      </w:r>
      <w:r w:rsidRPr="00F332F9">
        <w:rPr>
          <w:rFonts w:ascii="Times New Roman" w:hAnsi="Times New Roman" w:cs="Times New Roman"/>
          <w:i/>
          <w:iCs/>
          <w:sz w:val="24"/>
          <w:lang w:val="en-GB"/>
        </w:rPr>
        <w:t>27</w:t>
      </w:r>
      <w:r w:rsidRPr="00F332F9">
        <w:rPr>
          <w:rFonts w:ascii="Times New Roman" w:hAnsi="Times New Roman" w:cs="Times New Roman"/>
          <w:sz w:val="24"/>
          <w:lang w:val="en-GB"/>
        </w:rPr>
        <w:t>(7-8), pp.963-978.</w:t>
      </w:r>
    </w:p>
    <w:p w:rsidR="00FF6F4C" w:rsidRPr="00F332F9" w:rsidRDefault="00FF6F4C" w:rsidP="00FA04B0">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332F9">
        <w:rPr>
          <w:rFonts w:ascii="Times New Roman" w:hAnsi="Times New Roman" w:cs="Times New Roman"/>
          <w:color w:val="000000" w:themeColor="text1"/>
          <w:sz w:val="24"/>
          <w:szCs w:val="24"/>
          <w:shd w:val="clear" w:color="auto" w:fill="FFFFFF"/>
          <w:lang w:val="en-GB"/>
        </w:rPr>
        <w:t>Bouty</w:t>
      </w:r>
      <w:proofErr w:type="spellEnd"/>
      <w:r w:rsidRPr="00F332F9">
        <w:rPr>
          <w:rFonts w:ascii="Times New Roman" w:hAnsi="Times New Roman" w:cs="Times New Roman"/>
          <w:color w:val="000000" w:themeColor="text1"/>
          <w:sz w:val="24"/>
          <w:szCs w:val="24"/>
          <w:shd w:val="clear" w:color="auto" w:fill="FFFFFF"/>
          <w:lang w:val="en-GB"/>
        </w:rPr>
        <w:t>, I. and Drucker-Godard, C., 2019. Managerial work and coordination: A practice-based approach onboard a racing sailboat. </w:t>
      </w:r>
      <w:r w:rsidRPr="00F332F9">
        <w:rPr>
          <w:rFonts w:ascii="Times New Roman" w:hAnsi="Times New Roman" w:cs="Times New Roman"/>
          <w:i/>
          <w:iCs/>
          <w:color w:val="000000" w:themeColor="text1"/>
          <w:sz w:val="24"/>
          <w:szCs w:val="24"/>
          <w:shd w:val="clear" w:color="auto" w:fill="FFFFFF"/>
          <w:lang w:val="en-GB"/>
        </w:rPr>
        <w:t>Human Relations</w:t>
      </w:r>
      <w:r w:rsidRPr="00F332F9">
        <w:rPr>
          <w:rFonts w:ascii="Times New Roman" w:hAnsi="Times New Roman" w:cs="Times New Roman"/>
          <w:color w:val="000000" w:themeColor="text1"/>
          <w:sz w:val="24"/>
          <w:szCs w:val="24"/>
          <w:shd w:val="clear" w:color="auto" w:fill="FFFFFF"/>
          <w:lang w:val="en-GB"/>
        </w:rPr>
        <w:t>, </w:t>
      </w:r>
      <w:r w:rsidRPr="00F332F9">
        <w:rPr>
          <w:rFonts w:ascii="Times New Roman" w:hAnsi="Times New Roman" w:cs="Times New Roman"/>
          <w:i/>
          <w:iCs/>
          <w:color w:val="000000" w:themeColor="text1"/>
          <w:sz w:val="24"/>
          <w:szCs w:val="24"/>
          <w:shd w:val="clear" w:color="auto" w:fill="FFFFFF"/>
          <w:lang w:val="en-GB"/>
        </w:rPr>
        <w:t>72</w:t>
      </w:r>
      <w:r w:rsidRPr="00F332F9">
        <w:rPr>
          <w:rFonts w:ascii="Times New Roman" w:hAnsi="Times New Roman" w:cs="Times New Roman"/>
          <w:color w:val="000000" w:themeColor="text1"/>
          <w:sz w:val="24"/>
          <w:szCs w:val="24"/>
          <w:shd w:val="clear" w:color="auto" w:fill="FFFFFF"/>
          <w:lang w:val="en-GB"/>
        </w:rPr>
        <w:t>(3), pp.565-587.</w:t>
      </w:r>
    </w:p>
    <w:p w:rsidR="00FF6F4C" w:rsidRPr="00F332F9" w:rsidRDefault="00FF6F4C" w:rsidP="00FF6F4C">
      <w:pPr>
        <w:spacing w:line="360" w:lineRule="auto"/>
        <w:jc w:val="both"/>
        <w:rPr>
          <w:rFonts w:ascii="Times New Roman" w:hAnsi="Times New Roman" w:cs="Times New Roman"/>
          <w:sz w:val="24"/>
          <w:lang w:val="en-GB"/>
        </w:rPr>
      </w:pPr>
      <w:proofErr w:type="spellStart"/>
      <w:r w:rsidRPr="00F332F9">
        <w:rPr>
          <w:rFonts w:ascii="Times New Roman" w:hAnsi="Times New Roman" w:cs="Times New Roman"/>
          <w:sz w:val="24"/>
          <w:lang w:val="en-GB"/>
        </w:rPr>
        <w:t>Cropley</w:t>
      </w:r>
      <w:proofErr w:type="spellEnd"/>
      <w:r w:rsidRPr="00F332F9">
        <w:rPr>
          <w:rFonts w:ascii="Times New Roman" w:hAnsi="Times New Roman" w:cs="Times New Roman"/>
          <w:sz w:val="24"/>
          <w:lang w:val="en-GB"/>
        </w:rPr>
        <w:t xml:space="preserve">, D. and </w:t>
      </w:r>
      <w:proofErr w:type="spellStart"/>
      <w:r w:rsidRPr="00F332F9">
        <w:rPr>
          <w:rFonts w:ascii="Times New Roman" w:hAnsi="Times New Roman" w:cs="Times New Roman"/>
          <w:sz w:val="24"/>
          <w:lang w:val="en-GB"/>
        </w:rPr>
        <w:t>Cropley</w:t>
      </w:r>
      <w:proofErr w:type="spellEnd"/>
      <w:r w:rsidRPr="00F332F9">
        <w:rPr>
          <w:rFonts w:ascii="Times New Roman" w:hAnsi="Times New Roman" w:cs="Times New Roman"/>
          <w:sz w:val="24"/>
          <w:lang w:val="en-GB"/>
        </w:rPr>
        <w:t>, A., 2017. Innovation capacity, organisational culture and gender. </w:t>
      </w:r>
      <w:r w:rsidRPr="00F332F9">
        <w:rPr>
          <w:rFonts w:ascii="Times New Roman" w:hAnsi="Times New Roman" w:cs="Times New Roman"/>
          <w:i/>
          <w:iCs/>
          <w:sz w:val="24"/>
          <w:lang w:val="en-GB"/>
        </w:rPr>
        <w:t>European journal of innovation management</w:t>
      </w:r>
      <w:r w:rsidRPr="00F332F9">
        <w:rPr>
          <w:rFonts w:ascii="Times New Roman" w:hAnsi="Times New Roman" w:cs="Times New Roman"/>
          <w:sz w:val="24"/>
          <w:lang w:val="en-GB"/>
        </w:rPr>
        <w:t xml:space="preserve">, </w:t>
      </w:r>
      <w:r w:rsidRPr="00F332F9">
        <w:rPr>
          <w:rFonts w:ascii="Times New Roman" w:hAnsi="Times New Roman" w:cs="Times New Roman"/>
          <w:i/>
          <w:sz w:val="24"/>
          <w:lang w:val="en-GB"/>
        </w:rPr>
        <w:t>20</w:t>
      </w:r>
      <w:r w:rsidRPr="00F332F9">
        <w:rPr>
          <w:rFonts w:ascii="Times New Roman" w:hAnsi="Times New Roman" w:cs="Times New Roman"/>
          <w:sz w:val="24"/>
          <w:lang w:val="en-GB"/>
        </w:rPr>
        <w:t xml:space="preserve">(3), pp.493-510. </w:t>
      </w:r>
    </w:p>
    <w:p w:rsidR="00FF6F4C" w:rsidRPr="00F332F9" w:rsidRDefault="00FF6F4C" w:rsidP="00FA04B0">
      <w:pPr>
        <w:spacing w:line="360" w:lineRule="auto"/>
        <w:jc w:val="both"/>
        <w:rPr>
          <w:rFonts w:ascii="Times New Roman" w:hAnsi="Times New Roman" w:cs="Times New Roman"/>
          <w:color w:val="000000" w:themeColor="text1"/>
          <w:sz w:val="24"/>
          <w:szCs w:val="24"/>
          <w:shd w:val="clear" w:color="auto" w:fill="FFFFFF"/>
          <w:lang w:val="en-GB"/>
        </w:rPr>
      </w:pPr>
      <w:r w:rsidRPr="00F332F9">
        <w:rPr>
          <w:rFonts w:ascii="Times New Roman" w:hAnsi="Times New Roman" w:cs="Times New Roman"/>
          <w:color w:val="000000" w:themeColor="text1"/>
          <w:sz w:val="24"/>
          <w:szCs w:val="24"/>
          <w:shd w:val="clear" w:color="auto" w:fill="FFFFFF"/>
          <w:lang w:val="en-GB"/>
        </w:rPr>
        <w:t xml:space="preserve">Foster, W.M., </w:t>
      </w:r>
      <w:proofErr w:type="spellStart"/>
      <w:r w:rsidRPr="00F332F9">
        <w:rPr>
          <w:rFonts w:ascii="Times New Roman" w:hAnsi="Times New Roman" w:cs="Times New Roman"/>
          <w:color w:val="000000" w:themeColor="text1"/>
          <w:sz w:val="24"/>
          <w:szCs w:val="24"/>
          <w:shd w:val="clear" w:color="auto" w:fill="FFFFFF"/>
          <w:lang w:val="en-GB"/>
        </w:rPr>
        <w:t>Hassard</w:t>
      </w:r>
      <w:proofErr w:type="spellEnd"/>
      <w:r w:rsidRPr="00F332F9">
        <w:rPr>
          <w:rFonts w:ascii="Times New Roman" w:hAnsi="Times New Roman" w:cs="Times New Roman"/>
          <w:color w:val="000000" w:themeColor="text1"/>
          <w:sz w:val="24"/>
          <w:szCs w:val="24"/>
          <w:shd w:val="clear" w:color="auto" w:fill="FFFFFF"/>
          <w:lang w:val="en-GB"/>
        </w:rPr>
        <w:t>, J.S., Morris, J. and Wolfram Cox, J., 2019. The changing nature of managerial work: The effects of corporate restructuring on management jobs and careers. </w:t>
      </w:r>
      <w:r w:rsidRPr="00F332F9">
        <w:rPr>
          <w:rFonts w:ascii="Times New Roman" w:hAnsi="Times New Roman" w:cs="Times New Roman"/>
          <w:i/>
          <w:iCs/>
          <w:color w:val="000000" w:themeColor="text1"/>
          <w:sz w:val="24"/>
          <w:szCs w:val="24"/>
          <w:shd w:val="clear" w:color="auto" w:fill="FFFFFF"/>
          <w:lang w:val="en-GB"/>
        </w:rPr>
        <w:t>Human Relations</w:t>
      </w:r>
      <w:r w:rsidRPr="00F332F9">
        <w:rPr>
          <w:rFonts w:ascii="Times New Roman" w:hAnsi="Times New Roman" w:cs="Times New Roman"/>
          <w:color w:val="000000" w:themeColor="text1"/>
          <w:sz w:val="24"/>
          <w:szCs w:val="24"/>
          <w:shd w:val="clear" w:color="auto" w:fill="FFFFFF"/>
          <w:lang w:val="en-GB"/>
        </w:rPr>
        <w:t>, </w:t>
      </w:r>
      <w:r w:rsidRPr="00F332F9">
        <w:rPr>
          <w:rFonts w:ascii="Times New Roman" w:hAnsi="Times New Roman" w:cs="Times New Roman"/>
          <w:i/>
          <w:iCs/>
          <w:color w:val="000000" w:themeColor="text1"/>
          <w:sz w:val="24"/>
          <w:szCs w:val="24"/>
          <w:shd w:val="clear" w:color="auto" w:fill="FFFFFF"/>
          <w:lang w:val="en-GB"/>
        </w:rPr>
        <w:t>72</w:t>
      </w:r>
      <w:r w:rsidRPr="00F332F9">
        <w:rPr>
          <w:rFonts w:ascii="Times New Roman" w:hAnsi="Times New Roman" w:cs="Times New Roman"/>
          <w:color w:val="000000" w:themeColor="text1"/>
          <w:sz w:val="24"/>
          <w:szCs w:val="24"/>
          <w:shd w:val="clear" w:color="auto" w:fill="FFFFFF"/>
          <w:lang w:val="en-GB"/>
        </w:rPr>
        <w:t>(3), pp.473-504.</w:t>
      </w:r>
    </w:p>
    <w:p w:rsidR="00FF6F4C" w:rsidRPr="00F332F9" w:rsidRDefault="00FF6F4C" w:rsidP="00FA04B0">
      <w:pPr>
        <w:spacing w:line="360" w:lineRule="auto"/>
        <w:jc w:val="both"/>
        <w:rPr>
          <w:rFonts w:ascii="Times New Roman" w:hAnsi="Times New Roman" w:cs="Times New Roman"/>
          <w:color w:val="000000" w:themeColor="text1"/>
          <w:sz w:val="24"/>
          <w:szCs w:val="24"/>
          <w:shd w:val="clear" w:color="auto" w:fill="FFFFFF"/>
          <w:lang w:val="en-GB"/>
        </w:rPr>
      </w:pPr>
      <w:r w:rsidRPr="00F332F9">
        <w:rPr>
          <w:rFonts w:ascii="Times New Roman" w:hAnsi="Times New Roman" w:cs="Times New Roman"/>
          <w:color w:val="000000" w:themeColor="text1"/>
          <w:sz w:val="24"/>
          <w:szCs w:val="24"/>
          <w:shd w:val="clear" w:color="auto" w:fill="FFFFFF"/>
          <w:lang w:val="en-GB"/>
        </w:rPr>
        <w:t xml:space="preserve">Johnson, B. and </w:t>
      </w:r>
      <w:proofErr w:type="spellStart"/>
      <w:r w:rsidRPr="00F332F9">
        <w:rPr>
          <w:rFonts w:ascii="Times New Roman" w:hAnsi="Times New Roman" w:cs="Times New Roman"/>
          <w:color w:val="000000" w:themeColor="text1"/>
          <w:sz w:val="24"/>
          <w:szCs w:val="24"/>
          <w:shd w:val="clear" w:color="auto" w:fill="FFFFFF"/>
          <w:lang w:val="en-GB"/>
        </w:rPr>
        <w:t>Dobni</w:t>
      </w:r>
      <w:proofErr w:type="spellEnd"/>
      <w:r w:rsidRPr="00F332F9">
        <w:rPr>
          <w:rFonts w:ascii="Times New Roman" w:hAnsi="Times New Roman" w:cs="Times New Roman"/>
          <w:color w:val="000000" w:themeColor="text1"/>
          <w:sz w:val="24"/>
          <w:szCs w:val="24"/>
          <w:shd w:val="clear" w:color="auto" w:fill="FFFFFF"/>
          <w:lang w:val="en-GB"/>
        </w:rPr>
        <w:t>, D., 2016. Is managerial work in the public and private sectors really “different”? A comparative study of managerial work activities. </w:t>
      </w:r>
      <w:r w:rsidRPr="00F332F9">
        <w:rPr>
          <w:rFonts w:ascii="Times New Roman" w:hAnsi="Times New Roman" w:cs="Times New Roman"/>
          <w:i/>
          <w:iCs/>
          <w:color w:val="000000" w:themeColor="text1"/>
          <w:sz w:val="24"/>
          <w:szCs w:val="24"/>
          <w:shd w:val="clear" w:color="auto" w:fill="FFFFFF"/>
          <w:lang w:val="en-GB"/>
        </w:rPr>
        <w:t>International Journal of Public Administration</w:t>
      </w:r>
      <w:r w:rsidRPr="00F332F9">
        <w:rPr>
          <w:rFonts w:ascii="Times New Roman" w:hAnsi="Times New Roman" w:cs="Times New Roman"/>
          <w:color w:val="000000" w:themeColor="text1"/>
          <w:sz w:val="24"/>
          <w:szCs w:val="24"/>
          <w:shd w:val="clear" w:color="auto" w:fill="FFFFFF"/>
          <w:lang w:val="en-GB"/>
        </w:rPr>
        <w:t>, </w:t>
      </w:r>
      <w:r w:rsidRPr="00F332F9">
        <w:rPr>
          <w:rFonts w:ascii="Times New Roman" w:hAnsi="Times New Roman" w:cs="Times New Roman"/>
          <w:i/>
          <w:iCs/>
          <w:color w:val="000000" w:themeColor="text1"/>
          <w:sz w:val="24"/>
          <w:szCs w:val="24"/>
          <w:shd w:val="clear" w:color="auto" w:fill="FFFFFF"/>
          <w:lang w:val="en-GB"/>
        </w:rPr>
        <w:t>39</w:t>
      </w:r>
      <w:r w:rsidRPr="00F332F9">
        <w:rPr>
          <w:rFonts w:ascii="Times New Roman" w:hAnsi="Times New Roman" w:cs="Times New Roman"/>
          <w:color w:val="000000" w:themeColor="text1"/>
          <w:sz w:val="24"/>
          <w:szCs w:val="24"/>
          <w:shd w:val="clear" w:color="auto" w:fill="FFFFFF"/>
          <w:lang w:val="en-GB"/>
        </w:rPr>
        <w:t>(6), pp.459-469.</w:t>
      </w:r>
    </w:p>
    <w:p w:rsidR="00FF6F4C" w:rsidRPr="00F332F9" w:rsidRDefault="00FF6F4C" w:rsidP="00FF6F4C">
      <w:pPr>
        <w:spacing w:line="360" w:lineRule="auto"/>
        <w:jc w:val="both"/>
        <w:rPr>
          <w:rFonts w:ascii="Times New Roman" w:hAnsi="Times New Roman" w:cs="Times New Roman"/>
          <w:sz w:val="24"/>
          <w:lang w:val="en-GB"/>
        </w:rPr>
      </w:pPr>
      <w:r w:rsidRPr="00F332F9">
        <w:rPr>
          <w:rFonts w:ascii="Times New Roman" w:hAnsi="Times New Roman" w:cs="Times New Roman"/>
          <w:sz w:val="24"/>
          <w:lang w:val="en-GB"/>
        </w:rPr>
        <w:t>McAdam, R., Miller, K. and McSorley, C., 2019. Towards a contingency theory perspective of quality management in enabling strategic alignment. </w:t>
      </w:r>
      <w:r w:rsidRPr="00F332F9">
        <w:rPr>
          <w:rFonts w:ascii="Times New Roman" w:hAnsi="Times New Roman" w:cs="Times New Roman"/>
          <w:i/>
          <w:iCs/>
          <w:sz w:val="24"/>
          <w:lang w:val="en-GB"/>
        </w:rPr>
        <w:t>International Journal of Production Economics</w:t>
      </w:r>
      <w:r w:rsidRPr="00F332F9">
        <w:rPr>
          <w:rFonts w:ascii="Times New Roman" w:hAnsi="Times New Roman" w:cs="Times New Roman"/>
          <w:sz w:val="24"/>
          <w:lang w:val="en-GB"/>
        </w:rPr>
        <w:t>, </w:t>
      </w:r>
      <w:r w:rsidRPr="00F332F9">
        <w:rPr>
          <w:rFonts w:ascii="Times New Roman" w:hAnsi="Times New Roman" w:cs="Times New Roman"/>
          <w:i/>
          <w:iCs/>
          <w:sz w:val="24"/>
          <w:lang w:val="en-GB"/>
        </w:rPr>
        <w:t>207</w:t>
      </w:r>
      <w:r w:rsidRPr="00F332F9">
        <w:rPr>
          <w:rFonts w:ascii="Times New Roman" w:hAnsi="Times New Roman" w:cs="Times New Roman"/>
          <w:sz w:val="24"/>
          <w:lang w:val="en-GB"/>
        </w:rPr>
        <w:t>, pp.195-209.</w:t>
      </w:r>
    </w:p>
    <w:p w:rsidR="00FF6F4C" w:rsidRPr="00F332F9" w:rsidRDefault="00FF6F4C" w:rsidP="00FF6F4C">
      <w:pPr>
        <w:spacing w:line="360" w:lineRule="auto"/>
        <w:jc w:val="both"/>
        <w:rPr>
          <w:rFonts w:ascii="Times New Roman" w:hAnsi="Times New Roman" w:cs="Times New Roman"/>
          <w:sz w:val="24"/>
          <w:lang w:val="en-GB"/>
        </w:rPr>
      </w:pPr>
      <w:proofErr w:type="spellStart"/>
      <w:r w:rsidRPr="00F332F9">
        <w:rPr>
          <w:rFonts w:ascii="Times New Roman" w:hAnsi="Times New Roman" w:cs="Times New Roman"/>
          <w:sz w:val="24"/>
          <w:lang w:val="en-GB"/>
        </w:rPr>
        <w:t>Oyewobi</w:t>
      </w:r>
      <w:proofErr w:type="spellEnd"/>
      <w:r w:rsidRPr="00F332F9">
        <w:rPr>
          <w:rFonts w:ascii="Times New Roman" w:hAnsi="Times New Roman" w:cs="Times New Roman"/>
          <w:sz w:val="24"/>
          <w:lang w:val="en-GB"/>
        </w:rPr>
        <w:t>, L.O., Abiola-</w:t>
      </w:r>
      <w:proofErr w:type="spellStart"/>
      <w:r w:rsidRPr="00F332F9">
        <w:rPr>
          <w:rFonts w:ascii="Times New Roman" w:hAnsi="Times New Roman" w:cs="Times New Roman"/>
          <w:sz w:val="24"/>
          <w:lang w:val="en-GB"/>
        </w:rPr>
        <w:t>Falemu</w:t>
      </w:r>
      <w:proofErr w:type="spellEnd"/>
      <w:r w:rsidRPr="00F332F9">
        <w:rPr>
          <w:rFonts w:ascii="Times New Roman" w:hAnsi="Times New Roman" w:cs="Times New Roman"/>
          <w:sz w:val="24"/>
          <w:lang w:val="en-GB"/>
        </w:rPr>
        <w:t xml:space="preserve">, O. and </w:t>
      </w:r>
      <w:proofErr w:type="spellStart"/>
      <w:r w:rsidRPr="00F332F9">
        <w:rPr>
          <w:rFonts w:ascii="Times New Roman" w:hAnsi="Times New Roman" w:cs="Times New Roman"/>
          <w:sz w:val="24"/>
          <w:lang w:val="en-GB"/>
        </w:rPr>
        <w:t>Ibironke</w:t>
      </w:r>
      <w:proofErr w:type="spellEnd"/>
      <w:r w:rsidRPr="00F332F9">
        <w:rPr>
          <w:rFonts w:ascii="Times New Roman" w:hAnsi="Times New Roman" w:cs="Times New Roman"/>
          <w:sz w:val="24"/>
          <w:lang w:val="en-GB"/>
        </w:rPr>
        <w:t>, O.T., 2016. The impact of rework and organisational culture on project delivery. </w:t>
      </w:r>
      <w:r w:rsidRPr="00F332F9">
        <w:rPr>
          <w:rFonts w:ascii="Times New Roman" w:hAnsi="Times New Roman" w:cs="Times New Roman"/>
          <w:i/>
          <w:iCs/>
          <w:sz w:val="24"/>
          <w:lang w:val="en-GB"/>
        </w:rPr>
        <w:t>Journal of Engineering, Design and Technology</w:t>
      </w:r>
      <w:r w:rsidRPr="00F332F9">
        <w:rPr>
          <w:rFonts w:ascii="Times New Roman" w:hAnsi="Times New Roman" w:cs="Times New Roman"/>
          <w:sz w:val="24"/>
          <w:lang w:val="en-GB"/>
        </w:rPr>
        <w:t xml:space="preserve">, </w:t>
      </w:r>
      <w:r w:rsidRPr="00F332F9">
        <w:rPr>
          <w:rFonts w:ascii="Times New Roman" w:hAnsi="Times New Roman" w:cs="Times New Roman"/>
          <w:i/>
          <w:sz w:val="24"/>
          <w:lang w:val="en-GB"/>
        </w:rPr>
        <w:t>14</w:t>
      </w:r>
      <w:r w:rsidRPr="00F332F9">
        <w:rPr>
          <w:rFonts w:ascii="Times New Roman" w:hAnsi="Times New Roman" w:cs="Times New Roman"/>
          <w:sz w:val="24"/>
          <w:lang w:val="en-GB"/>
        </w:rPr>
        <w:t xml:space="preserve">(2), pp.214-237. </w:t>
      </w:r>
    </w:p>
    <w:p w:rsidR="00FF6F4C" w:rsidRPr="00F332F9" w:rsidRDefault="00FF6F4C" w:rsidP="00FF6F4C">
      <w:pPr>
        <w:spacing w:line="360" w:lineRule="auto"/>
        <w:jc w:val="both"/>
        <w:rPr>
          <w:rFonts w:ascii="Times New Roman" w:hAnsi="Times New Roman" w:cs="Times New Roman"/>
          <w:sz w:val="24"/>
          <w:lang w:val="en-GB"/>
        </w:rPr>
      </w:pPr>
      <w:r w:rsidRPr="00F332F9">
        <w:rPr>
          <w:rFonts w:ascii="Times New Roman" w:hAnsi="Times New Roman" w:cs="Times New Roman"/>
          <w:sz w:val="24"/>
          <w:lang w:val="en-GB"/>
        </w:rPr>
        <w:lastRenderedPageBreak/>
        <w:t xml:space="preserve">Sanders, K. and Lin, C.H., 2016. Human resource management and innovative behaviour: considering interactive, informal learning activities. </w:t>
      </w:r>
      <w:r w:rsidRPr="00F332F9">
        <w:rPr>
          <w:rFonts w:ascii="Times New Roman" w:hAnsi="Times New Roman" w:cs="Times New Roman"/>
          <w:i/>
          <w:iCs/>
          <w:sz w:val="24"/>
          <w:lang w:val="en-GB"/>
        </w:rPr>
        <w:t>Human resource management, innovation and performance</w:t>
      </w:r>
      <w:r w:rsidRPr="00F332F9">
        <w:rPr>
          <w:rFonts w:ascii="Times New Roman" w:hAnsi="Times New Roman" w:cs="Times New Roman"/>
          <w:sz w:val="24"/>
          <w:lang w:val="en-GB"/>
        </w:rPr>
        <w:t>, pp. 32-47.</w:t>
      </w:r>
    </w:p>
    <w:p w:rsidR="00FF6F4C" w:rsidRPr="00F332F9" w:rsidRDefault="00FF6F4C" w:rsidP="00FF6F4C">
      <w:pPr>
        <w:spacing w:line="360" w:lineRule="auto"/>
        <w:jc w:val="both"/>
        <w:rPr>
          <w:rFonts w:ascii="Times New Roman" w:hAnsi="Times New Roman" w:cs="Times New Roman"/>
          <w:sz w:val="24"/>
          <w:lang w:val="en-GB"/>
        </w:rPr>
      </w:pPr>
      <w:r w:rsidRPr="00F332F9">
        <w:rPr>
          <w:rFonts w:ascii="Times New Roman" w:hAnsi="Times New Roman" w:cs="Times New Roman"/>
          <w:sz w:val="24"/>
          <w:lang w:val="en-GB"/>
        </w:rPr>
        <w:t xml:space="preserve">Shafique, I. and </w:t>
      </w:r>
      <w:proofErr w:type="spellStart"/>
      <w:r w:rsidRPr="00F332F9">
        <w:rPr>
          <w:rFonts w:ascii="Times New Roman" w:hAnsi="Times New Roman" w:cs="Times New Roman"/>
          <w:sz w:val="24"/>
          <w:lang w:val="en-GB"/>
        </w:rPr>
        <w:t>Kalyar</w:t>
      </w:r>
      <w:proofErr w:type="spellEnd"/>
      <w:r w:rsidRPr="00F332F9">
        <w:rPr>
          <w:rFonts w:ascii="Times New Roman" w:hAnsi="Times New Roman" w:cs="Times New Roman"/>
          <w:sz w:val="24"/>
          <w:lang w:val="en-GB"/>
        </w:rPr>
        <w:t>, M.N., 2018. Linking transformational leadership, absorptive capacity, and corporate entrepreneurship. </w:t>
      </w:r>
      <w:r w:rsidRPr="00F332F9">
        <w:rPr>
          <w:rFonts w:ascii="Times New Roman" w:hAnsi="Times New Roman" w:cs="Times New Roman"/>
          <w:i/>
          <w:iCs/>
          <w:sz w:val="24"/>
          <w:lang w:val="en-GB"/>
        </w:rPr>
        <w:t>Administrative Sciences</w:t>
      </w:r>
      <w:r w:rsidRPr="00F332F9">
        <w:rPr>
          <w:rFonts w:ascii="Times New Roman" w:hAnsi="Times New Roman" w:cs="Times New Roman"/>
          <w:sz w:val="24"/>
          <w:lang w:val="en-GB"/>
        </w:rPr>
        <w:t>, </w:t>
      </w:r>
      <w:r w:rsidRPr="00F332F9">
        <w:rPr>
          <w:rFonts w:ascii="Times New Roman" w:hAnsi="Times New Roman" w:cs="Times New Roman"/>
          <w:i/>
          <w:iCs/>
          <w:sz w:val="24"/>
          <w:lang w:val="en-GB"/>
        </w:rPr>
        <w:t>8</w:t>
      </w:r>
      <w:r w:rsidRPr="00F332F9">
        <w:rPr>
          <w:rFonts w:ascii="Times New Roman" w:hAnsi="Times New Roman" w:cs="Times New Roman"/>
          <w:sz w:val="24"/>
          <w:lang w:val="en-GB"/>
        </w:rPr>
        <w:t>(2), p.9.</w:t>
      </w:r>
    </w:p>
    <w:p w:rsidR="00FF6F4C" w:rsidRPr="00F332F9" w:rsidRDefault="00FF6F4C" w:rsidP="00FF6F4C">
      <w:pPr>
        <w:spacing w:line="360" w:lineRule="auto"/>
        <w:jc w:val="both"/>
        <w:rPr>
          <w:rFonts w:ascii="Times New Roman" w:hAnsi="Times New Roman" w:cs="Times New Roman"/>
          <w:sz w:val="24"/>
          <w:lang w:val="en-GB"/>
        </w:rPr>
      </w:pPr>
      <w:r w:rsidRPr="00F332F9">
        <w:rPr>
          <w:rFonts w:ascii="Times New Roman" w:hAnsi="Times New Roman" w:cs="Times New Roman"/>
          <w:sz w:val="24"/>
          <w:lang w:val="en-GB"/>
        </w:rPr>
        <w:t>Sturdy, A., Wright, C. and Wylie, N., 2016. Managers as consultants: The hybridity and tensions of neo-bureaucratic management. </w:t>
      </w:r>
      <w:r w:rsidRPr="00F332F9">
        <w:rPr>
          <w:rFonts w:ascii="Times New Roman" w:hAnsi="Times New Roman" w:cs="Times New Roman"/>
          <w:i/>
          <w:iCs/>
          <w:sz w:val="24"/>
          <w:lang w:val="en-GB"/>
        </w:rPr>
        <w:t>Organization</w:t>
      </w:r>
      <w:r w:rsidRPr="00F332F9">
        <w:rPr>
          <w:rFonts w:ascii="Times New Roman" w:hAnsi="Times New Roman" w:cs="Times New Roman"/>
          <w:sz w:val="24"/>
          <w:lang w:val="en-GB"/>
        </w:rPr>
        <w:t>, </w:t>
      </w:r>
      <w:r w:rsidRPr="00F332F9">
        <w:rPr>
          <w:rFonts w:ascii="Times New Roman" w:hAnsi="Times New Roman" w:cs="Times New Roman"/>
          <w:i/>
          <w:iCs/>
          <w:sz w:val="24"/>
          <w:lang w:val="en-GB"/>
        </w:rPr>
        <w:t>23</w:t>
      </w:r>
      <w:r w:rsidRPr="00F332F9">
        <w:rPr>
          <w:rFonts w:ascii="Times New Roman" w:hAnsi="Times New Roman" w:cs="Times New Roman"/>
          <w:sz w:val="24"/>
          <w:lang w:val="en-GB"/>
        </w:rPr>
        <w:t>(2), pp.184-205.</w:t>
      </w:r>
    </w:p>
    <w:p w:rsidR="00FF6F4C" w:rsidRPr="00F332F9" w:rsidRDefault="00FF6F4C" w:rsidP="00FF6F4C">
      <w:pPr>
        <w:spacing w:line="360" w:lineRule="auto"/>
        <w:jc w:val="both"/>
        <w:rPr>
          <w:rFonts w:ascii="Times New Roman" w:hAnsi="Times New Roman" w:cs="Times New Roman"/>
          <w:sz w:val="24"/>
          <w:lang w:val="en-GB"/>
        </w:rPr>
      </w:pPr>
      <w:r w:rsidRPr="00F332F9">
        <w:rPr>
          <w:rFonts w:ascii="Times New Roman" w:hAnsi="Times New Roman" w:cs="Times New Roman"/>
          <w:sz w:val="24"/>
          <w:lang w:val="en-GB"/>
        </w:rPr>
        <w:t>Taylor, S.P., 2018. Organisational behaviour, leadership and change. </w:t>
      </w:r>
      <w:r w:rsidRPr="00F332F9">
        <w:rPr>
          <w:rFonts w:ascii="Times New Roman" w:hAnsi="Times New Roman" w:cs="Times New Roman"/>
          <w:i/>
          <w:iCs/>
          <w:sz w:val="24"/>
          <w:lang w:val="en-GB"/>
        </w:rPr>
        <w:t>International Journal of Housing and Human Settlement Planning</w:t>
      </w:r>
      <w:r w:rsidRPr="00F332F9">
        <w:rPr>
          <w:rFonts w:ascii="Times New Roman" w:hAnsi="Times New Roman" w:cs="Times New Roman"/>
          <w:sz w:val="24"/>
          <w:lang w:val="en-GB"/>
        </w:rPr>
        <w:t>, </w:t>
      </w:r>
      <w:r w:rsidRPr="00F332F9">
        <w:rPr>
          <w:rFonts w:ascii="Times New Roman" w:hAnsi="Times New Roman" w:cs="Times New Roman"/>
          <w:i/>
          <w:iCs/>
          <w:sz w:val="24"/>
          <w:lang w:val="en-GB"/>
        </w:rPr>
        <w:t>4</w:t>
      </w:r>
      <w:r w:rsidRPr="00F332F9">
        <w:rPr>
          <w:rFonts w:ascii="Times New Roman" w:hAnsi="Times New Roman" w:cs="Times New Roman"/>
          <w:sz w:val="24"/>
          <w:lang w:val="en-GB"/>
        </w:rPr>
        <w:t>(1), pp.21-36.</w:t>
      </w:r>
    </w:p>
    <w:p w:rsidR="00FF6F4C" w:rsidRPr="00F332F9" w:rsidRDefault="00FF6F4C" w:rsidP="00FA04B0">
      <w:pPr>
        <w:spacing w:line="360" w:lineRule="auto"/>
        <w:jc w:val="both"/>
        <w:rPr>
          <w:rFonts w:ascii="Times New Roman" w:hAnsi="Times New Roman" w:cs="Times New Roman"/>
          <w:color w:val="000000" w:themeColor="text1"/>
          <w:sz w:val="24"/>
          <w:szCs w:val="24"/>
          <w:shd w:val="clear" w:color="auto" w:fill="FFFFFF"/>
          <w:lang w:val="en-GB"/>
        </w:rPr>
      </w:pPr>
      <w:r w:rsidRPr="00F332F9">
        <w:rPr>
          <w:rFonts w:ascii="Times New Roman" w:hAnsi="Times New Roman" w:cs="Times New Roman"/>
          <w:color w:val="000000" w:themeColor="text1"/>
          <w:sz w:val="24"/>
          <w:szCs w:val="24"/>
          <w:shd w:val="clear" w:color="auto" w:fill="FFFFFF"/>
          <w:lang w:val="en-GB"/>
        </w:rPr>
        <w:t xml:space="preserve">Willmott, H., 2019. Studying Managerial Work: A Critique </w:t>
      </w:r>
      <w:proofErr w:type="gramStart"/>
      <w:r w:rsidRPr="00F332F9">
        <w:rPr>
          <w:rFonts w:ascii="Times New Roman" w:hAnsi="Times New Roman" w:cs="Times New Roman"/>
          <w:color w:val="000000" w:themeColor="text1"/>
          <w:sz w:val="24"/>
          <w:szCs w:val="24"/>
          <w:shd w:val="clear" w:color="auto" w:fill="FFFFFF"/>
          <w:lang w:val="en-GB"/>
        </w:rPr>
        <w:t>And</w:t>
      </w:r>
      <w:proofErr w:type="gramEnd"/>
      <w:r w:rsidRPr="00F332F9">
        <w:rPr>
          <w:rFonts w:ascii="Times New Roman" w:hAnsi="Times New Roman" w:cs="Times New Roman"/>
          <w:color w:val="000000" w:themeColor="text1"/>
          <w:sz w:val="24"/>
          <w:szCs w:val="24"/>
          <w:shd w:val="clear" w:color="auto" w:fill="FFFFFF"/>
          <w:lang w:val="en-GB"/>
        </w:rPr>
        <w:t xml:space="preserve"> A Proposal. </w:t>
      </w:r>
      <w:r w:rsidRPr="00F332F9">
        <w:rPr>
          <w:rFonts w:ascii="Times New Roman" w:hAnsi="Times New Roman" w:cs="Times New Roman"/>
          <w:i/>
          <w:iCs/>
          <w:color w:val="000000" w:themeColor="text1"/>
          <w:sz w:val="24"/>
          <w:szCs w:val="24"/>
          <w:shd w:val="clear" w:color="auto" w:fill="FFFFFF"/>
          <w:lang w:val="en-GB"/>
        </w:rPr>
        <w:t>Managerial Work</w:t>
      </w:r>
      <w:r w:rsidRPr="00F332F9">
        <w:rPr>
          <w:rFonts w:ascii="Times New Roman" w:hAnsi="Times New Roman" w:cs="Times New Roman"/>
          <w:color w:val="000000" w:themeColor="text1"/>
          <w:sz w:val="24"/>
          <w:szCs w:val="24"/>
          <w:shd w:val="clear" w:color="auto" w:fill="FFFFFF"/>
          <w:lang w:val="en-GB"/>
        </w:rPr>
        <w:t>, </w:t>
      </w:r>
      <w:r w:rsidRPr="00F332F9">
        <w:rPr>
          <w:rFonts w:ascii="Times New Roman" w:hAnsi="Times New Roman" w:cs="Times New Roman"/>
          <w:i/>
          <w:iCs/>
          <w:color w:val="000000" w:themeColor="text1"/>
          <w:sz w:val="24"/>
          <w:szCs w:val="24"/>
          <w:shd w:val="clear" w:color="auto" w:fill="FFFFFF"/>
          <w:lang w:val="en-GB"/>
        </w:rPr>
        <w:t>24</w:t>
      </w:r>
      <w:r w:rsidRPr="00F332F9">
        <w:rPr>
          <w:rFonts w:ascii="Times New Roman" w:hAnsi="Times New Roman" w:cs="Times New Roman"/>
          <w:color w:val="000000" w:themeColor="text1"/>
          <w:sz w:val="24"/>
          <w:szCs w:val="24"/>
          <w:shd w:val="clear" w:color="auto" w:fill="FFFFFF"/>
          <w:lang w:val="en-GB"/>
        </w:rPr>
        <w:t>(3), p.305.</w:t>
      </w:r>
    </w:p>
    <w:p w:rsidR="00FA04B0" w:rsidRPr="00F332F9" w:rsidRDefault="00A33121" w:rsidP="00FA04B0">
      <w:pPr>
        <w:spacing w:line="360" w:lineRule="auto"/>
        <w:jc w:val="both"/>
        <w:rPr>
          <w:rFonts w:ascii="Times New Roman" w:hAnsi="Times New Roman" w:cs="Times New Roman"/>
          <w:b/>
          <w:color w:val="000000" w:themeColor="text1"/>
          <w:sz w:val="24"/>
          <w:szCs w:val="24"/>
          <w:shd w:val="clear" w:color="auto" w:fill="FFFFFF"/>
          <w:lang w:val="en-GB"/>
        </w:rPr>
      </w:pPr>
      <w:r w:rsidRPr="00F332F9">
        <w:rPr>
          <w:rFonts w:ascii="Times New Roman" w:hAnsi="Times New Roman" w:cs="Times New Roman"/>
          <w:b/>
          <w:color w:val="000000" w:themeColor="text1"/>
          <w:sz w:val="24"/>
          <w:szCs w:val="24"/>
          <w:shd w:val="clear" w:color="auto" w:fill="FFFFFF"/>
          <w:lang w:val="en-GB"/>
        </w:rPr>
        <w:t>Website</w:t>
      </w:r>
      <w:r w:rsidR="007140B6" w:rsidRPr="00F332F9">
        <w:rPr>
          <w:rFonts w:ascii="Times New Roman" w:hAnsi="Times New Roman" w:cs="Times New Roman"/>
          <w:b/>
          <w:color w:val="000000" w:themeColor="text1"/>
          <w:sz w:val="24"/>
          <w:szCs w:val="24"/>
          <w:shd w:val="clear" w:color="auto" w:fill="FFFFFF"/>
          <w:lang w:val="en-GB"/>
        </w:rPr>
        <w:t>s</w:t>
      </w:r>
    </w:p>
    <w:p w:rsidR="00265869" w:rsidRPr="00F332F9" w:rsidRDefault="00265869" w:rsidP="00265869">
      <w:pPr>
        <w:spacing w:line="360" w:lineRule="auto"/>
        <w:jc w:val="both"/>
        <w:rPr>
          <w:rFonts w:ascii="Times New Roman" w:hAnsi="Times New Roman" w:cs="Times New Roman"/>
          <w:sz w:val="24"/>
          <w:lang w:val="en-GB"/>
        </w:rPr>
      </w:pPr>
      <w:r w:rsidRPr="00F332F9">
        <w:rPr>
          <w:rFonts w:ascii="Times New Roman" w:hAnsi="Times New Roman" w:cs="Times New Roman"/>
          <w:sz w:val="24"/>
          <w:lang w:val="en-GB"/>
        </w:rPr>
        <w:t xml:space="preserve">Daimler.com, 2020. </w:t>
      </w:r>
      <w:r w:rsidRPr="00F332F9">
        <w:rPr>
          <w:rFonts w:ascii="Times New Roman" w:hAnsi="Times New Roman" w:cs="Times New Roman"/>
          <w:i/>
          <w:sz w:val="24"/>
          <w:lang w:val="en-GB"/>
        </w:rPr>
        <w:t>Annual Report and Full Year Results 2019</w:t>
      </w:r>
      <w:r w:rsidRPr="00F332F9">
        <w:rPr>
          <w:rFonts w:ascii="Times New Roman" w:hAnsi="Times New Roman" w:cs="Times New Roman"/>
          <w:sz w:val="24"/>
          <w:lang w:val="en-GB"/>
        </w:rPr>
        <w:t>.  Viewed on 22/08/2020 &lt;https://www.daimler.com/investors/reports-news/annual-reports/2019/&gt;</w:t>
      </w:r>
    </w:p>
    <w:p w:rsidR="00265869" w:rsidRPr="00F332F9" w:rsidRDefault="00265869" w:rsidP="00265869">
      <w:pPr>
        <w:spacing w:line="360" w:lineRule="auto"/>
        <w:jc w:val="both"/>
        <w:rPr>
          <w:rFonts w:ascii="Times New Roman" w:hAnsi="Times New Roman" w:cs="Times New Roman"/>
          <w:sz w:val="24"/>
          <w:lang w:val="en-GB"/>
        </w:rPr>
      </w:pPr>
      <w:r w:rsidRPr="00F332F9">
        <w:rPr>
          <w:rFonts w:ascii="Times New Roman" w:hAnsi="Times New Roman" w:cs="Times New Roman"/>
          <w:sz w:val="24"/>
          <w:lang w:val="en-GB"/>
        </w:rPr>
        <w:t xml:space="preserve">Daimler.com, 2020. </w:t>
      </w:r>
      <w:r w:rsidRPr="00F332F9">
        <w:rPr>
          <w:rFonts w:ascii="Times New Roman" w:hAnsi="Times New Roman" w:cs="Times New Roman"/>
          <w:i/>
          <w:sz w:val="24"/>
          <w:lang w:val="en-GB"/>
        </w:rPr>
        <w:t>Daimler's Compliance Management System</w:t>
      </w:r>
      <w:r w:rsidRPr="00F332F9">
        <w:rPr>
          <w:rFonts w:ascii="Times New Roman" w:hAnsi="Times New Roman" w:cs="Times New Roman"/>
          <w:sz w:val="24"/>
          <w:lang w:val="en-GB"/>
        </w:rPr>
        <w:t>. Viewed on 22/08/2020 &lt;https://www.daimler.com/company/compliance/compliance-management-system.html&gt;</w:t>
      </w:r>
    </w:p>
    <w:p w:rsidR="00265869" w:rsidRPr="00F332F9" w:rsidRDefault="00265869" w:rsidP="00265869">
      <w:pPr>
        <w:spacing w:line="360" w:lineRule="auto"/>
        <w:jc w:val="both"/>
        <w:rPr>
          <w:rFonts w:ascii="Times New Roman" w:hAnsi="Times New Roman" w:cs="Times New Roman"/>
          <w:sz w:val="24"/>
          <w:lang w:val="en-GB"/>
        </w:rPr>
      </w:pPr>
      <w:r w:rsidRPr="00F332F9">
        <w:rPr>
          <w:rFonts w:ascii="Times New Roman" w:hAnsi="Times New Roman" w:cs="Times New Roman"/>
          <w:sz w:val="24"/>
          <w:lang w:val="en-GB"/>
        </w:rPr>
        <w:t xml:space="preserve">Mercedes-benz.com, 2020. </w:t>
      </w:r>
      <w:r w:rsidRPr="00F332F9">
        <w:rPr>
          <w:rFonts w:ascii="Times New Roman" w:hAnsi="Times New Roman" w:cs="Times New Roman"/>
          <w:i/>
          <w:sz w:val="24"/>
          <w:lang w:val="en-GB"/>
        </w:rPr>
        <w:t>The Mercedes-Benz AG at a glance</w:t>
      </w:r>
      <w:r w:rsidRPr="00F332F9">
        <w:rPr>
          <w:rFonts w:ascii="Times New Roman" w:hAnsi="Times New Roman" w:cs="Times New Roman"/>
          <w:sz w:val="24"/>
          <w:lang w:val="en-GB"/>
        </w:rPr>
        <w:t>. Viewed on 22/08/2020 &lt;https://www.mercedes-benz.com/en/company/&gt;</w:t>
      </w:r>
    </w:p>
    <w:p w:rsidR="00265869" w:rsidRPr="00F332F9" w:rsidRDefault="00265869" w:rsidP="00265869">
      <w:pPr>
        <w:spacing w:line="360" w:lineRule="auto"/>
        <w:jc w:val="both"/>
        <w:rPr>
          <w:rFonts w:ascii="Times New Roman" w:hAnsi="Times New Roman" w:cs="Times New Roman"/>
          <w:sz w:val="24"/>
          <w:lang w:val="en-GB"/>
        </w:rPr>
      </w:pPr>
      <w:r w:rsidRPr="00F332F9">
        <w:rPr>
          <w:rFonts w:ascii="Times New Roman" w:hAnsi="Times New Roman" w:cs="Times New Roman"/>
          <w:sz w:val="24"/>
          <w:lang w:val="en-GB"/>
        </w:rPr>
        <w:t xml:space="preserve">Forbes.com, 2020. </w:t>
      </w:r>
      <w:r w:rsidRPr="00F332F9">
        <w:rPr>
          <w:rFonts w:ascii="Times New Roman" w:hAnsi="Times New Roman" w:cs="Times New Roman"/>
          <w:i/>
          <w:sz w:val="24"/>
          <w:lang w:val="en-GB"/>
        </w:rPr>
        <w:t>Mercedes-Benz.</w:t>
      </w:r>
      <w:r w:rsidRPr="00F332F9">
        <w:rPr>
          <w:rFonts w:ascii="Times New Roman" w:hAnsi="Times New Roman" w:cs="Times New Roman"/>
          <w:sz w:val="24"/>
          <w:lang w:val="en-GB"/>
        </w:rPr>
        <w:t xml:space="preserve"> Viewed on 22/08/2020 &lt;https://www.forbes.com/companies/mercedes-benz/#140e768f1efa&gt;</w:t>
      </w:r>
    </w:p>
    <w:p w:rsidR="00F0095D" w:rsidRPr="00F332F9" w:rsidRDefault="00F0095D">
      <w:pPr>
        <w:rPr>
          <w:rFonts w:ascii="Times New Roman" w:hAnsi="Times New Roman" w:cs="Times New Roman"/>
          <w:color w:val="000000" w:themeColor="text1"/>
          <w:sz w:val="24"/>
          <w:szCs w:val="24"/>
          <w:lang w:val="en-GB"/>
        </w:rPr>
      </w:pPr>
      <w:r w:rsidRPr="00F332F9">
        <w:rPr>
          <w:rFonts w:ascii="Times New Roman" w:hAnsi="Times New Roman" w:cs="Times New Roman"/>
          <w:color w:val="000000" w:themeColor="text1"/>
          <w:sz w:val="24"/>
          <w:szCs w:val="24"/>
          <w:lang w:val="en-GB"/>
        </w:rPr>
        <w:br w:type="page"/>
      </w:r>
    </w:p>
    <w:p w:rsidR="00B97460" w:rsidRPr="00F332F9" w:rsidRDefault="00F0095D" w:rsidP="007140B6">
      <w:pPr>
        <w:pStyle w:val="Heading1"/>
        <w:rPr>
          <w:lang w:val="en-GB"/>
        </w:rPr>
      </w:pPr>
      <w:bookmarkStart w:id="7" w:name="_Toc49010226"/>
      <w:r w:rsidRPr="00F332F9">
        <w:rPr>
          <w:lang w:val="en-GB"/>
        </w:rPr>
        <w:lastRenderedPageBreak/>
        <w:t>Appendices</w:t>
      </w:r>
      <w:bookmarkEnd w:id="7"/>
    </w:p>
    <w:p w:rsidR="00F0095D" w:rsidRPr="00F332F9" w:rsidRDefault="00F0095D" w:rsidP="007140B6">
      <w:pPr>
        <w:pStyle w:val="Heading2"/>
        <w:rPr>
          <w:color w:val="000000" w:themeColor="text1"/>
          <w:lang w:val="en-GB"/>
        </w:rPr>
      </w:pPr>
      <w:bookmarkStart w:id="8" w:name="_Toc49010227"/>
      <w:r w:rsidRPr="00F332F9">
        <w:rPr>
          <w:color w:val="000000" w:themeColor="text1"/>
          <w:lang w:val="en-GB"/>
        </w:rPr>
        <w:t xml:space="preserve">Appendix 1: </w:t>
      </w:r>
      <w:r w:rsidRPr="00F332F9">
        <w:rPr>
          <w:lang w:val="en-GB"/>
        </w:rPr>
        <w:t>Group sales performance of Mercedes-Benz from 2015 to 2019</w:t>
      </w:r>
      <w:bookmarkEnd w:id="8"/>
    </w:p>
    <w:p w:rsidR="00F0095D" w:rsidRPr="00F332F9" w:rsidRDefault="00F0095D" w:rsidP="00F0095D">
      <w:pPr>
        <w:spacing w:line="360" w:lineRule="auto"/>
        <w:jc w:val="center"/>
        <w:rPr>
          <w:rFonts w:ascii="Times New Roman" w:hAnsi="Times New Roman" w:cs="Times New Roman"/>
          <w:sz w:val="24"/>
          <w:szCs w:val="24"/>
          <w:lang w:val="en-GB"/>
        </w:rPr>
      </w:pPr>
      <w:r w:rsidRPr="00F332F9">
        <w:rPr>
          <w:rFonts w:ascii="Times New Roman" w:hAnsi="Times New Roman" w:cs="Times New Roman"/>
          <w:noProof/>
          <w:sz w:val="24"/>
          <w:szCs w:val="24"/>
          <w:lang w:val="en-US"/>
        </w:rPr>
        <w:drawing>
          <wp:inline distT="0" distB="0" distL="0" distR="0">
            <wp:extent cx="5143500" cy="2650362"/>
            <wp:effectExtent l="19050" t="19050" r="19050" b="16638"/>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523511" name="Picture 1"/>
                    <pic:cNvPicPr>
                      <a:picLocks noChangeAspect="1" noChangeArrowheads="1"/>
                    </pic:cNvPicPr>
                  </pic:nvPicPr>
                  <pic:blipFill>
                    <a:blip r:embed="rId7"/>
                    <a:stretch>
                      <a:fillRect/>
                    </a:stretch>
                  </pic:blipFill>
                  <pic:spPr bwMode="auto">
                    <a:xfrm>
                      <a:off x="0" y="0"/>
                      <a:ext cx="5144552" cy="2650904"/>
                    </a:xfrm>
                    <a:prstGeom prst="rect">
                      <a:avLst/>
                    </a:prstGeom>
                    <a:noFill/>
                    <a:ln w="9525">
                      <a:solidFill>
                        <a:schemeClr val="tx1"/>
                      </a:solidFill>
                      <a:miter lim="800000"/>
                      <a:headEnd/>
                      <a:tailEnd/>
                    </a:ln>
                  </pic:spPr>
                </pic:pic>
              </a:graphicData>
            </a:graphic>
          </wp:inline>
        </w:drawing>
      </w:r>
    </w:p>
    <w:p w:rsidR="00F0095D" w:rsidRPr="00F332F9" w:rsidRDefault="00F0095D" w:rsidP="00F0095D">
      <w:pPr>
        <w:spacing w:line="360" w:lineRule="auto"/>
        <w:jc w:val="center"/>
        <w:rPr>
          <w:rFonts w:ascii="Times New Roman" w:hAnsi="Times New Roman" w:cs="Times New Roman"/>
          <w:sz w:val="24"/>
          <w:szCs w:val="24"/>
          <w:lang w:val="en-GB"/>
        </w:rPr>
      </w:pPr>
      <w:r w:rsidRPr="00F332F9">
        <w:rPr>
          <w:rFonts w:ascii="Times New Roman" w:hAnsi="Times New Roman" w:cs="Times New Roman"/>
          <w:sz w:val="24"/>
          <w:szCs w:val="24"/>
          <w:lang w:val="en-GB"/>
        </w:rPr>
        <w:t xml:space="preserve"> (Source: </w:t>
      </w:r>
      <w:r w:rsidRPr="00F332F9">
        <w:rPr>
          <w:rFonts w:ascii="Times New Roman" w:hAnsi="Times New Roman" w:cs="Times New Roman"/>
          <w:sz w:val="24"/>
          <w:lang w:val="en-GB"/>
        </w:rPr>
        <w:t>Daimler.com, 2020</w:t>
      </w:r>
      <w:r w:rsidRPr="00F332F9">
        <w:rPr>
          <w:rFonts w:ascii="Times New Roman" w:hAnsi="Times New Roman" w:cs="Times New Roman"/>
          <w:sz w:val="24"/>
          <w:szCs w:val="24"/>
          <w:lang w:val="en-GB"/>
        </w:rPr>
        <w:t>)</w:t>
      </w:r>
    </w:p>
    <w:p w:rsidR="00F0095D" w:rsidRPr="00F332F9" w:rsidRDefault="00F0095D">
      <w:pPr>
        <w:rPr>
          <w:rFonts w:ascii="Times New Roman" w:hAnsi="Times New Roman" w:cs="Times New Roman"/>
          <w:sz w:val="24"/>
          <w:szCs w:val="24"/>
          <w:lang w:val="en-GB"/>
        </w:rPr>
      </w:pPr>
      <w:r w:rsidRPr="00F332F9">
        <w:rPr>
          <w:rFonts w:ascii="Times New Roman" w:hAnsi="Times New Roman" w:cs="Times New Roman"/>
          <w:sz w:val="24"/>
          <w:szCs w:val="24"/>
          <w:lang w:val="en-GB"/>
        </w:rPr>
        <w:br w:type="page"/>
      </w:r>
    </w:p>
    <w:p w:rsidR="00F0095D" w:rsidRPr="00F332F9" w:rsidRDefault="00F0095D" w:rsidP="007140B6">
      <w:pPr>
        <w:pStyle w:val="Heading2"/>
        <w:rPr>
          <w:lang w:val="en-GB"/>
        </w:rPr>
      </w:pPr>
      <w:bookmarkStart w:id="9" w:name="_Toc49010228"/>
      <w:r w:rsidRPr="00F332F9">
        <w:rPr>
          <w:lang w:val="en-GB"/>
        </w:rPr>
        <w:lastRenderedPageBreak/>
        <w:t>Appendix 2: Group revenue of Mercedes (2015-2019)</w:t>
      </w:r>
      <w:bookmarkEnd w:id="9"/>
    </w:p>
    <w:p w:rsidR="00F0095D" w:rsidRPr="00F332F9" w:rsidRDefault="00F0095D" w:rsidP="00F0095D">
      <w:pPr>
        <w:spacing w:line="360" w:lineRule="auto"/>
        <w:jc w:val="center"/>
        <w:rPr>
          <w:rFonts w:ascii="Times New Roman" w:hAnsi="Times New Roman" w:cs="Times New Roman"/>
          <w:sz w:val="24"/>
          <w:szCs w:val="24"/>
          <w:lang w:val="en-GB"/>
        </w:rPr>
      </w:pPr>
      <w:r w:rsidRPr="00F332F9">
        <w:rPr>
          <w:rFonts w:ascii="Times New Roman" w:hAnsi="Times New Roman" w:cs="Times New Roman"/>
          <w:noProof/>
          <w:sz w:val="24"/>
          <w:szCs w:val="24"/>
          <w:lang w:val="en-US"/>
        </w:rPr>
        <w:drawing>
          <wp:inline distT="0" distB="0" distL="0" distR="0">
            <wp:extent cx="4810125" cy="2509007"/>
            <wp:effectExtent l="19050" t="19050" r="28575" b="24643"/>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693699" name="Picture 4"/>
                    <pic:cNvPicPr>
                      <a:picLocks noChangeAspect="1" noChangeArrowheads="1"/>
                    </pic:cNvPicPr>
                  </pic:nvPicPr>
                  <pic:blipFill>
                    <a:blip r:embed="rId8"/>
                    <a:stretch>
                      <a:fillRect/>
                    </a:stretch>
                  </pic:blipFill>
                  <pic:spPr bwMode="auto">
                    <a:xfrm>
                      <a:off x="0" y="0"/>
                      <a:ext cx="4810125" cy="2509007"/>
                    </a:xfrm>
                    <a:prstGeom prst="rect">
                      <a:avLst/>
                    </a:prstGeom>
                    <a:noFill/>
                    <a:ln w="9525">
                      <a:solidFill>
                        <a:schemeClr val="tx1"/>
                      </a:solidFill>
                      <a:miter lim="800000"/>
                      <a:headEnd/>
                      <a:tailEnd/>
                    </a:ln>
                  </pic:spPr>
                </pic:pic>
              </a:graphicData>
            </a:graphic>
          </wp:inline>
        </w:drawing>
      </w:r>
    </w:p>
    <w:p w:rsidR="00F0095D" w:rsidRPr="00F332F9" w:rsidRDefault="00F0095D" w:rsidP="00F0095D">
      <w:pPr>
        <w:spacing w:line="360" w:lineRule="auto"/>
        <w:jc w:val="center"/>
        <w:rPr>
          <w:rFonts w:ascii="Times New Roman" w:hAnsi="Times New Roman" w:cs="Times New Roman"/>
          <w:sz w:val="24"/>
          <w:szCs w:val="24"/>
          <w:lang w:val="en-GB"/>
        </w:rPr>
      </w:pPr>
      <w:r w:rsidRPr="00F332F9">
        <w:rPr>
          <w:rFonts w:ascii="Times New Roman" w:hAnsi="Times New Roman" w:cs="Times New Roman"/>
          <w:sz w:val="24"/>
          <w:szCs w:val="24"/>
          <w:lang w:val="en-GB"/>
        </w:rPr>
        <w:t xml:space="preserve"> (Source: </w:t>
      </w:r>
      <w:r w:rsidRPr="00F332F9">
        <w:rPr>
          <w:rFonts w:ascii="Times New Roman" w:hAnsi="Times New Roman" w:cs="Times New Roman"/>
          <w:sz w:val="24"/>
          <w:lang w:val="en-GB"/>
        </w:rPr>
        <w:t>Daimler.com, 2020</w:t>
      </w:r>
      <w:r w:rsidRPr="00F332F9">
        <w:rPr>
          <w:rFonts w:ascii="Times New Roman" w:hAnsi="Times New Roman" w:cs="Times New Roman"/>
          <w:sz w:val="24"/>
          <w:szCs w:val="24"/>
          <w:lang w:val="en-GB"/>
        </w:rPr>
        <w:t>)</w:t>
      </w:r>
    </w:p>
    <w:p w:rsidR="00F0095D" w:rsidRPr="00F332F9" w:rsidRDefault="00F0095D">
      <w:pPr>
        <w:rPr>
          <w:rFonts w:ascii="Times New Roman" w:hAnsi="Times New Roman" w:cs="Times New Roman"/>
          <w:sz w:val="24"/>
          <w:szCs w:val="24"/>
          <w:lang w:val="en-GB"/>
        </w:rPr>
      </w:pPr>
      <w:r w:rsidRPr="00F332F9">
        <w:rPr>
          <w:rFonts w:ascii="Times New Roman" w:hAnsi="Times New Roman" w:cs="Times New Roman"/>
          <w:sz w:val="24"/>
          <w:szCs w:val="24"/>
          <w:lang w:val="en-GB"/>
        </w:rPr>
        <w:br w:type="page"/>
      </w:r>
    </w:p>
    <w:p w:rsidR="00F0095D" w:rsidRPr="00F332F9" w:rsidRDefault="00F0095D" w:rsidP="007140B6">
      <w:pPr>
        <w:pStyle w:val="Heading2"/>
        <w:rPr>
          <w:lang w:val="en-GB"/>
        </w:rPr>
      </w:pPr>
      <w:bookmarkStart w:id="10" w:name="_Toc49010229"/>
      <w:r w:rsidRPr="00F332F9">
        <w:rPr>
          <w:lang w:val="en-GB"/>
        </w:rPr>
        <w:lastRenderedPageBreak/>
        <w:t>Appendix 3: Seven aspects of behavioural management in Mercedes</w:t>
      </w:r>
      <w:bookmarkEnd w:id="10"/>
    </w:p>
    <w:p w:rsidR="00F0095D" w:rsidRPr="00F332F9" w:rsidRDefault="00F0095D" w:rsidP="00F0095D">
      <w:pPr>
        <w:spacing w:line="360" w:lineRule="auto"/>
        <w:rPr>
          <w:rFonts w:ascii="Times New Roman" w:hAnsi="Times New Roman" w:cs="Times New Roman"/>
          <w:sz w:val="24"/>
          <w:szCs w:val="24"/>
          <w:lang w:val="en-GB"/>
        </w:rPr>
      </w:pPr>
    </w:p>
    <w:p w:rsidR="00F0095D" w:rsidRPr="00F332F9" w:rsidRDefault="00F0095D" w:rsidP="00F0095D">
      <w:pPr>
        <w:spacing w:line="360" w:lineRule="auto"/>
        <w:jc w:val="center"/>
        <w:rPr>
          <w:rFonts w:ascii="Times New Roman" w:hAnsi="Times New Roman" w:cs="Times New Roman"/>
          <w:sz w:val="24"/>
          <w:szCs w:val="24"/>
          <w:lang w:val="en-GB"/>
        </w:rPr>
      </w:pPr>
      <w:r w:rsidRPr="00F332F9">
        <w:rPr>
          <w:rFonts w:ascii="Times New Roman" w:hAnsi="Times New Roman" w:cs="Times New Roman"/>
          <w:noProof/>
          <w:sz w:val="24"/>
          <w:szCs w:val="24"/>
          <w:lang w:val="en-US"/>
        </w:rPr>
        <w:drawing>
          <wp:inline distT="0" distB="0" distL="0" distR="0">
            <wp:extent cx="4171950" cy="2584997"/>
            <wp:effectExtent l="19050" t="19050" r="19050" b="24853"/>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884202" name="Picture 10"/>
                    <pic:cNvPicPr>
                      <a:picLocks noChangeAspect="1" noChangeArrowheads="1"/>
                    </pic:cNvPicPr>
                  </pic:nvPicPr>
                  <pic:blipFill>
                    <a:blip r:embed="rId9"/>
                    <a:stretch>
                      <a:fillRect/>
                    </a:stretch>
                  </pic:blipFill>
                  <pic:spPr bwMode="auto">
                    <a:xfrm>
                      <a:off x="0" y="0"/>
                      <a:ext cx="4171950" cy="2584997"/>
                    </a:xfrm>
                    <a:prstGeom prst="rect">
                      <a:avLst/>
                    </a:prstGeom>
                    <a:noFill/>
                    <a:ln w="9525">
                      <a:solidFill>
                        <a:schemeClr val="tx1"/>
                      </a:solidFill>
                      <a:miter lim="800000"/>
                      <a:headEnd/>
                      <a:tailEnd/>
                    </a:ln>
                  </pic:spPr>
                </pic:pic>
              </a:graphicData>
            </a:graphic>
          </wp:inline>
        </w:drawing>
      </w:r>
    </w:p>
    <w:p w:rsidR="00F0095D" w:rsidRPr="00F332F9" w:rsidRDefault="00F0095D" w:rsidP="00F0095D">
      <w:pPr>
        <w:spacing w:line="360" w:lineRule="auto"/>
        <w:jc w:val="center"/>
        <w:rPr>
          <w:rFonts w:ascii="Times New Roman" w:hAnsi="Times New Roman" w:cs="Times New Roman"/>
          <w:sz w:val="24"/>
          <w:szCs w:val="24"/>
          <w:lang w:val="en-GB"/>
        </w:rPr>
      </w:pPr>
      <w:r w:rsidRPr="00F332F9">
        <w:rPr>
          <w:rFonts w:ascii="Times New Roman" w:hAnsi="Times New Roman" w:cs="Times New Roman"/>
          <w:sz w:val="24"/>
          <w:szCs w:val="24"/>
          <w:lang w:val="en-GB"/>
        </w:rPr>
        <w:t xml:space="preserve">(Source: </w:t>
      </w:r>
      <w:r w:rsidRPr="00F332F9">
        <w:rPr>
          <w:rFonts w:ascii="Times New Roman" w:hAnsi="Times New Roman" w:cs="Times New Roman"/>
          <w:sz w:val="24"/>
          <w:lang w:val="en-GB"/>
        </w:rPr>
        <w:t>Daimler.com, 2020</w:t>
      </w:r>
      <w:r w:rsidRPr="00F332F9">
        <w:rPr>
          <w:rFonts w:ascii="Times New Roman" w:hAnsi="Times New Roman" w:cs="Times New Roman"/>
          <w:sz w:val="24"/>
          <w:szCs w:val="24"/>
          <w:lang w:val="en-GB"/>
        </w:rPr>
        <w:t>)</w:t>
      </w:r>
    </w:p>
    <w:p w:rsidR="00F0095D" w:rsidRPr="00F332F9" w:rsidRDefault="00F0095D" w:rsidP="00F0095D">
      <w:pPr>
        <w:spacing w:line="360" w:lineRule="auto"/>
        <w:rPr>
          <w:rFonts w:ascii="Times New Roman" w:hAnsi="Times New Roman" w:cs="Times New Roman"/>
          <w:sz w:val="24"/>
          <w:szCs w:val="24"/>
          <w:lang w:val="en-GB"/>
        </w:rPr>
      </w:pPr>
    </w:p>
    <w:p w:rsidR="00F0095D" w:rsidRPr="00F332F9" w:rsidRDefault="00F0095D" w:rsidP="00F0095D">
      <w:pPr>
        <w:spacing w:line="360" w:lineRule="auto"/>
        <w:jc w:val="center"/>
        <w:rPr>
          <w:rFonts w:ascii="Times New Roman" w:hAnsi="Times New Roman" w:cs="Times New Roman"/>
          <w:sz w:val="24"/>
          <w:szCs w:val="24"/>
          <w:lang w:val="en-GB"/>
        </w:rPr>
      </w:pPr>
    </w:p>
    <w:p w:rsidR="00F0095D" w:rsidRPr="00F332F9" w:rsidRDefault="00F0095D" w:rsidP="006B2A69">
      <w:pPr>
        <w:spacing w:line="360" w:lineRule="auto"/>
        <w:jc w:val="both"/>
        <w:rPr>
          <w:rFonts w:ascii="Times New Roman" w:hAnsi="Times New Roman" w:cs="Times New Roman"/>
          <w:color w:val="000000" w:themeColor="text1"/>
          <w:sz w:val="24"/>
          <w:szCs w:val="24"/>
          <w:lang w:val="en-GB"/>
        </w:rPr>
      </w:pPr>
    </w:p>
    <w:sectPr w:rsidR="00F0095D" w:rsidRPr="00F332F9" w:rsidSect="00E457D4">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63DD9" w:rsidRDefault="00A63DD9" w:rsidP="00E457D4">
      <w:pPr>
        <w:spacing w:after="0" w:line="240" w:lineRule="auto"/>
      </w:pPr>
      <w:r>
        <w:separator/>
      </w:r>
    </w:p>
  </w:endnote>
  <w:endnote w:type="continuationSeparator" w:id="0">
    <w:p w:rsidR="00A63DD9" w:rsidRDefault="00A63DD9" w:rsidP="00E45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7575452"/>
      <w:docPartObj>
        <w:docPartGallery w:val="Page Numbers (Bottom of Page)"/>
        <w:docPartUnique/>
      </w:docPartObj>
    </w:sdtPr>
    <w:sdtEndPr>
      <w:rPr>
        <w:rFonts w:ascii="Times New Roman" w:hAnsi="Times New Roman" w:cs="Times New Roman"/>
        <w:noProof/>
        <w:sz w:val="20"/>
        <w:szCs w:val="20"/>
      </w:rPr>
    </w:sdtEndPr>
    <w:sdtContent>
      <w:p w:rsidR="00E457D4" w:rsidRPr="00E457D4" w:rsidRDefault="00C925E7">
        <w:pPr>
          <w:pStyle w:val="Footer"/>
          <w:jc w:val="right"/>
          <w:rPr>
            <w:rFonts w:ascii="Times New Roman" w:hAnsi="Times New Roman" w:cs="Times New Roman"/>
            <w:sz w:val="20"/>
            <w:szCs w:val="20"/>
          </w:rPr>
        </w:pPr>
        <w:r w:rsidRPr="00E457D4">
          <w:rPr>
            <w:rFonts w:ascii="Times New Roman" w:hAnsi="Times New Roman" w:cs="Times New Roman"/>
            <w:sz w:val="20"/>
            <w:szCs w:val="20"/>
          </w:rPr>
          <w:fldChar w:fldCharType="begin"/>
        </w:r>
        <w:r w:rsidR="00E457D4" w:rsidRPr="00E457D4">
          <w:rPr>
            <w:rFonts w:ascii="Times New Roman" w:hAnsi="Times New Roman" w:cs="Times New Roman"/>
            <w:sz w:val="20"/>
            <w:szCs w:val="20"/>
          </w:rPr>
          <w:instrText xml:space="preserve"> PAGE   \* MERGEFORMAT </w:instrText>
        </w:r>
        <w:r w:rsidRPr="00E457D4">
          <w:rPr>
            <w:rFonts w:ascii="Times New Roman" w:hAnsi="Times New Roman" w:cs="Times New Roman"/>
            <w:sz w:val="20"/>
            <w:szCs w:val="20"/>
          </w:rPr>
          <w:fldChar w:fldCharType="separate"/>
        </w:r>
        <w:r w:rsidR="00F77434">
          <w:rPr>
            <w:rFonts w:ascii="Times New Roman" w:hAnsi="Times New Roman" w:cs="Times New Roman"/>
            <w:noProof/>
            <w:sz w:val="20"/>
            <w:szCs w:val="20"/>
          </w:rPr>
          <w:t>14</w:t>
        </w:r>
        <w:r w:rsidRPr="00E457D4">
          <w:rPr>
            <w:rFonts w:ascii="Times New Roman" w:hAnsi="Times New Roman" w:cs="Times New Roman"/>
            <w:noProof/>
            <w:sz w:val="20"/>
            <w:szCs w:val="20"/>
          </w:rPr>
          <w:fldChar w:fldCharType="end"/>
        </w:r>
      </w:p>
    </w:sdtContent>
  </w:sdt>
  <w:p w:rsidR="00E457D4" w:rsidRDefault="00E457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63DD9" w:rsidRDefault="00A63DD9" w:rsidP="00E457D4">
      <w:pPr>
        <w:spacing w:after="0" w:line="240" w:lineRule="auto"/>
      </w:pPr>
      <w:r>
        <w:separator/>
      </w:r>
    </w:p>
  </w:footnote>
  <w:footnote w:type="continuationSeparator" w:id="0">
    <w:p w:rsidR="00A63DD9" w:rsidRDefault="00A63DD9" w:rsidP="00E457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activeWritingStyle w:appName="MSWord" w:lang="en-GB" w:vendorID="64" w:dllVersion="6" w:nlCheck="1" w:checkStyle="0"/>
  <w:activeWritingStyle w:appName="MSWord" w:lang="en-IN" w:vendorID="64" w:dllVersion="6" w:nlCheck="1" w:checkStyle="1"/>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A3060"/>
    <w:rsid w:val="00033235"/>
    <w:rsid w:val="00042702"/>
    <w:rsid w:val="00074DF5"/>
    <w:rsid w:val="0009406A"/>
    <w:rsid w:val="000E4C87"/>
    <w:rsid w:val="0017744D"/>
    <w:rsid w:val="001864EB"/>
    <w:rsid w:val="00202D42"/>
    <w:rsid w:val="002076B1"/>
    <w:rsid w:val="002573FC"/>
    <w:rsid w:val="002577C6"/>
    <w:rsid w:val="00265869"/>
    <w:rsid w:val="00265A87"/>
    <w:rsid w:val="002F1EC4"/>
    <w:rsid w:val="00312543"/>
    <w:rsid w:val="003268A9"/>
    <w:rsid w:val="0036504D"/>
    <w:rsid w:val="003916E2"/>
    <w:rsid w:val="003A2B16"/>
    <w:rsid w:val="003C732D"/>
    <w:rsid w:val="00417981"/>
    <w:rsid w:val="00434F43"/>
    <w:rsid w:val="00462CD7"/>
    <w:rsid w:val="004A0193"/>
    <w:rsid w:val="004A43FB"/>
    <w:rsid w:val="004C4C39"/>
    <w:rsid w:val="005055C6"/>
    <w:rsid w:val="00520C94"/>
    <w:rsid w:val="00535D04"/>
    <w:rsid w:val="00573C4B"/>
    <w:rsid w:val="0057670C"/>
    <w:rsid w:val="00577E09"/>
    <w:rsid w:val="0059598F"/>
    <w:rsid w:val="005B6CE2"/>
    <w:rsid w:val="005E29C9"/>
    <w:rsid w:val="005E5DA5"/>
    <w:rsid w:val="00643A01"/>
    <w:rsid w:val="006521EC"/>
    <w:rsid w:val="006B2A69"/>
    <w:rsid w:val="006B6D5B"/>
    <w:rsid w:val="007140B6"/>
    <w:rsid w:val="00746328"/>
    <w:rsid w:val="007718A4"/>
    <w:rsid w:val="00784682"/>
    <w:rsid w:val="00791038"/>
    <w:rsid w:val="007A048C"/>
    <w:rsid w:val="007A3260"/>
    <w:rsid w:val="007B1345"/>
    <w:rsid w:val="007B1544"/>
    <w:rsid w:val="00805739"/>
    <w:rsid w:val="00807525"/>
    <w:rsid w:val="00832B53"/>
    <w:rsid w:val="00860048"/>
    <w:rsid w:val="008B6121"/>
    <w:rsid w:val="008E53A4"/>
    <w:rsid w:val="00973E96"/>
    <w:rsid w:val="009914B3"/>
    <w:rsid w:val="00997F7C"/>
    <w:rsid w:val="009A795D"/>
    <w:rsid w:val="009B7614"/>
    <w:rsid w:val="00A07CDC"/>
    <w:rsid w:val="00A33121"/>
    <w:rsid w:val="00A559FC"/>
    <w:rsid w:val="00A63DD9"/>
    <w:rsid w:val="00A8435B"/>
    <w:rsid w:val="00AB0949"/>
    <w:rsid w:val="00AC121C"/>
    <w:rsid w:val="00AD3DEF"/>
    <w:rsid w:val="00B0136F"/>
    <w:rsid w:val="00B04CB3"/>
    <w:rsid w:val="00B14B50"/>
    <w:rsid w:val="00B151B9"/>
    <w:rsid w:val="00B9124C"/>
    <w:rsid w:val="00B97460"/>
    <w:rsid w:val="00BD5D87"/>
    <w:rsid w:val="00BE030C"/>
    <w:rsid w:val="00C02729"/>
    <w:rsid w:val="00C244C8"/>
    <w:rsid w:val="00C575C9"/>
    <w:rsid w:val="00C87353"/>
    <w:rsid w:val="00C925E7"/>
    <w:rsid w:val="00D474FA"/>
    <w:rsid w:val="00D73AC5"/>
    <w:rsid w:val="00DA3060"/>
    <w:rsid w:val="00DB3449"/>
    <w:rsid w:val="00E248B2"/>
    <w:rsid w:val="00E40D27"/>
    <w:rsid w:val="00E457D4"/>
    <w:rsid w:val="00E84232"/>
    <w:rsid w:val="00E94C43"/>
    <w:rsid w:val="00F0095D"/>
    <w:rsid w:val="00F01AD5"/>
    <w:rsid w:val="00F20BB5"/>
    <w:rsid w:val="00F332F9"/>
    <w:rsid w:val="00F71C7D"/>
    <w:rsid w:val="00F77434"/>
    <w:rsid w:val="00FA04B0"/>
    <w:rsid w:val="00FB261C"/>
    <w:rsid w:val="00FE2E47"/>
    <w:rsid w:val="00FF0CC0"/>
    <w:rsid w:val="00FF6F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FD0DE"/>
  <w15:docId w15:val="{C772B61F-0D5B-0D4B-9769-34F5D8C44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038"/>
  </w:style>
  <w:style w:type="paragraph" w:styleId="Heading1">
    <w:name w:val="heading 1"/>
    <w:basedOn w:val="Normal"/>
    <w:next w:val="Normal"/>
    <w:link w:val="Heading1Char"/>
    <w:uiPriority w:val="9"/>
    <w:qFormat/>
    <w:rsid w:val="007140B6"/>
    <w:pPr>
      <w:keepNext/>
      <w:keepLines/>
      <w:spacing w:before="600" w:after="120" w:line="360" w:lineRule="auto"/>
      <w:jc w:val="both"/>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7140B6"/>
    <w:pPr>
      <w:keepNext/>
      <w:keepLines/>
      <w:spacing w:before="320" w:after="120" w:line="360" w:lineRule="auto"/>
      <w:jc w:val="both"/>
      <w:outlineLvl w:val="1"/>
    </w:pPr>
    <w:rPr>
      <w:rFonts w:ascii="Times New Roman" w:eastAsiaTheme="majorEastAsia" w:hAnsi="Times New Roman"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04B0"/>
    <w:rPr>
      <w:color w:val="0000FF"/>
      <w:u w:val="single"/>
    </w:rPr>
  </w:style>
  <w:style w:type="paragraph" w:styleId="Header">
    <w:name w:val="header"/>
    <w:basedOn w:val="Normal"/>
    <w:link w:val="HeaderChar"/>
    <w:uiPriority w:val="99"/>
    <w:unhideWhenUsed/>
    <w:rsid w:val="00E457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7D4"/>
  </w:style>
  <w:style w:type="paragraph" w:styleId="Footer">
    <w:name w:val="footer"/>
    <w:basedOn w:val="Normal"/>
    <w:link w:val="FooterChar"/>
    <w:uiPriority w:val="99"/>
    <w:unhideWhenUsed/>
    <w:rsid w:val="00E457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7D4"/>
  </w:style>
  <w:style w:type="character" w:customStyle="1" w:styleId="Heading1Char">
    <w:name w:val="Heading 1 Char"/>
    <w:basedOn w:val="DefaultParagraphFont"/>
    <w:link w:val="Heading1"/>
    <w:uiPriority w:val="9"/>
    <w:rsid w:val="007140B6"/>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F009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095D"/>
    <w:rPr>
      <w:rFonts w:ascii="Tahoma" w:hAnsi="Tahoma" w:cs="Tahoma"/>
      <w:sz w:val="16"/>
      <w:szCs w:val="16"/>
    </w:rPr>
  </w:style>
  <w:style w:type="character" w:customStyle="1" w:styleId="Heading2Char">
    <w:name w:val="Heading 2 Char"/>
    <w:basedOn w:val="DefaultParagraphFont"/>
    <w:link w:val="Heading2"/>
    <w:uiPriority w:val="9"/>
    <w:rsid w:val="007140B6"/>
    <w:rPr>
      <w:rFonts w:ascii="Times New Roman" w:eastAsiaTheme="majorEastAsia" w:hAnsi="Times New Roman" w:cstheme="majorBidi"/>
      <w:b/>
      <w:bCs/>
      <w:sz w:val="26"/>
      <w:szCs w:val="26"/>
    </w:rPr>
  </w:style>
  <w:style w:type="paragraph" w:styleId="TOCHeading">
    <w:name w:val="TOC Heading"/>
    <w:basedOn w:val="Heading1"/>
    <w:next w:val="Normal"/>
    <w:uiPriority w:val="39"/>
    <w:semiHidden/>
    <w:unhideWhenUsed/>
    <w:qFormat/>
    <w:rsid w:val="00312543"/>
    <w:pPr>
      <w:spacing w:before="480" w:after="0"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312543"/>
    <w:pPr>
      <w:spacing w:after="100"/>
    </w:pPr>
  </w:style>
  <w:style w:type="paragraph" w:styleId="TOC2">
    <w:name w:val="toc 2"/>
    <w:basedOn w:val="Normal"/>
    <w:next w:val="Normal"/>
    <w:autoRedefine/>
    <w:uiPriority w:val="39"/>
    <w:unhideWhenUsed/>
    <w:rsid w:val="0031254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52591-D734-4ACD-8E65-47F33ADCC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14</Pages>
  <Words>3020</Words>
  <Characters>17214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Andrei-daniel Mihai (1912494)</cp:lastModifiedBy>
  <cp:revision>99</cp:revision>
  <dcterms:created xsi:type="dcterms:W3CDTF">2020-08-22T05:28:00Z</dcterms:created>
  <dcterms:modified xsi:type="dcterms:W3CDTF">2020-08-24T18:35:00Z</dcterms:modified>
</cp:coreProperties>
</file>