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F1E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F1E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F1E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177984"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04CC63AC" w:rsidR="00FF7784" w:rsidRPr="00270EEB" w:rsidRDefault="00BC684F" w:rsidP="00340E9A">
      <w:pPr>
        <w:ind w:right="237"/>
        <w:jc w:val="both"/>
        <w:rPr>
          <w:sz w:val="24"/>
          <w:szCs w:val="24"/>
        </w:rPr>
      </w:pPr>
      <w:r>
        <w:rPr>
          <w:sz w:val="24"/>
          <w:szCs w:val="24"/>
        </w:rPr>
        <w:t xml:space="preserve">This essay will </w:t>
      </w:r>
      <w:r w:rsidR="006C1E3D">
        <w:rPr>
          <w:sz w:val="24"/>
          <w:szCs w:val="24"/>
        </w:rPr>
        <w:t>assess</w:t>
      </w:r>
      <w:r>
        <w:rPr>
          <w:sz w:val="24"/>
          <w:szCs w:val="24"/>
        </w:rPr>
        <w:t xml:space="preserve"> the concept of organisational justice and the processes that the police organisation is taking to raise ethical standards. I will structure the essay using the Bortons (1970) model and reflect on impact of organisational justice has on me as part of the police service.  </w:t>
      </w:r>
    </w:p>
    <w:p w14:paraId="670E1FB9" w14:textId="77777777" w:rsidR="00FF7784" w:rsidRPr="00270EEB" w:rsidRDefault="00FF7784" w:rsidP="00340E9A">
      <w:pPr>
        <w:ind w:right="237"/>
        <w:jc w:val="both"/>
        <w:rPr>
          <w:sz w:val="24"/>
          <w:szCs w:val="24"/>
        </w:rPr>
      </w:pPr>
    </w:p>
    <w:p w14:paraId="1FD36AC7" w14:textId="676CE72E" w:rsidR="006A30CA" w:rsidRDefault="00BC684F" w:rsidP="006A30CA">
      <w:pPr>
        <w:ind w:right="237"/>
        <w:jc w:val="both"/>
        <w:rPr>
          <w:sz w:val="24"/>
          <w:szCs w:val="24"/>
        </w:rPr>
      </w:pPr>
      <w:r>
        <w:rPr>
          <w:sz w:val="24"/>
          <w:szCs w:val="24"/>
        </w:rPr>
        <w:t xml:space="preserve">Bortons reflective </w:t>
      </w:r>
      <w:r w:rsidR="00265FE7">
        <w:rPr>
          <w:sz w:val="24"/>
          <w:szCs w:val="24"/>
        </w:rPr>
        <w:t>tool has 4 parts which</w:t>
      </w:r>
      <w:r w:rsidR="00E0097B">
        <w:rPr>
          <w:sz w:val="24"/>
          <w:szCs w:val="24"/>
        </w:rPr>
        <w:t xml:space="preserve"> include “What happened”, “WHAT</w:t>
      </w:r>
      <w:r w:rsidR="00265FE7">
        <w:rPr>
          <w:sz w:val="24"/>
          <w:szCs w:val="24"/>
        </w:rPr>
        <w:t>”, “SO WHAT” and “NOW WHAT”.</w:t>
      </w:r>
      <w:r w:rsidR="007537AA">
        <w:rPr>
          <w:sz w:val="24"/>
          <w:szCs w:val="24"/>
        </w:rPr>
        <w:t xml:space="preserve"> The first part of the </w:t>
      </w:r>
      <w:r w:rsidR="00715A30">
        <w:rPr>
          <w:sz w:val="24"/>
          <w:szCs w:val="24"/>
        </w:rPr>
        <w:t>reflective</w:t>
      </w:r>
      <w:r w:rsidR="007537AA">
        <w:rPr>
          <w:sz w:val="24"/>
          <w:szCs w:val="24"/>
        </w:rPr>
        <w:t xml:space="preserve"> model consists of the term “what”. The term Organisational justice </w:t>
      </w:r>
      <w:r w:rsidR="00B92A48">
        <w:rPr>
          <w:sz w:val="24"/>
          <w:szCs w:val="24"/>
        </w:rPr>
        <w:t xml:space="preserve">was first hypothesized in 1987 by Greenberg and can be </w:t>
      </w:r>
      <w:r w:rsidR="0031484C">
        <w:rPr>
          <w:sz w:val="24"/>
          <w:szCs w:val="24"/>
        </w:rPr>
        <w:t xml:space="preserve">described as </w:t>
      </w:r>
      <w:r w:rsidR="00587A95">
        <w:rPr>
          <w:sz w:val="24"/>
          <w:szCs w:val="24"/>
        </w:rPr>
        <w:t>an employee’s perception of fairness within a company. However, the word perceive means that everyone’s interpretation will be different and unique which makes it subjective and can be changed.</w:t>
      </w:r>
      <w:r w:rsidR="00BE50AF">
        <w:rPr>
          <w:sz w:val="24"/>
          <w:szCs w:val="24"/>
        </w:rPr>
        <w:t xml:space="preserve"> Fairness can also mean different things depending on context.</w:t>
      </w:r>
      <w:r w:rsidR="006C1E3D">
        <w:rPr>
          <w:sz w:val="24"/>
          <w:szCs w:val="24"/>
        </w:rPr>
        <w:t xml:space="preserve"> If a company can maintain a good level of organisational justice it can lead to higher productivity and a happy workforce.</w:t>
      </w:r>
      <w:r w:rsidR="00587A95">
        <w:rPr>
          <w:sz w:val="24"/>
          <w:szCs w:val="24"/>
        </w:rPr>
        <w:t xml:space="preserve"> </w:t>
      </w:r>
      <w:r w:rsidR="006A30CA">
        <w:rPr>
          <w:sz w:val="24"/>
          <w:szCs w:val="24"/>
        </w:rPr>
        <w:t>Organisational</w:t>
      </w:r>
      <w:r w:rsidR="00587A95">
        <w:rPr>
          <w:sz w:val="24"/>
          <w:szCs w:val="24"/>
        </w:rPr>
        <w:t xml:space="preserve"> justice </w:t>
      </w:r>
      <w:r w:rsidR="006A30CA">
        <w:rPr>
          <w:sz w:val="24"/>
          <w:szCs w:val="24"/>
        </w:rPr>
        <w:t>can be broken down and separated into 3 categories distributive, procedural and interactional justice. (Jennifer Lombrado 2013)</w:t>
      </w:r>
    </w:p>
    <w:p w14:paraId="7AC4ABEB" w14:textId="374D8B66" w:rsidR="00FF7784" w:rsidRDefault="00FF7784" w:rsidP="00340E9A">
      <w:pPr>
        <w:ind w:right="237"/>
        <w:jc w:val="both"/>
        <w:rPr>
          <w:sz w:val="24"/>
          <w:szCs w:val="24"/>
        </w:rPr>
      </w:pPr>
    </w:p>
    <w:p w14:paraId="6295B833" w14:textId="0FEBA618" w:rsidR="00504B2C" w:rsidRDefault="006C1E3D" w:rsidP="00340E9A">
      <w:pPr>
        <w:ind w:right="237"/>
        <w:jc w:val="both"/>
        <w:rPr>
          <w:sz w:val="24"/>
          <w:szCs w:val="24"/>
        </w:rPr>
      </w:pPr>
      <w:r>
        <w:rPr>
          <w:sz w:val="24"/>
          <w:szCs w:val="24"/>
        </w:rPr>
        <w:t xml:space="preserve">Distributive justice refers to the employees concerns around the fairness within the company. One of the major reasons for lower productivity or low moral within a company is when employees are not felt like they are being treated fairly and the company lacks fairness. Company’s can improve the equal distribution of justice by educating employees, communication and enacting a fair system of practices within the organisation. The second category is procedural justice. Procedural justice </w:t>
      </w:r>
      <w:r w:rsidR="006D1BF7">
        <w:rPr>
          <w:sz w:val="24"/>
          <w:szCs w:val="24"/>
        </w:rPr>
        <w:t xml:space="preserve">relates to the employees view on how the process of how outcomes within the company are decided. Again the common theme being the relation to the fairness with how the company runs. </w:t>
      </w:r>
      <w:r w:rsidR="00504B2C">
        <w:rPr>
          <w:sz w:val="24"/>
          <w:szCs w:val="24"/>
        </w:rPr>
        <w:t xml:space="preserve">It can extend to the relationships between senior staff and employees and whether they are treated respectfully and dignified. </w:t>
      </w:r>
      <w:r w:rsidR="006D1BF7">
        <w:rPr>
          <w:sz w:val="24"/>
          <w:szCs w:val="24"/>
        </w:rPr>
        <w:t xml:space="preserve">The final category is interactional justice. Interactional justice </w:t>
      </w:r>
      <w:r w:rsidR="00DA7C2F">
        <w:rPr>
          <w:sz w:val="24"/>
          <w:szCs w:val="24"/>
        </w:rPr>
        <w:t xml:space="preserve">is broken into 2 parts, interpersonal justice and informational justice and </w:t>
      </w:r>
      <w:r w:rsidR="006D1BF7">
        <w:rPr>
          <w:sz w:val="24"/>
          <w:szCs w:val="24"/>
        </w:rPr>
        <w:t xml:space="preserve">deals with how well the organisation communicates its decisions to its employees. </w:t>
      </w:r>
      <w:r w:rsidR="00DA7C2F">
        <w:rPr>
          <w:sz w:val="24"/>
          <w:szCs w:val="24"/>
        </w:rPr>
        <w:t xml:space="preserve">Interpersonal justice </w:t>
      </w:r>
      <w:r w:rsidR="00DA7C2F">
        <w:rPr>
          <w:sz w:val="24"/>
          <w:szCs w:val="24"/>
        </w:rPr>
        <w:lastRenderedPageBreak/>
        <w:t>relates to the fairness of interactions around the organisation.</w:t>
      </w:r>
      <w:r w:rsidR="006D1BF7">
        <w:rPr>
          <w:sz w:val="24"/>
          <w:szCs w:val="24"/>
        </w:rPr>
        <w:t xml:space="preserve"> </w:t>
      </w:r>
      <w:r w:rsidR="00DA7C2F">
        <w:rPr>
          <w:sz w:val="24"/>
          <w:szCs w:val="24"/>
        </w:rPr>
        <w:t>It can include the treatment of employees by managers and supervisors and if they are treated with dignity and respect. Informational justice concentrates on the fairness of the communication between the organisation and employees. This will be</w:t>
      </w:r>
      <w:r w:rsidR="006D1BF7">
        <w:rPr>
          <w:sz w:val="24"/>
          <w:szCs w:val="24"/>
        </w:rPr>
        <w:t xml:space="preserve"> things such as explanations on the organisations movements or the fairness and sensitivity of how the information is communicated around the employees</w:t>
      </w:r>
      <w:r w:rsidR="00504B2C">
        <w:rPr>
          <w:sz w:val="24"/>
          <w:szCs w:val="24"/>
        </w:rPr>
        <w:t xml:space="preserve"> along with the quality of the information</w:t>
      </w:r>
      <w:r w:rsidR="006D1BF7">
        <w:rPr>
          <w:sz w:val="24"/>
          <w:szCs w:val="24"/>
        </w:rPr>
        <w:t>.</w:t>
      </w:r>
    </w:p>
    <w:p w14:paraId="3ACDF1F5" w14:textId="77777777" w:rsidR="00504B2C" w:rsidRDefault="00504B2C" w:rsidP="00340E9A">
      <w:pPr>
        <w:ind w:right="237"/>
        <w:jc w:val="both"/>
        <w:rPr>
          <w:sz w:val="24"/>
          <w:szCs w:val="24"/>
        </w:rPr>
      </w:pPr>
    </w:p>
    <w:p w14:paraId="34E99CCD" w14:textId="0767F927" w:rsidR="006A30CA" w:rsidRDefault="006D1BF7" w:rsidP="00340E9A">
      <w:pPr>
        <w:ind w:right="237"/>
        <w:jc w:val="both"/>
        <w:rPr>
          <w:sz w:val="24"/>
          <w:szCs w:val="24"/>
        </w:rPr>
      </w:pPr>
      <w:r>
        <w:rPr>
          <w:sz w:val="24"/>
          <w:szCs w:val="24"/>
        </w:rPr>
        <w:t xml:space="preserve"> </w:t>
      </w:r>
    </w:p>
    <w:p w14:paraId="4B266E2E" w14:textId="4AD50922" w:rsidR="006A30CA" w:rsidRDefault="00504B2C" w:rsidP="00340E9A">
      <w:pPr>
        <w:ind w:right="237"/>
        <w:jc w:val="both"/>
        <w:rPr>
          <w:sz w:val="24"/>
          <w:szCs w:val="24"/>
        </w:rPr>
      </w:pPr>
      <w:r>
        <w:rPr>
          <w:sz w:val="24"/>
          <w:szCs w:val="24"/>
        </w:rPr>
        <w:t>The second aspect of Bortons model is SO WHAT? This will be used to outline my experience of organisational justice in my first year of being within the police organisation. I would describe organisational justice as</w:t>
      </w:r>
      <w:r w:rsidR="007A78EC">
        <w:rPr>
          <w:sz w:val="24"/>
          <w:szCs w:val="24"/>
        </w:rPr>
        <w:t xml:space="preserve"> the fairness and </w:t>
      </w:r>
      <w:r w:rsidR="008C52CD">
        <w:rPr>
          <w:sz w:val="24"/>
          <w:szCs w:val="24"/>
        </w:rPr>
        <w:t xml:space="preserve">equality within an organisation and their ability to uphold morale. In a policing setting and relating it to the theory and research that I have done, if the police serve does not hold a good level of organisation justice and thus high morale it could have an impact on police officers believing that they are being treated unfairly. </w:t>
      </w:r>
      <w:r w:rsidR="00051706">
        <w:rPr>
          <w:sz w:val="24"/>
          <w:szCs w:val="24"/>
        </w:rPr>
        <w:t xml:space="preserve">This could have a negative impact on the work ethic and furthermore result in the police providing the public with a poor level of service. Even if this is for a small amount of time Locards law states that “Every contact leaves a trace”. (Locard 1934) This supports the fact that one bad experience or contact with the police or an officer can leave that person never supporting or assisting the police and them painting the </w:t>
      </w:r>
      <w:r w:rsidR="00DA7C2F">
        <w:rPr>
          <w:sz w:val="24"/>
          <w:szCs w:val="24"/>
        </w:rPr>
        <w:t>servic</w:t>
      </w:r>
      <w:r w:rsidR="00051706">
        <w:rPr>
          <w:sz w:val="24"/>
          <w:szCs w:val="24"/>
        </w:rPr>
        <w:t xml:space="preserve">e in a negative light from that experience alone. </w:t>
      </w:r>
    </w:p>
    <w:p w14:paraId="7C4C362F" w14:textId="0636791B" w:rsidR="00051706" w:rsidRDefault="00051706" w:rsidP="00340E9A">
      <w:pPr>
        <w:ind w:right="237"/>
        <w:jc w:val="both"/>
        <w:rPr>
          <w:sz w:val="24"/>
          <w:szCs w:val="24"/>
        </w:rPr>
      </w:pPr>
    </w:p>
    <w:p w14:paraId="72D0A30C" w14:textId="5082F240" w:rsidR="00051706" w:rsidRDefault="00BE50AF" w:rsidP="00340E9A">
      <w:pPr>
        <w:ind w:right="237"/>
        <w:jc w:val="both"/>
        <w:rPr>
          <w:sz w:val="24"/>
          <w:szCs w:val="24"/>
        </w:rPr>
      </w:pPr>
      <w:r>
        <w:rPr>
          <w:sz w:val="24"/>
          <w:szCs w:val="24"/>
        </w:rPr>
        <w:t>Looking a</w:t>
      </w:r>
      <w:r w:rsidR="00464ADD">
        <w:rPr>
          <w:sz w:val="24"/>
          <w:szCs w:val="24"/>
        </w:rPr>
        <w:t>t it from the other direction, i</w:t>
      </w:r>
      <w:r>
        <w:rPr>
          <w:sz w:val="24"/>
          <w:szCs w:val="24"/>
        </w:rPr>
        <w:t xml:space="preserve">f a police force is a positive organisation justice, it should deliver a high quality of service to the public. If the police are open to change and can do so from an organisational justice approach for example, </w:t>
      </w:r>
      <w:r w:rsidR="00464ADD">
        <w:rPr>
          <w:sz w:val="24"/>
          <w:szCs w:val="24"/>
        </w:rPr>
        <w:t>developing</w:t>
      </w:r>
      <w:r>
        <w:rPr>
          <w:sz w:val="24"/>
          <w:szCs w:val="24"/>
        </w:rPr>
        <w:t xml:space="preserve"> good polices, practices and procedures relating to fairness their employees are more likely to have a higher job </w:t>
      </w:r>
      <w:r w:rsidR="00464ADD">
        <w:rPr>
          <w:sz w:val="24"/>
          <w:szCs w:val="24"/>
        </w:rPr>
        <w:t>satisfaction</w:t>
      </w:r>
      <w:r>
        <w:rPr>
          <w:sz w:val="24"/>
          <w:szCs w:val="24"/>
        </w:rPr>
        <w:t xml:space="preserve"> and try harder to reach the organisations goals. </w:t>
      </w:r>
      <w:r w:rsidR="00464ADD">
        <w:rPr>
          <w:sz w:val="24"/>
          <w:szCs w:val="24"/>
        </w:rPr>
        <w:t xml:space="preserve">This theory was echoed by a study conducted by Andy MYHILL who explores why people obey the law and are compliant with police. It suggests that people are said to be more likely to accept a decision, whether it be in their favour or not, if they are treated fairly and perceive the decision-making process to be fair and equal. The police can gain a lot from this study as its understood that if they treat people with friendliness, are approachable and provide a good quality of interaction then the people will obey the commands whether in their favour or not. </w:t>
      </w:r>
    </w:p>
    <w:p w14:paraId="4A945CF6" w14:textId="2CA5D01F" w:rsidR="00464ADD" w:rsidRDefault="00464ADD" w:rsidP="00340E9A">
      <w:pPr>
        <w:ind w:right="237"/>
        <w:jc w:val="both"/>
        <w:rPr>
          <w:sz w:val="24"/>
          <w:szCs w:val="24"/>
        </w:rPr>
      </w:pPr>
    </w:p>
    <w:p w14:paraId="40D4220B" w14:textId="3F2F7050" w:rsidR="00587A95" w:rsidRDefault="00464ADD" w:rsidP="00340E9A">
      <w:pPr>
        <w:ind w:right="237"/>
        <w:jc w:val="both"/>
        <w:rPr>
          <w:sz w:val="24"/>
          <w:szCs w:val="24"/>
        </w:rPr>
      </w:pPr>
      <w:r>
        <w:rPr>
          <w:sz w:val="24"/>
          <w:szCs w:val="24"/>
        </w:rPr>
        <w:t xml:space="preserve">The final part of Bortons model is NOW WHAT? My experience of organisational justice within the police is fairly mixed. On one hand a see officers that have very low moral within the organisation and </w:t>
      </w:r>
      <w:r w:rsidR="007F4891">
        <w:rPr>
          <w:sz w:val="24"/>
          <w:szCs w:val="24"/>
        </w:rPr>
        <w:t>this is mainly higher service officers who have been in the police a long time. On speaking to these people they have usually had a bad experience with the organisation whether that be with senior members of staff or the organisation itself. Again this had a knock on effect to their interaction with the public as they see the police force in a bad light which will rub off on all the interactions they have. Another example could be, if they believe that they are not being treated fairly by senior management teams they could abuse their power and trust and treat a member of the public without fairness or respect. This would be in breach of the Code of Ethics within the police and could lead to disciplinary actions taking place against that officer which would lead to their morale lowering even further.</w:t>
      </w:r>
      <w:r w:rsidR="00B1156E">
        <w:rPr>
          <w:sz w:val="24"/>
          <w:szCs w:val="24"/>
        </w:rPr>
        <w:t xml:space="preserve"> With a lower morale this could begin to rub off on our colleagues within the </w:t>
      </w:r>
      <w:r w:rsidR="00B1156E">
        <w:rPr>
          <w:sz w:val="24"/>
          <w:szCs w:val="24"/>
        </w:rPr>
        <w:lastRenderedPageBreak/>
        <w:t xml:space="preserve">department who work alongside that person and cause a detrimental effect to that team. If the negativity were to get this deep it could effect the ethical standards that the police stand by and in effect decrease public confidence, as the said person would be less likely to report improper behaviour or challenge it. </w:t>
      </w:r>
    </w:p>
    <w:p w14:paraId="776DA7C1" w14:textId="65D13606" w:rsidR="00B1156E" w:rsidRDefault="00B1156E" w:rsidP="00340E9A">
      <w:pPr>
        <w:ind w:right="237"/>
        <w:jc w:val="both"/>
        <w:rPr>
          <w:sz w:val="24"/>
          <w:szCs w:val="24"/>
        </w:rPr>
      </w:pPr>
    </w:p>
    <w:p w14:paraId="261283DC" w14:textId="17BFFED0" w:rsidR="00B1156E" w:rsidRDefault="00B1156E" w:rsidP="00340E9A">
      <w:pPr>
        <w:ind w:right="237"/>
        <w:jc w:val="both"/>
        <w:rPr>
          <w:sz w:val="24"/>
          <w:szCs w:val="24"/>
        </w:rPr>
      </w:pPr>
      <w:r>
        <w:rPr>
          <w:sz w:val="24"/>
          <w:szCs w:val="24"/>
        </w:rPr>
        <w:t>In conclusion, my experience within the police has seen a mixed opinion on the organisational justice with South Wales Police force. However, overall I believe that the best is being done to accommodate equality and fairness within the workspace and maintain job satisfaction. I also believe that it is an op</w:t>
      </w:r>
      <w:r w:rsidR="00706144">
        <w:rPr>
          <w:sz w:val="24"/>
          <w:szCs w:val="24"/>
        </w:rPr>
        <w:t>en environment for employees to</w:t>
      </w:r>
      <w:r>
        <w:rPr>
          <w:sz w:val="24"/>
          <w:szCs w:val="24"/>
        </w:rPr>
        <w:t xml:space="preserve"> learn and share ideas. There could be more done in relation to raising morale and happiness within the workplace which South Wales Police are trying to work on with the recent Morale survey. </w:t>
      </w:r>
    </w:p>
    <w:p w14:paraId="1AD9A86C" w14:textId="050BC661" w:rsidR="00706144" w:rsidRDefault="00706144" w:rsidP="00340E9A">
      <w:pPr>
        <w:ind w:right="237"/>
        <w:jc w:val="both"/>
        <w:rPr>
          <w:sz w:val="24"/>
          <w:szCs w:val="24"/>
        </w:rPr>
      </w:pPr>
    </w:p>
    <w:p w14:paraId="2FC63355" w14:textId="2481F2AA" w:rsidR="009D64D4" w:rsidRDefault="009D64D4" w:rsidP="00340E9A">
      <w:pPr>
        <w:ind w:right="237"/>
        <w:jc w:val="both"/>
        <w:rPr>
          <w:sz w:val="24"/>
          <w:szCs w:val="24"/>
        </w:rPr>
      </w:pPr>
    </w:p>
    <w:p w14:paraId="284735E2" w14:textId="0E656C4A" w:rsidR="009D64D4" w:rsidRDefault="009D64D4" w:rsidP="00340E9A">
      <w:pPr>
        <w:ind w:right="237"/>
        <w:jc w:val="both"/>
        <w:rPr>
          <w:sz w:val="24"/>
          <w:szCs w:val="24"/>
        </w:rPr>
      </w:pPr>
    </w:p>
    <w:p w14:paraId="63F80C47" w14:textId="6C56DE9A" w:rsidR="009D64D4" w:rsidRDefault="009D64D4" w:rsidP="00340E9A">
      <w:pPr>
        <w:ind w:right="237"/>
        <w:jc w:val="both"/>
        <w:rPr>
          <w:sz w:val="24"/>
          <w:szCs w:val="24"/>
        </w:rPr>
      </w:pPr>
      <w:r>
        <w:rPr>
          <w:sz w:val="24"/>
          <w:szCs w:val="24"/>
        </w:rPr>
        <w:t>Word count 1095</w:t>
      </w:r>
    </w:p>
    <w:p w14:paraId="0259D7B9" w14:textId="77777777" w:rsidR="00706144" w:rsidRDefault="00706144" w:rsidP="00340E9A">
      <w:pPr>
        <w:ind w:right="237"/>
        <w:jc w:val="both"/>
        <w:rPr>
          <w:sz w:val="24"/>
          <w:szCs w:val="24"/>
        </w:rPr>
      </w:pPr>
    </w:p>
    <w:p w14:paraId="26179A17" w14:textId="0CDC8152" w:rsidR="00706144" w:rsidRDefault="00706144" w:rsidP="00340E9A">
      <w:pPr>
        <w:ind w:right="237"/>
        <w:jc w:val="both"/>
        <w:rPr>
          <w:sz w:val="24"/>
          <w:szCs w:val="24"/>
        </w:rPr>
      </w:pPr>
      <w:r>
        <w:rPr>
          <w:sz w:val="24"/>
          <w:szCs w:val="24"/>
        </w:rPr>
        <w:t xml:space="preserve">References </w:t>
      </w:r>
    </w:p>
    <w:p w14:paraId="214FCF8C" w14:textId="23AFBFC3" w:rsidR="00706144" w:rsidRDefault="00706144" w:rsidP="00340E9A">
      <w:pPr>
        <w:ind w:right="237"/>
        <w:jc w:val="both"/>
        <w:rPr>
          <w:sz w:val="24"/>
          <w:szCs w:val="24"/>
        </w:rPr>
      </w:pPr>
    </w:p>
    <w:p w14:paraId="5D27E471" w14:textId="77777777" w:rsidR="009D64D4" w:rsidRDefault="009D64D4" w:rsidP="009D64D4">
      <w:pPr>
        <w:ind w:right="237"/>
        <w:jc w:val="both"/>
        <w:rPr>
          <w:sz w:val="24"/>
          <w:szCs w:val="24"/>
        </w:rPr>
      </w:pPr>
      <w:r>
        <w:rPr>
          <w:sz w:val="24"/>
          <w:szCs w:val="24"/>
        </w:rPr>
        <w:t>Jennifer Lombrado 2013</w:t>
      </w:r>
    </w:p>
    <w:p w14:paraId="4FA25557" w14:textId="79334EA7" w:rsidR="00FF7784" w:rsidRPr="00270EEB" w:rsidRDefault="009D64D4" w:rsidP="00340E9A">
      <w:pPr>
        <w:ind w:right="237"/>
        <w:jc w:val="both"/>
        <w:rPr>
          <w:sz w:val="24"/>
          <w:szCs w:val="24"/>
        </w:rPr>
      </w:pPr>
      <w:r>
        <w:rPr>
          <w:rFonts w:ascii="Helvetica" w:hAnsi="Helvetica" w:cs="Helvetica"/>
          <w:color w:val="555555"/>
          <w:sz w:val="21"/>
          <w:szCs w:val="21"/>
          <w:shd w:val="clear" w:color="auto" w:fill="FFFFFF"/>
        </w:rPr>
        <w:t>"Organizational Justice: Definition and Relevance to Organizational Behavior." </w:t>
      </w:r>
      <w:r>
        <w:rPr>
          <w:rFonts w:ascii="Helvetica" w:hAnsi="Helvetica" w:cs="Helvetica"/>
          <w:i/>
          <w:iCs/>
          <w:color w:val="555555"/>
          <w:sz w:val="21"/>
          <w:szCs w:val="21"/>
          <w:shd w:val="clear" w:color="auto" w:fill="FFFFFF"/>
        </w:rPr>
        <w:t>Study.com</w:t>
      </w:r>
      <w:r>
        <w:rPr>
          <w:rFonts w:ascii="Helvetica" w:hAnsi="Helvetica" w:cs="Helvetica"/>
          <w:color w:val="555555"/>
          <w:sz w:val="21"/>
          <w:szCs w:val="21"/>
          <w:shd w:val="clear" w:color="auto" w:fill="FFFFFF"/>
        </w:rPr>
        <w:t>, 23 July 2013, study.com/academy/lesson/organizational-justice-definition-and-relevance-to-organizational-behavior.html Accessed October 2021</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57F42B64" w:rsidR="00FF7784" w:rsidRPr="00270EEB" w:rsidRDefault="009D64D4" w:rsidP="00340E9A">
      <w:pPr>
        <w:ind w:right="237"/>
        <w:jc w:val="both"/>
        <w:rPr>
          <w:sz w:val="24"/>
          <w:szCs w:val="24"/>
        </w:rPr>
      </w:pPr>
      <w:r>
        <w:rPr>
          <w:sz w:val="24"/>
          <w:szCs w:val="24"/>
        </w:rPr>
        <w:t>LOCARD 1934</w:t>
      </w:r>
    </w:p>
    <w:p w14:paraId="3EE6333A" w14:textId="0268E546" w:rsidR="00DA7C2F" w:rsidRPr="009D64D4" w:rsidRDefault="00DA7C2F" w:rsidP="00340E9A">
      <w:pPr>
        <w:ind w:right="237"/>
        <w:jc w:val="both"/>
        <w:rPr>
          <w:color w:val="auto"/>
          <w:sz w:val="24"/>
          <w:szCs w:val="24"/>
        </w:rPr>
      </w:pPr>
      <w:r w:rsidRPr="009D64D4">
        <w:rPr>
          <w:color w:val="auto"/>
          <w:sz w:val="24"/>
          <w:szCs w:val="24"/>
        </w:rPr>
        <w:t>Every contact leaves a trace</w:t>
      </w:r>
    </w:p>
    <w:p w14:paraId="4A7EB1BF" w14:textId="7E8CD763" w:rsidR="00FF7784" w:rsidRPr="009D64D4" w:rsidRDefault="00177984" w:rsidP="00340E9A">
      <w:pPr>
        <w:ind w:right="237"/>
        <w:jc w:val="both"/>
        <w:rPr>
          <w:color w:val="auto"/>
          <w:sz w:val="24"/>
          <w:szCs w:val="24"/>
        </w:rPr>
      </w:pPr>
      <w:hyperlink r:id="rId14" w:anchor=":~:text=%E2%80%94%20Locard%2C%201934%20In%20other%20words%20every%20contact,take%20something%20of%20the%20scene%20back%20with%20them." w:history="1">
        <w:r w:rsidR="00DA7C2F" w:rsidRPr="009D64D4">
          <w:rPr>
            <w:color w:val="auto"/>
          </w:rPr>
          <w:t>Every contact leaves a trace. The importance of Locard's Exchange Principle. — Small Screen Science</w:t>
        </w:r>
      </w:hyperlink>
      <w:r w:rsidR="009D64D4">
        <w:rPr>
          <w:color w:val="auto"/>
        </w:rPr>
        <w:t xml:space="preserve"> Accessed November 2021 </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4E033CDF" w14:textId="77777777" w:rsidR="009D64D4" w:rsidRDefault="009D64D4" w:rsidP="009D64D4">
      <w:pPr>
        <w:ind w:right="237"/>
        <w:jc w:val="both"/>
        <w:rPr>
          <w:sz w:val="24"/>
          <w:szCs w:val="24"/>
        </w:rPr>
      </w:pPr>
      <w:r>
        <w:rPr>
          <w:sz w:val="24"/>
          <w:szCs w:val="24"/>
        </w:rPr>
        <w:t>MYHILL 2015</w:t>
      </w:r>
    </w:p>
    <w:p w14:paraId="6D43180B" w14:textId="77777777" w:rsidR="009D64D4" w:rsidRDefault="009D64D4" w:rsidP="009D64D4">
      <w:pPr>
        <w:ind w:right="237"/>
        <w:jc w:val="both"/>
        <w:rPr>
          <w:sz w:val="24"/>
          <w:szCs w:val="24"/>
        </w:rPr>
      </w:pPr>
      <w:r>
        <w:rPr>
          <w:sz w:val="24"/>
          <w:szCs w:val="24"/>
        </w:rPr>
        <w:t xml:space="preserve">Quinton, paul &amp; Myhill, Andy &amp; Bradford, Ben &amp; Porter, Gillian (2025). Fair Cop 2: </w:t>
      </w:r>
    </w:p>
    <w:p w14:paraId="41FE4074" w14:textId="77777777" w:rsidR="009D64D4" w:rsidRDefault="009D64D4" w:rsidP="009D64D4">
      <w:pPr>
        <w:ind w:right="237"/>
        <w:jc w:val="both"/>
        <w:rPr>
          <w:sz w:val="24"/>
          <w:szCs w:val="24"/>
        </w:rPr>
      </w:pPr>
      <w:r>
        <w:rPr>
          <w:sz w:val="24"/>
          <w:szCs w:val="24"/>
        </w:rPr>
        <w:t xml:space="preserve">Organisational justice, behaviour and ethical policing. An interpretative evidence commentary. Accessed November 2021 </w:t>
      </w:r>
    </w:p>
    <w:p w14:paraId="04E34730"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07DFA">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0A2114A" w:rsidR="00AA666E" w:rsidRDefault="00AF7FD7" w:rsidP="00340E9A">
      <w:pPr>
        <w:ind w:right="237"/>
        <w:jc w:val="both"/>
        <w:rPr>
          <w:sz w:val="24"/>
          <w:szCs w:val="24"/>
        </w:rPr>
      </w:pPr>
      <w:r>
        <w:rPr>
          <w:sz w:val="24"/>
          <w:szCs w:val="24"/>
        </w:rPr>
        <w:t>During this essay I will describe an incident which I dealt with involving partnership approach, in which I played a significant role in. I will consider and reflect on the situation including the social and legislative contexts and discuss the options that were chosen when adopting a multi-agency approach. To support my reflection I will use the Bortons Model (1970) which will aid me in structuring my response. I will also justify my intervention and highlight the potential consequences in my actions.</w:t>
      </w:r>
    </w:p>
    <w:p w14:paraId="769BE605" w14:textId="392CD365" w:rsidR="00AF7FD7" w:rsidRDefault="00AF7FD7" w:rsidP="00340E9A">
      <w:pPr>
        <w:ind w:right="237"/>
        <w:jc w:val="both"/>
        <w:rPr>
          <w:sz w:val="24"/>
          <w:szCs w:val="24"/>
        </w:rPr>
      </w:pPr>
    </w:p>
    <w:p w14:paraId="07B69FF0" w14:textId="79367C96" w:rsidR="00177984" w:rsidRDefault="00177984" w:rsidP="00340E9A">
      <w:pPr>
        <w:ind w:right="237"/>
        <w:jc w:val="both"/>
        <w:rPr>
          <w:sz w:val="24"/>
          <w:szCs w:val="24"/>
        </w:rPr>
      </w:pPr>
      <w:r>
        <w:rPr>
          <w:sz w:val="24"/>
          <w:szCs w:val="24"/>
        </w:rPr>
        <w:t>The police service work with many other supporting agencies to support vulnerable people and assist in the prevention of crime. This will lead to many agencies becoming involved with a victim or offender In order to support them or prevent them for reoffending. This is called a multi-agency approach. It is also important to prevent cases slipping through the safeguarding system and rooting things such as domestic abuse out early. The main way the police can do this is by information sharing (College of policing 2020)</w:t>
      </w:r>
      <w:r w:rsidR="00A37BF0">
        <w:rPr>
          <w:sz w:val="24"/>
          <w:szCs w:val="24"/>
        </w:rPr>
        <w:t>.</w:t>
      </w:r>
    </w:p>
    <w:p w14:paraId="3A566DD2" w14:textId="14FE2E6F" w:rsidR="00A37BF0" w:rsidRDefault="00A37BF0" w:rsidP="00340E9A">
      <w:pPr>
        <w:ind w:right="237"/>
        <w:jc w:val="both"/>
        <w:rPr>
          <w:sz w:val="24"/>
          <w:szCs w:val="24"/>
        </w:rPr>
      </w:pPr>
    </w:p>
    <w:p w14:paraId="7648032E" w14:textId="1C3CC928" w:rsidR="00A37BF0" w:rsidRDefault="00A37BF0" w:rsidP="00340E9A">
      <w:pPr>
        <w:ind w:right="237"/>
        <w:jc w:val="both"/>
        <w:rPr>
          <w:sz w:val="24"/>
          <w:szCs w:val="24"/>
        </w:rPr>
      </w:pPr>
      <w:r>
        <w:rPr>
          <w:sz w:val="24"/>
          <w:szCs w:val="24"/>
        </w:rPr>
        <w:t>The crime and disorder act 1988 provides a responsibility to a number of authorities to work in partnership and reduce crime and disorder. These come under the branch of community safety partnership (CSPs) and include the police, local authorities</w:t>
      </w:r>
      <w:r w:rsidR="000301AE">
        <w:rPr>
          <w:sz w:val="24"/>
          <w:szCs w:val="24"/>
        </w:rPr>
        <w:t>, fire service, probation service, housing and health. They should all work together to protect their local communities from crime and local issues. (College of policing 2020)</w:t>
      </w:r>
    </w:p>
    <w:p w14:paraId="7DC71182" w14:textId="035C4473" w:rsidR="00AF7FD7" w:rsidRDefault="00AF7FD7" w:rsidP="00340E9A">
      <w:pPr>
        <w:ind w:right="237"/>
        <w:jc w:val="both"/>
        <w:rPr>
          <w:sz w:val="24"/>
          <w:szCs w:val="24"/>
        </w:rPr>
      </w:pPr>
    </w:p>
    <w:p w14:paraId="05BA946C" w14:textId="5A9C7DE9" w:rsidR="00177984" w:rsidRDefault="00177984" w:rsidP="00340E9A">
      <w:pPr>
        <w:ind w:right="237"/>
        <w:jc w:val="both"/>
        <w:rPr>
          <w:sz w:val="24"/>
          <w:szCs w:val="24"/>
        </w:rPr>
      </w:pPr>
      <w:r>
        <w:rPr>
          <w:sz w:val="24"/>
          <w:szCs w:val="24"/>
        </w:rPr>
        <w:t>The first element in Botrons reflective frame work is to reflect on WHAT? In which I will describe what happened. This incident occurred when I was on a neighbourhood policing attachment. On the attachment I was assigned to work with the NPT officer who patrolled the town centre.</w:t>
      </w:r>
      <w:r w:rsidR="00274559">
        <w:rPr>
          <w:sz w:val="24"/>
          <w:szCs w:val="24"/>
        </w:rPr>
        <w:t xml:space="preserve"> On patrolling the town with the officer it was apparent that an ongoing problem within the town centre was homelessness with underlying issues of alcoholism and drugs. </w:t>
      </w:r>
      <w:r w:rsidR="002A7B10">
        <w:rPr>
          <w:sz w:val="24"/>
          <w:szCs w:val="24"/>
        </w:rPr>
        <w:t xml:space="preserve">This officer along with PSCOs were having to move the same small group of people on to prevent them from sleeping </w:t>
      </w:r>
      <w:r w:rsidR="003A13AC">
        <w:rPr>
          <w:sz w:val="24"/>
          <w:szCs w:val="24"/>
        </w:rPr>
        <w:t>in shop doors</w:t>
      </w:r>
      <w:r w:rsidR="002A7B10">
        <w:rPr>
          <w:sz w:val="24"/>
          <w:szCs w:val="24"/>
        </w:rPr>
        <w:t>.</w:t>
      </w:r>
      <w:r w:rsidR="003A13AC">
        <w:rPr>
          <w:sz w:val="24"/>
          <w:szCs w:val="24"/>
        </w:rPr>
        <w:t xml:space="preserve"> On engaging with the group them would be very disruptive and stand offish refusing to engage. There was little in which the officers could do </w:t>
      </w:r>
      <w:r w:rsidR="005E0B90">
        <w:rPr>
          <w:sz w:val="24"/>
          <w:szCs w:val="24"/>
        </w:rPr>
        <w:t xml:space="preserve">to prevent them from returning and it became a regular thing. </w:t>
      </w:r>
      <w:r w:rsidR="00342861">
        <w:rPr>
          <w:sz w:val="24"/>
          <w:szCs w:val="24"/>
        </w:rPr>
        <w:t>It was established that the male</w:t>
      </w:r>
      <w:r w:rsidR="005E0B90">
        <w:rPr>
          <w:sz w:val="24"/>
          <w:szCs w:val="24"/>
        </w:rPr>
        <w:t xml:space="preserve"> would not leave town as probation was there in which they attend daily, however they started to become a nuisance by bothering members of the public and shop lifting</w:t>
      </w:r>
      <w:r w:rsidR="00342861">
        <w:rPr>
          <w:sz w:val="24"/>
          <w:szCs w:val="24"/>
        </w:rPr>
        <w:t xml:space="preserve"> and bringing other persons into the town who mimicked his behaviour</w:t>
      </w:r>
      <w:r w:rsidR="005E0B90">
        <w:rPr>
          <w:sz w:val="24"/>
          <w:szCs w:val="24"/>
        </w:rPr>
        <w:t xml:space="preserve">. </w:t>
      </w:r>
      <w:r w:rsidR="00C83432">
        <w:rPr>
          <w:sz w:val="24"/>
          <w:szCs w:val="24"/>
        </w:rPr>
        <w:t xml:space="preserve">It is apparent that sleeping rough is associated with nuisance behaviour like begging, street drinking and anti-social behaviour. </w:t>
      </w:r>
    </w:p>
    <w:p w14:paraId="301D4FF6" w14:textId="06741A73" w:rsidR="005E0B90" w:rsidRDefault="005E0B90" w:rsidP="00340E9A">
      <w:pPr>
        <w:ind w:right="237"/>
        <w:jc w:val="both"/>
        <w:rPr>
          <w:sz w:val="24"/>
          <w:szCs w:val="24"/>
        </w:rPr>
      </w:pPr>
    </w:p>
    <w:p w14:paraId="75E21412" w14:textId="77777777" w:rsidR="00C83432" w:rsidRDefault="005E0B90" w:rsidP="00340E9A">
      <w:pPr>
        <w:ind w:right="237"/>
        <w:jc w:val="both"/>
        <w:rPr>
          <w:sz w:val="24"/>
          <w:szCs w:val="24"/>
        </w:rPr>
      </w:pPr>
      <w:r>
        <w:rPr>
          <w:sz w:val="24"/>
          <w:szCs w:val="24"/>
        </w:rPr>
        <w:t>The second part of the framework is SO WHAT in which I will reflect on the actions we took next. On returning to the office I discussed with the officers the issues and reasons on why they were homeless and what support they have. On a group discussion we identified that the hostel within the town centre had availability to house another 3 individuals. However</w:t>
      </w:r>
      <w:r w:rsidR="00DC62BF">
        <w:rPr>
          <w:sz w:val="24"/>
          <w:szCs w:val="24"/>
        </w:rPr>
        <w:t>,</w:t>
      </w:r>
      <w:r>
        <w:rPr>
          <w:sz w:val="24"/>
          <w:szCs w:val="24"/>
        </w:rPr>
        <w:t xml:space="preserve"> the clear issue was how we would get the individuals to engage as they were anti police. Sir Robert Peels 9 policing </w:t>
      </w:r>
      <w:r w:rsidR="00DC62BF">
        <w:rPr>
          <w:sz w:val="24"/>
          <w:szCs w:val="24"/>
        </w:rPr>
        <w:t>principles</w:t>
      </w:r>
      <w:r>
        <w:rPr>
          <w:sz w:val="24"/>
          <w:szCs w:val="24"/>
        </w:rPr>
        <w:t xml:space="preserve"> </w:t>
      </w:r>
      <w:r w:rsidR="00DC62BF">
        <w:rPr>
          <w:sz w:val="24"/>
          <w:szCs w:val="24"/>
        </w:rPr>
        <w:t>suggests that “policing by consent” which means the policing powers come from the common consent of the public. (Gov.uk 2012) We identified that our engagement alone</w:t>
      </w:r>
      <w:r w:rsidR="00C83432">
        <w:rPr>
          <w:sz w:val="24"/>
          <w:szCs w:val="24"/>
        </w:rPr>
        <w:t xml:space="preserve"> as the police</w:t>
      </w:r>
      <w:r w:rsidR="00DC62BF">
        <w:rPr>
          <w:sz w:val="24"/>
          <w:szCs w:val="24"/>
        </w:rPr>
        <w:t xml:space="preserve"> would possibly prevent the ind</w:t>
      </w:r>
      <w:r w:rsidR="00C83432">
        <w:rPr>
          <w:sz w:val="24"/>
          <w:szCs w:val="24"/>
        </w:rPr>
        <w:t xml:space="preserve">ividuals from speaking to us. </w:t>
      </w:r>
    </w:p>
    <w:p w14:paraId="607F1006" w14:textId="77777777" w:rsidR="00C83432" w:rsidRDefault="00C83432" w:rsidP="00340E9A">
      <w:pPr>
        <w:ind w:right="237"/>
        <w:jc w:val="both"/>
        <w:rPr>
          <w:sz w:val="24"/>
          <w:szCs w:val="24"/>
        </w:rPr>
      </w:pPr>
    </w:p>
    <w:p w14:paraId="18B29034" w14:textId="4AB8CBCF" w:rsidR="00AF7FD7" w:rsidRDefault="00C83432" w:rsidP="00340E9A">
      <w:pPr>
        <w:ind w:right="237"/>
        <w:jc w:val="both"/>
        <w:rPr>
          <w:sz w:val="24"/>
          <w:szCs w:val="24"/>
        </w:rPr>
      </w:pPr>
      <w:r>
        <w:rPr>
          <w:sz w:val="24"/>
          <w:szCs w:val="24"/>
        </w:rPr>
        <w:t>We considered that, again that we could</w:t>
      </w:r>
      <w:r w:rsidR="00342861">
        <w:rPr>
          <w:sz w:val="24"/>
          <w:szCs w:val="24"/>
        </w:rPr>
        <w:t xml:space="preserve"> just move the individual</w:t>
      </w:r>
      <w:r>
        <w:rPr>
          <w:sz w:val="24"/>
          <w:szCs w:val="24"/>
        </w:rPr>
        <w:t xml:space="preserve"> on but identified that this would not prevent them from returning later that day or the day after. We also considered that rough sleeping is a criminal offence under section 4 of the vagrancy act 1824 </w:t>
      </w:r>
      <w:r w:rsidR="00DC62BF">
        <w:rPr>
          <w:sz w:val="24"/>
          <w:szCs w:val="24"/>
        </w:rPr>
        <w:t xml:space="preserve"> </w:t>
      </w:r>
      <w:r>
        <w:rPr>
          <w:sz w:val="24"/>
          <w:szCs w:val="24"/>
        </w:rPr>
        <w:t xml:space="preserve">and also begging being a criminal offence under section 3 of the vagrancy act 1824. (Commons Library 2021) however, again this would not prevent these individuals from reoffending or attending the town centre as most convictions for these offences only result in a fine or conditional discharge which does not discourage them. </w:t>
      </w:r>
    </w:p>
    <w:p w14:paraId="25CE4F91" w14:textId="1F980902" w:rsidR="00C83432" w:rsidRDefault="00C83432" w:rsidP="00340E9A">
      <w:pPr>
        <w:ind w:right="237"/>
        <w:jc w:val="both"/>
        <w:rPr>
          <w:sz w:val="24"/>
          <w:szCs w:val="24"/>
        </w:rPr>
      </w:pPr>
    </w:p>
    <w:p w14:paraId="269E62CD" w14:textId="0EE13765" w:rsidR="00C83432" w:rsidRDefault="00C83432" w:rsidP="00340E9A">
      <w:pPr>
        <w:ind w:right="237"/>
        <w:jc w:val="both"/>
        <w:rPr>
          <w:sz w:val="24"/>
          <w:szCs w:val="24"/>
        </w:rPr>
      </w:pPr>
      <w:r>
        <w:rPr>
          <w:sz w:val="24"/>
          <w:szCs w:val="24"/>
        </w:rPr>
        <w:t xml:space="preserve">There was also consideration given to the anti-social behaviour, crime and policing act 2014 which included things such as Criminal behaviour orders, community protection notices and dispersal powers. However, these can only be put in place for a certain amount of time and often they are not abided by. It was identified that this would not root out the problem and would only be a short-term </w:t>
      </w:r>
      <w:r w:rsidR="00342861">
        <w:rPr>
          <w:sz w:val="24"/>
          <w:szCs w:val="24"/>
        </w:rPr>
        <w:t xml:space="preserve">solution. The last consideration was given to again, short term solution such as physical deterrents such as street furniture and segregated benches. Another way would be wetting down, which was be to soak the entrance to always or stores and prevent any sort of bed being made. I did not think this would give the individuals any support and the problem would just be moved to a different location as those individuals would still not have any support. </w:t>
      </w:r>
    </w:p>
    <w:p w14:paraId="7116E518" w14:textId="27F5AEE2" w:rsidR="00342861" w:rsidRDefault="00342861" w:rsidP="00340E9A">
      <w:pPr>
        <w:ind w:right="237"/>
        <w:jc w:val="both"/>
        <w:rPr>
          <w:sz w:val="24"/>
          <w:szCs w:val="24"/>
        </w:rPr>
      </w:pPr>
    </w:p>
    <w:p w14:paraId="1742E7CD" w14:textId="021E0A1E" w:rsidR="006161E5" w:rsidRDefault="006161E5" w:rsidP="00340E9A">
      <w:pPr>
        <w:ind w:right="237"/>
        <w:jc w:val="both"/>
        <w:rPr>
          <w:sz w:val="24"/>
          <w:szCs w:val="24"/>
        </w:rPr>
      </w:pPr>
      <w:r>
        <w:rPr>
          <w:sz w:val="24"/>
          <w:szCs w:val="24"/>
        </w:rPr>
        <w:t xml:space="preserve">To ensure a multi-agency approach, I first summited a public protection notification for the male which I knew would trigger partner agencies such as housing and social services to be aware of the males accommodation issues and addiction problems. It will also get shared with the mental health servies that I knew the male was under such as the crisis team. I also submitted a ASB referral form, which again get shared with relevant agencies. This is to be shared with the community safety teams and for them to be aware that the male is involved in this type of behaviour. If the male was to then reoffend they can see the actions that have already been taken and see what works. </w:t>
      </w:r>
    </w:p>
    <w:p w14:paraId="282ECE70" w14:textId="77777777" w:rsidR="006161E5" w:rsidRDefault="006161E5" w:rsidP="00340E9A">
      <w:pPr>
        <w:ind w:right="237"/>
        <w:jc w:val="both"/>
        <w:rPr>
          <w:sz w:val="24"/>
          <w:szCs w:val="24"/>
        </w:rPr>
      </w:pPr>
    </w:p>
    <w:p w14:paraId="25123BEA" w14:textId="0E796B30" w:rsidR="00DC62BF" w:rsidRDefault="00342861" w:rsidP="00340E9A">
      <w:pPr>
        <w:ind w:right="237"/>
        <w:jc w:val="both"/>
        <w:rPr>
          <w:sz w:val="24"/>
          <w:szCs w:val="24"/>
        </w:rPr>
      </w:pPr>
      <w:r>
        <w:rPr>
          <w:sz w:val="24"/>
          <w:szCs w:val="24"/>
        </w:rPr>
        <w:t>Myself and my colleague spoke to the individuals probation officer and housing officer and it was established that the reason that the person could not hold down accommodation was due to his behaviour whilst at the accommodation. The male had a</w:t>
      </w:r>
      <w:r w:rsidR="006161E5">
        <w:rPr>
          <w:sz w:val="24"/>
          <w:szCs w:val="24"/>
        </w:rPr>
        <w:t>n</w:t>
      </w:r>
      <w:r>
        <w:rPr>
          <w:sz w:val="24"/>
          <w:szCs w:val="24"/>
        </w:rPr>
        <w:t xml:space="preserve"> alcohol and drug problem in which he would abuse throughout the day causing him to get into trouble with other residents at the accommodation or even the staff members. </w:t>
      </w:r>
      <w:r w:rsidR="006161E5">
        <w:rPr>
          <w:sz w:val="24"/>
          <w:szCs w:val="24"/>
        </w:rPr>
        <w:t xml:space="preserve">Whilst with the housing officer we established that the male could have </w:t>
      </w:r>
      <w:r w:rsidR="00412E92">
        <w:rPr>
          <w:sz w:val="24"/>
          <w:szCs w:val="24"/>
        </w:rPr>
        <w:t>accommodation</w:t>
      </w:r>
      <w:r w:rsidR="006161E5">
        <w:rPr>
          <w:sz w:val="24"/>
          <w:szCs w:val="24"/>
        </w:rPr>
        <w:t xml:space="preserve"> within the hostile if he can behaviour in an appropriate manor and would be under strict observations. To ensure his behaviour will remain t</w:t>
      </w:r>
      <w:r w:rsidR="00412E92">
        <w:rPr>
          <w:sz w:val="24"/>
          <w:szCs w:val="24"/>
        </w:rPr>
        <w:t xml:space="preserve">he same we got into with the alcohol and drug misuse team Dyfodol. Dyfodol are a specialist substance misuse service who work from South Wales Police referrals.(Dyfodol 2021) </w:t>
      </w:r>
    </w:p>
    <w:p w14:paraId="6311C077" w14:textId="315A26F2" w:rsidR="00412E92" w:rsidRDefault="00412E92" w:rsidP="00340E9A">
      <w:pPr>
        <w:ind w:right="237"/>
        <w:jc w:val="both"/>
        <w:rPr>
          <w:sz w:val="24"/>
          <w:szCs w:val="24"/>
        </w:rPr>
      </w:pPr>
    </w:p>
    <w:p w14:paraId="6A94CE74" w14:textId="5BF17869" w:rsidR="00412E92" w:rsidRDefault="00412E92" w:rsidP="00340E9A">
      <w:pPr>
        <w:ind w:right="237"/>
        <w:jc w:val="both"/>
        <w:rPr>
          <w:sz w:val="24"/>
          <w:szCs w:val="24"/>
        </w:rPr>
      </w:pPr>
      <w:r>
        <w:rPr>
          <w:sz w:val="24"/>
          <w:szCs w:val="24"/>
        </w:rPr>
        <w:t xml:space="preserve">At the next appropriate time myself along with a staff member from Dyfodol, mental health services and housing who had encounters with the male before went to speak to the male. It was vital that we sent staff members from an independent agency who has previous experience with the male as it would be more chance that he would engage with us. It also meant that they had a previous rapport with the male so have background knowledge along with knowing how to engage with him. On first instance the male was wary of engaging due to police presence, however after reassurance from us and the independent agencies he realised that we were also there to help him. After a few discussions with the male over a week period we was able to get him conditional accommodation at the hostel on the basis that he attended his probation correctly. He was also required to attended the drug and alcohol misuse course set up by Dyfodel to get him the help he needed in order to stay clean and be able to control his behaviour. </w:t>
      </w:r>
    </w:p>
    <w:p w14:paraId="59A53361" w14:textId="43176891" w:rsidR="00412E92" w:rsidRDefault="00412E92" w:rsidP="00340E9A">
      <w:pPr>
        <w:ind w:right="237"/>
        <w:jc w:val="both"/>
        <w:rPr>
          <w:sz w:val="24"/>
          <w:szCs w:val="24"/>
        </w:rPr>
      </w:pPr>
    </w:p>
    <w:p w14:paraId="741350F9" w14:textId="4B7A96C8" w:rsidR="00412E92" w:rsidRDefault="00412E92" w:rsidP="00340E9A">
      <w:pPr>
        <w:ind w:right="237"/>
        <w:jc w:val="both"/>
        <w:rPr>
          <w:sz w:val="24"/>
          <w:szCs w:val="24"/>
        </w:rPr>
      </w:pPr>
      <w:r>
        <w:rPr>
          <w:sz w:val="24"/>
          <w:szCs w:val="24"/>
        </w:rPr>
        <w:t>The final part of the reflection is NOW WHAT? Where I will talk about what I did going forward</w:t>
      </w:r>
      <w:r w:rsidR="00706144">
        <w:rPr>
          <w:sz w:val="24"/>
          <w:szCs w:val="24"/>
        </w:rPr>
        <w:t>. This approach provided a long-term solution to this type of anti-social behaviour and although not always, it prevented said male from reoffending for that time that he is spending in the hostel. As it’s said that over 29% of offenders will reoffend at least once if not provided the support and help that they need to integrate back into society. (Gov.uk 2021) Although there were many short-term and quicker options available to me at the time it would not have solved thee full issue and the problem would have either returned or just moved locations.</w:t>
      </w:r>
      <w:r w:rsidR="009D64D4">
        <w:rPr>
          <w:sz w:val="24"/>
          <w:szCs w:val="24"/>
        </w:rPr>
        <w:t xml:space="preserve"> As it was a low level offence I believe my intervention was proportionate to not prosecute and look for longer term solution. </w:t>
      </w:r>
      <w:r w:rsidR="00706144">
        <w:rPr>
          <w:sz w:val="24"/>
          <w:szCs w:val="24"/>
        </w:rPr>
        <w:t xml:space="preserve">This intervention will hopefully provide the male with the support he needs to stop the misuse and prevent reoffending. </w:t>
      </w:r>
    </w:p>
    <w:p w14:paraId="2C5D6F2E" w14:textId="1B7AFA75" w:rsidR="00706144" w:rsidRDefault="00706144" w:rsidP="00340E9A">
      <w:pPr>
        <w:ind w:right="237"/>
        <w:jc w:val="both"/>
        <w:rPr>
          <w:sz w:val="24"/>
          <w:szCs w:val="24"/>
        </w:rPr>
      </w:pPr>
    </w:p>
    <w:p w14:paraId="57E71758" w14:textId="358BD3DB" w:rsidR="00706144" w:rsidRDefault="00706144" w:rsidP="00340E9A">
      <w:pPr>
        <w:ind w:right="237"/>
        <w:jc w:val="both"/>
        <w:rPr>
          <w:sz w:val="24"/>
          <w:szCs w:val="24"/>
        </w:rPr>
      </w:pPr>
      <w:r>
        <w:rPr>
          <w:sz w:val="24"/>
          <w:szCs w:val="24"/>
        </w:rPr>
        <w:lastRenderedPageBreak/>
        <w:t xml:space="preserve">This approach with multiagency has not developed into a monthly patrol of the town centre and probation and is called outreach. Officers will now meet with these agencies once a month and identify certain ASB and drug misuse hot spots. They will then patrol that area searching for any individuals who would benefit from the services that they provide and hopefully reduce homelessness and nuisance </w:t>
      </w:r>
      <w:r w:rsidR="009D64D4">
        <w:rPr>
          <w:sz w:val="24"/>
          <w:szCs w:val="24"/>
        </w:rPr>
        <w:t>within the</w:t>
      </w:r>
      <w:r>
        <w:rPr>
          <w:sz w:val="24"/>
          <w:szCs w:val="24"/>
        </w:rPr>
        <w:t xml:space="preserve"> area. </w:t>
      </w:r>
    </w:p>
    <w:p w14:paraId="196598E1" w14:textId="5C832948" w:rsidR="00706144" w:rsidRDefault="00706144" w:rsidP="00340E9A">
      <w:pPr>
        <w:ind w:right="237"/>
        <w:jc w:val="both"/>
        <w:rPr>
          <w:sz w:val="24"/>
          <w:szCs w:val="24"/>
        </w:rPr>
      </w:pPr>
    </w:p>
    <w:p w14:paraId="2ED3A5B2" w14:textId="1CD36E32" w:rsidR="009D64D4" w:rsidRDefault="009D64D4" w:rsidP="00340E9A">
      <w:pPr>
        <w:ind w:right="237"/>
        <w:jc w:val="both"/>
        <w:rPr>
          <w:sz w:val="24"/>
          <w:szCs w:val="24"/>
        </w:rPr>
      </w:pPr>
      <w:r>
        <w:rPr>
          <w:sz w:val="24"/>
          <w:szCs w:val="24"/>
        </w:rPr>
        <w:t>Potential consequences of this method could be that the male would have caused more issues and possibly committed more offences short term whilst we were trying to engage with him. If this did occur, these may have been prevent has the shorter-term options been used when it was brought to our attention. Other consequences could have been causing issues at the hostel for other residents. However, with the conditions in place, if this were to occur the male was aware of the consequences for himself being that he would lose his accommodation and rehab course.</w:t>
      </w:r>
    </w:p>
    <w:p w14:paraId="7637252A" w14:textId="131DC820" w:rsidR="009D64D4" w:rsidRDefault="009D64D4" w:rsidP="00340E9A">
      <w:pPr>
        <w:ind w:right="237"/>
        <w:jc w:val="both"/>
        <w:rPr>
          <w:sz w:val="24"/>
          <w:szCs w:val="24"/>
        </w:rPr>
      </w:pPr>
    </w:p>
    <w:p w14:paraId="78933988" w14:textId="26B2C402" w:rsidR="009D64D4" w:rsidRDefault="009D64D4" w:rsidP="00340E9A">
      <w:pPr>
        <w:ind w:right="237"/>
        <w:jc w:val="both"/>
        <w:rPr>
          <w:sz w:val="24"/>
          <w:szCs w:val="24"/>
        </w:rPr>
      </w:pPr>
      <w:r>
        <w:rPr>
          <w:sz w:val="24"/>
          <w:szCs w:val="24"/>
        </w:rPr>
        <w:t xml:space="preserve">On reflection, I consider that I efficiently used my skills to identify and work with multiple agencies to find a solution to a regular problem. In the process we was also able to provide a vulnerable individual with the support he needed to stop reoffending and gain suitable accommodation for himself. This has also allowed for this program to continue in helping other individuals and has allowed me to learn more about what other agencies can assist with. </w:t>
      </w:r>
    </w:p>
    <w:p w14:paraId="715495F4" w14:textId="77777777" w:rsidR="00706144" w:rsidRDefault="00706144" w:rsidP="00340E9A">
      <w:pPr>
        <w:ind w:right="237"/>
        <w:jc w:val="both"/>
        <w:rPr>
          <w:sz w:val="24"/>
          <w:szCs w:val="24"/>
        </w:rPr>
      </w:pPr>
    </w:p>
    <w:p w14:paraId="3D3FB480" w14:textId="675EE25D" w:rsidR="00DC62BF" w:rsidRDefault="00DC62BF" w:rsidP="00340E9A">
      <w:pPr>
        <w:ind w:right="237"/>
        <w:jc w:val="both"/>
        <w:rPr>
          <w:sz w:val="24"/>
          <w:szCs w:val="24"/>
        </w:rPr>
      </w:pPr>
    </w:p>
    <w:p w14:paraId="3E1EF9F4" w14:textId="2CE81240" w:rsidR="009D64D4" w:rsidRDefault="009D64D4" w:rsidP="00340E9A">
      <w:pPr>
        <w:ind w:right="237"/>
        <w:jc w:val="both"/>
        <w:rPr>
          <w:sz w:val="24"/>
          <w:szCs w:val="24"/>
        </w:rPr>
      </w:pPr>
    </w:p>
    <w:p w14:paraId="5E10F0E6" w14:textId="329248CC" w:rsidR="009D64D4" w:rsidRDefault="009D64D4" w:rsidP="00340E9A">
      <w:pPr>
        <w:ind w:right="237"/>
        <w:jc w:val="both"/>
        <w:rPr>
          <w:sz w:val="24"/>
          <w:szCs w:val="24"/>
        </w:rPr>
      </w:pPr>
      <w:r>
        <w:rPr>
          <w:sz w:val="24"/>
          <w:szCs w:val="24"/>
        </w:rPr>
        <w:t xml:space="preserve">Word count – 1634 </w:t>
      </w:r>
    </w:p>
    <w:p w14:paraId="30FF7D9F" w14:textId="65BE7EEC" w:rsidR="009D64D4" w:rsidRDefault="009D64D4" w:rsidP="00340E9A">
      <w:pPr>
        <w:ind w:right="237"/>
        <w:jc w:val="both"/>
        <w:rPr>
          <w:sz w:val="24"/>
          <w:szCs w:val="24"/>
        </w:rPr>
      </w:pPr>
    </w:p>
    <w:p w14:paraId="58181CE4" w14:textId="151FB1D6" w:rsidR="009D64D4" w:rsidRDefault="009D64D4" w:rsidP="00340E9A">
      <w:pPr>
        <w:ind w:right="237"/>
        <w:jc w:val="both"/>
        <w:rPr>
          <w:sz w:val="24"/>
          <w:szCs w:val="24"/>
        </w:rPr>
      </w:pPr>
      <w:r>
        <w:rPr>
          <w:sz w:val="24"/>
          <w:szCs w:val="24"/>
        </w:rPr>
        <w:t xml:space="preserve">References </w:t>
      </w:r>
    </w:p>
    <w:p w14:paraId="7BF61117" w14:textId="34EA5788" w:rsidR="009D64D4" w:rsidRDefault="009D64D4" w:rsidP="00340E9A">
      <w:pPr>
        <w:ind w:right="237"/>
        <w:jc w:val="both"/>
        <w:rPr>
          <w:sz w:val="24"/>
          <w:szCs w:val="24"/>
        </w:rPr>
      </w:pPr>
    </w:p>
    <w:p w14:paraId="1D2CC4A4" w14:textId="77777777" w:rsidR="009D64D4" w:rsidRDefault="009D64D4" w:rsidP="00340E9A">
      <w:pPr>
        <w:ind w:right="237"/>
        <w:jc w:val="both"/>
        <w:rPr>
          <w:sz w:val="24"/>
          <w:szCs w:val="24"/>
        </w:rPr>
      </w:pPr>
    </w:p>
    <w:p w14:paraId="0A22540E" w14:textId="7A28BACA" w:rsidR="00DC62BF" w:rsidRDefault="00DC62BF" w:rsidP="00340E9A">
      <w:pPr>
        <w:ind w:right="237"/>
        <w:jc w:val="both"/>
        <w:rPr>
          <w:sz w:val="24"/>
          <w:szCs w:val="24"/>
        </w:rPr>
      </w:pPr>
      <w:r>
        <w:rPr>
          <w:sz w:val="24"/>
          <w:szCs w:val="24"/>
        </w:rPr>
        <w:t>College of policing 2020</w:t>
      </w:r>
    </w:p>
    <w:p w14:paraId="7A952565" w14:textId="16106F27" w:rsidR="00AF7FD7" w:rsidRDefault="00177984" w:rsidP="00340E9A">
      <w:pPr>
        <w:ind w:right="237"/>
        <w:jc w:val="both"/>
        <w:rPr>
          <w:sz w:val="24"/>
          <w:szCs w:val="24"/>
        </w:rPr>
      </w:pPr>
      <w:r w:rsidRPr="00177984">
        <w:rPr>
          <w:sz w:val="24"/>
          <w:szCs w:val="24"/>
        </w:rPr>
        <w:t>https://www.app.college.police.uk/app-content/major-investigation-and-public-protection/domestic-abuse/partnership-working-and-multi-agency-responses/</w:t>
      </w:r>
    </w:p>
    <w:p w14:paraId="6F791E79" w14:textId="4081CEBC" w:rsidR="00177984" w:rsidRDefault="00177984" w:rsidP="00340E9A">
      <w:pPr>
        <w:ind w:right="237"/>
        <w:jc w:val="both"/>
        <w:rPr>
          <w:sz w:val="24"/>
          <w:szCs w:val="24"/>
        </w:rPr>
      </w:pPr>
    </w:p>
    <w:p w14:paraId="4EE4C6DB" w14:textId="27B34D6F" w:rsidR="00C83432" w:rsidRDefault="00C83432" w:rsidP="00340E9A">
      <w:pPr>
        <w:ind w:right="237"/>
        <w:jc w:val="both"/>
        <w:rPr>
          <w:sz w:val="24"/>
          <w:szCs w:val="24"/>
        </w:rPr>
      </w:pPr>
      <w:r>
        <w:rPr>
          <w:sz w:val="24"/>
          <w:szCs w:val="24"/>
        </w:rPr>
        <w:t>Commons library 2021</w:t>
      </w:r>
    </w:p>
    <w:p w14:paraId="68FF1DDB" w14:textId="4FD09500" w:rsidR="00C83432" w:rsidRPr="00270EEB" w:rsidRDefault="00C83432" w:rsidP="00340E9A">
      <w:pPr>
        <w:ind w:right="237"/>
        <w:jc w:val="both"/>
        <w:rPr>
          <w:sz w:val="24"/>
          <w:szCs w:val="24"/>
        </w:rPr>
      </w:pPr>
      <w:r w:rsidRPr="00C83432">
        <w:rPr>
          <w:sz w:val="24"/>
          <w:szCs w:val="24"/>
        </w:rPr>
        <w:t>https://commonslibrary.parliament.uk/research-briefings/cbp-7836/</w:t>
      </w:r>
    </w:p>
    <w:p w14:paraId="607A0D29" w14:textId="49A18931" w:rsidR="00AA666E" w:rsidRDefault="008E7EA1" w:rsidP="00340E9A">
      <w:pPr>
        <w:ind w:right="237"/>
        <w:jc w:val="both"/>
        <w:rPr>
          <w:sz w:val="24"/>
          <w:szCs w:val="24"/>
        </w:rPr>
      </w:pPr>
      <w:r>
        <w:rPr>
          <w:sz w:val="24"/>
          <w:szCs w:val="24"/>
        </w:rPr>
        <w:t xml:space="preserve">Whilst on a NPT </w:t>
      </w:r>
      <w:r w:rsidR="00A37BF0">
        <w:rPr>
          <w:sz w:val="24"/>
          <w:szCs w:val="24"/>
        </w:rPr>
        <w:t>attachment</w:t>
      </w:r>
      <w:r>
        <w:rPr>
          <w:sz w:val="24"/>
          <w:szCs w:val="24"/>
        </w:rPr>
        <w:t xml:space="preserve"> </w:t>
      </w:r>
    </w:p>
    <w:p w14:paraId="4557CCDD" w14:textId="736177BD" w:rsidR="008B28E7" w:rsidRDefault="008B28E7" w:rsidP="00340E9A">
      <w:pPr>
        <w:ind w:right="237"/>
        <w:jc w:val="both"/>
        <w:rPr>
          <w:sz w:val="24"/>
          <w:szCs w:val="24"/>
        </w:rPr>
      </w:pPr>
    </w:p>
    <w:p w14:paraId="7D3B7D00" w14:textId="6B0ABC6C" w:rsidR="00412E92" w:rsidRPr="00270EEB" w:rsidRDefault="00412E92" w:rsidP="00340E9A">
      <w:pPr>
        <w:ind w:right="237"/>
        <w:jc w:val="both"/>
        <w:rPr>
          <w:sz w:val="24"/>
          <w:szCs w:val="24"/>
        </w:rPr>
      </w:pPr>
      <w:r>
        <w:rPr>
          <w:sz w:val="24"/>
          <w:szCs w:val="24"/>
        </w:rPr>
        <w:t>Dyfodol 2021</w:t>
      </w:r>
    </w:p>
    <w:p w14:paraId="545B147F" w14:textId="276CFA80" w:rsidR="008B28E7" w:rsidRDefault="00412E92" w:rsidP="00340E9A">
      <w:pPr>
        <w:ind w:right="237"/>
        <w:jc w:val="both"/>
        <w:rPr>
          <w:sz w:val="24"/>
          <w:szCs w:val="24"/>
        </w:rPr>
      </w:pPr>
      <w:hyperlink r:id="rId21" w:history="1">
        <w:r w:rsidRPr="00D513D1">
          <w:rPr>
            <w:rStyle w:val="Hyperlink"/>
            <w:sz w:val="24"/>
            <w:szCs w:val="24"/>
          </w:rPr>
          <w:t>https://dyfodoltraining.com/</w:t>
        </w:r>
      </w:hyperlink>
    </w:p>
    <w:p w14:paraId="39B41774" w14:textId="77777777" w:rsidR="00412E92" w:rsidRPr="00270EEB" w:rsidRDefault="00412E92" w:rsidP="00340E9A">
      <w:pPr>
        <w:ind w:right="237"/>
        <w:jc w:val="both"/>
        <w:rPr>
          <w:sz w:val="24"/>
          <w:szCs w:val="24"/>
        </w:rPr>
      </w:pPr>
    </w:p>
    <w:p w14:paraId="452E40A6" w14:textId="1943BE2B" w:rsidR="008B28E7" w:rsidRPr="00270EEB" w:rsidRDefault="00DC62BF" w:rsidP="00340E9A">
      <w:pPr>
        <w:ind w:right="237"/>
        <w:jc w:val="both"/>
        <w:rPr>
          <w:sz w:val="24"/>
          <w:szCs w:val="24"/>
        </w:rPr>
      </w:pPr>
      <w:r>
        <w:rPr>
          <w:sz w:val="24"/>
          <w:szCs w:val="24"/>
        </w:rPr>
        <w:t>Gov.uk 2012</w:t>
      </w:r>
    </w:p>
    <w:p w14:paraId="1A730B74" w14:textId="7BC9CF27" w:rsidR="008B28E7" w:rsidRPr="00270EEB" w:rsidRDefault="00DC62BF" w:rsidP="00340E9A">
      <w:pPr>
        <w:ind w:right="237"/>
        <w:jc w:val="both"/>
        <w:rPr>
          <w:sz w:val="24"/>
          <w:szCs w:val="24"/>
        </w:rPr>
      </w:pPr>
      <w:r w:rsidRPr="00DC62BF">
        <w:rPr>
          <w:sz w:val="24"/>
          <w:szCs w:val="24"/>
        </w:rPr>
        <w:t>https://www.gov.uk/government/publications/policing-by-consent/definition-of-policing-by-consent</w:t>
      </w:r>
    </w:p>
    <w:p w14:paraId="4A8B313D" w14:textId="1DD2D8F4" w:rsidR="008B28E7" w:rsidRDefault="008B28E7" w:rsidP="00340E9A">
      <w:pPr>
        <w:ind w:right="237"/>
        <w:jc w:val="both"/>
        <w:rPr>
          <w:sz w:val="24"/>
          <w:szCs w:val="24"/>
        </w:rPr>
      </w:pPr>
    </w:p>
    <w:p w14:paraId="3CD9C09D" w14:textId="02B23475" w:rsidR="00706144" w:rsidRPr="00270EEB" w:rsidRDefault="00706144" w:rsidP="00340E9A">
      <w:pPr>
        <w:ind w:right="237"/>
        <w:jc w:val="both"/>
        <w:rPr>
          <w:sz w:val="24"/>
          <w:szCs w:val="24"/>
        </w:rPr>
      </w:pPr>
      <w:r>
        <w:rPr>
          <w:sz w:val="24"/>
          <w:szCs w:val="24"/>
        </w:rPr>
        <w:t>Gov.uk 2021</w:t>
      </w:r>
    </w:p>
    <w:p w14:paraId="58ECD1AB" w14:textId="66D017EA" w:rsidR="008B28E7" w:rsidRPr="00270EEB" w:rsidRDefault="00706144" w:rsidP="00340E9A">
      <w:pPr>
        <w:ind w:right="237"/>
        <w:jc w:val="both"/>
        <w:rPr>
          <w:sz w:val="24"/>
          <w:szCs w:val="24"/>
        </w:rPr>
      </w:pPr>
      <w:r w:rsidRPr="00706144">
        <w:rPr>
          <w:sz w:val="24"/>
          <w:szCs w:val="24"/>
        </w:rPr>
        <w:t>https://www.ethnicity-facts-figures.service.gov.uk/crime-justice-and-the-law/crime-and-reoffending/proven-</w:t>
      </w:r>
      <w:r w:rsidRPr="00706144">
        <w:rPr>
          <w:sz w:val="24"/>
          <w:szCs w:val="24"/>
        </w:rPr>
        <w:lastRenderedPageBreak/>
        <w:t>reoffending/latest#:~:text=Percentage%20and%20number%20of%20offenders%20who%20reoffended%2C%20and,%20%204.17%20%202%20more%20rows%20</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13DB292" w:rsidR="5B63D80E" w:rsidRDefault="5B63D80E" w:rsidP="5B63D80E">
      <w:pPr>
        <w:ind w:right="237"/>
        <w:jc w:val="both"/>
        <w:rPr>
          <w:sz w:val="24"/>
          <w:szCs w:val="24"/>
        </w:rPr>
      </w:pPr>
    </w:p>
    <w:p w14:paraId="66F88073" w14:textId="2ABC022A" w:rsidR="007F1E4C" w:rsidRDefault="007F1E4C" w:rsidP="5B63D80E">
      <w:pPr>
        <w:ind w:right="237"/>
        <w:jc w:val="both"/>
        <w:rPr>
          <w:sz w:val="24"/>
          <w:szCs w:val="24"/>
        </w:rPr>
      </w:pPr>
      <w:r>
        <w:rPr>
          <w:sz w:val="24"/>
          <w:szCs w:val="24"/>
        </w:rPr>
        <w:t xml:space="preserve">For this essay, I will assess a policing incident that I played a significant role with a victim of crime and </w:t>
      </w:r>
      <w:r w:rsidR="004C3349">
        <w:rPr>
          <w:sz w:val="24"/>
          <w:szCs w:val="24"/>
        </w:rPr>
        <w:t>anti-social</w:t>
      </w:r>
      <w:r>
        <w:rPr>
          <w:sz w:val="24"/>
          <w:szCs w:val="24"/>
        </w:rPr>
        <w:t xml:space="preserve"> behaviour.</w:t>
      </w:r>
      <w:r w:rsidR="004C3349">
        <w:rPr>
          <w:sz w:val="24"/>
          <w:szCs w:val="24"/>
        </w:rPr>
        <w:t xml:space="preserve"> I </w:t>
      </w:r>
      <w:r w:rsidR="00805AFB">
        <w:rPr>
          <w:sz w:val="24"/>
          <w:szCs w:val="24"/>
        </w:rPr>
        <w:t xml:space="preserve">am going to describe the incident that I dealt with and </w:t>
      </w:r>
      <w:r w:rsidR="004C3349">
        <w:rPr>
          <w:sz w:val="24"/>
          <w:szCs w:val="24"/>
        </w:rPr>
        <w:t xml:space="preserve">will use Bortons </w:t>
      </w:r>
      <w:r w:rsidR="009228CC">
        <w:rPr>
          <w:sz w:val="24"/>
          <w:szCs w:val="24"/>
        </w:rPr>
        <w:t>reflective</w:t>
      </w:r>
      <w:r w:rsidR="004C3349">
        <w:rPr>
          <w:sz w:val="24"/>
          <w:szCs w:val="24"/>
        </w:rPr>
        <w:t xml:space="preserve"> model</w:t>
      </w:r>
      <w:r w:rsidR="0097631A">
        <w:rPr>
          <w:sz w:val="24"/>
          <w:szCs w:val="24"/>
        </w:rPr>
        <w:t xml:space="preserve"> (1970)</w:t>
      </w:r>
      <w:r w:rsidR="004C3349">
        <w:rPr>
          <w:sz w:val="24"/>
          <w:szCs w:val="24"/>
        </w:rPr>
        <w:t xml:space="preserve"> to structure my </w:t>
      </w:r>
      <w:r w:rsidR="00805AFB">
        <w:rPr>
          <w:sz w:val="24"/>
          <w:szCs w:val="24"/>
        </w:rPr>
        <w:t xml:space="preserve">essay. </w:t>
      </w:r>
      <w:r w:rsidR="001B3DE2">
        <w:rPr>
          <w:sz w:val="24"/>
          <w:szCs w:val="24"/>
        </w:rPr>
        <w:t>I will also evaluate the appropriateness of different approaches in supporting or managing vulnerable people or people at risk of harm by professionals and the police service.</w:t>
      </w:r>
    </w:p>
    <w:p w14:paraId="4D020568" w14:textId="29EED02C" w:rsidR="001B3DE2" w:rsidRDefault="001B3DE2" w:rsidP="5B63D80E">
      <w:pPr>
        <w:ind w:right="237"/>
        <w:jc w:val="both"/>
        <w:rPr>
          <w:sz w:val="24"/>
          <w:szCs w:val="24"/>
        </w:rPr>
      </w:pPr>
    </w:p>
    <w:p w14:paraId="49B4FDA1" w14:textId="6BA2290A" w:rsidR="001B3DE2" w:rsidRDefault="001B3DE2" w:rsidP="5B63D80E">
      <w:pPr>
        <w:ind w:right="237"/>
        <w:jc w:val="both"/>
        <w:rPr>
          <w:sz w:val="24"/>
          <w:szCs w:val="24"/>
        </w:rPr>
      </w:pPr>
      <w:r>
        <w:rPr>
          <w:sz w:val="24"/>
          <w:szCs w:val="24"/>
        </w:rPr>
        <w:t>The first section of Bortons model is the What. For this I am going to describe what hap</w:t>
      </w:r>
      <w:r w:rsidR="0097631A">
        <w:rPr>
          <w:sz w:val="24"/>
          <w:szCs w:val="24"/>
        </w:rPr>
        <w:t>pened in the incident</w:t>
      </w:r>
      <w:r>
        <w:rPr>
          <w:sz w:val="24"/>
          <w:szCs w:val="24"/>
        </w:rPr>
        <w:t>.</w:t>
      </w:r>
      <w:r w:rsidR="00036997">
        <w:rPr>
          <w:sz w:val="24"/>
          <w:szCs w:val="24"/>
        </w:rPr>
        <w:t xml:space="preserve"> A day after Halloween,</w:t>
      </w:r>
      <w:r>
        <w:rPr>
          <w:sz w:val="24"/>
          <w:szCs w:val="24"/>
        </w:rPr>
        <w:t xml:space="preserve"> I attended a call when on my neighbourhood polici</w:t>
      </w:r>
      <w:r w:rsidR="0097631A">
        <w:rPr>
          <w:sz w:val="24"/>
          <w:szCs w:val="24"/>
        </w:rPr>
        <w:t>ng department attachment where</w:t>
      </w:r>
      <w:r>
        <w:rPr>
          <w:sz w:val="24"/>
          <w:szCs w:val="24"/>
        </w:rPr>
        <w:t xml:space="preserve"> a female who was well known to police on the systems and lived within a depriv</w:t>
      </w:r>
      <w:r w:rsidR="0097631A">
        <w:rPr>
          <w:sz w:val="24"/>
          <w:szCs w:val="24"/>
        </w:rPr>
        <w:t>ed area of the community had made a report</w:t>
      </w:r>
      <w:r>
        <w:rPr>
          <w:sz w:val="24"/>
          <w:szCs w:val="24"/>
        </w:rPr>
        <w:t xml:space="preserve">. </w:t>
      </w:r>
      <w:r w:rsidR="00036997">
        <w:rPr>
          <w:sz w:val="24"/>
          <w:szCs w:val="24"/>
        </w:rPr>
        <w:t>The report came in as ASB</w:t>
      </w:r>
      <w:r>
        <w:rPr>
          <w:sz w:val="24"/>
          <w:szCs w:val="24"/>
        </w:rPr>
        <w:t xml:space="preserve"> (Anti-social behaviour) and she had reported that on several occasions within the last week teenagers within the area had been throwing bricks and eggs at her address when she had 3 young children inside. </w:t>
      </w:r>
    </w:p>
    <w:p w14:paraId="0634E052" w14:textId="63975D4C" w:rsidR="00036997" w:rsidRDefault="00036997" w:rsidP="5B63D80E">
      <w:pPr>
        <w:ind w:right="237"/>
        <w:jc w:val="both"/>
        <w:rPr>
          <w:sz w:val="24"/>
          <w:szCs w:val="24"/>
        </w:rPr>
      </w:pPr>
    </w:p>
    <w:p w14:paraId="10CD2DE6" w14:textId="6FA589CA" w:rsidR="00402BA1" w:rsidRDefault="00036997" w:rsidP="5B63D80E">
      <w:pPr>
        <w:ind w:right="237"/>
        <w:jc w:val="both"/>
        <w:rPr>
          <w:sz w:val="24"/>
          <w:szCs w:val="24"/>
        </w:rPr>
      </w:pPr>
      <w:r>
        <w:rPr>
          <w:sz w:val="24"/>
          <w:szCs w:val="24"/>
        </w:rPr>
        <w:t xml:space="preserve">Whilst on route I searched for the female on police systems to see what contact she has had with the police recently. It was established that she had reported ASB twice before that week and it was an ongoing issue. On arrival I could see that the house had egg splattered upon the walls and pumpkins had also been splattered in the garden. I knocked the door and was met with a female who at first was not very pleasant and very disruptive of the police stating that we do not do anything. On communicating further with the female it was established that she was going through a difficult period where her husband had left </w:t>
      </w:r>
      <w:r w:rsidR="00402BA1">
        <w:rPr>
          <w:sz w:val="24"/>
          <w:szCs w:val="24"/>
        </w:rPr>
        <w:t xml:space="preserve">without notice and she was left to look after a teenager and two children alone. This had left her heavy drinking each night, </w:t>
      </w:r>
      <w:r w:rsidR="00402BA1">
        <w:rPr>
          <w:sz w:val="24"/>
          <w:szCs w:val="24"/>
        </w:rPr>
        <w:lastRenderedPageBreak/>
        <w:t xml:space="preserve">drinking at least two bottles of wine. Due to these circumstances the female was clearly vulnerable and needed assistance. “A person is vulnerable if, as a result of their situation or circumstances, they are unable to take care of or protect themselves or others from harm or exploitation”. </w:t>
      </w:r>
      <w:r w:rsidR="0097631A">
        <w:rPr>
          <w:sz w:val="24"/>
          <w:szCs w:val="24"/>
        </w:rPr>
        <w:t>(College of policing 2020)</w:t>
      </w:r>
    </w:p>
    <w:p w14:paraId="6A95C2E9" w14:textId="22462257" w:rsidR="00402BA1" w:rsidRDefault="00402BA1" w:rsidP="5B63D80E">
      <w:pPr>
        <w:ind w:right="237"/>
        <w:jc w:val="both"/>
        <w:rPr>
          <w:sz w:val="24"/>
          <w:szCs w:val="24"/>
        </w:rPr>
      </w:pPr>
    </w:p>
    <w:p w14:paraId="77A01EA5" w14:textId="6E6DF2FE" w:rsidR="00402BA1" w:rsidRDefault="00402BA1" w:rsidP="5B63D80E">
      <w:pPr>
        <w:ind w:right="237"/>
        <w:jc w:val="both"/>
        <w:rPr>
          <w:sz w:val="24"/>
          <w:szCs w:val="24"/>
        </w:rPr>
      </w:pPr>
      <w:r>
        <w:rPr>
          <w:sz w:val="24"/>
          <w:szCs w:val="24"/>
        </w:rPr>
        <w:t xml:space="preserve">After a short conversation, a rapport was built and the female invited us inside. The female stated that a group of youths from the local area had been targeting her house ever since her partner left as they were having ongoing issues with one of her children. She stated that last night on Halloween the issues got worse where they had caused damage to her house and she was fearful that on bonfire night which was 4 days away the issues would get even worse. By building a rapport with the victim it was easier to communicate and get a better version of events as she admitted that she believes it all started over her </w:t>
      </w:r>
      <w:r w:rsidR="004A518B">
        <w:rPr>
          <w:sz w:val="24"/>
          <w:szCs w:val="24"/>
        </w:rPr>
        <w:t>shouting at one of the teenagers due to issues with her son. Due to this the group of youths have attended the address most nights since, calling her a bad mother, alcoholic and throwing objects at the house causing damage. She stated that they were always wearing hoods and masks so she was unable to identify but feared for her safety and her younger children.</w:t>
      </w:r>
    </w:p>
    <w:p w14:paraId="0B0FE4E6" w14:textId="0026D633" w:rsidR="004A518B" w:rsidRDefault="004A518B" w:rsidP="5B63D80E">
      <w:pPr>
        <w:ind w:right="237"/>
        <w:jc w:val="both"/>
        <w:rPr>
          <w:sz w:val="24"/>
          <w:szCs w:val="24"/>
        </w:rPr>
      </w:pPr>
    </w:p>
    <w:p w14:paraId="1534786A" w14:textId="3BFD1BD6" w:rsidR="004B7586" w:rsidRDefault="004A518B" w:rsidP="5B63D80E">
      <w:pPr>
        <w:ind w:right="237"/>
        <w:jc w:val="both"/>
        <w:rPr>
          <w:sz w:val="24"/>
          <w:szCs w:val="24"/>
        </w:rPr>
      </w:pPr>
      <w:r>
        <w:rPr>
          <w:sz w:val="24"/>
          <w:szCs w:val="24"/>
        </w:rPr>
        <w:t xml:space="preserve">The second part of BORTONS reflective model is “So what”. In this section I will discuss what we did as a result of the victims report. </w:t>
      </w:r>
      <w:r w:rsidR="004B7586">
        <w:rPr>
          <w:sz w:val="24"/>
          <w:szCs w:val="24"/>
        </w:rPr>
        <w:t>As with any call that has a victim that a South Wales Police officer attends I submitted a victim focus referral. This is a form which gets sent to the South Wales victim focus unit. These are an independent charity</w:t>
      </w:r>
      <w:r w:rsidR="004B7586" w:rsidRPr="004B7586">
        <w:rPr>
          <w:sz w:val="24"/>
          <w:szCs w:val="24"/>
        </w:rPr>
        <w:t xml:space="preserve"> </w:t>
      </w:r>
      <w:r w:rsidR="004B7586">
        <w:rPr>
          <w:sz w:val="24"/>
          <w:szCs w:val="24"/>
        </w:rPr>
        <w:t xml:space="preserve">that support vulnerable people who have been victim of crime. On there I identified that the female could potentially have issues relating to alcoholism as there was mentioned of drinking it almost every night. The charity can then contact relevant support services who officer emotional and practical advice for as long as the victim needs. </w:t>
      </w:r>
      <w:r w:rsidR="00BE3A2A">
        <w:rPr>
          <w:sz w:val="24"/>
          <w:szCs w:val="24"/>
        </w:rPr>
        <w:t xml:space="preserve">I also identified that the female was a repeat victim has she had called the police on two other occasions. </w:t>
      </w:r>
    </w:p>
    <w:p w14:paraId="03E048EC" w14:textId="77777777" w:rsidR="004B7586" w:rsidRDefault="004B7586" w:rsidP="5B63D80E">
      <w:pPr>
        <w:ind w:right="237"/>
        <w:jc w:val="both"/>
        <w:rPr>
          <w:sz w:val="24"/>
          <w:szCs w:val="24"/>
        </w:rPr>
      </w:pPr>
    </w:p>
    <w:p w14:paraId="6CF414BA" w14:textId="57489CF1" w:rsidR="004A518B" w:rsidRDefault="004A518B" w:rsidP="5B63D80E">
      <w:pPr>
        <w:ind w:right="237"/>
        <w:jc w:val="both"/>
        <w:rPr>
          <w:sz w:val="24"/>
          <w:szCs w:val="24"/>
        </w:rPr>
      </w:pPr>
      <w:r>
        <w:rPr>
          <w:sz w:val="24"/>
          <w:szCs w:val="24"/>
        </w:rPr>
        <w:t xml:space="preserve">I </w:t>
      </w:r>
      <w:r w:rsidR="004B7586">
        <w:rPr>
          <w:sz w:val="24"/>
          <w:szCs w:val="24"/>
        </w:rPr>
        <w:t xml:space="preserve">then </w:t>
      </w:r>
      <w:r>
        <w:rPr>
          <w:sz w:val="24"/>
          <w:szCs w:val="24"/>
        </w:rPr>
        <w:t xml:space="preserve">immediately </w:t>
      </w:r>
      <w:r w:rsidR="00F17353">
        <w:rPr>
          <w:sz w:val="24"/>
          <w:szCs w:val="24"/>
        </w:rPr>
        <w:t>recognised</w:t>
      </w:r>
      <w:r>
        <w:rPr>
          <w:sz w:val="24"/>
          <w:szCs w:val="24"/>
        </w:rPr>
        <w:t xml:space="preserve"> that the female was at risk due to the group living locally and there being young children at the address. I also recognised that the house had become very </w:t>
      </w:r>
      <w:r w:rsidR="004B7586">
        <w:rPr>
          <w:sz w:val="24"/>
          <w:szCs w:val="24"/>
        </w:rPr>
        <w:t>un-kept</w:t>
      </w:r>
      <w:r>
        <w:rPr>
          <w:sz w:val="24"/>
          <w:szCs w:val="24"/>
        </w:rPr>
        <w:t xml:space="preserve"> on the inside with food wrappers piling up on the kitchen counters and plates being unwashed in the sink. </w:t>
      </w:r>
      <w:r w:rsidR="00F17353">
        <w:rPr>
          <w:sz w:val="24"/>
          <w:szCs w:val="24"/>
        </w:rPr>
        <w:t>This was alarming and due to the concern that the female stated she was heavy drinking I placed a public protection notification (PPN) in for all children and the victim, as I have a duty to protect the vulner</w:t>
      </w:r>
      <w:r w:rsidR="00367852">
        <w:rPr>
          <w:sz w:val="24"/>
          <w:szCs w:val="24"/>
        </w:rPr>
        <w:t>able persons</w:t>
      </w:r>
      <w:r w:rsidR="00F17353">
        <w:rPr>
          <w:sz w:val="24"/>
          <w:szCs w:val="24"/>
        </w:rPr>
        <w:t xml:space="preserve">. I also did welfare checks on the children at the address and spoke to them with my </w:t>
      </w:r>
      <w:r w:rsidR="006A0356">
        <w:rPr>
          <w:sz w:val="24"/>
          <w:szCs w:val="24"/>
        </w:rPr>
        <w:t>colleague</w:t>
      </w:r>
      <w:r w:rsidR="00F17353">
        <w:rPr>
          <w:sz w:val="24"/>
          <w:szCs w:val="24"/>
        </w:rPr>
        <w:t xml:space="preserve"> in order to ensure that they were safe and well and being looked after. The purpose of a PPN is to highlight the </w:t>
      </w:r>
      <w:r w:rsidR="006A0356">
        <w:rPr>
          <w:sz w:val="24"/>
          <w:szCs w:val="24"/>
        </w:rPr>
        <w:t>vulnerabilities</w:t>
      </w:r>
      <w:r w:rsidR="00F17353">
        <w:rPr>
          <w:sz w:val="24"/>
          <w:szCs w:val="24"/>
        </w:rPr>
        <w:t xml:space="preserve"> of a victim or a concern for that person. </w:t>
      </w:r>
      <w:r w:rsidR="00BF5731">
        <w:rPr>
          <w:sz w:val="24"/>
          <w:szCs w:val="24"/>
        </w:rPr>
        <w:t>This is then</w:t>
      </w:r>
      <w:r w:rsidR="00F17353">
        <w:rPr>
          <w:sz w:val="24"/>
          <w:szCs w:val="24"/>
        </w:rPr>
        <w:t xml:space="preserve"> submitted to the public protection unit within the police force who liaise with </w:t>
      </w:r>
      <w:r w:rsidR="006A0356">
        <w:rPr>
          <w:sz w:val="24"/>
          <w:szCs w:val="24"/>
        </w:rPr>
        <w:t>multiple</w:t>
      </w:r>
      <w:r w:rsidR="00F17353">
        <w:rPr>
          <w:sz w:val="24"/>
          <w:szCs w:val="24"/>
        </w:rPr>
        <w:t xml:space="preserve"> agencies, such as </w:t>
      </w:r>
      <w:r w:rsidR="006A0356">
        <w:rPr>
          <w:sz w:val="24"/>
          <w:szCs w:val="24"/>
        </w:rPr>
        <w:t>socials</w:t>
      </w:r>
      <w:r w:rsidR="00F17353">
        <w:rPr>
          <w:sz w:val="24"/>
          <w:szCs w:val="24"/>
        </w:rPr>
        <w:t xml:space="preserve"> services and housing </w:t>
      </w:r>
      <w:r w:rsidR="006A0356">
        <w:rPr>
          <w:sz w:val="24"/>
          <w:szCs w:val="24"/>
        </w:rPr>
        <w:t xml:space="preserve">to provide relevant support and assist in any safeguarding issues. By sharing this information it could expose the victim to support networks in which she may have been </w:t>
      </w:r>
      <w:r w:rsidR="00E02971">
        <w:rPr>
          <w:sz w:val="24"/>
          <w:szCs w:val="24"/>
        </w:rPr>
        <w:t>ashamed</w:t>
      </w:r>
      <w:r w:rsidR="006A0356">
        <w:rPr>
          <w:sz w:val="24"/>
          <w:szCs w:val="24"/>
        </w:rPr>
        <w:t xml:space="preserve"> to contact herself or not known about and would have a positive impact on her.</w:t>
      </w:r>
      <w:r w:rsidR="00367852">
        <w:rPr>
          <w:sz w:val="24"/>
          <w:szCs w:val="24"/>
        </w:rPr>
        <w:t xml:space="preserve"> (College of policing 2020</w:t>
      </w:r>
      <w:r w:rsidR="004B7586">
        <w:rPr>
          <w:sz w:val="24"/>
          <w:szCs w:val="24"/>
        </w:rPr>
        <w:t>)</w:t>
      </w:r>
      <w:r w:rsidR="006A0356">
        <w:rPr>
          <w:sz w:val="24"/>
          <w:szCs w:val="24"/>
        </w:rPr>
        <w:t xml:space="preserve"> </w:t>
      </w:r>
      <w:r w:rsidR="00BF5731">
        <w:rPr>
          <w:sz w:val="24"/>
          <w:szCs w:val="24"/>
        </w:rPr>
        <w:t xml:space="preserve">This is also an effective approach to prevent any human area where officers may have vailed to identify any major concerns. As this was an ASB call an example of this could be the Fiona Pilkington case in 2007 who was victim to 10 years of ASB from youths in her community which ended in her losing her life by suicide. The </w:t>
      </w:r>
      <w:r w:rsidR="00BF5731">
        <w:rPr>
          <w:sz w:val="24"/>
          <w:szCs w:val="24"/>
        </w:rPr>
        <w:lastRenderedPageBreak/>
        <w:t xml:space="preserve">Independent Office of Police Complaints (IOPC) concluded that the </w:t>
      </w:r>
      <w:r w:rsidR="004B7586">
        <w:rPr>
          <w:sz w:val="24"/>
          <w:szCs w:val="24"/>
        </w:rPr>
        <w:t>due to officer failings Pilkington was not identified as vulnerable so did not receive the correct victim treatment. (IPCC 2021)</w:t>
      </w:r>
    </w:p>
    <w:p w14:paraId="4C00DB72" w14:textId="4A43DAAC" w:rsidR="004B7586" w:rsidRDefault="004B7586" w:rsidP="5B63D80E">
      <w:pPr>
        <w:ind w:right="237"/>
        <w:jc w:val="both"/>
        <w:rPr>
          <w:sz w:val="24"/>
          <w:szCs w:val="24"/>
        </w:rPr>
      </w:pPr>
    </w:p>
    <w:p w14:paraId="0DA0FC0A" w14:textId="6761AC5A" w:rsidR="00BE3A2A" w:rsidRDefault="004B7586" w:rsidP="5B63D80E">
      <w:pPr>
        <w:ind w:right="237"/>
        <w:jc w:val="both"/>
        <w:rPr>
          <w:sz w:val="24"/>
          <w:szCs w:val="24"/>
        </w:rPr>
      </w:pPr>
      <w:r>
        <w:rPr>
          <w:sz w:val="24"/>
          <w:szCs w:val="24"/>
        </w:rPr>
        <w:t xml:space="preserve">The final part of Bortons reflective model is NOW WHAT? During this I will discuss what actions I put in place to prevent this from occurring again. I first </w:t>
      </w:r>
      <w:r w:rsidR="00BE3A2A">
        <w:rPr>
          <w:sz w:val="24"/>
          <w:szCs w:val="24"/>
        </w:rPr>
        <w:t>identified</w:t>
      </w:r>
      <w:r>
        <w:rPr>
          <w:sz w:val="24"/>
          <w:szCs w:val="24"/>
        </w:rPr>
        <w:t xml:space="preserve"> the main </w:t>
      </w:r>
      <w:r w:rsidR="00BE3A2A">
        <w:rPr>
          <w:sz w:val="24"/>
          <w:szCs w:val="24"/>
        </w:rPr>
        <w:t>culprit who the female knew to be causing her son issues. This would allow me to further identify any other persons by attending and speaking to that person. I also identified that bonfire was 4 nights away and was a key time for ASB to occur and possibly get worse for the victim. This meant that I would need to act fast in identifying those responsible to prevent it occurr</w:t>
      </w:r>
      <w:r w:rsidR="00367852">
        <w:rPr>
          <w:sz w:val="24"/>
          <w:szCs w:val="24"/>
        </w:rPr>
        <w:t>ing on that date and getting out</w:t>
      </w:r>
      <w:r w:rsidR="00BE3A2A">
        <w:rPr>
          <w:sz w:val="24"/>
          <w:szCs w:val="24"/>
        </w:rPr>
        <w:t xml:space="preserve"> of hand. A key factor of preventing crime is to target repeat victimisation or repeat offending. Bedfordshire police describes a repeat victim as “A person is to be treated as a repeat victim if they perceive themselves to be so or who have been a victim of more than one recorded crime or ASB incident within 12 months”.(BEDFORDSHIRE POLICE 2021) </w:t>
      </w:r>
    </w:p>
    <w:p w14:paraId="0EB8F304" w14:textId="77777777" w:rsidR="00BE3A2A" w:rsidRDefault="00BE3A2A" w:rsidP="5B63D80E">
      <w:pPr>
        <w:ind w:right="237"/>
        <w:jc w:val="both"/>
        <w:rPr>
          <w:sz w:val="24"/>
          <w:szCs w:val="24"/>
        </w:rPr>
      </w:pPr>
    </w:p>
    <w:p w14:paraId="62FA947C" w14:textId="1761D7FA" w:rsidR="004B7586" w:rsidRDefault="00BE3A2A" w:rsidP="5B63D80E">
      <w:pPr>
        <w:ind w:right="237"/>
        <w:jc w:val="both"/>
        <w:rPr>
          <w:sz w:val="24"/>
          <w:szCs w:val="24"/>
        </w:rPr>
      </w:pPr>
      <w:r>
        <w:rPr>
          <w:sz w:val="24"/>
          <w:szCs w:val="24"/>
        </w:rPr>
        <w:t>This was evident that the female was a repeat victim so we discussed how to prevent this</w:t>
      </w:r>
      <w:r w:rsidR="00A11226">
        <w:rPr>
          <w:sz w:val="24"/>
          <w:szCs w:val="24"/>
        </w:rPr>
        <w:t xml:space="preserve"> short term, and then furthermore long term. Short term, as we identified that a night such as bonfire will bring with it ASB I asked the female was there anywhere in which she could stay just for that night. With the young children the female refused so we talked about reassurance patrols on the night to move along any groups of youths from the house. Weisburd &amp; Farrington suggest that increased police patrols can prevent crime and disorder. (Weisburd &amp; Farrington 2016) we then went onto discuss the long term solutions</w:t>
      </w:r>
      <w:r>
        <w:rPr>
          <w:sz w:val="24"/>
          <w:szCs w:val="24"/>
        </w:rPr>
        <w:t xml:space="preserve"> with a big one being CCTV. I considered with the victim </w:t>
      </w:r>
      <w:r w:rsidR="00A11226">
        <w:rPr>
          <w:sz w:val="24"/>
          <w:szCs w:val="24"/>
        </w:rPr>
        <w:t>installing</w:t>
      </w:r>
      <w:r>
        <w:rPr>
          <w:sz w:val="24"/>
          <w:szCs w:val="24"/>
        </w:rPr>
        <w:t xml:space="preserve"> some sort of CCTV system whether it be dummy cameras to </w:t>
      </w:r>
      <w:r w:rsidR="00A11226">
        <w:rPr>
          <w:sz w:val="24"/>
          <w:szCs w:val="24"/>
        </w:rPr>
        <w:t xml:space="preserve">act as a deterrent to the group of youths. </w:t>
      </w:r>
      <w:r w:rsidR="00D01EF5">
        <w:rPr>
          <w:sz w:val="24"/>
          <w:szCs w:val="24"/>
        </w:rPr>
        <w:t>The Swedish national council for crime prevention study stated that CCTV will deter potential offenders because of their increased subjective probability of detection. (WOODHOUSE 2010)</w:t>
      </w:r>
      <w:r w:rsidR="004364F3">
        <w:rPr>
          <w:sz w:val="24"/>
          <w:szCs w:val="24"/>
        </w:rPr>
        <w:t xml:space="preserve"> As the property was council owned another discussion was rehoming the family to a more suitable location if the ASB were to continue. This would involve talking to supporting agencies within housing and expressing the concerns for safety surrounding the family. </w:t>
      </w:r>
    </w:p>
    <w:p w14:paraId="6B9BC4F1" w14:textId="6606E6F3" w:rsidR="004364F3" w:rsidRDefault="004364F3" w:rsidP="5B63D80E">
      <w:pPr>
        <w:ind w:right="237"/>
        <w:jc w:val="both"/>
        <w:rPr>
          <w:sz w:val="24"/>
          <w:szCs w:val="24"/>
        </w:rPr>
      </w:pPr>
    </w:p>
    <w:p w14:paraId="2D5D7DCA" w14:textId="5446E59C" w:rsidR="004364F3" w:rsidRDefault="004364F3" w:rsidP="5B63D80E">
      <w:pPr>
        <w:ind w:right="237"/>
        <w:jc w:val="both"/>
        <w:rPr>
          <w:sz w:val="24"/>
          <w:szCs w:val="24"/>
        </w:rPr>
      </w:pPr>
      <w:r>
        <w:rPr>
          <w:sz w:val="24"/>
          <w:szCs w:val="24"/>
        </w:rPr>
        <w:t xml:space="preserve">On reflection I believe that my policing strategy in dealing with a repeat victim was satisfactory. </w:t>
      </w:r>
      <w:r w:rsidR="00367852">
        <w:rPr>
          <w:sz w:val="24"/>
          <w:szCs w:val="24"/>
        </w:rPr>
        <w:t xml:space="preserve">We exhausted all option in relation to safeguarding them on the night concerned. </w:t>
      </w:r>
      <w:r>
        <w:rPr>
          <w:sz w:val="24"/>
          <w:szCs w:val="24"/>
        </w:rPr>
        <w:t xml:space="preserve">The discussion with the female resulted in a positive victim focus referral and the regular patrols around the estate ensured that the repeat victimisation stop. I also </w:t>
      </w:r>
      <w:r w:rsidR="00367852">
        <w:rPr>
          <w:sz w:val="24"/>
          <w:szCs w:val="24"/>
        </w:rPr>
        <w:t xml:space="preserve">identified </w:t>
      </w:r>
      <w:r>
        <w:rPr>
          <w:sz w:val="24"/>
          <w:szCs w:val="24"/>
        </w:rPr>
        <w:t>placed ASB orders on the culprits with their parents present in order to safeguard the family as best I could.</w:t>
      </w:r>
    </w:p>
    <w:p w14:paraId="7FB13717" w14:textId="77777777" w:rsidR="00367852" w:rsidRDefault="00367852" w:rsidP="5B63D80E">
      <w:pPr>
        <w:ind w:right="237"/>
        <w:jc w:val="both"/>
        <w:rPr>
          <w:sz w:val="24"/>
          <w:szCs w:val="24"/>
        </w:rPr>
      </w:pPr>
    </w:p>
    <w:p w14:paraId="277DD49A" w14:textId="31F57F10" w:rsidR="00D01EF5" w:rsidRDefault="00D01EF5" w:rsidP="5B63D80E">
      <w:pPr>
        <w:ind w:right="237"/>
        <w:jc w:val="both"/>
        <w:rPr>
          <w:sz w:val="24"/>
          <w:szCs w:val="24"/>
        </w:rPr>
      </w:pPr>
    </w:p>
    <w:p w14:paraId="3218595D" w14:textId="2532EDC1" w:rsidR="00367852" w:rsidRDefault="00367852" w:rsidP="5B63D80E">
      <w:pPr>
        <w:ind w:right="237"/>
        <w:jc w:val="both"/>
        <w:rPr>
          <w:sz w:val="24"/>
          <w:szCs w:val="24"/>
        </w:rPr>
      </w:pPr>
      <w:r>
        <w:rPr>
          <w:sz w:val="24"/>
          <w:szCs w:val="24"/>
        </w:rPr>
        <w:t>Word count - 1442</w:t>
      </w:r>
    </w:p>
    <w:p w14:paraId="5CC01053" w14:textId="3C83BD02" w:rsidR="00367852" w:rsidRDefault="00367852" w:rsidP="5B63D80E">
      <w:pPr>
        <w:ind w:right="237"/>
        <w:jc w:val="both"/>
        <w:rPr>
          <w:sz w:val="24"/>
          <w:szCs w:val="24"/>
        </w:rPr>
      </w:pPr>
    </w:p>
    <w:p w14:paraId="24F6D8EF" w14:textId="77777777" w:rsidR="00367852" w:rsidRDefault="00367852" w:rsidP="5B63D80E">
      <w:pPr>
        <w:ind w:right="237"/>
        <w:jc w:val="both"/>
        <w:rPr>
          <w:sz w:val="24"/>
          <w:szCs w:val="24"/>
        </w:rPr>
      </w:pPr>
    </w:p>
    <w:p w14:paraId="6B9811BD" w14:textId="77777777" w:rsidR="00367852" w:rsidRDefault="00367852" w:rsidP="5B63D80E">
      <w:pPr>
        <w:ind w:right="237"/>
        <w:jc w:val="both"/>
        <w:rPr>
          <w:sz w:val="24"/>
          <w:szCs w:val="24"/>
        </w:rPr>
      </w:pPr>
    </w:p>
    <w:p w14:paraId="0149880C" w14:textId="7A0B74E0" w:rsidR="00367852" w:rsidRDefault="00367852" w:rsidP="5B63D80E">
      <w:pPr>
        <w:ind w:right="237"/>
        <w:jc w:val="both"/>
        <w:rPr>
          <w:sz w:val="24"/>
          <w:szCs w:val="24"/>
        </w:rPr>
      </w:pPr>
    </w:p>
    <w:p w14:paraId="2881DD7D" w14:textId="77777777" w:rsidR="00367852" w:rsidRDefault="00367852" w:rsidP="5B63D80E">
      <w:pPr>
        <w:ind w:right="237"/>
        <w:jc w:val="both"/>
        <w:rPr>
          <w:sz w:val="24"/>
          <w:szCs w:val="24"/>
        </w:rPr>
      </w:pPr>
    </w:p>
    <w:p w14:paraId="7BEA6087" w14:textId="77777777" w:rsidR="00367852" w:rsidRDefault="00367852" w:rsidP="5B63D80E">
      <w:pPr>
        <w:ind w:right="237"/>
        <w:jc w:val="both"/>
        <w:rPr>
          <w:sz w:val="24"/>
          <w:szCs w:val="24"/>
        </w:rPr>
      </w:pPr>
    </w:p>
    <w:p w14:paraId="7710DCB5" w14:textId="77777777" w:rsidR="00367852" w:rsidRDefault="00367852" w:rsidP="5B63D80E">
      <w:pPr>
        <w:ind w:right="237"/>
        <w:jc w:val="both"/>
        <w:rPr>
          <w:sz w:val="24"/>
          <w:szCs w:val="24"/>
        </w:rPr>
      </w:pPr>
    </w:p>
    <w:p w14:paraId="248F9C2E" w14:textId="5F2AFC2B" w:rsidR="00367852" w:rsidRDefault="00367852" w:rsidP="5B63D80E">
      <w:pPr>
        <w:ind w:right="237"/>
        <w:jc w:val="both"/>
        <w:rPr>
          <w:sz w:val="24"/>
          <w:szCs w:val="24"/>
        </w:rPr>
      </w:pPr>
      <w:r>
        <w:rPr>
          <w:sz w:val="24"/>
          <w:szCs w:val="24"/>
        </w:rPr>
        <w:t xml:space="preserve">References </w:t>
      </w:r>
    </w:p>
    <w:p w14:paraId="4B76FDA6" w14:textId="568E83E3" w:rsidR="00367852" w:rsidRDefault="00367852" w:rsidP="5B63D80E">
      <w:pPr>
        <w:ind w:right="237"/>
        <w:jc w:val="both"/>
        <w:rPr>
          <w:sz w:val="24"/>
          <w:szCs w:val="24"/>
        </w:rPr>
      </w:pPr>
    </w:p>
    <w:p w14:paraId="34667E12" w14:textId="77777777" w:rsidR="00367852" w:rsidRDefault="00367852" w:rsidP="5B63D80E">
      <w:pPr>
        <w:ind w:right="237"/>
        <w:jc w:val="both"/>
        <w:rPr>
          <w:sz w:val="24"/>
          <w:szCs w:val="24"/>
        </w:rPr>
      </w:pPr>
    </w:p>
    <w:p w14:paraId="3023445A" w14:textId="24465561" w:rsidR="004B7586" w:rsidRPr="00367852" w:rsidRDefault="00367852" w:rsidP="5B63D80E">
      <w:pPr>
        <w:ind w:right="237"/>
        <w:jc w:val="both"/>
        <w:rPr>
          <w:sz w:val="24"/>
          <w:szCs w:val="24"/>
        </w:rPr>
      </w:pPr>
      <w:r w:rsidRPr="00367852">
        <w:rPr>
          <w:sz w:val="24"/>
          <w:szCs w:val="24"/>
        </w:rPr>
        <w:t>IPCC 2021</w:t>
      </w:r>
    </w:p>
    <w:p w14:paraId="49DB1B4D" w14:textId="0DD7F435" w:rsidR="004B7586" w:rsidRPr="00367852" w:rsidRDefault="004B7586" w:rsidP="5B63D80E">
      <w:pPr>
        <w:ind w:right="237"/>
        <w:jc w:val="both"/>
        <w:rPr>
          <w:sz w:val="24"/>
          <w:szCs w:val="24"/>
        </w:rPr>
      </w:pPr>
      <w:r w:rsidRPr="00367852">
        <w:rPr>
          <w:sz w:val="24"/>
          <w:szCs w:val="24"/>
        </w:rPr>
        <w:t>https://www.report-it.org.uk/ipcc_publishes_fiona_pilkington_investigation_r</w:t>
      </w:r>
    </w:p>
    <w:p w14:paraId="7D053323" w14:textId="7054EF91" w:rsidR="004B7586" w:rsidRPr="00367852" w:rsidRDefault="00367852" w:rsidP="5B63D80E">
      <w:pPr>
        <w:ind w:right="237"/>
        <w:jc w:val="both"/>
        <w:rPr>
          <w:sz w:val="24"/>
          <w:szCs w:val="24"/>
        </w:rPr>
      </w:pPr>
      <w:r w:rsidRPr="00367852">
        <w:rPr>
          <w:sz w:val="24"/>
          <w:szCs w:val="24"/>
        </w:rPr>
        <w:t xml:space="preserve">Accessed September 2021 </w:t>
      </w:r>
    </w:p>
    <w:p w14:paraId="05778D82" w14:textId="77777777" w:rsidR="00367852" w:rsidRPr="00367852" w:rsidRDefault="00367852" w:rsidP="5B63D80E">
      <w:pPr>
        <w:ind w:right="237"/>
        <w:jc w:val="both"/>
        <w:rPr>
          <w:sz w:val="24"/>
          <w:szCs w:val="24"/>
        </w:rPr>
      </w:pPr>
    </w:p>
    <w:p w14:paraId="421232C4" w14:textId="07614CE8" w:rsidR="004B7586" w:rsidRPr="00367852" w:rsidRDefault="00367852" w:rsidP="5B63D80E">
      <w:pPr>
        <w:ind w:right="237"/>
        <w:jc w:val="both"/>
        <w:rPr>
          <w:sz w:val="24"/>
          <w:szCs w:val="24"/>
        </w:rPr>
      </w:pPr>
      <w:r w:rsidRPr="00367852">
        <w:rPr>
          <w:sz w:val="24"/>
          <w:szCs w:val="24"/>
        </w:rPr>
        <w:t>Weisburd &amp; Farrington 2016</w:t>
      </w:r>
    </w:p>
    <w:p w14:paraId="38597C2C" w14:textId="0C72F863" w:rsidR="00A11226" w:rsidRPr="00367852" w:rsidRDefault="00A11226" w:rsidP="5B63D80E">
      <w:pPr>
        <w:ind w:right="237"/>
        <w:jc w:val="both"/>
        <w:rPr>
          <w:sz w:val="24"/>
          <w:szCs w:val="24"/>
        </w:rPr>
      </w:pPr>
      <w:r w:rsidRPr="00367852">
        <w:rPr>
          <w:sz w:val="24"/>
          <w:szCs w:val="24"/>
        </w:rPr>
        <w:t xml:space="preserve">Increased police patrol presence effects on crime and disorder </w:t>
      </w:r>
    </w:p>
    <w:p w14:paraId="4F71789F" w14:textId="5858039B" w:rsidR="00E02971" w:rsidRPr="00367852" w:rsidRDefault="00BE3A2A" w:rsidP="5B63D80E">
      <w:pPr>
        <w:ind w:right="237"/>
        <w:jc w:val="both"/>
        <w:rPr>
          <w:sz w:val="24"/>
          <w:szCs w:val="24"/>
        </w:rPr>
      </w:pPr>
      <w:r w:rsidRPr="00367852">
        <w:rPr>
          <w:sz w:val="24"/>
          <w:szCs w:val="24"/>
        </w:rPr>
        <w:t>https://www.bedfordshire.police.uk/information-and-services/Advice/Anti-social-behaviour/Repeat-victims#13858312</w:t>
      </w:r>
    </w:p>
    <w:p w14:paraId="604E9EC0" w14:textId="192D0E9A" w:rsidR="00E02971" w:rsidRPr="00367852" w:rsidRDefault="00367852" w:rsidP="5B63D80E">
      <w:pPr>
        <w:ind w:right="237"/>
        <w:jc w:val="both"/>
        <w:rPr>
          <w:sz w:val="24"/>
          <w:szCs w:val="24"/>
        </w:rPr>
      </w:pPr>
      <w:r w:rsidRPr="00367852">
        <w:rPr>
          <w:sz w:val="24"/>
          <w:szCs w:val="24"/>
        </w:rPr>
        <w:t>Accessed September 2021</w:t>
      </w:r>
    </w:p>
    <w:p w14:paraId="7095EC08" w14:textId="77777777" w:rsidR="00367852" w:rsidRPr="00367852" w:rsidRDefault="00367852" w:rsidP="5B63D80E">
      <w:pPr>
        <w:ind w:right="237"/>
        <w:jc w:val="both"/>
        <w:rPr>
          <w:sz w:val="24"/>
          <w:szCs w:val="24"/>
        </w:rPr>
      </w:pPr>
    </w:p>
    <w:p w14:paraId="3BBDE61A" w14:textId="19EA4520" w:rsidR="5B63D80E" w:rsidRPr="00367852" w:rsidRDefault="00367852" w:rsidP="5B63D80E">
      <w:pPr>
        <w:ind w:right="237"/>
        <w:rPr>
          <w:sz w:val="24"/>
          <w:szCs w:val="24"/>
        </w:rPr>
      </w:pPr>
      <w:r w:rsidRPr="00367852">
        <w:rPr>
          <w:sz w:val="24"/>
          <w:szCs w:val="24"/>
        </w:rPr>
        <w:t>Weisburd 2014</w:t>
      </w:r>
    </w:p>
    <w:p w14:paraId="7A17FC82" w14:textId="7CF287DB" w:rsidR="001B3DE2" w:rsidRPr="00367852" w:rsidRDefault="00A11226" w:rsidP="5B63D80E">
      <w:pPr>
        <w:ind w:right="237"/>
        <w:rPr>
          <w:sz w:val="24"/>
          <w:szCs w:val="24"/>
        </w:rPr>
      </w:pPr>
      <w:r w:rsidRPr="00367852">
        <w:rPr>
          <w:sz w:val="24"/>
          <w:szCs w:val="24"/>
        </w:rPr>
        <w:t>https://onlinelibrary.wiley.com/doi/full/10.1002/CL2.159</w:t>
      </w:r>
    </w:p>
    <w:p w14:paraId="43E0B5D4" w14:textId="13DC9723" w:rsidR="00007DFA" w:rsidRPr="00367852" w:rsidRDefault="00367852" w:rsidP="5B63D80E">
      <w:pPr>
        <w:ind w:right="237"/>
        <w:rPr>
          <w:sz w:val="24"/>
          <w:szCs w:val="24"/>
        </w:rPr>
      </w:pPr>
      <w:r w:rsidRPr="00367852">
        <w:rPr>
          <w:sz w:val="24"/>
          <w:szCs w:val="24"/>
        </w:rPr>
        <w:t>Accessed September 2021</w:t>
      </w:r>
    </w:p>
    <w:p w14:paraId="3B3EEFFD" w14:textId="77777777" w:rsidR="00007DFA" w:rsidRPr="00367852" w:rsidRDefault="00007DFA" w:rsidP="5B63D80E">
      <w:pPr>
        <w:ind w:right="237"/>
        <w:rPr>
          <w:sz w:val="24"/>
          <w:szCs w:val="24"/>
        </w:rPr>
      </w:pPr>
    </w:p>
    <w:p w14:paraId="492C6E04" w14:textId="77777777" w:rsidR="00367852" w:rsidRPr="00367852" w:rsidRDefault="00367852" w:rsidP="00367852">
      <w:pPr>
        <w:ind w:right="237"/>
        <w:jc w:val="both"/>
        <w:rPr>
          <w:sz w:val="24"/>
          <w:szCs w:val="24"/>
        </w:rPr>
      </w:pPr>
      <w:r w:rsidRPr="00367852">
        <w:rPr>
          <w:sz w:val="24"/>
          <w:szCs w:val="24"/>
        </w:rPr>
        <w:t>WOODHOUSE 2010</w:t>
      </w:r>
    </w:p>
    <w:p w14:paraId="48857DF9" w14:textId="77777777" w:rsidR="00367852" w:rsidRPr="00367852" w:rsidRDefault="00367852" w:rsidP="00367852">
      <w:pPr>
        <w:ind w:right="237"/>
        <w:jc w:val="both"/>
        <w:rPr>
          <w:sz w:val="24"/>
          <w:szCs w:val="24"/>
        </w:rPr>
      </w:pPr>
      <w:r w:rsidRPr="00367852">
        <w:rPr>
          <w:sz w:val="24"/>
          <w:szCs w:val="24"/>
        </w:rPr>
        <w:t xml:space="preserve">CCTV and its effectiveness in tackling crime </w:t>
      </w:r>
    </w:p>
    <w:p w14:paraId="443E9039" w14:textId="77777777" w:rsidR="00367852" w:rsidRPr="00367852" w:rsidRDefault="00367852" w:rsidP="00367852">
      <w:pPr>
        <w:ind w:right="237"/>
        <w:jc w:val="both"/>
        <w:rPr>
          <w:sz w:val="24"/>
          <w:szCs w:val="24"/>
        </w:rPr>
      </w:pPr>
      <w:r w:rsidRPr="00367852">
        <w:rPr>
          <w:sz w:val="24"/>
          <w:szCs w:val="24"/>
        </w:rPr>
        <w:t>https://researchbriefings.files.parliament.uk/documents/SN05624/SN05624.pdf</w:t>
      </w:r>
    </w:p>
    <w:p w14:paraId="2F2FC196" w14:textId="77777777" w:rsidR="00367852" w:rsidRPr="00367852" w:rsidRDefault="00367852" w:rsidP="00367852">
      <w:pPr>
        <w:ind w:right="237"/>
        <w:jc w:val="both"/>
        <w:rPr>
          <w:sz w:val="24"/>
          <w:szCs w:val="24"/>
        </w:rPr>
      </w:pPr>
      <w:r w:rsidRPr="00367852">
        <w:rPr>
          <w:sz w:val="24"/>
          <w:szCs w:val="24"/>
        </w:rPr>
        <w:t xml:space="preserve">Accessed September 2021 </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638E5294" w:rsidR="00711A70" w:rsidRDefault="00711A70" w:rsidP="00340E9A">
      <w:pPr>
        <w:ind w:right="237"/>
        <w:jc w:val="both"/>
        <w:rPr>
          <w:b/>
          <w:sz w:val="24"/>
          <w:szCs w:val="24"/>
        </w:rPr>
      </w:pPr>
      <w:r w:rsidRPr="00450C83">
        <w:rPr>
          <w:b/>
          <w:sz w:val="24"/>
          <w:szCs w:val="24"/>
        </w:rPr>
        <w:t>ANSWER:</w:t>
      </w:r>
    </w:p>
    <w:p w14:paraId="6602D234" w14:textId="77777777" w:rsidR="00237312" w:rsidRPr="00450C83" w:rsidRDefault="00237312" w:rsidP="00340E9A">
      <w:pPr>
        <w:ind w:right="237"/>
        <w:jc w:val="both"/>
        <w:rPr>
          <w:b/>
          <w:sz w:val="24"/>
          <w:szCs w:val="24"/>
        </w:rPr>
      </w:pPr>
    </w:p>
    <w:p w14:paraId="47B2BAE0" w14:textId="71075D2E" w:rsidR="002E113C" w:rsidRPr="00864B5B" w:rsidRDefault="002E113C" w:rsidP="00340E9A">
      <w:pPr>
        <w:ind w:right="237"/>
        <w:jc w:val="both"/>
        <w:rPr>
          <w:sz w:val="24"/>
          <w:szCs w:val="24"/>
        </w:rPr>
      </w:pPr>
      <w:r w:rsidRPr="00864B5B">
        <w:rPr>
          <w:sz w:val="24"/>
          <w:szCs w:val="24"/>
        </w:rPr>
        <w:t xml:space="preserve">In this essay I will chose a policing incident in which I played a significant role with an offender and reflect on my actions. I will use </w:t>
      </w:r>
      <w:r w:rsidR="00A51EEB" w:rsidRPr="00864B5B">
        <w:rPr>
          <w:sz w:val="24"/>
          <w:szCs w:val="24"/>
        </w:rPr>
        <w:t xml:space="preserve">Bortons (1970) model of reflection </w:t>
      </w:r>
      <w:r w:rsidRPr="00864B5B">
        <w:rPr>
          <w:sz w:val="24"/>
          <w:szCs w:val="24"/>
        </w:rPr>
        <w:t>to reflect on the incident. I will also reflect on how I gathered, analysed and evaluated the information and intelligence provided to me</w:t>
      </w:r>
      <w:r w:rsidR="0026326C" w:rsidRPr="00864B5B">
        <w:rPr>
          <w:sz w:val="24"/>
          <w:szCs w:val="24"/>
        </w:rPr>
        <w:t xml:space="preserve"> during the incident</w:t>
      </w:r>
      <w:r w:rsidRPr="00864B5B">
        <w:rPr>
          <w:sz w:val="24"/>
          <w:szCs w:val="24"/>
        </w:rPr>
        <w:t xml:space="preserve">. </w:t>
      </w:r>
    </w:p>
    <w:p w14:paraId="4C227460" w14:textId="27B9039A" w:rsidR="00C94187" w:rsidRPr="00864B5B" w:rsidRDefault="00C94187" w:rsidP="00340E9A">
      <w:pPr>
        <w:ind w:right="237"/>
        <w:jc w:val="both"/>
        <w:rPr>
          <w:sz w:val="24"/>
          <w:szCs w:val="24"/>
        </w:rPr>
      </w:pPr>
    </w:p>
    <w:p w14:paraId="416EFA95" w14:textId="43E8917E" w:rsidR="00025650" w:rsidRPr="00864B5B" w:rsidRDefault="00A51EEB" w:rsidP="00340E9A">
      <w:pPr>
        <w:ind w:right="237"/>
        <w:jc w:val="both"/>
        <w:rPr>
          <w:sz w:val="24"/>
          <w:szCs w:val="24"/>
        </w:rPr>
      </w:pPr>
      <w:r w:rsidRPr="00864B5B">
        <w:rPr>
          <w:sz w:val="24"/>
          <w:szCs w:val="24"/>
        </w:rPr>
        <w:t xml:space="preserve">This reflection will also demonstrate my understanding and application of south wales police core values and principles. These being quality and diversity, ethics and individuals human’s rights. It will also illustrate any relevant code of practice and regulations. </w:t>
      </w:r>
    </w:p>
    <w:p w14:paraId="531944DA" w14:textId="77777777" w:rsidR="00A51EEB" w:rsidRPr="00864B5B" w:rsidRDefault="00A51EEB" w:rsidP="00340E9A">
      <w:pPr>
        <w:ind w:right="237"/>
        <w:jc w:val="both"/>
        <w:rPr>
          <w:sz w:val="24"/>
          <w:szCs w:val="24"/>
        </w:rPr>
      </w:pPr>
    </w:p>
    <w:p w14:paraId="598FFEC5" w14:textId="7371C2EB" w:rsidR="00025650" w:rsidRPr="00864B5B" w:rsidRDefault="00A51EEB" w:rsidP="00340E9A">
      <w:pPr>
        <w:ind w:right="237"/>
        <w:jc w:val="both"/>
        <w:rPr>
          <w:sz w:val="24"/>
          <w:szCs w:val="24"/>
        </w:rPr>
      </w:pPr>
      <w:r w:rsidRPr="00864B5B">
        <w:rPr>
          <w:sz w:val="24"/>
          <w:szCs w:val="24"/>
        </w:rPr>
        <w:t xml:space="preserve">The first part of Bortons model is “ WHAT”. I was completing mobile patrols in a marked police vehicle in company with another member of my team during the early hours of the morning. When driving along a lit up area I identified two males outside the local shop. Due to being 2 AM in the morning and the males starting to walk off as the marked police car approached them I decided to get out of the vehicle and speak to them. At this time the 2 unknown males made off on foot. I have activated </w:t>
      </w:r>
      <w:r w:rsidRPr="00864B5B">
        <w:rPr>
          <w:sz w:val="24"/>
          <w:szCs w:val="24"/>
        </w:rPr>
        <w:lastRenderedPageBreak/>
        <w:t xml:space="preserve">my radio to inform other units in the local area that two males had made off from myself. From this further units attend the local area to search for these males. </w:t>
      </w:r>
    </w:p>
    <w:p w14:paraId="293DA7B3" w14:textId="40DA7942" w:rsidR="00A51EEB" w:rsidRPr="00864B5B" w:rsidRDefault="00A51EEB" w:rsidP="00340E9A">
      <w:pPr>
        <w:ind w:right="237"/>
        <w:jc w:val="both"/>
        <w:rPr>
          <w:sz w:val="24"/>
          <w:szCs w:val="24"/>
        </w:rPr>
      </w:pPr>
      <w:r w:rsidRPr="00864B5B">
        <w:rPr>
          <w:sz w:val="24"/>
          <w:szCs w:val="24"/>
        </w:rPr>
        <w:t xml:space="preserve">I have the completed a  foot chance and detained one of the males, my colleges has then also caught the other. </w:t>
      </w:r>
    </w:p>
    <w:p w14:paraId="0AFA57ED" w14:textId="4B9267F1" w:rsidR="007F6ECF" w:rsidRPr="00864B5B" w:rsidRDefault="007F6ECF" w:rsidP="00340E9A">
      <w:pPr>
        <w:ind w:right="237"/>
        <w:jc w:val="both"/>
        <w:rPr>
          <w:sz w:val="24"/>
          <w:szCs w:val="24"/>
        </w:rPr>
      </w:pPr>
    </w:p>
    <w:p w14:paraId="4AAA6FCD" w14:textId="7FB0BD9A" w:rsidR="007F6ECF" w:rsidRPr="00864B5B" w:rsidRDefault="007F6ECF" w:rsidP="00340E9A">
      <w:pPr>
        <w:ind w:right="237"/>
        <w:jc w:val="both"/>
        <w:rPr>
          <w:sz w:val="24"/>
          <w:szCs w:val="24"/>
        </w:rPr>
      </w:pPr>
      <w:r w:rsidRPr="00864B5B">
        <w:rPr>
          <w:sz w:val="24"/>
          <w:szCs w:val="24"/>
        </w:rPr>
        <w:t xml:space="preserve">Due to the males acting very odd and having made off from myself when approaching them I completed a stop search under section 1 of PACE. Under the police and criminal evidence act 1984 Section 1 of PACE is the power for a constable to stop and search persons and vehicle, if they have reasonable grounds for suspecting that he will fine stolen or prohibited articles. ( GOV 2020). </w:t>
      </w:r>
    </w:p>
    <w:p w14:paraId="67C1E051" w14:textId="07B4B29A" w:rsidR="00C94187" w:rsidRPr="00864B5B" w:rsidRDefault="007F6ECF" w:rsidP="00340E9A">
      <w:pPr>
        <w:ind w:right="237"/>
        <w:jc w:val="both"/>
        <w:rPr>
          <w:sz w:val="24"/>
          <w:szCs w:val="24"/>
        </w:rPr>
      </w:pPr>
      <w:r w:rsidRPr="00864B5B">
        <w:rPr>
          <w:sz w:val="24"/>
          <w:szCs w:val="24"/>
        </w:rPr>
        <w:t>At this time I activated my body warn video camera, and placed gloves on to preserve evidence. I provide</w:t>
      </w:r>
      <w:r w:rsidR="00864B5B">
        <w:rPr>
          <w:sz w:val="24"/>
          <w:szCs w:val="24"/>
        </w:rPr>
        <w:t>d the male who was detained wit</w:t>
      </w:r>
      <w:r w:rsidRPr="00864B5B">
        <w:rPr>
          <w:sz w:val="24"/>
          <w:szCs w:val="24"/>
        </w:rPr>
        <w:t>h my force number and working location, then I outlined him th</w:t>
      </w:r>
      <w:r w:rsidR="00C94187" w:rsidRPr="00864B5B">
        <w:rPr>
          <w:sz w:val="24"/>
          <w:szCs w:val="24"/>
        </w:rPr>
        <w:t>e reasons as to why he was going to be stop searched,</w:t>
      </w:r>
      <w:r w:rsidRPr="00864B5B">
        <w:rPr>
          <w:sz w:val="24"/>
          <w:szCs w:val="24"/>
        </w:rPr>
        <w:t xml:space="preserve"> what powers I was using to </w:t>
      </w:r>
      <w:r w:rsidR="00864B5B" w:rsidRPr="00864B5B">
        <w:rPr>
          <w:sz w:val="24"/>
          <w:szCs w:val="24"/>
        </w:rPr>
        <w:t>complete</w:t>
      </w:r>
      <w:r w:rsidR="00C94187" w:rsidRPr="00864B5B">
        <w:rPr>
          <w:sz w:val="24"/>
          <w:szCs w:val="24"/>
        </w:rPr>
        <w:t xml:space="preserve"> the stop search, and I then asked if he wanted a copy of the search. I placed a pair of gloves on to preserve all evidence. </w:t>
      </w:r>
    </w:p>
    <w:p w14:paraId="294DA9D4" w14:textId="6259FE61" w:rsidR="00C94187" w:rsidRDefault="00C94187" w:rsidP="00340E9A">
      <w:pPr>
        <w:ind w:right="237"/>
        <w:jc w:val="both"/>
        <w:rPr>
          <w:sz w:val="24"/>
          <w:szCs w:val="24"/>
        </w:rPr>
      </w:pPr>
      <w:r w:rsidRPr="00864B5B">
        <w:rPr>
          <w:sz w:val="24"/>
          <w:szCs w:val="24"/>
        </w:rPr>
        <w:t xml:space="preserve">While completing a stop search I located what I would describe as an orange kinda egg toy holder. When I opened this it contained a clean plastic bag inside that contained a white powered inside. Due to a large amount of white powered being inside the container.  I then arrested the male for possession of a class A with intent to supply. This is an offence under section 5 of the misuse of drugs action 1971 ( CPS 2017). </w:t>
      </w:r>
      <w:r w:rsidR="00A36904">
        <w:rPr>
          <w:sz w:val="24"/>
          <w:szCs w:val="24"/>
        </w:rPr>
        <w:t xml:space="preserve">The male was conveyed to custody and his detention was authorised. </w:t>
      </w:r>
    </w:p>
    <w:p w14:paraId="0C08ADE1" w14:textId="77777777" w:rsidR="00A36904" w:rsidRPr="00864B5B" w:rsidRDefault="00A36904" w:rsidP="00340E9A">
      <w:pPr>
        <w:ind w:right="237"/>
        <w:jc w:val="both"/>
        <w:rPr>
          <w:sz w:val="24"/>
          <w:szCs w:val="24"/>
        </w:rPr>
      </w:pPr>
    </w:p>
    <w:p w14:paraId="4C98B898" w14:textId="2760EF7B" w:rsidR="00864B5B" w:rsidRPr="00864B5B" w:rsidRDefault="00864B5B" w:rsidP="00340E9A">
      <w:pPr>
        <w:ind w:right="237"/>
        <w:jc w:val="both"/>
        <w:rPr>
          <w:sz w:val="24"/>
          <w:szCs w:val="24"/>
        </w:rPr>
      </w:pPr>
      <w:r w:rsidRPr="00864B5B">
        <w:rPr>
          <w:sz w:val="24"/>
          <w:szCs w:val="24"/>
        </w:rPr>
        <w:t>Due to the amount of drugs found in the males possession and him having stating to me that he had just come from his home address,</w:t>
      </w:r>
      <w:r>
        <w:rPr>
          <w:sz w:val="24"/>
          <w:szCs w:val="24"/>
        </w:rPr>
        <w:t xml:space="preserve"> U</w:t>
      </w:r>
      <w:r w:rsidRPr="00864B5B">
        <w:rPr>
          <w:sz w:val="24"/>
          <w:szCs w:val="24"/>
        </w:rPr>
        <w:t xml:space="preserve">nder section 18 of the Police and Criminal Evidence Act 1984 </w:t>
      </w:r>
      <w:r>
        <w:rPr>
          <w:sz w:val="24"/>
          <w:szCs w:val="24"/>
        </w:rPr>
        <w:t>I requested for a search to be completed at his address</w:t>
      </w:r>
      <w:r w:rsidR="00A36904">
        <w:rPr>
          <w:sz w:val="24"/>
          <w:szCs w:val="24"/>
        </w:rPr>
        <w:t xml:space="preserve">, as </w:t>
      </w:r>
      <w:r w:rsidR="00A36904" w:rsidRPr="00864B5B">
        <w:rPr>
          <w:sz w:val="24"/>
          <w:szCs w:val="24"/>
        </w:rPr>
        <w:t>I had reason to believe that there could potentially have been more drugs at his address.</w:t>
      </w:r>
      <w:r>
        <w:rPr>
          <w:sz w:val="24"/>
          <w:szCs w:val="24"/>
        </w:rPr>
        <w:t xml:space="preserve"> This was then </w:t>
      </w:r>
      <w:r w:rsidRPr="00864B5B">
        <w:rPr>
          <w:sz w:val="24"/>
          <w:szCs w:val="24"/>
        </w:rPr>
        <w:t>was authorised by the bronze inspector</w:t>
      </w:r>
      <w:r>
        <w:rPr>
          <w:sz w:val="24"/>
          <w:szCs w:val="24"/>
        </w:rPr>
        <w:t xml:space="preserve">. </w:t>
      </w:r>
      <w:r w:rsidRPr="00864B5B">
        <w:rPr>
          <w:sz w:val="24"/>
          <w:szCs w:val="24"/>
        </w:rPr>
        <w:t xml:space="preserve"> </w:t>
      </w:r>
      <w:r w:rsidR="00A36904">
        <w:rPr>
          <w:sz w:val="24"/>
          <w:szCs w:val="24"/>
        </w:rPr>
        <w:t>I attended the address and a search book was completed. Myself and 3 other colleagues completed the search,</w:t>
      </w:r>
      <w:r w:rsidR="00AA3648">
        <w:rPr>
          <w:sz w:val="24"/>
          <w:szCs w:val="24"/>
        </w:rPr>
        <w:t xml:space="preserve"> </w:t>
      </w:r>
      <w:r w:rsidR="009E2FF0">
        <w:rPr>
          <w:sz w:val="24"/>
          <w:szCs w:val="24"/>
        </w:rPr>
        <w:t>further drugs were located in the home address along with weighing scales</w:t>
      </w:r>
      <w:r w:rsidR="00AA428D">
        <w:rPr>
          <w:sz w:val="24"/>
          <w:szCs w:val="24"/>
        </w:rPr>
        <w:t>.</w:t>
      </w:r>
      <w:r w:rsidR="009E2FF0">
        <w:rPr>
          <w:sz w:val="24"/>
          <w:szCs w:val="24"/>
        </w:rPr>
        <w:t xml:space="preserve"> These items were then seized as they formed part of the investigation. </w:t>
      </w:r>
      <w:r w:rsidR="00AA428D">
        <w:rPr>
          <w:sz w:val="24"/>
          <w:szCs w:val="24"/>
        </w:rPr>
        <w:t xml:space="preserve"> (college of policing 2020). </w:t>
      </w:r>
    </w:p>
    <w:p w14:paraId="145419EE" w14:textId="725AC2C1" w:rsidR="00C94187" w:rsidRDefault="00C94187" w:rsidP="00340E9A">
      <w:pPr>
        <w:ind w:right="237"/>
        <w:jc w:val="both"/>
        <w:rPr>
          <w:sz w:val="24"/>
          <w:szCs w:val="24"/>
        </w:rPr>
      </w:pPr>
    </w:p>
    <w:p w14:paraId="3573AEA2" w14:textId="0E0FCC53" w:rsidR="00C94187" w:rsidRDefault="00AA428D" w:rsidP="00340E9A">
      <w:pPr>
        <w:ind w:right="237"/>
        <w:jc w:val="both"/>
        <w:rPr>
          <w:sz w:val="24"/>
          <w:szCs w:val="24"/>
        </w:rPr>
      </w:pPr>
      <w:r>
        <w:rPr>
          <w:sz w:val="24"/>
          <w:szCs w:val="24"/>
        </w:rPr>
        <w:t>Using the second part of Bortons framework is “ SO WHAT”, I then used  all relevant evidence that I gathered during what was called the golden hour. For example, descriptions of the males involved, the times and locations etc</w:t>
      </w:r>
      <w:r w:rsidR="000468BC">
        <w:rPr>
          <w:sz w:val="24"/>
          <w:szCs w:val="24"/>
        </w:rPr>
        <w:t xml:space="preserve">. </w:t>
      </w:r>
      <w:r>
        <w:rPr>
          <w:sz w:val="24"/>
          <w:szCs w:val="24"/>
        </w:rPr>
        <w:t xml:space="preserve">This information was valuable to the police incident. Therefore this information was then able to be used to submit information and intelligence to the police data base. </w:t>
      </w:r>
    </w:p>
    <w:p w14:paraId="0F1E4879" w14:textId="77777777" w:rsidR="000468BC" w:rsidRDefault="000468BC" w:rsidP="00340E9A">
      <w:pPr>
        <w:ind w:right="237"/>
        <w:jc w:val="both"/>
        <w:rPr>
          <w:sz w:val="24"/>
          <w:szCs w:val="24"/>
        </w:rPr>
      </w:pPr>
    </w:p>
    <w:p w14:paraId="0E99B304" w14:textId="671D99D1" w:rsidR="007F6ECF" w:rsidRPr="00270EEB" w:rsidRDefault="0026351C" w:rsidP="00340E9A">
      <w:pPr>
        <w:ind w:right="237"/>
        <w:jc w:val="both"/>
        <w:rPr>
          <w:sz w:val="24"/>
          <w:szCs w:val="24"/>
        </w:rPr>
      </w:pPr>
      <w:r>
        <w:rPr>
          <w:sz w:val="24"/>
          <w:szCs w:val="24"/>
        </w:rPr>
        <w:t xml:space="preserve">There is a difference between police information and police intelligence. Police information includes information that has been obtained and processed for a policing purpose, this information is then recorded however if the information is subject to be processed further for </w:t>
      </w:r>
      <w:r w:rsidR="000468BC">
        <w:rPr>
          <w:sz w:val="24"/>
          <w:szCs w:val="24"/>
        </w:rPr>
        <w:t xml:space="preserve">evaluation this </w:t>
      </w:r>
      <w:r>
        <w:rPr>
          <w:sz w:val="24"/>
          <w:szCs w:val="24"/>
        </w:rPr>
        <w:t xml:space="preserve">therefore becomes intelligence (college of policing) </w:t>
      </w:r>
    </w:p>
    <w:p w14:paraId="042DA0D7" w14:textId="4F898B8D" w:rsidR="00025650" w:rsidRDefault="00025650" w:rsidP="00340E9A">
      <w:pPr>
        <w:ind w:right="237"/>
        <w:jc w:val="both"/>
        <w:rPr>
          <w:sz w:val="24"/>
          <w:szCs w:val="24"/>
        </w:rPr>
      </w:pPr>
    </w:p>
    <w:p w14:paraId="6ABB7052" w14:textId="479726A7" w:rsidR="000468BC" w:rsidRPr="00270EEB" w:rsidRDefault="000468BC" w:rsidP="00340E9A">
      <w:pPr>
        <w:ind w:right="237"/>
        <w:jc w:val="both"/>
        <w:rPr>
          <w:sz w:val="24"/>
          <w:szCs w:val="24"/>
        </w:rPr>
      </w:pPr>
      <w:r>
        <w:rPr>
          <w:sz w:val="24"/>
          <w:szCs w:val="24"/>
        </w:rPr>
        <w:t>The national intelligence model also know</w:t>
      </w:r>
      <w:r w:rsidR="00A42828">
        <w:rPr>
          <w:sz w:val="24"/>
          <w:szCs w:val="24"/>
        </w:rPr>
        <w:t>n</w:t>
      </w:r>
      <w:r>
        <w:rPr>
          <w:sz w:val="24"/>
          <w:szCs w:val="24"/>
        </w:rPr>
        <w:t xml:space="preserve"> as the NIM is the standard framework model that places intelligence at the forefront of reducing crime and disorder. The NIM creates strategic and tactical decision making methods. The NIM is a clear framework of analysis of information and intelligence, creating a problem solving approach to crime prevention meth</w:t>
      </w:r>
      <w:r w:rsidR="009C4FE1">
        <w:rPr>
          <w:sz w:val="24"/>
          <w:szCs w:val="24"/>
        </w:rPr>
        <w:t>ods (</w:t>
      </w:r>
      <w:r>
        <w:rPr>
          <w:sz w:val="24"/>
          <w:szCs w:val="24"/>
        </w:rPr>
        <w:t xml:space="preserve">college of policing 2008). </w:t>
      </w:r>
      <w:r w:rsidR="009C4FE1">
        <w:rPr>
          <w:sz w:val="24"/>
          <w:szCs w:val="24"/>
        </w:rPr>
        <w:t xml:space="preserve">For example when </w:t>
      </w:r>
      <w:r w:rsidR="009C4FE1">
        <w:rPr>
          <w:sz w:val="24"/>
          <w:szCs w:val="24"/>
        </w:rPr>
        <w:lastRenderedPageBreak/>
        <w:t xml:space="preserve">police officer submit intelligence they grade this information as either, reliable, unreliable or untested.  </w:t>
      </w:r>
      <w:r w:rsidR="00B14D95">
        <w:rPr>
          <w:sz w:val="24"/>
          <w:szCs w:val="24"/>
        </w:rPr>
        <w:t>From this a grading is then completed based on the reliability of the information. Based on how the information became known to the course. A handling code is then identified, this being if the information is lawful sharing permitted, lawful sharing permitted with conditions or for the intelligence unit only. For example the risk associated with sharing intelligence should be weighed against the potentially</w:t>
      </w:r>
      <w:r w:rsidR="00C850A8">
        <w:rPr>
          <w:sz w:val="24"/>
          <w:szCs w:val="24"/>
        </w:rPr>
        <w:t xml:space="preserve"> greater risk of not sharing. (</w:t>
      </w:r>
      <w:r w:rsidR="00B14D95">
        <w:rPr>
          <w:sz w:val="24"/>
          <w:szCs w:val="24"/>
        </w:rPr>
        <w:t>College of Policing 2015)</w:t>
      </w:r>
      <w:r w:rsidR="00C850A8">
        <w:rPr>
          <w:sz w:val="24"/>
          <w:szCs w:val="24"/>
        </w:rPr>
        <w:t xml:space="preserve">. </w:t>
      </w:r>
    </w:p>
    <w:p w14:paraId="65800057" w14:textId="664D41AD" w:rsidR="00025650" w:rsidRDefault="00025650" w:rsidP="00340E9A">
      <w:pPr>
        <w:ind w:right="237"/>
        <w:jc w:val="both"/>
        <w:rPr>
          <w:sz w:val="24"/>
          <w:szCs w:val="24"/>
        </w:rPr>
      </w:pPr>
    </w:p>
    <w:p w14:paraId="7984896B" w14:textId="77777777" w:rsidR="00EE5393" w:rsidRDefault="009C4FE1" w:rsidP="00EE5393">
      <w:pPr>
        <w:ind w:right="237"/>
        <w:jc w:val="both"/>
        <w:rPr>
          <w:sz w:val="24"/>
          <w:szCs w:val="24"/>
        </w:rPr>
      </w:pPr>
      <w:r>
        <w:rPr>
          <w:sz w:val="24"/>
          <w:szCs w:val="24"/>
        </w:rPr>
        <w:t xml:space="preserve">When submitting intelligence in relation to this incident I evaluated the information using the 3x5x2 method. This evaluates the quality of the intelligence </w:t>
      </w:r>
      <w:r w:rsidR="00F5040D">
        <w:rPr>
          <w:sz w:val="24"/>
          <w:szCs w:val="24"/>
        </w:rPr>
        <w:t xml:space="preserve">assessing the reliability of the information, the consistency of the source and identify where the information can be circulated to. By analysing the information I had and then using this method to grad it, </w:t>
      </w:r>
      <w:r w:rsidR="00C75BC7">
        <w:rPr>
          <w:sz w:val="24"/>
          <w:szCs w:val="24"/>
        </w:rPr>
        <w:t xml:space="preserve">this information then became suitable intelligence that was ready to be submitted to local intelligence officers, also known as LIO, for them to review. </w:t>
      </w:r>
      <w:r w:rsidR="00A42828">
        <w:rPr>
          <w:sz w:val="24"/>
          <w:szCs w:val="24"/>
        </w:rPr>
        <w:t>From this submission the LIO then assessed the intelligence that I submitted and from this deemed the information to be high, as the person who was directed was known directly and the source evaluation was reliable.</w:t>
      </w:r>
      <w:r w:rsidR="00EE5393">
        <w:rPr>
          <w:sz w:val="24"/>
          <w:szCs w:val="24"/>
        </w:rPr>
        <w:t xml:space="preserve"> From this the information was then placed on the force intelligence bulleting documents. Officers force wide are required to check these bulletins to review intelligence that is being submitted for them to be made aware of crimes that are currently taking place within the area. </w:t>
      </w:r>
    </w:p>
    <w:p w14:paraId="6C98BF9C" w14:textId="77777777" w:rsidR="00EE5393" w:rsidRDefault="00EE5393" w:rsidP="00EE5393">
      <w:pPr>
        <w:ind w:right="237"/>
        <w:jc w:val="both"/>
        <w:rPr>
          <w:sz w:val="24"/>
          <w:szCs w:val="24"/>
        </w:rPr>
      </w:pPr>
      <w:r>
        <w:rPr>
          <w:sz w:val="24"/>
          <w:szCs w:val="24"/>
        </w:rPr>
        <w:t>For example by myself submitting this intelligence regular patrol can be out in place within the area in which the male was located, to prevent and tackle further drug crime from taking place. Officer force wide can also be made aware that the arrested male is potentially dealing drugs within the area so for stop search powers to be considered if he is seen acting suspicious.</w:t>
      </w:r>
    </w:p>
    <w:p w14:paraId="7346CA95" w14:textId="77777777" w:rsidR="009E2FF0" w:rsidRDefault="009E2FF0" w:rsidP="00340E9A">
      <w:pPr>
        <w:ind w:right="237"/>
        <w:jc w:val="both"/>
        <w:rPr>
          <w:sz w:val="24"/>
          <w:szCs w:val="24"/>
        </w:rPr>
      </w:pPr>
    </w:p>
    <w:p w14:paraId="27DB2BAB" w14:textId="3D02FEF1" w:rsidR="009E2FF0" w:rsidRDefault="009E2FF0" w:rsidP="00340E9A">
      <w:pPr>
        <w:ind w:right="237"/>
        <w:jc w:val="both"/>
        <w:rPr>
          <w:sz w:val="24"/>
          <w:szCs w:val="24"/>
        </w:rPr>
      </w:pPr>
      <w:r>
        <w:rPr>
          <w:sz w:val="24"/>
          <w:szCs w:val="24"/>
        </w:rPr>
        <w:t xml:space="preserve">Using an investigative mind-set when dealing with this incident was vital as it enabled me to utilise additional investigation methods in order to progress the investigation further. By using an investigation strategy I then acknowledged the most suitable lines of enquires to </w:t>
      </w:r>
      <w:r w:rsidR="00EE5393">
        <w:rPr>
          <w:sz w:val="24"/>
          <w:szCs w:val="24"/>
        </w:rPr>
        <w:t>pursue the investigation, such as identifying what drugs were located. Due to the male not stating what the white powder was when asked I sent the drugs off to a specialist department for them to be tested. From this it was identified that the drugs were in fact cocaine, which is a class A drug. (</w:t>
      </w:r>
      <w:r w:rsidR="00EE5393">
        <w:rPr>
          <w:rFonts w:ascii="Helvetica" w:hAnsi="Helvetica" w:cs="Helvetica"/>
          <w:sz w:val="21"/>
          <w:szCs w:val="21"/>
        </w:rPr>
        <w:t xml:space="preserve">Release Legal Emergency &amp; Drugs Service 2020). </w:t>
      </w:r>
      <w:r w:rsidR="00EE5393">
        <w:rPr>
          <w:sz w:val="24"/>
          <w:szCs w:val="24"/>
        </w:rPr>
        <w:t xml:space="preserve"> </w:t>
      </w:r>
    </w:p>
    <w:p w14:paraId="1520C6C0" w14:textId="2550FAE6" w:rsidR="00EE5393" w:rsidRDefault="00EE5393" w:rsidP="00340E9A">
      <w:pPr>
        <w:ind w:right="237"/>
        <w:jc w:val="both"/>
        <w:rPr>
          <w:sz w:val="24"/>
          <w:szCs w:val="24"/>
        </w:rPr>
      </w:pPr>
      <w:r>
        <w:rPr>
          <w:sz w:val="24"/>
          <w:szCs w:val="24"/>
        </w:rPr>
        <w:t>Due to this incident firstly taking place outside the local shop before the male made off I then completed CCTV checks in order to identify what the male was doing prior to officer arrival and to see if a dru</w:t>
      </w:r>
      <w:r w:rsidR="00AA3648">
        <w:rPr>
          <w:sz w:val="24"/>
          <w:szCs w:val="24"/>
        </w:rPr>
        <w:t xml:space="preserve">g deal had already taken place. By undertaking this I was able to identify that the male had in fact exchanged drugs with an unknown male and had also thrown further drugs into a nearby bush when making off from officers. </w:t>
      </w:r>
      <w:r w:rsidR="00C850A8">
        <w:rPr>
          <w:sz w:val="24"/>
          <w:szCs w:val="24"/>
        </w:rPr>
        <w:t xml:space="preserve">I was then able to locate this bush and found further drugs at this location. Again these were seized and used and evidence to strengthen the case/investigation. </w:t>
      </w:r>
    </w:p>
    <w:p w14:paraId="2EB618C1" w14:textId="6381040F" w:rsidR="00C850A8" w:rsidRDefault="00C850A8" w:rsidP="00340E9A">
      <w:pPr>
        <w:ind w:right="237"/>
        <w:jc w:val="both"/>
        <w:rPr>
          <w:sz w:val="24"/>
          <w:szCs w:val="24"/>
        </w:rPr>
      </w:pPr>
    </w:p>
    <w:p w14:paraId="43D188BB" w14:textId="3A34E7CC" w:rsidR="00237312" w:rsidRDefault="00C850A8" w:rsidP="00340E9A">
      <w:pPr>
        <w:ind w:right="237"/>
        <w:jc w:val="both"/>
        <w:rPr>
          <w:sz w:val="24"/>
          <w:szCs w:val="24"/>
        </w:rPr>
      </w:pPr>
      <w:r>
        <w:rPr>
          <w:sz w:val="24"/>
          <w:szCs w:val="24"/>
        </w:rPr>
        <w:t>The final stage of Boltons reflection framework is “ NOW WHAT”. A criminal investigation then took place in relation to the incident.</w:t>
      </w:r>
      <w:r w:rsidR="00D645D1">
        <w:rPr>
          <w:sz w:val="24"/>
          <w:szCs w:val="24"/>
        </w:rPr>
        <w:t xml:space="preserve"> I</w:t>
      </w:r>
      <w:r w:rsidR="00E201F4">
        <w:rPr>
          <w:sz w:val="24"/>
          <w:szCs w:val="24"/>
        </w:rPr>
        <w:t xml:space="preserve"> ensured prior to this taking place that all items that were seized were packaged correctly and stored in the correct place. CCTV reviewed was recorded and retained appropriately. This was to ensure that all legal responsibilities were met under the criminal procedure and </w:t>
      </w:r>
      <w:r w:rsidR="00E201F4">
        <w:rPr>
          <w:sz w:val="24"/>
          <w:szCs w:val="24"/>
        </w:rPr>
        <w:lastRenderedPageBreak/>
        <w:t xml:space="preserve">investigations act 1996. </w:t>
      </w:r>
      <w:r w:rsidR="00484344">
        <w:rPr>
          <w:sz w:val="24"/>
          <w:szCs w:val="24"/>
        </w:rPr>
        <w:t xml:space="preserve">( Gov.uk 2020) </w:t>
      </w:r>
      <w:r>
        <w:rPr>
          <w:sz w:val="24"/>
          <w:szCs w:val="24"/>
        </w:rPr>
        <w:t xml:space="preserve"> All drugs were specially tested and identified as Class A drugs. The exact amount was also identified. The </w:t>
      </w:r>
      <w:r w:rsidR="00E201F4">
        <w:rPr>
          <w:sz w:val="24"/>
          <w:szCs w:val="24"/>
        </w:rPr>
        <w:t>arrested male was then questioned</w:t>
      </w:r>
      <w:r>
        <w:rPr>
          <w:sz w:val="24"/>
          <w:szCs w:val="24"/>
        </w:rPr>
        <w:t xml:space="preserve"> by specialist trained officers in relation to the offence of possession with intent to supply class A drugs. </w:t>
      </w:r>
      <w:r w:rsidR="00237312">
        <w:rPr>
          <w:sz w:val="24"/>
          <w:szCs w:val="24"/>
        </w:rPr>
        <w:t>This also gave us a clear understanding of the offender Modus Operandi (MO), which is the details around a regular offenders behaviour and actions. This will also further and future intelligence to come to light and allow officers to act on it.</w:t>
      </w:r>
    </w:p>
    <w:p w14:paraId="1AAD5CF2" w14:textId="47CED07C" w:rsidR="00237312" w:rsidRDefault="00237312" w:rsidP="00340E9A">
      <w:pPr>
        <w:ind w:right="237"/>
        <w:jc w:val="both"/>
        <w:rPr>
          <w:sz w:val="24"/>
          <w:szCs w:val="24"/>
        </w:rPr>
      </w:pPr>
    </w:p>
    <w:p w14:paraId="64210255" w14:textId="681ACAD8" w:rsidR="00237312" w:rsidRDefault="00237312" w:rsidP="00340E9A">
      <w:pPr>
        <w:ind w:right="237"/>
        <w:jc w:val="both"/>
        <w:rPr>
          <w:sz w:val="24"/>
          <w:szCs w:val="24"/>
        </w:rPr>
      </w:pPr>
      <w:r>
        <w:rPr>
          <w:sz w:val="24"/>
          <w:szCs w:val="24"/>
        </w:rPr>
        <w:t xml:space="preserve">During my intelligence attachment I was able to learn and understand the correct way to submit or read intelligence submitted by other officers. This attachment allowed me to speak to officers who develop the intelligence and what they want from you as an officer when submitting it. Had I not gone on the attachment, it’s a possibility that my intelligence would not have been submitted, or submitted incorrectly. Applying this learning also allowed me to read the other intelligence submitted correctly and be able to develop or act on that when appropriate. </w:t>
      </w:r>
    </w:p>
    <w:p w14:paraId="6AF4BEE9" w14:textId="77777777" w:rsidR="00237312" w:rsidRDefault="00237312" w:rsidP="00340E9A">
      <w:pPr>
        <w:ind w:right="237"/>
        <w:jc w:val="both"/>
        <w:rPr>
          <w:sz w:val="24"/>
          <w:szCs w:val="24"/>
        </w:rPr>
      </w:pPr>
    </w:p>
    <w:p w14:paraId="71463C71" w14:textId="247FEA7C" w:rsidR="00237312" w:rsidRDefault="00237312" w:rsidP="00340E9A">
      <w:pPr>
        <w:ind w:right="237"/>
        <w:jc w:val="both"/>
        <w:rPr>
          <w:sz w:val="24"/>
          <w:szCs w:val="24"/>
        </w:rPr>
      </w:pPr>
      <w:r>
        <w:rPr>
          <w:sz w:val="24"/>
          <w:szCs w:val="24"/>
        </w:rPr>
        <w:t xml:space="preserve">On reflecting this case, if I had not obtained the relevant information and intelligence I would not have been able to proactivity patrol the way I did. Inevitably this would not have led to the capture of the said suspect who would have been able to go about his daily business. It proves the importance of intelligence no matter how small it is. I believe my ability to read and develop information and intelligence was a key part in being able to </w:t>
      </w:r>
      <w:r w:rsidR="00AF7FD7">
        <w:rPr>
          <w:sz w:val="24"/>
          <w:szCs w:val="24"/>
        </w:rPr>
        <w:t xml:space="preserve">react and deal with the incident at hand. It also provided me with the confidence going forward in the importance of intelligence and in my ability to know what to do with it. </w:t>
      </w:r>
    </w:p>
    <w:p w14:paraId="61D29D86" w14:textId="5DAF3C85" w:rsidR="00237312" w:rsidRDefault="00237312" w:rsidP="00340E9A">
      <w:pPr>
        <w:ind w:right="237"/>
        <w:jc w:val="both"/>
        <w:rPr>
          <w:sz w:val="24"/>
          <w:szCs w:val="24"/>
        </w:rPr>
      </w:pPr>
    </w:p>
    <w:p w14:paraId="26B1985A" w14:textId="77777777" w:rsidR="00237312" w:rsidRDefault="00237312" w:rsidP="00340E9A">
      <w:pPr>
        <w:ind w:right="237"/>
        <w:jc w:val="both"/>
        <w:rPr>
          <w:sz w:val="24"/>
          <w:szCs w:val="24"/>
        </w:rPr>
      </w:pPr>
    </w:p>
    <w:p w14:paraId="4D07B600" w14:textId="77777777" w:rsidR="00C850A8" w:rsidRDefault="00C850A8" w:rsidP="00340E9A">
      <w:pPr>
        <w:ind w:right="237"/>
        <w:jc w:val="both"/>
        <w:rPr>
          <w:sz w:val="24"/>
          <w:szCs w:val="24"/>
        </w:rPr>
      </w:pPr>
    </w:p>
    <w:p w14:paraId="5EC6BB89" w14:textId="08F9B642" w:rsidR="00C75BC7" w:rsidRDefault="00C75BC7" w:rsidP="00340E9A">
      <w:pPr>
        <w:ind w:right="237"/>
        <w:jc w:val="both"/>
        <w:rPr>
          <w:sz w:val="24"/>
          <w:szCs w:val="24"/>
        </w:rPr>
      </w:pPr>
    </w:p>
    <w:p w14:paraId="6ED1A4BE" w14:textId="20189381" w:rsidR="00C75BC7" w:rsidRDefault="00C75BC7" w:rsidP="00340E9A">
      <w:pPr>
        <w:ind w:right="237"/>
        <w:jc w:val="both"/>
        <w:rPr>
          <w:sz w:val="24"/>
          <w:szCs w:val="24"/>
        </w:rPr>
      </w:pPr>
    </w:p>
    <w:p w14:paraId="1BFAFA46" w14:textId="1012F583" w:rsidR="00AF7FD7" w:rsidRPr="00270EEB" w:rsidRDefault="00AF7FD7" w:rsidP="00340E9A">
      <w:pPr>
        <w:ind w:right="237"/>
        <w:jc w:val="both"/>
        <w:rPr>
          <w:sz w:val="24"/>
          <w:szCs w:val="24"/>
        </w:rPr>
      </w:pPr>
      <w:r>
        <w:rPr>
          <w:sz w:val="24"/>
          <w:szCs w:val="24"/>
        </w:rPr>
        <w:t>Word count -1668</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238DABED" w:rsidR="00AA666E" w:rsidRDefault="00AA666E" w:rsidP="00340E9A">
      <w:pPr>
        <w:ind w:right="237"/>
      </w:pPr>
    </w:p>
    <w:p w14:paraId="572C6B6B" w14:textId="29CC4A1A" w:rsidR="007F6ECF" w:rsidRPr="00367852" w:rsidRDefault="0092033D" w:rsidP="00340E9A">
      <w:pPr>
        <w:ind w:right="237"/>
        <w:rPr>
          <w:sz w:val="24"/>
          <w:szCs w:val="24"/>
        </w:rPr>
      </w:pPr>
      <w:r w:rsidRPr="00367852">
        <w:rPr>
          <w:sz w:val="24"/>
          <w:szCs w:val="24"/>
        </w:rPr>
        <w:t xml:space="preserve">References </w:t>
      </w:r>
    </w:p>
    <w:p w14:paraId="1D438903" w14:textId="77777777" w:rsidR="0092033D" w:rsidRPr="00367852" w:rsidRDefault="0092033D" w:rsidP="00340E9A">
      <w:pPr>
        <w:ind w:right="237"/>
        <w:rPr>
          <w:sz w:val="24"/>
          <w:szCs w:val="24"/>
        </w:rPr>
      </w:pPr>
    </w:p>
    <w:p w14:paraId="2A11EE78" w14:textId="3F4E2684" w:rsidR="007F6ECF" w:rsidRPr="00367852" w:rsidRDefault="007F6ECF" w:rsidP="00340E9A">
      <w:pPr>
        <w:ind w:right="237"/>
        <w:rPr>
          <w:sz w:val="24"/>
          <w:szCs w:val="24"/>
        </w:rPr>
      </w:pPr>
    </w:p>
    <w:p w14:paraId="0321CC63" w14:textId="77777777" w:rsidR="00367852" w:rsidRPr="00367852" w:rsidRDefault="00C94187" w:rsidP="00340E9A">
      <w:pPr>
        <w:ind w:right="237"/>
        <w:rPr>
          <w:sz w:val="24"/>
          <w:szCs w:val="24"/>
        </w:rPr>
      </w:pPr>
      <w:r w:rsidRPr="00367852">
        <w:rPr>
          <w:sz w:val="24"/>
          <w:szCs w:val="24"/>
        </w:rPr>
        <w:t xml:space="preserve">CPS 2017. </w:t>
      </w:r>
    </w:p>
    <w:p w14:paraId="5F8F7B82" w14:textId="107F6A68" w:rsidR="007F6ECF" w:rsidRPr="00367852" w:rsidRDefault="0092033D" w:rsidP="00340E9A">
      <w:pPr>
        <w:ind w:right="237"/>
        <w:rPr>
          <w:sz w:val="24"/>
          <w:szCs w:val="24"/>
        </w:rPr>
      </w:pPr>
      <w:r w:rsidRPr="00367852">
        <w:rPr>
          <w:sz w:val="24"/>
          <w:szCs w:val="24"/>
        </w:rPr>
        <w:t>Drug offences</w:t>
      </w:r>
      <w:r w:rsidR="00C94187" w:rsidRPr="00367852">
        <w:rPr>
          <w:sz w:val="24"/>
          <w:szCs w:val="24"/>
        </w:rPr>
        <w:t xml:space="preserve">, accessed: </w:t>
      </w:r>
      <w:hyperlink r:id="rId22" w:history="1">
        <w:r w:rsidR="00C94187" w:rsidRPr="00367852">
          <w:rPr>
            <w:rStyle w:val="Hyperlink"/>
            <w:sz w:val="24"/>
            <w:szCs w:val="24"/>
          </w:rPr>
          <w:t>https://www.cps.gov.uk/legal-guidance/drug-offences</w:t>
        </w:r>
      </w:hyperlink>
      <w:r w:rsidR="00367852" w:rsidRPr="00367852">
        <w:rPr>
          <w:sz w:val="24"/>
          <w:szCs w:val="24"/>
        </w:rPr>
        <w:t>. Accessed</w:t>
      </w:r>
      <w:r w:rsidR="00C94187" w:rsidRPr="00367852">
        <w:rPr>
          <w:sz w:val="24"/>
          <w:szCs w:val="24"/>
        </w:rPr>
        <w:t xml:space="preserve">: November 2021. </w:t>
      </w:r>
    </w:p>
    <w:p w14:paraId="37B89664" w14:textId="77777777" w:rsidR="00AA428D" w:rsidRPr="00367852" w:rsidRDefault="00AA428D" w:rsidP="00340E9A">
      <w:pPr>
        <w:ind w:right="237"/>
        <w:rPr>
          <w:sz w:val="24"/>
          <w:szCs w:val="24"/>
        </w:rPr>
      </w:pPr>
    </w:p>
    <w:p w14:paraId="36A5C587" w14:textId="77777777" w:rsidR="00367852" w:rsidRPr="00367852" w:rsidRDefault="00AA428D" w:rsidP="00340E9A">
      <w:pPr>
        <w:ind w:right="237"/>
        <w:rPr>
          <w:sz w:val="24"/>
          <w:szCs w:val="24"/>
        </w:rPr>
      </w:pPr>
      <w:r w:rsidRPr="00367852">
        <w:rPr>
          <w:sz w:val="24"/>
          <w:szCs w:val="24"/>
        </w:rPr>
        <w:t>college of policing 2020.</w:t>
      </w:r>
    </w:p>
    <w:p w14:paraId="6D66EA4F" w14:textId="52698F28" w:rsidR="00AA428D" w:rsidRPr="00367852" w:rsidRDefault="00AA428D" w:rsidP="00340E9A">
      <w:pPr>
        <w:ind w:right="237"/>
        <w:rPr>
          <w:sz w:val="24"/>
          <w:szCs w:val="24"/>
        </w:rPr>
      </w:pPr>
      <w:r w:rsidRPr="00367852">
        <w:rPr>
          <w:sz w:val="24"/>
          <w:szCs w:val="24"/>
        </w:rPr>
        <w:t xml:space="preserve"> Search powers, and obtaining and executing search warrants. Accessed: </w:t>
      </w:r>
      <w:hyperlink r:id="rId23" w:history="1">
        <w:r w:rsidRPr="00367852">
          <w:rPr>
            <w:rStyle w:val="Hyperlink"/>
            <w:sz w:val="24"/>
            <w:szCs w:val="24"/>
          </w:rPr>
          <w:t>https://www.app.college.police.uk/app-content/investigations/investigative-strategies/search-powers-and-obtaining-and-executing-search-warrants/</w:t>
        </w:r>
      </w:hyperlink>
      <w:r w:rsidR="00367852" w:rsidRPr="00367852">
        <w:rPr>
          <w:sz w:val="24"/>
          <w:szCs w:val="24"/>
        </w:rPr>
        <w:t>. Accessed</w:t>
      </w:r>
      <w:r w:rsidRPr="00367852">
        <w:rPr>
          <w:sz w:val="24"/>
          <w:szCs w:val="24"/>
        </w:rPr>
        <w:t xml:space="preserve">: October 2021. </w:t>
      </w:r>
    </w:p>
    <w:p w14:paraId="30F57E3B" w14:textId="1B32BE6D" w:rsidR="00B14D95" w:rsidRPr="00367852" w:rsidRDefault="00B14D95" w:rsidP="00340E9A">
      <w:pPr>
        <w:ind w:right="237"/>
        <w:rPr>
          <w:sz w:val="24"/>
          <w:szCs w:val="24"/>
        </w:rPr>
      </w:pPr>
    </w:p>
    <w:p w14:paraId="0E90436F" w14:textId="77777777" w:rsidR="00367852" w:rsidRPr="00367852" w:rsidRDefault="00B14D95" w:rsidP="00340E9A">
      <w:pPr>
        <w:ind w:right="237"/>
        <w:rPr>
          <w:sz w:val="24"/>
          <w:szCs w:val="24"/>
        </w:rPr>
      </w:pPr>
      <w:r w:rsidRPr="00367852">
        <w:rPr>
          <w:sz w:val="24"/>
          <w:szCs w:val="24"/>
        </w:rPr>
        <w:t>College of policing 2015.</w:t>
      </w:r>
    </w:p>
    <w:p w14:paraId="04C026AE" w14:textId="3074DEB3" w:rsidR="00B14D95" w:rsidRPr="00367852" w:rsidRDefault="00B14D95" w:rsidP="00340E9A">
      <w:pPr>
        <w:ind w:right="237"/>
        <w:rPr>
          <w:sz w:val="24"/>
          <w:szCs w:val="24"/>
        </w:rPr>
      </w:pPr>
      <w:r w:rsidRPr="00367852">
        <w:rPr>
          <w:sz w:val="24"/>
          <w:szCs w:val="24"/>
        </w:rPr>
        <w:lastRenderedPageBreak/>
        <w:t xml:space="preserve"> Intelligence management, intelligence report. Accessed: </w:t>
      </w:r>
      <w:hyperlink r:id="rId24" w:history="1">
        <w:r w:rsidRPr="00367852">
          <w:rPr>
            <w:rStyle w:val="Hyperlink"/>
            <w:sz w:val="24"/>
            <w:szCs w:val="24"/>
          </w:rPr>
          <w:t>https://www.app.college.police.uk/app-content/intelligence-management/intelligence-report/</w:t>
        </w:r>
      </w:hyperlink>
      <w:r w:rsidR="00367852" w:rsidRPr="00367852">
        <w:rPr>
          <w:sz w:val="24"/>
          <w:szCs w:val="24"/>
        </w:rPr>
        <w:t>. Accessed</w:t>
      </w:r>
      <w:r w:rsidRPr="00367852">
        <w:rPr>
          <w:sz w:val="24"/>
          <w:szCs w:val="24"/>
        </w:rPr>
        <w:t xml:space="preserve"> November</w:t>
      </w:r>
      <w:r w:rsidR="00367852" w:rsidRPr="00367852">
        <w:rPr>
          <w:sz w:val="24"/>
          <w:szCs w:val="24"/>
        </w:rPr>
        <w:t xml:space="preserve"> 2021</w:t>
      </w:r>
      <w:r w:rsidRPr="00367852">
        <w:rPr>
          <w:sz w:val="24"/>
          <w:szCs w:val="24"/>
        </w:rPr>
        <w:t xml:space="preserve">. </w:t>
      </w:r>
    </w:p>
    <w:p w14:paraId="5024DB61" w14:textId="77777777" w:rsidR="00C94187" w:rsidRPr="00367852" w:rsidRDefault="00C94187" w:rsidP="00340E9A">
      <w:pPr>
        <w:ind w:right="237"/>
        <w:rPr>
          <w:sz w:val="24"/>
          <w:szCs w:val="24"/>
        </w:rPr>
      </w:pPr>
    </w:p>
    <w:p w14:paraId="7762A59B" w14:textId="77777777" w:rsidR="00367852" w:rsidRPr="00367852" w:rsidRDefault="007F6ECF" w:rsidP="00340E9A">
      <w:pPr>
        <w:ind w:right="237"/>
        <w:rPr>
          <w:sz w:val="24"/>
          <w:szCs w:val="24"/>
        </w:rPr>
      </w:pPr>
      <w:r w:rsidRPr="00367852">
        <w:rPr>
          <w:sz w:val="24"/>
          <w:szCs w:val="24"/>
        </w:rPr>
        <w:t xml:space="preserve">Gov.uk 2020. </w:t>
      </w:r>
    </w:p>
    <w:p w14:paraId="45C66837" w14:textId="4B96E882" w:rsidR="007F6ECF" w:rsidRPr="00367852" w:rsidRDefault="007F6ECF" w:rsidP="00340E9A">
      <w:pPr>
        <w:ind w:right="237"/>
        <w:rPr>
          <w:sz w:val="24"/>
          <w:szCs w:val="24"/>
        </w:rPr>
      </w:pPr>
      <w:r w:rsidRPr="00367852">
        <w:rPr>
          <w:sz w:val="24"/>
          <w:szCs w:val="24"/>
        </w:rPr>
        <w:t xml:space="preserve">Police and criminal evidence act 1984- section 1. Accessed: </w:t>
      </w:r>
    </w:p>
    <w:p w14:paraId="41619BFE" w14:textId="300487D0" w:rsidR="007F6ECF" w:rsidRPr="00367852" w:rsidRDefault="00177984" w:rsidP="00340E9A">
      <w:pPr>
        <w:ind w:right="237"/>
        <w:rPr>
          <w:sz w:val="24"/>
          <w:szCs w:val="24"/>
        </w:rPr>
      </w:pPr>
      <w:hyperlink r:id="rId25" w:history="1">
        <w:r w:rsidR="007F6ECF" w:rsidRPr="00367852">
          <w:rPr>
            <w:rStyle w:val="Hyperlink"/>
            <w:sz w:val="24"/>
            <w:szCs w:val="24"/>
          </w:rPr>
          <w:t>https://www.legislation.gov.uk/ukpga/1984/60/section/1</w:t>
        </w:r>
      </w:hyperlink>
      <w:r w:rsidR="00367852" w:rsidRPr="00367852">
        <w:rPr>
          <w:sz w:val="24"/>
          <w:szCs w:val="24"/>
        </w:rPr>
        <w:t>. Accessed</w:t>
      </w:r>
      <w:r w:rsidR="007F6ECF" w:rsidRPr="00367852">
        <w:rPr>
          <w:sz w:val="24"/>
          <w:szCs w:val="24"/>
        </w:rPr>
        <w:t xml:space="preserve"> November 2021.</w:t>
      </w:r>
    </w:p>
    <w:p w14:paraId="5716B1C5" w14:textId="45D391D4" w:rsidR="007F6ECF" w:rsidRPr="00367852" w:rsidRDefault="007F6ECF" w:rsidP="00340E9A">
      <w:pPr>
        <w:ind w:right="237"/>
        <w:rPr>
          <w:sz w:val="24"/>
          <w:szCs w:val="24"/>
        </w:rPr>
      </w:pPr>
    </w:p>
    <w:p w14:paraId="2B69452B" w14:textId="77777777" w:rsidR="00367852" w:rsidRPr="00367852" w:rsidRDefault="00484344" w:rsidP="00340E9A">
      <w:pPr>
        <w:ind w:right="237"/>
        <w:rPr>
          <w:sz w:val="24"/>
          <w:szCs w:val="24"/>
        </w:rPr>
      </w:pPr>
      <w:r w:rsidRPr="00367852">
        <w:rPr>
          <w:sz w:val="24"/>
          <w:szCs w:val="24"/>
        </w:rPr>
        <w:t xml:space="preserve">Gov.uk 2020. </w:t>
      </w:r>
    </w:p>
    <w:p w14:paraId="608E58AA" w14:textId="61D7B5E0" w:rsidR="00484344" w:rsidRPr="00367852" w:rsidRDefault="00484344" w:rsidP="00340E9A">
      <w:pPr>
        <w:ind w:right="237"/>
        <w:rPr>
          <w:sz w:val="24"/>
          <w:szCs w:val="24"/>
        </w:rPr>
      </w:pPr>
      <w:r w:rsidRPr="00367852">
        <w:rPr>
          <w:sz w:val="24"/>
          <w:szCs w:val="24"/>
        </w:rPr>
        <w:t xml:space="preserve">Criminal Procedure and Investigations Act 1996 (section 23(1)) Code of Practice. Accessed: </w:t>
      </w:r>
      <w:hyperlink r:id="rId26" w:history="1">
        <w:r w:rsidRPr="00367852">
          <w:rPr>
            <w:rStyle w:val="Hyperlink"/>
            <w:sz w:val="24"/>
            <w:szCs w:val="24"/>
          </w:rPr>
          <w:t>https://www.gov.uk/government/publications/criminal-procedure-and-investigations-act-1996-section-231-code-of-practice</w:t>
        </w:r>
      </w:hyperlink>
      <w:r w:rsidR="00367852" w:rsidRPr="00367852">
        <w:rPr>
          <w:sz w:val="24"/>
          <w:szCs w:val="24"/>
        </w:rPr>
        <w:t>. Accessed</w:t>
      </w:r>
      <w:r w:rsidRPr="00367852">
        <w:rPr>
          <w:sz w:val="24"/>
          <w:szCs w:val="24"/>
        </w:rPr>
        <w:t xml:space="preserve"> October 2020. </w:t>
      </w:r>
    </w:p>
    <w:p w14:paraId="5B165C88" w14:textId="262AD566" w:rsidR="007F6ECF" w:rsidRPr="00367852" w:rsidRDefault="007F6ECF" w:rsidP="00340E9A">
      <w:pPr>
        <w:ind w:right="237"/>
        <w:rPr>
          <w:sz w:val="24"/>
          <w:szCs w:val="24"/>
        </w:rPr>
      </w:pPr>
    </w:p>
    <w:p w14:paraId="6EA6D7A1" w14:textId="04501F35" w:rsidR="007F6ECF" w:rsidRPr="00367852" w:rsidRDefault="00EE5393" w:rsidP="00340E9A">
      <w:pPr>
        <w:ind w:right="237"/>
        <w:rPr>
          <w:sz w:val="24"/>
          <w:szCs w:val="24"/>
        </w:rPr>
      </w:pPr>
      <w:r w:rsidRPr="00367852">
        <w:rPr>
          <w:sz w:val="24"/>
          <w:szCs w:val="24"/>
        </w:rPr>
        <w:t xml:space="preserve">Release Legal Emergency &amp; Drugs Service 2020. Control drug classes. Accessed: </w:t>
      </w:r>
      <w:hyperlink r:id="rId27" w:history="1">
        <w:r w:rsidRPr="00367852">
          <w:rPr>
            <w:rStyle w:val="Hyperlink"/>
            <w:sz w:val="24"/>
            <w:szCs w:val="24"/>
          </w:rPr>
          <w:t>Controlled Drug Classes | Release</w:t>
        </w:r>
      </w:hyperlink>
      <w:r w:rsidR="00367852" w:rsidRPr="00367852">
        <w:rPr>
          <w:sz w:val="24"/>
          <w:szCs w:val="24"/>
        </w:rPr>
        <w:t>. Accessed</w:t>
      </w:r>
      <w:r w:rsidRPr="00367852">
        <w:rPr>
          <w:sz w:val="24"/>
          <w:szCs w:val="24"/>
        </w:rPr>
        <w:t xml:space="preserve">: November 2021. </w:t>
      </w:r>
    </w:p>
    <w:p w14:paraId="57423A25" w14:textId="77777777" w:rsidR="00EE5393" w:rsidRDefault="00EE5393" w:rsidP="00340E9A">
      <w:pPr>
        <w:ind w:right="237"/>
      </w:pPr>
    </w:p>
    <w:p w14:paraId="53D82DE0" w14:textId="383F90E4" w:rsidR="007F6ECF" w:rsidRDefault="007F6ECF" w:rsidP="00340E9A">
      <w:pPr>
        <w:ind w:right="237"/>
      </w:pPr>
    </w:p>
    <w:p w14:paraId="79A65F74" w14:textId="48249823" w:rsidR="007F6ECF" w:rsidRDefault="007F6ECF" w:rsidP="00340E9A">
      <w:pPr>
        <w:ind w:right="237"/>
      </w:pPr>
    </w:p>
    <w:p w14:paraId="3EED5221" w14:textId="251F4D81" w:rsidR="007F6ECF" w:rsidRDefault="007F6ECF" w:rsidP="00340E9A">
      <w:pPr>
        <w:ind w:right="237"/>
      </w:pPr>
    </w:p>
    <w:p w14:paraId="3CED095B" w14:textId="14A4ED69" w:rsidR="007F6ECF" w:rsidRDefault="007F6ECF" w:rsidP="00340E9A">
      <w:pPr>
        <w:ind w:right="237"/>
      </w:pPr>
    </w:p>
    <w:p w14:paraId="16349450" w14:textId="47FC6380" w:rsidR="007F6ECF" w:rsidRDefault="007F6ECF" w:rsidP="00340E9A">
      <w:pPr>
        <w:ind w:right="237"/>
      </w:pPr>
    </w:p>
    <w:p w14:paraId="3881F812" w14:textId="5A9BE29F" w:rsidR="007F6ECF" w:rsidRDefault="007F6ECF" w:rsidP="00340E9A">
      <w:pPr>
        <w:ind w:right="237"/>
      </w:pPr>
    </w:p>
    <w:p w14:paraId="2951D8C3" w14:textId="34CCB027" w:rsidR="007F6ECF" w:rsidRDefault="007F6ECF" w:rsidP="00340E9A">
      <w:pPr>
        <w:ind w:right="237"/>
      </w:pPr>
    </w:p>
    <w:p w14:paraId="2B8E89A8" w14:textId="24EA7844" w:rsidR="007F6ECF" w:rsidRDefault="007F6ECF" w:rsidP="00340E9A">
      <w:pPr>
        <w:ind w:right="237"/>
      </w:pPr>
    </w:p>
    <w:p w14:paraId="5214883E" w14:textId="5FA59B4F" w:rsidR="007F6ECF" w:rsidRDefault="007F6ECF" w:rsidP="00340E9A">
      <w:pPr>
        <w:ind w:right="237"/>
      </w:pPr>
    </w:p>
    <w:p w14:paraId="6F440215" w14:textId="2659C295" w:rsidR="007F6ECF" w:rsidRDefault="007F6ECF" w:rsidP="00340E9A">
      <w:pPr>
        <w:ind w:right="237"/>
      </w:pPr>
    </w:p>
    <w:p w14:paraId="5C8AA1F9" w14:textId="5FAEAD15" w:rsidR="007F6ECF" w:rsidRDefault="007F6ECF" w:rsidP="00340E9A">
      <w:pPr>
        <w:ind w:right="237"/>
      </w:pPr>
    </w:p>
    <w:p w14:paraId="4B32FA1C" w14:textId="43DEA8DF" w:rsidR="007F6ECF" w:rsidRDefault="007F6ECF" w:rsidP="00340E9A">
      <w:pPr>
        <w:ind w:right="237"/>
      </w:pPr>
    </w:p>
    <w:p w14:paraId="500151B8" w14:textId="5B232FBE" w:rsidR="007F6ECF" w:rsidRDefault="007F6ECF" w:rsidP="00340E9A">
      <w:pPr>
        <w:ind w:right="237"/>
      </w:pPr>
    </w:p>
    <w:p w14:paraId="6FEB7392" w14:textId="659B4BA1" w:rsidR="007F6ECF" w:rsidRDefault="007F6ECF" w:rsidP="00340E9A">
      <w:pPr>
        <w:ind w:right="237"/>
      </w:pPr>
    </w:p>
    <w:p w14:paraId="11B13F79" w14:textId="60612619" w:rsidR="007F6ECF" w:rsidRDefault="007F6ECF" w:rsidP="00340E9A">
      <w:pPr>
        <w:ind w:right="237"/>
      </w:pPr>
    </w:p>
    <w:p w14:paraId="09FF6E1E" w14:textId="3524A482" w:rsidR="007F6ECF" w:rsidRDefault="007F6ECF" w:rsidP="00340E9A">
      <w:pPr>
        <w:ind w:right="237"/>
      </w:pPr>
    </w:p>
    <w:p w14:paraId="59C7E445" w14:textId="6B947BBA" w:rsidR="007F6ECF" w:rsidRDefault="007F6ECF" w:rsidP="00340E9A">
      <w:pPr>
        <w:ind w:right="237"/>
      </w:pPr>
    </w:p>
    <w:p w14:paraId="3A5B912C" w14:textId="04F89E8F" w:rsidR="007F6ECF" w:rsidRDefault="007F6ECF" w:rsidP="00340E9A">
      <w:pPr>
        <w:ind w:right="237"/>
      </w:pPr>
    </w:p>
    <w:p w14:paraId="50E78B52" w14:textId="083A84E3" w:rsidR="007F6ECF" w:rsidRDefault="007F6ECF" w:rsidP="00340E9A">
      <w:pPr>
        <w:ind w:right="237"/>
      </w:pPr>
    </w:p>
    <w:p w14:paraId="4808B695" w14:textId="2334FB93" w:rsidR="007F6ECF" w:rsidRDefault="007F6ECF" w:rsidP="00340E9A">
      <w:pPr>
        <w:ind w:right="237"/>
      </w:pPr>
    </w:p>
    <w:p w14:paraId="42A40C7F" w14:textId="2F577528" w:rsidR="007F6ECF" w:rsidRDefault="007F6ECF" w:rsidP="00340E9A">
      <w:pPr>
        <w:ind w:right="237"/>
      </w:pPr>
    </w:p>
    <w:p w14:paraId="49365673" w14:textId="644C449A" w:rsidR="007F6ECF" w:rsidRDefault="007F6ECF" w:rsidP="00340E9A">
      <w:pPr>
        <w:ind w:right="237"/>
      </w:pPr>
    </w:p>
    <w:p w14:paraId="5CF0AC7F" w14:textId="0FAEB7B6" w:rsidR="007F6ECF" w:rsidRDefault="007F6ECF" w:rsidP="00340E9A">
      <w:pPr>
        <w:ind w:right="237"/>
      </w:pPr>
    </w:p>
    <w:p w14:paraId="3CCA7B0A" w14:textId="7C13FFAD" w:rsidR="007F6ECF" w:rsidRDefault="007F6ECF" w:rsidP="00340E9A">
      <w:pPr>
        <w:ind w:right="237"/>
      </w:pPr>
    </w:p>
    <w:p w14:paraId="26447860" w14:textId="02DB1DFA" w:rsidR="007F6ECF" w:rsidRDefault="007F6ECF" w:rsidP="00340E9A">
      <w:pPr>
        <w:ind w:right="237"/>
      </w:pPr>
    </w:p>
    <w:p w14:paraId="2B19BB9D" w14:textId="2655F33B" w:rsidR="007F6ECF" w:rsidRDefault="007F6ECF" w:rsidP="00340E9A">
      <w:pPr>
        <w:ind w:right="237"/>
      </w:pPr>
    </w:p>
    <w:p w14:paraId="4A60E218" w14:textId="424131AC" w:rsidR="007F6ECF" w:rsidRDefault="007F6ECF" w:rsidP="00340E9A">
      <w:pPr>
        <w:ind w:right="237"/>
      </w:pPr>
    </w:p>
    <w:p w14:paraId="5A1B5FD6" w14:textId="668C13AF" w:rsidR="007F6ECF" w:rsidRDefault="007F6ECF" w:rsidP="00340E9A">
      <w:pPr>
        <w:ind w:right="237"/>
      </w:pPr>
    </w:p>
    <w:p w14:paraId="26DC098D" w14:textId="21A56C51" w:rsidR="007F6ECF" w:rsidRDefault="007F6ECF" w:rsidP="00340E9A">
      <w:pPr>
        <w:ind w:right="237"/>
      </w:pPr>
    </w:p>
    <w:p w14:paraId="62391BAB" w14:textId="4CD2ACEA" w:rsidR="007F6ECF" w:rsidRDefault="007F6ECF" w:rsidP="00340E9A">
      <w:pPr>
        <w:ind w:right="237"/>
      </w:pPr>
    </w:p>
    <w:p w14:paraId="494062E0" w14:textId="7CD4ADDB" w:rsidR="007F6ECF" w:rsidRDefault="007F6ECF" w:rsidP="00340E9A">
      <w:pPr>
        <w:ind w:right="237"/>
      </w:pPr>
    </w:p>
    <w:p w14:paraId="061E9B41" w14:textId="160125E7" w:rsidR="007F6ECF" w:rsidRDefault="007F6ECF" w:rsidP="00340E9A">
      <w:pPr>
        <w:ind w:right="237"/>
      </w:pPr>
    </w:p>
    <w:p w14:paraId="4517C551" w14:textId="145A29BC" w:rsidR="007F6ECF" w:rsidRDefault="007F6ECF" w:rsidP="00340E9A">
      <w:pPr>
        <w:ind w:right="237"/>
      </w:pPr>
    </w:p>
    <w:p w14:paraId="61FFC406" w14:textId="1C41AAFD" w:rsidR="007F6ECF" w:rsidRDefault="007F6ECF" w:rsidP="00340E9A">
      <w:pPr>
        <w:ind w:right="237"/>
      </w:pPr>
    </w:p>
    <w:p w14:paraId="1E4971D2" w14:textId="5756BAF0" w:rsidR="007F6ECF" w:rsidRDefault="007F6ECF" w:rsidP="00340E9A">
      <w:pPr>
        <w:ind w:right="237"/>
      </w:pPr>
    </w:p>
    <w:p w14:paraId="354E6B58" w14:textId="41BFC940" w:rsidR="007F6ECF" w:rsidRDefault="007F6ECF" w:rsidP="00340E9A">
      <w:pPr>
        <w:ind w:right="237"/>
      </w:pPr>
    </w:p>
    <w:p w14:paraId="759874D0" w14:textId="2B15A911" w:rsidR="007F6ECF" w:rsidRDefault="007F6ECF" w:rsidP="00340E9A">
      <w:pPr>
        <w:ind w:right="237"/>
      </w:pPr>
    </w:p>
    <w:p w14:paraId="7903C910" w14:textId="278E9508" w:rsidR="007F6ECF" w:rsidRDefault="007F6ECF" w:rsidP="00340E9A">
      <w:pPr>
        <w:ind w:right="237"/>
      </w:pPr>
    </w:p>
    <w:p w14:paraId="23F80A62" w14:textId="0959C83E" w:rsidR="007F6ECF" w:rsidRDefault="007F6ECF" w:rsidP="00340E9A">
      <w:pPr>
        <w:ind w:right="237"/>
      </w:pPr>
    </w:p>
    <w:p w14:paraId="5463A579" w14:textId="61A54FD7" w:rsidR="007F6ECF" w:rsidRDefault="007F6ECF" w:rsidP="00340E9A">
      <w:pPr>
        <w:ind w:right="237"/>
      </w:pPr>
    </w:p>
    <w:p w14:paraId="1DF4E88A" w14:textId="7B62271A" w:rsidR="007F6ECF" w:rsidRDefault="007F6ECF" w:rsidP="00340E9A">
      <w:pPr>
        <w:ind w:right="237"/>
      </w:pPr>
    </w:p>
    <w:p w14:paraId="7F831C2F" w14:textId="52C0417B" w:rsidR="007F6ECF" w:rsidRDefault="007F6ECF" w:rsidP="00340E9A">
      <w:pPr>
        <w:ind w:right="237"/>
      </w:pPr>
    </w:p>
    <w:p w14:paraId="349CE89D" w14:textId="7E83648D" w:rsidR="007F6ECF" w:rsidRDefault="007F6ECF" w:rsidP="00340E9A">
      <w:pPr>
        <w:ind w:right="237"/>
      </w:pPr>
    </w:p>
    <w:p w14:paraId="11B57428" w14:textId="4D30C69A" w:rsidR="007F6ECF" w:rsidRDefault="007F6ECF" w:rsidP="00340E9A">
      <w:pPr>
        <w:ind w:right="237"/>
      </w:pPr>
    </w:p>
    <w:p w14:paraId="633FEEF7" w14:textId="4D366E38" w:rsidR="007F6ECF" w:rsidRDefault="007F6ECF" w:rsidP="00340E9A">
      <w:pPr>
        <w:ind w:right="237"/>
      </w:pPr>
    </w:p>
    <w:p w14:paraId="3C2F336F" w14:textId="77777777" w:rsidR="007F6ECF" w:rsidRPr="000B1E96" w:rsidRDefault="007F6ECF" w:rsidP="00340E9A">
      <w:pPr>
        <w:ind w:right="237"/>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1A4077E" w:rsidR="00025650" w:rsidRDefault="00025650" w:rsidP="00340E9A">
      <w:pPr>
        <w:ind w:right="237"/>
        <w:jc w:val="both"/>
        <w:rPr>
          <w:sz w:val="24"/>
          <w:szCs w:val="24"/>
        </w:rPr>
      </w:pPr>
    </w:p>
    <w:p w14:paraId="0CC02DE4" w14:textId="4C02AB36" w:rsidR="002E113C" w:rsidRDefault="002E113C" w:rsidP="00340E9A">
      <w:pPr>
        <w:ind w:right="237"/>
        <w:jc w:val="both"/>
        <w:rPr>
          <w:sz w:val="24"/>
          <w:szCs w:val="24"/>
        </w:rPr>
      </w:pPr>
      <w:r>
        <w:rPr>
          <w:sz w:val="24"/>
          <w:szCs w:val="24"/>
        </w:rPr>
        <w:t>In this essay I will assess an incident in which I attend involving digital technologies for financial crime</w:t>
      </w:r>
      <w:r w:rsidR="003243D8">
        <w:rPr>
          <w:sz w:val="24"/>
          <w:szCs w:val="24"/>
        </w:rPr>
        <w:t xml:space="preserve"> and how they exploit the vulnerable within the community</w:t>
      </w:r>
      <w:r>
        <w:rPr>
          <w:sz w:val="24"/>
          <w:szCs w:val="24"/>
        </w:rPr>
        <w:t xml:space="preserve">. I will also explain and reflect on the immediate actions that I took by using the Bortons Model (1970).  </w:t>
      </w:r>
      <w:r w:rsidR="003243D8">
        <w:rPr>
          <w:sz w:val="24"/>
          <w:szCs w:val="24"/>
        </w:rPr>
        <w:t xml:space="preserve">I will also detail who the most vulnerable individuals are with this type of incident and the actions that are taken in order to prevent it. </w:t>
      </w:r>
    </w:p>
    <w:p w14:paraId="4BD29CCF" w14:textId="259F2222" w:rsidR="003243D8" w:rsidRDefault="003243D8" w:rsidP="00340E9A">
      <w:pPr>
        <w:ind w:right="237"/>
        <w:jc w:val="both"/>
        <w:rPr>
          <w:sz w:val="24"/>
          <w:szCs w:val="24"/>
        </w:rPr>
      </w:pPr>
    </w:p>
    <w:p w14:paraId="76F2EC89" w14:textId="30B15943" w:rsidR="00843666" w:rsidRDefault="003243D8" w:rsidP="00340E9A">
      <w:pPr>
        <w:ind w:right="237"/>
        <w:jc w:val="both"/>
        <w:rPr>
          <w:sz w:val="24"/>
          <w:szCs w:val="24"/>
        </w:rPr>
      </w:pPr>
      <w:r>
        <w:rPr>
          <w:sz w:val="24"/>
          <w:szCs w:val="24"/>
        </w:rPr>
        <w:t>Digital crime</w:t>
      </w:r>
      <w:r w:rsidR="00843666">
        <w:rPr>
          <w:sz w:val="24"/>
          <w:szCs w:val="24"/>
        </w:rPr>
        <w:t xml:space="preserve"> or common name “cyber crime”</w:t>
      </w:r>
      <w:r>
        <w:rPr>
          <w:sz w:val="24"/>
          <w:szCs w:val="24"/>
        </w:rPr>
        <w:t xml:space="preserve"> is</w:t>
      </w:r>
      <w:r w:rsidR="00843666">
        <w:rPr>
          <w:sz w:val="24"/>
          <w:szCs w:val="24"/>
        </w:rPr>
        <w:t xml:space="preserve"> a new way criminals are using in order to obtain data or financial gain using technology. Cyber criminals seek to “exploit human or security vulnerabilities in order to steal passwords, data or money” The most common ways are hacking, Phishing which include scam emails or malicious software and it is normally for a gain. This will all be conducted from a home or unit behind a screen and you will </w:t>
      </w:r>
      <w:r w:rsidR="006A679B">
        <w:rPr>
          <w:sz w:val="24"/>
          <w:szCs w:val="24"/>
        </w:rPr>
        <w:t>normally never see that people.</w:t>
      </w:r>
    </w:p>
    <w:p w14:paraId="4F508581" w14:textId="5F403192" w:rsidR="002E113C" w:rsidRDefault="002E113C" w:rsidP="00340E9A">
      <w:pPr>
        <w:ind w:right="237"/>
        <w:jc w:val="both"/>
        <w:rPr>
          <w:sz w:val="24"/>
          <w:szCs w:val="24"/>
        </w:rPr>
      </w:pPr>
    </w:p>
    <w:p w14:paraId="3CBA8D0C" w14:textId="103DCA28" w:rsidR="002E113C" w:rsidRDefault="00843666" w:rsidP="00340E9A">
      <w:pPr>
        <w:ind w:right="237"/>
        <w:jc w:val="both"/>
        <w:rPr>
          <w:sz w:val="24"/>
          <w:szCs w:val="24"/>
        </w:rPr>
      </w:pPr>
      <w:r>
        <w:rPr>
          <w:sz w:val="24"/>
          <w:szCs w:val="24"/>
        </w:rPr>
        <w:t xml:space="preserve">A person is described as vulnerable if, as a result of their situation or circumstances, they are unable to protect themselves or others from harm or exploitation. Cyber criminals normally target the vulnerable population and in specific the elderly population who have the very minimal knowledge on using technology and the dangers around sharing information involving it. </w:t>
      </w:r>
      <w:r w:rsidR="006A679B">
        <w:rPr>
          <w:sz w:val="24"/>
          <w:szCs w:val="24"/>
        </w:rPr>
        <w:t>(college of policing 2020)</w:t>
      </w:r>
    </w:p>
    <w:p w14:paraId="2D811CED" w14:textId="0B720CBA" w:rsidR="006A679B" w:rsidRDefault="006A679B" w:rsidP="00340E9A">
      <w:pPr>
        <w:ind w:right="237"/>
        <w:jc w:val="both"/>
        <w:rPr>
          <w:sz w:val="24"/>
          <w:szCs w:val="24"/>
        </w:rPr>
      </w:pPr>
    </w:p>
    <w:p w14:paraId="4EF2232E" w14:textId="096C2FAB" w:rsidR="001A0344" w:rsidRDefault="006A679B" w:rsidP="00340E9A">
      <w:pPr>
        <w:ind w:right="237"/>
        <w:jc w:val="both"/>
        <w:rPr>
          <w:sz w:val="24"/>
          <w:szCs w:val="24"/>
        </w:rPr>
      </w:pPr>
      <w:r>
        <w:rPr>
          <w:sz w:val="24"/>
          <w:szCs w:val="24"/>
        </w:rPr>
        <w:t xml:space="preserve">The Bortons model begins with the “WHAT” stage in which I will describe the incident that I attended. This incident involved an elderly Bulgarian female whose bank reported her for being victim of fraud. The initial report was that the female had entered the bank stating that she would like to transfer money into a foreign account to a partner, as the online transaction </w:t>
      </w:r>
      <w:r w:rsidR="00C25C04">
        <w:rPr>
          <w:sz w:val="24"/>
          <w:szCs w:val="24"/>
        </w:rPr>
        <w:t xml:space="preserve">was suspected fraudulent activity so </w:t>
      </w:r>
      <w:r>
        <w:rPr>
          <w:sz w:val="24"/>
          <w:szCs w:val="24"/>
        </w:rPr>
        <w:t>had bounced and would not go through.</w:t>
      </w:r>
      <w:r w:rsidR="0076212A">
        <w:rPr>
          <w:sz w:val="24"/>
          <w:szCs w:val="24"/>
        </w:rPr>
        <w:t xml:space="preserve"> I attended the bank and was met with a worker </w:t>
      </w:r>
      <w:r w:rsidR="0076212A">
        <w:rPr>
          <w:sz w:val="24"/>
          <w:szCs w:val="24"/>
        </w:rPr>
        <w:lastRenderedPageBreak/>
        <w:t xml:space="preserve">who took me aside separately to explain circumstances to me. The worker explained that this female had entered the bank and attempted to transfer a large sum of money to a foreign bank account which she believed was in America. The bank worker had never heard of the account the money was being transferred too so began to question the female around the transaction. The female stated that it had been declined online but she was attempting to transfer money to a partner in America for his childcare. On asking who her partner was the female showed the worker a picture of a Facebook profile. On further talking to the female it was established that she had met this partner on a dating app over a month ago and at first stated she had met up with him but then stated that she had not actually met him in real life. He has asked the female to borrow a larger sum of money in which he will pay back at a later date stating it was for child care. </w:t>
      </w:r>
      <w:r w:rsidR="001C4A24">
        <w:rPr>
          <w:sz w:val="24"/>
          <w:szCs w:val="24"/>
        </w:rPr>
        <w:t xml:space="preserve">The worker stated that this was a regular scam where the scammer would gain the trust of a vulnerable person and then guilt trip them into borrowing money so it was protocol to phone the police. </w:t>
      </w:r>
      <w:r w:rsidR="001A0344">
        <w:rPr>
          <w:sz w:val="24"/>
          <w:szCs w:val="24"/>
        </w:rPr>
        <w:t xml:space="preserve">This type of fraud is known as a scam where a person presents himself as someone he is not for a financial gain. When that gain is acquired the person will shut their social media down and will no longer be reachable. </w:t>
      </w:r>
    </w:p>
    <w:p w14:paraId="2F12EA8C" w14:textId="77777777" w:rsidR="0076212A" w:rsidRDefault="0076212A" w:rsidP="00340E9A">
      <w:pPr>
        <w:ind w:right="237"/>
        <w:jc w:val="both"/>
        <w:rPr>
          <w:sz w:val="24"/>
          <w:szCs w:val="24"/>
        </w:rPr>
      </w:pPr>
    </w:p>
    <w:p w14:paraId="075F5617" w14:textId="7054E8BF" w:rsidR="00C25C04" w:rsidRDefault="0076212A" w:rsidP="00340E9A">
      <w:pPr>
        <w:ind w:right="237"/>
        <w:jc w:val="both"/>
        <w:rPr>
          <w:sz w:val="24"/>
          <w:szCs w:val="24"/>
        </w:rPr>
      </w:pPr>
      <w:r>
        <w:rPr>
          <w:sz w:val="24"/>
          <w:szCs w:val="24"/>
        </w:rPr>
        <w:t>I then went to speak to the female in the workers office.</w:t>
      </w:r>
      <w:r w:rsidR="006A679B">
        <w:rPr>
          <w:sz w:val="24"/>
          <w:szCs w:val="24"/>
        </w:rPr>
        <w:t xml:space="preserve"> </w:t>
      </w:r>
      <w:r w:rsidR="00364EAC">
        <w:rPr>
          <w:sz w:val="24"/>
          <w:szCs w:val="24"/>
        </w:rPr>
        <w:t>On arrival I immediately identified that the female is vulnerable due to her speaking broken English and her age. This means that she will be entitled to</w:t>
      </w:r>
      <w:r>
        <w:rPr>
          <w:sz w:val="24"/>
          <w:szCs w:val="24"/>
        </w:rPr>
        <w:t xml:space="preserve"> the</w:t>
      </w:r>
      <w:r w:rsidR="00364EAC">
        <w:rPr>
          <w:sz w:val="24"/>
          <w:szCs w:val="24"/>
        </w:rPr>
        <w:t xml:space="preserve"> vulnerable victim services. </w:t>
      </w:r>
      <w:r w:rsidR="001C4A24">
        <w:rPr>
          <w:sz w:val="24"/>
          <w:szCs w:val="24"/>
        </w:rPr>
        <w:t xml:space="preserve">I did consider the use of google translate or language line however on further speaking to the female it seemed that we were able to communicate efficiently. After a short while it became apparent that the female believed that this person was real and that she was in a relationship with them. </w:t>
      </w:r>
      <w:r w:rsidR="00CA483C">
        <w:rPr>
          <w:sz w:val="24"/>
          <w:szCs w:val="24"/>
        </w:rPr>
        <w:t>The female initially also told me that she had met the male in person before again confirming</w:t>
      </w:r>
      <w:r w:rsidR="001A0344">
        <w:rPr>
          <w:sz w:val="24"/>
          <w:szCs w:val="24"/>
        </w:rPr>
        <w:t xml:space="preserve"> that she had not. On continuing to establish the circumstances a did a person check over the radio to see if the female had been victim to this type of crime before and if she had any family that I could get in contact with. The female was not on our systems so I conversed with her to see if she had any family that I could get in contact with in which she provided me with a number.</w:t>
      </w:r>
    </w:p>
    <w:p w14:paraId="0471E50C" w14:textId="49904B5A" w:rsidR="001A0344" w:rsidRDefault="001A0344" w:rsidP="00340E9A">
      <w:pPr>
        <w:ind w:right="237"/>
        <w:jc w:val="both"/>
        <w:rPr>
          <w:sz w:val="24"/>
          <w:szCs w:val="24"/>
        </w:rPr>
      </w:pPr>
    </w:p>
    <w:p w14:paraId="7D969C50" w14:textId="273D6D41" w:rsidR="006A679B" w:rsidRDefault="001A0344" w:rsidP="00340E9A">
      <w:pPr>
        <w:ind w:right="237"/>
        <w:jc w:val="both"/>
        <w:rPr>
          <w:sz w:val="24"/>
          <w:szCs w:val="24"/>
        </w:rPr>
      </w:pPr>
      <w:r>
        <w:rPr>
          <w:sz w:val="24"/>
          <w:szCs w:val="24"/>
        </w:rPr>
        <w:t>The second part of the Model is “SO WHAT” in which I will describe what I did next. I then rung that family member and spoke to her daughter who also lived in the area. The daughter explained that the female does not have a partner and has never mentioned this male to her before nor met up with him. I explained to the female that</w:t>
      </w:r>
      <w:r w:rsidR="00841868">
        <w:rPr>
          <w:sz w:val="24"/>
          <w:szCs w:val="24"/>
        </w:rPr>
        <w:t xml:space="preserve"> the bank workers had thought</w:t>
      </w:r>
      <w:r>
        <w:rPr>
          <w:sz w:val="24"/>
          <w:szCs w:val="24"/>
        </w:rPr>
        <w:t xml:space="preserve"> she had been victim of a scam. </w:t>
      </w:r>
      <w:r w:rsidR="006A679B">
        <w:rPr>
          <w:sz w:val="24"/>
          <w:szCs w:val="24"/>
        </w:rPr>
        <w:t xml:space="preserve"> </w:t>
      </w:r>
      <w:r w:rsidR="00841868">
        <w:rPr>
          <w:sz w:val="24"/>
          <w:szCs w:val="24"/>
        </w:rPr>
        <w:t xml:space="preserve">She at first began to deny this stating that her partner needed the money. I then explained that it was a common crime used online. With a second perspective the female seemed to realise her nativity and became very upset around the situation. After reassuring the female and calming her down I identified that the female would need relevant safeguarding to prevent this from happing again. The female lived alone, however on further speaking to the daughter I established that she did have a suitable support network with her daughter and son living near, she also stated that she would visit more regularly and attempt to monitor her technology use. </w:t>
      </w:r>
    </w:p>
    <w:p w14:paraId="7A951CF8" w14:textId="4AA3AD20" w:rsidR="002B5438" w:rsidRDefault="002B5438" w:rsidP="00340E9A">
      <w:pPr>
        <w:ind w:right="237"/>
        <w:jc w:val="both"/>
        <w:rPr>
          <w:sz w:val="24"/>
          <w:szCs w:val="24"/>
        </w:rPr>
      </w:pPr>
    </w:p>
    <w:p w14:paraId="04358A28" w14:textId="6281FE98" w:rsidR="002B5438" w:rsidRDefault="002B5438" w:rsidP="00340E9A">
      <w:pPr>
        <w:ind w:right="237"/>
        <w:jc w:val="both"/>
        <w:rPr>
          <w:sz w:val="24"/>
          <w:szCs w:val="24"/>
        </w:rPr>
      </w:pPr>
      <w:r>
        <w:rPr>
          <w:sz w:val="24"/>
          <w:szCs w:val="24"/>
        </w:rPr>
        <w:lastRenderedPageBreak/>
        <w:t>I also spoke to the bank workers to see what procedures they have and if they can put an alert on the females account if relation to if this were to occur again. The worker stated that it had already been done as it was proto</w:t>
      </w:r>
      <w:r w:rsidR="00D7101B">
        <w:rPr>
          <w:sz w:val="24"/>
          <w:szCs w:val="24"/>
        </w:rPr>
        <w:t xml:space="preserve"> </w:t>
      </w:r>
      <w:r>
        <w:rPr>
          <w:sz w:val="24"/>
          <w:szCs w:val="24"/>
        </w:rPr>
        <w:t xml:space="preserve">call for them. So the transactions had not gone through and it would alert the bank if she was to try and transfer large sums again. </w:t>
      </w:r>
      <w:r w:rsidR="00CE67B0">
        <w:rPr>
          <w:sz w:val="24"/>
          <w:szCs w:val="24"/>
        </w:rPr>
        <w:t xml:space="preserve">I also spoke in depth with the female in the occupancy of the worker around the take 5 organisation to stop fraud. </w:t>
      </w:r>
      <w:r w:rsidR="00D7101B">
        <w:rPr>
          <w:sz w:val="24"/>
          <w:szCs w:val="24"/>
        </w:rPr>
        <w:t>Take 5 describe this scam as an a</w:t>
      </w:r>
      <w:bookmarkStart w:id="6" w:name="_GoBack"/>
      <w:bookmarkEnd w:id="6"/>
      <w:r w:rsidR="00CE67B0">
        <w:rPr>
          <w:sz w:val="24"/>
          <w:szCs w:val="24"/>
        </w:rPr>
        <w:t xml:space="preserve">uthorised push payment (APP), where criminals trick you into sending money direct from your account to an account controlled by the criminal. (Take 5) </w:t>
      </w:r>
    </w:p>
    <w:p w14:paraId="6DBD2008" w14:textId="4FF6F560" w:rsidR="00903AFD" w:rsidRDefault="00903AFD" w:rsidP="00340E9A">
      <w:pPr>
        <w:ind w:right="237"/>
        <w:jc w:val="both"/>
        <w:rPr>
          <w:sz w:val="24"/>
          <w:szCs w:val="24"/>
        </w:rPr>
      </w:pPr>
    </w:p>
    <w:p w14:paraId="50304ECC" w14:textId="0C392B13" w:rsidR="00903AFD" w:rsidRDefault="00903AFD" w:rsidP="00340E9A">
      <w:pPr>
        <w:ind w:right="237"/>
        <w:jc w:val="both"/>
        <w:rPr>
          <w:sz w:val="24"/>
          <w:szCs w:val="24"/>
        </w:rPr>
      </w:pPr>
      <w:r>
        <w:rPr>
          <w:sz w:val="24"/>
          <w:szCs w:val="24"/>
        </w:rPr>
        <w:t xml:space="preserve">Evidence suggests that elderly people are the more common victims of cyber crime. This is supported by who state that 5 million older people of 65 and over believe they have been targeted. Its also suggests that single older people are more likely to respond than married couples with over half of the 75 and over population living alone. (Hannah Pearce 2017)  The female in this incident falls within this category as she was estranged and lived alone. </w:t>
      </w:r>
    </w:p>
    <w:p w14:paraId="1DE62E81" w14:textId="24ABB4F9" w:rsidR="00843666" w:rsidRDefault="00843666" w:rsidP="00340E9A">
      <w:pPr>
        <w:ind w:right="237"/>
        <w:jc w:val="both"/>
        <w:rPr>
          <w:sz w:val="24"/>
          <w:szCs w:val="24"/>
        </w:rPr>
      </w:pPr>
    </w:p>
    <w:p w14:paraId="55E8513B" w14:textId="4A4DA681" w:rsidR="00025650" w:rsidRDefault="00903AFD" w:rsidP="00340E9A">
      <w:pPr>
        <w:ind w:right="237"/>
        <w:jc w:val="both"/>
        <w:rPr>
          <w:sz w:val="24"/>
          <w:szCs w:val="24"/>
        </w:rPr>
      </w:pPr>
      <w:r>
        <w:rPr>
          <w:sz w:val="24"/>
          <w:szCs w:val="24"/>
        </w:rPr>
        <w:t>The last section of the model focuses on NOW WHAT?</w:t>
      </w:r>
      <w:r w:rsidR="00CB6959">
        <w:rPr>
          <w:sz w:val="24"/>
          <w:szCs w:val="24"/>
        </w:rPr>
        <w:t xml:space="preserve">. </w:t>
      </w:r>
      <w:r w:rsidR="00D7101B">
        <w:rPr>
          <w:sz w:val="24"/>
          <w:szCs w:val="24"/>
        </w:rPr>
        <w:t>Study’s</w:t>
      </w:r>
      <w:r w:rsidR="00CB6959">
        <w:rPr>
          <w:sz w:val="24"/>
          <w:szCs w:val="24"/>
        </w:rPr>
        <w:t xml:space="preserve"> suggest that one in five people fall victim to fraud per year and nearly 50% of all adults have been targeted by scammers. Due to this</w:t>
      </w:r>
      <w:r>
        <w:rPr>
          <w:sz w:val="24"/>
          <w:szCs w:val="24"/>
        </w:rPr>
        <w:t xml:space="preserve"> </w:t>
      </w:r>
      <w:r w:rsidR="00843666">
        <w:rPr>
          <w:sz w:val="24"/>
          <w:szCs w:val="24"/>
        </w:rPr>
        <w:t>South Wales Police</w:t>
      </w:r>
      <w:r w:rsidR="00CB6959">
        <w:rPr>
          <w:sz w:val="24"/>
          <w:szCs w:val="24"/>
        </w:rPr>
        <w:t xml:space="preserve"> along with other policing departments</w:t>
      </w:r>
      <w:r w:rsidR="00843666">
        <w:rPr>
          <w:sz w:val="24"/>
          <w:szCs w:val="24"/>
        </w:rPr>
        <w:t xml:space="preserve"> have developed a</w:t>
      </w:r>
      <w:r w:rsidR="00CB6959">
        <w:rPr>
          <w:sz w:val="24"/>
          <w:szCs w:val="24"/>
        </w:rPr>
        <w:t>n</w:t>
      </w:r>
      <w:r w:rsidR="00843666">
        <w:rPr>
          <w:sz w:val="24"/>
          <w:szCs w:val="24"/>
        </w:rPr>
        <w:t xml:space="preserve"> Ope</w:t>
      </w:r>
      <w:r w:rsidR="00CB6959">
        <w:rPr>
          <w:sz w:val="24"/>
          <w:szCs w:val="24"/>
        </w:rPr>
        <w:t>ration called Operation Signature</w:t>
      </w:r>
      <w:r w:rsidR="00843666">
        <w:rPr>
          <w:sz w:val="24"/>
          <w:szCs w:val="24"/>
        </w:rPr>
        <w:t xml:space="preserve"> to target </w:t>
      </w:r>
      <w:r>
        <w:rPr>
          <w:sz w:val="24"/>
          <w:szCs w:val="24"/>
        </w:rPr>
        <w:t>cybercrime</w:t>
      </w:r>
      <w:r w:rsidR="00843666">
        <w:rPr>
          <w:sz w:val="24"/>
          <w:szCs w:val="24"/>
        </w:rPr>
        <w:t xml:space="preserve"> in specific and be sure that the v</w:t>
      </w:r>
      <w:r w:rsidR="006A679B">
        <w:rPr>
          <w:sz w:val="24"/>
          <w:szCs w:val="24"/>
        </w:rPr>
        <w:t>ulnerable victims are not</w:t>
      </w:r>
      <w:r w:rsidR="00841868">
        <w:rPr>
          <w:sz w:val="24"/>
          <w:szCs w:val="24"/>
        </w:rPr>
        <w:t xml:space="preserve"> </w:t>
      </w:r>
      <w:r w:rsidR="00843666">
        <w:rPr>
          <w:sz w:val="24"/>
          <w:szCs w:val="24"/>
        </w:rPr>
        <w:t xml:space="preserve">repeat victims. </w:t>
      </w:r>
      <w:r>
        <w:rPr>
          <w:sz w:val="24"/>
          <w:szCs w:val="24"/>
        </w:rPr>
        <w:t xml:space="preserve">This form will be completed with the victim of fraud </w:t>
      </w:r>
      <w:r w:rsidR="00CB6959">
        <w:rPr>
          <w:sz w:val="24"/>
          <w:szCs w:val="24"/>
        </w:rPr>
        <w:t>and is campaign to support the vulnerable. (Surry Police 2020) As this was a fraudulent crime I</w:t>
      </w:r>
      <w:r>
        <w:rPr>
          <w:sz w:val="24"/>
          <w:szCs w:val="24"/>
        </w:rPr>
        <w:t xml:space="preserve"> also reported this incident to Action fraud</w:t>
      </w:r>
      <w:r w:rsidR="00CB6959">
        <w:rPr>
          <w:sz w:val="24"/>
          <w:szCs w:val="24"/>
        </w:rPr>
        <w:t xml:space="preserve">. This is the UK’s </w:t>
      </w:r>
      <w:r w:rsidR="00E428C3">
        <w:rPr>
          <w:sz w:val="24"/>
          <w:szCs w:val="24"/>
        </w:rPr>
        <w:t>national</w:t>
      </w:r>
      <w:r w:rsidR="00CB6959">
        <w:rPr>
          <w:sz w:val="24"/>
          <w:szCs w:val="24"/>
        </w:rPr>
        <w:t xml:space="preserve"> reporting centre for </w:t>
      </w:r>
      <w:r w:rsidR="00D7101B">
        <w:rPr>
          <w:sz w:val="24"/>
          <w:szCs w:val="24"/>
        </w:rPr>
        <w:t>fraud</w:t>
      </w:r>
      <w:r w:rsidR="00CB6959">
        <w:rPr>
          <w:sz w:val="24"/>
          <w:szCs w:val="24"/>
        </w:rPr>
        <w:t xml:space="preserve"> and cyber crime</w:t>
      </w:r>
      <w:r w:rsidR="00E428C3">
        <w:rPr>
          <w:sz w:val="24"/>
          <w:szCs w:val="24"/>
        </w:rPr>
        <w:t>.</w:t>
      </w:r>
      <w:r w:rsidR="00CB6959">
        <w:rPr>
          <w:sz w:val="24"/>
          <w:szCs w:val="24"/>
        </w:rPr>
        <w:t xml:space="preserve"> Action fraud</w:t>
      </w:r>
      <w:r>
        <w:rPr>
          <w:sz w:val="24"/>
          <w:szCs w:val="24"/>
        </w:rPr>
        <w:t xml:space="preserve"> deal with all fraudulent crimes within the UK and give a unique reference number</w:t>
      </w:r>
      <w:r w:rsidR="00CB6959">
        <w:rPr>
          <w:sz w:val="24"/>
          <w:szCs w:val="24"/>
        </w:rPr>
        <w:t>.</w:t>
      </w:r>
      <w:r w:rsidR="00E428C3">
        <w:rPr>
          <w:sz w:val="24"/>
          <w:szCs w:val="24"/>
        </w:rPr>
        <w:t>(Action Fraud 2021)</w:t>
      </w:r>
      <w:r w:rsidR="00CB6959">
        <w:rPr>
          <w:sz w:val="24"/>
          <w:szCs w:val="24"/>
        </w:rPr>
        <w:t xml:space="preserve"> It is South Wales Police policy that you must report each incident to them and obtain that reference number in order for that crime to be finalised</w:t>
      </w:r>
      <w:r>
        <w:rPr>
          <w:sz w:val="24"/>
          <w:szCs w:val="24"/>
        </w:rPr>
        <w:t xml:space="preserve">. </w:t>
      </w:r>
    </w:p>
    <w:p w14:paraId="4C811AD3" w14:textId="644564E6" w:rsidR="00025650" w:rsidRDefault="00025650" w:rsidP="00340E9A">
      <w:pPr>
        <w:ind w:right="237"/>
        <w:jc w:val="both"/>
        <w:rPr>
          <w:sz w:val="24"/>
          <w:szCs w:val="24"/>
        </w:rPr>
      </w:pPr>
    </w:p>
    <w:p w14:paraId="553CAF49" w14:textId="1CFB57BF" w:rsidR="00CB6959" w:rsidRDefault="00E428C3" w:rsidP="00340E9A">
      <w:pPr>
        <w:ind w:right="237"/>
        <w:jc w:val="both"/>
        <w:rPr>
          <w:sz w:val="24"/>
          <w:szCs w:val="24"/>
        </w:rPr>
      </w:pPr>
      <w:r>
        <w:rPr>
          <w:sz w:val="24"/>
          <w:szCs w:val="24"/>
        </w:rPr>
        <w:t>O</w:t>
      </w:r>
      <w:r w:rsidR="00CB6959">
        <w:rPr>
          <w:sz w:val="24"/>
          <w:szCs w:val="24"/>
        </w:rPr>
        <w:t>n reflection, I believe the most important part of this incident was the identification of the vulnerabilities the woman had</w:t>
      </w:r>
      <w:r>
        <w:rPr>
          <w:sz w:val="24"/>
          <w:szCs w:val="24"/>
        </w:rPr>
        <w:t xml:space="preserve"> and ensure that she had a support network around her</w:t>
      </w:r>
      <w:r w:rsidR="00CB6959">
        <w:rPr>
          <w:sz w:val="24"/>
          <w:szCs w:val="24"/>
        </w:rPr>
        <w:t xml:space="preserve">. </w:t>
      </w:r>
      <w:r>
        <w:rPr>
          <w:sz w:val="24"/>
          <w:szCs w:val="24"/>
        </w:rPr>
        <w:t>This has also aided my learning around cyber crime and the actions that banks can put in place to prevent this from happening. Each incident of cyber crime will be different but it was useful to follow the procedures such as action fraud and operation signature forms which will be useful in improving my knowledge of cyber crime going forward.</w:t>
      </w:r>
    </w:p>
    <w:p w14:paraId="05470A4A" w14:textId="2AB537BC" w:rsidR="00CB6959" w:rsidRDefault="00CB6959" w:rsidP="00340E9A">
      <w:pPr>
        <w:ind w:right="237"/>
        <w:jc w:val="both"/>
        <w:rPr>
          <w:sz w:val="24"/>
          <w:szCs w:val="24"/>
        </w:rPr>
      </w:pPr>
    </w:p>
    <w:p w14:paraId="0527F321" w14:textId="586C6C0F" w:rsidR="00CB6959" w:rsidRDefault="00CB6959" w:rsidP="00340E9A">
      <w:pPr>
        <w:ind w:right="237"/>
        <w:jc w:val="both"/>
        <w:rPr>
          <w:sz w:val="24"/>
          <w:szCs w:val="24"/>
        </w:rPr>
      </w:pPr>
    </w:p>
    <w:p w14:paraId="527A5CC8" w14:textId="197D6529" w:rsidR="00CB6959" w:rsidRDefault="00CB6959" w:rsidP="00340E9A">
      <w:pPr>
        <w:ind w:right="237"/>
        <w:jc w:val="both"/>
        <w:rPr>
          <w:sz w:val="24"/>
          <w:szCs w:val="24"/>
        </w:rPr>
      </w:pPr>
    </w:p>
    <w:p w14:paraId="7A9E8BEA" w14:textId="580842DA" w:rsidR="00CB6959" w:rsidRDefault="00E428C3" w:rsidP="00340E9A">
      <w:pPr>
        <w:ind w:right="237"/>
        <w:jc w:val="both"/>
        <w:rPr>
          <w:sz w:val="24"/>
          <w:szCs w:val="24"/>
        </w:rPr>
      </w:pPr>
      <w:r>
        <w:rPr>
          <w:sz w:val="24"/>
          <w:szCs w:val="24"/>
        </w:rPr>
        <w:t>Word count -1389</w:t>
      </w:r>
    </w:p>
    <w:p w14:paraId="600827C6" w14:textId="670D3DA8" w:rsidR="00CB6959" w:rsidRDefault="00CB6959" w:rsidP="00340E9A">
      <w:pPr>
        <w:ind w:right="237"/>
        <w:jc w:val="both"/>
        <w:rPr>
          <w:sz w:val="24"/>
          <w:szCs w:val="24"/>
        </w:rPr>
      </w:pPr>
    </w:p>
    <w:p w14:paraId="0203435B" w14:textId="77777777" w:rsidR="00E428C3" w:rsidRDefault="00E428C3" w:rsidP="00340E9A">
      <w:pPr>
        <w:ind w:right="237"/>
        <w:jc w:val="both"/>
        <w:rPr>
          <w:sz w:val="24"/>
          <w:szCs w:val="24"/>
        </w:rPr>
      </w:pPr>
    </w:p>
    <w:p w14:paraId="06760CE4" w14:textId="2ED70942" w:rsidR="00CB6959" w:rsidRDefault="00E428C3" w:rsidP="00340E9A">
      <w:pPr>
        <w:ind w:right="237"/>
        <w:jc w:val="both"/>
        <w:rPr>
          <w:sz w:val="24"/>
          <w:szCs w:val="24"/>
        </w:rPr>
      </w:pPr>
      <w:r>
        <w:rPr>
          <w:sz w:val="24"/>
          <w:szCs w:val="24"/>
        </w:rPr>
        <w:t>References :</w:t>
      </w:r>
    </w:p>
    <w:p w14:paraId="3E6F90ED" w14:textId="77777777" w:rsidR="00E428C3" w:rsidRDefault="00E428C3" w:rsidP="00340E9A">
      <w:pPr>
        <w:ind w:right="237"/>
        <w:jc w:val="both"/>
        <w:rPr>
          <w:sz w:val="24"/>
          <w:szCs w:val="24"/>
        </w:rPr>
      </w:pPr>
    </w:p>
    <w:p w14:paraId="100F9B20" w14:textId="29952647" w:rsidR="00CB6959" w:rsidRDefault="00CB6959" w:rsidP="00340E9A">
      <w:pPr>
        <w:ind w:right="237"/>
        <w:jc w:val="both"/>
        <w:rPr>
          <w:sz w:val="24"/>
          <w:szCs w:val="24"/>
        </w:rPr>
      </w:pPr>
      <w:r>
        <w:rPr>
          <w:sz w:val="24"/>
          <w:szCs w:val="24"/>
        </w:rPr>
        <w:t xml:space="preserve">Action Fraud </w:t>
      </w:r>
      <w:r w:rsidR="00E428C3">
        <w:rPr>
          <w:sz w:val="24"/>
          <w:szCs w:val="24"/>
        </w:rPr>
        <w:t>2021</w:t>
      </w:r>
    </w:p>
    <w:p w14:paraId="3D294F2D" w14:textId="335A1530" w:rsidR="00CB6959" w:rsidRDefault="00E428C3" w:rsidP="00340E9A">
      <w:pPr>
        <w:ind w:right="237"/>
        <w:jc w:val="both"/>
        <w:rPr>
          <w:sz w:val="24"/>
          <w:szCs w:val="24"/>
        </w:rPr>
      </w:pPr>
      <w:hyperlink r:id="rId28" w:history="1">
        <w:r w:rsidRPr="00D513D1">
          <w:rPr>
            <w:rStyle w:val="Hyperlink"/>
            <w:sz w:val="24"/>
            <w:szCs w:val="24"/>
          </w:rPr>
          <w:t>https://www.actionfraud.police.uk/</w:t>
        </w:r>
      </w:hyperlink>
    </w:p>
    <w:p w14:paraId="692C4CFC" w14:textId="5DE6ABCD" w:rsidR="00E428C3" w:rsidRDefault="00E428C3" w:rsidP="00340E9A">
      <w:pPr>
        <w:ind w:right="237"/>
        <w:jc w:val="both"/>
        <w:rPr>
          <w:sz w:val="24"/>
          <w:szCs w:val="24"/>
        </w:rPr>
      </w:pPr>
      <w:r>
        <w:rPr>
          <w:sz w:val="24"/>
          <w:szCs w:val="24"/>
        </w:rPr>
        <w:t>Accessed November 2021</w:t>
      </w:r>
    </w:p>
    <w:p w14:paraId="53B6A413" w14:textId="77777777" w:rsidR="00CB6959" w:rsidRDefault="00CB6959" w:rsidP="00340E9A">
      <w:pPr>
        <w:ind w:right="237"/>
        <w:jc w:val="both"/>
        <w:rPr>
          <w:sz w:val="24"/>
          <w:szCs w:val="24"/>
        </w:rPr>
      </w:pPr>
    </w:p>
    <w:p w14:paraId="7EAC8420" w14:textId="44EF5671" w:rsidR="00CB6959" w:rsidRDefault="00CB6959" w:rsidP="00340E9A">
      <w:pPr>
        <w:ind w:right="237"/>
        <w:jc w:val="both"/>
        <w:rPr>
          <w:sz w:val="24"/>
          <w:szCs w:val="24"/>
        </w:rPr>
      </w:pPr>
    </w:p>
    <w:p w14:paraId="2CD40B63" w14:textId="77777777" w:rsidR="00CB6959" w:rsidRDefault="00CB6959" w:rsidP="00340E9A">
      <w:pPr>
        <w:ind w:right="237"/>
        <w:jc w:val="both"/>
        <w:rPr>
          <w:sz w:val="24"/>
          <w:szCs w:val="24"/>
        </w:rPr>
      </w:pPr>
    </w:p>
    <w:p w14:paraId="306107F4" w14:textId="77777777" w:rsidR="00CB6959" w:rsidRDefault="00CB6959" w:rsidP="00CB6959">
      <w:pPr>
        <w:ind w:right="237"/>
        <w:jc w:val="both"/>
        <w:rPr>
          <w:sz w:val="24"/>
          <w:szCs w:val="24"/>
        </w:rPr>
      </w:pPr>
      <w:r>
        <w:rPr>
          <w:sz w:val="24"/>
          <w:szCs w:val="24"/>
        </w:rPr>
        <w:t xml:space="preserve">Hannah Pearce 2017 </w:t>
      </w:r>
    </w:p>
    <w:p w14:paraId="157AF196" w14:textId="77777777" w:rsidR="00CB6959" w:rsidRDefault="00CB6959" w:rsidP="00CB6959">
      <w:pPr>
        <w:ind w:right="237"/>
        <w:jc w:val="both"/>
        <w:rPr>
          <w:sz w:val="24"/>
          <w:szCs w:val="24"/>
        </w:rPr>
      </w:pPr>
      <w:r>
        <w:rPr>
          <w:sz w:val="24"/>
          <w:szCs w:val="24"/>
        </w:rPr>
        <w:t xml:space="preserve">Older people, fraud and scams </w:t>
      </w:r>
    </w:p>
    <w:p w14:paraId="2892C815" w14:textId="77777777" w:rsidR="00CB6959" w:rsidRDefault="00CB6959" w:rsidP="00CB6959">
      <w:pPr>
        <w:ind w:right="237"/>
        <w:jc w:val="both"/>
        <w:rPr>
          <w:sz w:val="24"/>
          <w:szCs w:val="24"/>
        </w:rPr>
      </w:pPr>
      <w:r w:rsidRPr="00903AFD">
        <w:rPr>
          <w:sz w:val="24"/>
          <w:szCs w:val="24"/>
        </w:rPr>
        <w:t>https://www.ageuk.org.uk/globalassets/age-uk/documents/reports-and-publications/reports-and-briefings/safe-at-home/rb_oct17_scams_party_conference_paper_nocrops.pdf</w:t>
      </w:r>
    </w:p>
    <w:p w14:paraId="22129723" w14:textId="77777777" w:rsidR="00CB6959" w:rsidRPr="00270EEB" w:rsidRDefault="00CB6959" w:rsidP="00CB6959">
      <w:pPr>
        <w:ind w:right="237"/>
        <w:jc w:val="both"/>
        <w:rPr>
          <w:sz w:val="24"/>
          <w:szCs w:val="24"/>
        </w:rPr>
        <w:sectPr w:rsidR="00CB6959" w:rsidRPr="00270EEB" w:rsidSect="00007DFA">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r>
        <w:rPr>
          <w:sz w:val="24"/>
          <w:szCs w:val="24"/>
        </w:rPr>
        <w:t>Accessed September 2021</w:t>
      </w:r>
    </w:p>
    <w:p w14:paraId="36F2A97F" w14:textId="5EF079D1" w:rsidR="00CB6959" w:rsidRDefault="00CB6959" w:rsidP="00340E9A">
      <w:pPr>
        <w:ind w:right="237"/>
        <w:jc w:val="both"/>
        <w:rPr>
          <w:sz w:val="24"/>
          <w:szCs w:val="24"/>
        </w:rPr>
      </w:pPr>
    </w:p>
    <w:p w14:paraId="4A7E251C" w14:textId="77777777" w:rsidR="00CB6959" w:rsidRDefault="00CB6959" w:rsidP="00340E9A">
      <w:pPr>
        <w:ind w:right="237"/>
        <w:jc w:val="both"/>
        <w:rPr>
          <w:sz w:val="24"/>
          <w:szCs w:val="24"/>
        </w:rPr>
      </w:pPr>
    </w:p>
    <w:p w14:paraId="440F2368" w14:textId="446975A2" w:rsidR="00CB6959" w:rsidRDefault="00CB6959" w:rsidP="00340E9A">
      <w:pPr>
        <w:ind w:right="237"/>
        <w:jc w:val="both"/>
        <w:rPr>
          <w:sz w:val="24"/>
          <w:szCs w:val="24"/>
        </w:rPr>
      </w:pPr>
      <w:r>
        <w:rPr>
          <w:sz w:val="24"/>
          <w:szCs w:val="24"/>
        </w:rPr>
        <w:t>Surry Police 2021</w:t>
      </w:r>
    </w:p>
    <w:p w14:paraId="2FCC2B71" w14:textId="0FAF3EEB" w:rsidR="00CB6959" w:rsidRDefault="00CB6959" w:rsidP="00340E9A">
      <w:pPr>
        <w:ind w:right="237"/>
        <w:jc w:val="both"/>
        <w:rPr>
          <w:sz w:val="24"/>
          <w:szCs w:val="24"/>
        </w:rPr>
      </w:pPr>
      <w:hyperlink r:id="rId35" w:history="1">
        <w:r w:rsidRPr="00CB6959">
          <w:rPr>
            <w:color w:val="0000FF"/>
            <w:u w:val="single"/>
          </w:rPr>
          <w:t>Operation Signature | Surrey Police</w:t>
        </w:r>
      </w:hyperlink>
    </w:p>
    <w:p w14:paraId="5F84A5A5" w14:textId="426097BF" w:rsidR="00CB6959" w:rsidRPr="00270EEB" w:rsidRDefault="00CB6959" w:rsidP="00340E9A">
      <w:pPr>
        <w:ind w:right="237"/>
        <w:jc w:val="both"/>
        <w:rPr>
          <w:sz w:val="24"/>
          <w:szCs w:val="24"/>
        </w:rPr>
      </w:pPr>
      <w:r>
        <w:rPr>
          <w:sz w:val="24"/>
          <w:szCs w:val="24"/>
        </w:rPr>
        <w:t>Accessed September 2021</w:t>
      </w:r>
    </w:p>
    <w:p w14:paraId="592CAEBA" w14:textId="36CF4EC5" w:rsidR="000F7ECD" w:rsidRDefault="00843666" w:rsidP="5B63D80E">
      <w:pPr>
        <w:ind w:right="237"/>
        <w:jc w:val="both"/>
        <w:rPr>
          <w:sz w:val="24"/>
          <w:szCs w:val="24"/>
        </w:rPr>
      </w:pPr>
      <w:r w:rsidRPr="00843666">
        <w:rPr>
          <w:sz w:val="24"/>
          <w:szCs w:val="24"/>
        </w:rPr>
        <w:t>https://www.nationalcrimeagency.gov.uk/what-we-do/crime-threats/cyber-crime</w:t>
      </w:r>
    </w:p>
    <w:p w14:paraId="4A0DB960" w14:textId="24E20797" w:rsidR="00CE67B0" w:rsidRDefault="00CE67B0" w:rsidP="5B63D80E">
      <w:pPr>
        <w:ind w:right="237"/>
        <w:jc w:val="both"/>
        <w:rPr>
          <w:sz w:val="24"/>
          <w:szCs w:val="24"/>
        </w:rPr>
      </w:pPr>
    </w:p>
    <w:p w14:paraId="6D4F244F" w14:textId="45EB7742" w:rsidR="00CE67B0" w:rsidRDefault="00CB6959" w:rsidP="5B63D80E">
      <w:pPr>
        <w:ind w:right="237"/>
        <w:jc w:val="both"/>
        <w:rPr>
          <w:sz w:val="24"/>
          <w:szCs w:val="24"/>
        </w:rPr>
      </w:pPr>
      <w:r>
        <w:rPr>
          <w:sz w:val="24"/>
          <w:szCs w:val="24"/>
        </w:rPr>
        <w:t>Take 5</w:t>
      </w:r>
    </w:p>
    <w:p w14:paraId="57256533" w14:textId="52EC7EE2" w:rsidR="00CE67B0" w:rsidRDefault="00CE67B0" w:rsidP="5B63D80E">
      <w:pPr>
        <w:ind w:right="237"/>
        <w:jc w:val="both"/>
        <w:rPr>
          <w:sz w:val="24"/>
          <w:szCs w:val="24"/>
        </w:rPr>
      </w:pPr>
      <w:r w:rsidRPr="00CE67B0">
        <w:rPr>
          <w:sz w:val="24"/>
          <w:szCs w:val="24"/>
        </w:rPr>
        <w:t>https://takefive-stopfraud.org.uk/advice/general-advice/</w:t>
      </w:r>
    </w:p>
    <w:p w14:paraId="55CC9744" w14:textId="3485CE74" w:rsidR="00903AFD" w:rsidRDefault="00CB6959" w:rsidP="5B63D80E">
      <w:pPr>
        <w:ind w:right="237"/>
        <w:jc w:val="both"/>
        <w:rPr>
          <w:sz w:val="24"/>
          <w:szCs w:val="24"/>
        </w:rPr>
      </w:pPr>
      <w:r>
        <w:rPr>
          <w:sz w:val="24"/>
          <w:szCs w:val="24"/>
        </w:rPr>
        <w:t>Accessed October 2021</w:t>
      </w:r>
    </w:p>
    <w:p w14:paraId="14D9C47F" w14:textId="77777777" w:rsidR="00CB6959" w:rsidRDefault="00CB6959" w:rsidP="5B63D80E">
      <w:pPr>
        <w:ind w:right="237"/>
        <w:jc w:val="both"/>
        <w:rPr>
          <w:sz w:val="24"/>
          <w:szCs w:val="24"/>
        </w:rPr>
      </w:pPr>
    </w:p>
    <w:p w14:paraId="1C6D361F" w14:textId="77777777" w:rsidR="00CB6959" w:rsidRDefault="00CB6959" w:rsidP="4C3E8AB8">
      <w:pPr>
        <w:spacing w:beforeAutospacing="1" w:afterAutospacing="1"/>
        <w:ind w:right="225"/>
        <w:jc w:val="center"/>
        <w:rPr>
          <w:sz w:val="24"/>
          <w:szCs w:val="24"/>
        </w:rPr>
      </w:pPr>
    </w:p>
    <w:p w14:paraId="35837659" w14:textId="77777777" w:rsidR="00CB6959" w:rsidRDefault="00CB6959" w:rsidP="4C3E8AB8">
      <w:pPr>
        <w:spacing w:beforeAutospacing="1" w:afterAutospacing="1"/>
        <w:ind w:right="225"/>
        <w:jc w:val="center"/>
        <w:rPr>
          <w:sz w:val="24"/>
          <w:szCs w:val="24"/>
        </w:rPr>
      </w:pPr>
    </w:p>
    <w:p w14:paraId="2901B489" w14:textId="77777777" w:rsidR="00CB6959" w:rsidRDefault="00CB6959" w:rsidP="4C3E8AB8">
      <w:pPr>
        <w:spacing w:beforeAutospacing="1" w:afterAutospacing="1"/>
        <w:ind w:right="225"/>
        <w:jc w:val="center"/>
        <w:rPr>
          <w:sz w:val="24"/>
          <w:szCs w:val="24"/>
        </w:rPr>
      </w:pPr>
    </w:p>
    <w:p w14:paraId="639CCAE3" w14:textId="77777777" w:rsidR="00CB6959" w:rsidRDefault="00CB6959" w:rsidP="4C3E8AB8">
      <w:pPr>
        <w:spacing w:beforeAutospacing="1" w:afterAutospacing="1"/>
        <w:ind w:right="225"/>
        <w:jc w:val="center"/>
        <w:rPr>
          <w:sz w:val="24"/>
          <w:szCs w:val="24"/>
        </w:rPr>
      </w:pPr>
    </w:p>
    <w:p w14:paraId="47F37911" w14:textId="77777777" w:rsidR="00CB6959" w:rsidRDefault="00CB6959" w:rsidP="4C3E8AB8">
      <w:pPr>
        <w:spacing w:beforeAutospacing="1" w:afterAutospacing="1"/>
        <w:ind w:right="225"/>
        <w:jc w:val="center"/>
        <w:rPr>
          <w:sz w:val="24"/>
          <w:szCs w:val="24"/>
        </w:rPr>
      </w:pPr>
    </w:p>
    <w:p w14:paraId="21FC91F5" w14:textId="77777777" w:rsidR="00CB6959" w:rsidRDefault="00CB6959" w:rsidP="4C3E8AB8">
      <w:pPr>
        <w:spacing w:beforeAutospacing="1" w:afterAutospacing="1"/>
        <w:ind w:right="225"/>
        <w:jc w:val="center"/>
        <w:rPr>
          <w:sz w:val="24"/>
          <w:szCs w:val="24"/>
        </w:rPr>
      </w:pPr>
    </w:p>
    <w:p w14:paraId="1587D05B" w14:textId="77777777" w:rsidR="00CB6959" w:rsidRDefault="00CB6959" w:rsidP="4C3E8AB8">
      <w:pPr>
        <w:spacing w:beforeAutospacing="1" w:afterAutospacing="1"/>
        <w:ind w:right="225"/>
        <w:jc w:val="center"/>
        <w:rPr>
          <w:sz w:val="24"/>
          <w:szCs w:val="24"/>
        </w:rPr>
      </w:pPr>
    </w:p>
    <w:p w14:paraId="2A09EF22" w14:textId="77777777" w:rsidR="00CB6959" w:rsidRDefault="00CB6959" w:rsidP="4C3E8AB8">
      <w:pPr>
        <w:spacing w:beforeAutospacing="1" w:afterAutospacing="1"/>
        <w:ind w:right="225"/>
        <w:jc w:val="center"/>
        <w:rPr>
          <w:sz w:val="24"/>
          <w:szCs w:val="24"/>
        </w:rPr>
      </w:pPr>
    </w:p>
    <w:p w14:paraId="10B20C98" w14:textId="77777777" w:rsidR="00CB6959" w:rsidRDefault="00CB6959" w:rsidP="4C3E8AB8">
      <w:pPr>
        <w:spacing w:beforeAutospacing="1" w:afterAutospacing="1"/>
        <w:ind w:right="225"/>
        <w:jc w:val="center"/>
        <w:rPr>
          <w:sz w:val="24"/>
          <w:szCs w:val="24"/>
        </w:rPr>
      </w:pPr>
    </w:p>
    <w:p w14:paraId="32EE8694" w14:textId="77777777" w:rsidR="00CB6959" w:rsidRDefault="00CB6959" w:rsidP="4C3E8AB8">
      <w:pPr>
        <w:spacing w:beforeAutospacing="1" w:afterAutospacing="1"/>
        <w:ind w:right="225"/>
        <w:jc w:val="center"/>
        <w:rPr>
          <w:sz w:val="24"/>
          <w:szCs w:val="24"/>
        </w:rPr>
      </w:pPr>
    </w:p>
    <w:p w14:paraId="733F6374" w14:textId="77777777" w:rsidR="00CB6959" w:rsidRDefault="00CB6959" w:rsidP="4C3E8AB8">
      <w:pPr>
        <w:spacing w:beforeAutospacing="1" w:afterAutospacing="1"/>
        <w:ind w:right="225"/>
        <w:jc w:val="center"/>
        <w:rPr>
          <w:sz w:val="24"/>
          <w:szCs w:val="24"/>
        </w:rPr>
      </w:pPr>
    </w:p>
    <w:p w14:paraId="518C8C68" w14:textId="77777777" w:rsidR="00CB6959" w:rsidRDefault="00CB6959" w:rsidP="4C3E8AB8">
      <w:pPr>
        <w:spacing w:beforeAutospacing="1" w:afterAutospacing="1"/>
        <w:ind w:right="225"/>
        <w:jc w:val="center"/>
        <w:rPr>
          <w:sz w:val="24"/>
          <w:szCs w:val="24"/>
        </w:rPr>
      </w:pPr>
    </w:p>
    <w:p w14:paraId="3F335215" w14:textId="77777777" w:rsidR="00CB6959" w:rsidRDefault="00CB6959" w:rsidP="4C3E8AB8">
      <w:pPr>
        <w:spacing w:beforeAutospacing="1" w:afterAutospacing="1"/>
        <w:ind w:right="225"/>
        <w:jc w:val="center"/>
        <w:rPr>
          <w:sz w:val="24"/>
          <w:szCs w:val="24"/>
        </w:rPr>
      </w:pPr>
    </w:p>
    <w:p w14:paraId="0126DF95" w14:textId="77777777" w:rsidR="00CB6959" w:rsidRDefault="00CB6959" w:rsidP="4C3E8AB8">
      <w:pPr>
        <w:spacing w:beforeAutospacing="1" w:afterAutospacing="1"/>
        <w:ind w:right="225"/>
        <w:jc w:val="center"/>
        <w:rPr>
          <w:sz w:val="24"/>
          <w:szCs w:val="24"/>
        </w:rPr>
      </w:pPr>
    </w:p>
    <w:p w14:paraId="7CBF6C93" w14:textId="77777777" w:rsidR="00CB6959" w:rsidRDefault="00CB6959" w:rsidP="4C3E8AB8">
      <w:pPr>
        <w:spacing w:beforeAutospacing="1" w:afterAutospacing="1"/>
        <w:ind w:right="225"/>
        <w:jc w:val="center"/>
        <w:rPr>
          <w:sz w:val="24"/>
          <w:szCs w:val="24"/>
        </w:rPr>
      </w:pPr>
    </w:p>
    <w:p w14:paraId="7359E2D1" w14:textId="77777777" w:rsidR="00CB6959" w:rsidRDefault="00CB6959" w:rsidP="4C3E8AB8">
      <w:pPr>
        <w:spacing w:beforeAutospacing="1" w:afterAutospacing="1"/>
        <w:ind w:right="225"/>
        <w:jc w:val="center"/>
        <w:rPr>
          <w:sz w:val="24"/>
          <w:szCs w:val="24"/>
        </w:rPr>
      </w:pPr>
    </w:p>
    <w:p w14:paraId="14EE0101" w14:textId="77777777" w:rsidR="00CB6959" w:rsidRDefault="00CB6959" w:rsidP="4C3E8AB8">
      <w:pPr>
        <w:spacing w:beforeAutospacing="1" w:afterAutospacing="1"/>
        <w:ind w:right="225"/>
        <w:jc w:val="center"/>
        <w:rPr>
          <w:sz w:val="24"/>
          <w:szCs w:val="24"/>
        </w:rPr>
      </w:pPr>
    </w:p>
    <w:p w14:paraId="5E42B772" w14:textId="77777777" w:rsidR="00CB6959" w:rsidRDefault="00CB6959" w:rsidP="4C3E8AB8">
      <w:pPr>
        <w:spacing w:beforeAutospacing="1" w:afterAutospacing="1"/>
        <w:ind w:right="225"/>
        <w:jc w:val="center"/>
        <w:rPr>
          <w:sz w:val="24"/>
          <w:szCs w:val="24"/>
        </w:rPr>
      </w:pPr>
    </w:p>
    <w:p w14:paraId="2F6799E4" w14:textId="77777777" w:rsidR="00CB6959" w:rsidRDefault="00CB6959" w:rsidP="4C3E8AB8">
      <w:pPr>
        <w:spacing w:beforeAutospacing="1" w:afterAutospacing="1"/>
        <w:ind w:right="225"/>
        <w:jc w:val="center"/>
        <w:rPr>
          <w:sz w:val="24"/>
          <w:szCs w:val="24"/>
        </w:rPr>
      </w:pPr>
    </w:p>
    <w:p w14:paraId="0C331566" w14:textId="77777777" w:rsidR="00CB6959" w:rsidRDefault="00CB6959" w:rsidP="4C3E8AB8">
      <w:pPr>
        <w:spacing w:beforeAutospacing="1" w:afterAutospacing="1"/>
        <w:ind w:right="225"/>
        <w:jc w:val="center"/>
        <w:rPr>
          <w:sz w:val="24"/>
          <w:szCs w:val="24"/>
        </w:rPr>
      </w:pPr>
    </w:p>
    <w:p w14:paraId="69B2CF41" w14:textId="77777777" w:rsidR="00CB6959" w:rsidRDefault="00CB6959" w:rsidP="4C3E8AB8">
      <w:pPr>
        <w:spacing w:beforeAutospacing="1" w:afterAutospacing="1"/>
        <w:ind w:right="225"/>
        <w:jc w:val="center"/>
        <w:rPr>
          <w:sz w:val="24"/>
          <w:szCs w:val="24"/>
        </w:rPr>
      </w:pPr>
    </w:p>
    <w:p w14:paraId="17BD9DCA" w14:textId="77777777" w:rsidR="00CB6959" w:rsidRDefault="00CB6959" w:rsidP="4C3E8AB8">
      <w:pPr>
        <w:spacing w:beforeAutospacing="1" w:afterAutospacing="1"/>
        <w:ind w:right="225"/>
        <w:jc w:val="center"/>
        <w:rPr>
          <w:sz w:val="24"/>
          <w:szCs w:val="24"/>
        </w:rPr>
      </w:pPr>
    </w:p>
    <w:p w14:paraId="60B8AB4E" w14:textId="77777777" w:rsidR="00CB6959" w:rsidRDefault="00CB6959" w:rsidP="4C3E8AB8">
      <w:pPr>
        <w:spacing w:beforeAutospacing="1" w:afterAutospacing="1"/>
        <w:ind w:right="225"/>
        <w:jc w:val="center"/>
        <w:rPr>
          <w:sz w:val="24"/>
          <w:szCs w:val="24"/>
        </w:rPr>
      </w:pPr>
    </w:p>
    <w:p w14:paraId="254F5AD2" w14:textId="77777777" w:rsidR="00CB6959" w:rsidRDefault="00CB6959" w:rsidP="4C3E8AB8">
      <w:pPr>
        <w:spacing w:beforeAutospacing="1" w:afterAutospacing="1"/>
        <w:ind w:right="225"/>
        <w:jc w:val="center"/>
        <w:rPr>
          <w:sz w:val="24"/>
          <w:szCs w:val="24"/>
        </w:rPr>
      </w:pPr>
    </w:p>
    <w:p w14:paraId="05F89463" w14:textId="77777777" w:rsidR="00CB6959" w:rsidRDefault="00CB6959" w:rsidP="4C3E8AB8">
      <w:pPr>
        <w:spacing w:beforeAutospacing="1" w:afterAutospacing="1"/>
        <w:ind w:right="225"/>
        <w:jc w:val="center"/>
        <w:rPr>
          <w:sz w:val="24"/>
          <w:szCs w:val="24"/>
        </w:rPr>
      </w:pPr>
    </w:p>
    <w:p w14:paraId="3EE9CD47" w14:textId="77777777" w:rsidR="00CB6959" w:rsidRDefault="00CB6959" w:rsidP="4C3E8AB8">
      <w:pPr>
        <w:spacing w:beforeAutospacing="1" w:afterAutospacing="1"/>
        <w:ind w:right="225"/>
        <w:jc w:val="center"/>
        <w:rPr>
          <w:sz w:val="24"/>
          <w:szCs w:val="24"/>
        </w:rPr>
      </w:pPr>
    </w:p>
    <w:p w14:paraId="533B1DDF" w14:textId="77777777" w:rsidR="00CB6959" w:rsidRDefault="00CB6959" w:rsidP="4C3E8AB8">
      <w:pPr>
        <w:spacing w:beforeAutospacing="1" w:afterAutospacing="1"/>
        <w:ind w:right="225"/>
        <w:jc w:val="center"/>
        <w:rPr>
          <w:sz w:val="24"/>
          <w:szCs w:val="24"/>
        </w:rPr>
      </w:pPr>
    </w:p>
    <w:p w14:paraId="09F7ECC5" w14:textId="77777777" w:rsidR="00CB6959" w:rsidRDefault="00CB6959" w:rsidP="4C3E8AB8">
      <w:pPr>
        <w:spacing w:beforeAutospacing="1" w:afterAutospacing="1"/>
        <w:ind w:right="225"/>
        <w:jc w:val="center"/>
        <w:rPr>
          <w:sz w:val="24"/>
          <w:szCs w:val="24"/>
        </w:rPr>
      </w:pPr>
    </w:p>
    <w:p w14:paraId="29BA268A" w14:textId="77777777" w:rsidR="00CB6959" w:rsidRDefault="00CB6959" w:rsidP="4C3E8AB8">
      <w:pPr>
        <w:spacing w:beforeAutospacing="1" w:afterAutospacing="1"/>
        <w:ind w:right="225"/>
        <w:jc w:val="center"/>
        <w:rPr>
          <w:sz w:val="24"/>
          <w:szCs w:val="24"/>
        </w:rPr>
      </w:pPr>
    </w:p>
    <w:p w14:paraId="3D93BFBC" w14:textId="77777777" w:rsidR="00CB6959" w:rsidRDefault="00CB6959" w:rsidP="4C3E8AB8">
      <w:pPr>
        <w:spacing w:beforeAutospacing="1" w:afterAutospacing="1"/>
        <w:ind w:right="225"/>
        <w:jc w:val="center"/>
        <w:rPr>
          <w:sz w:val="24"/>
          <w:szCs w:val="24"/>
        </w:rPr>
      </w:pPr>
    </w:p>
    <w:p w14:paraId="7BF71138" w14:textId="77777777" w:rsidR="00CB6959" w:rsidRDefault="00CB6959" w:rsidP="4C3E8AB8">
      <w:pPr>
        <w:spacing w:beforeAutospacing="1" w:afterAutospacing="1"/>
        <w:ind w:right="225"/>
        <w:jc w:val="center"/>
        <w:rPr>
          <w:sz w:val="24"/>
          <w:szCs w:val="24"/>
        </w:rPr>
      </w:pPr>
    </w:p>
    <w:p w14:paraId="693A32AC" w14:textId="77777777" w:rsidR="00CB6959" w:rsidRDefault="00CB6959" w:rsidP="4C3E8AB8">
      <w:pPr>
        <w:spacing w:beforeAutospacing="1" w:afterAutospacing="1"/>
        <w:ind w:right="225"/>
        <w:jc w:val="center"/>
        <w:rPr>
          <w:sz w:val="24"/>
          <w:szCs w:val="24"/>
        </w:rPr>
      </w:pPr>
    </w:p>
    <w:p w14:paraId="0D1ADD1A" w14:textId="77777777" w:rsidR="00CB6959" w:rsidRDefault="00CB6959" w:rsidP="4C3E8AB8">
      <w:pPr>
        <w:spacing w:beforeAutospacing="1" w:afterAutospacing="1"/>
        <w:ind w:right="225"/>
        <w:jc w:val="center"/>
        <w:rPr>
          <w:sz w:val="24"/>
          <w:szCs w:val="24"/>
        </w:rPr>
      </w:pPr>
    </w:p>
    <w:p w14:paraId="2384989D" w14:textId="77777777" w:rsidR="00CB6959" w:rsidRDefault="00CB6959" w:rsidP="4C3E8AB8">
      <w:pPr>
        <w:spacing w:beforeAutospacing="1" w:afterAutospacing="1"/>
        <w:ind w:right="225"/>
        <w:jc w:val="center"/>
        <w:rPr>
          <w:sz w:val="24"/>
          <w:szCs w:val="24"/>
        </w:rPr>
      </w:pPr>
    </w:p>
    <w:p w14:paraId="0C478D42" w14:textId="77777777" w:rsidR="00CB6959" w:rsidRDefault="00CB6959" w:rsidP="4C3E8AB8">
      <w:pPr>
        <w:spacing w:beforeAutospacing="1" w:afterAutospacing="1"/>
        <w:ind w:right="225"/>
        <w:jc w:val="center"/>
        <w:rPr>
          <w:sz w:val="24"/>
          <w:szCs w:val="24"/>
        </w:rPr>
      </w:pPr>
    </w:p>
    <w:p w14:paraId="611F8D49" w14:textId="77777777" w:rsidR="00CB6959" w:rsidRDefault="00CB6959" w:rsidP="4C3E8AB8">
      <w:pPr>
        <w:spacing w:beforeAutospacing="1" w:afterAutospacing="1"/>
        <w:ind w:right="225"/>
        <w:jc w:val="center"/>
        <w:rPr>
          <w:sz w:val="24"/>
          <w:szCs w:val="24"/>
        </w:rPr>
      </w:pPr>
    </w:p>
    <w:p w14:paraId="01DB6911" w14:textId="77777777" w:rsidR="00CB6959" w:rsidRDefault="00CB6959" w:rsidP="4C3E8AB8">
      <w:pPr>
        <w:spacing w:beforeAutospacing="1" w:afterAutospacing="1"/>
        <w:ind w:right="225"/>
        <w:jc w:val="center"/>
        <w:rPr>
          <w:sz w:val="24"/>
          <w:szCs w:val="24"/>
        </w:rPr>
      </w:pPr>
    </w:p>
    <w:p w14:paraId="5BE93DF5" w14:textId="77777777" w:rsidR="00CB6959" w:rsidRDefault="00CB6959" w:rsidP="4C3E8AB8">
      <w:pPr>
        <w:spacing w:beforeAutospacing="1" w:afterAutospacing="1"/>
        <w:ind w:right="225"/>
        <w:jc w:val="center"/>
        <w:rPr>
          <w:sz w:val="24"/>
          <w:szCs w:val="24"/>
        </w:rPr>
      </w:pPr>
    </w:p>
    <w:p w14:paraId="6A329893" w14:textId="77777777" w:rsidR="00CB6959" w:rsidRDefault="00CB6959" w:rsidP="4C3E8AB8">
      <w:pPr>
        <w:spacing w:beforeAutospacing="1" w:afterAutospacing="1"/>
        <w:ind w:right="225"/>
        <w:jc w:val="center"/>
        <w:rPr>
          <w:sz w:val="24"/>
          <w:szCs w:val="24"/>
        </w:rPr>
      </w:pPr>
    </w:p>
    <w:p w14:paraId="74539D77" w14:textId="212A2DFA"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20288F5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w:t>
      </w:r>
      <w:r w:rsidR="00E428C3">
        <w:rPr>
          <w:rStyle w:val="normaltextrun"/>
          <w:rFonts w:eastAsia="Arial"/>
          <w:color w:val="000000" w:themeColor="text1"/>
          <w:sz w:val="24"/>
          <w:szCs w:val="24"/>
        </w:rPr>
        <w:t>ed:  _ Luke Evans</w:t>
      </w:r>
      <w:r w:rsidRPr="4C3E8AB8">
        <w:rPr>
          <w:rStyle w:val="normaltextrun"/>
          <w:rFonts w:eastAsia="Arial"/>
          <w:color w:val="000000" w:themeColor="text1"/>
          <w:sz w:val="24"/>
          <w:szCs w:val="24"/>
        </w:rPr>
        <w:t xml:space="preserve">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58313432" w:rsidR="3CABB76C" w:rsidRDefault="00E428C3" w:rsidP="4C3E8AB8">
      <w:pPr>
        <w:spacing w:beforeAutospacing="1" w:afterAutospacing="1"/>
        <w:jc w:val="both"/>
        <w:rPr>
          <w:rFonts w:eastAsia="Arial"/>
          <w:color w:val="000000" w:themeColor="text1"/>
          <w:sz w:val="24"/>
          <w:szCs w:val="24"/>
        </w:rPr>
      </w:pPr>
      <w:r>
        <w:rPr>
          <w:rStyle w:val="normaltextrun"/>
          <w:rFonts w:eastAsia="Arial"/>
          <w:color w:val="000000" w:themeColor="text1"/>
          <w:sz w:val="24"/>
          <w:szCs w:val="24"/>
        </w:rPr>
        <w:t>Date: _ 28/11/2021</w:t>
      </w:r>
      <w:r w:rsidR="3CABB76C" w:rsidRPr="4C3E8AB8">
        <w:rPr>
          <w:rStyle w:val="normaltextrun"/>
          <w:rFonts w:eastAsia="Arial"/>
          <w:color w:val="000000" w:themeColor="text1"/>
          <w:sz w:val="24"/>
          <w:szCs w:val="24"/>
        </w:rPr>
        <w:t xml:space="preserve">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007DFA">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177984" w:rsidRDefault="00177984">
      <w:r>
        <w:separator/>
      </w:r>
    </w:p>
  </w:endnote>
  <w:endnote w:type="continuationSeparator" w:id="0">
    <w:p w14:paraId="3C56B659" w14:textId="77777777" w:rsidR="00177984" w:rsidRDefault="0017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7C3AB" w14:textId="22BCF3AD" w:rsidR="00177984" w:rsidRDefault="00EA4AFE" w:rsidP="00EA4AFE">
    <w:pPr>
      <w:pStyle w:val="Footer"/>
      <w:rPr>
        <w:sz w:val="17"/>
      </w:rPr>
    </w:pPr>
    <w:bookmarkStart w:id="2" w:name="TITUS1FooterEvenPages"/>
    <w:r>
      <w:rPr>
        <w:sz w:val="17"/>
      </w:rPr>
      <w:t> </w:t>
    </w:r>
  </w:p>
  <w:bookmarkEnd w:id="2"/>
  <w:p w14:paraId="2091E09A" w14:textId="2C143E1E" w:rsidR="00177984" w:rsidRDefault="00177984" w:rsidP="00007DFA">
    <w:pPr>
      <w:pStyle w:val="Footer"/>
      <w:jc w:val="right"/>
    </w:pPr>
    <w:r>
      <w:fldChar w:fldCharType="begin"/>
    </w:r>
    <w:r>
      <w:instrText xml:space="preserve"> PAGE   \* MERGEFORMAT </w:instrText>
    </w:r>
    <w:r>
      <w:fldChar w:fldCharType="separate"/>
    </w:r>
    <w:r w:rsidR="00EA4AFE">
      <w:rPr>
        <w:noProof/>
      </w:rPr>
      <w:t>8</w:t>
    </w:r>
    <w:r>
      <w:rPr>
        <w:noProof/>
      </w:rPr>
      <w:fldChar w:fldCharType="end"/>
    </w:r>
  </w:p>
  <w:p w14:paraId="17622FBE" w14:textId="77777777" w:rsidR="00177984" w:rsidRPr="00BB5EAA" w:rsidRDefault="00177984" w:rsidP="00007DFA">
    <w:pPr>
      <w:pStyle w:val="Footer"/>
      <w:ind w:right="360"/>
      <w:jc w:val="center"/>
    </w:pPr>
  </w:p>
  <w:p w14:paraId="5C74D86D" w14:textId="77777777" w:rsidR="00177984" w:rsidRDefault="00177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06F69" w14:textId="6F005829" w:rsidR="00177984" w:rsidRDefault="00EA4AFE" w:rsidP="00EA4AFE">
    <w:pPr>
      <w:pStyle w:val="Footer"/>
      <w:rPr>
        <w:sz w:val="17"/>
      </w:rPr>
    </w:pPr>
    <w:bookmarkStart w:id="3" w:name="TITUS1FooterPrimary"/>
    <w:r>
      <w:rPr>
        <w:sz w:val="17"/>
      </w:rPr>
      <w:t> </w:t>
    </w:r>
  </w:p>
  <w:bookmarkEnd w:id="3"/>
  <w:p w14:paraId="50521BFA" w14:textId="1C2982E1" w:rsidR="00177984" w:rsidRDefault="00177984">
    <w:pPr>
      <w:pStyle w:val="Footer"/>
      <w:jc w:val="right"/>
    </w:pPr>
    <w:r>
      <w:fldChar w:fldCharType="begin"/>
    </w:r>
    <w:r>
      <w:instrText xml:space="preserve"> PAGE   \* MERGEFORMAT </w:instrText>
    </w:r>
    <w:r>
      <w:fldChar w:fldCharType="separate"/>
    </w:r>
    <w:r w:rsidR="00EA4AFE">
      <w:rPr>
        <w:noProof/>
      </w:rPr>
      <w:t>7</w:t>
    </w:r>
    <w:r>
      <w:rPr>
        <w:noProof/>
      </w:rPr>
      <w:fldChar w:fldCharType="end"/>
    </w:r>
  </w:p>
  <w:p w14:paraId="790812FF" w14:textId="77777777" w:rsidR="00177984" w:rsidRPr="00BB5EAA" w:rsidRDefault="0017798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E426D" w14:textId="0E646878" w:rsidR="00177984" w:rsidRDefault="00EA4AFE" w:rsidP="00EA4AFE">
    <w:pPr>
      <w:pStyle w:val="Footer"/>
      <w:rPr>
        <w:sz w:val="17"/>
      </w:rPr>
    </w:pPr>
    <w:bookmarkStart w:id="5" w:name="TITUS1FooterFirstPage"/>
    <w:r>
      <w:rPr>
        <w:sz w:val="17"/>
      </w:rPr>
      <w:t> </w:t>
    </w:r>
  </w:p>
  <w:bookmarkEnd w:id="5"/>
  <w:p w14:paraId="2D7748D9" w14:textId="7A3B072C" w:rsidR="00177984" w:rsidRDefault="00177984" w:rsidP="00007DFA">
    <w:pPr>
      <w:pStyle w:val="Footer"/>
      <w:jc w:val="right"/>
    </w:pPr>
    <w:r>
      <w:fldChar w:fldCharType="begin"/>
    </w:r>
    <w:r>
      <w:instrText xml:space="preserve"> PAGE   \* MERGEFORMAT </w:instrText>
    </w:r>
    <w:r>
      <w:fldChar w:fldCharType="separate"/>
    </w:r>
    <w:r w:rsidR="00EA4AFE">
      <w:rPr>
        <w:noProof/>
      </w:rPr>
      <w:t>1</w:t>
    </w:r>
    <w:r>
      <w:rPr>
        <w:noProof/>
      </w:rPr>
      <w:fldChar w:fldCharType="end"/>
    </w:r>
  </w:p>
  <w:p w14:paraId="54326600" w14:textId="77777777" w:rsidR="00177984" w:rsidRPr="00BB5EAA" w:rsidRDefault="00177984" w:rsidP="00007DFA">
    <w:pPr>
      <w:pStyle w:val="Footer"/>
      <w:ind w:right="360"/>
      <w:jc w:val="center"/>
    </w:pPr>
  </w:p>
  <w:p w14:paraId="5A0BCDC8" w14:textId="77777777" w:rsidR="00177984" w:rsidRDefault="001779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2B7FB" w14:textId="3B2584F0" w:rsidR="00E428C3" w:rsidRDefault="00EA4AFE" w:rsidP="00EA4AFE">
    <w:pPr>
      <w:pStyle w:val="Footer"/>
      <w:rPr>
        <w:sz w:val="17"/>
      </w:rPr>
    </w:pPr>
    <w:bookmarkStart w:id="9" w:name="TITUS2FooterEvenPages"/>
    <w:r>
      <w:rPr>
        <w:sz w:val="17"/>
      </w:rPr>
      <w:t> </w:t>
    </w:r>
  </w:p>
  <w:bookmarkEnd w:id="9"/>
  <w:p w14:paraId="1DFBF73F" w14:textId="3B498F7E" w:rsidR="00CB6959" w:rsidRDefault="00CB6959" w:rsidP="0097631A">
    <w:pPr>
      <w:pStyle w:val="Footer"/>
      <w:rPr>
        <w:sz w:val="17"/>
      </w:rPr>
    </w:pPr>
    <w:r>
      <w:rPr>
        <w:sz w:val="17"/>
      </w:rPr>
      <w:t> </w:t>
    </w:r>
  </w:p>
  <w:p w14:paraId="6648F1DE" w14:textId="77777777" w:rsidR="00CB6959" w:rsidRDefault="00CB6959" w:rsidP="00007DFA">
    <w:pPr>
      <w:pStyle w:val="Footer"/>
      <w:jc w:val="right"/>
    </w:pPr>
  </w:p>
  <w:p w14:paraId="1773C484" w14:textId="787CFFFA" w:rsidR="00CB6959" w:rsidRDefault="00CB6959" w:rsidP="00007DFA">
    <w:pPr>
      <w:pStyle w:val="Footer"/>
      <w:jc w:val="right"/>
    </w:pPr>
    <w:r>
      <w:fldChar w:fldCharType="begin"/>
    </w:r>
    <w:r>
      <w:instrText xml:space="preserve"> PAGE   \* MERGEFORMAT </w:instrText>
    </w:r>
    <w:r>
      <w:fldChar w:fldCharType="separate"/>
    </w:r>
    <w:r w:rsidR="00EA4AFE">
      <w:rPr>
        <w:noProof/>
      </w:rPr>
      <w:t>24</w:t>
    </w:r>
    <w:r>
      <w:rPr>
        <w:noProof/>
      </w:rPr>
      <w:fldChar w:fldCharType="end"/>
    </w:r>
  </w:p>
  <w:p w14:paraId="4F46C0E3" w14:textId="77777777" w:rsidR="00CB6959" w:rsidRPr="00BB5EAA" w:rsidRDefault="00CB6959" w:rsidP="00007DFA">
    <w:pPr>
      <w:pStyle w:val="Footer"/>
      <w:ind w:right="360"/>
      <w:jc w:val="center"/>
    </w:pPr>
  </w:p>
  <w:p w14:paraId="6862A27F" w14:textId="77777777" w:rsidR="00CB6959" w:rsidRDefault="00CB69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CEA5E" w14:textId="6F0CAE41" w:rsidR="00E428C3" w:rsidRDefault="00EA4AFE" w:rsidP="00EA4AFE">
    <w:pPr>
      <w:pStyle w:val="Footer"/>
      <w:rPr>
        <w:sz w:val="17"/>
      </w:rPr>
    </w:pPr>
    <w:bookmarkStart w:id="10" w:name="TITUS2FooterPrimary"/>
    <w:r>
      <w:rPr>
        <w:sz w:val="17"/>
      </w:rPr>
      <w:t> </w:t>
    </w:r>
  </w:p>
  <w:bookmarkEnd w:id="10"/>
  <w:p w14:paraId="5BBB97FE" w14:textId="146999C6" w:rsidR="00CB6959" w:rsidRDefault="00CB6959" w:rsidP="0097631A">
    <w:pPr>
      <w:pStyle w:val="Footer"/>
      <w:rPr>
        <w:sz w:val="17"/>
      </w:rPr>
    </w:pPr>
    <w:r>
      <w:rPr>
        <w:sz w:val="17"/>
      </w:rPr>
      <w:t> </w:t>
    </w:r>
  </w:p>
  <w:p w14:paraId="46C2CE7A" w14:textId="77777777" w:rsidR="00CB6959" w:rsidRDefault="00CB6959">
    <w:pPr>
      <w:pStyle w:val="Footer"/>
      <w:jc w:val="right"/>
    </w:pPr>
  </w:p>
  <w:p w14:paraId="3A780B0B" w14:textId="78B1A598" w:rsidR="00CB6959" w:rsidRDefault="00CB6959">
    <w:pPr>
      <w:pStyle w:val="Footer"/>
      <w:jc w:val="right"/>
    </w:pPr>
    <w:r>
      <w:fldChar w:fldCharType="begin"/>
    </w:r>
    <w:r>
      <w:instrText xml:space="preserve"> PAGE   \* MERGEFORMAT </w:instrText>
    </w:r>
    <w:r>
      <w:fldChar w:fldCharType="separate"/>
    </w:r>
    <w:r w:rsidR="00EA4AFE">
      <w:rPr>
        <w:noProof/>
      </w:rPr>
      <w:t>25</w:t>
    </w:r>
    <w:r>
      <w:rPr>
        <w:noProof/>
      </w:rPr>
      <w:fldChar w:fldCharType="end"/>
    </w:r>
  </w:p>
  <w:p w14:paraId="2A4C6DFA" w14:textId="77777777" w:rsidR="00CB6959" w:rsidRPr="00BB5EAA" w:rsidRDefault="00CB695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792F3" w14:textId="69076F5F" w:rsidR="00E428C3" w:rsidRDefault="00EA4AFE" w:rsidP="00EA4AFE">
    <w:pPr>
      <w:pStyle w:val="Footer"/>
      <w:rPr>
        <w:sz w:val="17"/>
      </w:rPr>
    </w:pPr>
    <w:bookmarkStart w:id="12" w:name="TITUS2FooterFirstPage"/>
    <w:r>
      <w:rPr>
        <w:sz w:val="17"/>
      </w:rPr>
      <w:t> </w:t>
    </w:r>
  </w:p>
  <w:bookmarkEnd w:id="12"/>
  <w:p w14:paraId="344A6878" w14:textId="729E2829" w:rsidR="00CB6959" w:rsidRDefault="00CB6959" w:rsidP="0097631A">
    <w:pPr>
      <w:pStyle w:val="Footer"/>
      <w:rPr>
        <w:sz w:val="17"/>
      </w:rPr>
    </w:pPr>
    <w:r>
      <w:rPr>
        <w:sz w:val="17"/>
      </w:rPr>
      <w:t> </w:t>
    </w:r>
  </w:p>
  <w:p w14:paraId="25968323" w14:textId="77777777" w:rsidR="00CB6959" w:rsidRDefault="00CB6959" w:rsidP="00007DFA">
    <w:pPr>
      <w:pStyle w:val="Footer"/>
      <w:jc w:val="right"/>
    </w:pPr>
  </w:p>
  <w:p w14:paraId="1A318A64" w14:textId="11100AF9" w:rsidR="00CB6959" w:rsidRDefault="00CB6959" w:rsidP="00007DFA">
    <w:pPr>
      <w:pStyle w:val="Footer"/>
      <w:jc w:val="right"/>
    </w:pPr>
    <w:r>
      <w:fldChar w:fldCharType="begin"/>
    </w:r>
    <w:r>
      <w:instrText xml:space="preserve"> PAGE   \* MERGEFORMAT </w:instrText>
    </w:r>
    <w:r>
      <w:fldChar w:fldCharType="separate"/>
    </w:r>
    <w:r w:rsidR="00EA4AFE">
      <w:rPr>
        <w:noProof/>
      </w:rPr>
      <w:t>9</w:t>
    </w:r>
    <w:r>
      <w:rPr>
        <w:noProof/>
      </w:rPr>
      <w:fldChar w:fldCharType="end"/>
    </w:r>
  </w:p>
  <w:p w14:paraId="7996EC66" w14:textId="77777777" w:rsidR="00CB6959" w:rsidRPr="00BB5EAA" w:rsidRDefault="00CB6959" w:rsidP="00007DFA">
    <w:pPr>
      <w:pStyle w:val="Footer"/>
      <w:ind w:right="360"/>
      <w:jc w:val="center"/>
    </w:pPr>
  </w:p>
  <w:p w14:paraId="2DF80F99" w14:textId="77777777" w:rsidR="00CB6959" w:rsidRDefault="00CB695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B8CD3" w14:textId="5E683A02" w:rsidR="00177984" w:rsidRDefault="00EA4AFE" w:rsidP="00EA4AFE">
    <w:pPr>
      <w:pStyle w:val="Footer"/>
      <w:rPr>
        <w:sz w:val="17"/>
      </w:rPr>
    </w:pPr>
    <w:bookmarkStart w:id="15" w:name="TITUS3FooterEvenPages"/>
    <w:r>
      <w:rPr>
        <w:sz w:val="17"/>
      </w:rPr>
      <w:t> </w:t>
    </w:r>
  </w:p>
  <w:bookmarkEnd w:id="15"/>
  <w:p w14:paraId="57EA9E41" w14:textId="77777777" w:rsidR="00177984" w:rsidRDefault="00177984" w:rsidP="00007DFA">
    <w:pPr>
      <w:pStyle w:val="Footer"/>
      <w:jc w:val="right"/>
    </w:pPr>
  </w:p>
  <w:p w14:paraId="5E4677DB" w14:textId="585F9705" w:rsidR="00177984" w:rsidRDefault="00177984" w:rsidP="00007DFA">
    <w:pPr>
      <w:pStyle w:val="Footer"/>
      <w:jc w:val="right"/>
    </w:pPr>
    <w:r>
      <w:fldChar w:fldCharType="begin"/>
    </w:r>
    <w:r>
      <w:instrText xml:space="preserve"> PAGE   \* MERGEFORMAT </w:instrText>
    </w:r>
    <w:r>
      <w:fldChar w:fldCharType="separate"/>
    </w:r>
    <w:r w:rsidR="00EA4AFE">
      <w:rPr>
        <w:noProof/>
      </w:rPr>
      <w:t>28</w:t>
    </w:r>
    <w:r>
      <w:rPr>
        <w:noProof/>
      </w:rPr>
      <w:fldChar w:fldCharType="end"/>
    </w:r>
  </w:p>
  <w:p w14:paraId="5070FA67" w14:textId="77777777" w:rsidR="00177984" w:rsidRPr="00BB5EAA" w:rsidRDefault="00177984" w:rsidP="00007DFA">
    <w:pPr>
      <w:pStyle w:val="Footer"/>
      <w:ind w:right="360"/>
      <w:jc w:val="center"/>
    </w:pPr>
  </w:p>
  <w:p w14:paraId="19432633" w14:textId="77777777" w:rsidR="00177984" w:rsidRDefault="0017798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7567B" w14:textId="3B435635" w:rsidR="00177984" w:rsidRDefault="00EA4AFE" w:rsidP="00EA4AFE">
    <w:pPr>
      <w:pStyle w:val="Footer"/>
      <w:rPr>
        <w:sz w:val="17"/>
      </w:rPr>
    </w:pPr>
    <w:bookmarkStart w:id="16" w:name="TITUS3FooterPrimary"/>
    <w:r>
      <w:rPr>
        <w:sz w:val="17"/>
      </w:rPr>
      <w:t> </w:t>
    </w:r>
  </w:p>
  <w:bookmarkEnd w:id="16"/>
  <w:p w14:paraId="536DD7FE" w14:textId="77777777" w:rsidR="00177984" w:rsidRDefault="00177984">
    <w:pPr>
      <w:pStyle w:val="Footer"/>
      <w:jc w:val="right"/>
    </w:pPr>
  </w:p>
  <w:p w14:paraId="10BD766B" w14:textId="5DE6EFA5" w:rsidR="00177984" w:rsidRDefault="00177984">
    <w:pPr>
      <w:pStyle w:val="Footer"/>
      <w:jc w:val="right"/>
    </w:pPr>
    <w:r>
      <w:fldChar w:fldCharType="begin"/>
    </w:r>
    <w:r>
      <w:instrText xml:space="preserve"> PAGE   \* MERGEFORMAT </w:instrText>
    </w:r>
    <w:r>
      <w:fldChar w:fldCharType="separate"/>
    </w:r>
    <w:r w:rsidR="00EA4AFE">
      <w:rPr>
        <w:noProof/>
      </w:rPr>
      <w:t>27</w:t>
    </w:r>
    <w:r>
      <w:rPr>
        <w:noProof/>
      </w:rPr>
      <w:fldChar w:fldCharType="end"/>
    </w:r>
  </w:p>
  <w:p w14:paraId="4F749028" w14:textId="77777777" w:rsidR="00177984" w:rsidRPr="00BB5EAA" w:rsidRDefault="0017798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5105C" w14:textId="2C2775EB" w:rsidR="00177984" w:rsidRDefault="00EA4AFE" w:rsidP="00EA4AFE">
    <w:pPr>
      <w:pStyle w:val="Footer"/>
      <w:rPr>
        <w:sz w:val="17"/>
      </w:rPr>
    </w:pPr>
    <w:bookmarkStart w:id="18" w:name="TITUS3FooterFirstPage"/>
    <w:r>
      <w:rPr>
        <w:sz w:val="17"/>
      </w:rPr>
      <w:t> </w:t>
    </w:r>
  </w:p>
  <w:bookmarkEnd w:id="18"/>
  <w:p w14:paraId="6FC0D878" w14:textId="77777777" w:rsidR="00177984" w:rsidRDefault="00177984" w:rsidP="00007DFA">
    <w:pPr>
      <w:pStyle w:val="Footer"/>
      <w:jc w:val="right"/>
    </w:pPr>
  </w:p>
  <w:p w14:paraId="47519488" w14:textId="56985304" w:rsidR="00177984" w:rsidRDefault="00177984" w:rsidP="00007DFA">
    <w:pPr>
      <w:pStyle w:val="Footer"/>
      <w:jc w:val="right"/>
    </w:pPr>
    <w:r>
      <w:fldChar w:fldCharType="begin"/>
    </w:r>
    <w:r>
      <w:instrText xml:space="preserve"> PAGE   \* MERGEFORMAT </w:instrText>
    </w:r>
    <w:r>
      <w:fldChar w:fldCharType="separate"/>
    </w:r>
    <w:r w:rsidR="00EA4AFE">
      <w:rPr>
        <w:noProof/>
      </w:rPr>
      <w:t>27</w:t>
    </w:r>
    <w:r>
      <w:rPr>
        <w:noProof/>
      </w:rPr>
      <w:fldChar w:fldCharType="end"/>
    </w:r>
  </w:p>
  <w:p w14:paraId="1FBC0099" w14:textId="77777777" w:rsidR="00177984" w:rsidRPr="00BB5EAA" w:rsidRDefault="00177984" w:rsidP="00007DFA">
    <w:pPr>
      <w:pStyle w:val="Footer"/>
      <w:ind w:right="360"/>
      <w:jc w:val="center"/>
    </w:pPr>
  </w:p>
  <w:p w14:paraId="5D91C793" w14:textId="77777777" w:rsidR="00177984" w:rsidRDefault="00177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177984" w:rsidRDefault="00177984">
      <w:r>
        <w:separator/>
      </w:r>
    </w:p>
  </w:footnote>
  <w:footnote w:type="continuationSeparator" w:id="0">
    <w:p w14:paraId="58F5E15C" w14:textId="77777777" w:rsidR="00177984" w:rsidRDefault="00177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43227" w14:textId="703A34D5" w:rsidR="00177984" w:rsidRDefault="00EA4AFE" w:rsidP="00EA4AFE">
    <w:pPr>
      <w:pStyle w:val="Header"/>
      <w:rPr>
        <w:sz w:val="17"/>
      </w:rPr>
    </w:pPr>
    <w:bookmarkStart w:id="0" w:name="TITUS1HeaderEvenPages"/>
    <w:r>
      <w:rPr>
        <w:sz w:val="17"/>
      </w:rPr>
      <w:t> </w:t>
    </w:r>
  </w:p>
  <w:bookmarkEnd w:id="0"/>
  <w:p w14:paraId="7F54618C" w14:textId="77777777" w:rsidR="00177984" w:rsidRDefault="00177984" w:rsidP="008E7EA1">
    <w:pPr>
      <w:pStyle w:val="Header"/>
    </w:pPr>
  </w:p>
  <w:p w14:paraId="5DEF48EF" w14:textId="77777777" w:rsidR="00177984" w:rsidRDefault="001779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46C58" w14:textId="4BF7BBB6" w:rsidR="00177984" w:rsidRDefault="00EA4AFE" w:rsidP="00EA4AFE">
    <w:pPr>
      <w:pStyle w:val="Header"/>
      <w:rPr>
        <w:sz w:val="17"/>
      </w:rPr>
    </w:pPr>
    <w:bookmarkStart w:id="1" w:name="TITUS1HeaderPrimary"/>
    <w:r>
      <w:rPr>
        <w:sz w:val="17"/>
      </w:rPr>
      <w:t> </w:t>
    </w:r>
  </w:p>
  <w:bookmarkEnd w:id="1"/>
  <w:p w14:paraId="48EBF0A2" w14:textId="77777777" w:rsidR="00177984" w:rsidRDefault="001779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252DD" w14:textId="000364C8" w:rsidR="00177984" w:rsidRDefault="00EA4AFE" w:rsidP="00EA4AFE">
    <w:pPr>
      <w:pStyle w:val="Header"/>
      <w:rPr>
        <w:sz w:val="17"/>
      </w:rPr>
    </w:pPr>
    <w:bookmarkStart w:id="4" w:name="TITUS1HeaderFirstPage"/>
    <w:r>
      <w:rPr>
        <w:sz w:val="17"/>
      </w:rPr>
      <w:t> </w:t>
    </w:r>
  </w:p>
  <w:bookmarkEnd w:id="4"/>
  <w:p w14:paraId="72C72F10" w14:textId="77777777" w:rsidR="00177984" w:rsidRDefault="001779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9A666" w14:textId="55EE22D2" w:rsidR="00E428C3" w:rsidRDefault="00EA4AFE" w:rsidP="00EA4AFE">
    <w:pPr>
      <w:pStyle w:val="Header"/>
      <w:rPr>
        <w:sz w:val="17"/>
      </w:rPr>
    </w:pPr>
    <w:bookmarkStart w:id="7" w:name="TITUS2HeaderEvenPages"/>
    <w:r>
      <w:rPr>
        <w:sz w:val="17"/>
      </w:rPr>
      <w:t> </w:t>
    </w:r>
  </w:p>
  <w:bookmarkEnd w:id="7"/>
  <w:p w14:paraId="3E3CD476" w14:textId="34B3E8E0" w:rsidR="00CB6959" w:rsidRDefault="00CB6959" w:rsidP="0097631A">
    <w:pPr>
      <w:pStyle w:val="Header"/>
      <w:rPr>
        <w:sz w:val="17"/>
      </w:rPr>
    </w:pPr>
    <w:r>
      <w:rPr>
        <w:sz w:val="17"/>
      </w:rPr>
      <w:t> </w:t>
    </w:r>
  </w:p>
  <w:p w14:paraId="3EAF75EE" w14:textId="77777777" w:rsidR="00CB6959" w:rsidRDefault="00CB6959" w:rsidP="00007DFA">
    <w:pPr>
      <w:pStyle w:val="Header"/>
    </w:pPr>
  </w:p>
  <w:p w14:paraId="6C4BF4BD" w14:textId="77777777" w:rsidR="00CB6959" w:rsidRDefault="00CB695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7E5FA" w14:textId="7B92E437" w:rsidR="00E428C3" w:rsidRDefault="00EA4AFE" w:rsidP="00EA4AFE">
    <w:pPr>
      <w:pStyle w:val="Header"/>
      <w:rPr>
        <w:sz w:val="17"/>
      </w:rPr>
    </w:pPr>
    <w:bookmarkStart w:id="8" w:name="TITUS2HeaderPrimary"/>
    <w:r>
      <w:rPr>
        <w:sz w:val="17"/>
      </w:rPr>
      <w:t> </w:t>
    </w:r>
  </w:p>
  <w:bookmarkEnd w:id="8"/>
  <w:p w14:paraId="40182592" w14:textId="52020F75" w:rsidR="00CB6959" w:rsidRDefault="00CB6959" w:rsidP="0097631A">
    <w:pPr>
      <w:pStyle w:val="Header"/>
      <w:rPr>
        <w:sz w:val="17"/>
      </w:rPr>
    </w:pPr>
    <w:r>
      <w:rPr>
        <w:sz w:val="17"/>
      </w:rPr>
      <w:t> </w:t>
    </w:r>
  </w:p>
  <w:p w14:paraId="79662129" w14:textId="77777777" w:rsidR="00CB6959" w:rsidRDefault="00CB695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C72B4" w14:textId="57898C2F" w:rsidR="00E428C3" w:rsidRDefault="00EA4AFE" w:rsidP="00EA4AFE">
    <w:pPr>
      <w:pStyle w:val="Header"/>
      <w:rPr>
        <w:sz w:val="17"/>
      </w:rPr>
    </w:pPr>
    <w:bookmarkStart w:id="11" w:name="TITUS2HeaderFirstPage"/>
    <w:r>
      <w:rPr>
        <w:sz w:val="17"/>
      </w:rPr>
      <w:t> </w:t>
    </w:r>
  </w:p>
  <w:bookmarkEnd w:id="11"/>
  <w:p w14:paraId="694F0F7F" w14:textId="79423EB4" w:rsidR="00CB6959" w:rsidRDefault="00CB6959" w:rsidP="0097631A">
    <w:pPr>
      <w:pStyle w:val="Header"/>
      <w:rPr>
        <w:sz w:val="17"/>
      </w:rPr>
    </w:pPr>
    <w:r>
      <w:rPr>
        <w:sz w:val="17"/>
      </w:rPr>
      <w:t> </w:t>
    </w:r>
  </w:p>
  <w:p w14:paraId="19126829" w14:textId="77777777" w:rsidR="00CB6959" w:rsidRDefault="00CB6959" w:rsidP="00007DFA">
    <w:pPr>
      <w:pStyle w:val="Header"/>
    </w:pPr>
  </w:p>
  <w:p w14:paraId="7232AB62" w14:textId="77777777" w:rsidR="00CB6959" w:rsidRDefault="00CB695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1D9E4" w14:textId="5123B168" w:rsidR="00177984" w:rsidRDefault="00EA4AFE" w:rsidP="00EA4AFE">
    <w:pPr>
      <w:pStyle w:val="Header"/>
      <w:rPr>
        <w:sz w:val="17"/>
      </w:rPr>
    </w:pPr>
    <w:bookmarkStart w:id="13" w:name="TITUS3HeaderEvenPages"/>
    <w:r>
      <w:rPr>
        <w:sz w:val="17"/>
      </w:rPr>
      <w:t> </w:t>
    </w:r>
  </w:p>
  <w:bookmarkEnd w:id="13"/>
  <w:p w14:paraId="7A50FCE8" w14:textId="77777777" w:rsidR="00177984" w:rsidRDefault="00177984" w:rsidP="00007DFA">
    <w:pPr>
      <w:pStyle w:val="Header"/>
    </w:pPr>
  </w:p>
  <w:p w14:paraId="5E80E97A" w14:textId="77777777" w:rsidR="00177984" w:rsidRDefault="001779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28489" w14:textId="39C96636" w:rsidR="00177984" w:rsidRDefault="00EA4AFE" w:rsidP="00EA4AFE">
    <w:pPr>
      <w:pStyle w:val="Header"/>
      <w:rPr>
        <w:sz w:val="17"/>
      </w:rPr>
    </w:pPr>
    <w:bookmarkStart w:id="14" w:name="TITUS3HeaderPrimary"/>
    <w:r>
      <w:rPr>
        <w:sz w:val="17"/>
      </w:rPr>
      <w:t> </w:t>
    </w:r>
  </w:p>
  <w:bookmarkEnd w:id="14"/>
  <w:p w14:paraId="08DA9039" w14:textId="77777777" w:rsidR="00177984" w:rsidRDefault="0017798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ACBA1" w14:textId="5FC3935D" w:rsidR="00177984" w:rsidRDefault="00EA4AFE" w:rsidP="00EA4AFE">
    <w:pPr>
      <w:pStyle w:val="Header"/>
      <w:rPr>
        <w:sz w:val="17"/>
      </w:rPr>
    </w:pPr>
    <w:bookmarkStart w:id="17" w:name="TITUS3HeaderFirstPage"/>
    <w:r>
      <w:rPr>
        <w:sz w:val="17"/>
      </w:rPr>
      <w:t> </w:t>
    </w:r>
  </w:p>
  <w:bookmarkEnd w:id="17"/>
  <w:p w14:paraId="6B334B35" w14:textId="77777777" w:rsidR="00177984" w:rsidRDefault="00177984" w:rsidP="00007DFA">
    <w:pPr>
      <w:pStyle w:val="Header"/>
    </w:pPr>
  </w:p>
  <w:p w14:paraId="40436E88" w14:textId="77777777" w:rsidR="00177984" w:rsidRDefault="001779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296"/>
    <w:rsid w:val="000045B8"/>
    <w:rsid w:val="00007DFA"/>
    <w:rsid w:val="00020EEC"/>
    <w:rsid w:val="00025650"/>
    <w:rsid w:val="00026FAB"/>
    <w:rsid w:val="00027B1F"/>
    <w:rsid w:val="000301AE"/>
    <w:rsid w:val="0003088B"/>
    <w:rsid w:val="000325D9"/>
    <w:rsid w:val="00036997"/>
    <w:rsid w:val="000372B2"/>
    <w:rsid w:val="0004079F"/>
    <w:rsid w:val="00045B87"/>
    <w:rsid w:val="00045C07"/>
    <w:rsid w:val="000468BC"/>
    <w:rsid w:val="00051706"/>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7984"/>
    <w:rsid w:val="00190913"/>
    <w:rsid w:val="001961CF"/>
    <w:rsid w:val="001A0344"/>
    <w:rsid w:val="001A59BB"/>
    <w:rsid w:val="001A6A51"/>
    <w:rsid w:val="001A79C4"/>
    <w:rsid w:val="001B331A"/>
    <w:rsid w:val="001B3DE2"/>
    <w:rsid w:val="001C0E74"/>
    <w:rsid w:val="001C321F"/>
    <w:rsid w:val="001C4A24"/>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37312"/>
    <w:rsid w:val="0024100E"/>
    <w:rsid w:val="00241C1B"/>
    <w:rsid w:val="0024288B"/>
    <w:rsid w:val="00255D8E"/>
    <w:rsid w:val="00260CE8"/>
    <w:rsid w:val="0026326C"/>
    <w:rsid w:val="0026351C"/>
    <w:rsid w:val="00265118"/>
    <w:rsid w:val="002657E9"/>
    <w:rsid w:val="00265FE7"/>
    <w:rsid w:val="0026665E"/>
    <w:rsid w:val="00270EEB"/>
    <w:rsid w:val="0027147E"/>
    <w:rsid w:val="00274559"/>
    <w:rsid w:val="00274DE8"/>
    <w:rsid w:val="002761F4"/>
    <w:rsid w:val="002775E1"/>
    <w:rsid w:val="00277979"/>
    <w:rsid w:val="002808EB"/>
    <w:rsid w:val="0028095D"/>
    <w:rsid w:val="00281705"/>
    <w:rsid w:val="00286B54"/>
    <w:rsid w:val="00291ADD"/>
    <w:rsid w:val="00294868"/>
    <w:rsid w:val="00295CA1"/>
    <w:rsid w:val="002A291A"/>
    <w:rsid w:val="002A5604"/>
    <w:rsid w:val="002A7B10"/>
    <w:rsid w:val="002B13B1"/>
    <w:rsid w:val="002B1701"/>
    <w:rsid w:val="002B1736"/>
    <w:rsid w:val="002B23C3"/>
    <w:rsid w:val="002B443A"/>
    <w:rsid w:val="002B5438"/>
    <w:rsid w:val="002B5B35"/>
    <w:rsid w:val="002C256A"/>
    <w:rsid w:val="002C496D"/>
    <w:rsid w:val="002D05EB"/>
    <w:rsid w:val="002D2F29"/>
    <w:rsid w:val="002D2FD3"/>
    <w:rsid w:val="002E113C"/>
    <w:rsid w:val="002E3F6C"/>
    <w:rsid w:val="002E7017"/>
    <w:rsid w:val="002F4F6E"/>
    <w:rsid w:val="003015C3"/>
    <w:rsid w:val="0030698D"/>
    <w:rsid w:val="0031350A"/>
    <w:rsid w:val="0031484C"/>
    <w:rsid w:val="0031569E"/>
    <w:rsid w:val="00316815"/>
    <w:rsid w:val="003168CA"/>
    <w:rsid w:val="00321255"/>
    <w:rsid w:val="0032230D"/>
    <w:rsid w:val="00322A0B"/>
    <w:rsid w:val="003243D8"/>
    <w:rsid w:val="00335FC5"/>
    <w:rsid w:val="00340E9A"/>
    <w:rsid w:val="00342861"/>
    <w:rsid w:val="003516C0"/>
    <w:rsid w:val="00352E59"/>
    <w:rsid w:val="00354DBE"/>
    <w:rsid w:val="00355210"/>
    <w:rsid w:val="00364EAC"/>
    <w:rsid w:val="00365DF9"/>
    <w:rsid w:val="0036668D"/>
    <w:rsid w:val="00367852"/>
    <w:rsid w:val="00372DB4"/>
    <w:rsid w:val="0037490C"/>
    <w:rsid w:val="00375AF5"/>
    <w:rsid w:val="003761BD"/>
    <w:rsid w:val="003769F6"/>
    <w:rsid w:val="00385414"/>
    <w:rsid w:val="00390074"/>
    <w:rsid w:val="0039762B"/>
    <w:rsid w:val="003A0C37"/>
    <w:rsid w:val="003A13AC"/>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2BA1"/>
    <w:rsid w:val="004046F0"/>
    <w:rsid w:val="0040668F"/>
    <w:rsid w:val="00412677"/>
    <w:rsid w:val="00412E92"/>
    <w:rsid w:val="00417925"/>
    <w:rsid w:val="004348AE"/>
    <w:rsid w:val="004364F3"/>
    <w:rsid w:val="004376C0"/>
    <w:rsid w:val="0044115F"/>
    <w:rsid w:val="0044223A"/>
    <w:rsid w:val="00446792"/>
    <w:rsid w:val="00446F80"/>
    <w:rsid w:val="00450C83"/>
    <w:rsid w:val="00451851"/>
    <w:rsid w:val="00453343"/>
    <w:rsid w:val="004608B9"/>
    <w:rsid w:val="00460ADB"/>
    <w:rsid w:val="00464ADD"/>
    <w:rsid w:val="00465947"/>
    <w:rsid w:val="00470BB1"/>
    <w:rsid w:val="004718F7"/>
    <w:rsid w:val="00473153"/>
    <w:rsid w:val="004743AF"/>
    <w:rsid w:val="00482C17"/>
    <w:rsid w:val="00484344"/>
    <w:rsid w:val="004911B4"/>
    <w:rsid w:val="0049196A"/>
    <w:rsid w:val="004923DA"/>
    <w:rsid w:val="00493434"/>
    <w:rsid w:val="004962F9"/>
    <w:rsid w:val="004968E2"/>
    <w:rsid w:val="004A2A49"/>
    <w:rsid w:val="004A518B"/>
    <w:rsid w:val="004B38E7"/>
    <w:rsid w:val="004B600B"/>
    <w:rsid w:val="004B6822"/>
    <w:rsid w:val="004B69F6"/>
    <w:rsid w:val="004B7586"/>
    <w:rsid w:val="004C2D3A"/>
    <w:rsid w:val="004C3349"/>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2C"/>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87A95"/>
    <w:rsid w:val="005916B8"/>
    <w:rsid w:val="005971C0"/>
    <w:rsid w:val="005A1B4C"/>
    <w:rsid w:val="005A1BA3"/>
    <w:rsid w:val="005A545C"/>
    <w:rsid w:val="005B1CF8"/>
    <w:rsid w:val="005C1567"/>
    <w:rsid w:val="005C6CE5"/>
    <w:rsid w:val="005D1743"/>
    <w:rsid w:val="005D2A9A"/>
    <w:rsid w:val="005D3F07"/>
    <w:rsid w:val="005D583E"/>
    <w:rsid w:val="005E0B90"/>
    <w:rsid w:val="005E13EA"/>
    <w:rsid w:val="005E53BD"/>
    <w:rsid w:val="00606E27"/>
    <w:rsid w:val="006108C9"/>
    <w:rsid w:val="00615C7E"/>
    <w:rsid w:val="006161E5"/>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0356"/>
    <w:rsid w:val="006A30CA"/>
    <w:rsid w:val="006A679B"/>
    <w:rsid w:val="006A7A6D"/>
    <w:rsid w:val="006B5E67"/>
    <w:rsid w:val="006C1E3D"/>
    <w:rsid w:val="006C2EB5"/>
    <w:rsid w:val="006C3261"/>
    <w:rsid w:val="006D18A3"/>
    <w:rsid w:val="006D1BF7"/>
    <w:rsid w:val="006D5970"/>
    <w:rsid w:val="006E481E"/>
    <w:rsid w:val="006E795F"/>
    <w:rsid w:val="00700249"/>
    <w:rsid w:val="0070604C"/>
    <w:rsid w:val="00706144"/>
    <w:rsid w:val="007069CD"/>
    <w:rsid w:val="007110E6"/>
    <w:rsid w:val="00711A70"/>
    <w:rsid w:val="00712E6F"/>
    <w:rsid w:val="00712E90"/>
    <w:rsid w:val="00713B7E"/>
    <w:rsid w:val="00715A30"/>
    <w:rsid w:val="007204AE"/>
    <w:rsid w:val="0072678F"/>
    <w:rsid w:val="00727C4C"/>
    <w:rsid w:val="00733908"/>
    <w:rsid w:val="00734809"/>
    <w:rsid w:val="007406E1"/>
    <w:rsid w:val="00743E40"/>
    <w:rsid w:val="00751263"/>
    <w:rsid w:val="007537AA"/>
    <w:rsid w:val="0075704F"/>
    <w:rsid w:val="0076212A"/>
    <w:rsid w:val="00763B2D"/>
    <w:rsid w:val="00772924"/>
    <w:rsid w:val="00784EC4"/>
    <w:rsid w:val="007872F2"/>
    <w:rsid w:val="007874BC"/>
    <w:rsid w:val="007908E0"/>
    <w:rsid w:val="00793EB3"/>
    <w:rsid w:val="00794205"/>
    <w:rsid w:val="00797012"/>
    <w:rsid w:val="007A1F6A"/>
    <w:rsid w:val="007A78EC"/>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1E4C"/>
    <w:rsid w:val="007F3F7E"/>
    <w:rsid w:val="007F4891"/>
    <w:rsid w:val="007F5497"/>
    <w:rsid w:val="007F6ECF"/>
    <w:rsid w:val="00800668"/>
    <w:rsid w:val="00805AFB"/>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868"/>
    <w:rsid w:val="00841F9D"/>
    <w:rsid w:val="008420E1"/>
    <w:rsid w:val="00843666"/>
    <w:rsid w:val="00843D58"/>
    <w:rsid w:val="00843EBA"/>
    <w:rsid w:val="00844D98"/>
    <w:rsid w:val="00845C7C"/>
    <w:rsid w:val="00846D84"/>
    <w:rsid w:val="0085230E"/>
    <w:rsid w:val="0085355E"/>
    <w:rsid w:val="008550A1"/>
    <w:rsid w:val="00861035"/>
    <w:rsid w:val="00861038"/>
    <w:rsid w:val="00864B5B"/>
    <w:rsid w:val="00865008"/>
    <w:rsid w:val="008665C1"/>
    <w:rsid w:val="00866B50"/>
    <w:rsid w:val="008675FF"/>
    <w:rsid w:val="008708F1"/>
    <w:rsid w:val="00880539"/>
    <w:rsid w:val="008859E8"/>
    <w:rsid w:val="0088737B"/>
    <w:rsid w:val="00892716"/>
    <w:rsid w:val="00893067"/>
    <w:rsid w:val="008933DE"/>
    <w:rsid w:val="00894509"/>
    <w:rsid w:val="00895FCE"/>
    <w:rsid w:val="00897F3E"/>
    <w:rsid w:val="008A1BA8"/>
    <w:rsid w:val="008A2101"/>
    <w:rsid w:val="008A21B4"/>
    <w:rsid w:val="008A4576"/>
    <w:rsid w:val="008B07DE"/>
    <w:rsid w:val="008B28E7"/>
    <w:rsid w:val="008C14C7"/>
    <w:rsid w:val="008C2264"/>
    <w:rsid w:val="008C2FFB"/>
    <w:rsid w:val="008C52CD"/>
    <w:rsid w:val="008C6EEA"/>
    <w:rsid w:val="008D5813"/>
    <w:rsid w:val="008D634E"/>
    <w:rsid w:val="008D778A"/>
    <w:rsid w:val="008E7EA1"/>
    <w:rsid w:val="008F22BD"/>
    <w:rsid w:val="00903AFD"/>
    <w:rsid w:val="009079BD"/>
    <w:rsid w:val="00912BD9"/>
    <w:rsid w:val="0092033D"/>
    <w:rsid w:val="00920E5B"/>
    <w:rsid w:val="009228CC"/>
    <w:rsid w:val="00926436"/>
    <w:rsid w:val="0093018C"/>
    <w:rsid w:val="00932CCA"/>
    <w:rsid w:val="00953E15"/>
    <w:rsid w:val="009544C0"/>
    <w:rsid w:val="00954FA4"/>
    <w:rsid w:val="00956AE9"/>
    <w:rsid w:val="0096106E"/>
    <w:rsid w:val="00964CC6"/>
    <w:rsid w:val="0097631A"/>
    <w:rsid w:val="00987EFE"/>
    <w:rsid w:val="00991FDA"/>
    <w:rsid w:val="009927A1"/>
    <w:rsid w:val="0099774D"/>
    <w:rsid w:val="009A5F3B"/>
    <w:rsid w:val="009B0B61"/>
    <w:rsid w:val="009B28C0"/>
    <w:rsid w:val="009B7136"/>
    <w:rsid w:val="009B7806"/>
    <w:rsid w:val="009C3AC2"/>
    <w:rsid w:val="009C4FE1"/>
    <w:rsid w:val="009D4365"/>
    <w:rsid w:val="009D4E3B"/>
    <w:rsid w:val="009D64D4"/>
    <w:rsid w:val="009D7BC9"/>
    <w:rsid w:val="009E0C5A"/>
    <w:rsid w:val="009E1982"/>
    <w:rsid w:val="009E2FF0"/>
    <w:rsid w:val="009E4D2C"/>
    <w:rsid w:val="009F0978"/>
    <w:rsid w:val="009F0A44"/>
    <w:rsid w:val="009F3AEC"/>
    <w:rsid w:val="00A00081"/>
    <w:rsid w:val="00A015F7"/>
    <w:rsid w:val="00A10D56"/>
    <w:rsid w:val="00A11226"/>
    <w:rsid w:val="00A12AAE"/>
    <w:rsid w:val="00A13BB2"/>
    <w:rsid w:val="00A16DD1"/>
    <w:rsid w:val="00A22441"/>
    <w:rsid w:val="00A23F3B"/>
    <w:rsid w:val="00A24406"/>
    <w:rsid w:val="00A25F64"/>
    <w:rsid w:val="00A27CC2"/>
    <w:rsid w:val="00A3221B"/>
    <w:rsid w:val="00A3273B"/>
    <w:rsid w:val="00A36904"/>
    <w:rsid w:val="00A37BF0"/>
    <w:rsid w:val="00A40ED6"/>
    <w:rsid w:val="00A42828"/>
    <w:rsid w:val="00A470EE"/>
    <w:rsid w:val="00A47621"/>
    <w:rsid w:val="00A479CD"/>
    <w:rsid w:val="00A50CFC"/>
    <w:rsid w:val="00A51EEB"/>
    <w:rsid w:val="00A54D67"/>
    <w:rsid w:val="00A55A3F"/>
    <w:rsid w:val="00A56BC4"/>
    <w:rsid w:val="00A652F6"/>
    <w:rsid w:val="00A73257"/>
    <w:rsid w:val="00A732EA"/>
    <w:rsid w:val="00A7489E"/>
    <w:rsid w:val="00A8015F"/>
    <w:rsid w:val="00A80BD2"/>
    <w:rsid w:val="00A85039"/>
    <w:rsid w:val="00A851F7"/>
    <w:rsid w:val="00A906AA"/>
    <w:rsid w:val="00A94C5E"/>
    <w:rsid w:val="00AA241A"/>
    <w:rsid w:val="00AA252C"/>
    <w:rsid w:val="00AA3648"/>
    <w:rsid w:val="00AA428D"/>
    <w:rsid w:val="00AA666E"/>
    <w:rsid w:val="00AB5518"/>
    <w:rsid w:val="00AC01D4"/>
    <w:rsid w:val="00AC4A04"/>
    <w:rsid w:val="00AD336F"/>
    <w:rsid w:val="00AD3550"/>
    <w:rsid w:val="00AD4DB4"/>
    <w:rsid w:val="00AE2564"/>
    <w:rsid w:val="00AE301F"/>
    <w:rsid w:val="00AE3302"/>
    <w:rsid w:val="00AE7077"/>
    <w:rsid w:val="00AF0587"/>
    <w:rsid w:val="00AF4F6D"/>
    <w:rsid w:val="00AF61C2"/>
    <w:rsid w:val="00AF6CC6"/>
    <w:rsid w:val="00AF7FD7"/>
    <w:rsid w:val="00B011CD"/>
    <w:rsid w:val="00B0296A"/>
    <w:rsid w:val="00B1156E"/>
    <w:rsid w:val="00B12295"/>
    <w:rsid w:val="00B137BE"/>
    <w:rsid w:val="00B14D95"/>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A48"/>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C684F"/>
    <w:rsid w:val="00BD30B1"/>
    <w:rsid w:val="00BE0F7B"/>
    <w:rsid w:val="00BE10C2"/>
    <w:rsid w:val="00BE3A2A"/>
    <w:rsid w:val="00BE4E31"/>
    <w:rsid w:val="00BE50AF"/>
    <w:rsid w:val="00BF5731"/>
    <w:rsid w:val="00C01D14"/>
    <w:rsid w:val="00C025B4"/>
    <w:rsid w:val="00C11F61"/>
    <w:rsid w:val="00C161FD"/>
    <w:rsid w:val="00C23F17"/>
    <w:rsid w:val="00C25C04"/>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75BC7"/>
    <w:rsid w:val="00C8089F"/>
    <w:rsid w:val="00C83432"/>
    <w:rsid w:val="00C836CC"/>
    <w:rsid w:val="00C850A8"/>
    <w:rsid w:val="00C87A74"/>
    <w:rsid w:val="00C90A71"/>
    <w:rsid w:val="00C91574"/>
    <w:rsid w:val="00C91BC2"/>
    <w:rsid w:val="00C92C71"/>
    <w:rsid w:val="00C93F8F"/>
    <w:rsid w:val="00C94187"/>
    <w:rsid w:val="00CA2745"/>
    <w:rsid w:val="00CA3593"/>
    <w:rsid w:val="00CA483C"/>
    <w:rsid w:val="00CA7F4F"/>
    <w:rsid w:val="00CB258E"/>
    <w:rsid w:val="00CB3C8F"/>
    <w:rsid w:val="00CB6959"/>
    <w:rsid w:val="00CB75CE"/>
    <w:rsid w:val="00CC02F1"/>
    <w:rsid w:val="00CC11A6"/>
    <w:rsid w:val="00CC135E"/>
    <w:rsid w:val="00CC2F8D"/>
    <w:rsid w:val="00CD5D3F"/>
    <w:rsid w:val="00CE67B0"/>
    <w:rsid w:val="00CF1E90"/>
    <w:rsid w:val="00CF3DB3"/>
    <w:rsid w:val="00D01EF5"/>
    <w:rsid w:val="00D052BC"/>
    <w:rsid w:val="00D07026"/>
    <w:rsid w:val="00D10419"/>
    <w:rsid w:val="00D11C62"/>
    <w:rsid w:val="00D22C8F"/>
    <w:rsid w:val="00D27C77"/>
    <w:rsid w:val="00D33491"/>
    <w:rsid w:val="00D44F8E"/>
    <w:rsid w:val="00D44FD0"/>
    <w:rsid w:val="00D5733C"/>
    <w:rsid w:val="00D607EF"/>
    <w:rsid w:val="00D60F88"/>
    <w:rsid w:val="00D625E7"/>
    <w:rsid w:val="00D645D1"/>
    <w:rsid w:val="00D646BD"/>
    <w:rsid w:val="00D70239"/>
    <w:rsid w:val="00D7101B"/>
    <w:rsid w:val="00D71201"/>
    <w:rsid w:val="00D720C7"/>
    <w:rsid w:val="00D73A26"/>
    <w:rsid w:val="00D77A04"/>
    <w:rsid w:val="00D81D06"/>
    <w:rsid w:val="00D8652C"/>
    <w:rsid w:val="00D876E6"/>
    <w:rsid w:val="00DA1025"/>
    <w:rsid w:val="00DA22EC"/>
    <w:rsid w:val="00DA5860"/>
    <w:rsid w:val="00DA7C2F"/>
    <w:rsid w:val="00DB2767"/>
    <w:rsid w:val="00DC4729"/>
    <w:rsid w:val="00DC62BF"/>
    <w:rsid w:val="00DD7FFD"/>
    <w:rsid w:val="00DE556F"/>
    <w:rsid w:val="00DF4CF5"/>
    <w:rsid w:val="00E0097B"/>
    <w:rsid w:val="00E02971"/>
    <w:rsid w:val="00E03B6D"/>
    <w:rsid w:val="00E17160"/>
    <w:rsid w:val="00E201F4"/>
    <w:rsid w:val="00E27E98"/>
    <w:rsid w:val="00E34061"/>
    <w:rsid w:val="00E35BEC"/>
    <w:rsid w:val="00E413CE"/>
    <w:rsid w:val="00E428C3"/>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AFE"/>
    <w:rsid w:val="00EA4D48"/>
    <w:rsid w:val="00EB069C"/>
    <w:rsid w:val="00EB2173"/>
    <w:rsid w:val="00EB28DC"/>
    <w:rsid w:val="00EB3E2F"/>
    <w:rsid w:val="00EB62E6"/>
    <w:rsid w:val="00ED1B30"/>
    <w:rsid w:val="00ED250E"/>
    <w:rsid w:val="00ED6535"/>
    <w:rsid w:val="00EE1AC1"/>
    <w:rsid w:val="00EE39D6"/>
    <w:rsid w:val="00EE413C"/>
    <w:rsid w:val="00EE52AD"/>
    <w:rsid w:val="00EE5393"/>
    <w:rsid w:val="00F01F92"/>
    <w:rsid w:val="00F10A08"/>
    <w:rsid w:val="00F139CF"/>
    <w:rsid w:val="00F17353"/>
    <w:rsid w:val="00F22AC5"/>
    <w:rsid w:val="00F254D1"/>
    <w:rsid w:val="00F26BD0"/>
    <w:rsid w:val="00F32664"/>
    <w:rsid w:val="00F32B82"/>
    <w:rsid w:val="00F4043E"/>
    <w:rsid w:val="00F40CB5"/>
    <w:rsid w:val="00F41BBC"/>
    <w:rsid w:val="00F43B9D"/>
    <w:rsid w:val="00F444F0"/>
    <w:rsid w:val="00F5040D"/>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gov.uk/government/publications/criminal-procedure-and-investigations-act-1996-section-231-code-of-practice" TargetMode="External"/><Relationship Id="rId39"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yperlink" Target="https://dyfodoltraining.com/" TargetMode="Externa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legislation.gov.uk/ukpga/1984/60/section/1" TargetMode="External"/><Relationship Id="rId33" Type="http://schemas.openxmlformats.org/officeDocument/2006/relationships/header" Target="header6.xml"/><Relationship Id="rId38"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4.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intelligence-management/intelligence-report/" TargetMode="External"/><Relationship Id="rId32" Type="http://schemas.openxmlformats.org/officeDocument/2006/relationships/footer" Target="footer5.xml"/><Relationship Id="rId37" Type="http://schemas.openxmlformats.org/officeDocument/2006/relationships/header" Target="header8.xml"/><Relationship Id="rId40"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app.college.police.uk/app-content/investigations/investigative-strategies/search-powers-and-obtaining-and-executing-search-warrants/" TargetMode="External"/><Relationship Id="rId28" Type="http://schemas.openxmlformats.org/officeDocument/2006/relationships/hyperlink" Target="https://www.actionfraud.police.uk/"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mallscreenscience.co.uk/blog/locards-title-tba" TargetMode="External"/><Relationship Id="rId22" Type="http://schemas.openxmlformats.org/officeDocument/2006/relationships/hyperlink" Target="https://www.cps.gov.uk/legal-guidance/drug-offences" TargetMode="External"/><Relationship Id="rId27" Type="http://schemas.openxmlformats.org/officeDocument/2006/relationships/hyperlink" Target="https://www.release.org.uk/law/classes" TargetMode="External"/><Relationship Id="rId30" Type="http://schemas.openxmlformats.org/officeDocument/2006/relationships/header" Target="header5.xml"/><Relationship Id="rId35" Type="http://schemas.openxmlformats.org/officeDocument/2006/relationships/hyperlink" Target="https://www.surrey.police.uk/advice/advice-and-information/wsi/watch-schemes-initiatives/os/operation-signatur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2e89cfda-a374-4413-9f0d-8b601eddeb70"/>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AB44BF-0A45-4859-B265-9A14F296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28</Pages>
  <Words>8964</Words>
  <Characters>48698</Characters>
  <Application>Microsoft Office Word</Application>
  <DocSecurity>0</DocSecurity>
  <Lines>405</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Evans,Luke swp6626</cp:lastModifiedBy>
  <cp:revision>30</cp:revision>
  <cp:lastPrinted>2014-08-26T08:55:00Z</cp:lastPrinted>
  <dcterms:created xsi:type="dcterms:W3CDTF">2021-10-11T15:22:00Z</dcterms:created>
  <dcterms:modified xsi:type="dcterms:W3CDTF">2021-11-29T23:39:00Z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41ce0615-1ce1-4dfb-b593-9f6db4246ae5</vt:lpwstr>
  </property>
  <property fmtid="{D5CDD505-2E9C-101B-9397-08002B2CF9AE}" pid="4" name="MSIP_Label_66cf8fe5-b7b7-4df7-b38d-1c61ac2f6639_Enabled">
    <vt:lpwstr>true</vt:lpwstr>
  </property>
  <property fmtid="{D5CDD505-2E9C-101B-9397-08002B2CF9AE}" pid="5" name="MSIP_Label_66cf8fe5-b7b7-4df7-b38d-1c61ac2f6639_SetDate">
    <vt:lpwstr>2021-11-02T20:35:02Z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d7afcb7f-61e7-48ee-a14c-cbb9ce63e14b</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