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rPr>
        <w:id w:val="-1811388455"/>
        <w:docPartObj>
          <w:docPartGallery w:val="Cover Pages"/>
          <w:docPartUnique/>
        </w:docPartObj>
      </w:sdtPr>
      <w:sdtEndPr>
        <w:rPr>
          <w:rFonts w:asciiTheme="minorHAnsi" w:eastAsiaTheme="minorHAnsi" w:hAnsiTheme="minorHAnsi" w:cstheme="minorBidi"/>
          <w:b/>
          <w:sz w:val="24"/>
          <w:szCs w:val="24"/>
        </w:rPr>
      </w:sdtEndPr>
      <w:sdtContent>
        <w:p w:rsidR="003232AA" w:rsidRDefault="003232AA" w:rsidP="003232AA">
          <w:pPr>
            <w:spacing w:after="165" w:line="360" w:lineRule="auto"/>
            <w:rPr>
              <w:rFonts w:ascii="Tahoma" w:eastAsia="Tahoma" w:hAnsi="Tahoma" w:cs="Tahoma"/>
              <w:color w:val="000000"/>
              <w:sz w:val="40"/>
              <w:szCs w:val="40"/>
            </w:rPr>
          </w:pPr>
          <w:r>
            <w:rPr>
              <w:b/>
              <w:noProof/>
              <w:lang w:eastAsia="en-GB"/>
            </w:rPr>
            <w:drawing>
              <wp:inline distT="0" distB="0" distL="0" distR="0" wp14:anchorId="500F019A" wp14:editId="6ABD617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rsidR="003232AA" w:rsidRDefault="007C01E4" w:rsidP="003232AA">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Management Communication</w:t>
          </w:r>
          <w:r w:rsidR="003232AA">
            <w:rPr>
              <w:rFonts w:ascii="Tahoma" w:eastAsia="Tahoma" w:hAnsi="Tahoma" w:cs="Tahoma"/>
              <w:color w:val="000000"/>
              <w:sz w:val="40"/>
              <w:szCs w:val="40"/>
            </w:rPr>
            <w:br/>
            <w:t xml:space="preserve">Module Assignment Submission </w:t>
          </w:r>
          <w:r w:rsidR="003232AA">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3232AA" w:rsidTr="00765CAE">
            <w:tc>
              <w:tcPr>
                <w:tcW w:w="3438" w:type="dxa"/>
                <w:shd w:val="clear" w:color="auto" w:fill="D9D9D9"/>
              </w:tcPr>
              <w:p w:rsidR="003232AA" w:rsidRDefault="003232AA" w:rsidP="00765CAE">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rsidR="003232AA" w:rsidRPr="00F34E2E" w:rsidRDefault="003232AA" w:rsidP="00765CAE">
                <w:pPr>
                  <w:spacing w:before="120" w:after="120" w:line="360" w:lineRule="auto"/>
                  <w:rPr>
                    <w:rFonts w:ascii="Arial" w:eastAsia="Tahoma" w:hAnsi="Arial" w:cs="Arial"/>
                    <w:b/>
                    <w:sz w:val="32"/>
                    <w:szCs w:val="32"/>
                  </w:rPr>
                </w:pPr>
                <w:r w:rsidRPr="00F34E2E">
                  <w:rPr>
                    <w:rFonts w:ascii="Arial" w:eastAsia="Tahoma" w:hAnsi="Arial" w:cs="Arial"/>
                    <w:b/>
                    <w:sz w:val="32"/>
                    <w:szCs w:val="32"/>
                  </w:rPr>
                  <w:t>Lisa Bowen</w:t>
                </w:r>
              </w:p>
            </w:tc>
          </w:tr>
          <w:tr w:rsidR="003232AA" w:rsidTr="00765CAE">
            <w:tc>
              <w:tcPr>
                <w:tcW w:w="3438" w:type="dxa"/>
                <w:shd w:val="clear" w:color="auto" w:fill="D9D9D9"/>
              </w:tcPr>
              <w:p w:rsidR="003232AA" w:rsidRDefault="003232AA" w:rsidP="00765CAE">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rsidR="003232AA" w:rsidRPr="00F34E2E" w:rsidRDefault="003232AA" w:rsidP="00765CAE">
                <w:pPr>
                  <w:spacing w:before="120" w:after="120" w:line="360" w:lineRule="auto"/>
                  <w:rPr>
                    <w:rFonts w:ascii="Arial" w:eastAsia="Tahoma" w:hAnsi="Arial" w:cs="Arial"/>
                    <w:b/>
                    <w:sz w:val="32"/>
                    <w:szCs w:val="32"/>
                  </w:rPr>
                </w:pPr>
                <w:r w:rsidRPr="00F34E2E">
                  <w:rPr>
                    <w:rFonts w:ascii="Arial" w:eastAsia="Tahoma" w:hAnsi="Arial" w:cs="Arial"/>
                    <w:b/>
                    <w:sz w:val="32"/>
                    <w:szCs w:val="32"/>
                  </w:rPr>
                  <w:t>2328788</w:t>
                </w:r>
              </w:p>
            </w:tc>
          </w:tr>
          <w:tr w:rsidR="003232AA" w:rsidTr="00765CAE">
            <w:tc>
              <w:tcPr>
                <w:tcW w:w="3438" w:type="dxa"/>
                <w:shd w:val="clear" w:color="auto" w:fill="D9D9D9"/>
              </w:tcPr>
              <w:p w:rsidR="003232AA" w:rsidRDefault="003232AA" w:rsidP="00765CAE">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rsidR="003232AA" w:rsidRPr="00BD4101" w:rsidRDefault="003232AA" w:rsidP="00765CAE">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BMSK401</w:t>
                </w:r>
                <w:r>
                  <w:rPr>
                    <w:rFonts w:ascii="Tahoma" w:eastAsia="Tahoma" w:hAnsi="Tahoma" w:cs="Tahoma"/>
                    <w:b/>
                    <w:bCs/>
                    <w:color w:val="000000" w:themeColor="text1"/>
                    <w:sz w:val="32"/>
                    <w:szCs w:val="32"/>
                  </w:rPr>
                  <w:t>3</w:t>
                </w:r>
              </w:p>
            </w:tc>
          </w:tr>
          <w:tr w:rsidR="003232AA" w:rsidTr="00765CAE">
            <w:trPr>
              <w:trHeight w:val="614"/>
            </w:trPr>
            <w:tc>
              <w:tcPr>
                <w:tcW w:w="3438" w:type="dxa"/>
                <w:shd w:val="clear" w:color="auto" w:fill="D9D9D9"/>
              </w:tcPr>
              <w:p w:rsidR="003232AA" w:rsidRDefault="003232AA" w:rsidP="00765CAE">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rsidR="003232AA" w:rsidRPr="00095C9F" w:rsidRDefault="003232AA" w:rsidP="00765CAE">
                <w:pPr>
                  <w:pStyle w:val="Title"/>
                  <w:rPr>
                    <w:color w:val="FF0000"/>
                    <w:sz w:val="24"/>
                    <w:szCs w:val="24"/>
                  </w:rPr>
                </w:pPr>
                <w:r>
                  <w:rPr>
                    <w:color w:val="000000" w:themeColor="text1"/>
                    <w:sz w:val="44"/>
                    <w:szCs w:val="44"/>
                  </w:rPr>
                  <w:t>Management Communication</w:t>
                </w:r>
              </w:p>
            </w:tc>
          </w:tr>
        </w:tbl>
        <w:p w:rsidR="003232AA" w:rsidRDefault="003232AA" w:rsidP="003232AA">
          <w:pPr>
            <w:spacing w:before="120" w:after="120" w:line="360" w:lineRule="auto"/>
            <w:rPr>
              <w:color w:val="FF0000"/>
              <w:sz w:val="24"/>
              <w:szCs w:val="24"/>
            </w:rPr>
          </w:pPr>
        </w:p>
        <w:p w:rsidR="003232AA" w:rsidRDefault="003232AA" w:rsidP="003232AA">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3232AA" w:rsidRPr="00F867C0" w:rsidRDefault="003232AA" w:rsidP="003232AA">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232AA" w:rsidRDefault="003232AA" w:rsidP="003232AA">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rsidR="00002E1C" w:rsidRDefault="003232AA">
          <w:pPr>
            <w:rPr>
              <w:b/>
              <w:sz w:val="24"/>
              <w:szCs w:val="24"/>
            </w:rPr>
          </w:pPr>
          <w:r>
            <w:rPr>
              <w:b/>
              <w:sz w:val="24"/>
              <w:szCs w:val="24"/>
            </w:rPr>
            <w:br w:type="page"/>
          </w:r>
        </w:p>
        <w:sdt>
          <w:sdtPr>
            <w:id w:val="1571697983"/>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002E1C" w:rsidRDefault="00002E1C">
              <w:pPr>
                <w:pStyle w:val="TOCHeading"/>
              </w:pPr>
              <w:r>
                <w:t>Contents</w:t>
              </w:r>
            </w:p>
            <w:p w:rsidR="00531BF1" w:rsidRDefault="00002E1C">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67885916" w:history="1">
                <w:r w:rsidR="00531BF1" w:rsidRPr="00F81576">
                  <w:rPr>
                    <w:rStyle w:val="Hyperlink"/>
                    <w:noProof/>
                  </w:rPr>
                  <w:t>Introduction</w:t>
                </w:r>
                <w:r w:rsidR="00531BF1">
                  <w:rPr>
                    <w:noProof/>
                    <w:webHidden/>
                  </w:rPr>
                  <w:tab/>
                </w:r>
                <w:r w:rsidR="00531BF1">
                  <w:rPr>
                    <w:noProof/>
                    <w:webHidden/>
                  </w:rPr>
                  <w:fldChar w:fldCharType="begin"/>
                </w:r>
                <w:r w:rsidR="00531BF1">
                  <w:rPr>
                    <w:noProof/>
                    <w:webHidden/>
                  </w:rPr>
                  <w:instrText xml:space="preserve"> PAGEREF _Toc167885916 \h </w:instrText>
                </w:r>
                <w:r w:rsidR="00531BF1">
                  <w:rPr>
                    <w:noProof/>
                    <w:webHidden/>
                  </w:rPr>
                </w:r>
                <w:r w:rsidR="00531BF1">
                  <w:rPr>
                    <w:noProof/>
                    <w:webHidden/>
                  </w:rPr>
                  <w:fldChar w:fldCharType="separate"/>
                </w:r>
                <w:r w:rsidR="00531BF1">
                  <w:rPr>
                    <w:noProof/>
                    <w:webHidden/>
                  </w:rPr>
                  <w:t>2</w:t>
                </w:r>
                <w:r w:rsidR="00531BF1">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17" w:history="1">
                <w:r w:rsidRPr="00F81576">
                  <w:rPr>
                    <w:rStyle w:val="Hyperlink"/>
                    <w:noProof/>
                  </w:rPr>
                  <w:t>Communication Cycle and Communication Models</w:t>
                </w:r>
                <w:r>
                  <w:rPr>
                    <w:noProof/>
                    <w:webHidden/>
                  </w:rPr>
                  <w:tab/>
                </w:r>
                <w:r>
                  <w:rPr>
                    <w:noProof/>
                    <w:webHidden/>
                  </w:rPr>
                  <w:fldChar w:fldCharType="begin"/>
                </w:r>
                <w:r>
                  <w:rPr>
                    <w:noProof/>
                    <w:webHidden/>
                  </w:rPr>
                  <w:instrText xml:space="preserve"> PAGEREF _Toc167885917 \h </w:instrText>
                </w:r>
                <w:r>
                  <w:rPr>
                    <w:noProof/>
                    <w:webHidden/>
                  </w:rPr>
                </w:r>
                <w:r>
                  <w:rPr>
                    <w:noProof/>
                    <w:webHidden/>
                  </w:rPr>
                  <w:fldChar w:fldCharType="separate"/>
                </w:r>
                <w:r>
                  <w:rPr>
                    <w:noProof/>
                    <w:webHidden/>
                  </w:rPr>
                  <w:t>2</w:t>
                </w:r>
                <w:r>
                  <w:rPr>
                    <w:noProof/>
                    <w:webHidden/>
                  </w:rPr>
                  <w:fldChar w:fldCharType="end"/>
                </w:r>
              </w:hyperlink>
            </w:p>
            <w:p w:rsidR="00531BF1" w:rsidRDefault="00531BF1">
              <w:pPr>
                <w:pStyle w:val="TOC2"/>
                <w:tabs>
                  <w:tab w:val="right" w:leader="dot" w:pos="10456"/>
                </w:tabs>
                <w:rPr>
                  <w:rFonts w:eastAsiaTheme="minorEastAsia"/>
                  <w:noProof/>
                  <w:lang w:eastAsia="en-GB"/>
                </w:rPr>
              </w:pPr>
              <w:hyperlink w:anchor="_Toc167885918" w:history="1">
                <w:r w:rsidRPr="00F81576">
                  <w:rPr>
                    <w:rStyle w:val="Hyperlink"/>
                    <w:noProof/>
                  </w:rPr>
                  <w:t>Comms Cycle</w:t>
                </w:r>
                <w:r>
                  <w:rPr>
                    <w:noProof/>
                    <w:webHidden/>
                  </w:rPr>
                  <w:tab/>
                </w:r>
                <w:r>
                  <w:rPr>
                    <w:noProof/>
                    <w:webHidden/>
                  </w:rPr>
                  <w:fldChar w:fldCharType="begin"/>
                </w:r>
                <w:r>
                  <w:rPr>
                    <w:noProof/>
                    <w:webHidden/>
                  </w:rPr>
                  <w:instrText xml:space="preserve"> PAGEREF _Toc167885918 \h </w:instrText>
                </w:r>
                <w:r>
                  <w:rPr>
                    <w:noProof/>
                    <w:webHidden/>
                  </w:rPr>
                </w:r>
                <w:r>
                  <w:rPr>
                    <w:noProof/>
                    <w:webHidden/>
                  </w:rPr>
                  <w:fldChar w:fldCharType="separate"/>
                </w:r>
                <w:r>
                  <w:rPr>
                    <w:noProof/>
                    <w:webHidden/>
                  </w:rPr>
                  <w:t>2</w:t>
                </w:r>
                <w:r>
                  <w:rPr>
                    <w:noProof/>
                    <w:webHidden/>
                  </w:rPr>
                  <w:fldChar w:fldCharType="end"/>
                </w:r>
              </w:hyperlink>
            </w:p>
            <w:p w:rsidR="00531BF1" w:rsidRDefault="00531BF1">
              <w:pPr>
                <w:pStyle w:val="TOC2"/>
                <w:tabs>
                  <w:tab w:val="right" w:leader="dot" w:pos="10456"/>
                </w:tabs>
                <w:rPr>
                  <w:rFonts w:eastAsiaTheme="minorEastAsia"/>
                  <w:noProof/>
                  <w:lang w:eastAsia="en-GB"/>
                </w:rPr>
              </w:pPr>
              <w:hyperlink w:anchor="_Toc167885919" w:history="1">
                <w:r w:rsidRPr="00F81576">
                  <w:rPr>
                    <w:rStyle w:val="Hyperlink"/>
                    <w:noProof/>
                  </w:rPr>
                  <w:t>Shannon &amp; Weaver Model</w:t>
                </w:r>
                <w:r>
                  <w:rPr>
                    <w:noProof/>
                    <w:webHidden/>
                  </w:rPr>
                  <w:tab/>
                </w:r>
                <w:r>
                  <w:rPr>
                    <w:noProof/>
                    <w:webHidden/>
                  </w:rPr>
                  <w:fldChar w:fldCharType="begin"/>
                </w:r>
                <w:r>
                  <w:rPr>
                    <w:noProof/>
                    <w:webHidden/>
                  </w:rPr>
                  <w:instrText xml:space="preserve"> PAGEREF _Toc167885919 \h </w:instrText>
                </w:r>
                <w:r>
                  <w:rPr>
                    <w:noProof/>
                    <w:webHidden/>
                  </w:rPr>
                </w:r>
                <w:r>
                  <w:rPr>
                    <w:noProof/>
                    <w:webHidden/>
                  </w:rPr>
                  <w:fldChar w:fldCharType="separate"/>
                </w:r>
                <w:r>
                  <w:rPr>
                    <w:noProof/>
                    <w:webHidden/>
                  </w:rPr>
                  <w:t>3</w:t>
                </w:r>
                <w:r>
                  <w:rPr>
                    <w:noProof/>
                    <w:webHidden/>
                  </w:rPr>
                  <w:fldChar w:fldCharType="end"/>
                </w:r>
              </w:hyperlink>
            </w:p>
            <w:p w:rsidR="00531BF1" w:rsidRDefault="00531BF1">
              <w:pPr>
                <w:pStyle w:val="TOC2"/>
                <w:tabs>
                  <w:tab w:val="right" w:leader="dot" w:pos="10456"/>
                </w:tabs>
                <w:rPr>
                  <w:rFonts w:eastAsiaTheme="minorEastAsia"/>
                  <w:noProof/>
                  <w:lang w:eastAsia="en-GB"/>
                </w:rPr>
              </w:pPr>
              <w:hyperlink w:anchor="_Toc167885920" w:history="1">
                <w:r w:rsidRPr="00F81576">
                  <w:rPr>
                    <w:rStyle w:val="Hyperlink"/>
                    <w:noProof/>
                  </w:rPr>
                  <w:t>Schramm Model</w:t>
                </w:r>
                <w:r>
                  <w:rPr>
                    <w:noProof/>
                    <w:webHidden/>
                  </w:rPr>
                  <w:tab/>
                </w:r>
                <w:r>
                  <w:rPr>
                    <w:noProof/>
                    <w:webHidden/>
                  </w:rPr>
                  <w:fldChar w:fldCharType="begin"/>
                </w:r>
                <w:r>
                  <w:rPr>
                    <w:noProof/>
                    <w:webHidden/>
                  </w:rPr>
                  <w:instrText xml:space="preserve"> PAGEREF _Toc167885920 \h </w:instrText>
                </w:r>
                <w:r>
                  <w:rPr>
                    <w:noProof/>
                    <w:webHidden/>
                  </w:rPr>
                </w:r>
                <w:r>
                  <w:rPr>
                    <w:noProof/>
                    <w:webHidden/>
                  </w:rPr>
                  <w:fldChar w:fldCharType="separate"/>
                </w:r>
                <w:r>
                  <w:rPr>
                    <w:noProof/>
                    <w:webHidden/>
                  </w:rPr>
                  <w:t>3</w:t>
                </w:r>
                <w:r>
                  <w:rPr>
                    <w:noProof/>
                    <w:webHidden/>
                  </w:rPr>
                  <w:fldChar w:fldCharType="end"/>
                </w:r>
              </w:hyperlink>
            </w:p>
            <w:p w:rsidR="00531BF1" w:rsidRDefault="00531BF1">
              <w:pPr>
                <w:pStyle w:val="TOC2"/>
                <w:tabs>
                  <w:tab w:val="right" w:leader="dot" w:pos="10456"/>
                </w:tabs>
                <w:rPr>
                  <w:rFonts w:eastAsiaTheme="minorEastAsia"/>
                  <w:noProof/>
                  <w:lang w:eastAsia="en-GB"/>
                </w:rPr>
              </w:pPr>
              <w:hyperlink w:anchor="_Toc167885921" w:history="1">
                <w:r w:rsidRPr="00F81576">
                  <w:rPr>
                    <w:rStyle w:val="Hyperlink"/>
                    <w:noProof/>
                  </w:rPr>
                  <w:t>Berlo’s Model</w:t>
                </w:r>
                <w:r>
                  <w:rPr>
                    <w:noProof/>
                    <w:webHidden/>
                  </w:rPr>
                  <w:tab/>
                </w:r>
                <w:r>
                  <w:rPr>
                    <w:noProof/>
                    <w:webHidden/>
                  </w:rPr>
                  <w:fldChar w:fldCharType="begin"/>
                </w:r>
                <w:r>
                  <w:rPr>
                    <w:noProof/>
                    <w:webHidden/>
                  </w:rPr>
                  <w:instrText xml:space="preserve"> PAGEREF _Toc167885921 \h </w:instrText>
                </w:r>
                <w:r>
                  <w:rPr>
                    <w:noProof/>
                    <w:webHidden/>
                  </w:rPr>
                </w:r>
                <w:r>
                  <w:rPr>
                    <w:noProof/>
                    <w:webHidden/>
                  </w:rPr>
                  <w:fldChar w:fldCharType="separate"/>
                </w:r>
                <w:r>
                  <w:rPr>
                    <w:noProof/>
                    <w:webHidden/>
                  </w:rPr>
                  <w:t>4</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22" w:history="1">
                <w:r w:rsidRPr="00F81576">
                  <w:rPr>
                    <w:rStyle w:val="Hyperlink"/>
                    <w:noProof/>
                  </w:rPr>
                  <w:t>Importance of Tone, Language and Formality in my workplace</w:t>
                </w:r>
                <w:r>
                  <w:rPr>
                    <w:noProof/>
                    <w:webHidden/>
                  </w:rPr>
                  <w:tab/>
                </w:r>
                <w:r>
                  <w:rPr>
                    <w:noProof/>
                    <w:webHidden/>
                  </w:rPr>
                  <w:fldChar w:fldCharType="begin"/>
                </w:r>
                <w:r>
                  <w:rPr>
                    <w:noProof/>
                    <w:webHidden/>
                  </w:rPr>
                  <w:instrText xml:space="preserve"> PAGEREF _Toc167885922 \h </w:instrText>
                </w:r>
                <w:r>
                  <w:rPr>
                    <w:noProof/>
                    <w:webHidden/>
                  </w:rPr>
                </w:r>
                <w:r>
                  <w:rPr>
                    <w:noProof/>
                    <w:webHidden/>
                  </w:rPr>
                  <w:fldChar w:fldCharType="separate"/>
                </w:r>
                <w:r>
                  <w:rPr>
                    <w:noProof/>
                    <w:webHidden/>
                  </w:rPr>
                  <w:t>5</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23" w:history="1">
                <w:r w:rsidRPr="00F81576">
                  <w:rPr>
                    <w:rStyle w:val="Hyperlink"/>
                    <w:noProof/>
                  </w:rPr>
                  <w:t>How Written Communication is applied in my workplace</w:t>
                </w:r>
                <w:r>
                  <w:rPr>
                    <w:noProof/>
                    <w:webHidden/>
                  </w:rPr>
                  <w:tab/>
                </w:r>
                <w:r>
                  <w:rPr>
                    <w:noProof/>
                    <w:webHidden/>
                  </w:rPr>
                  <w:fldChar w:fldCharType="begin"/>
                </w:r>
                <w:r>
                  <w:rPr>
                    <w:noProof/>
                    <w:webHidden/>
                  </w:rPr>
                  <w:instrText xml:space="preserve"> PAGEREF _Toc167885923 \h </w:instrText>
                </w:r>
                <w:r>
                  <w:rPr>
                    <w:noProof/>
                    <w:webHidden/>
                  </w:rPr>
                </w:r>
                <w:r>
                  <w:rPr>
                    <w:noProof/>
                    <w:webHidden/>
                  </w:rPr>
                  <w:fldChar w:fldCharType="separate"/>
                </w:r>
                <w:r>
                  <w:rPr>
                    <w:noProof/>
                    <w:webHidden/>
                  </w:rPr>
                  <w:t>6</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24" w:history="1">
                <w:r w:rsidRPr="00F81576">
                  <w:rPr>
                    <w:rStyle w:val="Hyperlink"/>
                    <w:noProof/>
                  </w:rPr>
                  <w:t>How Verbal Communication is applied in my workplace</w:t>
                </w:r>
                <w:r>
                  <w:rPr>
                    <w:noProof/>
                    <w:webHidden/>
                  </w:rPr>
                  <w:tab/>
                </w:r>
                <w:r>
                  <w:rPr>
                    <w:noProof/>
                    <w:webHidden/>
                  </w:rPr>
                  <w:fldChar w:fldCharType="begin"/>
                </w:r>
                <w:r>
                  <w:rPr>
                    <w:noProof/>
                    <w:webHidden/>
                  </w:rPr>
                  <w:instrText xml:space="preserve"> PAGEREF _Toc167885924 \h </w:instrText>
                </w:r>
                <w:r>
                  <w:rPr>
                    <w:noProof/>
                    <w:webHidden/>
                  </w:rPr>
                </w:r>
                <w:r>
                  <w:rPr>
                    <w:noProof/>
                    <w:webHidden/>
                  </w:rPr>
                  <w:fldChar w:fldCharType="separate"/>
                </w:r>
                <w:r>
                  <w:rPr>
                    <w:noProof/>
                    <w:webHidden/>
                  </w:rPr>
                  <w:t>6</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25" w:history="1">
                <w:r w:rsidRPr="00F81576">
                  <w:rPr>
                    <w:rStyle w:val="Hyperlink"/>
                    <w:noProof/>
                  </w:rPr>
                  <w:t>Motivation</w:t>
                </w:r>
                <w:r>
                  <w:rPr>
                    <w:noProof/>
                    <w:webHidden/>
                  </w:rPr>
                  <w:tab/>
                </w:r>
                <w:r>
                  <w:rPr>
                    <w:noProof/>
                    <w:webHidden/>
                  </w:rPr>
                  <w:fldChar w:fldCharType="begin"/>
                </w:r>
                <w:r>
                  <w:rPr>
                    <w:noProof/>
                    <w:webHidden/>
                  </w:rPr>
                  <w:instrText xml:space="preserve"> PAGEREF _Toc167885925 \h </w:instrText>
                </w:r>
                <w:r>
                  <w:rPr>
                    <w:noProof/>
                    <w:webHidden/>
                  </w:rPr>
                </w:r>
                <w:r>
                  <w:rPr>
                    <w:noProof/>
                    <w:webHidden/>
                  </w:rPr>
                  <w:fldChar w:fldCharType="separate"/>
                </w:r>
                <w:r>
                  <w:rPr>
                    <w:noProof/>
                    <w:webHidden/>
                  </w:rPr>
                  <w:t>7</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26" w:history="1">
                <w:r w:rsidRPr="00F81576">
                  <w:rPr>
                    <w:rStyle w:val="Hyperlink"/>
                    <w:noProof/>
                  </w:rPr>
                  <w:t>Types of Motivation</w:t>
                </w:r>
                <w:r>
                  <w:rPr>
                    <w:noProof/>
                    <w:webHidden/>
                  </w:rPr>
                  <w:tab/>
                </w:r>
                <w:r>
                  <w:rPr>
                    <w:noProof/>
                    <w:webHidden/>
                  </w:rPr>
                  <w:fldChar w:fldCharType="begin"/>
                </w:r>
                <w:r>
                  <w:rPr>
                    <w:noProof/>
                    <w:webHidden/>
                  </w:rPr>
                  <w:instrText xml:space="preserve"> PAGEREF _Toc167885926 \h </w:instrText>
                </w:r>
                <w:r>
                  <w:rPr>
                    <w:noProof/>
                    <w:webHidden/>
                  </w:rPr>
                </w:r>
                <w:r>
                  <w:rPr>
                    <w:noProof/>
                    <w:webHidden/>
                  </w:rPr>
                  <w:fldChar w:fldCharType="separate"/>
                </w:r>
                <w:r>
                  <w:rPr>
                    <w:noProof/>
                    <w:webHidden/>
                  </w:rPr>
                  <w:t>7</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27" w:history="1">
                <w:r w:rsidRPr="00F81576">
                  <w:rPr>
                    <w:rStyle w:val="Hyperlink"/>
                    <w:noProof/>
                  </w:rPr>
                  <w:t>Comparison of Intrinsic and Extrinsic Communication</w:t>
                </w:r>
                <w:r>
                  <w:rPr>
                    <w:noProof/>
                    <w:webHidden/>
                  </w:rPr>
                  <w:tab/>
                </w:r>
                <w:r>
                  <w:rPr>
                    <w:noProof/>
                    <w:webHidden/>
                  </w:rPr>
                  <w:fldChar w:fldCharType="begin"/>
                </w:r>
                <w:r>
                  <w:rPr>
                    <w:noProof/>
                    <w:webHidden/>
                  </w:rPr>
                  <w:instrText xml:space="preserve"> PAGEREF _Toc167885927 \h </w:instrText>
                </w:r>
                <w:r>
                  <w:rPr>
                    <w:noProof/>
                    <w:webHidden/>
                  </w:rPr>
                </w:r>
                <w:r>
                  <w:rPr>
                    <w:noProof/>
                    <w:webHidden/>
                  </w:rPr>
                  <w:fldChar w:fldCharType="separate"/>
                </w:r>
                <w:r>
                  <w:rPr>
                    <w:noProof/>
                    <w:webHidden/>
                  </w:rPr>
                  <w:t>7</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28" w:history="1">
                <w:r w:rsidRPr="00F81576">
                  <w:rPr>
                    <w:rStyle w:val="Hyperlink"/>
                    <w:noProof/>
                  </w:rPr>
                  <w:t>Theories of Motivation</w:t>
                </w:r>
                <w:r>
                  <w:rPr>
                    <w:noProof/>
                    <w:webHidden/>
                  </w:rPr>
                  <w:tab/>
                </w:r>
                <w:r>
                  <w:rPr>
                    <w:noProof/>
                    <w:webHidden/>
                  </w:rPr>
                  <w:fldChar w:fldCharType="begin"/>
                </w:r>
                <w:r>
                  <w:rPr>
                    <w:noProof/>
                    <w:webHidden/>
                  </w:rPr>
                  <w:instrText xml:space="preserve"> PAGEREF _Toc167885928 \h </w:instrText>
                </w:r>
                <w:r>
                  <w:rPr>
                    <w:noProof/>
                    <w:webHidden/>
                  </w:rPr>
                </w:r>
                <w:r>
                  <w:rPr>
                    <w:noProof/>
                    <w:webHidden/>
                  </w:rPr>
                  <w:fldChar w:fldCharType="separate"/>
                </w:r>
                <w:r>
                  <w:rPr>
                    <w:noProof/>
                    <w:webHidden/>
                  </w:rPr>
                  <w:t>8</w:t>
                </w:r>
                <w:r>
                  <w:rPr>
                    <w:noProof/>
                    <w:webHidden/>
                  </w:rPr>
                  <w:fldChar w:fldCharType="end"/>
                </w:r>
              </w:hyperlink>
            </w:p>
            <w:p w:rsidR="00531BF1" w:rsidRDefault="00531BF1">
              <w:pPr>
                <w:pStyle w:val="TOC2"/>
                <w:tabs>
                  <w:tab w:val="right" w:leader="dot" w:pos="10456"/>
                </w:tabs>
                <w:rPr>
                  <w:rFonts w:eastAsiaTheme="minorEastAsia"/>
                  <w:noProof/>
                  <w:lang w:eastAsia="en-GB"/>
                </w:rPr>
              </w:pPr>
              <w:hyperlink w:anchor="_Toc167885929" w:history="1">
                <w:r w:rsidRPr="00F81576">
                  <w:rPr>
                    <w:rStyle w:val="Hyperlink"/>
                    <w:noProof/>
                  </w:rPr>
                  <w:t>Maslows Hierarchy of needs</w:t>
                </w:r>
                <w:r>
                  <w:rPr>
                    <w:noProof/>
                    <w:webHidden/>
                  </w:rPr>
                  <w:tab/>
                </w:r>
                <w:r>
                  <w:rPr>
                    <w:noProof/>
                    <w:webHidden/>
                  </w:rPr>
                  <w:fldChar w:fldCharType="begin"/>
                </w:r>
                <w:r>
                  <w:rPr>
                    <w:noProof/>
                    <w:webHidden/>
                  </w:rPr>
                  <w:instrText xml:space="preserve"> PAGEREF _Toc167885929 \h </w:instrText>
                </w:r>
                <w:r>
                  <w:rPr>
                    <w:noProof/>
                    <w:webHidden/>
                  </w:rPr>
                </w:r>
                <w:r>
                  <w:rPr>
                    <w:noProof/>
                    <w:webHidden/>
                  </w:rPr>
                  <w:fldChar w:fldCharType="separate"/>
                </w:r>
                <w:r>
                  <w:rPr>
                    <w:noProof/>
                    <w:webHidden/>
                  </w:rPr>
                  <w:t>8</w:t>
                </w:r>
                <w:r>
                  <w:rPr>
                    <w:noProof/>
                    <w:webHidden/>
                  </w:rPr>
                  <w:fldChar w:fldCharType="end"/>
                </w:r>
              </w:hyperlink>
            </w:p>
            <w:p w:rsidR="00531BF1" w:rsidRDefault="00531BF1">
              <w:pPr>
                <w:pStyle w:val="TOC2"/>
                <w:tabs>
                  <w:tab w:val="right" w:leader="dot" w:pos="10456"/>
                </w:tabs>
                <w:rPr>
                  <w:rFonts w:eastAsiaTheme="minorEastAsia"/>
                  <w:noProof/>
                  <w:lang w:eastAsia="en-GB"/>
                </w:rPr>
              </w:pPr>
              <w:hyperlink w:anchor="_Toc167885930" w:history="1">
                <w:r w:rsidRPr="00F81576">
                  <w:rPr>
                    <w:rStyle w:val="Hyperlink"/>
                    <w:noProof/>
                  </w:rPr>
                  <w:t>McLelland Need Theory</w:t>
                </w:r>
                <w:r>
                  <w:rPr>
                    <w:noProof/>
                    <w:webHidden/>
                  </w:rPr>
                  <w:tab/>
                </w:r>
                <w:r>
                  <w:rPr>
                    <w:noProof/>
                    <w:webHidden/>
                  </w:rPr>
                  <w:fldChar w:fldCharType="begin"/>
                </w:r>
                <w:r>
                  <w:rPr>
                    <w:noProof/>
                    <w:webHidden/>
                  </w:rPr>
                  <w:instrText xml:space="preserve"> PAGEREF _Toc167885930 \h </w:instrText>
                </w:r>
                <w:r>
                  <w:rPr>
                    <w:noProof/>
                    <w:webHidden/>
                  </w:rPr>
                </w:r>
                <w:r>
                  <w:rPr>
                    <w:noProof/>
                    <w:webHidden/>
                  </w:rPr>
                  <w:fldChar w:fldCharType="separate"/>
                </w:r>
                <w:r>
                  <w:rPr>
                    <w:noProof/>
                    <w:webHidden/>
                  </w:rPr>
                  <w:t>8</w:t>
                </w:r>
                <w:r>
                  <w:rPr>
                    <w:noProof/>
                    <w:webHidden/>
                  </w:rPr>
                  <w:fldChar w:fldCharType="end"/>
                </w:r>
              </w:hyperlink>
            </w:p>
            <w:p w:rsidR="00531BF1" w:rsidRDefault="00531BF1">
              <w:pPr>
                <w:pStyle w:val="TOC2"/>
                <w:tabs>
                  <w:tab w:val="right" w:leader="dot" w:pos="10456"/>
                </w:tabs>
                <w:rPr>
                  <w:rFonts w:eastAsiaTheme="minorEastAsia"/>
                  <w:noProof/>
                  <w:lang w:eastAsia="en-GB"/>
                </w:rPr>
              </w:pPr>
              <w:hyperlink w:anchor="_Toc167885931" w:history="1">
                <w:r w:rsidRPr="00F81576">
                  <w:rPr>
                    <w:rStyle w:val="Hyperlink"/>
                    <w:noProof/>
                  </w:rPr>
                  <w:t>Herzberg Two factor Theory of Motivation Hygiene</w:t>
                </w:r>
                <w:r>
                  <w:rPr>
                    <w:noProof/>
                    <w:webHidden/>
                  </w:rPr>
                  <w:tab/>
                </w:r>
                <w:r>
                  <w:rPr>
                    <w:noProof/>
                    <w:webHidden/>
                  </w:rPr>
                  <w:fldChar w:fldCharType="begin"/>
                </w:r>
                <w:r>
                  <w:rPr>
                    <w:noProof/>
                    <w:webHidden/>
                  </w:rPr>
                  <w:instrText xml:space="preserve"> PAGEREF _Toc167885931 \h </w:instrText>
                </w:r>
                <w:r>
                  <w:rPr>
                    <w:noProof/>
                    <w:webHidden/>
                  </w:rPr>
                </w:r>
                <w:r>
                  <w:rPr>
                    <w:noProof/>
                    <w:webHidden/>
                  </w:rPr>
                  <w:fldChar w:fldCharType="separate"/>
                </w:r>
                <w:r>
                  <w:rPr>
                    <w:noProof/>
                    <w:webHidden/>
                  </w:rPr>
                  <w:t>8</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32" w:history="1">
                <w:r w:rsidRPr="00F81576">
                  <w:rPr>
                    <w:rStyle w:val="Hyperlink"/>
                    <w:noProof/>
                  </w:rPr>
                  <w:t>Key differences between these theories of motivation</w:t>
                </w:r>
                <w:r>
                  <w:rPr>
                    <w:noProof/>
                    <w:webHidden/>
                  </w:rPr>
                  <w:tab/>
                </w:r>
                <w:r>
                  <w:rPr>
                    <w:noProof/>
                    <w:webHidden/>
                  </w:rPr>
                  <w:fldChar w:fldCharType="begin"/>
                </w:r>
                <w:r>
                  <w:rPr>
                    <w:noProof/>
                    <w:webHidden/>
                  </w:rPr>
                  <w:instrText xml:space="preserve"> PAGEREF _Toc167885932 \h </w:instrText>
                </w:r>
                <w:r>
                  <w:rPr>
                    <w:noProof/>
                    <w:webHidden/>
                  </w:rPr>
                </w:r>
                <w:r>
                  <w:rPr>
                    <w:noProof/>
                    <w:webHidden/>
                  </w:rPr>
                  <w:fldChar w:fldCharType="separate"/>
                </w:r>
                <w:r>
                  <w:rPr>
                    <w:noProof/>
                    <w:webHidden/>
                  </w:rPr>
                  <w:t>9</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33" w:history="1">
                <w:r w:rsidRPr="00F81576">
                  <w:rPr>
                    <w:rStyle w:val="Hyperlink"/>
                    <w:noProof/>
                  </w:rPr>
                  <w:t>Maslow’s Hierarchy of Needs in my Workplace</w:t>
                </w:r>
                <w:r>
                  <w:rPr>
                    <w:noProof/>
                    <w:webHidden/>
                  </w:rPr>
                  <w:tab/>
                </w:r>
                <w:r>
                  <w:rPr>
                    <w:noProof/>
                    <w:webHidden/>
                  </w:rPr>
                  <w:fldChar w:fldCharType="begin"/>
                </w:r>
                <w:r>
                  <w:rPr>
                    <w:noProof/>
                    <w:webHidden/>
                  </w:rPr>
                  <w:instrText xml:space="preserve"> PAGEREF _Toc167885933 \h </w:instrText>
                </w:r>
                <w:r>
                  <w:rPr>
                    <w:noProof/>
                    <w:webHidden/>
                  </w:rPr>
                </w:r>
                <w:r>
                  <w:rPr>
                    <w:noProof/>
                    <w:webHidden/>
                  </w:rPr>
                  <w:fldChar w:fldCharType="separate"/>
                </w:r>
                <w:r>
                  <w:rPr>
                    <w:noProof/>
                    <w:webHidden/>
                  </w:rPr>
                  <w:t>9</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34" w:history="1">
                <w:r w:rsidRPr="00F81576">
                  <w:rPr>
                    <w:rStyle w:val="Hyperlink"/>
                    <w:noProof/>
                  </w:rPr>
                  <w:t>Conflict management resolution strategy</w:t>
                </w:r>
                <w:r>
                  <w:rPr>
                    <w:noProof/>
                    <w:webHidden/>
                  </w:rPr>
                  <w:tab/>
                </w:r>
                <w:r>
                  <w:rPr>
                    <w:noProof/>
                    <w:webHidden/>
                  </w:rPr>
                  <w:fldChar w:fldCharType="begin"/>
                </w:r>
                <w:r>
                  <w:rPr>
                    <w:noProof/>
                    <w:webHidden/>
                  </w:rPr>
                  <w:instrText xml:space="preserve"> PAGEREF _Toc167885934 \h </w:instrText>
                </w:r>
                <w:r>
                  <w:rPr>
                    <w:noProof/>
                    <w:webHidden/>
                  </w:rPr>
                </w:r>
                <w:r>
                  <w:rPr>
                    <w:noProof/>
                    <w:webHidden/>
                  </w:rPr>
                  <w:fldChar w:fldCharType="separate"/>
                </w:r>
                <w:r>
                  <w:rPr>
                    <w:noProof/>
                    <w:webHidden/>
                  </w:rPr>
                  <w:t>10</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35" w:history="1">
                <w:r w:rsidRPr="00F81576">
                  <w:rPr>
                    <w:rStyle w:val="Hyperlink"/>
                    <w:noProof/>
                  </w:rPr>
                  <w:t>Communication Questionnaire</w:t>
                </w:r>
                <w:r>
                  <w:rPr>
                    <w:noProof/>
                    <w:webHidden/>
                  </w:rPr>
                  <w:tab/>
                </w:r>
                <w:r>
                  <w:rPr>
                    <w:noProof/>
                    <w:webHidden/>
                  </w:rPr>
                  <w:fldChar w:fldCharType="begin"/>
                </w:r>
                <w:r>
                  <w:rPr>
                    <w:noProof/>
                    <w:webHidden/>
                  </w:rPr>
                  <w:instrText xml:space="preserve"> PAGEREF _Toc167885935 \h </w:instrText>
                </w:r>
                <w:r>
                  <w:rPr>
                    <w:noProof/>
                    <w:webHidden/>
                  </w:rPr>
                </w:r>
                <w:r>
                  <w:rPr>
                    <w:noProof/>
                    <w:webHidden/>
                  </w:rPr>
                  <w:fldChar w:fldCharType="separate"/>
                </w:r>
                <w:r>
                  <w:rPr>
                    <w:noProof/>
                    <w:webHidden/>
                  </w:rPr>
                  <w:t>10</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36" w:history="1">
                <w:r w:rsidRPr="00F81576">
                  <w:rPr>
                    <w:rStyle w:val="Hyperlink"/>
                    <w:noProof/>
                    <w:shd w:val="clear" w:color="auto" w:fill="FFFFFF"/>
                  </w:rPr>
                  <w:t>Personal Development Plan</w:t>
                </w:r>
                <w:r>
                  <w:rPr>
                    <w:noProof/>
                    <w:webHidden/>
                  </w:rPr>
                  <w:tab/>
                </w:r>
                <w:r>
                  <w:rPr>
                    <w:noProof/>
                    <w:webHidden/>
                  </w:rPr>
                  <w:fldChar w:fldCharType="begin"/>
                </w:r>
                <w:r>
                  <w:rPr>
                    <w:noProof/>
                    <w:webHidden/>
                  </w:rPr>
                  <w:instrText xml:space="preserve"> PAGEREF _Toc167885936 \h </w:instrText>
                </w:r>
                <w:r>
                  <w:rPr>
                    <w:noProof/>
                    <w:webHidden/>
                  </w:rPr>
                </w:r>
                <w:r>
                  <w:rPr>
                    <w:noProof/>
                    <w:webHidden/>
                  </w:rPr>
                  <w:fldChar w:fldCharType="separate"/>
                </w:r>
                <w:r>
                  <w:rPr>
                    <w:noProof/>
                    <w:webHidden/>
                  </w:rPr>
                  <w:t>12</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37" w:history="1">
                <w:r w:rsidRPr="00F81576">
                  <w:rPr>
                    <w:rStyle w:val="Hyperlink"/>
                    <w:noProof/>
                  </w:rPr>
                  <w:t>Conclusion</w:t>
                </w:r>
                <w:r>
                  <w:rPr>
                    <w:noProof/>
                    <w:webHidden/>
                  </w:rPr>
                  <w:tab/>
                </w:r>
                <w:r>
                  <w:rPr>
                    <w:noProof/>
                    <w:webHidden/>
                  </w:rPr>
                  <w:fldChar w:fldCharType="begin"/>
                </w:r>
                <w:r>
                  <w:rPr>
                    <w:noProof/>
                    <w:webHidden/>
                  </w:rPr>
                  <w:instrText xml:space="preserve"> PAGEREF _Toc167885937 \h </w:instrText>
                </w:r>
                <w:r>
                  <w:rPr>
                    <w:noProof/>
                    <w:webHidden/>
                  </w:rPr>
                </w:r>
                <w:r>
                  <w:rPr>
                    <w:noProof/>
                    <w:webHidden/>
                  </w:rPr>
                  <w:fldChar w:fldCharType="separate"/>
                </w:r>
                <w:r>
                  <w:rPr>
                    <w:noProof/>
                    <w:webHidden/>
                  </w:rPr>
                  <w:t>12</w:t>
                </w:r>
                <w:r>
                  <w:rPr>
                    <w:noProof/>
                    <w:webHidden/>
                  </w:rPr>
                  <w:fldChar w:fldCharType="end"/>
                </w:r>
              </w:hyperlink>
            </w:p>
            <w:p w:rsidR="00531BF1" w:rsidRDefault="00531BF1">
              <w:pPr>
                <w:pStyle w:val="TOC1"/>
                <w:tabs>
                  <w:tab w:val="right" w:leader="dot" w:pos="10456"/>
                </w:tabs>
                <w:rPr>
                  <w:rFonts w:eastAsiaTheme="minorEastAsia"/>
                  <w:noProof/>
                  <w:lang w:eastAsia="en-GB"/>
                </w:rPr>
              </w:pPr>
              <w:hyperlink w:anchor="_Toc167885938" w:history="1">
                <w:r w:rsidRPr="00F81576">
                  <w:rPr>
                    <w:rStyle w:val="Hyperlink"/>
                    <w:noProof/>
                  </w:rPr>
                  <w:t>References</w:t>
                </w:r>
                <w:r>
                  <w:rPr>
                    <w:noProof/>
                    <w:webHidden/>
                  </w:rPr>
                  <w:tab/>
                </w:r>
                <w:r>
                  <w:rPr>
                    <w:noProof/>
                    <w:webHidden/>
                  </w:rPr>
                  <w:fldChar w:fldCharType="begin"/>
                </w:r>
                <w:r>
                  <w:rPr>
                    <w:noProof/>
                    <w:webHidden/>
                  </w:rPr>
                  <w:instrText xml:space="preserve"> PAGEREF _Toc167885938 \h </w:instrText>
                </w:r>
                <w:r>
                  <w:rPr>
                    <w:noProof/>
                    <w:webHidden/>
                  </w:rPr>
                </w:r>
                <w:r>
                  <w:rPr>
                    <w:noProof/>
                    <w:webHidden/>
                  </w:rPr>
                  <w:fldChar w:fldCharType="separate"/>
                </w:r>
                <w:r>
                  <w:rPr>
                    <w:noProof/>
                    <w:webHidden/>
                  </w:rPr>
                  <w:t>13</w:t>
                </w:r>
                <w:r>
                  <w:rPr>
                    <w:noProof/>
                    <w:webHidden/>
                  </w:rPr>
                  <w:fldChar w:fldCharType="end"/>
                </w:r>
              </w:hyperlink>
            </w:p>
            <w:p w:rsidR="00002E1C" w:rsidRDefault="00002E1C">
              <w:r>
                <w:rPr>
                  <w:b/>
                  <w:bCs/>
                  <w:noProof/>
                </w:rPr>
                <w:fldChar w:fldCharType="end"/>
              </w:r>
            </w:p>
          </w:sdtContent>
        </w:sdt>
        <w:p w:rsidR="00002E1C" w:rsidRDefault="00002E1C">
          <w:pPr>
            <w:rPr>
              <w:b/>
              <w:sz w:val="24"/>
              <w:szCs w:val="24"/>
            </w:rPr>
          </w:pPr>
        </w:p>
        <w:p w:rsidR="00002E1C" w:rsidRDefault="00002E1C">
          <w:pPr>
            <w:rPr>
              <w:b/>
              <w:sz w:val="24"/>
              <w:szCs w:val="24"/>
            </w:rPr>
          </w:pPr>
        </w:p>
        <w:p w:rsidR="00002E1C" w:rsidRDefault="00002E1C">
          <w:pPr>
            <w:rPr>
              <w:b/>
              <w:sz w:val="24"/>
              <w:szCs w:val="24"/>
            </w:rPr>
          </w:pPr>
        </w:p>
        <w:p w:rsidR="00002E1C" w:rsidRDefault="00002E1C">
          <w:pPr>
            <w:rPr>
              <w:b/>
              <w:sz w:val="24"/>
              <w:szCs w:val="24"/>
            </w:rPr>
          </w:pPr>
        </w:p>
        <w:p w:rsidR="00002E1C" w:rsidRDefault="00002E1C">
          <w:pPr>
            <w:rPr>
              <w:b/>
              <w:sz w:val="24"/>
              <w:szCs w:val="24"/>
            </w:rPr>
          </w:pPr>
        </w:p>
        <w:p w:rsidR="00E51B51" w:rsidRDefault="003232AA">
          <w:pPr>
            <w:rPr>
              <w:b/>
              <w:sz w:val="24"/>
              <w:szCs w:val="24"/>
            </w:rPr>
          </w:pPr>
        </w:p>
      </w:sdtContent>
    </w:sdt>
    <w:p w:rsidR="008C4DBE" w:rsidRDefault="008C4DBE" w:rsidP="00002E1C">
      <w:pPr>
        <w:pStyle w:val="Heading1"/>
      </w:pPr>
      <w:bookmarkStart w:id="0" w:name="_Toc167885916"/>
      <w:r w:rsidRPr="008C4DBE">
        <w:lastRenderedPageBreak/>
        <w:t>Introduction</w:t>
      </w:r>
      <w:bookmarkEnd w:id="0"/>
    </w:p>
    <w:p w:rsidR="008C4DBE" w:rsidRPr="00C735CD" w:rsidRDefault="007C01E4">
      <w:pPr>
        <w:rPr>
          <w:rFonts w:ascii="Arial" w:hAnsi="Arial" w:cs="Arial"/>
          <w:sz w:val="18"/>
          <w:szCs w:val="18"/>
        </w:rPr>
      </w:pPr>
      <w:r w:rsidRPr="00C735CD">
        <w:rPr>
          <w:rFonts w:ascii="Arial" w:hAnsi="Arial" w:cs="Arial"/>
          <w:sz w:val="18"/>
          <w:szCs w:val="18"/>
        </w:rPr>
        <w:t xml:space="preserve">Management communication is a critical aspect of an organisations success which involves the process of transmitting information and understanding between managers, their employees and other relevant parties, effective communication in management is essential for coordinating activities, managing teams and driving the organisation towards its goals. </w:t>
      </w:r>
      <w:r w:rsidR="008C4DBE" w:rsidRPr="00C735CD">
        <w:rPr>
          <w:rFonts w:ascii="Arial" w:hAnsi="Arial" w:cs="Arial"/>
          <w:sz w:val="18"/>
          <w:szCs w:val="18"/>
        </w:rPr>
        <w:t xml:space="preserve">In this assignment we look at the four different communication models – </w:t>
      </w:r>
      <w:proofErr w:type="spellStart"/>
      <w:r w:rsidR="008C4DBE" w:rsidRPr="00C735CD">
        <w:rPr>
          <w:rFonts w:ascii="Arial" w:hAnsi="Arial" w:cs="Arial"/>
          <w:sz w:val="18"/>
          <w:szCs w:val="18"/>
        </w:rPr>
        <w:t>Comms</w:t>
      </w:r>
      <w:proofErr w:type="spellEnd"/>
      <w:r w:rsidR="008C4DBE" w:rsidRPr="00C735CD">
        <w:rPr>
          <w:rFonts w:ascii="Arial" w:hAnsi="Arial" w:cs="Arial"/>
          <w:sz w:val="18"/>
          <w:szCs w:val="18"/>
        </w:rPr>
        <w:t xml:space="preserve"> cycle, Shannon &amp; Weaver, Schramm, </w:t>
      </w:r>
      <w:r w:rsidRPr="00C735CD">
        <w:rPr>
          <w:rFonts w:ascii="Arial" w:hAnsi="Arial" w:cs="Arial"/>
          <w:sz w:val="18"/>
          <w:szCs w:val="18"/>
        </w:rPr>
        <w:t xml:space="preserve">&amp; </w:t>
      </w:r>
      <w:proofErr w:type="spellStart"/>
      <w:r w:rsidR="008C4DBE" w:rsidRPr="00C735CD">
        <w:rPr>
          <w:rFonts w:ascii="Arial" w:hAnsi="Arial" w:cs="Arial"/>
          <w:sz w:val="18"/>
          <w:szCs w:val="18"/>
        </w:rPr>
        <w:t>Berlo</w:t>
      </w:r>
      <w:proofErr w:type="spellEnd"/>
      <w:r w:rsidR="008C4DBE" w:rsidRPr="00C735CD">
        <w:rPr>
          <w:rFonts w:ascii="Arial" w:hAnsi="Arial" w:cs="Arial"/>
          <w:sz w:val="18"/>
          <w:szCs w:val="18"/>
        </w:rPr>
        <w:t xml:space="preserve"> and </w:t>
      </w:r>
      <w:r w:rsidR="00C735CD">
        <w:rPr>
          <w:rFonts w:ascii="Arial" w:hAnsi="Arial" w:cs="Arial"/>
          <w:sz w:val="18"/>
          <w:szCs w:val="18"/>
        </w:rPr>
        <w:t xml:space="preserve">how they differ from each other and </w:t>
      </w:r>
      <w:r w:rsidRPr="00C735CD">
        <w:rPr>
          <w:rFonts w:ascii="Arial" w:hAnsi="Arial" w:cs="Arial"/>
          <w:sz w:val="18"/>
          <w:szCs w:val="18"/>
        </w:rPr>
        <w:t xml:space="preserve">also </w:t>
      </w:r>
      <w:r w:rsidR="008C4DBE" w:rsidRPr="00C735CD">
        <w:rPr>
          <w:rFonts w:ascii="Arial" w:hAnsi="Arial" w:cs="Arial"/>
          <w:sz w:val="18"/>
          <w:szCs w:val="18"/>
        </w:rPr>
        <w:t xml:space="preserve">explain why communication is </w:t>
      </w:r>
      <w:r w:rsidRPr="00C735CD">
        <w:rPr>
          <w:rFonts w:ascii="Arial" w:hAnsi="Arial" w:cs="Arial"/>
          <w:sz w:val="18"/>
          <w:szCs w:val="18"/>
        </w:rPr>
        <w:t xml:space="preserve">so </w:t>
      </w:r>
      <w:r w:rsidR="008C4DBE" w:rsidRPr="00C735CD">
        <w:rPr>
          <w:rFonts w:ascii="Arial" w:hAnsi="Arial" w:cs="Arial"/>
          <w:sz w:val="18"/>
          <w:szCs w:val="18"/>
        </w:rPr>
        <w:t>important</w:t>
      </w:r>
      <w:r w:rsidR="00C735CD">
        <w:rPr>
          <w:rFonts w:ascii="Arial" w:hAnsi="Arial" w:cs="Arial"/>
          <w:sz w:val="18"/>
          <w:szCs w:val="18"/>
        </w:rPr>
        <w:t xml:space="preserve"> which will be applied to personal experience of communication within the work place. </w:t>
      </w:r>
      <w:r w:rsidR="00C735CD" w:rsidRPr="00C735CD">
        <w:rPr>
          <w:rFonts w:ascii="Arial" w:hAnsi="Arial" w:cs="Arial"/>
          <w:sz w:val="18"/>
          <w:szCs w:val="18"/>
        </w:rPr>
        <w:t>By clearly communicating objectives &amp; expectations, managers help employees understand their roles and responsibilities which will enhance their contribution leading to organisational success (</w:t>
      </w:r>
      <w:proofErr w:type="spellStart"/>
      <w:r w:rsidR="00C735CD" w:rsidRPr="00C735CD">
        <w:rPr>
          <w:rFonts w:ascii="Arial" w:hAnsi="Arial" w:cs="Arial"/>
          <w:sz w:val="18"/>
          <w:szCs w:val="18"/>
        </w:rPr>
        <w:t>Clampitt</w:t>
      </w:r>
      <w:proofErr w:type="spellEnd"/>
      <w:r w:rsidR="00C735CD" w:rsidRPr="00C735CD">
        <w:rPr>
          <w:rFonts w:ascii="Arial" w:hAnsi="Arial" w:cs="Arial"/>
          <w:sz w:val="18"/>
          <w:szCs w:val="18"/>
        </w:rPr>
        <w:t>, 2012).</w:t>
      </w:r>
      <w:r w:rsidR="0072261B">
        <w:rPr>
          <w:rFonts w:ascii="Arial" w:hAnsi="Arial" w:cs="Arial"/>
          <w:sz w:val="18"/>
          <w:szCs w:val="18"/>
        </w:rPr>
        <w:t xml:space="preserve"> I will also address on the importance of Tone, language and formality in the workplace, apply a range of verbal and written communication within my own workplace and a</w:t>
      </w:r>
      <w:r w:rsidR="00AB60FC">
        <w:rPr>
          <w:rFonts w:ascii="Arial" w:hAnsi="Arial" w:cs="Arial"/>
          <w:sz w:val="18"/>
          <w:szCs w:val="18"/>
        </w:rPr>
        <w:t>ss</w:t>
      </w:r>
      <w:r w:rsidR="0072261B">
        <w:rPr>
          <w:rFonts w:ascii="Arial" w:hAnsi="Arial" w:cs="Arial"/>
          <w:sz w:val="18"/>
          <w:szCs w:val="18"/>
        </w:rPr>
        <w:t>ess theories of motivation and how that is applied within the workplace.</w:t>
      </w:r>
    </w:p>
    <w:p w:rsidR="00002E1C" w:rsidRDefault="00002E1C" w:rsidP="00002E1C">
      <w:pPr>
        <w:pStyle w:val="Heading1"/>
      </w:pPr>
      <w:bookmarkStart w:id="1" w:name="_Toc167885917"/>
      <w:r>
        <w:t>Communication Cycle and Communication Models</w:t>
      </w:r>
      <w:bookmarkEnd w:id="1"/>
    </w:p>
    <w:p w:rsidR="00E51B51" w:rsidRPr="00E51B51" w:rsidRDefault="00E51B51" w:rsidP="00002E1C">
      <w:pPr>
        <w:pStyle w:val="Heading2"/>
      </w:pPr>
      <w:bookmarkStart w:id="2" w:name="_Toc167885918"/>
      <w:proofErr w:type="spellStart"/>
      <w:r w:rsidRPr="00E51B51">
        <w:t>Comm</w:t>
      </w:r>
      <w:r w:rsidR="00C735CD">
        <w:t>s</w:t>
      </w:r>
      <w:proofErr w:type="spellEnd"/>
      <w:r w:rsidRPr="00E51B51">
        <w:t xml:space="preserve"> Cycle</w:t>
      </w:r>
      <w:bookmarkEnd w:id="2"/>
    </w:p>
    <w:p w:rsidR="007C01E4" w:rsidRDefault="00E51B51">
      <w:pPr>
        <w:rPr>
          <w:rFonts w:ascii="Arial" w:hAnsi="Arial" w:cs="Arial"/>
          <w:color w:val="202124"/>
          <w:sz w:val="18"/>
          <w:szCs w:val="18"/>
          <w:shd w:val="clear" w:color="auto" w:fill="FFFFFF"/>
        </w:rPr>
      </w:pPr>
      <w:r w:rsidRPr="00E51B51">
        <w:rPr>
          <w:rFonts w:ascii="Arial" w:hAnsi="Arial" w:cs="Arial"/>
          <w:color w:val="202124"/>
          <w:sz w:val="18"/>
          <w:szCs w:val="18"/>
          <w:shd w:val="clear" w:color="auto" w:fill="FFFFFF"/>
        </w:rPr>
        <w:t>The communication cycle is </w:t>
      </w:r>
      <w:r w:rsidRPr="00E51B51">
        <w:rPr>
          <w:rFonts w:ascii="Arial" w:hAnsi="Arial" w:cs="Arial"/>
          <w:color w:val="040C28"/>
          <w:sz w:val="18"/>
          <w:szCs w:val="18"/>
        </w:rPr>
        <w:t>the process of relaying information between sender and receiver</w:t>
      </w:r>
      <w:r w:rsidRPr="00E51B51">
        <w:rPr>
          <w:rFonts w:ascii="Arial" w:hAnsi="Arial" w:cs="Arial"/>
          <w:color w:val="202124"/>
          <w:sz w:val="18"/>
          <w:szCs w:val="18"/>
          <w:shd w:val="clear" w:color="auto" w:fill="FFFFFF"/>
        </w:rPr>
        <w:t xml:space="preserve">. This process begins with the sender, who decides what the message is, how they will relay it, and which medium is the best way to share the message. </w:t>
      </w:r>
    </w:p>
    <w:p w:rsidR="00E51B51" w:rsidRPr="00E51B51" w:rsidRDefault="007C01E4">
      <w:pPr>
        <w:rPr>
          <w:rFonts w:ascii="Arial" w:hAnsi="Arial" w:cs="Arial"/>
          <w:b/>
          <w:i/>
          <w:color w:val="202124"/>
          <w:sz w:val="18"/>
          <w:szCs w:val="18"/>
          <w:shd w:val="clear" w:color="auto" w:fill="FFFFFF"/>
        </w:rPr>
      </w:pPr>
      <w:r>
        <w:rPr>
          <w:noProof/>
          <w:lang w:eastAsia="en-GB"/>
        </w:rPr>
        <w:drawing>
          <wp:anchor distT="0" distB="0" distL="114300" distR="114300" simplePos="0" relativeHeight="251658240" behindDoc="0" locked="0" layoutInCell="1" allowOverlap="1" wp14:anchorId="4903BFDA" wp14:editId="2FE3F453">
            <wp:simplePos x="0" y="0"/>
            <wp:positionH relativeFrom="column">
              <wp:posOffset>4630285</wp:posOffset>
            </wp:positionH>
            <wp:positionV relativeFrom="paragraph">
              <wp:posOffset>243840</wp:posOffset>
            </wp:positionV>
            <wp:extent cx="1220470" cy="1220470"/>
            <wp:effectExtent l="0" t="0" r="0" b="0"/>
            <wp:wrapNone/>
            <wp:docPr id="4" name="Picture 4" descr="C:\Users\Tony Glanville\Downloads\1000_F_556256467_rytGNt7S9oUGlBfnbG6ZyHYJPMh549T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ony Glanville\Downloads\1000_F_556256467_rytGNt7S9oUGlBfnbG6ZyHYJPMh549Tr.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20470" cy="1220470"/>
                    </a:xfrm>
                    <a:prstGeom prst="rect">
                      <a:avLst/>
                    </a:prstGeom>
                    <a:noFill/>
                    <a:ln>
                      <a:noFill/>
                    </a:ln>
                  </pic:spPr>
                </pic:pic>
              </a:graphicData>
            </a:graphic>
            <wp14:sizeRelH relativeFrom="page">
              <wp14:pctWidth>0</wp14:pctWidth>
            </wp14:sizeRelH>
            <wp14:sizeRelV relativeFrom="page">
              <wp14:pctHeight>0</wp14:pctHeight>
            </wp14:sizeRelV>
          </wp:anchor>
        </w:drawing>
      </w:r>
      <w:r w:rsidR="00E51B51" w:rsidRPr="00E51B51">
        <w:rPr>
          <w:rFonts w:ascii="Arial" w:hAnsi="Arial" w:cs="Arial"/>
          <w:b/>
          <w:i/>
          <w:color w:val="202124"/>
          <w:sz w:val="18"/>
          <w:szCs w:val="18"/>
          <w:shd w:val="clear" w:color="auto" w:fill="FFFFFF"/>
        </w:rPr>
        <w:t>Steps of the communication model</w:t>
      </w:r>
    </w:p>
    <w:p w:rsidR="00E51B51" w:rsidRPr="00E51B51" w:rsidRDefault="00E51B51" w:rsidP="00E51B51">
      <w:pPr>
        <w:pStyle w:val="ListParagraph"/>
        <w:numPr>
          <w:ilvl w:val="0"/>
          <w:numId w:val="1"/>
        </w:numPr>
        <w:rPr>
          <w:rFonts w:ascii="Arial" w:hAnsi="Arial" w:cs="Arial"/>
          <w:color w:val="202124"/>
          <w:sz w:val="18"/>
          <w:szCs w:val="18"/>
          <w:shd w:val="clear" w:color="auto" w:fill="FFFFFF"/>
        </w:rPr>
      </w:pPr>
      <w:r w:rsidRPr="00E51B51">
        <w:rPr>
          <w:rFonts w:ascii="Arial" w:hAnsi="Arial" w:cs="Arial"/>
          <w:color w:val="202124"/>
          <w:sz w:val="18"/>
          <w:szCs w:val="18"/>
          <w:shd w:val="clear" w:color="auto" w:fill="FFFFFF"/>
        </w:rPr>
        <w:t xml:space="preserve">The idea is developed ready to transmit  </w:t>
      </w:r>
    </w:p>
    <w:p w:rsidR="00E51B51" w:rsidRPr="00E51B51" w:rsidRDefault="00E51B51" w:rsidP="00E51B51">
      <w:pPr>
        <w:pStyle w:val="ListParagraph"/>
        <w:numPr>
          <w:ilvl w:val="0"/>
          <w:numId w:val="1"/>
        </w:numPr>
        <w:rPr>
          <w:rFonts w:ascii="Arial" w:hAnsi="Arial" w:cs="Arial"/>
          <w:sz w:val="18"/>
          <w:szCs w:val="18"/>
          <w:u w:val="single"/>
        </w:rPr>
      </w:pPr>
      <w:r w:rsidRPr="00E51B51">
        <w:rPr>
          <w:rFonts w:ascii="Arial" w:hAnsi="Arial" w:cs="Arial"/>
          <w:color w:val="202124"/>
          <w:sz w:val="18"/>
          <w:szCs w:val="18"/>
          <w:shd w:val="clear" w:color="auto" w:fill="FFFFFF"/>
        </w:rPr>
        <w:t>Message is encoded and the right channel is selected for delivery</w:t>
      </w:r>
    </w:p>
    <w:p w:rsidR="00E51B51" w:rsidRPr="00E51B51" w:rsidRDefault="00E51B51" w:rsidP="00E51B51">
      <w:pPr>
        <w:pStyle w:val="ListParagraph"/>
        <w:numPr>
          <w:ilvl w:val="0"/>
          <w:numId w:val="1"/>
        </w:numPr>
        <w:rPr>
          <w:rFonts w:ascii="Arial" w:hAnsi="Arial" w:cs="Arial"/>
          <w:sz w:val="18"/>
          <w:szCs w:val="18"/>
        </w:rPr>
      </w:pPr>
      <w:r w:rsidRPr="00E51B51">
        <w:rPr>
          <w:rFonts w:ascii="Arial" w:hAnsi="Arial" w:cs="Arial"/>
          <w:sz w:val="18"/>
          <w:szCs w:val="18"/>
        </w:rPr>
        <w:t>Message is delivered</w:t>
      </w:r>
    </w:p>
    <w:p w:rsidR="00E51B51" w:rsidRPr="00E51B51" w:rsidRDefault="00E51B51" w:rsidP="00E51B51">
      <w:pPr>
        <w:pStyle w:val="ListParagraph"/>
        <w:numPr>
          <w:ilvl w:val="0"/>
          <w:numId w:val="1"/>
        </w:numPr>
        <w:rPr>
          <w:rFonts w:ascii="Arial" w:hAnsi="Arial" w:cs="Arial"/>
          <w:sz w:val="18"/>
          <w:szCs w:val="18"/>
        </w:rPr>
      </w:pPr>
      <w:r w:rsidRPr="00E51B51">
        <w:rPr>
          <w:rFonts w:ascii="Arial" w:hAnsi="Arial" w:cs="Arial"/>
          <w:sz w:val="18"/>
          <w:szCs w:val="18"/>
        </w:rPr>
        <w:t>The recipient receives the message</w:t>
      </w:r>
    </w:p>
    <w:p w:rsidR="00E51B51" w:rsidRPr="00E51B51" w:rsidRDefault="00E51B51" w:rsidP="00E51B51">
      <w:pPr>
        <w:pStyle w:val="ListParagraph"/>
        <w:numPr>
          <w:ilvl w:val="0"/>
          <w:numId w:val="1"/>
        </w:numPr>
        <w:rPr>
          <w:rFonts w:ascii="Arial" w:hAnsi="Arial" w:cs="Arial"/>
          <w:sz w:val="18"/>
          <w:szCs w:val="18"/>
        </w:rPr>
      </w:pPr>
      <w:r w:rsidRPr="00E51B51">
        <w:rPr>
          <w:rFonts w:ascii="Arial" w:hAnsi="Arial" w:cs="Arial"/>
          <w:sz w:val="18"/>
          <w:szCs w:val="18"/>
        </w:rPr>
        <w:t xml:space="preserve">The message is decoded </w:t>
      </w:r>
    </w:p>
    <w:p w:rsidR="00E51B51" w:rsidRDefault="00E51B51" w:rsidP="00E51B51">
      <w:pPr>
        <w:pStyle w:val="ListParagraph"/>
        <w:numPr>
          <w:ilvl w:val="0"/>
          <w:numId w:val="1"/>
        </w:numPr>
        <w:rPr>
          <w:rFonts w:ascii="Arial" w:hAnsi="Arial" w:cs="Arial"/>
          <w:sz w:val="18"/>
          <w:szCs w:val="18"/>
        </w:rPr>
      </w:pPr>
      <w:r w:rsidRPr="00E51B51">
        <w:rPr>
          <w:rFonts w:ascii="Arial" w:hAnsi="Arial" w:cs="Arial"/>
          <w:sz w:val="18"/>
          <w:szCs w:val="18"/>
        </w:rPr>
        <w:t>The receiver provides feedback</w:t>
      </w:r>
    </w:p>
    <w:p w:rsidR="008C4DBE" w:rsidRDefault="008C4DBE" w:rsidP="00E51B51">
      <w:pPr>
        <w:pStyle w:val="ListParagraph"/>
        <w:numPr>
          <w:ilvl w:val="0"/>
          <w:numId w:val="1"/>
        </w:numPr>
        <w:rPr>
          <w:rFonts w:ascii="Arial" w:hAnsi="Arial" w:cs="Arial"/>
          <w:sz w:val="18"/>
          <w:szCs w:val="18"/>
        </w:rPr>
      </w:pPr>
      <w:r>
        <w:rPr>
          <w:rFonts w:ascii="Arial" w:hAnsi="Arial" w:cs="Arial"/>
          <w:sz w:val="18"/>
          <w:szCs w:val="18"/>
        </w:rPr>
        <w:t>The context in which the communication takes place, influencing</w:t>
      </w:r>
    </w:p>
    <w:p w:rsidR="008C4DBE" w:rsidRDefault="008C4DBE" w:rsidP="008C4DBE">
      <w:pPr>
        <w:pStyle w:val="ListParagraph"/>
        <w:rPr>
          <w:rFonts w:ascii="Arial" w:hAnsi="Arial" w:cs="Arial"/>
          <w:sz w:val="18"/>
          <w:szCs w:val="18"/>
        </w:rPr>
      </w:pPr>
      <w:proofErr w:type="gramStart"/>
      <w:r>
        <w:rPr>
          <w:rFonts w:ascii="Arial" w:hAnsi="Arial" w:cs="Arial"/>
          <w:sz w:val="18"/>
          <w:szCs w:val="18"/>
        </w:rPr>
        <w:t>how</w:t>
      </w:r>
      <w:proofErr w:type="gramEnd"/>
      <w:r>
        <w:rPr>
          <w:rFonts w:ascii="Arial" w:hAnsi="Arial" w:cs="Arial"/>
          <w:sz w:val="18"/>
          <w:szCs w:val="18"/>
        </w:rPr>
        <w:t xml:space="preserve"> the message is interpreted</w:t>
      </w:r>
    </w:p>
    <w:p w:rsidR="008C4DBE" w:rsidRDefault="008C4DBE" w:rsidP="008C4DBE">
      <w:pPr>
        <w:rPr>
          <w:rFonts w:ascii="Arial" w:hAnsi="Arial" w:cs="Arial"/>
          <w:b/>
          <w:i/>
          <w:sz w:val="18"/>
          <w:szCs w:val="18"/>
        </w:rPr>
      </w:pPr>
      <w:r w:rsidRPr="008C4DBE">
        <w:rPr>
          <w:rFonts w:ascii="Arial" w:hAnsi="Arial" w:cs="Arial"/>
          <w:b/>
          <w:i/>
          <w:sz w:val="18"/>
          <w:szCs w:val="18"/>
        </w:rPr>
        <w:t>Relevance of effective communication with the communication cycle</w:t>
      </w:r>
    </w:p>
    <w:p w:rsidR="008C4DBE" w:rsidRPr="00531BF1" w:rsidRDefault="00601974" w:rsidP="008C4DBE">
      <w:pPr>
        <w:rPr>
          <w:rFonts w:ascii="Arial" w:hAnsi="Arial" w:cs="Arial"/>
          <w:color w:val="202124"/>
          <w:sz w:val="18"/>
          <w:szCs w:val="18"/>
          <w:shd w:val="clear" w:color="auto" w:fill="FFFFFF"/>
        </w:rPr>
      </w:pPr>
      <w:r>
        <w:rPr>
          <w:rFonts w:ascii="Arial" w:hAnsi="Arial" w:cs="Arial"/>
          <w:color w:val="202124"/>
          <w:sz w:val="18"/>
          <w:szCs w:val="18"/>
          <w:shd w:val="clear" w:color="auto" w:fill="FFFFFF"/>
        </w:rPr>
        <w:t>Effective communication is crucial in any setting, whether it’s a business environment or personal relationships or even personal relationships. E</w:t>
      </w:r>
      <w:r>
        <w:rPr>
          <w:rFonts w:ascii="Arial" w:hAnsi="Arial" w:cs="Arial"/>
          <w:sz w:val="18"/>
          <w:szCs w:val="18"/>
        </w:rPr>
        <w:t xml:space="preserve">ffective communication requires the sender to encode the message clearly, misunderstandings often arises from poor encoding, the receiver must accurately decode the message, effective communication ensures that the message is interpreted as intended. For effective communication it is important to choose the right channel, different channels are suitable for different types of communication, for example, </w:t>
      </w:r>
      <w:r w:rsidR="007C01E4">
        <w:rPr>
          <w:rFonts w:ascii="Arial" w:hAnsi="Arial" w:cs="Arial"/>
          <w:sz w:val="18"/>
          <w:szCs w:val="18"/>
        </w:rPr>
        <w:t>complex</w:t>
      </w:r>
      <w:r>
        <w:rPr>
          <w:rFonts w:ascii="Arial" w:hAnsi="Arial" w:cs="Arial"/>
          <w:sz w:val="18"/>
          <w:szCs w:val="18"/>
        </w:rPr>
        <w:t xml:space="preserve"> or sensitive information may be better conveyed face-to-face rather than through email. Providing </w:t>
      </w:r>
      <w:r w:rsidR="007C01E4">
        <w:rPr>
          <w:rFonts w:ascii="Arial" w:hAnsi="Arial" w:cs="Arial"/>
          <w:sz w:val="18"/>
          <w:szCs w:val="18"/>
        </w:rPr>
        <w:t>feedback</w:t>
      </w:r>
      <w:r>
        <w:rPr>
          <w:rFonts w:ascii="Arial" w:hAnsi="Arial" w:cs="Arial"/>
          <w:sz w:val="18"/>
          <w:szCs w:val="18"/>
        </w:rPr>
        <w:t xml:space="preserve"> is crucial as it allows </w:t>
      </w:r>
      <w:r w:rsidR="007C01E4">
        <w:rPr>
          <w:rFonts w:ascii="Arial" w:hAnsi="Arial" w:cs="Arial"/>
          <w:sz w:val="18"/>
          <w:szCs w:val="18"/>
        </w:rPr>
        <w:t>the</w:t>
      </w:r>
      <w:r>
        <w:rPr>
          <w:rFonts w:ascii="Arial" w:hAnsi="Arial" w:cs="Arial"/>
          <w:sz w:val="18"/>
          <w:szCs w:val="18"/>
        </w:rPr>
        <w:t xml:space="preserve"> sender to know </w:t>
      </w:r>
      <w:r w:rsidR="007C01E4">
        <w:rPr>
          <w:rFonts w:ascii="Arial" w:hAnsi="Arial" w:cs="Arial"/>
          <w:sz w:val="18"/>
          <w:szCs w:val="18"/>
        </w:rPr>
        <w:t>whether</w:t>
      </w:r>
      <w:r>
        <w:rPr>
          <w:rFonts w:ascii="Arial" w:hAnsi="Arial" w:cs="Arial"/>
          <w:sz w:val="18"/>
          <w:szCs w:val="18"/>
        </w:rPr>
        <w:t xml:space="preserve"> the message was received and understood</w:t>
      </w:r>
      <w:r w:rsidR="007C01E4">
        <w:rPr>
          <w:rFonts w:ascii="Arial" w:hAnsi="Arial" w:cs="Arial"/>
          <w:sz w:val="18"/>
          <w:szCs w:val="18"/>
        </w:rPr>
        <w:t>. The context in which communication occurs can greatly influence its effectiveness, effective communicators need to be aware of the context and tailor their messages accordingly.</w:t>
      </w:r>
    </w:p>
    <w:p w:rsidR="00E51B51" w:rsidRPr="007759D2" w:rsidRDefault="00C735CD" w:rsidP="00002E1C">
      <w:pPr>
        <w:pStyle w:val="Heading2"/>
      </w:pPr>
      <w:bookmarkStart w:id="3" w:name="_Toc167885919"/>
      <w:r w:rsidRPr="007759D2">
        <w:t xml:space="preserve">Shannon &amp; Weaver </w:t>
      </w:r>
      <w:r w:rsidR="005F36CB" w:rsidRPr="007759D2">
        <w:t>Model</w:t>
      </w:r>
      <w:bookmarkEnd w:id="3"/>
    </w:p>
    <w:p w:rsidR="005F36CB" w:rsidRDefault="00C735CD" w:rsidP="005F36CB">
      <w:pPr>
        <w:spacing w:after="0"/>
        <w:rPr>
          <w:rFonts w:ascii="Arial" w:hAnsi="Arial" w:cs="Arial"/>
          <w:sz w:val="18"/>
          <w:szCs w:val="18"/>
        </w:rPr>
      </w:pPr>
      <w:r>
        <w:rPr>
          <w:rFonts w:ascii="Arial" w:hAnsi="Arial" w:cs="Arial"/>
          <w:sz w:val="18"/>
          <w:szCs w:val="18"/>
        </w:rPr>
        <w:t>The Shannon &amp; Weaver model was developed by Claude Shannon and Warren</w:t>
      </w:r>
      <w:r w:rsidR="005F36CB">
        <w:rPr>
          <w:rFonts w:ascii="Arial" w:hAnsi="Arial" w:cs="Arial"/>
          <w:sz w:val="18"/>
          <w:szCs w:val="18"/>
        </w:rPr>
        <w:t xml:space="preserve"> </w:t>
      </w:r>
      <w:r>
        <w:rPr>
          <w:rFonts w:ascii="Arial" w:hAnsi="Arial" w:cs="Arial"/>
          <w:sz w:val="18"/>
          <w:szCs w:val="18"/>
        </w:rPr>
        <w:t xml:space="preserve">Weaver in 1948 and is one of the most influential frameworks for </w:t>
      </w:r>
      <w:r w:rsidR="005F36CB">
        <w:rPr>
          <w:rFonts w:ascii="Arial" w:hAnsi="Arial" w:cs="Arial"/>
          <w:sz w:val="18"/>
          <w:szCs w:val="18"/>
        </w:rPr>
        <w:t>understanding</w:t>
      </w:r>
      <w:r>
        <w:rPr>
          <w:rFonts w:ascii="Arial" w:hAnsi="Arial" w:cs="Arial"/>
          <w:sz w:val="18"/>
          <w:szCs w:val="18"/>
        </w:rPr>
        <w:t xml:space="preserve"> </w:t>
      </w:r>
      <w:r w:rsidR="005F36CB">
        <w:rPr>
          <w:rFonts w:ascii="Arial" w:hAnsi="Arial" w:cs="Arial"/>
          <w:sz w:val="18"/>
          <w:szCs w:val="18"/>
        </w:rPr>
        <w:t>t</w:t>
      </w:r>
      <w:r>
        <w:rPr>
          <w:rFonts w:ascii="Arial" w:hAnsi="Arial" w:cs="Arial"/>
          <w:sz w:val="18"/>
          <w:szCs w:val="18"/>
        </w:rPr>
        <w:t>he processes of communication</w:t>
      </w:r>
      <w:r w:rsidR="005F36CB">
        <w:rPr>
          <w:rFonts w:ascii="Arial" w:hAnsi="Arial" w:cs="Arial"/>
          <w:sz w:val="18"/>
          <w:szCs w:val="18"/>
        </w:rPr>
        <w:t>. This model emphasizes the process of transmitting Information from sender to receiver and highlighting potential misunderstandings at each stage.</w:t>
      </w:r>
    </w:p>
    <w:p w:rsidR="005F36CB" w:rsidRDefault="005F36CB" w:rsidP="005F36CB">
      <w:pPr>
        <w:spacing w:after="0"/>
        <w:rPr>
          <w:rFonts w:ascii="Arial" w:hAnsi="Arial" w:cs="Arial"/>
          <w:sz w:val="18"/>
          <w:szCs w:val="18"/>
        </w:rPr>
      </w:pPr>
    </w:p>
    <w:p w:rsidR="005F36CB" w:rsidRDefault="005F36CB" w:rsidP="005F36CB">
      <w:pPr>
        <w:spacing w:after="0"/>
        <w:rPr>
          <w:rFonts w:ascii="Arial" w:hAnsi="Arial" w:cs="Arial"/>
          <w:i/>
          <w:sz w:val="18"/>
          <w:szCs w:val="18"/>
        </w:rPr>
      </w:pPr>
      <w:r w:rsidRPr="005A493F">
        <w:rPr>
          <w:rFonts w:ascii="Arial" w:hAnsi="Arial" w:cs="Arial"/>
          <w:i/>
          <w:sz w:val="18"/>
          <w:szCs w:val="18"/>
        </w:rPr>
        <w:t xml:space="preserve">Steps of </w:t>
      </w:r>
      <w:r w:rsidR="005A493F">
        <w:rPr>
          <w:rFonts w:ascii="Arial" w:hAnsi="Arial" w:cs="Arial"/>
          <w:i/>
          <w:sz w:val="18"/>
          <w:szCs w:val="18"/>
        </w:rPr>
        <w:t xml:space="preserve">the </w:t>
      </w:r>
      <w:r w:rsidRPr="005A493F">
        <w:rPr>
          <w:rFonts w:ascii="Arial" w:hAnsi="Arial" w:cs="Arial"/>
          <w:i/>
          <w:sz w:val="18"/>
          <w:szCs w:val="18"/>
        </w:rPr>
        <w:t>Shannon &amp; Weaver Model</w:t>
      </w:r>
    </w:p>
    <w:p w:rsidR="005A493F" w:rsidRPr="005A493F" w:rsidRDefault="005A493F" w:rsidP="005F36CB">
      <w:pPr>
        <w:spacing w:after="0"/>
        <w:rPr>
          <w:rFonts w:ascii="Arial" w:hAnsi="Arial" w:cs="Arial"/>
          <w:i/>
          <w:sz w:val="18"/>
          <w:szCs w:val="18"/>
        </w:rPr>
      </w:pPr>
      <w:r>
        <w:rPr>
          <w:rFonts w:ascii="Arial" w:hAnsi="Arial" w:cs="Arial"/>
          <w:noProof/>
          <w:sz w:val="18"/>
          <w:szCs w:val="18"/>
          <w:lang w:eastAsia="en-GB"/>
        </w:rPr>
        <w:drawing>
          <wp:anchor distT="0" distB="0" distL="114300" distR="114300" simplePos="0" relativeHeight="251659264" behindDoc="0" locked="0" layoutInCell="1" allowOverlap="1" wp14:anchorId="3B7179AA" wp14:editId="0B55508B">
            <wp:simplePos x="0" y="0"/>
            <wp:positionH relativeFrom="column">
              <wp:posOffset>4020831</wp:posOffset>
            </wp:positionH>
            <wp:positionV relativeFrom="paragraph">
              <wp:posOffset>70485</wp:posOffset>
            </wp:positionV>
            <wp:extent cx="2004695" cy="908685"/>
            <wp:effectExtent l="0" t="0" r="0" b="57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png"/>
                    <pic:cNvPicPr/>
                  </pic:nvPicPr>
                  <pic:blipFill>
                    <a:blip r:embed="rId11">
                      <a:extLst>
                        <a:ext uri="{28A0092B-C50C-407E-A947-70E740481C1C}">
                          <a14:useLocalDpi xmlns:a14="http://schemas.microsoft.com/office/drawing/2010/main" val="0"/>
                        </a:ext>
                      </a:extLst>
                    </a:blip>
                    <a:stretch>
                      <a:fillRect/>
                    </a:stretch>
                  </pic:blipFill>
                  <pic:spPr>
                    <a:xfrm>
                      <a:off x="0" y="0"/>
                      <a:ext cx="2004695" cy="908685"/>
                    </a:xfrm>
                    <a:prstGeom prst="rect">
                      <a:avLst/>
                    </a:prstGeom>
                  </pic:spPr>
                </pic:pic>
              </a:graphicData>
            </a:graphic>
            <wp14:sizeRelH relativeFrom="page">
              <wp14:pctWidth>0</wp14:pctWidth>
            </wp14:sizeRelH>
            <wp14:sizeRelV relativeFrom="page">
              <wp14:pctHeight>0</wp14:pctHeight>
            </wp14:sizeRelV>
          </wp:anchor>
        </w:drawing>
      </w:r>
    </w:p>
    <w:p w:rsidR="005F36CB" w:rsidRPr="005F36CB" w:rsidRDefault="005F36CB" w:rsidP="005F36CB">
      <w:pPr>
        <w:pStyle w:val="ListParagraph"/>
        <w:numPr>
          <w:ilvl w:val="0"/>
          <w:numId w:val="2"/>
        </w:numPr>
        <w:spacing w:after="0"/>
        <w:rPr>
          <w:rFonts w:ascii="Arial" w:hAnsi="Arial" w:cs="Arial"/>
          <w:sz w:val="18"/>
          <w:szCs w:val="18"/>
        </w:rPr>
      </w:pPr>
      <w:r w:rsidRPr="005F36CB">
        <w:rPr>
          <w:rFonts w:ascii="Arial" w:hAnsi="Arial" w:cs="Arial"/>
          <w:sz w:val="18"/>
          <w:szCs w:val="18"/>
        </w:rPr>
        <w:t>Information Source</w:t>
      </w:r>
    </w:p>
    <w:p w:rsidR="005F36CB" w:rsidRPr="005F36CB" w:rsidRDefault="005F36CB" w:rsidP="005F36CB">
      <w:pPr>
        <w:pStyle w:val="ListParagraph"/>
        <w:numPr>
          <w:ilvl w:val="0"/>
          <w:numId w:val="2"/>
        </w:numPr>
        <w:spacing w:after="0"/>
        <w:rPr>
          <w:rFonts w:ascii="Arial" w:hAnsi="Arial" w:cs="Arial"/>
          <w:sz w:val="18"/>
          <w:szCs w:val="18"/>
        </w:rPr>
      </w:pPr>
      <w:r w:rsidRPr="005F36CB">
        <w:rPr>
          <w:rFonts w:ascii="Arial" w:hAnsi="Arial" w:cs="Arial"/>
          <w:sz w:val="18"/>
          <w:szCs w:val="18"/>
        </w:rPr>
        <w:t>Transmitter</w:t>
      </w:r>
    </w:p>
    <w:p w:rsidR="005F36CB" w:rsidRPr="005F36CB" w:rsidRDefault="005F36CB" w:rsidP="005F36CB">
      <w:pPr>
        <w:pStyle w:val="ListParagraph"/>
        <w:numPr>
          <w:ilvl w:val="0"/>
          <w:numId w:val="2"/>
        </w:numPr>
        <w:spacing w:after="0"/>
        <w:rPr>
          <w:rFonts w:ascii="Arial" w:hAnsi="Arial" w:cs="Arial"/>
          <w:sz w:val="18"/>
          <w:szCs w:val="18"/>
        </w:rPr>
      </w:pPr>
      <w:r w:rsidRPr="005F36CB">
        <w:rPr>
          <w:rFonts w:ascii="Arial" w:hAnsi="Arial" w:cs="Arial"/>
          <w:sz w:val="18"/>
          <w:szCs w:val="18"/>
        </w:rPr>
        <w:t>Channel</w:t>
      </w:r>
    </w:p>
    <w:p w:rsidR="005F36CB" w:rsidRPr="005F36CB" w:rsidRDefault="005F36CB" w:rsidP="005F36CB">
      <w:pPr>
        <w:pStyle w:val="ListParagraph"/>
        <w:numPr>
          <w:ilvl w:val="0"/>
          <w:numId w:val="2"/>
        </w:numPr>
        <w:spacing w:after="0"/>
        <w:rPr>
          <w:rFonts w:ascii="Arial" w:hAnsi="Arial" w:cs="Arial"/>
          <w:sz w:val="18"/>
          <w:szCs w:val="18"/>
        </w:rPr>
      </w:pPr>
      <w:r w:rsidRPr="005F36CB">
        <w:rPr>
          <w:rFonts w:ascii="Arial" w:hAnsi="Arial" w:cs="Arial"/>
          <w:sz w:val="18"/>
          <w:szCs w:val="18"/>
        </w:rPr>
        <w:t>Noise</w:t>
      </w:r>
    </w:p>
    <w:p w:rsidR="005F36CB" w:rsidRPr="005F36CB" w:rsidRDefault="005F36CB" w:rsidP="005F36CB">
      <w:pPr>
        <w:pStyle w:val="ListParagraph"/>
        <w:numPr>
          <w:ilvl w:val="0"/>
          <w:numId w:val="2"/>
        </w:numPr>
        <w:spacing w:after="0"/>
        <w:rPr>
          <w:rFonts w:ascii="Arial" w:hAnsi="Arial" w:cs="Arial"/>
          <w:sz w:val="18"/>
          <w:szCs w:val="18"/>
        </w:rPr>
      </w:pPr>
      <w:r w:rsidRPr="005F36CB">
        <w:rPr>
          <w:rFonts w:ascii="Arial" w:hAnsi="Arial" w:cs="Arial"/>
          <w:sz w:val="18"/>
          <w:szCs w:val="18"/>
        </w:rPr>
        <w:t>Receiver</w:t>
      </w:r>
    </w:p>
    <w:p w:rsidR="005F36CB" w:rsidRPr="005F36CB" w:rsidRDefault="005F36CB" w:rsidP="005F36CB">
      <w:pPr>
        <w:pStyle w:val="ListParagraph"/>
        <w:numPr>
          <w:ilvl w:val="0"/>
          <w:numId w:val="2"/>
        </w:numPr>
        <w:spacing w:after="0"/>
        <w:rPr>
          <w:rFonts w:ascii="Arial" w:hAnsi="Arial" w:cs="Arial"/>
          <w:sz w:val="18"/>
          <w:szCs w:val="18"/>
        </w:rPr>
      </w:pPr>
      <w:r w:rsidRPr="005F36CB">
        <w:rPr>
          <w:rFonts w:ascii="Arial" w:hAnsi="Arial" w:cs="Arial"/>
          <w:sz w:val="18"/>
          <w:szCs w:val="18"/>
        </w:rPr>
        <w:t>Destination</w:t>
      </w:r>
    </w:p>
    <w:p w:rsidR="005F36CB" w:rsidRDefault="005F36CB" w:rsidP="005F36CB">
      <w:pPr>
        <w:spacing w:after="0"/>
        <w:rPr>
          <w:rFonts w:ascii="Arial" w:hAnsi="Arial" w:cs="Arial"/>
          <w:sz w:val="18"/>
          <w:szCs w:val="18"/>
        </w:rPr>
      </w:pPr>
    </w:p>
    <w:p w:rsidR="00C735CD" w:rsidRDefault="005F36CB">
      <w:pPr>
        <w:rPr>
          <w:rFonts w:ascii="Arial" w:hAnsi="Arial" w:cs="Arial"/>
          <w:sz w:val="18"/>
          <w:szCs w:val="18"/>
        </w:rPr>
      </w:pPr>
      <w:r>
        <w:rPr>
          <w:rFonts w:ascii="Arial" w:hAnsi="Arial" w:cs="Arial"/>
          <w:sz w:val="18"/>
          <w:szCs w:val="18"/>
        </w:rPr>
        <w:t xml:space="preserve">The information source is the originator of the message that generates information to be communicated, the transmission is the mechanism(which could be a person or device) converts the message into signals suitable for transmission, which would involve vocal cords from a person or with electronic communication it could be phone, email or any other electronic source. The channel is which the signal travels from the transmitter to the receiver, any interference that distorts the signal while it travels through the </w:t>
      </w:r>
      <w:r>
        <w:rPr>
          <w:rFonts w:ascii="Arial" w:hAnsi="Arial" w:cs="Arial"/>
          <w:sz w:val="18"/>
          <w:szCs w:val="18"/>
        </w:rPr>
        <w:lastRenderedPageBreak/>
        <w:t xml:space="preserve">channels is the noise, </w:t>
      </w:r>
      <w:proofErr w:type="gramStart"/>
      <w:r>
        <w:rPr>
          <w:rFonts w:ascii="Arial" w:hAnsi="Arial" w:cs="Arial"/>
          <w:sz w:val="18"/>
          <w:szCs w:val="18"/>
        </w:rPr>
        <w:t>noise</w:t>
      </w:r>
      <w:proofErr w:type="gramEnd"/>
      <w:r>
        <w:rPr>
          <w:rFonts w:ascii="Arial" w:hAnsi="Arial" w:cs="Arial"/>
          <w:sz w:val="18"/>
          <w:szCs w:val="18"/>
        </w:rPr>
        <w:t xml:space="preserve"> </w:t>
      </w:r>
      <w:r w:rsidR="007759D2">
        <w:rPr>
          <w:rFonts w:ascii="Arial" w:hAnsi="Arial" w:cs="Arial"/>
          <w:sz w:val="18"/>
          <w:szCs w:val="18"/>
        </w:rPr>
        <w:t xml:space="preserve">can be physical like static on </w:t>
      </w:r>
      <w:r>
        <w:rPr>
          <w:rFonts w:ascii="Arial" w:hAnsi="Arial" w:cs="Arial"/>
          <w:sz w:val="18"/>
          <w:szCs w:val="18"/>
        </w:rPr>
        <w:t>a</w:t>
      </w:r>
      <w:r w:rsidR="007759D2">
        <w:rPr>
          <w:rFonts w:ascii="Arial" w:hAnsi="Arial" w:cs="Arial"/>
          <w:sz w:val="18"/>
          <w:szCs w:val="18"/>
        </w:rPr>
        <w:t xml:space="preserve"> </w:t>
      </w:r>
      <w:r>
        <w:rPr>
          <w:rFonts w:ascii="Arial" w:hAnsi="Arial" w:cs="Arial"/>
          <w:sz w:val="18"/>
          <w:szCs w:val="18"/>
        </w:rPr>
        <w:t>phone line for instance.</w:t>
      </w:r>
      <w:r w:rsidR="007759D2">
        <w:rPr>
          <w:rFonts w:ascii="Arial" w:hAnsi="Arial" w:cs="Arial"/>
          <w:sz w:val="18"/>
          <w:szCs w:val="18"/>
        </w:rPr>
        <w:t xml:space="preserve"> The receiver is the mechanism that converts the signals back into the message and the destination is the person or device that receives and processes the message</w:t>
      </w:r>
      <w:r w:rsidR="007759D2" w:rsidRPr="007759D2">
        <w:rPr>
          <w:rFonts w:ascii="Segoe UI" w:hAnsi="Segoe UI" w:cs="Segoe UI"/>
          <w:color w:val="0D0D0D"/>
          <w:shd w:val="clear" w:color="auto" w:fill="FFFFFF"/>
        </w:rPr>
        <w:t xml:space="preserve"> </w:t>
      </w:r>
      <w:r w:rsidR="007759D2" w:rsidRPr="007759D2">
        <w:rPr>
          <w:rFonts w:ascii="Segoe UI" w:hAnsi="Segoe UI" w:cs="Segoe UI"/>
          <w:color w:val="0D0D0D"/>
          <w:sz w:val="18"/>
          <w:szCs w:val="18"/>
          <w:shd w:val="clear" w:color="auto" w:fill="FFFFFF"/>
        </w:rPr>
        <w:t>(Shannon, C. E., &amp; Weaver, W. 1949).</w:t>
      </w:r>
    </w:p>
    <w:p w:rsidR="007759D2" w:rsidRDefault="007759D2" w:rsidP="007759D2">
      <w:pPr>
        <w:rPr>
          <w:rFonts w:ascii="Arial" w:hAnsi="Arial" w:cs="Arial"/>
          <w:b/>
          <w:i/>
          <w:sz w:val="18"/>
          <w:szCs w:val="18"/>
        </w:rPr>
      </w:pPr>
      <w:r w:rsidRPr="008C4DBE">
        <w:rPr>
          <w:rFonts w:ascii="Arial" w:hAnsi="Arial" w:cs="Arial"/>
          <w:b/>
          <w:i/>
          <w:sz w:val="18"/>
          <w:szCs w:val="18"/>
        </w:rPr>
        <w:t xml:space="preserve">Relevance of effective communication with the </w:t>
      </w:r>
      <w:r>
        <w:rPr>
          <w:rFonts w:ascii="Arial" w:hAnsi="Arial" w:cs="Arial"/>
          <w:b/>
          <w:i/>
          <w:sz w:val="18"/>
          <w:szCs w:val="18"/>
        </w:rPr>
        <w:t>Shannon &amp; Weaver Model</w:t>
      </w:r>
    </w:p>
    <w:p w:rsidR="00015288" w:rsidRDefault="007759D2">
      <w:pPr>
        <w:rPr>
          <w:rFonts w:ascii="Arial" w:hAnsi="Arial" w:cs="Arial"/>
          <w:sz w:val="18"/>
          <w:szCs w:val="18"/>
        </w:rPr>
      </w:pPr>
      <w:r w:rsidRPr="007759D2">
        <w:rPr>
          <w:rFonts w:ascii="Arial" w:hAnsi="Arial" w:cs="Arial"/>
          <w:sz w:val="18"/>
          <w:szCs w:val="18"/>
        </w:rPr>
        <w:t>The model outlines the importance of clear encoding and decoding processes to have minimal misunderstandings, by highlighting the role of noise the model helps in recognising various forms of interference that can occur and distort the message, the systematic nature of the model makes it applicable to a wide range of communication scenarios from personal interactions to complicated technical communication systems</w:t>
      </w:r>
      <w:r w:rsidR="00015288">
        <w:rPr>
          <w:rFonts w:ascii="Arial" w:hAnsi="Arial" w:cs="Arial"/>
          <w:sz w:val="18"/>
          <w:szCs w:val="18"/>
        </w:rPr>
        <w:t>. This model laid the groundwork for many other communication theories and models which provided a framework that organisations continue to build upon.</w:t>
      </w:r>
    </w:p>
    <w:p w:rsidR="005A493F" w:rsidRPr="005A493F" w:rsidRDefault="00015288" w:rsidP="00002E1C">
      <w:pPr>
        <w:pStyle w:val="Heading2"/>
      </w:pPr>
      <w:bookmarkStart w:id="4" w:name="_Toc167885920"/>
      <w:r w:rsidRPr="005A493F">
        <w:t>Schramm Model</w:t>
      </w:r>
      <w:bookmarkEnd w:id="4"/>
    </w:p>
    <w:p w:rsidR="005A493F" w:rsidRPr="00D311D8" w:rsidRDefault="005A493F">
      <w:pPr>
        <w:rPr>
          <w:rFonts w:ascii="Arial" w:hAnsi="Arial" w:cs="Arial"/>
          <w:sz w:val="18"/>
          <w:szCs w:val="18"/>
        </w:rPr>
      </w:pPr>
      <w:r>
        <w:rPr>
          <w:rFonts w:ascii="Arial" w:hAnsi="Arial" w:cs="Arial"/>
          <w:sz w:val="18"/>
          <w:szCs w:val="18"/>
        </w:rPr>
        <w:t>The Schramm Model was developed by Wilbur Schramm</w:t>
      </w:r>
      <w:r w:rsidR="001A4814">
        <w:rPr>
          <w:rFonts w:ascii="Arial" w:hAnsi="Arial" w:cs="Arial"/>
          <w:sz w:val="18"/>
          <w:szCs w:val="18"/>
        </w:rPr>
        <w:t xml:space="preserve"> in the 1950’s</w:t>
      </w:r>
      <w:r>
        <w:rPr>
          <w:rFonts w:ascii="Arial" w:hAnsi="Arial" w:cs="Arial"/>
          <w:sz w:val="18"/>
          <w:szCs w:val="18"/>
        </w:rPr>
        <w:t xml:space="preserve"> which is often referred to as the father of communication studies it expanding on earlier models of communication by introducing a more dynamic and interactive approach, Schramm’s model emphasises the continuous common nature of communication and highlights the importance of feedback and experience which has been shared in the communication process.</w:t>
      </w:r>
      <w:r w:rsidR="001A4814">
        <w:rPr>
          <w:rFonts w:ascii="Arial" w:hAnsi="Arial" w:cs="Arial"/>
          <w:sz w:val="18"/>
          <w:szCs w:val="18"/>
        </w:rPr>
        <w:t xml:space="preserve"> This model reflects the complex nature of human communication recognising it as a two-way interactive process</w:t>
      </w:r>
      <w:r w:rsidR="00D311D8">
        <w:rPr>
          <w:rFonts w:ascii="Arial" w:hAnsi="Arial" w:cs="Arial"/>
          <w:sz w:val="18"/>
          <w:szCs w:val="18"/>
        </w:rPr>
        <w:t xml:space="preserve"> </w:t>
      </w:r>
      <w:r w:rsidR="001A4814" w:rsidRPr="00D311D8">
        <w:rPr>
          <w:rFonts w:ascii="Arial" w:hAnsi="Arial" w:cs="Arial"/>
          <w:sz w:val="18"/>
          <w:szCs w:val="18"/>
        </w:rPr>
        <w:t>(</w:t>
      </w:r>
      <w:r w:rsidR="00D311D8" w:rsidRPr="00D311D8">
        <w:rPr>
          <w:rFonts w:ascii="Arial" w:hAnsi="Arial" w:cs="Arial"/>
          <w:color w:val="0D0D0D"/>
          <w:sz w:val="18"/>
          <w:szCs w:val="18"/>
          <w:shd w:val="clear" w:color="auto" w:fill="FFFFFF"/>
        </w:rPr>
        <w:t>Schramm</w:t>
      </w:r>
      <w:proofErr w:type="gramStart"/>
      <w:r w:rsidR="00D311D8" w:rsidRPr="00D311D8">
        <w:rPr>
          <w:rFonts w:ascii="Arial" w:hAnsi="Arial" w:cs="Arial"/>
          <w:color w:val="0D0D0D"/>
          <w:sz w:val="18"/>
          <w:szCs w:val="18"/>
          <w:shd w:val="clear" w:color="auto" w:fill="FFFFFF"/>
        </w:rPr>
        <w:t>,W,1954</w:t>
      </w:r>
      <w:proofErr w:type="gramEnd"/>
      <w:r w:rsidR="00D311D8" w:rsidRPr="00D311D8">
        <w:rPr>
          <w:rFonts w:ascii="Arial" w:hAnsi="Arial" w:cs="Arial"/>
          <w:color w:val="0D0D0D"/>
          <w:sz w:val="18"/>
          <w:szCs w:val="18"/>
          <w:shd w:val="clear" w:color="auto" w:fill="FFFFFF"/>
        </w:rPr>
        <w:t>)</w:t>
      </w:r>
      <w:r w:rsidR="00D311D8">
        <w:rPr>
          <w:rFonts w:ascii="Arial" w:hAnsi="Arial" w:cs="Arial"/>
          <w:color w:val="0D0D0D"/>
          <w:sz w:val="18"/>
          <w:szCs w:val="18"/>
          <w:shd w:val="clear" w:color="auto" w:fill="FFFFFF"/>
        </w:rPr>
        <w:t>.</w:t>
      </w:r>
    </w:p>
    <w:p w:rsidR="00C735CD" w:rsidRPr="005A493F" w:rsidRDefault="00D311D8">
      <w:pPr>
        <w:rPr>
          <w:rFonts w:ascii="Arial" w:hAnsi="Arial" w:cs="Arial"/>
          <w:b/>
          <w:i/>
          <w:sz w:val="18"/>
          <w:szCs w:val="18"/>
        </w:rPr>
      </w:pPr>
      <w:r w:rsidRPr="005A493F">
        <w:rPr>
          <w:rFonts w:ascii="Arial" w:hAnsi="Arial" w:cs="Arial"/>
          <w:b/>
          <w:noProof/>
          <w:sz w:val="20"/>
          <w:szCs w:val="20"/>
          <w:u w:val="single"/>
          <w:lang w:eastAsia="en-GB"/>
        </w:rPr>
        <w:drawing>
          <wp:anchor distT="0" distB="0" distL="114300" distR="114300" simplePos="0" relativeHeight="251660288" behindDoc="0" locked="0" layoutInCell="1" allowOverlap="1" wp14:anchorId="74723916" wp14:editId="5D0504A4">
            <wp:simplePos x="0" y="0"/>
            <wp:positionH relativeFrom="column">
              <wp:posOffset>3812540</wp:posOffset>
            </wp:positionH>
            <wp:positionV relativeFrom="paragraph">
              <wp:posOffset>136525</wp:posOffset>
            </wp:positionV>
            <wp:extent cx="2039620" cy="1078865"/>
            <wp:effectExtent l="0" t="0" r="0" b="698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ramm.png"/>
                    <pic:cNvPicPr/>
                  </pic:nvPicPr>
                  <pic:blipFill>
                    <a:blip r:embed="rId12">
                      <a:extLst>
                        <a:ext uri="{28A0092B-C50C-407E-A947-70E740481C1C}">
                          <a14:useLocalDpi xmlns:a14="http://schemas.microsoft.com/office/drawing/2010/main" val="0"/>
                        </a:ext>
                      </a:extLst>
                    </a:blip>
                    <a:stretch>
                      <a:fillRect/>
                    </a:stretch>
                  </pic:blipFill>
                  <pic:spPr>
                    <a:xfrm>
                      <a:off x="0" y="0"/>
                      <a:ext cx="2039620" cy="1078865"/>
                    </a:xfrm>
                    <a:prstGeom prst="rect">
                      <a:avLst/>
                    </a:prstGeom>
                  </pic:spPr>
                </pic:pic>
              </a:graphicData>
            </a:graphic>
            <wp14:sizeRelH relativeFrom="page">
              <wp14:pctWidth>0</wp14:pctWidth>
            </wp14:sizeRelH>
            <wp14:sizeRelV relativeFrom="page">
              <wp14:pctHeight>0</wp14:pctHeight>
            </wp14:sizeRelV>
          </wp:anchor>
        </w:drawing>
      </w:r>
      <w:r w:rsidR="005A493F" w:rsidRPr="005A493F">
        <w:rPr>
          <w:rFonts w:ascii="Arial" w:hAnsi="Arial" w:cs="Arial"/>
          <w:b/>
          <w:i/>
          <w:sz w:val="18"/>
          <w:szCs w:val="18"/>
        </w:rPr>
        <w:t>Steps of the Schramm Model</w:t>
      </w:r>
    </w:p>
    <w:p w:rsidR="005A493F" w:rsidRPr="005A493F" w:rsidRDefault="005A493F" w:rsidP="005A493F">
      <w:pPr>
        <w:pStyle w:val="ListParagraph"/>
        <w:numPr>
          <w:ilvl w:val="0"/>
          <w:numId w:val="3"/>
        </w:numPr>
        <w:rPr>
          <w:rFonts w:ascii="Arial" w:hAnsi="Arial" w:cs="Arial"/>
          <w:sz w:val="18"/>
          <w:szCs w:val="18"/>
        </w:rPr>
      </w:pPr>
      <w:r w:rsidRPr="005A493F">
        <w:rPr>
          <w:rFonts w:ascii="Arial" w:hAnsi="Arial" w:cs="Arial"/>
          <w:sz w:val="18"/>
          <w:szCs w:val="18"/>
        </w:rPr>
        <w:t>Source/Encoder</w:t>
      </w:r>
    </w:p>
    <w:p w:rsidR="005A493F" w:rsidRPr="005A493F" w:rsidRDefault="005A493F" w:rsidP="005A493F">
      <w:pPr>
        <w:pStyle w:val="ListParagraph"/>
        <w:numPr>
          <w:ilvl w:val="0"/>
          <w:numId w:val="3"/>
        </w:numPr>
        <w:rPr>
          <w:rFonts w:ascii="Arial" w:hAnsi="Arial" w:cs="Arial"/>
          <w:sz w:val="18"/>
          <w:szCs w:val="18"/>
        </w:rPr>
      </w:pPr>
      <w:r w:rsidRPr="005A493F">
        <w:rPr>
          <w:rFonts w:ascii="Arial" w:hAnsi="Arial" w:cs="Arial"/>
          <w:sz w:val="18"/>
          <w:szCs w:val="18"/>
        </w:rPr>
        <w:t>Message</w:t>
      </w:r>
    </w:p>
    <w:p w:rsidR="005A493F" w:rsidRPr="005A493F" w:rsidRDefault="005A493F" w:rsidP="005A493F">
      <w:pPr>
        <w:pStyle w:val="ListParagraph"/>
        <w:numPr>
          <w:ilvl w:val="0"/>
          <w:numId w:val="3"/>
        </w:numPr>
        <w:rPr>
          <w:rFonts w:ascii="Arial" w:hAnsi="Arial" w:cs="Arial"/>
          <w:sz w:val="18"/>
          <w:szCs w:val="18"/>
        </w:rPr>
      </w:pPr>
      <w:r w:rsidRPr="005A493F">
        <w:rPr>
          <w:rFonts w:ascii="Arial" w:hAnsi="Arial" w:cs="Arial"/>
          <w:sz w:val="18"/>
          <w:szCs w:val="18"/>
        </w:rPr>
        <w:t>Channel</w:t>
      </w:r>
    </w:p>
    <w:p w:rsidR="005A493F" w:rsidRPr="005A493F" w:rsidRDefault="005A493F" w:rsidP="005A493F">
      <w:pPr>
        <w:pStyle w:val="ListParagraph"/>
        <w:numPr>
          <w:ilvl w:val="0"/>
          <w:numId w:val="3"/>
        </w:numPr>
        <w:rPr>
          <w:rFonts w:ascii="Arial" w:hAnsi="Arial" w:cs="Arial"/>
          <w:sz w:val="18"/>
          <w:szCs w:val="18"/>
        </w:rPr>
      </w:pPr>
      <w:r w:rsidRPr="005A493F">
        <w:rPr>
          <w:rFonts w:ascii="Arial" w:hAnsi="Arial" w:cs="Arial"/>
          <w:sz w:val="18"/>
          <w:szCs w:val="18"/>
        </w:rPr>
        <w:t>Receiver/Decoder</w:t>
      </w:r>
    </w:p>
    <w:p w:rsidR="005A493F" w:rsidRPr="005A493F" w:rsidRDefault="005A493F" w:rsidP="005A493F">
      <w:pPr>
        <w:pStyle w:val="ListParagraph"/>
        <w:numPr>
          <w:ilvl w:val="0"/>
          <w:numId w:val="3"/>
        </w:numPr>
        <w:rPr>
          <w:rFonts w:ascii="Arial" w:hAnsi="Arial" w:cs="Arial"/>
          <w:sz w:val="18"/>
          <w:szCs w:val="18"/>
        </w:rPr>
      </w:pPr>
      <w:r w:rsidRPr="005A493F">
        <w:rPr>
          <w:rFonts w:ascii="Arial" w:hAnsi="Arial" w:cs="Arial"/>
          <w:sz w:val="18"/>
          <w:szCs w:val="18"/>
        </w:rPr>
        <w:t>Feedback</w:t>
      </w:r>
    </w:p>
    <w:p w:rsidR="005A493F" w:rsidRPr="005A493F" w:rsidRDefault="005A493F" w:rsidP="005A493F">
      <w:pPr>
        <w:pStyle w:val="ListParagraph"/>
        <w:numPr>
          <w:ilvl w:val="0"/>
          <w:numId w:val="3"/>
        </w:numPr>
        <w:rPr>
          <w:rFonts w:ascii="Arial" w:hAnsi="Arial" w:cs="Arial"/>
          <w:sz w:val="18"/>
          <w:szCs w:val="18"/>
        </w:rPr>
      </w:pPr>
      <w:r w:rsidRPr="005A493F">
        <w:rPr>
          <w:rFonts w:ascii="Arial" w:hAnsi="Arial" w:cs="Arial"/>
          <w:sz w:val="18"/>
          <w:szCs w:val="18"/>
        </w:rPr>
        <w:t>Noise</w:t>
      </w:r>
    </w:p>
    <w:p w:rsidR="005A493F" w:rsidRPr="005A493F" w:rsidRDefault="005A493F" w:rsidP="005A493F">
      <w:pPr>
        <w:pStyle w:val="ListParagraph"/>
        <w:numPr>
          <w:ilvl w:val="0"/>
          <w:numId w:val="3"/>
        </w:numPr>
        <w:rPr>
          <w:rFonts w:ascii="Arial" w:hAnsi="Arial" w:cs="Arial"/>
          <w:sz w:val="18"/>
          <w:szCs w:val="18"/>
        </w:rPr>
      </w:pPr>
      <w:r w:rsidRPr="005A493F">
        <w:rPr>
          <w:rFonts w:ascii="Arial" w:hAnsi="Arial" w:cs="Arial"/>
          <w:sz w:val="18"/>
          <w:szCs w:val="18"/>
        </w:rPr>
        <w:t>Field of experience</w:t>
      </w:r>
    </w:p>
    <w:p w:rsidR="00C735CD" w:rsidRDefault="005A493F">
      <w:pPr>
        <w:rPr>
          <w:rFonts w:ascii="Arial" w:hAnsi="Arial" w:cs="Arial"/>
          <w:sz w:val="18"/>
          <w:szCs w:val="18"/>
        </w:rPr>
      </w:pPr>
      <w:r>
        <w:rPr>
          <w:rFonts w:ascii="Arial" w:hAnsi="Arial" w:cs="Arial"/>
          <w:sz w:val="18"/>
          <w:szCs w:val="18"/>
        </w:rPr>
        <w:t xml:space="preserve">The source or the encoder is the person or entity that originated the message and converts thought and ideas into a communicative form which involves selected words, symbols or gestures that best relay the message intended. </w:t>
      </w:r>
      <w:r w:rsidR="001A4814">
        <w:rPr>
          <w:rFonts w:ascii="Arial" w:hAnsi="Arial" w:cs="Arial"/>
          <w:sz w:val="18"/>
          <w:szCs w:val="18"/>
        </w:rPr>
        <w:t xml:space="preserve">The message is the content that is being communicated which includes information and ideas that the source wants to convey. The channel is the medium to which the message is transmitted from the sender to the receiver which can include words spoke, written message, digital media or even non–verbal cues. The receiver or decoder is the entity that receives the message and decodes </w:t>
      </w:r>
      <w:proofErr w:type="gramStart"/>
      <w:r w:rsidR="001A4814">
        <w:rPr>
          <w:rFonts w:ascii="Arial" w:hAnsi="Arial" w:cs="Arial"/>
          <w:sz w:val="18"/>
          <w:szCs w:val="18"/>
        </w:rPr>
        <w:t>it,</w:t>
      </w:r>
      <w:proofErr w:type="gramEnd"/>
      <w:r w:rsidR="001A4814">
        <w:rPr>
          <w:rFonts w:ascii="Arial" w:hAnsi="Arial" w:cs="Arial"/>
          <w:sz w:val="18"/>
          <w:szCs w:val="18"/>
        </w:rPr>
        <w:t xml:space="preserve"> the effectiveness of communication depends on the receiver’s ability to accurately understand the message and its intended by the source. The feedback includes the response from the receiver back to the </w:t>
      </w:r>
      <w:proofErr w:type="gramStart"/>
      <w:r w:rsidR="001A4814">
        <w:rPr>
          <w:rFonts w:ascii="Arial" w:hAnsi="Arial" w:cs="Arial"/>
          <w:sz w:val="18"/>
          <w:szCs w:val="18"/>
        </w:rPr>
        <w:t>sender,</w:t>
      </w:r>
      <w:proofErr w:type="gramEnd"/>
      <w:r w:rsidR="001A4814">
        <w:rPr>
          <w:rFonts w:ascii="Arial" w:hAnsi="Arial" w:cs="Arial"/>
          <w:sz w:val="18"/>
          <w:szCs w:val="18"/>
        </w:rPr>
        <w:t xml:space="preserve"> feedback can be immediate or delayed and can be in a form of many different replies including verbal response, written replies and even body language. Any noise is </w:t>
      </w:r>
      <w:proofErr w:type="gramStart"/>
      <w:r w:rsidR="001A4814">
        <w:rPr>
          <w:rFonts w:ascii="Arial" w:hAnsi="Arial" w:cs="Arial"/>
          <w:sz w:val="18"/>
          <w:szCs w:val="18"/>
        </w:rPr>
        <w:t>a</w:t>
      </w:r>
      <w:proofErr w:type="gramEnd"/>
      <w:r w:rsidR="001A4814">
        <w:rPr>
          <w:rFonts w:ascii="Arial" w:hAnsi="Arial" w:cs="Arial"/>
          <w:sz w:val="18"/>
          <w:szCs w:val="18"/>
        </w:rPr>
        <w:t xml:space="preserve"> interference that disrupts the message as it is transmitted through the channel. Field of experience refers to the background &amp; knowledge shared by the sender and receiver, effective communication is more likely when there is experience in the fields of both parties.</w:t>
      </w:r>
    </w:p>
    <w:p w:rsidR="00C66698" w:rsidRDefault="00C66698" w:rsidP="00C66698">
      <w:pPr>
        <w:rPr>
          <w:rFonts w:ascii="Arial" w:hAnsi="Arial" w:cs="Arial"/>
          <w:b/>
          <w:i/>
          <w:sz w:val="18"/>
          <w:szCs w:val="18"/>
        </w:rPr>
      </w:pPr>
      <w:r w:rsidRPr="008C4DBE">
        <w:rPr>
          <w:rFonts w:ascii="Arial" w:hAnsi="Arial" w:cs="Arial"/>
          <w:b/>
          <w:i/>
          <w:sz w:val="18"/>
          <w:szCs w:val="18"/>
        </w:rPr>
        <w:t xml:space="preserve">Relevance of effective communication with the </w:t>
      </w:r>
      <w:r>
        <w:rPr>
          <w:rFonts w:ascii="Arial" w:hAnsi="Arial" w:cs="Arial"/>
          <w:b/>
          <w:i/>
          <w:sz w:val="18"/>
          <w:szCs w:val="18"/>
        </w:rPr>
        <w:t>Schramm Model</w:t>
      </w:r>
    </w:p>
    <w:p w:rsidR="00C66698" w:rsidRDefault="00C66698">
      <w:pPr>
        <w:rPr>
          <w:rFonts w:ascii="Arial" w:hAnsi="Arial" w:cs="Arial"/>
          <w:sz w:val="18"/>
          <w:szCs w:val="18"/>
        </w:rPr>
      </w:pPr>
      <w:r>
        <w:rPr>
          <w:rFonts w:ascii="Arial" w:hAnsi="Arial" w:cs="Arial"/>
          <w:sz w:val="18"/>
          <w:szCs w:val="18"/>
        </w:rPr>
        <w:t xml:space="preserve">Although the Schramm model was developed in the 1950’s it still remains highly relevant on </w:t>
      </w:r>
      <w:r w:rsidR="00F415BC">
        <w:rPr>
          <w:rFonts w:ascii="Arial" w:hAnsi="Arial" w:cs="Arial"/>
          <w:sz w:val="18"/>
          <w:szCs w:val="18"/>
        </w:rPr>
        <w:t>today’s</w:t>
      </w:r>
      <w:r>
        <w:rPr>
          <w:rFonts w:ascii="Arial" w:hAnsi="Arial" w:cs="Arial"/>
          <w:sz w:val="18"/>
          <w:szCs w:val="18"/>
        </w:rPr>
        <w:t xml:space="preserve"> context due to its emphasis on interaction, feedback and shared experiences by understanding the Schramm model it can help enhance effective communication across various domains including personal interactions, communications within organisations, unlike linear models Schramm’s model portrays communication as a two-way interactive process, </w:t>
      </w:r>
      <w:r w:rsidR="001A3626">
        <w:rPr>
          <w:rFonts w:ascii="Arial" w:hAnsi="Arial" w:cs="Arial"/>
          <w:sz w:val="18"/>
          <w:szCs w:val="18"/>
        </w:rPr>
        <w:t>this reflects where both parties are actively engaged in sending and receiving messages.</w:t>
      </w:r>
    </w:p>
    <w:p w:rsidR="00C735CD" w:rsidRPr="00C66698" w:rsidRDefault="00C66698" w:rsidP="00002E1C">
      <w:pPr>
        <w:pStyle w:val="Heading2"/>
      </w:pPr>
      <w:bookmarkStart w:id="5" w:name="_Toc167885921"/>
      <w:proofErr w:type="spellStart"/>
      <w:r w:rsidRPr="00C66698">
        <w:t>Berlo’s</w:t>
      </w:r>
      <w:proofErr w:type="spellEnd"/>
      <w:r w:rsidRPr="00C66698">
        <w:t xml:space="preserve"> Model</w:t>
      </w:r>
      <w:bookmarkEnd w:id="5"/>
    </w:p>
    <w:p w:rsidR="00AE456A" w:rsidRPr="00230834" w:rsidRDefault="00C66698">
      <w:pPr>
        <w:rPr>
          <w:rFonts w:ascii="Arial" w:hAnsi="Arial" w:cs="Arial"/>
          <w:color w:val="0D0D0D"/>
          <w:sz w:val="18"/>
          <w:szCs w:val="18"/>
          <w:shd w:val="clear" w:color="auto" w:fill="FFFFFF"/>
        </w:rPr>
      </w:pPr>
      <w:r>
        <w:rPr>
          <w:rFonts w:ascii="Arial" w:hAnsi="Arial" w:cs="Arial"/>
          <w:sz w:val="18"/>
          <w:szCs w:val="18"/>
        </w:rPr>
        <w:t xml:space="preserve">The </w:t>
      </w:r>
      <w:proofErr w:type="spellStart"/>
      <w:r>
        <w:rPr>
          <w:rFonts w:ascii="Arial" w:hAnsi="Arial" w:cs="Arial"/>
          <w:sz w:val="18"/>
          <w:szCs w:val="18"/>
        </w:rPr>
        <w:t>Berlo’s</w:t>
      </w:r>
      <w:proofErr w:type="spellEnd"/>
      <w:r>
        <w:rPr>
          <w:rFonts w:ascii="Arial" w:hAnsi="Arial" w:cs="Arial"/>
          <w:sz w:val="18"/>
          <w:szCs w:val="18"/>
        </w:rPr>
        <w:t xml:space="preserve"> model was created by David </w:t>
      </w:r>
      <w:proofErr w:type="spellStart"/>
      <w:r>
        <w:rPr>
          <w:rFonts w:ascii="Arial" w:hAnsi="Arial" w:cs="Arial"/>
          <w:sz w:val="18"/>
          <w:szCs w:val="18"/>
        </w:rPr>
        <w:t>Berlo</w:t>
      </w:r>
      <w:proofErr w:type="spellEnd"/>
      <w:r>
        <w:rPr>
          <w:rFonts w:ascii="Arial" w:hAnsi="Arial" w:cs="Arial"/>
          <w:sz w:val="18"/>
          <w:szCs w:val="18"/>
        </w:rPr>
        <w:t xml:space="preserve"> in the 1960’s it’s a straightforward framework for understanding the communication process. </w:t>
      </w:r>
      <w:proofErr w:type="spellStart"/>
      <w:r>
        <w:rPr>
          <w:rFonts w:ascii="Arial" w:hAnsi="Arial" w:cs="Arial"/>
          <w:sz w:val="18"/>
          <w:szCs w:val="18"/>
        </w:rPr>
        <w:t>Berlo</w:t>
      </w:r>
      <w:proofErr w:type="spellEnd"/>
      <w:r>
        <w:rPr>
          <w:rFonts w:ascii="Arial" w:hAnsi="Arial" w:cs="Arial"/>
          <w:sz w:val="18"/>
          <w:szCs w:val="18"/>
        </w:rPr>
        <w:t xml:space="preserve"> </w:t>
      </w:r>
      <w:r w:rsidR="001A3626">
        <w:rPr>
          <w:rFonts w:ascii="Arial" w:hAnsi="Arial" w:cs="Arial"/>
          <w:sz w:val="18"/>
          <w:szCs w:val="18"/>
        </w:rPr>
        <w:t>emphasises</w:t>
      </w:r>
      <w:r>
        <w:rPr>
          <w:rFonts w:ascii="Arial" w:hAnsi="Arial" w:cs="Arial"/>
          <w:sz w:val="18"/>
          <w:szCs w:val="18"/>
        </w:rPr>
        <w:t xml:space="preserve"> the </w:t>
      </w:r>
      <w:r w:rsidR="001A3626">
        <w:rPr>
          <w:rFonts w:ascii="Arial" w:hAnsi="Arial" w:cs="Arial"/>
          <w:sz w:val="18"/>
          <w:szCs w:val="18"/>
        </w:rPr>
        <w:t>importance</w:t>
      </w:r>
      <w:r>
        <w:rPr>
          <w:rFonts w:ascii="Arial" w:hAnsi="Arial" w:cs="Arial"/>
          <w:sz w:val="18"/>
          <w:szCs w:val="18"/>
        </w:rPr>
        <w:t xml:space="preserve"> of communication and the skills required for the sender and receiver and how these </w:t>
      </w:r>
      <w:r w:rsidR="001A3626">
        <w:rPr>
          <w:rFonts w:ascii="Arial" w:hAnsi="Arial" w:cs="Arial"/>
          <w:sz w:val="18"/>
          <w:szCs w:val="18"/>
        </w:rPr>
        <w:t>affect</w:t>
      </w:r>
      <w:r>
        <w:rPr>
          <w:rFonts w:ascii="Arial" w:hAnsi="Arial" w:cs="Arial"/>
          <w:sz w:val="18"/>
          <w:szCs w:val="18"/>
        </w:rPr>
        <w:t xml:space="preserve"> the </w:t>
      </w:r>
      <w:r w:rsidR="001A3626">
        <w:rPr>
          <w:rFonts w:ascii="Arial" w:hAnsi="Arial" w:cs="Arial"/>
          <w:sz w:val="18"/>
          <w:szCs w:val="18"/>
        </w:rPr>
        <w:t>effectiveness</w:t>
      </w:r>
      <w:r>
        <w:rPr>
          <w:rFonts w:ascii="Arial" w:hAnsi="Arial" w:cs="Arial"/>
          <w:sz w:val="18"/>
          <w:szCs w:val="18"/>
        </w:rPr>
        <w:t xml:space="preserve"> of the communication process</w:t>
      </w:r>
      <w:r w:rsidRPr="00C66698">
        <w:rPr>
          <w:rFonts w:ascii="Segoe UI" w:hAnsi="Segoe UI" w:cs="Segoe UI"/>
          <w:color w:val="0D0D0D"/>
          <w:shd w:val="clear" w:color="auto" w:fill="FFFFFF"/>
        </w:rPr>
        <w:t xml:space="preserve"> </w:t>
      </w:r>
      <w:r w:rsidRPr="00AE456A">
        <w:rPr>
          <w:rFonts w:ascii="Arial" w:hAnsi="Arial" w:cs="Arial"/>
          <w:color w:val="0D0D0D"/>
          <w:sz w:val="18"/>
          <w:szCs w:val="18"/>
          <w:shd w:val="clear" w:color="auto" w:fill="FFFFFF"/>
        </w:rPr>
        <w:t>(</w:t>
      </w:r>
      <w:proofErr w:type="spellStart"/>
      <w:r w:rsidRPr="00AE456A">
        <w:rPr>
          <w:rFonts w:ascii="Arial" w:hAnsi="Arial" w:cs="Arial"/>
          <w:color w:val="0D0D0D"/>
          <w:sz w:val="18"/>
          <w:szCs w:val="18"/>
          <w:shd w:val="clear" w:color="auto" w:fill="FFFFFF"/>
        </w:rPr>
        <w:t>Berlo</w:t>
      </w:r>
      <w:proofErr w:type="spellEnd"/>
      <w:r w:rsidRPr="00AE456A">
        <w:rPr>
          <w:rFonts w:ascii="Arial" w:hAnsi="Arial" w:cs="Arial"/>
          <w:color w:val="0D0D0D"/>
          <w:sz w:val="18"/>
          <w:szCs w:val="18"/>
          <w:shd w:val="clear" w:color="auto" w:fill="FFFFFF"/>
        </w:rPr>
        <w:t>, D. K.1960).</w:t>
      </w:r>
      <w:r w:rsidR="00AE456A" w:rsidRPr="00AE456A">
        <w:rPr>
          <w:rFonts w:ascii="Arial" w:hAnsi="Arial" w:cs="Arial"/>
          <w:color w:val="0D0D0D"/>
          <w:sz w:val="18"/>
          <w:szCs w:val="18"/>
          <w:shd w:val="clear" w:color="auto" w:fill="FFFFFF"/>
        </w:rPr>
        <w:t xml:space="preserve"> The advantages of this model are that </w:t>
      </w:r>
      <w:r w:rsidR="00AE456A">
        <w:rPr>
          <w:rFonts w:ascii="Arial" w:hAnsi="Arial" w:cs="Arial"/>
          <w:color w:val="0D0D0D"/>
          <w:sz w:val="18"/>
          <w:szCs w:val="18"/>
          <w:shd w:val="clear" w:color="auto" w:fill="FFFFFF"/>
        </w:rPr>
        <w:t xml:space="preserve">the model </w:t>
      </w:r>
      <w:r w:rsidR="00AE456A" w:rsidRPr="00AE456A">
        <w:rPr>
          <w:rFonts w:ascii="Arial" w:hAnsi="Arial" w:cs="Arial"/>
          <w:color w:val="0D0D0D"/>
          <w:sz w:val="18"/>
          <w:szCs w:val="18"/>
          <w:shd w:val="clear" w:color="auto" w:fill="FFFFFF"/>
        </w:rPr>
        <w:t>provides clear structure and a straightforward framework for understanding the communication. The disadvantages include lack of feedback loop and over-</w:t>
      </w:r>
      <w:proofErr w:type="spellStart"/>
      <w:r w:rsidR="00AE456A" w:rsidRPr="00AE456A">
        <w:rPr>
          <w:rFonts w:ascii="Arial" w:hAnsi="Arial" w:cs="Arial"/>
          <w:color w:val="0D0D0D"/>
          <w:sz w:val="18"/>
          <w:szCs w:val="18"/>
          <w:shd w:val="clear" w:color="auto" w:fill="FFFFFF"/>
        </w:rPr>
        <w:t>simplication</w:t>
      </w:r>
      <w:proofErr w:type="spellEnd"/>
      <w:r w:rsidR="00AE456A" w:rsidRPr="00AE456A">
        <w:rPr>
          <w:rFonts w:ascii="Arial" w:hAnsi="Arial" w:cs="Arial"/>
          <w:color w:val="0D0D0D"/>
          <w:sz w:val="18"/>
          <w:szCs w:val="18"/>
          <w:shd w:val="clear" w:color="auto" w:fill="FFFFFF"/>
        </w:rPr>
        <w:t xml:space="preserve">, </w:t>
      </w:r>
      <w:proofErr w:type="spellStart"/>
      <w:r w:rsidR="00AE456A" w:rsidRPr="00AE456A">
        <w:rPr>
          <w:rFonts w:ascii="Arial" w:hAnsi="Arial" w:cs="Arial"/>
          <w:color w:val="0D0D0D"/>
          <w:sz w:val="18"/>
          <w:szCs w:val="18"/>
          <w:shd w:val="clear" w:color="auto" w:fill="FFFFFF"/>
        </w:rPr>
        <w:t>Berlo’s</w:t>
      </w:r>
      <w:proofErr w:type="spellEnd"/>
      <w:r w:rsidR="00AE456A" w:rsidRPr="00AE456A">
        <w:rPr>
          <w:rFonts w:ascii="Arial" w:hAnsi="Arial" w:cs="Arial"/>
          <w:color w:val="0D0D0D"/>
          <w:sz w:val="18"/>
          <w:szCs w:val="18"/>
          <w:shd w:val="clear" w:color="auto" w:fill="FFFFFF"/>
        </w:rPr>
        <w:t xml:space="preserve"> model does not explicitly include feedback which is a crucial component in modern communication models. While simplicity is an advantage, it can also be a drawback, the model may oversimplify complex communication processes and the dynamic nature of human </w:t>
      </w:r>
      <w:r w:rsidR="00230834">
        <w:rPr>
          <w:rFonts w:ascii="Arial" w:hAnsi="Arial" w:cs="Arial"/>
          <w:color w:val="0D0D0D"/>
          <w:sz w:val="18"/>
          <w:szCs w:val="18"/>
          <w:shd w:val="clear" w:color="auto" w:fill="FFFFFF"/>
        </w:rPr>
        <w:t>communication may be overlooked</w:t>
      </w:r>
    </w:p>
    <w:p w:rsidR="00230834" w:rsidRDefault="00230834">
      <w:pPr>
        <w:rPr>
          <w:rFonts w:ascii="Arial" w:hAnsi="Arial" w:cs="Arial"/>
          <w:i/>
          <w:sz w:val="18"/>
          <w:szCs w:val="18"/>
        </w:rPr>
      </w:pPr>
    </w:p>
    <w:p w:rsidR="00230834" w:rsidRDefault="00230834">
      <w:pPr>
        <w:rPr>
          <w:rFonts w:ascii="Arial" w:hAnsi="Arial" w:cs="Arial"/>
          <w:i/>
          <w:sz w:val="18"/>
          <w:szCs w:val="18"/>
        </w:rPr>
      </w:pPr>
    </w:p>
    <w:p w:rsidR="00C66698" w:rsidRPr="001A3626" w:rsidRDefault="00230834">
      <w:pPr>
        <w:rPr>
          <w:rFonts w:ascii="Arial" w:hAnsi="Arial" w:cs="Arial"/>
          <w:i/>
          <w:sz w:val="18"/>
          <w:szCs w:val="18"/>
        </w:rPr>
      </w:pPr>
      <w:r>
        <w:rPr>
          <w:rFonts w:ascii="Arial" w:hAnsi="Arial" w:cs="Arial"/>
          <w:i/>
          <w:sz w:val="18"/>
          <w:szCs w:val="18"/>
        </w:rPr>
        <w:lastRenderedPageBreak/>
        <w:t xml:space="preserve">Steps of the </w:t>
      </w:r>
      <w:proofErr w:type="spellStart"/>
      <w:r>
        <w:rPr>
          <w:rFonts w:ascii="Arial" w:hAnsi="Arial" w:cs="Arial"/>
          <w:i/>
          <w:sz w:val="18"/>
          <w:szCs w:val="18"/>
        </w:rPr>
        <w:t>Berlo</w:t>
      </w:r>
      <w:proofErr w:type="spellEnd"/>
      <w:r>
        <w:rPr>
          <w:rFonts w:ascii="Arial" w:hAnsi="Arial" w:cs="Arial"/>
          <w:i/>
          <w:sz w:val="18"/>
          <w:szCs w:val="18"/>
        </w:rPr>
        <w:t xml:space="preserve"> Model</w:t>
      </w:r>
    </w:p>
    <w:p w:rsidR="00C66698" w:rsidRPr="001A3626" w:rsidRDefault="00230834" w:rsidP="001A3626">
      <w:pPr>
        <w:pStyle w:val="ListParagraph"/>
        <w:numPr>
          <w:ilvl w:val="0"/>
          <w:numId w:val="4"/>
        </w:numPr>
        <w:rPr>
          <w:rFonts w:ascii="Arial" w:hAnsi="Arial" w:cs="Arial"/>
          <w:sz w:val="18"/>
          <w:szCs w:val="18"/>
        </w:rPr>
      </w:pPr>
      <w:r w:rsidRPr="001A3626">
        <w:rPr>
          <w:rFonts w:ascii="Arial" w:hAnsi="Arial" w:cs="Arial"/>
          <w:i/>
          <w:noProof/>
          <w:sz w:val="18"/>
          <w:szCs w:val="18"/>
          <w:lang w:eastAsia="en-GB"/>
        </w:rPr>
        <w:drawing>
          <wp:anchor distT="0" distB="0" distL="114300" distR="114300" simplePos="0" relativeHeight="251661312" behindDoc="0" locked="0" layoutInCell="1" allowOverlap="1" wp14:anchorId="246BB2BE" wp14:editId="52B4ECE7">
            <wp:simplePos x="0" y="0"/>
            <wp:positionH relativeFrom="column">
              <wp:posOffset>3940464</wp:posOffset>
            </wp:positionH>
            <wp:positionV relativeFrom="paragraph">
              <wp:posOffset>-245052</wp:posOffset>
            </wp:positionV>
            <wp:extent cx="2251075" cy="113284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rlo.png"/>
                    <pic:cNvPicPr/>
                  </pic:nvPicPr>
                  <pic:blipFill>
                    <a:blip r:embed="rId13">
                      <a:extLst>
                        <a:ext uri="{28A0092B-C50C-407E-A947-70E740481C1C}">
                          <a14:useLocalDpi xmlns:a14="http://schemas.microsoft.com/office/drawing/2010/main" val="0"/>
                        </a:ext>
                      </a:extLst>
                    </a:blip>
                    <a:stretch>
                      <a:fillRect/>
                    </a:stretch>
                  </pic:blipFill>
                  <pic:spPr>
                    <a:xfrm>
                      <a:off x="0" y="0"/>
                      <a:ext cx="2251075" cy="1132840"/>
                    </a:xfrm>
                    <a:prstGeom prst="rect">
                      <a:avLst/>
                    </a:prstGeom>
                  </pic:spPr>
                </pic:pic>
              </a:graphicData>
            </a:graphic>
            <wp14:sizeRelH relativeFrom="page">
              <wp14:pctWidth>0</wp14:pctWidth>
            </wp14:sizeRelH>
            <wp14:sizeRelV relativeFrom="page">
              <wp14:pctHeight>0</wp14:pctHeight>
            </wp14:sizeRelV>
          </wp:anchor>
        </w:drawing>
      </w:r>
      <w:r w:rsidR="001A3626" w:rsidRPr="001A3626">
        <w:rPr>
          <w:rFonts w:ascii="Arial" w:hAnsi="Arial" w:cs="Arial"/>
          <w:sz w:val="18"/>
          <w:szCs w:val="18"/>
        </w:rPr>
        <w:t>Source</w:t>
      </w:r>
    </w:p>
    <w:p w:rsidR="001A3626" w:rsidRPr="001A3626" w:rsidRDefault="001A3626" w:rsidP="001A3626">
      <w:pPr>
        <w:pStyle w:val="ListParagraph"/>
        <w:numPr>
          <w:ilvl w:val="0"/>
          <w:numId w:val="4"/>
        </w:numPr>
        <w:rPr>
          <w:rFonts w:ascii="Arial" w:hAnsi="Arial" w:cs="Arial"/>
          <w:sz w:val="18"/>
          <w:szCs w:val="18"/>
        </w:rPr>
      </w:pPr>
      <w:r w:rsidRPr="001A3626">
        <w:rPr>
          <w:rFonts w:ascii="Arial" w:hAnsi="Arial" w:cs="Arial"/>
          <w:sz w:val="18"/>
          <w:szCs w:val="18"/>
        </w:rPr>
        <w:t>Message</w:t>
      </w:r>
    </w:p>
    <w:p w:rsidR="001A3626" w:rsidRPr="001A3626" w:rsidRDefault="001A3626" w:rsidP="001A3626">
      <w:pPr>
        <w:pStyle w:val="ListParagraph"/>
        <w:numPr>
          <w:ilvl w:val="0"/>
          <w:numId w:val="4"/>
        </w:numPr>
        <w:rPr>
          <w:rFonts w:ascii="Arial" w:hAnsi="Arial" w:cs="Arial"/>
          <w:sz w:val="18"/>
          <w:szCs w:val="18"/>
        </w:rPr>
      </w:pPr>
      <w:r w:rsidRPr="001A3626">
        <w:rPr>
          <w:rFonts w:ascii="Arial" w:hAnsi="Arial" w:cs="Arial"/>
          <w:sz w:val="18"/>
          <w:szCs w:val="18"/>
        </w:rPr>
        <w:t>Channel</w:t>
      </w:r>
    </w:p>
    <w:p w:rsidR="001A3626" w:rsidRPr="001A3626" w:rsidRDefault="001A3626" w:rsidP="001A3626">
      <w:pPr>
        <w:pStyle w:val="ListParagraph"/>
        <w:numPr>
          <w:ilvl w:val="0"/>
          <w:numId w:val="4"/>
        </w:numPr>
        <w:rPr>
          <w:rFonts w:ascii="Arial" w:hAnsi="Arial" w:cs="Arial"/>
          <w:sz w:val="18"/>
          <w:szCs w:val="18"/>
        </w:rPr>
      </w:pPr>
      <w:r w:rsidRPr="001A3626">
        <w:rPr>
          <w:rFonts w:ascii="Arial" w:hAnsi="Arial" w:cs="Arial"/>
          <w:sz w:val="18"/>
          <w:szCs w:val="18"/>
        </w:rPr>
        <w:t xml:space="preserve">Receiver </w:t>
      </w:r>
    </w:p>
    <w:p w:rsidR="0072261B" w:rsidRDefault="0072261B">
      <w:pPr>
        <w:rPr>
          <w:rFonts w:ascii="Arial" w:hAnsi="Arial" w:cs="Arial"/>
          <w:sz w:val="18"/>
          <w:szCs w:val="18"/>
        </w:rPr>
      </w:pPr>
    </w:p>
    <w:p w:rsidR="00AE456A" w:rsidRDefault="009B2711">
      <w:pPr>
        <w:rPr>
          <w:rFonts w:ascii="Arial" w:hAnsi="Arial" w:cs="Arial"/>
          <w:sz w:val="18"/>
          <w:szCs w:val="18"/>
        </w:rPr>
      </w:pPr>
      <w:r>
        <w:rPr>
          <w:rFonts w:ascii="Arial" w:hAnsi="Arial" w:cs="Arial"/>
          <w:sz w:val="18"/>
          <w:szCs w:val="18"/>
        </w:rPr>
        <w:t xml:space="preserve">The source is the originator of the message, the source is responsible for encoding the message which means converted thoughts into a communication form, </w:t>
      </w:r>
      <w:proofErr w:type="gramStart"/>
      <w:r>
        <w:rPr>
          <w:rFonts w:ascii="Arial" w:hAnsi="Arial" w:cs="Arial"/>
          <w:sz w:val="18"/>
          <w:szCs w:val="18"/>
        </w:rPr>
        <w:t>the</w:t>
      </w:r>
      <w:proofErr w:type="gramEnd"/>
      <w:r>
        <w:rPr>
          <w:rFonts w:ascii="Arial" w:hAnsi="Arial" w:cs="Arial"/>
          <w:sz w:val="18"/>
          <w:szCs w:val="18"/>
        </w:rPr>
        <w:t xml:space="preserve"> effectiveness of the sourc</w:t>
      </w:r>
      <w:r w:rsidR="00616619">
        <w:rPr>
          <w:rFonts w:ascii="Arial" w:hAnsi="Arial" w:cs="Arial"/>
          <w:sz w:val="18"/>
          <w:szCs w:val="18"/>
        </w:rPr>
        <w:t>e depends on several factors wh</w:t>
      </w:r>
      <w:r>
        <w:rPr>
          <w:rFonts w:ascii="Arial" w:hAnsi="Arial" w:cs="Arial"/>
          <w:sz w:val="18"/>
          <w:szCs w:val="18"/>
        </w:rPr>
        <w:t xml:space="preserve">ich include communication skills and the ability to convey information clearly and effectively. The message is the information and ideas or thoughts that the source wants to communicate which involves key aspects including content, elements, treatment and structure. The channel is the medium through which the message </w:t>
      </w:r>
      <w:r w:rsidR="00616619">
        <w:rPr>
          <w:rFonts w:ascii="Arial" w:hAnsi="Arial" w:cs="Arial"/>
          <w:sz w:val="18"/>
          <w:szCs w:val="18"/>
        </w:rPr>
        <w:t>travels</w:t>
      </w:r>
      <w:r>
        <w:rPr>
          <w:rFonts w:ascii="Arial" w:hAnsi="Arial" w:cs="Arial"/>
          <w:sz w:val="18"/>
          <w:szCs w:val="18"/>
        </w:rPr>
        <w:t xml:space="preserve"> from the source to the receiver, effective communication depends on the appropriate selection and use of channels, these channels can be physical senses used to receive the message or media tools or </w:t>
      </w:r>
      <w:r w:rsidR="00616619">
        <w:rPr>
          <w:rFonts w:ascii="Arial" w:hAnsi="Arial" w:cs="Arial"/>
          <w:sz w:val="18"/>
          <w:szCs w:val="18"/>
        </w:rPr>
        <w:t>platforms</w:t>
      </w:r>
      <w:r>
        <w:rPr>
          <w:rFonts w:ascii="Arial" w:hAnsi="Arial" w:cs="Arial"/>
          <w:sz w:val="18"/>
          <w:szCs w:val="18"/>
        </w:rPr>
        <w:t xml:space="preserve"> used to convey the message. The </w:t>
      </w:r>
      <w:r w:rsidR="00616619">
        <w:rPr>
          <w:rFonts w:ascii="Arial" w:hAnsi="Arial" w:cs="Arial"/>
          <w:sz w:val="18"/>
          <w:szCs w:val="18"/>
        </w:rPr>
        <w:t>receivers</w:t>
      </w:r>
      <w:r>
        <w:rPr>
          <w:rFonts w:ascii="Arial" w:hAnsi="Arial" w:cs="Arial"/>
          <w:sz w:val="18"/>
          <w:szCs w:val="18"/>
        </w:rPr>
        <w:t xml:space="preserve"> </w:t>
      </w:r>
      <w:r w:rsidR="00616619">
        <w:rPr>
          <w:rFonts w:ascii="Arial" w:hAnsi="Arial" w:cs="Arial"/>
          <w:sz w:val="18"/>
          <w:szCs w:val="18"/>
        </w:rPr>
        <w:t xml:space="preserve">are </w:t>
      </w:r>
      <w:r>
        <w:rPr>
          <w:rFonts w:ascii="Arial" w:hAnsi="Arial" w:cs="Arial"/>
          <w:sz w:val="18"/>
          <w:szCs w:val="18"/>
        </w:rPr>
        <w:t>the individual or group who receives and decodes the message, decoding is the process of interpreting or making sense of the message</w:t>
      </w:r>
      <w:r w:rsidR="00616619">
        <w:rPr>
          <w:rFonts w:ascii="Arial" w:hAnsi="Arial" w:cs="Arial"/>
          <w:sz w:val="18"/>
          <w:szCs w:val="18"/>
        </w:rPr>
        <w:t>.</w:t>
      </w:r>
    </w:p>
    <w:p w:rsidR="00C66698" w:rsidRDefault="00C66698">
      <w:pPr>
        <w:rPr>
          <w:rFonts w:ascii="Arial" w:hAnsi="Arial" w:cs="Arial"/>
          <w:sz w:val="18"/>
          <w:szCs w:val="18"/>
        </w:rPr>
      </w:pPr>
    </w:p>
    <w:p w:rsidR="00C66698" w:rsidRPr="00E2115B" w:rsidRDefault="00E2115B">
      <w:pPr>
        <w:rPr>
          <w:rFonts w:ascii="Arial" w:hAnsi="Arial" w:cs="Arial"/>
          <w:b/>
          <w:sz w:val="18"/>
          <w:szCs w:val="18"/>
        </w:rPr>
      </w:pPr>
      <w:r w:rsidRPr="00E2115B">
        <w:rPr>
          <w:rFonts w:ascii="Arial" w:hAnsi="Arial" w:cs="Arial"/>
          <w:b/>
          <w:sz w:val="18"/>
          <w:szCs w:val="18"/>
        </w:rPr>
        <w:t>To summarise the main differences between these models are outlined below:-</w:t>
      </w:r>
    </w:p>
    <w:p w:rsidR="00E2115B" w:rsidRDefault="00E2115B">
      <w:pPr>
        <w:rPr>
          <w:rFonts w:ascii="Arial" w:hAnsi="Arial" w:cs="Arial"/>
          <w:sz w:val="18"/>
          <w:szCs w:val="18"/>
        </w:rPr>
      </w:pPr>
      <w:r w:rsidRPr="00E2115B">
        <w:rPr>
          <w:rFonts w:ascii="Arial" w:hAnsi="Arial" w:cs="Arial"/>
          <w:b/>
          <w:sz w:val="18"/>
          <w:szCs w:val="18"/>
        </w:rPr>
        <w:t xml:space="preserve">Communication cycle </w:t>
      </w:r>
      <w:r>
        <w:rPr>
          <w:rFonts w:ascii="Arial" w:hAnsi="Arial" w:cs="Arial"/>
          <w:sz w:val="18"/>
          <w:szCs w:val="18"/>
        </w:rPr>
        <w:t>– This cycle is a general concept that describes a process of exchanging information between sender and receiver which involves encoding, transmitting and receiving and decoding messages followed by feedback.</w:t>
      </w:r>
    </w:p>
    <w:p w:rsidR="00E2115B" w:rsidRDefault="00E2115B">
      <w:pPr>
        <w:rPr>
          <w:rFonts w:ascii="Arial" w:hAnsi="Arial" w:cs="Arial"/>
          <w:sz w:val="18"/>
          <w:szCs w:val="18"/>
        </w:rPr>
      </w:pPr>
      <w:r w:rsidRPr="00E2115B">
        <w:rPr>
          <w:rFonts w:ascii="Arial" w:hAnsi="Arial" w:cs="Arial"/>
          <w:b/>
          <w:sz w:val="18"/>
          <w:szCs w:val="18"/>
        </w:rPr>
        <w:t xml:space="preserve">Shannon and Weaver Model </w:t>
      </w:r>
      <w:r>
        <w:rPr>
          <w:rFonts w:ascii="Arial" w:hAnsi="Arial" w:cs="Arial"/>
          <w:sz w:val="18"/>
          <w:szCs w:val="18"/>
        </w:rPr>
        <w:t>– This model was initially designed for electronic communication but has been widely applied in other contexts.</w:t>
      </w:r>
    </w:p>
    <w:p w:rsidR="00E2115B" w:rsidRDefault="00E2115B">
      <w:pPr>
        <w:rPr>
          <w:rFonts w:ascii="Arial" w:hAnsi="Arial" w:cs="Arial"/>
          <w:sz w:val="18"/>
          <w:szCs w:val="18"/>
        </w:rPr>
      </w:pPr>
      <w:proofErr w:type="spellStart"/>
      <w:r w:rsidRPr="00E2115B">
        <w:rPr>
          <w:rFonts w:ascii="Arial" w:hAnsi="Arial" w:cs="Arial"/>
          <w:b/>
          <w:sz w:val="18"/>
          <w:szCs w:val="18"/>
        </w:rPr>
        <w:t>Scramm</w:t>
      </w:r>
      <w:proofErr w:type="spellEnd"/>
      <w:r w:rsidRPr="00E2115B">
        <w:rPr>
          <w:rFonts w:ascii="Arial" w:hAnsi="Arial" w:cs="Arial"/>
          <w:b/>
          <w:sz w:val="18"/>
          <w:szCs w:val="18"/>
        </w:rPr>
        <w:t xml:space="preserve"> Model</w:t>
      </w:r>
      <w:r>
        <w:rPr>
          <w:rFonts w:ascii="Arial" w:hAnsi="Arial" w:cs="Arial"/>
          <w:sz w:val="18"/>
          <w:szCs w:val="18"/>
        </w:rPr>
        <w:t xml:space="preserve"> – This model emphasizes the interactive nature of communication and the shared field of experience between sender and receiver</w:t>
      </w:r>
    </w:p>
    <w:p w:rsidR="00E2115B" w:rsidRDefault="00E2115B">
      <w:pPr>
        <w:rPr>
          <w:rFonts w:ascii="Arial" w:hAnsi="Arial" w:cs="Arial"/>
          <w:sz w:val="18"/>
          <w:szCs w:val="18"/>
        </w:rPr>
      </w:pPr>
      <w:proofErr w:type="spellStart"/>
      <w:r w:rsidRPr="00E2115B">
        <w:rPr>
          <w:rFonts w:ascii="Arial" w:hAnsi="Arial" w:cs="Arial"/>
          <w:b/>
          <w:sz w:val="18"/>
          <w:szCs w:val="18"/>
        </w:rPr>
        <w:t>Berlo’s</w:t>
      </w:r>
      <w:proofErr w:type="spellEnd"/>
      <w:r w:rsidRPr="00E2115B">
        <w:rPr>
          <w:rFonts w:ascii="Arial" w:hAnsi="Arial" w:cs="Arial"/>
          <w:b/>
          <w:sz w:val="18"/>
          <w:szCs w:val="18"/>
        </w:rPr>
        <w:t xml:space="preserve"> Model </w:t>
      </w:r>
      <w:r>
        <w:rPr>
          <w:rFonts w:ascii="Arial" w:hAnsi="Arial" w:cs="Arial"/>
          <w:sz w:val="18"/>
          <w:szCs w:val="18"/>
        </w:rPr>
        <w:t>– This model focuses on the components and factors that influence effective communication.</w:t>
      </w:r>
    </w:p>
    <w:p w:rsidR="0072261B" w:rsidRDefault="0072261B">
      <w:pPr>
        <w:rPr>
          <w:rFonts w:ascii="Arial" w:hAnsi="Arial" w:cs="Arial"/>
          <w:sz w:val="18"/>
          <w:szCs w:val="18"/>
        </w:rPr>
      </w:pPr>
    </w:p>
    <w:p w:rsidR="00AE456A" w:rsidRPr="00616619" w:rsidRDefault="00616619">
      <w:pPr>
        <w:rPr>
          <w:rFonts w:ascii="Arial" w:hAnsi="Arial" w:cs="Arial"/>
          <w:b/>
          <w:sz w:val="18"/>
          <w:szCs w:val="18"/>
        </w:rPr>
      </w:pPr>
      <w:r w:rsidRPr="00616619">
        <w:rPr>
          <w:rFonts w:ascii="Arial" w:hAnsi="Arial" w:cs="Arial"/>
          <w:b/>
          <w:sz w:val="18"/>
          <w:szCs w:val="18"/>
        </w:rPr>
        <w:t>Here</w:t>
      </w:r>
      <w:r>
        <w:rPr>
          <w:rFonts w:ascii="Arial" w:hAnsi="Arial" w:cs="Arial"/>
          <w:b/>
          <w:sz w:val="18"/>
          <w:szCs w:val="18"/>
        </w:rPr>
        <w:t>’</w:t>
      </w:r>
      <w:r w:rsidRPr="00616619">
        <w:rPr>
          <w:rFonts w:ascii="Arial" w:hAnsi="Arial" w:cs="Arial"/>
          <w:b/>
          <w:sz w:val="18"/>
          <w:szCs w:val="18"/>
        </w:rPr>
        <w:t xml:space="preserve">s how these models </w:t>
      </w:r>
      <w:r w:rsidR="007A7658">
        <w:rPr>
          <w:rFonts w:ascii="Arial" w:hAnsi="Arial" w:cs="Arial"/>
          <w:b/>
          <w:sz w:val="18"/>
          <w:szCs w:val="18"/>
        </w:rPr>
        <w:t xml:space="preserve">of </w:t>
      </w:r>
      <w:r w:rsidRPr="00616619">
        <w:rPr>
          <w:rFonts w:ascii="Arial" w:hAnsi="Arial" w:cs="Arial"/>
          <w:b/>
          <w:sz w:val="18"/>
          <w:szCs w:val="18"/>
        </w:rPr>
        <w:t xml:space="preserve">communication </w:t>
      </w:r>
      <w:r w:rsidR="007A7658">
        <w:rPr>
          <w:rFonts w:ascii="Arial" w:hAnsi="Arial" w:cs="Arial"/>
          <w:b/>
          <w:sz w:val="18"/>
          <w:szCs w:val="18"/>
        </w:rPr>
        <w:t xml:space="preserve">are applied </w:t>
      </w:r>
      <w:r w:rsidRPr="00616619">
        <w:rPr>
          <w:rFonts w:ascii="Arial" w:hAnsi="Arial" w:cs="Arial"/>
          <w:b/>
          <w:sz w:val="18"/>
          <w:szCs w:val="18"/>
        </w:rPr>
        <w:t>in my workplace</w:t>
      </w:r>
      <w:r w:rsidR="00255CC8">
        <w:rPr>
          <w:rFonts w:ascii="Arial" w:hAnsi="Arial" w:cs="Arial"/>
          <w:b/>
          <w:sz w:val="18"/>
          <w:szCs w:val="18"/>
        </w:rPr>
        <w:t xml:space="preserve"> with clients</w:t>
      </w:r>
      <w:r w:rsidRPr="00616619">
        <w:rPr>
          <w:rFonts w:ascii="Arial" w:hAnsi="Arial" w:cs="Arial"/>
          <w:b/>
          <w:sz w:val="18"/>
          <w:szCs w:val="18"/>
        </w:rPr>
        <w:t>:-</w:t>
      </w:r>
    </w:p>
    <w:p w:rsidR="00616619" w:rsidRDefault="00616619">
      <w:pPr>
        <w:rPr>
          <w:rFonts w:ascii="Arial" w:hAnsi="Arial" w:cs="Arial"/>
          <w:sz w:val="18"/>
          <w:szCs w:val="18"/>
        </w:rPr>
      </w:pPr>
      <w:r>
        <w:rPr>
          <w:rFonts w:ascii="Arial" w:hAnsi="Arial" w:cs="Arial"/>
          <w:sz w:val="18"/>
          <w:szCs w:val="18"/>
        </w:rPr>
        <w:t>Encoding – Preparation of financial and tax reports using technical accounting language and formats</w:t>
      </w:r>
    </w:p>
    <w:p w:rsidR="00616619" w:rsidRDefault="00616619">
      <w:pPr>
        <w:rPr>
          <w:rFonts w:ascii="Arial" w:hAnsi="Arial" w:cs="Arial"/>
          <w:sz w:val="18"/>
          <w:szCs w:val="18"/>
        </w:rPr>
      </w:pPr>
      <w:r>
        <w:rPr>
          <w:rFonts w:ascii="Arial" w:hAnsi="Arial" w:cs="Arial"/>
          <w:sz w:val="18"/>
          <w:szCs w:val="18"/>
        </w:rPr>
        <w:t>Sending – Reports are sent to client via client portal</w:t>
      </w:r>
    </w:p>
    <w:p w:rsidR="00616619" w:rsidRDefault="00616619">
      <w:pPr>
        <w:rPr>
          <w:rFonts w:ascii="Arial" w:hAnsi="Arial" w:cs="Arial"/>
          <w:sz w:val="18"/>
          <w:szCs w:val="18"/>
        </w:rPr>
      </w:pPr>
      <w:r>
        <w:rPr>
          <w:rFonts w:ascii="Arial" w:hAnsi="Arial" w:cs="Arial"/>
          <w:sz w:val="18"/>
          <w:szCs w:val="18"/>
        </w:rPr>
        <w:t>Receiving – The client receives the documents via client portal</w:t>
      </w:r>
    </w:p>
    <w:p w:rsidR="00616619" w:rsidRDefault="00616619">
      <w:pPr>
        <w:rPr>
          <w:rFonts w:ascii="Arial" w:hAnsi="Arial" w:cs="Arial"/>
          <w:sz w:val="18"/>
          <w:szCs w:val="18"/>
        </w:rPr>
      </w:pPr>
      <w:r>
        <w:rPr>
          <w:rFonts w:ascii="Arial" w:hAnsi="Arial" w:cs="Arial"/>
          <w:sz w:val="18"/>
          <w:szCs w:val="18"/>
        </w:rPr>
        <w:t>Decoding – The client reads the reports</w:t>
      </w:r>
    </w:p>
    <w:p w:rsidR="00616619" w:rsidRDefault="00616619">
      <w:pPr>
        <w:rPr>
          <w:rFonts w:ascii="Arial" w:hAnsi="Arial" w:cs="Arial"/>
          <w:sz w:val="18"/>
          <w:szCs w:val="18"/>
        </w:rPr>
      </w:pPr>
      <w:r>
        <w:rPr>
          <w:rFonts w:ascii="Arial" w:hAnsi="Arial" w:cs="Arial"/>
          <w:sz w:val="18"/>
          <w:szCs w:val="18"/>
        </w:rPr>
        <w:t>Feedback – Client provides feedback or asks questions about the reports to ensure understanding</w:t>
      </w:r>
    </w:p>
    <w:p w:rsidR="00255CC8" w:rsidRDefault="00255CC8">
      <w:pPr>
        <w:rPr>
          <w:rFonts w:ascii="Arial" w:hAnsi="Arial" w:cs="Arial"/>
          <w:sz w:val="18"/>
          <w:szCs w:val="18"/>
        </w:rPr>
      </w:pPr>
    </w:p>
    <w:p w:rsidR="00255CC8" w:rsidRPr="00616619" w:rsidRDefault="00255CC8" w:rsidP="00255CC8">
      <w:pPr>
        <w:rPr>
          <w:rFonts w:ascii="Arial" w:hAnsi="Arial" w:cs="Arial"/>
          <w:b/>
          <w:sz w:val="18"/>
          <w:szCs w:val="18"/>
        </w:rPr>
      </w:pPr>
      <w:r w:rsidRPr="00616619">
        <w:rPr>
          <w:rFonts w:ascii="Arial" w:hAnsi="Arial" w:cs="Arial"/>
          <w:b/>
          <w:sz w:val="18"/>
          <w:szCs w:val="18"/>
        </w:rPr>
        <w:t>Here</w:t>
      </w:r>
      <w:r>
        <w:rPr>
          <w:rFonts w:ascii="Arial" w:hAnsi="Arial" w:cs="Arial"/>
          <w:b/>
          <w:sz w:val="18"/>
          <w:szCs w:val="18"/>
        </w:rPr>
        <w:t>’</w:t>
      </w:r>
      <w:r w:rsidRPr="00616619">
        <w:rPr>
          <w:rFonts w:ascii="Arial" w:hAnsi="Arial" w:cs="Arial"/>
          <w:b/>
          <w:sz w:val="18"/>
          <w:szCs w:val="18"/>
        </w:rPr>
        <w:t xml:space="preserve">s how these models </w:t>
      </w:r>
      <w:r>
        <w:rPr>
          <w:rFonts w:ascii="Arial" w:hAnsi="Arial" w:cs="Arial"/>
          <w:b/>
          <w:sz w:val="18"/>
          <w:szCs w:val="18"/>
        </w:rPr>
        <w:t xml:space="preserve">of </w:t>
      </w:r>
      <w:r w:rsidRPr="00616619">
        <w:rPr>
          <w:rFonts w:ascii="Arial" w:hAnsi="Arial" w:cs="Arial"/>
          <w:b/>
          <w:sz w:val="18"/>
          <w:szCs w:val="18"/>
        </w:rPr>
        <w:t xml:space="preserve">communication </w:t>
      </w:r>
      <w:r>
        <w:rPr>
          <w:rFonts w:ascii="Arial" w:hAnsi="Arial" w:cs="Arial"/>
          <w:b/>
          <w:sz w:val="18"/>
          <w:szCs w:val="18"/>
        </w:rPr>
        <w:t xml:space="preserve">are applied </w:t>
      </w:r>
      <w:r w:rsidRPr="00616619">
        <w:rPr>
          <w:rFonts w:ascii="Arial" w:hAnsi="Arial" w:cs="Arial"/>
          <w:b/>
          <w:sz w:val="18"/>
          <w:szCs w:val="18"/>
        </w:rPr>
        <w:t>in my workplace</w:t>
      </w:r>
      <w:r>
        <w:rPr>
          <w:rFonts w:ascii="Arial" w:hAnsi="Arial" w:cs="Arial"/>
          <w:b/>
          <w:sz w:val="18"/>
          <w:szCs w:val="18"/>
        </w:rPr>
        <w:t xml:space="preserve"> with team members</w:t>
      </w:r>
      <w:r w:rsidRPr="00616619">
        <w:rPr>
          <w:rFonts w:ascii="Arial" w:hAnsi="Arial" w:cs="Arial"/>
          <w:b/>
          <w:sz w:val="18"/>
          <w:szCs w:val="18"/>
        </w:rPr>
        <w:t>:-</w:t>
      </w:r>
    </w:p>
    <w:p w:rsidR="00255CC8" w:rsidRDefault="0072261B">
      <w:pPr>
        <w:rPr>
          <w:rFonts w:ascii="Arial" w:hAnsi="Arial" w:cs="Arial"/>
          <w:sz w:val="18"/>
          <w:szCs w:val="18"/>
        </w:rPr>
      </w:pPr>
      <w:r>
        <w:rPr>
          <w:rFonts w:ascii="Arial" w:hAnsi="Arial" w:cs="Arial"/>
          <w:sz w:val="18"/>
          <w:szCs w:val="18"/>
        </w:rPr>
        <w:t>Encoding – Encoding messages clearly before sending them to colleagues</w:t>
      </w:r>
    </w:p>
    <w:p w:rsidR="0072261B" w:rsidRDefault="0072261B">
      <w:pPr>
        <w:rPr>
          <w:rFonts w:ascii="Arial" w:hAnsi="Arial" w:cs="Arial"/>
          <w:sz w:val="18"/>
          <w:szCs w:val="18"/>
        </w:rPr>
      </w:pPr>
      <w:r>
        <w:rPr>
          <w:rFonts w:ascii="Arial" w:hAnsi="Arial" w:cs="Arial"/>
          <w:sz w:val="18"/>
          <w:szCs w:val="18"/>
        </w:rPr>
        <w:t>Sending – Messages are sent to colleagues via outlook email used</w:t>
      </w:r>
    </w:p>
    <w:p w:rsidR="0072261B" w:rsidRDefault="0072261B">
      <w:pPr>
        <w:rPr>
          <w:rFonts w:ascii="Arial" w:hAnsi="Arial" w:cs="Arial"/>
          <w:sz w:val="18"/>
          <w:szCs w:val="18"/>
        </w:rPr>
      </w:pPr>
      <w:r>
        <w:rPr>
          <w:rFonts w:ascii="Arial" w:hAnsi="Arial" w:cs="Arial"/>
          <w:sz w:val="18"/>
          <w:szCs w:val="18"/>
        </w:rPr>
        <w:t xml:space="preserve">Receiving – Work colleague receives email </w:t>
      </w:r>
    </w:p>
    <w:p w:rsidR="0072261B" w:rsidRDefault="0072261B">
      <w:pPr>
        <w:rPr>
          <w:rFonts w:ascii="Arial" w:hAnsi="Arial" w:cs="Arial"/>
          <w:sz w:val="18"/>
          <w:szCs w:val="18"/>
        </w:rPr>
      </w:pPr>
      <w:r>
        <w:rPr>
          <w:rFonts w:ascii="Arial" w:hAnsi="Arial" w:cs="Arial"/>
          <w:sz w:val="18"/>
          <w:szCs w:val="18"/>
        </w:rPr>
        <w:t>Decoding – Work colleague reads email</w:t>
      </w:r>
    </w:p>
    <w:p w:rsidR="00230834" w:rsidRDefault="0072261B" w:rsidP="00230834">
      <w:pPr>
        <w:rPr>
          <w:rFonts w:ascii="Arial" w:hAnsi="Arial" w:cs="Arial"/>
          <w:sz w:val="18"/>
          <w:szCs w:val="18"/>
        </w:rPr>
      </w:pPr>
      <w:r>
        <w:rPr>
          <w:rFonts w:ascii="Arial" w:hAnsi="Arial" w:cs="Arial"/>
          <w:sz w:val="18"/>
          <w:szCs w:val="18"/>
        </w:rPr>
        <w:t>Feedback – Work coll</w:t>
      </w:r>
      <w:r w:rsidR="00002E1C">
        <w:rPr>
          <w:rFonts w:ascii="Arial" w:hAnsi="Arial" w:cs="Arial"/>
          <w:sz w:val="18"/>
          <w:szCs w:val="18"/>
        </w:rPr>
        <w:t>eague replies with their answer</w:t>
      </w:r>
      <w:bookmarkStart w:id="6" w:name="_Toc167885922"/>
    </w:p>
    <w:p w:rsidR="00230834" w:rsidRDefault="00230834" w:rsidP="00230834">
      <w:pPr>
        <w:rPr>
          <w:rFonts w:ascii="Arial" w:hAnsi="Arial" w:cs="Arial"/>
          <w:sz w:val="18"/>
          <w:szCs w:val="18"/>
        </w:rPr>
      </w:pPr>
    </w:p>
    <w:p w:rsidR="007A7658" w:rsidRPr="00230834" w:rsidRDefault="007A7658" w:rsidP="00230834">
      <w:pPr>
        <w:pStyle w:val="Heading1"/>
        <w:rPr>
          <w:rFonts w:ascii="Arial" w:hAnsi="Arial" w:cs="Arial"/>
          <w:sz w:val="18"/>
          <w:szCs w:val="18"/>
        </w:rPr>
      </w:pPr>
      <w:r w:rsidRPr="007A7658">
        <w:lastRenderedPageBreak/>
        <w:t>Importance of Tone, Language and Formality in my workplace</w:t>
      </w:r>
      <w:bookmarkEnd w:id="6"/>
    </w:p>
    <w:p w:rsidR="00C66698" w:rsidRDefault="007A7658">
      <w:pPr>
        <w:rPr>
          <w:rFonts w:ascii="Arial" w:hAnsi="Arial" w:cs="Arial"/>
          <w:sz w:val="18"/>
          <w:szCs w:val="18"/>
        </w:rPr>
      </w:pPr>
      <w:r>
        <w:rPr>
          <w:rFonts w:ascii="Arial" w:hAnsi="Arial" w:cs="Arial"/>
          <w:sz w:val="18"/>
          <w:szCs w:val="18"/>
        </w:rPr>
        <w:t xml:space="preserve">In an accountancy workplace, tone, language and formality are crucial aspects of communication that significantly impact how information is conveyed, interpreted and acted upon. Tone refers to the attitude expressed in communication, in an accountancy practice tone plays a </w:t>
      </w:r>
      <w:r w:rsidR="00D053FE">
        <w:rPr>
          <w:rFonts w:ascii="Arial" w:hAnsi="Arial" w:cs="Arial"/>
          <w:sz w:val="18"/>
          <w:szCs w:val="18"/>
        </w:rPr>
        <w:t>vital</w:t>
      </w:r>
      <w:r>
        <w:rPr>
          <w:rFonts w:ascii="Arial" w:hAnsi="Arial" w:cs="Arial"/>
          <w:sz w:val="18"/>
          <w:szCs w:val="18"/>
        </w:rPr>
        <w:t xml:space="preserve"> part in professionalism, using a professional tone helps maintain a high standard of professionalism and ensures that communications are taken seriously</w:t>
      </w:r>
      <w:r w:rsidR="001B2DE4">
        <w:rPr>
          <w:rFonts w:ascii="Arial" w:hAnsi="Arial" w:cs="Arial"/>
          <w:sz w:val="18"/>
          <w:szCs w:val="18"/>
        </w:rPr>
        <w:t>, a clear and neutral tone helps prevent misunderstandings and ensures messages are understood as intended. A positive tone can strengthen relationships with clients. Language is important as it refers to the words and expressions used, in our line of business using clear and precise language ensures that complex financial information is conveyed accurately, avoiding technical terms when communications with non-accountants helps ensure that the message is understood by all parties. The use of appropriate formal language reflects well on the professionalism and competence of our accountancy practice. Tailoring language to the client’s level of financial literacy helps ensure that they fully understand their financial situation and the advice being given. Formal communication helps establish clear professional boundaries between myself and clients it ensures that interactions remain respectful and business focused. Formality upholds the professional standards expected in the accountancy field. Maintaining an appropriate level of formality in client interactions helps convey respect and professionalism.</w:t>
      </w:r>
    </w:p>
    <w:p w:rsidR="001B2DE4" w:rsidRDefault="00002E1C" w:rsidP="00002E1C">
      <w:pPr>
        <w:pStyle w:val="Heading1"/>
      </w:pPr>
      <w:bookmarkStart w:id="7" w:name="_Toc167885923"/>
      <w:r>
        <w:t>How Written Communication is applied in my workplace</w:t>
      </w:r>
      <w:bookmarkEnd w:id="7"/>
    </w:p>
    <w:p w:rsidR="00C66698" w:rsidRPr="00E2115B" w:rsidRDefault="00E2115B">
      <w:pPr>
        <w:rPr>
          <w:rFonts w:ascii="Arial" w:hAnsi="Arial" w:cs="Arial"/>
          <w:b/>
          <w:sz w:val="18"/>
          <w:szCs w:val="18"/>
        </w:rPr>
      </w:pPr>
      <w:r w:rsidRPr="00E2115B">
        <w:rPr>
          <w:rFonts w:ascii="Arial" w:hAnsi="Arial" w:cs="Arial"/>
          <w:b/>
          <w:sz w:val="18"/>
          <w:szCs w:val="18"/>
        </w:rPr>
        <w:t xml:space="preserve">Below, I have done a table on how </w:t>
      </w:r>
      <w:r w:rsidR="006A1597">
        <w:rPr>
          <w:rFonts w:ascii="Arial" w:hAnsi="Arial" w:cs="Arial"/>
          <w:b/>
          <w:sz w:val="18"/>
          <w:szCs w:val="18"/>
        </w:rPr>
        <w:t>written communication is applied in my workplace</w:t>
      </w:r>
    </w:p>
    <w:tbl>
      <w:tblPr>
        <w:tblStyle w:val="TableGrid"/>
        <w:tblW w:w="9464" w:type="dxa"/>
        <w:tblLook w:val="04A0" w:firstRow="1" w:lastRow="0" w:firstColumn="1" w:lastColumn="0" w:noHBand="0" w:noVBand="1"/>
      </w:tblPr>
      <w:tblGrid>
        <w:gridCol w:w="2093"/>
        <w:gridCol w:w="1984"/>
        <w:gridCol w:w="2694"/>
        <w:gridCol w:w="2693"/>
      </w:tblGrid>
      <w:tr w:rsidR="00740EEE" w:rsidTr="00740EEE">
        <w:trPr>
          <w:trHeight w:val="347"/>
        </w:trPr>
        <w:tc>
          <w:tcPr>
            <w:tcW w:w="2093" w:type="dxa"/>
          </w:tcPr>
          <w:p w:rsidR="00740EEE" w:rsidRPr="00E2115B" w:rsidRDefault="00740EEE">
            <w:pPr>
              <w:rPr>
                <w:rFonts w:ascii="Arial" w:hAnsi="Arial" w:cs="Arial"/>
                <w:b/>
                <w:sz w:val="18"/>
                <w:szCs w:val="18"/>
              </w:rPr>
            </w:pPr>
            <w:r w:rsidRPr="00E2115B">
              <w:rPr>
                <w:rFonts w:ascii="Arial" w:hAnsi="Arial" w:cs="Arial"/>
                <w:b/>
                <w:sz w:val="18"/>
                <w:szCs w:val="18"/>
              </w:rPr>
              <w:t>Forms of written communication in the workplace</w:t>
            </w:r>
          </w:p>
        </w:tc>
        <w:tc>
          <w:tcPr>
            <w:tcW w:w="1984" w:type="dxa"/>
          </w:tcPr>
          <w:p w:rsidR="00740EEE" w:rsidRPr="006A1597" w:rsidRDefault="00740EEE">
            <w:pPr>
              <w:rPr>
                <w:rFonts w:ascii="Arial" w:hAnsi="Arial" w:cs="Arial"/>
                <w:b/>
                <w:sz w:val="18"/>
                <w:szCs w:val="18"/>
              </w:rPr>
            </w:pPr>
            <w:r>
              <w:rPr>
                <w:rFonts w:ascii="Arial" w:hAnsi="Arial" w:cs="Arial"/>
                <w:b/>
                <w:sz w:val="18"/>
                <w:szCs w:val="18"/>
              </w:rPr>
              <w:t>Uses</w:t>
            </w:r>
          </w:p>
        </w:tc>
        <w:tc>
          <w:tcPr>
            <w:tcW w:w="2694" w:type="dxa"/>
          </w:tcPr>
          <w:p w:rsidR="00740EEE" w:rsidRPr="006A1597" w:rsidRDefault="00740EEE">
            <w:pPr>
              <w:rPr>
                <w:rFonts w:ascii="Arial" w:hAnsi="Arial" w:cs="Arial"/>
                <w:b/>
                <w:sz w:val="18"/>
                <w:szCs w:val="18"/>
              </w:rPr>
            </w:pPr>
            <w:r w:rsidRPr="006A1597">
              <w:rPr>
                <w:rFonts w:ascii="Arial" w:hAnsi="Arial" w:cs="Arial"/>
                <w:b/>
                <w:sz w:val="18"/>
                <w:szCs w:val="18"/>
              </w:rPr>
              <w:t xml:space="preserve">Advantages </w:t>
            </w:r>
          </w:p>
        </w:tc>
        <w:tc>
          <w:tcPr>
            <w:tcW w:w="2693" w:type="dxa"/>
          </w:tcPr>
          <w:p w:rsidR="00740EEE" w:rsidRPr="006A1597" w:rsidRDefault="00740EEE">
            <w:pPr>
              <w:rPr>
                <w:rFonts w:ascii="Arial" w:hAnsi="Arial" w:cs="Arial"/>
                <w:b/>
                <w:sz w:val="18"/>
                <w:szCs w:val="18"/>
              </w:rPr>
            </w:pPr>
            <w:r>
              <w:rPr>
                <w:rFonts w:ascii="Arial" w:hAnsi="Arial" w:cs="Arial"/>
                <w:b/>
                <w:sz w:val="18"/>
                <w:szCs w:val="18"/>
              </w:rPr>
              <w:t>Disadvantages</w:t>
            </w:r>
          </w:p>
        </w:tc>
      </w:tr>
      <w:tr w:rsidR="00740EEE" w:rsidTr="00740EEE">
        <w:trPr>
          <w:trHeight w:val="347"/>
        </w:trPr>
        <w:tc>
          <w:tcPr>
            <w:tcW w:w="2093" w:type="dxa"/>
          </w:tcPr>
          <w:p w:rsidR="00740EEE" w:rsidRDefault="00740EEE">
            <w:pPr>
              <w:rPr>
                <w:rFonts w:ascii="Arial" w:hAnsi="Arial" w:cs="Arial"/>
                <w:sz w:val="18"/>
                <w:szCs w:val="18"/>
              </w:rPr>
            </w:pPr>
            <w:r>
              <w:rPr>
                <w:rFonts w:ascii="Arial" w:hAnsi="Arial" w:cs="Arial"/>
                <w:sz w:val="18"/>
                <w:szCs w:val="18"/>
              </w:rPr>
              <w:t>Emails</w:t>
            </w:r>
          </w:p>
        </w:tc>
        <w:tc>
          <w:tcPr>
            <w:tcW w:w="1984" w:type="dxa"/>
          </w:tcPr>
          <w:p w:rsidR="00740EEE" w:rsidRPr="006A1597" w:rsidRDefault="00740EEE" w:rsidP="006A1597">
            <w:pPr>
              <w:rPr>
                <w:rFonts w:ascii="Arial" w:hAnsi="Arial" w:cs="Arial"/>
                <w:sz w:val="18"/>
                <w:szCs w:val="18"/>
              </w:rPr>
            </w:pPr>
            <w:r w:rsidRPr="006A1597">
              <w:rPr>
                <w:rFonts w:ascii="Arial" w:hAnsi="Arial" w:cs="Arial"/>
                <w:sz w:val="18"/>
                <w:szCs w:val="18"/>
              </w:rPr>
              <w:t>Sending updates, requests and instructions</w:t>
            </w:r>
            <w:r>
              <w:rPr>
                <w:rFonts w:ascii="Arial" w:hAnsi="Arial" w:cs="Arial"/>
                <w:sz w:val="18"/>
                <w:szCs w:val="18"/>
              </w:rPr>
              <w:t xml:space="preserve">/ </w:t>
            </w:r>
            <w:r w:rsidRPr="006A1597">
              <w:rPr>
                <w:rFonts w:ascii="Arial" w:hAnsi="Arial" w:cs="Arial"/>
                <w:sz w:val="18"/>
                <w:szCs w:val="18"/>
              </w:rPr>
              <w:t>communicating with clients, vendors and work colleagues/ schedu</w:t>
            </w:r>
            <w:r>
              <w:rPr>
                <w:rFonts w:ascii="Arial" w:hAnsi="Arial" w:cs="Arial"/>
                <w:sz w:val="18"/>
                <w:szCs w:val="18"/>
              </w:rPr>
              <w:t xml:space="preserve">ling meetings and appointments/ </w:t>
            </w:r>
            <w:r w:rsidRPr="006A1597">
              <w:rPr>
                <w:rFonts w:ascii="Arial" w:hAnsi="Arial" w:cs="Arial"/>
                <w:sz w:val="18"/>
                <w:szCs w:val="18"/>
              </w:rPr>
              <w:t xml:space="preserve">sharing of documents and reports </w:t>
            </w:r>
          </w:p>
        </w:tc>
        <w:tc>
          <w:tcPr>
            <w:tcW w:w="2694" w:type="dxa"/>
          </w:tcPr>
          <w:p w:rsidR="00740EEE" w:rsidRDefault="00740EEE" w:rsidP="00AB60FC">
            <w:pPr>
              <w:rPr>
                <w:rFonts w:ascii="Arial" w:hAnsi="Arial" w:cs="Arial"/>
                <w:sz w:val="18"/>
                <w:szCs w:val="18"/>
              </w:rPr>
            </w:pPr>
            <w:r>
              <w:rPr>
                <w:rFonts w:ascii="Arial" w:hAnsi="Arial" w:cs="Arial"/>
                <w:sz w:val="18"/>
                <w:szCs w:val="18"/>
              </w:rPr>
              <w:t>Quick delivery and response and can be easily archived and retrieved, it allows for detailed communication and the option to attach files so client can retrieve them the quickest way possible, I can also send emails to multiple recipients. From my companies point of view it is a cost effective way of communication. As we a</w:t>
            </w:r>
            <w:r w:rsidR="00AB60FC">
              <w:rPr>
                <w:rFonts w:ascii="Arial" w:hAnsi="Arial" w:cs="Arial"/>
                <w:sz w:val="18"/>
                <w:szCs w:val="18"/>
              </w:rPr>
              <w:t>re not a paperless organisation</w:t>
            </w:r>
            <w:r>
              <w:rPr>
                <w:rFonts w:ascii="Arial" w:hAnsi="Arial" w:cs="Arial"/>
                <w:sz w:val="18"/>
                <w:szCs w:val="18"/>
              </w:rPr>
              <w:t xml:space="preserve"> a lot of paper is used to produce a client’s file, using emails eliminate the need for paper, postage and delivery costs. I like the fact that I always have a trail of documentation and conversations that can easily be retrieved.</w:t>
            </w:r>
          </w:p>
        </w:tc>
        <w:tc>
          <w:tcPr>
            <w:tcW w:w="2693" w:type="dxa"/>
          </w:tcPr>
          <w:p w:rsidR="00740EEE" w:rsidRDefault="00740EEE" w:rsidP="00AF382D">
            <w:pPr>
              <w:rPr>
                <w:rFonts w:ascii="Arial" w:hAnsi="Arial" w:cs="Arial"/>
                <w:sz w:val="18"/>
                <w:szCs w:val="18"/>
              </w:rPr>
            </w:pPr>
            <w:r>
              <w:rPr>
                <w:rFonts w:ascii="Arial" w:hAnsi="Arial" w:cs="Arial"/>
                <w:sz w:val="18"/>
                <w:szCs w:val="18"/>
              </w:rPr>
              <w:t>As I can sometimes receive a large volume of emails daily it can be overwhelming and difficult to manage and I feel the pressure to respond promptly, Important message could easily be missed, especially if it’s an email from a new recipient as for security purposes these emails will go straight into our junk mail box, On times I find it time consuming sifted through all the emails I have received and replying to them, as emails are written I sometimes find it difficult to write the correct words so I don’t come across as impersonal or insensitive.</w:t>
            </w:r>
          </w:p>
        </w:tc>
      </w:tr>
      <w:tr w:rsidR="00740EEE" w:rsidTr="00740EEE">
        <w:trPr>
          <w:trHeight w:val="347"/>
        </w:trPr>
        <w:tc>
          <w:tcPr>
            <w:tcW w:w="2093" w:type="dxa"/>
          </w:tcPr>
          <w:p w:rsidR="00740EEE" w:rsidRDefault="00740EEE">
            <w:pPr>
              <w:rPr>
                <w:rFonts w:ascii="Arial" w:hAnsi="Arial" w:cs="Arial"/>
                <w:sz w:val="18"/>
                <w:szCs w:val="18"/>
              </w:rPr>
            </w:pPr>
            <w:r>
              <w:rPr>
                <w:rFonts w:ascii="Arial" w:hAnsi="Arial" w:cs="Arial"/>
                <w:sz w:val="18"/>
                <w:szCs w:val="18"/>
              </w:rPr>
              <w:t>Letters</w:t>
            </w:r>
          </w:p>
        </w:tc>
        <w:tc>
          <w:tcPr>
            <w:tcW w:w="1984" w:type="dxa"/>
          </w:tcPr>
          <w:p w:rsidR="00740EEE" w:rsidRDefault="00740EEE">
            <w:pPr>
              <w:rPr>
                <w:rFonts w:ascii="Arial" w:hAnsi="Arial" w:cs="Arial"/>
                <w:sz w:val="18"/>
                <w:szCs w:val="18"/>
              </w:rPr>
            </w:pPr>
            <w:r>
              <w:rPr>
                <w:rFonts w:ascii="Arial" w:hAnsi="Arial" w:cs="Arial"/>
                <w:sz w:val="18"/>
                <w:szCs w:val="18"/>
              </w:rPr>
              <w:t>Communication with clients, sending official notices and general letters</w:t>
            </w:r>
          </w:p>
        </w:tc>
        <w:tc>
          <w:tcPr>
            <w:tcW w:w="2694" w:type="dxa"/>
          </w:tcPr>
          <w:p w:rsidR="00740EEE" w:rsidRDefault="00740EEE" w:rsidP="00740EEE">
            <w:pPr>
              <w:rPr>
                <w:rFonts w:ascii="Arial" w:hAnsi="Arial" w:cs="Arial"/>
                <w:sz w:val="18"/>
                <w:szCs w:val="18"/>
              </w:rPr>
            </w:pPr>
            <w:r>
              <w:rPr>
                <w:rFonts w:ascii="Arial" w:hAnsi="Arial" w:cs="Arial"/>
                <w:sz w:val="18"/>
                <w:szCs w:val="18"/>
              </w:rPr>
              <w:t xml:space="preserve">Letters can be seen as professional and sometimes suitable for </w:t>
            </w:r>
            <w:r w:rsidR="00702C9F">
              <w:rPr>
                <w:rFonts w:ascii="Arial" w:hAnsi="Arial" w:cs="Arial"/>
                <w:sz w:val="18"/>
                <w:szCs w:val="18"/>
              </w:rPr>
              <w:t xml:space="preserve">the </w:t>
            </w:r>
            <w:r>
              <w:rPr>
                <w:rFonts w:ascii="Arial" w:hAnsi="Arial" w:cs="Arial"/>
                <w:sz w:val="18"/>
                <w:szCs w:val="18"/>
              </w:rPr>
              <w:t>documentation being sent, As I work as an agent for clients and we have to make phone calls on their behalf some of the companies we have to use have a long waiting time on a phone call so we tend to send them a letter as its less time consuming.</w:t>
            </w:r>
          </w:p>
        </w:tc>
        <w:tc>
          <w:tcPr>
            <w:tcW w:w="2693" w:type="dxa"/>
          </w:tcPr>
          <w:p w:rsidR="00740EEE" w:rsidRDefault="00702C9F" w:rsidP="00702C9F">
            <w:pPr>
              <w:rPr>
                <w:rFonts w:ascii="Arial" w:hAnsi="Arial" w:cs="Arial"/>
                <w:sz w:val="18"/>
                <w:szCs w:val="18"/>
              </w:rPr>
            </w:pPr>
            <w:r>
              <w:rPr>
                <w:rFonts w:ascii="Arial" w:hAnsi="Arial" w:cs="Arial"/>
                <w:sz w:val="18"/>
                <w:szCs w:val="18"/>
              </w:rPr>
              <w:t>Sending letters is not suitable for urgent communication and I do have the concern that the client will not receive the letter as letters can get lost, I will not send any sensitive information by post as there’s more of a risk of it being accessed by unauthorised individuals. If I have no follow up from the client I have no way of knowing that they have received the letter I have sent. Sending letters is not my preferred way of communication because of these risks.</w:t>
            </w:r>
          </w:p>
        </w:tc>
      </w:tr>
      <w:tr w:rsidR="00740EEE" w:rsidRPr="00702C9F" w:rsidTr="00740EEE">
        <w:trPr>
          <w:trHeight w:val="347"/>
        </w:trPr>
        <w:tc>
          <w:tcPr>
            <w:tcW w:w="2093" w:type="dxa"/>
          </w:tcPr>
          <w:p w:rsidR="00740EEE" w:rsidRPr="00702C9F" w:rsidRDefault="00702C9F">
            <w:pPr>
              <w:rPr>
                <w:rFonts w:ascii="Arial" w:hAnsi="Arial" w:cs="Arial"/>
                <w:sz w:val="18"/>
                <w:szCs w:val="18"/>
              </w:rPr>
            </w:pPr>
            <w:r w:rsidRPr="00702C9F">
              <w:rPr>
                <w:rFonts w:ascii="Arial" w:hAnsi="Arial" w:cs="Arial"/>
                <w:sz w:val="18"/>
                <w:szCs w:val="18"/>
              </w:rPr>
              <w:t>Meeting Minutes</w:t>
            </w:r>
          </w:p>
        </w:tc>
        <w:tc>
          <w:tcPr>
            <w:tcW w:w="1984" w:type="dxa"/>
          </w:tcPr>
          <w:p w:rsidR="00740EEE" w:rsidRPr="00702C9F" w:rsidRDefault="00702C9F">
            <w:pPr>
              <w:rPr>
                <w:rFonts w:ascii="Arial" w:hAnsi="Arial" w:cs="Arial"/>
                <w:sz w:val="18"/>
                <w:szCs w:val="18"/>
              </w:rPr>
            </w:pPr>
            <w:r>
              <w:rPr>
                <w:rFonts w:ascii="Arial" w:hAnsi="Arial" w:cs="Arial"/>
                <w:sz w:val="18"/>
                <w:szCs w:val="18"/>
              </w:rPr>
              <w:t xml:space="preserve">Documenting the outcomes of meetings/ Providing reference for future </w:t>
            </w:r>
            <w:r>
              <w:rPr>
                <w:rFonts w:ascii="Arial" w:hAnsi="Arial" w:cs="Arial"/>
                <w:sz w:val="18"/>
                <w:szCs w:val="18"/>
              </w:rPr>
              <w:lastRenderedPageBreak/>
              <w:t>actions and decisions/ communication meeting content to absent members</w:t>
            </w:r>
          </w:p>
        </w:tc>
        <w:tc>
          <w:tcPr>
            <w:tcW w:w="2694" w:type="dxa"/>
          </w:tcPr>
          <w:p w:rsidR="00740EEE" w:rsidRPr="00702C9F" w:rsidRDefault="00702C9F" w:rsidP="00F415BC">
            <w:pPr>
              <w:rPr>
                <w:rFonts w:ascii="Arial" w:hAnsi="Arial" w:cs="Arial"/>
                <w:sz w:val="18"/>
                <w:szCs w:val="18"/>
              </w:rPr>
            </w:pPr>
            <w:r>
              <w:rPr>
                <w:rFonts w:ascii="Arial" w:hAnsi="Arial" w:cs="Arial"/>
                <w:sz w:val="18"/>
                <w:szCs w:val="18"/>
              </w:rPr>
              <w:lastRenderedPageBreak/>
              <w:t xml:space="preserve">I always take notes of meeting minutes to ensure nothing is </w:t>
            </w:r>
            <w:r w:rsidR="00F415BC">
              <w:rPr>
                <w:rFonts w:ascii="Arial" w:hAnsi="Arial" w:cs="Arial"/>
                <w:sz w:val="18"/>
                <w:szCs w:val="18"/>
              </w:rPr>
              <w:t>forgotten</w:t>
            </w:r>
            <w:r>
              <w:rPr>
                <w:rFonts w:ascii="Arial" w:hAnsi="Arial" w:cs="Arial"/>
                <w:sz w:val="18"/>
                <w:szCs w:val="18"/>
              </w:rPr>
              <w:t xml:space="preserve"> once out of the meeting, when I have meeting </w:t>
            </w:r>
            <w:r>
              <w:rPr>
                <w:rFonts w:ascii="Arial" w:hAnsi="Arial" w:cs="Arial"/>
                <w:sz w:val="18"/>
                <w:szCs w:val="18"/>
              </w:rPr>
              <w:lastRenderedPageBreak/>
              <w:t xml:space="preserve">with my </w:t>
            </w:r>
            <w:r w:rsidR="00F415BC">
              <w:rPr>
                <w:rFonts w:ascii="Arial" w:hAnsi="Arial" w:cs="Arial"/>
                <w:sz w:val="18"/>
                <w:szCs w:val="18"/>
              </w:rPr>
              <w:t>colleagues</w:t>
            </w:r>
            <w:r>
              <w:rPr>
                <w:rFonts w:ascii="Arial" w:hAnsi="Arial" w:cs="Arial"/>
                <w:sz w:val="18"/>
                <w:szCs w:val="18"/>
              </w:rPr>
              <w:t xml:space="preserve"> there are always fol</w:t>
            </w:r>
            <w:r w:rsidR="00F415BC">
              <w:rPr>
                <w:rFonts w:ascii="Arial" w:hAnsi="Arial" w:cs="Arial"/>
                <w:sz w:val="18"/>
                <w:szCs w:val="18"/>
              </w:rPr>
              <w:t xml:space="preserve">low ups on things to action </w:t>
            </w:r>
            <w:r>
              <w:rPr>
                <w:rFonts w:ascii="Arial" w:hAnsi="Arial" w:cs="Arial"/>
                <w:sz w:val="18"/>
                <w:szCs w:val="18"/>
              </w:rPr>
              <w:t xml:space="preserve">so from these meeting notes I will build a plan of what needs to be </w:t>
            </w:r>
            <w:r w:rsidR="00F415BC">
              <w:rPr>
                <w:rFonts w:ascii="Arial" w:hAnsi="Arial" w:cs="Arial"/>
                <w:sz w:val="18"/>
                <w:szCs w:val="18"/>
              </w:rPr>
              <w:t>done</w:t>
            </w:r>
            <w:r>
              <w:rPr>
                <w:rFonts w:ascii="Arial" w:hAnsi="Arial" w:cs="Arial"/>
                <w:sz w:val="18"/>
                <w:szCs w:val="18"/>
              </w:rPr>
              <w:t xml:space="preserve"> going forward</w:t>
            </w:r>
            <w:r w:rsidR="00F415BC">
              <w:rPr>
                <w:rFonts w:ascii="Arial" w:hAnsi="Arial" w:cs="Arial"/>
                <w:sz w:val="18"/>
                <w:szCs w:val="18"/>
              </w:rPr>
              <w:t>.</w:t>
            </w:r>
          </w:p>
        </w:tc>
        <w:tc>
          <w:tcPr>
            <w:tcW w:w="2693" w:type="dxa"/>
          </w:tcPr>
          <w:p w:rsidR="00740EEE" w:rsidRPr="00702C9F" w:rsidRDefault="00F415BC">
            <w:pPr>
              <w:rPr>
                <w:rFonts w:ascii="Arial" w:hAnsi="Arial" w:cs="Arial"/>
                <w:sz w:val="18"/>
                <w:szCs w:val="18"/>
              </w:rPr>
            </w:pPr>
            <w:r>
              <w:rPr>
                <w:rFonts w:ascii="Arial" w:hAnsi="Arial" w:cs="Arial"/>
                <w:sz w:val="18"/>
                <w:szCs w:val="18"/>
              </w:rPr>
              <w:lastRenderedPageBreak/>
              <w:t xml:space="preserve">Writing down meeting minutes can be time consuming and I find sometimes I am concentrating more on writing </w:t>
            </w:r>
            <w:r>
              <w:rPr>
                <w:rFonts w:ascii="Arial" w:hAnsi="Arial" w:cs="Arial"/>
                <w:sz w:val="18"/>
                <w:szCs w:val="18"/>
              </w:rPr>
              <w:lastRenderedPageBreak/>
              <w:t>what’s being said than actually listening to what’s being said which means I have limited engagement with others in the meeting</w:t>
            </w:r>
          </w:p>
        </w:tc>
      </w:tr>
    </w:tbl>
    <w:p w:rsidR="0072261B" w:rsidRDefault="00002E1C" w:rsidP="00002E1C">
      <w:pPr>
        <w:pStyle w:val="Heading1"/>
      </w:pPr>
      <w:bookmarkStart w:id="8" w:name="_Toc167885924"/>
      <w:r>
        <w:lastRenderedPageBreak/>
        <w:t>How Verbal Communication is applied in my workplace</w:t>
      </w:r>
      <w:bookmarkEnd w:id="8"/>
    </w:p>
    <w:p w:rsidR="00C66698" w:rsidRPr="00B143D9" w:rsidRDefault="001B2DE4">
      <w:pPr>
        <w:rPr>
          <w:rFonts w:ascii="Arial" w:hAnsi="Arial" w:cs="Arial"/>
          <w:b/>
          <w:sz w:val="18"/>
          <w:szCs w:val="18"/>
        </w:rPr>
      </w:pPr>
      <w:r w:rsidRPr="00B143D9">
        <w:rPr>
          <w:rFonts w:ascii="Arial" w:hAnsi="Arial" w:cs="Arial"/>
          <w:b/>
          <w:sz w:val="18"/>
          <w:szCs w:val="18"/>
        </w:rPr>
        <w:t>Below I have done a table on how verbal communication is applied in my workplace</w:t>
      </w:r>
    </w:p>
    <w:tbl>
      <w:tblPr>
        <w:tblStyle w:val="TableGrid"/>
        <w:tblW w:w="0" w:type="auto"/>
        <w:tblLook w:val="04A0" w:firstRow="1" w:lastRow="0" w:firstColumn="1" w:lastColumn="0" w:noHBand="0" w:noVBand="1"/>
      </w:tblPr>
      <w:tblGrid>
        <w:gridCol w:w="3560"/>
        <w:gridCol w:w="3561"/>
        <w:gridCol w:w="3561"/>
      </w:tblGrid>
      <w:tr w:rsidR="00B143D9" w:rsidTr="00B143D9">
        <w:tc>
          <w:tcPr>
            <w:tcW w:w="3560" w:type="dxa"/>
          </w:tcPr>
          <w:p w:rsidR="00B143D9" w:rsidRPr="00B143D9" w:rsidRDefault="00B143D9">
            <w:pPr>
              <w:rPr>
                <w:rFonts w:ascii="Arial" w:hAnsi="Arial" w:cs="Arial"/>
                <w:b/>
                <w:sz w:val="18"/>
                <w:szCs w:val="18"/>
              </w:rPr>
            </w:pPr>
            <w:r w:rsidRPr="00B143D9">
              <w:rPr>
                <w:rFonts w:ascii="Arial" w:hAnsi="Arial" w:cs="Arial"/>
                <w:b/>
                <w:sz w:val="18"/>
                <w:szCs w:val="18"/>
              </w:rPr>
              <w:t>Scenario</w:t>
            </w:r>
          </w:p>
        </w:tc>
        <w:tc>
          <w:tcPr>
            <w:tcW w:w="3561" w:type="dxa"/>
          </w:tcPr>
          <w:p w:rsidR="00B143D9" w:rsidRPr="00B143D9" w:rsidRDefault="00B143D9">
            <w:pPr>
              <w:rPr>
                <w:rFonts w:ascii="Arial" w:hAnsi="Arial" w:cs="Arial"/>
                <w:b/>
                <w:sz w:val="18"/>
                <w:szCs w:val="18"/>
              </w:rPr>
            </w:pPr>
            <w:r w:rsidRPr="00B143D9">
              <w:rPr>
                <w:rFonts w:ascii="Arial" w:hAnsi="Arial" w:cs="Arial"/>
                <w:b/>
                <w:sz w:val="18"/>
                <w:szCs w:val="18"/>
              </w:rPr>
              <w:t>Content</w:t>
            </w:r>
          </w:p>
        </w:tc>
        <w:tc>
          <w:tcPr>
            <w:tcW w:w="3561" w:type="dxa"/>
          </w:tcPr>
          <w:p w:rsidR="00B143D9" w:rsidRPr="00B143D9" w:rsidRDefault="00B143D9">
            <w:pPr>
              <w:rPr>
                <w:rFonts w:ascii="Arial" w:hAnsi="Arial" w:cs="Arial"/>
                <w:b/>
                <w:sz w:val="18"/>
                <w:szCs w:val="18"/>
              </w:rPr>
            </w:pPr>
            <w:r w:rsidRPr="00B143D9">
              <w:rPr>
                <w:rFonts w:ascii="Arial" w:hAnsi="Arial" w:cs="Arial"/>
                <w:b/>
                <w:sz w:val="18"/>
                <w:szCs w:val="18"/>
              </w:rPr>
              <w:t>Importance</w:t>
            </w:r>
          </w:p>
        </w:tc>
      </w:tr>
      <w:tr w:rsidR="00B143D9" w:rsidTr="00B143D9">
        <w:tc>
          <w:tcPr>
            <w:tcW w:w="3560" w:type="dxa"/>
          </w:tcPr>
          <w:p w:rsidR="00B143D9" w:rsidRDefault="00B143D9">
            <w:pPr>
              <w:rPr>
                <w:rFonts w:ascii="Arial" w:hAnsi="Arial" w:cs="Arial"/>
                <w:sz w:val="18"/>
                <w:szCs w:val="18"/>
              </w:rPr>
            </w:pPr>
            <w:r>
              <w:rPr>
                <w:rFonts w:ascii="Arial" w:hAnsi="Arial" w:cs="Arial"/>
                <w:sz w:val="18"/>
                <w:szCs w:val="18"/>
              </w:rPr>
              <w:t>Meetings with colleagues</w:t>
            </w:r>
          </w:p>
        </w:tc>
        <w:tc>
          <w:tcPr>
            <w:tcW w:w="3561" w:type="dxa"/>
          </w:tcPr>
          <w:p w:rsidR="00B143D9" w:rsidRDefault="00B143D9">
            <w:pPr>
              <w:rPr>
                <w:rFonts w:ascii="Arial" w:hAnsi="Arial" w:cs="Arial"/>
                <w:sz w:val="18"/>
                <w:szCs w:val="18"/>
              </w:rPr>
            </w:pPr>
            <w:r>
              <w:rPr>
                <w:rFonts w:ascii="Arial" w:hAnsi="Arial" w:cs="Arial"/>
                <w:sz w:val="18"/>
                <w:szCs w:val="18"/>
              </w:rPr>
              <w:t>Team meetings to discuss workload/clients/any work related tasks</w:t>
            </w:r>
          </w:p>
          <w:p w:rsidR="00B143D9" w:rsidRDefault="00B143D9">
            <w:pPr>
              <w:rPr>
                <w:rFonts w:ascii="Arial" w:hAnsi="Arial" w:cs="Arial"/>
                <w:sz w:val="18"/>
                <w:szCs w:val="18"/>
              </w:rPr>
            </w:pPr>
          </w:p>
        </w:tc>
        <w:tc>
          <w:tcPr>
            <w:tcW w:w="3561" w:type="dxa"/>
          </w:tcPr>
          <w:p w:rsidR="00B143D9" w:rsidRDefault="00B143D9">
            <w:pPr>
              <w:rPr>
                <w:rFonts w:ascii="Arial" w:hAnsi="Arial" w:cs="Arial"/>
                <w:sz w:val="18"/>
                <w:szCs w:val="18"/>
              </w:rPr>
            </w:pPr>
            <w:r>
              <w:rPr>
                <w:rFonts w:ascii="Arial" w:hAnsi="Arial" w:cs="Arial"/>
                <w:sz w:val="18"/>
                <w:szCs w:val="18"/>
              </w:rPr>
              <w:t>Ensures alignment and collaborative problem-solving amongst team members</w:t>
            </w:r>
          </w:p>
        </w:tc>
      </w:tr>
      <w:tr w:rsidR="00B143D9" w:rsidTr="00B143D9">
        <w:tc>
          <w:tcPr>
            <w:tcW w:w="3560" w:type="dxa"/>
          </w:tcPr>
          <w:p w:rsidR="00B143D9" w:rsidRDefault="00B143D9">
            <w:pPr>
              <w:rPr>
                <w:rFonts w:ascii="Arial" w:hAnsi="Arial" w:cs="Arial"/>
                <w:sz w:val="18"/>
                <w:szCs w:val="18"/>
              </w:rPr>
            </w:pPr>
            <w:r>
              <w:rPr>
                <w:rFonts w:ascii="Arial" w:hAnsi="Arial" w:cs="Arial"/>
                <w:sz w:val="18"/>
                <w:szCs w:val="18"/>
              </w:rPr>
              <w:t>Meetings with clients</w:t>
            </w:r>
          </w:p>
        </w:tc>
        <w:tc>
          <w:tcPr>
            <w:tcW w:w="3561" w:type="dxa"/>
          </w:tcPr>
          <w:p w:rsidR="00B143D9" w:rsidRDefault="00B143D9">
            <w:pPr>
              <w:rPr>
                <w:rFonts w:ascii="Arial" w:hAnsi="Arial" w:cs="Arial"/>
                <w:sz w:val="18"/>
                <w:szCs w:val="18"/>
              </w:rPr>
            </w:pPr>
            <w:r>
              <w:rPr>
                <w:rFonts w:ascii="Arial" w:hAnsi="Arial" w:cs="Arial"/>
                <w:sz w:val="18"/>
                <w:szCs w:val="18"/>
              </w:rPr>
              <w:t>Discussing financial statements with clients</w:t>
            </w:r>
          </w:p>
        </w:tc>
        <w:tc>
          <w:tcPr>
            <w:tcW w:w="3561" w:type="dxa"/>
          </w:tcPr>
          <w:p w:rsidR="00B143D9" w:rsidRDefault="00B143D9">
            <w:pPr>
              <w:rPr>
                <w:rFonts w:ascii="Arial" w:hAnsi="Arial" w:cs="Arial"/>
                <w:sz w:val="18"/>
                <w:szCs w:val="18"/>
              </w:rPr>
            </w:pPr>
            <w:r>
              <w:rPr>
                <w:rFonts w:ascii="Arial" w:hAnsi="Arial" w:cs="Arial"/>
                <w:sz w:val="18"/>
                <w:szCs w:val="18"/>
              </w:rPr>
              <w:t>Helps client understand their financial position and any queries answered by client</w:t>
            </w:r>
          </w:p>
          <w:p w:rsidR="00B143D9" w:rsidRDefault="00B143D9">
            <w:pPr>
              <w:rPr>
                <w:rFonts w:ascii="Arial" w:hAnsi="Arial" w:cs="Arial"/>
                <w:sz w:val="18"/>
                <w:szCs w:val="18"/>
              </w:rPr>
            </w:pPr>
          </w:p>
        </w:tc>
      </w:tr>
      <w:tr w:rsidR="00B143D9" w:rsidTr="00B143D9">
        <w:tc>
          <w:tcPr>
            <w:tcW w:w="3560" w:type="dxa"/>
          </w:tcPr>
          <w:p w:rsidR="00B143D9" w:rsidRDefault="00B143D9">
            <w:pPr>
              <w:rPr>
                <w:rFonts w:ascii="Arial" w:hAnsi="Arial" w:cs="Arial"/>
                <w:sz w:val="18"/>
                <w:szCs w:val="18"/>
              </w:rPr>
            </w:pPr>
            <w:r>
              <w:rPr>
                <w:rFonts w:ascii="Arial" w:hAnsi="Arial" w:cs="Arial"/>
                <w:sz w:val="18"/>
                <w:szCs w:val="18"/>
              </w:rPr>
              <w:t>Telephone calls</w:t>
            </w:r>
          </w:p>
        </w:tc>
        <w:tc>
          <w:tcPr>
            <w:tcW w:w="3561" w:type="dxa"/>
          </w:tcPr>
          <w:p w:rsidR="00B143D9" w:rsidRDefault="00B143D9">
            <w:pPr>
              <w:rPr>
                <w:rFonts w:ascii="Arial" w:hAnsi="Arial" w:cs="Arial"/>
                <w:sz w:val="18"/>
                <w:szCs w:val="18"/>
              </w:rPr>
            </w:pPr>
            <w:r>
              <w:rPr>
                <w:rFonts w:ascii="Arial" w:hAnsi="Arial" w:cs="Arial"/>
                <w:sz w:val="18"/>
                <w:szCs w:val="18"/>
              </w:rPr>
              <w:t xml:space="preserve">Speaking with a client </w:t>
            </w:r>
          </w:p>
        </w:tc>
        <w:tc>
          <w:tcPr>
            <w:tcW w:w="3561" w:type="dxa"/>
          </w:tcPr>
          <w:p w:rsidR="00B143D9" w:rsidRDefault="00B143D9">
            <w:pPr>
              <w:rPr>
                <w:rFonts w:ascii="Arial" w:hAnsi="Arial" w:cs="Arial"/>
                <w:sz w:val="18"/>
                <w:szCs w:val="18"/>
              </w:rPr>
            </w:pPr>
            <w:r>
              <w:rPr>
                <w:rFonts w:ascii="Arial" w:hAnsi="Arial" w:cs="Arial"/>
                <w:sz w:val="18"/>
                <w:szCs w:val="18"/>
              </w:rPr>
              <w:t>Allows immediate clarification and resolution of issues</w:t>
            </w:r>
          </w:p>
          <w:p w:rsidR="00B143D9" w:rsidRDefault="00B143D9">
            <w:pPr>
              <w:rPr>
                <w:rFonts w:ascii="Arial" w:hAnsi="Arial" w:cs="Arial"/>
                <w:sz w:val="18"/>
                <w:szCs w:val="18"/>
              </w:rPr>
            </w:pPr>
          </w:p>
        </w:tc>
      </w:tr>
    </w:tbl>
    <w:p w:rsidR="001B2DE4" w:rsidRDefault="001B2DE4">
      <w:pPr>
        <w:rPr>
          <w:rFonts w:ascii="Arial" w:hAnsi="Arial" w:cs="Arial"/>
          <w:sz w:val="18"/>
          <w:szCs w:val="18"/>
        </w:rPr>
      </w:pPr>
    </w:p>
    <w:p w:rsidR="009346DA" w:rsidRDefault="00F415BC">
      <w:pPr>
        <w:rPr>
          <w:rFonts w:ascii="Arial" w:hAnsi="Arial" w:cs="Arial"/>
          <w:sz w:val="18"/>
          <w:szCs w:val="18"/>
        </w:rPr>
      </w:pPr>
      <w:r>
        <w:rPr>
          <w:rFonts w:ascii="Arial" w:hAnsi="Arial" w:cs="Arial"/>
          <w:sz w:val="18"/>
          <w:szCs w:val="18"/>
        </w:rPr>
        <w:t xml:space="preserve">All forms of written communication can be effective in the workplace, written communication provides a permanent record that can be referred to at any time, its effectiveness ensures that important information, decisions and instructions are documented. Written communication allows the workplace to have documentation which is archived for future decisions and </w:t>
      </w:r>
      <w:r w:rsidR="00940BC0">
        <w:rPr>
          <w:rFonts w:ascii="Arial" w:hAnsi="Arial" w:cs="Arial"/>
          <w:sz w:val="18"/>
          <w:szCs w:val="18"/>
        </w:rPr>
        <w:t>actions (</w:t>
      </w:r>
      <w:proofErr w:type="spellStart"/>
      <w:r>
        <w:rPr>
          <w:rFonts w:ascii="Arial" w:hAnsi="Arial" w:cs="Arial"/>
          <w:sz w:val="18"/>
          <w:szCs w:val="18"/>
        </w:rPr>
        <w:t>Guffey</w:t>
      </w:r>
      <w:proofErr w:type="spellEnd"/>
      <w:r>
        <w:rPr>
          <w:rFonts w:ascii="Arial" w:hAnsi="Arial" w:cs="Arial"/>
          <w:sz w:val="18"/>
          <w:szCs w:val="18"/>
        </w:rPr>
        <w:t xml:space="preserve"> &amp; Loewy</w:t>
      </w:r>
      <w:proofErr w:type="gramStart"/>
      <w:r>
        <w:rPr>
          <w:rFonts w:ascii="Arial" w:hAnsi="Arial" w:cs="Arial"/>
          <w:sz w:val="18"/>
          <w:szCs w:val="18"/>
        </w:rPr>
        <w:t>,2017</w:t>
      </w:r>
      <w:proofErr w:type="gramEnd"/>
      <w:r>
        <w:rPr>
          <w:rFonts w:ascii="Arial" w:hAnsi="Arial" w:cs="Arial"/>
          <w:sz w:val="18"/>
          <w:szCs w:val="18"/>
        </w:rPr>
        <w:t xml:space="preserve">). When communication is written it allows for careful consideration and the ability to edit </w:t>
      </w:r>
      <w:r w:rsidR="00940BC0">
        <w:rPr>
          <w:rFonts w:ascii="Arial" w:hAnsi="Arial" w:cs="Arial"/>
          <w:sz w:val="18"/>
          <w:szCs w:val="18"/>
        </w:rPr>
        <w:t>before</w:t>
      </w:r>
      <w:r>
        <w:rPr>
          <w:rFonts w:ascii="Arial" w:hAnsi="Arial" w:cs="Arial"/>
          <w:sz w:val="18"/>
          <w:szCs w:val="18"/>
        </w:rPr>
        <w:t xml:space="preserve"> the message is sent, it helps relaying precise and clear </w:t>
      </w:r>
      <w:r w:rsidR="00940BC0">
        <w:rPr>
          <w:rFonts w:ascii="Arial" w:hAnsi="Arial" w:cs="Arial"/>
          <w:sz w:val="18"/>
          <w:szCs w:val="18"/>
        </w:rPr>
        <w:t>messaging</w:t>
      </w:r>
      <w:r>
        <w:rPr>
          <w:rFonts w:ascii="Arial" w:hAnsi="Arial" w:cs="Arial"/>
          <w:sz w:val="18"/>
          <w:szCs w:val="18"/>
        </w:rPr>
        <w:t xml:space="preserve"> which reduces the chance of </w:t>
      </w:r>
      <w:r w:rsidR="00940BC0">
        <w:rPr>
          <w:rFonts w:ascii="Arial" w:hAnsi="Arial" w:cs="Arial"/>
          <w:sz w:val="18"/>
          <w:szCs w:val="18"/>
        </w:rPr>
        <w:t>misunderstandings</w:t>
      </w:r>
      <w:r>
        <w:rPr>
          <w:rFonts w:ascii="Arial" w:hAnsi="Arial" w:cs="Arial"/>
          <w:sz w:val="18"/>
          <w:szCs w:val="18"/>
        </w:rPr>
        <w:t xml:space="preserve">. The ability to edit written </w:t>
      </w:r>
      <w:r w:rsidR="00940BC0">
        <w:rPr>
          <w:rFonts w:ascii="Arial" w:hAnsi="Arial" w:cs="Arial"/>
          <w:sz w:val="18"/>
          <w:szCs w:val="18"/>
        </w:rPr>
        <w:t>communication</w:t>
      </w:r>
      <w:r>
        <w:rPr>
          <w:rFonts w:ascii="Arial" w:hAnsi="Arial" w:cs="Arial"/>
          <w:sz w:val="18"/>
          <w:szCs w:val="18"/>
        </w:rPr>
        <w:t xml:space="preserve"> contributes to accuracy and clarity </w:t>
      </w:r>
      <w:r w:rsidR="00940BC0">
        <w:rPr>
          <w:rFonts w:ascii="Arial" w:hAnsi="Arial" w:cs="Arial"/>
          <w:sz w:val="18"/>
          <w:szCs w:val="18"/>
        </w:rPr>
        <w:t>lessening</w:t>
      </w:r>
      <w:r>
        <w:rPr>
          <w:rFonts w:ascii="Arial" w:hAnsi="Arial" w:cs="Arial"/>
          <w:sz w:val="18"/>
          <w:szCs w:val="18"/>
        </w:rPr>
        <w:t xml:space="preserve"> the </w:t>
      </w:r>
      <w:r w:rsidR="00940BC0">
        <w:rPr>
          <w:rFonts w:ascii="Arial" w:hAnsi="Arial" w:cs="Arial"/>
          <w:sz w:val="18"/>
          <w:szCs w:val="18"/>
        </w:rPr>
        <w:t>chances of misunderstandings (</w:t>
      </w:r>
      <w:proofErr w:type="spellStart"/>
      <w:r w:rsidR="00940BC0">
        <w:rPr>
          <w:rFonts w:ascii="Arial" w:hAnsi="Arial" w:cs="Arial"/>
          <w:sz w:val="18"/>
          <w:szCs w:val="18"/>
        </w:rPr>
        <w:t>Bovee</w:t>
      </w:r>
      <w:proofErr w:type="spellEnd"/>
      <w:r w:rsidR="00940BC0">
        <w:rPr>
          <w:rFonts w:ascii="Arial" w:hAnsi="Arial" w:cs="Arial"/>
          <w:sz w:val="18"/>
          <w:szCs w:val="18"/>
        </w:rPr>
        <w:t xml:space="preserve"> &amp; Thill, 2016). </w:t>
      </w:r>
      <w:r w:rsidR="009346DA">
        <w:rPr>
          <w:rFonts w:ascii="Arial" w:hAnsi="Arial" w:cs="Arial"/>
          <w:sz w:val="18"/>
          <w:szCs w:val="18"/>
        </w:rPr>
        <w:t xml:space="preserve">When communication is written it also allows the receiver to organise and think about their response. Written communication ensures consistency and uniformity which is essential for maintaining standards across an organisation (Locker &amp; </w:t>
      </w:r>
      <w:proofErr w:type="spellStart"/>
      <w:r w:rsidR="009346DA">
        <w:rPr>
          <w:rFonts w:ascii="Arial" w:hAnsi="Arial" w:cs="Arial"/>
          <w:sz w:val="18"/>
          <w:szCs w:val="18"/>
        </w:rPr>
        <w:t>Kienzler</w:t>
      </w:r>
      <w:proofErr w:type="spellEnd"/>
      <w:r w:rsidR="009346DA">
        <w:rPr>
          <w:rFonts w:ascii="Arial" w:hAnsi="Arial" w:cs="Arial"/>
          <w:sz w:val="18"/>
          <w:szCs w:val="18"/>
        </w:rPr>
        <w:t xml:space="preserve">, 2015). </w:t>
      </w:r>
    </w:p>
    <w:p w:rsidR="00E2115B" w:rsidRDefault="009346DA">
      <w:pPr>
        <w:rPr>
          <w:rFonts w:ascii="Arial" w:hAnsi="Arial" w:cs="Arial"/>
          <w:sz w:val="18"/>
          <w:szCs w:val="18"/>
        </w:rPr>
      </w:pPr>
      <w:r>
        <w:rPr>
          <w:rFonts w:ascii="Arial" w:hAnsi="Arial" w:cs="Arial"/>
          <w:sz w:val="18"/>
          <w:szCs w:val="18"/>
        </w:rPr>
        <w:t xml:space="preserve">In conclusion written communication has proven to be highly effective in the workplace due to its ability to provide clear documentation, it ensures precision and clarity, maintains consistency and uniformity which can convey detailed information and </w:t>
      </w:r>
      <w:proofErr w:type="gramStart"/>
      <w:r>
        <w:rPr>
          <w:rFonts w:ascii="Arial" w:hAnsi="Arial" w:cs="Arial"/>
          <w:sz w:val="18"/>
          <w:szCs w:val="18"/>
        </w:rPr>
        <w:t>reports,</w:t>
      </w:r>
      <w:proofErr w:type="gramEnd"/>
      <w:r>
        <w:rPr>
          <w:rFonts w:ascii="Arial" w:hAnsi="Arial" w:cs="Arial"/>
          <w:sz w:val="18"/>
          <w:szCs w:val="18"/>
        </w:rPr>
        <w:t xml:space="preserve"> it withholds professionalism and can reach a broad audience. All of these qualities make it a very effective tool in businesses and organisations.</w:t>
      </w:r>
    </w:p>
    <w:p w:rsidR="009346DA" w:rsidRPr="009346DA" w:rsidRDefault="009346DA" w:rsidP="00002E1C">
      <w:pPr>
        <w:pStyle w:val="Heading1"/>
      </w:pPr>
      <w:bookmarkStart w:id="9" w:name="_Toc167885925"/>
      <w:r w:rsidRPr="009346DA">
        <w:t>Motivation</w:t>
      </w:r>
      <w:bookmarkEnd w:id="9"/>
    </w:p>
    <w:p w:rsidR="00765CAE" w:rsidRDefault="009346DA">
      <w:pPr>
        <w:rPr>
          <w:rFonts w:ascii="Arial" w:hAnsi="Arial" w:cs="Arial"/>
          <w:sz w:val="18"/>
          <w:szCs w:val="18"/>
        </w:rPr>
      </w:pPr>
      <w:r>
        <w:rPr>
          <w:rFonts w:ascii="Arial" w:hAnsi="Arial" w:cs="Arial"/>
          <w:sz w:val="18"/>
          <w:szCs w:val="18"/>
        </w:rPr>
        <w:t xml:space="preserve">Motivation is a psychological construct that refers to the processes that initiate, guide and sustain goals. It is what causes individuals to take action whether </w:t>
      </w:r>
      <w:r w:rsidR="00765CAE">
        <w:rPr>
          <w:rFonts w:ascii="Arial" w:hAnsi="Arial" w:cs="Arial"/>
          <w:sz w:val="18"/>
          <w:szCs w:val="18"/>
        </w:rPr>
        <w:t>it’s</w:t>
      </w:r>
      <w:r>
        <w:rPr>
          <w:rFonts w:ascii="Arial" w:hAnsi="Arial" w:cs="Arial"/>
          <w:sz w:val="18"/>
          <w:szCs w:val="18"/>
        </w:rPr>
        <w:t xml:space="preserve"> to satisfy a basic need, achieve a personal goal or to succeed professionally.</w:t>
      </w:r>
      <w:r w:rsidR="00765CAE">
        <w:rPr>
          <w:rFonts w:ascii="Arial" w:hAnsi="Arial" w:cs="Arial"/>
          <w:sz w:val="18"/>
          <w:szCs w:val="18"/>
        </w:rPr>
        <w:t xml:space="preserve"> Higher motivated individuals typically perform better, are more productive and achieve higher levels of success. Motivated employees are more engaged in their work which leads to higher job satisfaction, motivation can also contribute to a sense of purpose and fulfilment, enhancing overall well-being and happiness.</w:t>
      </w:r>
    </w:p>
    <w:p w:rsidR="00C9060A" w:rsidRPr="00C9060A" w:rsidRDefault="00C9060A">
      <w:pPr>
        <w:rPr>
          <w:rFonts w:ascii="Arial" w:hAnsi="Arial" w:cs="Arial"/>
          <w:b/>
          <w:i/>
          <w:sz w:val="18"/>
          <w:szCs w:val="18"/>
        </w:rPr>
      </w:pPr>
      <w:r w:rsidRPr="00C9060A">
        <w:rPr>
          <w:rFonts w:ascii="Arial" w:hAnsi="Arial" w:cs="Arial"/>
          <w:b/>
          <w:i/>
          <w:sz w:val="18"/>
          <w:szCs w:val="18"/>
        </w:rPr>
        <w:t>Steps in motivation</w:t>
      </w:r>
    </w:p>
    <w:p w:rsidR="00C9060A" w:rsidRPr="00C9060A" w:rsidRDefault="00C9060A" w:rsidP="00C9060A">
      <w:pPr>
        <w:pStyle w:val="ListParagraph"/>
        <w:numPr>
          <w:ilvl w:val="0"/>
          <w:numId w:val="7"/>
        </w:numPr>
        <w:rPr>
          <w:rFonts w:ascii="Arial" w:hAnsi="Arial" w:cs="Arial"/>
          <w:sz w:val="18"/>
          <w:szCs w:val="18"/>
        </w:rPr>
      </w:pPr>
      <w:r w:rsidRPr="00C9060A">
        <w:rPr>
          <w:rFonts w:ascii="Arial" w:hAnsi="Arial" w:cs="Arial"/>
          <w:sz w:val="18"/>
          <w:szCs w:val="18"/>
        </w:rPr>
        <w:t>Activation – This is the decision to initiate behaviour, in deciding on a certain goal and taking action upon it</w:t>
      </w:r>
    </w:p>
    <w:p w:rsidR="00C9060A" w:rsidRPr="00C9060A" w:rsidRDefault="00C9060A" w:rsidP="00C9060A">
      <w:pPr>
        <w:pStyle w:val="ListParagraph"/>
        <w:numPr>
          <w:ilvl w:val="0"/>
          <w:numId w:val="7"/>
        </w:numPr>
        <w:rPr>
          <w:rFonts w:ascii="Arial" w:hAnsi="Arial" w:cs="Arial"/>
          <w:sz w:val="18"/>
          <w:szCs w:val="18"/>
        </w:rPr>
      </w:pPr>
      <w:r w:rsidRPr="00C9060A">
        <w:rPr>
          <w:rFonts w:ascii="Arial" w:hAnsi="Arial" w:cs="Arial"/>
          <w:sz w:val="18"/>
          <w:szCs w:val="18"/>
        </w:rPr>
        <w:t>Persistence – To continually put in persistent effort towards a goal despite any obstacles that may come your way</w:t>
      </w:r>
    </w:p>
    <w:p w:rsidR="00C9060A" w:rsidRPr="00230834" w:rsidRDefault="00C9060A" w:rsidP="00230834">
      <w:pPr>
        <w:pStyle w:val="ListParagraph"/>
        <w:numPr>
          <w:ilvl w:val="0"/>
          <w:numId w:val="7"/>
        </w:numPr>
        <w:rPr>
          <w:rFonts w:ascii="Arial" w:hAnsi="Arial" w:cs="Arial"/>
          <w:sz w:val="18"/>
          <w:szCs w:val="18"/>
        </w:rPr>
      </w:pPr>
      <w:r w:rsidRPr="00C9060A">
        <w:rPr>
          <w:rFonts w:ascii="Arial" w:hAnsi="Arial" w:cs="Arial"/>
          <w:sz w:val="18"/>
          <w:szCs w:val="18"/>
        </w:rPr>
        <w:t xml:space="preserve">Intensity – This is the concentration that goes into perusing your goal, this depends on the individual and some will work tirelessly to meet their goals </w:t>
      </w:r>
    </w:p>
    <w:p w:rsidR="00C9060A" w:rsidRPr="00C9060A" w:rsidRDefault="00C9060A" w:rsidP="00002E1C">
      <w:pPr>
        <w:pStyle w:val="Heading1"/>
      </w:pPr>
      <w:bookmarkStart w:id="10" w:name="_Toc167885926"/>
      <w:r w:rsidRPr="00C9060A">
        <w:t>Types of Motivation</w:t>
      </w:r>
      <w:bookmarkEnd w:id="10"/>
    </w:p>
    <w:p w:rsidR="00C9060A" w:rsidRPr="00C9060A" w:rsidRDefault="00C9060A">
      <w:pPr>
        <w:rPr>
          <w:rFonts w:ascii="Arial" w:hAnsi="Arial" w:cs="Arial"/>
          <w:b/>
          <w:i/>
          <w:sz w:val="18"/>
          <w:szCs w:val="18"/>
        </w:rPr>
      </w:pPr>
      <w:r>
        <w:rPr>
          <w:rFonts w:ascii="Arial" w:hAnsi="Arial" w:cs="Arial"/>
          <w:b/>
          <w:i/>
          <w:sz w:val="18"/>
          <w:szCs w:val="18"/>
        </w:rPr>
        <w:t xml:space="preserve">Intrinsic Motivation - </w:t>
      </w:r>
      <w:r>
        <w:rPr>
          <w:rFonts w:ascii="Arial" w:hAnsi="Arial" w:cs="Arial"/>
          <w:sz w:val="18"/>
          <w:szCs w:val="18"/>
        </w:rPr>
        <w:t>Motivation is driven by internal rewards, individuals are motivated by personal satisfaction, interest or enjoyment of the task itself.</w:t>
      </w:r>
    </w:p>
    <w:p w:rsidR="00C9060A" w:rsidRDefault="00C9060A">
      <w:pPr>
        <w:rPr>
          <w:rFonts w:ascii="Arial" w:hAnsi="Arial" w:cs="Arial"/>
          <w:sz w:val="18"/>
          <w:szCs w:val="18"/>
        </w:rPr>
      </w:pPr>
      <w:r w:rsidRPr="00C9060A">
        <w:rPr>
          <w:rFonts w:ascii="Arial" w:hAnsi="Arial" w:cs="Arial"/>
          <w:b/>
          <w:i/>
          <w:sz w:val="18"/>
          <w:szCs w:val="18"/>
        </w:rPr>
        <w:t>Extrinsic Motivation</w:t>
      </w:r>
      <w:r>
        <w:rPr>
          <w:rFonts w:ascii="Arial" w:hAnsi="Arial" w:cs="Arial"/>
          <w:sz w:val="18"/>
          <w:szCs w:val="18"/>
        </w:rPr>
        <w:t xml:space="preserve"> - Motivation is driven by external </w:t>
      </w:r>
      <w:proofErr w:type="gramStart"/>
      <w:r>
        <w:rPr>
          <w:rFonts w:ascii="Arial" w:hAnsi="Arial" w:cs="Arial"/>
          <w:sz w:val="18"/>
          <w:szCs w:val="18"/>
        </w:rPr>
        <w:t>rewards,</w:t>
      </w:r>
      <w:proofErr w:type="gramEnd"/>
      <w:r>
        <w:rPr>
          <w:rFonts w:ascii="Arial" w:hAnsi="Arial" w:cs="Arial"/>
          <w:sz w:val="18"/>
          <w:szCs w:val="18"/>
        </w:rPr>
        <w:t xml:space="preserve"> behaviours are motivated by outside factors which include money, grades and recognition.</w:t>
      </w:r>
    </w:p>
    <w:p w:rsidR="00765CAE" w:rsidRDefault="00765CAE">
      <w:pPr>
        <w:rPr>
          <w:rFonts w:ascii="Arial" w:hAnsi="Arial" w:cs="Arial"/>
          <w:sz w:val="18"/>
          <w:szCs w:val="18"/>
        </w:rPr>
      </w:pPr>
      <w:r>
        <w:rPr>
          <w:rFonts w:ascii="Arial" w:hAnsi="Arial" w:cs="Arial"/>
          <w:sz w:val="18"/>
          <w:szCs w:val="18"/>
        </w:rPr>
        <w:lastRenderedPageBreak/>
        <w:t>By fostering intrinsic and extrinsic motivation individuals and organisations can enhance their performance, satisfaction and success.</w:t>
      </w:r>
    </w:p>
    <w:p w:rsidR="00002E1C" w:rsidRDefault="00002E1C" w:rsidP="00002E1C">
      <w:pPr>
        <w:pStyle w:val="Heading1"/>
      </w:pPr>
      <w:bookmarkStart w:id="11" w:name="_Toc167885927"/>
      <w:r>
        <w:t>Comparison of Intrinsic and Extrinsic Communication</w:t>
      </w:r>
      <w:bookmarkEnd w:id="11"/>
    </w:p>
    <w:p w:rsidR="00993297" w:rsidRDefault="00993297">
      <w:pPr>
        <w:rPr>
          <w:rFonts w:ascii="Arial" w:hAnsi="Arial" w:cs="Arial"/>
          <w:sz w:val="18"/>
          <w:szCs w:val="18"/>
        </w:rPr>
      </w:pPr>
      <w:r>
        <w:rPr>
          <w:rFonts w:ascii="Arial" w:hAnsi="Arial" w:cs="Arial"/>
          <w:sz w:val="18"/>
          <w:szCs w:val="18"/>
        </w:rPr>
        <w:t>Below is a table that compares Intrinsic and Extrinsic Motivation</w:t>
      </w:r>
    </w:p>
    <w:tbl>
      <w:tblPr>
        <w:tblStyle w:val="TableGrid"/>
        <w:tblW w:w="0" w:type="auto"/>
        <w:tblLook w:val="04A0" w:firstRow="1" w:lastRow="0" w:firstColumn="1" w:lastColumn="0" w:noHBand="0" w:noVBand="1"/>
      </w:tblPr>
      <w:tblGrid>
        <w:gridCol w:w="3560"/>
        <w:gridCol w:w="3561"/>
        <w:gridCol w:w="3561"/>
      </w:tblGrid>
      <w:tr w:rsidR="00993297" w:rsidTr="00993297">
        <w:tc>
          <w:tcPr>
            <w:tcW w:w="3560" w:type="dxa"/>
          </w:tcPr>
          <w:p w:rsidR="00993297" w:rsidRDefault="00993297">
            <w:pPr>
              <w:rPr>
                <w:rFonts w:ascii="Arial" w:hAnsi="Arial" w:cs="Arial"/>
                <w:sz w:val="18"/>
                <w:szCs w:val="18"/>
              </w:rPr>
            </w:pPr>
            <w:r>
              <w:rPr>
                <w:rFonts w:ascii="Arial" w:hAnsi="Arial" w:cs="Arial"/>
                <w:sz w:val="18"/>
                <w:szCs w:val="18"/>
              </w:rPr>
              <w:t>Aspect</w:t>
            </w:r>
          </w:p>
        </w:tc>
        <w:tc>
          <w:tcPr>
            <w:tcW w:w="3561" w:type="dxa"/>
          </w:tcPr>
          <w:p w:rsidR="00993297" w:rsidRDefault="00993297">
            <w:pPr>
              <w:rPr>
                <w:rFonts w:ascii="Arial" w:hAnsi="Arial" w:cs="Arial"/>
                <w:sz w:val="18"/>
                <w:szCs w:val="18"/>
              </w:rPr>
            </w:pPr>
            <w:r>
              <w:rPr>
                <w:rFonts w:ascii="Arial" w:hAnsi="Arial" w:cs="Arial"/>
                <w:sz w:val="18"/>
                <w:szCs w:val="18"/>
              </w:rPr>
              <w:t>Intrinsic Motivation</w:t>
            </w:r>
          </w:p>
        </w:tc>
        <w:tc>
          <w:tcPr>
            <w:tcW w:w="3561" w:type="dxa"/>
          </w:tcPr>
          <w:p w:rsidR="00993297" w:rsidRDefault="00993297">
            <w:pPr>
              <w:rPr>
                <w:rFonts w:ascii="Arial" w:hAnsi="Arial" w:cs="Arial"/>
                <w:sz w:val="18"/>
                <w:szCs w:val="18"/>
              </w:rPr>
            </w:pPr>
            <w:r>
              <w:rPr>
                <w:rFonts w:ascii="Arial" w:hAnsi="Arial" w:cs="Arial"/>
                <w:sz w:val="18"/>
                <w:szCs w:val="18"/>
              </w:rPr>
              <w:t>Extrinsic Motivation</w:t>
            </w:r>
          </w:p>
        </w:tc>
      </w:tr>
      <w:tr w:rsidR="00993297" w:rsidTr="00993297">
        <w:tc>
          <w:tcPr>
            <w:tcW w:w="3560" w:type="dxa"/>
          </w:tcPr>
          <w:p w:rsidR="00993297" w:rsidRDefault="00993297">
            <w:pPr>
              <w:rPr>
                <w:rFonts w:ascii="Arial" w:hAnsi="Arial" w:cs="Arial"/>
                <w:sz w:val="18"/>
                <w:szCs w:val="18"/>
              </w:rPr>
            </w:pPr>
            <w:r>
              <w:rPr>
                <w:rFonts w:ascii="Arial" w:hAnsi="Arial" w:cs="Arial"/>
                <w:sz w:val="18"/>
                <w:szCs w:val="18"/>
              </w:rPr>
              <w:t>Source of Motivation</w:t>
            </w:r>
          </w:p>
        </w:tc>
        <w:tc>
          <w:tcPr>
            <w:tcW w:w="3561" w:type="dxa"/>
          </w:tcPr>
          <w:p w:rsidR="00993297" w:rsidRDefault="00993297">
            <w:pPr>
              <w:rPr>
                <w:rFonts w:ascii="Arial" w:hAnsi="Arial" w:cs="Arial"/>
                <w:sz w:val="18"/>
                <w:szCs w:val="18"/>
              </w:rPr>
            </w:pPr>
            <w:r>
              <w:rPr>
                <w:rFonts w:ascii="Arial" w:hAnsi="Arial" w:cs="Arial"/>
                <w:sz w:val="18"/>
                <w:szCs w:val="18"/>
              </w:rPr>
              <w:t>Internal – personal enjoyment and satisfaction</w:t>
            </w:r>
          </w:p>
        </w:tc>
        <w:tc>
          <w:tcPr>
            <w:tcW w:w="3561" w:type="dxa"/>
          </w:tcPr>
          <w:p w:rsidR="00993297" w:rsidRDefault="00993297">
            <w:pPr>
              <w:rPr>
                <w:rFonts w:ascii="Arial" w:hAnsi="Arial" w:cs="Arial"/>
                <w:sz w:val="18"/>
                <w:szCs w:val="18"/>
              </w:rPr>
            </w:pPr>
            <w:r>
              <w:rPr>
                <w:rFonts w:ascii="Arial" w:hAnsi="Arial" w:cs="Arial"/>
                <w:sz w:val="18"/>
                <w:szCs w:val="18"/>
              </w:rPr>
              <w:t>External – Recognition, Rewards, Pressure</w:t>
            </w:r>
          </w:p>
        </w:tc>
      </w:tr>
      <w:tr w:rsidR="00993297" w:rsidTr="00993297">
        <w:tc>
          <w:tcPr>
            <w:tcW w:w="3560" w:type="dxa"/>
          </w:tcPr>
          <w:p w:rsidR="00993297" w:rsidRDefault="00993297">
            <w:pPr>
              <w:rPr>
                <w:rFonts w:ascii="Arial" w:hAnsi="Arial" w:cs="Arial"/>
                <w:sz w:val="18"/>
                <w:szCs w:val="18"/>
              </w:rPr>
            </w:pPr>
            <w:r>
              <w:rPr>
                <w:rFonts w:ascii="Arial" w:hAnsi="Arial" w:cs="Arial"/>
                <w:sz w:val="18"/>
                <w:szCs w:val="18"/>
              </w:rPr>
              <w:t>Sustainability</w:t>
            </w:r>
          </w:p>
        </w:tc>
        <w:tc>
          <w:tcPr>
            <w:tcW w:w="3561" w:type="dxa"/>
          </w:tcPr>
          <w:p w:rsidR="00993297" w:rsidRDefault="00993297">
            <w:pPr>
              <w:rPr>
                <w:rFonts w:ascii="Arial" w:hAnsi="Arial" w:cs="Arial"/>
                <w:sz w:val="18"/>
                <w:szCs w:val="18"/>
              </w:rPr>
            </w:pPr>
            <w:r>
              <w:rPr>
                <w:rFonts w:ascii="Arial" w:hAnsi="Arial" w:cs="Arial"/>
                <w:sz w:val="18"/>
                <w:szCs w:val="18"/>
              </w:rPr>
              <w:t xml:space="preserve">Long term, self-sustaining </w:t>
            </w:r>
          </w:p>
        </w:tc>
        <w:tc>
          <w:tcPr>
            <w:tcW w:w="3561" w:type="dxa"/>
          </w:tcPr>
          <w:p w:rsidR="00993297" w:rsidRDefault="00993297">
            <w:pPr>
              <w:rPr>
                <w:rFonts w:ascii="Arial" w:hAnsi="Arial" w:cs="Arial"/>
                <w:sz w:val="18"/>
                <w:szCs w:val="18"/>
              </w:rPr>
            </w:pPr>
            <w:r>
              <w:rPr>
                <w:rFonts w:ascii="Arial" w:hAnsi="Arial" w:cs="Arial"/>
                <w:sz w:val="18"/>
                <w:szCs w:val="18"/>
              </w:rPr>
              <w:t>Often short term depending on external factors</w:t>
            </w:r>
          </w:p>
        </w:tc>
      </w:tr>
      <w:tr w:rsidR="00993297" w:rsidTr="00993297">
        <w:tc>
          <w:tcPr>
            <w:tcW w:w="3560" w:type="dxa"/>
          </w:tcPr>
          <w:p w:rsidR="00993297" w:rsidRDefault="00993297">
            <w:pPr>
              <w:rPr>
                <w:rFonts w:ascii="Arial" w:hAnsi="Arial" w:cs="Arial"/>
                <w:sz w:val="18"/>
                <w:szCs w:val="18"/>
              </w:rPr>
            </w:pPr>
            <w:r>
              <w:rPr>
                <w:rFonts w:ascii="Arial" w:hAnsi="Arial" w:cs="Arial"/>
                <w:sz w:val="18"/>
                <w:szCs w:val="18"/>
              </w:rPr>
              <w:t>Examples</w:t>
            </w:r>
          </w:p>
        </w:tc>
        <w:tc>
          <w:tcPr>
            <w:tcW w:w="3561" w:type="dxa"/>
          </w:tcPr>
          <w:p w:rsidR="00993297" w:rsidRDefault="00993297">
            <w:pPr>
              <w:rPr>
                <w:rFonts w:ascii="Arial" w:hAnsi="Arial" w:cs="Arial"/>
                <w:sz w:val="18"/>
                <w:szCs w:val="18"/>
              </w:rPr>
            </w:pPr>
            <w:r>
              <w:rPr>
                <w:rFonts w:ascii="Arial" w:hAnsi="Arial" w:cs="Arial"/>
                <w:sz w:val="18"/>
                <w:szCs w:val="18"/>
              </w:rPr>
              <w:t>Reading for pleasure, learning new hobbies</w:t>
            </w:r>
          </w:p>
        </w:tc>
        <w:tc>
          <w:tcPr>
            <w:tcW w:w="3561" w:type="dxa"/>
          </w:tcPr>
          <w:p w:rsidR="00993297" w:rsidRDefault="00993297">
            <w:pPr>
              <w:rPr>
                <w:rFonts w:ascii="Arial" w:hAnsi="Arial" w:cs="Arial"/>
                <w:sz w:val="18"/>
                <w:szCs w:val="18"/>
              </w:rPr>
            </w:pPr>
            <w:r>
              <w:rPr>
                <w:rFonts w:ascii="Arial" w:hAnsi="Arial" w:cs="Arial"/>
                <w:sz w:val="18"/>
                <w:szCs w:val="18"/>
              </w:rPr>
              <w:t>Studying for grades, working for a salary</w:t>
            </w:r>
          </w:p>
        </w:tc>
      </w:tr>
      <w:tr w:rsidR="00993297" w:rsidTr="00993297">
        <w:tc>
          <w:tcPr>
            <w:tcW w:w="3560" w:type="dxa"/>
          </w:tcPr>
          <w:p w:rsidR="00993297" w:rsidRDefault="00993297">
            <w:pPr>
              <w:rPr>
                <w:rFonts w:ascii="Arial" w:hAnsi="Arial" w:cs="Arial"/>
                <w:sz w:val="18"/>
                <w:szCs w:val="18"/>
              </w:rPr>
            </w:pPr>
            <w:r>
              <w:rPr>
                <w:rFonts w:ascii="Arial" w:hAnsi="Arial" w:cs="Arial"/>
                <w:sz w:val="18"/>
                <w:szCs w:val="18"/>
              </w:rPr>
              <w:t>Autonomy</w:t>
            </w:r>
          </w:p>
        </w:tc>
        <w:tc>
          <w:tcPr>
            <w:tcW w:w="3561" w:type="dxa"/>
          </w:tcPr>
          <w:p w:rsidR="00993297" w:rsidRDefault="00993297">
            <w:pPr>
              <w:rPr>
                <w:rFonts w:ascii="Arial" w:hAnsi="Arial" w:cs="Arial"/>
                <w:sz w:val="18"/>
                <w:szCs w:val="18"/>
              </w:rPr>
            </w:pPr>
            <w:r>
              <w:rPr>
                <w:rFonts w:ascii="Arial" w:hAnsi="Arial" w:cs="Arial"/>
                <w:sz w:val="18"/>
                <w:szCs w:val="18"/>
              </w:rPr>
              <w:t>High – self-directed</w:t>
            </w:r>
          </w:p>
        </w:tc>
        <w:tc>
          <w:tcPr>
            <w:tcW w:w="3561" w:type="dxa"/>
          </w:tcPr>
          <w:p w:rsidR="00993297" w:rsidRDefault="00993297">
            <w:pPr>
              <w:rPr>
                <w:rFonts w:ascii="Arial" w:hAnsi="Arial" w:cs="Arial"/>
                <w:sz w:val="18"/>
                <w:szCs w:val="18"/>
              </w:rPr>
            </w:pPr>
            <w:r>
              <w:rPr>
                <w:rFonts w:ascii="Arial" w:hAnsi="Arial" w:cs="Arial"/>
                <w:sz w:val="18"/>
                <w:szCs w:val="18"/>
              </w:rPr>
              <w:t>Variable and often low – externally directed</w:t>
            </w:r>
          </w:p>
        </w:tc>
      </w:tr>
      <w:tr w:rsidR="00993297" w:rsidTr="00993297">
        <w:tc>
          <w:tcPr>
            <w:tcW w:w="3560" w:type="dxa"/>
          </w:tcPr>
          <w:p w:rsidR="00993297" w:rsidRDefault="00993297">
            <w:pPr>
              <w:rPr>
                <w:rFonts w:ascii="Arial" w:hAnsi="Arial" w:cs="Arial"/>
                <w:sz w:val="18"/>
                <w:szCs w:val="18"/>
              </w:rPr>
            </w:pPr>
            <w:r>
              <w:rPr>
                <w:rFonts w:ascii="Arial" w:hAnsi="Arial" w:cs="Arial"/>
                <w:sz w:val="18"/>
                <w:szCs w:val="18"/>
              </w:rPr>
              <w:t>Outcome</w:t>
            </w:r>
          </w:p>
        </w:tc>
        <w:tc>
          <w:tcPr>
            <w:tcW w:w="3561" w:type="dxa"/>
          </w:tcPr>
          <w:p w:rsidR="00993297" w:rsidRDefault="00993297">
            <w:pPr>
              <w:rPr>
                <w:rFonts w:ascii="Arial" w:hAnsi="Arial" w:cs="Arial"/>
                <w:sz w:val="18"/>
                <w:szCs w:val="18"/>
              </w:rPr>
            </w:pPr>
            <w:r>
              <w:rPr>
                <w:rFonts w:ascii="Arial" w:hAnsi="Arial" w:cs="Arial"/>
                <w:sz w:val="18"/>
                <w:szCs w:val="18"/>
              </w:rPr>
              <w:t>Personal growth and fulfilment</w:t>
            </w:r>
          </w:p>
        </w:tc>
        <w:tc>
          <w:tcPr>
            <w:tcW w:w="3561" w:type="dxa"/>
          </w:tcPr>
          <w:p w:rsidR="00993297" w:rsidRDefault="00993297">
            <w:pPr>
              <w:rPr>
                <w:rFonts w:ascii="Arial" w:hAnsi="Arial" w:cs="Arial"/>
                <w:sz w:val="18"/>
                <w:szCs w:val="18"/>
              </w:rPr>
            </w:pPr>
            <w:r>
              <w:rPr>
                <w:rFonts w:ascii="Arial" w:hAnsi="Arial" w:cs="Arial"/>
                <w:sz w:val="18"/>
                <w:szCs w:val="18"/>
              </w:rPr>
              <w:t>External rewards</w:t>
            </w:r>
          </w:p>
        </w:tc>
      </w:tr>
      <w:tr w:rsidR="00993297" w:rsidTr="00993297">
        <w:tc>
          <w:tcPr>
            <w:tcW w:w="3560" w:type="dxa"/>
          </w:tcPr>
          <w:p w:rsidR="00993297" w:rsidRDefault="00993297">
            <w:pPr>
              <w:rPr>
                <w:rFonts w:ascii="Arial" w:hAnsi="Arial" w:cs="Arial"/>
                <w:sz w:val="18"/>
                <w:szCs w:val="18"/>
              </w:rPr>
            </w:pPr>
            <w:r>
              <w:rPr>
                <w:rFonts w:ascii="Arial" w:hAnsi="Arial" w:cs="Arial"/>
                <w:sz w:val="18"/>
                <w:szCs w:val="18"/>
              </w:rPr>
              <w:t xml:space="preserve">Impact on creativity </w:t>
            </w:r>
          </w:p>
        </w:tc>
        <w:tc>
          <w:tcPr>
            <w:tcW w:w="3561" w:type="dxa"/>
          </w:tcPr>
          <w:p w:rsidR="00993297" w:rsidRDefault="00993297">
            <w:pPr>
              <w:rPr>
                <w:rFonts w:ascii="Arial" w:hAnsi="Arial" w:cs="Arial"/>
                <w:sz w:val="18"/>
                <w:szCs w:val="18"/>
              </w:rPr>
            </w:pPr>
            <w:r>
              <w:rPr>
                <w:rFonts w:ascii="Arial" w:hAnsi="Arial" w:cs="Arial"/>
                <w:sz w:val="18"/>
                <w:szCs w:val="18"/>
              </w:rPr>
              <w:t>Typically high</w:t>
            </w:r>
          </w:p>
        </w:tc>
        <w:tc>
          <w:tcPr>
            <w:tcW w:w="3561" w:type="dxa"/>
          </w:tcPr>
          <w:p w:rsidR="00993297" w:rsidRDefault="00993297">
            <w:pPr>
              <w:rPr>
                <w:rFonts w:ascii="Arial" w:hAnsi="Arial" w:cs="Arial"/>
                <w:sz w:val="18"/>
                <w:szCs w:val="18"/>
              </w:rPr>
            </w:pPr>
            <w:r>
              <w:rPr>
                <w:rFonts w:ascii="Arial" w:hAnsi="Arial" w:cs="Arial"/>
                <w:sz w:val="18"/>
                <w:szCs w:val="18"/>
              </w:rPr>
              <w:t>Can be lower</w:t>
            </w:r>
          </w:p>
        </w:tc>
      </w:tr>
      <w:tr w:rsidR="00993297" w:rsidTr="00993297">
        <w:tc>
          <w:tcPr>
            <w:tcW w:w="3560" w:type="dxa"/>
          </w:tcPr>
          <w:p w:rsidR="00993297" w:rsidRDefault="00993297">
            <w:pPr>
              <w:rPr>
                <w:rFonts w:ascii="Arial" w:hAnsi="Arial" w:cs="Arial"/>
                <w:sz w:val="18"/>
                <w:szCs w:val="18"/>
              </w:rPr>
            </w:pPr>
            <w:r>
              <w:rPr>
                <w:rFonts w:ascii="Arial" w:hAnsi="Arial" w:cs="Arial"/>
                <w:sz w:val="18"/>
                <w:szCs w:val="18"/>
              </w:rPr>
              <w:t>Role in education</w:t>
            </w:r>
          </w:p>
        </w:tc>
        <w:tc>
          <w:tcPr>
            <w:tcW w:w="3561" w:type="dxa"/>
          </w:tcPr>
          <w:p w:rsidR="00993297" w:rsidRDefault="00993297">
            <w:pPr>
              <w:rPr>
                <w:rFonts w:ascii="Arial" w:hAnsi="Arial" w:cs="Arial"/>
                <w:sz w:val="18"/>
                <w:szCs w:val="18"/>
              </w:rPr>
            </w:pPr>
            <w:r>
              <w:rPr>
                <w:rFonts w:ascii="Arial" w:hAnsi="Arial" w:cs="Arial"/>
                <w:sz w:val="18"/>
                <w:szCs w:val="18"/>
              </w:rPr>
              <w:t>Promotes deep learning and engagement</w:t>
            </w:r>
          </w:p>
        </w:tc>
        <w:tc>
          <w:tcPr>
            <w:tcW w:w="3561" w:type="dxa"/>
          </w:tcPr>
          <w:p w:rsidR="00993297" w:rsidRDefault="00993297">
            <w:pPr>
              <w:rPr>
                <w:rFonts w:ascii="Arial" w:hAnsi="Arial" w:cs="Arial"/>
                <w:sz w:val="18"/>
                <w:szCs w:val="18"/>
              </w:rPr>
            </w:pPr>
            <w:r>
              <w:rPr>
                <w:rFonts w:ascii="Arial" w:hAnsi="Arial" w:cs="Arial"/>
                <w:sz w:val="18"/>
                <w:szCs w:val="18"/>
              </w:rPr>
              <w:t>Effective for compliance and completion of specific tasks</w:t>
            </w:r>
          </w:p>
        </w:tc>
      </w:tr>
    </w:tbl>
    <w:p w:rsidR="00765CAE" w:rsidRDefault="00765CAE">
      <w:pPr>
        <w:rPr>
          <w:rFonts w:ascii="Arial" w:hAnsi="Arial" w:cs="Arial"/>
          <w:sz w:val="18"/>
          <w:szCs w:val="18"/>
        </w:rPr>
      </w:pPr>
    </w:p>
    <w:p w:rsidR="00531BF1" w:rsidRDefault="00531BF1" w:rsidP="00531BF1">
      <w:pPr>
        <w:pStyle w:val="Heading1"/>
      </w:pPr>
      <w:bookmarkStart w:id="12" w:name="_Toc167885928"/>
      <w:r>
        <w:t>Theories of Motivation</w:t>
      </w:r>
      <w:bookmarkEnd w:id="12"/>
    </w:p>
    <w:p w:rsidR="00531BF1" w:rsidRDefault="00765CAE">
      <w:pPr>
        <w:rPr>
          <w:rFonts w:ascii="Arial" w:hAnsi="Arial" w:cs="Arial"/>
          <w:sz w:val="18"/>
          <w:szCs w:val="18"/>
        </w:rPr>
      </w:pPr>
      <w:r>
        <w:rPr>
          <w:rFonts w:ascii="Arial" w:hAnsi="Arial" w:cs="Arial"/>
          <w:sz w:val="18"/>
          <w:szCs w:val="18"/>
        </w:rPr>
        <w:t>Below I have assessed three theories of motivation</w:t>
      </w:r>
      <w:r w:rsidR="00122A70">
        <w:rPr>
          <w:rFonts w:ascii="Arial" w:hAnsi="Arial" w:cs="Arial"/>
          <w:sz w:val="18"/>
          <w:szCs w:val="18"/>
        </w:rPr>
        <w:t xml:space="preserve">, Maslow’s hierarchy of needs, </w:t>
      </w:r>
      <w:proofErr w:type="spellStart"/>
      <w:r w:rsidR="00122A70">
        <w:rPr>
          <w:rFonts w:ascii="Arial" w:hAnsi="Arial" w:cs="Arial"/>
          <w:sz w:val="18"/>
          <w:szCs w:val="18"/>
        </w:rPr>
        <w:t>McLelland’s</w:t>
      </w:r>
      <w:proofErr w:type="spellEnd"/>
      <w:r w:rsidR="00122A70">
        <w:rPr>
          <w:rFonts w:ascii="Arial" w:hAnsi="Arial" w:cs="Arial"/>
          <w:sz w:val="18"/>
          <w:szCs w:val="18"/>
        </w:rPr>
        <w:t xml:space="preserve"> need theory and Herzberg’s two factor theory of motivation hygiene</w:t>
      </w:r>
      <w:r>
        <w:rPr>
          <w:rFonts w:ascii="Arial" w:hAnsi="Arial" w:cs="Arial"/>
          <w:sz w:val="18"/>
          <w:szCs w:val="18"/>
        </w:rPr>
        <w:t>:-</w:t>
      </w:r>
    </w:p>
    <w:p w:rsidR="00230834" w:rsidRDefault="00230834">
      <w:pPr>
        <w:rPr>
          <w:rFonts w:ascii="Arial" w:hAnsi="Arial" w:cs="Arial"/>
          <w:sz w:val="18"/>
          <w:szCs w:val="18"/>
        </w:rPr>
      </w:pPr>
    </w:p>
    <w:p w:rsidR="00765CAE" w:rsidRPr="007B6F7E" w:rsidRDefault="00765CAE" w:rsidP="00531BF1">
      <w:pPr>
        <w:pStyle w:val="Heading2"/>
      </w:pPr>
      <w:bookmarkStart w:id="13" w:name="_Toc167885929"/>
      <w:proofErr w:type="spellStart"/>
      <w:r w:rsidRPr="007B6F7E">
        <w:t>Maslows</w:t>
      </w:r>
      <w:proofErr w:type="spellEnd"/>
      <w:r w:rsidRPr="007B6F7E">
        <w:t xml:space="preserve"> Hierarchy of needs</w:t>
      </w:r>
      <w:bookmarkEnd w:id="13"/>
    </w:p>
    <w:p w:rsidR="00765CAE" w:rsidRDefault="00765CAE">
      <w:pPr>
        <w:rPr>
          <w:rFonts w:ascii="Arial" w:hAnsi="Arial" w:cs="Arial"/>
          <w:sz w:val="18"/>
          <w:szCs w:val="18"/>
        </w:rPr>
      </w:pPr>
      <w:r>
        <w:rPr>
          <w:rFonts w:ascii="Arial" w:hAnsi="Arial" w:cs="Arial"/>
          <w:sz w:val="18"/>
          <w:szCs w:val="18"/>
        </w:rPr>
        <w:t xml:space="preserve">This theory </w:t>
      </w:r>
      <w:r w:rsidR="007B6F7E">
        <w:rPr>
          <w:rFonts w:ascii="Arial" w:hAnsi="Arial" w:cs="Arial"/>
          <w:sz w:val="18"/>
          <w:szCs w:val="18"/>
        </w:rPr>
        <w:t xml:space="preserve">was proposed by Abraham Maslow in 1943, it suggests that human needs can be organised into a hierarchy structure which </w:t>
      </w:r>
      <w:r>
        <w:rPr>
          <w:rFonts w:ascii="Arial" w:hAnsi="Arial" w:cs="Arial"/>
          <w:sz w:val="18"/>
          <w:szCs w:val="18"/>
        </w:rPr>
        <w:t xml:space="preserve">proposes </w:t>
      </w:r>
      <w:r w:rsidR="007B6F7E">
        <w:rPr>
          <w:rFonts w:ascii="Arial" w:hAnsi="Arial" w:cs="Arial"/>
          <w:sz w:val="18"/>
          <w:szCs w:val="18"/>
        </w:rPr>
        <w:t xml:space="preserve">that </w:t>
      </w:r>
      <w:r>
        <w:rPr>
          <w:rFonts w:ascii="Arial" w:hAnsi="Arial" w:cs="Arial"/>
          <w:sz w:val="18"/>
          <w:szCs w:val="18"/>
        </w:rPr>
        <w:t>individuals are motivated by a series of hierarchy needs which include:-</w:t>
      </w:r>
    </w:p>
    <w:p w:rsidR="00765CAE" w:rsidRDefault="00765CAE" w:rsidP="00765CAE">
      <w:pPr>
        <w:pStyle w:val="ListParagraph"/>
        <w:numPr>
          <w:ilvl w:val="0"/>
          <w:numId w:val="8"/>
        </w:numPr>
        <w:rPr>
          <w:rFonts w:ascii="Arial" w:hAnsi="Arial" w:cs="Arial"/>
          <w:sz w:val="18"/>
          <w:szCs w:val="18"/>
        </w:rPr>
      </w:pPr>
      <w:r w:rsidRPr="00765CAE">
        <w:rPr>
          <w:rFonts w:ascii="Arial" w:hAnsi="Arial" w:cs="Arial"/>
          <w:sz w:val="18"/>
          <w:szCs w:val="18"/>
        </w:rPr>
        <w:t xml:space="preserve">Physiological </w:t>
      </w:r>
      <w:r w:rsidR="007B6F7E">
        <w:rPr>
          <w:rFonts w:ascii="Arial" w:hAnsi="Arial" w:cs="Arial"/>
          <w:sz w:val="18"/>
          <w:szCs w:val="18"/>
        </w:rPr>
        <w:t>needs</w:t>
      </w:r>
    </w:p>
    <w:p w:rsidR="007B6F7E" w:rsidRPr="00765CAE" w:rsidRDefault="007B6F7E" w:rsidP="00765CAE">
      <w:pPr>
        <w:pStyle w:val="ListParagraph"/>
        <w:numPr>
          <w:ilvl w:val="0"/>
          <w:numId w:val="8"/>
        </w:numPr>
        <w:rPr>
          <w:rFonts w:ascii="Arial" w:hAnsi="Arial" w:cs="Arial"/>
          <w:sz w:val="18"/>
          <w:szCs w:val="18"/>
        </w:rPr>
      </w:pPr>
      <w:r>
        <w:rPr>
          <w:rFonts w:ascii="Arial" w:hAnsi="Arial" w:cs="Arial"/>
          <w:sz w:val="18"/>
          <w:szCs w:val="18"/>
        </w:rPr>
        <w:t>Safety needs</w:t>
      </w:r>
    </w:p>
    <w:p w:rsidR="00765CAE" w:rsidRPr="00765CAE" w:rsidRDefault="00765CAE" w:rsidP="00765CAE">
      <w:pPr>
        <w:pStyle w:val="ListParagraph"/>
        <w:numPr>
          <w:ilvl w:val="0"/>
          <w:numId w:val="8"/>
        </w:numPr>
        <w:rPr>
          <w:rFonts w:ascii="Arial" w:hAnsi="Arial" w:cs="Arial"/>
          <w:sz w:val="18"/>
          <w:szCs w:val="18"/>
        </w:rPr>
      </w:pPr>
      <w:r w:rsidRPr="00765CAE">
        <w:rPr>
          <w:rFonts w:ascii="Arial" w:hAnsi="Arial" w:cs="Arial"/>
          <w:sz w:val="18"/>
          <w:szCs w:val="18"/>
        </w:rPr>
        <w:t>Love/belonging</w:t>
      </w:r>
      <w:r w:rsidR="007B6F7E">
        <w:rPr>
          <w:rFonts w:ascii="Arial" w:hAnsi="Arial" w:cs="Arial"/>
          <w:sz w:val="18"/>
          <w:szCs w:val="18"/>
        </w:rPr>
        <w:t xml:space="preserve"> needs</w:t>
      </w:r>
    </w:p>
    <w:p w:rsidR="00765CAE" w:rsidRPr="00765CAE" w:rsidRDefault="00765CAE" w:rsidP="00765CAE">
      <w:pPr>
        <w:pStyle w:val="ListParagraph"/>
        <w:numPr>
          <w:ilvl w:val="0"/>
          <w:numId w:val="8"/>
        </w:numPr>
        <w:rPr>
          <w:rFonts w:ascii="Arial" w:hAnsi="Arial" w:cs="Arial"/>
          <w:sz w:val="18"/>
          <w:szCs w:val="18"/>
        </w:rPr>
      </w:pPr>
      <w:r w:rsidRPr="00765CAE">
        <w:rPr>
          <w:rFonts w:ascii="Arial" w:hAnsi="Arial" w:cs="Arial"/>
          <w:sz w:val="18"/>
          <w:szCs w:val="18"/>
        </w:rPr>
        <w:t>Esteem</w:t>
      </w:r>
      <w:r w:rsidR="007B6F7E">
        <w:rPr>
          <w:rFonts w:ascii="Arial" w:hAnsi="Arial" w:cs="Arial"/>
          <w:sz w:val="18"/>
          <w:szCs w:val="18"/>
        </w:rPr>
        <w:t xml:space="preserve"> needs</w:t>
      </w:r>
    </w:p>
    <w:p w:rsidR="00765CAE" w:rsidRPr="00765CAE" w:rsidRDefault="00765CAE" w:rsidP="00765CAE">
      <w:pPr>
        <w:pStyle w:val="ListParagraph"/>
        <w:numPr>
          <w:ilvl w:val="0"/>
          <w:numId w:val="8"/>
        </w:numPr>
        <w:rPr>
          <w:rFonts w:ascii="Arial" w:hAnsi="Arial" w:cs="Arial"/>
          <w:sz w:val="18"/>
          <w:szCs w:val="18"/>
        </w:rPr>
      </w:pPr>
      <w:r w:rsidRPr="00765CAE">
        <w:rPr>
          <w:rFonts w:ascii="Arial" w:hAnsi="Arial" w:cs="Arial"/>
          <w:sz w:val="18"/>
          <w:szCs w:val="18"/>
        </w:rPr>
        <w:t>Self-actualisation</w:t>
      </w:r>
      <w:r w:rsidR="007B6F7E">
        <w:rPr>
          <w:rFonts w:ascii="Arial" w:hAnsi="Arial" w:cs="Arial"/>
          <w:sz w:val="18"/>
          <w:szCs w:val="18"/>
        </w:rPr>
        <w:t xml:space="preserve"> needs</w:t>
      </w:r>
    </w:p>
    <w:p w:rsidR="009878A8" w:rsidRDefault="00765CAE">
      <w:pPr>
        <w:rPr>
          <w:rFonts w:ascii="Arial" w:hAnsi="Arial" w:cs="Arial"/>
          <w:sz w:val="18"/>
          <w:szCs w:val="18"/>
        </w:rPr>
      </w:pPr>
      <w:r>
        <w:rPr>
          <w:rFonts w:ascii="Arial" w:hAnsi="Arial" w:cs="Arial"/>
          <w:sz w:val="18"/>
          <w:szCs w:val="18"/>
        </w:rPr>
        <w:t>Basic needs must be met before higher-</w:t>
      </w:r>
      <w:r w:rsidR="007B6F7E">
        <w:rPr>
          <w:rFonts w:ascii="Arial" w:hAnsi="Arial" w:cs="Arial"/>
          <w:sz w:val="18"/>
          <w:szCs w:val="18"/>
        </w:rPr>
        <w:t xml:space="preserve">level needs become motivational, Physiological needs are the most basic needs that are required for survival such as air, water, food, shelter, sleep and clothing, without satisfying these needs individuals cannot function effectively. Once physiological need are met, people seek safety and security which includes physical safety as well as financial and health security. Humans have a natural desire for social interaction, affection and a sense of belonging, which emphasises friendships, intimacy and family connections. Once the lower needs are met, individuals strive for self-esteem and recognition which includes confidence and achievements and also esteem from others. At the top of the hierarchy is </w:t>
      </w:r>
      <w:r w:rsidR="00C27D95">
        <w:rPr>
          <w:rFonts w:ascii="Arial" w:hAnsi="Arial" w:cs="Arial"/>
          <w:sz w:val="18"/>
          <w:szCs w:val="18"/>
        </w:rPr>
        <w:t>self-actualisation</w:t>
      </w:r>
      <w:r w:rsidR="007B6F7E">
        <w:rPr>
          <w:rFonts w:ascii="Arial" w:hAnsi="Arial" w:cs="Arial"/>
          <w:sz w:val="18"/>
          <w:szCs w:val="18"/>
        </w:rPr>
        <w:t xml:space="preserve"> which involves </w:t>
      </w:r>
      <w:r w:rsidR="00C27D95">
        <w:rPr>
          <w:rFonts w:ascii="Arial" w:hAnsi="Arial" w:cs="Arial"/>
          <w:sz w:val="18"/>
          <w:szCs w:val="18"/>
        </w:rPr>
        <w:t>realising</w:t>
      </w:r>
      <w:r w:rsidR="007B6F7E">
        <w:rPr>
          <w:rFonts w:ascii="Arial" w:hAnsi="Arial" w:cs="Arial"/>
          <w:sz w:val="18"/>
          <w:szCs w:val="18"/>
        </w:rPr>
        <w:t xml:space="preserve"> ones full potential and pursuing </w:t>
      </w:r>
      <w:r w:rsidR="00C27D95">
        <w:rPr>
          <w:rFonts w:ascii="Arial" w:hAnsi="Arial" w:cs="Arial"/>
          <w:sz w:val="18"/>
          <w:szCs w:val="18"/>
        </w:rPr>
        <w:t>p</w:t>
      </w:r>
      <w:r w:rsidR="007B6F7E">
        <w:rPr>
          <w:rFonts w:ascii="Arial" w:hAnsi="Arial" w:cs="Arial"/>
          <w:sz w:val="18"/>
          <w:szCs w:val="18"/>
        </w:rPr>
        <w:t>ersonal growth</w:t>
      </w:r>
      <w:r w:rsidR="00C27D95">
        <w:rPr>
          <w:rFonts w:ascii="Arial" w:hAnsi="Arial" w:cs="Arial"/>
          <w:sz w:val="18"/>
          <w:szCs w:val="18"/>
        </w:rPr>
        <w:t xml:space="preserve"> and achieving self-fulfilment, this may involve seeking personal goals and pursuing creative endeavours which lead to a sense of purpose and meaning.</w:t>
      </w:r>
    </w:p>
    <w:p w:rsidR="009878A8" w:rsidRPr="009878A8" w:rsidRDefault="00122A70" w:rsidP="00531BF1">
      <w:pPr>
        <w:pStyle w:val="Heading2"/>
      </w:pPr>
      <w:bookmarkStart w:id="14" w:name="_Toc167885930"/>
      <w:proofErr w:type="spellStart"/>
      <w:r>
        <w:t>McLella</w:t>
      </w:r>
      <w:r w:rsidR="009878A8" w:rsidRPr="009878A8">
        <w:t>nd</w:t>
      </w:r>
      <w:proofErr w:type="spellEnd"/>
      <w:r w:rsidR="009878A8" w:rsidRPr="009878A8">
        <w:t xml:space="preserve"> Need Theory</w:t>
      </w:r>
      <w:bookmarkEnd w:id="14"/>
    </w:p>
    <w:p w:rsidR="009878A8" w:rsidRDefault="00122A70">
      <w:pPr>
        <w:rPr>
          <w:rFonts w:ascii="Arial" w:hAnsi="Arial" w:cs="Arial"/>
          <w:sz w:val="18"/>
          <w:szCs w:val="18"/>
        </w:rPr>
      </w:pPr>
      <w:proofErr w:type="spellStart"/>
      <w:r>
        <w:rPr>
          <w:rFonts w:ascii="Arial" w:hAnsi="Arial" w:cs="Arial"/>
          <w:sz w:val="18"/>
          <w:szCs w:val="18"/>
        </w:rPr>
        <w:t>McL</w:t>
      </w:r>
      <w:r w:rsidR="009878A8">
        <w:rPr>
          <w:rFonts w:ascii="Arial" w:hAnsi="Arial" w:cs="Arial"/>
          <w:sz w:val="18"/>
          <w:szCs w:val="18"/>
        </w:rPr>
        <w:t>e</w:t>
      </w:r>
      <w:r>
        <w:rPr>
          <w:rFonts w:ascii="Arial" w:hAnsi="Arial" w:cs="Arial"/>
          <w:sz w:val="18"/>
          <w:szCs w:val="18"/>
        </w:rPr>
        <w:t>lland</w:t>
      </w:r>
      <w:r w:rsidR="009878A8">
        <w:rPr>
          <w:rFonts w:ascii="Arial" w:hAnsi="Arial" w:cs="Arial"/>
          <w:sz w:val="18"/>
          <w:szCs w:val="18"/>
        </w:rPr>
        <w:t>’s</w:t>
      </w:r>
      <w:proofErr w:type="spellEnd"/>
      <w:r w:rsidR="009878A8">
        <w:rPr>
          <w:rFonts w:ascii="Arial" w:hAnsi="Arial" w:cs="Arial"/>
          <w:sz w:val="18"/>
          <w:szCs w:val="18"/>
        </w:rPr>
        <w:t xml:space="preserve"> theory focuses on three specific types of needs that drive human behaviour in the workplace, these needs are:-</w:t>
      </w:r>
    </w:p>
    <w:p w:rsidR="009878A8" w:rsidRPr="009878A8" w:rsidRDefault="009878A8" w:rsidP="009878A8">
      <w:pPr>
        <w:pStyle w:val="ListParagraph"/>
        <w:numPr>
          <w:ilvl w:val="0"/>
          <w:numId w:val="9"/>
        </w:numPr>
        <w:rPr>
          <w:rFonts w:ascii="Arial" w:hAnsi="Arial" w:cs="Arial"/>
          <w:sz w:val="18"/>
          <w:szCs w:val="18"/>
        </w:rPr>
      </w:pPr>
      <w:r w:rsidRPr="009878A8">
        <w:rPr>
          <w:rFonts w:ascii="Arial" w:hAnsi="Arial" w:cs="Arial"/>
          <w:sz w:val="18"/>
          <w:szCs w:val="18"/>
        </w:rPr>
        <w:t>Need for achievement</w:t>
      </w:r>
    </w:p>
    <w:p w:rsidR="009878A8" w:rsidRPr="009878A8" w:rsidRDefault="009878A8" w:rsidP="009878A8">
      <w:pPr>
        <w:pStyle w:val="ListParagraph"/>
        <w:numPr>
          <w:ilvl w:val="0"/>
          <w:numId w:val="9"/>
        </w:numPr>
        <w:rPr>
          <w:rFonts w:ascii="Arial" w:hAnsi="Arial" w:cs="Arial"/>
          <w:sz w:val="18"/>
          <w:szCs w:val="18"/>
        </w:rPr>
      </w:pPr>
      <w:r w:rsidRPr="009878A8">
        <w:rPr>
          <w:rFonts w:ascii="Arial" w:hAnsi="Arial" w:cs="Arial"/>
          <w:sz w:val="18"/>
          <w:szCs w:val="18"/>
        </w:rPr>
        <w:t>Need for Affiliation</w:t>
      </w:r>
    </w:p>
    <w:p w:rsidR="009878A8" w:rsidRPr="009878A8" w:rsidRDefault="009878A8" w:rsidP="009878A8">
      <w:pPr>
        <w:pStyle w:val="ListParagraph"/>
        <w:numPr>
          <w:ilvl w:val="0"/>
          <w:numId w:val="9"/>
        </w:numPr>
        <w:rPr>
          <w:rFonts w:ascii="Arial" w:hAnsi="Arial" w:cs="Arial"/>
          <w:sz w:val="18"/>
          <w:szCs w:val="18"/>
        </w:rPr>
      </w:pPr>
      <w:r w:rsidRPr="009878A8">
        <w:rPr>
          <w:rFonts w:ascii="Arial" w:hAnsi="Arial" w:cs="Arial"/>
          <w:sz w:val="18"/>
          <w:szCs w:val="18"/>
        </w:rPr>
        <w:t>Need for Power</w:t>
      </w:r>
    </w:p>
    <w:p w:rsidR="00616619" w:rsidRPr="00230834" w:rsidRDefault="009878A8">
      <w:pPr>
        <w:rPr>
          <w:rFonts w:ascii="Arial" w:hAnsi="Arial" w:cs="Arial"/>
          <w:sz w:val="18"/>
          <w:szCs w:val="18"/>
        </w:rPr>
      </w:pPr>
      <w:r>
        <w:rPr>
          <w:rFonts w:ascii="Arial" w:hAnsi="Arial" w:cs="Arial"/>
          <w:sz w:val="18"/>
          <w:szCs w:val="18"/>
        </w:rPr>
        <w:t xml:space="preserve">Individuals with a high need of achievement are driven by a desire to excel and achieve standards set, they seek to accomplish challenging goals, take risks and prefer situations where they can receive regular feedback on their progress. The need for affiliation reflects the desire for friendly and close relationships, people with a high need of affiliation seek to be liked and accepted by others. Individuals with a high need of power have a strong desire to influence, teach, or encourage others, it can work one of </w:t>
      </w:r>
      <w:r>
        <w:rPr>
          <w:rFonts w:ascii="Arial" w:hAnsi="Arial" w:cs="Arial"/>
          <w:sz w:val="18"/>
          <w:szCs w:val="18"/>
        </w:rPr>
        <w:lastRenderedPageBreak/>
        <w:t>two ways either personal power to seek control for personal gain or institutional power to seek control to achieve goals within their organisation.</w:t>
      </w:r>
    </w:p>
    <w:p w:rsidR="009878A8" w:rsidRPr="00122A70" w:rsidRDefault="009878A8" w:rsidP="00531BF1">
      <w:pPr>
        <w:pStyle w:val="Heading2"/>
      </w:pPr>
      <w:bookmarkStart w:id="15" w:name="_Toc167885931"/>
      <w:r w:rsidRPr="00122A70">
        <w:t>Herzberg Two factor Theory of Motivation Hygiene</w:t>
      </w:r>
      <w:bookmarkEnd w:id="15"/>
    </w:p>
    <w:p w:rsidR="005343EB" w:rsidRDefault="009878A8">
      <w:pPr>
        <w:rPr>
          <w:rFonts w:ascii="Arial" w:hAnsi="Arial" w:cs="Arial"/>
          <w:sz w:val="18"/>
          <w:szCs w:val="18"/>
        </w:rPr>
      </w:pPr>
      <w:r>
        <w:rPr>
          <w:rFonts w:ascii="Arial" w:hAnsi="Arial" w:cs="Arial"/>
          <w:sz w:val="18"/>
          <w:szCs w:val="18"/>
        </w:rPr>
        <w:t xml:space="preserve">Herzberg’s theory </w:t>
      </w:r>
      <w:r w:rsidR="00122A70">
        <w:rPr>
          <w:rFonts w:ascii="Arial" w:hAnsi="Arial" w:cs="Arial"/>
          <w:sz w:val="18"/>
          <w:szCs w:val="18"/>
        </w:rPr>
        <w:t xml:space="preserve">consists of two distinct sets of factors that influence job satisfaction and motivation in the </w:t>
      </w:r>
      <w:proofErr w:type="gramStart"/>
      <w:r w:rsidR="00122A70">
        <w:rPr>
          <w:rFonts w:ascii="Arial" w:hAnsi="Arial" w:cs="Arial"/>
          <w:sz w:val="18"/>
          <w:szCs w:val="18"/>
        </w:rPr>
        <w:t>workplace,</w:t>
      </w:r>
      <w:proofErr w:type="gramEnd"/>
      <w:r w:rsidR="00122A70">
        <w:rPr>
          <w:rFonts w:ascii="Arial" w:hAnsi="Arial" w:cs="Arial"/>
          <w:sz w:val="18"/>
          <w:szCs w:val="18"/>
        </w:rPr>
        <w:t xml:space="preserve"> these are hygiene factors and motivators. Hygiene factors are extrinsic elements of job environments that can lead to job dissatisfaction if they are inadequate or absent, however, their presence does not necessarily lead to high levels of motivation or job satisfaction. These factors are related to work environment rather than work </w:t>
      </w:r>
      <w:proofErr w:type="gramStart"/>
      <w:r w:rsidR="00AB60FC">
        <w:rPr>
          <w:rFonts w:ascii="Arial" w:hAnsi="Arial" w:cs="Arial"/>
          <w:sz w:val="18"/>
          <w:szCs w:val="18"/>
        </w:rPr>
        <w:t>itself</w:t>
      </w:r>
      <w:proofErr w:type="gramEnd"/>
      <w:r w:rsidR="00122A70">
        <w:rPr>
          <w:rFonts w:ascii="Arial" w:hAnsi="Arial" w:cs="Arial"/>
          <w:sz w:val="18"/>
          <w:szCs w:val="18"/>
        </w:rPr>
        <w:t xml:space="preserve">. </w:t>
      </w:r>
      <w:r w:rsidR="005343EB">
        <w:rPr>
          <w:rFonts w:ascii="Arial" w:hAnsi="Arial" w:cs="Arial"/>
          <w:sz w:val="18"/>
          <w:szCs w:val="18"/>
        </w:rPr>
        <w:t xml:space="preserve">Motivators are intrinsic factors which are related to the nature of the job itself and the opportunities </w:t>
      </w:r>
      <w:r w:rsidR="00CC6F7A">
        <w:rPr>
          <w:rFonts w:ascii="Arial" w:hAnsi="Arial" w:cs="Arial"/>
          <w:sz w:val="18"/>
          <w:szCs w:val="18"/>
        </w:rPr>
        <w:t>it</w:t>
      </w:r>
      <w:r w:rsidR="005343EB">
        <w:rPr>
          <w:rFonts w:ascii="Arial" w:hAnsi="Arial" w:cs="Arial"/>
          <w:sz w:val="18"/>
          <w:szCs w:val="18"/>
        </w:rPr>
        <w:t xml:space="preserve"> provides for personal growth, recognition and achievement, these factors lead to higher levels of job satisfaction and motivation.</w:t>
      </w:r>
      <w:r w:rsidR="00CC6F7A">
        <w:rPr>
          <w:rFonts w:ascii="Arial" w:hAnsi="Arial" w:cs="Arial"/>
          <w:sz w:val="18"/>
          <w:szCs w:val="18"/>
        </w:rPr>
        <w:t xml:space="preserve"> By distinguishing between hygiene factors and motivators organisations can more effectively design jobs and work environments that enhance employe</w:t>
      </w:r>
      <w:r w:rsidR="00511BC4">
        <w:rPr>
          <w:rFonts w:ascii="Arial" w:hAnsi="Arial" w:cs="Arial"/>
          <w:sz w:val="18"/>
          <w:szCs w:val="18"/>
        </w:rPr>
        <w:t>e satisfaction and productivity (Herxberg</w:t>
      </w:r>
      <w:proofErr w:type="gramStart"/>
      <w:r w:rsidR="00511BC4">
        <w:rPr>
          <w:rFonts w:ascii="Arial" w:hAnsi="Arial" w:cs="Arial"/>
          <w:sz w:val="18"/>
          <w:szCs w:val="18"/>
        </w:rPr>
        <w:t>,F,2003</w:t>
      </w:r>
      <w:proofErr w:type="gramEnd"/>
      <w:r w:rsidR="00511BC4">
        <w:rPr>
          <w:rFonts w:ascii="Arial" w:hAnsi="Arial" w:cs="Arial"/>
          <w:sz w:val="18"/>
          <w:szCs w:val="18"/>
        </w:rPr>
        <w:t>)</w:t>
      </w:r>
    </w:p>
    <w:p w:rsidR="009878A8" w:rsidRPr="005343EB" w:rsidRDefault="005343EB">
      <w:pPr>
        <w:rPr>
          <w:rFonts w:ascii="Arial" w:hAnsi="Arial" w:cs="Arial"/>
          <w:b/>
          <w:i/>
          <w:sz w:val="18"/>
          <w:szCs w:val="18"/>
        </w:rPr>
      </w:pPr>
      <w:r>
        <w:rPr>
          <w:rFonts w:ascii="Arial" w:hAnsi="Arial" w:cs="Arial"/>
          <w:b/>
          <w:i/>
          <w:sz w:val="18"/>
          <w:szCs w:val="18"/>
        </w:rPr>
        <w:t>H</w:t>
      </w:r>
      <w:r w:rsidR="00122A70" w:rsidRPr="005343EB">
        <w:rPr>
          <w:rFonts w:ascii="Arial" w:hAnsi="Arial" w:cs="Arial"/>
          <w:b/>
          <w:i/>
          <w:sz w:val="18"/>
          <w:szCs w:val="18"/>
        </w:rPr>
        <w:t>ygiene factors include:-</w:t>
      </w:r>
    </w:p>
    <w:p w:rsidR="00122A70" w:rsidRPr="00122A70" w:rsidRDefault="00122A70" w:rsidP="00122A70">
      <w:pPr>
        <w:pStyle w:val="ListParagraph"/>
        <w:numPr>
          <w:ilvl w:val="0"/>
          <w:numId w:val="10"/>
        </w:numPr>
        <w:rPr>
          <w:rFonts w:ascii="Arial" w:hAnsi="Arial" w:cs="Arial"/>
          <w:sz w:val="18"/>
          <w:szCs w:val="18"/>
        </w:rPr>
      </w:pPr>
      <w:r w:rsidRPr="00122A70">
        <w:rPr>
          <w:rFonts w:ascii="Arial" w:hAnsi="Arial" w:cs="Arial"/>
          <w:sz w:val="18"/>
          <w:szCs w:val="18"/>
        </w:rPr>
        <w:t>Salary</w:t>
      </w:r>
      <w:r>
        <w:rPr>
          <w:rFonts w:ascii="Arial" w:hAnsi="Arial" w:cs="Arial"/>
          <w:sz w:val="18"/>
          <w:szCs w:val="18"/>
        </w:rPr>
        <w:t xml:space="preserve"> – Adequate and fair compensation</w:t>
      </w:r>
    </w:p>
    <w:p w:rsidR="00122A70" w:rsidRPr="00122A70" w:rsidRDefault="00122A70" w:rsidP="00122A70">
      <w:pPr>
        <w:pStyle w:val="ListParagraph"/>
        <w:numPr>
          <w:ilvl w:val="0"/>
          <w:numId w:val="10"/>
        </w:numPr>
        <w:rPr>
          <w:rFonts w:ascii="Arial" w:hAnsi="Arial" w:cs="Arial"/>
          <w:sz w:val="18"/>
          <w:szCs w:val="18"/>
        </w:rPr>
      </w:pPr>
      <w:r w:rsidRPr="00122A70">
        <w:rPr>
          <w:rFonts w:ascii="Arial" w:hAnsi="Arial" w:cs="Arial"/>
          <w:sz w:val="18"/>
          <w:szCs w:val="18"/>
        </w:rPr>
        <w:t>Work conditions</w:t>
      </w:r>
      <w:r>
        <w:rPr>
          <w:rFonts w:ascii="Arial" w:hAnsi="Arial" w:cs="Arial"/>
          <w:sz w:val="18"/>
          <w:szCs w:val="18"/>
        </w:rPr>
        <w:t xml:space="preserve"> – Safe and comfortable work conditions</w:t>
      </w:r>
    </w:p>
    <w:p w:rsidR="00122A70" w:rsidRPr="00122A70" w:rsidRDefault="00122A70" w:rsidP="00122A70">
      <w:pPr>
        <w:pStyle w:val="ListParagraph"/>
        <w:numPr>
          <w:ilvl w:val="0"/>
          <w:numId w:val="10"/>
        </w:numPr>
        <w:rPr>
          <w:rFonts w:ascii="Arial" w:hAnsi="Arial" w:cs="Arial"/>
          <w:sz w:val="18"/>
          <w:szCs w:val="18"/>
        </w:rPr>
      </w:pPr>
      <w:r w:rsidRPr="00122A70">
        <w:rPr>
          <w:rFonts w:ascii="Arial" w:hAnsi="Arial" w:cs="Arial"/>
          <w:sz w:val="18"/>
          <w:szCs w:val="18"/>
        </w:rPr>
        <w:t>Company policies</w:t>
      </w:r>
      <w:r>
        <w:rPr>
          <w:rFonts w:ascii="Arial" w:hAnsi="Arial" w:cs="Arial"/>
          <w:sz w:val="18"/>
          <w:szCs w:val="18"/>
        </w:rPr>
        <w:t xml:space="preserve"> – Fair and clear company policies and administration practices</w:t>
      </w:r>
    </w:p>
    <w:p w:rsidR="00122A70" w:rsidRPr="00122A70" w:rsidRDefault="00122A70" w:rsidP="00122A70">
      <w:pPr>
        <w:pStyle w:val="ListParagraph"/>
        <w:numPr>
          <w:ilvl w:val="0"/>
          <w:numId w:val="10"/>
        </w:numPr>
        <w:rPr>
          <w:rFonts w:ascii="Arial" w:hAnsi="Arial" w:cs="Arial"/>
          <w:sz w:val="18"/>
          <w:szCs w:val="18"/>
        </w:rPr>
      </w:pPr>
      <w:r w:rsidRPr="00122A70">
        <w:rPr>
          <w:rFonts w:ascii="Arial" w:hAnsi="Arial" w:cs="Arial"/>
          <w:sz w:val="18"/>
          <w:szCs w:val="18"/>
        </w:rPr>
        <w:t>Supervision quality</w:t>
      </w:r>
      <w:r>
        <w:rPr>
          <w:rFonts w:ascii="Arial" w:hAnsi="Arial" w:cs="Arial"/>
          <w:sz w:val="18"/>
          <w:szCs w:val="18"/>
        </w:rPr>
        <w:t xml:space="preserve"> – Competent and supportive supervision</w:t>
      </w:r>
    </w:p>
    <w:p w:rsidR="00122A70" w:rsidRPr="00122A70" w:rsidRDefault="00122A70" w:rsidP="00122A70">
      <w:pPr>
        <w:pStyle w:val="ListParagraph"/>
        <w:numPr>
          <w:ilvl w:val="0"/>
          <w:numId w:val="10"/>
        </w:numPr>
        <w:rPr>
          <w:rFonts w:ascii="Arial" w:hAnsi="Arial" w:cs="Arial"/>
          <w:sz w:val="18"/>
          <w:szCs w:val="18"/>
        </w:rPr>
      </w:pPr>
      <w:r w:rsidRPr="00122A70">
        <w:rPr>
          <w:rFonts w:ascii="Arial" w:hAnsi="Arial" w:cs="Arial"/>
          <w:sz w:val="18"/>
          <w:szCs w:val="18"/>
        </w:rPr>
        <w:t>Interpersonal relationships</w:t>
      </w:r>
      <w:r>
        <w:rPr>
          <w:rFonts w:ascii="Arial" w:hAnsi="Arial" w:cs="Arial"/>
          <w:sz w:val="18"/>
          <w:szCs w:val="18"/>
        </w:rPr>
        <w:t xml:space="preserve"> – Positive relationships with colleagues and superiors</w:t>
      </w:r>
    </w:p>
    <w:p w:rsidR="00122A70" w:rsidRPr="00122A70" w:rsidRDefault="00122A70" w:rsidP="00122A70">
      <w:pPr>
        <w:pStyle w:val="ListParagraph"/>
        <w:numPr>
          <w:ilvl w:val="0"/>
          <w:numId w:val="10"/>
        </w:numPr>
        <w:rPr>
          <w:rFonts w:ascii="Arial" w:hAnsi="Arial" w:cs="Arial"/>
          <w:sz w:val="18"/>
          <w:szCs w:val="18"/>
        </w:rPr>
      </w:pPr>
      <w:r w:rsidRPr="00122A70">
        <w:rPr>
          <w:rFonts w:ascii="Arial" w:hAnsi="Arial" w:cs="Arial"/>
          <w:sz w:val="18"/>
          <w:szCs w:val="18"/>
        </w:rPr>
        <w:t>Job security</w:t>
      </w:r>
      <w:r>
        <w:rPr>
          <w:rFonts w:ascii="Arial" w:hAnsi="Arial" w:cs="Arial"/>
          <w:sz w:val="18"/>
          <w:szCs w:val="18"/>
        </w:rPr>
        <w:t xml:space="preserve"> – Assurance of continued employment</w:t>
      </w:r>
    </w:p>
    <w:p w:rsidR="005343EB" w:rsidRDefault="005343EB">
      <w:pPr>
        <w:rPr>
          <w:rFonts w:ascii="Arial" w:hAnsi="Arial" w:cs="Arial"/>
          <w:b/>
          <w:i/>
          <w:sz w:val="18"/>
          <w:szCs w:val="18"/>
        </w:rPr>
      </w:pPr>
    </w:p>
    <w:p w:rsidR="00993297" w:rsidRPr="005343EB" w:rsidRDefault="005343EB">
      <w:pPr>
        <w:rPr>
          <w:rFonts w:ascii="Arial" w:hAnsi="Arial" w:cs="Arial"/>
          <w:b/>
          <w:i/>
          <w:sz w:val="18"/>
          <w:szCs w:val="18"/>
        </w:rPr>
      </w:pPr>
      <w:r w:rsidRPr="005343EB">
        <w:rPr>
          <w:rFonts w:ascii="Arial" w:hAnsi="Arial" w:cs="Arial"/>
          <w:b/>
          <w:i/>
          <w:sz w:val="18"/>
          <w:szCs w:val="18"/>
        </w:rPr>
        <w:t>Motivator Factors include:-</w:t>
      </w:r>
    </w:p>
    <w:p w:rsidR="00993297" w:rsidRPr="005343EB" w:rsidRDefault="005343EB" w:rsidP="005343EB">
      <w:pPr>
        <w:pStyle w:val="ListParagraph"/>
        <w:numPr>
          <w:ilvl w:val="0"/>
          <w:numId w:val="11"/>
        </w:numPr>
        <w:rPr>
          <w:rFonts w:ascii="Arial" w:hAnsi="Arial" w:cs="Arial"/>
          <w:sz w:val="18"/>
          <w:szCs w:val="18"/>
        </w:rPr>
      </w:pPr>
      <w:r w:rsidRPr="005343EB">
        <w:rPr>
          <w:rFonts w:ascii="Arial" w:hAnsi="Arial" w:cs="Arial"/>
          <w:sz w:val="18"/>
          <w:szCs w:val="18"/>
        </w:rPr>
        <w:t>Achievement</w:t>
      </w:r>
      <w:r>
        <w:rPr>
          <w:rFonts w:ascii="Arial" w:hAnsi="Arial" w:cs="Arial"/>
          <w:sz w:val="18"/>
          <w:szCs w:val="18"/>
        </w:rPr>
        <w:t xml:space="preserve"> – Opportunities to achieve and demonstrate competence</w:t>
      </w:r>
    </w:p>
    <w:p w:rsidR="005343EB" w:rsidRPr="005343EB" w:rsidRDefault="005343EB" w:rsidP="005343EB">
      <w:pPr>
        <w:pStyle w:val="ListParagraph"/>
        <w:numPr>
          <w:ilvl w:val="0"/>
          <w:numId w:val="11"/>
        </w:numPr>
        <w:rPr>
          <w:rFonts w:ascii="Arial" w:hAnsi="Arial" w:cs="Arial"/>
          <w:sz w:val="18"/>
          <w:szCs w:val="18"/>
        </w:rPr>
      </w:pPr>
      <w:r w:rsidRPr="005343EB">
        <w:rPr>
          <w:rFonts w:ascii="Arial" w:hAnsi="Arial" w:cs="Arial"/>
          <w:sz w:val="18"/>
          <w:szCs w:val="18"/>
        </w:rPr>
        <w:t>Recognition</w:t>
      </w:r>
      <w:r>
        <w:rPr>
          <w:rFonts w:ascii="Arial" w:hAnsi="Arial" w:cs="Arial"/>
          <w:sz w:val="18"/>
          <w:szCs w:val="18"/>
        </w:rPr>
        <w:t xml:space="preserve"> – Acknowledgement and appreciation for ones contributions and accomplishments</w:t>
      </w:r>
    </w:p>
    <w:p w:rsidR="005343EB" w:rsidRPr="005343EB" w:rsidRDefault="005343EB" w:rsidP="005343EB">
      <w:pPr>
        <w:pStyle w:val="ListParagraph"/>
        <w:numPr>
          <w:ilvl w:val="0"/>
          <w:numId w:val="11"/>
        </w:numPr>
        <w:rPr>
          <w:rFonts w:ascii="Arial" w:hAnsi="Arial" w:cs="Arial"/>
          <w:sz w:val="18"/>
          <w:szCs w:val="18"/>
        </w:rPr>
      </w:pPr>
      <w:r w:rsidRPr="005343EB">
        <w:rPr>
          <w:rFonts w:ascii="Arial" w:hAnsi="Arial" w:cs="Arial"/>
          <w:sz w:val="18"/>
          <w:szCs w:val="18"/>
        </w:rPr>
        <w:t>Work itself</w:t>
      </w:r>
      <w:r>
        <w:rPr>
          <w:rFonts w:ascii="Arial" w:hAnsi="Arial" w:cs="Arial"/>
          <w:sz w:val="18"/>
          <w:szCs w:val="18"/>
        </w:rPr>
        <w:t xml:space="preserve"> – Engaging and meaningful work that is interesting and challenging</w:t>
      </w:r>
    </w:p>
    <w:p w:rsidR="005343EB" w:rsidRPr="005343EB" w:rsidRDefault="005343EB" w:rsidP="005343EB">
      <w:pPr>
        <w:pStyle w:val="ListParagraph"/>
        <w:numPr>
          <w:ilvl w:val="0"/>
          <w:numId w:val="11"/>
        </w:numPr>
        <w:rPr>
          <w:rFonts w:ascii="Arial" w:hAnsi="Arial" w:cs="Arial"/>
          <w:sz w:val="18"/>
          <w:szCs w:val="18"/>
        </w:rPr>
      </w:pPr>
      <w:r w:rsidRPr="005343EB">
        <w:rPr>
          <w:rFonts w:ascii="Arial" w:hAnsi="Arial" w:cs="Arial"/>
          <w:sz w:val="18"/>
          <w:szCs w:val="18"/>
        </w:rPr>
        <w:t>Responsibility</w:t>
      </w:r>
      <w:r>
        <w:rPr>
          <w:rFonts w:ascii="Arial" w:hAnsi="Arial" w:cs="Arial"/>
          <w:sz w:val="18"/>
          <w:szCs w:val="18"/>
        </w:rPr>
        <w:t xml:space="preserve"> – Increased responsibility and autonomy in one’s role</w:t>
      </w:r>
    </w:p>
    <w:p w:rsidR="005343EB" w:rsidRPr="005343EB" w:rsidRDefault="005343EB" w:rsidP="005343EB">
      <w:pPr>
        <w:pStyle w:val="ListParagraph"/>
        <w:numPr>
          <w:ilvl w:val="0"/>
          <w:numId w:val="11"/>
        </w:numPr>
        <w:rPr>
          <w:rFonts w:ascii="Arial" w:hAnsi="Arial" w:cs="Arial"/>
          <w:sz w:val="18"/>
          <w:szCs w:val="18"/>
        </w:rPr>
      </w:pPr>
      <w:r w:rsidRPr="005343EB">
        <w:rPr>
          <w:rFonts w:ascii="Arial" w:hAnsi="Arial" w:cs="Arial"/>
          <w:sz w:val="18"/>
          <w:szCs w:val="18"/>
        </w:rPr>
        <w:t>Advancement</w:t>
      </w:r>
      <w:r>
        <w:rPr>
          <w:rFonts w:ascii="Arial" w:hAnsi="Arial" w:cs="Arial"/>
          <w:sz w:val="18"/>
          <w:szCs w:val="18"/>
        </w:rPr>
        <w:t xml:space="preserve"> – Opportunities for career advancement and professional growth</w:t>
      </w:r>
    </w:p>
    <w:p w:rsidR="005343EB" w:rsidRPr="005343EB" w:rsidRDefault="005343EB" w:rsidP="005343EB">
      <w:pPr>
        <w:pStyle w:val="ListParagraph"/>
        <w:numPr>
          <w:ilvl w:val="0"/>
          <w:numId w:val="11"/>
        </w:numPr>
        <w:rPr>
          <w:rFonts w:ascii="Arial" w:hAnsi="Arial" w:cs="Arial"/>
          <w:sz w:val="18"/>
          <w:szCs w:val="18"/>
        </w:rPr>
      </w:pPr>
      <w:r w:rsidRPr="005343EB">
        <w:rPr>
          <w:rFonts w:ascii="Arial" w:hAnsi="Arial" w:cs="Arial"/>
          <w:sz w:val="18"/>
          <w:szCs w:val="18"/>
        </w:rPr>
        <w:t>Personal growth</w:t>
      </w:r>
      <w:r>
        <w:rPr>
          <w:rFonts w:ascii="Arial" w:hAnsi="Arial" w:cs="Arial"/>
          <w:sz w:val="18"/>
          <w:szCs w:val="18"/>
        </w:rPr>
        <w:t xml:space="preserve"> – Opportunities for personal development and learning new skills</w:t>
      </w:r>
    </w:p>
    <w:p w:rsidR="005343EB" w:rsidRPr="00B533C4" w:rsidRDefault="00511BC4" w:rsidP="00531BF1">
      <w:pPr>
        <w:pStyle w:val="Heading1"/>
      </w:pPr>
      <w:bookmarkStart w:id="16" w:name="_Toc167885932"/>
      <w:r w:rsidRPr="00B533C4">
        <w:t>Key differences between these theories of motivation</w:t>
      </w:r>
      <w:bookmarkEnd w:id="16"/>
    </w:p>
    <w:p w:rsidR="00511BC4" w:rsidRDefault="00511BC4">
      <w:pPr>
        <w:rPr>
          <w:rFonts w:ascii="Arial" w:hAnsi="Arial" w:cs="Arial"/>
          <w:sz w:val="18"/>
          <w:szCs w:val="18"/>
        </w:rPr>
      </w:pPr>
      <w:proofErr w:type="spellStart"/>
      <w:proofErr w:type="gramStart"/>
      <w:r>
        <w:rPr>
          <w:rFonts w:ascii="Arial" w:hAnsi="Arial" w:cs="Arial"/>
          <w:sz w:val="18"/>
          <w:szCs w:val="18"/>
        </w:rPr>
        <w:t>Maslows’s</w:t>
      </w:r>
      <w:proofErr w:type="spellEnd"/>
      <w:r>
        <w:rPr>
          <w:rFonts w:ascii="Arial" w:hAnsi="Arial" w:cs="Arial"/>
          <w:sz w:val="18"/>
          <w:szCs w:val="18"/>
        </w:rPr>
        <w:t xml:space="preserve">  theory</w:t>
      </w:r>
      <w:proofErr w:type="gramEnd"/>
      <w:r>
        <w:rPr>
          <w:rFonts w:ascii="Arial" w:hAnsi="Arial" w:cs="Arial"/>
          <w:sz w:val="18"/>
          <w:szCs w:val="18"/>
        </w:rPr>
        <w:t xml:space="preserve"> emphasises human needs of hierarchy, </w:t>
      </w:r>
      <w:proofErr w:type="spellStart"/>
      <w:r>
        <w:rPr>
          <w:rFonts w:ascii="Arial" w:hAnsi="Arial" w:cs="Arial"/>
          <w:sz w:val="18"/>
          <w:szCs w:val="18"/>
        </w:rPr>
        <w:t>McLellands</w:t>
      </w:r>
      <w:proofErr w:type="spellEnd"/>
      <w:r>
        <w:rPr>
          <w:rFonts w:ascii="Arial" w:hAnsi="Arial" w:cs="Arial"/>
          <w:sz w:val="18"/>
          <w:szCs w:val="18"/>
        </w:rPr>
        <w:t xml:space="preserve"> theory focuses on three specific needs and Herzberg’s theory distinguishes between motivation and hygiene factors, Maslow’s needs are hierarchical and universal, McClelland’s needs are specific and can vary in strength among individuals and </w:t>
      </w:r>
      <w:proofErr w:type="spellStart"/>
      <w:r>
        <w:rPr>
          <w:rFonts w:ascii="Arial" w:hAnsi="Arial" w:cs="Arial"/>
          <w:sz w:val="18"/>
          <w:szCs w:val="18"/>
        </w:rPr>
        <w:t>Herberg’s</w:t>
      </w:r>
      <w:proofErr w:type="spellEnd"/>
      <w:r>
        <w:rPr>
          <w:rFonts w:ascii="Arial" w:hAnsi="Arial" w:cs="Arial"/>
          <w:sz w:val="18"/>
          <w:szCs w:val="18"/>
        </w:rPr>
        <w:t xml:space="preserve"> factors are divided into intrinsic and extrinsic categories. </w:t>
      </w:r>
      <w:proofErr w:type="spellStart"/>
      <w:proofErr w:type="gramStart"/>
      <w:r>
        <w:rPr>
          <w:rFonts w:ascii="Arial" w:hAnsi="Arial" w:cs="Arial"/>
          <w:sz w:val="18"/>
          <w:szCs w:val="18"/>
        </w:rPr>
        <w:t>Maslows</w:t>
      </w:r>
      <w:proofErr w:type="spellEnd"/>
      <w:proofErr w:type="gramEnd"/>
      <w:r>
        <w:rPr>
          <w:rFonts w:ascii="Arial" w:hAnsi="Arial" w:cs="Arial"/>
          <w:sz w:val="18"/>
          <w:szCs w:val="18"/>
        </w:rPr>
        <w:t xml:space="preserve"> theory is often applied in a personal development, </w:t>
      </w:r>
      <w:proofErr w:type="spellStart"/>
      <w:r>
        <w:rPr>
          <w:rFonts w:ascii="Arial" w:hAnsi="Arial" w:cs="Arial"/>
          <w:sz w:val="18"/>
          <w:szCs w:val="18"/>
        </w:rPr>
        <w:t>McLellends</w:t>
      </w:r>
      <w:proofErr w:type="spellEnd"/>
      <w:r>
        <w:rPr>
          <w:rFonts w:ascii="Arial" w:hAnsi="Arial" w:cs="Arial"/>
          <w:sz w:val="18"/>
          <w:szCs w:val="18"/>
        </w:rPr>
        <w:t xml:space="preserve"> theory is in employee motivation and development and </w:t>
      </w:r>
      <w:proofErr w:type="spellStart"/>
      <w:r>
        <w:rPr>
          <w:rFonts w:ascii="Arial" w:hAnsi="Arial" w:cs="Arial"/>
          <w:sz w:val="18"/>
          <w:szCs w:val="18"/>
        </w:rPr>
        <w:t>Herxberg’s</w:t>
      </w:r>
      <w:proofErr w:type="spellEnd"/>
      <w:r>
        <w:rPr>
          <w:rFonts w:ascii="Arial" w:hAnsi="Arial" w:cs="Arial"/>
          <w:sz w:val="18"/>
          <w:szCs w:val="18"/>
        </w:rPr>
        <w:t xml:space="preserve"> theory is in job design and employee satisfaction. All of these theories offer different perspectives on motivation and provide valuable insights for understanding human behaviour.</w:t>
      </w:r>
    </w:p>
    <w:p w:rsidR="00511BC4" w:rsidRPr="008750DA" w:rsidRDefault="00511BC4">
      <w:pPr>
        <w:rPr>
          <w:rFonts w:ascii="Arial" w:hAnsi="Arial" w:cs="Arial"/>
          <w:sz w:val="18"/>
          <w:szCs w:val="18"/>
        </w:rPr>
      </w:pPr>
      <w:r>
        <w:rPr>
          <w:rFonts w:ascii="Arial" w:hAnsi="Arial" w:cs="Arial"/>
          <w:sz w:val="18"/>
          <w:szCs w:val="18"/>
        </w:rPr>
        <w:t xml:space="preserve">Motivation theories help organisations address </w:t>
      </w:r>
      <w:proofErr w:type="spellStart"/>
      <w:r>
        <w:rPr>
          <w:rFonts w:ascii="Arial" w:hAnsi="Arial" w:cs="Arial"/>
          <w:sz w:val="18"/>
          <w:szCs w:val="18"/>
        </w:rPr>
        <w:t>factoirs</w:t>
      </w:r>
      <w:proofErr w:type="spellEnd"/>
      <w:r>
        <w:rPr>
          <w:rFonts w:ascii="Arial" w:hAnsi="Arial" w:cs="Arial"/>
          <w:sz w:val="18"/>
          <w:szCs w:val="18"/>
        </w:rPr>
        <w:t xml:space="preserve"> that contr</w:t>
      </w:r>
      <w:r w:rsidR="008750DA">
        <w:rPr>
          <w:rFonts w:ascii="Arial" w:hAnsi="Arial" w:cs="Arial"/>
          <w:sz w:val="18"/>
          <w:szCs w:val="18"/>
        </w:rPr>
        <w:t xml:space="preserve">ibute to employee turnover, by implementing motivational strategies companies can </w:t>
      </w:r>
      <w:proofErr w:type="spellStart"/>
      <w:r w:rsidR="008750DA">
        <w:rPr>
          <w:rFonts w:ascii="Arial" w:hAnsi="Arial" w:cs="Arial"/>
          <w:sz w:val="18"/>
          <w:szCs w:val="18"/>
        </w:rPr>
        <w:t>impriove</w:t>
      </w:r>
      <w:proofErr w:type="spellEnd"/>
      <w:r w:rsidR="008750DA">
        <w:rPr>
          <w:rFonts w:ascii="Arial" w:hAnsi="Arial" w:cs="Arial"/>
          <w:sz w:val="18"/>
          <w:szCs w:val="18"/>
        </w:rPr>
        <w:t xml:space="preserve"> employee retention and reduce recruitment costs </w:t>
      </w:r>
      <w:r w:rsidR="008750DA" w:rsidRPr="008750DA">
        <w:rPr>
          <w:rFonts w:ascii="Arial" w:hAnsi="Arial" w:cs="Arial"/>
          <w:sz w:val="18"/>
          <w:szCs w:val="18"/>
        </w:rPr>
        <w:t>(</w:t>
      </w:r>
      <w:r w:rsidR="008750DA" w:rsidRPr="008750DA">
        <w:rPr>
          <w:rFonts w:ascii="Arial" w:hAnsi="Arial" w:cs="Arial"/>
          <w:color w:val="0D0D0D"/>
          <w:sz w:val="18"/>
          <w:szCs w:val="18"/>
          <w:shd w:val="clear" w:color="auto" w:fill="FFFFFF"/>
        </w:rPr>
        <w:t xml:space="preserve">Meyer, J. P., Stanley, D. J., </w:t>
      </w:r>
      <w:proofErr w:type="spellStart"/>
      <w:r w:rsidR="008750DA" w:rsidRPr="008750DA">
        <w:rPr>
          <w:rFonts w:ascii="Arial" w:hAnsi="Arial" w:cs="Arial"/>
          <w:color w:val="0D0D0D"/>
          <w:sz w:val="18"/>
          <w:szCs w:val="18"/>
          <w:shd w:val="clear" w:color="auto" w:fill="FFFFFF"/>
        </w:rPr>
        <w:t>Herscovitch</w:t>
      </w:r>
      <w:proofErr w:type="spellEnd"/>
      <w:r w:rsidR="008750DA" w:rsidRPr="008750DA">
        <w:rPr>
          <w:rFonts w:ascii="Arial" w:hAnsi="Arial" w:cs="Arial"/>
          <w:color w:val="0D0D0D"/>
          <w:sz w:val="18"/>
          <w:szCs w:val="18"/>
          <w:shd w:val="clear" w:color="auto" w:fill="FFFFFF"/>
        </w:rPr>
        <w:t xml:space="preserve">, L., &amp; </w:t>
      </w:r>
      <w:proofErr w:type="spellStart"/>
      <w:r w:rsidR="008750DA" w:rsidRPr="008750DA">
        <w:rPr>
          <w:rFonts w:ascii="Arial" w:hAnsi="Arial" w:cs="Arial"/>
          <w:color w:val="0D0D0D"/>
          <w:sz w:val="18"/>
          <w:szCs w:val="18"/>
          <w:shd w:val="clear" w:color="auto" w:fill="FFFFFF"/>
        </w:rPr>
        <w:t>Topolnytsky</w:t>
      </w:r>
      <w:proofErr w:type="spellEnd"/>
      <w:r w:rsidR="008750DA" w:rsidRPr="008750DA">
        <w:rPr>
          <w:rFonts w:ascii="Arial" w:hAnsi="Arial" w:cs="Arial"/>
          <w:color w:val="0D0D0D"/>
          <w:sz w:val="18"/>
          <w:szCs w:val="18"/>
          <w:shd w:val="clear" w:color="auto" w:fill="FFFFFF"/>
        </w:rPr>
        <w:t>, L. 2002)</w:t>
      </w:r>
    </w:p>
    <w:p w:rsidR="00993297" w:rsidRDefault="00531BF1" w:rsidP="00531BF1">
      <w:pPr>
        <w:pStyle w:val="Heading1"/>
      </w:pPr>
      <w:bookmarkStart w:id="17" w:name="_Toc167885933"/>
      <w:r>
        <w:t>Maslow’s Hierarchy of Needs in my Workplace</w:t>
      </w:r>
      <w:bookmarkEnd w:id="17"/>
    </w:p>
    <w:p w:rsidR="008750DA" w:rsidRPr="008750DA" w:rsidRDefault="008750DA">
      <w:pPr>
        <w:rPr>
          <w:rFonts w:ascii="Arial" w:hAnsi="Arial" w:cs="Arial"/>
          <w:b/>
          <w:sz w:val="18"/>
          <w:szCs w:val="18"/>
        </w:rPr>
      </w:pPr>
      <w:r w:rsidRPr="008750DA">
        <w:rPr>
          <w:rFonts w:ascii="Arial" w:hAnsi="Arial" w:cs="Arial"/>
          <w:b/>
          <w:sz w:val="18"/>
          <w:szCs w:val="18"/>
        </w:rPr>
        <w:t>By applying Maslow’s Hierarchy of needs to my workplace the following could be applied:-</w:t>
      </w:r>
    </w:p>
    <w:p w:rsidR="008750DA" w:rsidRDefault="008750DA">
      <w:pPr>
        <w:rPr>
          <w:rFonts w:ascii="Arial" w:hAnsi="Arial" w:cs="Arial"/>
          <w:sz w:val="18"/>
          <w:szCs w:val="18"/>
        </w:rPr>
      </w:pPr>
      <w:r w:rsidRPr="00B533C4">
        <w:rPr>
          <w:rFonts w:ascii="Arial" w:hAnsi="Arial" w:cs="Arial"/>
          <w:b/>
          <w:i/>
          <w:sz w:val="18"/>
          <w:szCs w:val="18"/>
        </w:rPr>
        <w:t>Client satisfaction</w:t>
      </w:r>
      <w:r>
        <w:rPr>
          <w:rFonts w:ascii="Arial" w:hAnsi="Arial" w:cs="Arial"/>
          <w:sz w:val="18"/>
          <w:szCs w:val="18"/>
        </w:rPr>
        <w:t xml:space="preserve"> – The client’s needs should be considered when providing services by ensuring client meetings are conducted in a comfortable environment.</w:t>
      </w:r>
    </w:p>
    <w:p w:rsidR="008750DA" w:rsidRDefault="008750DA">
      <w:pPr>
        <w:rPr>
          <w:rFonts w:ascii="Arial" w:hAnsi="Arial" w:cs="Arial"/>
          <w:sz w:val="18"/>
          <w:szCs w:val="18"/>
        </w:rPr>
      </w:pPr>
      <w:r w:rsidRPr="00B533C4">
        <w:rPr>
          <w:rFonts w:ascii="Arial" w:hAnsi="Arial" w:cs="Arial"/>
          <w:b/>
          <w:i/>
          <w:sz w:val="18"/>
          <w:szCs w:val="18"/>
        </w:rPr>
        <w:t>Team Collaboration</w:t>
      </w:r>
      <w:r>
        <w:rPr>
          <w:rFonts w:ascii="Arial" w:hAnsi="Arial" w:cs="Arial"/>
          <w:sz w:val="18"/>
          <w:szCs w:val="18"/>
        </w:rPr>
        <w:t xml:space="preserve"> – Ensure team building activities are carried out and open communication channels to ensure employees fell valued and connected</w:t>
      </w:r>
    </w:p>
    <w:p w:rsidR="008750DA" w:rsidRDefault="008750DA">
      <w:pPr>
        <w:rPr>
          <w:rFonts w:ascii="Arial" w:hAnsi="Arial" w:cs="Arial"/>
          <w:sz w:val="18"/>
          <w:szCs w:val="18"/>
        </w:rPr>
      </w:pPr>
      <w:r w:rsidRPr="00B533C4">
        <w:rPr>
          <w:rFonts w:ascii="Arial" w:hAnsi="Arial" w:cs="Arial"/>
          <w:b/>
          <w:i/>
          <w:sz w:val="18"/>
          <w:szCs w:val="18"/>
        </w:rPr>
        <w:t>Client relationships</w:t>
      </w:r>
      <w:r>
        <w:rPr>
          <w:rFonts w:ascii="Arial" w:hAnsi="Arial" w:cs="Arial"/>
          <w:sz w:val="18"/>
          <w:szCs w:val="18"/>
        </w:rPr>
        <w:t xml:space="preserve"> – Ensure to build strong relationships with clients based on trust, respect and empathy</w:t>
      </w:r>
    </w:p>
    <w:p w:rsidR="008750DA" w:rsidRDefault="008750DA">
      <w:pPr>
        <w:rPr>
          <w:rFonts w:ascii="Arial" w:hAnsi="Arial" w:cs="Arial"/>
          <w:sz w:val="18"/>
          <w:szCs w:val="18"/>
        </w:rPr>
      </w:pPr>
      <w:r w:rsidRPr="00B533C4">
        <w:rPr>
          <w:rFonts w:ascii="Arial" w:hAnsi="Arial" w:cs="Arial"/>
          <w:b/>
          <w:i/>
          <w:sz w:val="18"/>
          <w:szCs w:val="18"/>
        </w:rPr>
        <w:t>Self-Actualization needs</w:t>
      </w:r>
      <w:r>
        <w:rPr>
          <w:rFonts w:ascii="Arial" w:hAnsi="Arial" w:cs="Arial"/>
          <w:sz w:val="18"/>
          <w:szCs w:val="18"/>
        </w:rPr>
        <w:t xml:space="preserve"> – Employees career development to be supported by providing training and opportunities for challenging assignments, encourage employees to </w:t>
      </w:r>
      <w:proofErr w:type="spellStart"/>
      <w:r>
        <w:rPr>
          <w:rFonts w:ascii="Arial" w:hAnsi="Arial" w:cs="Arial"/>
          <w:sz w:val="18"/>
          <w:szCs w:val="18"/>
        </w:rPr>
        <w:t>persue</w:t>
      </w:r>
      <w:proofErr w:type="spellEnd"/>
      <w:r>
        <w:rPr>
          <w:rFonts w:ascii="Arial" w:hAnsi="Arial" w:cs="Arial"/>
          <w:sz w:val="18"/>
          <w:szCs w:val="18"/>
        </w:rPr>
        <w:t xml:space="preserve"> their professional goals</w:t>
      </w:r>
    </w:p>
    <w:p w:rsidR="00CF0E10" w:rsidRDefault="008750DA">
      <w:pPr>
        <w:rPr>
          <w:rFonts w:ascii="Arial" w:hAnsi="Arial" w:cs="Arial"/>
          <w:sz w:val="18"/>
          <w:szCs w:val="18"/>
        </w:rPr>
      </w:pPr>
      <w:r>
        <w:rPr>
          <w:rFonts w:ascii="Arial" w:hAnsi="Arial" w:cs="Arial"/>
          <w:sz w:val="18"/>
          <w:szCs w:val="18"/>
        </w:rPr>
        <w:lastRenderedPageBreak/>
        <w:t xml:space="preserve">By implying these goals into </w:t>
      </w:r>
      <w:r w:rsidR="00B533C4">
        <w:rPr>
          <w:rFonts w:ascii="Arial" w:hAnsi="Arial" w:cs="Arial"/>
          <w:sz w:val="18"/>
          <w:szCs w:val="18"/>
        </w:rPr>
        <w:t>an</w:t>
      </w:r>
      <w:r>
        <w:rPr>
          <w:rFonts w:ascii="Arial" w:hAnsi="Arial" w:cs="Arial"/>
          <w:sz w:val="18"/>
          <w:szCs w:val="18"/>
        </w:rPr>
        <w:t xml:space="preserve"> accountancy practice </w:t>
      </w:r>
      <w:r w:rsidR="00B533C4">
        <w:rPr>
          <w:rFonts w:ascii="Arial" w:hAnsi="Arial" w:cs="Arial"/>
          <w:sz w:val="18"/>
          <w:szCs w:val="18"/>
        </w:rPr>
        <w:t>it’s</w:t>
      </w:r>
      <w:r>
        <w:rPr>
          <w:rFonts w:ascii="Arial" w:hAnsi="Arial" w:cs="Arial"/>
          <w:sz w:val="18"/>
          <w:szCs w:val="18"/>
        </w:rPr>
        <w:t xml:space="preserve"> important to recognise that both employees and clients have diverse needs that must be addressed, by prioritising the fulfilment of these needs or accountancy f</w:t>
      </w:r>
      <w:r w:rsidR="00B533C4">
        <w:rPr>
          <w:rFonts w:ascii="Arial" w:hAnsi="Arial" w:cs="Arial"/>
          <w:sz w:val="18"/>
          <w:szCs w:val="18"/>
        </w:rPr>
        <w:t>i</w:t>
      </w:r>
      <w:r>
        <w:rPr>
          <w:rFonts w:ascii="Arial" w:hAnsi="Arial" w:cs="Arial"/>
          <w:sz w:val="18"/>
          <w:szCs w:val="18"/>
        </w:rPr>
        <w:t>rm can</w:t>
      </w:r>
      <w:r w:rsidR="00B533C4">
        <w:rPr>
          <w:rFonts w:ascii="Arial" w:hAnsi="Arial" w:cs="Arial"/>
          <w:sz w:val="18"/>
          <w:szCs w:val="18"/>
        </w:rPr>
        <w:t xml:space="preserve"> create a positive work culture and create strong client relationships. Several factors could affect motivation in our workplace, if employees don’t feel valued and appreciated for their contributions it is likely to affect their motivation, it is important to give employees the recognition they deserve which could be in the form of praise, awards, bonuses, promotions and other incentives.</w:t>
      </w:r>
    </w:p>
    <w:p w:rsidR="00993297" w:rsidRPr="00CF0E10" w:rsidRDefault="00B533C4" w:rsidP="00531BF1">
      <w:pPr>
        <w:pStyle w:val="Heading1"/>
      </w:pPr>
      <w:bookmarkStart w:id="18" w:name="_Toc167885934"/>
      <w:r w:rsidRPr="00CF0E10">
        <w:t>Conflict management resolution strategy</w:t>
      </w:r>
      <w:bookmarkEnd w:id="18"/>
    </w:p>
    <w:tbl>
      <w:tblPr>
        <w:tblStyle w:val="TableGrid"/>
        <w:tblW w:w="0" w:type="auto"/>
        <w:tblLook w:val="04A0" w:firstRow="1" w:lastRow="0" w:firstColumn="1" w:lastColumn="0" w:noHBand="0" w:noVBand="1"/>
      </w:tblPr>
      <w:tblGrid>
        <w:gridCol w:w="3560"/>
        <w:gridCol w:w="3561"/>
        <w:gridCol w:w="3561"/>
      </w:tblGrid>
      <w:tr w:rsidR="00CF0E10" w:rsidTr="00B533C4">
        <w:tc>
          <w:tcPr>
            <w:tcW w:w="3560" w:type="dxa"/>
          </w:tcPr>
          <w:p w:rsidR="00CF0E10" w:rsidRDefault="00CF0E10" w:rsidP="00B533C4">
            <w:pPr>
              <w:rPr>
                <w:rFonts w:ascii="Arial" w:hAnsi="Arial" w:cs="Arial"/>
                <w:sz w:val="18"/>
                <w:szCs w:val="18"/>
              </w:rPr>
            </w:pPr>
            <w:r>
              <w:rPr>
                <w:rFonts w:ascii="Arial" w:hAnsi="Arial" w:cs="Arial"/>
                <w:sz w:val="18"/>
                <w:szCs w:val="18"/>
              </w:rPr>
              <w:t>Description of conflict</w:t>
            </w:r>
          </w:p>
        </w:tc>
        <w:tc>
          <w:tcPr>
            <w:tcW w:w="3561" w:type="dxa"/>
          </w:tcPr>
          <w:p w:rsidR="00CF0E10" w:rsidRDefault="00CF0E10">
            <w:pPr>
              <w:rPr>
                <w:rFonts w:ascii="Arial" w:hAnsi="Arial" w:cs="Arial"/>
                <w:sz w:val="18"/>
                <w:szCs w:val="18"/>
              </w:rPr>
            </w:pPr>
            <w:r>
              <w:rPr>
                <w:rFonts w:ascii="Arial" w:hAnsi="Arial" w:cs="Arial"/>
                <w:sz w:val="18"/>
                <w:szCs w:val="18"/>
              </w:rPr>
              <w:t>Examples</w:t>
            </w:r>
          </w:p>
        </w:tc>
        <w:tc>
          <w:tcPr>
            <w:tcW w:w="3561" w:type="dxa"/>
          </w:tcPr>
          <w:p w:rsidR="00CF0E10" w:rsidRDefault="00CF0E10" w:rsidP="00AB60FC">
            <w:pPr>
              <w:rPr>
                <w:rFonts w:ascii="Arial" w:hAnsi="Arial" w:cs="Arial"/>
                <w:sz w:val="18"/>
                <w:szCs w:val="18"/>
              </w:rPr>
            </w:pPr>
            <w:r>
              <w:rPr>
                <w:rFonts w:ascii="Arial" w:hAnsi="Arial" w:cs="Arial"/>
                <w:sz w:val="18"/>
                <w:szCs w:val="18"/>
              </w:rPr>
              <w:t>Resolution Strategy</w:t>
            </w:r>
          </w:p>
        </w:tc>
      </w:tr>
      <w:tr w:rsidR="00CF0E10" w:rsidTr="00B533C4">
        <w:tc>
          <w:tcPr>
            <w:tcW w:w="3560" w:type="dxa"/>
          </w:tcPr>
          <w:p w:rsidR="00CF0E10" w:rsidRDefault="00CF0E10">
            <w:pPr>
              <w:rPr>
                <w:rFonts w:ascii="Arial" w:hAnsi="Arial" w:cs="Arial"/>
                <w:sz w:val="18"/>
                <w:szCs w:val="18"/>
              </w:rPr>
            </w:pPr>
            <w:r>
              <w:rPr>
                <w:rFonts w:ascii="Arial" w:hAnsi="Arial" w:cs="Arial"/>
                <w:sz w:val="18"/>
                <w:szCs w:val="18"/>
              </w:rPr>
              <w:t>Conflict can occur in the workplace to any disagreement that arises between individuals or groups, these can occur due to differences in opinions, goals or values</w:t>
            </w:r>
          </w:p>
        </w:tc>
        <w:tc>
          <w:tcPr>
            <w:tcW w:w="3561" w:type="dxa"/>
          </w:tcPr>
          <w:p w:rsidR="00CF0E10" w:rsidRDefault="00CF0E10">
            <w:pPr>
              <w:rPr>
                <w:rFonts w:ascii="Arial" w:hAnsi="Arial" w:cs="Arial"/>
                <w:sz w:val="18"/>
                <w:szCs w:val="18"/>
              </w:rPr>
            </w:pPr>
            <w:r>
              <w:rPr>
                <w:rFonts w:ascii="Arial" w:hAnsi="Arial" w:cs="Arial"/>
                <w:sz w:val="18"/>
                <w:szCs w:val="18"/>
              </w:rPr>
              <w:t>Two team members have different working styles and frequently clash over how to approach tasks, one could prefer a structured approach while the other prefers a more flexible and creative approach</w:t>
            </w:r>
          </w:p>
        </w:tc>
        <w:tc>
          <w:tcPr>
            <w:tcW w:w="3561" w:type="dxa"/>
          </w:tcPr>
          <w:p w:rsidR="00CF0E10" w:rsidRDefault="00CF0E10">
            <w:pPr>
              <w:rPr>
                <w:rFonts w:ascii="Arial" w:hAnsi="Arial" w:cs="Arial"/>
                <w:sz w:val="18"/>
                <w:szCs w:val="18"/>
              </w:rPr>
            </w:pPr>
            <w:r>
              <w:rPr>
                <w:rFonts w:ascii="Arial" w:hAnsi="Arial" w:cs="Arial"/>
                <w:sz w:val="18"/>
                <w:szCs w:val="18"/>
              </w:rPr>
              <w:t>Encourage open and transparent communication among team members to address conflicts promptly and constructively, arrange regular team meetings where conflicts can be discussed openly, employees should be trained techniques on how to actively listen to ensure all parties involved in conflict feel heard and understood. Use problem solving techniques such as brainstorming and root cause analysis, by focusing on finding a win-win solution this will satisfy the interests and needs of all parties involved. All conflict resolutions should be followed up to ensure that agreed upon solutions have been implemented and are effective</w:t>
            </w:r>
          </w:p>
          <w:p w:rsidR="00485CE2" w:rsidRDefault="00485CE2">
            <w:pPr>
              <w:rPr>
                <w:rFonts w:ascii="Arial" w:hAnsi="Arial" w:cs="Arial"/>
                <w:sz w:val="18"/>
                <w:szCs w:val="18"/>
              </w:rPr>
            </w:pPr>
          </w:p>
        </w:tc>
      </w:tr>
    </w:tbl>
    <w:p w:rsidR="00E2115B" w:rsidRPr="00531BF1" w:rsidRDefault="00531BF1" w:rsidP="00531BF1">
      <w:pPr>
        <w:pStyle w:val="Heading1"/>
      </w:pPr>
      <w:bookmarkStart w:id="19" w:name="_Toc167885935"/>
      <w:r w:rsidRPr="0072261B">
        <w:t>Communication Questionnaire</w:t>
      </w:r>
      <w:bookmarkEnd w:id="19"/>
      <w:r w:rsidRPr="0072261B">
        <w:t xml:space="preserve"> </w:t>
      </w:r>
    </w:p>
    <w:p w:rsidR="00531BF1" w:rsidRPr="00AB60FC" w:rsidRDefault="0072261B">
      <w:pPr>
        <w:rPr>
          <w:rFonts w:ascii="Arial" w:hAnsi="Arial" w:cs="Arial"/>
          <w:b/>
          <w:sz w:val="18"/>
          <w:szCs w:val="18"/>
        </w:rPr>
      </w:pPr>
      <w:r w:rsidRPr="00AB60FC">
        <w:rPr>
          <w:rFonts w:ascii="Arial" w:hAnsi="Arial" w:cs="Arial"/>
          <w:b/>
          <w:sz w:val="18"/>
          <w:szCs w:val="18"/>
        </w:rPr>
        <w:t xml:space="preserve">To assess my communication style within my workplace I have asked a client of mine to fill out a </w:t>
      </w:r>
      <w:r w:rsidR="00A42BDB" w:rsidRPr="00AB60FC">
        <w:rPr>
          <w:rFonts w:ascii="Arial" w:hAnsi="Arial" w:cs="Arial"/>
          <w:b/>
          <w:sz w:val="18"/>
          <w:szCs w:val="18"/>
        </w:rPr>
        <w:t>questionnaire</w:t>
      </w:r>
      <w:r w:rsidRPr="00AB60FC">
        <w:rPr>
          <w:rFonts w:ascii="Arial" w:hAnsi="Arial" w:cs="Arial"/>
          <w:b/>
          <w:sz w:val="18"/>
          <w:szCs w:val="18"/>
        </w:rPr>
        <w:t xml:space="preserve"> I have provided to them</w:t>
      </w:r>
      <w:r w:rsidR="00A42BDB" w:rsidRPr="00AB60FC">
        <w:rPr>
          <w:rFonts w:ascii="Arial" w:hAnsi="Arial" w:cs="Arial"/>
          <w:b/>
          <w:sz w:val="18"/>
          <w:szCs w:val="18"/>
        </w:rPr>
        <w:t xml:space="preserve"> and highlighted their answers.</w:t>
      </w:r>
    </w:p>
    <w:p w:rsidR="00A42BDB" w:rsidRPr="00485CE2" w:rsidRDefault="00A42BDB" w:rsidP="00A42BDB">
      <w:pPr>
        <w:shd w:val="clear" w:color="auto" w:fill="FFFFFF"/>
        <w:spacing w:before="300" w:after="300" w:line="240" w:lineRule="auto"/>
        <w:rPr>
          <w:rFonts w:ascii="Arial" w:eastAsia="Times New Roman" w:hAnsi="Arial" w:cs="Arial"/>
          <w:color w:val="0D0D0D"/>
          <w:sz w:val="18"/>
          <w:szCs w:val="18"/>
          <w:shd w:val="clear" w:color="auto" w:fill="FFFFFF"/>
          <w:lang w:eastAsia="en-GB"/>
        </w:rPr>
      </w:pPr>
      <w:r w:rsidRPr="00485CE2">
        <w:rPr>
          <w:rFonts w:ascii="Arial" w:eastAsia="Times New Roman" w:hAnsi="Arial" w:cs="Arial"/>
          <w:b/>
          <w:bCs/>
          <w:color w:val="0D0D0D"/>
          <w:sz w:val="18"/>
          <w:szCs w:val="18"/>
          <w:shd w:val="clear" w:color="auto" w:fill="FFFFFF"/>
          <w:lang w:eastAsia="en-GB"/>
        </w:rPr>
        <w:t>Personal Information:</w:t>
      </w:r>
    </w:p>
    <w:p w:rsidR="00A42BDB" w:rsidRPr="00485CE2" w:rsidRDefault="00A42BDB" w:rsidP="00A42BDB">
      <w:pPr>
        <w:numPr>
          <w:ilvl w:val="0"/>
          <w:numId w:val="12"/>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Name:  (for security purposes name has been hidden)</w:t>
      </w:r>
    </w:p>
    <w:p w:rsidR="00A42BDB" w:rsidRPr="00485CE2" w:rsidRDefault="00A42BDB" w:rsidP="00A42BDB">
      <w:pPr>
        <w:numPr>
          <w:ilvl w:val="0"/>
          <w:numId w:val="12"/>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Relationship to Me: Client</w:t>
      </w:r>
    </w:p>
    <w:p w:rsidR="00A42BDB" w:rsidRPr="00485CE2" w:rsidRDefault="00A42BDB" w:rsidP="00A42BDB">
      <w:pPr>
        <w:shd w:val="clear" w:color="auto" w:fill="FFFFFF"/>
        <w:spacing w:before="300" w:after="300" w:line="240" w:lineRule="auto"/>
        <w:rPr>
          <w:rFonts w:ascii="Arial" w:eastAsia="Times New Roman" w:hAnsi="Arial" w:cs="Arial"/>
          <w:color w:val="0D0D0D"/>
          <w:sz w:val="18"/>
          <w:szCs w:val="18"/>
          <w:lang w:eastAsia="en-GB"/>
        </w:rPr>
      </w:pPr>
      <w:r w:rsidRPr="00485CE2">
        <w:rPr>
          <w:rFonts w:ascii="Arial" w:eastAsia="Times New Roman" w:hAnsi="Arial" w:cs="Arial"/>
          <w:b/>
          <w:bCs/>
          <w:color w:val="0D0D0D"/>
          <w:sz w:val="18"/>
          <w:szCs w:val="18"/>
          <w:lang w:eastAsia="en-GB"/>
        </w:rPr>
        <w:t>Communication Frequency:</w:t>
      </w:r>
    </w:p>
    <w:p w:rsidR="00A42BDB" w:rsidRPr="00485CE2" w:rsidRDefault="00A42BDB" w:rsidP="00A42BDB">
      <w:pPr>
        <w:shd w:val="clear" w:color="auto" w:fill="FFFFFF"/>
        <w:spacing w:before="300" w:after="300" w:line="240" w:lineRule="auto"/>
        <w:rPr>
          <w:rFonts w:ascii="Arial" w:eastAsia="Times New Roman" w:hAnsi="Arial" w:cs="Arial"/>
          <w:b/>
          <w:color w:val="0D0D0D"/>
          <w:sz w:val="18"/>
          <w:szCs w:val="18"/>
          <w:lang w:eastAsia="en-GB"/>
        </w:rPr>
      </w:pPr>
      <w:r w:rsidRPr="00485CE2">
        <w:rPr>
          <w:rFonts w:ascii="Arial" w:eastAsia="Times New Roman" w:hAnsi="Arial" w:cs="Arial"/>
          <w:b/>
          <w:color w:val="0D0D0D"/>
          <w:sz w:val="18"/>
          <w:szCs w:val="18"/>
          <w:lang w:eastAsia="en-GB"/>
        </w:rPr>
        <w:t>How frequently do we interact?</w:t>
      </w:r>
    </w:p>
    <w:p w:rsidR="00A42BDB" w:rsidRPr="00485CE2" w:rsidRDefault="00A42BDB" w:rsidP="00A42BDB">
      <w:pPr>
        <w:numPr>
          <w:ilvl w:val="1"/>
          <w:numId w:val="13"/>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Daily</w:t>
      </w:r>
    </w:p>
    <w:p w:rsidR="00A42BDB" w:rsidRPr="00485CE2" w:rsidRDefault="00A42BDB" w:rsidP="00A42BDB">
      <w:pPr>
        <w:numPr>
          <w:ilvl w:val="1"/>
          <w:numId w:val="13"/>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Weekly</w:t>
      </w:r>
    </w:p>
    <w:p w:rsidR="00A42BDB" w:rsidRPr="00485CE2" w:rsidRDefault="00A42BDB" w:rsidP="00A42BDB">
      <w:pPr>
        <w:numPr>
          <w:ilvl w:val="1"/>
          <w:numId w:val="13"/>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Monthly</w:t>
      </w:r>
    </w:p>
    <w:p w:rsidR="00A42BDB" w:rsidRPr="00485CE2" w:rsidRDefault="00A42BDB" w:rsidP="00A42BDB">
      <w:pPr>
        <w:numPr>
          <w:ilvl w:val="1"/>
          <w:numId w:val="13"/>
        </w:numPr>
        <w:shd w:val="clear" w:color="auto" w:fill="FFFFFF"/>
        <w:spacing w:before="120" w:after="120" w:line="240" w:lineRule="auto"/>
        <w:ind w:left="0"/>
        <w:rPr>
          <w:rFonts w:ascii="Arial" w:eastAsia="Times New Roman" w:hAnsi="Arial" w:cs="Arial"/>
          <w:color w:val="0D0D0D"/>
          <w:sz w:val="18"/>
          <w:szCs w:val="18"/>
          <w:highlight w:val="yellow"/>
          <w:lang w:eastAsia="en-GB"/>
        </w:rPr>
      </w:pPr>
      <w:r w:rsidRPr="00485CE2">
        <w:rPr>
          <w:rFonts w:ascii="Arial" w:eastAsia="Times New Roman" w:hAnsi="Arial" w:cs="Arial"/>
          <w:color w:val="0D0D0D"/>
          <w:sz w:val="18"/>
          <w:szCs w:val="18"/>
          <w:highlight w:val="yellow"/>
          <w:lang w:eastAsia="en-GB"/>
        </w:rPr>
        <w:t>Occasionally</w:t>
      </w:r>
    </w:p>
    <w:p w:rsidR="00A42BDB" w:rsidRPr="00485CE2" w:rsidRDefault="00A42BDB" w:rsidP="00A42BDB">
      <w:pPr>
        <w:numPr>
          <w:ilvl w:val="1"/>
          <w:numId w:val="13"/>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Rarely</w:t>
      </w:r>
    </w:p>
    <w:p w:rsidR="00A42BDB" w:rsidRPr="00485CE2" w:rsidRDefault="00A42BDB" w:rsidP="00A42BDB">
      <w:pPr>
        <w:shd w:val="clear" w:color="auto" w:fill="FFFFFF"/>
        <w:spacing w:before="300" w:after="300" w:line="240" w:lineRule="auto"/>
        <w:rPr>
          <w:rFonts w:ascii="Arial" w:eastAsia="Times New Roman" w:hAnsi="Arial" w:cs="Arial"/>
          <w:color w:val="0D0D0D"/>
          <w:sz w:val="18"/>
          <w:szCs w:val="18"/>
          <w:lang w:eastAsia="en-GB"/>
        </w:rPr>
      </w:pPr>
      <w:r w:rsidRPr="00485CE2">
        <w:rPr>
          <w:rFonts w:ascii="Arial" w:eastAsia="Times New Roman" w:hAnsi="Arial" w:cs="Arial"/>
          <w:b/>
          <w:bCs/>
          <w:color w:val="0D0D0D"/>
          <w:sz w:val="18"/>
          <w:szCs w:val="18"/>
          <w:lang w:eastAsia="en-GB"/>
        </w:rPr>
        <w:t>Preferred Communication Channels:</w:t>
      </w:r>
      <w:r w:rsidRPr="00485CE2">
        <w:rPr>
          <w:rFonts w:ascii="Arial" w:eastAsia="Times New Roman" w:hAnsi="Arial" w:cs="Arial"/>
          <w:color w:val="0D0D0D"/>
          <w:sz w:val="18"/>
          <w:szCs w:val="18"/>
          <w:lang w:eastAsia="en-GB"/>
        </w:rPr>
        <w:t xml:space="preserve"> What are your preferred channels for communication with me? (Select all that apply)</w:t>
      </w:r>
    </w:p>
    <w:p w:rsidR="00A42BDB" w:rsidRPr="00485CE2" w:rsidRDefault="00A42BDB" w:rsidP="00A42BDB">
      <w:pPr>
        <w:numPr>
          <w:ilvl w:val="0"/>
          <w:numId w:val="14"/>
        </w:numPr>
        <w:shd w:val="clear" w:color="auto" w:fill="FFFFFF"/>
        <w:spacing w:before="120" w:after="120" w:line="240" w:lineRule="auto"/>
        <w:ind w:left="0"/>
        <w:rPr>
          <w:rFonts w:ascii="Arial" w:eastAsia="Times New Roman" w:hAnsi="Arial" w:cs="Arial"/>
          <w:color w:val="0D0D0D"/>
          <w:sz w:val="18"/>
          <w:szCs w:val="18"/>
          <w:highlight w:val="yellow"/>
          <w:lang w:eastAsia="en-GB"/>
        </w:rPr>
      </w:pPr>
      <w:r w:rsidRPr="00485CE2">
        <w:rPr>
          <w:rFonts w:ascii="Arial" w:eastAsia="Times New Roman" w:hAnsi="Arial" w:cs="Arial"/>
          <w:color w:val="0D0D0D"/>
          <w:sz w:val="18"/>
          <w:szCs w:val="18"/>
          <w:highlight w:val="yellow"/>
          <w:lang w:eastAsia="en-GB"/>
        </w:rPr>
        <w:t>Email</w:t>
      </w:r>
    </w:p>
    <w:p w:rsidR="00A42BDB" w:rsidRPr="00485CE2" w:rsidRDefault="00A42BDB" w:rsidP="00A42BDB">
      <w:pPr>
        <w:numPr>
          <w:ilvl w:val="0"/>
          <w:numId w:val="14"/>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Phone calls</w:t>
      </w:r>
    </w:p>
    <w:p w:rsidR="00A42BDB" w:rsidRPr="00485CE2" w:rsidRDefault="00A42BDB" w:rsidP="00A42BDB">
      <w:pPr>
        <w:numPr>
          <w:ilvl w:val="0"/>
          <w:numId w:val="14"/>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Video calls</w:t>
      </w:r>
    </w:p>
    <w:p w:rsidR="00A42BDB" w:rsidRPr="00485CE2" w:rsidRDefault="00A42BDB" w:rsidP="00A42BDB">
      <w:pPr>
        <w:numPr>
          <w:ilvl w:val="0"/>
          <w:numId w:val="14"/>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Face-to-face meetings</w:t>
      </w:r>
    </w:p>
    <w:p w:rsidR="00A42BDB" w:rsidRPr="00485CE2" w:rsidRDefault="00A42BDB" w:rsidP="00A42BDB">
      <w:pPr>
        <w:numPr>
          <w:ilvl w:val="0"/>
          <w:numId w:val="14"/>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 xml:space="preserve">Instant messaging </w:t>
      </w:r>
    </w:p>
    <w:p w:rsidR="00A42BDB" w:rsidRPr="00485CE2" w:rsidRDefault="00A42BDB" w:rsidP="00A42BDB">
      <w:pPr>
        <w:numPr>
          <w:ilvl w:val="0"/>
          <w:numId w:val="14"/>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lastRenderedPageBreak/>
        <w:t>Other (please specify): _______________</w:t>
      </w:r>
    </w:p>
    <w:p w:rsidR="00A42BDB" w:rsidRPr="00485CE2" w:rsidRDefault="00A42BDB" w:rsidP="00A42BDB">
      <w:pPr>
        <w:shd w:val="clear" w:color="auto" w:fill="FFFFFF"/>
        <w:spacing w:before="300" w:after="300" w:line="240" w:lineRule="auto"/>
        <w:rPr>
          <w:rFonts w:ascii="Arial" w:eastAsia="Times New Roman" w:hAnsi="Arial" w:cs="Arial"/>
          <w:color w:val="0D0D0D"/>
          <w:sz w:val="18"/>
          <w:szCs w:val="18"/>
          <w:lang w:eastAsia="en-GB"/>
        </w:rPr>
      </w:pPr>
      <w:r w:rsidRPr="00485CE2">
        <w:rPr>
          <w:rFonts w:ascii="Arial" w:eastAsia="Times New Roman" w:hAnsi="Arial" w:cs="Arial"/>
          <w:b/>
          <w:bCs/>
          <w:color w:val="0D0D0D"/>
          <w:sz w:val="18"/>
          <w:szCs w:val="18"/>
          <w:lang w:eastAsia="en-GB"/>
        </w:rPr>
        <w:t>Clarity and Understanding:</w:t>
      </w:r>
      <w:r w:rsidRPr="00485CE2">
        <w:rPr>
          <w:rFonts w:ascii="Arial" w:eastAsia="Times New Roman" w:hAnsi="Arial" w:cs="Arial"/>
          <w:color w:val="0D0D0D"/>
          <w:sz w:val="18"/>
          <w:szCs w:val="18"/>
          <w:lang w:eastAsia="en-GB"/>
        </w:rPr>
        <w:t xml:space="preserve">  On a scale of 1 to 5, how clear are my messages?</w:t>
      </w:r>
    </w:p>
    <w:p w:rsidR="00A42BDB" w:rsidRPr="00485CE2" w:rsidRDefault="00A42BDB" w:rsidP="00A42BDB">
      <w:pPr>
        <w:numPr>
          <w:ilvl w:val="0"/>
          <w:numId w:val="15"/>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1 (Not clear at all)</w:t>
      </w:r>
    </w:p>
    <w:p w:rsidR="00A42BDB" w:rsidRPr="00485CE2" w:rsidRDefault="00A42BDB" w:rsidP="00A42BDB">
      <w:pPr>
        <w:numPr>
          <w:ilvl w:val="0"/>
          <w:numId w:val="15"/>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2</w:t>
      </w:r>
    </w:p>
    <w:p w:rsidR="00A42BDB" w:rsidRPr="00485CE2" w:rsidRDefault="00A42BDB" w:rsidP="00A42BDB">
      <w:pPr>
        <w:numPr>
          <w:ilvl w:val="0"/>
          <w:numId w:val="15"/>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3 (Neutral)</w:t>
      </w:r>
    </w:p>
    <w:p w:rsidR="00A42BDB" w:rsidRPr="00485CE2" w:rsidRDefault="00A42BDB" w:rsidP="00A42BDB">
      <w:pPr>
        <w:numPr>
          <w:ilvl w:val="0"/>
          <w:numId w:val="15"/>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4</w:t>
      </w:r>
    </w:p>
    <w:p w:rsidR="00A42BDB" w:rsidRPr="00485CE2" w:rsidRDefault="00A42BDB" w:rsidP="00A42BDB">
      <w:pPr>
        <w:numPr>
          <w:ilvl w:val="0"/>
          <w:numId w:val="15"/>
        </w:numPr>
        <w:shd w:val="clear" w:color="auto" w:fill="FFFFFF"/>
        <w:spacing w:before="120" w:after="120" w:line="240" w:lineRule="auto"/>
        <w:ind w:left="0"/>
        <w:rPr>
          <w:rFonts w:ascii="Arial" w:eastAsia="Times New Roman" w:hAnsi="Arial" w:cs="Arial"/>
          <w:color w:val="0D0D0D"/>
          <w:sz w:val="18"/>
          <w:szCs w:val="18"/>
          <w:highlight w:val="yellow"/>
          <w:lang w:eastAsia="en-GB"/>
        </w:rPr>
      </w:pPr>
      <w:r w:rsidRPr="00485CE2">
        <w:rPr>
          <w:rFonts w:ascii="Arial" w:eastAsia="Times New Roman" w:hAnsi="Arial" w:cs="Arial"/>
          <w:color w:val="0D0D0D"/>
          <w:sz w:val="18"/>
          <w:szCs w:val="18"/>
          <w:highlight w:val="yellow"/>
          <w:lang w:eastAsia="en-GB"/>
        </w:rPr>
        <w:t>5 (Very clear)</w:t>
      </w:r>
    </w:p>
    <w:p w:rsidR="00A42BDB" w:rsidRPr="00485CE2" w:rsidRDefault="00A42BDB" w:rsidP="00A42BDB">
      <w:pPr>
        <w:shd w:val="clear" w:color="auto" w:fill="FFFFFF"/>
        <w:spacing w:before="120" w:after="120" w:line="240" w:lineRule="auto"/>
        <w:rPr>
          <w:rFonts w:ascii="Arial" w:eastAsia="Times New Roman" w:hAnsi="Arial" w:cs="Arial"/>
          <w:color w:val="0D0D0D"/>
          <w:sz w:val="18"/>
          <w:szCs w:val="18"/>
          <w:lang w:eastAsia="en-GB"/>
        </w:rPr>
      </w:pPr>
    </w:p>
    <w:p w:rsidR="00A42BDB" w:rsidRPr="00485CE2" w:rsidRDefault="00A42BDB" w:rsidP="00A42BDB">
      <w:pPr>
        <w:shd w:val="clear" w:color="auto" w:fill="FFFFFF"/>
        <w:spacing w:before="120" w:after="120" w:line="240" w:lineRule="auto"/>
        <w:rPr>
          <w:rFonts w:ascii="Arial" w:eastAsia="Times New Roman" w:hAnsi="Arial" w:cs="Arial"/>
          <w:b/>
          <w:color w:val="0D0D0D"/>
          <w:sz w:val="18"/>
          <w:szCs w:val="18"/>
          <w:lang w:eastAsia="en-GB"/>
        </w:rPr>
      </w:pPr>
      <w:r w:rsidRPr="00485CE2">
        <w:rPr>
          <w:rFonts w:ascii="Arial" w:eastAsia="Times New Roman" w:hAnsi="Arial" w:cs="Arial"/>
          <w:b/>
          <w:color w:val="0D0D0D"/>
          <w:sz w:val="18"/>
          <w:szCs w:val="18"/>
          <w:lang w:eastAsia="en-GB"/>
        </w:rPr>
        <w:t>Do you feel comfortable seeking clarification when needed?</w:t>
      </w:r>
    </w:p>
    <w:p w:rsidR="00A42BDB" w:rsidRPr="00485CE2" w:rsidRDefault="00A42BDB" w:rsidP="00A42BDB">
      <w:pPr>
        <w:numPr>
          <w:ilvl w:val="1"/>
          <w:numId w:val="16"/>
        </w:numPr>
        <w:shd w:val="clear" w:color="auto" w:fill="FFFFFF"/>
        <w:spacing w:before="120" w:after="120" w:line="240" w:lineRule="auto"/>
        <w:ind w:left="0"/>
        <w:rPr>
          <w:rFonts w:ascii="Arial" w:eastAsia="Times New Roman" w:hAnsi="Arial" w:cs="Arial"/>
          <w:color w:val="0D0D0D"/>
          <w:sz w:val="18"/>
          <w:szCs w:val="18"/>
          <w:highlight w:val="yellow"/>
          <w:lang w:eastAsia="en-GB"/>
        </w:rPr>
      </w:pPr>
      <w:r w:rsidRPr="00485CE2">
        <w:rPr>
          <w:rFonts w:ascii="Arial" w:eastAsia="Times New Roman" w:hAnsi="Arial" w:cs="Arial"/>
          <w:color w:val="0D0D0D"/>
          <w:sz w:val="18"/>
          <w:szCs w:val="18"/>
          <w:highlight w:val="yellow"/>
          <w:lang w:eastAsia="en-GB"/>
        </w:rPr>
        <w:t>Yes</w:t>
      </w:r>
    </w:p>
    <w:p w:rsidR="00A42BDB" w:rsidRPr="00485CE2" w:rsidRDefault="00A42BDB" w:rsidP="00A42BDB">
      <w:pPr>
        <w:numPr>
          <w:ilvl w:val="1"/>
          <w:numId w:val="16"/>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No</w:t>
      </w:r>
    </w:p>
    <w:p w:rsidR="00A42BDB" w:rsidRPr="00485CE2" w:rsidRDefault="00A42BDB" w:rsidP="00A42BDB">
      <w:pPr>
        <w:numPr>
          <w:ilvl w:val="1"/>
          <w:numId w:val="16"/>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Sometimes</w:t>
      </w:r>
    </w:p>
    <w:p w:rsidR="00A42BDB" w:rsidRPr="00485CE2" w:rsidRDefault="00A42BDB" w:rsidP="00A42BDB">
      <w:pPr>
        <w:shd w:val="clear" w:color="auto" w:fill="FFFFFF"/>
        <w:spacing w:before="300" w:after="300" w:line="240" w:lineRule="auto"/>
        <w:rPr>
          <w:rFonts w:ascii="Arial" w:eastAsia="Times New Roman" w:hAnsi="Arial" w:cs="Arial"/>
          <w:color w:val="0D0D0D"/>
          <w:sz w:val="18"/>
          <w:szCs w:val="18"/>
          <w:lang w:eastAsia="en-GB"/>
        </w:rPr>
      </w:pPr>
      <w:r w:rsidRPr="00485CE2">
        <w:rPr>
          <w:rFonts w:ascii="Arial" w:eastAsia="Times New Roman" w:hAnsi="Arial" w:cs="Arial"/>
          <w:b/>
          <w:bCs/>
          <w:color w:val="0D0D0D"/>
          <w:sz w:val="18"/>
          <w:szCs w:val="18"/>
          <w:lang w:eastAsia="en-GB"/>
        </w:rPr>
        <w:t>Listening and Understanding:</w:t>
      </w:r>
      <w:r w:rsidRPr="00485CE2">
        <w:rPr>
          <w:rFonts w:ascii="Arial" w:eastAsia="Times New Roman" w:hAnsi="Arial" w:cs="Arial"/>
          <w:color w:val="0D0D0D"/>
          <w:sz w:val="18"/>
          <w:szCs w:val="18"/>
          <w:lang w:eastAsia="en-GB"/>
        </w:rPr>
        <w:t xml:space="preserve">  Do you feel that I actively listen to your input during our interactions?</w:t>
      </w:r>
    </w:p>
    <w:p w:rsidR="00A42BDB" w:rsidRPr="00485CE2" w:rsidRDefault="00A42BDB" w:rsidP="00A42BDB">
      <w:pPr>
        <w:numPr>
          <w:ilvl w:val="0"/>
          <w:numId w:val="17"/>
        </w:numPr>
        <w:shd w:val="clear" w:color="auto" w:fill="FFFFFF"/>
        <w:spacing w:before="120" w:after="120" w:line="240" w:lineRule="auto"/>
        <w:ind w:left="0"/>
        <w:rPr>
          <w:rFonts w:ascii="Arial" w:eastAsia="Times New Roman" w:hAnsi="Arial" w:cs="Arial"/>
          <w:color w:val="0D0D0D"/>
          <w:sz w:val="18"/>
          <w:szCs w:val="18"/>
          <w:highlight w:val="yellow"/>
          <w:lang w:eastAsia="en-GB"/>
        </w:rPr>
      </w:pPr>
      <w:r w:rsidRPr="00485CE2">
        <w:rPr>
          <w:rFonts w:ascii="Arial" w:eastAsia="Times New Roman" w:hAnsi="Arial" w:cs="Arial"/>
          <w:color w:val="0D0D0D"/>
          <w:sz w:val="18"/>
          <w:szCs w:val="18"/>
          <w:highlight w:val="yellow"/>
          <w:lang w:eastAsia="en-GB"/>
        </w:rPr>
        <w:t>Always</w:t>
      </w:r>
    </w:p>
    <w:p w:rsidR="00A42BDB" w:rsidRPr="00485CE2" w:rsidRDefault="00A42BDB" w:rsidP="00A42BDB">
      <w:pPr>
        <w:numPr>
          <w:ilvl w:val="0"/>
          <w:numId w:val="17"/>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Most of the time</w:t>
      </w:r>
    </w:p>
    <w:p w:rsidR="00A42BDB" w:rsidRPr="00485CE2" w:rsidRDefault="00A42BDB" w:rsidP="00A42BDB">
      <w:pPr>
        <w:numPr>
          <w:ilvl w:val="0"/>
          <w:numId w:val="17"/>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Sometimes</w:t>
      </w:r>
    </w:p>
    <w:p w:rsidR="00A42BDB" w:rsidRPr="00485CE2" w:rsidRDefault="00A42BDB" w:rsidP="00A42BDB">
      <w:pPr>
        <w:numPr>
          <w:ilvl w:val="0"/>
          <w:numId w:val="17"/>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Rarely</w:t>
      </w:r>
    </w:p>
    <w:p w:rsidR="00A42BDB" w:rsidRPr="00485CE2" w:rsidRDefault="00A42BDB" w:rsidP="00A42BDB">
      <w:pPr>
        <w:numPr>
          <w:ilvl w:val="0"/>
          <w:numId w:val="17"/>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Never</w:t>
      </w:r>
    </w:p>
    <w:p w:rsidR="00A42BDB" w:rsidRPr="00485CE2" w:rsidRDefault="00A42BDB" w:rsidP="00A42BDB">
      <w:pPr>
        <w:shd w:val="clear" w:color="auto" w:fill="FFFFFF"/>
        <w:spacing w:before="120" w:after="120" w:line="240" w:lineRule="auto"/>
        <w:rPr>
          <w:rFonts w:ascii="Arial" w:eastAsia="Times New Roman" w:hAnsi="Arial" w:cs="Arial"/>
          <w:color w:val="0D0D0D"/>
          <w:sz w:val="18"/>
          <w:szCs w:val="18"/>
          <w:lang w:eastAsia="en-GB"/>
        </w:rPr>
      </w:pPr>
    </w:p>
    <w:p w:rsidR="00A42BDB" w:rsidRPr="00485CE2" w:rsidRDefault="00A42BDB" w:rsidP="00A42BDB">
      <w:pPr>
        <w:shd w:val="clear" w:color="auto" w:fill="FFFFFF"/>
        <w:spacing w:before="120" w:after="120" w:line="240" w:lineRule="auto"/>
        <w:rPr>
          <w:rFonts w:ascii="Arial" w:eastAsia="Times New Roman" w:hAnsi="Arial" w:cs="Arial"/>
          <w:b/>
          <w:color w:val="0D0D0D"/>
          <w:sz w:val="18"/>
          <w:szCs w:val="18"/>
          <w:lang w:eastAsia="en-GB"/>
        </w:rPr>
      </w:pPr>
      <w:r w:rsidRPr="00485CE2">
        <w:rPr>
          <w:rFonts w:ascii="Arial" w:eastAsia="Times New Roman" w:hAnsi="Arial" w:cs="Arial"/>
          <w:b/>
          <w:color w:val="0D0D0D"/>
          <w:sz w:val="18"/>
          <w:szCs w:val="18"/>
          <w:lang w:eastAsia="en-GB"/>
        </w:rPr>
        <w:t>How would you rate my ability to understand your perspective?</w:t>
      </w:r>
    </w:p>
    <w:p w:rsidR="00A42BDB" w:rsidRPr="00485CE2" w:rsidRDefault="00A42BDB" w:rsidP="00A42BDB">
      <w:pPr>
        <w:numPr>
          <w:ilvl w:val="1"/>
          <w:numId w:val="18"/>
        </w:numPr>
        <w:shd w:val="clear" w:color="auto" w:fill="FFFFFF"/>
        <w:spacing w:before="120" w:after="120" w:line="240" w:lineRule="auto"/>
        <w:ind w:left="0"/>
        <w:rPr>
          <w:rFonts w:ascii="Arial" w:eastAsia="Times New Roman" w:hAnsi="Arial" w:cs="Arial"/>
          <w:color w:val="0D0D0D"/>
          <w:sz w:val="18"/>
          <w:szCs w:val="18"/>
          <w:highlight w:val="yellow"/>
          <w:lang w:eastAsia="en-GB"/>
        </w:rPr>
      </w:pPr>
      <w:r w:rsidRPr="00485CE2">
        <w:rPr>
          <w:rFonts w:ascii="Arial" w:eastAsia="Times New Roman" w:hAnsi="Arial" w:cs="Arial"/>
          <w:color w:val="0D0D0D"/>
          <w:sz w:val="18"/>
          <w:szCs w:val="18"/>
          <w:highlight w:val="yellow"/>
          <w:lang w:eastAsia="en-GB"/>
        </w:rPr>
        <w:t>Excellent</w:t>
      </w:r>
    </w:p>
    <w:p w:rsidR="00A42BDB" w:rsidRPr="00485CE2" w:rsidRDefault="00A42BDB" w:rsidP="00A42BDB">
      <w:pPr>
        <w:numPr>
          <w:ilvl w:val="1"/>
          <w:numId w:val="18"/>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Good</w:t>
      </w:r>
    </w:p>
    <w:p w:rsidR="00A42BDB" w:rsidRPr="00485CE2" w:rsidRDefault="00A42BDB" w:rsidP="00A42BDB">
      <w:pPr>
        <w:numPr>
          <w:ilvl w:val="1"/>
          <w:numId w:val="18"/>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Average</w:t>
      </w:r>
    </w:p>
    <w:p w:rsidR="00A42BDB" w:rsidRPr="00485CE2" w:rsidRDefault="00A42BDB" w:rsidP="00A42BDB">
      <w:pPr>
        <w:numPr>
          <w:ilvl w:val="1"/>
          <w:numId w:val="18"/>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Below average</w:t>
      </w:r>
    </w:p>
    <w:p w:rsidR="00A42BDB" w:rsidRPr="00485CE2" w:rsidRDefault="00A42BDB" w:rsidP="00A42BDB">
      <w:pPr>
        <w:numPr>
          <w:ilvl w:val="1"/>
          <w:numId w:val="18"/>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Poor</w:t>
      </w:r>
    </w:p>
    <w:p w:rsidR="00A42BDB" w:rsidRPr="00485CE2" w:rsidRDefault="00A42BDB" w:rsidP="00A42BDB">
      <w:pPr>
        <w:shd w:val="clear" w:color="auto" w:fill="FFFFFF"/>
        <w:spacing w:before="120" w:after="120" w:line="240" w:lineRule="auto"/>
        <w:rPr>
          <w:rFonts w:ascii="Arial" w:eastAsia="Times New Roman" w:hAnsi="Arial" w:cs="Arial"/>
          <w:color w:val="0D0D0D"/>
          <w:sz w:val="18"/>
          <w:szCs w:val="18"/>
          <w:lang w:eastAsia="en-GB"/>
        </w:rPr>
      </w:pPr>
    </w:p>
    <w:p w:rsidR="00A42BDB" w:rsidRPr="00485CE2" w:rsidRDefault="00A42BDB" w:rsidP="00A42BDB">
      <w:pPr>
        <w:shd w:val="clear" w:color="auto" w:fill="FFFFFF"/>
        <w:spacing w:before="300" w:after="300" w:line="240" w:lineRule="auto"/>
        <w:rPr>
          <w:rFonts w:ascii="Arial" w:eastAsia="Times New Roman" w:hAnsi="Arial" w:cs="Arial"/>
          <w:color w:val="0D0D0D"/>
          <w:sz w:val="18"/>
          <w:szCs w:val="18"/>
          <w:lang w:eastAsia="en-GB"/>
        </w:rPr>
      </w:pPr>
      <w:r w:rsidRPr="00485CE2">
        <w:rPr>
          <w:rFonts w:ascii="Arial" w:eastAsia="Times New Roman" w:hAnsi="Arial" w:cs="Arial"/>
          <w:b/>
          <w:bCs/>
          <w:color w:val="0D0D0D"/>
          <w:sz w:val="18"/>
          <w:szCs w:val="18"/>
          <w:lang w:eastAsia="en-GB"/>
        </w:rPr>
        <w:t>Tone and Delivery:</w:t>
      </w:r>
      <w:r w:rsidRPr="00485CE2">
        <w:rPr>
          <w:rFonts w:ascii="Arial" w:eastAsia="Times New Roman" w:hAnsi="Arial" w:cs="Arial"/>
          <w:color w:val="0D0D0D"/>
          <w:sz w:val="18"/>
          <w:szCs w:val="18"/>
          <w:lang w:eastAsia="en-GB"/>
        </w:rPr>
        <w:t xml:space="preserve">  How would you describe my tone during our conversations?</w:t>
      </w:r>
    </w:p>
    <w:p w:rsidR="00A42BDB" w:rsidRPr="00485CE2" w:rsidRDefault="00A42BDB" w:rsidP="00A42BDB">
      <w:pPr>
        <w:numPr>
          <w:ilvl w:val="0"/>
          <w:numId w:val="19"/>
        </w:numPr>
        <w:shd w:val="clear" w:color="auto" w:fill="FFFFFF"/>
        <w:spacing w:before="120" w:after="120" w:line="240" w:lineRule="auto"/>
        <w:ind w:left="0"/>
        <w:rPr>
          <w:rFonts w:ascii="Arial" w:eastAsia="Times New Roman" w:hAnsi="Arial" w:cs="Arial"/>
          <w:color w:val="0D0D0D"/>
          <w:sz w:val="18"/>
          <w:szCs w:val="18"/>
          <w:highlight w:val="yellow"/>
          <w:lang w:eastAsia="en-GB"/>
        </w:rPr>
      </w:pPr>
      <w:r w:rsidRPr="00485CE2">
        <w:rPr>
          <w:rFonts w:ascii="Arial" w:eastAsia="Times New Roman" w:hAnsi="Arial" w:cs="Arial"/>
          <w:color w:val="0D0D0D"/>
          <w:sz w:val="18"/>
          <w:szCs w:val="18"/>
          <w:highlight w:val="yellow"/>
          <w:lang w:eastAsia="en-GB"/>
        </w:rPr>
        <w:t>Friendly and approachable</w:t>
      </w:r>
    </w:p>
    <w:p w:rsidR="00A42BDB" w:rsidRPr="00485CE2" w:rsidRDefault="00A42BDB" w:rsidP="00A42BDB">
      <w:pPr>
        <w:numPr>
          <w:ilvl w:val="0"/>
          <w:numId w:val="19"/>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Professional and business-like</w:t>
      </w:r>
    </w:p>
    <w:p w:rsidR="00A42BDB" w:rsidRPr="00485CE2" w:rsidRDefault="00A42BDB" w:rsidP="00A42BDB">
      <w:pPr>
        <w:numPr>
          <w:ilvl w:val="0"/>
          <w:numId w:val="19"/>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Casual and relaxed</w:t>
      </w:r>
    </w:p>
    <w:p w:rsidR="00A42BDB" w:rsidRPr="00485CE2" w:rsidRDefault="00A42BDB" w:rsidP="00A42BDB">
      <w:pPr>
        <w:numPr>
          <w:ilvl w:val="0"/>
          <w:numId w:val="19"/>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Abrupt or curt</w:t>
      </w:r>
    </w:p>
    <w:p w:rsidR="00A42BDB" w:rsidRPr="00485CE2" w:rsidRDefault="00A42BDB" w:rsidP="00A42BDB">
      <w:pPr>
        <w:numPr>
          <w:ilvl w:val="0"/>
          <w:numId w:val="19"/>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Other (please specify): _______________</w:t>
      </w:r>
    </w:p>
    <w:p w:rsidR="00A42BDB" w:rsidRPr="00485CE2" w:rsidRDefault="00A42BDB" w:rsidP="00A42BDB">
      <w:pPr>
        <w:shd w:val="clear" w:color="auto" w:fill="FFFFFF"/>
        <w:spacing w:before="120" w:after="120" w:line="240" w:lineRule="auto"/>
        <w:rPr>
          <w:rFonts w:ascii="Arial" w:eastAsia="Times New Roman" w:hAnsi="Arial" w:cs="Arial"/>
          <w:b/>
          <w:color w:val="0D0D0D"/>
          <w:sz w:val="18"/>
          <w:szCs w:val="18"/>
          <w:lang w:eastAsia="en-GB"/>
        </w:rPr>
      </w:pPr>
    </w:p>
    <w:p w:rsidR="00A42BDB" w:rsidRPr="00485CE2" w:rsidRDefault="00A42BDB" w:rsidP="00A42BDB">
      <w:pPr>
        <w:shd w:val="clear" w:color="auto" w:fill="FFFFFF"/>
        <w:spacing w:before="120" w:after="120" w:line="240" w:lineRule="auto"/>
        <w:rPr>
          <w:rFonts w:ascii="Arial" w:eastAsia="Times New Roman" w:hAnsi="Arial" w:cs="Arial"/>
          <w:b/>
          <w:color w:val="0D0D0D"/>
          <w:sz w:val="18"/>
          <w:szCs w:val="18"/>
          <w:lang w:eastAsia="en-GB"/>
        </w:rPr>
      </w:pPr>
      <w:r w:rsidRPr="00485CE2">
        <w:rPr>
          <w:rFonts w:ascii="Arial" w:eastAsia="Times New Roman" w:hAnsi="Arial" w:cs="Arial"/>
          <w:b/>
          <w:color w:val="0D0D0D"/>
          <w:sz w:val="18"/>
          <w:szCs w:val="18"/>
          <w:lang w:eastAsia="en-GB"/>
        </w:rPr>
        <w:t>Do you feel that my tone aligns with the nature of our discussions?</w:t>
      </w:r>
    </w:p>
    <w:p w:rsidR="00A42BDB" w:rsidRPr="00485CE2" w:rsidRDefault="00A42BDB" w:rsidP="00A42BDB">
      <w:pPr>
        <w:numPr>
          <w:ilvl w:val="1"/>
          <w:numId w:val="20"/>
        </w:numPr>
        <w:shd w:val="clear" w:color="auto" w:fill="FFFFFF"/>
        <w:spacing w:before="120" w:after="120" w:line="240" w:lineRule="auto"/>
        <w:ind w:left="0"/>
        <w:rPr>
          <w:rFonts w:ascii="Arial" w:eastAsia="Times New Roman" w:hAnsi="Arial" w:cs="Arial"/>
          <w:color w:val="0D0D0D"/>
          <w:sz w:val="18"/>
          <w:szCs w:val="18"/>
          <w:highlight w:val="yellow"/>
          <w:lang w:eastAsia="en-GB"/>
        </w:rPr>
      </w:pPr>
      <w:r w:rsidRPr="00485CE2">
        <w:rPr>
          <w:rFonts w:ascii="Arial" w:eastAsia="Times New Roman" w:hAnsi="Arial" w:cs="Arial"/>
          <w:color w:val="0D0D0D"/>
          <w:sz w:val="18"/>
          <w:szCs w:val="18"/>
          <w:highlight w:val="yellow"/>
          <w:lang w:eastAsia="en-GB"/>
        </w:rPr>
        <w:t>Yes, always</w:t>
      </w:r>
    </w:p>
    <w:p w:rsidR="00A42BDB" w:rsidRPr="00485CE2" w:rsidRDefault="00A42BDB" w:rsidP="00A42BDB">
      <w:pPr>
        <w:numPr>
          <w:ilvl w:val="1"/>
          <w:numId w:val="20"/>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Most of the time</w:t>
      </w:r>
    </w:p>
    <w:p w:rsidR="00A42BDB" w:rsidRPr="00485CE2" w:rsidRDefault="00A42BDB" w:rsidP="00A42BDB">
      <w:pPr>
        <w:numPr>
          <w:ilvl w:val="1"/>
          <w:numId w:val="20"/>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Sometimes</w:t>
      </w:r>
    </w:p>
    <w:p w:rsidR="00A42BDB" w:rsidRPr="00485CE2" w:rsidRDefault="00A42BDB" w:rsidP="00A42BDB">
      <w:pPr>
        <w:numPr>
          <w:ilvl w:val="1"/>
          <w:numId w:val="20"/>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Rarely</w:t>
      </w:r>
    </w:p>
    <w:p w:rsidR="00A42BDB" w:rsidRPr="00485CE2" w:rsidRDefault="00A42BDB" w:rsidP="00A42BDB">
      <w:pPr>
        <w:numPr>
          <w:ilvl w:val="1"/>
          <w:numId w:val="20"/>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lastRenderedPageBreak/>
        <w:t>No, never</w:t>
      </w:r>
    </w:p>
    <w:p w:rsidR="00A42BDB" w:rsidRPr="00485CE2" w:rsidRDefault="00A42BDB" w:rsidP="00A42BDB">
      <w:pPr>
        <w:shd w:val="clear" w:color="auto" w:fill="FFFFFF"/>
        <w:spacing w:before="300" w:after="300" w:line="240" w:lineRule="auto"/>
        <w:rPr>
          <w:rFonts w:ascii="Arial" w:eastAsia="Times New Roman" w:hAnsi="Arial" w:cs="Arial"/>
          <w:color w:val="0D0D0D"/>
          <w:sz w:val="18"/>
          <w:szCs w:val="18"/>
          <w:lang w:eastAsia="en-GB"/>
        </w:rPr>
      </w:pPr>
      <w:r w:rsidRPr="00485CE2">
        <w:rPr>
          <w:rFonts w:ascii="Arial" w:eastAsia="Times New Roman" w:hAnsi="Arial" w:cs="Arial"/>
          <w:b/>
          <w:bCs/>
          <w:color w:val="0D0D0D"/>
          <w:sz w:val="18"/>
          <w:szCs w:val="18"/>
          <w:lang w:eastAsia="en-GB"/>
        </w:rPr>
        <w:t>Response Time:</w:t>
      </w:r>
      <w:r w:rsidRPr="00485CE2">
        <w:rPr>
          <w:rFonts w:ascii="Arial" w:eastAsia="Times New Roman" w:hAnsi="Arial" w:cs="Arial"/>
          <w:color w:val="0D0D0D"/>
          <w:sz w:val="18"/>
          <w:szCs w:val="18"/>
          <w:lang w:eastAsia="en-GB"/>
        </w:rPr>
        <w:t xml:space="preserve">  How would you rate my responsiveness to your messages or inquiries?</w:t>
      </w:r>
    </w:p>
    <w:p w:rsidR="00A42BDB" w:rsidRPr="00485CE2" w:rsidRDefault="00A42BDB" w:rsidP="00A42BDB">
      <w:pPr>
        <w:numPr>
          <w:ilvl w:val="0"/>
          <w:numId w:val="21"/>
        </w:numPr>
        <w:shd w:val="clear" w:color="auto" w:fill="FFFFFF"/>
        <w:spacing w:before="120" w:after="120" w:line="240" w:lineRule="auto"/>
        <w:ind w:left="0"/>
        <w:rPr>
          <w:rFonts w:ascii="Arial" w:eastAsia="Times New Roman" w:hAnsi="Arial" w:cs="Arial"/>
          <w:color w:val="0D0D0D"/>
          <w:sz w:val="18"/>
          <w:szCs w:val="18"/>
          <w:highlight w:val="yellow"/>
          <w:lang w:eastAsia="en-GB"/>
        </w:rPr>
      </w:pPr>
      <w:r w:rsidRPr="00485CE2">
        <w:rPr>
          <w:rFonts w:ascii="Arial" w:eastAsia="Times New Roman" w:hAnsi="Arial" w:cs="Arial"/>
          <w:color w:val="0D0D0D"/>
          <w:sz w:val="18"/>
          <w:szCs w:val="18"/>
          <w:highlight w:val="yellow"/>
          <w:lang w:eastAsia="en-GB"/>
        </w:rPr>
        <w:t>Very prompt</w:t>
      </w:r>
    </w:p>
    <w:p w:rsidR="00A42BDB" w:rsidRPr="00485CE2" w:rsidRDefault="00A42BDB" w:rsidP="00A42BDB">
      <w:pPr>
        <w:numPr>
          <w:ilvl w:val="0"/>
          <w:numId w:val="21"/>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Prompt</w:t>
      </w:r>
    </w:p>
    <w:p w:rsidR="00A42BDB" w:rsidRPr="00485CE2" w:rsidRDefault="00A42BDB" w:rsidP="00A42BDB">
      <w:pPr>
        <w:numPr>
          <w:ilvl w:val="0"/>
          <w:numId w:val="21"/>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Average</w:t>
      </w:r>
    </w:p>
    <w:p w:rsidR="00A42BDB" w:rsidRPr="00485CE2" w:rsidRDefault="00A42BDB" w:rsidP="00A42BDB">
      <w:pPr>
        <w:numPr>
          <w:ilvl w:val="0"/>
          <w:numId w:val="21"/>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Slow</w:t>
      </w:r>
    </w:p>
    <w:p w:rsidR="00A42BDB" w:rsidRPr="00485CE2" w:rsidRDefault="00A42BDB" w:rsidP="00A42BDB">
      <w:pPr>
        <w:numPr>
          <w:ilvl w:val="0"/>
          <w:numId w:val="21"/>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Very slow</w:t>
      </w:r>
    </w:p>
    <w:p w:rsidR="00A42BDB" w:rsidRPr="00485CE2" w:rsidRDefault="00A42BDB" w:rsidP="00A42BDB">
      <w:pPr>
        <w:shd w:val="clear" w:color="auto" w:fill="FFFFFF"/>
        <w:spacing w:before="120" w:after="120" w:line="240" w:lineRule="auto"/>
        <w:rPr>
          <w:rFonts w:ascii="Arial" w:eastAsia="Times New Roman" w:hAnsi="Arial" w:cs="Arial"/>
          <w:color w:val="0D0D0D"/>
          <w:sz w:val="18"/>
          <w:szCs w:val="18"/>
          <w:lang w:eastAsia="en-GB"/>
        </w:rPr>
      </w:pPr>
    </w:p>
    <w:p w:rsidR="00A42BDB" w:rsidRPr="00485CE2" w:rsidRDefault="00A42BDB" w:rsidP="00A42BDB">
      <w:pPr>
        <w:shd w:val="clear" w:color="auto" w:fill="FFFFFF"/>
        <w:spacing w:before="120" w:after="120" w:line="240" w:lineRule="auto"/>
        <w:rPr>
          <w:rFonts w:ascii="Arial" w:eastAsia="Times New Roman" w:hAnsi="Arial" w:cs="Arial"/>
          <w:b/>
          <w:color w:val="0D0D0D"/>
          <w:sz w:val="18"/>
          <w:szCs w:val="18"/>
          <w:lang w:eastAsia="en-GB"/>
        </w:rPr>
      </w:pPr>
      <w:r w:rsidRPr="00485CE2">
        <w:rPr>
          <w:rFonts w:ascii="Arial" w:eastAsia="Times New Roman" w:hAnsi="Arial" w:cs="Arial"/>
          <w:b/>
          <w:color w:val="0D0D0D"/>
          <w:sz w:val="18"/>
          <w:szCs w:val="18"/>
          <w:lang w:eastAsia="en-GB"/>
        </w:rPr>
        <w:t>Do you feel that I prioritize urgent matters effectively?</w:t>
      </w:r>
    </w:p>
    <w:p w:rsidR="00A42BDB" w:rsidRPr="00485CE2" w:rsidRDefault="00A42BDB" w:rsidP="00A42BDB">
      <w:pPr>
        <w:numPr>
          <w:ilvl w:val="1"/>
          <w:numId w:val="22"/>
        </w:numPr>
        <w:shd w:val="clear" w:color="auto" w:fill="FFFFFF"/>
        <w:spacing w:before="120" w:after="120" w:line="240" w:lineRule="auto"/>
        <w:ind w:left="0"/>
        <w:rPr>
          <w:rFonts w:ascii="Arial" w:eastAsia="Times New Roman" w:hAnsi="Arial" w:cs="Arial"/>
          <w:color w:val="0D0D0D"/>
          <w:sz w:val="18"/>
          <w:szCs w:val="18"/>
          <w:highlight w:val="yellow"/>
          <w:lang w:eastAsia="en-GB"/>
        </w:rPr>
      </w:pPr>
      <w:r w:rsidRPr="00485CE2">
        <w:rPr>
          <w:rFonts w:ascii="Arial" w:eastAsia="Times New Roman" w:hAnsi="Arial" w:cs="Arial"/>
          <w:color w:val="0D0D0D"/>
          <w:sz w:val="18"/>
          <w:szCs w:val="18"/>
          <w:highlight w:val="yellow"/>
          <w:lang w:eastAsia="en-GB"/>
        </w:rPr>
        <w:t>Yes</w:t>
      </w:r>
    </w:p>
    <w:p w:rsidR="00A42BDB" w:rsidRPr="00485CE2" w:rsidRDefault="00A42BDB" w:rsidP="00A42BDB">
      <w:pPr>
        <w:numPr>
          <w:ilvl w:val="1"/>
          <w:numId w:val="22"/>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No</w:t>
      </w:r>
    </w:p>
    <w:p w:rsidR="00A42BDB" w:rsidRPr="00485CE2" w:rsidRDefault="00A42BDB" w:rsidP="00A42BDB">
      <w:pPr>
        <w:numPr>
          <w:ilvl w:val="1"/>
          <w:numId w:val="22"/>
        </w:numPr>
        <w:shd w:val="clear" w:color="auto" w:fill="FFFFFF"/>
        <w:spacing w:before="120" w:after="120" w:line="240" w:lineRule="auto"/>
        <w:ind w:left="0"/>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Sometimes</w:t>
      </w:r>
    </w:p>
    <w:p w:rsidR="00A42BDB" w:rsidRPr="00485CE2" w:rsidRDefault="00A42BDB" w:rsidP="00A42BDB">
      <w:pPr>
        <w:shd w:val="clear" w:color="auto" w:fill="FFFFFF"/>
        <w:spacing w:before="300" w:after="300" w:line="240" w:lineRule="auto"/>
        <w:rPr>
          <w:rFonts w:ascii="Arial" w:eastAsia="Times New Roman" w:hAnsi="Arial" w:cs="Arial"/>
          <w:color w:val="0D0D0D"/>
          <w:sz w:val="18"/>
          <w:szCs w:val="18"/>
          <w:lang w:eastAsia="en-GB"/>
        </w:rPr>
      </w:pPr>
      <w:r w:rsidRPr="00485CE2">
        <w:rPr>
          <w:rFonts w:ascii="Arial" w:eastAsia="Times New Roman" w:hAnsi="Arial" w:cs="Arial"/>
          <w:b/>
          <w:bCs/>
          <w:color w:val="0D0D0D"/>
          <w:sz w:val="18"/>
          <w:szCs w:val="18"/>
          <w:lang w:eastAsia="en-GB"/>
        </w:rPr>
        <w:t>Overall Satisfaction:</w:t>
      </w:r>
      <w:r w:rsidRPr="00485CE2">
        <w:rPr>
          <w:rFonts w:ascii="Arial" w:eastAsia="Times New Roman" w:hAnsi="Arial" w:cs="Arial"/>
          <w:color w:val="0D0D0D"/>
          <w:sz w:val="18"/>
          <w:szCs w:val="18"/>
          <w:lang w:eastAsia="en-GB"/>
        </w:rPr>
        <w:t xml:space="preserve">  Overall, how satisfied are you with our communication? - </w:t>
      </w:r>
      <w:r w:rsidRPr="00485CE2">
        <w:rPr>
          <w:rFonts w:ascii="Arial" w:eastAsia="Times New Roman" w:hAnsi="Arial" w:cs="Arial"/>
          <w:color w:val="0D0D0D"/>
          <w:sz w:val="18"/>
          <w:szCs w:val="18"/>
          <w:highlight w:val="yellow"/>
          <w:lang w:eastAsia="en-GB"/>
        </w:rPr>
        <w:t>Very satisfied -</w:t>
      </w:r>
      <w:r w:rsidRPr="00485CE2">
        <w:rPr>
          <w:rFonts w:ascii="Arial" w:eastAsia="Times New Roman" w:hAnsi="Arial" w:cs="Arial"/>
          <w:color w:val="0D0D0D"/>
          <w:sz w:val="18"/>
          <w:szCs w:val="18"/>
          <w:lang w:eastAsia="en-GB"/>
        </w:rPr>
        <w:t xml:space="preserve"> Satisfied - Neutral - Dissatisfied - Very dissatisfied</w:t>
      </w:r>
    </w:p>
    <w:p w:rsidR="00A42BDB" w:rsidRPr="00485CE2" w:rsidRDefault="00A42BDB" w:rsidP="00A42BDB">
      <w:pPr>
        <w:shd w:val="clear" w:color="auto" w:fill="FFFFFF"/>
        <w:spacing w:before="120" w:after="120" w:line="240" w:lineRule="auto"/>
        <w:rPr>
          <w:rFonts w:ascii="Arial" w:eastAsia="Times New Roman" w:hAnsi="Arial" w:cs="Arial"/>
          <w:color w:val="0D0D0D"/>
          <w:sz w:val="18"/>
          <w:szCs w:val="18"/>
          <w:lang w:eastAsia="en-GB"/>
        </w:rPr>
      </w:pPr>
      <w:r w:rsidRPr="00485CE2">
        <w:rPr>
          <w:rFonts w:ascii="Arial" w:eastAsia="Times New Roman" w:hAnsi="Arial" w:cs="Arial"/>
          <w:color w:val="0D0D0D"/>
          <w:sz w:val="18"/>
          <w:szCs w:val="18"/>
          <w:lang w:eastAsia="en-GB"/>
        </w:rPr>
        <w:t>Are there any specific aspects of my communication style that you think I could improve upon?</w:t>
      </w:r>
    </w:p>
    <w:p w:rsidR="00E2115B" w:rsidRDefault="00A42BDB">
      <w:pPr>
        <w:rPr>
          <w:rFonts w:ascii="Arial" w:hAnsi="Arial" w:cs="Arial"/>
          <w:sz w:val="18"/>
          <w:szCs w:val="18"/>
        </w:rPr>
      </w:pPr>
      <w:r w:rsidRPr="00485CE2">
        <w:rPr>
          <w:rFonts w:ascii="Arial" w:hAnsi="Arial" w:cs="Arial"/>
          <w:sz w:val="18"/>
          <w:szCs w:val="18"/>
          <w:highlight w:val="yellow"/>
        </w:rPr>
        <w:t xml:space="preserve">No, I </w:t>
      </w:r>
      <w:r w:rsidR="00485CE2" w:rsidRPr="00485CE2">
        <w:rPr>
          <w:rFonts w:ascii="Arial" w:hAnsi="Arial" w:cs="Arial"/>
          <w:sz w:val="18"/>
          <w:szCs w:val="18"/>
          <w:highlight w:val="yellow"/>
        </w:rPr>
        <w:t>cannot</w:t>
      </w:r>
      <w:r w:rsidRPr="00485CE2">
        <w:rPr>
          <w:rFonts w:ascii="Arial" w:hAnsi="Arial" w:cs="Arial"/>
          <w:sz w:val="18"/>
          <w:szCs w:val="18"/>
          <w:highlight w:val="yellow"/>
        </w:rPr>
        <w:t xml:space="preserve"> think of any as all communication with you is as effective as it could be and I always get the answers I set out to receive.</w:t>
      </w:r>
    </w:p>
    <w:p w:rsidR="00531BF1" w:rsidRDefault="00485CE2">
      <w:pPr>
        <w:rPr>
          <w:rFonts w:ascii="Arial" w:hAnsi="Arial" w:cs="Arial"/>
          <w:color w:val="0D0D0D"/>
          <w:sz w:val="18"/>
          <w:szCs w:val="18"/>
          <w:shd w:val="clear" w:color="auto" w:fill="FFFFFF"/>
        </w:rPr>
      </w:pPr>
      <w:r>
        <w:rPr>
          <w:rFonts w:ascii="Arial" w:hAnsi="Arial" w:cs="Arial"/>
          <w:sz w:val="18"/>
          <w:szCs w:val="18"/>
        </w:rPr>
        <w:t>Personal development plans are crucial tools for individual growth and career enhancement in the work place. Personal development plans provide a structured framework for setting clear and achievable goals which help individuals clarify their gaol aspirations and priorities</w:t>
      </w:r>
      <w:r w:rsidRPr="00485CE2">
        <w:rPr>
          <w:rFonts w:ascii="Arial" w:hAnsi="Arial" w:cs="Arial"/>
          <w:sz w:val="18"/>
          <w:szCs w:val="18"/>
        </w:rPr>
        <w:t xml:space="preserve"> (</w:t>
      </w:r>
      <w:r w:rsidRPr="00485CE2">
        <w:rPr>
          <w:rFonts w:ascii="Arial" w:hAnsi="Arial" w:cs="Arial"/>
          <w:color w:val="0D0D0D"/>
          <w:sz w:val="18"/>
          <w:szCs w:val="18"/>
          <w:shd w:val="clear" w:color="auto" w:fill="FFFFFF"/>
        </w:rPr>
        <w:t xml:space="preserve">Locke, E. A., &amp; Latham, G. P. </w:t>
      </w:r>
      <w:r w:rsidRPr="00485CE2">
        <w:rPr>
          <w:rFonts w:ascii="Arial" w:hAnsi="Arial" w:cs="Arial"/>
          <w:color w:val="0D0D0D"/>
          <w:sz w:val="18"/>
          <w:szCs w:val="18"/>
          <w:shd w:val="clear" w:color="auto" w:fill="FFFFFF"/>
        </w:rPr>
        <w:t>2002)</w:t>
      </w:r>
    </w:p>
    <w:p w:rsidR="00531BF1" w:rsidRPr="00485CE2" w:rsidRDefault="00531BF1" w:rsidP="00531BF1">
      <w:pPr>
        <w:pStyle w:val="Heading1"/>
      </w:pPr>
      <w:bookmarkStart w:id="20" w:name="_Toc167885936"/>
      <w:r>
        <w:rPr>
          <w:shd w:val="clear" w:color="auto" w:fill="FFFFFF"/>
        </w:rPr>
        <w:t>Personal Development Plan</w:t>
      </w:r>
      <w:bookmarkEnd w:id="20"/>
    </w:p>
    <w:p w:rsidR="00A42BDB" w:rsidRDefault="00A42BDB">
      <w:pPr>
        <w:rPr>
          <w:rFonts w:ascii="Arial" w:hAnsi="Arial" w:cs="Arial"/>
          <w:sz w:val="18"/>
          <w:szCs w:val="18"/>
        </w:rPr>
      </w:pPr>
      <w:r>
        <w:rPr>
          <w:rFonts w:ascii="Arial" w:hAnsi="Arial" w:cs="Arial"/>
          <w:sz w:val="18"/>
          <w:szCs w:val="18"/>
        </w:rPr>
        <w:t>Below I have set myself a personal development plan:-</w:t>
      </w:r>
    </w:p>
    <w:tbl>
      <w:tblPr>
        <w:tblStyle w:val="TableGrid"/>
        <w:tblW w:w="0" w:type="auto"/>
        <w:tblLook w:val="04A0" w:firstRow="1" w:lastRow="0" w:firstColumn="1" w:lastColumn="0" w:noHBand="0" w:noVBand="1"/>
      </w:tblPr>
      <w:tblGrid>
        <w:gridCol w:w="2670"/>
        <w:gridCol w:w="2670"/>
        <w:gridCol w:w="2671"/>
        <w:gridCol w:w="2671"/>
      </w:tblGrid>
      <w:tr w:rsidR="00A42BDB" w:rsidTr="00A42BDB">
        <w:tc>
          <w:tcPr>
            <w:tcW w:w="2670" w:type="dxa"/>
          </w:tcPr>
          <w:p w:rsidR="00A42BDB" w:rsidRDefault="00A42BDB">
            <w:pPr>
              <w:rPr>
                <w:rFonts w:ascii="Arial" w:hAnsi="Arial" w:cs="Arial"/>
                <w:sz w:val="18"/>
                <w:szCs w:val="18"/>
              </w:rPr>
            </w:pPr>
            <w:r>
              <w:rPr>
                <w:rFonts w:ascii="Arial" w:hAnsi="Arial" w:cs="Arial"/>
                <w:sz w:val="18"/>
                <w:szCs w:val="18"/>
              </w:rPr>
              <w:t>Area</w:t>
            </w:r>
          </w:p>
        </w:tc>
        <w:tc>
          <w:tcPr>
            <w:tcW w:w="2670" w:type="dxa"/>
          </w:tcPr>
          <w:p w:rsidR="00A42BDB" w:rsidRDefault="00A42BDB">
            <w:pPr>
              <w:rPr>
                <w:rFonts w:ascii="Arial" w:hAnsi="Arial" w:cs="Arial"/>
                <w:sz w:val="18"/>
                <w:szCs w:val="18"/>
              </w:rPr>
            </w:pPr>
            <w:r>
              <w:rPr>
                <w:rFonts w:ascii="Arial" w:hAnsi="Arial" w:cs="Arial"/>
                <w:sz w:val="18"/>
                <w:szCs w:val="18"/>
              </w:rPr>
              <w:t>Current State</w:t>
            </w:r>
          </w:p>
        </w:tc>
        <w:tc>
          <w:tcPr>
            <w:tcW w:w="2671" w:type="dxa"/>
          </w:tcPr>
          <w:p w:rsidR="00A42BDB" w:rsidRDefault="00A42BDB">
            <w:pPr>
              <w:rPr>
                <w:rFonts w:ascii="Arial" w:hAnsi="Arial" w:cs="Arial"/>
                <w:sz w:val="18"/>
                <w:szCs w:val="18"/>
              </w:rPr>
            </w:pPr>
            <w:r>
              <w:rPr>
                <w:rFonts w:ascii="Arial" w:hAnsi="Arial" w:cs="Arial"/>
                <w:sz w:val="18"/>
                <w:szCs w:val="18"/>
              </w:rPr>
              <w:t>Desired State</w:t>
            </w:r>
          </w:p>
        </w:tc>
        <w:tc>
          <w:tcPr>
            <w:tcW w:w="2671" w:type="dxa"/>
          </w:tcPr>
          <w:p w:rsidR="00A42BDB" w:rsidRDefault="00A42BDB">
            <w:pPr>
              <w:rPr>
                <w:rFonts w:ascii="Arial" w:hAnsi="Arial" w:cs="Arial"/>
                <w:sz w:val="18"/>
                <w:szCs w:val="18"/>
              </w:rPr>
            </w:pPr>
            <w:r>
              <w:rPr>
                <w:rFonts w:ascii="Arial" w:hAnsi="Arial" w:cs="Arial"/>
                <w:sz w:val="18"/>
                <w:szCs w:val="18"/>
              </w:rPr>
              <w:t>Areas to work on</w:t>
            </w:r>
          </w:p>
        </w:tc>
      </w:tr>
      <w:tr w:rsidR="00A42BDB" w:rsidTr="00A42BDB">
        <w:tc>
          <w:tcPr>
            <w:tcW w:w="2670" w:type="dxa"/>
          </w:tcPr>
          <w:p w:rsidR="00A42BDB" w:rsidRDefault="00A42BDB">
            <w:pPr>
              <w:rPr>
                <w:rFonts w:ascii="Arial" w:hAnsi="Arial" w:cs="Arial"/>
                <w:sz w:val="18"/>
                <w:szCs w:val="18"/>
              </w:rPr>
            </w:pPr>
            <w:r>
              <w:rPr>
                <w:rFonts w:ascii="Arial" w:hAnsi="Arial" w:cs="Arial"/>
                <w:sz w:val="18"/>
                <w:szCs w:val="18"/>
              </w:rPr>
              <w:t>Verbal Communication</w:t>
            </w:r>
          </w:p>
        </w:tc>
        <w:tc>
          <w:tcPr>
            <w:tcW w:w="2670" w:type="dxa"/>
          </w:tcPr>
          <w:p w:rsidR="00A42BDB" w:rsidRDefault="00A42BDB">
            <w:pPr>
              <w:rPr>
                <w:rFonts w:ascii="Arial" w:hAnsi="Arial" w:cs="Arial"/>
                <w:sz w:val="18"/>
                <w:szCs w:val="18"/>
              </w:rPr>
            </w:pPr>
            <w:r>
              <w:rPr>
                <w:rFonts w:ascii="Arial" w:hAnsi="Arial" w:cs="Arial"/>
                <w:sz w:val="18"/>
                <w:szCs w:val="18"/>
              </w:rPr>
              <w:t>I sometimes struggle with communication due to confidence, I can sometimes talk very quietly which I think can come across as not very confident on what I am saying</w:t>
            </w:r>
          </w:p>
        </w:tc>
        <w:tc>
          <w:tcPr>
            <w:tcW w:w="2671" w:type="dxa"/>
          </w:tcPr>
          <w:p w:rsidR="00A42BDB" w:rsidRDefault="00A42BDB">
            <w:pPr>
              <w:rPr>
                <w:rFonts w:ascii="Arial" w:hAnsi="Arial" w:cs="Arial"/>
                <w:sz w:val="18"/>
                <w:szCs w:val="18"/>
              </w:rPr>
            </w:pPr>
            <w:r>
              <w:rPr>
                <w:rFonts w:ascii="Arial" w:hAnsi="Arial" w:cs="Arial"/>
                <w:sz w:val="18"/>
                <w:szCs w:val="18"/>
              </w:rPr>
              <w:t>To be more confident with my speaking and speak more louder and clearer so I sound more confident</w:t>
            </w:r>
          </w:p>
        </w:tc>
        <w:tc>
          <w:tcPr>
            <w:tcW w:w="2671" w:type="dxa"/>
          </w:tcPr>
          <w:p w:rsidR="00A42BDB" w:rsidRDefault="00A42BDB">
            <w:pPr>
              <w:rPr>
                <w:rFonts w:ascii="Arial" w:hAnsi="Arial" w:cs="Arial"/>
                <w:sz w:val="18"/>
                <w:szCs w:val="18"/>
              </w:rPr>
            </w:pPr>
            <w:r>
              <w:rPr>
                <w:rFonts w:ascii="Arial" w:hAnsi="Arial" w:cs="Arial"/>
                <w:sz w:val="18"/>
                <w:szCs w:val="18"/>
              </w:rPr>
              <w:t>Stay calm, don’t jumble up my words, be precise on what I’m trying to say</w:t>
            </w:r>
          </w:p>
        </w:tc>
      </w:tr>
      <w:tr w:rsidR="00A42BDB" w:rsidTr="00A42BDB">
        <w:tc>
          <w:tcPr>
            <w:tcW w:w="2670" w:type="dxa"/>
          </w:tcPr>
          <w:p w:rsidR="00A42BDB" w:rsidRDefault="00A42BDB">
            <w:pPr>
              <w:rPr>
                <w:rFonts w:ascii="Arial" w:hAnsi="Arial" w:cs="Arial"/>
                <w:sz w:val="18"/>
                <w:szCs w:val="18"/>
              </w:rPr>
            </w:pPr>
            <w:r>
              <w:rPr>
                <w:rFonts w:ascii="Arial" w:hAnsi="Arial" w:cs="Arial"/>
                <w:sz w:val="18"/>
                <w:szCs w:val="18"/>
              </w:rPr>
              <w:t>Group Discussions</w:t>
            </w:r>
          </w:p>
        </w:tc>
        <w:tc>
          <w:tcPr>
            <w:tcW w:w="2670" w:type="dxa"/>
          </w:tcPr>
          <w:p w:rsidR="00A42BDB" w:rsidRDefault="00A42BDB">
            <w:pPr>
              <w:rPr>
                <w:rFonts w:ascii="Arial" w:hAnsi="Arial" w:cs="Arial"/>
                <w:sz w:val="18"/>
                <w:szCs w:val="18"/>
              </w:rPr>
            </w:pPr>
            <w:r>
              <w:rPr>
                <w:rFonts w:ascii="Arial" w:hAnsi="Arial" w:cs="Arial"/>
                <w:sz w:val="18"/>
                <w:szCs w:val="18"/>
              </w:rPr>
              <w:t>In group discussions I often stay quiet and let others speak</w:t>
            </w:r>
          </w:p>
        </w:tc>
        <w:tc>
          <w:tcPr>
            <w:tcW w:w="2671" w:type="dxa"/>
          </w:tcPr>
          <w:p w:rsidR="00A42BDB" w:rsidRDefault="00A42BDB">
            <w:pPr>
              <w:rPr>
                <w:rFonts w:ascii="Arial" w:hAnsi="Arial" w:cs="Arial"/>
                <w:sz w:val="18"/>
                <w:szCs w:val="18"/>
              </w:rPr>
            </w:pPr>
            <w:r>
              <w:rPr>
                <w:rFonts w:ascii="Arial" w:hAnsi="Arial" w:cs="Arial"/>
                <w:sz w:val="18"/>
                <w:szCs w:val="18"/>
              </w:rPr>
              <w:t>I would like to lead the discussion a bit more and say what I want to say</w:t>
            </w:r>
          </w:p>
        </w:tc>
        <w:tc>
          <w:tcPr>
            <w:tcW w:w="2671" w:type="dxa"/>
          </w:tcPr>
          <w:p w:rsidR="00A42BDB" w:rsidRDefault="00A42BDB">
            <w:pPr>
              <w:rPr>
                <w:rFonts w:ascii="Arial" w:hAnsi="Arial" w:cs="Arial"/>
                <w:sz w:val="18"/>
                <w:szCs w:val="18"/>
              </w:rPr>
            </w:pPr>
            <w:r>
              <w:rPr>
                <w:rFonts w:ascii="Arial" w:hAnsi="Arial" w:cs="Arial"/>
                <w:sz w:val="18"/>
                <w:szCs w:val="18"/>
              </w:rPr>
              <w:t>To work on my confidence on public speaking</w:t>
            </w:r>
          </w:p>
        </w:tc>
      </w:tr>
      <w:tr w:rsidR="00A42BDB" w:rsidTr="00A42BDB">
        <w:tc>
          <w:tcPr>
            <w:tcW w:w="2670" w:type="dxa"/>
          </w:tcPr>
          <w:p w:rsidR="00A42BDB" w:rsidRDefault="003B0558">
            <w:pPr>
              <w:rPr>
                <w:rFonts w:ascii="Arial" w:hAnsi="Arial" w:cs="Arial"/>
                <w:sz w:val="18"/>
                <w:szCs w:val="18"/>
              </w:rPr>
            </w:pPr>
            <w:r>
              <w:rPr>
                <w:rFonts w:ascii="Arial" w:hAnsi="Arial" w:cs="Arial"/>
                <w:sz w:val="18"/>
                <w:szCs w:val="18"/>
              </w:rPr>
              <w:t xml:space="preserve">Reflection of </w:t>
            </w:r>
            <w:r w:rsidR="00AB60FC">
              <w:rPr>
                <w:rFonts w:ascii="Arial" w:hAnsi="Arial" w:cs="Arial"/>
                <w:sz w:val="18"/>
                <w:szCs w:val="18"/>
              </w:rPr>
              <w:t>self-care</w:t>
            </w:r>
          </w:p>
        </w:tc>
        <w:tc>
          <w:tcPr>
            <w:tcW w:w="2670" w:type="dxa"/>
          </w:tcPr>
          <w:p w:rsidR="00A42BDB" w:rsidRDefault="003B0558">
            <w:pPr>
              <w:rPr>
                <w:rFonts w:ascii="Arial" w:hAnsi="Arial" w:cs="Arial"/>
                <w:sz w:val="18"/>
                <w:szCs w:val="18"/>
              </w:rPr>
            </w:pPr>
            <w:r>
              <w:rPr>
                <w:rFonts w:ascii="Arial" w:hAnsi="Arial" w:cs="Arial"/>
                <w:sz w:val="18"/>
                <w:szCs w:val="18"/>
              </w:rPr>
              <w:t>Work life and home life isn’t balanced, long hours worked and also sometimes into the weekends</w:t>
            </w:r>
          </w:p>
        </w:tc>
        <w:tc>
          <w:tcPr>
            <w:tcW w:w="2671" w:type="dxa"/>
          </w:tcPr>
          <w:p w:rsidR="00A42BDB" w:rsidRDefault="003B0558">
            <w:pPr>
              <w:rPr>
                <w:rFonts w:ascii="Arial" w:hAnsi="Arial" w:cs="Arial"/>
                <w:sz w:val="18"/>
                <w:szCs w:val="18"/>
              </w:rPr>
            </w:pPr>
            <w:r>
              <w:rPr>
                <w:rFonts w:ascii="Arial" w:hAnsi="Arial" w:cs="Arial"/>
                <w:sz w:val="18"/>
                <w:szCs w:val="18"/>
              </w:rPr>
              <w:t>To find the balance so I have more time for self-care</w:t>
            </w:r>
          </w:p>
        </w:tc>
        <w:tc>
          <w:tcPr>
            <w:tcW w:w="2671" w:type="dxa"/>
          </w:tcPr>
          <w:p w:rsidR="00A42BDB" w:rsidRDefault="003B0558" w:rsidP="003B0558">
            <w:pPr>
              <w:rPr>
                <w:rFonts w:ascii="Arial" w:hAnsi="Arial" w:cs="Arial"/>
                <w:sz w:val="18"/>
                <w:szCs w:val="18"/>
              </w:rPr>
            </w:pPr>
            <w:r>
              <w:rPr>
                <w:rFonts w:ascii="Arial" w:hAnsi="Arial" w:cs="Arial"/>
                <w:sz w:val="18"/>
                <w:szCs w:val="18"/>
              </w:rPr>
              <w:t>Have specific days and times for workload and ensure I stick to it to ensure self-care</w:t>
            </w:r>
          </w:p>
        </w:tc>
      </w:tr>
    </w:tbl>
    <w:p w:rsidR="00A42BDB" w:rsidRDefault="00A42BDB">
      <w:pPr>
        <w:rPr>
          <w:rFonts w:ascii="Arial" w:hAnsi="Arial" w:cs="Arial"/>
          <w:sz w:val="18"/>
          <w:szCs w:val="18"/>
        </w:rPr>
      </w:pPr>
    </w:p>
    <w:p w:rsidR="00E2115B" w:rsidRPr="003B0558" w:rsidRDefault="003B0558" w:rsidP="00531BF1">
      <w:pPr>
        <w:pStyle w:val="Heading1"/>
      </w:pPr>
      <w:bookmarkStart w:id="21" w:name="_Toc167885937"/>
      <w:r w:rsidRPr="003B0558">
        <w:t>Conclusion</w:t>
      </w:r>
      <w:bookmarkEnd w:id="21"/>
    </w:p>
    <w:p w:rsidR="003B0558" w:rsidRDefault="003B0558">
      <w:pPr>
        <w:rPr>
          <w:rFonts w:ascii="Arial" w:hAnsi="Arial" w:cs="Arial"/>
          <w:sz w:val="18"/>
          <w:szCs w:val="18"/>
        </w:rPr>
      </w:pPr>
      <w:r>
        <w:rPr>
          <w:rFonts w:ascii="Arial" w:hAnsi="Arial" w:cs="Arial"/>
          <w:sz w:val="18"/>
          <w:szCs w:val="18"/>
        </w:rPr>
        <w:t>In conclusion communication models provide valuable frameworks for understanding the complexities of human communication and improving interpersonal interactions within various contexts which includes personal, professional or organisational settings. Overall communication models serve as valuable tools for diagnosing communication challenges, by integrating these models into practices individuals and organisations can enhance their ability to convey messages clearly and achieve their communication goals effectively. Tone, language and formality play crucial roles in shaping work place communication and fostering a positive and professional work environment</w:t>
      </w:r>
      <w:r w:rsidR="00D053FE">
        <w:rPr>
          <w:rFonts w:ascii="Arial" w:hAnsi="Arial" w:cs="Arial"/>
          <w:sz w:val="18"/>
          <w:szCs w:val="18"/>
        </w:rPr>
        <w:t xml:space="preserve">, the importance of these cannot be overstated, by prioritising clear, respectful and professional communication individuals and organisations can build stronger relationships and enhance productivity in the workplace. Motivation </w:t>
      </w:r>
      <w:r w:rsidR="00D053FE">
        <w:rPr>
          <w:rFonts w:ascii="Arial" w:hAnsi="Arial" w:cs="Arial"/>
          <w:sz w:val="18"/>
          <w:szCs w:val="18"/>
        </w:rPr>
        <w:lastRenderedPageBreak/>
        <w:t xml:space="preserve">is a crucial factor that drives individuals and organisations to success, </w:t>
      </w:r>
      <w:r w:rsidR="00AB60FC">
        <w:rPr>
          <w:rFonts w:ascii="Arial" w:hAnsi="Arial" w:cs="Arial"/>
          <w:sz w:val="18"/>
          <w:szCs w:val="18"/>
        </w:rPr>
        <w:t>it is</w:t>
      </w:r>
      <w:r w:rsidR="00D053FE">
        <w:rPr>
          <w:rFonts w:ascii="Arial" w:hAnsi="Arial" w:cs="Arial"/>
          <w:sz w:val="18"/>
          <w:szCs w:val="18"/>
        </w:rPr>
        <w:t xml:space="preserve"> also essential to acknowledge that </w:t>
      </w:r>
      <w:r w:rsidR="00AB60FC">
        <w:rPr>
          <w:rFonts w:ascii="Arial" w:hAnsi="Arial" w:cs="Arial"/>
          <w:sz w:val="18"/>
          <w:szCs w:val="18"/>
        </w:rPr>
        <w:t>motivations</w:t>
      </w:r>
      <w:r w:rsidR="00D053FE">
        <w:rPr>
          <w:rFonts w:ascii="Arial" w:hAnsi="Arial" w:cs="Arial"/>
          <w:sz w:val="18"/>
          <w:szCs w:val="18"/>
        </w:rPr>
        <w:t xml:space="preserve"> </w:t>
      </w:r>
      <w:r w:rsidR="00AB60FC">
        <w:rPr>
          <w:rFonts w:ascii="Arial" w:hAnsi="Arial" w:cs="Arial"/>
          <w:sz w:val="18"/>
          <w:szCs w:val="18"/>
        </w:rPr>
        <w:t xml:space="preserve">are </w:t>
      </w:r>
      <w:r w:rsidR="00D053FE">
        <w:rPr>
          <w:rFonts w:ascii="Arial" w:hAnsi="Arial" w:cs="Arial"/>
          <w:sz w:val="18"/>
          <w:szCs w:val="18"/>
        </w:rPr>
        <w:t>not a one siz</w:t>
      </w:r>
      <w:r w:rsidR="00AB60FC">
        <w:rPr>
          <w:rFonts w:ascii="Arial" w:hAnsi="Arial" w:cs="Arial"/>
          <w:sz w:val="18"/>
          <w:szCs w:val="18"/>
        </w:rPr>
        <w:t>e fits all concept, different individuals may be motivated by different factors and motivations can change over time which is therefore crucial for organisations to adopt a flexible and inclusive approach to motivation, tailoring strategies to meet the unique needs and preferences of their workforce. Ultimately a motivated workforce is a more productive, innovative and committed workforce, by investing in strategies to understand, nurture and sustain motivation among employees, organisations can create a vibrant and fulfilling work environment where individuals thrive and business goals are achieved.</w:t>
      </w:r>
    </w:p>
    <w:p w:rsidR="00E2115B" w:rsidRDefault="00E2115B">
      <w:pPr>
        <w:rPr>
          <w:rFonts w:ascii="Arial" w:hAnsi="Arial" w:cs="Arial"/>
          <w:sz w:val="18"/>
          <w:szCs w:val="18"/>
        </w:rPr>
      </w:pPr>
    </w:p>
    <w:p w:rsidR="00E2115B" w:rsidRDefault="00E2115B">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485CE2" w:rsidRDefault="00485CE2">
      <w:pPr>
        <w:rPr>
          <w:rFonts w:ascii="Arial" w:hAnsi="Arial" w:cs="Arial"/>
          <w:sz w:val="18"/>
          <w:szCs w:val="18"/>
        </w:rPr>
      </w:pPr>
    </w:p>
    <w:p w:rsidR="00C66698" w:rsidRDefault="00C66698">
      <w:pPr>
        <w:rPr>
          <w:rFonts w:ascii="Arial" w:hAnsi="Arial" w:cs="Arial"/>
          <w:sz w:val="18"/>
          <w:szCs w:val="18"/>
        </w:rPr>
      </w:pPr>
    </w:p>
    <w:p w:rsidR="00531BF1" w:rsidRDefault="00531BF1">
      <w:pPr>
        <w:rPr>
          <w:rFonts w:ascii="Arial" w:hAnsi="Arial" w:cs="Arial"/>
          <w:sz w:val="18"/>
          <w:szCs w:val="18"/>
        </w:rPr>
      </w:pPr>
    </w:p>
    <w:p w:rsidR="00531BF1" w:rsidRDefault="00531BF1">
      <w:pPr>
        <w:rPr>
          <w:rFonts w:ascii="Arial" w:hAnsi="Arial" w:cs="Arial"/>
          <w:sz w:val="18"/>
          <w:szCs w:val="18"/>
        </w:rPr>
      </w:pPr>
    </w:p>
    <w:p w:rsidR="00531BF1" w:rsidRDefault="00531BF1">
      <w:pPr>
        <w:rPr>
          <w:rFonts w:ascii="Arial" w:hAnsi="Arial" w:cs="Arial"/>
          <w:sz w:val="18"/>
          <w:szCs w:val="18"/>
        </w:rPr>
      </w:pPr>
    </w:p>
    <w:p w:rsidR="00230834" w:rsidRDefault="00230834">
      <w:pPr>
        <w:rPr>
          <w:rFonts w:ascii="Arial" w:hAnsi="Arial" w:cs="Arial"/>
          <w:sz w:val="18"/>
          <w:szCs w:val="18"/>
        </w:rPr>
      </w:pPr>
    </w:p>
    <w:p w:rsidR="00230834" w:rsidRDefault="00230834">
      <w:pPr>
        <w:rPr>
          <w:rFonts w:ascii="Arial" w:hAnsi="Arial" w:cs="Arial"/>
          <w:sz w:val="18"/>
          <w:szCs w:val="18"/>
        </w:rPr>
      </w:pPr>
    </w:p>
    <w:p w:rsidR="00230834" w:rsidRDefault="00230834">
      <w:pPr>
        <w:rPr>
          <w:rFonts w:ascii="Arial" w:hAnsi="Arial" w:cs="Arial"/>
          <w:sz w:val="18"/>
          <w:szCs w:val="18"/>
        </w:rPr>
      </w:pPr>
    </w:p>
    <w:p w:rsidR="00230834" w:rsidRDefault="00230834">
      <w:pPr>
        <w:rPr>
          <w:rFonts w:ascii="Arial" w:hAnsi="Arial" w:cs="Arial"/>
          <w:sz w:val="18"/>
          <w:szCs w:val="18"/>
        </w:rPr>
      </w:pPr>
    </w:p>
    <w:p w:rsidR="00230834" w:rsidRDefault="00230834">
      <w:pPr>
        <w:rPr>
          <w:rFonts w:ascii="Arial" w:hAnsi="Arial" w:cs="Arial"/>
          <w:sz w:val="18"/>
          <w:szCs w:val="18"/>
        </w:rPr>
      </w:pPr>
    </w:p>
    <w:p w:rsidR="00230834" w:rsidRDefault="00230834">
      <w:pPr>
        <w:rPr>
          <w:rFonts w:ascii="Arial" w:hAnsi="Arial" w:cs="Arial"/>
          <w:sz w:val="18"/>
          <w:szCs w:val="18"/>
        </w:rPr>
      </w:pPr>
    </w:p>
    <w:p w:rsidR="00230834" w:rsidRDefault="00230834">
      <w:pPr>
        <w:rPr>
          <w:rFonts w:ascii="Arial" w:hAnsi="Arial" w:cs="Arial"/>
          <w:sz w:val="18"/>
          <w:szCs w:val="18"/>
        </w:rPr>
      </w:pPr>
    </w:p>
    <w:p w:rsidR="00230834" w:rsidRDefault="00230834">
      <w:pPr>
        <w:rPr>
          <w:rFonts w:ascii="Arial" w:hAnsi="Arial" w:cs="Arial"/>
          <w:sz w:val="18"/>
          <w:szCs w:val="18"/>
        </w:rPr>
      </w:pPr>
      <w:bookmarkStart w:id="22" w:name="_GoBack"/>
      <w:bookmarkEnd w:id="22"/>
    </w:p>
    <w:p w:rsidR="00531BF1" w:rsidRDefault="00531BF1">
      <w:pPr>
        <w:rPr>
          <w:rFonts w:ascii="Arial" w:hAnsi="Arial" w:cs="Arial"/>
          <w:sz w:val="18"/>
          <w:szCs w:val="18"/>
        </w:rPr>
      </w:pPr>
    </w:p>
    <w:p w:rsidR="00C735CD" w:rsidRPr="00D311D8" w:rsidRDefault="00C735CD" w:rsidP="00531BF1">
      <w:pPr>
        <w:pStyle w:val="Heading1"/>
      </w:pPr>
      <w:bookmarkStart w:id="23" w:name="_Toc167885938"/>
      <w:r w:rsidRPr="00D311D8">
        <w:lastRenderedPageBreak/>
        <w:t>References</w:t>
      </w:r>
      <w:bookmarkEnd w:id="23"/>
    </w:p>
    <w:p w:rsidR="00E51B51" w:rsidRDefault="00C735CD">
      <w:pPr>
        <w:rPr>
          <w:rFonts w:ascii="Segoe UI" w:hAnsi="Segoe UI" w:cs="Segoe UI"/>
          <w:color w:val="0D0D0D"/>
          <w:shd w:val="clear" w:color="auto" w:fill="FFFFFF"/>
        </w:rPr>
      </w:pPr>
      <w:proofErr w:type="spellStart"/>
      <w:r>
        <w:rPr>
          <w:rFonts w:ascii="Segoe UI" w:hAnsi="Segoe UI" w:cs="Segoe UI"/>
          <w:color w:val="0D0D0D"/>
          <w:shd w:val="clear" w:color="auto" w:fill="FFFFFF"/>
        </w:rPr>
        <w:t>Clampitt</w:t>
      </w:r>
      <w:proofErr w:type="spellEnd"/>
      <w:r>
        <w:rPr>
          <w:rFonts w:ascii="Segoe UI" w:hAnsi="Segoe UI" w:cs="Segoe UI"/>
          <w:color w:val="0D0D0D"/>
          <w:shd w:val="clear" w:color="auto" w:fill="FFFFFF"/>
        </w:rPr>
        <w:t xml:space="preserve">, P. G. (2012). </w:t>
      </w:r>
      <w:proofErr w:type="gramStart"/>
      <w:r>
        <w:rPr>
          <w:rStyle w:val="Emphasis"/>
          <w:rFonts w:ascii="Segoe UI" w:hAnsi="Segoe UI" w:cs="Segoe UI"/>
          <w:color w:val="0D0D0D"/>
          <w:bdr w:val="single" w:sz="2" w:space="0" w:color="E3E3E3" w:frame="1"/>
          <w:shd w:val="clear" w:color="auto" w:fill="FFFFFF"/>
        </w:rPr>
        <w:t>Communicating for Managerial Effectiveness</w:t>
      </w:r>
      <w:r>
        <w:rPr>
          <w:rFonts w:ascii="Segoe UI" w:hAnsi="Segoe UI" w:cs="Segoe UI"/>
          <w:color w:val="0D0D0D"/>
          <w:shd w:val="clear" w:color="auto" w:fill="FFFFFF"/>
        </w:rPr>
        <w:t>.</w:t>
      </w:r>
      <w:proofErr w:type="gramEnd"/>
      <w:r>
        <w:rPr>
          <w:rFonts w:ascii="Segoe UI" w:hAnsi="Segoe UI" w:cs="Segoe UI"/>
          <w:color w:val="0D0D0D"/>
          <w:shd w:val="clear" w:color="auto" w:fill="FFFFFF"/>
        </w:rPr>
        <w:t xml:space="preserve"> Sage Publications</w:t>
      </w:r>
    </w:p>
    <w:p w:rsidR="007759D2" w:rsidRDefault="007759D2">
      <w:pPr>
        <w:rPr>
          <w:rFonts w:ascii="Segoe UI" w:hAnsi="Segoe UI" w:cs="Segoe UI"/>
          <w:color w:val="0D0D0D"/>
          <w:shd w:val="clear" w:color="auto" w:fill="FFFFFF"/>
        </w:rPr>
      </w:pPr>
      <w:proofErr w:type="gramStart"/>
      <w:r>
        <w:rPr>
          <w:rFonts w:ascii="Segoe UI" w:hAnsi="Segoe UI" w:cs="Segoe UI"/>
          <w:color w:val="0D0D0D"/>
          <w:shd w:val="clear" w:color="auto" w:fill="FFFFFF"/>
        </w:rPr>
        <w:t>Shannon, C. E., &amp; Weaver, W. (1949).</w:t>
      </w:r>
      <w:proofErr w:type="gramEnd"/>
      <w:r>
        <w:rPr>
          <w:rFonts w:ascii="Segoe UI" w:hAnsi="Segoe UI" w:cs="Segoe UI"/>
          <w:color w:val="0D0D0D"/>
          <w:shd w:val="clear" w:color="auto" w:fill="FFFFFF"/>
        </w:rPr>
        <w:t xml:space="preserve"> </w:t>
      </w:r>
      <w:proofErr w:type="gramStart"/>
      <w:r>
        <w:rPr>
          <w:rStyle w:val="Emphasis"/>
          <w:rFonts w:ascii="Segoe UI" w:hAnsi="Segoe UI" w:cs="Segoe UI"/>
          <w:color w:val="0D0D0D"/>
          <w:bdr w:val="single" w:sz="2" w:space="0" w:color="E3E3E3" w:frame="1"/>
          <w:shd w:val="clear" w:color="auto" w:fill="FFFFFF"/>
        </w:rPr>
        <w:t>The Mathematical Theory of Communication</w:t>
      </w:r>
      <w:r>
        <w:rPr>
          <w:rFonts w:ascii="Segoe UI" w:hAnsi="Segoe UI" w:cs="Segoe UI"/>
          <w:color w:val="0D0D0D"/>
          <w:shd w:val="clear" w:color="auto" w:fill="FFFFFF"/>
        </w:rPr>
        <w:t>.</w:t>
      </w:r>
      <w:proofErr w:type="gramEnd"/>
      <w:r>
        <w:rPr>
          <w:rFonts w:ascii="Segoe UI" w:hAnsi="Segoe UI" w:cs="Segoe UI"/>
          <w:color w:val="0D0D0D"/>
          <w:shd w:val="clear" w:color="auto" w:fill="FFFFFF"/>
        </w:rPr>
        <w:t xml:space="preserve"> University of Illinois Press</w:t>
      </w:r>
    </w:p>
    <w:p w:rsidR="00D311D8" w:rsidRDefault="00D311D8">
      <w:pPr>
        <w:rPr>
          <w:rFonts w:ascii="Segoe UI" w:hAnsi="Segoe UI" w:cs="Segoe UI"/>
          <w:color w:val="0D0D0D"/>
          <w:shd w:val="clear" w:color="auto" w:fill="FFFFFF"/>
        </w:rPr>
      </w:pPr>
      <w:proofErr w:type="gramStart"/>
      <w:r>
        <w:rPr>
          <w:rFonts w:ascii="Segoe UI" w:hAnsi="Segoe UI" w:cs="Segoe UI"/>
          <w:color w:val="0D0D0D"/>
          <w:shd w:val="clear" w:color="auto" w:fill="FFFFFF"/>
        </w:rPr>
        <w:t>Schramm, W. (1954).</w:t>
      </w:r>
      <w:proofErr w:type="gramEnd"/>
      <w:r>
        <w:rPr>
          <w:rFonts w:ascii="Segoe UI" w:hAnsi="Segoe UI" w:cs="Segoe UI"/>
          <w:color w:val="0D0D0D"/>
          <w:shd w:val="clear" w:color="auto" w:fill="FFFFFF"/>
        </w:rPr>
        <w:t xml:space="preserve"> </w:t>
      </w:r>
      <w:proofErr w:type="gramStart"/>
      <w:r>
        <w:rPr>
          <w:rStyle w:val="Emphasis"/>
          <w:rFonts w:ascii="Segoe UI" w:hAnsi="Segoe UI" w:cs="Segoe UI"/>
          <w:color w:val="0D0D0D"/>
          <w:bdr w:val="single" w:sz="2" w:space="0" w:color="E3E3E3" w:frame="1"/>
          <w:shd w:val="clear" w:color="auto" w:fill="FFFFFF"/>
        </w:rPr>
        <w:t>The Process and Effects of Mass Communication</w:t>
      </w:r>
      <w:r>
        <w:rPr>
          <w:rFonts w:ascii="Segoe UI" w:hAnsi="Segoe UI" w:cs="Segoe UI"/>
          <w:color w:val="0D0D0D"/>
          <w:shd w:val="clear" w:color="auto" w:fill="FFFFFF"/>
        </w:rPr>
        <w:t>.</w:t>
      </w:r>
      <w:proofErr w:type="gramEnd"/>
      <w:r>
        <w:rPr>
          <w:rFonts w:ascii="Segoe UI" w:hAnsi="Segoe UI" w:cs="Segoe UI"/>
          <w:color w:val="0D0D0D"/>
          <w:shd w:val="clear" w:color="auto" w:fill="FFFFFF"/>
        </w:rPr>
        <w:t xml:space="preserve"> </w:t>
      </w:r>
      <w:proofErr w:type="gramStart"/>
      <w:r>
        <w:rPr>
          <w:rFonts w:ascii="Segoe UI" w:hAnsi="Segoe UI" w:cs="Segoe UI"/>
          <w:color w:val="0D0D0D"/>
          <w:shd w:val="clear" w:color="auto" w:fill="FFFFFF"/>
        </w:rPr>
        <w:t>University of Illinois Press.</w:t>
      </w:r>
      <w:proofErr w:type="gramEnd"/>
    </w:p>
    <w:p w:rsidR="00C66698" w:rsidRDefault="00C66698">
      <w:pPr>
        <w:rPr>
          <w:rFonts w:ascii="Segoe UI" w:hAnsi="Segoe UI" w:cs="Segoe UI"/>
          <w:color w:val="0D0D0D"/>
          <w:shd w:val="clear" w:color="auto" w:fill="FFFFFF"/>
        </w:rPr>
      </w:pPr>
      <w:proofErr w:type="spellStart"/>
      <w:proofErr w:type="gramStart"/>
      <w:r>
        <w:rPr>
          <w:rFonts w:ascii="Segoe UI" w:hAnsi="Segoe UI" w:cs="Segoe UI"/>
          <w:color w:val="0D0D0D"/>
          <w:shd w:val="clear" w:color="auto" w:fill="FFFFFF"/>
        </w:rPr>
        <w:t>Berlo</w:t>
      </w:r>
      <w:proofErr w:type="spellEnd"/>
      <w:r>
        <w:rPr>
          <w:rFonts w:ascii="Segoe UI" w:hAnsi="Segoe UI" w:cs="Segoe UI"/>
          <w:color w:val="0D0D0D"/>
          <w:shd w:val="clear" w:color="auto" w:fill="FFFFFF"/>
        </w:rPr>
        <w:t>, D. K. (1960).</w:t>
      </w:r>
      <w:proofErr w:type="gramEnd"/>
      <w:r>
        <w:rPr>
          <w:rFonts w:ascii="Segoe UI" w:hAnsi="Segoe UI" w:cs="Segoe UI"/>
          <w:color w:val="0D0D0D"/>
          <w:shd w:val="clear" w:color="auto" w:fill="FFFFFF"/>
        </w:rPr>
        <w:t xml:space="preserve"> </w:t>
      </w:r>
      <w:r>
        <w:rPr>
          <w:rStyle w:val="Emphasis"/>
          <w:rFonts w:ascii="Segoe UI" w:hAnsi="Segoe UI" w:cs="Segoe UI"/>
          <w:color w:val="0D0D0D"/>
          <w:bdr w:val="single" w:sz="2" w:space="0" w:color="E3E3E3" w:frame="1"/>
          <w:shd w:val="clear" w:color="auto" w:fill="FFFFFF"/>
        </w:rPr>
        <w:t>The Process of Communication: An Introduction to Theory and Practice</w:t>
      </w:r>
      <w:r>
        <w:rPr>
          <w:rFonts w:ascii="Segoe UI" w:hAnsi="Segoe UI" w:cs="Segoe UI"/>
          <w:color w:val="0D0D0D"/>
          <w:shd w:val="clear" w:color="auto" w:fill="FFFFFF"/>
        </w:rPr>
        <w:t>. Holt, Rinehart, and Winston</w:t>
      </w:r>
    </w:p>
    <w:p w:rsidR="00F415BC" w:rsidRDefault="00F415BC">
      <w:pPr>
        <w:rPr>
          <w:rFonts w:ascii="Segoe UI" w:hAnsi="Segoe UI" w:cs="Segoe UI"/>
          <w:color w:val="0D0D0D"/>
          <w:shd w:val="clear" w:color="auto" w:fill="FFFFFF"/>
        </w:rPr>
      </w:pPr>
      <w:proofErr w:type="spellStart"/>
      <w:proofErr w:type="gramStart"/>
      <w:r>
        <w:rPr>
          <w:rFonts w:ascii="Segoe UI" w:hAnsi="Segoe UI" w:cs="Segoe UI"/>
          <w:color w:val="0D0D0D"/>
          <w:shd w:val="clear" w:color="auto" w:fill="FFFFFF"/>
        </w:rPr>
        <w:t>Guffey</w:t>
      </w:r>
      <w:proofErr w:type="spellEnd"/>
      <w:r>
        <w:rPr>
          <w:rFonts w:ascii="Segoe UI" w:hAnsi="Segoe UI" w:cs="Segoe UI"/>
          <w:color w:val="0D0D0D"/>
          <w:shd w:val="clear" w:color="auto" w:fill="FFFFFF"/>
        </w:rPr>
        <w:t>, M. E., &amp; Loewy, D. (2017).</w:t>
      </w:r>
      <w:proofErr w:type="gramEnd"/>
      <w:r>
        <w:rPr>
          <w:rFonts w:ascii="Segoe UI" w:hAnsi="Segoe UI" w:cs="Segoe UI"/>
          <w:color w:val="0D0D0D"/>
          <w:shd w:val="clear" w:color="auto" w:fill="FFFFFF"/>
        </w:rPr>
        <w:t xml:space="preserve"> </w:t>
      </w:r>
      <w:proofErr w:type="gramStart"/>
      <w:r>
        <w:rPr>
          <w:rStyle w:val="Emphasis"/>
          <w:rFonts w:ascii="Segoe UI" w:hAnsi="Segoe UI" w:cs="Segoe UI"/>
          <w:color w:val="0D0D0D"/>
          <w:bdr w:val="single" w:sz="2" w:space="0" w:color="E3E3E3" w:frame="1"/>
          <w:shd w:val="clear" w:color="auto" w:fill="FFFFFF"/>
        </w:rPr>
        <w:t>Essentials of Business Communication</w:t>
      </w:r>
      <w:r>
        <w:rPr>
          <w:rFonts w:ascii="Segoe UI" w:hAnsi="Segoe UI" w:cs="Segoe UI"/>
          <w:color w:val="0D0D0D"/>
          <w:shd w:val="clear" w:color="auto" w:fill="FFFFFF"/>
        </w:rPr>
        <w:t>.</w:t>
      </w:r>
      <w:proofErr w:type="gramEnd"/>
      <w:r>
        <w:rPr>
          <w:rFonts w:ascii="Segoe UI" w:hAnsi="Segoe UI" w:cs="Segoe UI"/>
          <w:color w:val="0D0D0D"/>
          <w:shd w:val="clear" w:color="auto" w:fill="FFFFFF"/>
        </w:rPr>
        <w:t xml:space="preserve"> Cengage Learning</w:t>
      </w:r>
    </w:p>
    <w:p w:rsidR="009346DA" w:rsidRDefault="00940BC0" w:rsidP="009346DA">
      <w:pPr>
        <w:rPr>
          <w:rFonts w:ascii="Segoe UI" w:hAnsi="Segoe UI" w:cs="Segoe UI"/>
          <w:color w:val="0D0D0D"/>
          <w:shd w:val="clear" w:color="auto" w:fill="FFFFFF"/>
        </w:rPr>
      </w:pPr>
      <w:proofErr w:type="spellStart"/>
      <w:proofErr w:type="gramStart"/>
      <w:r>
        <w:rPr>
          <w:rFonts w:ascii="Segoe UI" w:hAnsi="Segoe UI" w:cs="Segoe UI"/>
          <w:color w:val="0D0D0D"/>
          <w:shd w:val="clear" w:color="auto" w:fill="FFFFFF"/>
        </w:rPr>
        <w:t>Bovee</w:t>
      </w:r>
      <w:proofErr w:type="spellEnd"/>
      <w:r>
        <w:rPr>
          <w:rFonts w:ascii="Segoe UI" w:hAnsi="Segoe UI" w:cs="Segoe UI"/>
          <w:color w:val="0D0D0D"/>
          <w:shd w:val="clear" w:color="auto" w:fill="FFFFFF"/>
        </w:rPr>
        <w:t>, C. L., &amp; Thill, J. V. (2016).</w:t>
      </w:r>
      <w:proofErr w:type="gramEnd"/>
      <w:r>
        <w:rPr>
          <w:rFonts w:ascii="Segoe UI" w:hAnsi="Segoe UI" w:cs="Segoe UI"/>
          <w:color w:val="0D0D0D"/>
          <w:shd w:val="clear" w:color="auto" w:fill="FFFFFF"/>
        </w:rPr>
        <w:t xml:space="preserve"> </w:t>
      </w:r>
      <w:proofErr w:type="gramStart"/>
      <w:r>
        <w:rPr>
          <w:rStyle w:val="Emphasis"/>
          <w:rFonts w:ascii="Segoe UI" w:hAnsi="Segoe UI" w:cs="Segoe UI"/>
          <w:color w:val="0D0D0D"/>
          <w:bdr w:val="single" w:sz="2" w:space="0" w:color="E3E3E3" w:frame="1"/>
          <w:shd w:val="clear" w:color="auto" w:fill="FFFFFF"/>
        </w:rPr>
        <w:t>Business Communication Today</w:t>
      </w:r>
      <w:r>
        <w:rPr>
          <w:rFonts w:ascii="Segoe UI" w:hAnsi="Segoe UI" w:cs="Segoe UI"/>
          <w:color w:val="0D0D0D"/>
          <w:shd w:val="clear" w:color="auto" w:fill="FFFFFF"/>
        </w:rPr>
        <w:t>.</w:t>
      </w:r>
      <w:proofErr w:type="gramEnd"/>
      <w:r>
        <w:rPr>
          <w:rFonts w:ascii="Segoe UI" w:hAnsi="Segoe UI" w:cs="Segoe UI"/>
          <w:color w:val="0D0D0D"/>
          <w:shd w:val="clear" w:color="auto" w:fill="FFFFFF"/>
        </w:rPr>
        <w:t xml:space="preserve"> Pearson Education</w:t>
      </w:r>
    </w:p>
    <w:p w:rsidR="009346DA" w:rsidRPr="009346DA" w:rsidRDefault="009346DA" w:rsidP="009346DA">
      <w:pPr>
        <w:rPr>
          <w:rFonts w:ascii="Segoe UI" w:hAnsi="Segoe UI" w:cs="Segoe UI"/>
          <w:color w:val="0D0D0D"/>
          <w:shd w:val="clear" w:color="auto" w:fill="FFFFFF"/>
        </w:rPr>
      </w:pPr>
      <w:proofErr w:type="gramStart"/>
      <w:r w:rsidRPr="009346DA">
        <w:rPr>
          <w:rFonts w:ascii="Segoe UI" w:eastAsia="Times New Roman" w:hAnsi="Segoe UI" w:cs="Segoe UI"/>
          <w:color w:val="0D0D0D"/>
          <w:sz w:val="24"/>
          <w:szCs w:val="24"/>
          <w:lang w:eastAsia="en-GB"/>
        </w:rPr>
        <w:t xml:space="preserve">Locker, K. O., &amp; </w:t>
      </w:r>
      <w:proofErr w:type="spellStart"/>
      <w:r w:rsidRPr="009346DA">
        <w:rPr>
          <w:rFonts w:ascii="Segoe UI" w:eastAsia="Times New Roman" w:hAnsi="Segoe UI" w:cs="Segoe UI"/>
          <w:color w:val="0D0D0D"/>
          <w:sz w:val="24"/>
          <w:szCs w:val="24"/>
          <w:lang w:eastAsia="en-GB"/>
        </w:rPr>
        <w:t>Kienzler</w:t>
      </w:r>
      <w:proofErr w:type="spellEnd"/>
      <w:r w:rsidRPr="009346DA">
        <w:rPr>
          <w:rFonts w:ascii="Segoe UI" w:eastAsia="Times New Roman" w:hAnsi="Segoe UI" w:cs="Segoe UI"/>
          <w:color w:val="0D0D0D"/>
          <w:sz w:val="24"/>
          <w:szCs w:val="24"/>
          <w:lang w:eastAsia="en-GB"/>
        </w:rPr>
        <w:t>, D. S. (2015).</w:t>
      </w:r>
      <w:proofErr w:type="gramEnd"/>
      <w:r w:rsidRPr="009346DA">
        <w:rPr>
          <w:rFonts w:ascii="Segoe UI" w:eastAsia="Times New Roman" w:hAnsi="Segoe UI" w:cs="Segoe UI"/>
          <w:color w:val="0D0D0D"/>
          <w:sz w:val="24"/>
          <w:szCs w:val="24"/>
          <w:lang w:eastAsia="en-GB"/>
        </w:rPr>
        <w:t xml:space="preserve"> </w:t>
      </w:r>
      <w:proofErr w:type="gramStart"/>
      <w:r w:rsidRPr="009346DA">
        <w:rPr>
          <w:rFonts w:ascii="Segoe UI" w:eastAsia="Times New Roman" w:hAnsi="Segoe UI" w:cs="Segoe UI"/>
          <w:i/>
          <w:iCs/>
          <w:color w:val="0D0D0D"/>
          <w:sz w:val="24"/>
          <w:szCs w:val="24"/>
          <w:bdr w:val="single" w:sz="2" w:space="0" w:color="E3E3E3" w:frame="1"/>
          <w:lang w:eastAsia="en-GB"/>
        </w:rPr>
        <w:t>Business and Administrative Communication</w:t>
      </w:r>
      <w:r w:rsidRPr="009346DA">
        <w:rPr>
          <w:rFonts w:ascii="Segoe UI" w:eastAsia="Times New Roman" w:hAnsi="Segoe UI" w:cs="Segoe UI"/>
          <w:color w:val="0D0D0D"/>
          <w:sz w:val="24"/>
          <w:szCs w:val="24"/>
          <w:lang w:eastAsia="en-GB"/>
        </w:rPr>
        <w:t>.</w:t>
      </w:r>
      <w:proofErr w:type="gramEnd"/>
      <w:r w:rsidRPr="009346DA">
        <w:rPr>
          <w:rFonts w:ascii="Segoe UI" w:eastAsia="Times New Roman" w:hAnsi="Segoe UI" w:cs="Segoe UI"/>
          <w:color w:val="0D0D0D"/>
          <w:sz w:val="24"/>
          <w:szCs w:val="24"/>
          <w:lang w:eastAsia="en-GB"/>
        </w:rPr>
        <w:t xml:space="preserve"> </w:t>
      </w:r>
      <w:proofErr w:type="gramStart"/>
      <w:r w:rsidRPr="009346DA">
        <w:rPr>
          <w:rFonts w:ascii="Segoe UI" w:eastAsia="Times New Roman" w:hAnsi="Segoe UI" w:cs="Segoe UI"/>
          <w:color w:val="0D0D0D"/>
          <w:sz w:val="24"/>
          <w:szCs w:val="24"/>
          <w:lang w:eastAsia="en-GB"/>
        </w:rPr>
        <w:t>McGraw-Hill Education.</w:t>
      </w:r>
      <w:proofErr w:type="gramEnd"/>
    </w:p>
    <w:p w:rsidR="009346DA" w:rsidRDefault="00511BC4">
      <w:pPr>
        <w:rPr>
          <w:rFonts w:ascii="Segoe UI" w:hAnsi="Segoe UI" w:cs="Segoe UI"/>
          <w:color w:val="0D0D0D"/>
          <w:shd w:val="clear" w:color="auto" w:fill="FFFFFF"/>
        </w:rPr>
      </w:pPr>
      <w:proofErr w:type="gramStart"/>
      <w:r>
        <w:rPr>
          <w:rFonts w:ascii="Segoe UI" w:hAnsi="Segoe UI" w:cs="Segoe UI"/>
          <w:color w:val="0D0D0D"/>
          <w:shd w:val="clear" w:color="auto" w:fill="FFFFFF"/>
        </w:rPr>
        <w:t>Herzberg, F. (2003).</w:t>
      </w:r>
      <w:proofErr w:type="gramEnd"/>
      <w:r>
        <w:rPr>
          <w:rFonts w:ascii="Segoe UI" w:hAnsi="Segoe UI" w:cs="Segoe UI"/>
          <w:color w:val="0D0D0D"/>
          <w:shd w:val="clear" w:color="auto" w:fill="FFFFFF"/>
        </w:rPr>
        <w:t xml:space="preserve"> One more time: How do you motivate employees? Harvard Business Review, 81(1), 87-96</w:t>
      </w:r>
    </w:p>
    <w:p w:rsidR="008750DA" w:rsidRDefault="008750DA">
      <w:pPr>
        <w:rPr>
          <w:rFonts w:ascii="Segoe UI" w:hAnsi="Segoe UI" w:cs="Segoe UI"/>
          <w:color w:val="0D0D0D"/>
          <w:shd w:val="clear" w:color="auto" w:fill="FFFFFF"/>
        </w:rPr>
      </w:pPr>
      <w:proofErr w:type="gramStart"/>
      <w:r>
        <w:rPr>
          <w:rFonts w:ascii="Segoe UI" w:hAnsi="Segoe UI" w:cs="Segoe UI"/>
          <w:color w:val="0D0D0D"/>
          <w:shd w:val="clear" w:color="auto" w:fill="FFFFFF"/>
        </w:rPr>
        <w:t xml:space="preserve">Meyer, J. P., Stanley, D. J., </w:t>
      </w:r>
      <w:proofErr w:type="spellStart"/>
      <w:r>
        <w:rPr>
          <w:rFonts w:ascii="Segoe UI" w:hAnsi="Segoe UI" w:cs="Segoe UI"/>
          <w:color w:val="0D0D0D"/>
          <w:shd w:val="clear" w:color="auto" w:fill="FFFFFF"/>
        </w:rPr>
        <w:t>Herscovitch</w:t>
      </w:r>
      <w:proofErr w:type="spellEnd"/>
      <w:r>
        <w:rPr>
          <w:rFonts w:ascii="Segoe UI" w:hAnsi="Segoe UI" w:cs="Segoe UI"/>
          <w:color w:val="0D0D0D"/>
          <w:shd w:val="clear" w:color="auto" w:fill="FFFFFF"/>
        </w:rPr>
        <w:t xml:space="preserve">, L., &amp; </w:t>
      </w:r>
      <w:proofErr w:type="spellStart"/>
      <w:r>
        <w:rPr>
          <w:rFonts w:ascii="Segoe UI" w:hAnsi="Segoe UI" w:cs="Segoe UI"/>
          <w:color w:val="0D0D0D"/>
          <w:shd w:val="clear" w:color="auto" w:fill="FFFFFF"/>
        </w:rPr>
        <w:t>Topolnytsky</w:t>
      </w:r>
      <w:proofErr w:type="spellEnd"/>
      <w:r>
        <w:rPr>
          <w:rFonts w:ascii="Segoe UI" w:hAnsi="Segoe UI" w:cs="Segoe UI"/>
          <w:color w:val="0D0D0D"/>
          <w:shd w:val="clear" w:color="auto" w:fill="FFFFFF"/>
        </w:rPr>
        <w:t>, L. (2002).</w:t>
      </w:r>
      <w:proofErr w:type="gramEnd"/>
      <w:r>
        <w:rPr>
          <w:rFonts w:ascii="Segoe UI" w:hAnsi="Segoe UI" w:cs="Segoe UI"/>
          <w:color w:val="0D0D0D"/>
          <w:shd w:val="clear" w:color="auto" w:fill="FFFFFF"/>
        </w:rPr>
        <w:t xml:space="preserve"> Affective, continuance, and normative commitment to the organization: A meta-analysis of antecedents, correlates, and consequences. Journal of Vocational </w:t>
      </w:r>
      <w:proofErr w:type="spellStart"/>
      <w:r>
        <w:rPr>
          <w:rFonts w:ascii="Segoe UI" w:hAnsi="Segoe UI" w:cs="Segoe UI"/>
          <w:color w:val="0D0D0D"/>
          <w:shd w:val="clear" w:color="auto" w:fill="FFFFFF"/>
        </w:rPr>
        <w:t>Behavior</w:t>
      </w:r>
      <w:proofErr w:type="spellEnd"/>
      <w:r>
        <w:rPr>
          <w:rFonts w:ascii="Segoe UI" w:hAnsi="Segoe UI" w:cs="Segoe UI"/>
          <w:color w:val="0D0D0D"/>
          <w:shd w:val="clear" w:color="auto" w:fill="FFFFFF"/>
        </w:rPr>
        <w:t>, 61(1), 20-52</w:t>
      </w:r>
    </w:p>
    <w:p w:rsidR="00485CE2" w:rsidRPr="00E51B51" w:rsidRDefault="00485CE2">
      <w:pPr>
        <w:rPr>
          <w:rFonts w:ascii="Arial" w:hAnsi="Arial" w:cs="Arial"/>
          <w:sz w:val="18"/>
          <w:szCs w:val="18"/>
        </w:rPr>
      </w:pPr>
      <w:proofErr w:type="gramStart"/>
      <w:r>
        <w:rPr>
          <w:rFonts w:ascii="Segoe UI" w:hAnsi="Segoe UI" w:cs="Segoe UI"/>
          <w:color w:val="0D0D0D"/>
          <w:shd w:val="clear" w:color="auto" w:fill="FFFFFF"/>
        </w:rPr>
        <w:t>Locke, E. A., &amp; Latham, G. P. (2002).</w:t>
      </w:r>
      <w:proofErr w:type="gramEnd"/>
      <w:r>
        <w:rPr>
          <w:rFonts w:ascii="Segoe UI" w:hAnsi="Segoe UI" w:cs="Segoe UI"/>
          <w:color w:val="0D0D0D"/>
          <w:shd w:val="clear" w:color="auto" w:fill="FFFFFF"/>
        </w:rPr>
        <w:t xml:space="preserve"> </w:t>
      </w:r>
      <w:proofErr w:type="gramStart"/>
      <w:r>
        <w:rPr>
          <w:rFonts w:ascii="Segoe UI" w:hAnsi="Segoe UI" w:cs="Segoe UI"/>
          <w:color w:val="0D0D0D"/>
          <w:shd w:val="clear" w:color="auto" w:fill="FFFFFF"/>
        </w:rPr>
        <w:t>Building a practically useful theory of goal setting and task motivation: A 35-year odyssey.</w:t>
      </w:r>
      <w:proofErr w:type="gramEnd"/>
      <w:r>
        <w:rPr>
          <w:rFonts w:ascii="Segoe UI" w:hAnsi="Segoe UI" w:cs="Segoe UI"/>
          <w:color w:val="0D0D0D"/>
          <w:shd w:val="clear" w:color="auto" w:fill="FFFFFF"/>
        </w:rPr>
        <w:t xml:space="preserve"> American Psychologist, 57(9), 705-717.</w:t>
      </w:r>
    </w:p>
    <w:sectPr w:rsidR="00485CE2" w:rsidRPr="00E51B51" w:rsidSect="00002E1C">
      <w:footerReference w:type="default" r:id="rId14"/>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7FA9" w:rsidRDefault="00DD7FA9" w:rsidP="00002E1C">
      <w:pPr>
        <w:spacing w:after="0" w:line="240" w:lineRule="auto"/>
      </w:pPr>
      <w:r>
        <w:separator/>
      </w:r>
    </w:p>
  </w:endnote>
  <w:endnote w:type="continuationSeparator" w:id="0">
    <w:p w:rsidR="00DD7FA9" w:rsidRDefault="00DD7FA9" w:rsidP="00002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12641"/>
      <w:docPartObj>
        <w:docPartGallery w:val="Page Numbers (Bottom of Page)"/>
        <w:docPartUnique/>
      </w:docPartObj>
    </w:sdtPr>
    <w:sdtEndPr>
      <w:rPr>
        <w:noProof/>
      </w:rPr>
    </w:sdtEndPr>
    <w:sdtContent>
      <w:p w:rsidR="00002E1C" w:rsidRDefault="00002E1C">
        <w:pPr>
          <w:pStyle w:val="Footer"/>
          <w:jc w:val="right"/>
        </w:pPr>
      </w:p>
      <w:p w:rsidR="00002E1C" w:rsidRDefault="00002E1C">
        <w:pPr>
          <w:pStyle w:val="Footer"/>
          <w:jc w:val="right"/>
        </w:pPr>
      </w:p>
      <w:p w:rsidR="00002E1C" w:rsidRDefault="00002E1C">
        <w:pPr>
          <w:pStyle w:val="Footer"/>
          <w:jc w:val="right"/>
        </w:pPr>
        <w:r>
          <w:fldChar w:fldCharType="begin"/>
        </w:r>
        <w:r>
          <w:instrText xml:space="preserve"> PAGE   \* MERGEFORMAT </w:instrText>
        </w:r>
        <w:r>
          <w:fldChar w:fldCharType="separate"/>
        </w:r>
        <w:r w:rsidR="00230834">
          <w:rPr>
            <w:noProof/>
          </w:rPr>
          <w:t>0</w:t>
        </w:r>
        <w:r>
          <w:rPr>
            <w:noProof/>
          </w:rPr>
          <w:fldChar w:fldCharType="end"/>
        </w:r>
      </w:p>
    </w:sdtContent>
  </w:sdt>
  <w:p w:rsidR="00002E1C" w:rsidRDefault="00002E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7FA9" w:rsidRDefault="00DD7FA9" w:rsidP="00002E1C">
      <w:pPr>
        <w:spacing w:after="0" w:line="240" w:lineRule="auto"/>
      </w:pPr>
      <w:r>
        <w:separator/>
      </w:r>
    </w:p>
  </w:footnote>
  <w:footnote w:type="continuationSeparator" w:id="0">
    <w:p w:rsidR="00DD7FA9" w:rsidRDefault="00DD7FA9" w:rsidP="00002E1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7487E"/>
    <w:multiLevelType w:val="hybridMultilevel"/>
    <w:tmpl w:val="B30C6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401934"/>
    <w:multiLevelType w:val="multilevel"/>
    <w:tmpl w:val="3EF0D45A"/>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44A1724"/>
    <w:multiLevelType w:val="hybridMultilevel"/>
    <w:tmpl w:val="E0443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A8788E"/>
    <w:multiLevelType w:val="hybridMultilevel"/>
    <w:tmpl w:val="4D1CB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441A47"/>
    <w:multiLevelType w:val="multilevel"/>
    <w:tmpl w:val="7FA42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E2533A3"/>
    <w:multiLevelType w:val="hybridMultilevel"/>
    <w:tmpl w:val="42E6C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E5D1360"/>
    <w:multiLevelType w:val="multilevel"/>
    <w:tmpl w:val="0F741866"/>
    <w:lvl w:ilvl="0">
      <w:start w:val="8"/>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E880C9C"/>
    <w:multiLevelType w:val="hybridMultilevel"/>
    <w:tmpl w:val="BFC09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D35045D"/>
    <w:multiLevelType w:val="hybridMultilevel"/>
    <w:tmpl w:val="34CE3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2582834"/>
    <w:multiLevelType w:val="multilevel"/>
    <w:tmpl w:val="349CC96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F0B39C3"/>
    <w:multiLevelType w:val="multilevel"/>
    <w:tmpl w:val="3DD8F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2450B2D"/>
    <w:multiLevelType w:val="hybridMultilevel"/>
    <w:tmpl w:val="D716D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4F47D50"/>
    <w:multiLevelType w:val="multilevel"/>
    <w:tmpl w:val="82DCA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4FCD3ED2"/>
    <w:multiLevelType w:val="hybridMultilevel"/>
    <w:tmpl w:val="A148D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3AE6E81"/>
    <w:multiLevelType w:val="multilevel"/>
    <w:tmpl w:val="59F47E3C"/>
    <w:lvl w:ilvl="0">
      <w:start w:val="10"/>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5A30C3C"/>
    <w:multiLevelType w:val="hybridMultilevel"/>
    <w:tmpl w:val="2272E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9880E02"/>
    <w:multiLevelType w:val="hybridMultilevel"/>
    <w:tmpl w:val="1FE6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A2C1424"/>
    <w:multiLevelType w:val="multilevel"/>
    <w:tmpl w:val="DFB25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65D0256C"/>
    <w:multiLevelType w:val="multilevel"/>
    <w:tmpl w:val="CF6E5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66CB42C8"/>
    <w:multiLevelType w:val="multilevel"/>
    <w:tmpl w:val="8E365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736B19D2"/>
    <w:multiLevelType w:val="multilevel"/>
    <w:tmpl w:val="A8625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79353462"/>
    <w:multiLevelType w:val="multilevel"/>
    <w:tmpl w:val="90160A26"/>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8"/>
  </w:num>
  <w:num w:numId="3">
    <w:abstractNumId w:val="5"/>
  </w:num>
  <w:num w:numId="4">
    <w:abstractNumId w:val="11"/>
  </w:num>
  <w:num w:numId="5">
    <w:abstractNumId w:val="16"/>
  </w:num>
  <w:num w:numId="6">
    <w:abstractNumId w:val="12"/>
  </w:num>
  <w:num w:numId="7">
    <w:abstractNumId w:val="7"/>
  </w:num>
  <w:num w:numId="8">
    <w:abstractNumId w:val="0"/>
  </w:num>
  <w:num w:numId="9">
    <w:abstractNumId w:val="15"/>
  </w:num>
  <w:num w:numId="10">
    <w:abstractNumId w:val="2"/>
  </w:num>
  <w:num w:numId="11">
    <w:abstractNumId w:val="3"/>
  </w:num>
  <w:num w:numId="12">
    <w:abstractNumId w:val="18"/>
  </w:num>
  <w:num w:numId="13">
    <w:abstractNumId w:val="9"/>
  </w:num>
  <w:num w:numId="14">
    <w:abstractNumId w:val="17"/>
  </w:num>
  <w:num w:numId="15">
    <w:abstractNumId w:val="20"/>
  </w:num>
  <w:num w:numId="16">
    <w:abstractNumId w:val="1"/>
  </w:num>
  <w:num w:numId="17">
    <w:abstractNumId w:val="4"/>
  </w:num>
  <w:num w:numId="18">
    <w:abstractNumId w:val="21"/>
  </w:num>
  <w:num w:numId="19">
    <w:abstractNumId w:val="19"/>
  </w:num>
  <w:num w:numId="20">
    <w:abstractNumId w:val="6"/>
  </w:num>
  <w:num w:numId="21">
    <w:abstractNumId w:val="10"/>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32AA"/>
    <w:rsid w:val="00002E1C"/>
    <w:rsid w:val="00015288"/>
    <w:rsid w:val="00122A70"/>
    <w:rsid w:val="001A3626"/>
    <w:rsid w:val="001A4814"/>
    <w:rsid w:val="001B2DE4"/>
    <w:rsid w:val="00230834"/>
    <w:rsid w:val="00255CC8"/>
    <w:rsid w:val="003232AA"/>
    <w:rsid w:val="00346B0A"/>
    <w:rsid w:val="003B0558"/>
    <w:rsid w:val="00485CE2"/>
    <w:rsid w:val="00511BC4"/>
    <w:rsid w:val="00531BF1"/>
    <w:rsid w:val="005343EB"/>
    <w:rsid w:val="005A493F"/>
    <w:rsid w:val="005F36CB"/>
    <w:rsid w:val="00601974"/>
    <w:rsid w:val="00616619"/>
    <w:rsid w:val="006A1597"/>
    <w:rsid w:val="00702C9F"/>
    <w:rsid w:val="0072261B"/>
    <w:rsid w:val="00740EEE"/>
    <w:rsid w:val="00765CAE"/>
    <w:rsid w:val="007759D2"/>
    <w:rsid w:val="007A7658"/>
    <w:rsid w:val="007B6F7E"/>
    <w:rsid w:val="007C01E4"/>
    <w:rsid w:val="007F3470"/>
    <w:rsid w:val="008750DA"/>
    <w:rsid w:val="008C4DBE"/>
    <w:rsid w:val="009346DA"/>
    <w:rsid w:val="00940BC0"/>
    <w:rsid w:val="009878A8"/>
    <w:rsid w:val="00993297"/>
    <w:rsid w:val="009B2711"/>
    <w:rsid w:val="00A42BDB"/>
    <w:rsid w:val="00AB60FC"/>
    <w:rsid w:val="00AE456A"/>
    <w:rsid w:val="00AF382D"/>
    <w:rsid w:val="00B143D9"/>
    <w:rsid w:val="00B533C4"/>
    <w:rsid w:val="00C27D95"/>
    <w:rsid w:val="00C66698"/>
    <w:rsid w:val="00C735CD"/>
    <w:rsid w:val="00C9060A"/>
    <w:rsid w:val="00CC4F5E"/>
    <w:rsid w:val="00CC6F7A"/>
    <w:rsid w:val="00CF0E10"/>
    <w:rsid w:val="00D053FE"/>
    <w:rsid w:val="00D311D8"/>
    <w:rsid w:val="00DA5C57"/>
    <w:rsid w:val="00DB2F63"/>
    <w:rsid w:val="00DD7FA9"/>
    <w:rsid w:val="00E2115B"/>
    <w:rsid w:val="00E51B51"/>
    <w:rsid w:val="00F41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32AA"/>
  </w:style>
  <w:style w:type="paragraph" w:styleId="Heading1">
    <w:name w:val="heading 1"/>
    <w:basedOn w:val="Normal"/>
    <w:next w:val="Normal"/>
    <w:link w:val="Heading1Char"/>
    <w:uiPriority w:val="9"/>
    <w:qFormat/>
    <w:rsid w:val="00002E1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2E1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232AA"/>
    <w:pPr>
      <w:keepNext/>
      <w:keepLines/>
      <w:spacing w:before="480" w:after="120" w:line="259" w:lineRule="auto"/>
    </w:pPr>
    <w:rPr>
      <w:rFonts w:ascii="Calibri" w:eastAsia="Calibri" w:hAnsi="Calibri" w:cs="Calibri"/>
      <w:b/>
      <w:sz w:val="72"/>
      <w:szCs w:val="72"/>
      <w:lang w:eastAsia="zh-CN"/>
    </w:rPr>
  </w:style>
  <w:style w:type="character" w:customStyle="1" w:styleId="TitleChar">
    <w:name w:val="Title Char"/>
    <w:basedOn w:val="DefaultParagraphFont"/>
    <w:link w:val="Title"/>
    <w:uiPriority w:val="10"/>
    <w:rsid w:val="003232AA"/>
    <w:rPr>
      <w:rFonts w:ascii="Calibri" w:eastAsia="Calibri" w:hAnsi="Calibri" w:cs="Calibri"/>
      <w:b/>
      <w:sz w:val="72"/>
      <w:szCs w:val="72"/>
      <w:lang w:eastAsia="zh-CN"/>
    </w:rPr>
  </w:style>
  <w:style w:type="paragraph" w:styleId="BalloonText">
    <w:name w:val="Balloon Text"/>
    <w:basedOn w:val="Normal"/>
    <w:link w:val="BalloonTextChar"/>
    <w:uiPriority w:val="99"/>
    <w:semiHidden/>
    <w:unhideWhenUsed/>
    <w:rsid w:val="003232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2AA"/>
    <w:rPr>
      <w:rFonts w:ascii="Tahoma" w:hAnsi="Tahoma" w:cs="Tahoma"/>
      <w:sz w:val="16"/>
      <w:szCs w:val="16"/>
    </w:rPr>
  </w:style>
  <w:style w:type="paragraph" w:styleId="ListParagraph">
    <w:name w:val="List Paragraph"/>
    <w:basedOn w:val="Normal"/>
    <w:uiPriority w:val="34"/>
    <w:qFormat/>
    <w:rsid w:val="00E51B51"/>
    <w:pPr>
      <w:ind w:left="720"/>
      <w:contextualSpacing/>
    </w:pPr>
  </w:style>
  <w:style w:type="character" w:styleId="Hyperlink">
    <w:name w:val="Hyperlink"/>
    <w:basedOn w:val="DefaultParagraphFont"/>
    <w:uiPriority w:val="99"/>
    <w:unhideWhenUsed/>
    <w:rsid w:val="008C4DBE"/>
    <w:rPr>
      <w:color w:val="0000FF" w:themeColor="hyperlink"/>
      <w:u w:val="single"/>
    </w:rPr>
  </w:style>
  <w:style w:type="character" w:styleId="Emphasis">
    <w:name w:val="Emphasis"/>
    <w:basedOn w:val="DefaultParagraphFont"/>
    <w:uiPriority w:val="20"/>
    <w:qFormat/>
    <w:rsid w:val="00C735CD"/>
    <w:rPr>
      <w:i/>
      <w:iCs/>
    </w:rPr>
  </w:style>
  <w:style w:type="table" w:styleId="TableGrid">
    <w:name w:val="Table Grid"/>
    <w:basedOn w:val="TableNormal"/>
    <w:uiPriority w:val="59"/>
    <w:rsid w:val="00E211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9060A"/>
    <w:rPr>
      <w:b/>
      <w:bCs/>
    </w:rPr>
  </w:style>
  <w:style w:type="character" w:customStyle="1" w:styleId="Heading1Char">
    <w:name w:val="Heading 1 Char"/>
    <w:basedOn w:val="DefaultParagraphFont"/>
    <w:link w:val="Heading1"/>
    <w:uiPriority w:val="9"/>
    <w:rsid w:val="00002E1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02E1C"/>
    <w:pPr>
      <w:outlineLvl w:val="9"/>
    </w:pPr>
    <w:rPr>
      <w:lang w:val="en-US" w:eastAsia="ja-JP"/>
    </w:rPr>
  </w:style>
  <w:style w:type="character" w:customStyle="1" w:styleId="Heading2Char">
    <w:name w:val="Heading 2 Char"/>
    <w:basedOn w:val="DefaultParagraphFont"/>
    <w:link w:val="Heading2"/>
    <w:uiPriority w:val="9"/>
    <w:rsid w:val="00002E1C"/>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002E1C"/>
    <w:pPr>
      <w:spacing w:after="100"/>
    </w:pPr>
  </w:style>
  <w:style w:type="paragraph" w:styleId="TOC2">
    <w:name w:val="toc 2"/>
    <w:basedOn w:val="Normal"/>
    <w:next w:val="Normal"/>
    <w:autoRedefine/>
    <w:uiPriority w:val="39"/>
    <w:unhideWhenUsed/>
    <w:rsid w:val="00002E1C"/>
    <w:pPr>
      <w:spacing w:after="100"/>
      <w:ind w:left="220"/>
    </w:pPr>
  </w:style>
  <w:style w:type="paragraph" w:styleId="Header">
    <w:name w:val="header"/>
    <w:basedOn w:val="Normal"/>
    <w:link w:val="HeaderChar"/>
    <w:uiPriority w:val="99"/>
    <w:unhideWhenUsed/>
    <w:rsid w:val="00002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E1C"/>
  </w:style>
  <w:style w:type="paragraph" w:styleId="Footer">
    <w:name w:val="footer"/>
    <w:basedOn w:val="Normal"/>
    <w:link w:val="FooterChar"/>
    <w:uiPriority w:val="99"/>
    <w:unhideWhenUsed/>
    <w:rsid w:val="00002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E1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32AA"/>
  </w:style>
  <w:style w:type="paragraph" w:styleId="Heading1">
    <w:name w:val="heading 1"/>
    <w:basedOn w:val="Normal"/>
    <w:next w:val="Normal"/>
    <w:link w:val="Heading1Char"/>
    <w:uiPriority w:val="9"/>
    <w:qFormat/>
    <w:rsid w:val="00002E1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2E1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232AA"/>
    <w:pPr>
      <w:keepNext/>
      <w:keepLines/>
      <w:spacing w:before="480" w:after="120" w:line="259" w:lineRule="auto"/>
    </w:pPr>
    <w:rPr>
      <w:rFonts w:ascii="Calibri" w:eastAsia="Calibri" w:hAnsi="Calibri" w:cs="Calibri"/>
      <w:b/>
      <w:sz w:val="72"/>
      <w:szCs w:val="72"/>
      <w:lang w:eastAsia="zh-CN"/>
    </w:rPr>
  </w:style>
  <w:style w:type="character" w:customStyle="1" w:styleId="TitleChar">
    <w:name w:val="Title Char"/>
    <w:basedOn w:val="DefaultParagraphFont"/>
    <w:link w:val="Title"/>
    <w:uiPriority w:val="10"/>
    <w:rsid w:val="003232AA"/>
    <w:rPr>
      <w:rFonts w:ascii="Calibri" w:eastAsia="Calibri" w:hAnsi="Calibri" w:cs="Calibri"/>
      <w:b/>
      <w:sz w:val="72"/>
      <w:szCs w:val="72"/>
      <w:lang w:eastAsia="zh-CN"/>
    </w:rPr>
  </w:style>
  <w:style w:type="paragraph" w:styleId="BalloonText">
    <w:name w:val="Balloon Text"/>
    <w:basedOn w:val="Normal"/>
    <w:link w:val="BalloonTextChar"/>
    <w:uiPriority w:val="99"/>
    <w:semiHidden/>
    <w:unhideWhenUsed/>
    <w:rsid w:val="003232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2AA"/>
    <w:rPr>
      <w:rFonts w:ascii="Tahoma" w:hAnsi="Tahoma" w:cs="Tahoma"/>
      <w:sz w:val="16"/>
      <w:szCs w:val="16"/>
    </w:rPr>
  </w:style>
  <w:style w:type="paragraph" w:styleId="ListParagraph">
    <w:name w:val="List Paragraph"/>
    <w:basedOn w:val="Normal"/>
    <w:uiPriority w:val="34"/>
    <w:qFormat/>
    <w:rsid w:val="00E51B51"/>
    <w:pPr>
      <w:ind w:left="720"/>
      <w:contextualSpacing/>
    </w:pPr>
  </w:style>
  <w:style w:type="character" w:styleId="Hyperlink">
    <w:name w:val="Hyperlink"/>
    <w:basedOn w:val="DefaultParagraphFont"/>
    <w:uiPriority w:val="99"/>
    <w:unhideWhenUsed/>
    <w:rsid w:val="008C4DBE"/>
    <w:rPr>
      <w:color w:val="0000FF" w:themeColor="hyperlink"/>
      <w:u w:val="single"/>
    </w:rPr>
  </w:style>
  <w:style w:type="character" w:styleId="Emphasis">
    <w:name w:val="Emphasis"/>
    <w:basedOn w:val="DefaultParagraphFont"/>
    <w:uiPriority w:val="20"/>
    <w:qFormat/>
    <w:rsid w:val="00C735CD"/>
    <w:rPr>
      <w:i/>
      <w:iCs/>
    </w:rPr>
  </w:style>
  <w:style w:type="table" w:styleId="TableGrid">
    <w:name w:val="Table Grid"/>
    <w:basedOn w:val="TableNormal"/>
    <w:uiPriority w:val="59"/>
    <w:rsid w:val="00E211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9060A"/>
    <w:rPr>
      <w:b/>
      <w:bCs/>
    </w:rPr>
  </w:style>
  <w:style w:type="character" w:customStyle="1" w:styleId="Heading1Char">
    <w:name w:val="Heading 1 Char"/>
    <w:basedOn w:val="DefaultParagraphFont"/>
    <w:link w:val="Heading1"/>
    <w:uiPriority w:val="9"/>
    <w:rsid w:val="00002E1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02E1C"/>
    <w:pPr>
      <w:outlineLvl w:val="9"/>
    </w:pPr>
    <w:rPr>
      <w:lang w:val="en-US" w:eastAsia="ja-JP"/>
    </w:rPr>
  </w:style>
  <w:style w:type="character" w:customStyle="1" w:styleId="Heading2Char">
    <w:name w:val="Heading 2 Char"/>
    <w:basedOn w:val="DefaultParagraphFont"/>
    <w:link w:val="Heading2"/>
    <w:uiPriority w:val="9"/>
    <w:rsid w:val="00002E1C"/>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002E1C"/>
    <w:pPr>
      <w:spacing w:after="100"/>
    </w:pPr>
  </w:style>
  <w:style w:type="paragraph" w:styleId="TOC2">
    <w:name w:val="toc 2"/>
    <w:basedOn w:val="Normal"/>
    <w:next w:val="Normal"/>
    <w:autoRedefine/>
    <w:uiPriority w:val="39"/>
    <w:unhideWhenUsed/>
    <w:rsid w:val="00002E1C"/>
    <w:pPr>
      <w:spacing w:after="100"/>
      <w:ind w:left="220"/>
    </w:pPr>
  </w:style>
  <w:style w:type="paragraph" w:styleId="Header">
    <w:name w:val="header"/>
    <w:basedOn w:val="Normal"/>
    <w:link w:val="HeaderChar"/>
    <w:uiPriority w:val="99"/>
    <w:unhideWhenUsed/>
    <w:rsid w:val="00002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E1C"/>
  </w:style>
  <w:style w:type="paragraph" w:styleId="Footer">
    <w:name w:val="footer"/>
    <w:basedOn w:val="Normal"/>
    <w:link w:val="FooterChar"/>
    <w:uiPriority w:val="99"/>
    <w:unhideWhenUsed/>
    <w:rsid w:val="00002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E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4654199">
      <w:bodyDiv w:val="1"/>
      <w:marLeft w:val="0"/>
      <w:marRight w:val="0"/>
      <w:marTop w:val="0"/>
      <w:marBottom w:val="0"/>
      <w:divBdr>
        <w:top w:val="none" w:sz="0" w:space="0" w:color="auto"/>
        <w:left w:val="none" w:sz="0" w:space="0" w:color="auto"/>
        <w:bottom w:val="none" w:sz="0" w:space="0" w:color="auto"/>
        <w:right w:val="none" w:sz="0" w:space="0" w:color="auto"/>
      </w:divBdr>
    </w:div>
    <w:div w:id="127579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4E4980-E67A-4674-ACBF-777356EB9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14</Pages>
  <Words>5417</Words>
  <Characters>30883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Tony Glanville</dc:creator>
  <cp:lastModifiedBy>Tony Glanville</cp:lastModifiedBy>
  <cp:revision>3</cp:revision>
  <dcterms:created xsi:type="dcterms:W3CDTF">2024-05-29T13:15:00Z</dcterms:created>
  <dcterms:modified xsi:type="dcterms:W3CDTF">2024-05-29T13:42:00Z</dcterms:modified>
</cp:coreProperties>
</file>