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93419B" w14:textId="77777777" w:rsidR="008C6CB8" w:rsidRPr="008C6CB8" w:rsidRDefault="008C6CB8" w:rsidP="00A1166E">
      <w:pPr>
        <w:spacing w:line="276" w:lineRule="auto"/>
        <w:rPr>
          <w:rFonts w:ascii="Calibri" w:hAnsi="Calibri" w:cs="Calibri"/>
          <w:b/>
          <w:bCs/>
          <w:sz w:val="22"/>
          <w:szCs w:val="22"/>
        </w:rPr>
      </w:pPr>
      <w:r w:rsidRPr="008C6CB8">
        <w:rPr>
          <w:rFonts w:ascii="Calibri" w:hAnsi="Calibri" w:cs="Calibri"/>
          <w:b/>
          <w:bCs/>
          <w:sz w:val="22"/>
          <w:szCs w:val="22"/>
        </w:rPr>
        <w:t>ETHICS FORM – SOAC STUDENTS ONLY</w:t>
      </w:r>
    </w:p>
    <w:p w14:paraId="4E48986C" w14:textId="77777777" w:rsidR="008C6CB8" w:rsidRPr="008C6CB8" w:rsidRDefault="008C6CB8" w:rsidP="00A1166E">
      <w:pPr>
        <w:spacing w:line="276" w:lineRule="auto"/>
        <w:rPr>
          <w:rFonts w:ascii="Calibri" w:hAnsi="Calibri" w:cs="Calibri"/>
          <w:b/>
          <w:bCs/>
          <w:sz w:val="22"/>
          <w:szCs w:val="22"/>
        </w:rPr>
      </w:pPr>
      <w:r w:rsidRPr="008C6CB8">
        <w:rPr>
          <w:rFonts w:ascii="Calibri" w:hAnsi="Calibri" w:cs="Calibri"/>
          <w:b/>
          <w:bCs/>
          <w:sz w:val="22"/>
          <w:szCs w:val="22"/>
        </w:rPr>
        <w:t>APPLICATION FOR ETHICAL APPROVAL</w:t>
      </w:r>
    </w:p>
    <w:p w14:paraId="520C3B27" w14:textId="77777777" w:rsidR="008C6CB8" w:rsidRPr="008C6CB8" w:rsidRDefault="008C6CB8" w:rsidP="00A1166E">
      <w:pPr>
        <w:spacing w:line="276" w:lineRule="auto"/>
        <w:rPr>
          <w:rFonts w:ascii="Calibri" w:hAnsi="Calibri" w:cs="Calibri"/>
          <w:sz w:val="22"/>
          <w:szCs w:val="22"/>
        </w:rPr>
      </w:pPr>
      <w:r w:rsidRPr="008C6CB8">
        <w:rPr>
          <w:rFonts w:ascii="Calibri" w:hAnsi="Calibri" w:cs="Calibri"/>
          <w:sz w:val="22"/>
          <w:szCs w:val="22"/>
        </w:rPr>
        <w:t>In order for research to result in benefit and minimise risk of harm, it must be conducted ethically.</w:t>
      </w:r>
    </w:p>
    <w:p w14:paraId="3A4631CB" w14:textId="77777777" w:rsidR="008C6CB8" w:rsidRPr="008C6CB8" w:rsidRDefault="008C6CB8" w:rsidP="00A1166E">
      <w:pPr>
        <w:spacing w:line="276" w:lineRule="auto"/>
        <w:rPr>
          <w:rFonts w:ascii="Calibri" w:hAnsi="Calibri" w:cs="Calibri"/>
          <w:sz w:val="22"/>
          <w:szCs w:val="22"/>
        </w:rPr>
      </w:pPr>
      <w:r w:rsidRPr="008C6CB8">
        <w:rPr>
          <w:rFonts w:ascii="Calibri" w:hAnsi="Calibri" w:cs="Calibri"/>
          <w:sz w:val="22"/>
          <w:szCs w:val="22"/>
        </w:rPr>
        <w:t>The University follows the OECD Frascati manual definition of research activity:</w:t>
      </w:r>
      <w:r w:rsidRPr="008C6CB8">
        <w:rPr>
          <w:rFonts w:ascii="Calibri" w:hAnsi="Calibri" w:cs="Calibri"/>
          <w:sz w:val="22"/>
          <w:szCs w:val="22"/>
        </w:rPr>
        <w:br/>
        <w:t>“Creative work undertaken on a systematic basis in order to increase the stock of knowledge, including knowledge of man, culture and society, and the use of this stock of knowledge to devise new applications.”</w:t>
      </w:r>
    </w:p>
    <w:p w14:paraId="31F0FE6E" w14:textId="77777777" w:rsidR="008C6CB8" w:rsidRPr="008C6CB8" w:rsidRDefault="008C6CB8" w:rsidP="00A1166E">
      <w:pPr>
        <w:spacing w:line="276" w:lineRule="auto"/>
        <w:rPr>
          <w:rFonts w:ascii="Calibri" w:hAnsi="Calibri" w:cs="Calibri"/>
          <w:sz w:val="22"/>
          <w:szCs w:val="22"/>
        </w:rPr>
      </w:pPr>
      <w:r w:rsidRPr="008C6CB8">
        <w:rPr>
          <w:rFonts w:ascii="Calibri" w:hAnsi="Calibri" w:cs="Calibri"/>
          <w:sz w:val="22"/>
          <w:szCs w:val="22"/>
        </w:rPr>
        <w:t>This form must be completed and approved prior to undertaking any research activity.</w:t>
      </w:r>
    </w:p>
    <w:p w14:paraId="055D98F5" w14:textId="77777777" w:rsidR="008C6CB8" w:rsidRPr="008C6CB8" w:rsidRDefault="008C6CB8" w:rsidP="00A1166E">
      <w:pPr>
        <w:spacing w:line="276" w:lineRule="auto"/>
        <w:rPr>
          <w:rFonts w:ascii="Calibri" w:hAnsi="Calibri" w:cs="Calibri"/>
          <w:sz w:val="22"/>
          <w:szCs w:val="22"/>
        </w:rPr>
      </w:pPr>
      <w:r w:rsidRPr="008C6CB8">
        <w:rPr>
          <w:rFonts w:ascii="Calibri" w:hAnsi="Calibri" w:cs="Calibri"/>
          <w:sz w:val="22"/>
          <w:szCs w:val="22"/>
        </w:rPr>
        <w:pict w14:anchorId="41E026E2">
          <v:rect id="_x0000_i1109" style="width:0;height:1.5pt" o:hralign="center" o:hrstd="t" o:hr="t" fillcolor="#a0a0a0" stroked="f"/>
        </w:pict>
      </w:r>
    </w:p>
    <w:p w14:paraId="72C19E0E" w14:textId="77777777" w:rsidR="008C6CB8" w:rsidRPr="008C6CB8" w:rsidRDefault="008C6CB8" w:rsidP="00A1166E">
      <w:pPr>
        <w:spacing w:line="276" w:lineRule="auto"/>
        <w:rPr>
          <w:rFonts w:ascii="Calibri" w:hAnsi="Calibri" w:cs="Calibri"/>
          <w:b/>
          <w:bCs/>
          <w:sz w:val="22"/>
          <w:szCs w:val="22"/>
        </w:rPr>
      </w:pPr>
      <w:r w:rsidRPr="008C6CB8">
        <w:rPr>
          <w:rFonts w:ascii="Calibri" w:hAnsi="Calibri" w:cs="Calibri"/>
          <w:b/>
          <w:bCs/>
          <w:sz w:val="22"/>
          <w:szCs w:val="22"/>
        </w:rPr>
        <w:t>SECTION A: About You (Principal Researcher)</w:t>
      </w:r>
    </w:p>
    <w:p w14:paraId="08D981FD" w14:textId="77777777" w:rsidR="008C6CB8" w:rsidRPr="008C6CB8" w:rsidRDefault="008C6CB8" w:rsidP="00A1166E">
      <w:pPr>
        <w:spacing w:line="276" w:lineRule="auto"/>
        <w:rPr>
          <w:rFonts w:ascii="Calibri" w:hAnsi="Calibri" w:cs="Calibri"/>
          <w:sz w:val="22"/>
          <w:szCs w:val="22"/>
        </w:rPr>
      </w:pPr>
      <w:r w:rsidRPr="008C6CB8">
        <w:rPr>
          <w:rFonts w:ascii="Calibri" w:hAnsi="Calibri" w:cs="Calibri"/>
          <w:b/>
          <w:bCs/>
          <w:sz w:val="22"/>
          <w:szCs w:val="22"/>
        </w:rPr>
        <w:t>1</w:t>
      </w:r>
      <w:r w:rsidRPr="008C6CB8">
        <w:rPr>
          <w:rFonts w:ascii="Calibri" w:hAnsi="Calibri" w:cs="Calibri"/>
          <w:sz w:val="22"/>
          <w:szCs w:val="22"/>
        </w:rPr>
        <w:t xml:space="preserve"> Full Name: Ellis Ashton</w:t>
      </w:r>
      <w:r w:rsidRPr="008C6CB8">
        <w:rPr>
          <w:rFonts w:ascii="Calibri" w:hAnsi="Calibri" w:cs="Calibri"/>
          <w:sz w:val="22"/>
          <w:szCs w:val="22"/>
        </w:rPr>
        <w:br/>
      </w:r>
      <w:r w:rsidRPr="008C6CB8">
        <w:rPr>
          <w:rFonts w:ascii="Calibri" w:hAnsi="Calibri" w:cs="Calibri"/>
          <w:b/>
          <w:bCs/>
          <w:sz w:val="22"/>
          <w:szCs w:val="22"/>
        </w:rPr>
        <w:t>2</w:t>
      </w:r>
      <w:r w:rsidRPr="008C6CB8">
        <w:rPr>
          <w:rFonts w:ascii="Calibri" w:hAnsi="Calibri" w:cs="Calibri"/>
          <w:sz w:val="22"/>
          <w:szCs w:val="22"/>
        </w:rPr>
        <w:t xml:space="preserve"> Student Number: 2406269</w:t>
      </w:r>
      <w:r w:rsidRPr="008C6CB8">
        <w:rPr>
          <w:rFonts w:ascii="Calibri" w:hAnsi="Calibri" w:cs="Calibri"/>
          <w:sz w:val="22"/>
          <w:szCs w:val="22"/>
        </w:rPr>
        <w:br/>
      </w:r>
      <w:r w:rsidRPr="008C6CB8">
        <w:rPr>
          <w:rFonts w:ascii="Calibri" w:hAnsi="Calibri" w:cs="Calibri"/>
          <w:b/>
          <w:bCs/>
          <w:sz w:val="22"/>
          <w:szCs w:val="22"/>
        </w:rPr>
        <w:t>3</w:t>
      </w:r>
      <w:r w:rsidRPr="008C6CB8">
        <w:rPr>
          <w:rFonts w:ascii="Calibri" w:hAnsi="Calibri" w:cs="Calibri"/>
          <w:sz w:val="22"/>
          <w:szCs w:val="22"/>
        </w:rPr>
        <w:t xml:space="preserve"> Email address: 2406269@student.uwtsd.ac.uk</w:t>
      </w:r>
      <w:r w:rsidRPr="008C6CB8">
        <w:rPr>
          <w:rFonts w:ascii="Calibri" w:hAnsi="Calibri" w:cs="Calibri"/>
          <w:sz w:val="22"/>
          <w:szCs w:val="22"/>
        </w:rPr>
        <w:br/>
      </w:r>
      <w:r w:rsidRPr="008C6CB8">
        <w:rPr>
          <w:rFonts w:ascii="Calibri" w:hAnsi="Calibri" w:cs="Calibri"/>
          <w:b/>
          <w:bCs/>
          <w:sz w:val="22"/>
          <w:szCs w:val="22"/>
        </w:rPr>
        <w:t>4</w:t>
      </w:r>
      <w:r w:rsidRPr="008C6CB8">
        <w:rPr>
          <w:rFonts w:ascii="Calibri" w:hAnsi="Calibri" w:cs="Calibri"/>
          <w:sz w:val="22"/>
          <w:szCs w:val="22"/>
        </w:rPr>
        <w:t xml:space="preserve"> Programme of Study: BEng Electrical and Electronic Engineering</w:t>
      </w:r>
      <w:r w:rsidRPr="008C6CB8">
        <w:rPr>
          <w:rFonts w:ascii="Calibri" w:hAnsi="Calibri" w:cs="Calibri"/>
          <w:sz w:val="22"/>
          <w:szCs w:val="22"/>
        </w:rPr>
        <w:br/>
      </w:r>
      <w:r w:rsidRPr="008C6CB8">
        <w:rPr>
          <w:rFonts w:ascii="Calibri" w:hAnsi="Calibri" w:cs="Calibri"/>
          <w:b/>
          <w:bCs/>
          <w:sz w:val="22"/>
          <w:szCs w:val="22"/>
        </w:rPr>
        <w:t>5</w:t>
      </w:r>
      <w:r w:rsidRPr="008C6CB8">
        <w:rPr>
          <w:rFonts w:ascii="Calibri" w:hAnsi="Calibri" w:cs="Calibri"/>
          <w:sz w:val="22"/>
          <w:szCs w:val="22"/>
        </w:rPr>
        <w:t xml:space="preserve"> Module: Independent Project (ACCA6020)</w:t>
      </w:r>
      <w:r w:rsidRPr="008C6CB8">
        <w:rPr>
          <w:rFonts w:ascii="Calibri" w:hAnsi="Calibri" w:cs="Calibri"/>
          <w:sz w:val="22"/>
          <w:szCs w:val="22"/>
        </w:rPr>
        <w:br/>
      </w:r>
      <w:r w:rsidRPr="008C6CB8">
        <w:rPr>
          <w:rFonts w:ascii="Calibri" w:hAnsi="Calibri" w:cs="Calibri"/>
          <w:b/>
          <w:bCs/>
          <w:sz w:val="22"/>
          <w:szCs w:val="22"/>
        </w:rPr>
        <w:t>6</w:t>
      </w:r>
      <w:r w:rsidRPr="008C6CB8">
        <w:rPr>
          <w:rFonts w:ascii="Calibri" w:hAnsi="Calibri" w:cs="Calibri"/>
          <w:sz w:val="22"/>
          <w:szCs w:val="22"/>
        </w:rPr>
        <w:t xml:space="preserve"> (Preferred) Supervisor: Jenifer Prince Daveraj</w:t>
      </w:r>
    </w:p>
    <w:p w14:paraId="1B5C86FA" w14:textId="77777777" w:rsidR="008C6CB8" w:rsidRPr="008C6CB8" w:rsidRDefault="008C6CB8" w:rsidP="00A1166E">
      <w:pPr>
        <w:spacing w:line="276" w:lineRule="auto"/>
        <w:rPr>
          <w:rFonts w:ascii="Calibri" w:hAnsi="Calibri" w:cs="Calibri"/>
          <w:sz w:val="22"/>
          <w:szCs w:val="22"/>
        </w:rPr>
      </w:pPr>
      <w:r w:rsidRPr="008C6CB8">
        <w:rPr>
          <w:rFonts w:ascii="Calibri" w:hAnsi="Calibri" w:cs="Calibri"/>
          <w:sz w:val="22"/>
          <w:szCs w:val="22"/>
        </w:rPr>
        <w:pict w14:anchorId="4F408112">
          <v:rect id="_x0000_i1110" style="width:0;height:1.5pt" o:hralign="center" o:hrstd="t" o:hr="t" fillcolor="#a0a0a0" stroked="f"/>
        </w:pict>
      </w:r>
    </w:p>
    <w:p w14:paraId="47B2E3E9" w14:textId="77777777" w:rsidR="008C6CB8" w:rsidRPr="008C6CB8" w:rsidRDefault="008C6CB8" w:rsidP="00A1166E">
      <w:pPr>
        <w:spacing w:line="276" w:lineRule="auto"/>
        <w:rPr>
          <w:rFonts w:ascii="Calibri" w:hAnsi="Calibri" w:cs="Calibri"/>
          <w:b/>
          <w:bCs/>
          <w:sz w:val="22"/>
          <w:szCs w:val="22"/>
        </w:rPr>
      </w:pPr>
      <w:r w:rsidRPr="008C6CB8">
        <w:rPr>
          <w:rFonts w:ascii="Calibri" w:hAnsi="Calibri" w:cs="Calibri"/>
          <w:b/>
          <w:bCs/>
          <w:sz w:val="22"/>
          <w:szCs w:val="22"/>
        </w:rPr>
        <w:t>SECTION B: Internal and External Ethical Guidance Materials</w:t>
      </w:r>
    </w:p>
    <w:p w14:paraId="34DE393D" w14:textId="77777777" w:rsidR="008C6CB8" w:rsidRPr="008C6CB8" w:rsidRDefault="008C6CB8" w:rsidP="00A1166E">
      <w:pPr>
        <w:spacing w:line="276" w:lineRule="auto"/>
        <w:rPr>
          <w:rFonts w:ascii="Calibri" w:hAnsi="Calibri" w:cs="Calibri"/>
          <w:sz w:val="22"/>
          <w:szCs w:val="22"/>
        </w:rPr>
      </w:pPr>
      <w:r w:rsidRPr="008C6CB8">
        <w:rPr>
          <w:rFonts w:ascii="Calibri" w:hAnsi="Calibri" w:cs="Calibri"/>
          <w:sz w:val="22"/>
          <w:szCs w:val="22"/>
        </w:rPr>
        <w:t>Please list the core ethical guidance documents referred to and tick to confirm adherence: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7"/>
        <w:gridCol w:w="5249"/>
        <w:gridCol w:w="436"/>
      </w:tblGrid>
      <w:tr w:rsidR="008C6CB8" w:rsidRPr="008C6CB8" w14:paraId="3A5885DD" w14:textId="77777777" w:rsidTr="008C6CB8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4C469999" w14:textId="77777777" w:rsidR="008C6CB8" w:rsidRPr="008C6CB8" w:rsidRDefault="008C6CB8" w:rsidP="00A1166E">
            <w:pPr>
              <w:spacing w:line="276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C6CB8">
              <w:rPr>
                <w:rFonts w:ascii="Calibri" w:hAnsi="Calibri" w:cs="Calibri"/>
                <w:b/>
                <w:bCs/>
                <w:sz w:val="22"/>
                <w:szCs w:val="22"/>
              </w:rPr>
              <w:t>#</w:t>
            </w:r>
          </w:p>
        </w:tc>
        <w:tc>
          <w:tcPr>
            <w:tcW w:w="0" w:type="auto"/>
            <w:vAlign w:val="center"/>
            <w:hideMark/>
          </w:tcPr>
          <w:p w14:paraId="4B7F6483" w14:textId="77777777" w:rsidR="008C6CB8" w:rsidRPr="008C6CB8" w:rsidRDefault="008C6CB8" w:rsidP="00A1166E">
            <w:pPr>
              <w:spacing w:line="276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C6CB8">
              <w:rPr>
                <w:rFonts w:ascii="Calibri" w:hAnsi="Calibri" w:cs="Calibri"/>
                <w:b/>
                <w:bCs/>
                <w:sz w:val="22"/>
                <w:szCs w:val="22"/>
              </w:rPr>
              <w:t>Guidance Document</w:t>
            </w:r>
          </w:p>
        </w:tc>
        <w:tc>
          <w:tcPr>
            <w:tcW w:w="0" w:type="auto"/>
            <w:vAlign w:val="center"/>
            <w:hideMark/>
          </w:tcPr>
          <w:p w14:paraId="713FDEF0" w14:textId="77777777" w:rsidR="008C6CB8" w:rsidRPr="008C6CB8" w:rsidRDefault="008C6CB8" w:rsidP="00A1166E">
            <w:pPr>
              <w:spacing w:line="276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C6CB8">
              <w:rPr>
                <w:rFonts w:ascii="Calibri" w:hAnsi="Calibri" w:cs="Calibri"/>
                <w:b/>
                <w:bCs/>
                <w:sz w:val="22"/>
                <w:szCs w:val="22"/>
              </w:rPr>
              <w:t>Tick</w:t>
            </w:r>
          </w:p>
        </w:tc>
      </w:tr>
      <w:tr w:rsidR="008C6CB8" w:rsidRPr="008C6CB8" w14:paraId="0A842FAE" w14:textId="77777777" w:rsidTr="008C6CB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143FAE" w14:textId="77777777" w:rsidR="008C6CB8" w:rsidRPr="008C6CB8" w:rsidRDefault="008C6CB8" w:rsidP="00A1166E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8C6CB8"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0DBF298" w14:textId="77777777" w:rsidR="008C6CB8" w:rsidRPr="008C6CB8" w:rsidRDefault="008C6CB8" w:rsidP="00A1166E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8C6CB8">
              <w:rPr>
                <w:rFonts w:ascii="Calibri" w:hAnsi="Calibri" w:cs="Calibri"/>
                <w:sz w:val="22"/>
                <w:szCs w:val="22"/>
              </w:rPr>
              <w:t>UWTSD Research Ethics &amp; Integrity Code of Practice</w:t>
            </w:r>
          </w:p>
        </w:tc>
        <w:tc>
          <w:tcPr>
            <w:tcW w:w="0" w:type="auto"/>
            <w:vAlign w:val="center"/>
            <w:hideMark/>
          </w:tcPr>
          <w:p w14:paraId="00F678C8" w14:textId="77777777" w:rsidR="008C6CB8" w:rsidRPr="008C6CB8" w:rsidRDefault="008C6CB8" w:rsidP="00A1166E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8C6CB8">
              <w:rPr>
                <w:rFonts w:ascii="Segoe UI Symbol" w:hAnsi="Segoe UI Symbol" w:cs="Segoe UI Symbol"/>
                <w:sz w:val="22"/>
                <w:szCs w:val="22"/>
              </w:rPr>
              <w:t>☒</w:t>
            </w:r>
          </w:p>
        </w:tc>
      </w:tr>
      <w:tr w:rsidR="008C6CB8" w:rsidRPr="008C6CB8" w14:paraId="40AC6EF0" w14:textId="77777777" w:rsidTr="008C6CB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25E156" w14:textId="77777777" w:rsidR="008C6CB8" w:rsidRPr="008C6CB8" w:rsidRDefault="008C6CB8" w:rsidP="00A1166E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8C6CB8">
              <w:rPr>
                <w:rFonts w:ascii="Calibri" w:hAnsi="Calibri" w:cs="Calibri"/>
                <w:sz w:val="22"/>
                <w:szCs w:val="22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44244EC" w14:textId="77777777" w:rsidR="008C6CB8" w:rsidRPr="008C6CB8" w:rsidRDefault="008C6CB8" w:rsidP="00A1166E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8C6CB8">
              <w:rPr>
                <w:rFonts w:ascii="Calibri" w:hAnsi="Calibri" w:cs="Calibri"/>
                <w:sz w:val="22"/>
                <w:szCs w:val="22"/>
              </w:rPr>
              <w:t>UWTSD Research Data Management Policy</w:t>
            </w:r>
          </w:p>
        </w:tc>
        <w:tc>
          <w:tcPr>
            <w:tcW w:w="0" w:type="auto"/>
            <w:vAlign w:val="center"/>
            <w:hideMark/>
          </w:tcPr>
          <w:p w14:paraId="1D5AD50F" w14:textId="77777777" w:rsidR="008C6CB8" w:rsidRPr="008C6CB8" w:rsidRDefault="008C6CB8" w:rsidP="00A1166E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8C6CB8">
              <w:rPr>
                <w:rFonts w:ascii="Segoe UI Symbol" w:hAnsi="Segoe UI Symbol" w:cs="Segoe UI Symbol"/>
                <w:sz w:val="22"/>
                <w:szCs w:val="22"/>
              </w:rPr>
              <w:t>☒</w:t>
            </w:r>
          </w:p>
        </w:tc>
      </w:tr>
      <w:tr w:rsidR="008C6CB8" w:rsidRPr="008C6CB8" w14:paraId="7B8BABA7" w14:textId="77777777" w:rsidTr="008C6CB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28BE26" w14:textId="77777777" w:rsidR="008C6CB8" w:rsidRPr="008C6CB8" w:rsidRDefault="008C6CB8" w:rsidP="00A1166E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8C6CB8"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0138893" w14:textId="77777777" w:rsidR="008C6CB8" w:rsidRPr="008C6CB8" w:rsidRDefault="008C6CB8" w:rsidP="00A1166E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8C6CB8">
              <w:rPr>
                <w:rFonts w:ascii="Calibri" w:hAnsi="Calibri" w:cs="Calibri"/>
                <w:sz w:val="22"/>
                <w:szCs w:val="22"/>
              </w:rPr>
              <w:t>Engineering Council/RAEng Statement of Ethical Principles</w:t>
            </w:r>
          </w:p>
        </w:tc>
        <w:tc>
          <w:tcPr>
            <w:tcW w:w="0" w:type="auto"/>
            <w:vAlign w:val="center"/>
            <w:hideMark/>
          </w:tcPr>
          <w:p w14:paraId="686B6842" w14:textId="77777777" w:rsidR="008C6CB8" w:rsidRPr="008C6CB8" w:rsidRDefault="008C6CB8" w:rsidP="00A1166E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8C6CB8">
              <w:rPr>
                <w:rFonts w:ascii="Segoe UI Symbol" w:hAnsi="Segoe UI Symbol" w:cs="Segoe UI Symbol"/>
                <w:sz w:val="22"/>
                <w:szCs w:val="22"/>
              </w:rPr>
              <w:t>☒</w:t>
            </w:r>
          </w:p>
        </w:tc>
      </w:tr>
    </w:tbl>
    <w:p w14:paraId="3845134A" w14:textId="77777777" w:rsidR="008C6CB8" w:rsidRPr="008C6CB8" w:rsidRDefault="008C6CB8" w:rsidP="00A1166E">
      <w:pPr>
        <w:spacing w:line="276" w:lineRule="auto"/>
        <w:rPr>
          <w:rFonts w:ascii="Calibri" w:hAnsi="Calibri" w:cs="Calibri"/>
          <w:sz w:val="22"/>
          <w:szCs w:val="22"/>
        </w:rPr>
      </w:pPr>
      <w:r w:rsidRPr="008C6CB8">
        <w:rPr>
          <w:rFonts w:ascii="Calibri" w:hAnsi="Calibri" w:cs="Calibri"/>
          <w:sz w:val="22"/>
          <w:szCs w:val="22"/>
        </w:rPr>
        <w:pict w14:anchorId="78A468A0">
          <v:rect id="_x0000_i1111" style="width:0;height:1.5pt" o:hralign="center" o:hrstd="t" o:hr="t" fillcolor="#a0a0a0" stroked="f"/>
        </w:pict>
      </w:r>
    </w:p>
    <w:p w14:paraId="4D01CDD5" w14:textId="77777777" w:rsidR="008C6CB8" w:rsidRPr="008C6CB8" w:rsidRDefault="008C6CB8" w:rsidP="00A1166E">
      <w:pPr>
        <w:spacing w:line="276" w:lineRule="auto"/>
        <w:rPr>
          <w:rFonts w:ascii="Calibri" w:hAnsi="Calibri" w:cs="Calibri"/>
          <w:b/>
          <w:bCs/>
          <w:sz w:val="22"/>
          <w:szCs w:val="22"/>
        </w:rPr>
      </w:pPr>
      <w:r w:rsidRPr="008C6CB8">
        <w:rPr>
          <w:rFonts w:ascii="Calibri" w:hAnsi="Calibri" w:cs="Calibri"/>
          <w:b/>
          <w:bCs/>
          <w:sz w:val="22"/>
          <w:szCs w:val="22"/>
        </w:rPr>
        <w:t>SECTION C: Details of Research Activity</w:t>
      </w:r>
    </w:p>
    <w:p w14:paraId="594236F3" w14:textId="77777777" w:rsidR="008C6CB8" w:rsidRPr="008C6CB8" w:rsidRDefault="008C6CB8" w:rsidP="00A1166E">
      <w:pPr>
        <w:spacing w:line="276" w:lineRule="auto"/>
        <w:rPr>
          <w:rFonts w:ascii="Calibri" w:hAnsi="Calibri" w:cs="Calibri"/>
          <w:sz w:val="22"/>
          <w:szCs w:val="22"/>
        </w:rPr>
      </w:pPr>
      <w:r w:rsidRPr="008C6CB8">
        <w:rPr>
          <w:rFonts w:ascii="Calibri" w:hAnsi="Calibri" w:cs="Calibri"/>
          <w:b/>
          <w:bCs/>
          <w:sz w:val="22"/>
          <w:szCs w:val="22"/>
        </w:rPr>
        <w:t>1. Indicative Title:</w:t>
      </w:r>
      <w:r w:rsidRPr="008C6CB8">
        <w:rPr>
          <w:rFonts w:ascii="Calibri" w:hAnsi="Calibri" w:cs="Calibri"/>
          <w:sz w:val="22"/>
          <w:szCs w:val="22"/>
        </w:rPr>
        <w:br/>
        <w:t>Design and Evaluation of a Low-Voltage Electrical Fault Training Simulator for Early Electrical Students</w:t>
      </w:r>
    </w:p>
    <w:p w14:paraId="5C42E88F" w14:textId="5D9ABBA5" w:rsidR="008C6CB8" w:rsidRPr="008C6CB8" w:rsidRDefault="008C6CB8" w:rsidP="00A1166E">
      <w:pPr>
        <w:spacing w:line="276" w:lineRule="auto"/>
        <w:rPr>
          <w:rFonts w:ascii="Calibri" w:hAnsi="Calibri" w:cs="Calibri"/>
          <w:sz w:val="22"/>
          <w:szCs w:val="22"/>
        </w:rPr>
      </w:pPr>
      <w:r w:rsidRPr="008C6CB8">
        <w:rPr>
          <w:rFonts w:ascii="Calibri" w:hAnsi="Calibri" w:cs="Calibri"/>
          <w:b/>
          <w:bCs/>
          <w:sz w:val="22"/>
          <w:szCs w:val="22"/>
        </w:rPr>
        <w:t>2. Proposed start date:</w:t>
      </w:r>
      <w:r w:rsidRPr="008C6CB8">
        <w:rPr>
          <w:rFonts w:ascii="Calibri" w:hAnsi="Calibri" w:cs="Calibri"/>
          <w:sz w:val="22"/>
          <w:szCs w:val="22"/>
        </w:rPr>
        <w:t xml:space="preserve"> 10 October 2025</w:t>
      </w:r>
      <w:r w:rsidRPr="008C6CB8">
        <w:rPr>
          <w:rFonts w:ascii="Calibri" w:hAnsi="Calibri" w:cs="Calibri"/>
          <w:sz w:val="22"/>
          <w:szCs w:val="22"/>
        </w:rPr>
        <w:br/>
      </w:r>
      <w:r w:rsidRPr="008C6CB8">
        <w:rPr>
          <w:rFonts w:ascii="Calibri" w:hAnsi="Calibri" w:cs="Calibri"/>
          <w:b/>
          <w:bCs/>
          <w:sz w:val="22"/>
          <w:szCs w:val="22"/>
        </w:rPr>
        <w:t>Proposed end date:</w:t>
      </w:r>
      <w:r w:rsidRPr="008C6CB8">
        <w:rPr>
          <w:rFonts w:ascii="Calibri" w:hAnsi="Calibri" w:cs="Calibri"/>
          <w:sz w:val="22"/>
          <w:szCs w:val="22"/>
        </w:rPr>
        <w:t xml:space="preserve"> </w:t>
      </w:r>
      <w:r w:rsidR="004E1730" w:rsidRPr="008F267C">
        <w:rPr>
          <w:rFonts w:ascii="Calibri" w:hAnsi="Calibri" w:cs="Calibri"/>
          <w:sz w:val="22"/>
          <w:szCs w:val="22"/>
        </w:rPr>
        <w:t>20/10/2025</w:t>
      </w:r>
    </w:p>
    <w:p w14:paraId="0DE09F74" w14:textId="77777777" w:rsidR="008C6CB8" w:rsidRPr="008C6CB8" w:rsidRDefault="008C6CB8" w:rsidP="00A1166E">
      <w:pPr>
        <w:spacing w:line="276" w:lineRule="auto"/>
        <w:rPr>
          <w:rFonts w:ascii="Calibri" w:hAnsi="Calibri" w:cs="Calibri"/>
          <w:sz w:val="22"/>
          <w:szCs w:val="22"/>
        </w:rPr>
      </w:pPr>
      <w:r w:rsidRPr="008C6CB8">
        <w:rPr>
          <w:rFonts w:ascii="Calibri" w:hAnsi="Calibri" w:cs="Calibri"/>
          <w:sz w:val="22"/>
          <w:szCs w:val="22"/>
        </w:rPr>
        <w:pict w14:anchorId="564EC134">
          <v:rect id="_x0000_i1112" style="width:0;height:1.5pt" o:hralign="center" o:hrstd="t" o:hr="t" fillcolor="#a0a0a0" stroked="f"/>
        </w:pict>
      </w:r>
    </w:p>
    <w:p w14:paraId="7D51CF06" w14:textId="77777777" w:rsidR="008C6CB8" w:rsidRPr="008C6CB8" w:rsidRDefault="008C6CB8" w:rsidP="00A1166E">
      <w:pPr>
        <w:spacing w:line="276" w:lineRule="auto"/>
        <w:rPr>
          <w:rFonts w:ascii="Calibri" w:hAnsi="Calibri" w:cs="Calibri"/>
          <w:b/>
          <w:bCs/>
          <w:sz w:val="22"/>
          <w:szCs w:val="22"/>
        </w:rPr>
      </w:pPr>
      <w:r w:rsidRPr="008C6CB8">
        <w:rPr>
          <w:rFonts w:ascii="Calibri" w:hAnsi="Calibri" w:cs="Calibri"/>
          <w:b/>
          <w:bCs/>
          <w:sz w:val="22"/>
          <w:szCs w:val="22"/>
        </w:rPr>
        <w:t>3. Purpose of Research Activity</w:t>
      </w:r>
    </w:p>
    <w:p w14:paraId="468007A0" w14:textId="4F7ED2AB" w:rsidR="008C6CB8" w:rsidRPr="008C6CB8" w:rsidRDefault="008C6CB8" w:rsidP="00A1166E">
      <w:pPr>
        <w:spacing w:line="276" w:lineRule="auto"/>
        <w:rPr>
          <w:rFonts w:ascii="Calibri" w:hAnsi="Calibri" w:cs="Calibri"/>
          <w:sz w:val="22"/>
          <w:szCs w:val="22"/>
        </w:rPr>
      </w:pPr>
      <w:r w:rsidRPr="008C6CB8">
        <w:rPr>
          <w:rFonts w:ascii="Calibri" w:hAnsi="Calibri" w:cs="Calibri"/>
          <w:sz w:val="22"/>
          <w:szCs w:val="22"/>
        </w:rPr>
        <w:t>This project will design and test a bench-top training simulator that reproduces common electrical faults for introductory lab teaching.</w:t>
      </w:r>
      <w:r w:rsidRPr="008C6CB8">
        <w:rPr>
          <w:rFonts w:ascii="Calibri" w:hAnsi="Calibri" w:cs="Calibri"/>
          <w:sz w:val="22"/>
          <w:szCs w:val="22"/>
        </w:rPr>
        <w:br/>
      </w:r>
      <w:r w:rsidRPr="008C6CB8">
        <w:rPr>
          <w:rFonts w:ascii="Calibri" w:hAnsi="Calibri" w:cs="Calibri"/>
          <w:sz w:val="22"/>
          <w:szCs w:val="22"/>
        </w:rPr>
        <w:lastRenderedPageBreak/>
        <w:t>The unit will present selectable fault conditions (e.g., open circuit, short circuit, high resistance joint, ground fault, blown fuse/lamps) at safe, extra-low voltages.</w:t>
      </w:r>
      <w:r w:rsidRPr="008C6CB8">
        <w:rPr>
          <w:rFonts w:ascii="Calibri" w:hAnsi="Calibri" w:cs="Calibri"/>
          <w:sz w:val="22"/>
          <w:szCs w:val="22"/>
        </w:rPr>
        <w:br/>
        <w:t>The aim is to let learners practi</w:t>
      </w:r>
      <w:r w:rsidR="004E1730" w:rsidRPr="008F267C">
        <w:rPr>
          <w:rFonts w:ascii="Calibri" w:hAnsi="Calibri" w:cs="Calibri"/>
          <w:sz w:val="22"/>
          <w:szCs w:val="22"/>
        </w:rPr>
        <w:t>c</w:t>
      </w:r>
      <w:r w:rsidRPr="008C6CB8">
        <w:rPr>
          <w:rFonts w:ascii="Calibri" w:hAnsi="Calibri" w:cs="Calibri"/>
          <w:sz w:val="22"/>
          <w:szCs w:val="22"/>
        </w:rPr>
        <w:t>e fault-finding systematically without exposure to mains hazards.</w:t>
      </w:r>
      <w:r w:rsidRPr="008C6CB8">
        <w:rPr>
          <w:rFonts w:ascii="Calibri" w:hAnsi="Calibri" w:cs="Calibri"/>
          <w:sz w:val="22"/>
          <w:szCs w:val="22"/>
        </w:rPr>
        <w:br/>
        <w:t>The work includes concept design, schematic capture, embedded control for switching fault states, fabrication of a prototype enclosure, and verification against defined learning objectives.</w:t>
      </w:r>
      <w:r w:rsidRPr="008C6CB8">
        <w:rPr>
          <w:rFonts w:ascii="Calibri" w:hAnsi="Calibri" w:cs="Calibri"/>
          <w:sz w:val="22"/>
          <w:szCs w:val="22"/>
        </w:rPr>
        <w:br/>
        <w:t>Ethical considerations primarily concern safe design, safe testing, and responsible data handling for build/test artefacts; no human participant data will be collected.</w:t>
      </w:r>
    </w:p>
    <w:p w14:paraId="38B15513" w14:textId="77777777" w:rsidR="008C6CB8" w:rsidRPr="008C6CB8" w:rsidRDefault="008C6CB8" w:rsidP="00A1166E">
      <w:pPr>
        <w:spacing w:line="276" w:lineRule="auto"/>
        <w:rPr>
          <w:rFonts w:ascii="Calibri" w:hAnsi="Calibri" w:cs="Calibri"/>
          <w:sz w:val="22"/>
          <w:szCs w:val="22"/>
        </w:rPr>
      </w:pPr>
      <w:r w:rsidRPr="008C6CB8">
        <w:rPr>
          <w:rFonts w:ascii="Calibri" w:hAnsi="Calibri" w:cs="Calibri"/>
          <w:sz w:val="22"/>
          <w:szCs w:val="22"/>
        </w:rPr>
        <w:pict w14:anchorId="2656C421">
          <v:rect id="_x0000_i1113" style="width:0;height:1.5pt" o:hralign="center" o:hrstd="t" o:hr="t" fillcolor="#a0a0a0" stroked="f"/>
        </w:pict>
      </w:r>
    </w:p>
    <w:p w14:paraId="06198C7A" w14:textId="77777777" w:rsidR="008C6CB8" w:rsidRPr="008C6CB8" w:rsidRDefault="008C6CB8" w:rsidP="00A1166E">
      <w:pPr>
        <w:spacing w:line="276" w:lineRule="auto"/>
        <w:rPr>
          <w:rFonts w:ascii="Calibri" w:hAnsi="Calibri" w:cs="Calibri"/>
          <w:b/>
          <w:bCs/>
          <w:sz w:val="22"/>
          <w:szCs w:val="22"/>
        </w:rPr>
      </w:pPr>
      <w:r w:rsidRPr="008C6CB8">
        <w:rPr>
          <w:rFonts w:ascii="Calibri" w:hAnsi="Calibri" w:cs="Calibri"/>
          <w:b/>
          <w:bCs/>
          <w:sz w:val="22"/>
          <w:szCs w:val="22"/>
        </w:rPr>
        <w:t>4. Research Question or Hypothesis</w:t>
      </w:r>
    </w:p>
    <w:p w14:paraId="1D2EDE3E" w14:textId="77777777" w:rsidR="008C6CB8" w:rsidRPr="008C6CB8" w:rsidRDefault="008C6CB8" w:rsidP="00A1166E">
      <w:pPr>
        <w:spacing w:line="276" w:lineRule="auto"/>
        <w:rPr>
          <w:rFonts w:ascii="Calibri" w:hAnsi="Calibri" w:cs="Calibri"/>
          <w:sz w:val="22"/>
          <w:szCs w:val="22"/>
        </w:rPr>
      </w:pPr>
      <w:r w:rsidRPr="008C6CB8">
        <w:rPr>
          <w:rFonts w:ascii="Calibri" w:hAnsi="Calibri" w:cs="Calibri"/>
          <w:b/>
          <w:bCs/>
          <w:sz w:val="22"/>
          <w:szCs w:val="22"/>
        </w:rPr>
        <w:t>RQ:</w:t>
      </w:r>
      <w:r w:rsidRPr="008C6CB8">
        <w:rPr>
          <w:rFonts w:ascii="Calibri" w:hAnsi="Calibri" w:cs="Calibri"/>
          <w:sz w:val="22"/>
          <w:szCs w:val="22"/>
        </w:rPr>
        <w:t xml:space="preserve"> Can a microcontroller-controlled, extra-low-voltage simulator reliably reproduce typical electrical faults in a way that supports structured diagnostic practice for early learners?</w:t>
      </w:r>
      <w:r w:rsidRPr="008C6CB8">
        <w:rPr>
          <w:rFonts w:ascii="Calibri" w:hAnsi="Calibri" w:cs="Calibri"/>
          <w:sz w:val="22"/>
          <w:szCs w:val="22"/>
        </w:rPr>
        <w:br/>
      </w:r>
      <w:r w:rsidRPr="008C6CB8">
        <w:rPr>
          <w:rFonts w:ascii="Calibri" w:hAnsi="Calibri" w:cs="Calibri"/>
          <w:b/>
          <w:bCs/>
          <w:sz w:val="22"/>
          <w:szCs w:val="22"/>
        </w:rPr>
        <w:t>H:</w:t>
      </w:r>
      <w:r w:rsidRPr="008C6CB8">
        <w:rPr>
          <w:rFonts w:ascii="Calibri" w:hAnsi="Calibri" w:cs="Calibri"/>
          <w:sz w:val="22"/>
          <w:szCs w:val="22"/>
        </w:rPr>
        <w:t xml:space="preserve"> A compact simulator using solid-state switching and protected outputs can replicate target faults with high repeatability and measurable pedagogical utility in lab settings.</w:t>
      </w:r>
    </w:p>
    <w:p w14:paraId="2A10B3A9" w14:textId="77777777" w:rsidR="008C6CB8" w:rsidRPr="008C6CB8" w:rsidRDefault="008C6CB8" w:rsidP="00A1166E">
      <w:pPr>
        <w:spacing w:line="276" w:lineRule="auto"/>
        <w:rPr>
          <w:rFonts w:ascii="Calibri" w:hAnsi="Calibri" w:cs="Calibri"/>
          <w:sz w:val="22"/>
          <w:szCs w:val="22"/>
        </w:rPr>
      </w:pPr>
      <w:r w:rsidRPr="008C6CB8">
        <w:rPr>
          <w:rFonts w:ascii="Calibri" w:hAnsi="Calibri" w:cs="Calibri"/>
          <w:sz w:val="22"/>
          <w:szCs w:val="22"/>
        </w:rPr>
        <w:pict w14:anchorId="69AEF077">
          <v:rect id="_x0000_i1114" style="width:0;height:1.5pt" o:hralign="center" o:hrstd="t" o:hr="t" fillcolor="#a0a0a0" stroked="f"/>
        </w:pict>
      </w:r>
    </w:p>
    <w:p w14:paraId="5DC92AA4" w14:textId="77777777" w:rsidR="008C6CB8" w:rsidRPr="008C6CB8" w:rsidRDefault="008C6CB8" w:rsidP="00A1166E">
      <w:pPr>
        <w:spacing w:line="276" w:lineRule="auto"/>
        <w:rPr>
          <w:rFonts w:ascii="Calibri" w:hAnsi="Calibri" w:cs="Calibri"/>
          <w:b/>
          <w:bCs/>
          <w:sz w:val="22"/>
          <w:szCs w:val="22"/>
        </w:rPr>
      </w:pPr>
      <w:r w:rsidRPr="008C6CB8">
        <w:rPr>
          <w:rFonts w:ascii="Calibri" w:hAnsi="Calibri" w:cs="Calibri"/>
          <w:b/>
          <w:bCs/>
          <w:sz w:val="22"/>
          <w:szCs w:val="22"/>
        </w:rPr>
        <w:t>5. Aim of Research Activity</w:t>
      </w:r>
    </w:p>
    <w:p w14:paraId="0975C407" w14:textId="77777777" w:rsidR="008C6CB8" w:rsidRPr="008C6CB8" w:rsidRDefault="008C6CB8" w:rsidP="00A1166E">
      <w:pPr>
        <w:spacing w:line="276" w:lineRule="auto"/>
        <w:rPr>
          <w:rFonts w:ascii="Calibri" w:hAnsi="Calibri" w:cs="Calibri"/>
          <w:sz w:val="22"/>
          <w:szCs w:val="22"/>
        </w:rPr>
      </w:pPr>
      <w:r w:rsidRPr="008C6CB8">
        <w:rPr>
          <w:rFonts w:ascii="Calibri" w:hAnsi="Calibri" w:cs="Calibri"/>
          <w:sz w:val="22"/>
          <w:szCs w:val="22"/>
        </w:rPr>
        <w:t>To develop and validate a safe, reliable, and repeatable electrical fault simulator that supports practical fault-finding exercises for early-stage learners.</w:t>
      </w:r>
    </w:p>
    <w:p w14:paraId="05EDE9FB" w14:textId="77777777" w:rsidR="008C6CB8" w:rsidRPr="008C6CB8" w:rsidRDefault="008C6CB8" w:rsidP="00A1166E">
      <w:pPr>
        <w:spacing w:line="276" w:lineRule="auto"/>
        <w:rPr>
          <w:rFonts w:ascii="Calibri" w:hAnsi="Calibri" w:cs="Calibri"/>
          <w:sz w:val="22"/>
          <w:szCs w:val="22"/>
        </w:rPr>
      </w:pPr>
      <w:r w:rsidRPr="008C6CB8">
        <w:rPr>
          <w:rFonts w:ascii="Calibri" w:hAnsi="Calibri" w:cs="Calibri"/>
          <w:sz w:val="22"/>
          <w:szCs w:val="22"/>
        </w:rPr>
        <w:pict w14:anchorId="774BF432">
          <v:rect id="_x0000_i1115" style="width:0;height:1.5pt" o:hralign="center" o:hrstd="t" o:hr="t" fillcolor="#a0a0a0" stroked="f"/>
        </w:pict>
      </w:r>
    </w:p>
    <w:p w14:paraId="133606D2" w14:textId="77777777" w:rsidR="008C6CB8" w:rsidRPr="008C6CB8" w:rsidRDefault="008C6CB8" w:rsidP="00A1166E">
      <w:pPr>
        <w:spacing w:line="276" w:lineRule="auto"/>
        <w:rPr>
          <w:rFonts w:ascii="Calibri" w:hAnsi="Calibri" w:cs="Calibri"/>
          <w:b/>
          <w:bCs/>
          <w:sz w:val="22"/>
          <w:szCs w:val="22"/>
        </w:rPr>
      </w:pPr>
      <w:r w:rsidRPr="008C6CB8">
        <w:rPr>
          <w:rFonts w:ascii="Calibri" w:hAnsi="Calibri" w:cs="Calibri"/>
          <w:b/>
          <w:bCs/>
          <w:sz w:val="22"/>
          <w:szCs w:val="22"/>
        </w:rPr>
        <w:t>6. Objectives of Research Activity</w:t>
      </w:r>
    </w:p>
    <w:p w14:paraId="1AB06874" w14:textId="77777777" w:rsidR="008C6CB8" w:rsidRPr="008C6CB8" w:rsidRDefault="008C6CB8" w:rsidP="00A1166E">
      <w:pPr>
        <w:numPr>
          <w:ilvl w:val="0"/>
          <w:numId w:val="1"/>
        </w:numPr>
        <w:spacing w:line="276" w:lineRule="auto"/>
        <w:rPr>
          <w:rFonts w:ascii="Calibri" w:hAnsi="Calibri" w:cs="Calibri"/>
          <w:sz w:val="22"/>
          <w:szCs w:val="22"/>
        </w:rPr>
      </w:pPr>
      <w:r w:rsidRPr="008C6CB8">
        <w:rPr>
          <w:rFonts w:ascii="Calibri" w:hAnsi="Calibri" w:cs="Calibri"/>
          <w:sz w:val="22"/>
          <w:szCs w:val="22"/>
        </w:rPr>
        <w:t>Specify representative fault types and safety limits.</w:t>
      </w:r>
    </w:p>
    <w:p w14:paraId="7CA3EC86" w14:textId="77777777" w:rsidR="008C6CB8" w:rsidRPr="008C6CB8" w:rsidRDefault="008C6CB8" w:rsidP="00A1166E">
      <w:pPr>
        <w:numPr>
          <w:ilvl w:val="0"/>
          <w:numId w:val="1"/>
        </w:numPr>
        <w:spacing w:line="276" w:lineRule="auto"/>
        <w:rPr>
          <w:rFonts w:ascii="Calibri" w:hAnsi="Calibri" w:cs="Calibri"/>
          <w:sz w:val="22"/>
          <w:szCs w:val="22"/>
        </w:rPr>
      </w:pPr>
      <w:r w:rsidRPr="008C6CB8">
        <w:rPr>
          <w:rFonts w:ascii="Calibri" w:hAnsi="Calibri" w:cs="Calibri"/>
          <w:sz w:val="22"/>
          <w:szCs w:val="22"/>
        </w:rPr>
        <w:t>Design the electronics, firmware, and enclosure to implement fault selection with interlocks.</w:t>
      </w:r>
    </w:p>
    <w:p w14:paraId="37B5CE56" w14:textId="77777777" w:rsidR="008C6CB8" w:rsidRPr="008C6CB8" w:rsidRDefault="008C6CB8" w:rsidP="00A1166E">
      <w:pPr>
        <w:numPr>
          <w:ilvl w:val="0"/>
          <w:numId w:val="1"/>
        </w:numPr>
        <w:spacing w:line="276" w:lineRule="auto"/>
        <w:rPr>
          <w:rFonts w:ascii="Calibri" w:hAnsi="Calibri" w:cs="Calibri"/>
          <w:sz w:val="22"/>
          <w:szCs w:val="22"/>
        </w:rPr>
      </w:pPr>
      <w:r w:rsidRPr="008C6CB8">
        <w:rPr>
          <w:rFonts w:ascii="Calibri" w:hAnsi="Calibri" w:cs="Calibri"/>
          <w:sz w:val="22"/>
          <w:szCs w:val="22"/>
        </w:rPr>
        <w:t>Build and bench-test the prototype against electrical/safety requirements.</w:t>
      </w:r>
    </w:p>
    <w:p w14:paraId="54B9843F" w14:textId="77777777" w:rsidR="008C6CB8" w:rsidRPr="008C6CB8" w:rsidRDefault="008C6CB8" w:rsidP="00A1166E">
      <w:pPr>
        <w:numPr>
          <w:ilvl w:val="0"/>
          <w:numId w:val="1"/>
        </w:numPr>
        <w:spacing w:line="276" w:lineRule="auto"/>
        <w:rPr>
          <w:rFonts w:ascii="Calibri" w:hAnsi="Calibri" w:cs="Calibri"/>
          <w:sz w:val="22"/>
          <w:szCs w:val="22"/>
        </w:rPr>
      </w:pPr>
      <w:r w:rsidRPr="008C6CB8">
        <w:rPr>
          <w:rFonts w:ascii="Calibri" w:hAnsi="Calibri" w:cs="Calibri"/>
          <w:sz w:val="22"/>
          <w:szCs w:val="22"/>
        </w:rPr>
        <w:t>Document operating procedures and teacher/technician guidance.</w:t>
      </w:r>
    </w:p>
    <w:p w14:paraId="6C1337E8" w14:textId="77777777" w:rsidR="008C6CB8" w:rsidRPr="008C6CB8" w:rsidRDefault="008C6CB8" w:rsidP="00A1166E">
      <w:pPr>
        <w:numPr>
          <w:ilvl w:val="0"/>
          <w:numId w:val="1"/>
        </w:numPr>
        <w:spacing w:line="276" w:lineRule="auto"/>
        <w:rPr>
          <w:rFonts w:ascii="Calibri" w:hAnsi="Calibri" w:cs="Calibri"/>
          <w:sz w:val="22"/>
          <w:szCs w:val="22"/>
        </w:rPr>
      </w:pPr>
      <w:r w:rsidRPr="008C6CB8">
        <w:rPr>
          <w:rFonts w:ascii="Calibri" w:hAnsi="Calibri" w:cs="Calibri"/>
          <w:sz w:val="22"/>
          <w:szCs w:val="22"/>
        </w:rPr>
        <w:t>Evaluate technical performance (repeatability, limits, protection behaviour).</w:t>
      </w:r>
    </w:p>
    <w:p w14:paraId="3854A303" w14:textId="77777777" w:rsidR="008C6CB8" w:rsidRPr="008C6CB8" w:rsidRDefault="008C6CB8" w:rsidP="00A1166E">
      <w:pPr>
        <w:spacing w:line="276" w:lineRule="auto"/>
        <w:rPr>
          <w:rFonts w:ascii="Calibri" w:hAnsi="Calibri" w:cs="Calibri"/>
          <w:sz w:val="22"/>
          <w:szCs w:val="22"/>
        </w:rPr>
      </w:pPr>
      <w:r w:rsidRPr="008C6CB8">
        <w:rPr>
          <w:rFonts w:ascii="Calibri" w:hAnsi="Calibri" w:cs="Calibri"/>
          <w:sz w:val="22"/>
          <w:szCs w:val="22"/>
        </w:rPr>
        <w:pict w14:anchorId="37E422BE">
          <v:rect id="_x0000_i1116" style="width:0;height:1.5pt" o:hralign="center" o:hrstd="t" o:hr="t" fillcolor="#a0a0a0" stroked="f"/>
        </w:pict>
      </w:r>
    </w:p>
    <w:p w14:paraId="21FE7AF1" w14:textId="77777777" w:rsidR="008C6CB8" w:rsidRPr="008C6CB8" w:rsidRDefault="008C6CB8" w:rsidP="00A1166E">
      <w:pPr>
        <w:spacing w:line="276" w:lineRule="auto"/>
        <w:rPr>
          <w:rFonts w:ascii="Calibri" w:hAnsi="Calibri" w:cs="Calibri"/>
          <w:b/>
          <w:bCs/>
          <w:sz w:val="22"/>
          <w:szCs w:val="22"/>
        </w:rPr>
      </w:pPr>
      <w:r w:rsidRPr="008C6CB8">
        <w:rPr>
          <w:rFonts w:ascii="Calibri" w:hAnsi="Calibri" w:cs="Calibri"/>
          <w:b/>
          <w:bCs/>
          <w:sz w:val="22"/>
          <w:szCs w:val="22"/>
        </w:rPr>
        <w:t>7. Industrial/Employer Relevance</w:t>
      </w:r>
    </w:p>
    <w:p w14:paraId="3ABF22A7" w14:textId="77777777" w:rsidR="008C6CB8" w:rsidRPr="008C6CB8" w:rsidRDefault="008C6CB8" w:rsidP="00A1166E">
      <w:pPr>
        <w:spacing w:line="276" w:lineRule="auto"/>
        <w:rPr>
          <w:rFonts w:ascii="Calibri" w:hAnsi="Calibri" w:cs="Calibri"/>
          <w:sz w:val="22"/>
          <w:szCs w:val="22"/>
        </w:rPr>
      </w:pPr>
      <w:r w:rsidRPr="008C6CB8">
        <w:rPr>
          <w:rFonts w:ascii="Calibri" w:hAnsi="Calibri" w:cs="Calibri"/>
          <w:sz w:val="22"/>
          <w:szCs w:val="22"/>
        </w:rPr>
        <w:t>The simulator can standardise training tasks, reduce setup time, and minimise damage risk to lab equipment.</w:t>
      </w:r>
      <w:r w:rsidRPr="008C6CB8">
        <w:rPr>
          <w:rFonts w:ascii="Calibri" w:hAnsi="Calibri" w:cs="Calibri"/>
          <w:sz w:val="22"/>
          <w:szCs w:val="22"/>
        </w:rPr>
        <w:br/>
        <w:t>It is portable, repeatable, and extensible, supporting future fault scenarios with firmware updates.</w:t>
      </w:r>
    </w:p>
    <w:p w14:paraId="51A135DC" w14:textId="77777777" w:rsidR="008C6CB8" w:rsidRPr="008C6CB8" w:rsidRDefault="008C6CB8" w:rsidP="00A1166E">
      <w:pPr>
        <w:spacing w:line="276" w:lineRule="auto"/>
        <w:rPr>
          <w:rFonts w:ascii="Calibri" w:hAnsi="Calibri" w:cs="Calibri"/>
          <w:sz w:val="22"/>
          <w:szCs w:val="22"/>
        </w:rPr>
      </w:pPr>
      <w:r w:rsidRPr="008C6CB8">
        <w:rPr>
          <w:rFonts w:ascii="Calibri" w:hAnsi="Calibri" w:cs="Calibri"/>
          <w:sz w:val="22"/>
          <w:szCs w:val="22"/>
        </w:rPr>
        <w:pict w14:anchorId="4615A12C">
          <v:rect id="_x0000_i1117" style="width:0;height:1.5pt" o:hralign="center" o:hrstd="t" o:hr="t" fillcolor="#a0a0a0" stroked="f"/>
        </w:pict>
      </w:r>
    </w:p>
    <w:p w14:paraId="309C26EB" w14:textId="77777777" w:rsidR="008C6CB8" w:rsidRPr="008C6CB8" w:rsidRDefault="008C6CB8" w:rsidP="00A1166E">
      <w:pPr>
        <w:spacing w:line="276" w:lineRule="auto"/>
        <w:rPr>
          <w:rFonts w:ascii="Calibri" w:hAnsi="Calibri" w:cs="Calibri"/>
          <w:b/>
          <w:bCs/>
          <w:sz w:val="22"/>
          <w:szCs w:val="22"/>
        </w:rPr>
      </w:pPr>
      <w:r w:rsidRPr="008C6CB8">
        <w:rPr>
          <w:rFonts w:ascii="Calibri" w:hAnsi="Calibri" w:cs="Calibri"/>
          <w:b/>
          <w:bCs/>
          <w:sz w:val="22"/>
          <w:szCs w:val="22"/>
        </w:rPr>
        <w:t>8. Proposed Data Collection Methods</w:t>
      </w:r>
    </w:p>
    <w:p w14:paraId="718DD1B8" w14:textId="77777777" w:rsidR="008C6CB8" w:rsidRPr="008C6CB8" w:rsidRDefault="008C6CB8" w:rsidP="00A1166E">
      <w:pPr>
        <w:spacing w:line="276" w:lineRule="auto"/>
        <w:rPr>
          <w:rFonts w:ascii="Calibri" w:hAnsi="Calibri" w:cs="Calibri"/>
          <w:sz w:val="22"/>
          <w:szCs w:val="22"/>
        </w:rPr>
      </w:pPr>
      <w:r w:rsidRPr="008C6CB8">
        <w:rPr>
          <w:rFonts w:ascii="Calibri" w:hAnsi="Calibri" w:cs="Calibri"/>
          <w:sz w:val="22"/>
          <w:szCs w:val="22"/>
        </w:rPr>
        <w:t>No human data will be collected.</w:t>
      </w:r>
      <w:r w:rsidRPr="008C6CB8">
        <w:rPr>
          <w:rFonts w:ascii="Calibri" w:hAnsi="Calibri" w:cs="Calibri"/>
          <w:sz w:val="22"/>
          <w:szCs w:val="22"/>
        </w:rPr>
        <w:br/>
        <w:t>Data are technical only: design files (schematics, firmware source, BOM), bench measurements (voltages/currents under each fault mode), and test logs (pass/fail against requirements).</w:t>
      </w:r>
      <w:r w:rsidRPr="008C6CB8">
        <w:rPr>
          <w:rFonts w:ascii="Calibri" w:hAnsi="Calibri" w:cs="Calibri"/>
          <w:sz w:val="22"/>
          <w:szCs w:val="22"/>
        </w:rPr>
        <w:br/>
        <w:t>Measurements will be captured using calibrated lab instruments at extra-low voltage.</w:t>
      </w:r>
      <w:r w:rsidRPr="008C6CB8">
        <w:rPr>
          <w:rFonts w:ascii="Calibri" w:hAnsi="Calibri" w:cs="Calibri"/>
          <w:sz w:val="22"/>
          <w:szCs w:val="22"/>
        </w:rPr>
        <w:br/>
      </w:r>
      <w:r w:rsidRPr="008C6CB8">
        <w:rPr>
          <w:rFonts w:ascii="Calibri" w:hAnsi="Calibri" w:cs="Calibri"/>
          <w:sz w:val="22"/>
          <w:szCs w:val="22"/>
        </w:rPr>
        <w:lastRenderedPageBreak/>
        <w:t>Records will be stored in version-controlled project folders.</w:t>
      </w:r>
      <w:r w:rsidRPr="008C6CB8">
        <w:rPr>
          <w:rFonts w:ascii="Calibri" w:hAnsi="Calibri" w:cs="Calibri"/>
          <w:sz w:val="22"/>
          <w:szCs w:val="22"/>
        </w:rPr>
        <w:br/>
        <w:t>If photographs of the prototype are taken, they will avoid identifiable persons and backgrounds.</w:t>
      </w:r>
    </w:p>
    <w:p w14:paraId="68B38391" w14:textId="77777777" w:rsidR="008C6CB8" w:rsidRPr="008C6CB8" w:rsidRDefault="008C6CB8" w:rsidP="00A1166E">
      <w:pPr>
        <w:spacing w:line="276" w:lineRule="auto"/>
        <w:rPr>
          <w:rFonts w:ascii="Calibri" w:hAnsi="Calibri" w:cs="Calibri"/>
          <w:sz w:val="22"/>
          <w:szCs w:val="22"/>
        </w:rPr>
      </w:pPr>
      <w:r w:rsidRPr="008C6CB8">
        <w:rPr>
          <w:rFonts w:ascii="Calibri" w:hAnsi="Calibri" w:cs="Calibri"/>
          <w:sz w:val="22"/>
          <w:szCs w:val="22"/>
        </w:rPr>
        <w:pict w14:anchorId="46D50022">
          <v:rect id="_x0000_i1118" style="width:0;height:1.5pt" o:hralign="center" o:hrstd="t" o:hr="t" fillcolor="#a0a0a0" stroked="f"/>
        </w:pict>
      </w:r>
    </w:p>
    <w:p w14:paraId="49CB381A" w14:textId="77777777" w:rsidR="008C6CB8" w:rsidRPr="008C6CB8" w:rsidRDefault="008C6CB8" w:rsidP="00A1166E">
      <w:pPr>
        <w:spacing w:line="276" w:lineRule="auto"/>
        <w:rPr>
          <w:rFonts w:ascii="Calibri" w:hAnsi="Calibri" w:cs="Calibri"/>
          <w:b/>
          <w:bCs/>
          <w:sz w:val="22"/>
          <w:szCs w:val="22"/>
        </w:rPr>
      </w:pPr>
      <w:r w:rsidRPr="008C6CB8">
        <w:rPr>
          <w:rFonts w:ascii="Calibri" w:hAnsi="Calibri" w:cs="Calibri"/>
          <w:b/>
          <w:bCs/>
          <w:sz w:val="22"/>
          <w:szCs w:val="22"/>
        </w:rPr>
        <w:t>SECTION D: Scope of Research Activity</w:t>
      </w:r>
    </w:p>
    <w:p w14:paraId="143422E7" w14:textId="77777777" w:rsidR="008C6CB8" w:rsidRPr="008C6CB8" w:rsidRDefault="008C6CB8" w:rsidP="00A1166E">
      <w:pPr>
        <w:spacing w:line="276" w:lineRule="auto"/>
        <w:rPr>
          <w:rFonts w:ascii="Calibri" w:hAnsi="Calibri" w:cs="Calibri"/>
          <w:sz w:val="22"/>
          <w:szCs w:val="22"/>
        </w:rPr>
      </w:pPr>
      <w:r w:rsidRPr="008C6CB8">
        <w:rPr>
          <w:rFonts w:ascii="Calibri" w:hAnsi="Calibri" w:cs="Calibri"/>
          <w:sz w:val="22"/>
          <w:szCs w:val="22"/>
        </w:rPr>
        <w:t>Will the research activity include: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70"/>
        <w:gridCol w:w="384"/>
        <w:gridCol w:w="369"/>
      </w:tblGrid>
      <w:tr w:rsidR="008C6CB8" w:rsidRPr="008C6CB8" w14:paraId="7D3C167D" w14:textId="77777777" w:rsidTr="008C6CB8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2F2BA926" w14:textId="77777777" w:rsidR="008C6CB8" w:rsidRPr="008C6CB8" w:rsidRDefault="008C6CB8" w:rsidP="00A1166E">
            <w:pPr>
              <w:spacing w:line="276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C6CB8">
              <w:rPr>
                <w:rFonts w:ascii="Calibri" w:hAnsi="Calibri" w:cs="Calibri"/>
                <w:b/>
                <w:bCs/>
                <w:sz w:val="22"/>
                <w:szCs w:val="22"/>
              </w:rPr>
              <w:t>Research Method</w:t>
            </w:r>
          </w:p>
        </w:tc>
        <w:tc>
          <w:tcPr>
            <w:tcW w:w="0" w:type="auto"/>
            <w:vAlign w:val="center"/>
            <w:hideMark/>
          </w:tcPr>
          <w:p w14:paraId="3904D73E" w14:textId="77777777" w:rsidR="008C6CB8" w:rsidRPr="008C6CB8" w:rsidRDefault="008C6CB8" w:rsidP="00A1166E">
            <w:pPr>
              <w:spacing w:line="276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C6CB8">
              <w:rPr>
                <w:rFonts w:ascii="Calibri" w:hAnsi="Calibri" w:cs="Calibri"/>
                <w:b/>
                <w:bCs/>
                <w:sz w:val="22"/>
                <w:szCs w:val="22"/>
              </w:rPr>
              <w:t>YES</w:t>
            </w:r>
          </w:p>
        </w:tc>
        <w:tc>
          <w:tcPr>
            <w:tcW w:w="0" w:type="auto"/>
            <w:vAlign w:val="center"/>
            <w:hideMark/>
          </w:tcPr>
          <w:p w14:paraId="09C24775" w14:textId="77777777" w:rsidR="008C6CB8" w:rsidRPr="008C6CB8" w:rsidRDefault="008C6CB8" w:rsidP="00A1166E">
            <w:pPr>
              <w:spacing w:line="276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C6CB8">
              <w:rPr>
                <w:rFonts w:ascii="Calibri" w:hAnsi="Calibri" w:cs="Calibri"/>
                <w:b/>
                <w:bCs/>
                <w:sz w:val="22"/>
                <w:szCs w:val="22"/>
              </w:rPr>
              <w:t>NO</w:t>
            </w:r>
          </w:p>
        </w:tc>
      </w:tr>
      <w:tr w:rsidR="008C6CB8" w:rsidRPr="008C6CB8" w14:paraId="34598DE4" w14:textId="77777777" w:rsidTr="008C6CB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37A217" w14:textId="77777777" w:rsidR="008C6CB8" w:rsidRPr="008C6CB8" w:rsidRDefault="008C6CB8" w:rsidP="00A1166E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8C6CB8">
              <w:rPr>
                <w:rFonts w:ascii="Calibri" w:hAnsi="Calibri" w:cs="Calibri"/>
                <w:sz w:val="22"/>
                <w:szCs w:val="22"/>
              </w:rPr>
              <w:t>Use of questionnaires?</w:t>
            </w:r>
          </w:p>
        </w:tc>
        <w:tc>
          <w:tcPr>
            <w:tcW w:w="0" w:type="auto"/>
            <w:vAlign w:val="center"/>
            <w:hideMark/>
          </w:tcPr>
          <w:p w14:paraId="4251F664" w14:textId="77777777" w:rsidR="008C6CB8" w:rsidRPr="008C6CB8" w:rsidRDefault="008C6CB8" w:rsidP="00A1166E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8C6CB8">
              <w:rPr>
                <w:rFonts w:ascii="Segoe UI Symbol" w:hAnsi="Segoe UI Symbol" w:cs="Segoe UI Symbol"/>
                <w:sz w:val="22"/>
                <w:szCs w:val="22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5D663058" w14:textId="77777777" w:rsidR="008C6CB8" w:rsidRPr="008C6CB8" w:rsidRDefault="008C6CB8" w:rsidP="00A1166E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8C6CB8">
              <w:rPr>
                <w:rFonts w:ascii="Segoe UI Symbol" w:hAnsi="Segoe UI Symbol" w:cs="Segoe UI Symbol"/>
                <w:sz w:val="22"/>
                <w:szCs w:val="22"/>
              </w:rPr>
              <w:t>☒</w:t>
            </w:r>
          </w:p>
        </w:tc>
      </w:tr>
      <w:tr w:rsidR="008C6CB8" w:rsidRPr="008C6CB8" w14:paraId="57248095" w14:textId="77777777" w:rsidTr="008C6CB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A52936" w14:textId="77777777" w:rsidR="008C6CB8" w:rsidRPr="008C6CB8" w:rsidRDefault="008C6CB8" w:rsidP="00A1166E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8C6CB8">
              <w:rPr>
                <w:rFonts w:ascii="Calibri" w:hAnsi="Calibri" w:cs="Calibri"/>
                <w:sz w:val="22"/>
                <w:szCs w:val="22"/>
              </w:rPr>
              <w:t>Use of interviews?</w:t>
            </w:r>
          </w:p>
        </w:tc>
        <w:tc>
          <w:tcPr>
            <w:tcW w:w="0" w:type="auto"/>
            <w:vAlign w:val="center"/>
            <w:hideMark/>
          </w:tcPr>
          <w:p w14:paraId="5D2ADE19" w14:textId="77777777" w:rsidR="008C6CB8" w:rsidRPr="008C6CB8" w:rsidRDefault="008C6CB8" w:rsidP="00A1166E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8C6CB8">
              <w:rPr>
                <w:rFonts w:ascii="Segoe UI Symbol" w:hAnsi="Segoe UI Symbol" w:cs="Segoe UI Symbol"/>
                <w:sz w:val="22"/>
                <w:szCs w:val="22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50974AFC" w14:textId="77777777" w:rsidR="008C6CB8" w:rsidRPr="008C6CB8" w:rsidRDefault="008C6CB8" w:rsidP="00A1166E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8C6CB8">
              <w:rPr>
                <w:rFonts w:ascii="Segoe UI Symbol" w:hAnsi="Segoe UI Symbol" w:cs="Segoe UI Symbol"/>
                <w:sz w:val="22"/>
                <w:szCs w:val="22"/>
              </w:rPr>
              <w:t>☒</w:t>
            </w:r>
          </w:p>
        </w:tc>
      </w:tr>
      <w:tr w:rsidR="008C6CB8" w:rsidRPr="008C6CB8" w14:paraId="444E996D" w14:textId="77777777" w:rsidTr="008C6CB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65C892" w14:textId="77777777" w:rsidR="008C6CB8" w:rsidRPr="008C6CB8" w:rsidRDefault="008C6CB8" w:rsidP="00A1166E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8C6CB8">
              <w:rPr>
                <w:rFonts w:ascii="Calibri" w:hAnsi="Calibri" w:cs="Calibri"/>
                <w:sz w:val="22"/>
                <w:szCs w:val="22"/>
              </w:rPr>
              <w:t>Use of focus groups?</w:t>
            </w:r>
          </w:p>
        </w:tc>
        <w:tc>
          <w:tcPr>
            <w:tcW w:w="0" w:type="auto"/>
            <w:vAlign w:val="center"/>
            <w:hideMark/>
          </w:tcPr>
          <w:p w14:paraId="11CC46DC" w14:textId="77777777" w:rsidR="008C6CB8" w:rsidRPr="008C6CB8" w:rsidRDefault="008C6CB8" w:rsidP="00A1166E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8C6CB8">
              <w:rPr>
                <w:rFonts w:ascii="Segoe UI Symbol" w:hAnsi="Segoe UI Symbol" w:cs="Segoe UI Symbol"/>
                <w:sz w:val="22"/>
                <w:szCs w:val="22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64C713C7" w14:textId="77777777" w:rsidR="008C6CB8" w:rsidRPr="008C6CB8" w:rsidRDefault="008C6CB8" w:rsidP="00A1166E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8C6CB8">
              <w:rPr>
                <w:rFonts w:ascii="Segoe UI Symbol" w:hAnsi="Segoe UI Symbol" w:cs="Segoe UI Symbol"/>
                <w:sz w:val="22"/>
                <w:szCs w:val="22"/>
              </w:rPr>
              <w:t>☒</w:t>
            </w:r>
          </w:p>
        </w:tc>
      </w:tr>
      <w:tr w:rsidR="008C6CB8" w:rsidRPr="008C6CB8" w14:paraId="53B3C673" w14:textId="77777777" w:rsidTr="008C6CB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60C62A" w14:textId="77777777" w:rsidR="008C6CB8" w:rsidRPr="008C6CB8" w:rsidRDefault="008C6CB8" w:rsidP="00A1166E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8C6CB8">
              <w:rPr>
                <w:rFonts w:ascii="Calibri" w:hAnsi="Calibri" w:cs="Calibri"/>
                <w:sz w:val="22"/>
                <w:szCs w:val="22"/>
              </w:rPr>
              <w:t>Participant observation?</w:t>
            </w:r>
          </w:p>
        </w:tc>
        <w:tc>
          <w:tcPr>
            <w:tcW w:w="0" w:type="auto"/>
            <w:vAlign w:val="center"/>
            <w:hideMark/>
          </w:tcPr>
          <w:p w14:paraId="199EEB63" w14:textId="77777777" w:rsidR="008C6CB8" w:rsidRPr="008C6CB8" w:rsidRDefault="008C6CB8" w:rsidP="00A1166E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8C6CB8">
              <w:rPr>
                <w:rFonts w:ascii="Segoe UI Symbol" w:hAnsi="Segoe UI Symbol" w:cs="Segoe UI Symbol"/>
                <w:sz w:val="22"/>
                <w:szCs w:val="22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00B8FC4D" w14:textId="77777777" w:rsidR="008C6CB8" w:rsidRPr="008C6CB8" w:rsidRDefault="008C6CB8" w:rsidP="00A1166E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8C6CB8">
              <w:rPr>
                <w:rFonts w:ascii="Segoe UI Symbol" w:hAnsi="Segoe UI Symbol" w:cs="Segoe UI Symbol"/>
                <w:sz w:val="22"/>
                <w:szCs w:val="22"/>
              </w:rPr>
              <w:t>☒</w:t>
            </w:r>
          </w:p>
        </w:tc>
      </w:tr>
      <w:tr w:rsidR="008C6CB8" w:rsidRPr="008C6CB8" w14:paraId="5AFCAD18" w14:textId="77777777" w:rsidTr="008C6CB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D117A0" w14:textId="77777777" w:rsidR="008C6CB8" w:rsidRPr="008C6CB8" w:rsidRDefault="008C6CB8" w:rsidP="00A1166E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8C6CB8">
              <w:rPr>
                <w:rFonts w:ascii="Calibri" w:hAnsi="Calibri" w:cs="Calibri"/>
                <w:sz w:val="22"/>
                <w:szCs w:val="22"/>
              </w:rPr>
              <w:t>Access to personal/confidential information?</w:t>
            </w:r>
          </w:p>
        </w:tc>
        <w:tc>
          <w:tcPr>
            <w:tcW w:w="0" w:type="auto"/>
            <w:vAlign w:val="center"/>
            <w:hideMark/>
          </w:tcPr>
          <w:p w14:paraId="1A841F02" w14:textId="77777777" w:rsidR="008C6CB8" w:rsidRPr="008C6CB8" w:rsidRDefault="008C6CB8" w:rsidP="00A1166E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8C6CB8">
              <w:rPr>
                <w:rFonts w:ascii="Segoe UI Symbol" w:hAnsi="Segoe UI Symbol" w:cs="Segoe UI Symbol"/>
                <w:sz w:val="22"/>
                <w:szCs w:val="22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59A646F3" w14:textId="77777777" w:rsidR="008C6CB8" w:rsidRPr="008C6CB8" w:rsidRDefault="008C6CB8" w:rsidP="00A1166E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8C6CB8">
              <w:rPr>
                <w:rFonts w:ascii="Segoe UI Symbol" w:hAnsi="Segoe UI Symbol" w:cs="Segoe UI Symbol"/>
                <w:sz w:val="22"/>
                <w:szCs w:val="22"/>
              </w:rPr>
              <w:t>☒</w:t>
            </w:r>
          </w:p>
        </w:tc>
      </w:tr>
      <w:tr w:rsidR="008C6CB8" w:rsidRPr="008C6CB8" w14:paraId="7AF36D8A" w14:textId="77777777" w:rsidTr="008C6CB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89633D" w14:textId="77777777" w:rsidR="008C6CB8" w:rsidRPr="008C6CB8" w:rsidRDefault="008C6CB8" w:rsidP="00A1166E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8C6CB8">
              <w:rPr>
                <w:rFonts w:ascii="Calibri" w:hAnsi="Calibri" w:cs="Calibri"/>
                <w:sz w:val="22"/>
                <w:szCs w:val="22"/>
              </w:rPr>
              <w:t>Potentially harmful stimuli or deception?</w:t>
            </w:r>
          </w:p>
        </w:tc>
        <w:tc>
          <w:tcPr>
            <w:tcW w:w="0" w:type="auto"/>
            <w:vAlign w:val="center"/>
            <w:hideMark/>
          </w:tcPr>
          <w:p w14:paraId="73B0D5C0" w14:textId="77777777" w:rsidR="008C6CB8" w:rsidRPr="008C6CB8" w:rsidRDefault="008C6CB8" w:rsidP="00A1166E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8C6CB8">
              <w:rPr>
                <w:rFonts w:ascii="Segoe UI Symbol" w:hAnsi="Segoe UI Symbol" w:cs="Segoe UI Symbol"/>
                <w:sz w:val="22"/>
                <w:szCs w:val="22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62052899" w14:textId="77777777" w:rsidR="008C6CB8" w:rsidRPr="008C6CB8" w:rsidRDefault="008C6CB8" w:rsidP="00A1166E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8C6CB8">
              <w:rPr>
                <w:rFonts w:ascii="Segoe UI Symbol" w:hAnsi="Segoe UI Symbol" w:cs="Segoe UI Symbol"/>
                <w:sz w:val="22"/>
                <w:szCs w:val="22"/>
              </w:rPr>
              <w:t>☒</w:t>
            </w:r>
          </w:p>
        </w:tc>
      </w:tr>
      <w:tr w:rsidR="008C6CB8" w:rsidRPr="008C6CB8" w14:paraId="11FECC36" w14:textId="77777777" w:rsidTr="008C6CB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BE3FEA" w14:textId="77777777" w:rsidR="008C6CB8" w:rsidRPr="008C6CB8" w:rsidRDefault="008C6CB8" w:rsidP="00A1166E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8C6CB8">
              <w:rPr>
                <w:rFonts w:ascii="Calibri" w:hAnsi="Calibri" w:cs="Calibri"/>
                <w:sz w:val="22"/>
                <w:szCs w:val="22"/>
              </w:rPr>
              <w:t>Environmental impact?</w:t>
            </w:r>
          </w:p>
        </w:tc>
        <w:tc>
          <w:tcPr>
            <w:tcW w:w="0" w:type="auto"/>
            <w:vAlign w:val="center"/>
            <w:hideMark/>
          </w:tcPr>
          <w:p w14:paraId="08A6ECB9" w14:textId="77777777" w:rsidR="008C6CB8" w:rsidRPr="008C6CB8" w:rsidRDefault="008C6CB8" w:rsidP="00A1166E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8C6CB8">
              <w:rPr>
                <w:rFonts w:ascii="Segoe UI Symbol" w:hAnsi="Segoe UI Symbol" w:cs="Segoe UI Symbol"/>
                <w:sz w:val="22"/>
                <w:szCs w:val="22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06D41A3A" w14:textId="77777777" w:rsidR="008C6CB8" w:rsidRPr="008C6CB8" w:rsidRDefault="008C6CB8" w:rsidP="00A1166E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8C6CB8">
              <w:rPr>
                <w:rFonts w:ascii="Segoe UI Symbol" w:hAnsi="Segoe UI Symbol" w:cs="Segoe UI Symbol"/>
                <w:sz w:val="22"/>
                <w:szCs w:val="22"/>
              </w:rPr>
              <w:t>☒</w:t>
            </w:r>
          </w:p>
        </w:tc>
      </w:tr>
    </w:tbl>
    <w:p w14:paraId="76ECDC60" w14:textId="77777777" w:rsidR="008C6CB8" w:rsidRPr="008C6CB8" w:rsidRDefault="008C6CB8" w:rsidP="00A1166E">
      <w:pPr>
        <w:spacing w:line="276" w:lineRule="auto"/>
        <w:rPr>
          <w:rFonts w:ascii="Calibri" w:hAnsi="Calibri" w:cs="Calibri"/>
          <w:sz w:val="22"/>
          <w:szCs w:val="22"/>
        </w:rPr>
      </w:pPr>
      <w:r w:rsidRPr="008C6CB8">
        <w:rPr>
          <w:rFonts w:ascii="Calibri" w:hAnsi="Calibri" w:cs="Calibri"/>
          <w:sz w:val="22"/>
          <w:szCs w:val="22"/>
        </w:rPr>
        <w:t>All questions answered ‘No’.</w:t>
      </w:r>
      <w:r w:rsidRPr="008C6CB8">
        <w:rPr>
          <w:rFonts w:ascii="Calibri" w:hAnsi="Calibri" w:cs="Calibri"/>
          <w:sz w:val="22"/>
          <w:szCs w:val="22"/>
        </w:rPr>
        <w:br/>
        <w:t xml:space="preserve">This project is categorised as </w:t>
      </w:r>
      <w:r w:rsidRPr="008C6CB8">
        <w:rPr>
          <w:rFonts w:ascii="Calibri" w:hAnsi="Calibri" w:cs="Calibri"/>
          <w:b/>
          <w:bCs/>
          <w:sz w:val="22"/>
          <w:szCs w:val="22"/>
        </w:rPr>
        <w:t>ethically low risk</w:t>
      </w:r>
      <w:r w:rsidRPr="008C6CB8">
        <w:rPr>
          <w:rFonts w:ascii="Calibri" w:hAnsi="Calibri" w:cs="Calibri"/>
          <w:sz w:val="22"/>
          <w:szCs w:val="22"/>
        </w:rPr>
        <w:t>.</w:t>
      </w:r>
    </w:p>
    <w:p w14:paraId="77CF47E2" w14:textId="77777777" w:rsidR="008C6CB8" w:rsidRPr="008C6CB8" w:rsidRDefault="008C6CB8" w:rsidP="00A1166E">
      <w:pPr>
        <w:spacing w:line="276" w:lineRule="auto"/>
        <w:rPr>
          <w:rFonts w:ascii="Calibri" w:hAnsi="Calibri" w:cs="Calibri"/>
          <w:sz w:val="22"/>
          <w:szCs w:val="22"/>
        </w:rPr>
      </w:pPr>
      <w:r w:rsidRPr="008C6CB8">
        <w:rPr>
          <w:rFonts w:ascii="Calibri" w:hAnsi="Calibri" w:cs="Calibri"/>
          <w:sz w:val="22"/>
          <w:szCs w:val="22"/>
        </w:rPr>
        <w:pict w14:anchorId="7472E872">
          <v:rect id="_x0000_i1119" style="width:0;height:1.5pt" o:hralign="center" o:hrstd="t" o:hr="t" fillcolor="#a0a0a0" stroked="f"/>
        </w:pict>
      </w:r>
    </w:p>
    <w:p w14:paraId="6605906D" w14:textId="77777777" w:rsidR="008C6CB8" w:rsidRPr="008C6CB8" w:rsidRDefault="008C6CB8" w:rsidP="00A1166E">
      <w:pPr>
        <w:spacing w:line="276" w:lineRule="auto"/>
        <w:rPr>
          <w:rFonts w:ascii="Calibri" w:hAnsi="Calibri" w:cs="Calibri"/>
          <w:b/>
          <w:bCs/>
          <w:sz w:val="22"/>
          <w:szCs w:val="22"/>
        </w:rPr>
      </w:pPr>
      <w:r w:rsidRPr="008C6CB8">
        <w:rPr>
          <w:rFonts w:ascii="Calibri" w:hAnsi="Calibri" w:cs="Calibri"/>
          <w:b/>
          <w:bCs/>
          <w:sz w:val="22"/>
          <w:szCs w:val="22"/>
        </w:rPr>
        <w:t>SECTION F: Anticipated Risks</w:t>
      </w:r>
    </w:p>
    <w:p w14:paraId="7E829204" w14:textId="77777777" w:rsidR="008C6CB8" w:rsidRPr="008C6CB8" w:rsidRDefault="008C6CB8" w:rsidP="00A1166E">
      <w:pPr>
        <w:spacing w:line="276" w:lineRule="auto"/>
        <w:rPr>
          <w:rFonts w:ascii="Calibri" w:hAnsi="Calibri" w:cs="Calibri"/>
          <w:sz w:val="22"/>
          <w:szCs w:val="22"/>
        </w:rPr>
      </w:pPr>
      <w:r w:rsidRPr="008C6CB8">
        <w:rPr>
          <w:rFonts w:ascii="Calibri" w:hAnsi="Calibri" w:cs="Calibri"/>
          <w:b/>
          <w:bCs/>
          <w:sz w:val="22"/>
          <w:szCs w:val="22"/>
        </w:rPr>
        <w:t>Risks to participants:</w:t>
      </w:r>
      <w:r w:rsidRPr="008C6CB8">
        <w:rPr>
          <w:rFonts w:ascii="Calibri" w:hAnsi="Calibri" w:cs="Calibri"/>
          <w:sz w:val="22"/>
          <w:szCs w:val="22"/>
        </w:rPr>
        <w:t xml:space="preserve"> None – no participants involved.</w:t>
      </w:r>
    </w:p>
    <w:p w14:paraId="72289D49" w14:textId="77777777" w:rsidR="008C6CB8" w:rsidRPr="008C6CB8" w:rsidRDefault="008C6CB8" w:rsidP="00A1166E">
      <w:pPr>
        <w:spacing w:line="276" w:lineRule="auto"/>
        <w:rPr>
          <w:rFonts w:ascii="Calibri" w:hAnsi="Calibri" w:cs="Calibri"/>
          <w:sz w:val="22"/>
          <w:szCs w:val="22"/>
        </w:rPr>
      </w:pPr>
      <w:r w:rsidRPr="008C6CB8">
        <w:rPr>
          <w:rFonts w:ascii="Calibri" w:hAnsi="Calibri" w:cs="Calibri"/>
          <w:b/>
          <w:bCs/>
          <w:sz w:val="22"/>
          <w:szCs w:val="22"/>
        </w:rPr>
        <w:t>Risks to investigator:</w:t>
      </w:r>
    </w:p>
    <w:p w14:paraId="1B26E0D9" w14:textId="77777777" w:rsidR="008C6CB8" w:rsidRPr="008C6CB8" w:rsidRDefault="008C6CB8" w:rsidP="00A1166E">
      <w:pPr>
        <w:numPr>
          <w:ilvl w:val="0"/>
          <w:numId w:val="2"/>
        </w:numPr>
        <w:spacing w:line="276" w:lineRule="auto"/>
        <w:rPr>
          <w:rFonts w:ascii="Calibri" w:hAnsi="Calibri" w:cs="Calibri"/>
          <w:sz w:val="22"/>
          <w:szCs w:val="22"/>
        </w:rPr>
      </w:pPr>
      <w:r w:rsidRPr="008C6CB8">
        <w:rPr>
          <w:rFonts w:ascii="Calibri" w:hAnsi="Calibri" w:cs="Calibri"/>
          <w:sz w:val="22"/>
          <w:szCs w:val="22"/>
        </w:rPr>
        <w:t>Minor workshop/lab risks during fabrication (tool use, soldering heat, sharp edges).</w:t>
      </w:r>
    </w:p>
    <w:p w14:paraId="3D8CAAE4" w14:textId="77777777" w:rsidR="008C6CB8" w:rsidRPr="008C6CB8" w:rsidRDefault="008C6CB8" w:rsidP="00A1166E">
      <w:pPr>
        <w:numPr>
          <w:ilvl w:val="0"/>
          <w:numId w:val="2"/>
        </w:numPr>
        <w:spacing w:line="276" w:lineRule="auto"/>
        <w:rPr>
          <w:rFonts w:ascii="Calibri" w:hAnsi="Calibri" w:cs="Calibri"/>
          <w:sz w:val="22"/>
          <w:szCs w:val="22"/>
        </w:rPr>
      </w:pPr>
      <w:r w:rsidRPr="008C6CB8">
        <w:rPr>
          <w:rFonts w:ascii="Calibri" w:hAnsi="Calibri" w:cs="Calibri"/>
          <w:sz w:val="22"/>
          <w:szCs w:val="22"/>
        </w:rPr>
        <w:t>Electrical risks from test equipment if misused.</w:t>
      </w:r>
    </w:p>
    <w:p w14:paraId="5884C04C" w14:textId="77777777" w:rsidR="008C6CB8" w:rsidRPr="008C6CB8" w:rsidRDefault="008C6CB8" w:rsidP="00A1166E">
      <w:pPr>
        <w:spacing w:line="276" w:lineRule="auto"/>
        <w:rPr>
          <w:rFonts w:ascii="Calibri" w:hAnsi="Calibri" w:cs="Calibri"/>
          <w:sz w:val="22"/>
          <w:szCs w:val="22"/>
        </w:rPr>
      </w:pPr>
      <w:r w:rsidRPr="008C6CB8">
        <w:rPr>
          <w:rFonts w:ascii="Calibri" w:hAnsi="Calibri" w:cs="Calibri"/>
          <w:b/>
          <w:bCs/>
          <w:sz w:val="22"/>
          <w:szCs w:val="22"/>
        </w:rPr>
        <w:t>Mitigation:</w:t>
      </w:r>
    </w:p>
    <w:p w14:paraId="77D20AC8" w14:textId="77777777" w:rsidR="008C6CB8" w:rsidRPr="008C6CB8" w:rsidRDefault="008C6CB8" w:rsidP="00A1166E">
      <w:pPr>
        <w:numPr>
          <w:ilvl w:val="0"/>
          <w:numId w:val="3"/>
        </w:numPr>
        <w:spacing w:line="276" w:lineRule="auto"/>
        <w:rPr>
          <w:rFonts w:ascii="Calibri" w:hAnsi="Calibri" w:cs="Calibri"/>
          <w:sz w:val="22"/>
          <w:szCs w:val="22"/>
        </w:rPr>
      </w:pPr>
      <w:r w:rsidRPr="008C6CB8">
        <w:rPr>
          <w:rFonts w:ascii="Calibri" w:hAnsi="Calibri" w:cs="Calibri"/>
          <w:sz w:val="22"/>
          <w:szCs w:val="22"/>
        </w:rPr>
        <w:t>Extra-low-voltage design (&lt; 50 V DC).</w:t>
      </w:r>
    </w:p>
    <w:p w14:paraId="4FF49F6E" w14:textId="77777777" w:rsidR="008C6CB8" w:rsidRPr="008C6CB8" w:rsidRDefault="008C6CB8" w:rsidP="00A1166E">
      <w:pPr>
        <w:numPr>
          <w:ilvl w:val="0"/>
          <w:numId w:val="3"/>
        </w:numPr>
        <w:spacing w:line="276" w:lineRule="auto"/>
        <w:rPr>
          <w:rFonts w:ascii="Calibri" w:hAnsi="Calibri" w:cs="Calibri"/>
          <w:sz w:val="22"/>
          <w:szCs w:val="22"/>
        </w:rPr>
      </w:pPr>
      <w:r w:rsidRPr="008C6CB8">
        <w:rPr>
          <w:rFonts w:ascii="Calibri" w:hAnsi="Calibri" w:cs="Calibri"/>
          <w:sz w:val="22"/>
          <w:szCs w:val="22"/>
        </w:rPr>
        <w:t>Inline fusing, current limiting, and emergency stop functions.</w:t>
      </w:r>
    </w:p>
    <w:p w14:paraId="769513B4" w14:textId="77777777" w:rsidR="008C6CB8" w:rsidRPr="008C6CB8" w:rsidRDefault="008C6CB8" w:rsidP="00A1166E">
      <w:pPr>
        <w:numPr>
          <w:ilvl w:val="0"/>
          <w:numId w:val="3"/>
        </w:numPr>
        <w:spacing w:line="276" w:lineRule="auto"/>
        <w:rPr>
          <w:rFonts w:ascii="Calibri" w:hAnsi="Calibri" w:cs="Calibri"/>
          <w:sz w:val="22"/>
          <w:szCs w:val="22"/>
        </w:rPr>
      </w:pPr>
      <w:r w:rsidRPr="008C6CB8">
        <w:rPr>
          <w:rFonts w:ascii="Calibri" w:hAnsi="Calibri" w:cs="Calibri"/>
          <w:sz w:val="22"/>
          <w:szCs w:val="22"/>
        </w:rPr>
        <w:t>PPE, lab safety rules, technician supervision, fume extraction for soldering.</w:t>
      </w:r>
    </w:p>
    <w:p w14:paraId="5021CAF0" w14:textId="77777777" w:rsidR="008C6CB8" w:rsidRPr="008C6CB8" w:rsidRDefault="008C6CB8" w:rsidP="00A1166E">
      <w:pPr>
        <w:numPr>
          <w:ilvl w:val="0"/>
          <w:numId w:val="3"/>
        </w:numPr>
        <w:spacing w:line="276" w:lineRule="auto"/>
        <w:rPr>
          <w:rFonts w:ascii="Calibri" w:hAnsi="Calibri" w:cs="Calibri"/>
          <w:sz w:val="22"/>
          <w:szCs w:val="22"/>
        </w:rPr>
      </w:pPr>
      <w:r w:rsidRPr="008C6CB8">
        <w:rPr>
          <w:rFonts w:ascii="Calibri" w:hAnsi="Calibri" w:cs="Calibri"/>
          <w:sz w:val="22"/>
          <w:szCs w:val="22"/>
        </w:rPr>
        <w:t>Pre-power checks and current-limited supply during testing.</w:t>
      </w:r>
    </w:p>
    <w:p w14:paraId="3B733E6B" w14:textId="77777777" w:rsidR="008C6CB8" w:rsidRPr="008C6CB8" w:rsidRDefault="008C6CB8" w:rsidP="00A1166E">
      <w:pPr>
        <w:spacing w:line="276" w:lineRule="auto"/>
        <w:rPr>
          <w:rFonts w:ascii="Calibri" w:hAnsi="Calibri" w:cs="Calibri"/>
          <w:sz w:val="22"/>
          <w:szCs w:val="22"/>
        </w:rPr>
      </w:pPr>
      <w:r w:rsidRPr="008C6CB8">
        <w:rPr>
          <w:rFonts w:ascii="Calibri" w:hAnsi="Calibri" w:cs="Calibri"/>
          <w:b/>
          <w:bCs/>
          <w:sz w:val="22"/>
          <w:szCs w:val="22"/>
        </w:rPr>
        <w:t>University/Employer risks:</w:t>
      </w:r>
      <w:r w:rsidRPr="008C6CB8">
        <w:rPr>
          <w:rFonts w:ascii="Calibri" w:hAnsi="Calibri" w:cs="Calibri"/>
          <w:sz w:val="22"/>
          <w:szCs w:val="22"/>
        </w:rPr>
        <w:t xml:space="preserve"> </w:t>
      </w:r>
      <w:r w:rsidRPr="008C6CB8">
        <w:rPr>
          <w:rFonts w:ascii="Segoe UI Symbol" w:hAnsi="Segoe UI Symbol" w:cs="Segoe UI Symbol"/>
          <w:sz w:val="22"/>
          <w:szCs w:val="22"/>
        </w:rPr>
        <w:t>☒</w:t>
      </w:r>
      <w:r w:rsidRPr="008C6CB8">
        <w:rPr>
          <w:rFonts w:ascii="Calibri" w:hAnsi="Calibri" w:cs="Calibri"/>
          <w:sz w:val="22"/>
          <w:szCs w:val="22"/>
        </w:rPr>
        <w:t xml:space="preserve"> None anticipated.</w:t>
      </w:r>
    </w:p>
    <w:p w14:paraId="4F2E518F" w14:textId="77777777" w:rsidR="008C6CB8" w:rsidRPr="008C6CB8" w:rsidRDefault="008C6CB8" w:rsidP="00A1166E">
      <w:pPr>
        <w:spacing w:line="276" w:lineRule="auto"/>
        <w:rPr>
          <w:rFonts w:ascii="Calibri" w:hAnsi="Calibri" w:cs="Calibri"/>
          <w:sz w:val="22"/>
          <w:szCs w:val="22"/>
        </w:rPr>
      </w:pPr>
      <w:r w:rsidRPr="008C6CB8">
        <w:rPr>
          <w:rFonts w:ascii="Calibri" w:hAnsi="Calibri" w:cs="Calibri"/>
          <w:b/>
          <w:bCs/>
          <w:sz w:val="22"/>
          <w:szCs w:val="22"/>
        </w:rPr>
        <w:t>Environmental risks:</w:t>
      </w:r>
      <w:r w:rsidRPr="008C6CB8">
        <w:rPr>
          <w:rFonts w:ascii="Calibri" w:hAnsi="Calibri" w:cs="Calibri"/>
          <w:sz w:val="22"/>
          <w:szCs w:val="22"/>
        </w:rPr>
        <w:t xml:space="preserve"> </w:t>
      </w:r>
      <w:r w:rsidRPr="008C6CB8">
        <w:rPr>
          <w:rFonts w:ascii="Segoe UI Symbol" w:hAnsi="Segoe UI Symbol" w:cs="Segoe UI Symbol"/>
          <w:sz w:val="22"/>
          <w:szCs w:val="22"/>
        </w:rPr>
        <w:t>☒</w:t>
      </w:r>
      <w:r w:rsidRPr="008C6CB8">
        <w:rPr>
          <w:rFonts w:ascii="Calibri" w:hAnsi="Calibri" w:cs="Calibri"/>
          <w:sz w:val="22"/>
          <w:szCs w:val="22"/>
        </w:rPr>
        <w:t xml:space="preserve"> Minimal e-waste from prototyping, mitigated by reuse and WEEE disposal compliance.</w:t>
      </w:r>
    </w:p>
    <w:p w14:paraId="3EFBA7C0" w14:textId="77777777" w:rsidR="008C6CB8" w:rsidRPr="008C6CB8" w:rsidRDefault="008C6CB8" w:rsidP="00A1166E">
      <w:pPr>
        <w:spacing w:line="276" w:lineRule="auto"/>
        <w:rPr>
          <w:rFonts w:ascii="Calibri" w:hAnsi="Calibri" w:cs="Calibri"/>
          <w:sz w:val="22"/>
          <w:szCs w:val="22"/>
        </w:rPr>
      </w:pPr>
      <w:r w:rsidRPr="008C6CB8">
        <w:rPr>
          <w:rFonts w:ascii="Calibri" w:hAnsi="Calibri" w:cs="Calibri"/>
          <w:sz w:val="22"/>
          <w:szCs w:val="22"/>
        </w:rPr>
        <w:lastRenderedPageBreak/>
        <w:pict w14:anchorId="774C6448">
          <v:rect id="_x0000_i1120" style="width:0;height:1.5pt" o:hralign="center" o:hrstd="t" o:hr="t" fillcolor="#a0a0a0" stroked="f"/>
        </w:pict>
      </w:r>
    </w:p>
    <w:p w14:paraId="575F518E" w14:textId="77777777" w:rsidR="008C6CB8" w:rsidRPr="008C6CB8" w:rsidRDefault="008C6CB8" w:rsidP="00A1166E">
      <w:pPr>
        <w:spacing w:line="276" w:lineRule="auto"/>
        <w:rPr>
          <w:rFonts w:ascii="Calibri" w:hAnsi="Calibri" w:cs="Calibri"/>
          <w:b/>
          <w:bCs/>
          <w:sz w:val="22"/>
          <w:szCs w:val="22"/>
        </w:rPr>
      </w:pPr>
      <w:r w:rsidRPr="008C6CB8">
        <w:rPr>
          <w:rFonts w:ascii="Calibri" w:hAnsi="Calibri" w:cs="Calibri"/>
          <w:b/>
          <w:bCs/>
          <w:sz w:val="22"/>
          <w:szCs w:val="22"/>
        </w:rPr>
        <w:t>SECTION H: Data Protection and Storage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38"/>
        <w:gridCol w:w="384"/>
        <w:gridCol w:w="369"/>
      </w:tblGrid>
      <w:tr w:rsidR="008C6CB8" w:rsidRPr="008C6CB8" w14:paraId="7AF6F21B" w14:textId="77777777" w:rsidTr="008C6CB8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7EC8A87F" w14:textId="77777777" w:rsidR="008C6CB8" w:rsidRPr="008C6CB8" w:rsidRDefault="008C6CB8" w:rsidP="00A1166E">
            <w:pPr>
              <w:spacing w:line="276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C6CB8">
              <w:rPr>
                <w:rFonts w:ascii="Calibri" w:hAnsi="Calibri" w:cs="Calibri"/>
                <w:b/>
                <w:bCs/>
                <w:sz w:val="22"/>
                <w:szCs w:val="22"/>
              </w:rPr>
              <w:t>Question</w:t>
            </w:r>
          </w:p>
        </w:tc>
        <w:tc>
          <w:tcPr>
            <w:tcW w:w="0" w:type="auto"/>
            <w:vAlign w:val="center"/>
            <w:hideMark/>
          </w:tcPr>
          <w:p w14:paraId="72F51043" w14:textId="77777777" w:rsidR="008C6CB8" w:rsidRPr="008C6CB8" w:rsidRDefault="008C6CB8" w:rsidP="00A1166E">
            <w:pPr>
              <w:spacing w:line="276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C6CB8">
              <w:rPr>
                <w:rFonts w:ascii="Calibri" w:hAnsi="Calibri" w:cs="Calibri"/>
                <w:b/>
                <w:bCs/>
                <w:sz w:val="22"/>
                <w:szCs w:val="22"/>
              </w:rPr>
              <w:t>YES</w:t>
            </w:r>
          </w:p>
        </w:tc>
        <w:tc>
          <w:tcPr>
            <w:tcW w:w="0" w:type="auto"/>
            <w:vAlign w:val="center"/>
            <w:hideMark/>
          </w:tcPr>
          <w:p w14:paraId="3E7DCB8F" w14:textId="77777777" w:rsidR="008C6CB8" w:rsidRPr="008C6CB8" w:rsidRDefault="008C6CB8" w:rsidP="00A1166E">
            <w:pPr>
              <w:spacing w:line="276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C6CB8">
              <w:rPr>
                <w:rFonts w:ascii="Calibri" w:hAnsi="Calibri" w:cs="Calibri"/>
                <w:b/>
                <w:bCs/>
                <w:sz w:val="22"/>
                <w:szCs w:val="22"/>
              </w:rPr>
              <w:t>NO</w:t>
            </w:r>
          </w:p>
        </w:tc>
      </w:tr>
      <w:tr w:rsidR="008C6CB8" w:rsidRPr="008C6CB8" w14:paraId="4D23A16C" w14:textId="77777777" w:rsidTr="008C6CB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B2E8BF" w14:textId="77777777" w:rsidR="008C6CB8" w:rsidRPr="008C6CB8" w:rsidRDefault="008C6CB8" w:rsidP="00A1166E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8C6CB8">
              <w:rPr>
                <w:rFonts w:ascii="Calibri" w:hAnsi="Calibri" w:cs="Calibri"/>
                <w:sz w:val="22"/>
                <w:szCs w:val="22"/>
              </w:rPr>
              <w:t>Does the research involve personal data?</w:t>
            </w:r>
          </w:p>
        </w:tc>
        <w:tc>
          <w:tcPr>
            <w:tcW w:w="0" w:type="auto"/>
            <w:vAlign w:val="center"/>
            <w:hideMark/>
          </w:tcPr>
          <w:p w14:paraId="6097D9CD" w14:textId="77777777" w:rsidR="008C6CB8" w:rsidRPr="008C6CB8" w:rsidRDefault="008C6CB8" w:rsidP="00A1166E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8C6CB8">
              <w:rPr>
                <w:rFonts w:ascii="Segoe UI Symbol" w:hAnsi="Segoe UI Symbol" w:cs="Segoe UI Symbol"/>
                <w:sz w:val="22"/>
                <w:szCs w:val="22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3C8B7566" w14:textId="77777777" w:rsidR="008C6CB8" w:rsidRPr="008C6CB8" w:rsidRDefault="008C6CB8" w:rsidP="00A1166E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8C6CB8">
              <w:rPr>
                <w:rFonts w:ascii="Segoe UI Symbol" w:hAnsi="Segoe UI Symbol" w:cs="Segoe UI Symbol"/>
                <w:sz w:val="22"/>
                <w:szCs w:val="22"/>
              </w:rPr>
              <w:t>☒</w:t>
            </w:r>
          </w:p>
        </w:tc>
      </w:tr>
      <w:tr w:rsidR="008C6CB8" w:rsidRPr="008C6CB8" w14:paraId="7DC27C79" w14:textId="77777777" w:rsidTr="008C6CB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F47E21" w14:textId="77777777" w:rsidR="008C6CB8" w:rsidRPr="008C6CB8" w:rsidRDefault="008C6CB8" w:rsidP="00A1166E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8C6CB8">
              <w:rPr>
                <w:rFonts w:ascii="Calibri" w:hAnsi="Calibri" w:cs="Calibri"/>
                <w:sz w:val="22"/>
                <w:szCs w:val="22"/>
              </w:rPr>
              <w:t>Does it involve special category data?</w:t>
            </w:r>
          </w:p>
        </w:tc>
        <w:tc>
          <w:tcPr>
            <w:tcW w:w="0" w:type="auto"/>
            <w:vAlign w:val="center"/>
            <w:hideMark/>
          </w:tcPr>
          <w:p w14:paraId="4097A648" w14:textId="77777777" w:rsidR="008C6CB8" w:rsidRPr="008C6CB8" w:rsidRDefault="008C6CB8" w:rsidP="00A1166E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8C6CB8">
              <w:rPr>
                <w:rFonts w:ascii="Segoe UI Symbol" w:hAnsi="Segoe UI Symbol" w:cs="Segoe UI Symbol"/>
                <w:sz w:val="22"/>
                <w:szCs w:val="22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14D30062" w14:textId="77777777" w:rsidR="008C6CB8" w:rsidRPr="008C6CB8" w:rsidRDefault="008C6CB8" w:rsidP="00A1166E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8C6CB8">
              <w:rPr>
                <w:rFonts w:ascii="Segoe UI Symbol" w:hAnsi="Segoe UI Symbol" w:cs="Segoe UI Symbol"/>
                <w:sz w:val="22"/>
                <w:szCs w:val="22"/>
              </w:rPr>
              <w:t>☒</w:t>
            </w:r>
          </w:p>
        </w:tc>
      </w:tr>
    </w:tbl>
    <w:p w14:paraId="292E3C19" w14:textId="77777777" w:rsidR="008C6CB8" w:rsidRPr="008C6CB8" w:rsidRDefault="008C6CB8" w:rsidP="00A1166E">
      <w:pPr>
        <w:spacing w:line="276" w:lineRule="auto"/>
        <w:rPr>
          <w:rFonts w:ascii="Calibri" w:hAnsi="Calibri" w:cs="Calibri"/>
          <w:sz w:val="22"/>
          <w:szCs w:val="22"/>
        </w:rPr>
      </w:pPr>
      <w:r w:rsidRPr="008C6CB8">
        <w:rPr>
          <w:rFonts w:ascii="Calibri" w:hAnsi="Calibri" w:cs="Calibri"/>
          <w:b/>
          <w:bCs/>
          <w:sz w:val="22"/>
          <w:szCs w:val="22"/>
        </w:rPr>
        <w:t>Data Storage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65"/>
        <w:gridCol w:w="384"/>
        <w:gridCol w:w="369"/>
      </w:tblGrid>
      <w:tr w:rsidR="008C6CB8" w:rsidRPr="008C6CB8" w14:paraId="59634801" w14:textId="77777777" w:rsidTr="008C6CB8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6DC45496" w14:textId="77777777" w:rsidR="008C6CB8" w:rsidRPr="008C6CB8" w:rsidRDefault="008C6CB8" w:rsidP="00A1166E">
            <w:pPr>
              <w:spacing w:line="276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C6CB8">
              <w:rPr>
                <w:rFonts w:ascii="Calibri" w:hAnsi="Calibri" w:cs="Calibri"/>
                <w:b/>
                <w:bCs/>
                <w:sz w:val="22"/>
                <w:szCs w:val="22"/>
              </w:rPr>
              <w:t>Storage Method</w:t>
            </w:r>
          </w:p>
        </w:tc>
        <w:tc>
          <w:tcPr>
            <w:tcW w:w="0" w:type="auto"/>
            <w:vAlign w:val="center"/>
            <w:hideMark/>
          </w:tcPr>
          <w:p w14:paraId="1FEDDF9A" w14:textId="77777777" w:rsidR="008C6CB8" w:rsidRPr="008C6CB8" w:rsidRDefault="008C6CB8" w:rsidP="00A1166E">
            <w:pPr>
              <w:spacing w:line="276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C6CB8">
              <w:rPr>
                <w:rFonts w:ascii="Calibri" w:hAnsi="Calibri" w:cs="Calibri"/>
                <w:b/>
                <w:bCs/>
                <w:sz w:val="22"/>
                <w:szCs w:val="22"/>
              </w:rPr>
              <w:t>YES</w:t>
            </w:r>
          </w:p>
        </w:tc>
        <w:tc>
          <w:tcPr>
            <w:tcW w:w="0" w:type="auto"/>
            <w:vAlign w:val="center"/>
            <w:hideMark/>
          </w:tcPr>
          <w:p w14:paraId="03A7DA03" w14:textId="77777777" w:rsidR="008C6CB8" w:rsidRPr="008C6CB8" w:rsidRDefault="008C6CB8" w:rsidP="00A1166E">
            <w:pPr>
              <w:spacing w:line="276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C6CB8">
              <w:rPr>
                <w:rFonts w:ascii="Calibri" w:hAnsi="Calibri" w:cs="Calibri"/>
                <w:b/>
                <w:bCs/>
                <w:sz w:val="22"/>
                <w:szCs w:val="22"/>
              </w:rPr>
              <w:t>NO</w:t>
            </w:r>
          </w:p>
        </w:tc>
      </w:tr>
      <w:tr w:rsidR="008C6CB8" w:rsidRPr="008C6CB8" w14:paraId="4CD80787" w14:textId="77777777" w:rsidTr="008C6CB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CE40EE" w14:textId="77777777" w:rsidR="008C6CB8" w:rsidRPr="008C6CB8" w:rsidRDefault="008C6CB8" w:rsidP="00A1166E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8C6CB8">
              <w:rPr>
                <w:rFonts w:ascii="Calibri" w:hAnsi="Calibri" w:cs="Calibri"/>
                <w:sz w:val="22"/>
                <w:szCs w:val="22"/>
              </w:rPr>
              <w:t>Manual files (paper)</w:t>
            </w:r>
          </w:p>
        </w:tc>
        <w:tc>
          <w:tcPr>
            <w:tcW w:w="0" w:type="auto"/>
            <w:vAlign w:val="center"/>
            <w:hideMark/>
          </w:tcPr>
          <w:p w14:paraId="139DB9E3" w14:textId="77777777" w:rsidR="008C6CB8" w:rsidRPr="008C6CB8" w:rsidRDefault="008C6CB8" w:rsidP="00A1166E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8C6CB8">
              <w:rPr>
                <w:rFonts w:ascii="Segoe UI Symbol" w:hAnsi="Segoe UI Symbol" w:cs="Segoe UI Symbol"/>
                <w:sz w:val="22"/>
                <w:szCs w:val="22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24F1019F" w14:textId="77777777" w:rsidR="008C6CB8" w:rsidRPr="008C6CB8" w:rsidRDefault="008C6CB8" w:rsidP="00A1166E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8C6CB8">
              <w:rPr>
                <w:rFonts w:ascii="Segoe UI Symbol" w:hAnsi="Segoe UI Symbol" w:cs="Segoe UI Symbol"/>
                <w:sz w:val="22"/>
                <w:szCs w:val="22"/>
              </w:rPr>
              <w:t>☒</w:t>
            </w:r>
          </w:p>
        </w:tc>
      </w:tr>
      <w:tr w:rsidR="008C6CB8" w:rsidRPr="008C6CB8" w14:paraId="49766E5F" w14:textId="77777777" w:rsidTr="008C6CB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A5ACEC" w14:textId="77777777" w:rsidR="008C6CB8" w:rsidRPr="008C6CB8" w:rsidRDefault="008C6CB8" w:rsidP="00A1166E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8C6CB8">
              <w:rPr>
                <w:rFonts w:ascii="Calibri" w:hAnsi="Calibri" w:cs="Calibri"/>
                <w:sz w:val="22"/>
                <w:szCs w:val="22"/>
              </w:rPr>
              <w:t>University computers</w:t>
            </w:r>
          </w:p>
        </w:tc>
        <w:tc>
          <w:tcPr>
            <w:tcW w:w="0" w:type="auto"/>
            <w:vAlign w:val="center"/>
            <w:hideMark/>
          </w:tcPr>
          <w:p w14:paraId="6CE79C45" w14:textId="77777777" w:rsidR="008C6CB8" w:rsidRPr="008C6CB8" w:rsidRDefault="008C6CB8" w:rsidP="00A1166E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8C6CB8">
              <w:rPr>
                <w:rFonts w:ascii="Segoe UI Symbol" w:hAnsi="Segoe UI Symbol" w:cs="Segoe UI Symbol"/>
                <w:sz w:val="22"/>
                <w:szCs w:val="22"/>
              </w:rPr>
              <w:t>☒</w:t>
            </w:r>
          </w:p>
        </w:tc>
        <w:tc>
          <w:tcPr>
            <w:tcW w:w="0" w:type="auto"/>
            <w:vAlign w:val="center"/>
            <w:hideMark/>
          </w:tcPr>
          <w:p w14:paraId="0C62E84C" w14:textId="77777777" w:rsidR="008C6CB8" w:rsidRPr="008C6CB8" w:rsidRDefault="008C6CB8" w:rsidP="00A1166E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8C6CB8">
              <w:rPr>
                <w:rFonts w:ascii="Segoe UI Symbol" w:hAnsi="Segoe UI Symbol" w:cs="Segoe UI Symbol"/>
                <w:sz w:val="22"/>
                <w:szCs w:val="22"/>
              </w:rPr>
              <w:t>☐</w:t>
            </w:r>
          </w:p>
        </w:tc>
      </w:tr>
      <w:tr w:rsidR="008C6CB8" w:rsidRPr="008C6CB8" w14:paraId="002568F0" w14:textId="77777777" w:rsidTr="008C6CB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750648" w14:textId="77777777" w:rsidR="008C6CB8" w:rsidRPr="008C6CB8" w:rsidRDefault="008C6CB8" w:rsidP="00A1166E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8C6CB8">
              <w:rPr>
                <w:rFonts w:ascii="Calibri" w:hAnsi="Calibri" w:cs="Calibri"/>
                <w:sz w:val="22"/>
                <w:szCs w:val="22"/>
              </w:rPr>
              <w:t>Private company computers</w:t>
            </w:r>
          </w:p>
        </w:tc>
        <w:tc>
          <w:tcPr>
            <w:tcW w:w="0" w:type="auto"/>
            <w:vAlign w:val="center"/>
            <w:hideMark/>
          </w:tcPr>
          <w:p w14:paraId="277ED4D8" w14:textId="77777777" w:rsidR="008C6CB8" w:rsidRPr="008C6CB8" w:rsidRDefault="008C6CB8" w:rsidP="00A1166E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8C6CB8">
              <w:rPr>
                <w:rFonts w:ascii="Segoe UI Symbol" w:hAnsi="Segoe UI Symbol" w:cs="Segoe UI Symbol"/>
                <w:sz w:val="22"/>
                <w:szCs w:val="22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47B83065" w14:textId="77777777" w:rsidR="008C6CB8" w:rsidRPr="008C6CB8" w:rsidRDefault="008C6CB8" w:rsidP="00A1166E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8C6CB8">
              <w:rPr>
                <w:rFonts w:ascii="Segoe UI Symbol" w:hAnsi="Segoe UI Symbol" w:cs="Segoe UI Symbol"/>
                <w:sz w:val="22"/>
                <w:szCs w:val="22"/>
              </w:rPr>
              <w:t>☒</w:t>
            </w:r>
          </w:p>
        </w:tc>
      </w:tr>
      <w:tr w:rsidR="008C6CB8" w:rsidRPr="008C6CB8" w14:paraId="268C2730" w14:textId="77777777" w:rsidTr="008C6CB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377549" w14:textId="77777777" w:rsidR="008C6CB8" w:rsidRPr="008C6CB8" w:rsidRDefault="008C6CB8" w:rsidP="00A1166E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8C6CB8">
              <w:rPr>
                <w:rFonts w:ascii="Calibri" w:hAnsi="Calibri" w:cs="Calibri"/>
                <w:sz w:val="22"/>
                <w:szCs w:val="22"/>
              </w:rPr>
              <w:t>Home/personal computers</w:t>
            </w:r>
          </w:p>
        </w:tc>
        <w:tc>
          <w:tcPr>
            <w:tcW w:w="0" w:type="auto"/>
            <w:vAlign w:val="center"/>
            <w:hideMark/>
          </w:tcPr>
          <w:p w14:paraId="089B50E9" w14:textId="77777777" w:rsidR="008C6CB8" w:rsidRPr="008C6CB8" w:rsidRDefault="008C6CB8" w:rsidP="00A1166E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8C6CB8">
              <w:rPr>
                <w:rFonts w:ascii="Segoe UI Symbol" w:hAnsi="Segoe UI Symbol" w:cs="Segoe UI Symbol"/>
                <w:sz w:val="22"/>
                <w:szCs w:val="22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497B9EE9" w14:textId="77777777" w:rsidR="008C6CB8" w:rsidRPr="008C6CB8" w:rsidRDefault="008C6CB8" w:rsidP="00A1166E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8C6CB8">
              <w:rPr>
                <w:rFonts w:ascii="Segoe UI Symbol" w:hAnsi="Segoe UI Symbol" w:cs="Segoe UI Symbol"/>
                <w:sz w:val="22"/>
                <w:szCs w:val="22"/>
              </w:rPr>
              <w:t>☒</w:t>
            </w:r>
          </w:p>
        </w:tc>
      </w:tr>
      <w:tr w:rsidR="008C6CB8" w:rsidRPr="008C6CB8" w14:paraId="07B5DDB3" w14:textId="77777777" w:rsidTr="008C6CB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C82E68" w14:textId="77777777" w:rsidR="008C6CB8" w:rsidRPr="008C6CB8" w:rsidRDefault="008C6CB8" w:rsidP="00A1166E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8C6CB8">
              <w:rPr>
                <w:rFonts w:ascii="Calibri" w:hAnsi="Calibri" w:cs="Calibri"/>
                <w:sz w:val="22"/>
                <w:szCs w:val="22"/>
              </w:rPr>
              <w:t>Laptop/portable media</w:t>
            </w:r>
          </w:p>
        </w:tc>
        <w:tc>
          <w:tcPr>
            <w:tcW w:w="0" w:type="auto"/>
            <w:vAlign w:val="center"/>
            <w:hideMark/>
          </w:tcPr>
          <w:p w14:paraId="3FA9410B" w14:textId="77777777" w:rsidR="008C6CB8" w:rsidRPr="008C6CB8" w:rsidRDefault="008C6CB8" w:rsidP="00A1166E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8C6CB8">
              <w:rPr>
                <w:rFonts w:ascii="Segoe UI Symbol" w:hAnsi="Segoe UI Symbol" w:cs="Segoe UI Symbol"/>
                <w:sz w:val="22"/>
                <w:szCs w:val="22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5B312719" w14:textId="77777777" w:rsidR="008C6CB8" w:rsidRPr="008C6CB8" w:rsidRDefault="008C6CB8" w:rsidP="00A1166E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8C6CB8">
              <w:rPr>
                <w:rFonts w:ascii="Segoe UI Symbol" w:hAnsi="Segoe UI Symbol" w:cs="Segoe UI Symbol"/>
                <w:sz w:val="22"/>
                <w:szCs w:val="22"/>
              </w:rPr>
              <w:t>☒</w:t>
            </w:r>
          </w:p>
        </w:tc>
      </w:tr>
      <w:tr w:rsidR="008C6CB8" w:rsidRPr="008C6CB8" w14:paraId="092E9D4F" w14:textId="77777777" w:rsidTr="008C6CB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06D9EB" w14:textId="77777777" w:rsidR="008C6CB8" w:rsidRPr="008C6CB8" w:rsidRDefault="008C6CB8" w:rsidP="00A1166E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8C6CB8">
              <w:rPr>
                <w:rFonts w:ascii="Calibri" w:hAnsi="Calibri" w:cs="Calibri"/>
                <w:sz w:val="22"/>
                <w:szCs w:val="22"/>
              </w:rPr>
              <w:t>Cloud storage/websites</w:t>
            </w:r>
          </w:p>
        </w:tc>
        <w:tc>
          <w:tcPr>
            <w:tcW w:w="0" w:type="auto"/>
            <w:vAlign w:val="center"/>
            <w:hideMark/>
          </w:tcPr>
          <w:p w14:paraId="0CE2E790" w14:textId="77777777" w:rsidR="008C6CB8" w:rsidRPr="008C6CB8" w:rsidRDefault="008C6CB8" w:rsidP="00A1166E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8C6CB8">
              <w:rPr>
                <w:rFonts w:ascii="Segoe UI Symbol" w:hAnsi="Segoe UI Symbol" w:cs="Segoe UI Symbol"/>
                <w:sz w:val="22"/>
                <w:szCs w:val="22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77DA34F5" w14:textId="77777777" w:rsidR="008C6CB8" w:rsidRPr="008C6CB8" w:rsidRDefault="008C6CB8" w:rsidP="00A1166E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8C6CB8">
              <w:rPr>
                <w:rFonts w:ascii="Segoe UI Symbol" w:hAnsi="Segoe UI Symbol" w:cs="Segoe UI Symbol"/>
                <w:sz w:val="22"/>
                <w:szCs w:val="22"/>
              </w:rPr>
              <w:t>☒</w:t>
            </w:r>
          </w:p>
        </w:tc>
      </w:tr>
      <w:tr w:rsidR="008C6CB8" w:rsidRPr="008C6CB8" w14:paraId="15D73681" w14:textId="77777777" w:rsidTr="008C6CB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558E61" w14:textId="77777777" w:rsidR="008C6CB8" w:rsidRPr="008C6CB8" w:rsidRDefault="008C6CB8" w:rsidP="00A1166E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8C6CB8">
              <w:rPr>
                <w:rFonts w:ascii="Calibri" w:hAnsi="Calibri" w:cs="Calibri"/>
                <w:sz w:val="22"/>
                <w:szCs w:val="22"/>
              </w:rPr>
              <w:t>Other</w:t>
            </w:r>
          </w:p>
        </w:tc>
        <w:tc>
          <w:tcPr>
            <w:tcW w:w="0" w:type="auto"/>
            <w:vAlign w:val="center"/>
            <w:hideMark/>
          </w:tcPr>
          <w:p w14:paraId="5943FF4C" w14:textId="77777777" w:rsidR="008C6CB8" w:rsidRPr="008C6CB8" w:rsidRDefault="008C6CB8" w:rsidP="00A1166E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8C6CB8">
              <w:rPr>
                <w:rFonts w:ascii="Segoe UI Symbol" w:hAnsi="Segoe UI Symbol" w:cs="Segoe UI Symbol"/>
                <w:sz w:val="22"/>
                <w:szCs w:val="22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20A5DB35" w14:textId="77777777" w:rsidR="008C6CB8" w:rsidRPr="008C6CB8" w:rsidRDefault="008C6CB8" w:rsidP="00A1166E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8C6CB8">
              <w:rPr>
                <w:rFonts w:ascii="Segoe UI Symbol" w:hAnsi="Segoe UI Symbol" w:cs="Segoe UI Symbol"/>
                <w:sz w:val="22"/>
                <w:szCs w:val="22"/>
              </w:rPr>
              <w:t>☒</w:t>
            </w:r>
          </w:p>
        </w:tc>
      </w:tr>
    </w:tbl>
    <w:p w14:paraId="7C52B9D1" w14:textId="77777777" w:rsidR="008C6CB8" w:rsidRPr="008C6CB8" w:rsidRDefault="008C6CB8" w:rsidP="00A1166E">
      <w:pPr>
        <w:spacing w:line="276" w:lineRule="auto"/>
        <w:rPr>
          <w:rFonts w:ascii="Calibri" w:hAnsi="Calibri" w:cs="Calibri"/>
          <w:sz w:val="22"/>
          <w:szCs w:val="22"/>
        </w:rPr>
      </w:pPr>
      <w:r w:rsidRPr="008C6CB8">
        <w:rPr>
          <w:rFonts w:ascii="Calibri" w:hAnsi="Calibri" w:cs="Calibri"/>
          <w:b/>
          <w:bCs/>
          <w:sz w:val="22"/>
          <w:szCs w:val="22"/>
        </w:rPr>
        <w:t>Security Measures:</w:t>
      </w:r>
      <w:r w:rsidRPr="008C6CB8">
        <w:rPr>
          <w:rFonts w:ascii="Calibri" w:hAnsi="Calibri" w:cs="Calibri"/>
          <w:sz w:val="22"/>
          <w:szCs w:val="22"/>
        </w:rPr>
        <w:br/>
        <w:t>All data will be stored securely on university computers only, protected by passwords and restricted access.</w:t>
      </w:r>
      <w:r w:rsidRPr="008C6CB8">
        <w:rPr>
          <w:rFonts w:ascii="Calibri" w:hAnsi="Calibri" w:cs="Calibri"/>
          <w:sz w:val="22"/>
          <w:szCs w:val="22"/>
        </w:rPr>
        <w:br/>
        <w:t>No personal or identifiable information will be collected.</w:t>
      </w:r>
      <w:r w:rsidRPr="008C6CB8">
        <w:rPr>
          <w:rFonts w:ascii="Calibri" w:hAnsi="Calibri" w:cs="Calibri"/>
          <w:sz w:val="22"/>
          <w:szCs w:val="22"/>
        </w:rPr>
        <w:br/>
        <w:t>Data will be retained until assessment is complete and then deleted.</w:t>
      </w:r>
    </w:p>
    <w:p w14:paraId="0CAF87A8" w14:textId="77777777" w:rsidR="008C6CB8" w:rsidRPr="008C6CB8" w:rsidRDefault="008C6CB8" w:rsidP="00A1166E">
      <w:pPr>
        <w:spacing w:line="276" w:lineRule="auto"/>
        <w:rPr>
          <w:rFonts w:ascii="Calibri" w:hAnsi="Calibri" w:cs="Calibri"/>
          <w:sz w:val="22"/>
          <w:szCs w:val="22"/>
        </w:rPr>
      </w:pPr>
      <w:r w:rsidRPr="008C6CB8">
        <w:rPr>
          <w:rFonts w:ascii="Calibri" w:hAnsi="Calibri" w:cs="Calibri"/>
          <w:b/>
          <w:bCs/>
          <w:sz w:val="22"/>
          <w:szCs w:val="22"/>
        </w:rPr>
        <w:t>Data Transfer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74"/>
        <w:gridCol w:w="384"/>
        <w:gridCol w:w="369"/>
      </w:tblGrid>
      <w:tr w:rsidR="008C6CB8" w:rsidRPr="008C6CB8" w14:paraId="5C9E6BA0" w14:textId="77777777" w:rsidTr="008C6CB8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44F3EDE8" w14:textId="77777777" w:rsidR="008C6CB8" w:rsidRPr="008C6CB8" w:rsidRDefault="008C6CB8" w:rsidP="00A1166E">
            <w:pPr>
              <w:spacing w:line="276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C6CB8">
              <w:rPr>
                <w:rFonts w:ascii="Calibri" w:hAnsi="Calibri" w:cs="Calibri"/>
                <w:b/>
                <w:bCs/>
                <w:sz w:val="22"/>
                <w:szCs w:val="22"/>
              </w:rPr>
              <w:t>Transfer Type</w:t>
            </w:r>
          </w:p>
        </w:tc>
        <w:tc>
          <w:tcPr>
            <w:tcW w:w="0" w:type="auto"/>
            <w:vAlign w:val="center"/>
            <w:hideMark/>
          </w:tcPr>
          <w:p w14:paraId="5CFAA7C2" w14:textId="77777777" w:rsidR="008C6CB8" w:rsidRPr="008C6CB8" w:rsidRDefault="008C6CB8" w:rsidP="00A1166E">
            <w:pPr>
              <w:spacing w:line="276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C6CB8">
              <w:rPr>
                <w:rFonts w:ascii="Calibri" w:hAnsi="Calibri" w:cs="Calibri"/>
                <w:b/>
                <w:bCs/>
                <w:sz w:val="22"/>
                <w:szCs w:val="22"/>
              </w:rPr>
              <w:t>YES</w:t>
            </w:r>
          </w:p>
        </w:tc>
        <w:tc>
          <w:tcPr>
            <w:tcW w:w="0" w:type="auto"/>
            <w:vAlign w:val="center"/>
            <w:hideMark/>
          </w:tcPr>
          <w:p w14:paraId="1702AC73" w14:textId="77777777" w:rsidR="008C6CB8" w:rsidRPr="008C6CB8" w:rsidRDefault="008C6CB8" w:rsidP="00A1166E">
            <w:pPr>
              <w:spacing w:line="276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C6CB8">
              <w:rPr>
                <w:rFonts w:ascii="Calibri" w:hAnsi="Calibri" w:cs="Calibri"/>
                <w:b/>
                <w:bCs/>
                <w:sz w:val="22"/>
                <w:szCs w:val="22"/>
              </w:rPr>
              <w:t>NO</w:t>
            </w:r>
          </w:p>
        </w:tc>
      </w:tr>
      <w:tr w:rsidR="008C6CB8" w:rsidRPr="008C6CB8" w14:paraId="3C953AAF" w14:textId="77777777" w:rsidTr="008C6CB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93CDA3" w14:textId="77777777" w:rsidR="008C6CB8" w:rsidRPr="008C6CB8" w:rsidRDefault="008C6CB8" w:rsidP="00A1166E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8C6CB8">
              <w:rPr>
                <w:rFonts w:ascii="Calibri" w:hAnsi="Calibri" w:cs="Calibri"/>
                <w:sz w:val="22"/>
                <w:szCs w:val="22"/>
              </w:rPr>
              <w:t>Electronic transfer of data</w:t>
            </w:r>
          </w:p>
        </w:tc>
        <w:tc>
          <w:tcPr>
            <w:tcW w:w="0" w:type="auto"/>
            <w:vAlign w:val="center"/>
            <w:hideMark/>
          </w:tcPr>
          <w:p w14:paraId="7544D15C" w14:textId="77777777" w:rsidR="008C6CB8" w:rsidRPr="008C6CB8" w:rsidRDefault="008C6CB8" w:rsidP="00A1166E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8C6CB8">
              <w:rPr>
                <w:rFonts w:ascii="Segoe UI Symbol" w:hAnsi="Segoe UI Symbol" w:cs="Segoe UI Symbol"/>
                <w:sz w:val="22"/>
                <w:szCs w:val="22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6C20ACE2" w14:textId="77777777" w:rsidR="008C6CB8" w:rsidRPr="008C6CB8" w:rsidRDefault="008C6CB8" w:rsidP="00A1166E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8C6CB8">
              <w:rPr>
                <w:rFonts w:ascii="Segoe UI Symbol" w:hAnsi="Segoe UI Symbol" w:cs="Segoe UI Symbol"/>
                <w:sz w:val="22"/>
                <w:szCs w:val="22"/>
              </w:rPr>
              <w:t>☒</w:t>
            </w:r>
          </w:p>
        </w:tc>
      </w:tr>
      <w:tr w:rsidR="008C6CB8" w:rsidRPr="008C6CB8" w14:paraId="0481B4DE" w14:textId="77777777" w:rsidTr="008C6CB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F92AA9" w14:textId="77777777" w:rsidR="008C6CB8" w:rsidRPr="008C6CB8" w:rsidRDefault="008C6CB8" w:rsidP="00A1166E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8C6CB8">
              <w:rPr>
                <w:rFonts w:ascii="Calibri" w:hAnsi="Calibri" w:cs="Calibri"/>
                <w:sz w:val="22"/>
                <w:szCs w:val="22"/>
              </w:rPr>
              <w:t>Sharing beyond research team</w:t>
            </w:r>
          </w:p>
        </w:tc>
        <w:tc>
          <w:tcPr>
            <w:tcW w:w="0" w:type="auto"/>
            <w:vAlign w:val="center"/>
            <w:hideMark/>
          </w:tcPr>
          <w:p w14:paraId="48E65C20" w14:textId="77777777" w:rsidR="008C6CB8" w:rsidRPr="008C6CB8" w:rsidRDefault="008C6CB8" w:rsidP="00A1166E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8C6CB8">
              <w:rPr>
                <w:rFonts w:ascii="Segoe UI Symbol" w:hAnsi="Segoe UI Symbol" w:cs="Segoe UI Symbol"/>
                <w:sz w:val="22"/>
                <w:szCs w:val="22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48692372" w14:textId="77777777" w:rsidR="008C6CB8" w:rsidRPr="008C6CB8" w:rsidRDefault="008C6CB8" w:rsidP="00A1166E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8C6CB8">
              <w:rPr>
                <w:rFonts w:ascii="Segoe UI Symbol" w:hAnsi="Segoe UI Symbol" w:cs="Segoe UI Symbol"/>
                <w:sz w:val="22"/>
                <w:szCs w:val="22"/>
              </w:rPr>
              <w:t>☒</w:t>
            </w:r>
          </w:p>
        </w:tc>
      </w:tr>
      <w:tr w:rsidR="008C6CB8" w:rsidRPr="008C6CB8" w14:paraId="05353DB9" w14:textId="77777777" w:rsidTr="008C6CB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046410" w14:textId="77777777" w:rsidR="008C6CB8" w:rsidRPr="008C6CB8" w:rsidRDefault="008C6CB8" w:rsidP="00A1166E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8C6CB8">
              <w:rPr>
                <w:rFonts w:ascii="Calibri" w:hAnsi="Calibri" w:cs="Calibri"/>
                <w:sz w:val="22"/>
                <w:szCs w:val="22"/>
              </w:rPr>
              <w:t>Export/import outside UK</w:t>
            </w:r>
          </w:p>
        </w:tc>
        <w:tc>
          <w:tcPr>
            <w:tcW w:w="0" w:type="auto"/>
            <w:vAlign w:val="center"/>
            <w:hideMark/>
          </w:tcPr>
          <w:p w14:paraId="667FBB96" w14:textId="77777777" w:rsidR="008C6CB8" w:rsidRPr="008C6CB8" w:rsidRDefault="008C6CB8" w:rsidP="00A1166E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8C6CB8">
              <w:rPr>
                <w:rFonts w:ascii="Segoe UI Symbol" w:hAnsi="Segoe UI Symbol" w:cs="Segoe UI Symbol"/>
                <w:sz w:val="22"/>
                <w:szCs w:val="22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4D4C5A69" w14:textId="77777777" w:rsidR="008C6CB8" w:rsidRPr="008C6CB8" w:rsidRDefault="008C6CB8" w:rsidP="00A1166E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8C6CB8">
              <w:rPr>
                <w:rFonts w:ascii="Segoe UI Symbol" w:hAnsi="Segoe UI Symbol" w:cs="Segoe UI Symbol"/>
                <w:sz w:val="22"/>
                <w:szCs w:val="22"/>
              </w:rPr>
              <w:t>☒</w:t>
            </w:r>
          </w:p>
        </w:tc>
      </w:tr>
      <w:tr w:rsidR="008C6CB8" w:rsidRPr="008C6CB8" w14:paraId="623735E1" w14:textId="77777777" w:rsidTr="008C6CB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8D91EF" w14:textId="77777777" w:rsidR="008C6CB8" w:rsidRPr="008C6CB8" w:rsidRDefault="008C6CB8" w:rsidP="00A1166E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8C6CB8">
              <w:rPr>
                <w:rFonts w:ascii="Calibri" w:hAnsi="Calibri" w:cs="Calibri"/>
                <w:sz w:val="22"/>
                <w:szCs w:val="22"/>
              </w:rPr>
              <w:t>Use of personal contact data</w:t>
            </w:r>
          </w:p>
        </w:tc>
        <w:tc>
          <w:tcPr>
            <w:tcW w:w="0" w:type="auto"/>
            <w:vAlign w:val="center"/>
            <w:hideMark/>
          </w:tcPr>
          <w:p w14:paraId="602472B6" w14:textId="77777777" w:rsidR="008C6CB8" w:rsidRPr="008C6CB8" w:rsidRDefault="008C6CB8" w:rsidP="00A1166E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8C6CB8">
              <w:rPr>
                <w:rFonts w:ascii="Segoe UI Symbol" w:hAnsi="Segoe UI Symbol" w:cs="Segoe UI Symbol"/>
                <w:sz w:val="22"/>
                <w:szCs w:val="22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715197BE" w14:textId="77777777" w:rsidR="008C6CB8" w:rsidRPr="008C6CB8" w:rsidRDefault="008C6CB8" w:rsidP="00A1166E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8C6CB8">
              <w:rPr>
                <w:rFonts w:ascii="Segoe UI Symbol" w:hAnsi="Segoe UI Symbol" w:cs="Segoe UI Symbol"/>
                <w:sz w:val="22"/>
                <w:szCs w:val="22"/>
              </w:rPr>
              <w:t>☒</w:t>
            </w:r>
          </w:p>
        </w:tc>
      </w:tr>
      <w:tr w:rsidR="008C6CB8" w:rsidRPr="008C6CB8" w14:paraId="30CD0FC1" w14:textId="77777777" w:rsidTr="008C6CB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1ADB44" w14:textId="77777777" w:rsidR="008C6CB8" w:rsidRPr="008C6CB8" w:rsidRDefault="008C6CB8" w:rsidP="00A1166E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8C6CB8">
              <w:rPr>
                <w:rFonts w:ascii="Calibri" w:hAnsi="Calibri" w:cs="Calibri"/>
                <w:sz w:val="22"/>
                <w:szCs w:val="22"/>
              </w:rPr>
              <w:t>Publication identifying individuals</w:t>
            </w:r>
          </w:p>
        </w:tc>
        <w:tc>
          <w:tcPr>
            <w:tcW w:w="0" w:type="auto"/>
            <w:vAlign w:val="center"/>
            <w:hideMark/>
          </w:tcPr>
          <w:p w14:paraId="505ABA6F" w14:textId="77777777" w:rsidR="008C6CB8" w:rsidRPr="008C6CB8" w:rsidRDefault="008C6CB8" w:rsidP="00A1166E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8C6CB8">
              <w:rPr>
                <w:rFonts w:ascii="Segoe UI Symbol" w:hAnsi="Segoe UI Symbol" w:cs="Segoe UI Symbol"/>
                <w:sz w:val="22"/>
                <w:szCs w:val="22"/>
              </w:rPr>
              <w:t>☐</w:t>
            </w:r>
          </w:p>
        </w:tc>
        <w:tc>
          <w:tcPr>
            <w:tcW w:w="0" w:type="auto"/>
            <w:vAlign w:val="center"/>
            <w:hideMark/>
          </w:tcPr>
          <w:p w14:paraId="43AF228B" w14:textId="77777777" w:rsidR="008C6CB8" w:rsidRPr="008C6CB8" w:rsidRDefault="008C6CB8" w:rsidP="00A1166E">
            <w:pPr>
              <w:spacing w:line="276" w:lineRule="auto"/>
              <w:rPr>
                <w:rFonts w:ascii="Calibri" w:hAnsi="Calibri" w:cs="Calibri"/>
                <w:sz w:val="22"/>
                <w:szCs w:val="22"/>
              </w:rPr>
            </w:pPr>
            <w:r w:rsidRPr="008C6CB8">
              <w:rPr>
                <w:rFonts w:ascii="Segoe UI Symbol" w:hAnsi="Segoe UI Symbol" w:cs="Segoe UI Symbol"/>
                <w:sz w:val="22"/>
                <w:szCs w:val="22"/>
              </w:rPr>
              <w:t>☒</w:t>
            </w:r>
          </w:p>
        </w:tc>
      </w:tr>
    </w:tbl>
    <w:p w14:paraId="45E2301C" w14:textId="77777777" w:rsidR="008C6CB8" w:rsidRPr="008C6CB8" w:rsidRDefault="008C6CB8" w:rsidP="00A1166E">
      <w:pPr>
        <w:spacing w:line="276" w:lineRule="auto"/>
        <w:rPr>
          <w:rFonts w:ascii="Calibri" w:hAnsi="Calibri" w:cs="Calibri"/>
          <w:sz w:val="22"/>
          <w:szCs w:val="22"/>
        </w:rPr>
      </w:pPr>
      <w:r w:rsidRPr="008C6CB8">
        <w:rPr>
          <w:rFonts w:ascii="Calibri" w:hAnsi="Calibri" w:cs="Calibri"/>
          <w:b/>
          <w:bCs/>
          <w:sz w:val="22"/>
          <w:szCs w:val="22"/>
        </w:rPr>
        <w:t>Access to data:</w:t>
      </w:r>
      <w:r w:rsidRPr="008C6CB8">
        <w:rPr>
          <w:rFonts w:ascii="Calibri" w:hAnsi="Calibri" w:cs="Calibri"/>
          <w:sz w:val="22"/>
          <w:szCs w:val="22"/>
        </w:rPr>
        <w:t xml:space="preserve"> Principal researcher, supervisor, and module assessors only.</w:t>
      </w:r>
      <w:r w:rsidRPr="008C6CB8">
        <w:rPr>
          <w:rFonts w:ascii="Calibri" w:hAnsi="Calibri" w:cs="Calibri"/>
          <w:sz w:val="22"/>
          <w:szCs w:val="22"/>
        </w:rPr>
        <w:br/>
      </w:r>
      <w:r w:rsidRPr="008C6CB8">
        <w:rPr>
          <w:rFonts w:ascii="Calibri" w:hAnsi="Calibri" w:cs="Calibri"/>
          <w:b/>
          <w:bCs/>
          <w:sz w:val="22"/>
          <w:szCs w:val="22"/>
        </w:rPr>
        <w:t>Data custodian:</w:t>
      </w:r>
      <w:r w:rsidRPr="008C6CB8">
        <w:rPr>
          <w:rFonts w:ascii="Calibri" w:hAnsi="Calibri" w:cs="Calibri"/>
          <w:sz w:val="22"/>
          <w:szCs w:val="22"/>
        </w:rPr>
        <w:t xml:space="preserve"> Ellis Ashton</w:t>
      </w:r>
    </w:p>
    <w:p w14:paraId="115C8993" w14:textId="77777777" w:rsidR="008C6CB8" w:rsidRPr="008C6CB8" w:rsidRDefault="008C6CB8" w:rsidP="00A1166E">
      <w:pPr>
        <w:spacing w:line="276" w:lineRule="auto"/>
        <w:rPr>
          <w:rFonts w:ascii="Calibri" w:hAnsi="Calibri" w:cs="Calibri"/>
          <w:sz w:val="22"/>
          <w:szCs w:val="22"/>
        </w:rPr>
      </w:pPr>
      <w:r w:rsidRPr="008C6CB8">
        <w:rPr>
          <w:rFonts w:ascii="Calibri" w:hAnsi="Calibri" w:cs="Calibri"/>
          <w:sz w:val="22"/>
          <w:szCs w:val="22"/>
        </w:rPr>
        <w:lastRenderedPageBreak/>
        <w:pict w14:anchorId="48B01C8F">
          <v:rect id="_x0000_i1121" style="width:0;height:1.5pt" o:hralign="center" o:hrstd="t" o:hr="t" fillcolor="#a0a0a0" stroked="f"/>
        </w:pict>
      </w:r>
    </w:p>
    <w:p w14:paraId="2616995B" w14:textId="77777777" w:rsidR="008C6CB8" w:rsidRPr="008C6CB8" w:rsidRDefault="008C6CB8" w:rsidP="00A1166E">
      <w:pPr>
        <w:spacing w:line="276" w:lineRule="auto"/>
        <w:rPr>
          <w:rFonts w:ascii="Calibri" w:hAnsi="Calibri" w:cs="Calibri"/>
          <w:b/>
          <w:bCs/>
          <w:sz w:val="22"/>
          <w:szCs w:val="22"/>
        </w:rPr>
      </w:pPr>
      <w:r w:rsidRPr="008C6CB8">
        <w:rPr>
          <w:rFonts w:ascii="Calibri" w:hAnsi="Calibri" w:cs="Calibri"/>
          <w:b/>
          <w:bCs/>
          <w:sz w:val="22"/>
          <w:szCs w:val="22"/>
        </w:rPr>
        <w:t>SECTION I: Declaration</w:t>
      </w:r>
    </w:p>
    <w:p w14:paraId="4C060070" w14:textId="77777777" w:rsidR="008C6CB8" w:rsidRPr="008C6CB8" w:rsidRDefault="008C6CB8" w:rsidP="00A1166E">
      <w:pPr>
        <w:spacing w:line="276" w:lineRule="auto"/>
        <w:rPr>
          <w:rFonts w:ascii="Calibri" w:hAnsi="Calibri" w:cs="Calibri"/>
          <w:sz w:val="22"/>
          <w:szCs w:val="22"/>
        </w:rPr>
      </w:pPr>
      <w:r w:rsidRPr="008C6CB8">
        <w:rPr>
          <w:rFonts w:ascii="Calibri" w:hAnsi="Calibri" w:cs="Calibri"/>
          <w:sz w:val="22"/>
          <w:szCs w:val="22"/>
        </w:rPr>
        <w:t>I confirm that the information provided is accurate, and that the research activity will comply with the UWTSD Research Ethics and Integrity Code of Practice.</w:t>
      </w:r>
    </w:p>
    <w:p w14:paraId="1D4BB45D" w14:textId="77777777" w:rsidR="008C6CB8" w:rsidRPr="008C6CB8" w:rsidRDefault="008C6CB8" w:rsidP="00A1166E">
      <w:pPr>
        <w:spacing w:line="276" w:lineRule="auto"/>
        <w:rPr>
          <w:rFonts w:ascii="Calibri" w:hAnsi="Calibri" w:cs="Calibri"/>
          <w:sz w:val="22"/>
          <w:szCs w:val="22"/>
        </w:rPr>
      </w:pPr>
      <w:r w:rsidRPr="008C6CB8">
        <w:rPr>
          <w:rFonts w:ascii="Calibri" w:hAnsi="Calibri" w:cs="Calibri"/>
          <w:b/>
          <w:bCs/>
          <w:sz w:val="22"/>
          <w:szCs w:val="22"/>
        </w:rPr>
        <w:t>Signed:</w:t>
      </w:r>
      <w:r w:rsidRPr="008C6CB8">
        <w:rPr>
          <w:rFonts w:ascii="Calibri" w:hAnsi="Calibri" w:cs="Calibri"/>
          <w:sz w:val="22"/>
          <w:szCs w:val="22"/>
        </w:rPr>
        <w:t xml:space="preserve"> Ellis Ashton</w:t>
      </w:r>
      <w:r w:rsidRPr="008C6CB8">
        <w:rPr>
          <w:rFonts w:ascii="Calibri" w:hAnsi="Calibri" w:cs="Calibri"/>
          <w:sz w:val="22"/>
          <w:szCs w:val="22"/>
        </w:rPr>
        <w:br/>
      </w:r>
      <w:r w:rsidRPr="008C6CB8">
        <w:rPr>
          <w:rFonts w:ascii="Calibri" w:hAnsi="Calibri" w:cs="Calibri"/>
          <w:b/>
          <w:bCs/>
          <w:sz w:val="22"/>
          <w:szCs w:val="22"/>
        </w:rPr>
        <w:t>Date:</w:t>
      </w:r>
      <w:r w:rsidRPr="008C6CB8">
        <w:rPr>
          <w:rFonts w:ascii="Calibri" w:hAnsi="Calibri" w:cs="Calibri"/>
          <w:sz w:val="22"/>
          <w:szCs w:val="22"/>
        </w:rPr>
        <w:t xml:space="preserve"> 10 October 2025</w:t>
      </w:r>
    </w:p>
    <w:p w14:paraId="7C5307EF" w14:textId="77777777" w:rsidR="008C6CB8" w:rsidRPr="008C6CB8" w:rsidRDefault="008C6CB8" w:rsidP="00A1166E">
      <w:pPr>
        <w:spacing w:line="276" w:lineRule="auto"/>
        <w:rPr>
          <w:rFonts w:ascii="Calibri" w:hAnsi="Calibri" w:cs="Calibri"/>
          <w:sz w:val="22"/>
          <w:szCs w:val="22"/>
        </w:rPr>
      </w:pPr>
      <w:r w:rsidRPr="008C6CB8">
        <w:rPr>
          <w:rFonts w:ascii="Calibri" w:hAnsi="Calibri" w:cs="Calibri"/>
          <w:sz w:val="22"/>
          <w:szCs w:val="22"/>
        </w:rPr>
        <w:pict w14:anchorId="27448446">
          <v:rect id="_x0000_i1122" style="width:0;height:1.5pt" o:hralign="center" o:hrstd="t" o:hr="t" fillcolor="#a0a0a0" stroked="f"/>
        </w:pict>
      </w:r>
    </w:p>
    <w:p w14:paraId="186445DA" w14:textId="77777777" w:rsidR="008C6CB8" w:rsidRPr="008C6CB8" w:rsidRDefault="008C6CB8" w:rsidP="00A1166E">
      <w:pPr>
        <w:spacing w:line="276" w:lineRule="auto"/>
        <w:rPr>
          <w:rFonts w:ascii="Calibri" w:hAnsi="Calibri" w:cs="Calibri"/>
          <w:b/>
          <w:bCs/>
          <w:sz w:val="22"/>
          <w:szCs w:val="22"/>
        </w:rPr>
      </w:pPr>
      <w:r w:rsidRPr="008C6CB8">
        <w:rPr>
          <w:rFonts w:ascii="Calibri" w:hAnsi="Calibri" w:cs="Calibri"/>
          <w:b/>
          <w:bCs/>
          <w:sz w:val="22"/>
          <w:szCs w:val="22"/>
        </w:rPr>
        <w:t>FOR INTERNAL USE ONLY</w:t>
      </w:r>
    </w:p>
    <w:p w14:paraId="59D87092" w14:textId="77777777" w:rsidR="008C6CB8" w:rsidRPr="008C6CB8" w:rsidRDefault="008C6CB8" w:rsidP="00A1166E">
      <w:pPr>
        <w:spacing w:line="276" w:lineRule="auto"/>
        <w:rPr>
          <w:rFonts w:ascii="Calibri" w:hAnsi="Calibri" w:cs="Calibri"/>
          <w:sz w:val="22"/>
          <w:szCs w:val="22"/>
        </w:rPr>
      </w:pPr>
      <w:r w:rsidRPr="008C6CB8">
        <w:rPr>
          <w:rFonts w:ascii="Calibri" w:hAnsi="Calibri" w:cs="Calibri"/>
          <w:b/>
          <w:bCs/>
          <w:sz w:val="22"/>
          <w:szCs w:val="22"/>
        </w:rPr>
        <w:t>Ethical approval given</w:t>
      </w:r>
    </w:p>
    <w:p w14:paraId="5F63699A" w14:textId="77777777" w:rsidR="008C6CB8" w:rsidRPr="008C6CB8" w:rsidRDefault="008C6CB8" w:rsidP="00A1166E">
      <w:pPr>
        <w:spacing w:line="276" w:lineRule="auto"/>
        <w:rPr>
          <w:rFonts w:ascii="Calibri" w:hAnsi="Calibri" w:cs="Calibri"/>
          <w:sz w:val="22"/>
          <w:szCs w:val="22"/>
        </w:rPr>
      </w:pPr>
      <w:r w:rsidRPr="008C6CB8">
        <w:rPr>
          <w:rFonts w:ascii="Calibri" w:hAnsi="Calibri" w:cs="Calibri"/>
          <w:b/>
          <w:bCs/>
          <w:sz w:val="22"/>
          <w:szCs w:val="22"/>
        </w:rPr>
        <w:t>Signature of assessor:</w:t>
      </w:r>
      <w:r w:rsidRPr="008C6CB8">
        <w:rPr>
          <w:rFonts w:ascii="Calibri" w:hAnsi="Calibri" w:cs="Calibri"/>
          <w:sz w:val="22"/>
          <w:szCs w:val="22"/>
        </w:rPr>
        <w:t xml:space="preserve"> __________________________</w:t>
      </w:r>
      <w:r w:rsidRPr="008C6CB8">
        <w:rPr>
          <w:rFonts w:ascii="Calibri" w:hAnsi="Calibri" w:cs="Calibri"/>
          <w:sz w:val="22"/>
          <w:szCs w:val="22"/>
        </w:rPr>
        <w:br/>
      </w:r>
      <w:r w:rsidRPr="008C6CB8">
        <w:rPr>
          <w:rFonts w:ascii="Calibri" w:hAnsi="Calibri" w:cs="Calibri"/>
          <w:b/>
          <w:bCs/>
          <w:sz w:val="22"/>
          <w:szCs w:val="22"/>
        </w:rPr>
        <w:t>Date:</w:t>
      </w:r>
      <w:r w:rsidRPr="008C6CB8">
        <w:rPr>
          <w:rFonts w:ascii="Calibri" w:hAnsi="Calibri" w:cs="Calibri"/>
          <w:sz w:val="22"/>
          <w:szCs w:val="22"/>
        </w:rPr>
        <w:t xml:space="preserve"> __________________________</w:t>
      </w:r>
    </w:p>
    <w:p w14:paraId="03D72D9D" w14:textId="6E9175EE" w:rsidR="008C6CB8" w:rsidRPr="008C6CB8" w:rsidRDefault="008C6CB8" w:rsidP="00A1166E">
      <w:pPr>
        <w:spacing w:line="276" w:lineRule="auto"/>
        <w:rPr>
          <w:rFonts w:ascii="Calibri" w:hAnsi="Calibri" w:cs="Calibri"/>
          <w:sz w:val="22"/>
          <w:szCs w:val="22"/>
        </w:rPr>
      </w:pPr>
      <w:r w:rsidRPr="008C6CB8">
        <w:rPr>
          <w:rFonts w:ascii="Calibri" w:hAnsi="Calibri" w:cs="Calibri"/>
          <w:b/>
          <w:bCs/>
          <w:sz w:val="22"/>
          <w:szCs w:val="22"/>
        </w:rPr>
        <w:t>Name:</w:t>
      </w:r>
      <w:r w:rsidRPr="008C6CB8">
        <w:rPr>
          <w:rFonts w:ascii="Calibri" w:hAnsi="Calibri" w:cs="Calibri"/>
          <w:sz w:val="22"/>
          <w:szCs w:val="22"/>
        </w:rPr>
        <w:t xml:space="preserve"> __________________________</w:t>
      </w:r>
      <w:r w:rsidRPr="008C6CB8">
        <w:rPr>
          <w:rFonts w:ascii="Calibri" w:hAnsi="Calibri" w:cs="Calibri"/>
          <w:sz w:val="22"/>
          <w:szCs w:val="22"/>
        </w:rPr>
        <w:br/>
      </w:r>
      <w:r w:rsidRPr="008C6CB8">
        <w:rPr>
          <w:rFonts w:ascii="Calibri" w:hAnsi="Calibri" w:cs="Calibri"/>
          <w:b/>
          <w:bCs/>
          <w:sz w:val="22"/>
          <w:szCs w:val="22"/>
        </w:rPr>
        <w:t>Role:</w:t>
      </w:r>
      <w:r w:rsidRPr="008C6CB8">
        <w:rPr>
          <w:rFonts w:ascii="Calibri" w:hAnsi="Calibri" w:cs="Calibri"/>
          <w:sz w:val="22"/>
          <w:szCs w:val="22"/>
        </w:rPr>
        <w:t xml:space="preserve"> </w:t>
      </w:r>
    </w:p>
    <w:p w14:paraId="10AB9BD4" w14:textId="77777777" w:rsidR="00A709FE" w:rsidRPr="008F267C" w:rsidRDefault="00A709FE" w:rsidP="00A1166E">
      <w:pPr>
        <w:spacing w:line="276" w:lineRule="auto"/>
        <w:rPr>
          <w:rFonts w:ascii="Calibri" w:hAnsi="Calibri" w:cs="Calibri"/>
          <w:sz w:val="22"/>
          <w:szCs w:val="22"/>
        </w:rPr>
      </w:pPr>
    </w:p>
    <w:sectPr w:rsidR="00A709FE" w:rsidRPr="008F26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746442"/>
    <w:multiLevelType w:val="multilevel"/>
    <w:tmpl w:val="0C28A5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6CB5730"/>
    <w:multiLevelType w:val="multilevel"/>
    <w:tmpl w:val="3BCE98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C8039AC"/>
    <w:multiLevelType w:val="multilevel"/>
    <w:tmpl w:val="56C64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42601828">
    <w:abstractNumId w:val="0"/>
  </w:num>
  <w:num w:numId="2" w16cid:durableId="1994023995">
    <w:abstractNumId w:val="2"/>
  </w:num>
  <w:num w:numId="3" w16cid:durableId="6005265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6CB8"/>
    <w:rsid w:val="001024BE"/>
    <w:rsid w:val="001201D7"/>
    <w:rsid w:val="004E1730"/>
    <w:rsid w:val="00587936"/>
    <w:rsid w:val="008C6CB8"/>
    <w:rsid w:val="008F267C"/>
    <w:rsid w:val="00A1166E"/>
    <w:rsid w:val="00A709FE"/>
    <w:rsid w:val="00B14AF7"/>
    <w:rsid w:val="00B662A1"/>
    <w:rsid w:val="00C27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583660"/>
  <w15:chartTrackingRefBased/>
  <w15:docId w15:val="{8FD48905-FA28-41A3-9DC9-7A38D9990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C6C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C6C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C6CB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C6C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6CB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C6CB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C6CB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C6CB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C6CB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C6CB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C6CB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C6CB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C6CB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6CB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C6CB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C6CB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C6CB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C6CB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C6C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C6C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C6CB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C6C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C6CB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C6CB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C6CB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C6CB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C6CB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C6CB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C6CB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169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05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709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64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74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23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6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269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86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25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71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277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60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36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08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84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1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28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97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70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69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45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1024</Words>
  <Characters>5318</Characters>
  <Application>Microsoft Office Word</Application>
  <DocSecurity>0</DocSecurity>
  <Lines>241</Lines>
  <Paragraphs>176</Paragraphs>
  <ScaleCrop>false</ScaleCrop>
  <Company>General Dynamics Land Systems UK</Company>
  <LinksUpToDate>false</LinksUpToDate>
  <CharactersWithSpaces>6166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Ellis Ashton</dc:creator>
  <cp:keywords/>
  <dc:description/>
  <cp:lastModifiedBy>Ellis Ashton</cp:lastModifiedBy>
  <cp:revision>8</cp:revision>
  <dcterms:created xsi:type="dcterms:W3CDTF">2025-10-19T18:50:00Z</dcterms:created>
  <dcterms:modified xsi:type="dcterms:W3CDTF">2025-10-19T19:06:00Z</dcterms:modified>
</cp:coreProperties>
</file>