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664BBD" w14:textId="77777777" w:rsidR="00176E10" w:rsidRDefault="00BF5BD2">
      <w:pPr>
        <w:pStyle w:val="BodyText"/>
        <w:ind w:left="154"/>
        <w:rPr>
          <w:rFonts w:ascii="Times New Roman"/>
          <w:sz w:val="20"/>
        </w:rPr>
      </w:pPr>
      <w:r>
        <w:rPr>
          <w:rFonts w:ascii="Times New Roman"/>
          <w:noProof/>
          <w:sz w:val="20"/>
        </w:rPr>
        <w:drawing>
          <wp:inline distT="0" distB="0" distL="0" distR="0" wp14:anchorId="2D02E961" wp14:editId="63C0084D">
            <wp:extent cx="1816670" cy="600075"/>
            <wp:effectExtent l="0" t="0" r="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7" cstate="print"/>
                    <a:stretch>
                      <a:fillRect/>
                    </a:stretch>
                  </pic:blipFill>
                  <pic:spPr>
                    <a:xfrm>
                      <a:off x="0" y="0"/>
                      <a:ext cx="1816670" cy="600075"/>
                    </a:xfrm>
                    <a:prstGeom prst="rect">
                      <a:avLst/>
                    </a:prstGeom>
                  </pic:spPr>
                </pic:pic>
              </a:graphicData>
            </a:graphic>
          </wp:inline>
        </w:drawing>
      </w:r>
    </w:p>
    <w:p w14:paraId="17745FBD" w14:textId="77777777" w:rsidR="00176E10" w:rsidRDefault="00BF5BD2">
      <w:pPr>
        <w:spacing w:before="100"/>
        <w:ind w:right="148"/>
        <w:jc w:val="right"/>
        <w:rPr>
          <w:rFonts w:ascii="Arial"/>
          <w:b/>
          <w:sz w:val="28"/>
        </w:rPr>
      </w:pPr>
      <w:r>
        <w:rPr>
          <w:rFonts w:ascii="Arial"/>
          <w:b/>
          <w:sz w:val="28"/>
        </w:rPr>
        <w:t>APPENDIX</w:t>
      </w:r>
      <w:r>
        <w:rPr>
          <w:rFonts w:ascii="Arial"/>
          <w:b/>
          <w:spacing w:val="-10"/>
          <w:sz w:val="28"/>
        </w:rPr>
        <w:t xml:space="preserve"> </w:t>
      </w:r>
      <w:r>
        <w:rPr>
          <w:rFonts w:ascii="Arial"/>
          <w:b/>
          <w:spacing w:val="-4"/>
          <w:sz w:val="28"/>
        </w:rPr>
        <w:t>GA36b</w:t>
      </w:r>
    </w:p>
    <w:p w14:paraId="66899379" w14:textId="77777777" w:rsidR="00176E10" w:rsidRDefault="00BF5BD2">
      <w:pPr>
        <w:pStyle w:val="BodyText"/>
        <w:rPr>
          <w:rFonts w:ascii="Arial"/>
          <w:b/>
          <w:sz w:val="18"/>
        </w:rPr>
      </w:pPr>
      <w:r>
        <w:rPr>
          <w:rFonts w:ascii="Arial"/>
          <w:b/>
          <w:noProof/>
          <w:sz w:val="18"/>
        </w:rPr>
        <mc:AlternateContent>
          <mc:Choice Requires="wps">
            <w:drawing>
              <wp:anchor distT="0" distB="0" distL="0" distR="0" simplePos="0" relativeHeight="487587840" behindDoc="1" locked="0" layoutInCell="1" allowOverlap="1" wp14:anchorId="590B588C" wp14:editId="2350E640">
                <wp:simplePos x="0" y="0"/>
                <wp:positionH relativeFrom="page">
                  <wp:posOffset>708964</wp:posOffset>
                </wp:positionH>
                <wp:positionV relativeFrom="paragraph">
                  <wp:posOffset>150258</wp:posOffset>
                </wp:positionV>
                <wp:extent cx="6303010" cy="451484"/>
                <wp:effectExtent l="0" t="0" r="0" b="0"/>
                <wp:wrapTopAndBottom/>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3010" cy="451484"/>
                        </a:xfrm>
                        <a:prstGeom prst="rect">
                          <a:avLst/>
                        </a:prstGeom>
                        <a:solidFill>
                          <a:srgbClr val="C0C0C0"/>
                        </a:solidFill>
                        <a:ln w="6095">
                          <a:solidFill>
                            <a:srgbClr val="000000"/>
                          </a:solidFill>
                          <a:prstDash val="solid"/>
                        </a:ln>
                      </wps:spPr>
                      <wps:txbx>
                        <w:txbxContent>
                          <w:p w14:paraId="107A7479" w14:textId="77777777" w:rsidR="00176E10" w:rsidRDefault="00BF5BD2">
                            <w:pPr>
                              <w:spacing w:before="121"/>
                              <w:ind w:left="1108"/>
                              <w:rPr>
                                <w:rFonts w:ascii="Arial"/>
                                <w:b/>
                                <w:color w:val="000000"/>
                                <w:sz w:val="40"/>
                              </w:rPr>
                            </w:pPr>
                            <w:r>
                              <w:rPr>
                                <w:rFonts w:ascii="Arial"/>
                                <w:b/>
                                <w:color w:val="000000"/>
                                <w:sz w:val="40"/>
                              </w:rPr>
                              <w:t>LEVEL</w:t>
                            </w:r>
                            <w:r>
                              <w:rPr>
                                <w:rFonts w:ascii="Arial"/>
                                <w:b/>
                                <w:color w:val="000000"/>
                                <w:spacing w:val="-4"/>
                                <w:sz w:val="40"/>
                              </w:rPr>
                              <w:t xml:space="preserve"> </w:t>
                            </w:r>
                            <w:r>
                              <w:rPr>
                                <w:rFonts w:ascii="Arial"/>
                                <w:b/>
                                <w:color w:val="000000"/>
                                <w:sz w:val="40"/>
                              </w:rPr>
                              <w:t>5</w:t>
                            </w:r>
                            <w:r>
                              <w:rPr>
                                <w:rFonts w:ascii="Arial"/>
                                <w:b/>
                                <w:color w:val="000000"/>
                                <w:spacing w:val="-2"/>
                                <w:sz w:val="40"/>
                              </w:rPr>
                              <w:t xml:space="preserve"> </w:t>
                            </w:r>
                            <w:r>
                              <w:rPr>
                                <w:rFonts w:ascii="Arial"/>
                                <w:b/>
                                <w:color w:val="000000"/>
                                <w:sz w:val="40"/>
                              </w:rPr>
                              <w:t>ASSESSMENT</w:t>
                            </w:r>
                            <w:r>
                              <w:rPr>
                                <w:rFonts w:ascii="Arial"/>
                                <w:b/>
                                <w:color w:val="000000"/>
                                <w:spacing w:val="-3"/>
                                <w:sz w:val="40"/>
                              </w:rPr>
                              <w:t xml:space="preserve"> </w:t>
                            </w:r>
                            <w:r>
                              <w:rPr>
                                <w:rFonts w:ascii="Arial"/>
                                <w:b/>
                                <w:color w:val="000000"/>
                                <w:spacing w:val="-2"/>
                                <w:sz w:val="40"/>
                              </w:rPr>
                              <w:t>SPECIFICATION</w:t>
                            </w:r>
                          </w:p>
                        </w:txbxContent>
                      </wps:txbx>
                      <wps:bodyPr wrap="square" lIns="0" tIns="0" rIns="0" bIns="0" rtlCol="0">
                        <a:noAutofit/>
                      </wps:bodyPr>
                    </wps:wsp>
                  </a:graphicData>
                </a:graphic>
              </wp:anchor>
            </w:drawing>
          </mc:Choice>
          <mc:Fallback>
            <w:pict>
              <v:shapetype w14:anchorId="590B588C" id="_x0000_t202" coordsize="21600,21600" o:spt="202" path="m,l,21600r21600,l21600,xe">
                <v:stroke joinstyle="miter"/>
                <v:path gradientshapeok="t" o:connecttype="rect"/>
              </v:shapetype>
              <v:shape id="Textbox 3" o:spid="_x0000_s1026" type="#_x0000_t202" style="position:absolute;margin-left:55.8pt;margin-top:11.85pt;width:496.3pt;height:35.55pt;z-index:-1572864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" fillcolor="silver" strokeweight=".16931mm">
                <v:path arrowok="t"/>
                <v:textbox inset="0,0,0,0">
                  <w:txbxContent>
                    <w:p w14:paraId="107A7479" w14:textId="77777777" w:rsidR="00176E10" w:rsidRDefault="00BF5BD2">
                      <w:pPr>
                        <w:spacing w:before="121"/>
                        <w:ind w:left="1108"/>
                        <w:rPr>
                          <w:rFonts w:ascii="Arial"/>
                          <w:b/>
                          <w:color w:val="000000"/>
                          <w:sz w:val="40"/>
                        </w:rPr>
                      </w:pPr>
                      <w:r>
                        <w:rPr>
                          <w:rFonts w:ascii="Arial"/>
                          <w:b/>
                          <w:color w:val="000000"/>
                          <w:sz w:val="40"/>
                        </w:rPr>
                        <w:t>LEVEL</w:t>
                      </w:r>
                      <w:r>
                        <w:rPr>
                          <w:rFonts w:ascii="Arial"/>
                          <w:b/>
                          <w:color w:val="000000"/>
                          <w:spacing w:val="-4"/>
                          <w:sz w:val="40"/>
                        </w:rPr>
                        <w:t xml:space="preserve"> </w:t>
                      </w:r>
                      <w:r>
                        <w:rPr>
                          <w:rFonts w:ascii="Arial"/>
                          <w:b/>
                          <w:color w:val="000000"/>
                          <w:sz w:val="40"/>
                        </w:rPr>
                        <w:t>5</w:t>
                      </w:r>
                      <w:r>
                        <w:rPr>
                          <w:rFonts w:ascii="Arial"/>
                          <w:b/>
                          <w:color w:val="000000"/>
                          <w:spacing w:val="-2"/>
                          <w:sz w:val="40"/>
                        </w:rPr>
                        <w:t xml:space="preserve"> </w:t>
                      </w:r>
                      <w:r>
                        <w:rPr>
                          <w:rFonts w:ascii="Arial"/>
                          <w:b/>
                          <w:color w:val="000000"/>
                          <w:sz w:val="40"/>
                        </w:rPr>
                        <w:t>ASSESSMENT</w:t>
                      </w:r>
                      <w:r>
                        <w:rPr>
                          <w:rFonts w:ascii="Arial"/>
                          <w:b/>
                          <w:color w:val="000000"/>
                          <w:spacing w:val="-3"/>
                          <w:sz w:val="40"/>
                        </w:rPr>
                        <w:t xml:space="preserve"> </w:t>
                      </w:r>
                      <w:r>
                        <w:rPr>
                          <w:rFonts w:ascii="Arial"/>
                          <w:b/>
                          <w:color w:val="000000"/>
                          <w:spacing w:val="-2"/>
                          <w:sz w:val="40"/>
                        </w:rPr>
                        <w:t>SPECIFICATION</w:t>
                      </w:r>
                    </w:p>
                  </w:txbxContent>
                </v:textbox>
                <w10:wrap type="topAndBottom" anchorx="page"/>
              </v:shape>
            </w:pict>
          </mc:Fallback>
        </mc:AlternateContent>
      </w:r>
    </w:p>
    <w:p w14:paraId="46EB838A" w14:textId="77777777" w:rsidR="00176E10" w:rsidRDefault="00176E10">
      <w:pPr>
        <w:pStyle w:val="BodyText"/>
        <w:spacing w:before="142"/>
        <w:rPr>
          <w:rFonts w:ascii="Arial"/>
          <w:b/>
          <w:sz w:val="20"/>
        </w:rPr>
      </w:pPr>
    </w:p>
    <w:tbl>
      <w:tblPr>
        <w:tblW w:w="0" w:type="auto"/>
        <w:tblInd w:w="5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4"/>
        <w:gridCol w:w="2269"/>
        <w:gridCol w:w="2269"/>
      </w:tblGrid>
      <w:tr w:rsidR="00176E10" w14:paraId="6B0C71FA" w14:textId="77777777">
        <w:trPr>
          <w:trHeight w:val="494"/>
        </w:trPr>
        <w:tc>
          <w:tcPr>
            <w:tcW w:w="2095" w:type="dxa"/>
            <w:shd w:val="clear" w:color="auto" w:fill="D9D9D9"/>
          </w:tcPr>
          <w:p w14:paraId="54222544" w14:textId="77777777" w:rsidR="00176E10" w:rsidRDefault="00BF5BD2">
            <w:pPr>
              <w:pStyle w:val="TableParagraph"/>
              <w:spacing w:before="120"/>
              <w:rPr>
                <w:rFonts w:ascii="Arial"/>
                <w:b/>
              </w:rPr>
            </w:pPr>
            <w:r>
              <w:rPr>
                <w:rFonts w:ascii="Arial"/>
                <w:b/>
              </w:rPr>
              <w:t>Student</w:t>
            </w:r>
            <w:r>
              <w:rPr>
                <w:rFonts w:ascii="Arial"/>
                <w:b/>
                <w:spacing w:val="-3"/>
              </w:rPr>
              <w:t xml:space="preserve"> </w:t>
            </w:r>
            <w:r>
              <w:rPr>
                <w:rFonts w:ascii="Arial"/>
                <w:b/>
                <w:spacing w:val="-2"/>
              </w:rPr>
              <w:t>name:</w:t>
            </w:r>
          </w:p>
        </w:tc>
        <w:tc>
          <w:tcPr>
            <w:tcW w:w="3294" w:type="dxa"/>
          </w:tcPr>
          <w:p w14:paraId="3CFC7D44" w14:textId="77777777" w:rsidR="00176E10" w:rsidRDefault="00176E10">
            <w:pPr>
              <w:pStyle w:val="TableParagraph"/>
              <w:ind w:left="0"/>
              <w:rPr>
                <w:rFonts w:ascii="Times New Roman"/>
              </w:rPr>
            </w:pPr>
          </w:p>
        </w:tc>
        <w:tc>
          <w:tcPr>
            <w:tcW w:w="2269" w:type="dxa"/>
            <w:shd w:val="clear" w:color="auto" w:fill="D9D9D9"/>
          </w:tcPr>
          <w:p w14:paraId="3D5E7232" w14:textId="77777777" w:rsidR="00176E10" w:rsidRDefault="00BF5BD2">
            <w:pPr>
              <w:pStyle w:val="TableParagraph"/>
              <w:spacing w:before="120"/>
              <w:rPr>
                <w:rFonts w:ascii="Arial"/>
                <w:b/>
              </w:rPr>
            </w:pPr>
            <w:r>
              <w:rPr>
                <w:rFonts w:ascii="Arial"/>
                <w:b/>
              </w:rPr>
              <w:t>Student</w:t>
            </w:r>
            <w:r>
              <w:rPr>
                <w:rFonts w:ascii="Arial"/>
                <w:b/>
                <w:spacing w:val="-3"/>
              </w:rPr>
              <w:t xml:space="preserve"> </w:t>
            </w:r>
            <w:r>
              <w:rPr>
                <w:rFonts w:ascii="Arial"/>
                <w:b/>
              </w:rPr>
              <w:t>ID</w:t>
            </w:r>
            <w:r>
              <w:rPr>
                <w:rFonts w:ascii="Arial"/>
                <w:b/>
                <w:spacing w:val="-2"/>
              </w:rPr>
              <w:t xml:space="preserve"> number:</w:t>
            </w:r>
          </w:p>
        </w:tc>
        <w:tc>
          <w:tcPr>
            <w:tcW w:w="2269" w:type="dxa"/>
          </w:tcPr>
          <w:p w14:paraId="6B4FAF7E" w14:textId="77777777" w:rsidR="00176E10" w:rsidRDefault="00176E10">
            <w:pPr>
              <w:pStyle w:val="TableParagraph"/>
              <w:ind w:left="0"/>
              <w:rPr>
                <w:rFonts w:ascii="Times New Roman"/>
              </w:rPr>
            </w:pPr>
          </w:p>
        </w:tc>
      </w:tr>
      <w:tr w:rsidR="00176E10" w14:paraId="35399622" w14:textId="77777777">
        <w:trPr>
          <w:trHeight w:val="491"/>
        </w:trPr>
        <w:tc>
          <w:tcPr>
            <w:tcW w:w="2095" w:type="dxa"/>
            <w:shd w:val="clear" w:color="auto" w:fill="D9D9D9"/>
          </w:tcPr>
          <w:p w14:paraId="577D71BD" w14:textId="77777777" w:rsidR="00176E10" w:rsidRDefault="00BF5BD2">
            <w:pPr>
              <w:pStyle w:val="TableParagraph"/>
              <w:spacing w:before="120"/>
              <w:rPr>
                <w:rFonts w:ascii="Arial"/>
                <w:b/>
              </w:rPr>
            </w:pPr>
            <w:proofErr w:type="spellStart"/>
            <w:r>
              <w:rPr>
                <w:rFonts w:ascii="Arial"/>
                <w:b/>
                <w:spacing w:val="-2"/>
              </w:rPr>
              <w:t>Programme</w:t>
            </w:r>
            <w:proofErr w:type="spellEnd"/>
            <w:r>
              <w:rPr>
                <w:rFonts w:ascii="Arial"/>
                <w:b/>
                <w:spacing w:val="-2"/>
              </w:rPr>
              <w:t>:</w:t>
            </w:r>
          </w:p>
        </w:tc>
        <w:tc>
          <w:tcPr>
            <w:tcW w:w="7832" w:type="dxa"/>
            <w:gridSpan w:val="3"/>
          </w:tcPr>
          <w:p w14:paraId="02814B7C" w14:textId="77777777" w:rsidR="00176E10" w:rsidRDefault="00BF5BD2">
            <w:pPr>
              <w:pStyle w:val="TableParagraph"/>
              <w:spacing w:before="120"/>
              <w:ind w:left="105"/>
              <w:rPr>
                <w:rFonts w:ascii="Arial"/>
                <w:b/>
              </w:rPr>
            </w:pPr>
            <w:r>
              <w:rPr>
                <w:rFonts w:ascii="Arial"/>
                <w:b/>
              </w:rPr>
              <w:t>BA</w:t>
            </w:r>
            <w:r>
              <w:rPr>
                <w:rFonts w:ascii="Arial"/>
                <w:b/>
                <w:spacing w:val="-6"/>
              </w:rPr>
              <w:t xml:space="preserve"> </w:t>
            </w:r>
            <w:r>
              <w:rPr>
                <w:rFonts w:ascii="Arial"/>
                <w:b/>
              </w:rPr>
              <w:t>(Hons)</w:t>
            </w:r>
            <w:r>
              <w:rPr>
                <w:rFonts w:ascii="Arial"/>
                <w:b/>
                <w:spacing w:val="-3"/>
              </w:rPr>
              <w:t xml:space="preserve"> </w:t>
            </w:r>
            <w:r>
              <w:rPr>
                <w:rFonts w:ascii="Arial"/>
                <w:b/>
              </w:rPr>
              <w:t>Developing</w:t>
            </w:r>
            <w:r>
              <w:rPr>
                <w:rFonts w:ascii="Arial"/>
                <w:b/>
                <w:spacing w:val="-9"/>
              </w:rPr>
              <w:t xml:space="preserve"> </w:t>
            </w:r>
            <w:r>
              <w:rPr>
                <w:rFonts w:ascii="Arial"/>
                <w:b/>
              </w:rPr>
              <w:t>Leadership</w:t>
            </w:r>
            <w:r>
              <w:rPr>
                <w:rFonts w:ascii="Arial"/>
                <w:b/>
                <w:spacing w:val="-4"/>
              </w:rPr>
              <w:t xml:space="preserve"> </w:t>
            </w:r>
            <w:r>
              <w:rPr>
                <w:rFonts w:ascii="Arial"/>
                <w:b/>
              </w:rPr>
              <w:t>and</w:t>
            </w:r>
            <w:r>
              <w:rPr>
                <w:rFonts w:ascii="Arial"/>
                <w:b/>
                <w:spacing w:val="-8"/>
              </w:rPr>
              <w:t xml:space="preserve"> </w:t>
            </w:r>
            <w:r>
              <w:rPr>
                <w:rFonts w:ascii="Arial"/>
                <w:b/>
                <w:spacing w:val="-2"/>
              </w:rPr>
              <w:t>Management</w:t>
            </w:r>
          </w:p>
        </w:tc>
      </w:tr>
      <w:tr w:rsidR="00176E10" w14:paraId="54332121" w14:textId="77777777">
        <w:trPr>
          <w:trHeight w:val="494"/>
        </w:trPr>
        <w:tc>
          <w:tcPr>
            <w:tcW w:w="2095" w:type="dxa"/>
            <w:shd w:val="clear" w:color="auto" w:fill="D9D9D9"/>
          </w:tcPr>
          <w:p w14:paraId="7D417822" w14:textId="77777777" w:rsidR="00176E10" w:rsidRDefault="00BF5BD2">
            <w:pPr>
              <w:pStyle w:val="TableParagraph"/>
              <w:spacing w:before="122"/>
              <w:rPr>
                <w:rFonts w:ascii="Arial"/>
                <w:b/>
              </w:rPr>
            </w:pPr>
            <w:r>
              <w:rPr>
                <w:rFonts w:ascii="Arial"/>
                <w:b/>
                <w:spacing w:val="-2"/>
              </w:rPr>
              <w:t>Module:</w:t>
            </w:r>
          </w:p>
        </w:tc>
        <w:tc>
          <w:tcPr>
            <w:tcW w:w="7832" w:type="dxa"/>
            <w:gridSpan w:val="3"/>
          </w:tcPr>
          <w:p w14:paraId="53AAA2C4" w14:textId="26B03611" w:rsidR="00176E10" w:rsidRDefault="00BF5BD2">
            <w:pPr>
              <w:pStyle w:val="TableParagraph"/>
              <w:spacing w:before="122"/>
              <w:ind w:left="105"/>
              <w:rPr>
                <w:rFonts w:ascii="Arial"/>
                <w:b/>
              </w:rPr>
            </w:pPr>
            <w:r>
              <w:rPr>
                <w:rFonts w:ascii="Arial"/>
                <w:b/>
              </w:rPr>
              <w:t>Creativity</w:t>
            </w:r>
            <w:r>
              <w:rPr>
                <w:rFonts w:ascii="Arial"/>
                <w:b/>
                <w:spacing w:val="-5"/>
              </w:rPr>
              <w:t xml:space="preserve"> </w:t>
            </w:r>
            <w:r>
              <w:rPr>
                <w:rFonts w:ascii="Arial"/>
                <w:b/>
              </w:rPr>
              <w:t>and</w:t>
            </w:r>
            <w:r>
              <w:rPr>
                <w:rFonts w:ascii="Arial"/>
                <w:b/>
                <w:spacing w:val="-4"/>
              </w:rPr>
              <w:t xml:space="preserve"> </w:t>
            </w:r>
            <w:r>
              <w:rPr>
                <w:rFonts w:ascii="Arial"/>
                <w:b/>
                <w:spacing w:val="-2"/>
              </w:rPr>
              <w:t>Innovation</w:t>
            </w:r>
            <w:r w:rsidR="006C7720">
              <w:rPr>
                <w:rFonts w:ascii="Arial"/>
                <w:b/>
                <w:spacing w:val="-2"/>
              </w:rPr>
              <w:t xml:space="preserve"> - </w:t>
            </w:r>
            <w:proofErr w:type="spellStart"/>
            <w:r w:rsidR="006C7720">
              <w:rPr>
                <w:rFonts w:ascii="Arial"/>
                <w:b/>
              </w:rPr>
              <w:t>ReWork</w:t>
            </w:r>
            <w:proofErr w:type="spellEnd"/>
          </w:p>
        </w:tc>
      </w:tr>
      <w:tr w:rsidR="00176E10" w14:paraId="703CF15B" w14:textId="77777777">
        <w:trPr>
          <w:trHeight w:val="758"/>
        </w:trPr>
        <w:tc>
          <w:tcPr>
            <w:tcW w:w="2095" w:type="dxa"/>
            <w:shd w:val="clear" w:color="auto" w:fill="D9D9D9"/>
          </w:tcPr>
          <w:p w14:paraId="488AC65B" w14:textId="77777777" w:rsidR="00176E10" w:rsidRDefault="00BF5BD2">
            <w:pPr>
              <w:pStyle w:val="TableParagraph"/>
              <w:spacing w:before="120"/>
              <w:rPr>
                <w:rFonts w:ascii="Arial"/>
                <w:b/>
              </w:rPr>
            </w:pPr>
            <w:r>
              <w:rPr>
                <w:rFonts w:ascii="Arial"/>
                <w:b/>
              </w:rPr>
              <w:t>Module</w:t>
            </w:r>
            <w:r>
              <w:rPr>
                <w:rFonts w:ascii="Arial"/>
                <w:b/>
                <w:spacing w:val="-8"/>
              </w:rPr>
              <w:t xml:space="preserve"> </w:t>
            </w:r>
            <w:r>
              <w:rPr>
                <w:rFonts w:ascii="Arial"/>
                <w:b/>
                <w:spacing w:val="-2"/>
              </w:rPr>
              <w:t>code:</w:t>
            </w:r>
          </w:p>
        </w:tc>
        <w:tc>
          <w:tcPr>
            <w:tcW w:w="3294" w:type="dxa"/>
          </w:tcPr>
          <w:p w14:paraId="0EE862F5" w14:textId="77777777" w:rsidR="00176E10" w:rsidRDefault="00BF5BD2">
            <w:pPr>
              <w:pStyle w:val="TableParagraph"/>
              <w:spacing w:before="120"/>
              <w:ind w:left="105"/>
              <w:rPr>
                <w:rFonts w:ascii="Arial"/>
                <w:b/>
              </w:rPr>
            </w:pPr>
            <w:r>
              <w:rPr>
                <w:rFonts w:ascii="Arial"/>
                <w:b/>
                <w:spacing w:val="-2"/>
              </w:rPr>
              <w:t>BMSW5013</w:t>
            </w:r>
          </w:p>
        </w:tc>
        <w:tc>
          <w:tcPr>
            <w:tcW w:w="2269" w:type="dxa"/>
            <w:shd w:val="clear" w:color="auto" w:fill="D9D9D9"/>
          </w:tcPr>
          <w:p w14:paraId="042918F0" w14:textId="77777777" w:rsidR="00176E10" w:rsidRDefault="00BF5BD2">
            <w:pPr>
              <w:pStyle w:val="TableParagraph"/>
              <w:tabs>
                <w:tab w:val="left" w:pos="1952"/>
              </w:tabs>
              <w:rPr>
                <w:rFonts w:ascii="Arial"/>
                <w:b/>
              </w:rPr>
            </w:pPr>
            <w:r>
              <w:rPr>
                <w:rFonts w:ascii="Arial"/>
                <w:b/>
                <w:spacing w:val="-2"/>
              </w:rPr>
              <w:t>Contribution</w:t>
            </w:r>
            <w:r>
              <w:rPr>
                <w:rFonts w:ascii="Arial"/>
                <w:b/>
              </w:rPr>
              <w:tab/>
            </w:r>
            <w:r>
              <w:rPr>
                <w:rFonts w:ascii="Arial"/>
                <w:b/>
                <w:spacing w:val="-5"/>
              </w:rPr>
              <w:t>to</w:t>
            </w:r>
          </w:p>
          <w:p w14:paraId="37AE710D" w14:textId="77777777" w:rsidR="00176E10" w:rsidRDefault="00BF5BD2">
            <w:pPr>
              <w:pStyle w:val="TableParagraph"/>
              <w:tabs>
                <w:tab w:val="left" w:pos="1391"/>
              </w:tabs>
              <w:spacing w:line="252" w:lineRule="exact"/>
              <w:ind w:right="95"/>
              <w:rPr>
                <w:rFonts w:ascii="Arial"/>
                <w:b/>
              </w:rPr>
            </w:pPr>
            <w:r>
              <w:rPr>
                <w:rFonts w:ascii="Arial"/>
                <w:b/>
                <w:spacing w:val="-2"/>
              </w:rPr>
              <w:t>Overall</w:t>
            </w:r>
            <w:r>
              <w:rPr>
                <w:rFonts w:ascii="Arial"/>
                <w:b/>
              </w:rPr>
              <w:tab/>
            </w:r>
            <w:r>
              <w:rPr>
                <w:rFonts w:ascii="Arial"/>
                <w:b/>
                <w:spacing w:val="-2"/>
              </w:rPr>
              <w:t xml:space="preserve">Module </w:t>
            </w:r>
            <w:r>
              <w:rPr>
                <w:rFonts w:ascii="Arial"/>
                <w:b/>
              </w:rPr>
              <w:t>Assessment (%):</w:t>
            </w:r>
          </w:p>
        </w:tc>
        <w:tc>
          <w:tcPr>
            <w:tcW w:w="2269" w:type="dxa"/>
          </w:tcPr>
          <w:p w14:paraId="3A33CC9A" w14:textId="77777777" w:rsidR="00176E10" w:rsidRDefault="00BF5BD2">
            <w:pPr>
              <w:pStyle w:val="TableParagraph"/>
              <w:spacing w:before="120"/>
              <w:rPr>
                <w:rFonts w:ascii="Arial"/>
                <w:b/>
              </w:rPr>
            </w:pPr>
            <w:r>
              <w:rPr>
                <w:rFonts w:ascii="Arial"/>
                <w:b/>
                <w:spacing w:val="-4"/>
              </w:rPr>
              <w:t>100%</w:t>
            </w:r>
          </w:p>
        </w:tc>
      </w:tr>
      <w:tr w:rsidR="00176E10" w14:paraId="04B8D67C" w14:textId="77777777">
        <w:trPr>
          <w:trHeight w:val="494"/>
        </w:trPr>
        <w:tc>
          <w:tcPr>
            <w:tcW w:w="2095" w:type="dxa"/>
            <w:shd w:val="clear" w:color="auto" w:fill="D9D9D9"/>
          </w:tcPr>
          <w:p w14:paraId="6D041FD9" w14:textId="77777777" w:rsidR="00176E10" w:rsidRDefault="00BF5BD2">
            <w:pPr>
              <w:pStyle w:val="TableParagraph"/>
              <w:spacing w:before="122"/>
              <w:rPr>
                <w:rFonts w:ascii="Arial"/>
                <w:b/>
              </w:rPr>
            </w:pPr>
            <w:r>
              <w:rPr>
                <w:rFonts w:ascii="Arial"/>
                <w:b/>
                <w:spacing w:val="-2"/>
              </w:rPr>
              <w:t>Lecturer:</w:t>
            </w:r>
          </w:p>
        </w:tc>
        <w:tc>
          <w:tcPr>
            <w:tcW w:w="3294" w:type="dxa"/>
          </w:tcPr>
          <w:p w14:paraId="5246C855" w14:textId="796A9CB4" w:rsidR="00176E10" w:rsidRDefault="00BF5BD2">
            <w:pPr>
              <w:pStyle w:val="TableParagraph"/>
              <w:spacing w:before="122"/>
              <w:ind w:left="105"/>
              <w:rPr>
                <w:rFonts w:ascii="Arial"/>
                <w:b/>
              </w:rPr>
            </w:pPr>
            <w:r>
              <w:rPr>
                <w:rFonts w:ascii="Arial"/>
                <w:b/>
              </w:rPr>
              <w:t>Chris Wilkin</w:t>
            </w:r>
          </w:p>
        </w:tc>
        <w:tc>
          <w:tcPr>
            <w:tcW w:w="2269" w:type="dxa"/>
            <w:shd w:val="clear" w:color="auto" w:fill="D9D9D9"/>
          </w:tcPr>
          <w:p w14:paraId="00805281" w14:textId="77777777" w:rsidR="00176E10" w:rsidRDefault="00BF5BD2">
            <w:pPr>
              <w:pStyle w:val="TableParagraph"/>
              <w:spacing w:before="122"/>
              <w:rPr>
                <w:rFonts w:ascii="Arial"/>
                <w:b/>
              </w:rPr>
            </w:pPr>
            <w:r>
              <w:rPr>
                <w:rFonts w:ascii="Arial"/>
                <w:b/>
              </w:rPr>
              <w:t>Internal</w:t>
            </w:r>
            <w:r>
              <w:rPr>
                <w:rFonts w:ascii="Arial"/>
                <w:b/>
                <w:spacing w:val="-6"/>
              </w:rPr>
              <w:t xml:space="preserve"> </w:t>
            </w:r>
            <w:r>
              <w:rPr>
                <w:rFonts w:ascii="Arial"/>
                <w:b/>
                <w:spacing w:val="-2"/>
              </w:rPr>
              <w:t>Verifier:</w:t>
            </w:r>
          </w:p>
        </w:tc>
        <w:tc>
          <w:tcPr>
            <w:tcW w:w="2269" w:type="dxa"/>
          </w:tcPr>
          <w:p w14:paraId="55E9C85F" w14:textId="2E51AD06" w:rsidR="00176E10" w:rsidRDefault="00176E10">
            <w:pPr>
              <w:pStyle w:val="TableParagraph"/>
              <w:spacing w:before="122"/>
              <w:rPr>
                <w:rFonts w:ascii="Arial"/>
                <w:b/>
              </w:rPr>
            </w:pPr>
          </w:p>
        </w:tc>
      </w:tr>
      <w:tr w:rsidR="00176E10" w14:paraId="2A1E059A" w14:textId="77777777">
        <w:trPr>
          <w:trHeight w:val="997"/>
        </w:trPr>
        <w:tc>
          <w:tcPr>
            <w:tcW w:w="2095" w:type="dxa"/>
            <w:shd w:val="clear" w:color="auto" w:fill="D9D9D9"/>
          </w:tcPr>
          <w:p w14:paraId="4208F630" w14:textId="77777777" w:rsidR="00176E10" w:rsidRDefault="00BF5BD2">
            <w:pPr>
              <w:pStyle w:val="TableParagraph"/>
              <w:spacing w:before="120"/>
              <w:rPr>
                <w:rFonts w:ascii="Arial"/>
                <w:b/>
              </w:rPr>
            </w:pPr>
            <w:r>
              <w:rPr>
                <w:rFonts w:ascii="Arial"/>
                <w:b/>
              </w:rPr>
              <w:t>Assignment</w:t>
            </w:r>
            <w:r>
              <w:rPr>
                <w:rFonts w:ascii="Arial"/>
                <w:b/>
                <w:spacing w:val="-9"/>
              </w:rPr>
              <w:t xml:space="preserve"> </w:t>
            </w:r>
            <w:r>
              <w:rPr>
                <w:rFonts w:ascii="Arial"/>
                <w:b/>
                <w:spacing w:val="-2"/>
              </w:rPr>
              <w:t>Title:</w:t>
            </w:r>
          </w:p>
        </w:tc>
        <w:tc>
          <w:tcPr>
            <w:tcW w:w="3294" w:type="dxa"/>
          </w:tcPr>
          <w:p w14:paraId="6CD9708B" w14:textId="49752678" w:rsidR="00176E10" w:rsidRDefault="00BF5BD2">
            <w:pPr>
              <w:pStyle w:val="TableParagraph"/>
              <w:spacing w:before="120"/>
              <w:ind w:left="105" w:right="95"/>
              <w:jc w:val="both"/>
              <w:rPr>
                <w:rFonts w:ascii="Arial"/>
                <w:b/>
              </w:rPr>
            </w:pPr>
            <w:proofErr w:type="spellStart"/>
            <w:r>
              <w:rPr>
                <w:rFonts w:ascii="Arial"/>
                <w:b/>
              </w:rPr>
              <w:t>Re</w:t>
            </w:r>
            <w:r w:rsidR="006C7720">
              <w:rPr>
                <w:rFonts w:ascii="Arial"/>
                <w:b/>
              </w:rPr>
              <w:t>Work</w:t>
            </w:r>
            <w:proofErr w:type="spellEnd"/>
            <w:r>
              <w:rPr>
                <w:rFonts w:ascii="Arial"/>
                <w:b/>
              </w:rPr>
              <w:t xml:space="preserve"> - A report detailing an innovative solution to an operational problem.</w:t>
            </w:r>
          </w:p>
        </w:tc>
        <w:tc>
          <w:tcPr>
            <w:tcW w:w="2269" w:type="dxa"/>
            <w:shd w:val="clear" w:color="auto" w:fill="D9D9D9"/>
          </w:tcPr>
          <w:p w14:paraId="6CBF6DEB" w14:textId="77777777" w:rsidR="00176E10" w:rsidRDefault="00BF5BD2">
            <w:pPr>
              <w:pStyle w:val="TableParagraph"/>
              <w:tabs>
                <w:tab w:val="left" w:pos="971"/>
                <w:tab w:val="left" w:pos="1866"/>
              </w:tabs>
              <w:spacing w:before="120"/>
              <w:ind w:right="95"/>
              <w:rPr>
                <w:rFonts w:ascii="Arial"/>
                <w:b/>
              </w:rPr>
            </w:pPr>
            <w:r>
              <w:rPr>
                <w:rFonts w:ascii="Arial"/>
                <w:b/>
                <w:spacing w:val="-4"/>
              </w:rPr>
              <w:t>Word</w:t>
            </w:r>
            <w:r>
              <w:rPr>
                <w:rFonts w:ascii="Arial"/>
                <w:b/>
              </w:rPr>
              <w:tab/>
            </w:r>
            <w:r>
              <w:rPr>
                <w:rFonts w:ascii="Arial"/>
                <w:b/>
                <w:spacing w:val="-4"/>
              </w:rPr>
              <w:t>count</w:t>
            </w:r>
            <w:r>
              <w:rPr>
                <w:rFonts w:ascii="Arial"/>
                <w:b/>
              </w:rPr>
              <w:tab/>
            </w:r>
            <w:r>
              <w:rPr>
                <w:rFonts w:ascii="Arial"/>
                <w:b/>
                <w:spacing w:val="-4"/>
              </w:rPr>
              <w:t xml:space="preserve">(or </w:t>
            </w:r>
            <w:r>
              <w:rPr>
                <w:rFonts w:ascii="Arial"/>
                <w:b/>
                <w:spacing w:val="-2"/>
              </w:rPr>
              <w:t>equivalent):</w:t>
            </w:r>
          </w:p>
        </w:tc>
        <w:tc>
          <w:tcPr>
            <w:tcW w:w="2269" w:type="dxa"/>
          </w:tcPr>
          <w:p w14:paraId="06E8C018" w14:textId="77777777" w:rsidR="00176E10" w:rsidRDefault="00BF5BD2">
            <w:pPr>
              <w:pStyle w:val="TableParagraph"/>
              <w:spacing w:before="120"/>
              <w:rPr>
                <w:rFonts w:ascii="Arial"/>
                <w:b/>
              </w:rPr>
            </w:pPr>
            <w:r>
              <w:rPr>
                <w:rFonts w:ascii="Arial"/>
                <w:b/>
              </w:rPr>
              <w:t>4000</w:t>
            </w:r>
            <w:r>
              <w:rPr>
                <w:rFonts w:ascii="Arial"/>
                <w:b/>
                <w:spacing w:val="-5"/>
              </w:rPr>
              <w:t xml:space="preserve"> </w:t>
            </w:r>
            <w:r>
              <w:rPr>
                <w:rFonts w:ascii="Arial"/>
                <w:b/>
              </w:rPr>
              <w:t>words</w:t>
            </w:r>
            <w:r>
              <w:rPr>
                <w:rFonts w:ascii="Arial"/>
                <w:b/>
                <w:spacing w:val="-6"/>
              </w:rPr>
              <w:t xml:space="preserve"> </w:t>
            </w:r>
            <w:r>
              <w:rPr>
                <w:rFonts w:ascii="Arial"/>
                <w:b/>
              </w:rPr>
              <w:t>+/-</w:t>
            </w:r>
            <w:r>
              <w:rPr>
                <w:rFonts w:ascii="Arial"/>
                <w:b/>
                <w:spacing w:val="-5"/>
              </w:rPr>
              <w:t>10%</w:t>
            </w:r>
          </w:p>
        </w:tc>
      </w:tr>
      <w:tr w:rsidR="00176E10" w14:paraId="04F6F788" w14:textId="77777777">
        <w:trPr>
          <w:trHeight w:val="1000"/>
        </w:trPr>
        <w:tc>
          <w:tcPr>
            <w:tcW w:w="2095" w:type="dxa"/>
            <w:shd w:val="clear" w:color="auto" w:fill="D9D9D9"/>
          </w:tcPr>
          <w:p w14:paraId="5CC9B737" w14:textId="77777777" w:rsidR="00176E10" w:rsidRDefault="00BF5BD2">
            <w:pPr>
              <w:pStyle w:val="TableParagraph"/>
              <w:spacing w:before="122"/>
              <w:rPr>
                <w:rFonts w:ascii="Arial"/>
                <w:b/>
              </w:rPr>
            </w:pPr>
            <w:r>
              <w:rPr>
                <w:rFonts w:ascii="Arial"/>
                <w:b/>
                <w:spacing w:val="-2"/>
              </w:rPr>
              <w:t>Submission deadline:</w:t>
            </w:r>
          </w:p>
        </w:tc>
        <w:tc>
          <w:tcPr>
            <w:tcW w:w="3294" w:type="dxa"/>
          </w:tcPr>
          <w:p w14:paraId="4186A3C1" w14:textId="3800CFDE" w:rsidR="00176E10" w:rsidRDefault="00BF5BD2">
            <w:pPr>
              <w:pStyle w:val="TableParagraph"/>
              <w:spacing w:before="122"/>
              <w:ind w:left="105"/>
              <w:rPr>
                <w:rFonts w:ascii="Arial"/>
                <w:b/>
              </w:rPr>
            </w:pPr>
            <w:r>
              <w:rPr>
                <w:rFonts w:ascii="Arial"/>
                <w:b/>
              </w:rPr>
              <w:t>2</w:t>
            </w:r>
            <w:r w:rsidR="006C7720">
              <w:rPr>
                <w:rFonts w:ascii="Arial"/>
                <w:b/>
              </w:rPr>
              <w:t>3</w:t>
            </w:r>
            <w:r w:rsidR="006C7720" w:rsidRPr="006C7720">
              <w:rPr>
                <w:rFonts w:ascii="Arial"/>
                <w:b/>
                <w:vertAlign w:val="superscript"/>
              </w:rPr>
              <w:t>rd</w:t>
            </w:r>
            <w:r w:rsidR="006C7720">
              <w:rPr>
                <w:rFonts w:ascii="Arial"/>
                <w:b/>
                <w:spacing w:val="80"/>
              </w:rPr>
              <w:t xml:space="preserve"> October</w:t>
            </w:r>
            <w:r>
              <w:rPr>
                <w:rFonts w:ascii="Arial"/>
                <w:b/>
                <w:spacing w:val="80"/>
              </w:rPr>
              <w:t xml:space="preserve"> </w:t>
            </w:r>
            <w:r>
              <w:rPr>
                <w:rFonts w:ascii="Arial"/>
                <w:b/>
              </w:rPr>
              <w:t>202</w:t>
            </w:r>
            <w:r w:rsidR="006C7720">
              <w:rPr>
                <w:rFonts w:ascii="Arial"/>
                <w:b/>
              </w:rPr>
              <w:t>6</w:t>
            </w:r>
            <w:r>
              <w:rPr>
                <w:rFonts w:ascii="Arial"/>
                <w:b/>
              </w:rPr>
              <w:t xml:space="preserve">, </w:t>
            </w:r>
            <w:r>
              <w:rPr>
                <w:rFonts w:ascii="Arial"/>
                <w:b/>
                <w:spacing w:val="-4"/>
              </w:rPr>
              <w:t>23.59GMT.</w:t>
            </w:r>
          </w:p>
        </w:tc>
        <w:tc>
          <w:tcPr>
            <w:tcW w:w="2269" w:type="dxa"/>
            <w:shd w:val="clear" w:color="auto" w:fill="D9D9D9"/>
          </w:tcPr>
          <w:p w14:paraId="6544F6BB" w14:textId="77777777" w:rsidR="00176E10" w:rsidRDefault="00BF5BD2">
            <w:pPr>
              <w:pStyle w:val="TableParagraph"/>
              <w:spacing w:before="122"/>
              <w:ind w:right="95"/>
              <w:jc w:val="both"/>
              <w:rPr>
                <w:rFonts w:ascii="Arial"/>
                <w:b/>
              </w:rPr>
            </w:pPr>
            <w:r>
              <w:rPr>
                <w:rFonts w:ascii="Arial"/>
                <w:b/>
              </w:rPr>
              <w:t>Return date of provisional marks &amp;</w:t>
            </w:r>
            <w:r>
              <w:rPr>
                <w:rFonts w:ascii="Arial"/>
                <w:b/>
                <w:spacing w:val="-3"/>
              </w:rPr>
              <w:t xml:space="preserve"> </w:t>
            </w:r>
            <w:r>
              <w:rPr>
                <w:rFonts w:ascii="Arial"/>
                <w:b/>
              </w:rPr>
              <w:t>written</w:t>
            </w:r>
            <w:r>
              <w:rPr>
                <w:rFonts w:ascii="Arial"/>
                <w:b/>
                <w:spacing w:val="-4"/>
              </w:rPr>
              <w:t xml:space="preserve"> </w:t>
            </w:r>
            <w:r>
              <w:rPr>
                <w:rFonts w:ascii="Arial"/>
                <w:b/>
                <w:spacing w:val="-2"/>
              </w:rPr>
              <w:t>feedback:</w:t>
            </w:r>
          </w:p>
        </w:tc>
        <w:tc>
          <w:tcPr>
            <w:tcW w:w="2269" w:type="dxa"/>
          </w:tcPr>
          <w:p w14:paraId="3FE4C920" w14:textId="5992B407" w:rsidR="00176E10" w:rsidRDefault="00BF5BD2">
            <w:pPr>
              <w:pStyle w:val="TableParagraph"/>
              <w:tabs>
                <w:tab w:val="left" w:pos="1021"/>
              </w:tabs>
              <w:spacing w:before="122"/>
              <w:ind w:right="95"/>
              <w:rPr>
                <w:rFonts w:ascii="Arial"/>
                <w:b/>
                <w:spacing w:val="-4"/>
              </w:rPr>
            </w:pPr>
            <w:r>
              <w:rPr>
                <w:rFonts w:ascii="Arial"/>
                <w:b/>
                <w:spacing w:val="-4"/>
              </w:rPr>
              <w:t>2</w:t>
            </w:r>
            <w:r w:rsidR="006C7720">
              <w:rPr>
                <w:rFonts w:ascii="Arial"/>
                <w:b/>
                <w:spacing w:val="-4"/>
              </w:rPr>
              <w:t>3</w:t>
            </w:r>
            <w:r>
              <w:rPr>
                <w:rFonts w:ascii="Arial"/>
                <w:b/>
                <w:spacing w:val="-4"/>
                <w:vertAlign w:val="superscript"/>
              </w:rPr>
              <w:t>rh</w:t>
            </w:r>
            <w:r>
              <w:rPr>
                <w:rFonts w:ascii="Arial"/>
                <w:b/>
              </w:rPr>
              <w:t xml:space="preserve"> </w:t>
            </w:r>
            <w:r w:rsidR="006C7720">
              <w:rPr>
                <w:rFonts w:ascii="Arial"/>
                <w:b/>
              </w:rPr>
              <w:t>November</w:t>
            </w:r>
            <w:r>
              <w:rPr>
                <w:rFonts w:ascii="Arial"/>
                <w:b/>
                <w:spacing w:val="-2"/>
              </w:rPr>
              <w:t xml:space="preserve"> </w:t>
            </w:r>
            <w:r>
              <w:rPr>
                <w:rFonts w:ascii="Arial"/>
                <w:b/>
                <w:spacing w:val="-4"/>
              </w:rPr>
              <w:t>2026</w:t>
            </w:r>
          </w:p>
          <w:p w14:paraId="21BA590C" w14:textId="5C02BF50" w:rsidR="00BF5BD2" w:rsidRDefault="00BF5BD2">
            <w:pPr>
              <w:pStyle w:val="TableParagraph"/>
              <w:tabs>
                <w:tab w:val="left" w:pos="1021"/>
              </w:tabs>
              <w:spacing w:before="122"/>
              <w:ind w:right="95"/>
              <w:rPr>
                <w:rFonts w:ascii="Arial"/>
                <w:b/>
              </w:rPr>
            </w:pPr>
            <w:r>
              <w:rPr>
                <w:rFonts w:ascii="Arial"/>
                <w:b/>
                <w:spacing w:val="-4"/>
              </w:rPr>
              <w:t>23.59GMT</w:t>
            </w:r>
          </w:p>
        </w:tc>
      </w:tr>
      <w:tr w:rsidR="00176E10" w14:paraId="60376C5B" w14:textId="77777777">
        <w:trPr>
          <w:trHeight w:val="4143"/>
        </w:trPr>
        <w:tc>
          <w:tcPr>
            <w:tcW w:w="2095" w:type="dxa"/>
            <w:shd w:val="clear" w:color="auto" w:fill="D9D9D9"/>
          </w:tcPr>
          <w:p w14:paraId="1182CB8A" w14:textId="77777777" w:rsidR="00176E10" w:rsidRDefault="00BF5BD2">
            <w:pPr>
              <w:pStyle w:val="TableParagraph"/>
              <w:spacing w:before="120"/>
              <w:rPr>
                <w:rFonts w:ascii="Arial"/>
                <w:b/>
              </w:rPr>
            </w:pPr>
            <w:r>
              <w:rPr>
                <w:rFonts w:ascii="Arial"/>
                <w:b/>
                <w:spacing w:val="-2"/>
              </w:rPr>
              <w:t>Submission method:</w:t>
            </w:r>
          </w:p>
        </w:tc>
        <w:tc>
          <w:tcPr>
            <w:tcW w:w="7832" w:type="dxa"/>
            <w:gridSpan w:val="3"/>
          </w:tcPr>
          <w:p w14:paraId="61C72A46" w14:textId="77777777" w:rsidR="00176E10" w:rsidRDefault="00BF5BD2">
            <w:pPr>
              <w:pStyle w:val="TableParagraph"/>
              <w:ind w:left="105"/>
            </w:pPr>
            <w:r>
              <w:t>All written assessments, where practical and possible, must be submitted via Turnitin</w:t>
            </w:r>
            <w:r>
              <w:rPr>
                <w:spacing w:val="-4"/>
              </w:rPr>
              <w:t xml:space="preserve"> </w:t>
            </w:r>
            <w:r>
              <w:t>unless</w:t>
            </w:r>
            <w:r>
              <w:rPr>
                <w:spacing w:val="-4"/>
              </w:rPr>
              <w:t xml:space="preserve"> </w:t>
            </w:r>
            <w:r>
              <w:t>otherwise</w:t>
            </w:r>
            <w:r>
              <w:rPr>
                <w:spacing w:val="-6"/>
              </w:rPr>
              <w:t xml:space="preserve"> </w:t>
            </w:r>
            <w:r>
              <w:t>instructed</w:t>
            </w:r>
            <w:r>
              <w:rPr>
                <w:spacing w:val="-6"/>
              </w:rPr>
              <w:t xml:space="preserve"> </w:t>
            </w:r>
            <w:r>
              <w:t>by</w:t>
            </w:r>
            <w:r>
              <w:rPr>
                <w:spacing w:val="-6"/>
              </w:rPr>
              <w:t xml:space="preserve"> </w:t>
            </w:r>
            <w:r>
              <w:t>the</w:t>
            </w:r>
            <w:r>
              <w:rPr>
                <w:spacing w:val="-4"/>
              </w:rPr>
              <w:t xml:space="preserve"> </w:t>
            </w:r>
            <w:r>
              <w:t>Lecturer.</w:t>
            </w:r>
            <w:r>
              <w:rPr>
                <w:spacing w:val="-4"/>
              </w:rPr>
              <w:t xml:space="preserve"> </w:t>
            </w:r>
            <w:r>
              <w:t>(Please</w:t>
            </w:r>
            <w:r>
              <w:rPr>
                <w:spacing w:val="-4"/>
              </w:rPr>
              <w:t xml:space="preserve"> </w:t>
            </w:r>
            <w:r>
              <w:t>DO</w:t>
            </w:r>
            <w:r>
              <w:rPr>
                <w:spacing w:val="-2"/>
              </w:rPr>
              <w:t xml:space="preserve"> </w:t>
            </w:r>
            <w:r>
              <w:t>NOT</w:t>
            </w:r>
            <w:r>
              <w:rPr>
                <w:spacing w:val="-4"/>
              </w:rPr>
              <w:t xml:space="preserve"> </w:t>
            </w:r>
            <w:r>
              <w:t>put</w:t>
            </w:r>
            <w:r>
              <w:rPr>
                <w:spacing w:val="-5"/>
              </w:rPr>
              <w:t xml:space="preserve"> </w:t>
            </w:r>
            <w:r>
              <w:t>this assessment specification into Turnitin or it will match many similarities with other students’ submissions.)</w:t>
            </w:r>
          </w:p>
          <w:p w14:paraId="30ADA1A9" w14:textId="77777777" w:rsidR="00176E10" w:rsidRDefault="00BF5BD2">
            <w:pPr>
              <w:pStyle w:val="TableParagraph"/>
              <w:spacing w:before="121"/>
              <w:ind w:left="105"/>
              <w:rPr>
                <w:rFonts w:ascii="Arial"/>
                <w:b/>
              </w:rPr>
            </w:pPr>
            <w:r>
              <w:rPr>
                <w:rFonts w:ascii="Arial"/>
                <w:b/>
              </w:rPr>
              <w:t>Alternative</w:t>
            </w:r>
            <w:r>
              <w:rPr>
                <w:rFonts w:ascii="Arial"/>
                <w:b/>
                <w:spacing w:val="-8"/>
              </w:rPr>
              <w:t xml:space="preserve"> </w:t>
            </w:r>
            <w:r>
              <w:rPr>
                <w:rFonts w:ascii="Arial"/>
                <w:b/>
              </w:rPr>
              <w:t>submission</w:t>
            </w:r>
            <w:r>
              <w:rPr>
                <w:rFonts w:ascii="Arial"/>
                <w:b/>
                <w:spacing w:val="-9"/>
              </w:rPr>
              <w:t xml:space="preserve"> </w:t>
            </w:r>
            <w:r>
              <w:rPr>
                <w:rFonts w:ascii="Arial"/>
                <w:b/>
              </w:rPr>
              <w:t>method</w:t>
            </w:r>
            <w:r>
              <w:rPr>
                <w:rFonts w:ascii="Arial"/>
                <w:b/>
                <w:spacing w:val="-8"/>
              </w:rPr>
              <w:t xml:space="preserve"> </w:t>
            </w:r>
            <w:r>
              <w:rPr>
                <w:rFonts w:ascii="Arial"/>
                <w:b/>
              </w:rPr>
              <w:t>(if</w:t>
            </w:r>
            <w:r>
              <w:rPr>
                <w:rFonts w:ascii="Arial"/>
                <w:b/>
                <w:spacing w:val="-5"/>
              </w:rPr>
              <w:t xml:space="preserve"> </w:t>
            </w:r>
            <w:r>
              <w:rPr>
                <w:rFonts w:ascii="Arial"/>
                <w:b/>
                <w:spacing w:val="-2"/>
              </w:rPr>
              <w:t>applicable):</w:t>
            </w:r>
          </w:p>
          <w:p w14:paraId="101FAF42" w14:textId="77777777" w:rsidR="00176E10" w:rsidRDefault="00BF5BD2">
            <w:pPr>
              <w:pStyle w:val="TableParagraph"/>
              <w:spacing w:before="119"/>
              <w:ind w:left="105"/>
              <w:rPr>
                <w:rFonts w:ascii="Arial"/>
                <w:b/>
              </w:rPr>
            </w:pPr>
            <w:r>
              <w:rPr>
                <w:rFonts w:ascii="Arial"/>
                <w:b/>
              </w:rPr>
              <w:t>Late</w:t>
            </w:r>
            <w:r>
              <w:rPr>
                <w:rFonts w:ascii="Arial"/>
                <w:b/>
                <w:spacing w:val="-6"/>
              </w:rPr>
              <w:t xml:space="preserve"> </w:t>
            </w:r>
            <w:r>
              <w:rPr>
                <w:rFonts w:ascii="Arial"/>
                <w:b/>
              </w:rPr>
              <w:t>submission</w:t>
            </w:r>
            <w:r>
              <w:rPr>
                <w:rFonts w:ascii="Arial"/>
                <w:b/>
                <w:spacing w:val="-3"/>
              </w:rPr>
              <w:t xml:space="preserve"> </w:t>
            </w:r>
            <w:r>
              <w:rPr>
                <w:rFonts w:ascii="Arial"/>
                <w:b/>
              </w:rPr>
              <w:t>of</w:t>
            </w:r>
            <w:r>
              <w:rPr>
                <w:rFonts w:ascii="Arial"/>
                <w:b/>
                <w:spacing w:val="-5"/>
              </w:rPr>
              <w:t xml:space="preserve"> </w:t>
            </w:r>
            <w:r>
              <w:rPr>
                <w:rFonts w:ascii="Arial"/>
                <w:b/>
              </w:rPr>
              <w:t>the</w:t>
            </w:r>
            <w:r>
              <w:rPr>
                <w:rFonts w:ascii="Arial"/>
                <w:b/>
                <w:spacing w:val="-6"/>
              </w:rPr>
              <w:t xml:space="preserve"> </w:t>
            </w:r>
            <w:r>
              <w:rPr>
                <w:rFonts w:ascii="Arial"/>
                <w:b/>
              </w:rPr>
              <w:t>assessment</w:t>
            </w:r>
            <w:r>
              <w:rPr>
                <w:rFonts w:ascii="Arial"/>
                <w:b/>
                <w:spacing w:val="-4"/>
              </w:rPr>
              <w:t xml:space="preserve"> </w:t>
            </w:r>
            <w:r>
              <w:rPr>
                <w:rFonts w:ascii="Arial"/>
                <w:b/>
              </w:rPr>
              <w:t>will</w:t>
            </w:r>
            <w:r>
              <w:rPr>
                <w:rFonts w:ascii="Arial"/>
                <w:b/>
                <w:spacing w:val="-5"/>
              </w:rPr>
              <w:t xml:space="preserve"> </w:t>
            </w:r>
            <w:r>
              <w:rPr>
                <w:rFonts w:ascii="Arial"/>
                <w:b/>
              </w:rPr>
              <w:t>result</w:t>
            </w:r>
            <w:r>
              <w:rPr>
                <w:rFonts w:ascii="Arial"/>
                <w:b/>
                <w:spacing w:val="-4"/>
              </w:rPr>
              <w:t xml:space="preserve"> </w:t>
            </w:r>
            <w:r>
              <w:rPr>
                <w:rFonts w:ascii="Arial"/>
                <w:b/>
              </w:rPr>
              <w:t>in</w:t>
            </w:r>
            <w:r>
              <w:rPr>
                <w:rFonts w:ascii="Arial"/>
                <w:b/>
                <w:spacing w:val="-6"/>
              </w:rPr>
              <w:t xml:space="preserve"> </w:t>
            </w:r>
            <w:r>
              <w:rPr>
                <w:rFonts w:ascii="Arial"/>
                <w:b/>
              </w:rPr>
              <w:t>a</w:t>
            </w:r>
            <w:r>
              <w:rPr>
                <w:rFonts w:ascii="Arial"/>
                <w:b/>
                <w:spacing w:val="-5"/>
              </w:rPr>
              <w:t xml:space="preserve"> </w:t>
            </w:r>
            <w:r>
              <w:rPr>
                <w:rFonts w:ascii="Arial"/>
                <w:b/>
              </w:rPr>
              <w:t>late</w:t>
            </w:r>
            <w:r>
              <w:rPr>
                <w:rFonts w:ascii="Arial"/>
                <w:b/>
                <w:spacing w:val="-5"/>
              </w:rPr>
              <w:t xml:space="preserve"> </w:t>
            </w:r>
            <w:r>
              <w:rPr>
                <w:rFonts w:ascii="Arial"/>
                <w:b/>
              </w:rPr>
              <w:t>penalty</w:t>
            </w:r>
            <w:r>
              <w:rPr>
                <w:rFonts w:ascii="Arial"/>
                <w:b/>
                <w:spacing w:val="-5"/>
              </w:rPr>
              <w:t xml:space="preserve"> </w:t>
            </w:r>
            <w:r>
              <w:rPr>
                <w:rFonts w:ascii="Arial"/>
                <w:b/>
                <w:spacing w:val="-2"/>
              </w:rPr>
              <w:t>mark:</w:t>
            </w:r>
          </w:p>
          <w:p w14:paraId="2A9328CE" w14:textId="77777777" w:rsidR="00176E10" w:rsidRDefault="00BF5BD2">
            <w:pPr>
              <w:pStyle w:val="TableParagraph"/>
              <w:spacing w:before="119"/>
              <w:ind w:left="105" w:right="100"/>
              <w:jc w:val="both"/>
            </w:pPr>
            <w:r>
              <w:t>Work which is submitted up to 1 week late will be capped at 40% for the first attempt</w:t>
            </w:r>
            <w:r>
              <w:rPr>
                <w:spacing w:val="-3"/>
              </w:rPr>
              <w:t xml:space="preserve"> </w:t>
            </w:r>
            <w:r>
              <w:t>and</w:t>
            </w:r>
            <w:r>
              <w:rPr>
                <w:spacing w:val="-6"/>
              </w:rPr>
              <w:t xml:space="preserve"> </w:t>
            </w:r>
            <w:r>
              <w:t>will</w:t>
            </w:r>
            <w:r>
              <w:rPr>
                <w:spacing w:val="-5"/>
              </w:rPr>
              <w:t xml:space="preserve"> </w:t>
            </w:r>
            <w:r>
              <w:t>be</w:t>
            </w:r>
            <w:r>
              <w:rPr>
                <w:spacing w:val="-4"/>
              </w:rPr>
              <w:t xml:space="preserve"> </w:t>
            </w:r>
            <w:r>
              <w:t>awarded</w:t>
            </w:r>
            <w:r>
              <w:rPr>
                <w:spacing w:val="-4"/>
              </w:rPr>
              <w:t xml:space="preserve"> </w:t>
            </w:r>
            <w:r>
              <w:t>a</w:t>
            </w:r>
            <w:r>
              <w:rPr>
                <w:spacing w:val="-4"/>
              </w:rPr>
              <w:t xml:space="preserve"> </w:t>
            </w:r>
            <w:r>
              <w:t>mark</w:t>
            </w:r>
            <w:r>
              <w:rPr>
                <w:spacing w:val="-4"/>
              </w:rPr>
              <w:t xml:space="preserve"> </w:t>
            </w:r>
            <w:r>
              <w:t>of</w:t>
            </w:r>
            <w:r>
              <w:rPr>
                <w:spacing w:val="-3"/>
              </w:rPr>
              <w:t xml:space="preserve"> </w:t>
            </w:r>
            <w:r>
              <w:t>0%</w:t>
            </w:r>
            <w:r>
              <w:rPr>
                <w:spacing w:val="-6"/>
              </w:rPr>
              <w:t xml:space="preserve"> </w:t>
            </w:r>
            <w:r>
              <w:t>for</w:t>
            </w:r>
            <w:r>
              <w:rPr>
                <w:spacing w:val="-6"/>
              </w:rPr>
              <w:t xml:space="preserve"> </w:t>
            </w:r>
            <w:r>
              <w:t>re-assessment.</w:t>
            </w:r>
            <w:r>
              <w:rPr>
                <w:spacing w:val="-5"/>
              </w:rPr>
              <w:t xml:space="preserve"> </w:t>
            </w:r>
            <w:r>
              <w:t>Late</w:t>
            </w:r>
            <w:r>
              <w:rPr>
                <w:spacing w:val="-4"/>
              </w:rPr>
              <w:t xml:space="preserve"> </w:t>
            </w:r>
            <w:r>
              <w:t>submission penalties may</w:t>
            </w:r>
            <w:r>
              <w:rPr>
                <w:spacing w:val="-1"/>
              </w:rPr>
              <w:t xml:space="preserve"> </w:t>
            </w:r>
            <w:r>
              <w:t xml:space="preserve">be lifted only if there is an approved extenuating circumstances </w:t>
            </w:r>
            <w:r>
              <w:rPr>
                <w:spacing w:val="-2"/>
              </w:rPr>
              <w:t>claim.</w:t>
            </w:r>
          </w:p>
          <w:p w14:paraId="6A9138A8" w14:textId="77777777" w:rsidR="00176E10" w:rsidRDefault="00BF5BD2">
            <w:pPr>
              <w:pStyle w:val="TableParagraph"/>
              <w:spacing w:before="121"/>
              <w:ind w:left="105" w:right="97"/>
              <w:jc w:val="both"/>
            </w:pPr>
            <w:r>
              <w:t>Work</w:t>
            </w:r>
            <w:r>
              <w:rPr>
                <w:spacing w:val="-7"/>
              </w:rPr>
              <w:t xml:space="preserve"> </w:t>
            </w:r>
            <w:r>
              <w:t>submitted</w:t>
            </w:r>
            <w:r>
              <w:rPr>
                <w:spacing w:val="-8"/>
              </w:rPr>
              <w:t xml:space="preserve"> </w:t>
            </w:r>
            <w:r>
              <w:t>more</w:t>
            </w:r>
            <w:r>
              <w:rPr>
                <w:spacing w:val="-7"/>
              </w:rPr>
              <w:t xml:space="preserve"> </w:t>
            </w:r>
            <w:r>
              <w:t>than</w:t>
            </w:r>
            <w:r>
              <w:rPr>
                <w:spacing w:val="-3"/>
              </w:rPr>
              <w:t xml:space="preserve"> </w:t>
            </w:r>
            <w:r>
              <w:t>1</w:t>
            </w:r>
            <w:r>
              <w:rPr>
                <w:spacing w:val="-5"/>
              </w:rPr>
              <w:t xml:space="preserve"> </w:t>
            </w:r>
            <w:r>
              <w:t>week</w:t>
            </w:r>
            <w:r>
              <w:rPr>
                <w:spacing w:val="-7"/>
              </w:rPr>
              <w:t xml:space="preserve"> </w:t>
            </w:r>
            <w:r>
              <w:t>late</w:t>
            </w:r>
            <w:r>
              <w:rPr>
                <w:spacing w:val="-4"/>
              </w:rPr>
              <w:t xml:space="preserve"> </w:t>
            </w:r>
            <w:r>
              <w:t>will</w:t>
            </w:r>
            <w:r>
              <w:rPr>
                <w:spacing w:val="-6"/>
              </w:rPr>
              <w:t xml:space="preserve"> </w:t>
            </w:r>
            <w:r>
              <w:t>be</w:t>
            </w:r>
            <w:r>
              <w:rPr>
                <w:spacing w:val="-5"/>
              </w:rPr>
              <w:t xml:space="preserve"> </w:t>
            </w:r>
            <w:r>
              <w:t>considered</w:t>
            </w:r>
            <w:r>
              <w:rPr>
                <w:spacing w:val="-5"/>
              </w:rPr>
              <w:t xml:space="preserve"> </w:t>
            </w:r>
            <w:r>
              <w:t>as</w:t>
            </w:r>
            <w:r>
              <w:rPr>
                <w:spacing w:val="-7"/>
              </w:rPr>
              <w:t xml:space="preserve"> </w:t>
            </w:r>
            <w:r>
              <w:t>a</w:t>
            </w:r>
            <w:r>
              <w:rPr>
                <w:spacing w:val="-5"/>
              </w:rPr>
              <w:t xml:space="preserve"> </w:t>
            </w:r>
            <w:r>
              <w:t>non-submission and will not be marked. The work may be considered as a submission for reassessment if offered by an Examining Board or if there is an approved extenuating circumstances claim.</w:t>
            </w:r>
          </w:p>
        </w:tc>
      </w:tr>
      <w:tr w:rsidR="00176E10" w14:paraId="70D5B273" w14:textId="77777777">
        <w:trPr>
          <w:trHeight w:val="1252"/>
        </w:trPr>
        <w:tc>
          <w:tcPr>
            <w:tcW w:w="2095" w:type="dxa"/>
            <w:shd w:val="clear" w:color="auto" w:fill="D9D9D9"/>
          </w:tcPr>
          <w:p w14:paraId="4944CB68" w14:textId="77777777" w:rsidR="00176E10" w:rsidRDefault="00BF5BD2">
            <w:pPr>
              <w:pStyle w:val="TableParagraph"/>
              <w:spacing w:before="120"/>
              <w:ind w:right="131"/>
              <w:rPr>
                <w:rFonts w:ascii="Arial"/>
                <w:b/>
              </w:rPr>
            </w:pPr>
            <w:r>
              <w:rPr>
                <w:rFonts w:ascii="Arial"/>
                <w:b/>
                <w:spacing w:val="-2"/>
              </w:rPr>
              <w:t xml:space="preserve">Academic </w:t>
            </w:r>
            <w:r>
              <w:rPr>
                <w:rFonts w:ascii="Arial"/>
                <w:b/>
              </w:rPr>
              <w:t xml:space="preserve">honesty / </w:t>
            </w:r>
            <w:r>
              <w:rPr>
                <w:rFonts w:ascii="Arial"/>
                <w:b/>
                <w:spacing w:val="-2"/>
              </w:rPr>
              <w:t>referencing:</w:t>
            </w:r>
          </w:p>
        </w:tc>
        <w:tc>
          <w:tcPr>
            <w:tcW w:w="7832" w:type="dxa"/>
            <w:gridSpan w:val="3"/>
          </w:tcPr>
          <w:p w14:paraId="6F3C2148" w14:textId="77777777" w:rsidR="00176E10" w:rsidRDefault="00BF5BD2">
            <w:pPr>
              <w:pStyle w:val="TableParagraph"/>
              <w:spacing w:before="120"/>
              <w:ind w:left="105" w:right="101"/>
              <w:jc w:val="both"/>
            </w:pPr>
            <w:r>
              <w:t>Academic honesty is required. In the main body of your submission you must give</w:t>
            </w:r>
            <w:r>
              <w:rPr>
                <w:spacing w:val="-13"/>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4"/>
              </w:rPr>
              <w:t xml:space="preserve"> </w:t>
            </w:r>
            <w:r>
              <w:t>research</w:t>
            </w:r>
            <w:r>
              <w:rPr>
                <w:spacing w:val="-14"/>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Append to your submission a reference list that indicates the books, articles, etc. that you have used, cited or quoted in order to complete this assessment.</w:t>
            </w:r>
          </w:p>
        </w:tc>
      </w:tr>
    </w:tbl>
    <w:p w14:paraId="512BEA2D" w14:textId="77777777" w:rsidR="00176E10" w:rsidRDefault="00176E10">
      <w:pPr>
        <w:pStyle w:val="TableParagraph"/>
        <w:jc w:val="both"/>
        <w:sectPr w:rsidR="00176E10">
          <w:footerReference w:type="default" r:id="rId8"/>
          <w:type w:val="continuous"/>
          <w:pgSz w:w="11900" w:h="16840"/>
          <w:pgMar w:top="800" w:right="566" w:bottom="840" w:left="566" w:header="0" w:footer="657" w:gutter="0"/>
          <w:pgNumType w:start="1"/>
          <w:cols w:space="720"/>
        </w:sectPr>
      </w:pPr>
    </w:p>
    <w:p w14:paraId="1CC398B1" w14:textId="77777777" w:rsidR="00176E10" w:rsidRDefault="00BF5BD2">
      <w:pPr>
        <w:pStyle w:val="BodyText"/>
        <w:ind w:left="545"/>
        <w:rPr>
          <w:rFonts w:ascii="Arial"/>
          <w:sz w:val="20"/>
        </w:rPr>
      </w:pPr>
      <w:r>
        <w:rPr>
          <w:rFonts w:ascii="Arial"/>
          <w:noProof/>
          <w:sz w:val="20"/>
        </w:rPr>
        <w:lastRenderedPageBreak/>
        <mc:AlternateContent>
          <mc:Choice Requires="wpg">
            <w:drawing>
              <wp:inline distT="0" distB="0" distL="0" distR="0" wp14:anchorId="719DF499" wp14:editId="53BD7922">
                <wp:extent cx="6198235" cy="1948180"/>
                <wp:effectExtent l="9525" t="0" r="0" b="4444"/>
                <wp:docPr id="4"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198235" cy="1948180"/>
                          <a:chOff x="0" y="0"/>
                          <a:chExt cx="6198235" cy="1948180"/>
                        </a:xfrm>
                      </wpg:grpSpPr>
                      <wps:wsp>
                        <wps:cNvPr id="5" name="Textbox 5"/>
                        <wps:cNvSpPr txBox="1"/>
                        <wps:spPr>
                          <a:xfrm>
                            <a:off x="3047" y="330707"/>
                            <a:ext cx="6191885" cy="1614170"/>
                          </a:xfrm>
                          <a:prstGeom prst="rect">
                            <a:avLst/>
                          </a:prstGeom>
                          <a:ln w="6095">
                            <a:solidFill>
                              <a:srgbClr val="000000"/>
                            </a:solidFill>
                            <a:prstDash val="solid"/>
                          </a:ln>
                        </wps:spPr>
                        <wps:txbx>
                          <w:txbxContent>
                            <w:p w14:paraId="701EE1CF" w14:textId="77777777" w:rsidR="00176E10" w:rsidRDefault="00BF5BD2">
                              <w:pPr>
                                <w:ind w:left="103"/>
                              </w:pPr>
                              <w:r>
                                <w:t>Upon</w:t>
                              </w:r>
                              <w:r>
                                <w:rPr>
                                  <w:spacing w:val="-5"/>
                                </w:rPr>
                                <w:t xml:space="preserve"> </w:t>
                              </w:r>
                              <w:r>
                                <w:t>the</w:t>
                              </w:r>
                              <w:r>
                                <w:rPr>
                                  <w:spacing w:val="-7"/>
                                </w:rPr>
                                <w:t xml:space="preserve"> </w:t>
                              </w:r>
                              <w:r>
                                <w:t>successful</w:t>
                              </w:r>
                              <w:r>
                                <w:rPr>
                                  <w:spacing w:val="-6"/>
                                </w:rPr>
                                <w:t xml:space="preserve"> </w:t>
                              </w:r>
                              <w:r>
                                <w:t>completion</w:t>
                              </w:r>
                              <w:r>
                                <w:rPr>
                                  <w:spacing w:val="-5"/>
                                </w:rPr>
                                <w:t xml:space="preserve"> </w:t>
                              </w:r>
                              <w:r>
                                <w:t>of</w:t>
                              </w:r>
                              <w:r>
                                <w:rPr>
                                  <w:spacing w:val="-6"/>
                                </w:rPr>
                                <w:t xml:space="preserve"> </w:t>
                              </w:r>
                              <w:r>
                                <w:t>this</w:t>
                              </w:r>
                              <w:r>
                                <w:rPr>
                                  <w:spacing w:val="-6"/>
                                </w:rPr>
                                <w:t xml:space="preserve"> </w:t>
                              </w:r>
                              <w:r>
                                <w:t>module,</w:t>
                              </w:r>
                              <w:r>
                                <w:rPr>
                                  <w:spacing w:val="-6"/>
                                </w:rPr>
                                <w:t xml:space="preserve"> </w:t>
                              </w:r>
                              <w:r>
                                <w:t>the</w:t>
                              </w:r>
                              <w:r>
                                <w:rPr>
                                  <w:spacing w:val="-5"/>
                                </w:rPr>
                                <w:t xml:space="preserve"> </w:t>
                              </w:r>
                              <w:r>
                                <w:t>student</w:t>
                              </w:r>
                              <w:r>
                                <w:rPr>
                                  <w:spacing w:val="-6"/>
                                </w:rPr>
                                <w:t xml:space="preserve"> </w:t>
                              </w:r>
                              <w:r>
                                <w:t>should</w:t>
                              </w:r>
                              <w:r>
                                <w:rPr>
                                  <w:spacing w:val="-5"/>
                                </w:rPr>
                                <w:t xml:space="preserve"> </w:t>
                              </w:r>
                              <w:r>
                                <w:t>be</w:t>
                              </w:r>
                              <w:r>
                                <w:rPr>
                                  <w:spacing w:val="-5"/>
                                </w:rPr>
                                <w:t xml:space="preserve"> </w:t>
                              </w:r>
                              <w:r>
                                <w:t>able</w:t>
                              </w:r>
                              <w:r>
                                <w:rPr>
                                  <w:spacing w:val="-4"/>
                                </w:rPr>
                                <w:t xml:space="preserve"> </w:t>
                              </w:r>
                              <w:r>
                                <w:rPr>
                                  <w:spacing w:val="-5"/>
                                </w:rPr>
                                <w:t>to:</w:t>
                              </w:r>
                            </w:p>
                            <w:p w14:paraId="6BC9ACE5" w14:textId="77777777" w:rsidR="00176E10" w:rsidRDefault="00176E10"/>
                            <w:p w14:paraId="32FAC035" w14:textId="77777777" w:rsidR="00176E10" w:rsidRDefault="00BF5BD2">
                              <w:pPr>
                                <w:numPr>
                                  <w:ilvl w:val="0"/>
                                  <w:numId w:val="3"/>
                                </w:numPr>
                                <w:tabs>
                                  <w:tab w:val="left" w:pos="821"/>
                                  <w:tab w:val="left" w:pos="823"/>
                                </w:tabs>
                                <w:spacing w:before="1"/>
                                <w:ind w:right="793"/>
                              </w:pPr>
                              <w:r>
                                <w:t>demonstrate</w:t>
                              </w:r>
                              <w:r>
                                <w:rPr>
                                  <w:spacing w:val="-6"/>
                                </w:rPr>
                                <w:t xml:space="preserve"> </w:t>
                              </w:r>
                              <w:r>
                                <w:t>knowledge</w:t>
                              </w:r>
                              <w:r>
                                <w:rPr>
                                  <w:spacing w:val="-6"/>
                                </w:rPr>
                                <w:t xml:space="preserve"> </w:t>
                              </w:r>
                              <w:r>
                                <w:t>and</w:t>
                              </w:r>
                              <w:r>
                                <w:rPr>
                                  <w:spacing w:val="-4"/>
                                </w:rPr>
                                <w:t xml:space="preserve"> </w:t>
                              </w:r>
                              <w:r>
                                <w:t>understanding</w:t>
                              </w:r>
                              <w:r>
                                <w:rPr>
                                  <w:spacing w:val="-4"/>
                                </w:rPr>
                                <w:t xml:space="preserve"> </w:t>
                              </w:r>
                              <w:r>
                                <w:t>of</w:t>
                              </w:r>
                              <w:r>
                                <w:rPr>
                                  <w:spacing w:val="-2"/>
                                </w:rPr>
                                <w:t xml:space="preserve"> </w:t>
                              </w:r>
                              <w:proofErr w:type="spellStart"/>
                              <w:r>
                                <w:t>organisation</w:t>
                              </w:r>
                              <w:proofErr w:type="spellEnd"/>
                              <w:r>
                                <w:rPr>
                                  <w:spacing w:val="-4"/>
                                </w:rPr>
                                <w:t xml:space="preserve"> </w:t>
                              </w:r>
                              <w:r>
                                <w:t>logistics,</w:t>
                              </w:r>
                              <w:r>
                                <w:rPr>
                                  <w:spacing w:val="-5"/>
                                </w:rPr>
                                <w:t xml:space="preserve"> </w:t>
                              </w:r>
                              <w:r>
                                <w:t>innovation</w:t>
                              </w:r>
                              <w:r>
                                <w:rPr>
                                  <w:spacing w:val="-4"/>
                                </w:rPr>
                                <w:t xml:space="preserve"> </w:t>
                              </w:r>
                              <w:r>
                                <w:t>and creativity to develop value creation within an operations context.</w:t>
                              </w:r>
                            </w:p>
                            <w:p w14:paraId="58AC8433" w14:textId="77777777" w:rsidR="00176E10" w:rsidRDefault="00BF5BD2">
                              <w:pPr>
                                <w:numPr>
                                  <w:ilvl w:val="0"/>
                                  <w:numId w:val="3"/>
                                </w:numPr>
                                <w:tabs>
                                  <w:tab w:val="left" w:pos="821"/>
                                  <w:tab w:val="left" w:pos="823"/>
                                </w:tabs>
                                <w:ind w:right="108"/>
                              </w:pPr>
                              <w:r>
                                <w:t>apply</w:t>
                              </w:r>
                              <w:r>
                                <w:rPr>
                                  <w:spacing w:val="-2"/>
                                </w:rPr>
                                <w:t xml:space="preserve"> </w:t>
                              </w:r>
                              <w:r>
                                <w:t>creative</w:t>
                              </w:r>
                              <w:r>
                                <w:rPr>
                                  <w:spacing w:val="-2"/>
                                </w:rPr>
                                <w:t xml:space="preserve"> </w:t>
                              </w:r>
                              <w:r>
                                <w:t>thinking</w:t>
                              </w:r>
                              <w:r>
                                <w:rPr>
                                  <w:spacing w:val="-2"/>
                                </w:rPr>
                                <w:t xml:space="preserve"> </w:t>
                              </w:r>
                              <w:r>
                                <w:t>within</w:t>
                              </w:r>
                              <w:r>
                                <w:rPr>
                                  <w:spacing w:val="-3"/>
                                </w:rPr>
                                <w:t xml:space="preserve"> </w:t>
                              </w:r>
                              <w:r>
                                <w:t>a</w:t>
                              </w:r>
                              <w:r>
                                <w:rPr>
                                  <w:spacing w:val="-2"/>
                                </w:rPr>
                                <w:t xml:space="preserve"> </w:t>
                              </w:r>
                              <w:r>
                                <w:t>work-based</w:t>
                              </w:r>
                              <w:r>
                                <w:rPr>
                                  <w:spacing w:val="-5"/>
                                </w:rPr>
                                <w:t xml:space="preserve"> </w:t>
                              </w:r>
                              <w:r>
                                <w:t>or</w:t>
                              </w:r>
                              <w:r>
                                <w:rPr>
                                  <w:spacing w:val="-4"/>
                                </w:rPr>
                                <w:t xml:space="preserve"> </w:t>
                              </w:r>
                              <w:r>
                                <w:t>academic</w:t>
                              </w:r>
                              <w:r>
                                <w:rPr>
                                  <w:spacing w:val="-2"/>
                                </w:rPr>
                                <w:t xml:space="preserve"> </w:t>
                              </w:r>
                              <w:r>
                                <w:t>context</w:t>
                              </w:r>
                              <w:r>
                                <w:rPr>
                                  <w:spacing w:val="-4"/>
                                </w:rPr>
                                <w:t xml:space="preserve"> </w:t>
                              </w:r>
                              <w:r>
                                <w:t>to</w:t>
                              </w:r>
                              <w:r>
                                <w:rPr>
                                  <w:spacing w:val="-5"/>
                                </w:rPr>
                                <w:t xml:space="preserve"> </w:t>
                              </w:r>
                              <w:r>
                                <w:t>develop</w:t>
                              </w:r>
                              <w:r>
                                <w:rPr>
                                  <w:spacing w:val="-5"/>
                                </w:rPr>
                                <w:t xml:space="preserve"> </w:t>
                              </w:r>
                              <w:r>
                                <w:t>novel</w:t>
                              </w:r>
                              <w:r>
                                <w:rPr>
                                  <w:spacing w:val="-4"/>
                                </w:rPr>
                                <w:t xml:space="preserve"> </w:t>
                              </w:r>
                              <w:r>
                                <w:t>solutions and/or value creation to an identified operational problem.</w:t>
                              </w:r>
                            </w:p>
                            <w:p w14:paraId="6D587549" w14:textId="77777777" w:rsidR="00176E10" w:rsidRDefault="00BF5BD2">
                              <w:pPr>
                                <w:numPr>
                                  <w:ilvl w:val="0"/>
                                  <w:numId w:val="3"/>
                                </w:numPr>
                                <w:tabs>
                                  <w:tab w:val="left" w:pos="821"/>
                                  <w:tab w:val="left" w:pos="823"/>
                                </w:tabs>
                                <w:ind w:right="1053"/>
                              </w:pPr>
                              <w:r>
                                <w:t>write</w:t>
                              </w:r>
                              <w:r>
                                <w:rPr>
                                  <w:spacing w:val="-3"/>
                                </w:rPr>
                                <w:t xml:space="preserve"> </w:t>
                              </w:r>
                              <w:r>
                                <w:t>a</w:t>
                              </w:r>
                              <w:r>
                                <w:rPr>
                                  <w:spacing w:val="-5"/>
                                </w:rPr>
                                <w:t xml:space="preserve"> </w:t>
                              </w:r>
                              <w:r>
                                <w:t>report</w:t>
                              </w:r>
                              <w:r>
                                <w:rPr>
                                  <w:spacing w:val="-4"/>
                                </w:rPr>
                                <w:t xml:space="preserve"> </w:t>
                              </w:r>
                              <w:r>
                                <w:t>which</w:t>
                              </w:r>
                              <w:r>
                                <w:rPr>
                                  <w:spacing w:val="-3"/>
                                </w:rPr>
                                <w:t xml:space="preserve"> </w:t>
                              </w:r>
                              <w:r>
                                <w:t>investigates</w:t>
                              </w:r>
                              <w:r>
                                <w:rPr>
                                  <w:spacing w:val="-5"/>
                                </w:rPr>
                                <w:t xml:space="preserve"> </w:t>
                              </w:r>
                              <w:r>
                                <w:t>an</w:t>
                              </w:r>
                              <w:r>
                                <w:rPr>
                                  <w:spacing w:val="-3"/>
                                </w:rPr>
                                <w:t xml:space="preserve"> </w:t>
                              </w:r>
                              <w:r>
                                <w:t>identified</w:t>
                              </w:r>
                              <w:r>
                                <w:rPr>
                                  <w:spacing w:val="-3"/>
                                </w:rPr>
                                <w:t xml:space="preserve"> </w:t>
                              </w:r>
                              <w:r>
                                <w:t>problem</w:t>
                              </w:r>
                              <w:r>
                                <w:rPr>
                                  <w:spacing w:val="-2"/>
                                </w:rPr>
                                <w:t xml:space="preserve"> </w:t>
                              </w:r>
                              <w:r>
                                <w:t>within</w:t>
                              </w:r>
                              <w:r>
                                <w:rPr>
                                  <w:spacing w:val="-5"/>
                                </w:rPr>
                                <w:t xml:space="preserve"> </w:t>
                              </w:r>
                              <w:r>
                                <w:t>the</w:t>
                              </w:r>
                              <w:r>
                                <w:rPr>
                                  <w:spacing w:val="-3"/>
                                </w:rPr>
                                <w:t xml:space="preserve"> </w:t>
                              </w:r>
                              <w:r>
                                <w:t>operations</w:t>
                              </w:r>
                              <w:r>
                                <w:rPr>
                                  <w:spacing w:val="-2"/>
                                </w:rPr>
                                <w:t xml:space="preserve"> </w:t>
                              </w:r>
                              <w:r>
                                <w:t>of</w:t>
                              </w:r>
                              <w:r>
                                <w:rPr>
                                  <w:spacing w:val="-4"/>
                                </w:rPr>
                                <w:t xml:space="preserve"> </w:t>
                              </w:r>
                              <w:r>
                                <w:t xml:space="preserve">an </w:t>
                              </w:r>
                              <w:proofErr w:type="spellStart"/>
                              <w:r>
                                <w:t>organisation</w:t>
                              </w:r>
                              <w:proofErr w:type="spellEnd"/>
                              <w:r>
                                <w:t xml:space="preserve"> and offers innovative and creative solutions which add value.</w:t>
                              </w:r>
                            </w:p>
                          </w:txbxContent>
                        </wps:txbx>
                        <wps:bodyPr wrap="square" lIns="0" tIns="0" rIns="0" bIns="0" rtlCol="0">
                          <a:noAutofit/>
                        </wps:bodyPr>
                      </wps:wsp>
                      <wps:wsp>
                        <wps:cNvPr id="6" name="Textbox 6"/>
                        <wps:cNvSpPr txBox="1"/>
                        <wps:spPr>
                          <a:xfrm>
                            <a:off x="3047" y="3047"/>
                            <a:ext cx="6191885" cy="327660"/>
                          </a:xfrm>
                          <a:prstGeom prst="rect">
                            <a:avLst/>
                          </a:prstGeom>
                          <a:solidFill>
                            <a:srgbClr val="E4E4E4"/>
                          </a:solidFill>
                          <a:ln w="6095">
                            <a:solidFill>
                              <a:srgbClr val="000000"/>
                            </a:solidFill>
                            <a:prstDash val="solid"/>
                          </a:ln>
                        </wps:spPr>
                        <wps:txbx>
                          <w:txbxContent>
                            <w:p w14:paraId="7391E07D" w14:textId="77777777" w:rsidR="00176E10" w:rsidRDefault="00BF5BD2">
                              <w:pPr>
                                <w:ind w:left="103" w:right="6231"/>
                                <w:rPr>
                                  <w:rFonts w:ascii="Arial"/>
                                  <w:b/>
                                  <w:color w:val="000000"/>
                                </w:rPr>
                              </w:pPr>
                              <w:r>
                                <w:rPr>
                                  <w:rFonts w:ascii="Arial"/>
                                  <w:b/>
                                  <w:color w:val="000000"/>
                                </w:rPr>
                                <w:t>Module</w:t>
                              </w:r>
                              <w:r>
                                <w:rPr>
                                  <w:rFonts w:ascii="Arial"/>
                                  <w:b/>
                                  <w:color w:val="000000"/>
                                  <w:spacing w:val="-16"/>
                                </w:rPr>
                                <w:t xml:space="preserve"> </w:t>
                              </w:r>
                              <w:r>
                                <w:rPr>
                                  <w:rFonts w:ascii="Arial"/>
                                  <w:b/>
                                  <w:color w:val="000000"/>
                                </w:rPr>
                                <w:t>Learning</w:t>
                              </w:r>
                              <w:r>
                                <w:rPr>
                                  <w:rFonts w:ascii="Arial"/>
                                  <w:b/>
                                  <w:color w:val="000000"/>
                                  <w:spacing w:val="-16"/>
                                </w:rPr>
                                <w:t xml:space="preserve"> </w:t>
                              </w:r>
                              <w:r>
                                <w:rPr>
                                  <w:rFonts w:ascii="Arial"/>
                                  <w:b/>
                                  <w:color w:val="000000"/>
                                </w:rPr>
                                <w:t>Outcomes (from module syllabus)</w:t>
                              </w:r>
                            </w:p>
                          </w:txbxContent>
                        </wps:txbx>
                        <wps:bodyPr wrap="square" lIns="0" tIns="0" rIns="0" bIns="0" rtlCol="0">
                          <a:noAutofit/>
                        </wps:bodyPr>
                      </wps:wsp>
                    </wpg:wgp>
                  </a:graphicData>
                </a:graphic>
              </wp:inline>
            </w:drawing>
          </mc:Choice>
          <mc:Fallback>
            <w:pict>
              <v:group w14:anchorId="719DF499" id="Group 4" o:spid="_x0000_s1027" style="width:488.05pt;height:153.4pt;mso-position-horizontal-relative:char;mso-position-vertical-relative:line" coordsize="61982,1948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">
                <v:shape id="Textbox 5" o:spid="_x0000_s1028" type="#_x0000_t202" style="position:absolute;left:30;top:3307;width:61919;height:161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" filled="f" strokeweight=".16931mm">
                  <v:textbox inset="0,0,0,0">
                    <w:txbxContent>
                      <w:p w14:paraId="701EE1CF" w14:textId="77777777" w:rsidR="00176E10" w:rsidRDefault="00BF5BD2">
                        <w:pPr>
                          <w:ind w:left="103"/>
                        </w:pPr>
                        <w:r>
                          <w:t>Upon</w:t>
                        </w:r>
                        <w:r>
                          <w:rPr>
                            <w:spacing w:val="-5"/>
                          </w:rPr>
                          <w:t xml:space="preserve"> </w:t>
                        </w:r>
                        <w:r>
                          <w:t>the</w:t>
                        </w:r>
                        <w:r>
                          <w:rPr>
                            <w:spacing w:val="-7"/>
                          </w:rPr>
                          <w:t xml:space="preserve"> </w:t>
                        </w:r>
                        <w:r>
                          <w:t>successful</w:t>
                        </w:r>
                        <w:r>
                          <w:rPr>
                            <w:spacing w:val="-6"/>
                          </w:rPr>
                          <w:t xml:space="preserve"> </w:t>
                        </w:r>
                        <w:r>
                          <w:t>completion</w:t>
                        </w:r>
                        <w:r>
                          <w:rPr>
                            <w:spacing w:val="-5"/>
                          </w:rPr>
                          <w:t xml:space="preserve"> </w:t>
                        </w:r>
                        <w:r>
                          <w:t>of</w:t>
                        </w:r>
                        <w:r>
                          <w:rPr>
                            <w:spacing w:val="-6"/>
                          </w:rPr>
                          <w:t xml:space="preserve"> </w:t>
                        </w:r>
                        <w:r>
                          <w:t>this</w:t>
                        </w:r>
                        <w:r>
                          <w:rPr>
                            <w:spacing w:val="-6"/>
                          </w:rPr>
                          <w:t xml:space="preserve"> </w:t>
                        </w:r>
                        <w:r>
                          <w:t>module,</w:t>
                        </w:r>
                        <w:r>
                          <w:rPr>
                            <w:spacing w:val="-6"/>
                          </w:rPr>
                          <w:t xml:space="preserve"> </w:t>
                        </w:r>
                        <w:r>
                          <w:t>the</w:t>
                        </w:r>
                        <w:r>
                          <w:rPr>
                            <w:spacing w:val="-5"/>
                          </w:rPr>
                          <w:t xml:space="preserve"> </w:t>
                        </w:r>
                        <w:r>
                          <w:t>student</w:t>
                        </w:r>
                        <w:r>
                          <w:rPr>
                            <w:spacing w:val="-6"/>
                          </w:rPr>
                          <w:t xml:space="preserve"> </w:t>
                        </w:r>
                        <w:r>
                          <w:t>should</w:t>
                        </w:r>
                        <w:r>
                          <w:rPr>
                            <w:spacing w:val="-5"/>
                          </w:rPr>
                          <w:t xml:space="preserve"> </w:t>
                        </w:r>
                        <w:r>
                          <w:t>be</w:t>
                        </w:r>
                        <w:r>
                          <w:rPr>
                            <w:spacing w:val="-5"/>
                          </w:rPr>
                          <w:t xml:space="preserve"> </w:t>
                        </w:r>
                        <w:r>
                          <w:t>able</w:t>
                        </w:r>
                        <w:r>
                          <w:rPr>
                            <w:spacing w:val="-4"/>
                          </w:rPr>
                          <w:t xml:space="preserve"> </w:t>
                        </w:r>
                        <w:r>
                          <w:rPr>
                            <w:spacing w:val="-5"/>
                          </w:rPr>
                          <w:t>to:</w:t>
                        </w:r>
                      </w:p>
                      <w:p w14:paraId="6BC9ACE5" w14:textId="77777777" w:rsidR="00176E10" w:rsidRDefault="00176E10"/>
                      <w:p w14:paraId="32FAC035" w14:textId="77777777" w:rsidR="00176E10" w:rsidRDefault="00BF5BD2">
                        <w:pPr>
                          <w:numPr>
                            <w:ilvl w:val="0"/>
                            <w:numId w:val="3"/>
                          </w:numPr>
                          <w:tabs>
                            <w:tab w:val="left" w:pos="821"/>
                            <w:tab w:val="left" w:pos="823"/>
                          </w:tabs>
                          <w:spacing w:before="1"/>
                          <w:ind w:right="793"/>
                        </w:pPr>
                        <w:r>
                          <w:t>demonstrate</w:t>
                        </w:r>
                        <w:r>
                          <w:rPr>
                            <w:spacing w:val="-6"/>
                          </w:rPr>
                          <w:t xml:space="preserve"> </w:t>
                        </w:r>
                        <w:r>
                          <w:t>knowledge</w:t>
                        </w:r>
                        <w:r>
                          <w:rPr>
                            <w:spacing w:val="-6"/>
                          </w:rPr>
                          <w:t xml:space="preserve"> </w:t>
                        </w:r>
                        <w:r>
                          <w:t>and</w:t>
                        </w:r>
                        <w:r>
                          <w:rPr>
                            <w:spacing w:val="-4"/>
                          </w:rPr>
                          <w:t xml:space="preserve"> </w:t>
                        </w:r>
                        <w:r>
                          <w:t>understanding</w:t>
                        </w:r>
                        <w:r>
                          <w:rPr>
                            <w:spacing w:val="-4"/>
                          </w:rPr>
                          <w:t xml:space="preserve"> </w:t>
                        </w:r>
                        <w:r>
                          <w:t>of</w:t>
                        </w:r>
                        <w:r>
                          <w:rPr>
                            <w:spacing w:val="-2"/>
                          </w:rPr>
                          <w:t xml:space="preserve"> </w:t>
                        </w:r>
                        <w:proofErr w:type="spellStart"/>
                        <w:r>
                          <w:t>organisation</w:t>
                        </w:r>
                        <w:proofErr w:type="spellEnd"/>
                        <w:r>
                          <w:rPr>
                            <w:spacing w:val="-4"/>
                          </w:rPr>
                          <w:t xml:space="preserve"> </w:t>
                        </w:r>
                        <w:r>
                          <w:t>logistics,</w:t>
                        </w:r>
                        <w:r>
                          <w:rPr>
                            <w:spacing w:val="-5"/>
                          </w:rPr>
                          <w:t xml:space="preserve"> </w:t>
                        </w:r>
                        <w:r>
                          <w:t>innovation</w:t>
                        </w:r>
                        <w:r>
                          <w:rPr>
                            <w:spacing w:val="-4"/>
                          </w:rPr>
                          <w:t xml:space="preserve"> </w:t>
                        </w:r>
                        <w:r>
                          <w:t>and creativity to develop value creation within an operations context.</w:t>
                        </w:r>
                      </w:p>
                      <w:p w14:paraId="58AC8433" w14:textId="77777777" w:rsidR="00176E10" w:rsidRDefault="00BF5BD2">
                        <w:pPr>
                          <w:numPr>
                            <w:ilvl w:val="0"/>
                            <w:numId w:val="3"/>
                          </w:numPr>
                          <w:tabs>
                            <w:tab w:val="left" w:pos="821"/>
                            <w:tab w:val="left" w:pos="823"/>
                          </w:tabs>
                          <w:ind w:right="108"/>
                        </w:pPr>
                        <w:r>
                          <w:t>apply</w:t>
                        </w:r>
                        <w:r>
                          <w:rPr>
                            <w:spacing w:val="-2"/>
                          </w:rPr>
                          <w:t xml:space="preserve"> </w:t>
                        </w:r>
                        <w:r>
                          <w:t>creative</w:t>
                        </w:r>
                        <w:r>
                          <w:rPr>
                            <w:spacing w:val="-2"/>
                          </w:rPr>
                          <w:t xml:space="preserve"> </w:t>
                        </w:r>
                        <w:r>
                          <w:t>thinking</w:t>
                        </w:r>
                        <w:r>
                          <w:rPr>
                            <w:spacing w:val="-2"/>
                          </w:rPr>
                          <w:t xml:space="preserve"> </w:t>
                        </w:r>
                        <w:r>
                          <w:t>within</w:t>
                        </w:r>
                        <w:r>
                          <w:rPr>
                            <w:spacing w:val="-3"/>
                          </w:rPr>
                          <w:t xml:space="preserve"> </w:t>
                        </w:r>
                        <w:r>
                          <w:t>a</w:t>
                        </w:r>
                        <w:r>
                          <w:rPr>
                            <w:spacing w:val="-2"/>
                          </w:rPr>
                          <w:t xml:space="preserve"> </w:t>
                        </w:r>
                        <w:r>
                          <w:t>work-based</w:t>
                        </w:r>
                        <w:r>
                          <w:rPr>
                            <w:spacing w:val="-5"/>
                          </w:rPr>
                          <w:t xml:space="preserve"> </w:t>
                        </w:r>
                        <w:r>
                          <w:t>or</w:t>
                        </w:r>
                        <w:r>
                          <w:rPr>
                            <w:spacing w:val="-4"/>
                          </w:rPr>
                          <w:t xml:space="preserve"> </w:t>
                        </w:r>
                        <w:r>
                          <w:t>academic</w:t>
                        </w:r>
                        <w:r>
                          <w:rPr>
                            <w:spacing w:val="-2"/>
                          </w:rPr>
                          <w:t xml:space="preserve"> </w:t>
                        </w:r>
                        <w:r>
                          <w:t>context</w:t>
                        </w:r>
                        <w:r>
                          <w:rPr>
                            <w:spacing w:val="-4"/>
                          </w:rPr>
                          <w:t xml:space="preserve"> </w:t>
                        </w:r>
                        <w:r>
                          <w:t>to</w:t>
                        </w:r>
                        <w:r>
                          <w:rPr>
                            <w:spacing w:val="-5"/>
                          </w:rPr>
                          <w:t xml:space="preserve"> </w:t>
                        </w:r>
                        <w:r>
                          <w:t>develop</w:t>
                        </w:r>
                        <w:r>
                          <w:rPr>
                            <w:spacing w:val="-5"/>
                          </w:rPr>
                          <w:t xml:space="preserve"> </w:t>
                        </w:r>
                        <w:r>
                          <w:t>novel</w:t>
                        </w:r>
                        <w:r>
                          <w:rPr>
                            <w:spacing w:val="-4"/>
                          </w:rPr>
                          <w:t xml:space="preserve"> </w:t>
                        </w:r>
                        <w:r>
                          <w:t>solutions and/or value creation to an identified operational problem.</w:t>
                        </w:r>
                      </w:p>
                      <w:p w14:paraId="6D587549" w14:textId="77777777" w:rsidR="00176E10" w:rsidRDefault="00BF5BD2">
                        <w:pPr>
                          <w:numPr>
                            <w:ilvl w:val="0"/>
                            <w:numId w:val="3"/>
                          </w:numPr>
                          <w:tabs>
                            <w:tab w:val="left" w:pos="821"/>
                            <w:tab w:val="left" w:pos="823"/>
                          </w:tabs>
                          <w:ind w:right="1053"/>
                        </w:pPr>
                        <w:r>
                          <w:t>write</w:t>
                        </w:r>
                        <w:r>
                          <w:rPr>
                            <w:spacing w:val="-3"/>
                          </w:rPr>
                          <w:t xml:space="preserve"> </w:t>
                        </w:r>
                        <w:r>
                          <w:t>a</w:t>
                        </w:r>
                        <w:r>
                          <w:rPr>
                            <w:spacing w:val="-5"/>
                          </w:rPr>
                          <w:t xml:space="preserve"> </w:t>
                        </w:r>
                        <w:r>
                          <w:t>report</w:t>
                        </w:r>
                        <w:r>
                          <w:rPr>
                            <w:spacing w:val="-4"/>
                          </w:rPr>
                          <w:t xml:space="preserve"> </w:t>
                        </w:r>
                        <w:r>
                          <w:t>which</w:t>
                        </w:r>
                        <w:r>
                          <w:rPr>
                            <w:spacing w:val="-3"/>
                          </w:rPr>
                          <w:t xml:space="preserve"> </w:t>
                        </w:r>
                        <w:r>
                          <w:t>investigates</w:t>
                        </w:r>
                        <w:r>
                          <w:rPr>
                            <w:spacing w:val="-5"/>
                          </w:rPr>
                          <w:t xml:space="preserve"> </w:t>
                        </w:r>
                        <w:r>
                          <w:t>an</w:t>
                        </w:r>
                        <w:r>
                          <w:rPr>
                            <w:spacing w:val="-3"/>
                          </w:rPr>
                          <w:t xml:space="preserve"> </w:t>
                        </w:r>
                        <w:r>
                          <w:t>identified</w:t>
                        </w:r>
                        <w:r>
                          <w:rPr>
                            <w:spacing w:val="-3"/>
                          </w:rPr>
                          <w:t xml:space="preserve"> </w:t>
                        </w:r>
                        <w:r>
                          <w:t>problem</w:t>
                        </w:r>
                        <w:r>
                          <w:rPr>
                            <w:spacing w:val="-2"/>
                          </w:rPr>
                          <w:t xml:space="preserve"> </w:t>
                        </w:r>
                        <w:r>
                          <w:t>within</w:t>
                        </w:r>
                        <w:r>
                          <w:rPr>
                            <w:spacing w:val="-5"/>
                          </w:rPr>
                          <w:t xml:space="preserve"> </w:t>
                        </w:r>
                        <w:r>
                          <w:t>the</w:t>
                        </w:r>
                        <w:r>
                          <w:rPr>
                            <w:spacing w:val="-3"/>
                          </w:rPr>
                          <w:t xml:space="preserve"> </w:t>
                        </w:r>
                        <w:r>
                          <w:t>operations</w:t>
                        </w:r>
                        <w:r>
                          <w:rPr>
                            <w:spacing w:val="-2"/>
                          </w:rPr>
                          <w:t xml:space="preserve"> </w:t>
                        </w:r>
                        <w:r>
                          <w:t>of</w:t>
                        </w:r>
                        <w:r>
                          <w:rPr>
                            <w:spacing w:val="-4"/>
                          </w:rPr>
                          <w:t xml:space="preserve"> </w:t>
                        </w:r>
                        <w:r>
                          <w:t xml:space="preserve">an </w:t>
                        </w:r>
                        <w:proofErr w:type="spellStart"/>
                        <w:r>
                          <w:t>organisation</w:t>
                        </w:r>
                        <w:proofErr w:type="spellEnd"/>
                        <w:r>
                          <w:t xml:space="preserve"> and offers innovative and creative solutions which add value.</w:t>
                        </w:r>
                      </w:p>
                    </w:txbxContent>
                  </v:textbox>
                </v:shape>
                <v:shape id="Textbox 6" o:spid="_x0000_s1029" type="#_x0000_t202" style="position:absolute;left:30;top:30;width:61919;height:32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" fillcolor="#e4e4e4" strokeweight=".16931mm">
                  <v:textbox inset="0,0,0,0">
                    <w:txbxContent>
                      <w:p w14:paraId="7391E07D" w14:textId="77777777" w:rsidR="00176E10" w:rsidRDefault="00BF5BD2">
                        <w:pPr>
                          <w:ind w:left="103" w:right="6231"/>
                          <w:rPr>
                            <w:rFonts w:ascii="Arial"/>
                            <w:b/>
                            <w:color w:val="000000"/>
                          </w:rPr>
                        </w:pPr>
                        <w:r>
                          <w:rPr>
                            <w:rFonts w:ascii="Arial"/>
                            <w:b/>
                            <w:color w:val="000000"/>
                          </w:rPr>
                          <w:t>Module</w:t>
                        </w:r>
                        <w:r>
                          <w:rPr>
                            <w:rFonts w:ascii="Arial"/>
                            <w:b/>
                            <w:color w:val="000000"/>
                            <w:spacing w:val="-16"/>
                          </w:rPr>
                          <w:t xml:space="preserve"> </w:t>
                        </w:r>
                        <w:r>
                          <w:rPr>
                            <w:rFonts w:ascii="Arial"/>
                            <w:b/>
                            <w:color w:val="000000"/>
                          </w:rPr>
                          <w:t>Learning</w:t>
                        </w:r>
                        <w:r>
                          <w:rPr>
                            <w:rFonts w:ascii="Arial"/>
                            <w:b/>
                            <w:color w:val="000000"/>
                            <w:spacing w:val="-16"/>
                          </w:rPr>
                          <w:t xml:space="preserve"> </w:t>
                        </w:r>
                        <w:r>
                          <w:rPr>
                            <w:rFonts w:ascii="Arial"/>
                            <w:b/>
                            <w:color w:val="000000"/>
                          </w:rPr>
                          <w:t>Outcomes (from module syllabus)</w:t>
                        </w:r>
                      </w:p>
                    </w:txbxContent>
                  </v:textbox>
                </v:shape>
                <w10:anchorlock/>
              </v:group>
            </w:pict>
          </mc:Fallback>
        </mc:AlternateContent>
      </w:r>
    </w:p>
    <w:p w14:paraId="16C577B3" w14:textId="77777777" w:rsidR="00176E10" w:rsidRDefault="00BF5BD2">
      <w:pPr>
        <w:pStyle w:val="BodyText"/>
        <w:spacing w:before="187"/>
        <w:rPr>
          <w:rFonts w:ascii="Arial"/>
          <w:b/>
          <w:sz w:val="20"/>
        </w:rPr>
      </w:pPr>
      <w:r>
        <w:rPr>
          <w:rFonts w:ascii="Arial"/>
          <w:b/>
          <w:noProof/>
          <w:sz w:val="20"/>
        </w:rPr>
        <mc:AlternateContent>
          <mc:Choice Requires="wps">
            <w:drawing>
              <wp:anchor distT="0" distB="0" distL="0" distR="0" simplePos="0" relativeHeight="487588864" behindDoc="1" locked="0" layoutInCell="1" allowOverlap="1" wp14:anchorId="26DCE864" wp14:editId="03CC1268">
                <wp:simplePos x="0" y="0"/>
                <wp:positionH relativeFrom="page">
                  <wp:posOffset>708964</wp:posOffset>
                </wp:positionH>
                <wp:positionV relativeFrom="paragraph">
                  <wp:posOffset>283209</wp:posOffset>
                </wp:positionV>
                <wp:extent cx="6213475" cy="299085"/>
                <wp:effectExtent l="0" t="0" r="0" b="0"/>
                <wp:wrapTopAndBottom/>
                <wp:docPr id="7" name="Text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13475" cy="299085"/>
                        </a:xfrm>
                        <a:prstGeom prst="rect">
                          <a:avLst/>
                        </a:prstGeom>
                        <a:solidFill>
                          <a:srgbClr val="C0C0C0"/>
                        </a:solidFill>
                        <a:ln w="6096">
                          <a:solidFill>
                            <a:srgbClr val="000000"/>
                          </a:solidFill>
                          <a:prstDash val="solid"/>
                        </a:ln>
                      </wps:spPr>
                      <wps:txbx>
                        <w:txbxContent>
                          <w:p w14:paraId="371798AB" w14:textId="77777777" w:rsidR="00176E10" w:rsidRDefault="00BF5BD2">
                            <w:pPr>
                              <w:spacing w:before="1" w:line="459" w:lineRule="exact"/>
                              <w:jc w:val="center"/>
                              <w:rPr>
                                <w:rFonts w:ascii="Arial"/>
                                <w:b/>
                                <w:color w:val="000000"/>
                                <w:sz w:val="40"/>
                              </w:rPr>
                            </w:pPr>
                            <w:r>
                              <w:rPr>
                                <w:rFonts w:ascii="Arial"/>
                                <w:b/>
                                <w:color w:val="000000"/>
                                <w:sz w:val="40"/>
                              </w:rPr>
                              <w:t>TASK</w:t>
                            </w:r>
                            <w:r>
                              <w:rPr>
                                <w:rFonts w:ascii="Arial"/>
                                <w:b/>
                                <w:color w:val="000000"/>
                                <w:spacing w:val="-6"/>
                                <w:sz w:val="40"/>
                              </w:rPr>
                              <w:t xml:space="preserve"> </w:t>
                            </w:r>
                            <w:r>
                              <w:rPr>
                                <w:rFonts w:ascii="Arial"/>
                                <w:b/>
                                <w:color w:val="000000"/>
                                <w:spacing w:val="-2"/>
                                <w:sz w:val="40"/>
                              </w:rPr>
                              <w:t>DESCRIPTION</w:t>
                            </w:r>
                          </w:p>
                        </w:txbxContent>
                      </wps:txbx>
                      <wps:bodyPr wrap="square" lIns="0" tIns="0" rIns="0" bIns="0" rtlCol="0">
                        <a:noAutofit/>
                      </wps:bodyPr>
                    </wps:wsp>
                  </a:graphicData>
                </a:graphic>
              </wp:anchor>
            </w:drawing>
          </mc:Choice>
          <mc:Fallback>
            <w:pict>
              <v:shape w14:anchorId="26DCE864" id="Textbox 7" o:spid="_x0000_s1030" type="#_x0000_t202" style="position:absolute;margin-left:55.8pt;margin-top:22.3pt;width:489.25pt;height:23.55pt;z-index:-1572761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" fillcolor="silver" strokeweight=".48pt">
                <v:path arrowok="t"/>
                <v:textbox inset="0,0,0,0">
                  <w:txbxContent>
                    <w:p w14:paraId="371798AB" w14:textId="77777777" w:rsidR="00176E10" w:rsidRDefault="00BF5BD2">
                      <w:pPr>
                        <w:spacing w:before="1" w:line="459" w:lineRule="exact"/>
                        <w:jc w:val="center"/>
                        <w:rPr>
                          <w:rFonts w:ascii="Arial"/>
                          <w:b/>
                          <w:color w:val="000000"/>
                          <w:sz w:val="40"/>
                        </w:rPr>
                      </w:pPr>
                      <w:r>
                        <w:rPr>
                          <w:rFonts w:ascii="Arial"/>
                          <w:b/>
                          <w:color w:val="000000"/>
                          <w:sz w:val="40"/>
                        </w:rPr>
                        <w:t>TASK</w:t>
                      </w:r>
                      <w:r>
                        <w:rPr>
                          <w:rFonts w:ascii="Arial"/>
                          <w:b/>
                          <w:color w:val="000000"/>
                          <w:spacing w:val="-6"/>
                          <w:sz w:val="40"/>
                        </w:rPr>
                        <w:t xml:space="preserve"> </w:t>
                      </w:r>
                      <w:r>
                        <w:rPr>
                          <w:rFonts w:ascii="Arial"/>
                          <w:b/>
                          <w:color w:val="000000"/>
                          <w:spacing w:val="-2"/>
                          <w:sz w:val="40"/>
                        </w:rPr>
                        <w:t>DESCRIPTION</w:t>
                      </w:r>
                    </w:p>
                  </w:txbxContent>
                </v:textbox>
                <w10:wrap type="topAndBottom" anchorx="page"/>
              </v:shape>
            </w:pict>
          </mc:Fallback>
        </mc:AlternateContent>
      </w:r>
    </w:p>
    <w:p w14:paraId="308DC6C0" w14:textId="77777777" w:rsidR="00176E10" w:rsidRDefault="00176E10">
      <w:pPr>
        <w:pStyle w:val="BodyText"/>
        <w:spacing w:before="6"/>
        <w:rPr>
          <w:rFonts w:ascii="Arial"/>
          <w:b/>
        </w:rPr>
      </w:pPr>
    </w:p>
    <w:p w14:paraId="4A0E7A7B" w14:textId="77777777" w:rsidR="00176E10" w:rsidRDefault="00BF5BD2">
      <w:pPr>
        <w:spacing w:before="1"/>
        <w:ind w:left="862"/>
        <w:rPr>
          <w:rFonts w:ascii="Arial"/>
          <w:b/>
        </w:rPr>
      </w:pPr>
      <w:r>
        <w:rPr>
          <w:rFonts w:ascii="Arial"/>
          <w:b/>
        </w:rPr>
        <w:t>Use</w:t>
      </w:r>
      <w:r>
        <w:rPr>
          <w:rFonts w:ascii="Arial"/>
          <w:b/>
          <w:spacing w:val="-2"/>
        </w:rPr>
        <w:t xml:space="preserve"> </w:t>
      </w:r>
      <w:r>
        <w:rPr>
          <w:rFonts w:ascii="Arial"/>
          <w:b/>
        </w:rPr>
        <w:t>of</w:t>
      </w:r>
      <w:r>
        <w:rPr>
          <w:rFonts w:ascii="Arial"/>
          <w:b/>
          <w:spacing w:val="-3"/>
        </w:rPr>
        <w:t xml:space="preserve"> </w:t>
      </w:r>
      <w:r>
        <w:rPr>
          <w:rFonts w:ascii="Arial"/>
          <w:b/>
        </w:rPr>
        <w:t>Generative</w:t>
      </w:r>
      <w:r>
        <w:rPr>
          <w:rFonts w:ascii="Arial"/>
          <w:b/>
          <w:spacing w:val="-7"/>
        </w:rPr>
        <w:t xml:space="preserve"> </w:t>
      </w:r>
      <w:r>
        <w:rPr>
          <w:rFonts w:ascii="Arial"/>
          <w:b/>
        </w:rPr>
        <w:t>AI</w:t>
      </w:r>
      <w:r>
        <w:rPr>
          <w:rFonts w:ascii="Arial"/>
          <w:b/>
          <w:spacing w:val="-3"/>
        </w:rPr>
        <w:t xml:space="preserve"> </w:t>
      </w:r>
      <w:r>
        <w:rPr>
          <w:rFonts w:ascii="Arial"/>
          <w:b/>
        </w:rPr>
        <w:t>in</w:t>
      </w:r>
      <w:r>
        <w:rPr>
          <w:rFonts w:ascii="Arial"/>
          <w:b/>
          <w:spacing w:val="-3"/>
        </w:rPr>
        <w:t xml:space="preserve"> </w:t>
      </w:r>
      <w:r>
        <w:rPr>
          <w:rFonts w:ascii="Arial"/>
          <w:b/>
          <w:spacing w:val="-2"/>
        </w:rPr>
        <w:t>Assessment</w:t>
      </w:r>
    </w:p>
    <w:p w14:paraId="287DAC82" w14:textId="77777777" w:rsidR="00176E10" w:rsidRDefault="00176E10">
      <w:pPr>
        <w:pStyle w:val="BodyText"/>
        <w:spacing w:before="10"/>
        <w:rPr>
          <w:rFonts w:ascii="Arial"/>
          <w:b/>
          <w:sz w:val="19"/>
        </w:rPr>
      </w:pPr>
    </w:p>
    <w:tbl>
      <w:tblPr>
        <w:tblW w:w="0" w:type="auto"/>
        <w:tblInd w:w="58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439"/>
        <w:gridCol w:w="5399"/>
        <w:gridCol w:w="1945"/>
      </w:tblGrid>
      <w:tr w:rsidR="00176E10" w14:paraId="0D402977" w14:textId="77777777">
        <w:trPr>
          <w:trHeight w:val="1093"/>
        </w:trPr>
        <w:tc>
          <w:tcPr>
            <w:tcW w:w="2439" w:type="dxa"/>
            <w:tcBorders>
              <w:right w:val="single" w:sz="4" w:space="0" w:color="000000"/>
            </w:tcBorders>
          </w:tcPr>
          <w:p w14:paraId="784FB94F" w14:textId="77777777" w:rsidR="00176E10" w:rsidRDefault="00BF5BD2">
            <w:pPr>
              <w:pStyle w:val="TableParagraph"/>
              <w:spacing w:before="2"/>
              <w:ind w:left="102"/>
            </w:pPr>
            <w:r>
              <w:rPr>
                <w:spacing w:val="-4"/>
              </w:rPr>
              <w:t>NONE</w:t>
            </w:r>
          </w:p>
        </w:tc>
        <w:tc>
          <w:tcPr>
            <w:tcW w:w="5399" w:type="dxa"/>
            <w:tcBorders>
              <w:left w:val="single" w:sz="4" w:space="0" w:color="000000"/>
              <w:right w:val="single" w:sz="4" w:space="0" w:color="000000"/>
            </w:tcBorders>
          </w:tcPr>
          <w:p w14:paraId="258513D9" w14:textId="77777777" w:rsidR="00176E10" w:rsidRDefault="00BF5BD2">
            <w:pPr>
              <w:pStyle w:val="TableParagraph"/>
              <w:spacing w:before="2" w:line="259" w:lineRule="auto"/>
            </w:pPr>
            <w:r>
              <w:t xml:space="preserve">For this assessment, you are not allowed to use </w:t>
            </w:r>
            <w:r>
              <w:rPr>
                <w:rFonts w:ascii="Arial"/>
                <w:b/>
              </w:rPr>
              <w:t xml:space="preserve">any </w:t>
            </w:r>
            <w:r>
              <w:t>type</w:t>
            </w:r>
            <w:r>
              <w:rPr>
                <w:spacing w:val="-6"/>
              </w:rPr>
              <w:t xml:space="preserve"> </w:t>
            </w:r>
            <w:r>
              <w:t>of</w:t>
            </w:r>
            <w:r>
              <w:rPr>
                <w:spacing w:val="-7"/>
              </w:rPr>
              <w:t xml:space="preserve"> </w:t>
            </w:r>
            <w:r>
              <w:t>Generative</w:t>
            </w:r>
            <w:r>
              <w:rPr>
                <w:spacing w:val="-6"/>
              </w:rPr>
              <w:t xml:space="preserve"> </w:t>
            </w:r>
            <w:r>
              <w:t>AI</w:t>
            </w:r>
            <w:r>
              <w:rPr>
                <w:spacing w:val="-7"/>
              </w:rPr>
              <w:t xml:space="preserve"> </w:t>
            </w:r>
            <w:r>
              <w:t>support.</w:t>
            </w:r>
            <w:r>
              <w:rPr>
                <w:spacing w:val="-4"/>
              </w:rPr>
              <w:t xml:space="preserve"> </w:t>
            </w:r>
            <w:r>
              <w:t>This</w:t>
            </w:r>
            <w:r>
              <w:rPr>
                <w:spacing w:val="-5"/>
              </w:rPr>
              <w:t xml:space="preserve"> </w:t>
            </w:r>
            <w:r>
              <w:t>includes</w:t>
            </w:r>
            <w:r>
              <w:rPr>
                <w:spacing w:val="-8"/>
              </w:rPr>
              <w:t xml:space="preserve"> </w:t>
            </w:r>
            <w:r>
              <w:t>research support, structure support, writing/proofreading</w:t>
            </w:r>
          </w:p>
          <w:p w14:paraId="7D5720F4" w14:textId="77777777" w:rsidR="00176E10" w:rsidRDefault="00BF5BD2">
            <w:pPr>
              <w:pStyle w:val="TableParagraph"/>
              <w:spacing w:line="252" w:lineRule="exact"/>
            </w:pPr>
            <w:r>
              <w:t>support</w:t>
            </w:r>
            <w:r>
              <w:rPr>
                <w:spacing w:val="-7"/>
              </w:rPr>
              <w:t xml:space="preserve"> </w:t>
            </w:r>
            <w:r>
              <w:t>and</w:t>
            </w:r>
            <w:r>
              <w:rPr>
                <w:spacing w:val="-6"/>
              </w:rPr>
              <w:t xml:space="preserve"> </w:t>
            </w:r>
            <w:r>
              <w:t>creative</w:t>
            </w:r>
            <w:r>
              <w:rPr>
                <w:spacing w:val="-5"/>
              </w:rPr>
              <w:t xml:space="preserve"> </w:t>
            </w:r>
            <w:r>
              <w:rPr>
                <w:spacing w:val="-2"/>
              </w:rPr>
              <w:t>support.</w:t>
            </w:r>
          </w:p>
        </w:tc>
        <w:tc>
          <w:tcPr>
            <w:tcW w:w="1945" w:type="dxa"/>
            <w:tcBorders>
              <w:left w:val="single" w:sz="4" w:space="0" w:color="000000"/>
            </w:tcBorders>
          </w:tcPr>
          <w:p w14:paraId="12982887" w14:textId="77777777" w:rsidR="00176E10" w:rsidRDefault="00BF5BD2">
            <w:pPr>
              <w:pStyle w:val="TableParagraph"/>
              <w:spacing w:before="3"/>
              <w:ind w:left="109"/>
              <w:rPr>
                <w:rFonts w:ascii="MS Gothic" w:hAnsi="MS Gothic"/>
              </w:rPr>
            </w:pPr>
            <w:r>
              <w:t>Yes</w:t>
            </w:r>
            <w:r>
              <w:rPr>
                <w:spacing w:val="-1"/>
              </w:rPr>
              <w:t xml:space="preserve"> </w:t>
            </w:r>
            <w:r>
              <w:rPr>
                <w:rFonts w:ascii="MS Gothic" w:hAnsi="MS Gothic"/>
                <w:spacing w:val="-10"/>
              </w:rPr>
              <w:t>☒</w:t>
            </w:r>
          </w:p>
          <w:p w14:paraId="72578E7E" w14:textId="77777777" w:rsidR="00176E10" w:rsidRDefault="00176E10">
            <w:pPr>
              <w:pStyle w:val="TableParagraph"/>
              <w:spacing w:before="2"/>
              <w:ind w:left="0"/>
              <w:rPr>
                <w:rFonts w:ascii="Arial"/>
                <w:b/>
              </w:rPr>
            </w:pPr>
          </w:p>
          <w:p w14:paraId="2402749B" w14:textId="77777777" w:rsidR="00176E10" w:rsidRDefault="00BF5BD2">
            <w:pPr>
              <w:pStyle w:val="TableParagraph"/>
              <w:ind w:left="109"/>
              <w:rPr>
                <w:rFonts w:ascii="MS Gothic" w:hAnsi="MS Gothic"/>
              </w:rPr>
            </w:pPr>
            <w:r>
              <w:t>No</w:t>
            </w:r>
            <w:r>
              <w:rPr>
                <w:spacing w:val="59"/>
              </w:rPr>
              <w:t xml:space="preserve"> </w:t>
            </w:r>
            <w:r>
              <w:rPr>
                <w:rFonts w:ascii="MS Gothic" w:hAnsi="MS Gothic"/>
                <w:spacing w:val="-12"/>
              </w:rPr>
              <w:t>☐</w:t>
            </w:r>
          </w:p>
        </w:tc>
      </w:tr>
    </w:tbl>
    <w:p w14:paraId="718374D2" w14:textId="77777777" w:rsidR="00176E10" w:rsidRDefault="00176E10">
      <w:pPr>
        <w:pStyle w:val="BodyText"/>
        <w:rPr>
          <w:rFonts w:ascii="Arial"/>
          <w:b/>
        </w:rPr>
      </w:pPr>
    </w:p>
    <w:tbl>
      <w:tblPr>
        <w:tblW w:w="0" w:type="auto"/>
        <w:tblCellSpacing w:w="15" w:type="dxa"/>
        <w:tblCellMar>
          <w:left w:w="0" w:type="dxa"/>
          <w:right w:w="0" w:type="dxa"/>
        </w:tblCellMar>
        <w:tblLook w:val="04A0" w:firstRow="1" w:lastRow="0" w:firstColumn="1" w:lastColumn="0" w:noHBand="0" w:noVBand="1"/>
      </w:tblPr>
      <w:tblGrid>
        <w:gridCol w:w="1102"/>
        <w:gridCol w:w="8498"/>
      </w:tblGrid>
      <w:tr w:rsidR="006C7720" w:rsidRPr="006C7720" w14:paraId="0015ACB8" w14:textId="77777777" w:rsidTr="006C7720">
        <w:trPr>
          <w:tblCellSpacing w:w="15" w:type="dxa"/>
        </w:trPr>
        <w:tc>
          <w:tcPr>
            <w:tcW w:w="0" w:type="auto"/>
            <w:tcBorders>
              <w:top w:val="nil"/>
              <w:left w:val="nil"/>
              <w:bottom w:val="single" w:sz="8" w:space="0" w:color="DCDFE5"/>
              <w:right w:val="nil"/>
            </w:tcBorders>
            <w:tcMar>
              <w:top w:w="15" w:type="dxa"/>
              <w:left w:w="15" w:type="dxa"/>
              <w:bottom w:w="15" w:type="dxa"/>
              <w:right w:w="15" w:type="dxa"/>
            </w:tcMar>
            <w:vAlign w:val="center"/>
            <w:hideMark/>
          </w:tcPr>
          <w:p w14:paraId="3414C7B0" w14:textId="77777777" w:rsidR="006C7720" w:rsidRPr="006C7720" w:rsidRDefault="006C7720" w:rsidP="006C7720">
            <w:pPr>
              <w:pStyle w:val="BodyText"/>
              <w:spacing w:before="44"/>
              <w:rPr>
                <w:rFonts w:ascii="Arial"/>
                <w:b/>
                <w:bCs/>
                <w:lang w:val="en-GB"/>
              </w:rPr>
            </w:pPr>
            <w:r w:rsidRPr="006C7720">
              <w:rPr>
                <w:rFonts w:ascii="Arial"/>
                <w:b/>
                <w:bCs/>
                <w:lang w:val="en-GB"/>
              </w:rPr>
              <w:t>Feature</w:t>
            </w:r>
          </w:p>
        </w:tc>
        <w:tc>
          <w:tcPr>
            <w:tcW w:w="0" w:type="auto"/>
            <w:tcBorders>
              <w:top w:val="nil"/>
              <w:left w:val="nil"/>
              <w:bottom w:val="single" w:sz="8" w:space="0" w:color="DCDFE5"/>
              <w:right w:val="nil"/>
            </w:tcBorders>
            <w:tcMar>
              <w:top w:w="15" w:type="dxa"/>
              <w:left w:w="15" w:type="dxa"/>
              <w:bottom w:w="15" w:type="dxa"/>
              <w:right w:w="15" w:type="dxa"/>
            </w:tcMar>
            <w:vAlign w:val="center"/>
            <w:hideMark/>
          </w:tcPr>
          <w:p w14:paraId="1C3D8B4C" w14:textId="77777777" w:rsidR="006C7720" w:rsidRPr="006C7720" w:rsidRDefault="006C7720" w:rsidP="006C7720">
            <w:pPr>
              <w:pStyle w:val="BodyText"/>
              <w:spacing w:before="44"/>
              <w:rPr>
                <w:rFonts w:ascii="Arial"/>
                <w:b/>
                <w:bCs/>
                <w:lang w:val="en-GB"/>
              </w:rPr>
            </w:pPr>
            <w:r w:rsidRPr="006C7720">
              <w:rPr>
                <w:rFonts w:ascii="Arial"/>
                <w:b/>
                <w:bCs/>
                <w:lang w:val="en-GB"/>
              </w:rPr>
              <w:t>Rework</w:t>
            </w:r>
          </w:p>
        </w:tc>
      </w:tr>
      <w:tr w:rsidR="006C7720" w:rsidRPr="006C7720" w14:paraId="540304E7" w14:textId="77777777" w:rsidTr="006C7720">
        <w:trPr>
          <w:tblCellSpacing w:w="15" w:type="dxa"/>
        </w:trPr>
        <w:tc>
          <w:tcPr>
            <w:tcW w:w="0" w:type="auto"/>
            <w:tcBorders>
              <w:top w:val="nil"/>
              <w:left w:val="nil"/>
              <w:bottom w:val="single" w:sz="8" w:space="0" w:color="DCDFE5"/>
              <w:right w:val="nil"/>
            </w:tcBorders>
            <w:tcMar>
              <w:top w:w="15" w:type="dxa"/>
              <w:left w:w="15" w:type="dxa"/>
              <w:bottom w:w="15" w:type="dxa"/>
              <w:right w:w="15" w:type="dxa"/>
            </w:tcMar>
            <w:vAlign w:val="center"/>
            <w:hideMark/>
          </w:tcPr>
          <w:p w14:paraId="5A8FB49B" w14:textId="77777777" w:rsidR="006C7720" w:rsidRPr="006C7720" w:rsidRDefault="006C7720" w:rsidP="006C7720">
            <w:pPr>
              <w:pStyle w:val="BodyText"/>
              <w:spacing w:before="44"/>
              <w:rPr>
                <w:rFonts w:ascii="Arial"/>
                <w:b/>
                <w:lang w:val="en-GB"/>
              </w:rPr>
            </w:pPr>
            <w:r w:rsidRPr="006C7720">
              <w:rPr>
                <w:rFonts w:ascii="Arial"/>
                <w:b/>
                <w:bCs/>
                <w:lang w:val="en-GB"/>
              </w:rPr>
              <w:t>What it is</w:t>
            </w:r>
          </w:p>
        </w:tc>
        <w:tc>
          <w:tcPr>
            <w:tcW w:w="0" w:type="auto"/>
            <w:tcBorders>
              <w:top w:val="nil"/>
              <w:left w:val="nil"/>
              <w:bottom w:val="single" w:sz="8" w:space="0" w:color="DCDFE5"/>
              <w:right w:val="nil"/>
            </w:tcBorders>
            <w:tcMar>
              <w:top w:w="15" w:type="dxa"/>
              <w:left w:w="15" w:type="dxa"/>
              <w:bottom w:w="15" w:type="dxa"/>
              <w:right w:w="15" w:type="dxa"/>
            </w:tcMar>
            <w:vAlign w:val="center"/>
            <w:hideMark/>
          </w:tcPr>
          <w:p w14:paraId="56108D21" w14:textId="77777777" w:rsidR="006C7720" w:rsidRPr="006C7720" w:rsidRDefault="006C7720" w:rsidP="006C7720">
            <w:pPr>
              <w:pStyle w:val="BodyText"/>
              <w:spacing w:before="44"/>
              <w:rPr>
                <w:rFonts w:ascii="Arial"/>
                <w:b/>
                <w:lang w:val="en-GB"/>
              </w:rPr>
            </w:pPr>
            <w:r w:rsidRPr="006C7720">
              <w:rPr>
                <w:rFonts w:ascii="Arial"/>
                <w:b/>
                <w:lang w:val="en-GB"/>
              </w:rPr>
              <w:t xml:space="preserve">An opportunity to </w:t>
            </w:r>
            <w:r w:rsidRPr="006C7720">
              <w:rPr>
                <w:rFonts w:ascii="Arial"/>
                <w:b/>
                <w:bCs/>
                <w:lang w:val="en-GB"/>
              </w:rPr>
              <w:t>improve and amend your original submission</w:t>
            </w:r>
            <w:r w:rsidRPr="006C7720">
              <w:rPr>
                <w:rFonts w:ascii="Arial"/>
                <w:b/>
                <w:lang w:val="en-GB"/>
              </w:rPr>
              <w:t>.</w:t>
            </w:r>
          </w:p>
        </w:tc>
      </w:tr>
      <w:tr w:rsidR="006C7720" w:rsidRPr="006C7720" w14:paraId="440A43F2" w14:textId="77777777" w:rsidTr="006C7720">
        <w:trPr>
          <w:tblCellSpacing w:w="15" w:type="dxa"/>
        </w:trPr>
        <w:tc>
          <w:tcPr>
            <w:tcW w:w="0" w:type="auto"/>
            <w:tcBorders>
              <w:top w:val="nil"/>
              <w:left w:val="nil"/>
              <w:bottom w:val="single" w:sz="8" w:space="0" w:color="DCDFE5"/>
              <w:right w:val="nil"/>
            </w:tcBorders>
            <w:tcMar>
              <w:top w:w="15" w:type="dxa"/>
              <w:left w:w="15" w:type="dxa"/>
              <w:bottom w:w="15" w:type="dxa"/>
              <w:right w:w="15" w:type="dxa"/>
            </w:tcMar>
            <w:vAlign w:val="center"/>
            <w:hideMark/>
          </w:tcPr>
          <w:p w14:paraId="12DFEA90" w14:textId="1CE6CA3B" w:rsidR="006C7720" w:rsidRPr="006C7720" w:rsidRDefault="006C7720" w:rsidP="006C7720">
            <w:pPr>
              <w:pStyle w:val="BodyText"/>
              <w:spacing w:before="44"/>
              <w:rPr>
                <w:rFonts w:ascii="Arial"/>
                <w:b/>
                <w:lang w:val="en-GB"/>
              </w:rPr>
            </w:pPr>
            <w:r w:rsidRPr="006C7720">
              <w:rPr>
                <w:rFonts w:ascii="Arial"/>
                <w:b/>
                <w:bCs/>
                <w:lang w:val="en-GB"/>
              </w:rPr>
              <w:t>Approach</w:t>
            </w:r>
          </w:p>
        </w:tc>
        <w:tc>
          <w:tcPr>
            <w:tcW w:w="0" w:type="auto"/>
            <w:tcBorders>
              <w:top w:val="nil"/>
              <w:left w:val="nil"/>
              <w:bottom w:val="single" w:sz="8" w:space="0" w:color="DCDFE5"/>
              <w:right w:val="nil"/>
            </w:tcBorders>
            <w:tcMar>
              <w:top w:w="15" w:type="dxa"/>
              <w:left w:w="15" w:type="dxa"/>
              <w:bottom w:w="15" w:type="dxa"/>
              <w:right w:w="15" w:type="dxa"/>
            </w:tcMar>
            <w:vAlign w:val="center"/>
            <w:hideMark/>
          </w:tcPr>
          <w:p w14:paraId="33364538" w14:textId="6F28D490" w:rsidR="006C7720" w:rsidRPr="006C7720" w:rsidRDefault="006C7720" w:rsidP="006C7720">
            <w:pPr>
              <w:pStyle w:val="BodyText"/>
              <w:spacing w:before="44"/>
              <w:rPr>
                <w:rFonts w:ascii="Arial"/>
                <w:b/>
                <w:lang w:val="en-GB"/>
              </w:rPr>
            </w:pPr>
            <w:r w:rsidRPr="006C7720">
              <w:rPr>
                <w:rFonts w:ascii="Arial"/>
                <w:b/>
                <w:u w:val="single"/>
                <w:lang w:val="en-GB"/>
              </w:rPr>
              <w:t>You keep your core project/paper but fix the errors highlighted in your feedback.</w:t>
            </w:r>
          </w:p>
        </w:tc>
      </w:tr>
      <w:tr w:rsidR="006C7720" w:rsidRPr="006C7720" w14:paraId="4143811A" w14:textId="77777777" w:rsidTr="006C7720">
        <w:trPr>
          <w:tblCellSpacing w:w="15" w:type="dxa"/>
        </w:trPr>
        <w:tc>
          <w:tcPr>
            <w:tcW w:w="0" w:type="auto"/>
            <w:tcMar>
              <w:top w:w="15" w:type="dxa"/>
              <w:left w:w="15" w:type="dxa"/>
              <w:bottom w:w="15" w:type="dxa"/>
              <w:right w:w="15" w:type="dxa"/>
            </w:tcMar>
            <w:vAlign w:val="center"/>
            <w:hideMark/>
          </w:tcPr>
          <w:p w14:paraId="58DD6325" w14:textId="2F7FFA2F" w:rsidR="006C7720" w:rsidRPr="006C7720" w:rsidRDefault="006C7720" w:rsidP="006C7720">
            <w:pPr>
              <w:pStyle w:val="BodyText"/>
              <w:spacing w:before="44"/>
              <w:rPr>
                <w:rFonts w:ascii="Arial"/>
                <w:b/>
                <w:lang w:val="en-GB"/>
              </w:rPr>
            </w:pPr>
            <w:r w:rsidRPr="006C7720">
              <w:rPr>
                <w:rFonts w:ascii="Arial"/>
                <w:b/>
                <w:bCs/>
                <w:lang w:val="en-GB"/>
              </w:rPr>
              <w:t>Grading</w:t>
            </w:r>
          </w:p>
        </w:tc>
        <w:tc>
          <w:tcPr>
            <w:tcW w:w="0" w:type="auto"/>
            <w:tcMar>
              <w:top w:w="15" w:type="dxa"/>
              <w:left w:w="15" w:type="dxa"/>
              <w:bottom w:w="15" w:type="dxa"/>
              <w:right w:w="15" w:type="dxa"/>
            </w:tcMar>
            <w:vAlign w:val="center"/>
            <w:hideMark/>
          </w:tcPr>
          <w:p w14:paraId="4031602D" w14:textId="2DAFC907" w:rsidR="006C7720" w:rsidRPr="006C7720" w:rsidRDefault="006C7720" w:rsidP="006C7720">
            <w:pPr>
              <w:pStyle w:val="BodyText"/>
              <w:spacing w:before="44"/>
              <w:rPr>
                <w:rFonts w:ascii="Arial"/>
                <w:b/>
                <w:u w:val="single"/>
                <w:lang w:val="en-GB"/>
              </w:rPr>
            </w:pPr>
            <w:r w:rsidRPr="006C7720">
              <w:rPr>
                <w:rFonts w:ascii="Arial"/>
                <w:b/>
                <w:lang w:val="en-GB"/>
              </w:rPr>
              <w:t xml:space="preserve">Capped at the </w:t>
            </w:r>
            <w:r w:rsidRPr="006C7720">
              <w:rPr>
                <w:rFonts w:ascii="Arial"/>
                <w:b/>
                <w:bCs/>
                <w:lang w:val="en-GB"/>
              </w:rPr>
              <w:t>minimum pass mark</w:t>
            </w:r>
            <w:r w:rsidRPr="006C7720">
              <w:rPr>
                <w:rFonts w:ascii="Arial"/>
                <w:b/>
                <w:lang w:val="en-GB"/>
              </w:rPr>
              <w:t xml:space="preserve"> (40% undergraduate</w:t>
            </w:r>
            <w:r>
              <w:rPr>
                <w:rFonts w:ascii="Arial"/>
                <w:b/>
                <w:lang w:val="en-GB"/>
              </w:rPr>
              <w:t>)</w:t>
            </w:r>
          </w:p>
        </w:tc>
      </w:tr>
      <w:tr w:rsidR="006C7720" w:rsidRPr="006C7720" w14:paraId="2A6D5CAB" w14:textId="77777777" w:rsidTr="006C7720">
        <w:trPr>
          <w:tblCellSpacing w:w="15" w:type="dxa"/>
        </w:trPr>
        <w:tc>
          <w:tcPr>
            <w:tcW w:w="0" w:type="auto"/>
            <w:tcMar>
              <w:top w:w="15" w:type="dxa"/>
              <w:left w:w="15" w:type="dxa"/>
              <w:bottom w:w="15" w:type="dxa"/>
              <w:right w:w="15" w:type="dxa"/>
            </w:tcMar>
            <w:vAlign w:val="center"/>
          </w:tcPr>
          <w:p w14:paraId="55BCABB8" w14:textId="7F65BD74" w:rsidR="006C7720" w:rsidRPr="006C7720" w:rsidRDefault="006C7720" w:rsidP="006C7720">
            <w:pPr>
              <w:pStyle w:val="BodyText"/>
              <w:spacing w:before="44"/>
              <w:rPr>
                <w:rFonts w:ascii="Arial"/>
                <w:b/>
                <w:lang w:val="en-GB"/>
              </w:rPr>
            </w:pPr>
          </w:p>
        </w:tc>
        <w:tc>
          <w:tcPr>
            <w:tcW w:w="0" w:type="auto"/>
            <w:tcMar>
              <w:top w:w="15" w:type="dxa"/>
              <w:left w:w="15" w:type="dxa"/>
              <w:bottom w:w="15" w:type="dxa"/>
              <w:right w:w="15" w:type="dxa"/>
            </w:tcMar>
            <w:vAlign w:val="center"/>
          </w:tcPr>
          <w:p w14:paraId="4214938D" w14:textId="7DCB681B" w:rsidR="006C7720" w:rsidRPr="006C7720" w:rsidRDefault="006C7720" w:rsidP="006C7720">
            <w:pPr>
              <w:pStyle w:val="BodyText"/>
              <w:spacing w:before="44"/>
              <w:rPr>
                <w:rFonts w:ascii="Arial"/>
                <w:b/>
                <w:lang w:val="en-GB"/>
              </w:rPr>
            </w:pPr>
          </w:p>
        </w:tc>
      </w:tr>
    </w:tbl>
    <w:p w14:paraId="5B259E23" w14:textId="77777777" w:rsidR="00176E10" w:rsidRDefault="00176E10">
      <w:pPr>
        <w:pStyle w:val="BodyText"/>
        <w:spacing w:before="44"/>
        <w:rPr>
          <w:rFonts w:ascii="Arial"/>
          <w:b/>
        </w:rPr>
      </w:pPr>
    </w:p>
    <w:p w14:paraId="71B23CFE" w14:textId="77777777" w:rsidR="006C7720" w:rsidRDefault="006C7720">
      <w:pPr>
        <w:pStyle w:val="BodyText"/>
        <w:spacing w:before="44"/>
        <w:rPr>
          <w:rFonts w:ascii="Arial"/>
          <w:b/>
        </w:rPr>
      </w:pPr>
    </w:p>
    <w:p w14:paraId="4B6F641D" w14:textId="77777777" w:rsidR="006C7720" w:rsidRPr="006C7720" w:rsidRDefault="006C7720" w:rsidP="006C7720">
      <w:pPr>
        <w:pStyle w:val="BodyText"/>
        <w:rPr>
          <w:sz w:val="20"/>
        </w:rPr>
      </w:pPr>
      <w:r w:rsidRPr="006C7720">
        <w:rPr>
          <w:sz w:val="20"/>
        </w:rPr>
        <w:t xml:space="preserve">Word Count: 4000 words (+/- 10%) </w:t>
      </w:r>
    </w:p>
    <w:p w14:paraId="0B609909" w14:textId="77777777" w:rsidR="006C7720" w:rsidRPr="006C7720" w:rsidRDefault="006C7720" w:rsidP="006C7720">
      <w:pPr>
        <w:pStyle w:val="BodyText"/>
        <w:rPr>
          <w:sz w:val="20"/>
        </w:rPr>
      </w:pPr>
      <w:r w:rsidRPr="006C7720">
        <w:rPr>
          <w:sz w:val="20"/>
        </w:rPr>
        <w:t xml:space="preserve">Part 1 </w:t>
      </w:r>
    </w:p>
    <w:p w14:paraId="13DBA259" w14:textId="77777777" w:rsidR="006C7720" w:rsidRPr="006C7720" w:rsidRDefault="006C7720" w:rsidP="006C7720">
      <w:pPr>
        <w:pStyle w:val="BodyText"/>
        <w:rPr>
          <w:sz w:val="20"/>
        </w:rPr>
      </w:pPr>
      <w:r w:rsidRPr="006C7720">
        <w:rPr>
          <w:sz w:val="20"/>
        </w:rPr>
        <w:t xml:space="preserve">This assignment requires you to </w:t>
      </w:r>
      <w:proofErr w:type="spellStart"/>
      <w:r w:rsidRPr="006C7720">
        <w:rPr>
          <w:sz w:val="20"/>
        </w:rPr>
        <w:t>analyse</w:t>
      </w:r>
      <w:proofErr w:type="spellEnd"/>
      <w:r w:rsidRPr="006C7720">
        <w:rPr>
          <w:sz w:val="20"/>
        </w:rPr>
        <w:t xml:space="preserve"> a fictitious </w:t>
      </w:r>
      <w:proofErr w:type="spellStart"/>
      <w:r w:rsidRPr="006C7720">
        <w:rPr>
          <w:sz w:val="20"/>
        </w:rPr>
        <w:t>organisation’s</w:t>
      </w:r>
      <w:proofErr w:type="spellEnd"/>
      <w:r w:rsidRPr="006C7720">
        <w:rPr>
          <w:sz w:val="20"/>
        </w:rPr>
        <w:t xml:space="preserve"> case (the </w:t>
      </w:r>
      <w:proofErr w:type="spellStart"/>
      <w:r w:rsidRPr="006C7720">
        <w:rPr>
          <w:sz w:val="20"/>
        </w:rPr>
        <w:t>organisations</w:t>
      </w:r>
      <w:proofErr w:type="spellEnd"/>
      <w:r w:rsidRPr="006C7720">
        <w:rPr>
          <w:sz w:val="20"/>
        </w:rPr>
        <w:t xml:space="preserve"> brief will be provided </w:t>
      </w:r>
    </w:p>
    <w:p w14:paraId="6BEFED06" w14:textId="77777777" w:rsidR="006C7720" w:rsidRPr="006C7720" w:rsidRDefault="006C7720" w:rsidP="006C7720">
      <w:pPr>
        <w:pStyle w:val="BodyText"/>
        <w:rPr>
          <w:sz w:val="20"/>
        </w:rPr>
      </w:pPr>
      <w:r w:rsidRPr="006C7720">
        <w:rPr>
          <w:sz w:val="20"/>
        </w:rPr>
        <w:t xml:space="preserve">to you in February).  </w:t>
      </w:r>
    </w:p>
    <w:p w14:paraId="6E64DDF6" w14:textId="77777777" w:rsidR="006C7720" w:rsidRPr="006C7720" w:rsidRDefault="006C7720" w:rsidP="006C7720">
      <w:pPr>
        <w:pStyle w:val="BodyText"/>
        <w:rPr>
          <w:sz w:val="20"/>
        </w:rPr>
      </w:pPr>
      <w:r w:rsidRPr="006C7720">
        <w:rPr>
          <w:sz w:val="20"/>
        </w:rPr>
        <w:t xml:space="preserve">You will provide an innovative/Creative solution to the to the case study that adds value and helps achieve the </w:t>
      </w:r>
    </w:p>
    <w:p w14:paraId="2EA41E07" w14:textId="77777777" w:rsidR="006C7720" w:rsidRPr="006C7720" w:rsidRDefault="006C7720" w:rsidP="006C7720">
      <w:pPr>
        <w:pStyle w:val="BodyText"/>
        <w:rPr>
          <w:sz w:val="20"/>
        </w:rPr>
      </w:pPr>
      <w:proofErr w:type="spellStart"/>
      <w:r w:rsidRPr="006C7720">
        <w:rPr>
          <w:sz w:val="20"/>
        </w:rPr>
        <w:t>organisation’s</w:t>
      </w:r>
      <w:proofErr w:type="spellEnd"/>
      <w:r w:rsidRPr="006C7720">
        <w:rPr>
          <w:sz w:val="20"/>
        </w:rPr>
        <w:t xml:space="preserve"> goals. </w:t>
      </w:r>
    </w:p>
    <w:p w14:paraId="6920CF87" w14:textId="77777777" w:rsidR="006C7720" w:rsidRPr="006C7720" w:rsidRDefault="006C7720" w:rsidP="006C7720">
      <w:pPr>
        <w:pStyle w:val="BodyText"/>
        <w:rPr>
          <w:sz w:val="20"/>
        </w:rPr>
      </w:pPr>
      <w:r w:rsidRPr="006C7720">
        <w:rPr>
          <w:sz w:val="20"/>
        </w:rPr>
        <w:t xml:space="preserve">The report needs to include the following:  </w:t>
      </w:r>
    </w:p>
    <w:p w14:paraId="2AC657D8" w14:textId="77777777" w:rsidR="006C7720" w:rsidRPr="006C7720" w:rsidRDefault="006C7720" w:rsidP="006C7720">
      <w:pPr>
        <w:pStyle w:val="BodyText"/>
        <w:rPr>
          <w:sz w:val="20"/>
        </w:rPr>
      </w:pPr>
      <w:r w:rsidRPr="006C7720">
        <w:rPr>
          <w:sz w:val="20"/>
        </w:rPr>
        <w:t xml:space="preserve">1. An introduction to your </w:t>
      </w:r>
      <w:proofErr w:type="spellStart"/>
      <w:r w:rsidRPr="006C7720">
        <w:rPr>
          <w:sz w:val="20"/>
        </w:rPr>
        <w:t>organisation</w:t>
      </w:r>
      <w:proofErr w:type="spellEnd"/>
      <w:r w:rsidRPr="006C7720">
        <w:rPr>
          <w:sz w:val="20"/>
        </w:rPr>
        <w:t xml:space="preserve"> and the issue.  </w:t>
      </w:r>
    </w:p>
    <w:p w14:paraId="1624BF3B" w14:textId="77777777" w:rsidR="006C7720" w:rsidRPr="006C7720" w:rsidRDefault="006C7720" w:rsidP="006C7720">
      <w:pPr>
        <w:pStyle w:val="BodyText"/>
        <w:rPr>
          <w:sz w:val="20"/>
        </w:rPr>
      </w:pPr>
      <w:r w:rsidRPr="006C7720">
        <w:rPr>
          <w:sz w:val="20"/>
        </w:rPr>
        <w:t xml:space="preserve">2. A critical analysis of creativity and innovation and the issues when applied to the capitalist methodology of </w:t>
      </w:r>
    </w:p>
    <w:p w14:paraId="1AC8F208" w14:textId="77777777" w:rsidR="006C7720" w:rsidRPr="006C7720" w:rsidRDefault="006C7720" w:rsidP="006C7720">
      <w:pPr>
        <w:pStyle w:val="BodyText"/>
        <w:rPr>
          <w:sz w:val="20"/>
        </w:rPr>
      </w:pPr>
      <w:r w:rsidRPr="006C7720">
        <w:rPr>
          <w:sz w:val="20"/>
        </w:rPr>
        <w:t xml:space="preserve">business growth. </w:t>
      </w:r>
    </w:p>
    <w:p w14:paraId="29F9EE35" w14:textId="77777777" w:rsidR="006C7720" w:rsidRPr="006C7720" w:rsidRDefault="006C7720" w:rsidP="006C7720">
      <w:pPr>
        <w:pStyle w:val="BodyText"/>
        <w:rPr>
          <w:sz w:val="20"/>
        </w:rPr>
      </w:pPr>
      <w:r w:rsidRPr="006C7720">
        <w:rPr>
          <w:sz w:val="20"/>
        </w:rPr>
        <w:t xml:space="preserve">3. A detailed explanation of your innovation with links to the ‘4 P’s of innovation’ your idea falls into and why.  </w:t>
      </w:r>
    </w:p>
    <w:p w14:paraId="74341DCD" w14:textId="77777777" w:rsidR="006C7720" w:rsidRPr="006C7720" w:rsidRDefault="006C7720" w:rsidP="006C7720">
      <w:pPr>
        <w:pStyle w:val="BodyText"/>
        <w:rPr>
          <w:sz w:val="20"/>
        </w:rPr>
      </w:pPr>
      <w:r w:rsidRPr="006C7720">
        <w:rPr>
          <w:sz w:val="20"/>
        </w:rPr>
        <w:t xml:space="preserve">4. The creativity process and or the context/situation in which you arrived at your concept/idea </w:t>
      </w:r>
    </w:p>
    <w:p w14:paraId="0E68244E" w14:textId="77777777" w:rsidR="006C7720" w:rsidRPr="006C7720" w:rsidRDefault="006C7720" w:rsidP="006C7720">
      <w:pPr>
        <w:pStyle w:val="BodyText"/>
        <w:rPr>
          <w:sz w:val="20"/>
        </w:rPr>
      </w:pPr>
      <w:r w:rsidRPr="006C7720">
        <w:rPr>
          <w:sz w:val="20"/>
        </w:rPr>
        <w:t xml:space="preserve">5. A critical evaluation of your idea’s viability, using Lewin’s Force Field analysis, as a tool, If your idea does not </w:t>
      </w:r>
    </w:p>
    <w:p w14:paraId="4C458E4A" w14:textId="77777777" w:rsidR="006C7720" w:rsidRPr="006C7720" w:rsidRDefault="006C7720" w:rsidP="006C7720">
      <w:pPr>
        <w:pStyle w:val="BodyText"/>
        <w:rPr>
          <w:sz w:val="20"/>
        </w:rPr>
      </w:pPr>
      <w:r w:rsidRPr="006C7720">
        <w:rPr>
          <w:sz w:val="20"/>
        </w:rPr>
        <w:t xml:space="preserve">fit the viability from a capitalist methodology justify your idea from a value creation perspective or a reframing of </w:t>
      </w:r>
    </w:p>
    <w:p w14:paraId="23709170" w14:textId="77777777" w:rsidR="006C7720" w:rsidRPr="006C7720" w:rsidRDefault="006C7720" w:rsidP="006C7720">
      <w:pPr>
        <w:pStyle w:val="BodyText"/>
        <w:rPr>
          <w:sz w:val="20"/>
        </w:rPr>
      </w:pPr>
      <w:r w:rsidRPr="006C7720">
        <w:rPr>
          <w:sz w:val="20"/>
        </w:rPr>
        <w:t xml:space="preserve">the business concept. </w:t>
      </w:r>
    </w:p>
    <w:p w14:paraId="30884663" w14:textId="77777777" w:rsidR="006C7720" w:rsidRPr="006C7720" w:rsidRDefault="006C7720" w:rsidP="006C7720">
      <w:pPr>
        <w:pStyle w:val="BodyText"/>
        <w:rPr>
          <w:sz w:val="20"/>
        </w:rPr>
      </w:pPr>
      <w:r w:rsidRPr="006C7720">
        <w:rPr>
          <w:sz w:val="20"/>
        </w:rPr>
        <w:t xml:space="preserve">6. A critical discussion of the extent to which your </w:t>
      </w:r>
      <w:proofErr w:type="spellStart"/>
      <w:r w:rsidRPr="006C7720">
        <w:rPr>
          <w:sz w:val="20"/>
        </w:rPr>
        <w:t>organisation’s</w:t>
      </w:r>
      <w:proofErr w:type="spellEnd"/>
      <w:r w:rsidRPr="006C7720">
        <w:rPr>
          <w:sz w:val="20"/>
        </w:rPr>
        <w:t xml:space="preserve"> climate would and would not be supportive of </w:t>
      </w:r>
    </w:p>
    <w:p w14:paraId="77010F7D" w14:textId="77777777" w:rsidR="006C7720" w:rsidRPr="006C7720" w:rsidRDefault="006C7720" w:rsidP="006C7720">
      <w:pPr>
        <w:pStyle w:val="BodyText"/>
        <w:rPr>
          <w:sz w:val="20"/>
        </w:rPr>
      </w:pPr>
      <w:r w:rsidRPr="006C7720">
        <w:rPr>
          <w:sz w:val="20"/>
        </w:rPr>
        <w:t xml:space="preserve">innovation. </w:t>
      </w:r>
    </w:p>
    <w:p w14:paraId="7EBC3235" w14:textId="77777777" w:rsidR="006C7720" w:rsidRPr="006C7720" w:rsidRDefault="006C7720" w:rsidP="006C7720">
      <w:pPr>
        <w:pStyle w:val="BodyText"/>
        <w:rPr>
          <w:sz w:val="20"/>
        </w:rPr>
      </w:pPr>
      <w:r w:rsidRPr="006C7720">
        <w:rPr>
          <w:sz w:val="20"/>
        </w:rPr>
        <w:t xml:space="preserve">You should include relevant models and theories in your report and explain how you have applied them in the </w:t>
      </w:r>
    </w:p>
    <w:p w14:paraId="14DF0894" w14:textId="77777777" w:rsidR="006C7720" w:rsidRPr="006C7720" w:rsidRDefault="006C7720" w:rsidP="006C7720">
      <w:pPr>
        <w:pStyle w:val="BodyText"/>
        <w:rPr>
          <w:sz w:val="20"/>
        </w:rPr>
      </w:pPr>
      <w:r w:rsidRPr="006C7720">
        <w:rPr>
          <w:sz w:val="20"/>
        </w:rPr>
        <w:t xml:space="preserve">above context. You should also make regular reference to specific detail regarding your </w:t>
      </w:r>
      <w:proofErr w:type="spellStart"/>
      <w:r w:rsidRPr="006C7720">
        <w:rPr>
          <w:sz w:val="20"/>
        </w:rPr>
        <w:t>organisation</w:t>
      </w:r>
      <w:proofErr w:type="spellEnd"/>
      <w:r w:rsidRPr="006C7720">
        <w:rPr>
          <w:sz w:val="20"/>
        </w:rPr>
        <w:t xml:space="preserve">.  </w:t>
      </w:r>
    </w:p>
    <w:p w14:paraId="4B58C9D7" w14:textId="77777777" w:rsidR="006C7720" w:rsidRPr="006C7720" w:rsidRDefault="006C7720" w:rsidP="006C7720">
      <w:pPr>
        <w:pStyle w:val="BodyText"/>
        <w:rPr>
          <w:sz w:val="20"/>
        </w:rPr>
      </w:pPr>
      <w:r w:rsidRPr="006C7720">
        <w:rPr>
          <w:sz w:val="20"/>
        </w:rPr>
        <w:t xml:space="preserve">Part 2 </w:t>
      </w:r>
    </w:p>
    <w:p w14:paraId="2844202A" w14:textId="77777777" w:rsidR="006C7720" w:rsidRPr="006C7720" w:rsidRDefault="006C7720" w:rsidP="006C7720">
      <w:pPr>
        <w:pStyle w:val="BodyText"/>
        <w:rPr>
          <w:sz w:val="20"/>
        </w:rPr>
      </w:pPr>
      <w:r w:rsidRPr="006C7720">
        <w:rPr>
          <w:sz w:val="20"/>
        </w:rPr>
        <w:t xml:space="preserve">Once Part 1 is complete you will apply an AI LLM to your solution to help you develop your innovation or creative </w:t>
      </w:r>
    </w:p>
    <w:p w14:paraId="5892A3AD" w14:textId="77777777" w:rsidR="006C7720" w:rsidRPr="006C7720" w:rsidRDefault="006C7720" w:rsidP="006C7720">
      <w:pPr>
        <w:pStyle w:val="BodyText"/>
        <w:rPr>
          <w:sz w:val="20"/>
        </w:rPr>
      </w:pPr>
      <w:r w:rsidRPr="006C7720">
        <w:rPr>
          <w:sz w:val="20"/>
        </w:rPr>
        <w:t xml:space="preserve">approach/  concept.  </w:t>
      </w:r>
    </w:p>
    <w:p w14:paraId="0C9E1B70" w14:textId="77777777" w:rsidR="006C7720" w:rsidRPr="006C7720" w:rsidRDefault="006C7720" w:rsidP="006C7720">
      <w:pPr>
        <w:pStyle w:val="BodyText"/>
        <w:rPr>
          <w:sz w:val="20"/>
        </w:rPr>
      </w:pPr>
      <w:r w:rsidRPr="006C7720">
        <w:rPr>
          <w:sz w:val="20"/>
        </w:rPr>
        <w:t xml:space="preserve">You will write a 1500 word supplement to the report detailing your use of AI to develop your original creative </w:t>
      </w:r>
    </w:p>
    <w:p w14:paraId="288F4745" w14:textId="77777777" w:rsidR="006C7720" w:rsidRPr="006C7720" w:rsidRDefault="006C7720" w:rsidP="006C7720">
      <w:pPr>
        <w:pStyle w:val="BodyText"/>
        <w:rPr>
          <w:sz w:val="20"/>
        </w:rPr>
      </w:pPr>
      <w:r w:rsidRPr="006C7720">
        <w:rPr>
          <w:sz w:val="20"/>
        </w:rPr>
        <w:t xml:space="preserve">innovation, you will critically appraise the AI’s recommendations and changes to your creative innovation and </w:t>
      </w:r>
    </w:p>
    <w:p w14:paraId="1BADE2A8" w14:textId="77777777" w:rsidR="006C7720" w:rsidRPr="006C7720" w:rsidRDefault="006C7720" w:rsidP="006C7720">
      <w:pPr>
        <w:pStyle w:val="BodyText"/>
        <w:rPr>
          <w:sz w:val="20"/>
        </w:rPr>
      </w:pPr>
      <w:r w:rsidRPr="006C7720">
        <w:rPr>
          <w:sz w:val="20"/>
        </w:rPr>
        <w:t xml:space="preserve">document your issues and successes when applying AI to the issue.  </w:t>
      </w:r>
    </w:p>
    <w:p w14:paraId="78DD1088" w14:textId="77777777" w:rsidR="006C7720" w:rsidRPr="006C7720" w:rsidRDefault="006C7720" w:rsidP="006C7720">
      <w:pPr>
        <w:pStyle w:val="BodyText"/>
        <w:rPr>
          <w:sz w:val="20"/>
        </w:rPr>
      </w:pPr>
      <w:r w:rsidRPr="006C7720">
        <w:rPr>
          <w:sz w:val="20"/>
        </w:rPr>
        <w:t xml:space="preserve">Screen shots of all of the AI responses and recommendations along with a list of prompts you have asked </w:t>
      </w:r>
    </w:p>
    <w:p w14:paraId="53D038E0" w14:textId="77777777" w:rsidR="006C7720" w:rsidRPr="006C7720" w:rsidRDefault="006C7720" w:rsidP="006C7720">
      <w:pPr>
        <w:pStyle w:val="BodyText"/>
        <w:rPr>
          <w:sz w:val="20"/>
        </w:rPr>
      </w:pPr>
      <w:r w:rsidRPr="006C7720">
        <w:rPr>
          <w:sz w:val="20"/>
        </w:rPr>
        <w:t xml:space="preserve">the AI will need to be included in an appendix of the work.  </w:t>
      </w:r>
    </w:p>
    <w:p w14:paraId="7622D2CC" w14:textId="77777777" w:rsidR="006C7720" w:rsidRPr="006C7720" w:rsidRDefault="006C7720" w:rsidP="006C7720">
      <w:pPr>
        <w:pStyle w:val="BodyText"/>
        <w:rPr>
          <w:sz w:val="20"/>
        </w:rPr>
      </w:pPr>
      <w:r w:rsidRPr="006C7720">
        <w:rPr>
          <w:sz w:val="20"/>
        </w:rPr>
        <w:t xml:space="preserve">Your work should include sufficient critical analysis and be robustly underpinned by credible sources, including </w:t>
      </w:r>
    </w:p>
    <w:p w14:paraId="30FDCBC1" w14:textId="77777777" w:rsidR="006C7720" w:rsidRPr="006C7720" w:rsidRDefault="006C7720" w:rsidP="006C7720">
      <w:pPr>
        <w:pStyle w:val="BodyText"/>
        <w:rPr>
          <w:sz w:val="20"/>
        </w:rPr>
      </w:pPr>
      <w:r w:rsidRPr="006C7720">
        <w:rPr>
          <w:sz w:val="20"/>
        </w:rPr>
        <w:t xml:space="preserve">peer reviewed articles. The report should be structured appropriately and include an appropriate title, executive </w:t>
      </w:r>
    </w:p>
    <w:p w14:paraId="137E7778" w14:textId="77777777" w:rsidR="006C7720" w:rsidRPr="006C7720" w:rsidRDefault="006C7720" w:rsidP="006C7720">
      <w:pPr>
        <w:pStyle w:val="BodyText"/>
        <w:rPr>
          <w:sz w:val="20"/>
        </w:rPr>
      </w:pPr>
      <w:r w:rsidRPr="006C7720">
        <w:rPr>
          <w:sz w:val="20"/>
        </w:rPr>
        <w:t xml:space="preserve">summary, your main findings, conclusion, a reference list and appendix, using Harvard Referencing. You may </w:t>
      </w:r>
    </w:p>
    <w:p w14:paraId="75B9ED97" w14:textId="77777777" w:rsidR="006C7720" w:rsidRPr="006C7720" w:rsidRDefault="006C7720" w:rsidP="006C7720">
      <w:pPr>
        <w:pStyle w:val="BodyText"/>
        <w:rPr>
          <w:sz w:val="20"/>
        </w:rPr>
      </w:pPr>
      <w:r w:rsidRPr="006C7720">
        <w:rPr>
          <w:sz w:val="20"/>
        </w:rPr>
        <w:t xml:space="preserve">choose to write parts of your assignment in the first person (for example, when describing your interactions with </w:t>
      </w:r>
    </w:p>
    <w:p w14:paraId="78DCA021" w14:textId="77777777" w:rsidR="006C7720" w:rsidRPr="006C7720" w:rsidRDefault="006C7720" w:rsidP="006C7720">
      <w:pPr>
        <w:pStyle w:val="BodyText"/>
        <w:rPr>
          <w:sz w:val="20"/>
        </w:rPr>
      </w:pPr>
      <w:r w:rsidRPr="006C7720">
        <w:rPr>
          <w:sz w:val="20"/>
        </w:rPr>
        <w:t xml:space="preserve">AI in Part 2). </w:t>
      </w:r>
    </w:p>
    <w:p w14:paraId="42F80FF1" w14:textId="77777777" w:rsidR="006C7720" w:rsidRPr="006C7720" w:rsidRDefault="006C7720" w:rsidP="006C7720">
      <w:pPr>
        <w:pStyle w:val="BodyText"/>
        <w:rPr>
          <w:sz w:val="20"/>
        </w:rPr>
      </w:pPr>
      <w:r w:rsidRPr="006C7720">
        <w:rPr>
          <w:sz w:val="20"/>
        </w:rPr>
        <w:t xml:space="preserve">Presentation and Academic Requirements </w:t>
      </w:r>
    </w:p>
    <w:p w14:paraId="4188776D" w14:textId="77777777" w:rsidR="006C7720" w:rsidRPr="006C7720" w:rsidRDefault="006C7720" w:rsidP="006C7720">
      <w:pPr>
        <w:pStyle w:val="BodyText"/>
        <w:rPr>
          <w:sz w:val="20"/>
        </w:rPr>
      </w:pPr>
      <w:r w:rsidRPr="006C7720">
        <w:rPr>
          <w:sz w:val="20"/>
        </w:rPr>
        <w:t xml:space="preserve">A front cover page containing: </w:t>
      </w:r>
    </w:p>
    <w:p w14:paraId="2B5A7980" w14:textId="77777777" w:rsidR="006C7720" w:rsidRPr="006C7720" w:rsidRDefault="006C7720" w:rsidP="006C7720">
      <w:pPr>
        <w:pStyle w:val="BodyText"/>
        <w:rPr>
          <w:sz w:val="20"/>
        </w:rPr>
      </w:pPr>
      <w:r w:rsidRPr="006C7720">
        <w:rPr>
          <w:sz w:val="20"/>
        </w:rPr>
        <w:t xml:space="preserve">• Student name and student number </w:t>
      </w:r>
    </w:p>
    <w:p w14:paraId="48F3E25D" w14:textId="77777777" w:rsidR="006C7720" w:rsidRPr="006C7720" w:rsidRDefault="006C7720" w:rsidP="006C7720">
      <w:pPr>
        <w:pStyle w:val="BodyText"/>
        <w:rPr>
          <w:sz w:val="20"/>
        </w:rPr>
      </w:pPr>
      <w:r w:rsidRPr="006C7720">
        <w:rPr>
          <w:sz w:val="20"/>
        </w:rPr>
        <w:t xml:space="preserve">• Module title and module code </w:t>
      </w:r>
    </w:p>
    <w:p w14:paraId="4F3FF2D6" w14:textId="77777777" w:rsidR="006C7720" w:rsidRPr="006C7720" w:rsidRDefault="006C7720" w:rsidP="006C7720">
      <w:pPr>
        <w:pStyle w:val="BodyText"/>
        <w:rPr>
          <w:sz w:val="20"/>
        </w:rPr>
      </w:pPr>
      <w:r w:rsidRPr="006C7720">
        <w:rPr>
          <w:sz w:val="20"/>
        </w:rPr>
        <w:t xml:space="preserve">• Lecturer’s name </w:t>
      </w:r>
    </w:p>
    <w:p w14:paraId="6353C88B" w14:textId="77777777" w:rsidR="006C7720" w:rsidRPr="006C7720" w:rsidRDefault="006C7720" w:rsidP="006C7720">
      <w:pPr>
        <w:pStyle w:val="BodyText"/>
        <w:rPr>
          <w:sz w:val="20"/>
        </w:rPr>
      </w:pPr>
      <w:r w:rsidRPr="006C7720">
        <w:rPr>
          <w:sz w:val="20"/>
        </w:rPr>
        <w:t xml:space="preserve">• AI Acknowledgement </w:t>
      </w:r>
    </w:p>
    <w:p w14:paraId="20415D4E" w14:textId="77777777" w:rsidR="006C7720" w:rsidRPr="006C7720" w:rsidRDefault="006C7720" w:rsidP="006C7720">
      <w:pPr>
        <w:pStyle w:val="BodyText"/>
        <w:rPr>
          <w:sz w:val="20"/>
        </w:rPr>
      </w:pPr>
      <w:r w:rsidRPr="006C7720">
        <w:rPr>
          <w:sz w:val="20"/>
        </w:rPr>
        <w:t xml:space="preserve">• Clear report formatting with headings and sub-headings </w:t>
      </w:r>
    </w:p>
    <w:p w14:paraId="06A546E4" w14:textId="77777777" w:rsidR="006C7720" w:rsidRPr="006C7720" w:rsidRDefault="006C7720" w:rsidP="006C7720">
      <w:pPr>
        <w:pStyle w:val="BodyText"/>
        <w:rPr>
          <w:sz w:val="20"/>
        </w:rPr>
      </w:pPr>
      <w:r w:rsidRPr="006C7720">
        <w:rPr>
          <w:sz w:val="20"/>
        </w:rPr>
        <w:t xml:space="preserve">You must include in-text citations, along with a full Reference List of a minimum 40 references that conform to </w:t>
      </w:r>
    </w:p>
    <w:p w14:paraId="63874A99" w14:textId="0D9D4C3B" w:rsidR="00176E10" w:rsidRDefault="006C7720" w:rsidP="006C7720">
      <w:pPr>
        <w:pStyle w:val="BodyText"/>
        <w:rPr>
          <w:sz w:val="20"/>
        </w:rPr>
      </w:pPr>
      <w:r w:rsidRPr="006C7720">
        <w:rPr>
          <w:sz w:val="20"/>
        </w:rPr>
        <w:t>UWTSD’s Harvard Referencing Guide (copy available on Moodle).</w:t>
      </w:r>
    </w:p>
    <w:p w14:paraId="5845B901" w14:textId="77777777" w:rsidR="00176E10" w:rsidRDefault="00BF5BD2">
      <w:pPr>
        <w:pStyle w:val="BodyText"/>
        <w:spacing w:before="23"/>
        <w:rPr>
          <w:sz w:val="20"/>
        </w:rPr>
      </w:pPr>
      <w:r>
        <w:rPr>
          <w:noProof/>
          <w:sz w:val="20"/>
        </w:rPr>
        <mc:AlternateContent>
          <mc:Choice Requires="wps">
            <w:drawing>
              <wp:anchor distT="0" distB="0" distL="0" distR="0" simplePos="0" relativeHeight="487589376" behindDoc="1" locked="0" layoutInCell="1" allowOverlap="1" wp14:anchorId="46EADD99" wp14:editId="3B440ACD">
                <wp:simplePos x="0" y="0"/>
                <wp:positionH relativeFrom="page">
                  <wp:posOffset>460248</wp:posOffset>
                </wp:positionH>
                <wp:positionV relativeFrom="paragraph">
                  <wp:posOffset>179265</wp:posOffset>
                </wp:positionV>
                <wp:extent cx="6634480" cy="589915"/>
                <wp:effectExtent l="0" t="0" r="0" b="0"/>
                <wp:wrapTopAndBottom/>
                <wp:docPr id="8" name="Text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589915"/>
                        </a:xfrm>
                        <a:prstGeom prst="rect">
                          <a:avLst/>
                        </a:prstGeom>
                        <a:solidFill>
                          <a:srgbClr val="D9D9D9"/>
                        </a:solidFill>
                        <a:ln w="6096">
                          <a:solidFill>
                            <a:srgbClr val="000000"/>
                          </a:solidFill>
                          <a:prstDash val="solid"/>
                        </a:ln>
                      </wps:spPr>
                      <wps:txbx>
                        <w:txbxContent>
                          <w:p w14:paraId="41956AE9" w14:textId="77777777" w:rsidR="00176E10" w:rsidRDefault="00BF5BD2">
                            <w:pPr>
                              <w:ind w:left="4539" w:hanging="4434"/>
                              <w:rPr>
                                <w:rFonts w:ascii="Arial"/>
                                <w:b/>
                                <w:color w:val="000000"/>
                                <w:sz w:val="40"/>
                              </w:rPr>
                            </w:pPr>
                            <w:r>
                              <w:rPr>
                                <w:rFonts w:ascii="Arial"/>
                                <w:b/>
                                <w:color w:val="000000"/>
                                <w:sz w:val="40"/>
                              </w:rPr>
                              <w:t>GUIDANCE</w:t>
                            </w:r>
                            <w:r>
                              <w:rPr>
                                <w:rFonts w:ascii="Arial"/>
                                <w:b/>
                                <w:color w:val="000000"/>
                                <w:spacing w:val="-8"/>
                                <w:sz w:val="40"/>
                              </w:rPr>
                              <w:t xml:space="preserve"> </w:t>
                            </w:r>
                            <w:r>
                              <w:rPr>
                                <w:rFonts w:ascii="Arial"/>
                                <w:b/>
                                <w:color w:val="000000"/>
                                <w:sz w:val="40"/>
                              </w:rPr>
                              <w:t>FOR</w:t>
                            </w:r>
                            <w:r>
                              <w:rPr>
                                <w:rFonts w:ascii="Arial"/>
                                <w:b/>
                                <w:color w:val="000000"/>
                                <w:spacing w:val="-4"/>
                                <w:sz w:val="40"/>
                              </w:rPr>
                              <w:t xml:space="preserve"> </w:t>
                            </w:r>
                            <w:r>
                              <w:rPr>
                                <w:rFonts w:ascii="Arial"/>
                                <w:b/>
                                <w:color w:val="000000"/>
                                <w:sz w:val="40"/>
                              </w:rPr>
                              <w:t>STUDENTS</w:t>
                            </w:r>
                            <w:r>
                              <w:rPr>
                                <w:rFonts w:ascii="Arial"/>
                                <w:b/>
                                <w:color w:val="000000"/>
                                <w:spacing w:val="-6"/>
                                <w:sz w:val="40"/>
                              </w:rPr>
                              <w:t xml:space="preserve"> </w:t>
                            </w:r>
                            <w:r>
                              <w:rPr>
                                <w:rFonts w:ascii="Arial"/>
                                <w:b/>
                                <w:color w:val="000000"/>
                                <w:sz w:val="40"/>
                              </w:rPr>
                              <w:t>IN</w:t>
                            </w:r>
                            <w:r>
                              <w:rPr>
                                <w:rFonts w:ascii="Arial"/>
                                <w:b/>
                                <w:color w:val="000000"/>
                                <w:spacing w:val="-8"/>
                                <w:sz w:val="40"/>
                              </w:rPr>
                              <w:t xml:space="preserve"> </w:t>
                            </w:r>
                            <w:r>
                              <w:rPr>
                                <w:rFonts w:ascii="Arial"/>
                                <w:b/>
                                <w:color w:val="000000"/>
                                <w:sz w:val="40"/>
                              </w:rPr>
                              <w:t>THE</w:t>
                            </w:r>
                            <w:r>
                              <w:rPr>
                                <w:rFonts w:ascii="Arial"/>
                                <w:b/>
                                <w:color w:val="000000"/>
                                <w:spacing w:val="-7"/>
                                <w:sz w:val="40"/>
                              </w:rPr>
                              <w:t xml:space="preserve"> </w:t>
                            </w:r>
                            <w:r>
                              <w:rPr>
                                <w:rFonts w:ascii="Arial"/>
                                <w:b/>
                                <w:color w:val="000000"/>
                                <w:sz w:val="40"/>
                              </w:rPr>
                              <w:t>COMPLETION</w:t>
                            </w:r>
                            <w:r>
                              <w:rPr>
                                <w:rFonts w:ascii="Arial"/>
                                <w:b/>
                                <w:color w:val="000000"/>
                                <w:spacing w:val="-4"/>
                                <w:sz w:val="40"/>
                              </w:rPr>
                              <w:t xml:space="preserve"> </w:t>
                            </w:r>
                            <w:r>
                              <w:rPr>
                                <w:rFonts w:ascii="Arial"/>
                                <w:b/>
                                <w:color w:val="000000"/>
                                <w:sz w:val="40"/>
                              </w:rPr>
                              <w:t xml:space="preserve">OF </w:t>
                            </w:r>
                            <w:r>
                              <w:rPr>
                                <w:rFonts w:ascii="Arial"/>
                                <w:b/>
                                <w:color w:val="000000"/>
                                <w:spacing w:val="-2"/>
                                <w:sz w:val="40"/>
                              </w:rPr>
                              <w:t>TASKS</w:t>
                            </w:r>
                          </w:p>
                        </w:txbxContent>
                      </wps:txbx>
                      <wps:bodyPr wrap="square" lIns="0" tIns="0" rIns="0" bIns="0" rtlCol="0">
                        <a:noAutofit/>
                      </wps:bodyPr>
                    </wps:wsp>
                  </a:graphicData>
                </a:graphic>
              </wp:anchor>
            </w:drawing>
          </mc:Choice>
          <mc:Fallback>
            <w:pict>
              <v:shape w14:anchorId="46EADD99" id="Textbox 8" o:spid="_x0000_s1031" type="#_x0000_t202" style="position:absolute;margin-left:36.25pt;margin-top:14.1pt;width:522.4pt;height:46.45pt;z-index:-1572710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" fillcolor="#d9d9d9" strokeweight=".48pt">
                <v:path arrowok="t"/>
                <v:textbox inset="0,0,0,0">
                  <w:txbxContent>
                    <w:p w14:paraId="41956AE9" w14:textId="77777777" w:rsidR="00176E10" w:rsidRDefault="00BF5BD2">
                      <w:pPr>
                        <w:ind w:left="4539" w:hanging="4434"/>
                        <w:rPr>
                          <w:rFonts w:ascii="Arial"/>
                          <w:b/>
                          <w:color w:val="000000"/>
                          <w:sz w:val="40"/>
                        </w:rPr>
                      </w:pPr>
                      <w:r>
                        <w:rPr>
                          <w:rFonts w:ascii="Arial"/>
                          <w:b/>
                          <w:color w:val="000000"/>
                          <w:sz w:val="40"/>
                        </w:rPr>
                        <w:t>GUIDANCE</w:t>
                      </w:r>
                      <w:r>
                        <w:rPr>
                          <w:rFonts w:ascii="Arial"/>
                          <w:b/>
                          <w:color w:val="000000"/>
                          <w:spacing w:val="-8"/>
                          <w:sz w:val="40"/>
                        </w:rPr>
                        <w:t xml:space="preserve"> </w:t>
                      </w:r>
                      <w:r>
                        <w:rPr>
                          <w:rFonts w:ascii="Arial"/>
                          <w:b/>
                          <w:color w:val="000000"/>
                          <w:sz w:val="40"/>
                        </w:rPr>
                        <w:t>FOR</w:t>
                      </w:r>
                      <w:r>
                        <w:rPr>
                          <w:rFonts w:ascii="Arial"/>
                          <w:b/>
                          <w:color w:val="000000"/>
                          <w:spacing w:val="-4"/>
                          <w:sz w:val="40"/>
                        </w:rPr>
                        <w:t xml:space="preserve"> </w:t>
                      </w:r>
                      <w:r>
                        <w:rPr>
                          <w:rFonts w:ascii="Arial"/>
                          <w:b/>
                          <w:color w:val="000000"/>
                          <w:sz w:val="40"/>
                        </w:rPr>
                        <w:t>STUDENTS</w:t>
                      </w:r>
                      <w:r>
                        <w:rPr>
                          <w:rFonts w:ascii="Arial"/>
                          <w:b/>
                          <w:color w:val="000000"/>
                          <w:spacing w:val="-6"/>
                          <w:sz w:val="40"/>
                        </w:rPr>
                        <w:t xml:space="preserve"> </w:t>
                      </w:r>
                      <w:r>
                        <w:rPr>
                          <w:rFonts w:ascii="Arial"/>
                          <w:b/>
                          <w:color w:val="000000"/>
                          <w:sz w:val="40"/>
                        </w:rPr>
                        <w:t>IN</w:t>
                      </w:r>
                      <w:r>
                        <w:rPr>
                          <w:rFonts w:ascii="Arial"/>
                          <w:b/>
                          <w:color w:val="000000"/>
                          <w:spacing w:val="-8"/>
                          <w:sz w:val="40"/>
                        </w:rPr>
                        <w:t xml:space="preserve"> </w:t>
                      </w:r>
                      <w:r>
                        <w:rPr>
                          <w:rFonts w:ascii="Arial"/>
                          <w:b/>
                          <w:color w:val="000000"/>
                          <w:sz w:val="40"/>
                        </w:rPr>
                        <w:t>THE</w:t>
                      </w:r>
                      <w:r>
                        <w:rPr>
                          <w:rFonts w:ascii="Arial"/>
                          <w:b/>
                          <w:color w:val="000000"/>
                          <w:spacing w:val="-7"/>
                          <w:sz w:val="40"/>
                        </w:rPr>
                        <w:t xml:space="preserve"> </w:t>
                      </w:r>
                      <w:r>
                        <w:rPr>
                          <w:rFonts w:ascii="Arial"/>
                          <w:b/>
                          <w:color w:val="000000"/>
                          <w:sz w:val="40"/>
                        </w:rPr>
                        <w:t>COMPLETION</w:t>
                      </w:r>
                      <w:r>
                        <w:rPr>
                          <w:rFonts w:ascii="Arial"/>
                          <w:b/>
                          <w:color w:val="000000"/>
                          <w:spacing w:val="-4"/>
                          <w:sz w:val="40"/>
                        </w:rPr>
                        <w:t xml:space="preserve"> </w:t>
                      </w:r>
                      <w:r>
                        <w:rPr>
                          <w:rFonts w:ascii="Arial"/>
                          <w:b/>
                          <w:color w:val="000000"/>
                          <w:sz w:val="40"/>
                        </w:rPr>
                        <w:t xml:space="preserve">OF </w:t>
                      </w:r>
                      <w:r>
                        <w:rPr>
                          <w:rFonts w:ascii="Arial"/>
                          <w:b/>
                          <w:color w:val="000000"/>
                          <w:spacing w:val="-2"/>
                          <w:sz w:val="40"/>
                        </w:rPr>
                        <w:t>TASKS</w:t>
                      </w:r>
                    </w:p>
                  </w:txbxContent>
                </v:textbox>
                <w10:wrap type="topAndBottom" anchorx="page"/>
              </v:shape>
            </w:pict>
          </mc:Fallback>
        </mc:AlternateContent>
      </w:r>
    </w:p>
    <w:p w14:paraId="05D74B03" w14:textId="77777777" w:rsidR="00176E10" w:rsidRDefault="00176E10">
      <w:pPr>
        <w:pStyle w:val="BodyText"/>
        <w:spacing w:before="6"/>
      </w:pPr>
    </w:p>
    <w:p w14:paraId="2F6557EE" w14:textId="77777777" w:rsidR="00176E10" w:rsidRDefault="00BF5BD2">
      <w:pPr>
        <w:pStyle w:val="Heading1"/>
        <w:ind w:left="153" w:firstLine="0"/>
        <w:jc w:val="both"/>
      </w:pPr>
      <w:r>
        <w:t>NOTE:</w:t>
      </w:r>
      <w:r>
        <w:rPr>
          <w:spacing w:val="-5"/>
        </w:rPr>
        <w:t xml:space="preserve"> </w:t>
      </w:r>
      <w:r>
        <w:t>The</w:t>
      </w:r>
      <w:r>
        <w:rPr>
          <w:spacing w:val="-7"/>
        </w:rPr>
        <w:t xml:space="preserve"> </w:t>
      </w:r>
      <w:r>
        <w:t>guidance</w:t>
      </w:r>
      <w:r>
        <w:rPr>
          <w:spacing w:val="-5"/>
        </w:rPr>
        <w:t xml:space="preserve"> </w:t>
      </w:r>
      <w:r>
        <w:t>offered</w:t>
      </w:r>
      <w:r>
        <w:rPr>
          <w:spacing w:val="-4"/>
        </w:rPr>
        <w:t xml:space="preserve"> </w:t>
      </w:r>
      <w:r>
        <w:t>below</w:t>
      </w:r>
      <w:r>
        <w:rPr>
          <w:spacing w:val="-5"/>
        </w:rPr>
        <w:t xml:space="preserve"> </w:t>
      </w:r>
      <w:r>
        <w:t>is</w:t>
      </w:r>
      <w:r>
        <w:rPr>
          <w:spacing w:val="-6"/>
        </w:rPr>
        <w:t xml:space="preserve"> </w:t>
      </w:r>
      <w:r>
        <w:t>linked</w:t>
      </w:r>
      <w:r>
        <w:rPr>
          <w:spacing w:val="-6"/>
        </w:rPr>
        <w:t xml:space="preserve"> </w:t>
      </w:r>
      <w:r>
        <w:t>to</w:t>
      </w:r>
      <w:r>
        <w:rPr>
          <w:spacing w:val="-6"/>
        </w:rPr>
        <w:t xml:space="preserve"> </w:t>
      </w:r>
      <w:r>
        <w:t>the</w:t>
      </w:r>
      <w:r>
        <w:rPr>
          <w:spacing w:val="-6"/>
        </w:rPr>
        <w:t xml:space="preserve"> </w:t>
      </w:r>
      <w:r>
        <w:t>five</w:t>
      </w:r>
      <w:r>
        <w:rPr>
          <w:spacing w:val="1"/>
        </w:rPr>
        <w:t xml:space="preserve"> </w:t>
      </w:r>
      <w:r>
        <w:t>generic</w:t>
      </w:r>
      <w:r>
        <w:rPr>
          <w:spacing w:val="-6"/>
        </w:rPr>
        <w:t xml:space="preserve"> </w:t>
      </w:r>
      <w:r>
        <w:t>assessment</w:t>
      </w:r>
      <w:r>
        <w:rPr>
          <w:spacing w:val="-5"/>
        </w:rPr>
        <w:t xml:space="preserve"> </w:t>
      </w:r>
      <w:r>
        <w:t>criteria</w:t>
      </w:r>
      <w:r>
        <w:rPr>
          <w:spacing w:val="-3"/>
        </w:rPr>
        <w:t xml:space="preserve"> </w:t>
      </w:r>
      <w:r>
        <w:rPr>
          <w:spacing w:val="-2"/>
        </w:rPr>
        <w:t>overleaf.</w:t>
      </w:r>
    </w:p>
    <w:p w14:paraId="5DEB14E2" w14:textId="77777777" w:rsidR="00176E10" w:rsidRDefault="00176E10">
      <w:pPr>
        <w:pStyle w:val="BodyText"/>
        <w:spacing w:before="1"/>
        <w:rPr>
          <w:rFonts w:ascii="Arial"/>
          <w:b/>
        </w:rPr>
      </w:pPr>
    </w:p>
    <w:p w14:paraId="1E8D10A0" w14:textId="77777777" w:rsidR="00176E10" w:rsidRDefault="00BF5BD2">
      <w:pPr>
        <w:pStyle w:val="ListParagraph"/>
        <w:numPr>
          <w:ilvl w:val="0"/>
          <w:numId w:val="1"/>
        </w:numPr>
        <w:tabs>
          <w:tab w:val="left" w:pos="511"/>
        </w:tabs>
        <w:spacing w:line="252" w:lineRule="exact"/>
        <w:ind w:left="511" w:hanging="358"/>
        <w:rPr>
          <w:rFonts w:ascii="Arial"/>
          <w:b/>
        </w:rPr>
      </w:pPr>
      <w:r>
        <w:rPr>
          <w:rFonts w:ascii="Arial"/>
          <w:b/>
        </w:rPr>
        <w:t>Engagement</w:t>
      </w:r>
      <w:r>
        <w:rPr>
          <w:rFonts w:ascii="Arial"/>
          <w:b/>
          <w:spacing w:val="-7"/>
        </w:rPr>
        <w:t xml:space="preserve"> </w:t>
      </w:r>
      <w:r>
        <w:rPr>
          <w:rFonts w:ascii="Arial"/>
          <w:b/>
        </w:rPr>
        <w:t>with</w:t>
      </w:r>
      <w:r>
        <w:rPr>
          <w:rFonts w:ascii="Arial"/>
          <w:b/>
          <w:spacing w:val="-7"/>
        </w:rPr>
        <w:t xml:space="preserve"> </w:t>
      </w:r>
      <w:r>
        <w:rPr>
          <w:rFonts w:ascii="Arial"/>
          <w:b/>
        </w:rPr>
        <w:t>Literature</w:t>
      </w:r>
      <w:r>
        <w:rPr>
          <w:rFonts w:ascii="Arial"/>
          <w:b/>
          <w:spacing w:val="-3"/>
        </w:rPr>
        <w:t xml:space="preserve"> </w:t>
      </w:r>
      <w:r>
        <w:rPr>
          <w:rFonts w:ascii="Arial"/>
          <w:b/>
          <w:spacing w:val="-2"/>
        </w:rPr>
        <w:t>Skills</w:t>
      </w:r>
    </w:p>
    <w:p w14:paraId="24C37A88" w14:textId="77777777" w:rsidR="00176E10" w:rsidRDefault="00BF5BD2">
      <w:pPr>
        <w:pStyle w:val="BodyText"/>
        <w:ind w:left="153" w:right="145"/>
        <w:jc w:val="both"/>
      </w:pPr>
      <w:r>
        <w:t>Your</w:t>
      </w:r>
      <w:r>
        <w:rPr>
          <w:spacing w:val="-13"/>
        </w:rPr>
        <w:t xml:space="preserve"> </w:t>
      </w:r>
      <w:r>
        <w:t>work</w:t>
      </w:r>
      <w:r>
        <w:rPr>
          <w:spacing w:val="-16"/>
        </w:rPr>
        <w:t xml:space="preserve"> </w:t>
      </w:r>
      <w:r>
        <w:t>must</w:t>
      </w:r>
      <w:r>
        <w:rPr>
          <w:spacing w:val="-13"/>
        </w:rPr>
        <w:t xml:space="preserve"> </w:t>
      </w:r>
      <w:r>
        <w:t>be</w:t>
      </w:r>
      <w:r>
        <w:rPr>
          <w:spacing w:val="-15"/>
        </w:rPr>
        <w:t xml:space="preserve"> </w:t>
      </w:r>
      <w:r>
        <w:t>informed</w:t>
      </w:r>
      <w:r>
        <w:rPr>
          <w:spacing w:val="-13"/>
        </w:rPr>
        <w:t xml:space="preserve"> </w:t>
      </w:r>
      <w:r>
        <w:t>and</w:t>
      </w:r>
      <w:r>
        <w:rPr>
          <w:spacing w:val="-15"/>
        </w:rPr>
        <w:t xml:space="preserve"> </w:t>
      </w:r>
      <w:r>
        <w:t>supported</w:t>
      </w:r>
      <w:r>
        <w:rPr>
          <w:spacing w:val="-15"/>
        </w:rPr>
        <w:t xml:space="preserve"> </w:t>
      </w:r>
      <w:r>
        <w:t>by</w:t>
      </w:r>
      <w:r>
        <w:rPr>
          <w:spacing w:val="-15"/>
        </w:rPr>
        <w:t xml:space="preserve"> </w:t>
      </w:r>
      <w:r>
        <w:t>scholarly</w:t>
      </w:r>
      <w:r>
        <w:rPr>
          <w:spacing w:val="-13"/>
        </w:rPr>
        <w:t xml:space="preserve"> </w:t>
      </w:r>
      <w:r>
        <w:t>material</w:t>
      </w:r>
      <w:r>
        <w:rPr>
          <w:spacing w:val="-16"/>
        </w:rPr>
        <w:t xml:space="preserve"> </w:t>
      </w:r>
      <w:r>
        <w:t>that</w:t>
      </w:r>
      <w:r>
        <w:rPr>
          <w:spacing w:val="-13"/>
        </w:rPr>
        <w:t xml:space="preserve"> </w:t>
      </w:r>
      <w:r>
        <w:t>is</w:t>
      </w:r>
      <w:r>
        <w:rPr>
          <w:spacing w:val="-11"/>
        </w:rPr>
        <w:t xml:space="preserve"> </w:t>
      </w:r>
      <w:r>
        <w:rPr>
          <w:rFonts w:ascii="Arial"/>
          <w:i/>
        </w:rPr>
        <w:t>relevant</w:t>
      </w:r>
      <w:r>
        <w:rPr>
          <w:rFonts w:ascii="Arial"/>
          <w:i/>
          <w:spacing w:val="-13"/>
        </w:rPr>
        <w:t xml:space="preserve"> </w:t>
      </w:r>
      <w:r>
        <w:t>to</w:t>
      </w:r>
      <w:r>
        <w:rPr>
          <w:spacing w:val="-15"/>
        </w:rPr>
        <w:t xml:space="preserve"> </w:t>
      </w:r>
      <w:r>
        <w:t>and</w:t>
      </w:r>
      <w:r>
        <w:rPr>
          <w:spacing w:val="-15"/>
        </w:rPr>
        <w:t xml:space="preserve"> </w:t>
      </w:r>
      <w:r>
        <w:rPr>
          <w:rFonts w:ascii="Arial"/>
          <w:i/>
        </w:rPr>
        <w:t>focused</w:t>
      </w:r>
      <w:r>
        <w:rPr>
          <w:rFonts w:ascii="Arial"/>
          <w:i/>
          <w:spacing w:val="-15"/>
        </w:rPr>
        <w:t xml:space="preserve"> </w:t>
      </w:r>
      <w:r>
        <w:t>on</w:t>
      </w:r>
      <w:r>
        <w:rPr>
          <w:spacing w:val="-15"/>
        </w:rPr>
        <w:t xml:space="preserve"> </w:t>
      </w:r>
      <w:r>
        <w:t>the</w:t>
      </w:r>
      <w:r>
        <w:rPr>
          <w:spacing w:val="-13"/>
        </w:rPr>
        <w:t xml:space="preserve"> </w:t>
      </w:r>
      <w:r>
        <w:t>task(s) set.</w:t>
      </w:r>
      <w:r>
        <w:rPr>
          <w:spacing w:val="80"/>
          <w:w w:val="150"/>
        </w:rPr>
        <w:t xml:space="preserve"> </w:t>
      </w:r>
      <w:r>
        <w:t>You</w:t>
      </w:r>
      <w:r>
        <w:rPr>
          <w:spacing w:val="-3"/>
        </w:rPr>
        <w:t xml:space="preserve"> </w:t>
      </w:r>
      <w:r>
        <w:t>should</w:t>
      </w:r>
      <w:r>
        <w:rPr>
          <w:spacing w:val="-1"/>
        </w:rPr>
        <w:t xml:space="preserve"> </w:t>
      </w:r>
      <w:r>
        <w:t>provide</w:t>
      </w:r>
      <w:r>
        <w:rPr>
          <w:spacing w:val="-1"/>
        </w:rPr>
        <w:t xml:space="preserve"> </w:t>
      </w:r>
      <w:r>
        <w:t>evidence</w:t>
      </w:r>
      <w:r>
        <w:rPr>
          <w:spacing w:val="-1"/>
        </w:rPr>
        <w:t xml:space="preserve"> </w:t>
      </w:r>
      <w:r>
        <w:t>that you</w:t>
      </w:r>
      <w:r>
        <w:rPr>
          <w:spacing w:val="-3"/>
        </w:rPr>
        <w:t xml:space="preserve"> </w:t>
      </w:r>
      <w:r>
        <w:t>have</w:t>
      </w:r>
      <w:r>
        <w:rPr>
          <w:spacing w:val="-3"/>
        </w:rPr>
        <w:t xml:space="preserve"> </w:t>
      </w:r>
      <w:r>
        <w:t>accessed</w:t>
      </w:r>
      <w:r>
        <w:rPr>
          <w:spacing w:val="-1"/>
        </w:rPr>
        <w:t xml:space="preserve"> </w:t>
      </w:r>
      <w:r>
        <w:t>an</w:t>
      </w:r>
      <w:r>
        <w:rPr>
          <w:spacing w:val="-3"/>
        </w:rPr>
        <w:t xml:space="preserve"> </w:t>
      </w:r>
      <w:r>
        <w:t xml:space="preserve">appropriate </w:t>
      </w:r>
      <w:r>
        <w:rPr>
          <w:rFonts w:ascii="Arial"/>
          <w:i/>
        </w:rPr>
        <w:t xml:space="preserve">range </w:t>
      </w:r>
      <w:r>
        <w:t>of sources, which</w:t>
      </w:r>
      <w:r>
        <w:rPr>
          <w:spacing w:val="-1"/>
        </w:rPr>
        <w:t xml:space="preserve"> </w:t>
      </w:r>
      <w:r>
        <w:t>may</w:t>
      </w:r>
      <w:r>
        <w:rPr>
          <w:spacing w:val="-1"/>
        </w:rPr>
        <w:t xml:space="preserve"> </w:t>
      </w:r>
      <w:r>
        <w:t xml:space="preserve">be academic, governmental and industrial; these sources may include academic journal articles, textbooks, current news articles, </w:t>
      </w:r>
      <w:proofErr w:type="spellStart"/>
      <w:r>
        <w:t>organisational</w:t>
      </w:r>
      <w:proofErr w:type="spellEnd"/>
      <w:r>
        <w:t xml:space="preserve"> documents, and websites.</w:t>
      </w:r>
      <w:r>
        <w:rPr>
          <w:spacing w:val="40"/>
        </w:rPr>
        <w:t xml:space="preserve"> </w:t>
      </w:r>
      <w:r>
        <w:t xml:space="preserve">You should consider the </w:t>
      </w:r>
      <w:r>
        <w:rPr>
          <w:rFonts w:ascii="Arial"/>
          <w:i/>
        </w:rPr>
        <w:t xml:space="preserve">credibility </w:t>
      </w:r>
      <w:r>
        <w:t>of your sources; academic journals are normally highly credible sources while websites require careful consideration/selection and should be used sparingly.</w:t>
      </w:r>
      <w:r>
        <w:rPr>
          <w:spacing w:val="80"/>
        </w:rPr>
        <w:t xml:space="preserve"> </w:t>
      </w:r>
      <w:r>
        <w:t>Any sources you use should be current and up-to- date, mostly published within the last five years or so, though seminal/important works in the field may be older.</w:t>
      </w:r>
      <w:r>
        <w:rPr>
          <w:spacing w:val="40"/>
        </w:rPr>
        <w:t xml:space="preserve"> </w:t>
      </w:r>
      <w:r>
        <w:t xml:space="preserve">You must provide </w:t>
      </w:r>
      <w:r>
        <w:rPr>
          <w:rFonts w:ascii="Arial"/>
          <w:i/>
        </w:rPr>
        <w:t xml:space="preserve">evidence </w:t>
      </w:r>
      <w:r>
        <w:t>of your research/own reading throughout your work, using a suitable referencing</w:t>
      </w:r>
      <w:r>
        <w:rPr>
          <w:spacing w:val="-6"/>
        </w:rPr>
        <w:t xml:space="preserve"> </w:t>
      </w:r>
      <w:r>
        <w:t>system,</w:t>
      </w:r>
      <w:r>
        <w:rPr>
          <w:spacing w:val="-4"/>
        </w:rPr>
        <w:t xml:space="preserve"> </w:t>
      </w:r>
      <w:r>
        <w:t>including</w:t>
      </w:r>
      <w:r>
        <w:rPr>
          <w:spacing w:val="-5"/>
        </w:rPr>
        <w:t xml:space="preserve"> </w:t>
      </w:r>
      <w:r>
        <w:t>in-text</w:t>
      </w:r>
      <w:r>
        <w:rPr>
          <w:spacing w:val="-7"/>
        </w:rPr>
        <w:t xml:space="preserve"> </w:t>
      </w:r>
      <w:r>
        <w:t>citations</w:t>
      </w:r>
      <w:r>
        <w:rPr>
          <w:spacing w:val="-5"/>
        </w:rPr>
        <w:t xml:space="preserve"> </w:t>
      </w:r>
      <w:r>
        <w:t>in</w:t>
      </w:r>
      <w:r>
        <w:rPr>
          <w:spacing w:val="-8"/>
        </w:rPr>
        <w:t xml:space="preserve"> </w:t>
      </w:r>
      <w:r>
        <w:t>the</w:t>
      </w:r>
      <w:r>
        <w:rPr>
          <w:spacing w:val="-5"/>
        </w:rPr>
        <w:t xml:space="preserve"> </w:t>
      </w:r>
      <w:r>
        <w:t>main</w:t>
      </w:r>
      <w:r>
        <w:rPr>
          <w:spacing w:val="-5"/>
        </w:rPr>
        <w:t xml:space="preserve"> </w:t>
      </w:r>
      <w:r>
        <w:t>body</w:t>
      </w:r>
      <w:r>
        <w:rPr>
          <w:spacing w:val="-5"/>
        </w:rPr>
        <w:t xml:space="preserve"> </w:t>
      </w:r>
      <w:r>
        <w:t>of</w:t>
      </w:r>
      <w:r>
        <w:rPr>
          <w:spacing w:val="-4"/>
        </w:rPr>
        <w:t xml:space="preserve"> </w:t>
      </w:r>
      <w:r>
        <w:t>your</w:t>
      </w:r>
      <w:r>
        <w:rPr>
          <w:spacing w:val="-7"/>
        </w:rPr>
        <w:t xml:space="preserve"> </w:t>
      </w:r>
      <w:r>
        <w:t>work</w:t>
      </w:r>
      <w:r>
        <w:rPr>
          <w:spacing w:val="-7"/>
        </w:rPr>
        <w:t xml:space="preserve"> </w:t>
      </w:r>
      <w:r>
        <w:t>and</w:t>
      </w:r>
      <w:r>
        <w:rPr>
          <w:spacing w:val="-5"/>
        </w:rPr>
        <w:t xml:space="preserve"> </w:t>
      </w:r>
      <w:r>
        <w:t>a</w:t>
      </w:r>
      <w:r>
        <w:rPr>
          <w:spacing w:val="-5"/>
        </w:rPr>
        <w:t xml:space="preserve"> </w:t>
      </w:r>
      <w:r>
        <w:t>reference</w:t>
      </w:r>
      <w:r>
        <w:rPr>
          <w:spacing w:val="-6"/>
        </w:rPr>
        <w:t xml:space="preserve"> </w:t>
      </w:r>
      <w:r>
        <w:t>list</w:t>
      </w:r>
      <w:r>
        <w:rPr>
          <w:spacing w:val="-5"/>
        </w:rPr>
        <w:t xml:space="preserve"> </w:t>
      </w:r>
      <w:r>
        <w:t>at</w:t>
      </w:r>
      <w:r>
        <w:rPr>
          <w:spacing w:val="-7"/>
        </w:rPr>
        <w:t xml:space="preserve"> </w:t>
      </w:r>
      <w:r>
        <w:t>the</w:t>
      </w:r>
      <w:r>
        <w:rPr>
          <w:spacing w:val="-5"/>
        </w:rPr>
        <w:t xml:space="preserve"> </w:t>
      </w:r>
      <w:r>
        <w:t>end</w:t>
      </w:r>
      <w:r>
        <w:rPr>
          <w:spacing w:val="-5"/>
        </w:rPr>
        <w:t xml:space="preserve"> </w:t>
      </w:r>
      <w:r>
        <w:t>of your work.</w:t>
      </w:r>
    </w:p>
    <w:p w14:paraId="7A4073EB" w14:textId="77777777" w:rsidR="00176E10" w:rsidRDefault="00BF5BD2">
      <w:pPr>
        <w:spacing w:before="251"/>
        <w:ind w:left="153" w:right="147"/>
        <w:jc w:val="both"/>
        <w:rPr>
          <w:rFonts w:ascii="Arial" w:hAnsi="Arial"/>
          <w:i/>
        </w:rPr>
      </w:pPr>
      <w:r>
        <w:rPr>
          <w:rFonts w:ascii="Arial" w:hAnsi="Arial"/>
          <w:b/>
          <w:i/>
        </w:rPr>
        <w:t>Guidance</w:t>
      </w:r>
      <w:r>
        <w:rPr>
          <w:rFonts w:ascii="Arial" w:hAnsi="Arial"/>
          <w:b/>
          <w:i/>
          <w:spacing w:val="-9"/>
        </w:rPr>
        <w:t xml:space="preserve"> </w:t>
      </w:r>
      <w:r>
        <w:rPr>
          <w:rFonts w:ascii="Arial" w:hAnsi="Arial"/>
          <w:b/>
          <w:i/>
        </w:rPr>
        <w:t>specific</w:t>
      </w:r>
      <w:r>
        <w:rPr>
          <w:rFonts w:ascii="Arial" w:hAnsi="Arial"/>
          <w:b/>
          <w:i/>
          <w:spacing w:val="-9"/>
        </w:rPr>
        <w:t xml:space="preserve"> </w:t>
      </w:r>
      <w:r>
        <w:rPr>
          <w:rFonts w:ascii="Arial" w:hAnsi="Arial"/>
          <w:b/>
          <w:i/>
        </w:rPr>
        <w:t>to</w:t>
      </w:r>
      <w:r>
        <w:rPr>
          <w:rFonts w:ascii="Arial" w:hAnsi="Arial"/>
          <w:b/>
          <w:i/>
          <w:spacing w:val="-11"/>
        </w:rPr>
        <w:t xml:space="preserve"> </w:t>
      </w:r>
      <w:r>
        <w:rPr>
          <w:rFonts w:ascii="Arial" w:hAnsi="Arial"/>
          <w:b/>
          <w:i/>
        </w:rPr>
        <w:t>this</w:t>
      </w:r>
      <w:r>
        <w:rPr>
          <w:rFonts w:ascii="Arial" w:hAnsi="Arial"/>
          <w:b/>
          <w:i/>
          <w:spacing w:val="-6"/>
        </w:rPr>
        <w:t xml:space="preserve"> </w:t>
      </w:r>
      <w:r>
        <w:rPr>
          <w:rFonts w:ascii="Arial" w:hAnsi="Arial"/>
          <w:b/>
          <w:i/>
        </w:rPr>
        <w:t>assessment:</w:t>
      </w:r>
      <w:r>
        <w:rPr>
          <w:rFonts w:ascii="Arial" w:hAnsi="Arial"/>
          <w:b/>
          <w:i/>
          <w:spacing w:val="-8"/>
        </w:rPr>
        <w:t xml:space="preserve"> </w:t>
      </w:r>
      <w:r>
        <w:rPr>
          <w:rFonts w:ascii="Arial" w:hAnsi="Arial"/>
          <w:i/>
        </w:rPr>
        <w:t>Your</w:t>
      </w:r>
      <w:r>
        <w:rPr>
          <w:rFonts w:ascii="Arial" w:hAnsi="Arial"/>
          <w:i/>
          <w:spacing w:val="-8"/>
        </w:rPr>
        <w:t xml:space="preserve"> </w:t>
      </w:r>
      <w:r>
        <w:rPr>
          <w:rFonts w:ascii="Arial" w:hAnsi="Arial"/>
          <w:i/>
        </w:rPr>
        <w:t>work</w:t>
      </w:r>
      <w:r>
        <w:rPr>
          <w:rFonts w:ascii="Arial" w:hAnsi="Arial"/>
          <w:i/>
          <w:spacing w:val="-8"/>
        </w:rPr>
        <w:t xml:space="preserve"> </w:t>
      </w:r>
      <w:r>
        <w:rPr>
          <w:rFonts w:ascii="Arial" w:hAnsi="Arial"/>
          <w:i/>
        </w:rPr>
        <w:t>should</w:t>
      </w:r>
      <w:r>
        <w:rPr>
          <w:rFonts w:ascii="Arial" w:hAnsi="Arial"/>
          <w:i/>
          <w:spacing w:val="-6"/>
        </w:rPr>
        <w:t xml:space="preserve"> </w:t>
      </w:r>
      <w:r>
        <w:rPr>
          <w:rFonts w:ascii="Arial" w:hAnsi="Arial"/>
          <w:i/>
        </w:rPr>
        <w:t>be</w:t>
      </w:r>
      <w:r>
        <w:rPr>
          <w:rFonts w:ascii="Arial" w:hAnsi="Arial"/>
          <w:i/>
          <w:spacing w:val="-12"/>
        </w:rPr>
        <w:t xml:space="preserve"> </w:t>
      </w:r>
      <w:r>
        <w:rPr>
          <w:rFonts w:ascii="Arial" w:hAnsi="Arial"/>
          <w:i/>
        </w:rPr>
        <w:t>robustly</w:t>
      </w:r>
      <w:r>
        <w:rPr>
          <w:rFonts w:ascii="Arial" w:hAnsi="Arial"/>
          <w:i/>
          <w:spacing w:val="-6"/>
        </w:rPr>
        <w:t xml:space="preserve"> </w:t>
      </w:r>
      <w:r>
        <w:rPr>
          <w:rFonts w:ascii="Arial" w:hAnsi="Arial"/>
          <w:i/>
        </w:rPr>
        <w:t>underpinned</w:t>
      </w:r>
      <w:r>
        <w:rPr>
          <w:rFonts w:ascii="Arial" w:hAnsi="Arial"/>
          <w:i/>
          <w:spacing w:val="-7"/>
        </w:rPr>
        <w:t xml:space="preserve"> </w:t>
      </w:r>
      <w:r>
        <w:rPr>
          <w:rFonts w:ascii="Arial" w:hAnsi="Arial"/>
          <w:i/>
        </w:rPr>
        <w:t>with</w:t>
      </w:r>
      <w:r>
        <w:rPr>
          <w:rFonts w:ascii="Arial" w:hAnsi="Arial"/>
          <w:i/>
          <w:spacing w:val="-7"/>
        </w:rPr>
        <w:t xml:space="preserve"> </w:t>
      </w:r>
      <w:r>
        <w:rPr>
          <w:rFonts w:ascii="Arial" w:hAnsi="Arial"/>
          <w:i/>
        </w:rPr>
        <w:t>at</w:t>
      </w:r>
      <w:r>
        <w:rPr>
          <w:rFonts w:ascii="Arial" w:hAnsi="Arial"/>
          <w:i/>
          <w:spacing w:val="-7"/>
        </w:rPr>
        <w:t xml:space="preserve"> </w:t>
      </w:r>
      <w:r>
        <w:rPr>
          <w:rFonts w:ascii="Arial" w:hAnsi="Arial"/>
          <w:i/>
        </w:rPr>
        <w:t>least</w:t>
      </w:r>
      <w:r>
        <w:rPr>
          <w:rFonts w:ascii="Arial" w:hAnsi="Arial"/>
          <w:i/>
          <w:spacing w:val="-7"/>
        </w:rPr>
        <w:t xml:space="preserve"> </w:t>
      </w:r>
      <w:r>
        <w:rPr>
          <w:rFonts w:ascii="Arial" w:hAnsi="Arial"/>
          <w:i/>
        </w:rPr>
        <w:t>25</w:t>
      </w:r>
      <w:r>
        <w:rPr>
          <w:rFonts w:ascii="Arial" w:hAnsi="Arial"/>
          <w:i/>
          <w:spacing w:val="-11"/>
        </w:rPr>
        <w:t xml:space="preserve"> </w:t>
      </w:r>
      <w:r>
        <w:rPr>
          <w:rFonts w:ascii="Arial" w:hAnsi="Arial"/>
          <w:i/>
        </w:rPr>
        <w:t>credible sources, including books and peer reviewed articles. Internal sources should also be cited, which could include</w:t>
      </w:r>
      <w:r>
        <w:rPr>
          <w:rFonts w:ascii="Arial" w:hAnsi="Arial"/>
          <w:i/>
          <w:spacing w:val="-11"/>
        </w:rPr>
        <w:t xml:space="preserve"> </w:t>
      </w:r>
      <w:r>
        <w:rPr>
          <w:rFonts w:ascii="Arial" w:hAnsi="Arial"/>
          <w:i/>
        </w:rPr>
        <w:t>unpublished</w:t>
      </w:r>
      <w:r>
        <w:rPr>
          <w:rFonts w:ascii="Arial" w:hAnsi="Arial"/>
          <w:i/>
          <w:spacing w:val="-11"/>
        </w:rPr>
        <w:t xml:space="preserve"> </w:t>
      </w:r>
      <w:r>
        <w:rPr>
          <w:rFonts w:ascii="Arial" w:hAnsi="Arial"/>
          <w:i/>
        </w:rPr>
        <w:t>internal</w:t>
      </w:r>
      <w:r>
        <w:rPr>
          <w:rFonts w:ascii="Arial" w:hAnsi="Arial"/>
          <w:i/>
          <w:spacing w:val="-12"/>
        </w:rPr>
        <w:t xml:space="preserve"> </w:t>
      </w:r>
      <w:r>
        <w:rPr>
          <w:rFonts w:ascii="Arial" w:hAnsi="Arial"/>
          <w:i/>
        </w:rPr>
        <w:t>reports</w:t>
      </w:r>
      <w:r>
        <w:rPr>
          <w:rFonts w:ascii="Arial" w:hAnsi="Arial"/>
          <w:i/>
          <w:spacing w:val="-11"/>
        </w:rPr>
        <w:t xml:space="preserve"> </w:t>
      </w:r>
      <w:r>
        <w:rPr>
          <w:rFonts w:ascii="Arial" w:hAnsi="Arial"/>
          <w:i/>
        </w:rPr>
        <w:t>and</w:t>
      </w:r>
      <w:r>
        <w:rPr>
          <w:rFonts w:ascii="Arial" w:hAnsi="Arial"/>
          <w:i/>
          <w:spacing w:val="-13"/>
        </w:rPr>
        <w:t xml:space="preserve"> </w:t>
      </w:r>
      <w:r>
        <w:rPr>
          <w:rFonts w:ascii="Arial" w:hAnsi="Arial"/>
          <w:i/>
        </w:rPr>
        <w:t>the</w:t>
      </w:r>
      <w:r>
        <w:rPr>
          <w:rFonts w:ascii="Arial" w:hAnsi="Arial"/>
          <w:i/>
          <w:spacing w:val="-12"/>
        </w:rPr>
        <w:t xml:space="preserve"> </w:t>
      </w:r>
      <w:proofErr w:type="spellStart"/>
      <w:r>
        <w:rPr>
          <w:rFonts w:ascii="Arial" w:hAnsi="Arial"/>
          <w:i/>
        </w:rPr>
        <w:t>organisation’s</w:t>
      </w:r>
      <w:proofErr w:type="spellEnd"/>
      <w:r>
        <w:rPr>
          <w:rFonts w:ascii="Arial" w:hAnsi="Arial"/>
          <w:i/>
          <w:spacing w:val="-11"/>
        </w:rPr>
        <w:t xml:space="preserve"> </w:t>
      </w:r>
      <w:r>
        <w:rPr>
          <w:rFonts w:ascii="Arial" w:hAnsi="Arial"/>
          <w:i/>
        </w:rPr>
        <w:t>internet</w:t>
      </w:r>
      <w:r>
        <w:rPr>
          <w:rFonts w:ascii="Arial" w:hAnsi="Arial"/>
          <w:i/>
          <w:spacing w:val="-12"/>
        </w:rPr>
        <w:t xml:space="preserve"> </w:t>
      </w:r>
      <w:r>
        <w:rPr>
          <w:rFonts w:ascii="Arial" w:hAnsi="Arial"/>
          <w:i/>
        </w:rPr>
        <w:t>page</w:t>
      </w:r>
      <w:r>
        <w:rPr>
          <w:rFonts w:ascii="Arial" w:hAnsi="Arial"/>
          <w:i/>
          <w:spacing w:val="-12"/>
        </w:rPr>
        <w:t xml:space="preserve"> </w:t>
      </w:r>
      <w:r>
        <w:rPr>
          <w:rFonts w:ascii="Arial" w:hAnsi="Arial"/>
          <w:i/>
        </w:rPr>
        <w:t>and</w:t>
      </w:r>
      <w:r>
        <w:rPr>
          <w:rFonts w:ascii="Arial" w:hAnsi="Arial"/>
          <w:i/>
          <w:spacing w:val="-11"/>
        </w:rPr>
        <w:t xml:space="preserve"> </w:t>
      </w:r>
      <w:r>
        <w:rPr>
          <w:rFonts w:ascii="Arial" w:hAnsi="Arial"/>
          <w:i/>
        </w:rPr>
        <w:t>intranet.</w:t>
      </w:r>
      <w:r>
        <w:rPr>
          <w:rFonts w:ascii="Arial" w:hAnsi="Arial"/>
          <w:i/>
          <w:spacing w:val="-10"/>
        </w:rPr>
        <w:t xml:space="preserve"> </w:t>
      </w:r>
      <w:r>
        <w:rPr>
          <w:rFonts w:ascii="Arial" w:hAnsi="Arial"/>
          <w:i/>
        </w:rPr>
        <w:t>Intext</w:t>
      </w:r>
      <w:r>
        <w:rPr>
          <w:rFonts w:ascii="Arial" w:hAnsi="Arial"/>
          <w:i/>
          <w:spacing w:val="-12"/>
        </w:rPr>
        <w:t xml:space="preserve"> </w:t>
      </w:r>
      <w:r>
        <w:rPr>
          <w:rFonts w:ascii="Arial" w:hAnsi="Arial"/>
          <w:i/>
        </w:rPr>
        <w:t>citations</w:t>
      </w:r>
      <w:r>
        <w:rPr>
          <w:rFonts w:ascii="Arial" w:hAnsi="Arial"/>
          <w:i/>
          <w:spacing w:val="-13"/>
        </w:rPr>
        <w:t xml:space="preserve"> </w:t>
      </w:r>
      <w:r>
        <w:rPr>
          <w:rFonts w:ascii="Arial" w:hAnsi="Arial"/>
          <w:i/>
        </w:rPr>
        <w:t>and</w:t>
      </w:r>
      <w:r>
        <w:rPr>
          <w:rFonts w:ascii="Arial" w:hAnsi="Arial"/>
          <w:i/>
          <w:spacing w:val="-11"/>
        </w:rPr>
        <w:t xml:space="preserve"> </w:t>
      </w:r>
      <w:r>
        <w:rPr>
          <w:rFonts w:ascii="Arial" w:hAnsi="Arial"/>
          <w:i/>
        </w:rPr>
        <w:t>the reference list must comply with Harvard Referencing conventions.</w:t>
      </w:r>
    </w:p>
    <w:p w14:paraId="15ABE746" w14:textId="77777777" w:rsidR="00176E10" w:rsidRDefault="00176E10">
      <w:pPr>
        <w:pStyle w:val="BodyText"/>
        <w:rPr>
          <w:rFonts w:ascii="Arial"/>
          <w:i/>
        </w:rPr>
      </w:pPr>
    </w:p>
    <w:p w14:paraId="7ED4274B" w14:textId="77777777" w:rsidR="00176E10" w:rsidRDefault="00176E10">
      <w:pPr>
        <w:pStyle w:val="BodyText"/>
        <w:spacing w:before="2"/>
        <w:rPr>
          <w:rFonts w:ascii="Arial"/>
          <w:i/>
        </w:rPr>
      </w:pPr>
    </w:p>
    <w:p w14:paraId="2BF4514C" w14:textId="77777777" w:rsidR="00176E10" w:rsidRDefault="00BF5BD2">
      <w:pPr>
        <w:pStyle w:val="Heading1"/>
        <w:numPr>
          <w:ilvl w:val="0"/>
          <w:numId w:val="1"/>
        </w:numPr>
        <w:tabs>
          <w:tab w:val="left" w:pos="511"/>
        </w:tabs>
        <w:spacing w:line="252" w:lineRule="exact"/>
        <w:ind w:left="511" w:hanging="358"/>
      </w:pPr>
      <w:r>
        <w:t>Knowledge</w:t>
      </w:r>
      <w:r>
        <w:rPr>
          <w:spacing w:val="-9"/>
        </w:rPr>
        <w:t xml:space="preserve"> </w:t>
      </w:r>
      <w:r>
        <w:t>and</w:t>
      </w:r>
      <w:r>
        <w:rPr>
          <w:spacing w:val="-5"/>
        </w:rPr>
        <w:t xml:space="preserve"> </w:t>
      </w:r>
      <w:r>
        <w:t>Understanding</w:t>
      </w:r>
      <w:r>
        <w:rPr>
          <w:spacing w:val="-5"/>
        </w:rPr>
        <w:t xml:space="preserve"> </w:t>
      </w:r>
      <w:r>
        <w:rPr>
          <w:spacing w:val="-2"/>
        </w:rPr>
        <w:t>Skills</w:t>
      </w:r>
    </w:p>
    <w:p w14:paraId="56DF9D8F" w14:textId="77777777" w:rsidR="00176E10" w:rsidRDefault="00BF5BD2">
      <w:pPr>
        <w:pStyle w:val="BodyText"/>
        <w:ind w:left="153" w:right="146"/>
        <w:jc w:val="both"/>
      </w:pPr>
      <w:r>
        <w:t>At level 5, you should be able to demonstrate: sound knowledge and critical understanding of the well- established concepts and principles of the subject area and the way in which those principles have developed; knowledge of the main methods of enquiry in the discipline.</w:t>
      </w:r>
      <w:r>
        <w:rPr>
          <w:spacing w:val="40"/>
        </w:rPr>
        <w:t xml:space="preserve"> </w:t>
      </w:r>
      <w:r>
        <w:rPr>
          <w:rFonts w:ascii="Arial"/>
          <w:i/>
        </w:rPr>
        <w:t xml:space="preserve">Knowledge </w:t>
      </w:r>
      <w:r>
        <w:t>relates to the facts, information and skills you have acquired through your learning.</w:t>
      </w:r>
      <w:r>
        <w:rPr>
          <w:spacing w:val="40"/>
        </w:rPr>
        <w:t xml:space="preserve"> </w:t>
      </w:r>
      <w:r>
        <w:t xml:space="preserve">You demonstrate your </w:t>
      </w:r>
      <w:r>
        <w:rPr>
          <w:rFonts w:ascii="Arial"/>
          <w:i/>
        </w:rPr>
        <w:t xml:space="preserve">understanding </w:t>
      </w:r>
      <w:r>
        <w:t>by interpreting the meaning of the facts and information (knowledge). This means that you need to select and include in your work the concepts, techniques, models, theories, etc. appropriate to the task(s) set.</w:t>
      </w:r>
      <w:r>
        <w:rPr>
          <w:spacing w:val="40"/>
        </w:rPr>
        <w:t xml:space="preserve"> </w:t>
      </w:r>
      <w:r>
        <w:t>You should be able to explain the theories, concepts, etc. meaningfully to show your understanding.</w:t>
      </w:r>
      <w:r>
        <w:rPr>
          <w:spacing w:val="40"/>
        </w:rPr>
        <w:t xml:space="preserve"> </w:t>
      </w:r>
      <w:r>
        <w:t>Your mark/grade</w:t>
      </w:r>
      <w:r>
        <w:rPr>
          <w:spacing w:val="-3"/>
        </w:rPr>
        <w:t xml:space="preserve"> </w:t>
      </w:r>
      <w:r>
        <w:t>will</w:t>
      </w:r>
      <w:r>
        <w:rPr>
          <w:spacing w:val="-1"/>
        </w:rPr>
        <w:t xml:space="preserve"> </w:t>
      </w:r>
      <w:r>
        <w:t>also</w:t>
      </w:r>
      <w:r>
        <w:rPr>
          <w:spacing w:val="-1"/>
        </w:rPr>
        <w:t xml:space="preserve"> </w:t>
      </w:r>
      <w:r>
        <w:t>depend</w:t>
      </w:r>
      <w:r>
        <w:rPr>
          <w:spacing w:val="-1"/>
        </w:rPr>
        <w:t xml:space="preserve"> </w:t>
      </w:r>
      <w:r>
        <w:t>upon</w:t>
      </w:r>
      <w:r>
        <w:rPr>
          <w:spacing w:val="-3"/>
        </w:rPr>
        <w:t xml:space="preserve"> </w:t>
      </w:r>
      <w:r>
        <w:t xml:space="preserve">the </w:t>
      </w:r>
      <w:r>
        <w:rPr>
          <w:rFonts w:ascii="Arial"/>
          <w:i/>
        </w:rPr>
        <w:t>extent</w:t>
      </w:r>
      <w:r>
        <w:rPr>
          <w:rFonts w:ascii="Arial"/>
          <w:i/>
          <w:spacing w:val="-1"/>
        </w:rPr>
        <w:t xml:space="preserve"> </w:t>
      </w:r>
      <w:r>
        <w:t>to</w:t>
      </w:r>
      <w:r>
        <w:rPr>
          <w:spacing w:val="-1"/>
        </w:rPr>
        <w:t xml:space="preserve"> </w:t>
      </w:r>
      <w:r>
        <w:t>which</w:t>
      </w:r>
      <w:r>
        <w:rPr>
          <w:spacing w:val="-1"/>
        </w:rPr>
        <w:t xml:space="preserve"> </w:t>
      </w:r>
      <w:r>
        <w:t>you</w:t>
      </w:r>
      <w:r>
        <w:rPr>
          <w:spacing w:val="-1"/>
        </w:rPr>
        <w:t xml:space="preserve"> </w:t>
      </w:r>
      <w:r>
        <w:t>demonstrate</w:t>
      </w:r>
      <w:r>
        <w:rPr>
          <w:spacing w:val="-1"/>
        </w:rPr>
        <w:t xml:space="preserve"> </w:t>
      </w:r>
      <w:r>
        <w:t>your knowledge</w:t>
      </w:r>
      <w:r>
        <w:rPr>
          <w:spacing w:val="-1"/>
        </w:rPr>
        <w:t xml:space="preserve"> </w:t>
      </w:r>
      <w:r>
        <w:t>and</w:t>
      </w:r>
      <w:r>
        <w:rPr>
          <w:spacing w:val="-3"/>
        </w:rPr>
        <w:t xml:space="preserve"> </w:t>
      </w:r>
      <w:r>
        <w:t>understanding.</w:t>
      </w:r>
    </w:p>
    <w:p w14:paraId="5BAC65B1" w14:textId="77777777" w:rsidR="00176E10" w:rsidRDefault="00176E10">
      <w:pPr>
        <w:pStyle w:val="BodyText"/>
        <w:spacing w:before="1"/>
      </w:pPr>
    </w:p>
    <w:p w14:paraId="7FC622F8" w14:textId="77777777" w:rsidR="00176E10" w:rsidRDefault="00BF5BD2">
      <w:pPr>
        <w:ind w:left="153" w:right="147"/>
        <w:jc w:val="both"/>
        <w:rPr>
          <w:rFonts w:ascii="Arial"/>
          <w:i/>
        </w:rPr>
      </w:pPr>
      <w:r>
        <w:rPr>
          <w:rFonts w:ascii="Arial"/>
          <w:b/>
          <w:i/>
        </w:rPr>
        <w:t xml:space="preserve">Guidance specific to this assessment: </w:t>
      </w:r>
      <w:r>
        <w:rPr>
          <w:rFonts w:ascii="Arial"/>
          <w:i/>
        </w:rPr>
        <w:t xml:space="preserve">You should demonstrate knowledge and understanding of the difference between creativity and innovation, plus key models and theories. You should also demonstrate knowledge and understanding of your own </w:t>
      </w:r>
      <w:proofErr w:type="spellStart"/>
      <w:r>
        <w:rPr>
          <w:rFonts w:ascii="Arial"/>
          <w:i/>
        </w:rPr>
        <w:t>organisation</w:t>
      </w:r>
      <w:proofErr w:type="spellEnd"/>
      <w:r>
        <w:rPr>
          <w:rFonts w:ascii="Arial"/>
          <w:i/>
        </w:rPr>
        <w:t xml:space="preserve"> and the degree to which it supports creativity and </w:t>
      </w:r>
      <w:r>
        <w:rPr>
          <w:rFonts w:ascii="Arial"/>
          <w:i/>
          <w:spacing w:val="-2"/>
        </w:rPr>
        <w:t>innovation.</w:t>
      </w:r>
    </w:p>
    <w:p w14:paraId="6F3884F8" w14:textId="77777777" w:rsidR="00176E10" w:rsidRDefault="00176E10">
      <w:pPr>
        <w:pStyle w:val="BodyText"/>
        <w:spacing w:before="252"/>
        <w:rPr>
          <w:rFonts w:ascii="Arial"/>
          <w:i/>
        </w:rPr>
      </w:pPr>
    </w:p>
    <w:p w14:paraId="6652081E" w14:textId="77777777" w:rsidR="00176E10" w:rsidRDefault="00BF5BD2">
      <w:pPr>
        <w:pStyle w:val="Heading1"/>
        <w:numPr>
          <w:ilvl w:val="0"/>
          <w:numId w:val="1"/>
        </w:numPr>
        <w:tabs>
          <w:tab w:val="left" w:pos="511"/>
        </w:tabs>
        <w:ind w:left="511" w:hanging="358"/>
      </w:pPr>
      <w:r>
        <w:t>Cognitive</w:t>
      </w:r>
      <w:r>
        <w:rPr>
          <w:spacing w:val="-8"/>
        </w:rPr>
        <w:t xml:space="preserve"> </w:t>
      </w:r>
      <w:r>
        <w:t>and</w:t>
      </w:r>
      <w:r>
        <w:rPr>
          <w:spacing w:val="-8"/>
        </w:rPr>
        <w:t xml:space="preserve"> </w:t>
      </w:r>
      <w:r>
        <w:t>Intellectual</w:t>
      </w:r>
      <w:r>
        <w:rPr>
          <w:spacing w:val="-4"/>
        </w:rPr>
        <w:t xml:space="preserve"> </w:t>
      </w:r>
      <w:r>
        <w:rPr>
          <w:spacing w:val="-2"/>
        </w:rPr>
        <w:t>Skills</w:t>
      </w:r>
    </w:p>
    <w:p w14:paraId="740E41A2" w14:textId="77777777" w:rsidR="00176E10" w:rsidRDefault="00BF5BD2">
      <w:pPr>
        <w:pStyle w:val="BodyText"/>
        <w:spacing w:before="1"/>
        <w:ind w:left="153" w:right="148"/>
        <w:jc w:val="both"/>
      </w:pPr>
      <w:r>
        <w:t xml:space="preserve">You should be able to critically </w:t>
      </w:r>
      <w:proofErr w:type="spellStart"/>
      <w:r>
        <w:t>analyse</w:t>
      </w:r>
      <w:proofErr w:type="spellEnd"/>
      <w:r>
        <w:t xml:space="preserve"> information, and propose solutions to problems arising from that analysis,</w:t>
      </w:r>
      <w:r>
        <w:rPr>
          <w:spacing w:val="-3"/>
        </w:rPr>
        <w:t xml:space="preserve"> </w:t>
      </w:r>
      <w:r>
        <w:t>including</w:t>
      </w:r>
      <w:r>
        <w:rPr>
          <w:spacing w:val="-4"/>
        </w:rPr>
        <w:t xml:space="preserve"> </w:t>
      </w:r>
      <w:r>
        <w:t>the</w:t>
      </w:r>
      <w:r>
        <w:rPr>
          <w:spacing w:val="-4"/>
        </w:rPr>
        <w:t xml:space="preserve"> </w:t>
      </w:r>
      <w:r>
        <w:t>critical</w:t>
      </w:r>
      <w:r>
        <w:rPr>
          <w:spacing w:val="-4"/>
        </w:rPr>
        <w:t xml:space="preserve"> </w:t>
      </w:r>
      <w:r>
        <w:t>evaluation</w:t>
      </w:r>
      <w:r>
        <w:rPr>
          <w:spacing w:val="-4"/>
        </w:rPr>
        <w:t xml:space="preserve"> </w:t>
      </w:r>
      <w:r>
        <w:t>of</w:t>
      </w:r>
      <w:r>
        <w:rPr>
          <w:spacing w:val="-5"/>
        </w:rPr>
        <w:t xml:space="preserve"> </w:t>
      </w:r>
      <w:r>
        <w:t>the</w:t>
      </w:r>
      <w:r>
        <w:rPr>
          <w:spacing w:val="-7"/>
        </w:rPr>
        <w:t xml:space="preserve"> </w:t>
      </w:r>
      <w:r>
        <w:t>appropriateness</w:t>
      </w:r>
      <w:r>
        <w:rPr>
          <w:spacing w:val="-4"/>
        </w:rPr>
        <w:t xml:space="preserve"> </w:t>
      </w:r>
      <w:r>
        <w:t>of</w:t>
      </w:r>
      <w:r>
        <w:rPr>
          <w:spacing w:val="-5"/>
        </w:rPr>
        <w:t xml:space="preserve"> </w:t>
      </w:r>
      <w:r>
        <w:t>different</w:t>
      </w:r>
      <w:r>
        <w:rPr>
          <w:spacing w:val="-5"/>
        </w:rPr>
        <w:t xml:space="preserve"> </w:t>
      </w:r>
      <w:r>
        <w:t>approaches</w:t>
      </w:r>
      <w:r>
        <w:rPr>
          <w:spacing w:val="-6"/>
        </w:rPr>
        <w:t xml:space="preserve"> </w:t>
      </w:r>
      <w:r>
        <w:t>to</w:t>
      </w:r>
      <w:r>
        <w:rPr>
          <w:spacing w:val="-5"/>
        </w:rPr>
        <w:t xml:space="preserve"> </w:t>
      </w:r>
      <w:r>
        <w:t>solving</w:t>
      </w:r>
      <w:r>
        <w:rPr>
          <w:spacing w:val="-4"/>
        </w:rPr>
        <w:t xml:space="preserve"> </w:t>
      </w:r>
      <w:r>
        <w:t>problems. Your work must contain evidence of logical, analytical thinking, evaluation and synthesis. For example, to examine</w:t>
      </w:r>
      <w:r>
        <w:rPr>
          <w:spacing w:val="-16"/>
        </w:rPr>
        <w:t xml:space="preserve"> </w:t>
      </w:r>
      <w:r>
        <w:t>and</w:t>
      </w:r>
      <w:r>
        <w:rPr>
          <w:spacing w:val="-15"/>
        </w:rPr>
        <w:t xml:space="preserve"> </w:t>
      </w:r>
      <w:r>
        <w:t>break</w:t>
      </w:r>
      <w:r>
        <w:rPr>
          <w:spacing w:val="-15"/>
        </w:rPr>
        <w:t xml:space="preserve"> </w:t>
      </w:r>
      <w:r>
        <w:t>information</w:t>
      </w:r>
      <w:r>
        <w:rPr>
          <w:spacing w:val="-16"/>
        </w:rPr>
        <w:t xml:space="preserve"> </w:t>
      </w:r>
      <w:r>
        <w:t>down</w:t>
      </w:r>
      <w:r>
        <w:rPr>
          <w:spacing w:val="-15"/>
        </w:rPr>
        <w:t xml:space="preserve"> </w:t>
      </w:r>
      <w:r>
        <w:t>into</w:t>
      </w:r>
      <w:r>
        <w:rPr>
          <w:spacing w:val="-15"/>
        </w:rPr>
        <w:t xml:space="preserve"> </w:t>
      </w:r>
      <w:r>
        <w:t>parts,</w:t>
      </w:r>
      <w:r>
        <w:rPr>
          <w:spacing w:val="-15"/>
        </w:rPr>
        <w:t xml:space="preserve"> </w:t>
      </w:r>
      <w:r>
        <w:t>make</w:t>
      </w:r>
      <w:r>
        <w:rPr>
          <w:spacing w:val="-16"/>
        </w:rPr>
        <w:t xml:space="preserve"> </w:t>
      </w:r>
      <w:r>
        <w:t>inferences,</w:t>
      </w:r>
      <w:r>
        <w:rPr>
          <w:spacing w:val="-15"/>
        </w:rPr>
        <w:t xml:space="preserve"> </w:t>
      </w:r>
      <w:r>
        <w:t>compile,</w:t>
      </w:r>
      <w:r>
        <w:rPr>
          <w:spacing w:val="-15"/>
        </w:rPr>
        <w:t xml:space="preserve"> </w:t>
      </w:r>
      <w:r>
        <w:t>compare</w:t>
      </w:r>
      <w:r>
        <w:rPr>
          <w:spacing w:val="-16"/>
        </w:rPr>
        <w:t xml:space="preserve"> </w:t>
      </w:r>
      <w:r>
        <w:t>and</w:t>
      </w:r>
      <w:r>
        <w:rPr>
          <w:spacing w:val="-15"/>
        </w:rPr>
        <w:t xml:space="preserve"> </w:t>
      </w:r>
      <w:r>
        <w:t>contrast</w:t>
      </w:r>
      <w:r>
        <w:rPr>
          <w:spacing w:val="-15"/>
        </w:rPr>
        <w:t xml:space="preserve"> </w:t>
      </w:r>
      <w:r>
        <w:t>information. This</w:t>
      </w:r>
      <w:r>
        <w:rPr>
          <w:spacing w:val="-6"/>
        </w:rPr>
        <w:t xml:space="preserve"> </w:t>
      </w:r>
      <w:r>
        <w:t>means</w:t>
      </w:r>
      <w:r>
        <w:rPr>
          <w:spacing w:val="-6"/>
        </w:rPr>
        <w:t xml:space="preserve"> </w:t>
      </w:r>
      <w:r>
        <w:t>not</w:t>
      </w:r>
      <w:r>
        <w:rPr>
          <w:spacing w:val="-7"/>
        </w:rPr>
        <w:t xml:space="preserve"> </w:t>
      </w:r>
      <w:r>
        <w:t>just</w:t>
      </w:r>
      <w:r>
        <w:rPr>
          <w:spacing w:val="-5"/>
        </w:rPr>
        <w:t xml:space="preserve"> </w:t>
      </w:r>
      <w:r>
        <w:t>describing</w:t>
      </w:r>
      <w:r>
        <w:rPr>
          <w:spacing w:val="-5"/>
        </w:rPr>
        <w:t xml:space="preserve"> </w:t>
      </w:r>
      <w:r>
        <w:t>what!</w:t>
      </w:r>
      <w:r>
        <w:rPr>
          <w:spacing w:val="-5"/>
        </w:rPr>
        <w:t xml:space="preserve"> </w:t>
      </w:r>
      <w:r>
        <w:t>But</w:t>
      </w:r>
      <w:r>
        <w:rPr>
          <w:spacing w:val="-5"/>
        </w:rPr>
        <w:t xml:space="preserve"> </w:t>
      </w:r>
      <w:r>
        <w:t>also</w:t>
      </w:r>
      <w:r>
        <w:rPr>
          <w:spacing w:val="-9"/>
        </w:rPr>
        <w:t xml:space="preserve"> </w:t>
      </w:r>
      <w:r>
        <w:t>justifying:</w:t>
      </w:r>
      <w:r>
        <w:rPr>
          <w:spacing w:val="-5"/>
        </w:rPr>
        <w:t xml:space="preserve"> </w:t>
      </w:r>
      <w:r>
        <w:t>Why?</w:t>
      </w:r>
      <w:r>
        <w:rPr>
          <w:spacing w:val="-6"/>
        </w:rPr>
        <w:t xml:space="preserve"> </w:t>
      </w:r>
      <w:r>
        <w:t>How?</w:t>
      </w:r>
      <w:r>
        <w:rPr>
          <w:spacing w:val="-6"/>
        </w:rPr>
        <w:t xml:space="preserve"> </w:t>
      </w:r>
      <w:r>
        <w:t>When?</w:t>
      </w:r>
      <w:r>
        <w:rPr>
          <w:spacing w:val="-6"/>
        </w:rPr>
        <w:t xml:space="preserve"> </w:t>
      </w:r>
      <w:r>
        <w:t>Who?</w:t>
      </w:r>
      <w:r>
        <w:rPr>
          <w:spacing w:val="-7"/>
        </w:rPr>
        <w:t xml:space="preserve"> </w:t>
      </w:r>
      <w:r>
        <w:t>Where?</w:t>
      </w:r>
      <w:r>
        <w:rPr>
          <w:spacing w:val="-4"/>
        </w:rPr>
        <w:t xml:space="preserve"> </w:t>
      </w:r>
      <w:r>
        <w:t>At</w:t>
      </w:r>
      <w:r>
        <w:rPr>
          <w:spacing w:val="-5"/>
        </w:rPr>
        <w:t xml:space="preserve"> </w:t>
      </w:r>
      <w:r>
        <w:t>what</w:t>
      </w:r>
      <w:r>
        <w:rPr>
          <w:spacing w:val="-10"/>
        </w:rPr>
        <w:t xml:space="preserve"> </w:t>
      </w:r>
      <w:r>
        <w:t>cost?</w:t>
      </w:r>
      <w:r>
        <w:rPr>
          <w:spacing w:val="-5"/>
        </w:rPr>
        <w:t xml:space="preserve"> </w:t>
      </w:r>
      <w:r>
        <w:t>At all</w:t>
      </w:r>
      <w:r>
        <w:rPr>
          <w:spacing w:val="19"/>
        </w:rPr>
        <w:t xml:space="preserve"> </w:t>
      </w:r>
      <w:r>
        <w:t>times,</w:t>
      </w:r>
      <w:r>
        <w:rPr>
          <w:spacing w:val="19"/>
        </w:rPr>
        <w:t xml:space="preserve"> </w:t>
      </w:r>
      <w:r>
        <w:t>you</w:t>
      </w:r>
      <w:r>
        <w:rPr>
          <w:spacing w:val="18"/>
        </w:rPr>
        <w:t xml:space="preserve"> </w:t>
      </w:r>
      <w:r>
        <w:t>must</w:t>
      </w:r>
      <w:r>
        <w:rPr>
          <w:spacing w:val="19"/>
        </w:rPr>
        <w:t xml:space="preserve"> </w:t>
      </w:r>
      <w:r>
        <w:t>provide</w:t>
      </w:r>
      <w:r>
        <w:rPr>
          <w:spacing w:val="18"/>
        </w:rPr>
        <w:t xml:space="preserve"> </w:t>
      </w:r>
      <w:r>
        <w:t>justification/evidence for</w:t>
      </w:r>
      <w:r>
        <w:rPr>
          <w:spacing w:val="19"/>
        </w:rPr>
        <w:t xml:space="preserve"> </w:t>
      </w:r>
      <w:r>
        <w:t>your</w:t>
      </w:r>
      <w:r>
        <w:rPr>
          <w:spacing w:val="21"/>
        </w:rPr>
        <w:t xml:space="preserve"> </w:t>
      </w:r>
      <w:r>
        <w:t>arguments</w:t>
      </w:r>
      <w:r>
        <w:rPr>
          <w:spacing w:val="19"/>
        </w:rPr>
        <w:t xml:space="preserve"> </w:t>
      </w:r>
      <w:r>
        <w:t>and judgements.</w:t>
      </w:r>
      <w:r>
        <w:rPr>
          <w:spacing w:val="80"/>
        </w:rPr>
        <w:t xml:space="preserve"> </w:t>
      </w:r>
      <w:r>
        <w:t>Evidence that</w:t>
      </w:r>
      <w:r>
        <w:rPr>
          <w:spacing w:val="19"/>
        </w:rPr>
        <w:t xml:space="preserve"> </w:t>
      </w:r>
      <w:r>
        <w:t>you</w:t>
      </w:r>
    </w:p>
    <w:p w14:paraId="61F8E2C7" w14:textId="77777777" w:rsidR="00176E10" w:rsidRDefault="00176E10">
      <w:pPr>
        <w:pStyle w:val="BodyText"/>
        <w:jc w:val="both"/>
        <w:sectPr w:rsidR="00176E10">
          <w:pgSz w:w="11900" w:h="16840"/>
          <w:pgMar w:top="640" w:right="566" w:bottom="840" w:left="566" w:header="0" w:footer="657" w:gutter="0"/>
          <w:cols w:space="720"/>
        </w:sectPr>
      </w:pPr>
    </w:p>
    <w:p w14:paraId="2420E11C" w14:textId="77777777" w:rsidR="00176E10" w:rsidRDefault="00BF5BD2">
      <w:pPr>
        <w:pStyle w:val="BodyText"/>
        <w:spacing w:before="66"/>
        <w:ind w:left="153" w:right="146"/>
        <w:jc w:val="both"/>
      </w:pPr>
      <w:r>
        <w:t>have reflected upon the ideas of others within the subject area is crucial to you providing a reasoned and informed debate within your work.</w:t>
      </w:r>
      <w:r>
        <w:rPr>
          <w:spacing w:val="40"/>
        </w:rPr>
        <w:t xml:space="preserve"> </w:t>
      </w:r>
      <w:r>
        <w:t>Furthermore, you should provide evidence that you are able to make sound judgements and convincing arguments using data and concepts, with</w:t>
      </w:r>
      <w:r>
        <w:rPr>
          <w:spacing w:val="-3"/>
        </w:rPr>
        <w:t xml:space="preserve"> </w:t>
      </w:r>
      <w:r>
        <w:t>an understanding of the limits of</w:t>
      </w:r>
      <w:r>
        <w:rPr>
          <w:spacing w:val="-5"/>
        </w:rPr>
        <w:t xml:space="preserve"> </w:t>
      </w:r>
      <w:r>
        <w:t>knowledge,</w:t>
      </w:r>
      <w:r>
        <w:rPr>
          <w:spacing w:val="-5"/>
        </w:rPr>
        <w:t xml:space="preserve"> </w:t>
      </w:r>
      <w:r>
        <w:t>and</w:t>
      </w:r>
      <w:r>
        <w:rPr>
          <w:spacing w:val="-7"/>
        </w:rPr>
        <w:t xml:space="preserve"> </w:t>
      </w:r>
      <w:r>
        <w:t>how</w:t>
      </w:r>
      <w:r>
        <w:rPr>
          <w:spacing w:val="-10"/>
        </w:rPr>
        <w:t xml:space="preserve"> </w:t>
      </w:r>
      <w:r>
        <w:t>this</w:t>
      </w:r>
      <w:r>
        <w:rPr>
          <w:spacing w:val="-6"/>
        </w:rPr>
        <w:t xml:space="preserve"> </w:t>
      </w:r>
      <w:r>
        <w:t>influences</w:t>
      </w:r>
      <w:r>
        <w:rPr>
          <w:spacing w:val="-6"/>
        </w:rPr>
        <w:t xml:space="preserve"> </w:t>
      </w:r>
      <w:r>
        <w:t>analyses</w:t>
      </w:r>
      <w:r>
        <w:rPr>
          <w:spacing w:val="-6"/>
        </w:rPr>
        <w:t xml:space="preserve"> </w:t>
      </w:r>
      <w:r>
        <w:t>and</w:t>
      </w:r>
      <w:r>
        <w:rPr>
          <w:spacing w:val="-7"/>
        </w:rPr>
        <w:t xml:space="preserve"> </w:t>
      </w:r>
      <w:r>
        <w:t>interpretations.</w:t>
      </w:r>
      <w:r>
        <w:rPr>
          <w:spacing w:val="-4"/>
        </w:rPr>
        <w:t xml:space="preserve"> </w:t>
      </w:r>
      <w:r>
        <w:t>Sound,</w:t>
      </w:r>
      <w:r>
        <w:rPr>
          <w:spacing w:val="-5"/>
        </w:rPr>
        <w:t xml:space="preserve"> </w:t>
      </w:r>
      <w:r>
        <w:t>valid</w:t>
      </w:r>
      <w:r>
        <w:rPr>
          <w:spacing w:val="-6"/>
        </w:rPr>
        <w:t xml:space="preserve"> </w:t>
      </w:r>
      <w:r>
        <w:t>conclusions</w:t>
      </w:r>
      <w:r>
        <w:rPr>
          <w:spacing w:val="-6"/>
        </w:rPr>
        <w:t xml:space="preserve"> </w:t>
      </w:r>
      <w:r>
        <w:t>are</w:t>
      </w:r>
      <w:r>
        <w:rPr>
          <w:spacing w:val="-6"/>
        </w:rPr>
        <w:t xml:space="preserve"> </w:t>
      </w:r>
      <w:r>
        <w:t>necessary and must be derived from the content of your work.</w:t>
      </w:r>
      <w:r>
        <w:rPr>
          <w:spacing w:val="80"/>
        </w:rPr>
        <w:t xml:space="preserve"> </w:t>
      </w:r>
      <w:r>
        <w:t>Where relevant, alternative solutions and recommendations may be proposed.</w:t>
      </w:r>
    </w:p>
    <w:p w14:paraId="1C68A978" w14:textId="77777777" w:rsidR="00176E10" w:rsidRDefault="00176E10">
      <w:pPr>
        <w:pStyle w:val="BodyText"/>
        <w:spacing w:before="1"/>
      </w:pPr>
    </w:p>
    <w:p w14:paraId="763A2034" w14:textId="77777777" w:rsidR="00176E10" w:rsidRDefault="00BF5BD2">
      <w:pPr>
        <w:ind w:left="153" w:right="147"/>
        <w:jc w:val="both"/>
        <w:rPr>
          <w:rFonts w:ascii="Arial"/>
          <w:i/>
        </w:rPr>
      </w:pPr>
      <w:r>
        <w:rPr>
          <w:rFonts w:ascii="Arial"/>
          <w:b/>
          <w:i/>
        </w:rPr>
        <w:t xml:space="preserve">Guidance specific to this assessment: </w:t>
      </w:r>
      <w:r>
        <w:rPr>
          <w:rFonts w:ascii="Arial"/>
          <w:i/>
        </w:rPr>
        <w:t>Your work should contain clear and logical arguments which are robustly underpinned by credible sources. Your conclusion should be comprehensive. Your work should cover all</w:t>
      </w:r>
      <w:r>
        <w:rPr>
          <w:rFonts w:ascii="Arial"/>
          <w:i/>
          <w:spacing w:val="-1"/>
        </w:rPr>
        <w:t xml:space="preserve"> </w:t>
      </w:r>
      <w:r>
        <w:rPr>
          <w:rFonts w:ascii="Arial"/>
          <w:i/>
        </w:rPr>
        <w:t>the</w:t>
      </w:r>
      <w:r>
        <w:rPr>
          <w:rFonts w:ascii="Arial"/>
          <w:i/>
          <w:spacing w:val="-1"/>
        </w:rPr>
        <w:t xml:space="preserve"> </w:t>
      </w:r>
      <w:r>
        <w:rPr>
          <w:rFonts w:ascii="Arial"/>
          <w:i/>
        </w:rPr>
        <w:t>tasks</w:t>
      </w:r>
      <w:r>
        <w:rPr>
          <w:rFonts w:ascii="Arial"/>
          <w:i/>
          <w:spacing w:val="-1"/>
        </w:rPr>
        <w:t xml:space="preserve"> </w:t>
      </w:r>
      <w:r>
        <w:rPr>
          <w:rFonts w:ascii="Arial"/>
          <w:i/>
        </w:rPr>
        <w:t>set in</w:t>
      </w:r>
      <w:r>
        <w:rPr>
          <w:rFonts w:ascii="Arial"/>
          <w:i/>
          <w:spacing w:val="-3"/>
        </w:rPr>
        <w:t xml:space="preserve"> </w:t>
      </w:r>
      <w:r>
        <w:rPr>
          <w:rFonts w:ascii="Arial"/>
          <w:i/>
        </w:rPr>
        <w:t>the</w:t>
      </w:r>
      <w:r>
        <w:rPr>
          <w:rFonts w:ascii="Arial"/>
          <w:i/>
          <w:spacing w:val="-1"/>
        </w:rPr>
        <w:t xml:space="preserve"> </w:t>
      </w:r>
      <w:r>
        <w:rPr>
          <w:rFonts w:ascii="Arial"/>
          <w:i/>
        </w:rPr>
        <w:t>assignment. You</w:t>
      </w:r>
      <w:r>
        <w:rPr>
          <w:rFonts w:ascii="Arial"/>
          <w:i/>
          <w:spacing w:val="-1"/>
        </w:rPr>
        <w:t xml:space="preserve"> </w:t>
      </w:r>
      <w:r>
        <w:rPr>
          <w:rFonts w:ascii="Arial"/>
          <w:i/>
        </w:rPr>
        <w:t>should critically</w:t>
      </w:r>
      <w:r>
        <w:rPr>
          <w:rFonts w:ascii="Arial"/>
          <w:i/>
          <w:spacing w:val="-1"/>
        </w:rPr>
        <w:t xml:space="preserve"> </w:t>
      </w:r>
      <w:proofErr w:type="spellStart"/>
      <w:r>
        <w:rPr>
          <w:rFonts w:ascii="Arial"/>
          <w:i/>
        </w:rPr>
        <w:t>analyse</w:t>
      </w:r>
      <w:proofErr w:type="spellEnd"/>
      <w:r>
        <w:rPr>
          <w:rFonts w:ascii="Arial"/>
          <w:i/>
          <w:spacing w:val="-1"/>
        </w:rPr>
        <w:t xml:space="preserve"> </w:t>
      </w:r>
      <w:r>
        <w:rPr>
          <w:rFonts w:ascii="Arial"/>
          <w:i/>
        </w:rPr>
        <w:t>the</w:t>
      </w:r>
      <w:r>
        <w:rPr>
          <w:rFonts w:ascii="Arial"/>
          <w:i/>
          <w:spacing w:val="-3"/>
        </w:rPr>
        <w:t xml:space="preserve"> </w:t>
      </w:r>
      <w:r>
        <w:rPr>
          <w:rFonts w:ascii="Arial"/>
          <w:i/>
        </w:rPr>
        <w:t>models and</w:t>
      </w:r>
      <w:r>
        <w:rPr>
          <w:rFonts w:ascii="Arial"/>
          <w:i/>
          <w:spacing w:val="-1"/>
        </w:rPr>
        <w:t xml:space="preserve"> </w:t>
      </w:r>
      <w:r>
        <w:rPr>
          <w:rFonts w:ascii="Arial"/>
          <w:i/>
        </w:rPr>
        <w:t>theories</w:t>
      </w:r>
      <w:r>
        <w:rPr>
          <w:rFonts w:ascii="Arial"/>
          <w:i/>
          <w:spacing w:val="-1"/>
        </w:rPr>
        <w:t xml:space="preserve"> </w:t>
      </w:r>
      <w:r>
        <w:rPr>
          <w:rFonts w:ascii="Arial"/>
          <w:i/>
        </w:rPr>
        <w:t>you</w:t>
      </w:r>
      <w:r>
        <w:rPr>
          <w:rFonts w:ascii="Arial"/>
          <w:i/>
          <w:spacing w:val="-1"/>
        </w:rPr>
        <w:t xml:space="preserve"> </w:t>
      </w:r>
      <w:r>
        <w:rPr>
          <w:rFonts w:ascii="Arial"/>
          <w:i/>
        </w:rPr>
        <w:t>refer to, stating their advantages and disadvantages and comparing/contrasting them.</w:t>
      </w:r>
    </w:p>
    <w:p w14:paraId="2EF27343" w14:textId="77777777" w:rsidR="00176E10" w:rsidRDefault="00176E10">
      <w:pPr>
        <w:pStyle w:val="BodyText"/>
        <w:spacing w:before="252"/>
        <w:rPr>
          <w:rFonts w:ascii="Arial"/>
          <w:i/>
        </w:rPr>
      </w:pPr>
    </w:p>
    <w:p w14:paraId="263C9B4C" w14:textId="77777777" w:rsidR="00176E10" w:rsidRDefault="00BF5BD2">
      <w:pPr>
        <w:pStyle w:val="Heading1"/>
        <w:numPr>
          <w:ilvl w:val="0"/>
          <w:numId w:val="1"/>
        </w:numPr>
        <w:tabs>
          <w:tab w:val="left" w:pos="511"/>
        </w:tabs>
        <w:ind w:left="511" w:hanging="358"/>
      </w:pPr>
      <w:r>
        <w:t>Practical</w:t>
      </w:r>
      <w:r>
        <w:rPr>
          <w:spacing w:val="-3"/>
        </w:rPr>
        <w:t xml:space="preserve"> </w:t>
      </w:r>
      <w:r>
        <w:rPr>
          <w:spacing w:val="-2"/>
        </w:rPr>
        <w:t>Skills</w:t>
      </w:r>
    </w:p>
    <w:p w14:paraId="7E1E70CC" w14:textId="77777777" w:rsidR="00176E10" w:rsidRDefault="00BF5BD2">
      <w:pPr>
        <w:pStyle w:val="BodyText"/>
        <w:spacing w:before="1"/>
        <w:ind w:left="153" w:right="147"/>
        <w:jc w:val="both"/>
      </w:pPr>
      <w:r>
        <w:t>At</w:t>
      </w:r>
      <w:r>
        <w:rPr>
          <w:spacing w:val="-10"/>
        </w:rPr>
        <w:t xml:space="preserve"> </w:t>
      </w:r>
      <w:r>
        <w:t>level</w:t>
      </w:r>
      <w:r>
        <w:rPr>
          <w:spacing w:val="-12"/>
        </w:rPr>
        <w:t xml:space="preserve"> </w:t>
      </w:r>
      <w:r>
        <w:t>5,</w:t>
      </w:r>
      <w:r>
        <w:rPr>
          <w:spacing w:val="-10"/>
        </w:rPr>
        <w:t xml:space="preserve"> </w:t>
      </w:r>
      <w:r>
        <w:t>you</w:t>
      </w:r>
      <w:r>
        <w:rPr>
          <w:spacing w:val="-14"/>
        </w:rPr>
        <w:t xml:space="preserve"> </w:t>
      </w:r>
      <w:r>
        <w:t>should</w:t>
      </w:r>
      <w:r>
        <w:rPr>
          <w:spacing w:val="-11"/>
        </w:rPr>
        <w:t xml:space="preserve"> </w:t>
      </w:r>
      <w:r>
        <w:t>be</w:t>
      </w:r>
      <w:r>
        <w:rPr>
          <w:spacing w:val="-16"/>
        </w:rPr>
        <w:t xml:space="preserve"> </w:t>
      </w:r>
      <w:r>
        <w:t>able</w:t>
      </w:r>
      <w:r>
        <w:rPr>
          <w:spacing w:val="-10"/>
        </w:rPr>
        <w:t xml:space="preserve"> </w:t>
      </w:r>
      <w:r>
        <w:t>to</w:t>
      </w:r>
      <w:r>
        <w:rPr>
          <w:spacing w:val="-10"/>
        </w:rPr>
        <w:t xml:space="preserve"> </w:t>
      </w:r>
      <w:r>
        <w:t>use/deploy</w:t>
      </w:r>
      <w:r>
        <w:rPr>
          <w:spacing w:val="-13"/>
        </w:rPr>
        <w:t xml:space="preserve"> </w:t>
      </w:r>
      <w:r>
        <w:t>a</w:t>
      </w:r>
      <w:r>
        <w:rPr>
          <w:spacing w:val="-14"/>
        </w:rPr>
        <w:t xml:space="preserve"> </w:t>
      </w:r>
      <w:r>
        <w:t>range</w:t>
      </w:r>
      <w:r>
        <w:rPr>
          <w:spacing w:val="-11"/>
        </w:rPr>
        <w:t xml:space="preserve"> </w:t>
      </w:r>
      <w:r>
        <w:t>of</w:t>
      </w:r>
      <w:r>
        <w:rPr>
          <w:spacing w:val="-12"/>
        </w:rPr>
        <w:t xml:space="preserve"> </w:t>
      </w:r>
      <w:r>
        <w:t>established</w:t>
      </w:r>
      <w:r>
        <w:rPr>
          <w:spacing w:val="-14"/>
        </w:rPr>
        <w:t xml:space="preserve"> </w:t>
      </w:r>
      <w:r>
        <w:t>techniques</w:t>
      </w:r>
      <w:r>
        <w:rPr>
          <w:spacing w:val="-11"/>
        </w:rPr>
        <w:t xml:space="preserve"> </w:t>
      </w:r>
      <w:r>
        <w:t>within</w:t>
      </w:r>
      <w:r>
        <w:rPr>
          <w:spacing w:val="-11"/>
        </w:rPr>
        <w:t xml:space="preserve"> </w:t>
      </w:r>
      <w:r>
        <w:t>the</w:t>
      </w:r>
      <w:r>
        <w:rPr>
          <w:spacing w:val="-13"/>
        </w:rPr>
        <w:t xml:space="preserve"> </w:t>
      </w:r>
      <w:r>
        <w:t>discipline,</w:t>
      </w:r>
      <w:r>
        <w:rPr>
          <w:spacing w:val="-10"/>
        </w:rPr>
        <w:t xml:space="preserve"> </w:t>
      </w:r>
      <w:r>
        <w:t>and</w:t>
      </w:r>
      <w:r>
        <w:rPr>
          <w:spacing w:val="-11"/>
        </w:rPr>
        <w:t xml:space="preserve"> </w:t>
      </w:r>
      <w:r>
        <w:t>apply underlying concepts and principles outside the context in which they were first studied, including, where appropriate,</w:t>
      </w:r>
      <w:r>
        <w:rPr>
          <w:spacing w:val="-12"/>
        </w:rPr>
        <w:t xml:space="preserve"> </w:t>
      </w:r>
      <w:r>
        <w:t>the</w:t>
      </w:r>
      <w:r>
        <w:rPr>
          <w:spacing w:val="-12"/>
        </w:rPr>
        <w:t xml:space="preserve"> </w:t>
      </w:r>
      <w:r>
        <w:t>application</w:t>
      </w:r>
      <w:r>
        <w:rPr>
          <w:spacing w:val="-12"/>
        </w:rPr>
        <w:t xml:space="preserve"> </w:t>
      </w:r>
      <w:r>
        <w:t>of</w:t>
      </w:r>
      <w:r>
        <w:rPr>
          <w:spacing w:val="-13"/>
        </w:rPr>
        <w:t xml:space="preserve"> </w:t>
      </w:r>
      <w:r>
        <w:t>those</w:t>
      </w:r>
      <w:r>
        <w:rPr>
          <w:spacing w:val="-11"/>
        </w:rPr>
        <w:t xml:space="preserve"> </w:t>
      </w:r>
      <w:r>
        <w:t>principles</w:t>
      </w:r>
      <w:r>
        <w:rPr>
          <w:spacing w:val="-11"/>
        </w:rPr>
        <w:t xml:space="preserve"> </w:t>
      </w:r>
      <w:r>
        <w:t>in</w:t>
      </w:r>
      <w:r>
        <w:rPr>
          <w:spacing w:val="-11"/>
        </w:rPr>
        <w:t xml:space="preserve"> </w:t>
      </w:r>
      <w:r>
        <w:t>an</w:t>
      </w:r>
      <w:r>
        <w:rPr>
          <w:spacing w:val="-9"/>
        </w:rPr>
        <w:t xml:space="preserve"> </w:t>
      </w:r>
      <w:r>
        <w:t>employment</w:t>
      </w:r>
      <w:r>
        <w:rPr>
          <w:spacing w:val="-12"/>
        </w:rPr>
        <w:t xml:space="preserve"> </w:t>
      </w:r>
      <w:r>
        <w:t>context.</w:t>
      </w:r>
      <w:r>
        <w:rPr>
          <w:spacing w:val="-12"/>
        </w:rPr>
        <w:t xml:space="preserve"> </w:t>
      </w:r>
      <w:r>
        <w:t>You</w:t>
      </w:r>
      <w:r>
        <w:rPr>
          <w:spacing w:val="-12"/>
        </w:rPr>
        <w:t xml:space="preserve"> </w:t>
      </w:r>
      <w:r>
        <w:t>should</w:t>
      </w:r>
      <w:r>
        <w:rPr>
          <w:spacing w:val="-11"/>
        </w:rPr>
        <w:t xml:space="preserve"> </w:t>
      </w:r>
      <w:r>
        <w:t>be</w:t>
      </w:r>
      <w:r>
        <w:rPr>
          <w:spacing w:val="-12"/>
        </w:rPr>
        <w:t xml:space="preserve"> </w:t>
      </w:r>
      <w:r>
        <w:t>able</w:t>
      </w:r>
      <w:r>
        <w:rPr>
          <w:spacing w:val="-11"/>
        </w:rPr>
        <w:t xml:space="preserve"> </w:t>
      </w:r>
      <w:r>
        <w:t>to</w:t>
      </w:r>
      <w:r>
        <w:rPr>
          <w:spacing w:val="-14"/>
        </w:rPr>
        <w:t xml:space="preserve"> </w:t>
      </w:r>
      <w:r>
        <w:t>demonstrate how the subject-related concepts and ideas relate to real world situations and/or a particular context.</w:t>
      </w:r>
      <w:r>
        <w:rPr>
          <w:spacing w:val="40"/>
        </w:rPr>
        <w:t xml:space="preserve"> </w:t>
      </w:r>
      <w:r>
        <w:t>How do they work in practice?</w:t>
      </w:r>
      <w:r>
        <w:rPr>
          <w:spacing w:val="40"/>
        </w:rPr>
        <w:t xml:space="preserve"> </w:t>
      </w:r>
      <w:r>
        <w:t>You will deploy models, methods, techniques, and/or theories, in that context, to assess current situations, perhaps to formulate plans or solutions to solve problems, or to create artefacts, some</w:t>
      </w:r>
      <w:r>
        <w:rPr>
          <w:spacing w:val="-16"/>
        </w:rPr>
        <w:t xml:space="preserve"> </w:t>
      </w:r>
      <w:r>
        <w:t>of</w:t>
      </w:r>
      <w:r>
        <w:rPr>
          <w:spacing w:val="-15"/>
        </w:rPr>
        <w:t xml:space="preserve"> </w:t>
      </w:r>
      <w:r>
        <w:t>which</w:t>
      </w:r>
      <w:r>
        <w:rPr>
          <w:spacing w:val="-15"/>
        </w:rPr>
        <w:t xml:space="preserve"> </w:t>
      </w:r>
      <w:r>
        <w:t>may</w:t>
      </w:r>
      <w:r>
        <w:rPr>
          <w:spacing w:val="-15"/>
        </w:rPr>
        <w:t xml:space="preserve"> </w:t>
      </w:r>
      <w:r>
        <w:t>be</w:t>
      </w:r>
      <w:r>
        <w:rPr>
          <w:spacing w:val="-16"/>
        </w:rPr>
        <w:t xml:space="preserve"> </w:t>
      </w:r>
      <w:r>
        <w:t>creative.</w:t>
      </w:r>
      <w:r>
        <w:rPr>
          <w:spacing w:val="33"/>
        </w:rPr>
        <w:t xml:space="preserve"> </w:t>
      </w:r>
      <w:r>
        <w:t>This</w:t>
      </w:r>
      <w:r>
        <w:rPr>
          <w:spacing w:val="-13"/>
        </w:rPr>
        <w:t xml:space="preserve"> </w:t>
      </w:r>
      <w:r>
        <w:t>is</w:t>
      </w:r>
      <w:r>
        <w:rPr>
          <w:spacing w:val="-16"/>
        </w:rPr>
        <w:t xml:space="preserve"> </w:t>
      </w:r>
      <w:r>
        <w:t>likely</w:t>
      </w:r>
      <w:r>
        <w:rPr>
          <w:spacing w:val="-15"/>
        </w:rPr>
        <w:t xml:space="preserve"> </w:t>
      </w:r>
      <w:r>
        <w:t>to</w:t>
      </w:r>
      <w:r>
        <w:rPr>
          <w:spacing w:val="-15"/>
        </w:rPr>
        <w:t xml:space="preserve"> </w:t>
      </w:r>
      <w:r>
        <w:t>involve,</w:t>
      </w:r>
      <w:r>
        <w:rPr>
          <w:spacing w:val="-14"/>
        </w:rPr>
        <w:t xml:space="preserve"> </w:t>
      </w:r>
      <w:r>
        <w:t>for</w:t>
      </w:r>
      <w:r>
        <w:rPr>
          <w:spacing w:val="-15"/>
        </w:rPr>
        <w:t xml:space="preserve"> </w:t>
      </w:r>
      <w:r>
        <w:t>instance,</w:t>
      </w:r>
      <w:r>
        <w:rPr>
          <w:spacing w:val="-16"/>
        </w:rPr>
        <w:t xml:space="preserve"> </w:t>
      </w:r>
      <w:r>
        <w:t>the</w:t>
      </w:r>
      <w:r>
        <w:rPr>
          <w:spacing w:val="-15"/>
        </w:rPr>
        <w:t xml:space="preserve"> </w:t>
      </w:r>
      <w:r>
        <w:t>use</w:t>
      </w:r>
      <w:r>
        <w:rPr>
          <w:spacing w:val="-13"/>
        </w:rPr>
        <w:t xml:space="preserve"> </w:t>
      </w:r>
      <w:r>
        <w:t>of</w:t>
      </w:r>
      <w:r>
        <w:rPr>
          <w:spacing w:val="-16"/>
        </w:rPr>
        <w:t xml:space="preserve"> </w:t>
      </w:r>
      <w:r>
        <w:t>real</w:t>
      </w:r>
      <w:r>
        <w:rPr>
          <w:spacing w:val="-13"/>
        </w:rPr>
        <w:t xml:space="preserve"> </w:t>
      </w:r>
      <w:r>
        <w:t>world</w:t>
      </w:r>
      <w:r>
        <w:rPr>
          <w:spacing w:val="-8"/>
        </w:rPr>
        <w:t xml:space="preserve"> </w:t>
      </w:r>
      <w:r>
        <w:t>artefacts,</w:t>
      </w:r>
      <w:r>
        <w:rPr>
          <w:spacing w:val="-16"/>
        </w:rPr>
        <w:t xml:space="preserve"> </w:t>
      </w:r>
      <w:r>
        <w:t>examples and</w:t>
      </w:r>
      <w:r>
        <w:rPr>
          <w:spacing w:val="-9"/>
        </w:rPr>
        <w:t xml:space="preserve"> </w:t>
      </w:r>
      <w:r>
        <w:t>cases,</w:t>
      </w:r>
      <w:r>
        <w:rPr>
          <w:spacing w:val="-10"/>
        </w:rPr>
        <w:t xml:space="preserve"> </w:t>
      </w:r>
      <w:r>
        <w:t>the</w:t>
      </w:r>
      <w:r>
        <w:rPr>
          <w:spacing w:val="-12"/>
        </w:rPr>
        <w:t xml:space="preserve"> </w:t>
      </w:r>
      <w:r>
        <w:t>application</w:t>
      </w:r>
      <w:r>
        <w:rPr>
          <w:spacing w:val="-9"/>
        </w:rPr>
        <w:t xml:space="preserve"> </w:t>
      </w:r>
      <w:r>
        <w:t>of</w:t>
      </w:r>
      <w:r>
        <w:rPr>
          <w:spacing w:val="-10"/>
        </w:rPr>
        <w:t xml:space="preserve"> </w:t>
      </w:r>
      <w:r>
        <w:t>a</w:t>
      </w:r>
      <w:r>
        <w:rPr>
          <w:spacing w:val="-11"/>
        </w:rPr>
        <w:t xml:space="preserve"> </w:t>
      </w:r>
      <w:r>
        <w:t>model</w:t>
      </w:r>
      <w:r>
        <w:rPr>
          <w:spacing w:val="-12"/>
        </w:rPr>
        <w:t xml:space="preserve"> </w:t>
      </w:r>
      <w:r>
        <w:t>within</w:t>
      </w:r>
      <w:r>
        <w:rPr>
          <w:spacing w:val="-9"/>
        </w:rPr>
        <w:t xml:space="preserve"> </w:t>
      </w:r>
      <w:r>
        <w:t>an</w:t>
      </w:r>
      <w:r>
        <w:rPr>
          <w:spacing w:val="-12"/>
        </w:rPr>
        <w:t xml:space="preserve"> </w:t>
      </w:r>
      <w:proofErr w:type="spellStart"/>
      <w:r>
        <w:t>organisation</w:t>
      </w:r>
      <w:proofErr w:type="spellEnd"/>
      <w:r>
        <w:rPr>
          <w:spacing w:val="-9"/>
        </w:rPr>
        <w:t xml:space="preserve"> </w:t>
      </w:r>
      <w:r>
        <w:t>and/or</w:t>
      </w:r>
      <w:r>
        <w:rPr>
          <w:spacing w:val="-8"/>
        </w:rPr>
        <w:t xml:space="preserve"> </w:t>
      </w:r>
      <w:r>
        <w:t>benchmarking</w:t>
      </w:r>
      <w:r>
        <w:rPr>
          <w:spacing w:val="-11"/>
        </w:rPr>
        <w:t xml:space="preserve"> </w:t>
      </w:r>
      <w:r>
        <w:t>one</w:t>
      </w:r>
      <w:r>
        <w:rPr>
          <w:spacing w:val="-8"/>
        </w:rPr>
        <w:t xml:space="preserve"> </w:t>
      </w:r>
      <w:r>
        <w:t>theory</w:t>
      </w:r>
      <w:r>
        <w:rPr>
          <w:spacing w:val="-8"/>
        </w:rPr>
        <w:t xml:space="preserve"> </w:t>
      </w:r>
      <w:r>
        <w:t>or</w:t>
      </w:r>
      <w:r>
        <w:rPr>
          <w:spacing w:val="-7"/>
        </w:rPr>
        <w:t xml:space="preserve"> </w:t>
      </w:r>
      <w:proofErr w:type="spellStart"/>
      <w:r>
        <w:t>organisation</w:t>
      </w:r>
      <w:proofErr w:type="spellEnd"/>
      <w:r>
        <w:t xml:space="preserve"> against others based on stated criteria.</w:t>
      </w:r>
      <w:r>
        <w:rPr>
          <w:spacing w:val="40"/>
        </w:rPr>
        <w:t xml:space="preserve"> </w:t>
      </w:r>
      <w:r>
        <w:t>You should show awareness of the limitations of concepts and theories when applied in particular contexts.</w:t>
      </w:r>
    </w:p>
    <w:p w14:paraId="70DA392B" w14:textId="77777777" w:rsidR="00176E10" w:rsidRDefault="00BF5BD2">
      <w:pPr>
        <w:pStyle w:val="Heading2"/>
        <w:spacing w:before="253"/>
      </w:pPr>
      <w:r>
        <w:t>Guidance</w:t>
      </w:r>
      <w:r>
        <w:rPr>
          <w:spacing w:val="-5"/>
        </w:rPr>
        <w:t xml:space="preserve"> </w:t>
      </w:r>
      <w:r>
        <w:t>specific</w:t>
      </w:r>
      <w:r>
        <w:rPr>
          <w:spacing w:val="-4"/>
        </w:rPr>
        <w:t xml:space="preserve"> </w:t>
      </w:r>
      <w:r>
        <w:t>to</w:t>
      </w:r>
      <w:r>
        <w:rPr>
          <w:spacing w:val="-5"/>
        </w:rPr>
        <w:t xml:space="preserve"> </w:t>
      </w:r>
      <w:r>
        <w:t>this</w:t>
      </w:r>
      <w:r>
        <w:rPr>
          <w:spacing w:val="-1"/>
        </w:rPr>
        <w:t xml:space="preserve"> </w:t>
      </w:r>
      <w:r>
        <w:rPr>
          <w:spacing w:val="-2"/>
        </w:rPr>
        <w:t>assessment:</w:t>
      </w:r>
    </w:p>
    <w:p w14:paraId="7ED01895" w14:textId="77777777" w:rsidR="00176E10" w:rsidRDefault="00BF5BD2">
      <w:pPr>
        <w:spacing w:before="1"/>
        <w:ind w:left="153" w:right="146"/>
        <w:jc w:val="both"/>
        <w:rPr>
          <w:rFonts w:ascii="Arial"/>
          <w:i/>
        </w:rPr>
      </w:pPr>
      <w:r>
        <w:rPr>
          <w:rFonts w:ascii="Arial"/>
          <w:i/>
        </w:rPr>
        <w:t xml:space="preserve">You should include relevant models and theories in your report and explain how you have applied them to your </w:t>
      </w:r>
      <w:proofErr w:type="spellStart"/>
      <w:r>
        <w:rPr>
          <w:rFonts w:ascii="Arial"/>
          <w:i/>
        </w:rPr>
        <w:t>organisational</w:t>
      </w:r>
      <w:proofErr w:type="spellEnd"/>
      <w:r>
        <w:rPr>
          <w:rFonts w:ascii="Arial"/>
          <w:i/>
        </w:rPr>
        <w:t xml:space="preserve"> context. You should also include </w:t>
      </w:r>
      <w:proofErr w:type="spellStart"/>
      <w:r>
        <w:rPr>
          <w:rFonts w:ascii="Arial"/>
          <w:i/>
        </w:rPr>
        <w:t>organisational</w:t>
      </w:r>
      <w:proofErr w:type="spellEnd"/>
      <w:r>
        <w:rPr>
          <w:rFonts w:ascii="Arial"/>
          <w:i/>
        </w:rPr>
        <w:t xml:space="preserve"> examples when explaining key models and</w:t>
      </w:r>
      <w:r>
        <w:rPr>
          <w:rFonts w:ascii="Arial"/>
          <w:i/>
          <w:spacing w:val="-2"/>
        </w:rPr>
        <w:t xml:space="preserve"> </w:t>
      </w:r>
      <w:r>
        <w:rPr>
          <w:rFonts w:ascii="Arial"/>
          <w:i/>
        </w:rPr>
        <w:t>concepts. Your</w:t>
      </w:r>
      <w:r>
        <w:rPr>
          <w:rFonts w:ascii="Arial"/>
          <w:i/>
          <w:spacing w:val="-3"/>
        </w:rPr>
        <w:t xml:space="preserve"> </w:t>
      </w:r>
      <w:r>
        <w:rPr>
          <w:rFonts w:ascii="Arial"/>
          <w:i/>
        </w:rPr>
        <w:t>idea</w:t>
      </w:r>
      <w:r>
        <w:rPr>
          <w:rFonts w:ascii="Arial"/>
          <w:i/>
          <w:spacing w:val="-4"/>
        </w:rPr>
        <w:t xml:space="preserve"> </w:t>
      </w:r>
      <w:r>
        <w:rPr>
          <w:rFonts w:ascii="Arial"/>
          <w:i/>
        </w:rPr>
        <w:t>should</w:t>
      </w:r>
      <w:r>
        <w:rPr>
          <w:rFonts w:ascii="Arial"/>
          <w:i/>
          <w:spacing w:val="-2"/>
        </w:rPr>
        <w:t xml:space="preserve"> </w:t>
      </w:r>
      <w:r>
        <w:rPr>
          <w:rFonts w:ascii="Arial"/>
          <w:i/>
        </w:rPr>
        <w:t>be</w:t>
      </w:r>
      <w:r>
        <w:rPr>
          <w:rFonts w:ascii="Arial"/>
          <w:i/>
          <w:spacing w:val="-4"/>
        </w:rPr>
        <w:t xml:space="preserve"> </w:t>
      </w:r>
      <w:r>
        <w:rPr>
          <w:rFonts w:ascii="Arial"/>
          <w:i/>
        </w:rPr>
        <w:t>practical</w:t>
      </w:r>
      <w:r>
        <w:rPr>
          <w:rFonts w:ascii="Arial"/>
          <w:i/>
          <w:spacing w:val="-3"/>
        </w:rPr>
        <w:t xml:space="preserve"> </w:t>
      </w:r>
      <w:r>
        <w:rPr>
          <w:rFonts w:ascii="Arial"/>
          <w:i/>
        </w:rPr>
        <w:t>and</w:t>
      </w:r>
      <w:r>
        <w:rPr>
          <w:rFonts w:ascii="Arial"/>
          <w:i/>
          <w:spacing w:val="-6"/>
        </w:rPr>
        <w:t xml:space="preserve"> </w:t>
      </w:r>
      <w:r>
        <w:rPr>
          <w:rFonts w:ascii="Arial"/>
          <w:i/>
        </w:rPr>
        <w:t>realistic</w:t>
      </w:r>
      <w:r>
        <w:rPr>
          <w:rFonts w:ascii="Arial"/>
          <w:i/>
          <w:spacing w:val="-1"/>
        </w:rPr>
        <w:t xml:space="preserve"> </w:t>
      </w:r>
      <w:r>
        <w:rPr>
          <w:rFonts w:ascii="Arial"/>
          <w:i/>
        </w:rPr>
        <w:t>to</w:t>
      </w:r>
      <w:r>
        <w:rPr>
          <w:rFonts w:ascii="Arial"/>
          <w:i/>
          <w:spacing w:val="-4"/>
        </w:rPr>
        <w:t xml:space="preserve"> </w:t>
      </w:r>
      <w:r>
        <w:rPr>
          <w:rFonts w:ascii="Arial"/>
          <w:i/>
        </w:rPr>
        <w:t>implement,</w:t>
      </w:r>
      <w:r>
        <w:rPr>
          <w:rFonts w:ascii="Arial"/>
          <w:i/>
          <w:spacing w:val="-3"/>
        </w:rPr>
        <w:t xml:space="preserve"> </w:t>
      </w:r>
      <w:r>
        <w:rPr>
          <w:rFonts w:ascii="Arial"/>
          <w:i/>
        </w:rPr>
        <w:t>as</w:t>
      </w:r>
      <w:r>
        <w:rPr>
          <w:rFonts w:ascii="Arial"/>
          <w:i/>
          <w:spacing w:val="-6"/>
        </w:rPr>
        <w:t xml:space="preserve"> </w:t>
      </w:r>
      <w:r>
        <w:rPr>
          <w:rFonts w:ascii="Arial"/>
          <w:i/>
        </w:rPr>
        <w:t>demonstrated</w:t>
      </w:r>
      <w:r>
        <w:rPr>
          <w:rFonts w:ascii="Arial"/>
          <w:i/>
          <w:spacing w:val="-4"/>
        </w:rPr>
        <w:t xml:space="preserve"> </w:t>
      </w:r>
      <w:r>
        <w:rPr>
          <w:rFonts w:ascii="Arial"/>
          <w:i/>
        </w:rPr>
        <w:t>by</w:t>
      </w:r>
      <w:r>
        <w:rPr>
          <w:rFonts w:ascii="Arial"/>
          <w:i/>
          <w:spacing w:val="-4"/>
        </w:rPr>
        <w:t xml:space="preserve"> </w:t>
      </w:r>
      <w:r>
        <w:rPr>
          <w:rFonts w:ascii="Arial"/>
          <w:i/>
        </w:rPr>
        <w:t>your</w:t>
      </w:r>
      <w:r>
        <w:rPr>
          <w:rFonts w:ascii="Arial"/>
          <w:i/>
          <w:spacing w:val="-3"/>
        </w:rPr>
        <w:t xml:space="preserve"> </w:t>
      </w:r>
      <w:r>
        <w:rPr>
          <w:rFonts w:ascii="Arial"/>
          <w:i/>
        </w:rPr>
        <w:t>analysis</w:t>
      </w:r>
      <w:r>
        <w:rPr>
          <w:rFonts w:ascii="Arial"/>
          <w:i/>
          <w:spacing w:val="-1"/>
        </w:rPr>
        <w:t xml:space="preserve"> </w:t>
      </w:r>
      <w:r>
        <w:rPr>
          <w:rFonts w:ascii="Arial"/>
          <w:i/>
        </w:rPr>
        <w:t>of the barriers and risks.</w:t>
      </w:r>
    </w:p>
    <w:p w14:paraId="104C16F9" w14:textId="77777777" w:rsidR="00176E10" w:rsidRDefault="00176E10">
      <w:pPr>
        <w:pStyle w:val="BodyText"/>
        <w:rPr>
          <w:rFonts w:ascii="Arial"/>
          <w:i/>
        </w:rPr>
      </w:pPr>
    </w:p>
    <w:p w14:paraId="521A1843" w14:textId="77777777" w:rsidR="00176E10" w:rsidRDefault="00BF5BD2">
      <w:pPr>
        <w:pStyle w:val="Heading1"/>
        <w:numPr>
          <w:ilvl w:val="0"/>
          <w:numId w:val="1"/>
        </w:numPr>
        <w:tabs>
          <w:tab w:val="left" w:pos="511"/>
        </w:tabs>
        <w:spacing w:line="252" w:lineRule="exact"/>
        <w:ind w:left="511" w:hanging="358"/>
      </w:pPr>
      <w:r>
        <w:t>Transferable</w:t>
      </w:r>
      <w:r>
        <w:rPr>
          <w:spacing w:val="-5"/>
        </w:rPr>
        <w:t xml:space="preserve"> </w:t>
      </w:r>
      <w:r>
        <w:t>Skills</w:t>
      </w:r>
      <w:r>
        <w:rPr>
          <w:spacing w:val="-7"/>
        </w:rPr>
        <w:t xml:space="preserve"> </w:t>
      </w:r>
      <w:r>
        <w:t>for</w:t>
      </w:r>
      <w:r>
        <w:rPr>
          <w:spacing w:val="-8"/>
        </w:rPr>
        <w:t xml:space="preserve"> </w:t>
      </w:r>
      <w:r>
        <w:t>Life</w:t>
      </w:r>
      <w:r>
        <w:rPr>
          <w:spacing w:val="-7"/>
        </w:rPr>
        <w:t xml:space="preserve"> </w:t>
      </w:r>
      <w:r>
        <w:t>and</w:t>
      </w:r>
      <w:r>
        <w:rPr>
          <w:spacing w:val="-4"/>
        </w:rPr>
        <w:t xml:space="preserve"> </w:t>
      </w:r>
      <w:r>
        <w:t>Professional</w:t>
      </w:r>
      <w:r>
        <w:rPr>
          <w:spacing w:val="-3"/>
        </w:rPr>
        <w:t xml:space="preserve"> </w:t>
      </w:r>
      <w:r>
        <w:rPr>
          <w:spacing w:val="-2"/>
        </w:rPr>
        <w:t>Practice</w:t>
      </w:r>
    </w:p>
    <w:p w14:paraId="4E2198F5" w14:textId="77777777" w:rsidR="00176E10" w:rsidRDefault="00BF5BD2">
      <w:pPr>
        <w:pStyle w:val="BodyText"/>
        <w:ind w:left="153" w:right="146"/>
        <w:jc w:val="both"/>
      </w:pPr>
      <w:r>
        <w:t>Your</w:t>
      </w:r>
      <w:r>
        <w:rPr>
          <w:spacing w:val="-2"/>
        </w:rPr>
        <w:t xml:space="preserve"> </w:t>
      </w:r>
      <w:r>
        <w:t>work</w:t>
      </w:r>
      <w:r>
        <w:rPr>
          <w:spacing w:val="-5"/>
        </w:rPr>
        <w:t xml:space="preserve"> </w:t>
      </w:r>
      <w:r>
        <w:t>must</w:t>
      </w:r>
      <w:r>
        <w:rPr>
          <w:spacing w:val="-2"/>
        </w:rPr>
        <w:t xml:space="preserve"> </w:t>
      </w:r>
      <w:r>
        <w:t>provide</w:t>
      </w:r>
      <w:r>
        <w:rPr>
          <w:spacing w:val="-6"/>
        </w:rPr>
        <w:t xml:space="preserve"> </w:t>
      </w:r>
      <w:r>
        <w:t>evidence</w:t>
      </w:r>
      <w:r>
        <w:rPr>
          <w:spacing w:val="-3"/>
        </w:rPr>
        <w:t xml:space="preserve"> </w:t>
      </w:r>
      <w:r>
        <w:t>of</w:t>
      </w:r>
      <w:r>
        <w:rPr>
          <w:spacing w:val="-4"/>
        </w:rPr>
        <w:t xml:space="preserve"> </w:t>
      </w:r>
      <w:r>
        <w:t>the</w:t>
      </w:r>
      <w:r>
        <w:rPr>
          <w:spacing w:val="-2"/>
        </w:rPr>
        <w:t xml:space="preserve"> </w:t>
      </w:r>
      <w:r>
        <w:t>qualities</w:t>
      </w:r>
      <w:r>
        <w:rPr>
          <w:spacing w:val="-5"/>
        </w:rPr>
        <w:t xml:space="preserve"> </w:t>
      </w:r>
      <w:r>
        <w:t>and</w:t>
      </w:r>
      <w:r>
        <w:rPr>
          <w:spacing w:val="-3"/>
        </w:rPr>
        <w:t xml:space="preserve"> </w:t>
      </w:r>
      <w:r>
        <w:t>transferable</w:t>
      </w:r>
      <w:r>
        <w:rPr>
          <w:spacing w:val="-3"/>
        </w:rPr>
        <w:t xml:space="preserve"> </w:t>
      </w:r>
      <w:r>
        <w:t>skills</w:t>
      </w:r>
      <w:r>
        <w:rPr>
          <w:spacing w:val="-3"/>
        </w:rPr>
        <w:t xml:space="preserve"> </w:t>
      </w:r>
      <w:r>
        <w:t>necessary</w:t>
      </w:r>
      <w:r>
        <w:rPr>
          <w:spacing w:val="-5"/>
        </w:rPr>
        <w:t xml:space="preserve"> </w:t>
      </w:r>
      <w:r>
        <w:t>for</w:t>
      </w:r>
      <w:r>
        <w:rPr>
          <w:spacing w:val="-5"/>
        </w:rPr>
        <w:t xml:space="preserve"> </w:t>
      </w:r>
      <w:r>
        <w:t>employment</w:t>
      </w:r>
      <w:r>
        <w:rPr>
          <w:spacing w:val="-6"/>
        </w:rPr>
        <w:t xml:space="preserve"> </w:t>
      </w:r>
      <w:r>
        <w:t>requiring the exercise of personal responsibility and decision-making.</w:t>
      </w:r>
      <w:r>
        <w:rPr>
          <w:spacing w:val="40"/>
        </w:rPr>
        <w:t xml:space="preserve"> </w:t>
      </w:r>
      <w:r>
        <w:t xml:space="preserve">This includes demonstrating: professional development </w:t>
      </w:r>
      <w:r>
        <w:rPr>
          <w:rFonts w:ascii="Times New Roman"/>
          <w:sz w:val="20"/>
        </w:rPr>
        <w:t xml:space="preserve">to </w:t>
      </w:r>
      <w:r>
        <w:t xml:space="preserve">advance existing skills and acquire new competences that will enable you to assume significant responsibility within </w:t>
      </w:r>
      <w:proofErr w:type="spellStart"/>
      <w:r>
        <w:t>organisations</w:t>
      </w:r>
      <w:proofErr w:type="spellEnd"/>
      <w:r>
        <w:t>; that you can initiate and complete tasks and procedures, whether individually and/or collaboratively; that you can use appropriate media to effectively communicate information, arguments</w:t>
      </w:r>
      <w:r>
        <w:rPr>
          <w:spacing w:val="-1"/>
        </w:rPr>
        <w:t xml:space="preserve"> </w:t>
      </w:r>
      <w:r>
        <w:t>and analysis</w:t>
      </w:r>
      <w:r>
        <w:rPr>
          <w:spacing w:val="-1"/>
        </w:rPr>
        <w:t xml:space="preserve"> </w:t>
      </w:r>
      <w:r>
        <w:t>in</w:t>
      </w:r>
      <w:r>
        <w:rPr>
          <w:spacing w:val="-2"/>
        </w:rPr>
        <w:t xml:space="preserve"> </w:t>
      </w:r>
      <w:r>
        <w:t>a</w:t>
      </w:r>
      <w:r>
        <w:rPr>
          <w:spacing w:val="-1"/>
        </w:rPr>
        <w:t xml:space="preserve"> </w:t>
      </w:r>
      <w:r>
        <w:t>variety</w:t>
      </w:r>
      <w:r>
        <w:rPr>
          <w:spacing w:val="-4"/>
        </w:rPr>
        <w:t xml:space="preserve"> </w:t>
      </w:r>
      <w:r>
        <w:t>of forms to</w:t>
      </w:r>
      <w:r>
        <w:rPr>
          <w:spacing w:val="-4"/>
        </w:rPr>
        <w:t xml:space="preserve"> </w:t>
      </w:r>
      <w:r>
        <w:t>specialist and</w:t>
      </w:r>
      <w:r>
        <w:rPr>
          <w:spacing w:val="-4"/>
        </w:rPr>
        <w:t xml:space="preserve"> </w:t>
      </w:r>
      <w:r>
        <w:t>non-specialist audiences; fluency of</w:t>
      </w:r>
      <w:r>
        <w:rPr>
          <w:spacing w:val="-3"/>
        </w:rPr>
        <w:t xml:space="preserve"> </w:t>
      </w:r>
      <w:r>
        <w:t>expression;</w:t>
      </w:r>
      <w:r>
        <w:rPr>
          <w:spacing w:val="-5"/>
        </w:rPr>
        <w:t xml:space="preserve"> </w:t>
      </w:r>
      <w:r>
        <w:t>clarity</w:t>
      </w:r>
      <w:r>
        <w:rPr>
          <w:spacing w:val="-3"/>
        </w:rPr>
        <w:t xml:space="preserve"> </w:t>
      </w:r>
      <w:r>
        <w:t>and</w:t>
      </w:r>
      <w:r>
        <w:rPr>
          <w:spacing w:val="-6"/>
        </w:rPr>
        <w:t xml:space="preserve"> </w:t>
      </w:r>
      <w:r>
        <w:t>effectiveness</w:t>
      </w:r>
      <w:r>
        <w:rPr>
          <w:spacing w:val="-6"/>
        </w:rPr>
        <w:t xml:space="preserve"> </w:t>
      </w:r>
      <w:r>
        <w:t>in</w:t>
      </w:r>
      <w:r>
        <w:rPr>
          <w:spacing w:val="-4"/>
        </w:rPr>
        <w:t xml:space="preserve"> </w:t>
      </w:r>
      <w:r>
        <w:t>presentation</w:t>
      </w:r>
      <w:r>
        <w:rPr>
          <w:spacing w:val="-4"/>
        </w:rPr>
        <w:t xml:space="preserve"> </w:t>
      </w:r>
      <w:r>
        <w:t>and</w:t>
      </w:r>
      <w:r>
        <w:rPr>
          <w:spacing w:val="-4"/>
        </w:rPr>
        <w:t xml:space="preserve"> </w:t>
      </w:r>
      <w:proofErr w:type="spellStart"/>
      <w:r>
        <w:t>organisation</w:t>
      </w:r>
      <w:proofErr w:type="spellEnd"/>
      <w:r>
        <w:t>.</w:t>
      </w:r>
      <w:r>
        <w:rPr>
          <w:spacing w:val="-5"/>
        </w:rPr>
        <w:t xml:space="preserve"> </w:t>
      </w:r>
      <w:r>
        <w:t>Work</w:t>
      </w:r>
      <w:r>
        <w:rPr>
          <w:spacing w:val="-6"/>
        </w:rPr>
        <w:t xml:space="preserve"> </w:t>
      </w:r>
      <w:r>
        <w:t>should</w:t>
      </w:r>
      <w:r>
        <w:rPr>
          <w:spacing w:val="-4"/>
        </w:rPr>
        <w:t xml:space="preserve"> </w:t>
      </w:r>
      <w:r>
        <w:t>be</w:t>
      </w:r>
      <w:r>
        <w:rPr>
          <w:spacing w:val="-4"/>
        </w:rPr>
        <w:t xml:space="preserve"> </w:t>
      </w:r>
      <w:r>
        <w:t>coherent</w:t>
      </w:r>
      <w:r>
        <w:rPr>
          <w:spacing w:val="-5"/>
        </w:rPr>
        <w:t xml:space="preserve"> </w:t>
      </w:r>
      <w:r>
        <w:t>and</w:t>
      </w:r>
      <w:r>
        <w:rPr>
          <w:spacing w:val="-3"/>
        </w:rPr>
        <w:t xml:space="preserve"> </w:t>
      </w:r>
      <w:r>
        <w:t xml:space="preserve">well- structured in presentation and </w:t>
      </w:r>
      <w:proofErr w:type="spellStart"/>
      <w:r>
        <w:t>organisation</w:t>
      </w:r>
      <w:proofErr w:type="spellEnd"/>
      <w:r>
        <w:t>.</w:t>
      </w:r>
    </w:p>
    <w:p w14:paraId="79F5C7F1" w14:textId="77777777" w:rsidR="00176E10" w:rsidRDefault="00176E10">
      <w:pPr>
        <w:pStyle w:val="BodyText"/>
        <w:spacing w:before="252"/>
      </w:pPr>
    </w:p>
    <w:p w14:paraId="650459B1" w14:textId="77777777" w:rsidR="00176E10" w:rsidRDefault="00BF5BD2">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1"/>
        </w:rPr>
        <w:t xml:space="preserve"> </w:t>
      </w:r>
      <w:r>
        <w:rPr>
          <w:spacing w:val="-2"/>
        </w:rPr>
        <w:t>assessment:</w:t>
      </w:r>
    </w:p>
    <w:p w14:paraId="72F1BFED" w14:textId="77777777" w:rsidR="00176E10" w:rsidRDefault="00176E10">
      <w:pPr>
        <w:pStyle w:val="BodyText"/>
        <w:rPr>
          <w:rFonts w:ascii="Arial"/>
          <w:b/>
          <w:i/>
        </w:rPr>
      </w:pPr>
    </w:p>
    <w:p w14:paraId="3F5CE521" w14:textId="77777777" w:rsidR="00176E10" w:rsidRDefault="00BF5BD2">
      <w:pPr>
        <w:ind w:left="153" w:right="153"/>
        <w:jc w:val="both"/>
        <w:rPr>
          <w:rFonts w:ascii="Arial"/>
          <w:i/>
        </w:rPr>
      </w:pPr>
      <w:r>
        <w:rPr>
          <w:rFonts w:ascii="Arial"/>
          <w:i/>
        </w:rPr>
        <w:t>The</w:t>
      </w:r>
      <w:r>
        <w:rPr>
          <w:rFonts w:ascii="Arial"/>
          <w:i/>
          <w:spacing w:val="-12"/>
        </w:rPr>
        <w:t xml:space="preserve"> </w:t>
      </w:r>
      <w:r>
        <w:rPr>
          <w:rFonts w:ascii="Arial"/>
          <w:i/>
        </w:rPr>
        <w:t>report</w:t>
      </w:r>
      <w:r>
        <w:rPr>
          <w:rFonts w:ascii="Arial"/>
          <w:i/>
          <w:spacing w:val="-11"/>
        </w:rPr>
        <w:t xml:space="preserve"> </w:t>
      </w:r>
      <w:r>
        <w:rPr>
          <w:rFonts w:ascii="Arial"/>
          <w:i/>
        </w:rPr>
        <w:t>should</w:t>
      </w:r>
      <w:r>
        <w:rPr>
          <w:rFonts w:ascii="Arial"/>
          <w:i/>
          <w:spacing w:val="-12"/>
        </w:rPr>
        <w:t xml:space="preserve"> </w:t>
      </w:r>
      <w:r>
        <w:rPr>
          <w:rFonts w:ascii="Arial"/>
          <w:i/>
        </w:rPr>
        <w:t>be</w:t>
      </w:r>
      <w:r>
        <w:rPr>
          <w:rFonts w:ascii="Arial"/>
          <w:i/>
          <w:spacing w:val="-13"/>
        </w:rPr>
        <w:t xml:space="preserve"> </w:t>
      </w:r>
      <w:r>
        <w:rPr>
          <w:rFonts w:ascii="Arial"/>
          <w:i/>
        </w:rPr>
        <w:t>structured</w:t>
      </w:r>
      <w:r>
        <w:rPr>
          <w:rFonts w:ascii="Arial"/>
          <w:i/>
          <w:spacing w:val="-12"/>
        </w:rPr>
        <w:t xml:space="preserve"> </w:t>
      </w:r>
      <w:r>
        <w:rPr>
          <w:rFonts w:ascii="Arial"/>
          <w:i/>
        </w:rPr>
        <w:t>appropriately</w:t>
      </w:r>
      <w:r>
        <w:rPr>
          <w:rFonts w:ascii="Arial"/>
          <w:i/>
          <w:spacing w:val="-12"/>
        </w:rPr>
        <w:t xml:space="preserve"> </w:t>
      </w:r>
      <w:r>
        <w:rPr>
          <w:rFonts w:ascii="Arial"/>
          <w:i/>
        </w:rPr>
        <w:t>and</w:t>
      </w:r>
      <w:r>
        <w:rPr>
          <w:rFonts w:ascii="Arial"/>
          <w:i/>
          <w:spacing w:val="-12"/>
        </w:rPr>
        <w:t xml:space="preserve"> </w:t>
      </w:r>
      <w:r>
        <w:rPr>
          <w:rFonts w:ascii="Arial"/>
          <w:i/>
        </w:rPr>
        <w:t>include</w:t>
      </w:r>
      <w:r>
        <w:rPr>
          <w:rFonts w:ascii="Arial"/>
          <w:i/>
          <w:spacing w:val="-12"/>
        </w:rPr>
        <w:t xml:space="preserve"> </w:t>
      </w:r>
      <w:r>
        <w:rPr>
          <w:rFonts w:ascii="Arial"/>
          <w:i/>
        </w:rPr>
        <w:t>an</w:t>
      </w:r>
      <w:r>
        <w:rPr>
          <w:rFonts w:ascii="Arial"/>
          <w:i/>
          <w:spacing w:val="-13"/>
        </w:rPr>
        <w:t xml:space="preserve"> </w:t>
      </w:r>
      <w:r>
        <w:rPr>
          <w:rFonts w:ascii="Arial"/>
          <w:i/>
        </w:rPr>
        <w:t>appropriate</w:t>
      </w:r>
      <w:r>
        <w:rPr>
          <w:rFonts w:ascii="Arial"/>
          <w:i/>
          <w:spacing w:val="-12"/>
        </w:rPr>
        <w:t xml:space="preserve"> </w:t>
      </w:r>
      <w:r>
        <w:rPr>
          <w:rFonts w:ascii="Arial"/>
          <w:i/>
        </w:rPr>
        <w:t>title,</w:t>
      </w:r>
      <w:r>
        <w:rPr>
          <w:rFonts w:ascii="Arial"/>
          <w:i/>
          <w:spacing w:val="-11"/>
        </w:rPr>
        <w:t xml:space="preserve"> </w:t>
      </w:r>
      <w:r>
        <w:rPr>
          <w:rFonts w:ascii="Arial"/>
          <w:i/>
        </w:rPr>
        <w:t>executive</w:t>
      </w:r>
      <w:r>
        <w:rPr>
          <w:rFonts w:ascii="Arial"/>
          <w:i/>
          <w:spacing w:val="-12"/>
        </w:rPr>
        <w:t xml:space="preserve"> </w:t>
      </w:r>
      <w:r>
        <w:rPr>
          <w:rFonts w:ascii="Arial"/>
          <w:i/>
        </w:rPr>
        <w:t>summary,</w:t>
      </w:r>
      <w:r>
        <w:rPr>
          <w:rFonts w:ascii="Arial"/>
          <w:i/>
          <w:spacing w:val="-13"/>
        </w:rPr>
        <w:t xml:space="preserve"> </w:t>
      </w:r>
      <w:r>
        <w:rPr>
          <w:rFonts w:ascii="Arial"/>
          <w:i/>
        </w:rPr>
        <w:t>your</w:t>
      </w:r>
      <w:r>
        <w:rPr>
          <w:rFonts w:ascii="Arial"/>
          <w:i/>
          <w:spacing w:val="-11"/>
        </w:rPr>
        <w:t xml:space="preserve"> </w:t>
      </w:r>
      <w:r>
        <w:rPr>
          <w:rFonts w:ascii="Arial"/>
          <w:i/>
        </w:rPr>
        <w:t>main findings, conclusion and a reference list, using Harvard Referencing. It should be free from spelling and grammatical errors. It should also be:</w:t>
      </w:r>
    </w:p>
    <w:p w14:paraId="69CEEA8B" w14:textId="77777777" w:rsidR="00176E10" w:rsidRDefault="00176E10">
      <w:pPr>
        <w:pStyle w:val="BodyText"/>
        <w:spacing w:before="1"/>
        <w:rPr>
          <w:rFonts w:ascii="Arial"/>
          <w:i/>
        </w:rPr>
      </w:pPr>
    </w:p>
    <w:p w14:paraId="4208C23E" w14:textId="77777777" w:rsidR="00176E10" w:rsidRDefault="00BF5BD2">
      <w:pPr>
        <w:pStyle w:val="ListParagraph"/>
        <w:numPr>
          <w:ilvl w:val="1"/>
          <w:numId w:val="1"/>
        </w:numPr>
        <w:tabs>
          <w:tab w:val="left" w:pos="513"/>
        </w:tabs>
        <w:spacing w:line="269" w:lineRule="exact"/>
        <w:ind w:left="513"/>
        <w:rPr>
          <w:rFonts w:ascii="Arial" w:hAnsi="Arial"/>
          <w:i/>
        </w:rPr>
      </w:pPr>
      <w:r>
        <w:rPr>
          <w:rFonts w:ascii="Arial" w:hAnsi="Arial"/>
          <w:i/>
        </w:rPr>
        <w:t>Written/presented</w:t>
      </w:r>
      <w:r>
        <w:rPr>
          <w:rFonts w:ascii="Arial" w:hAnsi="Arial"/>
          <w:i/>
          <w:spacing w:val="-11"/>
        </w:rPr>
        <w:t xml:space="preserve"> </w:t>
      </w:r>
      <w:r>
        <w:rPr>
          <w:rFonts w:ascii="Arial" w:hAnsi="Arial"/>
          <w:i/>
        </w:rPr>
        <w:t>in</w:t>
      </w:r>
      <w:r>
        <w:rPr>
          <w:rFonts w:ascii="Arial" w:hAnsi="Arial"/>
          <w:i/>
          <w:spacing w:val="-6"/>
        </w:rPr>
        <w:t xml:space="preserve"> </w:t>
      </w:r>
      <w:r>
        <w:rPr>
          <w:rFonts w:ascii="Arial" w:hAnsi="Arial"/>
          <w:b/>
          <w:i/>
        </w:rPr>
        <w:t>UK</w:t>
      </w:r>
      <w:r>
        <w:rPr>
          <w:rFonts w:ascii="Arial" w:hAnsi="Arial"/>
          <w:b/>
          <w:i/>
          <w:spacing w:val="-9"/>
        </w:rPr>
        <w:t xml:space="preserve"> </w:t>
      </w:r>
      <w:r>
        <w:rPr>
          <w:rFonts w:ascii="Arial" w:hAnsi="Arial"/>
          <w:i/>
        </w:rPr>
        <w:t>English</w:t>
      </w:r>
      <w:r>
        <w:rPr>
          <w:rFonts w:ascii="Arial" w:hAnsi="Arial"/>
          <w:i/>
          <w:spacing w:val="-7"/>
        </w:rPr>
        <w:t xml:space="preserve"> </w:t>
      </w:r>
      <w:r>
        <w:rPr>
          <w:rFonts w:ascii="Arial" w:hAnsi="Arial"/>
          <w:i/>
        </w:rPr>
        <w:t>in</w:t>
      </w:r>
      <w:r>
        <w:rPr>
          <w:rFonts w:ascii="Arial" w:hAnsi="Arial"/>
          <w:i/>
          <w:spacing w:val="-7"/>
        </w:rPr>
        <w:t xml:space="preserve"> </w:t>
      </w:r>
      <w:r>
        <w:rPr>
          <w:rFonts w:ascii="Arial" w:hAnsi="Arial"/>
          <w:i/>
        </w:rPr>
        <w:t>an</w:t>
      </w:r>
      <w:r>
        <w:rPr>
          <w:rFonts w:ascii="Arial" w:hAnsi="Arial"/>
          <w:i/>
          <w:spacing w:val="-8"/>
        </w:rPr>
        <w:t xml:space="preserve"> </w:t>
      </w:r>
      <w:r>
        <w:rPr>
          <w:rFonts w:ascii="Arial" w:hAnsi="Arial"/>
          <w:i/>
        </w:rPr>
        <w:t>appropriate</w:t>
      </w:r>
      <w:r>
        <w:rPr>
          <w:rFonts w:ascii="Arial" w:hAnsi="Arial"/>
          <w:i/>
          <w:spacing w:val="-9"/>
        </w:rPr>
        <w:t xml:space="preserve"> </w:t>
      </w:r>
      <w:r>
        <w:rPr>
          <w:rFonts w:ascii="Arial" w:hAnsi="Arial"/>
          <w:i/>
        </w:rPr>
        <w:t>business/academic</w:t>
      </w:r>
      <w:r>
        <w:rPr>
          <w:rFonts w:ascii="Arial" w:hAnsi="Arial"/>
          <w:i/>
          <w:spacing w:val="-8"/>
        </w:rPr>
        <w:t xml:space="preserve"> </w:t>
      </w:r>
      <w:r>
        <w:rPr>
          <w:rFonts w:ascii="Arial" w:hAnsi="Arial"/>
          <w:i/>
          <w:spacing w:val="-2"/>
        </w:rPr>
        <w:t>style.</w:t>
      </w:r>
    </w:p>
    <w:p w14:paraId="6510A601" w14:textId="77777777" w:rsidR="00176E10" w:rsidRDefault="00BF5BD2">
      <w:pPr>
        <w:pStyle w:val="ListParagraph"/>
        <w:numPr>
          <w:ilvl w:val="1"/>
          <w:numId w:val="1"/>
        </w:numPr>
        <w:tabs>
          <w:tab w:val="left" w:pos="513"/>
        </w:tabs>
        <w:spacing w:line="268" w:lineRule="exact"/>
        <w:ind w:left="513"/>
        <w:rPr>
          <w:rFonts w:ascii="Arial" w:hAnsi="Arial"/>
          <w:i/>
        </w:rPr>
      </w:pPr>
      <w:proofErr w:type="spellStart"/>
      <w:r>
        <w:rPr>
          <w:rFonts w:ascii="Arial" w:hAnsi="Arial"/>
          <w:i/>
        </w:rPr>
        <w:t>Focussed</w:t>
      </w:r>
      <w:proofErr w:type="spellEnd"/>
      <w:r>
        <w:rPr>
          <w:rFonts w:ascii="Arial" w:hAnsi="Arial"/>
          <w:i/>
          <w:spacing w:val="-3"/>
        </w:rPr>
        <w:t xml:space="preserve"> </w:t>
      </w:r>
      <w:r>
        <w:rPr>
          <w:rFonts w:ascii="Arial" w:hAnsi="Arial"/>
          <w:i/>
        </w:rPr>
        <w:t>only</w:t>
      </w:r>
      <w:r>
        <w:rPr>
          <w:rFonts w:ascii="Arial" w:hAnsi="Arial"/>
          <w:i/>
          <w:spacing w:val="-2"/>
        </w:rPr>
        <w:t xml:space="preserve"> </w:t>
      </w:r>
      <w:r>
        <w:rPr>
          <w:rFonts w:ascii="Arial" w:hAnsi="Arial"/>
          <w:i/>
        </w:rPr>
        <w:t>on</w:t>
      </w:r>
      <w:r>
        <w:rPr>
          <w:rFonts w:ascii="Arial" w:hAnsi="Arial"/>
          <w:i/>
          <w:spacing w:val="-7"/>
        </w:rPr>
        <w:t xml:space="preserve"> </w:t>
      </w:r>
      <w:r>
        <w:rPr>
          <w:rFonts w:ascii="Arial" w:hAnsi="Arial"/>
          <w:i/>
        </w:rPr>
        <w:t>the</w:t>
      </w:r>
      <w:r>
        <w:rPr>
          <w:rFonts w:ascii="Arial" w:hAnsi="Arial"/>
          <w:i/>
          <w:spacing w:val="-4"/>
        </w:rPr>
        <w:t xml:space="preserve"> </w:t>
      </w:r>
      <w:r>
        <w:rPr>
          <w:rFonts w:ascii="Arial" w:hAnsi="Arial"/>
          <w:i/>
        </w:rPr>
        <w:t>tasks</w:t>
      </w:r>
      <w:r>
        <w:rPr>
          <w:rFonts w:ascii="Arial" w:hAnsi="Arial"/>
          <w:i/>
          <w:spacing w:val="-2"/>
        </w:rPr>
        <w:t xml:space="preserve"> </w:t>
      </w:r>
      <w:r>
        <w:rPr>
          <w:rFonts w:ascii="Arial" w:hAnsi="Arial"/>
          <w:i/>
        </w:rPr>
        <w:t>set</w:t>
      </w:r>
      <w:r>
        <w:rPr>
          <w:rFonts w:ascii="Arial" w:hAnsi="Arial"/>
          <w:i/>
          <w:spacing w:val="-1"/>
        </w:rPr>
        <w:t xml:space="preserve"> </w:t>
      </w:r>
      <w:r>
        <w:rPr>
          <w:rFonts w:ascii="Arial" w:hAnsi="Arial"/>
          <w:i/>
        </w:rPr>
        <w:t>in</w:t>
      </w:r>
      <w:r>
        <w:rPr>
          <w:rFonts w:ascii="Arial" w:hAnsi="Arial"/>
          <w:i/>
          <w:spacing w:val="-4"/>
        </w:rPr>
        <w:t xml:space="preserve"> </w:t>
      </w:r>
      <w:r>
        <w:rPr>
          <w:rFonts w:ascii="Arial" w:hAnsi="Arial"/>
          <w:i/>
        </w:rPr>
        <w:t>the</w:t>
      </w:r>
      <w:r>
        <w:rPr>
          <w:rFonts w:ascii="Arial" w:hAnsi="Arial"/>
          <w:i/>
          <w:spacing w:val="-2"/>
        </w:rPr>
        <w:t xml:space="preserve"> assignment.</w:t>
      </w:r>
    </w:p>
    <w:p w14:paraId="4ABD5A44" w14:textId="77777777" w:rsidR="00176E10" w:rsidRDefault="00BF5BD2">
      <w:pPr>
        <w:pStyle w:val="ListParagraph"/>
        <w:numPr>
          <w:ilvl w:val="1"/>
          <w:numId w:val="1"/>
        </w:numPr>
        <w:tabs>
          <w:tab w:val="left" w:pos="514"/>
        </w:tabs>
        <w:spacing w:before="1" w:line="237" w:lineRule="auto"/>
        <w:ind w:right="148"/>
        <w:rPr>
          <w:rFonts w:ascii="Arial" w:hAnsi="Arial"/>
          <w:i/>
        </w:rPr>
      </w:pPr>
      <w:r>
        <w:rPr>
          <w:rFonts w:ascii="Arial" w:hAnsi="Arial"/>
          <w:i/>
        </w:rPr>
        <w:t>Length:</w:t>
      </w:r>
      <w:r>
        <w:rPr>
          <w:rFonts w:ascii="Arial" w:hAnsi="Arial"/>
          <w:i/>
          <w:spacing w:val="33"/>
        </w:rPr>
        <w:t xml:space="preserve"> </w:t>
      </w:r>
      <w:r>
        <w:rPr>
          <w:rFonts w:ascii="Arial" w:hAnsi="Arial"/>
          <w:i/>
        </w:rPr>
        <w:t>4000</w:t>
      </w:r>
      <w:r>
        <w:rPr>
          <w:rFonts w:ascii="Arial" w:hAnsi="Arial"/>
          <w:i/>
          <w:spacing w:val="29"/>
        </w:rPr>
        <w:t xml:space="preserve"> </w:t>
      </w:r>
      <w:r>
        <w:rPr>
          <w:rFonts w:ascii="Arial" w:hAnsi="Arial"/>
          <w:i/>
        </w:rPr>
        <w:t>words</w:t>
      </w:r>
      <w:r>
        <w:rPr>
          <w:rFonts w:ascii="Arial" w:hAnsi="Arial"/>
          <w:i/>
          <w:spacing w:val="30"/>
        </w:rPr>
        <w:t xml:space="preserve"> </w:t>
      </w:r>
      <w:r>
        <w:rPr>
          <w:rFonts w:ascii="Arial" w:hAnsi="Arial"/>
          <w:i/>
        </w:rPr>
        <w:t>+/-</w:t>
      </w:r>
      <w:r>
        <w:rPr>
          <w:rFonts w:ascii="Arial" w:hAnsi="Arial"/>
          <w:i/>
          <w:spacing w:val="31"/>
        </w:rPr>
        <w:t xml:space="preserve"> </w:t>
      </w:r>
      <w:r>
        <w:rPr>
          <w:rFonts w:ascii="Arial" w:hAnsi="Arial"/>
          <w:i/>
        </w:rPr>
        <w:t>10%.</w:t>
      </w:r>
      <w:r>
        <w:rPr>
          <w:rFonts w:ascii="Arial" w:hAnsi="Arial"/>
          <w:i/>
          <w:spacing w:val="31"/>
        </w:rPr>
        <w:t xml:space="preserve"> </w:t>
      </w:r>
      <w:r>
        <w:rPr>
          <w:rFonts w:ascii="Arial" w:hAnsi="Arial"/>
          <w:i/>
        </w:rPr>
        <w:t>(Marks</w:t>
      </w:r>
      <w:r>
        <w:rPr>
          <w:rFonts w:ascii="Arial" w:hAnsi="Arial"/>
          <w:i/>
          <w:spacing w:val="33"/>
        </w:rPr>
        <w:t xml:space="preserve"> </w:t>
      </w:r>
      <w:r>
        <w:rPr>
          <w:rFonts w:ascii="Arial" w:hAnsi="Arial"/>
          <w:i/>
        </w:rPr>
        <w:t>will</w:t>
      </w:r>
      <w:r>
        <w:rPr>
          <w:rFonts w:ascii="Arial" w:hAnsi="Arial"/>
          <w:i/>
          <w:spacing w:val="31"/>
        </w:rPr>
        <w:t xml:space="preserve"> </w:t>
      </w:r>
      <w:r>
        <w:rPr>
          <w:rFonts w:ascii="Arial" w:hAnsi="Arial"/>
          <w:i/>
        </w:rPr>
        <w:t>be</w:t>
      </w:r>
      <w:r>
        <w:rPr>
          <w:rFonts w:ascii="Arial" w:hAnsi="Arial"/>
          <w:i/>
          <w:spacing w:val="31"/>
        </w:rPr>
        <w:t xml:space="preserve"> </w:t>
      </w:r>
      <w:r>
        <w:rPr>
          <w:rFonts w:ascii="Arial" w:hAnsi="Arial"/>
          <w:i/>
        </w:rPr>
        <w:t>taken</w:t>
      </w:r>
      <w:r>
        <w:rPr>
          <w:rFonts w:ascii="Arial" w:hAnsi="Arial"/>
          <w:i/>
          <w:spacing w:val="31"/>
        </w:rPr>
        <w:t xml:space="preserve"> </w:t>
      </w:r>
      <w:r>
        <w:rPr>
          <w:rFonts w:ascii="Arial" w:hAnsi="Arial"/>
          <w:i/>
        </w:rPr>
        <w:t>off</w:t>
      </w:r>
      <w:r>
        <w:rPr>
          <w:rFonts w:ascii="Arial" w:hAnsi="Arial"/>
          <w:i/>
          <w:spacing w:val="31"/>
        </w:rPr>
        <w:t xml:space="preserve"> </w:t>
      </w:r>
      <w:r>
        <w:rPr>
          <w:rFonts w:ascii="Arial" w:hAnsi="Arial"/>
          <w:i/>
        </w:rPr>
        <w:t>for</w:t>
      </w:r>
      <w:r>
        <w:rPr>
          <w:rFonts w:ascii="Arial" w:hAnsi="Arial"/>
          <w:i/>
          <w:spacing w:val="35"/>
        </w:rPr>
        <w:t xml:space="preserve"> </w:t>
      </w:r>
      <w:r>
        <w:rPr>
          <w:rFonts w:ascii="Arial" w:hAnsi="Arial"/>
          <w:i/>
        </w:rPr>
        <w:t>transferable</w:t>
      </w:r>
      <w:r>
        <w:rPr>
          <w:rFonts w:ascii="Arial" w:hAnsi="Arial"/>
          <w:i/>
          <w:spacing w:val="33"/>
        </w:rPr>
        <w:t xml:space="preserve"> </w:t>
      </w:r>
      <w:r>
        <w:rPr>
          <w:rFonts w:ascii="Arial" w:hAnsi="Arial"/>
          <w:i/>
        </w:rPr>
        <w:t>skills</w:t>
      </w:r>
      <w:r>
        <w:rPr>
          <w:rFonts w:ascii="Arial" w:hAnsi="Arial"/>
          <w:i/>
          <w:spacing w:val="32"/>
        </w:rPr>
        <w:t xml:space="preserve"> </w:t>
      </w:r>
      <w:r>
        <w:rPr>
          <w:rFonts w:ascii="Arial" w:hAnsi="Arial"/>
          <w:i/>
        </w:rPr>
        <w:t>for</w:t>
      </w:r>
      <w:r>
        <w:rPr>
          <w:rFonts w:ascii="Arial" w:hAnsi="Arial"/>
          <w:i/>
          <w:spacing w:val="33"/>
        </w:rPr>
        <w:t xml:space="preserve"> </w:t>
      </w:r>
      <w:r>
        <w:rPr>
          <w:rFonts w:ascii="Arial" w:hAnsi="Arial"/>
          <w:i/>
        </w:rPr>
        <w:t>life</w:t>
      </w:r>
      <w:r>
        <w:rPr>
          <w:rFonts w:ascii="Arial" w:hAnsi="Arial"/>
          <w:i/>
          <w:spacing w:val="32"/>
        </w:rPr>
        <w:t xml:space="preserve"> </w:t>
      </w:r>
      <w:r>
        <w:rPr>
          <w:rFonts w:ascii="Arial" w:hAnsi="Arial"/>
          <w:i/>
        </w:rPr>
        <w:t>and</w:t>
      </w:r>
      <w:r>
        <w:rPr>
          <w:rFonts w:ascii="Arial" w:hAnsi="Arial"/>
          <w:i/>
          <w:spacing w:val="32"/>
        </w:rPr>
        <w:t xml:space="preserve"> </w:t>
      </w:r>
      <w:r>
        <w:rPr>
          <w:rFonts w:ascii="Arial" w:hAnsi="Arial"/>
          <w:i/>
        </w:rPr>
        <w:t>professional practice where the word count is outside of this).</w:t>
      </w:r>
    </w:p>
    <w:p w14:paraId="5D3CBDBD" w14:textId="77777777" w:rsidR="00176E10" w:rsidRDefault="00BF5BD2">
      <w:pPr>
        <w:pStyle w:val="ListParagraph"/>
        <w:numPr>
          <w:ilvl w:val="1"/>
          <w:numId w:val="1"/>
        </w:numPr>
        <w:tabs>
          <w:tab w:val="left" w:pos="513"/>
        </w:tabs>
        <w:spacing w:before="1"/>
        <w:ind w:left="513"/>
        <w:rPr>
          <w:rFonts w:ascii="Arial" w:hAnsi="Arial"/>
          <w:i/>
        </w:rPr>
      </w:pPr>
      <w:r>
        <w:rPr>
          <w:rFonts w:ascii="Arial" w:hAnsi="Arial"/>
          <w:i/>
        </w:rPr>
        <w:t>Written</w:t>
      </w:r>
      <w:r>
        <w:rPr>
          <w:rFonts w:ascii="Arial" w:hAnsi="Arial"/>
          <w:i/>
          <w:spacing w:val="-4"/>
        </w:rPr>
        <w:t xml:space="preserve"> </w:t>
      </w:r>
      <w:r>
        <w:rPr>
          <w:rFonts w:ascii="Arial" w:hAnsi="Arial"/>
          <w:i/>
        </w:rPr>
        <w:t>in</w:t>
      </w:r>
      <w:r>
        <w:rPr>
          <w:rFonts w:ascii="Arial" w:hAnsi="Arial"/>
          <w:i/>
          <w:spacing w:val="-4"/>
        </w:rPr>
        <w:t xml:space="preserve"> </w:t>
      </w:r>
      <w:r>
        <w:rPr>
          <w:rFonts w:ascii="Arial" w:hAnsi="Arial"/>
          <w:i/>
        </w:rPr>
        <w:t>first</w:t>
      </w:r>
      <w:r>
        <w:rPr>
          <w:rFonts w:ascii="Arial" w:hAnsi="Arial"/>
          <w:i/>
          <w:spacing w:val="-2"/>
        </w:rPr>
        <w:t xml:space="preserve"> </w:t>
      </w:r>
      <w:r>
        <w:rPr>
          <w:rFonts w:ascii="Arial" w:hAnsi="Arial"/>
          <w:i/>
        </w:rPr>
        <w:t>or</w:t>
      </w:r>
      <w:r>
        <w:rPr>
          <w:rFonts w:ascii="Arial" w:hAnsi="Arial"/>
          <w:i/>
          <w:spacing w:val="-3"/>
        </w:rPr>
        <w:t xml:space="preserve"> </w:t>
      </w:r>
      <w:r>
        <w:rPr>
          <w:rFonts w:ascii="Arial" w:hAnsi="Arial"/>
          <w:i/>
        </w:rPr>
        <w:t>third</w:t>
      </w:r>
      <w:r>
        <w:rPr>
          <w:rFonts w:ascii="Arial" w:hAnsi="Arial"/>
          <w:i/>
          <w:spacing w:val="-4"/>
        </w:rPr>
        <w:t xml:space="preserve"> </w:t>
      </w:r>
      <w:r>
        <w:rPr>
          <w:rFonts w:ascii="Arial" w:hAnsi="Arial"/>
          <w:i/>
        </w:rPr>
        <w:t>person,</w:t>
      </w:r>
      <w:r>
        <w:rPr>
          <w:rFonts w:ascii="Arial" w:hAnsi="Arial"/>
          <w:i/>
          <w:spacing w:val="-3"/>
        </w:rPr>
        <w:t xml:space="preserve"> </w:t>
      </w:r>
      <w:r>
        <w:rPr>
          <w:rFonts w:ascii="Arial" w:hAnsi="Arial"/>
          <w:i/>
        </w:rPr>
        <w:t>as</w:t>
      </w:r>
      <w:r>
        <w:rPr>
          <w:rFonts w:ascii="Arial" w:hAnsi="Arial"/>
          <w:i/>
          <w:spacing w:val="-3"/>
        </w:rPr>
        <w:t xml:space="preserve"> </w:t>
      </w:r>
      <w:r>
        <w:rPr>
          <w:rFonts w:ascii="Arial" w:hAnsi="Arial"/>
          <w:i/>
          <w:spacing w:val="-2"/>
        </w:rPr>
        <w:t>appropriate.</w:t>
      </w:r>
    </w:p>
    <w:p w14:paraId="7E47F018" w14:textId="77777777" w:rsidR="00176E10" w:rsidRDefault="00176E10">
      <w:pPr>
        <w:pStyle w:val="BodyText"/>
        <w:spacing w:before="251"/>
        <w:rPr>
          <w:rFonts w:ascii="Arial"/>
          <w:i/>
        </w:rPr>
      </w:pPr>
    </w:p>
    <w:p w14:paraId="28D2D343" w14:textId="77777777" w:rsidR="00176E10" w:rsidRDefault="00BF5BD2">
      <w:pPr>
        <w:pStyle w:val="Heading1"/>
        <w:ind w:left="153" w:firstLine="0"/>
        <w:jc w:val="both"/>
      </w:pPr>
      <w:r>
        <w:t>Essential</w:t>
      </w:r>
      <w:r>
        <w:rPr>
          <w:spacing w:val="-5"/>
        </w:rPr>
        <w:t xml:space="preserve"> </w:t>
      </w:r>
      <w:r>
        <w:rPr>
          <w:spacing w:val="-2"/>
        </w:rPr>
        <w:t>Resources:</w:t>
      </w:r>
    </w:p>
    <w:p w14:paraId="3AFF85A3" w14:textId="77777777" w:rsidR="00176E10" w:rsidRDefault="00BF5BD2">
      <w:pPr>
        <w:pStyle w:val="ListParagraph"/>
        <w:numPr>
          <w:ilvl w:val="1"/>
          <w:numId w:val="1"/>
        </w:numPr>
        <w:tabs>
          <w:tab w:val="left" w:pos="513"/>
        </w:tabs>
        <w:spacing w:before="1" w:line="269" w:lineRule="exact"/>
        <w:ind w:left="513"/>
      </w:pPr>
      <w:r>
        <w:t>Resources</w:t>
      </w:r>
      <w:r>
        <w:rPr>
          <w:spacing w:val="-4"/>
        </w:rPr>
        <w:t xml:space="preserve"> </w:t>
      </w:r>
      <w:r>
        <w:t>listed</w:t>
      </w:r>
      <w:r>
        <w:rPr>
          <w:spacing w:val="-5"/>
        </w:rPr>
        <w:t xml:space="preserve"> </w:t>
      </w:r>
      <w:r>
        <w:t>on</w:t>
      </w:r>
      <w:r>
        <w:rPr>
          <w:spacing w:val="-6"/>
        </w:rPr>
        <w:t xml:space="preserve"> </w:t>
      </w:r>
      <w:r>
        <w:t>the</w:t>
      </w:r>
      <w:r>
        <w:rPr>
          <w:spacing w:val="-8"/>
        </w:rPr>
        <w:t xml:space="preserve"> </w:t>
      </w:r>
      <w:r>
        <w:t>Leganto</w:t>
      </w:r>
      <w:r>
        <w:rPr>
          <w:spacing w:val="-5"/>
        </w:rPr>
        <w:t xml:space="preserve"> </w:t>
      </w:r>
      <w:r>
        <w:t>reading</w:t>
      </w:r>
      <w:r>
        <w:rPr>
          <w:spacing w:val="-4"/>
        </w:rPr>
        <w:t xml:space="preserve"> </w:t>
      </w:r>
      <w:r>
        <w:t>list</w:t>
      </w:r>
      <w:r>
        <w:rPr>
          <w:spacing w:val="-5"/>
        </w:rPr>
        <w:t xml:space="preserve"> </w:t>
      </w:r>
      <w:r>
        <w:rPr>
          <w:spacing w:val="-2"/>
        </w:rPr>
        <w:t>(Moodle).</w:t>
      </w:r>
    </w:p>
    <w:p w14:paraId="77B67EF3" w14:textId="77777777" w:rsidR="00176E10" w:rsidRDefault="00BF5BD2">
      <w:pPr>
        <w:pStyle w:val="ListParagraph"/>
        <w:numPr>
          <w:ilvl w:val="1"/>
          <w:numId w:val="1"/>
        </w:numPr>
        <w:tabs>
          <w:tab w:val="left" w:pos="514"/>
        </w:tabs>
        <w:spacing w:before="2" w:line="237" w:lineRule="auto"/>
        <w:ind w:right="2085"/>
      </w:pPr>
      <w:r>
        <w:t>UWTSD</w:t>
      </w:r>
      <w:r>
        <w:rPr>
          <w:spacing w:val="-10"/>
        </w:rPr>
        <w:t xml:space="preserve"> </w:t>
      </w:r>
      <w:r>
        <w:t>Referencing</w:t>
      </w:r>
      <w:r>
        <w:rPr>
          <w:spacing w:val="-12"/>
        </w:rPr>
        <w:t xml:space="preserve"> </w:t>
      </w:r>
      <w:r>
        <w:t>Guide:</w:t>
      </w:r>
      <w:r>
        <w:rPr>
          <w:spacing w:val="-7"/>
        </w:rPr>
        <w:t xml:space="preserve"> </w:t>
      </w:r>
      <w:hyperlink r:id="rId9">
        <w:r>
          <w:rPr>
            <w:color w:val="0000FF"/>
            <w:u w:val="single" w:color="0000FF"/>
          </w:rPr>
          <w:t>https://www.uwtsd.ac.uk/media/uwtsd-website/content-</w:t>
        </w:r>
      </w:hyperlink>
      <w:r>
        <w:rPr>
          <w:color w:val="0000FF"/>
        </w:rPr>
        <w:t xml:space="preserve"> </w:t>
      </w:r>
      <w:hyperlink r:id="rId10">
        <w:r>
          <w:rPr>
            <w:color w:val="0000FF"/>
            <w:spacing w:val="-2"/>
            <w:u w:val="single" w:color="0000FF"/>
          </w:rPr>
          <w:t>assets/documents/library-and-learning-resources/Harvard-en_v.1.3-(V6).pdf</w:t>
        </w:r>
      </w:hyperlink>
    </w:p>
    <w:p w14:paraId="2F312E15" w14:textId="77777777" w:rsidR="00176E10" w:rsidRDefault="00176E10">
      <w:pPr>
        <w:pStyle w:val="ListParagraph"/>
        <w:spacing w:line="237" w:lineRule="auto"/>
        <w:sectPr w:rsidR="00176E10">
          <w:pgSz w:w="11900" w:h="16840"/>
          <w:pgMar w:top="640" w:right="566" w:bottom="840" w:left="566" w:header="0" w:footer="657" w:gutter="0"/>
          <w:cols w:space="720"/>
        </w:sectPr>
      </w:pPr>
    </w:p>
    <w:p w14:paraId="0CC1B492" w14:textId="77777777" w:rsidR="00176E10" w:rsidRDefault="00BF5BD2">
      <w:pPr>
        <w:pStyle w:val="BodyText"/>
        <w:ind w:left="153"/>
        <w:rPr>
          <w:sz w:val="20"/>
        </w:rPr>
      </w:pPr>
      <w:r>
        <w:rPr>
          <w:noProof/>
          <w:sz w:val="20"/>
        </w:rPr>
        <mc:AlternateContent>
          <mc:Choice Requires="wps">
            <w:drawing>
              <wp:inline distT="0" distB="0" distL="0" distR="0" wp14:anchorId="3C5F3A9B" wp14:editId="2C5827DF">
                <wp:extent cx="6634480" cy="299085"/>
                <wp:effectExtent l="9525" t="0" r="0" b="5714"/>
                <wp:docPr id="9" name="Text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299085"/>
                        </a:xfrm>
                        <a:prstGeom prst="rect">
                          <a:avLst/>
                        </a:prstGeom>
                        <a:solidFill>
                          <a:srgbClr val="BEBEBE"/>
                        </a:solidFill>
                        <a:ln w="6096">
                          <a:solidFill>
                            <a:srgbClr val="000000"/>
                          </a:solidFill>
                          <a:prstDash val="solid"/>
                        </a:ln>
                      </wps:spPr>
                      <wps:txbx>
                        <w:txbxContent>
                          <w:p w14:paraId="781ADE15" w14:textId="77777777" w:rsidR="00176E10" w:rsidRDefault="00BF5BD2">
                            <w:pPr>
                              <w:spacing w:before="1" w:line="459" w:lineRule="exact"/>
                              <w:ind w:left="658"/>
                              <w:rPr>
                                <w:rFonts w:ascii="Arial"/>
                                <w:b/>
                                <w:color w:val="000000"/>
                                <w:sz w:val="40"/>
                              </w:rPr>
                            </w:pPr>
                            <w:r>
                              <w:rPr>
                                <w:rFonts w:ascii="Arial"/>
                                <w:b/>
                                <w:color w:val="000000"/>
                                <w:sz w:val="40"/>
                              </w:rPr>
                              <w:t>STUDENT</w:t>
                            </w:r>
                            <w:r>
                              <w:rPr>
                                <w:rFonts w:ascii="Arial"/>
                                <w:b/>
                                <w:color w:val="000000"/>
                                <w:spacing w:val="-9"/>
                                <w:sz w:val="40"/>
                              </w:rPr>
                              <w:t xml:space="preserve"> </w:t>
                            </w:r>
                            <w:r>
                              <w:rPr>
                                <w:rFonts w:ascii="Arial"/>
                                <w:b/>
                                <w:color w:val="000000"/>
                                <w:sz w:val="40"/>
                              </w:rPr>
                              <w:t>FEEDBACK</w:t>
                            </w:r>
                            <w:r>
                              <w:rPr>
                                <w:rFonts w:ascii="Arial"/>
                                <w:b/>
                                <w:color w:val="000000"/>
                                <w:spacing w:val="-6"/>
                                <w:sz w:val="40"/>
                              </w:rPr>
                              <w:t xml:space="preserve"> </w:t>
                            </w:r>
                            <w:r>
                              <w:rPr>
                                <w:rFonts w:ascii="Arial"/>
                                <w:b/>
                                <w:color w:val="000000"/>
                                <w:spacing w:val="-4"/>
                                <w:sz w:val="40"/>
                              </w:rPr>
                              <w:t>FORM</w:t>
                            </w:r>
                          </w:p>
                        </w:txbxContent>
                      </wps:txbx>
                      <wps:bodyPr wrap="square" lIns="0" tIns="0" rIns="0" bIns="0" rtlCol="0">
                        <a:noAutofit/>
                      </wps:bodyPr>
                    </wps:wsp>
                  </a:graphicData>
                </a:graphic>
              </wp:inline>
            </w:drawing>
          </mc:Choice>
          <mc:Fallback>
            <w:pict>
              <v:shape w14:anchorId="3C5F3A9B" id="Textbox 9" o:spid="_x0000_s1032"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" fillcolor="#bebebe" strokeweight=".48pt">
                <v:path arrowok="t"/>
                <v:textbox inset="0,0,0,0">
                  <w:txbxContent>
                    <w:p w14:paraId="781ADE15" w14:textId="77777777" w:rsidR="00176E10" w:rsidRDefault="00BF5BD2">
                      <w:pPr>
                        <w:spacing w:before="1" w:line="459" w:lineRule="exact"/>
                        <w:ind w:left="658"/>
                        <w:rPr>
                          <w:rFonts w:ascii="Arial"/>
                          <w:b/>
                          <w:color w:val="000000"/>
                          <w:sz w:val="40"/>
                        </w:rPr>
                      </w:pPr>
                      <w:r>
                        <w:rPr>
                          <w:rFonts w:ascii="Arial"/>
                          <w:b/>
                          <w:color w:val="000000"/>
                          <w:sz w:val="40"/>
                        </w:rPr>
                        <w:t>STUDENT</w:t>
                      </w:r>
                      <w:r>
                        <w:rPr>
                          <w:rFonts w:ascii="Arial"/>
                          <w:b/>
                          <w:color w:val="000000"/>
                          <w:spacing w:val="-9"/>
                          <w:sz w:val="40"/>
                        </w:rPr>
                        <w:t xml:space="preserve"> </w:t>
                      </w:r>
                      <w:r>
                        <w:rPr>
                          <w:rFonts w:ascii="Arial"/>
                          <w:b/>
                          <w:color w:val="000000"/>
                          <w:sz w:val="40"/>
                        </w:rPr>
                        <w:t>FEEDBACK</w:t>
                      </w:r>
                      <w:r>
                        <w:rPr>
                          <w:rFonts w:ascii="Arial"/>
                          <w:b/>
                          <w:color w:val="000000"/>
                          <w:spacing w:val="-6"/>
                          <w:sz w:val="40"/>
                        </w:rPr>
                        <w:t xml:space="preserve"> </w:t>
                      </w:r>
                      <w:r>
                        <w:rPr>
                          <w:rFonts w:ascii="Arial"/>
                          <w:b/>
                          <w:color w:val="000000"/>
                          <w:spacing w:val="-4"/>
                          <w:sz w:val="40"/>
                        </w:rPr>
                        <w:t>FORM</w:t>
                      </w:r>
                    </w:p>
                  </w:txbxContent>
                </v:textbox>
                <w10:anchorlock/>
              </v:shape>
            </w:pict>
          </mc:Fallback>
        </mc:AlternateContent>
      </w:r>
    </w:p>
    <w:p w14:paraId="7E390FD0" w14:textId="77777777" w:rsidR="00176E10" w:rsidRDefault="00BF5BD2">
      <w:pPr>
        <w:spacing w:before="188"/>
        <w:ind w:left="153" w:right="152"/>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4"/>
          <w:sz w:val="20"/>
        </w:rPr>
        <w:t xml:space="preserve"> </w:t>
      </w:r>
      <w:r>
        <w:rPr>
          <w:sz w:val="20"/>
        </w:rPr>
        <w:t>the</w:t>
      </w:r>
      <w:r>
        <w:rPr>
          <w:spacing w:val="-8"/>
          <w:sz w:val="20"/>
        </w:rPr>
        <w:t xml:space="preserve"> </w:t>
      </w:r>
      <w:r>
        <w:rPr>
          <w:rFonts w:ascii="Arial"/>
          <w:i/>
          <w:sz w:val="20"/>
        </w:rPr>
        <w:t>extent</w:t>
      </w:r>
      <w:r>
        <w:rPr>
          <w:rFonts w:ascii="Arial"/>
          <w:i/>
          <w:spacing w:val="-8"/>
          <w:sz w:val="20"/>
        </w:rPr>
        <w:t xml:space="preserve"> </w:t>
      </w:r>
      <w:r>
        <w:rPr>
          <w:sz w:val="20"/>
        </w:rPr>
        <w:t>to</w:t>
      </w:r>
      <w:r>
        <w:rPr>
          <w:spacing w:val="-6"/>
          <w:sz w:val="20"/>
        </w:rPr>
        <w:t xml:space="preserve"> </w:t>
      </w:r>
      <w:r>
        <w:rPr>
          <w:sz w:val="20"/>
        </w:rPr>
        <w:t>which</w:t>
      </w:r>
      <w:r>
        <w:rPr>
          <w:spacing w:val="-4"/>
          <w:sz w:val="20"/>
        </w:rPr>
        <w:t xml:space="preserve"> </w:t>
      </w:r>
      <w:r>
        <w:rPr>
          <w:sz w:val="20"/>
        </w:rPr>
        <w:t>the</w:t>
      </w:r>
      <w:r>
        <w:rPr>
          <w:spacing w:val="-6"/>
          <w:sz w:val="20"/>
        </w:rPr>
        <w:t xml:space="preserve"> </w:t>
      </w:r>
      <w:r>
        <w:rPr>
          <w:sz w:val="20"/>
        </w:rPr>
        <w:t>assessment</w:t>
      </w:r>
      <w:r>
        <w:rPr>
          <w:spacing w:val="-4"/>
          <w:sz w:val="20"/>
        </w:rPr>
        <w:t xml:space="preserve"> </w:t>
      </w:r>
      <w:r>
        <w:rPr>
          <w:sz w:val="20"/>
        </w:rPr>
        <w:t>criteria</w:t>
      </w:r>
      <w:r>
        <w:rPr>
          <w:spacing w:val="-4"/>
          <w:sz w:val="20"/>
        </w:rPr>
        <w:t xml:space="preserve"> </w:t>
      </w:r>
      <w:r>
        <w:rPr>
          <w:sz w:val="20"/>
        </w:rPr>
        <w:t>are</w:t>
      </w:r>
      <w:r>
        <w:rPr>
          <w:spacing w:val="-5"/>
          <w:sz w:val="20"/>
        </w:rPr>
        <w:t xml:space="preserve"> </w:t>
      </w:r>
      <w:r>
        <w:rPr>
          <w:sz w:val="20"/>
        </w:rPr>
        <w:t>demonstrated</w:t>
      </w:r>
      <w:r>
        <w:rPr>
          <w:spacing w:val="-6"/>
          <w:sz w:val="20"/>
        </w:rPr>
        <w:t xml:space="preserve"> </w:t>
      </w:r>
      <w:r>
        <w:rPr>
          <w:sz w:val="20"/>
        </w:rPr>
        <w:t>by</w:t>
      </w:r>
      <w:r>
        <w:rPr>
          <w:spacing w:val="-7"/>
          <w:sz w:val="20"/>
        </w:rPr>
        <w:t xml:space="preserve"> </w:t>
      </w:r>
      <w:r>
        <w:rPr>
          <w:sz w:val="20"/>
        </w:rPr>
        <w:t>you,</w:t>
      </w:r>
      <w:r>
        <w:rPr>
          <w:spacing w:val="-8"/>
          <w:sz w:val="20"/>
        </w:rPr>
        <w:t xml:space="preserve"> </w:t>
      </w:r>
      <w:r>
        <w:rPr>
          <w:sz w:val="20"/>
        </w:rPr>
        <w:t>which</w:t>
      </w:r>
      <w:r>
        <w:rPr>
          <w:spacing w:val="-5"/>
          <w:sz w:val="20"/>
        </w:rPr>
        <w:t xml:space="preserve"> </w:t>
      </w:r>
      <w:r>
        <w:rPr>
          <w:sz w:val="20"/>
        </w:rPr>
        <w:t>in</w:t>
      </w:r>
      <w:r>
        <w:rPr>
          <w:spacing w:val="-6"/>
          <w:sz w:val="20"/>
        </w:rPr>
        <w:t xml:space="preserve"> </w:t>
      </w:r>
      <w:r>
        <w:rPr>
          <w:sz w:val="20"/>
        </w:rPr>
        <w:t>turn</w:t>
      </w:r>
      <w:r>
        <w:rPr>
          <w:spacing w:val="-8"/>
          <w:sz w:val="20"/>
        </w:rPr>
        <w:t xml:space="preserve"> </w:t>
      </w:r>
      <w:r>
        <w:rPr>
          <w:sz w:val="20"/>
        </w:rPr>
        <w:t>determines</w:t>
      </w:r>
      <w:r>
        <w:rPr>
          <w:spacing w:val="-7"/>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E20A967" w14:textId="77777777" w:rsidR="00176E10" w:rsidRDefault="00176E10">
      <w:pPr>
        <w:pStyle w:val="BodyText"/>
        <w:spacing w:before="24"/>
        <w:rPr>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7"/>
      </w:tblGrid>
      <w:tr w:rsidR="00176E10" w14:paraId="31ABC9CC" w14:textId="77777777">
        <w:trPr>
          <w:trHeight w:val="1002"/>
        </w:trPr>
        <w:tc>
          <w:tcPr>
            <w:tcW w:w="8709" w:type="dxa"/>
            <w:shd w:val="clear" w:color="auto" w:fill="BEBEBE"/>
          </w:tcPr>
          <w:p w14:paraId="760FC495" w14:textId="77777777" w:rsidR="00176E10" w:rsidRDefault="00176E10">
            <w:pPr>
              <w:pStyle w:val="TableParagraph"/>
              <w:spacing w:before="121"/>
              <w:ind w:left="0"/>
            </w:pPr>
          </w:p>
          <w:p w14:paraId="55F5852F" w14:textId="77777777" w:rsidR="00176E10" w:rsidRDefault="00BF5BD2">
            <w:pPr>
              <w:pStyle w:val="TableParagraph"/>
              <w:rPr>
                <w:rFonts w:ascii="Arial"/>
                <w:b/>
              </w:rPr>
            </w:pPr>
            <w:r>
              <w:rPr>
                <w:rFonts w:ascii="Arial"/>
                <w:b/>
              </w:rPr>
              <w:t>Generic</w:t>
            </w:r>
            <w:r>
              <w:rPr>
                <w:rFonts w:ascii="Arial"/>
                <w:b/>
                <w:spacing w:val="-8"/>
              </w:rPr>
              <w:t xml:space="preserve"> </w:t>
            </w:r>
            <w:r>
              <w:rPr>
                <w:rFonts w:ascii="Arial"/>
                <w:b/>
              </w:rPr>
              <w:t>Assessment</w:t>
            </w:r>
            <w:r>
              <w:rPr>
                <w:rFonts w:ascii="Arial"/>
                <w:b/>
                <w:spacing w:val="-7"/>
              </w:rPr>
              <w:t xml:space="preserve"> </w:t>
            </w:r>
            <w:r>
              <w:rPr>
                <w:rFonts w:ascii="Arial"/>
                <w:b/>
                <w:spacing w:val="-2"/>
              </w:rPr>
              <w:t>Criteria</w:t>
            </w:r>
          </w:p>
        </w:tc>
        <w:tc>
          <w:tcPr>
            <w:tcW w:w="871" w:type="dxa"/>
            <w:shd w:val="clear" w:color="auto" w:fill="BEBEBE"/>
            <w:textDirection w:val="btLr"/>
          </w:tcPr>
          <w:p w14:paraId="47033C0F" w14:textId="77777777" w:rsidR="00176E10" w:rsidRDefault="00BF5BD2">
            <w:pPr>
              <w:pStyle w:val="TableParagraph"/>
              <w:spacing w:before="112" w:line="247" w:lineRule="auto"/>
              <w:ind w:left="78" w:right="131" w:firstLine="120"/>
              <w:rPr>
                <w:rFonts w:ascii="Arial"/>
                <w:b/>
                <w:sz w:val="18"/>
              </w:rPr>
            </w:pPr>
            <w:r>
              <w:rPr>
                <w:rFonts w:ascii="Arial"/>
                <w:b/>
                <w:spacing w:val="-2"/>
                <w:sz w:val="18"/>
              </w:rPr>
              <w:t>Marks available</w:t>
            </w:r>
          </w:p>
        </w:tc>
        <w:tc>
          <w:tcPr>
            <w:tcW w:w="867" w:type="dxa"/>
            <w:shd w:val="clear" w:color="auto" w:fill="BEBEBE"/>
            <w:textDirection w:val="btLr"/>
          </w:tcPr>
          <w:p w14:paraId="6223D913" w14:textId="77777777" w:rsidR="00176E10" w:rsidRDefault="00176E10">
            <w:pPr>
              <w:pStyle w:val="TableParagraph"/>
              <w:spacing w:before="15"/>
              <w:ind w:left="0"/>
              <w:rPr>
                <w:sz w:val="18"/>
              </w:rPr>
            </w:pPr>
          </w:p>
          <w:p w14:paraId="144B8EA3" w14:textId="77777777" w:rsidR="00176E10" w:rsidRDefault="00BF5BD2">
            <w:pPr>
              <w:pStyle w:val="TableParagraph"/>
              <w:spacing w:before="1" w:line="247" w:lineRule="auto"/>
              <w:ind w:left="134" w:right="131" w:firstLine="105"/>
              <w:rPr>
                <w:rFonts w:ascii="Arial"/>
                <w:b/>
                <w:sz w:val="18"/>
              </w:rPr>
            </w:pPr>
            <w:r>
              <w:rPr>
                <w:rFonts w:ascii="Arial"/>
                <w:b/>
                <w:spacing w:val="-2"/>
                <w:sz w:val="18"/>
              </w:rPr>
              <w:t>Marks awarded</w:t>
            </w:r>
          </w:p>
        </w:tc>
      </w:tr>
      <w:tr w:rsidR="00176E10" w14:paraId="2EA8B803" w14:textId="77777777">
        <w:trPr>
          <w:trHeight w:val="510"/>
        </w:trPr>
        <w:tc>
          <w:tcPr>
            <w:tcW w:w="8709" w:type="dxa"/>
            <w:shd w:val="clear" w:color="auto" w:fill="D9D9D9"/>
          </w:tcPr>
          <w:p w14:paraId="266974FF" w14:textId="77777777" w:rsidR="00176E10" w:rsidRDefault="00BF5BD2">
            <w:pPr>
              <w:pStyle w:val="TableParagraph"/>
              <w:spacing w:line="229" w:lineRule="exact"/>
              <w:rPr>
                <w:rFonts w:ascii="Arial"/>
                <w:b/>
                <w:sz w:val="20"/>
              </w:rPr>
            </w:pPr>
            <w:r>
              <w:rPr>
                <w:rFonts w:ascii="Arial"/>
                <w:b/>
                <w:sz w:val="20"/>
              </w:rPr>
              <w:t>1.</w:t>
            </w:r>
            <w:r>
              <w:rPr>
                <w:rFonts w:ascii="Arial"/>
                <w:b/>
                <w:spacing w:val="-8"/>
                <w:sz w:val="20"/>
              </w:rPr>
              <w:t xml:space="preserve"> </w:t>
            </w:r>
            <w:r>
              <w:rPr>
                <w:rFonts w:ascii="Arial"/>
                <w:b/>
                <w:sz w:val="20"/>
              </w:rPr>
              <w:t>Engagement</w:t>
            </w:r>
            <w:r>
              <w:rPr>
                <w:rFonts w:ascii="Arial"/>
                <w:b/>
                <w:spacing w:val="-6"/>
                <w:sz w:val="20"/>
              </w:rPr>
              <w:t xml:space="preserve"> </w:t>
            </w:r>
            <w:r>
              <w:rPr>
                <w:rFonts w:ascii="Arial"/>
                <w:b/>
                <w:sz w:val="20"/>
              </w:rPr>
              <w:t>with</w:t>
            </w:r>
            <w:r>
              <w:rPr>
                <w:rFonts w:ascii="Arial"/>
                <w:b/>
                <w:spacing w:val="-4"/>
                <w:sz w:val="20"/>
              </w:rPr>
              <w:t xml:space="preserve"> </w:t>
            </w:r>
            <w:r>
              <w:rPr>
                <w:rFonts w:ascii="Arial"/>
                <w:b/>
                <w:sz w:val="20"/>
              </w:rPr>
              <w:t>Literature</w:t>
            </w:r>
            <w:r>
              <w:rPr>
                <w:rFonts w:ascii="Arial"/>
                <w:b/>
                <w:spacing w:val="-4"/>
                <w:sz w:val="20"/>
              </w:rPr>
              <w:t xml:space="preserve"> </w:t>
            </w:r>
            <w:r>
              <w:rPr>
                <w:rFonts w:ascii="Arial"/>
                <w:b/>
                <w:spacing w:val="-2"/>
                <w:sz w:val="20"/>
              </w:rPr>
              <w:t>Skills</w:t>
            </w:r>
          </w:p>
          <w:p w14:paraId="36BA24F7" w14:textId="77777777" w:rsidR="00176E10" w:rsidRDefault="00BF5BD2">
            <w:pPr>
              <w:pStyle w:val="TableParagraph"/>
              <w:spacing w:before="1"/>
              <w:rPr>
                <w:sz w:val="14"/>
              </w:rPr>
            </w:pPr>
            <w:r>
              <w:rPr>
                <w:spacing w:val="-10"/>
                <w:sz w:val="14"/>
              </w:rPr>
              <w:t>.</w:t>
            </w:r>
          </w:p>
        </w:tc>
        <w:tc>
          <w:tcPr>
            <w:tcW w:w="871" w:type="dxa"/>
            <w:shd w:val="clear" w:color="auto" w:fill="D9D9D9"/>
          </w:tcPr>
          <w:p w14:paraId="1E28F8C4" w14:textId="77777777" w:rsidR="00176E10" w:rsidRDefault="00176E10">
            <w:pPr>
              <w:pStyle w:val="TableParagraph"/>
              <w:ind w:left="0"/>
              <w:rPr>
                <w:rFonts w:ascii="Times New Roman"/>
                <w:sz w:val="18"/>
              </w:rPr>
            </w:pPr>
          </w:p>
        </w:tc>
        <w:tc>
          <w:tcPr>
            <w:tcW w:w="867" w:type="dxa"/>
            <w:shd w:val="clear" w:color="auto" w:fill="D9D9D9"/>
          </w:tcPr>
          <w:p w14:paraId="24DC334C" w14:textId="77777777" w:rsidR="00176E10" w:rsidRDefault="00176E10">
            <w:pPr>
              <w:pStyle w:val="TableParagraph"/>
              <w:ind w:left="0"/>
              <w:rPr>
                <w:rFonts w:ascii="Times New Roman"/>
                <w:sz w:val="18"/>
              </w:rPr>
            </w:pPr>
          </w:p>
        </w:tc>
      </w:tr>
      <w:tr w:rsidR="00176E10" w14:paraId="46B8E500" w14:textId="77777777">
        <w:trPr>
          <w:trHeight w:val="1685"/>
        </w:trPr>
        <w:tc>
          <w:tcPr>
            <w:tcW w:w="8709" w:type="dxa"/>
          </w:tcPr>
          <w:p w14:paraId="19A816EC" w14:textId="77777777" w:rsidR="00176E10" w:rsidRDefault="00176E10">
            <w:pPr>
              <w:pStyle w:val="TableParagraph"/>
              <w:ind w:left="0"/>
              <w:rPr>
                <w:rFonts w:ascii="Times New Roman"/>
                <w:sz w:val="18"/>
              </w:rPr>
            </w:pPr>
          </w:p>
        </w:tc>
        <w:tc>
          <w:tcPr>
            <w:tcW w:w="871" w:type="dxa"/>
          </w:tcPr>
          <w:p w14:paraId="60840851" w14:textId="77777777" w:rsidR="00176E10" w:rsidRDefault="00176E10">
            <w:pPr>
              <w:pStyle w:val="TableParagraph"/>
              <w:spacing w:before="90"/>
              <w:ind w:left="0"/>
              <w:rPr>
                <w:sz w:val="32"/>
              </w:rPr>
            </w:pPr>
          </w:p>
          <w:p w14:paraId="443FE830" w14:textId="77777777" w:rsidR="00176E10" w:rsidRDefault="00BF5BD2">
            <w:pPr>
              <w:pStyle w:val="TableParagraph"/>
              <w:ind w:left="7"/>
              <w:jc w:val="center"/>
              <w:rPr>
                <w:sz w:val="32"/>
              </w:rPr>
            </w:pPr>
            <w:r>
              <w:rPr>
                <w:spacing w:val="-5"/>
                <w:sz w:val="32"/>
              </w:rPr>
              <w:t>20</w:t>
            </w:r>
          </w:p>
        </w:tc>
        <w:tc>
          <w:tcPr>
            <w:tcW w:w="867" w:type="dxa"/>
          </w:tcPr>
          <w:p w14:paraId="62BB4E54" w14:textId="77777777" w:rsidR="00176E10" w:rsidRDefault="00176E10">
            <w:pPr>
              <w:pStyle w:val="TableParagraph"/>
              <w:ind w:left="0"/>
              <w:rPr>
                <w:rFonts w:ascii="Times New Roman"/>
                <w:sz w:val="18"/>
              </w:rPr>
            </w:pPr>
          </w:p>
        </w:tc>
      </w:tr>
      <w:tr w:rsidR="00176E10" w14:paraId="4CD4F1E9" w14:textId="77777777">
        <w:trPr>
          <w:trHeight w:val="510"/>
        </w:trPr>
        <w:tc>
          <w:tcPr>
            <w:tcW w:w="8709" w:type="dxa"/>
            <w:shd w:val="clear" w:color="auto" w:fill="D9D9D9"/>
          </w:tcPr>
          <w:p w14:paraId="3E360DD6" w14:textId="77777777" w:rsidR="00176E10" w:rsidRDefault="00BF5BD2">
            <w:pPr>
              <w:pStyle w:val="TableParagraph"/>
              <w:spacing w:line="229" w:lineRule="exact"/>
              <w:rPr>
                <w:rFonts w:ascii="Arial"/>
                <w:b/>
                <w:sz w:val="20"/>
              </w:rPr>
            </w:pPr>
            <w:r>
              <w:rPr>
                <w:rFonts w:ascii="Arial"/>
                <w:b/>
                <w:sz w:val="20"/>
              </w:rPr>
              <w:t>2.</w:t>
            </w:r>
            <w:r>
              <w:rPr>
                <w:rFonts w:ascii="Arial"/>
                <w:b/>
                <w:spacing w:val="-11"/>
                <w:sz w:val="20"/>
              </w:rPr>
              <w:t xml:space="preserve"> </w:t>
            </w:r>
            <w:r>
              <w:rPr>
                <w:rFonts w:ascii="Arial"/>
                <w:b/>
                <w:sz w:val="20"/>
              </w:rPr>
              <w:t>Knowledge</w:t>
            </w:r>
            <w:r>
              <w:rPr>
                <w:rFonts w:ascii="Arial"/>
                <w:b/>
                <w:spacing w:val="-6"/>
                <w:sz w:val="20"/>
              </w:rPr>
              <w:t xml:space="preserve"> </w:t>
            </w:r>
            <w:r>
              <w:rPr>
                <w:rFonts w:ascii="Arial"/>
                <w:b/>
                <w:sz w:val="20"/>
              </w:rPr>
              <w:t>and</w:t>
            </w:r>
            <w:r>
              <w:rPr>
                <w:rFonts w:ascii="Arial"/>
                <w:b/>
                <w:spacing w:val="-8"/>
                <w:sz w:val="20"/>
              </w:rPr>
              <w:t xml:space="preserve"> </w:t>
            </w:r>
            <w:r>
              <w:rPr>
                <w:rFonts w:ascii="Arial"/>
                <w:b/>
                <w:sz w:val="20"/>
              </w:rPr>
              <w:t>Understanding</w:t>
            </w:r>
            <w:r>
              <w:rPr>
                <w:rFonts w:ascii="Arial"/>
                <w:b/>
                <w:spacing w:val="-3"/>
                <w:sz w:val="20"/>
              </w:rPr>
              <w:t xml:space="preserve"> </w:t>
            </w:r>
            <w:r>
              <w:rPr>
                <w:rFonts w:ascii="Arial"/>
                <w:b/>
                <w:spacing w:val="-2"/>
                <w:sz w:val="20"/>
              </w:rPr>
              <w:t>Skills</w:t>
            </w:r>
          </w:p>
        </w:tc>
        <w:tc>
          <w:tcPr>
            <w:tcW w:w="871" w:type="dxa"/>
            <w:shd w:val="clear" w:color="auto" w:fill="D9D9D9"/>
          </w:tcPr>
          <w:p w14:paraId="3ABDA69B" w14:textId="77777777" w:rsidR="00176E10" w:rsidRDefault="00176E10">
            <w:pPr>
              <w:pStyle w:val="TableParagraph"/>
              <w:ind w:left="0"/>
              <w:rPr>
                <w:rFonts w:ascii="Times New Roman"/>
                <w:sz w:val="18"/>
              </w:rPr>
            </w:pPr>
          </w:p>
        </w:tc>
        <w:tc>
          <w:tcPr>
            <w:tcW w:w="867" w:type="dxa"/>
            <w:shd w:val="clear" w:color="auto" w:fill="D9D9D9"/>
          </w:tcPr>
          <w:p w14:paraId="18AD5650" w14:textId="77777777" w:rsidR="00176E10" w:rsidRDefault="00176E10">
            <w:pPr>
              <w:pStyle w:val="TableParagraph"/>
              <w:ind w:left="0"/>
              <w:rPr>
                <w:rFonts w:ascii="Times New Roman"/>
                <w:sz w:val="18"/>
              </w:rPr>
            </w:pPr>
          </w:p>
        </w:tc>
      </w:tr>
      <w:tr w:rsidR="00176E10" w14:paraId="436FE58D" w14:textId="77777777">
        <w:trPr>
          <w:trHeight w:val="1686"/>
        </w:trPr>
        <w:tc>
          <w:tcPr>
            <w:tcW w:w="8709" w:type="dxa"/>
          </w:tcPr>
          <w:p w14:paraId="20514FFD" w14:textId="77777777" w:rsidR="00176E10" w:rsidRDefault="00176E10">
            <w:pPr>
              <w:pStyle w:val="TableParagraph"/>
              <w:ind w:left="0"/>
              <w:rPr>
                <w:rFonts w:ascii="Times New Roman"/>
                <w:sz w:val="18"/>
              </w:rPr>
            </w:pPr>
          </w:p>
        </w:tc>
        <w:tc>
          <w:tcPr>
            <w:tcW w:w="871" w:type="dxa"/>
          </w:tcPr>
          <w:p w14:paraId="6A76564E" w14:textId="77777777" w:rsidR="00176E10" w:rsidRDefault="00176E10">
            <w:pPr>
              <w:pStyle w:val="TableParagraph"/>
              <w:spacing w:before="92"/>
              <w:ind w:left="0"/>
              <w:rPr>
                <w:sz w:val="32"/>
              </w:rPr>
            </w:pPr>
          </w:p>
          <w:p w14:paraId="58D9CD6B" w14:textId="77777777" w:rsidR="00176E10" w:rsidRDefault="00BF5BD2">
            <w:pPr>
              <w:pStyle w:val="TableParagraph"/>
              <w:ind w:left="7"/>
              <w:jc w:val="center"/>
              <w:rPr>
                <w:sz w:val="32"/>
              </w:rPr>
            </w:pPr>
            <w:r>
              <w:rPr>
                <w:spacing w:val="-5"/>
                <w:sz w:val="32"/>
              </w:rPr>
              <w:t>20</w:t>
            </w:r>
          </w:p>
        </w:tc>
        <w:tc>
          <w:tcPr>
            <w:tcW w:w="867" w:type="dxa"/>
          </w:tcPr>
          <w:p w14:paraId="36AA6EF8" w14:textId="77777777" w:rsidR="00176E10" w:rsidRDefault="00176E10">
            <w:pPr>
              <w:pStyle w:val="TableParagraph"/>
              <w:ind w:left="0"/>
              <w:rPr>
                <w:rFonts w:ascii="Times New Roman"/>
                <w:sz w:val="18"/>
              </w:rPr>
            </w:pPr>
          </w:p>
        </w:tc>
      </w:tr>
      <w:tr w:rsidR="00176E10" w14:paraId="4EC9AF74" w14:textId="77777777">
        <w:trPr>
          <w:trHeight w:val="511"/>
        </w:trPr>
        <w:tc>
          <w:tcPr>
            <w:tcW w:w="8709" w:type="dxa"/>
            <w:shd w:val="clear" w:color="auto" w:fill="D9D9D9"/>
          </w:tcPr>
          <w:p w14:paraId="36C63AAC" w14:textId="77777777" w:rsidR="00176E10" w:rsidRDefault="00BF5BD2">
            <w:pPr>
              <w:pStyle w:val="TableParagraph"/>
              <w:spacing w:line="229" w:lineRule="exact"/>
              <w:rPr>
                <w:rFonts w:ascii="Arial"/>
                <w:b/>
                <w:sz w:val="20"/>
              </w:rPr>
            </w:pPr>
            <w:r>
              <w:rPr>
                <w:rFonts w:ascii="Arial"/>
                <w:b/>
                <w:sz w:val="20"/>
              </w:rPr>
              <w:t>3.</w:t>
            </w:r>
            <w:r>
              <w:rPr>
                <w:rFonts w:ascii="Arial"/>
                <w:b/>
                <w:spacing w:val="-8"/>
                <w:sz w:val="20"/>
              </w:rPr>
              <w:t xml:space="preserve"> </w:t>
            </w:r>
            <w:r>
              <w:rPr>
                <w:rFonts w:ascii="Arial"/>
                <w:b/>
                <w:sz w:val="20"/>
              </w:rPr>
              <w:t>Cognitive</w:t>
            </w:r>
            <w:r>
              <w:rPr>
                <w:rFonts w:ascii="Arial"/>
                <w:b/>
                <w:spacing w:val="-6"/>
                <w:sz w:val="20"/>
              </w:rPr>
              <w:t xml:space="preserve"> </w:t>
            </w:r>
            <w:r>
              <w:rPr>
                <w:rFonts w:ascii="Arial"/>
                <w:b/>
                <w:sz w:val="20"/>
              </w:rPr>
              <w:t>and</w:t>
            </w:r>
            <w:r>
              <w:rPr>
                <w:rFonts w:ascii="Arial"/>
                <w:b/>
                <w:spacing w:val="-7"/>
                <w:sz w:val="20"/>
              </w:rPr>
              <w:t xml:space="preserve"> </w:t>
            </w:r>
            <w:r>
              <w:rPr>
                <w:rFonts w:ascii="Arial"/>
                <w:b/>
                <w:sz w:val="20"/>
              </w:rPr>
              <w:t>Intellectual</w:t>
            </w:r>
            <w:r>
              <w:rPr>
                <w:rFonts w:ascii="Arial"/>
                <w:b/>
                <w:spacing w:val="-7"/>
                <w:sz w:val="20"/>
              </w:rPr>
              <w:t xml:space="preserve"> </w:t>
            </w:r>
            <w:r>
              <w:rPr>
                <w:rFonts w:ascii="Arial"/>
                <w:b/>
                <w:spacing w:val="-2"/>
                <w:sz w:val="20"/>
              </w:rPr>
              <w:t>Skills</w:t>
            </w:r>
          </w:p>
        </w:tc>
        <w:tc>
          <w:tcPr>
            <w:tcW w:w="871" w:type="dxa"/>
            <w:shd w:val="clear" w:color="auto" w:fill="D9D9D9"/>
          </w:tcPr>
          <w:p w14:paraId="6DC5BA43" w14:textId="77777777" w:rsidR="00176E10" w:rsidRDefault="00176E10">
            <w:pPr>
              <w:pStyle w:val="TableParagraph"/>
              <w:ind w:left="0"/>
              <w:rPr>
                <w:rFonts w:ascii="Times New Roman"/>
                <w:sz w:val="18"/>
              </w:rPr>
            </w:pPr>
          </w:p>
        </w:tc>
        <w:tc>
          <w:tcPr>
            <w:tcW w:w="867" w:type="dxa"/>
            <w:shd w:val="clear" w:color="auto" w:fill="D9D9D9"/>
          </w:tcPr>
          <w:p w14:paraId="55879E1D" w14:textId="77777777" w:rsidR="00176E10" w:rsidRDefault="00176E10">
            <w:pPr>
              <w:pStyle w:val="TableParagraph"/>
              <w:ind w:left="0"/>
              <w:rPr>
                <w:rFonts w:ascii="Times New Roman"/>
                <w:sz w:val="18"/>
              </w:rPr>
            </w:pPr>
          </w:p>
        </w:tc>
      </w:tr>
      <w:tr w:rsidR="00176E10" w14:paraId="662D0523" w14:textId="77777777">
        <w:trPr>
          <w:trHeight w:val="1686"/>
        </w:trPr>
        <w:tc>
          <w:tcPr>
            <w:tcW w:w="8709" w:type="dxa"/>
          </w:tcPr>
          <w:p w14:paraId="2A5CC4B7" w14:textId="77777777" w:rsidR="00176E10" w:rsidRDefault="00176E10">
            <w:pPr>
              <w:pStyle w:val="TableParagraph"/>
              <w:ind w:left="0"/>
              <w:rPr>
                <w:rFonts w:ascii="Times New Roman"/>
                <w:sz w:val="18"/>
              </w:rPr>
            </w:pPr>
          </w:p>
        </w:tc>
        <w:tc>
          <w:tcPr>
            <w:tcW w:w="871" w:type="dxa"/>
          </w:tcPr>
          <w:p w14:paraId="43F37693" w14:textId="77777777" w:rsidR="00176E10" w:rsidRDefault="00176E10">
            <w:pPr>
              <w:pStyle w:val="TableParagraph"/>
              <w:spacing w:before="92"/>
              <w:ind w:left="0"/>
              <w:rPr>
                <w:sz w:val="32"/>
              </w:rPr>
            </w:pPr>
          </w:p>
          <w:p w14:paraId="6E18B3ED" w14:textId="77777777" w:rsidR="00176E10" w:rsidRDefault="00BF5BD2">
            <w:pPr>
              <w:pStyle w:val="TableParagraph"/>
              <w:ind w:left="7"/>
              <w:jc w:val="center"/>
              <w:rPr>
                <w:sz w:val="32"/>
              </w:rPr>
            </w:pPr>
            <w:r>
              <w:rPr>
                <w:spacing w:val="-5"/>
                <w:sz w:val="32"/>
              </w:rPr>
              <w:t>20</w:t>
            </w:r>
          </w:p>
        </w:tc>
        <w:tc>
          <w:tcPr>
            <w:tcW w:w="867" w:type="dxa"/>
          </w:tcPr>
          <w:p w14:paraId="44BB72B9" w14:textId="77777777" w:rsidR="00176E10" w:rsidRDefault="00176E10">
            <w:pPr>
              <w:pStyle w:val="TableParagraph"/>
              <w:ind w:left="0"/>
              <w:rPr>
                <w:rFonts w:ascii="Times New Roman"/>
                <w:sz w:val="18"/>
              </w:rPr>
            </w:pPr>
          </w:p>
        </w:tc>
      </w:tr>
      <w:tr w:rsidR="00176E10" w14:paraId="38399559" w14:textId="77777777">
        <w:trPr>
          <w:trHeight w:val="510"/>
        </w:trPr>
        <w:tc>
          <w:tcPr>
            <w:tcW w:w="8709" w:type="dxa"/>
            <w:shd w:val="clear" w:color="auto" w:fill="D9D9D9"/>
          </w:tcPr>
          <w:p w14:paraId="682AF910" w14:textId="77777777" w:rsidR="00176E10" w:rsidRDefault="00BF5BD2">
            <w:pPr>
              <w:pStyle w:val="TableParagraph"/>
              <w:spacing w:line="229" w:lineRule="exact"/>
              <w:rPr>
                <w:rFonts w:ascii="Arial"/>
                <w:b/>
                <w:sz w:val="20"/>
              </w:rPr>
            </w:pPr>
            <w:r>
              <w:rPr>
                <w:rFonts w:ascii="Arial"/>
                <w:b/>
                <w:sz w:val="20"/>
              </w:rPr>
              <w:t>4.</w:t>
            </w:r>
            <w:r>
              <w:rPr>
                <w:rFonts w:ascii="Arial"/>
                <w:b/>
                <w:spacing w:val="-9"/>
                <w:sz w:val="20"/>
              </w:rPr>
              <w:t xml:space="preserve"> </w:t>
            </w:r>
            <w:r>
              <w:rPr>
                <w:rFonts w:ascii="Arial"/>
                <w:b/>
                <w:sz w:val="20"/>
              </w:rPr>
              <w:t>Practical</w:t>
            </w:r>
            <w:r>
              <w:rPr>
                <w:rFonts w:ascii="Arial"/>
                <w:b/>
                <w:spacing w:val="-9"/>
                <w:sz w:val="20"/>
              </w:rPr>
              <w:t xml:space="preserve"> </w:t>
            </w:r>
            <w:r>
              <w:rPr>
                <w:rFonts w:ascii="Arial"/>
                <w:b/>
                <w:sz w:val="20"/>
              </w:rPr>
              <w:t>Application</w:t>
            </w:r>
            <w:r>
              <w:rPr>
                <w:rFonts w:ascii="Arial"/>
                <w:b/>
                <w:spacing w:val="-3"/>
                <w:sz w:val="20"/>
              </w:rPr>
              <w:t xml:space="preserve"> </w:t>
            </w:r>
            <w:r>
              <w:rPr>
                <w:rFonts w:ascii="Arial"/>
                <w:b/>
                <w:spacing w:val="-2"/>
                <w:sz w:val="20"/>
              </w:rPr>
              <w:t>Skills</w:t>
            </w:r>
          </w:p>
        </w:tc>
        <w:tc>
          <w:tcPr>
            <w:tcW w:w="871" w:type="dxa"/>
            <w:shd w:val="clear" w:color="auto" w:fill="D9D9D9"/>
          </w:tcPr>
          <w:p w14:paraId="53A1C37D" w14:textId="77777777" w:rsidR="00176E10" w:rsidRDefault="00176E10">
            <w:pPr>
              <w:pStyle w:val="TableParagraph"/>
              <w:ind w:left="0"/>
              <w:rPr>
                <w:rFonts w:ascii="Times New Roman"/>
                <w:sz w:val="18"/>
              </w:rPr>
            </w:pPr>
          </w:p>
        </w:tc>
        <w:tc>
          <w:tcPr>
            <w:tcW w:w="867" w:type="dxa"/>
            <w:shd w:val="clear" w:color="auto" w:fill="D9D9D9"/>
          </w:tcPr>
          <w:p w14:paraId="7FD562BB" w14:textId="77777777" w:rsidR="00176E10" w:rsidRDefault="00176E10">
            <w:pPr>
              <w:pStyle w:val="TableParagraph"/>
              <w:ind w:left="0"/>
              <w:rPr>
                <w:rFonts w:ascii="Times New Roman"/>
                <w:sz w:val="18"/>
              </w:rPr>
            </w:pPr>
          </w:p>
        </w:tc>
      </w:tr>
      <w:tr w:rsidR="00176E10" w14:paraId="44341E40" w14:textId="77777777">
        <w:trPr>
          <w:trHeight w:val="1684"/>
        </w:trPr>
        <w:tc>
          <w:tcPr>
            <w:tcW w:w="8709" w:type="dxa"/>
          </w:tcPr>
          <w:p w14:paraId="14234316" w14:textId="77777777" w:rsidR="00176E10" w:rsidRDefault="00176E10">
            <w:pPr>
              <w:pStyle w:val="TableParagraph"/>
              <w:ind w:left="0"/>
              <w:rPr>
                <w:rFonts w:ascii="Times New Roman"/>
                <w:sz w:val="18"/>
              </w:rPr>
            </w:pPr>
          </w:p>
        </w:tc>
        <w:tc>
          <w:tcPr>
            <w:tcW w:w="871" w:type="dxa"/>
          </w:tcPr>
          <w:p w14:paraId="27D16EF9" w14:textId="77777777" w:rsidR="00176E10" w:rsidRDefault="00176E10">
            <w:pPr>
              <w:pStyle w:val="TableParagraph"/>
              <w:spacing w:before="92"/>
              <w:ind w:left="0"/>
              <w:rPr>
                <w:sz w:val="32"/>
              </w:rPr>
            </w:pPr>
          </w:p>
          <w:p w14:paraId="289B00FA" w14:textId="77777777" w:rsidR="00176E10" w:rsidRDefault="00BF5BD2">
            <w:pPr>
              <w:pStyle w:val="TableParagraph"/>
              <w:ind w:left="7"/>
              <w:jc w:val="center"/>
              <w:rPr>
                <w:sz w:val="32"/>
              </w:rPr>
            </w:pPr>
            <w:r>
              <w:rPr>
                <w:spacing w:val="-5"/>
                <w:sz w:val="32"/>
              </w:rPr>
              <w:t>25</w:t>
            </w:r>
          </w:p>
        </w:tc>
        <w:tc>
          <w:tcPr>
            <w:tcW w:w="867" w:type="dxa"/>
          </w:tcPr>
          <w:p w14:paraId="5D814B57" w14:textId="77777777" w:rsidR="00176E10" w:rsidRDefault="00176E10">
            <w:pPr>
              <w:pStyle w:val="TableParagraph"/>
              <w:ind w:left="0"/>
              <w:rPr>
                <w:rFonts w:ascii="Times New Roman"/>
                <w:sz w:val="18"/>
              </w:rPr>
            </w:pPr>
          </w:p>
        </w:tc>
      </w:tr>
      <w:tr w:rsidR="00176E10" w14:paraId="0CD12F1C" w14:textId="77777777">
        <w:trPr>
          <w:trHeight w:val="510"/>
        </w:trPr>
        <w:tc>
          <w:tcPr>
            <w:tcW w:w="8709" w:type="dxa"/>
            <w:shd w:val="clear" w:color="auto" w:fill="D9D9D9"/>
          </w:tcPr>
          <w:p w14:paraId="1E794855" w14:textId="77777777" w:rsidR="00176E10" w:rsidRDefault="00BF5BD2">
            <w:pPr>
              <w:pStyle w:val="TableParagraph"/>
              <w:spacing w:line="229" w:lineRule="exact"/>
              <w:rPr>
                <w:rFonts w:ascii="Arial"/>
                <w:b/>
                <w:sz w:val="20"/>
              </w:rPr>
            </w:pPr>
            <w:r>
              <w:rPr>
                <w:rFonts w:ascii="Arial"/>
                <w:b/>
                <w:sz w:val="20"/>
              </w:rPr>
              <w:t>5.</w:t>
            </w:r>
            <w:r>
              <w:rPr>
                <w:rFonts w:ascii="Arial"/>
                <w:b/>
                <w:spacing w:val="-8"/>
                <w:sz w:val="20"/>
              </w:rPr>
              <w:t xml:space="preserve"> </w:t>
            </w:r>
            <w:r>
              <w:rPr>
                <w:rFonts w:ascii="Arial"/>
                <w:b/>
                <w:sz w:val="20"/>
              </w:rPr>
              <w:t>Transferable</w:t>
            </w:r>
            <w:r>
              <w:rPr>
                <w:rFonts w:ascii="Arial"/>
                <w:b/>
                <w:spacing w:val="-5"/>
                <w:sz w:val="20"/>
              </w:rPr>
              <w:t xml:space="preserve"> </w:t>
            </w:r>
            <w:r>
              <w:rPr>
                <w:rFonts w:ascii="Arial"/>
                <w:b/>
                <w:sz w:val="20"/>
              </w:rPr>
              <w:t>Skills</w:t>
            </w:r>
            <w:r>
              <w:rPr>
                <w:rFonts w:ascii="Arial"/>
                <w:b/>
                <w:spacing w:val="-7"/>
                <w:sz w:val="20"/>
              </w:rPr>
              <w:t xml:space="preserve"> </w:t>
            </w:r>
            <w:r>
              <w:rPr>
                <w:rFonts w:ascii="Arial"/>
                <w:b/>
                <w:sz w:val="20"/>
              </w:rPr>
              <w:t>for</w:t>
            </w:r>
            <w:r>
              <w:rPr>
                <w:rFonts w:ascii="Arial"/>
                <w:b/>
                <w:spacing w:val="-5"/>
                <w:sz w:val="20"/>
              </w:rPr>
              <w:t xml:space="preserve"> </w:t>
            </w:r>
            <w:r>
              <w:rPr>
                <w:rFonts w:ascii="Arial"/>
                <w:b/>
                <w:sz w:val="20"/>
              </w:rPr>
              <w:t>Life</w:t>
            </w:r>
            <w:r>
              <w:rPr>
                <w:rFonts w:ascii="Arial"/>
                <w:b/>
                <w:spacing w:val="-7"/>
                <w:sz w:val="20"/>
              </w:rPr>
              <w:t xml:space="preserve"> </w:t>
            </w:r>
            <w:r>
              <w:rPr>
                <w:rFonts w:ascii="Arial"/>
                <w:b/>
                <w:sz w:val="20"/>
              </w:rPr>
              <w:t>and</w:t>
            </w:r>
            <w:r>
              <w:rPr>
                <w:rFonts w:ascii="Arial"/>
                <w:b/>
                <w:spacing w:val="-6"/>
                <w:sz w:val="20"/>
              </w:rPr>
              <w:t xml:space="preserve"> </w:t>
            </w:r>
            <w:r>
              <w:rPr>
                <w:rFonts w:ascii="Arial"/>
                <w:b/>
                <w:sz w:val="20"/>
              </w:rPr>
              <w:t>Professional</w:t>
            </w:r>
            <w:r>
              <w:rPr>
                <w:rFonts w:ascii="Arial"/>
                <w:b/>
                <w:spacing w:val="-5"/>
                <w:sz w:val="20"/>
              </w:rPr>
              <w:t xml:space="preserve"> </w:t>
            </w:r>
            <w:r>
              <w:rPr>
                <w:rFonts w:ascii="Arial"/>
                <w:b/>
                <w:spacing w:val="-2"/>
                <w:sz w:val="20"/>
              </w:rPr>
              <w:t>Practice</w:t>
            </w:r>
          </w:p>
        </w:tc>
        <w:tc>
          <w:tcPr>
            <w:tcW w:w="871" w:type="dxa"/>
            <w:shd w:val="clear" w:color="auto" w:fill="D9D9D9"/>
          </w:tcPr>
          <w:p w14:paraId="2DD89882" w14:textId="77777777" w:rsidR="00176E10" w:rsidRDefault="00176E10">
            <w:pPr>
              <w:pStyle w:val="TableParagraph"/>
              <w:ind w:left="0"/>
              <w:rPr>
                <w:rFonts w:ascii="Times New Roman"/>
                <w:sz w:val="18"/>
              </w:rPr>
            </w:pPr>
          </w:p>
        </w:tc>
        <w:tc>
          <w:tcPr>
            <w:tcW w:w="867" w:type="dxa"/>
            <w:shd w:val="clear" w:color="auto" w:fill="D9D9D9"/>
          </w:tcPr>
          <w:p w14:paraId="695F6C78" w14:textId="77777777" w:rsidR="00176E10" w:rsidRDefault="00176E10">
            <w:pPr>
              <w:pStyle w:val="TableParagraph"/>
              <w:ind w:left="0"/>
              <w:rPr>
                <w:rFonts w:ascii="Times New Roman"/>
                <w:sz w:val="18"/>
              </w:rPr>
            </w:pPr>
          </w:p>
        </w:tc>
      </w:tr>
      <w:tr w:rsidR="00176E10" w14:paraId="43345971" w14:textId="77777777">
        <w:trPr>
          <w:trHeight w:val="1125"/>
        </w:trPr>
        <w:tc>
          <w:tcPr>
            <w:tcW w:w="8709" w:type="dxa"/>
          </w:tcPr>
          <w:p w14:paraId="5008EDC8" w14:textId="77777777" w:rsidR="00176E10" w:rsidRDefault="00176E10">
            <w:pPr>
              <w:pStyle w:val="TableParagraph"/>
              <w:ind w:left="0"/>
              <w:rPr>
                <w:rFonts w:ascii="Times New Roman"/>
                <w:sz w:val="18"/>
              </w:rPr>
            </w:pPr>
          </w:p>
        </w:tc>
        <w:tc>
          <w:tcPr>
            <w:tcW w:w="871" w:type="dxa"/>
          </w:tcPr>
          <w:p w14:paraId="0196FCBC" w14:textId="77777777" w:rsidR="00176E10" w:rsidRDefault="00BF5BD2">
            <w:pPr>
              <w:pStyle w:val="TableParagraph"/>
              <w:spacing w:before="2"/>
              <w:ind w:left="7"/>
              <w:jc w:val="center"/>
              <w:rPr>
                <w:sz w:val="32"/>
              </w:rPr>
            </w:pPr>
            <w:r>
              <w:rPr>
                <w:spacing w:val="-5"/>
                <w:sz w:val="32"/>
              </w:rPr>
              <w:t>15</w:t>
            </w:r>
          </w:p>
        </w:tc>
        <w:tc>
          <w:tcPr>
            <w:tcW w:w="867" w:type="dxa"/>
          </w:tcPr>
          <w:p w14:paraId="186A5B11" w14:textId="77777777" w:rsidR="00176E10" w:rsidRDefault="00176E10">
            <w:pPr>
              <w:pStyle w:val="TableParagraph"/>
              <w:ind w:left="0"/>
              <w:rPr>
                <w:rFonts w:ascii="Times New Roman"/>
                <w:sz w:val="18"/>
              </w:rPr>
            </w:pPr>
          </w:p>
        </w:tc>
      </w:tr>
    </w:tbl>
    <w:p w14:paraId="4A582738" w14:textId="77777777" w:rsidR="00176E10" w:rsidRDefault="00176E10">
      <w:pPr>
        <w:pStyle w:val="BodyText"/>
        <w:spacing w:before="43"/>
        <w:rPr>
          <w:sz w:val="20"/>
        </w:rPr>
      </w:pPr>
    </w:p>
    <w:tbl>
      <w:tblPr>
        <w:tblW w:w="0" w:type="auto"/>
        <w:tblInd w:w="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1"/>
        <w:gridCol w:w="1059"/>
      </w:tblGrid>
      <w:tr w:rsidR="00176E10" w14:paraId="4E462F40" w14:textId="77777777">
        <w:trPr>
          <w:trHeight w:val="366"/>
        </w:trPr>
        <w:tc>
          <w:tcPr>
            <w:tcW w:w="6064" w:type="dxa"/>
            <w:vMerge w:val="restart"/>
            <w:shd w:val="clear" w:color="auto" w:fill="D9D9D9"/>
          </w:tcPr>
          <w:p w14:paraId="32E5655D" w14:textId="77777777" w:rsidR="00176E10" w:rsidRDefault="00BF5BD2">
            <w:pPr>
              <w:pStyle w:val="TableParagraph"/>
              <w:spacing w:before="67"/>
              <w:ind w:right="256"/>
              <w:rPr>
                <w:sz w:val="16"/>
              </w:rPr>
            </w:pPr>
            <w:r>
              <w:rPr>
                <w:rFonts w:ascii="Arial"/>
                <w:b/>
              </w:rPr>
              <w:t xml:space="preserve">Assessment Mark </w:t>
            </w:r>
            <w:r>
              <w:t>(</w:t>
            </w:r>
            <w:r>
              <w:rPr>
                <w:sz w:val="16"/>
              </w:rPr>
              <w:t>Assessment marks are subject to ratification at the Exam</w:t>
            </w:r>
            <w:r>
              <w:rPr>
                <w:spacing w:val="-4"/>
                <w:sz w:val="16"/>
              </w:rPr>
              <w:t xml:space="preserve"> </w:t>
            </w:r>
            <w:r>
              <w:rPr>
                <w:sz w:val="16"/>
              </w:rPr>
              <w:t>Board.</w:t>
            </w:r>
            <w:r>
              <w:rPr>
                <w:spacing w:val="39"/>
                <w:sz w:val="16"/>
              </w:rPr>
              <w:t xml:space="preserve"> </w:t>
            </w:r>
            <w:r>
              <w:rPr>
                <w:sz w:val="16"/>
              </w:rPr>
              <w:t>These</w:t>
            </w:r>
            <w:r>
              <w:rPr>
                <w:spacing w:val="-6"/>
                <w:sz w:val="16"/>
              </w:rPr>
              <w:t xml:space="preserve"> </w:t>
            </w:r>
            <w:r>
              <w:rPr>
                <w:sz w:val="16"/>
              </w:rPr>
              <w:t>comments</w:t>
            </w:r>
            <w:r>
              <w:rPr>
                <w:spacing w:val="-4"/>
                <w:sz w:val="16"/>
              </w:rPr>
              <w:t xml:space="preserve"> </w:t>
            </w:r>
            <w:r>
              <w:rPr>
                <w:sz w:val="16"/>
              </w:rPr>
              <w:t>and</w:t>
            </w:r>
            <w:r>
              <w:rPr>
                <w:spacing w:val="-3"/>
                <w:sz w:val="16"/>
              </w:rPr>
              <w:t xml:space="preserve"> </w:t>
            </w:r>
            <w:r>
              <w:rPr>
                <w:sz w:val="16"/>
              </w:rPr>
              <w:t>marks</w:t>
            </w:r>
            <w:r>
              <w:rPr>
                <w:spacing w:val="-1"/>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5"/>
                <w:sz w:val="16"/>
              </w:rPr>
              <w:t xml:space="preserve"> </w:t>
            </w:r>
            <w:r>
              <w:rPr>
                <w:sz w:val="16"/>
              </w:rPr>
              <w:t>feedback</w:t>
            </w:r>
            <w:r>
              <w:rPr>
                <w:spacing w:val="-1"/>
                <w:sz w:val="16"/>
              </w:rPr>
              <w:t xml:space="preserve"> </w:t>
            </w:r>
            <w:r>
              <w:rPr>
                <w:sz w:val="16"/>
              </w:rPr>
              <w:t>on</w:t>
            </w:r>
            <w:r>
              <w:rPr>
                <w:spacing w:val="-8"/>
                <w:sz w:val="16"/>
              </w:rPr>
              <w:t xml:space="preserve"> </w:t>
            </w:r>
            <w:r>
              <w:rPr>
                <w:sz w:val="16"/>
              </w:rPr>
              <w:t>module</w:t>
            </w:r>
            <w:r>
              <w:rPr>
                <w:spacing w:val="-3"/>
                <w:sz w:val="16"/>
              </w:rPr>
              <w:t xml:space="preserve"> </w:t>
            </w:r>
            <w:r>
              <w:rPr>
                <w:sz w:val="16"/>
              </w:rPr>
              <w:t>work and are for guidance only until they are confirmed. )</w:t>
            </w:r>
          </w:p>
        </w:tc>
        <w:tc>
          <w:tcPr>
            <w:tcW w:w="3546" w:type="dxa"/>
            <w:gridSpan w:val="2"/>
            <w:shd w:val="clear" w:color="auto" w:fill="D9D9D9"/>
          </w:tcPr>
          <w:p w14:paraId="256E6858" w14:textId="77777777" w:rsidR="00176E10" w:rsidRDefault="00BF5BD2">
            <w:pPr>
              <w:pStyle w:val="TableParagraph"/>
              <w:spacing w:line="182" w:lineRule="exact"/>
              <w:ind w:right="882"/>
              <w:rPr>
                <w:rFonts w:ascii="Arial"/>
                <w:b/>
                <w:sz w:val="16"/>
              </w:rPr>
            </w:pPr>
            <w:r>
              <w:rPr>
                <w:rFonts w:ascii="Arial"/>
                <w:b/>
                <w:sz w:val="16"/>
              </w:rPr>
              <w:t>Late</w:t>
            </w:r>
            <w:r>
              <w:rPr>
                <w:rFonts w:ascii="Arial"/>
                <w:b/>
                <w:spacing w:val="-8"/>
                <w:sz w:val="16"/>
              </w:rPr>
              <w:t xml:space="preserve"> </w:t>
            </w:r>
            <w:r>
              <w:rPr>
                <w:rFonts w:ascii="Arial"/>
                <w:b/>
                <w:sz w:val="16"/>
              </w:rPr>
              <w:t>Submission</w:t>
            </w:r>
            <w:r>
              <w:rPr>
                <w:rFonts w:ascii="Arial"/>
                <w:b/>
                <w:spacing w:val="-10"/>
                <w:sz w:val="16"/>
              </w:rPr>
              <w:t xml:space="preserve"> </w:t>
            </w:r>
            <w:r>
              <w:rPr>
                <w:rFonts w:ascii="Arial"/>
                <w:b/>
                <w:sz w:val="16"/>
              </w:rPr>
              <w:t>Penalties</w:t>
            </w:r>
            <w:r>
              <w:rPr>
                <w:rFonts w:ascii="Arial"/>
                <w:b/>
                <w:spacing w:val="-11"/>
                <w:sz w:val="16"/>
              </w:rPr>
              <w:t xml:space="preserve"> </w:t>
            </w:r>
            <w:r>
              <w:rPr>
                <w:rFonts w:ascii="Arial"/>
                <w:b/>
                <w:sz w:val="16"/>
              </w:rPr>
              <w:t>(tick</w:t>
            </w:r>
            <w:r>
              <w:rPr>
                <w:rFonts w:ascii="Arial"/>
                <w:b/>
                <w:spacing w:val="-10"/>
                <w:sz w:val="16"/>
              </w:rPr>
              <w:t xml:space="preserve"> </w:t>
            </w:r>
            <w:r>
              <w:rPr>
                <w:rFonts w:ascii="Arial"/>
                <w:b/>
                <w:sz w:val="16"/>
              </w:rPr>
              <w:t xml:space="preserve">if </w:t>
            </w:r>
            <w:r>
              <w:rPr>
                <w:rFonts w:ascii="Arial"/>
                <w:b/>
                <w:spacing w:val="-2"/>
                <w:sz w:val="16"/>
              </w:rPr>
              <w:t>appropriate)</w:t>
            </w:r>
          </w:p>
        </w:tc>
        <w:tc>
          <w:tcPr>
            <w:tcW w:w="1059" w:type="dxa"/>
            <w:vMerge w:val="restart"/>
          </w:tcPr>
          <w:p w14:paraId="17A5BD5B" w14:textId="77777777" w:rsidR="00176E10" w:rsidRDefault="00176E10">
            <w:pPr>
              <w:pStyle w:val="TableParagraph"/>
              <w:spacing w:before="33"/>
              <w:ind w:left="0"/>
              <w:rPr>
                <w:sz w:val="20"/>
              </w:rPr>
            </w:pPr>
          </w:p>
          <w:p w14:paraId="4C5E072D" w14:textId="77777777" w:rsidR="00176E10" w:rsidRDefault="00BF5BD2">
            <w:pPr>
              <w:pStyle w:val="TableParagraph"/>
              <w:ind w:left="0" w:right="97"/>
              <w:jc w:val="right"/>
              <w:rPr>
                <w:rFonts w:ascii="Arial"/>
                <w:b/>
                <w:sz w:val="20"/>
              </w:rPr>
            </w:pPr>
            <w:r>
              <w:rPr>
                <w:rFonts w:ascii="Arial"/>
                <w:b/>
                <w:spacing w:val="-10"/>
                <w:sz w:val="20"/>
              </w:rPr>
              <w:t>%</w:t>
            </w:r>
          </w:p>
        </w:tc>
      </w:tr>
      <w:tr w:rsidR="00176E10" w14:paraId="559EB04F" w14:textId="77777777">
        <w:trPr>
          <w:trHeight w:val="184"/>
        </w:trPr>
        <w:tc>
          <w:tcPr>
            <w:tcW w:w="6064" w:type="dxa"/>
            <w:vMerge/>
            <w:tcBorders>
              <w:top w:val="nil"/>
            </w:tcBorders>
            <w:shd w:val="clear" w:color="auto" w:fill="D9D9D9"/>
          </w:tcPr>
          <w:p w14:paraId="758F8549" w14:textId="77777777" w:rsidR="00176E10" w:rsidRDefault="00176E10">
            <w:pPr>
              <w:rPr>
                <w:sz w:val="2"/>
                <w:szCs w:val="2"/>
              </w:rPr>
            </w:pPr>
          </w:p>
        </w:tc>
        <w:tc>
          <w:tcPr>
            <w:tcW w:w="2905" w:type="dxa"/>
          </w:tcPr>
          <w:p w14:paraId="1DF935F6" w14:textId="77777777" w:rsidR="00176E10" w:rsidRDefault="00BF5BD2">
            <w:pPr>
              <w:pStyle w:val="TableParagraph"/>
              <w:spacing w:before="1" w:line="163" w:lineRule="exact"/>
              <w:rPr>
                <w:sz w:val="12"/>
              </w:rPr>
            </w:pPr>
            <w:r>
              <w:rPr>
                <w:sz w:val="16"/>
              </w:rPr>
              <w:t>Up</w:t>
            </w:r>
            <w:r>
              <w:rPr>
                <w:spacing w:val="-2"/>
                <w:sz w:val="16"/>
              </w:rPr>
              <w:t xml:space="preserve"> </w:t>
            </w:r>
            <w:r>
              <w:rPr>
                <w:sz w:val="16"/>
              </w:rPr>
              <w:t>to</w:t>
            </w:r>
            <w:r>
              <w:rPr>
                <w:spacing w:val="-1"/>
                <w:sz w:val="16"/>
              </w:rPr>
              <w:t xml:space="preserve"> </w:t>
            </w:r>
            <w:r>
              <w:rPr>
                <w:sz w:val="16"/>
              </w:rPr>
              <w:t>1</w:t>
            </w:r>
            <w:r>
              <w:rPr>
                <w:spacing w:val="-4"/>
                <w:sz w:val="16"/>
              </w:rPr>
              <w:t xml:space="preserve"> </w:t>
            </w:r>
            <w:r>
              <w:rPr>
                <w:sz w:val="16"/>
              </w:rPr>
              <w:t>week</w:t>
            </w:r>
            <w:r>
              <w:rPr>
                <w:spacing w:val="-1"/>
                <w:sz w:val="16"/>
              </w:rPr>
              <w:t xml:space="preserve"> </w:t>
            </w:r>
            <w:r>
              <w:rPr>
                <w:sz w:val="16"/>
              </w:rPr>
              <w:t>late</w:t>
            </w:r>
            <w:r>
              <w:rPr>
                <w:spacing w:val="-2"/>
                <w:sz w:val="16"/>
              </w:rPr>
              <w:t xml:space="preserve"> </w:t>
            </w:r>
            <w:r>
              <w:rPr>
                <w:sz w:val="16"/>
              </w:rPr>
              <w:t>(</w:t>
            </w:r>
            <w:r>
              <w:rPr>
                <w:sz w:val="12"/>
              </w:rPr>
              <w:t>40%</w:t>
            </w:r>
            <w:r>
              <w:rPr>
                <w:spacing w:val="-2"/>
                <w:sz w:val="12"/>
              </w:rPr>
              <w:t xml:space="preserve"> </w:t>
            </w:r>
            <w:r>
              <w:rPr>
                <w:spacing w:val="-4"/>
                <w:sz w:val="12"/>
              </w:rPr>
              <w:t>Max)</w:t>
            </w:r>
          </w:p>
        </w:tc>
        <w:tc>
          <w:tcPr>
            <w:tcW w:w="641" w:type="dxa"/>
          </w:tcPr>
          <w:p w14:paraId="7C97DC54" w14:textId="77777777" w:rsidR="00176E10" w:rsidRDefault="00176E10">
            <w:pPr>
              <w:pStyle w:val="TableParagraph"/>
              <w:ind w:left="0"/>
              <w:rPr>
                <w:rFonts w:ascii="Times New Roman"/>
                <w:sz w:val="12"/>
              </w:rPr>
            </w:pPr>
          </w:p>
        </w:tc>
        <w:tc>
          <w:tcPr>
            <w:tcW w:w="1059" w:type="dxa"/>
            <w:vMerge/>
            <w:tcBorders>
              <w:top w:val="nil"/>
            </w:tcBorders>
          </w:tcPr>
          <w:p w14:paraId="68EC8B08" w14:textId="77777777" w:rsidR="00176E10" w:rsidRDefault="00176E10">
            <w:pPr>
              <w:rPr>
                <w:sz w:val="2"/>
                <w:szCs w:val="2"/>
              </w:rPr>
            </w:pPr>
          </w:p>
        </w:tc>
      </w:tr>
      <w:tr w:rsidR="00176E10" w14:paraId="0D85232D" w14:textId="77777777">
        <w:trPr>
          <w:trHeight w:val="184"/>
        </w:trPr>
        <w:tc>
          <w:tcPr>
            <w:tcW w:w="6064" w:type="dxa"/>
            <w:vMerge/>
            <w:tcBorders>
              <w:top w:val="nil"/>
            </w:tcBorders>
            <w:shd w:val="clear" w:color="auto" w:fill="D9D9D9"/>
          </w:tcPr>
          <w:p w14:paraId="43DEB0F3" w14:textId="77777777" w:rsidR="00176E10" w:rsidRDefault="00176E10">
            <w:pPr>
              <w:rPr>
                <w:sz w:val="2"/>
                <w:szCs w:val="2"/>
              </w:rPr>
            </w:pPr>
          </w:p>
        </w:tc>
        <w:tc>
          <w:tcPr>
            <w:tcW w:w="2905" w:type="dxa"/>
          </w:tcPr>
          <w:p w14:paraId="5137237B" w14:textId="77777777" w:rsidR="00176E10" w:rsidRDefault="00BF5BD2">
            <w:pPr>
              <w:pStyle w:val="TableParagraph"/>
              <w:spacing w:before="1" w:line="163" w:lineRule="exact"/>
              <w:rPr>
                <w:sz w:val="12"/>
              </w:rPr>
            </w:pPr>
            <w:r>
              <w:rPr>
                <w:sz w:val="16"/>
              </w:rPr>
              <w:t>Over</w:t>
            </w:r>
            <w:r>
              <w:rPr>
                <w:spacing w:val="-5"/>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1"/>
                <w:sz w:val="16"/>
              </w:rPr>
              <w:t xml:space="preserve"> </w:t>
            </w:r>
            <w:r>
              <w:rPr>
                <w:spacing w:val="-4"/>
                <w:sz w:val="16"/>
              </w:rPr>
              <w:t>(</w:t>
            </w:r>
            <w:r>
              <w:rPr>
                <w:spacing w:val="-4"/>
                <w:sz w:val="12"/>
              </w:rPr>
              <w:t>0%)</w:t>
            </w:r>
          </w:p>
        </w:tc>
        <w:tc>
          <w:tcPr>
            <w:tcW w:w="641" w:type="dxa"/>
          </w:tcPr>
          <w:p w14:paraId="4B591148" w14:textId="77777777" w:rsidR="00176E10" w:rsidRDefault="00176E10">
            <w:pPr>
              <w:pStyle w:val="TableParagraph"/>
              <w:ind w:left="0"/>
              <w:rPr>
                <w:rFonts w:ascii="Times New Roman"/>
                <w:sz w:val="12"/>
              </w:rPr>
            </w:pPr>
          </w:p>
        </w:tc>
        <w:tc>
          <w:tcPr>
            <w:tcW w:w="1059" w:type="dxa"/>
            <w:vMerge/>
            <w:tcBorders>
              <w:top w:val="nil"/>
            </w:tcBorders>
          </w:tcPr>
          <w:p w14:paraId="32F8CAB4" w14:textId="77777777" w:rsidR="00176E10" w:rsidRDefault="00176E10">
            <w:pPr>
              <w:rPr>
                <w:sz w:val="2"/>
                <w:szCs w:val="2"/>
              </w:rPr>
            </w:pPr>
          </w:p>
        </w:tc>
      </w:tr>
    </w:tbl>
    <w:p w14:paraId="47A32946" w14:textId="77777777" w:rsidR="00176E10" w:rsidRDefault="00176E10">
      <w:pPr>
        <w:rPr>
          <w:sz w:val="2"/>
          <w:szCs w:val="2"/>
        </w:rPr>
        <w:sectPr w:rsidR="00176E10">
          <w:pgSz w:w="11900" w:h="16840"/>
          <w:pgMar w:top="960" w:right="566" w:bottom="840" w:left="566" w:header="0" w:footer="657" w:gutter="0"/>
          <w:cols w:space="720"/>
        </w:sectPr>
      </w:pPr>
    </w:p>
    <w:p w14:paraId="5973378C" w14:textId="77777777" w:rsidR="00176E10" w:rsidRDefault="00BF5BD2">
      <w:pPr>
        <w:pStyle w:val="BodyText"/>
        <w:ind w:left="11"/>
        <w:rPr>
          <w:sz w:val="20"/>
        </w:rPr>
      </w:pPr>
      <w:r>
        <w:rPr>
          <w:noProof/>
          <w:sz w:val="20"/>
        </w:rPr>
        <mc:AlternateContent>
          <mc:Choice Requires="wps">
            <w:drawing>
              <wp:inline distT="0" distB="0" distL="0" distR="0" wp14:anchorId="4CFE6E80" wp14:editId="57E21232">
                <wp:extent cx="8801100" cy="294640"/>
                <wp:effectExtent l="9525" t="0" r="0" b="10160"/>
                <wp:docPr id="10" name="Text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801100" cy="294640"/>
                        </a:xfrm>
                        <a:prstGeom prst="rect">
                          <a:avLst/>
                        </a:prstGeom>
                        <a:solidFill>
                          <a:srgbClr val="FF99FF"/>
                        </a:solidFill>
                        <a:ln w="6095">
                          <a:solidFill>
                            <a:srgbClr val="000000"/>
                          </a:solidFill>
                          <a:prstDash val="solid"/>
                        </a:ln>
                      </wps:spPr>
                      <wps:txbx>
                        <w:txbxContent>
                          <w:p w14:paraId="1B9D4F82" w14:textId="77777777" w:rsidR="00176E10" w:rsidRDefault="00BF5BD2">
                            <w:pPr>
                              <w:spacing w:before="101"/>
                              <w:ind w:left="103"/>
                              <w:rPr>
                                <w:rFonts w:ascii="Arial"/>
                                <w:b/>
                                <w:color w:val="000000"/>
                              </w:rPr>
                            </w:pPr>
                            <w:r>
                              <w:rPr>
                                <w:rFonts w:ascii="Arial"/>
                                <w:b/>
                                <w:color w:val="2F3A44"/>
                              </w:rPr>
                              <w:t>GENERIC</w:t>
                            </w:r>
                            <w:r>
                              <w:rPr>
                                <w:rFonts w:ascii="Arial"/>
                                <w:b/>
                                <w:color w:val="2F3A44"/>
                                <w:spacing w:val="-10"/>
                              </w:rPr>
                              <w:t xml:space="preserve"> </w:t>
                            </w:r>
                            <w:r>
                              <w:rPr>
                                <w:rFonts w:ascii="Arial"/>
                                <w:b/>
                                <w:color w:val="2F3A44"/>
                              </w:rPr>
                              <w:t>ASSESSMENT</w:t>
                            </w:r>
                            <w:r>
                              <w:rPr>
                                <w:rFonts w:ascii="Arial"/>
                                <w:b/>
                                <w:color w:val="2F3A44"/>
                                <w:spacing w:val="-6"/>
                              </w:rPr>
                              <w:t xml:space="preserve"> </w:t>
                            </w:r>
                            <w:r>
                              <w:rPr>
                                <w:rFonts w:ascii="Arial"/>
                                <w:b/>
                                <w:color w:val="2F3A44"/>
                                <w:spacing w:val="-2"/>
                              </w:rPr>
                              <w:t>CRITERIA</w:t>
                            </w:r>
                          </w:p>
                        </w:txbxContent>
                      </wps:txbx>
                      <wps:bodyPr wrap="square" lIns="0" tIns="0" rIns="0" bIns="0" rtlCol="0">
                        <a:noAutofit/>
                      </wps:bodyPr>
                    </wps:wsp>
                  </a:graphicData>
                </a:graphic>
              </wp:inline>
            </w:drawing>
          </mc:Choice>
          <mc:Fallback>
            <w:pict>
              <v:shape w14:anchorId="4CFE6E80" id="Textbox 10" o:spid="_x0000_s1033" type="#_x0000_t202" style="width:693pt;height:2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" fillcolor="#f9f" strokeweight=".16931mm">
                <v:path arrowok="t"/>
                <v:textbox inset="0,0,0,0">
                  <w:txbxContent>
                    <w:p w14:paraId="1B9D4F82" w14:textId="77777777" w:rsidR="00176E10" w:rsidRDefault="00BF5BD2">
                      <w:pPr>
                        <w:spacing w:before="101"/>
                        <w:ind w:left="103"/>
                        <w:rPr>
                          <w:rFonts w:ascii="Arial"/>
                          <w:b/>
                          <w:color w:val="000000"/>
                        </w:rPr>
                      </w:pPr>
                      <w:r>
                        <w:rPr>
                          <w:rFonts w:ascii="Arial"/>
                          <w:b/>
                          <w:color w:val="2F3A44"/>
                        </w:rPr>
                        <w:t>GENERIC</w:t>
                      </w:r>
                      <w:r>
                        <w:rPr>
                          <w:rFonts w:ascii="Arial"/>
                          <w:b/>
                          <w:color w:val="2F3A44"/>
                          <w:spacing w:val="-10"/>
                        </w:rPr>
                        <w:t xml:space="preserve"> </w:t>
                      </w:r>
                      <w:r>
                        <w:rPr>
                          <w:rFonts w:ascii="Arial"/>
                          <w:b/>
                          <w:color w:val="2F3A44"/>
                        </w:rPr>
                        <w:t>ASSESSMENT</w:t>
                      </w:r>
                      <w:r>
                        <w:rPr>
                          <w:rFonts w:ascii="Arial"/>
                          <w:b/>
                          <w:color w:val="2F3A44"/>
                          <w:spacing w:val="-6"/>
                        </w:rPr>
                        <w:t xml:space="preserve"> </w:t>
                      </w:r>
                      <w:r>
                        <w:rPr>
                          <w:rFonts w:ascii="Arial"/>
                          <w:b/>
                          <w:color w:val="2F3A44"/>
                          <w:spacing w:val="-2"/>
                        </w:rPr>
                        <w:t>CRITERIA</w:t>
                      </w:r>
                    </w:p>
                  </w:txbxContent>
                </v:textbox>
                <w10:anchorlock/>
              </v:shape>
            </w:pict>
          </mc:Fallback>
        </mc:AlternateContent>
      </w:r>
    </w:p>
    <w:p w14:paraId="3426DCE3" w14:textId="77777777" w:rsidR="00176E10" w:rsidRDefault="00BF5BD2">
      <w:pPr>
        <w:pStyle w:val="BodyText"/>
        <w:spacing w:before="166"/>
        <w:rPr>
          <w:sz w:val="20"/>
        </w:rPr>
      </w:pPr>
      <w:r>
        <w:rPr>
          <w:noProof/>
          <w:sz w:val="20"/>
        </w:rPr>
        <mc:AlternateContent>
          <mc:Choice Requires="wpg">
            <w:drawing>
              <wp:anchor distT="0" distB="0" distL="0" distR="0" simplePos="0" relativeHeight="487590912" behindDoc="1" locked="0" layoutInCell="1" allowOverlap="1" wp14:anchorId="16E0DF02" wp14:editId="4BD81735">
                <wp:simplePos x="0" y="0"/>
                <wp:positionH relativeFrom="page">
                  <wp:posOffset>457200</wp:posOffset>
                </wp:positionH>
                <wp:positionV relativeFrom="paragraph">
                  <wp:posOffset>267080</wp:posOffset>
                </wp:positionV>
                <wp:extent cx="8865235" cy="1624965"/>
                <wp:effectExtent l="0" t="0" r="0" b="0"/>
                <wp:wrapTopAndBottom/>
                <wp:docPr id="11" name="Group 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8865235" cy="1624965"/>
                          <a:chOff x="0" y="0"/>
                          <a:chExt cx="8865235" cy="1624965"/>
                        </a:xfrm>
                      </wpg:grpSpPr>
                      <wps:wsp>
                        <wps:cNvPr id="12" name="Textbox 12"/>
                        <wps:cNvSpPr txBox="1"/>
                        <wps:spPr>
                          <a:xfrm>
                            <a:off x="3047" y="155447"/>
                            <a:ext cx="8858885" cy="1466850"/>
                          </a:xfrm>
                          <a:prstGeom prst="rect">
                            <a:avLst/>
                          </a:prstGeom>
                          <a:solidFill>
                            <a:srgbClr val="FFCCFF"/>
                          </a:solidFill>
                          <a:ln w="6095">
                            <a:solidFill>
                              <a:srgbClr val="000000"/>
                            </a:solidFill>
                            <a:prstDash val="solid"/>
                          </a:ln>
                        </wps:spPr>
                        <wps:txbx>
                          <w:txbxContent>
                            <w:p w14:paraId="02C7026F" w14:textId="77777777" w:rsidR="00176E10" w:rsidRDefault="00BF5BD2">
                              <w:pPr>
                                <w:ind w:left="103" w:right="27"/>
                                <w:rPr>
                                  <w:color w:val="000000"/>
                                  <w:sz w:val="20"/>
                                </w:rPr>
                              </w:pPr>
                              <w:r>
                                <w:rPr>
                                  <w:color w:val="000000"/>
                                  <w:sz w:val="20"/>
                                </w:rPr>
                                <w:t>In</w:t>
                              </w:r>
                              <w:r>
                                <w:rPr>
                                  <w:color w:val="000000"/>
                                  <w:spacing w:val="-9"/>
                                  <w:sz w:val="20"/>
                                </w:rPr>
                                <w:t xml:space="preserve"> </w:t>
                              </w:r>
                              <w:r>
                                <w:rPr>
                                  <w:color w:val="000000"/>
                                  <w:sz w:val="20"/>
                                </w:rPr>
                                <w:t>accordance</w:t>
                              </w:r>
                              <w:r>
                                <w:rPr>
                                  <w:color w:val="000000"/>
                                  <w:spacing w:val="-8"/>
                                  <w:sz w:val="20"/>
                                </w:rPr>
                                <w:t xml:space="preserve"> </w:t>
                              </w:r>
                              <w:r>
                                <w:rPr>
                                  <w:color w:val="000000"/>
                                  <w:sz w:val="20"/>
                                </w:rPr>
                                <w:t>with</w:t>
                              </w:r>
                              <w:r>
                                <w:rPr>
                                  <w:color w:val="000000"/>
                                  <w:spacing w:val="-9"/>
                                  <w:sz w:val="20"/>
                                </w:rPr>
                                <w:t xml:space="preserve"> </w:t>
                              </w:r>
                              <w:r>
                                <w:rPr>
                                  <w:color w:val="000000"/>
                                  <w:sz w:val="20"/>
                                </w:rPr>
                                <w:t>the</w:t>
                              </w:r>
                              <w:r>
                                <w:rPr>
                                  <w:color w:val="000000"/>
                                  <w:spacing w:val="-10"/>
                                  <w:sz w:val="20"/>
                                </w:rPr>
                                <w:t xml:space="preserve"> </w:t>
                              </w:r>
                              <w:r>
                                <w:rPr>
                                  <w:color w:val="000000"/>
                                  <w:sz w:val="20"/>
                                </w:rPr>
                                <w:t>Framework</w:t>
                              </w:r>
                              <w:r>
                                <w:rPr>
                                  <w:color w:val="000000"/>
                                  <w:spacing w:val="-7"/>
                                  <w:sz w:val="20"/>
                                </w:rPr>
                                <w:t xml:space="preserve"> </w:t>
                              </w:r>
                              <w:r>
                                <w:rPr>
                                  <w:color w:val="000000"/>
                                  <w:sz w:val="20"/>
                                </w:rPr>
                                <w:t>for</w:t>
                              </w:r>
                              <w:r>
                                <w:rPr>
                                  <w:color w:val="000000"/>
                                  <w:spacing w:val="-9"/>
                                  <w:sz w:val="20"/>
                                </w:rPr>
                                <w:t xml:space="preserve"> </w:t>
                              </w:r>
                              <w:r>
                                <w:rPr>
                                  <w:color w:val="000000"/>
                                  <w:sz w:val="20"/>
                                </w:rPr>
                                <w:t>Higher</w:t>
                              </w:r>
                              <w:r>
                                <w:rPr>
                                  <w:color w:val="000000"/>
                                  <w:spacing w:val="-9"/>
                                  <w:sz w:val="20"/>
                                </w:rPr>
                                <w:t xml:space="preserve"> </w:t>
                              </w:r>
                              <w:r>
                                <w:rPr>
                                  <w:color w:val="000000"/>
                                  <w:sz w:val="20"/>
                                </w:rPr>
                                <w:t>Education</w:t>
                              </w:r>
                              <w:r>
                                <w:rPr>
                                  <w:color w:val="000000"/>
                                  <w:spacing w:val="-8"/>
                                  <w:sz w:val="20"/>
                                </w:rPr>
                                <w:t xml:space="preserve"> </w:t>
                              </w:r>
                              <w:r>
                                <w:rPr>
                                  <w:color w:val="000000"/>
                                  <w:sz w:val="20"/>
                                </w:rPr>
                                <w:t>Qualifications,</w:t>
                              </w:r>
                              <w:r>
                                <w:rPr>
                                  <w:color w:val="000000"/>
                                  <w:spacing w:val="-8"/>
                                  <w:sz w:val="20"/>
                                </w:rPr>
                                <w:t xml:space="preserve"> </w:t>
                              </w:r>
                              <w:r>
                                <w:rPr>
                                  <w:color w:val="000000"/>
                                  <w:sz w:val="20"/>
                                </w:rPr>
                                <w:t>at</w:t>
                              </w:r>
                              <w:r>
                                <w:rPr>
                                  <w:color w:val="000000"/>
                                  <w:spacing w:val="-8"/>
                                  <w:sz w:val="20"/>
                                </w:rPr>
                                <w:t xml:space="preserve"> </w:t>
                              </w:r>
                              <w:r>
                                <w:rPr>
                                  <w:color w:val="000000"/>
                                  <w:sz w:val="20"/>
                                </w:rPr>
                                <w:t>the</w:t>
                              </w:r>
                              <w:r>
                                <w:rPr>
                                  <w:color w:val="000000"/>
                                  <w:spacing w:val="-9"/>
                                  <w:sz w:val="20"/>
                                </w:rPr>
                                <w:t xml:space="preserve"> </w:t>
                              </w:r>
                              <w:r>
                                <w:rPr>
                                  <w:color w:val="000000"/>
                                  <w:sz w:val="20"/>
                                </w:rPr>
                                <w:t>end</w:t>
                              </w:r>
                              <w:r>
                                <w:rPr>
                                  <w:color w:val="000000"/>
                                  <w:spacing w:val="-10"/>
                                  <w:sz w:val="20"/>
                                </w:rPr>
                                <w:t xml:space="preserve"> </w:t>
                              </w:r>
                              <w:r>
                                <w:rPr>
                                  <w:color w:val="000000"/>
                                  <w:sz w:val="20"/>
                                </w:rPr>
                                <w:t>of</w:t>
                              </w:r>
                              <w:r>
                                <w:rPr>
                                  <w:color w:val="000000"/>
                                  <w:spacing w:val="-8"/>
                                  <w:sz w:val="20"/>
                                </w:rPr>
                                <w:t xml:space="preserve"> </w:t>
                              </w:r>
                              <w:r>
                                <w:rPr>
                                  <w:color w:val="000000"/>
                                  <w:sz w:val="20"/>
                                </w:rPr>
                                <w:t>Level</w:t>
                              </w:r>
                              <w:r>
                                <w:rPr>
                                  <w:color w:val="000000"/>
                                  <w:spacing w:val="-9"/>
                                  <w:sz w:val="20"/>
                                </w:rPr>
                                <w:t xml:space="preserve"> </w:t>
                              </w:r>
                              <w:r>
                                <w:rPr>
                                  <w:color w:val="000000"/>
                                  <w:sz w:val="20"/>
                                </w:rPr>
                                <w:t>5</w:t>
                              </w:r>
                              <w:r>
                                <w:rPr>
                                  <w:color w:val="000000"/>
                                  <w:spacing w:val="-10"/>
                                  <w:sz w:val="20"/>
                                </w:rPr>
                                <w:t xml:space="preserve"> </w:t>
                              </w:r>
                              <w:r>
                                <w:rPr>
                                  <w:color w:val="000000"/>
                                  <w:sz w:val="20"/>
                                </w:rPr>
                                <w:t>students</w:t>
                              </w:r>
                              <w:r>
                                <w:rPr>
                                  <w:color w:val="000000"/>
                                  <w:spacing w:val="-9"/>
                                  <w:sz w:val="20"/>
                                </w:rPr>
                                <w:t xml:space="preserve"> </w:t>
                              </w:r>
                              <w:r>
                                <w:rPr>
                                  <w:color w:val="000000"/>
                                  <w:sz w:val="20"/>
                                </w:rPr>
                                <w:t>will</w:t>
                              </w:r>
                              <w:r>
                                <w:rPr>
                                  <w:color w:val="000000"/>
                                  <w:spacing w:val="-9"/>
                                  <w:sz w:val="20"/>
                                </w:rPr>
                                <w:t xml:space="preserve"> </w:t>
                              </w:r>
                              <w:r>
                                <w:rPr>
                                  <w:color w:val="000000"/>
                                  <w:sz w:val="20"/>
                                </w:rPr>
                                <w:t>be</w:t>
                              </w:r>
                              <w:r>
                                <w:rPr>
                                  <w:color w:val="000000"/>
                                  <w:spacing w:val="-9"/>
                                  <w:sz w:val="20"/>
                                </w:rPr>
                                <w:t xml:space="preserve"> </w:t>
                              </w:r>
                              <w:r>
                                <w:rPr>
                                  <w:color w:val="000000"/>
                                  <w:sz w:val="20"/>
                                </w:rPr>
                                <w:t>expected</w:t>
                              </w:r>
                              <w:r>
                                <w:rPr>
                                  <w:color w:val="000000"/>
                                  <w:spacing w:val="-10"/>
                                  <w:sz w:val="20"/>
                                </w:rPr>
                                <w:t xml:space="preserve"> </w:t>
                              </w:r>
                              <w:r>
                                <w:rPr>
                                  <w:color w:val="000000"/>
                                  <w:sz w:val="20"/>
                                </w:rPr>
                                <w:t>to</w:t>
                              </w:r>
                              <w:r>
                                <w:rPr>
                                  <w:color w:val="000000"/>
                                  <w:spacing w:val="-9"/>
                                  <w:sz w:val="20"/>
                                </w:rPr>
                                <w:t xml:space="preserve"> </w:t>
                              </w:r>
                              <w:r>
                                <w:rPr>
                                  <w:color w:val="000000"/>
                                  <w:sz w:val="20"/>
                                </w:rPr>
                                <w:t>have</w:t>
                              </w:r>
                              <w:r>
                                <w:rPr>
                                  <w:color w:val="000000"/>
                                  <w:spacing w:val="-2"/>
                                  <w:sz w:val="20"/>
                                </w:rPr>
                                <w:t xml:space="preserve"> </w:t>
                              </w:r>
                              <w:r>
                                <w:rPr>
                                  <w:color w:val="000000"/>
                                  <w:sz w:val="20"/>
                                </w:rPr>
                                <w:t>developed</w:t>
                              </w:r>
                              <w:r>
                                <w:rPr>
                                  <w:color w:val="000000"/>
                                  <w:spacing w:val="-10"/>
                                  <w:sz w:val="20"/>
                                </w:rPr>
                                <w:t xml:space="preserve"> </w:t>
                              </w:r>
                              <w:r>
                                <w:rPr>
                                  <w:color w:val="000000"/>
                                  <w:sz w:val="20"/>
                                </w:rPr>
                                <w:t>sound</w:t>
                              </w:r>
                              <w:r>
                                <w:rPr>
                                  <w:color w:val="000000"/>
                                  <w:spacing w:val="-10"/>
                                  <w:sz w:val="20"/>
                                </w:rPr>
                                <w:t xml:space="preserve"> </w:t>
                              </w:r>
                              <w:r>
                                <w:rPr>
                                  <w:color w:val="000000"/>
                                  <w:sz w:val="20"/>
                                </w:rPr>
                                <w:t>knowledge and</w:t>
                              </w:r>
                              <w:r>
                                <w:rPr>
                                  <w:color w:val="000000"/>
                                  <w:spacing w:val="-3"/>
                                  <w:sz w:val="20"/>
                                </w:rPr>
                                <w:t xml:space="preserve"> </w:t>
                              </w:r>
                              <w:r>
                                <w:rPr>
                                  <w:color w:val="000000"/>
                                  <w:sz w:val="20"/>
                                </w:rPr>
                                <w:t>critical</w:t>
                              </w:r>
                              <w:r>
                                <w:rPr>
                                  <w:color w:val="000000"/>
                                  <w:spacing w:val="-4"/>
                                  <w:sz w:val="20"/>
                                </w:rPr>
                                <w:t xml:space="preserve"> </w:t>
                              </w:r>
                              <w:r>
                                <w:rPr>
                                  <w:color w:val="000000"/>
                                  <w:sz w:val="20"/>
                                </w:rPr>
                                <w:t>understanding</w:t>
                              </w:r>
                              <w:r>
                                <w:rPr>
                                  <w:color w:val="000000"/>
                                  <w:spacing w:val="-4"/>
                                  <w:sz w:val="20"/>
                                </w:rPr>
                                <w:t xml:space="preserve"> </w:t>
                              </w:r>
                              <w:r>
                                <w:rPr>
                                  <w:color w:val="000000"/>
                                  <w:sz w:val="20"/>
                                </w:rPr>
                                <w:t>of</w:t>
                              </w:r>
                              <w:r>
                                <w:rPr>
                                  <w:color w:val="000000"/>
                                  <w:spacing w:val="-3"/>
                                  <w:sz w:val="20"/>
                                </w:rPr>
                                <w:t xml:space="preserve"> </w:t>
                              </w:r>
                              <w:r>
                                <w:rPr>
                                  <w:color w:val="000000"/>
                                  <w:sz w:val="20"/>
                                </w:rPr>
                                <w:t>the</w:t>
                              </w:r>
                              <w:r>
                                <w:rPr>
                                  <w:color w:val="000000"/>
                                  <w:spacing w:val="-3"/>
                                  <w:sz w:val="20"/>
                                </w:rPr>
                                <w:t xml:space="preserve"> </w:t>
                              </w:r>
                              <w:r>
                                <w:rPr>
                                  <w:color w:val="000000"/>
                                  <w:sz w:val="20"/>
                                </w:rPr>
                                <w:t>well-established</w:t>
                              </w:r>
                              <w:r>
                                <w:rPr>
                                  <w:color w:val="000000"/>
                                  <w:spacing w:val="-6"/>
                                  <w:sz w:val="20"/>
                                </w:rPr>
                                <w:t xml:space="preserve"> </w:t>
                              </w:r>
                              <w:r>
                                <w:rPr>
                                  <w:color w:val="000000"/>
                                  <w:sz w:val="20"/>
                                </w:rPr>
                                <w:t>concepts</w:t>
                              </w:r>
                              <w:r>
                                <w:rPr>
                                  <w:color w:val="000000"/>
                                  <w:spacing w:val="-2"/>
                                  <w:sz w:val="20"/>
                                </w:rPr>
                                <w:t xml:space="preserve"> </w:t>
                              </w:r>
                              <w:r>
                                <w:rPr>
                                  <w:color w:val="000000"/>
                                  <w:sz w:val="20"/>
                                </w:rPr>
                                <w:t>and</w:t>
                              </w:r>
                              <w:r>
                                <w:rPr>
                                  <w:color w:val="000000"/>
                                  <w:spacing w:val="-3"/>
                                  <w:sz w:val="20"/>
                                </w:rPr>
                                <w:t xml:space="preserve"> </w:t>
                              </w:r>
                              <w:r>
                                <w:rPr>
                                  <w:color w:val="000000"/>
                                  <w:sz w:val="20"/>
                                </w:rPr>
                                <w:t>principles</w:t>
                              </w:r>
                              <w:r>
                                <w:rPr>
                                  <w:color w:val="000000"/>
                                  <w:spacing w:val="-2"/>
                                  <w:sz w:val="20"/>
                                </w:rPr>
                                <w:t xml:space="preserve"> </w:t>
                              </w:r>
                              <w:r>
                                <w:rPr>
                                  <w:color w:val="000000"/>
                                  <w:sz w:val="20"/>
                                </w:rPr>
                                <w:t>in</w:t>
                              </w:r>
                              <w:r>
                                <w:rPr>
                                  <w:color w:val="000000"/>
                                  <w:spacing w:val="-6"/>
                                  <w:sz w:val="20"/>
                                </w:rPr>
                                <w:t xml:space="preserve"> </w:t>
                              </w:r>
                              <w:r>
                                <w:rPr>
                                  <w:color w:val="000000"/>
                                  <w:sz w:val="20"/>
                                </w:rPr>
                                <w:t>their</w:t>
                              </w:r>
                              <w:r>
                                <w:rPr>
                                  <w:color w:val="000000"/>
                                  <w:spacing w:val="-4"/>
                                  <w:sz w:val="20"/>
                                </w:rPr>
                                <w:t xml:space="preserve"> </w:t>
                              </w:r>
                              <w:r>
                                <w:rPr>
                                  <w:color w:val="000000"/>
                                  <w:sz w:val="20"/>
                                </w:rPr>
                                <w:t>field</w:t>
                              </w:r>
                              <w:r>
                                <w:rPr>
                                  <w:color w:val="000000"/>
                                  <w:spacing w:val="-3"/>
                                  <w:sz w:val="20"/>
                                </w:rPr>
                                <w:t xml:space="preserve"> </w:t>
                              </w:r>
                              <w:r>
                                <w:rPr>
                                  <w:color w:val="000000"/>
                                  <w:sz w:val="20"/>
                                </w:rPr>
                                <w:t>of</w:t>
                              </w:r>
                              <w:r>
                                <w:rPr>
                                  <w:color w:val="000000"/>
                                  <w:spacing w:val="-5"/>
                                  <w:sz w:val="20"/>
                                </w:rPr>
                                <w:t xml:space="preserve"> </w:t>
                              </w:r>
                              <w:r>
                                <w:rPr>
                                  <w:color w:val="000000"/>
                                  <w:sz w:val="20"/>
                                </w:rPr>
                                <w:t>study,</w:t>
                              </w:r>
                              <w:r>
                                <w:rPr>
                                  <w:color w:val="000000"/>
                                  <w:spacing w:val="-3"/>
                                  <w:sz w:val="20"/>
                                </w:rPr>
                                <w:t xml:space="preserve"> </w:t>
                              </w:r>
                              <w:r>
                                <w:rPr>
                                  <w:color w:val="000000"/>
                                  <w:sz w:val="20"/>
                                </w:rPr>
                                <w:t>and</w:t>
                              </w:r>
                              <w:r>
                                <w:rPr>
                                  <w:color w:val="000000"/>
                                  <w:spacing w:val="-2"/>
                                  <w:sz w:val="20"/>
                                </w:rPr>
                                <w:t xml:space="preserve"> </w:t>
                              </w:r>
                              <w:r>
                                <w:rPr>
                                  <w:color w:val="000000"/>
                                  <w:sz w:val="20"/>
                                </w:rPr>
                                <w:t>of</w:t>
                              </w:r>
                              <w:r>
                                <w:rPr>
                                  <w:color w:val="000000"/>
                                  <w:spacing w:val="-6"/>
                                  <w:sz w:val="20"/>
                                </w:rPr>
                                <w:t xml:space="preserve"> </w:t>
                              </w:r>
                              <w:r>
                                <w:rPr>
                                  <w:color w:val="000000"/>
                                  <w:sz w:val="20"/>
                                </w:rPr>
                                <w:t>the</w:t>
                              </w:r>
                              <w:r>
                                <w:rPr>
                                  <w:color w:val="000000"/>
                                  <w:spacing w:val="-4"/>
                                  <w:sz w:val="20"/>
                                </w:rPr>
                                <w:t xml:space="preserve"> </w:t>
                              </w:r>
                              <w:r>
                                <w:rPr>
                                  <w:color w:val="000000"/>
                                  <w:sz w:val="20"/>
                                </w:rPr>
                                <w:t>way</w:t>
                              </w:r>
                              <w:r>
                                <w:rPr>
                                  <w:color w:val="000000"/>
                                  <w:spacing w:val="-2"/>
                                  <w:sz w:val="20"/>
                                </w:rPr>
                                <w:t xml:space="preserve"> </w:t>
                              </w:r>
                              <w:r>
                                <w:rPr>
                                  <w:color w:val="000000"/>
                                  <w:sz w:val="20"/>
                                </w:rPr>
                                <w:t>in</w:t>
                              </w:r>
                              <w:r>
                                <w:rPr>
                                  <w:color w:val="000000"/>
                                  <w:spacing w:val="-3"/>
                                  <w:sz w:val="20"/>
                                </w:rPr>
                                <w:t xml:space="preserve"> </w:t>
                              </w:r>
                              <w:r>
                                <w:rPr>
                                  <w:color w:val="000000"/>
                                  <w:sz w:val="20"/>
                                </w:rPr>
                                <w:t>which</w:t>
                              </w:r>
                              <w:r>
                                <w:rPr>
                                  <w:color w:val="000000"/>
                                  <w:spacing w:val="-5"/>
                                  <w:sz w:val="20"/>
                                </w:rPr>
                                <w:t xml:space="preserve"> </w:t>
                              </w:r>
                              <w:r>
                                <w:rPr>
                                  <w:color w:val="000000"/>
                                  <w:sz w:val="20"/>
                                </w:rPr>
                                <w:t>those</w:t>
                              </w:r>
                              <w:r>
                                <w:rPr>
                                  <w:color w:val="000000"/>
                                  <w:spacing w:val="-3"/>
                                  <w:sz w:val="20"/>
                                </w:rPr>
                                <w:t xml:space="preserve"> </w:t>
                              </w:r>
                              <w:r>
                                <w:rPr>
                                  <w:color w:val="000000"/>
                                  <w:sz w:val="20"/>
                                </w:rPr>
                                <w:t>principles</w:t>
                              </w:r>
                              <w:r>
                                <w:rPr>
                                  <w:color w:val="000000"/>
                                  <w:spacing w:val="-5"/>
                                  <w:sz w:val="20"/>
                                </w:rPr>
                                <w:t xml:space="preserve"> </w:t>
                              </w:r>
                              <w:r>
                                <w:rPr>
                                  <w:color w:val="000000"/>
                                  <w:sz w:val="20"/>
                                </w:rPr>
                                <w:t>have</w:t>
                              </w:r>
                              <w:r>
                                <w:rPr>
                                  <w:color w:val="000000"/>
                                  <w:spacing w:val="-3"/>
                                  <w:sz w:val="20"/>
                                </w:rPr>
                                <w:t xml:space="preserve"> </w:t>
                              </w:r>
                              <w:r>
                                <w:rPr>
                                  <w:color w:val="000000"/>
                                  <w:sz w:val="20"/>
                                </w:rPr>
                                <w:t>developed.</w:t>
                              </w:r>
                            </w:p>
                            <w:p w14:paraId="27B50576" w14:textId="77777777" w:rsidR="00176E10" w:rsidRDefault="00BF5BD2">
                              <w:pPr>
                                <w:ind w:left="103" w:right="27"/>
                                <w:rPr>
                                  <w:color w:val="000000"/>
                                  <w:sz w:val="20"/>
                                </w:rPr>
                              </w:pPr>
                              <w:r>
                                <w:rPr>
                                  <w:color w:val="000000"/>
                                  <w:sz w:val="20"/>
                                </w:rPr>
                                <w:t>They</w:t>
                              </w:r>
                              <w:r>
                                <w:rPr>
                                  <w:color w:val="000000"/>
                                  <w:spacing w:val="-9"/>
                                  <w:sz w:val="20"/>
                                </w:rPr>
                                <w:t xml:space="preserve"> </w:t>
                              </w:r>
                              <w:r>
                                <w:rPr>
                                  <w:color w:val="000000"/>
                                  <w:sz w:val="20"/>
                                </w:rPr>
                                <w:t>will</w:t>
                              </w:r>
                              <w:r>
                                <w:rPr>
                                  <w:color w:val="000000"/>
                                  <w:spacing w:val="-9"/>
                                  <w:sz w:val="20"/>
                                </w:rPr>
                                <w:t xml:space="preserve"> </w:t>
                              </w:r>
                              <w:r>
                                <w:rPr>
                                  <w:color w:val="000000"/>
                                  <w:sz w:val="20"/>
                                </w:rPr>
                                <w:t>have</w:t>
                              </w:r>
                              <w:r>
                                <w:rPr>
                                  <w:color w:val="000000"/>
                                  <w:spacing w:val="-8"/>
                                  <w:sz w:val="20"/>
                                </w:rPr>
                                <w:t xml:space="preserve"> </w:t>
                              </w:r>
                              <w:r>
                                <w:rPr>
                                  <w:color w:val="000000"/>
                                  <w:sz w:val="20"/>
                                </w:rPr>
                                <w:t>learned</w:t>
                              </w:r>
                              <w:r>
                                <w:rPr>
                                  <w:color w:val="000000"/>
                                  <w:spacing w:val="-8"/>
                                  <w:sz w:val="20"/>
                                </w:rPr>
                                <w:t xml:space="preserve"> </w:t>
                              </w:r>
                              <w:r>
                                <w:rPr>
                                  <w:color w:val="000000"/>
                                  <w:sz w:val="20"/>
                                </w:rPr>
                                <w:t>to</w:t>
                              </w:r>
                              <w:r>
                                <w:rPr>
                                  <w:color w:val="000000"/>
                                  <w:spacing w:val="-8"/>
                                  <w:sz w:val="20"/>
                                </w:rPr>
                                <w:t xml:space="preserve"> </w:t>
                              </w:r>
                              <w:r>
                                <w:rPr>
                                  <w:color w:val="000000"/>
                                  <w:sz w:val="20"/>
                                </w:rPr>
                                <w:t>apply</w:t>
                              </w:r>
                              <w:r>
                                <w:rPr>
                                  <w:color w:val="000000"/>
                                  <w:spacing w:val="-7"/>
                                  <w:sz w:val="20"/>
                                </w:rPr>
                                <w:t xml:space="preserve"> </w:t>
                              </w:r>
                              <w:r>
                                <w:rPr>
                                  <w:color w:val="000000"/>
                                  <w:sz w:val="20"/>
                                </w:rPr>
                                <w:t>those</w:t>
                              </w:r>
                              <w:r>
                                <w:rPr>
                                  <w:color w:val="000000"/>
                                  <w:spacing w:val="-10"/>
                                  <w:sz w:val="20"/>
                                </w:rPr>
                                <w:t xml:space="preserve"> </w:t>
                              </w:r>
                              <w:r>
                                <w:rPr>
                                  <w:color w:val="000000"/>
                                  <w:sz w:val="20"/>
                                </w:rPr>
                                <w:t>concepts</w:t>
                              </w:r>
                              <w:r>
                                <w:rPr>
                                  <w:color w:val="000000"/>
                                  <w:spacing w:val="-9"/>
                                  <w:sz w:val="20"/>
                                </w:rPr>
                                <w:t xml:space="preserve"> </w:t>
                              </w:r>
                              <w:r>
                                <w:rPr>
                                  <w:color w:val="000000"/>
                                  <w:sz w:val="20"/>
                                </w:rPr>
                                <w:t>and</w:t>
                              </w:r>
                              <w:r>
                                <w:rPr>
                                  <w:color w:val="000000"/>
                                  <w:spacing w:val="-8"/>
                                  <w:sz w:val="20"/>
                                </w:rPr>
                                <w:t xml:space="preserve"> </w:t>
                              </w:r>
                              <w:r>
                                <w:rPr>
                                  <w:color w:val="000000"/>
                                  <w:sz w:val="20"/>
                                </w:rPr>
                                <w:t>principles</w:t>
                              </w:r>
                              <w:r>
                                <w:rPr>
                                  <w:color w:val="000000"/>
                                  <w:spacing w:val="-7"/>
                                  <w:sz w:val="20"/>
                                </w:rPr>
                                <w:t xml:space="preserve"> </w:t>
                              </w:r>
                              <w:r>
                                <w:rPr>
                                  <w:color w:val="000000"/>
                                  <w:sz w:val="20"/>
                                </w:rPr>
                                <w:t>more</w:t>
                              </w:r>
                              <w:r>
                                <w:rPr>
                                  <w:color w:val="000000"/>
                                  <w:spacing w:val="-8"/>
                                  <w:sz w:val="20"/>
                                </w:rPr>
                                <w:t xml:space="preserve"> </w:t>
                              </w:r>
                              <w:r>
                                <w:rPr>
                                  <w:color w:val="000000"/>
                                  <w:sz w:val="20"/>
                                </w:rPr>
                                <w:t>widely</w:t>
                              </w:r>
                              <w:r>
                                <w:rPr>
                                  <w:color w:val="000000"/>
                                  <w:spacing w:val="-7"/>
                                  <w:sz w:val="20"/>
                                </w:rPr>
                                <w:t xml:space="preserve"> </w:t>
                              </w:r>
                              <w:r>
                                <w:rPr>
                                  <w:color w:val="000000"/>
                                  <w:sz w:val="20"/>
                                </w:rPr>
                                <w:t>outside</w:t>
                              </w:r>
                              <w:r>
                                <w:rPr>
                                  <w:color w:val="000000"/>
                                  <w:spacing w:val="-11"/>
                                  <w:sz w:val="20"/>
                                </w:rPr>
                                <w:t xml:space="preserve"> </w:t>
                              </w:r>
                              <w:r>
                                <w:rPr>
                                  <w:color w:val="000000"/>
                                  <w:sz w:val="20"/>
                                </w:rPr>
                                <w:t>the</w:t>
                              </w:r>
                              <w:r>
                                <w:rPr>
                                  <w:color w:val="000000"/>
                                  <w:spacing w:val="-11"/>
                                  <w:sz w:val="20"/>
                                </w:rPr>
                                <w:t xml:space="preserve"> </w:t>
                              </w:r>
                              <w:r>
                                <w:rPr>
                                  <w:color w:val="000000"/>
                                  <w:sz w:val="20"/>
                                </w:rPr>
                                <w:t>context</w:t>
                              </w:r>
                              <w:r>
                                <w:rPr>
                                  <w:color w:val="000000"/>
                                  <w:spacing w:val="-8"/>
                                  <w:sz w:val="20"/>
                                </w:rPr>
                                <w:t xml:space="preserve"> </w:t>
                              </w:r>
                              <w:r>
                                <w:rPr>
                                  <w:color w:val="000000"/>
                                  <w:sz w:val="20"/>
                                </w:rPr>
                                <w:t>in</w:t>
                              </w:r>
                              <w:r>
                                <w:rPr>
                                  <w:color w:val="000000"/>
                                  <w:spacing w:val="-10"/>
                                  <w:sz w:val="20"/>
                                </w:rPr>
                                <w:t xml:space="preserve"> </w:t>
                              </w:r>
                              <w:r>
                                <w:rPr>
                                  <w:color w:val="000000"/>
                                  <w:sz w:val="20"/>
                                </w:rPr>
                                <w:t>which</w:t>
                              </w:r>
                              <w:r>
                                <w:rPr>
                                  <w:color w:val="000000"/>
                                  <w:spacing w:val="-8"/>
                                  <w:sz w:val="20"/>
                                </w:rPr>
                                <w:t xml:space="preserve"> </w:t>
                              </w:r>
                              <w:r>
                                <w:rPr>
                                  <w:color w:val="000000"/>
                                  <w:sz w:val="20"/>
                                </w:rPr>
                                <w:t>they</w:t>
                              </w:r>
                              <w:r>
                                <w:rPr>
                                  <w:color w:val="000000"/>
                                  <w:spacing w:val="-9"/>
                                  <w:sz w:val="20"/>
                                </w:rPr>
                                <w:t xml:space="preserve"> </w:t>
                              </w:r>
                              <w:r>
                                <w:rPr>
                                  <w:color w:val="000000"/>
                                  <w:sz w:val="20"/>
                                </w:rPr>
                                <w:t>were</w:t>
                              </w:r>
                              <w:r>
                                <w:rPr>
                                  <w:color w:val="000000"/>
                                  <w:spacing w:val="-8"/>
                                  <w:sz w:val="20"/>
                                </w:rPr>
                                <w:t xml:space="preserve"> </w:t>
                              </w:r>
                              <w:r>
                                <w:rPr>
                                  <w:color w:val="000000"/>
                                  <w:sz w:val="20"/>
                                </w:rPr>
                                <w:t>first</w:t>
                              </w:r>
                              <w:r>
                                <w:rPr>
                                  <w:color w:val="000000"/>
                                  <w:spacing w:val="-10"/>
                                  <w:sz w:val="20"/>
                                </w:rPr>
                                <w:t xml:space="preserve"> </w:t>
                              </w:r>
                              <w:r>
                                <w:rPr>
                                  <w:color w:val="000000"/>
                                  <w:sz w:val="20"/>
                                </w:rPr>
                                <w:t>studied,</w:t>
                              </w:r>
                              <w:r>
                                <w:rPr>
                                  <w:color w:val="000000"/>
                                  <w:spacing w:val="-8"/>
                                  <w:sz w:val="20"/>
                                </w:rPr>
                                <w:t xml:space="preserve"> </w:t>
                              </w:r>
                              <w:r>
                                <w:rPr>
                                  <w:color w:val="000000"/>
                                  <w:sz w:val="20"/>
                                </w:rPr>
                                <w:t>including,</w:t>
                              </w:r>
                              <w:r>
                                <w:rPr>
                                  <w:color w:val="000000"/>
                                  <w:spacing w:val="-10"/>
                                  <w:sz w:val="20"/>
                                </w:rPr>
                                <w:t xml:space="preserve"> </w:t>
                              </w:r>
                              <w:r>
                                <w:rPr>
                                  <w:color w:val="000000"/>
                                  <w:sz w:val="20"/>
                                </w:rPr>
                                <w:t>where</w:t>
                              </w:r>
                              <w:r>
                                <w:rPr>
                                  <w:color w:val="000000"/>
                                  <w:spacing w:val="-8"/>
                                  <w:sz w:val="20"/>
                                </w:rPr>
                                <w:t xml:space="preserve"> </w:t>
                              </w:r>
                              <w:r>
                                <w:rPr>
                                  <w:color w:val="000000"/>
                                  <w:sz w:val="20"/>
                                </w:rPr>
                                <w:t>appropriate, the</w:t>
                              </w:r>
                              <w:r>
                                <w:rPr>
                                  <w:color w:val="000000"/>
                                  <w:spacing w:val="-2"/>
                                  <w:sz w:val="20"/>
                                </w:rPr>
                                <w:t xml:space="preserve"> </w:t>
                              </w:r>
                              <w:r>
                                <w:rPr>
                                  <w:color w:val="000000"/>
                                  <w:sz w:val="20"/>
                                </w:rPr>
                                <w:t>application</w:t>
                              </w:r>
                              <w:r>
                                <w:rPr>
                                  <w:color w:val="000000"/>
                                  <w:spacing w:val="-2"/>
                                  <w:sz w:val="20"/>
                                </w:rPr>
                                <w:t xml:space="preserve"> </w:t>
                              </w:r>
                              <w:r>
                                <w:rPr>
                                  <w:color w:val="000000"/>
                                  <w:sz w:val="20"/>
                                </w:rPr>
                                <w:t>of</w:t>
                              </w:r>
                              <w:r>
                                <w:rPr>
                                  <w:color w:val="000000"/>
                                  <w:spacing w:val="-5"/>
                                  <w:sz w:val="20"/>
                                </w:rPr>
                                <w:t xml:space="preserve"> </w:t>
                              </w:r>
                              <w:r>
                                <w:rPr>
                                  <w:color w:val="000000"/>
                                  <w:sz w:val="20"/>
                                </w:rPr>
                                <w:t>those</w:t>
                              </w:r>
                              <w:r>
                                <w:rPr>
                                  <w:color w:val="000000"/>
                                  <w:spacing w:val="-2"/>
                                  <w:sz w:val="20"/>
                                </w:rPr>
                                <w:t xml:space="preserve"> </w:t>
                              </w:r>
                              <w:r>
                                <w:rPr>
                                  <w:color w:val="000000"/>
                                  <w:sz w:val="20"/>
                                </w:rPr>
                                <w:t>principles</w:t>
                              </w:r>
                              <w:r>
                                <w:rPr>
                                  <w:color w:val="000000"/>
                                  <w:spacing w:val="-3"/>
                                  <w:sz w:val="20"/>
                                </w:rPr>
                                <w:t xml:space="preserve"> </w:t>
                              </w:r>
                              <w:r>
                                <w:rPr>
                                  <w:color w:val="000000"/>
                                  <w:sz w:val="20"/>
                                </w:rPr>
                                <w:t>in</w:t>
                              </w:r>
                              <w:r>
                                <w:rPr>
                                  <w:color w:val="000000"/>
                                  <w:spacing w:val="-2"/>
                                  <w:sz w:val="20"/>
                                </w:rPr>
                                <w:t xml:space="preserve"> </w:t>
                              </w:r>
                              <w:r>
                                <w:rPr>
                                  <w:color w:val="000000"/>
                                  <w:sz w:val="20"/>
                                </w:rPr>
                                <w:t>an</w:t>
                              </w:r>
                              <w:r>
                                <w:rPr>
                                  <w:color w:val="000000"/>
                                  <w:spacing w:val="-2"/>
                                  <w:sz w:val="20"/>
                                </w:rPr>
                                <w:t xml:space="preserve"> </w:t>
                              </w:r>
                              <w:r>
                                <w:rPr>
                                  <w:color w:val="000000"/>
                                  <w:sz w:val="20"/>
                                </w:rPr>
                                <w:t>employment</w:t>
                              </w:r>
                              <w:r>
                                <w:rPr>
                                  <w:color w:val="000000"/>
                                  <w:spacing w:val="-4"/>
                                  <w:sz w:val="20"/>
                                </w:rPr>
                                <w:t xml:space="preserve"> </w:t>
                              </w:r>
                              <w:r>
                                <w:rPr>
                                  <w:color w:val="000000"/>
                                  <w:sz w:val="20"/>
                                </w:rPr>
                                <w:t>context.</w:t>
                              </w:r>
                              <w:r>
                                <w:rPr>
                                  <w:color w:val="000000"/>
                                  <w:spacing w:val="-2"/>
                                  <w:sz w:val="20"/>
                                </w:rPr>
                                <w:t xml:space="preserve"> </w:t>
                              </w:r>
                              <w:r>
                                <w:rPr>
                                  <w:color w:val="000000"/>
                                  <w:sz w:val="20"/>
                                </w:rPr>
                                <w:t>They</w:t>
                              </w:r>
                              <w:r>
                                <w:rPr>
                                  <w:color w:val="000000"/>
                                  <w:spacing w:val="-3"/>
                                  <w:sz w:val="20"/>
                                </w:rPr>
                                <w:t xml:space="preserve"> </w:t>
                              </w:r>
                              <w:r>
                                <w:rPr>
                                  <w:color w:val="000000"/>
                                  <w:sz w:val="20"/>
                                </w:rPr>
                                <w:t>will</w:t>
                              </w:r>
                              <w:r>
                                <w:rPr>
                                  <w:color w:val="000000"/>
                                  <w:spacing w:val="-3"/>
                                  <w:sz w:val="20"/>
                                </w:rPr>
                                <w:t xml:space="preserve"> </w:t>
                              </w:r>
                              <w:r>
                                <w:rPr>
                                  <w:color w:val="000000"/>
                                  <w:sz w:val="20"/>
                                </w:rPr>
                                <w:t>have</w:t>
                              </w:r>
                              <w:r>
                                <w:rPr>
                                  <w:color w:val="000000"/>
                                  <w:spacing w:val="-5"/>
                                  <w:sz w:val="20"/>
                                </w:rPr>
                                <w:t xml:space="preserve"> </w:t>
                              </w:r>
                              <w:r>
                                <w:rPr>
                                  <w:color w:val="000000"/>
                                  <w:sz w:val="20"/>
                                </w:rPr>
                                <w:t>knowledge</w:t>
                              </w:r>
                              <w:r>
                                <w:rPr>
                                  <w:color w:val="000000"/>
                                  <w:spacing w:val="-3"/>
                                  <w:sz w:val="20"/>
                                </w:rPr>
                                <w:t xml:space="preserve"> </w:t>
                              </w:r>
                              <w:r>
                                <w:rPr>
                                  <w:color w:val="000000"/>
                                  <w:sz w:val="20"/>
                                </w:rPr>
                                <w:t>of</w:t>
                              </w:r>
                              <w:r>
                                <w:rPr>
                                  <w:color w:val="000000"/>
                                  <w:spacing w:val="-2"/>
                                  <w:sz w:val="20"/>
                                </w:rPr>
                                <w:t xml:space="preserve"> </w:t>
                              </w:r>
                              <w:r>
                                <w:rPr>
                                  <w:color w:val="000000"/>
                                  <w:sz w:val="20"/>
                                </w:rPr>
                                <w:t>the</w:t>
                              </w:r>
                              <w:r>
                                <w:rPr>
                                  <w:color w:val="000000"/>
                                  <w:spacing w:val="-2"/>
                                  <w:sz w:val="20"/>
                                </w:rPr>
                                <w:t xml:space="preserve"> </w:t>
                              </w:r>
                              <w:r>
                                <w:rPr>
                                  <w:color w:val="000000"/>
                                  <w:sz w:val="20"/>
                                </w:rPr>
                                <w:t>main</w:t>
                              </w:r>
                              <w:r>
                                <w:rPr>
                                  <w:color w:val="000000"/>
                                  <w:spacing w:val="-2"/>
                                  <w:sz w:val="20"/>
                                </w:rPr>
                                <w:t xml:space="preserve"> </w:t>
                              </w:r>
                              <w:r>
                                <w:rPr>
                                  <w:color w:val="000000"/>
                                  <w:sz w:val="20"/>
                                </w:rPr>
                                <w:t>methods</w:t>
                              </w:r>
                              <w:r>
                                <w:rPr>
                                  <w:color w:val="000000"/>
                                  <w:spacing w:val="-3"/>
                                  <w:sz w:val="20"/>
                                </w:rPr>
                                <w:t xml:space="preserve"> </w:t>
                              </w:r>
                              <w:r>
                                <w:rPr>
                                  <w:color w:val="000000"/>
                                  <w:sz w:val="20"/>
                                </w:rPr>
                                <w:t>of</w:t>
                              </w:r>
                              <w:r>
                                <w:rPr>
                                  <w:color w:val="000000"/>
                                  <w:spacing w:val="-2"/>
                                  <w:sz w:val="20"/>
                                </w:rPr>
                                <w:t xml:space="preserve"> </w:t>
                              </w:r>
                              <w:r>
                                <w:rPr>
                                  <w:color w:val="000000"/>
                                  <w:sz w:val="20"/>
                                </w:rPr>
                                <w:t>enquiry</w:t>
                              </w:r>
                              <w:r>
                                <w:rPr>
                                  <w:color w:val="000000"/>
                                  <w:spacing w:val="-1"/>
                                  <w:sz w:val="20"/>
                                </w:rPr>
                                <w:t xml:space="preserve"> </w:t>
                              </w:r>
                              <w:r>
                                <w:rPr>
                                  <w:color w:val="000000"/>
                                  <w:sz w:val="20"/>
                                </w:rPr>
                                <w:t>in</w:t>
                              </w:r>
                              <w:r>
                                <w:rPr>
                                  <w:color w:val="000000"/>
                                  <w:spacing w:val="-4"/>
                                  <w:sz w:val="20"/>
                                </w:rPr>
                                <w:t xml:space="preserve"> </w:t>
                              </w:r>
                              <w:r>
                                <w:rPr>
                                  <w:color w:val="000000"/>
                                  <w:sz w:val="20"/>
                                </w:rPr>
                                <w:t>the</w:t>
                              </w:r>
                              <w:r>
                                <w:rPr>
                                  <w:color w:val="000000"/>
                                  <w:spacing w:val="-5"/>
                                  <w:sz w:val="20"/>
                                </w:rPr>
                                <w:t xml:space="preserve"> </w:t>
                              </w:r>
                              <w:r>
                                <w:rPr>
                                  <w:color w:val="000000"/>
                                  <w:sz w:val="20"/>
                                </w:rPr>
                                <w:t>subject</w:t>
                              </w:r>
                              <w:r>
                                <w:rPr>
                                  <w:color w:val="000000"/>
                                  <w:spacing w:val="-2"/>
                                  <w:sz w:val="20"/>
                                </w:rPr>
                                <w:t xml:space="preserve"> </w:t>
                              </w:r>
                              <w:r>
                                <w:rPr>
                                  <w:color w:val="000000"/>
                                  <w:sz w:val="20"/>
                                </w:rPr>
                                <w:t>area,</w:t>
                              </w:r>
                              <w:r>
                                <w:rPr>
                                  <w:color w:val="000000"/>
                                  <w:spacing w:val="-2"/>
                                  <w:sz w:val="20"/>
                                </w:rPr>
                                <w:t xml:space="preserve"> </w:t>
                              </w:r>
                              <w:r>
                                <w:rPr>
                                  <w:color w:val="000000"/>
                                  <w:sz w:val="20"/>
                                </w:rPr>
                                <w:t>and</w:t>
                              </w:r>
                              <w:r>
                                <w:rPr>
                                  <w:color w:val="000000"/>
                                  <w:spacing w:val="-3"/>
                                  <w:sz w:val="20"/>
                                </w:rPr>
                                <w:t xml:space="preserve"> </w:t>
                              </w:r>
                              <w:r>
                                <w:rPr>
                                  <w:color w:val="000000"/>
                                  <w:sz w:val="20"/>
                                </w:rPr>
                                <w:t>ability</w:t>
                              </w:r>
                              <w:r>
                                <w:rPr>
                                  <w:color w:val="000000"/>
                                  <w:spacing w:val="-1"/>
                                  <w:sz w:val="20"/>
                                </w:rPr>
                                <w:t xml:space="preserve"> </w:t>
                              </w:r>
                              <w:r>
                                <w:rPr>
                                  <w:color w:val="000000"/>
                                  <w:sz w:val="20"/>
                                </w:rPr>
                                <w:t>to evaluate</w:t>
                              </w:r>
                              <w:r>
                                <w:rPr>
                                  <w:color w:val="000000"/>
                                  <w:spacing w:val="-11"/>
                                  <w:sz w:val="20"/>
                                </w:rPr>
                                <w:t xml:space="preserve"> </w:t>
                              </w:r>
                              <w:r>
                                <w:rPr>
                                  <w:color w:val="000000"/>
                                  <w:sz w:val="20"/>
                                </w:rPr>
                                <w:t>critically</w:t>
                              </w:r>
                              <w:r>
                                <w:rPr>
                                  <w:color w:val="000000"/>
                                  <w:spacing w:val="-9"/>
                                  <w:sz w:val="20"/>
                                </w:rPr>
                                <w:t xml:space="preserve"> </w:t>
                              </w:r>
                              <w:r>
                                <w:rPr>
                                  <w:color w:val="000000"/>
                                  <w:sz w:val="20"/>
                                </w:rPr>
                                <w:t>different</w:t>
                              </w:r>
                              <w:r>
                                <w:rPr>
                                  <w:color w:val="000000"/>
                                  <w:spacing w:val="-10"/>
                                  <w:sz w:val="20"/>
                                </w:rPr>
                                <w:t xml:space="preserve"> </w:t>
                              </w:r>
                              <w:r>
                                <w:rPr>
                                  <w:color w:val="000000"/>
                                  <w:sz w:val="20"/>
                                </w:rPr>
                                <w:t>approaches</w:t>
                              </w:r>
                              <w:r>
                                <w:rPr>
                                  <w:color w:val="000000"/>
                                  <w:spacing w:val="-7"/>
                                  <w:sz w:val="20"/>
                                </w:rPr>
                                <w:t xml:space="preserve"> </w:t>
                              </w:r>
                              <w:r>
                                <w:rPr>
                                  <w:color w:val="000000"/>
                                  <w:sz w:val="20"/>
                                </w:rPr>
                                <w:t>to</w:t>
                              </w:r>
                              <w:r>
                                <w:rPr>
                                  <w:color w:val="000000"/>
                                  <w:spacing w:val="-9"/>
                                  <w:sz w:val="20"/>
                                </w:rPr>
                                <w:t xml:space="preserve"> </w:t>
                              </w:r>
                              <w:r>
                                <w:rPr>
                                  <w:color w:val="000000"/>
                                  <w:sz w:val="20"/>
                                </w:rPr>
                                <w:t>problem</w:t>
                              </w:r>
                              <w:r>
                                <w:rPr>
                                  <w:color w:val="000000"/>
                                  <w:spacing w:val="-11"/>
                                  <w:sz w:val="20"/>
                                </w:rPr>
                                <w:t xml:space="preserve"> </w:t>
                              </w:r>
                              <w:r>
                                <w:rPr>
                                  <w:color w:val="000000"/>
                                  <w:sz w:val="20"/>
                                </w:rPr>
                                <w:t>solving.</w:t>
                              </w:r>
                              <w:r>
                                <w:rPr>
                                  <w:color w:val="000000"/>
                                  <w:spacing w:val="-8"/>
                                  <w:sz w:val="20"/>
                                </w:rPr>
                                <w:t xml:space="preserve"> </w:t>
                              </w:r>
                              <w:r>
                                <w:rPr>
                                  <w:color w:val="000000"/>
                                  <w:sz w:val="20"/>
                                </w:rPr>
                                <w:t>They</w:t>
                              </w:r>
                              <w:r>
                                <w:rPr>
                                  <w:color w:val="000000"/>
                                  <w:spacing w:val="-9"/>
                                  <w:sz w:val="20"/>
                                </w:rPr>
                                <w:t xml:space="preserve"> </w:t>
                              </w:r>
                              <w:r>
                                <w:rPr>
                                  <w:color w:val="000000"/>
                                  <w:sz w:val="20"/>
                                </w:rPr>
                                <w:t>will</w:t>
                              </w:r>
                              <w:r>
                                <w:rPr>
                                  <w:color w:val="000000"/>
                                  <w:spacing w:val="-9"/>
                                  <w:sz w:val="20"/>
                                </w:rPr>
                                <w:t xml:space="preserve"> </w:t>
                              </w:r>
                              <w:r>
                                <w:rPr>
                                  <w:color w:val="000000"/>
                                  <w:sz w:val="20"/>
                                </w:rPr>
                                <w:t>possess</w:t>
                              </w:r>
                              <w:r>
                                <w:rPr>
                                  <w:color w:val="000000"/>
                                  <w:spacing w:val="-7"/>
                                  <w:sz w:val="20"/>
                                </w:rPr>
                                <w:t xml:space="preserve"> </w:t>
                              </w:r>
                              <w:r>
                                <w:rPr>
                                  <w:color w:val="000000"/>
                                  <w:sz w:val="20"/>
                                </w:rPr>
                                <w:t>an</w:t>
                              </w:r>
                              <w:r>
                                <w:rPr>
                                  <w:color w:val="000000"/>
                                  <w:spacing w:val="-9"/>
                                  <w:sz w:val="20"/>
                                </w:rPr>
                                <w:t xml:space="preserve"> </w:t>
                              </w:r>
                              <w:r>
                                <w:rPr>
                                  <w:color w:val="000000"/>
                                  <w:sz w:val="20"/>
                                </w:rPr>
                                <w:t>understanding</w:t>
                              </w:r>
                              <w:r>
                                <w:rPr>
                                  <w:color w:val="000000"/>
                                  <w:spacing w:val="-9"/>
                                  <w:sz w:val="20"/>
                                </w:rPr>
                                <w:t xml:space="preserve"> </w:t>
                              </w:r>
                              <w:r>
                                <w:rPr>
                                  <w:color w:val="000000"/>
                                  <w:sz w:val="20"/>
                                </w:rPr>
                                <w:t>of</w:t>
                              </w:r>
                              <w:r>
                                <w:rPr>
                                  <w:color w:val="000000"/>
                                  <w:spacing w:val="-8"/>
                                  <w:sz w:val="20"/>
                                </w:rPr>
                                <w:t xml:space="preserve"> </w:t>
                              </w:r>
                              <w:r>
                                <w:rPr>
                                  <w:color w:val="000000"/>
                                  <w:sz w:val="20"/>
                                </w:rPr>
                                <w:t>the</w:t>
                              </w:r>
                              <w:r>
                                <w:rPr>
                                  <w:color w:val="000000"/>
                                  <w:spacing w:val="-10"/>
                                  <w:sz w:val="20"/>
                                </w:rPr>
                                <w:t xml:space="preserve"> </w:t>
                              </w:r>
                              <w:r>
                                <w:rPr>
                                  <w:color w:val="000000"/>
                                  <w:sz w:val="20"/>
                                </w:rPr>
                                <w:t>limits</w:t>
                              </w:r>
                              <w:r>
                                <w:rPr>
                                  <w:color w:val="000000"/>
                                  <w:spacing w:val="-9"/>
                                  <w:sz w:val="20"/>
                                </w:rPr>
                                <w:t xml:space="preserve"> </w:t>
                              </w:r>
                              <w:r>
                                <w:rPr>
                                  <w:color w:val="000000"/>
                                  <w:sz w:val="20"/>
                                </w:rPr>
                                <w:t>of</w:t>
                              </w:r>
                              <w:r>
                                <w:rPr>
                                  <w:color w:val="000000"/>
                                  <w:spacing w:val="-8"/>
                                  <w:sz w:val="20"/>
                                </w:rPr>
                                <w:t xml:space="preserve"> </w:t>
                              </w:r>
                              <w:r>
                                <w:rPr>
                                  <w:color w:val="000000"/>
                                  <w:sz w:val="20"/>
                                </w:rPr>
                                <w:t>their</w:t>
                              </w:r>
                              <w:r>
                                <w:rPr>
                                  <w:color w:val="000000"/>
                                  <w:spacing w:val="-10"/>
                                  <w:sz w:val="20"/>
                                </w:rPr>
                                <w:t xml:space="preserve"> </w:t>
                              </w:r>
                              <w:r>
                                <w:rPr>
                                  <w:color w:val="000000"/>
                                  <w:sz w:val="20"/>
                                </w:rPr>
                                <w:t>knowledge,</w:t>
                              </w:r>
                              <w:r>
                                <w:rPr>
                                  <w:color w:val="000000"/>
                                  <w:spacing w:val="-8"/>
                                  <w:sz w:val="20"/>
                                </w:rPr>
                                <w:t xml:space="preserve"> </w:t>
                              </w:r>
                              <w:r>
                                <w:rPr>
                                  <w:color w:val="000000"/>
                                  <w:sz w:val="20"/>
                                </w:rPr>
                                <w:t>and</w:t>
                              </w:r>
                              <w:r>
                                <w:rPr>
                                  <w:color w:val="000000"/>
                                  <w:spacing w:val="-9"/>
                                  <w:sz w:val="20"/>
                                </w:rPr>
                                <w:t xml:space="preserve"> </w:t>
                              </w:r>
                              <w:r>
                                <w:rPr>
                                  <w:color w:val="000000"/>
                                  <w:sz w:val="20"/>
                                </w:rPr>
                                <w:t>how</w:t>
                              </w:r>
                              <w:r>
                                <w:rPr>
                                  <w:color w:val="000000"/>
                                  <w:spacing w:val="-8"/>
                                  <w:sz w:val="20"/>
                                </w:rPr>
                                <w:t xml:space="preserve"> </w:t>
                              </w:r>
                              <w:r>
                                <w:rPr>
                                  <w:color w:val="000000"/>
                                  <w:sz w:val="20"/>
                                </w:rPr>
                                <w:t>this</w:t>
                              </w:r>
                              <w:r>
                                <w:rPr>
                                  <w:color w:val="000000"/>
                                  <w:spacing w:val="-7"/>
                                  <w:sz w:val="20"/>
                                </w:rPr>
                                <w:t xml:space="preserve"> </w:t>
                              </w:r>
                              <w:r>
                                <w:rPr>
                                  <w:color w:val="000000"/>
                                  <w:sz w:val="20"/>
                                </w:rPr>
                                <w:t>influences</w:t>
                              </w:r>
                              <w:r>
                                <w:rPr>
                                  <w:color w:val="000000"/>
                                  <w:spacing w:val="-7"/>
                                  <w:sz w:val="20"/>
                                </w:rPr>
                                <w:t xml:space="preserve"> </w:t>
                              </w:r>
                              <w:r>
                                <w:rPr>
                                  <w:color w:val="000000"/>
                                  <w:sz w:val="20"/>
                                </w:rPr>
                                <w:t>their analyses</w:t>
                              </w:r>
                              <w:r>
                                <w:rPr>
                                  <w:color w:val="000000"/>
                                  <w:spacing w:val="-4"/>
                                  <w:sz w:val="20"/>
                                </w:rPr>
                                <w:t xml:space="preserve"> </w:t>
                              </w:r>
                              <w:r>
                                <w:rPr>
                                  <w:color w:val="000000"/>
                                  <w:sz w:val="20"/>
                                </w:rPr>
                                <w:t>and</w:t>
                              </w:r>
                              <w:r>
                                <w:rPr>
                                  <w:color w:val="000000"/>
                                  <w:spacing w:val="-3"/>
                                  <w:sz w:val="20"/>
                                </w:rPr>
                                <w:t xml:space="preserve"> </w:t>
                              </w:r>
                              <w:r>
                                <w:rPr>
                                  <w:color w:val="000000"/>
                                  <w:sz w:val="20"/>
                                </w:rPr>
                                <w:t>interpretations.</w:t>
                              </w:r>
                              <w:r>
                                <w:rPr>
                                  <w:color w:val="000000"/>
                                  <w:spacing w:val="40"/>
                                  <w:sz w:val="20"/>
                                </w:rPr>
                                <w:t xml:space="preserve"> </w:t>
                              </w:r>
                              <w:r>
                                <w:rPr>
                                  <w:color w:val="000000"/>
                                  <w:sz w:val="20"/>
                                </w:rPr>
                                <w:t>They</w:t>
                              </w:r>
                              <w:r>
                                <w:rPr>
                                  <w:color w:val="000000"/>
                                  <w:spacing w:val="-2"/>
                                  <w:sz w:val="20"/>
                                </w:rPr>
                                <w:t xml:space="preserve"> </w:t>
                              </w:r>
                              <w:r>
                                <w:rPr>
                                  <w:color w:val="000000"/>
                                  <w:sz w:val="20"/>
                                </w:rPr>
                                <w:t>will</w:t>
                              </w:r>
                              <w:r>
                                <w:rPr>
                                  <w:color w:val="000000"/>
                                  <w:spacing w:val="-4"/>
                                  <w:sz w:val="20"/>
                                </w:rPr>
                                <w:t xml:space="preserve"> </w:t>
                              </w:r>
                              <w:r>
                                <w:rPr>
                                  <w:color w:val="000000"/>
                                  <w:sz w:val="20"/>
                                </w:rPr>
                                <w:t>be</w:t>
                              </w:r>
                              <w:r>
                                <w:rPr>
                                  <w:color w:val="000000"/>
                                  <w:spacing w:val="-3"/>
                                  <w:sz w:val="20"/>
                                </w:rPr>
                                <w:t xml:space="preserve"> </w:t>
                              </w:r>
                              <w:r>
                                <w:rPr>
                                  <w:color w:val="000000"/>
                                  <w:sz w:val="20"/>
                                </w:rPr>
                                <w:t>able</w:t>
                              </w:r>
                              <w:r>
                                <w:rPr>
                                  <w:color w:val="000000"/>
                                  <w:spacing w:val="-3"/>
                                  <w:sz w:val="20"/>
                                </w:rPr>
                                <w:t xml:space="preserve"> </w:t>
                              </w:r>
                              <w:r>
                                <w:rPr>
                                  <w:color w:val="000000"/>
                                  <w:sz w:val="20"/>
                                </w:rPr>
                                <w:t>to</w:t>
                              </w:r>
                              <w:r>
                                <w:rPr>
                                  <w:color w:val="000000"/>
                                  <w:spacing w:val="-5"/>
                                  <w:sz w:val="20"/>
                                </w:rPr>
                                <w:t xml:space="preserve"> </w:t>
                              </w:r>
                              <w:r>
                                <w:rPr>
                                  <w:color w:val="000000"/>
                                  <w:sz w:val="20"/>
                                </w:rPr>
                                <w:t>use</w:t>
                              </w:r>
                              <w:r>
                                <w:rPr>
                                  <w:color w:val="000000"/>
                                  <w:spacing w:val="-6"/>
                                  <w:sz w:val="20"/>
                                </w:rPr>
                                <w:t xml:space="preserve"> </w:t>
                              </w:r>
                              <w:r>
                                <w:rPr>
                                  <w:color w:val="000000"/>
                                  <w:sz w:val="20"/>
                                </w:rPr>
                                <w:t>a</w:t>
                              </w:r>
                              <w:r>
                                <w:rPr>
                                  <w:color w:val="000000"/>
                                  <w:spacing w:val="-3"/>
                                  <w:sz w:val="20"/>
                                </w:rPr>
                                <w:t xml:space="preserve"> </w:t>
                              </w:r>
                              <w:r>
                                <w:rPr>
                                  <w:color w:val="000000"/>
                                  <w:sz w:val="20"/>
                                </w:rPr>
                                <w:t>range</w:t>
                              </w:r>
                              <w:r>
                                <w:rPr>
                                  <w:color w:val="000000"/>
                                  <w:spacing w:val="-5"/>
                                  <w:sz w:val="20"/>
                                </w:rPr>
                                <w:t xml:space="preserve"> </w:t>
                              </w:r>
                              <w:r>
                                <w:rPr>
                                  <w:color w:val="000000"/>
                                  <w:sz w:val="20"/>
                                </w:rPr>
                                <w:t>of</w:t>
                              </w:r>
                              <w:r>
                                <w:rPr>
                                  <w:color w:val="000000"/>
                                  <w:spacing w:val="-3"/>
                                  <w:sz w:val="20"/>
                                </w:rPr>
                                <w:t xml:space="preserve"> </w:t>
                              </w:r>
                              <w:r>
                                <w:rPr>
                                  <w:color w:val="000000"/>
                                  <w:sz w:val="20"/>
                                </w:rPr>
                                <w:t>established</w:t>
                              </w:r>
                              <w:r>
                                <w:rPr>
                                  <w:color w:val="000000"/>
                                  <w:spacing w:val="-6"/>
                                  <w:sz w:val="20"/>
                                </w:rPr>
                                <w:t xml:space="preserve"> </w:t>
                              </w:r>
                              <w:r>
                                <w:rPr>
                                  <w:color w:val="000000"/>
                                  <w:sz w:val="20"/>
                                </w:rPr>
                                <w:t>techniques</w:t>
                              </w:r>
                              <w:r>
                                <w:rPr>
                                  <w:color w:val="000000"/>
                                  <w:spacing w:val="-2"/>
                                  <w:sz w:val="20"/>
                                </w:rPr>
                                <w:t xml:space="preserve"> </w:t>
                              </w:r>
                              <w:r>
                                <w:rPr>
                                  <w:color w:val="000000"/>
                                  <w:sz w:val="20"/>
                                </w:rPr>
                                <w:t>to</w:t>
                              </w:r>
                              <w:r>
                                <w:rPr>
                                  <w:color w:val="000000"/>
                                  <w:spacing w:val="-3"/>
                                  <w:sz w:val="20"/>
                                </w:rPr>
                                <w:t xml:space="preserve"> </w:t>
                              </w:r>
                              <w:r>
                                <w:rPr>
                                  <w:color w:val="000000"/>
                                  <w:sz w:val="20"/>
                                </w:rPr>
                                <w:t>initiate</w:t>
                              </w:r>
                              <w:r>
                                <w:rPr>
                                  <w:color w:val="000000"/>
                                  <w:spacing w:val="-6"/>
                                  <w:sz w:val="20"/>
                                </w:rPr>
                                <w:t xml:space="preserve"> </w:t>
                              </w:r>
                              <w:r>
                                <w:rPr>
                                  <w:color w:val="000000"/>
                                  <w:sz w:val="20"/>
                                </w:rPr>
                                <w:t>and</w:t>
                              </w:r>
                              <w:r>
                                <w:rPr>
                                  <w:color w:val="000000"/>
                                  <w:spacing w:val="-3"/>
                                  <w:sz w:val="20"/>
                                </w:rPr>
                                <w:t xml:space="preserve"> </w:t>
                              </w:r>
                              <w:r>
                                <w:rPr>
                                  <w:color w:val="000000"/>
                                  <w:sz w:val="20"/>
                                </w:rPr>
                                <w:t>undertake</w:t>
                              </w:r>
                              <w:r>
                                <w:rPr>
                                  <w:color w:val="000000"/>
                                  <w:spacing w:val="-6"/>
                                  <w:sz w:val="20"/>
                                </w:rPr>
                                <w:t xml:space="preserve"> </w:t>
                              </w:r>
                              <w:r>
                                <w:rPr>
                                  <w:color w:val="000000"/>
                                  <w:sz w:val="20"/>
                                </w:rPr>
                                <w:t>critical</w:t>
                              </w:r>
                              <w:r>
                                <w:rPr>
                                  <w:color w:val="000000"/>
                                  <w:spacing w:val="-1"/>
                                  <w:sz w:val="20"/>
                                </w:rPr>
                                <w:t xml:space="preserve"> </w:t>
                              </w:r>
                              <w:r>
                                <w:rPr>
                                  <w:color w:val="000000"/>
                                  <w:sz w:val="20"/>
                                </w:rPr>
                                <w:t>analysis</w:t>
                              </w:r>
                              <w:r>
                                <w:rPr>
                                  <w:color w:val="000000"/>
                                  <w:spacing w:val="-2"/>
                                  <w:sz w:val="20"/>
                                </w:rPr>
                                <w:t xml:space="preserve"> </w:t>
                              </w:r>
                              <w:r>
                                <w:rPr>
                                  <w:color w:val="000000"/>
                                  <w:sz w:val="20"/>
                                </w:rPr>
                                <w:t>of</w:t>
                              </w:r>
                              <w:r>
                                <w:rPr>
                                  <w:color w:val="000000"/>
                                  <w:spacing w:val="-6"/>
                                  <w:sz w:val="20"/>
                                </w:rPr>
                                <w:t xml:space="preserve"> </w:t>
                              </w:r>
                              <w:r>
                                <w:rPr>
                                  <w:color w:val="000000"/>
                                  <w:sz w:val="20"/>
                                </w:rPr>
                                <w:t>information,</w:t>
                              </w:r>
                              <w:r>
                                <w:rPr>
                                  <w:color w:val="000000"/>
                                  <w:spacing w:val="-3"/>
                                  <w:sz w:val="20"/>
                                </w:rPr>
                                <w:t xml:space="preserve"> </w:t>
                              </w:r>
                              <w:r>
                                <w:rPr>
                                  <w:color w:val="000000"/>
                                  <w:sz w:val="20"/>
                                </w:rPr>
                                <w:t>and</w:t>
                              </w:r>
                              <w:r>
                                <w:rPr>
                                  <w:color w:val="000000"/>
                                  <w:spacing w:val="-6"/>
                                  <w:sz w:val="20"/>
                                </w:rPr>
                                <w:t xml:space="preserve"> </w:t>
                              </w:r>
                              <w:r>
                                <w:rPr>
                                  <w:color w:val="000000"/>
                                  <w:sz w:val="20"/>
                                </w:rPr>
                                <w:t>to propose</w:t>
                              </w:r>
                              <w:r>
                                <w:rPr>
                                  <w:color w:val="000000"/>
                                  <w:spacing w:val="-6"/>
                                  <w:sz w:val="20"/>
                                </w:rPr>
                                <w:t xml:space="preserve"> </w:t>
                              </w:r>
                              <w:r>
                                <w:rPr>
                                  <w:color w:val="000000"/>
                                  <w:sz w:val="20"/>
                                </w:rPr>
                                <w:t>solutions</w:t>
                              </w:r>
                              <w:r>
                                <w:rPr>
                                  <w:color w:val="000000"/>
                                  <w:spacing w:val="-2"/>
                                  <w:sz w:val="20"/>
                                </w:rPr>
                                <w:t xml:space="preserve"> </w:t>
                              </w:r>
                              <w:r>
                                <w:rPr>
                                  <w:color w:val="000000"/>
                                  <w:sz w:val="20"/>
                                </w:rPr>
                                <w:t>to</w:t>
                              </w:r>
                              <w:r>
                                <w:rPr>
                                  <w:color w:val="000000"/>
                                  <w:spacing w:val="-6"/>
                                  <w:sz w:val="20"/>
                                </w:rPr>
                                <w:t xml:space="preserve"> </w:t>
                              </w:r>
                              <w:r>
                                <w:rPr>
                                  <w:color w:val="000000"/>
                                  <w:sz w:val="20"/>
                                </w:rPr>
                                <w:t>problems</w:t>
                              </w:r>
                              <w:r>
                                <w:rPr>
                                  <w:color w:val="000000"/>
                                  <w:spacing w:val="-2"/>
                                  <w:sz w:val="20"/>
                                </w:rPr>
                                <w:t xml:space="preserve"> </w:t>
                              </w:r>
                              <w:r>
                                <w:rPr>
                                  <w:color w:val="000000"/>
                                  <w:sz w:val="20"/>
                                </w:rPr>
                                <w:t>arising</w:t>
                              </w:r>
                              <w:r>
                                <w:rPr>
                                  <w:color w:val="000000"/>
                                  <w:spacing w:val="-6"/>
                                  <w:sz w:val="20"/>
                                </w:rPr>
                                <w:t xml:space="preserve"> </w:t>
                              </w:r>
                              <w:r>
                                <w:rPr>
                                  <w:color w:val="000000"/>
                                  <w:sz w:val="20"/>
                                </w:rPr>
                                <w:t>from</w:t>
                              </w:r>
                              <w:r>
                                <w:rPr>
                                  <w:color w:val="000000"/>
                                  <w:spacing w:val="-3"/>
                                  <w:sz w:val="20"/>
                                </w:rPr>
                                <w:t xml:space="preserve"> </w:t>
                              </w:r>
                              <w:r>
                                <w:rPr>
                                  <w:color w:val="000000"/>
                                  <w:sz w:val="20"/>
                                </w:rPr>
                                <w:t>that</w:t>
                              </w:r>
                              <w:r>
                                <w:rPr>
                                  <w:color w:val="000000"/>
                                  <w:spacing w:val="-3"/>
                                  <w:sz w:val="20"/>
                                </w:rPr>
                                <w:t xml:space="preserve"> </w:t>
                              </w:r>
                              <w:r>
                                <w:rPr>
                                  <w:color w:val="000000"/>
                                  <w:sz w:val="20"/>
                                </w:rPr>
                                <w:t>analysis.</w:t>
                              </w:r>
                              <w:r>
                                <w:rPr>
                                  <w:color w:val="000000"/>
                                  <w:spacing w:val="-5"/>
                                  <w:sz w:val="20"/>
                                </w:rPr>
                                <w:t xml:space="preserve"> </w:t>
                              </w:r>
                              <w:r>
                                <w:rPr>
                                  <w:color w:val="000000"/>
                                  <w:sz w:val="20"/>
                                </w:rPr>
                                <w:t>They</w:t>
                              </w:r>
                              <w:r>
                                <w:rPr>
                                  <w:color w:val="000000"/>
                                  <w:spacing w:val="-2"/>
                                  <w:sz w:val="20"/>
                                </w:rPr>
                                <w:t xml:space="preserve"> </w:t>
                              </w:r>
                              <w:r>
                                <w:rPr>
                                  <w:color w:val="000000"/>
                                  <w:sz w:val="20"/>
                                </w:rPr>
                                <w:t>will</w:t>
                              </w:r>
                              <w:r>
                                <w:rPr>
                                  <w:color w:val="000000"/>
                                  <w:spacing w:val="-4"/>
                                  <w:sz w:val="20"/>
                                </w:rPr>
                                <w:t xml:space="preserve"> </w:t>
                              </w:r>
                              <w:r>
                                <w:rPr>
                                  <w:color w:val="000000"/>
                                  <w:sz w:val="20"/>
                                </w:rPr>
                                <w:t>be</w:t>
                              </w:r>
                              <w:r>
                                <w:rPr>
                                  <w:color w:val="000000"/>
                                  <w:spacing w:val="-6"/>
                                  <w:sz w:val="20"/>
                                </w:rPr>
                                <w:t xml:space="preserve"> </w:t>
                              </w:r>
                              <w:r>
                                <w:rPr>
                                  <w:color w:val="000000"/>
                                  <w:sz w:val="20"/>
                                </w:rPr>
                                <w:t>able</w:t>
                              </w:r>
                              <w:r>
                                <w:rPr>
                                  <w:color w:val="000000"/>
                                  <w:spacing w:val="-3"/>
                                  <w:sz w:val="20"/>
                                </w:rPr>
                                <w:t xml:space="preserve"> </w:t>
                              </w:r>
                              <w:r>
                                <w:rPr>
                                  <w:color w:val="000000"/>
                                  <w:sz w:val="20"/>
                                </w:rPr>
                                <w:t>to</w:t>
                              </w:r>
                              <w:r>
                                <w:rPr>
                                  <w:color w:val="000000"/>
                                  <w:spacing w:val="-6"/>
                                  <w:sz w:val="20"/>
                                </w:rPr>
                                <w:t xml:space="preserve"> </w:t>
                              </w:r>
                              <w:r>
                                <w:rPr>
                                  <w:color w:val="000000"/>
                                  <w:sz w:val="20"/>
                                </w:rPr>
                                <w:t>effectively</w:t>
                              </w:r>
                              <w:r>
                                <w:rPr>
                                  <w:color w:val="000000"/>
                                  <w:spacing w:val="-4"/>
                                  <w:sz w:val="20"/>
                                </w:rPr>
                                <w:t xml:space="preserve"> </w:t>
                              </w:r>
                              <w:r>
                                <w:rPr>
                                  <w:color w:val="000000"/>
                                  <w:sz w:val="20"/>
                                </w:rPr>
                                <w:t>communicate</w:t>
                              </w:r>
                              <w:r>
                                <w:rPr>
                                  <w:color w:val="000000"/>
                                  <w:spacing w:val="-4"/>
                                  <w:sz w:val="20"/>
                                </w:rPr>
                                <w:t xml:space="preserve"> </w:t>
                              </w:r>
                              <w:r>
                                <w:rPr>
                                  <w:color w:val="000000"/>
                                  <w:sz w:val="20"/>
                                </w:rPr>
                                <w:t>information,</w:t>
                              </w:r>
                              <w:r>
                                <w:rPr>
                                  <w:color w:val="000000"/>
                                  <w:spacing w:val="-3"/>
                                  <w:sz w:val="20"/>
                                </w:rPr>
                                <w:t xml:space="preserve"> </w:t>
                              </w:r>
                              <w:r>
                                <w:rPr>
                                  <w:color w:val="000000"/>
                                  <w:sz w:val="20"/>
                                </w:rPr>
                                <w:t>arguments</w:t>
                              </w:r>
                              <w:r>
                                <w:rPr>
                                  <w:color w:val="000000"/>
                                  <w:spacing w:val="-2"/>
                                  <w:sz w:val="20"/>
                                </w:rPr>
                                <w:t xml:space="preserve"> </w:t>
                              </w:r>
                              <w:r>
                                <w:rPr>
                                  <w:color w:val="000000"/>
                                  <w:sz w:val="20"/>
                                </w:rPr>
                                <w:t>and</w:t>
                              </w:r>
                              <w:r>
                                <w:rPr>
                                  <w:color w:val="000000"/>
                                  <w:spacing w:val="-3"/>
                                  <w:sz w:val="20"/>
                                </w:rPr>
                                <w:t xml:space="preserve"> </w:t>
                              </w:r>
                              <w:r>
                                <w:rPr>
                                  <w:color w:val="000000"/>
                                  <w:sz w:val="20"/>
                                </w:rPr>
                                <w:t>analysis</w:t>
                              </w:r>
                              <w:r>
                                <w:rPr>
                                  <w:color w:val="000000"/>
                                  <w:spacing w:val="-4"/>
                                  <w:sz w:val="20"/>
                                </w:rPr>
                                <w:t xml:space="preserve"> </w:t>
                              </w:r>
                              <w:r>
                                <w:rPr>
                                  <w:color w:val="000000"/>
                                  <w:sz w:val="20"/>
                                </w:rPr>
                                <w:t>in</w:t>
                              </w:r>
                              <w:r>
                                <w:rPr>
                                  <w:color w:val="000000"/>
                                  <w:spacing w:val="-3"/>
                                  <w:sz w:val="20"/>
                                </w:rPr>
                                <w:t xml:space="preserve"> </w:t>
                              </w:r>
                              <w:r>
                                <w:rPr>
                                  <w:color w:val="000000"/>
                                  <w:sz w:val="20"/>
                                </w:rPr>
                                <w:t>a</w:t>
                              </w:r>
                              <w:r>
                                <w:rPr>
                                  <w:color w:val="000000"/>
                                  <w:spacing w:val="-6"/>
                                  <w:sz w:val="20"/>
                                </w:rPr>
                                <w:t xml:space="preserve"> </w:t>
                              </w:r>
                              <w:r>
                                <w:rPr>
                                  <w:color w:val="000000"/>
                                  <w:sz w:val="20"/>
                                </w:rPr>
                                <w:t>variety</w:t>
                              </w:r>
                              <w:r>
                                <w:rPr>
                                  <w:color w:val="000000"/>
                                  <w:spacing w:val="-4"/>
                                  <w:sz w:val="20"/>
                                </w:rPr>
                                <w:t xml:space="preserve"> </w:t>
                              </w:r>
                              <w:r>
                                <w:rPr>
                                  <w:color w:val="000000"/>
                                  <w:sz w:val="20"/>
                                </w:rPr>
                                <w:t>of forms</w:t>
                              </w:r>
                              <w:r>
                                <w:rPr>
                                  <w:color w:val="000000"/>
                                  <w:spacing w:val="-2"/>
                                  <w:sz w:val="20"/>
                                </w:rPr>
                                <w:t xml:space="preserve"> </w:t>
                              </w:r>
                              <w:r>
                                <w:rPr>
                                  <w:color w:val="000000"/>
                                  <w:sz w:val="20"/>
                                </w:rPr>
                                <w:t>to</w:t>
                              </w:r>
                              <w:r>
                                <w:rPr>
                                  <w:color w:val="000000"/>
                                  <w:spacing w:val="-5"/>
                                  <w:sz w:val="20"/>
                                </w:rPr>
                                <w:t xml:space="preserve"> </w:t>
                              </w:r>
                              <w:r>
                                <w:rPr>
                                  <w:color w:val="000000"/>
                                  <w:sz w:val="20"/>
                                </w:rPr>
                                <w:t>specialist</w:t>
                              </w:r>
                              <w:r>
                                <w:rPr>
                                  <w:color w:val="000000"/>
                                  <w:spacing w:val="-3"/>
                                  <w:sz w:val="20"/>
                                </w:rPr>
                                <w:t xml:space="preserve"> </w:t>
                              </w:r>
                              <w:r>
                                <w:rPr>
                                  <w:color w:val="000000"/>
                                  <w:sz w:val="20"/>
                                </w:rPr>
                                <w:t>and</w:t>
                              </w:r>
                              <w:r>
                                <w:rPr>
                                  <w:color w:val="000000"/>
                                  <w:spacing w:val="-5"/>
                                  <w:sz w:val="20"/>
                                </w:rPr>
                                <w:t xml:space="preserve"> </w:t>
                              </w:r>
                              <w:r>
                                <w:rPr>
                                  <w:color w:val="000000"/>
                                  <w:sz w:val="20"/>
                                </w:rPr>
                                <w:t>non-specialist</w:t>
                              </w:r>
                              <w:r>
                                <w:rPr>
                                  <w:color w:val="000000"/>
                                  <w:spacing w:val="-5"/>
                                  <w:sz w:val="20"/>
                                </w:rPr>
                                <w:t xml:space="preserve"> </w:t>
                              </w:r>
                              <w:r>
                                <w:rPr>
                                  <w:color w:val="000000"/>
                                  <w:sz w:val="20"/>
                                </w:rPr>
                                <w:t>audiences,</w:t>
                              </w:r>
                              <w:r>
                                <w:rPr>
                                  <w:color w:val="000000"/>
                                  <w:spacing w:val="-3"/>
                                  <w:sz w:val="20"/>
                                </w:rPr>
                                <w:t xml:space="preserve"> </w:t>
                              </w:r>
                              <w:r>
                                <w:rPr>
                                  <w:color w:val="000000"/>
                                  <w:sz w:val="20"/>
                                </w:rPr>
                                <w:t>and</w:t>
                              </w:r>
                              <w:r>
                                <w:rPr>
                                  <w:color w:val="000000"/>
                                  <w:spacing w:val="-5"/>
                                  <w:sz w:val="20"/>
                                </w:rPr>
                                <w:t xml:space="preserve"> </w:t>
                              </w:r>
                              <w:r>
                                <w:rPr>
                                  <w:color w:val="000000"/>
                                  <w:sz w:val="20"/>
                                </w:rPr>
                                <w:t>deploy</w:t>
                              </w:r>
                              <w:r>
                                <w:rPr>
                                  <w:color w:val="000000"/>
                                  <w:spacing w:val="-5"/>
                                  <w:sz w:val="20"/>
                                </w:rPr>
                                <w:t xml:space="preserve"> </w:t>
                              </w:r>
                              <w:r>
                                <w:rPr>
                                  <w:color w:val="000000"/>
                                  <w:sz w:val="20"/>
                                </w:rPr>
                                <w:t>key</w:t>
                              </w:r>
                              <w:r>
                                <w:rPr>
                                  <w:color w:val="000000"/>
                                  <w:spacing w:val="-2"/>
                                  <w:sz w:val="20"/>
                                </w:rPr>
                                <w:t xml:space="preserve"> </w:t>
                              </w:r>
                              <w:r>
                                <w:rPr>
                                  <w:color w:val="000000"/>
                                  <w:sz w:val="20"/>
                                </w:rPr>
                                <w:t>techniques</w:t>
                              </w:r>
                              <w:r>
                                <w:rPr>
                                  <w:color w:val="000000"/>
                                  <w:spacing w:val="-2"/>
                                  <w:sz w:val="20"/>
                                </w:rPr>
                                <w:t xml:space="preserve"> </w:t>
                              </w:r>
                              <w:r>
                                <w:rPr>
                                  <w:color w:val="000000"/>
                                  <w:sz w:val="20"/>
                                </w:rPr>
                                <w:t>of</w:t>
                              </w:r>
                              <w:r>
                                <w:rPr>
                                  <w:color w:val="000000"/>
                                  <w:spacing w:val="-3"/>
                                  <w:sz w:val="20"/>
                                </w:rPr>
                                <w:t xml:space="preserve"> </w:t>
                              </w:r>
                              <w:r>
                                <w:rPr>
                                  <w:color w:val="000000"/>
                                  <w:sz w:val="20"/>
                                </w:rPr>
                                <w:t>the</w:t>
                              </w:r>
                              <w:r>
                                <w:rPr>
                                  <w:color w:val="000000"/>
                                  <w:spacing w:val="-7"/>
                                  <w:sz w:val="20"/>
                                </w:rPr>
                                <w:t xml:space="preserve"> </w:t>
                              </w:r>
                              <w:r>
                                <w:rPr>
                                  <w:color w:val="000000"/>
                                  <w:sz w:val="20"/>
                                </w:rPr>
                                <w:t>discipline</w:t>
                              </w:r>
                              <w:r>
                                <w:rPr>
                                  <w:color w:val="000000"/>
                                  <w:spacing w:val="-5"/>
                                  <w:sz w:val="20"/>
                                </w:rPr>
                                <w:t xml:space="preserve"> </w:t>
                              </w:r>
                              <w:r>
                                <w:rPr>
                                  <w:color w:val="000000"/>
                                  <w:sz w:val="20"/>
                                </w:rPr>
                                <w:t>effectively.</w:t>
                              </w:r>
                              <w:r>
                                <w:rPr>
                                  <w:color w:val="000000"/>
                                  <w:spacing w:val="-5"/>
                                  <w:sz w:val="20"/>
                                </w:rPr>
                                <w:t xml:space="preserve"> </w:t>
                              </w:r>
                              <w:r>
                                <w:rPr>
                                  <w:color w:val="000000"/>
                                  <w:sz w:val="20"/>
                                </w:rPr>
                                <w:t>They</w:t>
                              </w:r>
                              <w:r>
                                <w:rPr>
                                  <w:color w:val="000000"/>
                                  <w:spacing w:val="-4"/>
                                  <w:sz w:val="20"/>
                                </w:rPr>
                                <w:t xml:space="preserve"> </w:t>
                              </w:r>
                              <w:r>
                                <w:rPr>
                                  <w:color w:val="000000"/>
                                  <w:sz w:val="20"/>
                                </w:rPr>
                                <w:t>will</w:t>
                              </w:r>
                              <w:r>
                                <w:rPr>
                                  <w:color w:val="000000"/>
                                  <w:spacing w:val="-4"/>
                                  <w:sz w:val="20"/>
                                </w:rPr>
                                <w:t xml:space="preserve"> </w:t>
                              </w:r>
                              <w:r>
                                <w:rPr>
                                  <w:color w:val="000000"/>
                                  <w:sz w:val="20"/>
                                </w:rPr>
                                <w:t>be</w:t>
                              </w:r>
                              <w:r>
                                <w:rPr>
                                  <w:color w:val="000000"/>
                                  <w:spacing w:val="-4"/>
                                  <w:sz w:val="20"/>
                                </w:rPr>
                                <w:t xml:space="preserve"> </w:t>
                              </w:r>
                              <w:r>
                                <w:rPr>
                                  <w:color w:val="000000"/>
                                  <w:sz w:val="20"/>
                                </w:rPr>
                                <w:t>able</w:t>
                              </w:r>
                              <w:r>
                                <w:rPr>
                                  <w:color w:val="000000"/>
                                  <w:spacing w:val="-3"/>
                                  <w:sz w:val="20"/>
                                </w:rPr>
                                <w:t xml:space="preserve"> </w:t>
                              </w:r>
                              <w:r>
                                <w:rPr>
                                  <w:color w:val="000000"/>
                                  <w:sz w:val="20"/>
                                </w:rPr>
                                <w:t>to</w:t>
                              </w:r>
                              <w:r>
                                <w:rPr>
                                  <w:color w:val="000000"/>
                                  <w:spacing w:val="-5"/>
                                  <w:sz w:val="20"/>
                                </w:rPr>
                                <w:t xml:space="preserve"> </w:t>
                              </w:r>
                              <w:r>
                                <w:rPr>
                                  <w:color w:val="000000"/>
                                  <w:sz w:val="20"/>
                                </w:rPr>
                                <w:t>undertake</w:t>
                              </w:r>
                              <w:r>
                                <w:rPr>
                                  <w:color w:val="000000"/>
                                  <w:spacing w:val="-3"/>
                                  <w:sz w:val="20"/>
                                </w:rPr>
                                <w:t xml:space="preserve"> </w:t>
                              </w:r>
                              <w:r>
                                <w:rPr>
                                  <w:color w:val="000000"/>
                                  <w:sz w:val="20"/>
                                </w:rPr>
                                <w:t>further</w:t>
                              </w:r>
                              <w:r>
                                <w:rPr>
                                  <w:color w:val="000000"/>
                                  <w:spacing w:val="-5"/>
                                  <w:sz w:val="20"/>
                                </w:rPr>
                                <w:t xml:space="preserve"> </w:t>
                              </w:r>
                              <w:r>
                                <w:rPr>
                                  <w:color w:val="000000"/>
                                  <w:sz w:val="20"/>
                                </w:rPr>
                                <w:t>training, develop</w:t>
                              </w:r>
                              <w:r>
                                <w:rPr>
                                  <w:color w:val="000000"/>
                                  <w:spacing w:val="-4"/>
                                  <w:sz w:val="20"/>
                                </w:rPr>
                                <w:t xml:space="preserve"> </w:t>
                              </w:r>
                              <w:r>
                                <w:rPr>
                                  <w:color w:val="000000"/>
                                  <w:sz w:val="20"/>
                                </w:rPr>
                                <w:t>existing</w:t>
                              </w:r>
                              <w:r>
                                <w:rPr>
                                  <w:color w:val="000000"/>
                                  <w:spacing w:val="-6"/>
                                  <w:sz w:val="20"/>
                                </w:rPr>
                                <w:t xml:space="preserve"> </w:t>
                              </w:r>
                              <w:r>
                                <w:rPr>
                                  <w:color w:val="000000"/>
                                  <w:sz w:val="20"/>
                                </w:rPr>
                                <w:t>skills</w:t>
                              </w:r>
                              <w:r>
                                <w:rPr>
                                  <w:color w:val="000000"/>
                                  <w:spacing w:val="-4"/>
                                  <w:sz w:val="20"/>
                                </w:rPr>
                                <w:t xml:space="preserve"> </w:t>
                              </w:r>
                              <w:r>
                                <w:rPr>
                                  <w:color w:val="000000"/>
                                  <w:sz w:val="20"/>
                                </w:rPr>
                                <w:t>and</w:t>
                              </w:r>
                              <w:r>
                                <w:rPr>
                                  <w:color w:val="000000"/>
                                  <w:spacing w:val="-3"/>
                                  <w:sz w:val="20"/>
                                </w:rPr>
                                <w:t xml:space="preserve"> </w:t>
                              </w:r>
                              <w:r>
                                <w:rPr>
                                  <w:color w:val="000000"/>
                                  <w:sz w:val="20"/>
                                </w:rPr>
                                <w:t>acquire</w:t>
                              </w:r>
                              <w:r>
                                <w:rPr>
                                  <w:color w:val="000000"/>
                                  <w:spacing w:val="-3"/>
                                  <w:sz w:val="20"/>
                                </w:rPr>
                                <w:t xml:space="preserve"> </w:t>
                              </w:r>
                              <w:r>
                                <w:rPr>
                                  <w:color w:val="000000"/>
                                  <w:sz w:val="20"/>
                                </w:rPr>
                                <w:t>new</w:t>
                              </w:r>
                              <w:r>
                                <w:rPr>
                                  <w:color w:val="000000"/>
                                  <w:spacing w:val="-6"/>
                                  <w:sz w:val="20"/>
                                </w:rPr>
                                <w:t xml:space="preserve"> </w:t>
                              </w:r>
                              <w:r>
                                <w:rPr>
                                  <w:color w:val="000000"/>
                                  <w:sz w:val="20"/>
                                </w:rPr>
                                <w:t>competences</w:t>
                              </w:r>
                              <w:r>
                                <w:rPr>
                                  <w:color w:val="000000"/>
                                  <w:spacing w:val="-4"/>
                                  <w:sz w:val="20"/>
                                </w:rPr>
                                <w:t xml:space="preserve"> </w:t>
                              </w:r>
                              <w:r>
                                <w:rPr>
                                  <w:color w:val="000000"/>
                                  <w:sz w:val="20"/>
                                </w:rPr>
                                <w:t>that</w:t>
                              </w:r>
                              <w:r>
                                <w:rPr>
                                  <w:color w:val="000000"/>
                                  <w:spacing w:val="-3"/>
                                  <w:sz w:val="20"/>
                                </w:rPr>
                                <w:t xml:space="preserve"> </w:t>
                              </w:r>
                              <w:r>
                                <w:rPr>
                                  <w:color w:val="000000"/>
                                  <w:sz w:val="20"/>
                                </w:rPr>
                                <w:t>will</w:t>
                              </w:r>
                              <w:r>
                                <w:rPr>
                                  <w:color w:val="000000"/>
                                  <w:spacing w:val="-4"/>
                                  <w:sz w:val="20"/>
                                </w:rPr>
                                <w:t xml:space="preserve"> </w:t>
                              </w:r>
                              <w:r>
                                <w:rPr>
                                  <w:color w:val="000000"/>
                                  <w:sz w:val="20"/>
                                </w:rPr>
                                <w:t>enable</w:t>
                              </w:r>
                              <w:r>
                                <w:rPr>
                                  <w:color w:val="000000"/>
                                  <w:spacing w:val="-6"/>
                                  <w:sz w:val="20"/>
                                </w:rPr>
                                <w:t xml:space="preserve"> </w:t>
                              </w:r>
                              <w:r>
                                <w:rPr>
                                  <w:color w:val="000000"/>
                                  <w:sz w:val="20"/>
                                </w:rPr>
                                <w:t>them</w:t>
                              </w:r>
                              <w:r>
                                <w:rPr>
                                  <w:color w:val="000000"/>
                                  <w:spacing w:val="-3"/>
                                  <w:sz w:val="20"/>
                                </w:rPr>
                                <w:t xml:space="preserve"> </w:t>
                              </w:r>
                              <w:r>
                                <w:rPr>
                                  <w:color w:val="000000"/>
                                  <w:sz w:val="20"/>
                                </w:rPr>
                                <w:t>to</w:t>
                              </w:r>
                              <w:r>
                                <w:rPr>
                                  <w:color w:val="000000"/>
                                  <w:spacing w:val="-5"/>
                                  <w:sz w:val="20"/>
                                </w:rPr>
                                <w:t xml:space="preserve"> </w:t>
                              </w:r>
                              <w:r>
                                <w:rPr>
                                  <w:color w:val="000000"/>
                                  <w:sz w:val="20"/>
                                </w:rPr>
                                <w:t>assume</w:t>
                              </w:r>
                              <w:r>
                                <w:rPr>
                                  <w:color w:val="000000"/>
                                  <w:spacing w:val="-3"/>
                                  <w:sz w:val="20"/>
                                </w:rPr>
                                <w:t xml:space="preserve"> </w:t>
                              </w:r>
                              <w:r>
                                <w:rPr>
                                  <w:color w:val="000000"/>
                                  <w:sz w:val="20"/>
                                </w:rPr>
                                <w:t>significant</w:t>
                              </w:r>
                              <w:r>
                                <w:rPr>
                                  <w:color w:val="000000"/>
                                  <w:spacing w:val="-5"/>
                                  <w:sz w:val="20"/>
                                </w:rPr>
                                <w:t xml:space="preserve"> </w:t>
                              </w:r>
                              <w:r>
                                <w:rPr>
                                  <w:color w:val="000000"/>
                                  <w:sz w:val="20"/>
                                </w:rPr>
                                <w:t>responsibility</w:t>
                              </w:r>
                              <w:r>
                                <w:rPr>
                                  <w:color w:val="000000"/>
                                  <w:spacing w:val="-4"/>
                                  <w:sz w:val="20"/>
                                </w:rPr>
                                <w:t xml:space="preserve"> </w:t>
                              </w:r>
                              <w:r>
                                <w:rPr>
                                  <w:color w:val="000000"/>
                                  <w:sz w:val="20"/>
                                </w:rPr>
                                <w:t>within</w:t>
                              </w:r>
                              <w:r>
                                <w:rPr>
                                  <w:color w:val="000000"/>
                                  <w:spacing w:val="-3"/>
                                  <w:sz w:val="20"/>
                                </w:rPr>
                                <w:t xml:space="preserve"> </w:t>
                              </w:r>
                              <w:proofErr w:type="spellStart"/>
                              <w:r>
                                <w:rPr>
                                  <w:color w:val="000000"/>
                                  <w:sz w:val="20"/>
                                </w:rPr>
                                <w:t>organisations</w:t>
                              </w:r>
                              <w:proofErr w:type="spellEnd"/>
                              <w:r>
                                <w:rPr>
                                  <w:color w:val="000000"/>
                                  <w:sz w:val="20"/>
                                </w:rPr>
                                <w:t>.</w:t>
                              </w:r>
                              <w:r>
                                <w:rPr>
                                  <w:color w:val="000000"/>
                                  <w:spacing w:val="40"/>
                                  <w:sz w:val="20"/>
                                </w:rPr>
                                <w:t xml:space="preserve"> </w:t>
                              </w:r>
                              <w:r>
                                <w:rPr>
                                  <w:color w:val="000000"/>
                                  <w:sz w:val="20"/>
                                </w:rPr>
                                <w:t>They</w:t>
                              </w:r>
                              <w:r>
                                <w:rPr>
                                  <w:color w:val="000000"/>
                                  <w:spacing w:val="-4"/>
                                  <w:sz w:val="20"/>
                                </w:rPr>
                                <w:t xml:space="preserve"> </w:t>
                              </w:r>
                              <w:r>
                                <w:rPr>
                                  <w:color w:val="000000"/>
                                  <w:sz w:val="20"/>
                                </w:rPr>
                                <w:t>will</w:t>
                              </w:r>
                              <w:r>
                                <w:rPr>
                                  <w:color w:val="000000"/>
                                  <w:spacing w:val="-4"/>
                                  <w:sz w:val="20"/>
                                </w:rPr>
                                <w:t xml:space="preserve"> </w:t>
                              </w:r>
                              <w:r>
                                <w:rPr>
                                  <w:color w:val="000000"/>
                                  <w:sz w:val="20"/>
                                </w:rPr>
                                <w:t>have</w:t>
                              </w:r>
                              <w:r>
                                <w:rPr>
                                  <w:color w:val="000000"/>
                                  <w:spacing w:val="-6"/>
                                  <w:sz w:val="20"/>
                                </w:rPr>
                                <w:t xml:space="preserve"> </w:t>
                              </w:r>
                              <w:r>
                                <w:rPr>
                                  <w:color w:val="000000"/>
                                  <w:sz w:val="20"/>
                                </w:rPr>
                                <w:t>the qualities and</w:t>
                              </w:r>
                              <w:r>
                                <w:rPr>
                                  <w:color w:val="000000"/>
                                  <w:spacing w:val="-3"/>
                                  <w:sz w:val="20"/>
                                </w:rPr>
                                <w:t xml:space="preserve"> </w:t>
                              </w:r>
                              <w:r>
                                <w:rPr>
                                  <w:color w:val="000000"/>
                                  <w:sz w:val="20"/>
                                </w:rPr>
                                <w:t>transferable</w:t>
                              </w:r>
                              <w:r>
                                <w:rPr>
                                  <w:color w:val="000000"/>
                                  <w:spacing w:val="-4"/>
                                  <w:sz w:val="20"/>
                                </w:rPr>
                                <w:t xml:space="preserve"> </w:t>
                              </w:r>
                              <w:r>
                                <w:rPr>
                                  <w:color w:val="000000"/>
                                  <w:sz w:val="20"/>
                                </w:rPr>
                                <w:t>skills</w:t>
                              </w:r>
                              <w:r>
                                <w:rPr>
                                  <w:color w:val="000000"/>
                                  <w:spacing w:val="-2"/>
                                  <w:sz w:val="20"/>
                                </w:rPr>
                                <w:t xml:space="preserve"> </w:t>
                              </w:r>
                              <w:r>
                                <w:rPr>
                                  <w:color w:val="000000"/>
                                  <w:sz w:val="20"/>
                                </w:rPr>
                                <w:t>necessary</w:t>
                              </w:r>
                              <w:r>
                                <w:rPr>
                                  <w:color w:val="000000"/>
                                  <w:spacing w:val="-2"/>
                                  <w:sz w:val="20"/>
                                </w:rPr>
                                <w:t xml:space="preserve"> </w:t>
                              </w:r>
                              <w:r>
                                <w:rPr>
                                  <w:color w:val="000000"/>
                                  <w:sz w:val="20"/>
                                </w:rPr>
                                <w:t>for employment</w:t>
                              </w:r>
                              <w:r>
                                <w:rPr>
                                  <w:color w:val="000000"/>
                                  <w:spacing w:val="-1"/>
                                  <w:sz w:val="20"/>
                                </w:rPr>
                                <w:t xml:space="preserve"> </w:t>
                              </w:r>
                              <w:r>
                                <w:rPr>
                                  <w:color w:val="000000"/>
                                  <w:sz w:val="20"/>
                                </w:rPr>
                                <w:t>requiring</w:t>
                              </w:r>
                              <w:r>
                                <w:rPr>
                                  <w:color w:val="000000"/>
                                  <w:spacing w:val="-4"/>
                                  <w:sz w:val="20"/>
                                </w:rPr>
                                <w:t xml:space="preserve"> </w:t>
                              </w:r>
                              <w:r>
                                <w:rPr>
                                  <w:color w:val="000000"/>
                                  <w:sz w:val="20"/>
                                </w:rPr>
                                <w:t>the</w:t>
                              </w:r>
                              <w:r>
                                <w:rPr>
                                  <w:color w:val="000000"/>
                                  <w:spacing w:val="-2"/>
                                  <w:sz w:val="20"/>
                                </w:rPr>
                                <w:t xml:space="preserve"> </w:t>
                              </w:r>
                              <w:r>
                                <w:rPr>
                                  <w:color w:val="000000"/>
                                  <w:sz w:val="20"/>
                                </w:rPr>
                                <w:t>exercise</w:t>
                              </w:r>
                              <w:r>
                                <w:rPr>
                                  <w:color w:val="000000"/>
                                  <w:spacing w:val="-1"/>
                                  <w:sz w:val="20"/>
                                </w:rPr>
                                <w:t xml:space="preserve"> </w:t>
                              </w:r>
                              <w:r>
                                <w:rPr>
                                  <w:color w:val="000000"/>
                                  <w:sz w:val="20"/>
                                </w:rPr>
                                <w:t>of</w:t>
                              </w:r>
                              <w:r>
                                <w:rPr>
                                  <w:color w:val="000000"/>
                                  <w:spacing w:val="-3"/>
                                  <w:sz w:val="20"/>
                                </w:rPr>
                                <w:t xml:space="preserve"> </w:t>
                              </w:r>
                              <w:r>
                                <w:rPr>
                                  <w:color w:val="000000"/>
                                  <w:sz w:val="20"/>
                                </w:rPr>
                                <w:t>personal</w:t>
                              </w:r>
                              <w:r>
                                <w:rPr>
                                  <w:color w:val="000000"/>
                                  <w:spacing w:val="-5"/>
                                  <w:sz w:val="20"/>
                                </w:rPr>
                                <w:t xml:space="preserve"> </w:t>
                              </w:r>
                              <w:r>
                                <w:rPr>
                                  <w:color w:val="000000"/>
                                  <w:sz w:val="20"/>
                                </w:rPr>
                                <w:t>responsibility</w:t>
                              </w:r>
                              <w:r>
                                <w:rPr>
                                  <w:color w:val="000000"/>
                                  <w:spacing w:val="-2"/>
                                  <w:sz w:val="20"/>
                                </w:rPr>
                                <w:t xml:space="preserve"> </w:t>
                              </w:r>
                              <w:r>
                                <w:rPr>
                                  <w:color w:val="000000"/>
                                  <w:sz w:val="20"/>
                                </w:rPr>
                                <w:t>and</w:t>
                              </w:r>
                              <w:r>
                                <w:rPr>
                                  <w:color w:val="000000"/>
                                  <w:spacing w:val="-4"/>
                                  <w:sz w:val="20"/>
                                </w:rPr>
                                <w:t xml:space="preserve"> </w:t>
                              </w:r>
                              <w:r>
                                <w:rPr>
                                  <w:color w:val="000000"/>
                                  <w:sz w:val="20"/>
                                </w:rPr>
                                <w:t>decision-making.</w:t>
                              </w:r>
                            </w:p>
                          </w:txbxContent>
                        </wps:txbx>
                        <wps:bodyPr wrap="square" lIns="0" tIns="0" rIns="0" bIns="0" rtlCol="0">
                          <a:noAutofit/>
                        </wps:bodyPr>
                      </wps:wsp>
                      <wps:wsp>
                        <wps:cNvPr id="13" name="Textbox 13"/>
                        <wps:cNvSpPr txBox="1"/>
                        <wps:spPr>
                          <a:xfrm>
                            <a:off x="3047" y="3047"/>
                            <a:ext cx="8858885" cy="152400"/>
                          </a:xfrm>
                          <a:prstGeom prst="rect">
                            <a:avLst/>
                          </a:prstGeom>
                          <a:solidFill>
                            <a:srgbClr val="FF99FF"/>
                          </a:solidFill>
                          <a:ln w="6095">
                            <a:solidFill>
                              <a:srgbClr val="000000"/>
                            </a:solidFill>
                            <a:prstDash val="solid"/>
                          </a:ln>
                        </wps:spPr>
                        <wps:txbx>
                          <w:txbxContent>
                            <w:p w14:paraId="08A64FED" w14:textId="77777777" w:rsidR="00176E10" w:rsidRDefault="00BF5BD2">
                              <w:pPr>
                                <w:spacing w:line="230" w:lineRule="exact"/>
                                <w:ind w:left="103"/>
                                <w:rPr>
                                  <w:rFonts w:ascii="Arial"/>
                                  <w:b/>
                                  <w:color w:val="000000"/>
                                  <w:sz w:val="20"/>
                                </w:rPr>
                              </w:pPr>
                              <w:r>
                                <w:rPr>
                                  <w:rFonts w:ascii="Arial"/>
                                  <w:b/>
                                  <w:color w:val="000000"/>
                                  <w:sz w:val="20"/>
                                </w:rPr>
                                <w:t>Level</w:t>
                              </w:r>
                              <w:r>
                                <w:rPr>
                                  <w:rFonts w:ascii="Arial"/>
                                  <w:b/>
                                  <w:color w:val="000000"/>
                                  <w:spacing w:val="-7"/>
                                  <w:sz w:val="20"/>
                                </w:rPr>
                                <w:t xml:space="preserve"> </w:t>
                              </w:r>
                              <w:r>
                                <w:rPr>
                                  <w:rFonts w:ascii="Arial"/>
                                  <w:b/>
                                  <w:color w:val="000000"/>
                                  <w:spacing w:val="-10"/>
                                  <w:sz w:val="20"/>
                                </w:rPr>
                                <w:t>5</w:t>
                              </w:r>
                            </w:p>
                          </w:txbxContent>
                        </wps:txbx>
                        <wps:bodyPr wrap="square" lIns="0" tIns="0" rIns="0" bIns="0" rtlCol="0">
                          <a:noAutofit/>
                        </wps:bodyPr>
                      </wps:wsp>
                    </wpg:wgp>
                  </a:graphicData>
                </a:graphic>
              </wp:anchor>
            </w:drawing>
          </mc:Choice>
          <mc:Fallback>
            <w:pict>
              <v:group w14:anchorId="16E0DF02" id="Group 11" o:spid="_x0000_s1034" style="position:absolute;margin-left:36pt;margin-top:21.05pt;width:698.05pt;height:127.95pt;z-index:-15725568;mso-wrap-distance-left:0;mso-wrap-distance-right:0;mso-position-horizontal-relative:page;mso-position-vertical-relative:text" coordsize="88652,162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">
                <v:shape id="Textbox 12" o:spid="_x0000_s1035" type="#_x0000_t202" style="position:absolute;left:30;top:1554;width:88589;height:146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" fillcolor="#fcf" strokeweight=".16931mm">
                  <v:textbox inset="0,0,0,0">
                    <w:txbxContent>
                      <w:p w14:paraId="02C7026F" w14:textId="77777777" w:rsidR="00176E10" w:rsidRDefault="00BF5BD2">
                        <w:pPr>
                          <w:ind w:left="103" w:right="27"/>
                          <w:rPr>
                            <w:color w:val="000000"/>
                            <w:sz w:val="20"/>
                          </w:rPr>
                        </w:pPr>
                        <w:r>
                          <w:rPr>
                            <w:color w:val="000000"/>
                            <w:sz w:val="20"/>
                          </w:rPr>
                          <w:t>In</w:t>
                        </w:r>
                        <w:r>
                          <w:rPr>
                            <w:color w:val="000000"/>
                            <w:spacing w:val="-9"/>
                            <w:sz w:val="20"/>
                          </w:rPr>
                          <w:t xml:space="preserve"> </w:t>
                        </w:r>
                        <w:r>
                          <w:rPr>
                            <w:color w:val="000000"/>
                            <w:sz w:val="20"/>
                          </w:rPr>
                          <w:t>accordance</w:t>
                        </w:r>
                        <w:r>
                          <w:rPr>
                            <w:color w:val="000000"/>
                            <w:spacing w:val="-8"/>
                            <w:sz w:val="20"/>
                          </w:rPr>
                          <w:t xml:space="preserve"> </w:t>
                        </w:r>
                        <w:r>
                          <w:rPr>
                            <w:color w:val="000000"/>
                            <w:sz w:val="20"/>
                          </w:rPr>
                          <w:t>with</w:t>
                        </w:r>
                        <w:r>
                          <w:rPr>
                            <w:color w:val="000000"/>
                            <w:spacing w:val="-9"/>
                            <w:sz w:val="20"/>
                          </w:rPr>
                          <w:t xml:space="preserve"> </w:t>
                        </w:r>
                        <w:r>
                          <w:rPr>
                            <w:color w:val="000000"/>
                            <w:sz w:val="20"/>
                          </w:rPr>
                          <w:t>the</w:t>
                        </w:r>
                        <w:r>
                          <w:rPr>
                            <w:color w:val="000000"/>
                            <w:spacing w:val="-10"/>
                            <w:sz w:val="20"/>
                          </w:rPr>
                          <w:t xml:space="preserve"> </w:t>
                        </w:r>
                        <w:r>
                          <w:rPr>
                            <w:color w:val="000000"/>
                            <w:sz w:val="20"/>
                          </w:rPr>
                          <w:t>Framework</w:t>
                        </w:r>
                        <w:r>
                          <w:rPr>
                            <w:color w:val="000000"/>
                            <w:spacing w:val="-7"/>
                            <w:sz w:val="20"/>
                          </w:rPr>
                          <w:t xml:space="preserve"> </w:t>
                        </w:r>
                        <w:r>
                          <w:rPr>
                            <w:color w:val="000000"/>
                            <w:sz w:val="20"/>
                          </w:rPr>
                          <w:t>for</w:t>
                        </w:r>
                        <w:r>
                          <w:rPr>
                            <w:color w:val="000000"/>
                            <w:spacing w:val="-9"/>
                            <w:sz w:val="20"/>
                          </w:rPr>
                          <w:t xml:space="preserve"> </w:t>
                        </w:r>
                        <w:r>
                          <w:rPr>
                            <w:color w:val="000000"/>
                            <w:sz w:val="20"/>
                          </w:rPr>
                          <w:t>Higher</w:t>
                        </w:r>
                        <w:r>
                          <w:rPr>
                            <w:color w:val="000000"/>
                            <w:spacing w:val="-9"/>
                            <w:sz w:val="20"/>
                          </w:rPr>
                          <w:t xml:space="preserve"> </w:t>
                        </w:r>
                        <w:r>
                          <w:rPr>
                            <w:color w:val="000000"/>
                            <w:sz w:val="20"/>
                          </w:rPr>
                          <w:t>Education</w:t>
                        </w:r>
                        <w:r>
                          <w:rPr>
                            <w:color w:val="000000"/>
                            <w:spacing w:val="-8"/>
                            <w:sz w:val="20"/>
                          </w:rPr>
                          <w:t xml:space="preserve"> </w:t>
                        </w:r>
                        <w:r>
                          <w:rPr>
                            <w:color w:val="000000"/>
                            <w:sz w:val="20"/>
                          </w:rPr>
                          <w:t>Qualifications,</w:t>
                        </w:r>
                        <w:r>
                          <w:rPr>
                            <w:color w:val="000000"/>
                            <w:spacing w:val="-8"/>
                            <w:sz w:val="20"/>
                          </w:rPr>
                          <w:t xml:space="preserve"> </w:t>
                        </w:r>
                        <w:r>
                          <w:rPr>
                            <w:color w:val="000000"/>
                            <w:sz w:val="20"/>
                          </w:rPr>
                          <w:t>at</w:t>
                        </w:r>
                        <w:r>
                          <w:rPr>
                            <w:color w:val="000000"/>
                            <w:spacing w:val="-8"/>
                            <w:sz w:val="20"/>
                          </w:rPr>
                          <w:t xml:space="preserve"> </w:t>
                        </w:r>
                        <w:r>
                          <w:rPr>
                            <w:color w:val="000000"/>
                            <w:sz w:val="20"/>
                          </w:rPr>
                          <w:t>the</w:t>
                        </w:r>
                        <w:r>
                          <w:rPr>
                            <w:color w:val="000000"/>
                            <w:spacing w:val="-9"/>
                            <w:sz w:val="20"/>
                          </w:rPr>
                          <w:t xml:space="preserve"> </w:t>
                        </w:r>
                        <w:r>
                          <w:rPr>
                            <w:color w:val="000000"/>
                            <w:sz w:val="20"/>
                          </w:rPr>
                          <w:t>end</w:t>
                        </w:r>
                        <w:r>
                          <w:rPr>
                            <w:color w:val="000000"/>
                            <w:spacing w:val="-10"/>
                            <w:sz w:val="20"/>
                          </w:rPr>
                          <w:t xml:space="preserve"> </w:t>
                        </w:r>
                        <w:r>
                          <w:rPr>
                            <w:color w:val="000000"/>
                            <w:sz w:val="20"/>
                          </w:rPr>
                          <w:t>of</w:t>
                        </w:r>
                        <w:r>
                          <w:rPr>
                            <w:color w:val="000000"/>
                            <w:spacing w:val="-8"/>
                            <w:sz w:val="20"/>
                          </w:rPr>
                          <w:t xml:space="preserve"> </w:t>
                        </w:r>
                        <w:r>
                          <w:rPr>
                            <w:color w:val="000000"/>
                            <w:sz w:val="20"/>
                          </w:rPr>
                          <w:t>Level</w:t>
                        </w:r>
                        <w:r>
                          <w:rPr>
                            <w:color w:val="000000"/>
                            <w:spacing w:val="-9"/>
                            <w:sz w:val="20"/>
                          </w:rPr>
                          <w:t xml:space="preserve"> </w:t>
                        </w:r>
                        <w:r>
                          <w:rPr>
                            <w:color w:val="000000"/>
                            <w:sz w:val="20"/>
                          </w:rPr>
                          <w:t>5</w:t>
                        </w:r>
                        <w:r>
                          <w:rPr>
                            <w:color w:val="000000"/>
                            <w:spacing w:val="-10"/>
                            <w:sz w:val="20"/>
                          </w:rPr>
                          <w:t xml:space="preserve"> </w:t>
                        </w:r>
                        <w:r>
                          <w:rPr>
                            <w:color w:val="000000"/>
                            <w:sz w:val="20"/>
                          </w:rPr>
                          <w:t>students</w:t>
                        </w:r>
                        <w:r>
                          <w:rPr>
                            <w:color w:val="000000"/>
                            <w:spacing w:val="-9"/>
                            <w:sz w:val="20"/>
                          </w:rPr>
                          <w:t xml:space="preserve"> </w:t>
                        </w:r>
                        <w:r>
                          <w:rPr>
                            <w:color w:val="000000"/>
                            <w:sz w:val="20"/>
                          </w:rPr>
                          <w:t>will</w:t>
                        </w:r>
                        <w:r>
                          <w:rPr>
                            <w:color w:val="000000"/>
                            <w:spacing w:val="-9"/>
                            <w:sz w:val="20"/>
                          </w:rPr>
                          <w:t xml:space="preserve"> </w:t>
                        </w:r>
                        <w:r>
                          <w:rPr>
                            <w:color w:val="000000"/>
                            <w:sz w:val="20"/>
                          </w:rPr>
                          <w:t>be</w:t>
                        </w:r>
                        <w:r>
                          <w:rPr>
                            <w:color w:val="000000"/>
                            <w:spacing w:val="-9"/>
                            <w:sz w:val="20"/>
                          </w:rPr>
                          <w:t xml:space="preserve"> </w:t>
                        </w:r>
                        <w:r>
                          <w:rPr>
                            <w:color w:val="000000"/>
                            <w:sz w:val="20"/>
                          </w:rPr>
                          <w:t>expected</w:t>
                        </w:r>
                        <w:r>
                          <w:rPr>
                            <w:color w:val="000000"/>
                            <w:spacing w:val="-10"/>
                            <w:sz w:val="20"/>
                          </w:rPr>
                          <w:t xml:space="preserve"> </w:t>
                        </w:r>
                        <w:r>
                          <w:rPr>
                            <w:color w:val="000000"/>
                            <w:sz w:val="20"/>
                          </w:rPr>
                          <w:t>to</w:t>
                        </w:r>
                        <w:r>
                          <w:rPr>
                            <w:color w:val="000000"/>
                            <w:spacing w:val="-9"/>
                            <w:sz w:val="20"/>
                          </w:rPr>
                          <w:t xml:space="preserve"> </w:t>
                        </w:r>
                        <w:r>
                          <w:rPr>
                            <w:color w:val="000000"/>
                            <w:sz w:val="20"/>
                          </w:rPr>
                          <w:t>have</w:t>
                        </w:r>
                        <w:r>
                          <w:rPr>
                            <w:color w:val="000000"/>
                            <w:spacing w:val="-2"/>
                            <w:sz w:val="20"/>
                          </w:rPr>
                          <w:t xml:space="preserve"> </w:t>
                        </w:r>
                        <w:r>
                          <w:rPr>
                            <w:color w:val="000000"/>
                            <w:sz w:val="20"/>
                          </w:rPr>
                          <w:t>developed</w:t>
                        </w:r>
                        <w:r>
                          <w:rPr>
                            <w:color w:val="000000"/>
                            <w:spacing w:val="-10"/>
                            <w:sz w:val="20"/>
                          </w:rPr>
                          <w:t xml:space="preserve"> </w:t>
                        </w:r>
                        <w:r>
                          <w:rPr>
                            <w:color w:val="000000"/>
                            <w:sz w:val="20"/>
                          </w:rPr>
                          <w:t>sound</w:t>
                        </w:r>
                        <w:r>
                          <w:rPr>
                            <w:color w:val="000000"/>
                            <w:spacing w:val="-10"/>
                            <w:sz w:val="20"/>
                          </w:rPr>
                          <w:t xml:space="preserve"> </w:t>
                        </w:r>
                        <w:r>
                          <w:rPr>
                            <w:color w:val="000000"/>
                            <w:sz w:val="20"/>
                          </w:rPr>
                          <w:t>knowledge and</w:t>
                        </w:r>
                        <w:r>
                          <w:rPr>
                            <w:color w:val="000000"/>
                            <w:spacing w:val="-3"/>
                            <w:sz w:val="20"/>
                          </w:rPr>
                          <w:t xml:space="preserve"> </w:t>
                        </w:r>
                        <w:r>
                          <w:rPr>
                            <w:color w:val="000000"/>
                            <w:sz w:val="20"/>
                          </w:rPr>
                          <w:t>critical</w:t>
                        </w:r>
                        <w:r>
                          <w:rPr>
                            <w:color w:val="000000"/>
                            <w:spacing w:val="-4"/>
                            <w:sz w:val="20"/>
                          </w:rPr>
                          <w:t xml:space="preserve"> </w:t>
                        </w:r>
                        <w:r>
                          <w:rPr>
                            <w:color w:val="000000"/>
                            <w:sz w:val="20"/>
                          </w:rPr>
                          <w:t>understanding</w:t>
                        </w:r>
                        <w:r>
                          <w:rPr>
                            <w:color w:val="000000"/>
                            <w:spacing w:val="-4"/>
                            <w:sz w:val="20"/>
                          </w:rPr>
                          <w:t xml:space="preserve"> </w:t>
                        </w:r>
                        <w:r>
                          <w:rPr>
                            <w:color w:val="000000"/>
                            <w:sz w:val="20"/>
                          </w:rPr>
                          <w:t>of</w:t>
                        </w:r>
                        <w:r>
                          <w:rPr>
                            <w:color w:val="000000"/>
                            <w:spacing w:val="-3"/>
                            <w:sz w:val="20"/>
                          </w:rPr>
                          <w:t xml:space="preserve"> </w:t>
                        </w:r>
                        <w:r>
                          <w:rPr>
                            <w:color w:val="000000"/>
                            <w:sz w:val="20"/>
                          </w:rPr>
                          <w:t>the</w:t>
                        </w:r>
                        <w:r>
                          <w:rPr>
                            <w:color w:val="000000"/>
                            <w:spacing w:val="-3"/>
                            <w:sz w:val="20"/>
                          </w:rPr>
                          <w:t xml:space="preserve"> </w:t>
                        </w:r>
                        <w:r>
                          <w:rPr>
                            <w:color w:val="000000"/>
                            <w:sz w:val="20"/>
                          </w:rPr>
                          <w:t>well-established</w:t>
                        </w:r>
                        <w:r>
                          <w:rPr>
                            <w:color w:val="000000"/>
                            <w:spacing w:val="-6"/>
                            <w:sz w:val="20"/>
                          </w:rPr>
                          <w:t xml:space="preserve"> </w:t>
                        </w:r>
                        <w:r>
                          <w:rPr>
                            <w:color w:val="000000"/>
                            <w:sz w:val="20"/>
                          </w:rPr>
                          <w:t>concepts</w:t>
                        </w:r>
                        <w:r>
                          <w:rPr>
                            <w:color w:val="000000"/>
                            <w:spacing w:val="-2"/>
                            <w:sz w:val="20"/>
                          </w:rPr>
                          <w:t xml:space="preserve"> </w:t>
                        </w:r>
                        <w:r>
                          <w:rPr>
                            <w:color w:val="000000"/>
                            <w:sz w:val="20"/>
                          </w:rPr>
                          <w:t>and</w:t>
                        </w:r>
                        <w:r>
                          <w:rPr>
                            <w:color w:val="000000"/>
                            <w:spacing w:val="-3"/>
                            <w:sz w:val="20"/>
                          </w:rPr>
                          <w:t xml:space="preserve"> </w:t>
                        </w:r>
                        <w:r>
                          <w:rPr>
                            <w:color w:val="000000"/>
                            <w:sz w:val="20"/>
                          </w:rPr>
                          <w:t>principles</w:t>
                        </w:r>
                        <w:r>
                          <w:rPr>
                            <w:color w:val="000000"/>
                            <w:spacing w:val="-2"/>
                            <w:sz w:val="20"/>
                          </w:rPr>
                          <w:t xml:space="preserve"> </w:t>
                        </w:r>
                        <w:r>
                          <w:rPr>
                            <w:color w:val="000000"/>
                            <w:sz w:val="20"/>
                          </w:rPr>
                          <w:t>in</w:t>
                        </w:r>
                        <w:r>
                          <w:rPr>
                            <w:color w:val="000000"/>
                            <w:spacing w:val="-6"/>
                            <w:sz w:val="20"/>
                          </w:rPr>
                          <w:t xml:space="preserve"> </w:t>
                        </w:r>
                        <w:r>
                          <w:rPr>
                            <w:color w:val="000000"/>
                            <w:sz w:val="20"/>
                          </w:rPr>
                          <w:t>their</w:t>
                        </w:r>
                        <w:r>
                          <w:rPr>
                            <w:color w:val="000000"/>
                            <w:spacing w:val="-4"/>
                            <w:sz w:val="20"/>
                          </w:rPr>
                          <w:t xml:space="preserve"> </w:t>
                        </w:r>
                        <w:r>
                          <w:rPr>
                            <w:color w:val="000000"/>
                            <w:sz w:val="20"/>
                          </w:rPr>
                          <w:t>field</w:t>
                        </w:r>
                        <w:r>
                          <w:rPr>
                            <w:color w:val="000000"/>
                            <w:spacing w:val="-3"/>
                            <w:sz w:val="20"/>
                          </w:rPr>
                          <w:t xml:space="preserve"> </w:t>
                        </w:r>
                        <w:r>
                          <w:rPr>
                            <w:color w:val="000000"/>
                            <w:sz w:val="20"/>
                          </w:rPr>
                          <w:t>of</w:t>
                        </w:r>
                        <w:r>
                          <w:rPr>
                            <w:color w:val="000000"/>
                            <w:spacing w:val="-5"/>
                            <w:sz w:val="20"/>
                          </w:rPr>
                          <w:t xml:space="preserve"> </w:t>
                        </w:r>
                        <w:r>
                          <w:rPr>
                            <w:color w:val="000000"/>
                            <w:sz w:val="20"/>
                          </w:rPr>
                          <w:t>study,</w:t>
                        </w:r>
                        <w:r>
                          <w:rPr>
                            <w:color w:val="000000"/>
                            <w:spacing w:val="-3"/>
                            <w:sz w:val="20"/>
                          </w:rPr>
                          <w:t xml:space="preserve"> </w:t>
                        </w:r>
                        <w:r>
                          <w:rPr>
                            <w:color w:val="000000"/>
                            <w:sz w:val="20"/>
                          </w:rPr>
                          <w:t>and</w:t>
                        </w:r>
                        <w:r>
                          <w:rPr>
                            <w:color w:val="000000"/>
                            <w:spacing w:val="-2"/>
                            <w:sz w:val="20"/>
                          </w:rPr>
                          <w:t xml:space="preserve"> </w:t>
                        </w:r>
                        <w:r>
                          <w:rPr>
                            <w:color w:val="000000"/>
                            <w:sz w:val="20"/>
                          </w:rPr>
                          <w:t>of</w:t>
                        </w:r>
                        <w:r>
                          <w:rPr>
                            <w:color w:val="000000"/>
                            <w:spacing w:val="-6"/>
                            <w:sz w:val="20"/>
                          </w:rPr>
                          <w:t xml:space="preserve"> </w:t>
                        </w:r>
                        <w:r>
                          <w:rPr>
                            <w:color w:val="000000"/>
                            <w:sz w:val="20"/>
                          </w:rPr>
                          <w:t>the</w:t>
                        </w:r>
                        <w:r>
                          <w:rPr>
                            <w:color w:val="000000"/>
                            <w:spacing w:val="-4"/>
                            <w:sz w:val="20"/>
                          </w:rPr>
                          <w:t xml:space="preserve"> </w:t>
                        </w:r>
                        <w:r>
                          <w:rPr>
                            <w:color w:val="000000"/>
                            <w:sz w:val="20"/>
                          </w:rPr>
                          <w:t>way</w:t>
                        </w:r>
                        <w:r>
                          <w:rPr>
                            <w:color w:val="000000"/>
                            <w:spacing w:val="-2"/>
                            <w:sz w:val="20"/>
                          </w:rPr>
                          <w:t xml:space="preserve"> </w:t>
                        </w:r>
                        <w:r>
                          <w:rPr>
                            <w:color w:val="000000"/>
                            <w:sz w:val="20"/>
                          </w:rPr>
                          <w:t>in</w:t>
                        </w:r>
                        <w:r>
                          <w:rPr>
                            <w:color w:val="000000"/>
                            <w:spacing w:val="-3"/>
                            <w:sz w:val="20"/>
                          </w:rPr>
                          <w:t xml:space="preserve"> </w:t>
                        </w:r>
                        <w:r>
                          <w:rPr>
                            <w:color w:val="000000"/>
                            <w:sz w:val="20"/>
                          </w:rPr>
                          <w:t>which</w:t>
                        </w:r>
                        <w:r>
                          <w:rPr>
                            <w:color w:val="000000"/>
                            <w:spacing w:val="-5"/>
                            <w:sz w:val="20"/>
                          </w:rPr>
                          <w:t xml:space="preserve"> </w:t>
                        </w:r>
                        <w:r>
                          <w:rPr>
                            <w:color w:val="000000"/>
                            <w:sz w:val="20"/>
                          </w:rPr>
                          <w:t>those</w:t>
                        </w:r>
                        <w:r>
                          <w:rPr>
                            <w:color w:val="000000"/>
                            <w:spacing w:val="-3"/>
                            <w:sz w:val="20"/>
                          </w:rPr>
                          <w:t xml:space="preserve"> </w:t>
                        </w:r>
                        <w:r>
                          <w:rPr>
                            <w:color w:val="000000"/>
                            <w:sz w:val="20"/>
                          </w:rPr>
                          <w:t>principles</w:t>
                        </w:r>
                        <w:r>
                          <w:rPr>
                            <w:color w:val="000000"/>
                            <w:spacing w:val="-5"/>
                            <w:sz w:val="20"/>
                          </w:rPr>
                          <w:t xml:space="preserve"> </w:t>
                        </w:r>
                        <w:r>
                          <w:rPr>
                            <w:color w:val="000000"/>
                            <w:sz w:val="20"/>
                          </w:rPr>
                          <w:t>have</w:t>
                        </w:r>
                        <w:r>
                          <w:rPr>
                            <w:color w:val="000000"/>
                            <w:spacing w:val="-3"/>
                            <w:sz w:val="20"/>
                          </w:rPr>
                          <w:t xml:space="preserve"> </w:t>
                        </w:r>
                        <w:r>
                          <w:rPr>
                            <w:color w:val="000000"/>
                            <w:sz w:val="20"/>
                          </w:rPr>
                          <w:t>developed.</w:t>
                        </w:r>
                      </w:p>
                      <w:p w14:paraId="27B50576" w14:textId="77777777" w:rsidR="00176E10" w:rsidRDefault="00BF5BD2">
                        <w:pPr>
                          <w:ind w:left="103" w:right="27"/>
                          <w:rPr>
                            <w:color w:val="000000"/>
                            <w:sz w:val="20"/>
                          </w:rPr>
                        </w:pPr>
                        <w:r>
                          <w:rPr>
                            <w:color w:val="000000"/>
                            <w:sz w:val="20"/>
                          </w:rPr>
                          <w:t>They</w:t>
                        </w:r>
                        <w:r>
                          <w:rPr>
                            <w:color w:val="000000"/>
                            <w:spacing w:val="-9"/>
                            <w:sz w:val="20"/>
                          </w:rPr>
                          <w:t xml:space="preserve"> </w:t>
                        </w:r>
                        <w:r>
                          <w:rPr>
                            <w:color w:val="000000"/>
                            <w:sz w:val="20"/>
                          </w:rPr>
                          <w:t>will</w:t>
                        </w:r>
                        <w:r>
                          <w:rPr>
                            <w:color w:val="000000"/>
                            <w:spacing w:val="-9"/>
                            <w:sz w:val="20"/>
                          </w:rPr>
                          <w:t xml:space="preserve"> </w:t>
                        </w:r>
                        <w:r>
                          <w:rPr>
                            <w:color w:val="000000"/>
                            <w:sz w:val="20"/>
                          </w:rPr>
                          <w:t>have</w:t>
                        </w:r>
                        <w:r>
                          <w:rPr>
                            <w:color w:val="000000"/>
                            <w:spacing w:val="-8"/>
                            <w:sz w:val="20"/>
                          </w:rPr>
                          <w:t xml:space="preserve"> </w:t>
                        </w:r>
                        <w:r>
                          <w:rPr>
                            <w:color w:val="000000"/>
                            <w:sz w:val="20"/>
                          </w:rPr>
                          <w:t>learned</w:t>
                        </w:r>
                        <w:r>
                          <w:rPr>
                            <w:color w:val="000000"/>
                            <w:spacing w:val="-8"/>
                            <w:sz w:val="20"/>
                          </w:rPr>
                          <w:t xml:space="preserve"> </w:t>
                        </w:r>
                        <w:r>
                          <w:rPr>
                            <w:color w:val="000000"/>
                            <w:sz w:val="20"/>
                          </w:rPr>
                          <w:t>to</w:t>
                        </w:r>
                        <w:r>
                          <w:rPr>
                            <w:color w:val="000000"/>
                            <w:spacing w:val="-8"/>
                            <w:sz w:val="20"/>
                          </w:rPr>
                          <w:t xml:space="preserve"> </w:t>
                        </w:r>
                        <w:r>
                          <w:rPr>
                            <w:color w:val="000000"/>
                            <w:sz w:val="20"/>
                          </w:rPr>
                          <w:t>apply</w:t>
                        </w:r>
                        <w:r>
                          <w:rPr>
                            <w:color w:val="000000"/>
                            <w:spacing w:val="-7"/>
                            <w:sz w:val="20"/>
                          </w:rPr>
                          <w:t xml:space="preserve"> </w:t>
                        </w:r>
                        <w:r>
                          <w:rPr>
                            <w:color w:val="000000"/>
                            <w:sz w:val="20"/>
                          </w:rPr>
                          <w:t>those</w:t>
                        </w:r>
                        <w:r>
                          <w:rPr>
                            <w:color w:val="000000"/>
                            <w:spacing w:val="-10"/>
                            <w:sz w:val="20"/>
                          </w:rPr>
                          <w:t xml:space="preserve"> </w:t>
                        </w:r>
                        <w:r>
                          <w:rPr>
                            <w:color w:val="000000"/>
                            <w:sz w:val="20"/>
                          </w:rPr>
                          <w:t>concepts</w:t>
                        </w:r>
                        <w:r>
                          <w:rPr>
                            <w:color w:val="000000"/>
                            <w:spacing w:val="-9"/>
                            <w:sz w:val="20"/>
                          </w:rPr>
                          <w:t xml:space="preserve"> </w:t>
                        </w:r>
                        <w:r>
                          <w:rPr>
                            <w:color w:val="000000"/>
                            <w:sz w:val="20"/>
                          </w:rPr>
                          <w:t>and</w:t>
                        </w:r>
                        <w:r>
                          <w:rPr>
                            <w:color w:val="000000"/>
                            <w:spacing w:val="-8"/>
                            <w:sz w:val="20"/>
                          </w:rPr>
                          <w:t xml:space="preserve"> </w:t>
                        </w:r>
                        <w:r>
                          <w:rPr>
                            <w:color w:val="000000"/>
                            <w:sz w:val="20"/>
                          </w:rPr>
                          <w:t>principles</w:t>
                        </w:r>
                        <w:r>
                          <w:rPr>
                            <w:color w:val="000000"/>
                            <w:spacing w:val="-7"/>
                            <w:sz w:val="20"/>
                          </w:rPr>
                          <w:t xml:space="preserve"> </w:t>
                        </w:r>
                        <w:r>
                          <w:rPr>
                            <w:color w:val="000000"/>
                            <w:sz w:val="20"/>
                          </w:rPr>
                          <w:t>more</w:t>
                        </w:r>
                        <w:r>
                          <w:rPr>
                            <w:color w:val="000000"/>
                            <w:spacing w:val="-8"/>
                            <w:sz w:val="20"/>
                          </w:rPr>
                          <w:t xml:space="preserve"> </w:t>
                        </w:r>
                        <w:r>
                          <w:rPr>
                            <w:color w:val="000000"/>
                            <w:sz w:val="20"/>
                          </w:rPr>
                          <w:t>widely</w:t>
                        </w:r>
                        <w:r>
                          <w:rPr>
                            <w:color w:val="000000"/>
                            <w:spacing w:val="-7"/>
                            <w:sz w:val="20"/>
                          </w:rPr>
                          <w:t xml:space="preserve"> </w:t>
                        </w:r>
                        <w:r>
                          <w:rPr>
                            <w:color w:val="000000"/>
                            <w:sz w:val="20"/>
                          </w:rPr>
                          <w:t>outside</w:t>
                        </w:r>
                        <w:r>
                          <w:rPr>
                            <w:color w:val="000000"/>
                            <w:spacing w:val="-11"/>
                            <w:sz w:val="20"/>
                          </w:rPr>
                          <w:t xml:space="preserve"> </w:t>
                        </w:r>
                        <w:r>
                          <w:rPr>
                            <w:color w:val="000000"/>
                            <w:sz w:val="20"/>
                          </w:rPr>
                          <w:t>the</w:t>
                        </w:r>
                        <w:r>
                          <w:rPr>
                            <w:color w:val="000000"/>
                            <w:spacing w:val="-11"/>
                            <w:sz w:val="20"/>
                          </w:rPr>
                          <w:t xml:space="preserve"> </w:t>
                        </w:r>
                        <w:r>
                          <w:rPr>
                            <w:color w:val="000000"/>
                            <w:sz w:val="20"/>
                          </w:rPr>
                          <w:t>context</w:t>
                        </w:r>
                        <w:r>
                          <w:rPr>
                            <w:color w:val="000000"/>
                            <w:spacing w:val="-8"/>
                            <w:sz w:val="20"/>
                          </w:rPr>
                          <w:t xml:space="preserve"> </w:t>
                        </w:r>
                        <w:r>
                          <w:rPr>
                            <w:color w:val="000000"/>
                            <w:sz w:val="20"/>
                          </w:rPr>
                          <w:t>in</w:t>
                        </w:r>
                        <w:r>
                          <w:rPr>
                            <w:color w:val="000000"/>
                            <w:spacing w:val="-10"/>
                            <w:sz w:val="20"/>
                          </w:rPr>
                          <w:t xml:space="preserve"> </w:t>
                        </w:r>
                        <w:r>
                          <w:rPr>
                            <w:color w:val="000000"/>
                            <w:sz w:val="20"/>
                          </w:rPr>
                          <w:t>which</w:t>
                        </w:r>
                        <w:r>
                          <w:rPr>
                            <w:color w:val="000000"/>
                            <w:spacing w:val="-8"/>
                            <w:sz w:val="20"/>
                          </w:rPr>
                          <w:t xml:space="preserve"> </w:t>
                        </w:r>
                        <w:r>
                          <w:rPr>
                            <w:color w:val="000000"/>
                            <w:sz w:val="20"/>
                          </w:rPr>
                          <w:t>they</w:t>
                        </w:r>
                        <w:r>
                          <w:rPr>
                            <w:color w:val="000000"/>
                            <w:spacing w:val="-9"/>
                            <w:sz w:val="20"/>
                          </w:rPr>
                          <w:t xml:space="preserve"> </w:t>
                        </w:r>
                        <w:r>
                          <w:rPr>
                            <w:color w:val="000000"/>
                            <w:sz w:val="20"/>
                          </w:rPr>
                          <w:t>were</w:t>
                        </w:r>
                        <w:r>
                          <w:rPr>
                            <w:color w:val="000000"/>
                            <w:spacing w:val="-8"/>
                            <w:sz w:val="20"/>
                          </w:rPr>
                          <w:t xml:space="preserve"> </w:t>
                        </w:r>
                        <w:r>
                          <w:rPr>
                            <w:color w:val="000000"/>
                            <w:sz w:val="20"/>
                          </w:rPr>
                          <w:t>first</w:t>
                        </w:r>
                        <w:r>
                          <w:rPr>
                            <w:color w:val="000000"/>
                            <w:spacing w:val="-10"/>
                            <w:sz w:val="20"/>
                          </w:rPr>
                          <w:t xml:space="preserve"> </w:t>
                        </w:r>
                        <w:r>
                          <w:rPr>
                            <w:color w:val="000000"/>
                            <w:sz w:val="20"/>
                          </w:rPr>
                          <w:t>studied,</w:t>
                        </w:r>
                        <w:r>
                          <w:rPr>
                            <w:color w:val="000000"/>
                            <w:spacing w:val="-8"/>
                            <w:sz w:val="20"/>
                          </w:rPr>
                          <w:t xml:space="preserve"> </w:t>
                        </w:r>
                        <w:r>
                          <w:rPr>
                            <w:color w:val="000000"/>
                            <w:sz w:val="20"/>
                          </w:rPr>
                          <w:t>including,</w:t>
                        </w:r>
                        <w:r>
                          <w:rPr>
                            <w:color w:val="000000"/>
                            <w:spacing w:val="-10"/>
                            <w:sz w:val="20"/>
                          </w:rPr>
                          <w:t xml:space="preserve"> </w:t>
                        </w:r>
                        <w:r>
                          <w:rPr>
                            <w:color w:val="000000"/>
                            <w:sz w:val="20"/>
                          </w:rPr>
                          <w:t>where</w:t>
                        </w:r>
                        <w:r>
                          <w:rPr>
                            <w:color w:val="000000"/>
                            <w:spacing w:val="-8"/>
                            <w:sz w:val="20"/>
                          </w:rPr>
                          <w:t xml:space="preserve"> </w:t>
                        </w:r>
                        <w:r>
                          <w:rPr>
                            <w:color w:val="000000"/>
                            <w:sz w:val="20"/>
                          </w:rPr>
                          <w:t>appropriate, the</w:t>
                        </w:r>
                        <w:r>
                          <w:rPr>
                            <w:color w:val="000000"/>
                            <w:spacing w:val="-2"/>
                            <w:sz w:val="20"/>
                          </w:rPr>
                          <w:t xml:space="preserve"> </w:t>
                        </w:r>
                        <w:r>
                          <w:rPr>
                            <w:color w:val="000000"/>
                            <w:sz w:val="20"/>
                          </w:rPr>
                          <w:t>application</w:t>
                        </w:r>
                        <w:r>
                          <w:rPr>
                            <w:color w:val="000000"/>
                            <w:spacing w:val="-2"/>
                            <w:sz w:val="20"/>
                          </w:rPr>
                          <w:t xml:space="preserve"> </w:t>
                        </w:r>
                        <w:r>
                          <w:rPr>
                            <w:color w:val="000000"/>
                            <w:sz w:val="20"/>
                          </w:rPr>
                          <w:t>of</w:t>
                        </w:r>
                        <w:r>
                          <w:rPr>
                            <w:color w:val="000000"/>
                            <w:spacing w:val="-5"/>
                            <w:sz w:val="20"/>
                          </w:rPr>
                          <w:t xml:space="preserve"> </w:t>
                        </w:r>
                        <w:r>
                          <w:rPr>
                            <w:color w:val="000000"/>
                            <w:sz w:val="20"/>
                          </w:rPr>
                          <w:t>those</w:t>
                        </w:r>
                        <w:r>
                          <w:rPr>
                            <w:color w:val="000000"/>
                            <w:spacing w:val="-2"/>
                            <w:sz w:val="20"/>
                          </w:rPr>
                          <w:t xml:space="preserve"> </w:t>
                        </w:r>
                        <w:r>
                          <w:rPr>
                            <w:color w:val="000000"/>
                            <w:sz w:val="20"/>
                          </w:rPr>
                          <w:t>principles</w:t>
                        </w:r>
                        <w:r>
                          <w:rPr>
                            <w:color w:val="000000"/>
                            <w:spacing w:val="-3"/>
                            <w:sz w:val="20"/>
                          </w:rPr>
                          <w:t xml:space="preserve"> </w:t>
                        </w:r>
                        <w:r>
                          <w:rPr>
                            <w:color w:val="000000"/>
                            <w:sz w:val="20"/>
                          </w:rPr>
                          <w:t>in</w:t>
                        </w:r>
                        <w:r>
                          <w:rPr>
                            <w:color w:val="000000"/>
                            <w:spacing w:val="-2"/>
                            <w:sz w:val="20"/>
                          </w:rPr>
                          <w:t xml:space="preserve"> </w:t>
                        </w:r>
                        <w:r>
                          <w:rPr>
                            <w:color w:val="000000"/>
                            <w:sz w:val="20"/>
                          </w:rPr>
                          <w:t>an</w:t>
                        </w:r>
                        <w:r>
                          <w:rPr>
                            <w:color w:val="000000"/>
                            <w:spacing w:val="-2"/>
                            <w:sz w:val="20"/>
                          </w:rPr>
                          <w:t xml:space="preserve"> </w:t>
                        </w:r>
                        <w:r>
                          <w:rPr>
                            <w:color w:val="000000"/>
                            <w:sz w:val="20"/>
                          </w:rPr>
                          <w:t>employment</w:t>
                        </w:r>
                        <w:r>
                          <w:rPr>
                            <w:color w:val="000000"/>
                            <w:spacing w:val="-4"/>
                            <w:sz w:val="20"/>
                          </w:rPr>
                          <w:t xml:space="preserve"> </w:t>
                        </w:r>
                        <w:r>
                          <w:rPr>
                            <w:color w:val="000000"/>
                            <w:sz w:val="20"/>
                          </w:rPr>
                          <w:t>context.</w:t>
                        </w:r>
                        <w:r>
                          <w:rPr>
                            <w:color w:val="000000"/>
                            <w:spacing w:val="-2"/>
                            <w:sz w:val="20"/>
                          </w:rPr>
                          <w:t xml:space="preserve"> </w:t>
                        </w:r>
                        <w:r>
                          <w:rPr>
                            <w:color w:val="000000"/>
                            <w:sz w:val="20"/>
                          </w:rPr>
                          <w:t>They</w:t>
                        </w:r>
                        <w:r>
                          <w:rPr>
                            <w:color w:val="000000"/>
                            <w:spacing w:val="-3"/>
                            <w:sz w:val="20"/>
                          </w:rPr>
                          <w:t xml:space="preserve"> </w:t>
                        </w:r>
                        <w:r>
                          <w:rPr>
                            <w:color w:val="000000"/>
                            <w:sz w:val="20"/>
                          </w:rPr>
                          <w:t>will</w:t>
                        </w:r>
                        <w:r>
                          <w:rPr>
                            <w:color w:val="000000"/>
                            <w:spacing w:val="-3"/>
                            <w:sz w:val="20"/>
                          </w:rPr>
                          <w:t xml:space="preserve"> </w:t>
                        </w:r>
                        <w:r>
                          <w:rPr>
                            <w:color w:val="000000"/>
                            <w:sz w:val="20"/>
                          </w:rPr>
                          <w:t>have</w:t>
                        </w:r>
                        <w:r>
                          <w:rPr>
                            <w:color w:val="000000"/>
                            <w:spacing w:val="-5"/>
                            <w:sz w:val="20"/>
                          </w:rPr>
                          <w:t xml:space="preserve"> </w:t>
                        </w:r>
                        <w:r>
                          <w:rPr>
                            <w:color w:val="000000"/>
                            <w:sz w:val="20"/>
                          </w:rPr>
                          <w:t>knowledge</w:t>
                        </w:r>
                        <w:r>
                          <w:rPr>
                            <w:color w:val="000000"/>
                            <w:spacing w:val="-3"/>
                            <w:sz w:val="20"/>
                          </w:rPr>
                          <w:t xml:space="preserve"> </w:t>
                        </w:r>
                        <w:r>
                          <w:rPr>
                            <w:color w:val="000000"/>
                            <w:sz w:val="20"/>
                          </w:rPr>
                          <w:t>of</w:t>
                        </w:r>
                        <w:r>
                          <w:rPr>
                            <w:color w:val="000000"/>
                            <w:spacing w:val="-2"/>
                            <w:sz w:val="20"/>
                          </w:rPr>
                          <w:t xml:space="preserve"> </w:t>
                        </w:r>
                        <w:r>
                          <w:rPr>
                            <w:color w:val="000000"/>
                            <w:sz w:val="20"/>
                          </w:rPr>
                          <w:t>the</w:t>
                        </w:r>
                        <w:r>
                          <w:rPr>
                            <w:color w:val="000000"/>
                            <w:spacing w:val="-2"/>
                            <w:sz w:val="20"/>
                          </w:rPr>
                          <w:t xml:space="preserve"> </w:t>
                        </w:r>
                        <w:r>
                          <w:rPr>
                            <w:color w:val="000000"/>
                            <w:sz w:val="20"/>
                          </w:rPr>
                          <w:t>main</w:t>
                        </w:r>
                        <w:r>
                          <w:rPr>
                            <w:color w:val="000000"/>
                            <w:spacing w:val="-2"/>
                            <w:sz w:val="20"/>
                          </w:rPr>
                          <w:t xml:space="preserve"> </w:t>
                        </w:r>
                        <w:r>
                          <w:rPr>
                            <w:color w:val="000000"/>
                            <w:sz w:val="20"/>
                          </w:rPr>
                          <w:t>methods</w:t>
                        </w:r>
                        <w:r>
                          <w:rPr>
                            <w:color w:val="000000"/>
                            <w:spacing w:val="-3"/>
                            <w:sz w:val="20"/>
                          </w:rPr>
                          <w:t xml:space="preserve"> </w:t>
                        </w:r>
                        <w:r>
                          <w:rPr>
                            <w:color w:val="000000"/>
                            <w:sz w:val="20"/>
                          </w:rPr>
                          <w:t>of</w:t>
                        </w:r>
                        <w:r>
                          <w:rPr>
                            <w:color w:val="000000"/>
                            <w:spacing w:val="-2"/>
                            <w:sz w:val="20"/>
                          </w:rPr>
                          <w:t xml:space="preserve"> </w:t>
                        </w:r>
                        <w:r>
                          <w:rPr>
                            <w:color w:val="000000"/>
                            <w:sz w:val="20"/>
                          </w:rPr>
                          <w:t>enquiry</w:t>
                        </w:r>
                        <w:r>
                          <w:rPr>
                            <w:color w:val="000000"/>
                            <w:spacing w:val="-1"/>
                            <w:sz w:val="20"/>
                          </w:rPr>
                          <w:t xml:space="preserve"> </w:t>
                        </w:r>
                        <w:r>
                          <w:rPr>
                            <w:color w:val="000000"/>
                            <w:sz w:val="20"/>
                          </w:rPr>
                          <w:t>in</w:t>
                        </w:r>
                        <w:r>
                          <w:rPr>
                            <w:color w:val="000000"/>
                            <w:spacing w:val="-4"/>
                            <w:sz w:val="20"/>
                          </w:rPr>
                          <w:t xml:space="preserve"> </w:t>
                        </w:r>
                        <w:r>
                          <w:rPr>
                            <w:color w:val="000000"/>
                            <w:sz w:val="20"/>
                          </w:rPr>
                          <w:t>the</w:t>
                        </w:r>
                        <w:r>
                          <w:rPr>
                            <w:color w:val="000000"/>
                            <w:spacing w:val="-5"/>
                            <w:sz w:val="20"/>
                          </w:rPr>
                          <w:t xml:space="preserve"> </w:t>
                        </w:r>
                        <w:r>
                          <w:rPr>
                            <w:color w:val="000000"/>
                            <w:sz w:val="20"/>
                          </w:rPr>
                          <w:t>subject</w:t>
                        </w:r>
                        <w:r>
                          <w:rPr>
                            <w:color w:val="000000"/>
                            <w:spacing w:val="-2"/>
                            <w:sz w:val="20"/>
                          </w:rPr>
                          <w:t xml:space="preserve"> </w:t>
                        </w:r>
                        <w:r>
                          <w:rPr>
                            <w:color w:val="000000"/>
                            <w:sz w:val="20"/>
                          </w:rPr>
                          <w:t>area,</w:t>
                        </w:r>
                        <w:r>
                          <w:rPr>
                            <w:color w:val="000000"/>
                            <w:spacing w:val="-2"/>
                            <w:sz w:val="20"/>
                          </w:rPr>
                          <w:t xml:space="preserve"> </w:t>
                        </w:r>
                        <w:r>
                          <w:rPr>
                            <w:color w:val="000000"/>
                            <w:sz w:val="20"/>
                          </w:rPr>
                          <w:t>and</w:t>
                        </w:r>
                        <w:r>
                          <w:rPr>
                            <w:color w:val="000000"/>
                            <w:spacing w:val="-3"/>
                            <w:sz w:val="20"/>
                          </w:rPr>
                          <w:t xml:space="preserve"> </w:t>
                        </w:r>
                        <w:r>
                          <w:rPr>
                            <w:color w:val="000000"/>
                            <w:sz w:val="20"/>
                          </w:rPr>
                          <w:t>ability</w:t>
                        </w:r>
                        <w:r>
                          <w:rPr>
                            <w:color w:val="000000"/>
                            <w:spacing w:val="-1"/>
                            <w:sz w:val="20"/>
                          </w:rPr>
                          <w:t xml:space="preserve"> </w:t>
                        </w:r>
                        <w:r>
                          <w:rPr>
                            <w:color w:val="000000"/>
                            <w:sz w:val="20"/>
                          </w:rPr>
                          <w:t>to evaluate</w:t>
                        </w:r>
                        <w:r>
                          <w:rPr>
                            <w:color w:val="000000"/>
                            <w:spacing w:val="-11"/>
                            <w:sz w:val="20"/>
                          </w:rPr>
                          <w:t xml:space="preserve"> </w:t>
                        </w:r>
                        <w:r>
                          <w:rPr>
                            <w:color w:val="000000"/>
                            <w:sz w:val="20"/>
                          </w:rPr>
                          <w:t>critically</w:t>
                        </w:r>
                        <w:r>
                          <w:rPr>
                            <w:color w:val="000000"/>
                            <w:spacing w:val="-9"/>
                            <w:sz w:val="20"/>
                          </w:rPr>
                          <w:t xml:space="preserve"> </w:t>
                        </w:r>
                        <w:r>
                          <w:rPr>
                            <w:color w:val="000000"/>
                            <w:sz w:val="20"/>
                          </w:rPr>
                          <w:t>different</w:t>
                        </w:r>
                        <w:r>
                          <w:rPr>
                            <w:color w:val="000000"/>
                            <w:spacing w:val="-10"/>
                            <w:sz w:val="20"/>
                          </w:rPr>
                          <w:t xml:space="preserve"> </w:t>
                        </w:r>
                        <w:r>
                          <w:rPr>
                            <w:color w:val="000000"/>
                            <w:sz w:val="20"/>
                          </w:rPr>
                          <w:t>approaches</w:t>
                        </w:r>
                        <w:r>
                          <w:rPr>
                            <w:color w:val="000000"/>
                            <w:spacing w:val="-7"/>
                            <w:sz w:val="20"/>
                          </w:rPr>
                          <w:t xml:space="preserve"> </w:t>
                        </w:r>
                        <w:r>
                          <w:rPr>
                            <w:color w:val="000000"/>
                            <w:sz w:val="20"/>
                          </w:rPr>
                          <w:t>to</w:t>
                        </w:r>
                        <w:r>
                          <w:rPr>
                            <w:color w:val="000000"/>
                            <w:spacing w:val="-9"/>
                            <w:sz w:val="20"/>
                          </w:rPr>
                          <w:t xml:space="preserve"> </w:t>
                        </w:r>
                        <w:r>
                          <w:rPr>
                            <w:color w:val="000000"/>
                            <w:sz w:val="20"/>
                          </w:rPr>
                          <w:t>problem</w:t>
                        </w:r>
                        <w:r>
                          <w:rPr>
                            <w:color w:val="000000"/>
                            <w:spacing w:val="-11"/>
                            <w:sz w:val="20"/>
                          </w:rPr>
                          <w:t xml:space="preserve"> </w:t>
                        </w:r>
                        <w:r>
                          <w:rPr>
                            <w:color w:val="000000"/>
                            <w:sz w:val="20"/>
                          </w:rPr>
                          <w:t>solving.</w:t>
                        </w:r>
                        <w:r>
                          <w:rPr>
                            <w:color w:val="000000"/>
                            <w:spacing w:val="-8"/>
                            <w:sz w:val="20"/>
                          </w:rPr>
                          <w:t xml:space="preserve"> </w:t>
                        </w:r>
                        <w:r>
                          <w:rPr>
                            <w:color w:val="000000"/>
                            <w:sz w:val="20"/>
                          </w:rPr>
                          <w:t>They</w:t>
                        </w:r>
                        <w:r>
                          <w:rPr>
                            <w:color w:val="000000"/>
                            <w:spacing w:val="-9"/>
                            <w:sz w:val="20"/>
                          </w:rPr>
                          <w:t xml:space="preserve"> </w:t>
                        </w:r>
                        <w:r>
                          <w:rPr>
                            <w:color w:val="000000"/>
                            <w:sz w:val="20"/>
                          </w:rPr>
                          <w:t>will</w:t>
                        </w:r>
                        <w:r>
                          <w:rPr>
                            <w:color w:val="000000"/>
                            <w:spacing w:val="-9"/>
                            <w:sz w:val="20"/>
                          </w:rPr>
                          <w:t xml:space="preserve"> </w:t>
                        </w:r>
                        <w:r>
                          <w:rPr>
                            <w:color w:val="000000"/>
                            <w:sz w:val="20"/>
                          </w:rPr>
                          <w:t>possess</w:t>
                        </w:r>
                        <w:r>
                          <w:rPr>
                            <w:color w:val="000000"/>
                            <w:spacing w:val="-7"/>
                            <w:sz w:val="20"/>
                          </w:rPr>
                          <w:t xml:space="preserve"> </w:t>
                        </w:r>
                        <w:r>
                          <w:rPr>
                            <w:color w:val="000000"/>
                            <w:sz w:val="20"/>
                          </w:rPr>
                          <w:t>an</w:t>
                        </w:r>
                        <w:r>
                          <w:rPr>
                            <w:color w:val="000000"/>
                            <w:spacing w:val="-9"/>
                            <w:sz w:val="20"/>
                          </w:rPr>
                          <w:t xml:space="preserve"> </w:t>
                        </w:r>
                        <w:r>
                          <w:rPr>
                            <w:color w:val="000000"/>
                            <w:sz w:val="20"/>
                          </w:rPr>
                          <w:t>understanding</w:t>
                        </w:r>
                        <w:r>
                          <w:rPr>
                            <w:color w:val="000000"/>
                            <w:spacing w:val="-9"/>
                            <w:sz w:val="20"/>
                          </w:rPr>
                          <w:t xml:space="preserve"> </w:t>
                        </w:r>
                        <w:r>
                          <w:rPr>
                            <w:color w:val="000000"/>
                            <w:sz w:val="20"/>
                          </w:rPr>
                          <w:t>of</w:t>
                        </w:r>
                        <w:r>
                          <w:rPr>
                            <w:color w:val="000000"/>
                            <w:spacing w:val="-8"/>
                            <w:sz w:val="20"/>
                          </w:rPr>
                          <w:t xml:space="preserve"> </w:t>
                        </w:r>
                        <w:r>
                          <w:rPr>
                            <w:color w:val="000000"/>
                            <w:sz w:val="20"/>
                          </w:rPr>
                          <w:t>the</w:t>
                        </w:r>
                        <w:r>
                          <w:rPr>
                            <w:color w:val="000000"/>
                            <w:spacing w:val="-10"/>
                            <w:sz w:val="20"/>
                          </w:rPr>
                          <w:t xml:space="preserve"> </w:t>
                        </w:r>
                        <w:r>
                          <w:rPr>
                            <w:color w:val="000000"/>
                            <w:sz w:val="20"/>
                          </w:rPr>
                          <w:t>limits</w:t>
                        </w:r>
                        <w:r>
                          <w:rPr>
                            <w:color w:val="000000"/>
                            <w:spacing w:val="-9"/>
                            <w:sz w:val="20"/>
                          </w:rPr>
                          <w:t xml:space="preserve"> </w:t>
                        </w:r>
                        <w:r>
                          <w:rPr>
                            <w:color w:val="000000"/>
                            <w:sz w:val="20"/>
                          </w:rPr>
                          <w:t>of</w:t>
                        </w:r>
                        <w:r>
                          <w:rPr>
                            <w:color w:val="000000"/>
                            <w:spacing w:val="-8"/>
                            <w:sz w:val="20"/>
                          </w:rPr>
                          <w:t xml:space="preserve"> </w:t>
                        </w:r>
                        <w:r>
                          <w:rPr>
                            <w:color w:val="000000"/>
                            <w:sz w:val="20"/>
                          </w:rPr>
                          <w:t>their</w:t>
                        </w:r>
                        <w:r>
                          <w:rPr>
                            <w:color w:val="000000"/>
                            <w:spacing w:val="-10"/>
                            <w:sz w:val="20"/>
                          </w:rPr>
                          <w:t xml:space="preserve"> </w:t>
                        </w:r>
                        <w:r>
                          <w:rPr>
                            <w:color w:val="000000"/>
                            <w:sz w:val="20"/>
                          </w:rPr>
                          <w:t>knowledge,</w:t>
                        </w:r>
                        <w:r>
                          <w:rPr>
                            <w:color w:val="000000"/>
                            <w:spacing w:val="-8"/>
                            <w:sz w:val="20"/>
                          </w:rPr>
                          <w:t xml:space="preserve"> </w:t>
                        </w:r>
                        <w:r>
                          <w:rPr>
                            <w:color w:val="000000"/>
                            <w:sz w:val="20"/>
                          </w:rPr>
                          <w:t>and</w:t>
                        </w:r>
                        <w:r>
                          <w:rPr>
                            <w:color w:val="000000"/>
                            <w:spacing w:val="-9"/>
                            <w:sz w:val="20"/>
                          </w:rPr>
                          <w:t xml:space="preserve"> </w:t>
                        </w:r>
                        <w:r>
                          <w:rPr>
                            <w:color w:val="000000"/>
                            <w:sz w:val="20"/>
                          </w:rPr>
                          <w:t>how</w:t>
                        </w:r>
                        <w:r>
                          <w:rPr>
                            <w:color w:val="000000"/>
                            <w:spacing w:val="-8"/>
                            <w:sz w:val="20"/>
                          </w:rPr>
                          <w:t xml:space="preserve"> </w:t>
                        </w:r>
                        <w:r>
                          <w:rPr>
                            <w:color w:val="000000"/>
                            <w:sz w:val="20"/>
                          </w:rPr>
                          <w:t>this</w:t>
                        </w:r>
                        <w:r>
                          <w:rPr>
                            <w:color w:val="000000"/>
                            <w:spacing w:val="-7"/>
                            <w:sz w:val="20"/>
                          </w:rPr>
                          <w:t xml:space="preserve"> </w:t>
                        </w:r>
                        <w:r>
                          <w:rPr>
                            <w:color w:val="000000"/>
                            <w:sz w:val="20"/>
                          </w:rPr>
                          <w:t>influences</w:t>
                        </w:r>
                        <w:r>
                          <w:rPr>
                            <w:color w:val="000000"/>
                            <w:spacing w:val="-7"/>
                            <w:sz w:val="20"/>
                          </w:rPr>
                          <w:t xml:space="preserve"> </w:t>
                        </w:r>
                        <w:r>
                          <w:rPr>
                            <w:color w:val="000000"/>
                            <w:sz w:val="20"/>
                          </w:rPr>
                          <w:t>their analyses</w:t>
                        </w:r>
                        <w:r>
                          <w:rPr>
                            <w:color w:val="000000"/>
                            <w:spacing w:val="-4"/>
                            <w:sz w:val="20"/>
                          </w:rPr>
                          <w:t xml:space="preserve"> </w:t>
                        </w:r>
                        <w:r>
                          <w:rPr>
                            <w:color w:val="000000"/>
                            <w:sz w:val="20"/>
                          </w:rPr>
                          <w:t>and</w:t>
                        </w:r>
                        <w:r>
                          <w:rPr>
                            <w:color w:val="000000"/>
                            <w:spacing w:val="-3"/>
                            <w:sz w:val="20"/>
                          </w:rPr>
                          <w:t xml:space="preserve"> </w:t>
                        </w:r>
                        <w:r>
                          <w:rPr>
                            <w:color w:val="000000"/>
                            <w:sz w:val="20"/>
                          </w:rPr>
                          <w:t>interpretations.</w:t>
                        </w:r>
                        <w:r>
                          <w:rPr>
                            <w:color w:val="000000"/>
                            <w:spacing w:val="40"/>
                            <w:sz w:val="20"/>
                          </w:rPr>
                          <w:t xml:space="preserve"> </w:t>
                        </w:r>
                        <w:r>
                          <w:rPr>
                            <w:color w:val="000000"/>
                            <w:sz w:val="20"/>
                          </w:rPr>
                          <w:t>They</w:t>
                        </w:r>
                        <w:r>
                          <w:rPr>
                            <w:color w:val="000000"/>
                            <w:spacing w:val="-2"/>
                            <w:sz w:val="20"/>
                          </w:rPr>
                          <w:t xml:space="preserve"> </w:t>
                        </w:r>
                        <w:r>
                          <w:rPr>
                            <w:color w:val="000000"/>
                            <w:sz w:val="20"/>
                          </w:rPr>
                          <w:t>will</w:t>
                        </w:r>
                        <w:r>
                          <w:rPr>
                            <w:color w:val="000000"/>
                            <w:spacing w:val="-4"/>
                            <w:sz w:val="20"/>
                          </w:rPr>
                          <w:t xml:space="preserve"> </w:t>
                        </w:r>
                        <w:r>
                          <w:rPr>
                            <w:color w:val="000000"/>
                            <w:sz w:val="20"/>
                          </w:rPr>
                          <w:t>be</w:t>
                        </w:r>
                        <w:r>
                          <w:rPr>
                            <w:color w:val="000000"/>
                            <w:spacing w:val="-3"/>
                            <w:sz w:val="20"/>
                          </w:rPr>
                          <w:t xml:space="preserve"> </w:t>
                        </w:r>
                        <w:r>
                          <w:rPr>
                            <w:color w:val="000000"/>
                            <w:sz w:val="20"/>
                          </w:rPr>
                          <w:t>able</w:t>
                        </w:r>
                        <w:r>
                          <w:rPr>
                            <w:color w:val="000000"/>
                            <w:spacing w:val="-3"/>
                            <w:sz w:val="20"/>
                          </w:rPr>
                          <w:t xml:space="preserve"> </w:t>
                        </w:r>
                        <w:r>
                          <w:rPr>
                            <w:color w:val="000000"/>
                            <w:sz w:val="20"/>
                          </w:rPr>
                          <w:t>to</w:t>
                        </w:r>
                        <w:r>
                          <w:rPr>
                            <w:color w:val="000000"/>
                            <w:spacing w:val="-5"/>
                            <w:sz w:val="20"/>
                          </w:rPr>
                          <w:t xml:space="preserve"> </w:t>
                        </w:r>
                        <w:r>
                          <w:rPr>
                            <w:color w:val="000000"/>
                            <w:sz w:val="20"/>
                          </w:rPr>
                          <w:t>use</w:t>
                        </w:r>
                        <w:r>
                          <w:rPr>
                            <w:color w:val="000000"/>
                            <w:spacing w:val="-6"/>
                            <w:sz w:val="20"/>
                          </w:rPr>
                          <w:t xml:space="preserve"> </w:t>
                        </w:r>
                        <w:r>
                          <w:rPr>
                            <w:color w:val="000000"/>
                            <w:sz w:val="20"/>
                          </w:rPr>
                          <w:t>a</w:t>
                        </w:r>
                        <w:r>
                          <w:rPr>
                            <w:color w:val="000000"/>
                            <w:spacing w:val="-3"/>
                            <w:sz w:val="20"/>
                          </w:rPr>
                          <w:t xml:space="preserve"> </w:t>
                        </w:r>
                        <w:r>
                          <w:rPr>
                            <w:color w:val="000000"/>
                            <w:sz w:val="20"/>
                          </w:rPr>
                          <w:t>range</w:t>
                        </w:r>
                        <w:r>
                          <w:rPr>
                            <w:color w:val="000000"/>
                            <w:spacing w:val="-5"/>
                            <w:sz w:val="20"/>
                          </w:rPr>
                          <w:t xml:space="preserve"> </w:t>
                        </w:r>
                        <w:r>
                          <w:rPr>
                            <w:color w:val="000000"/>
                            <w:sz w:val="20"/>
                          </w:rPr>
                          <w:t>of</w:t>
                        </w:r>
                        <w:r>
                          <w:rPr>
                            <w:color w:val="000000"/>
                            <w:spacing w:val="-3"/>
                            <w:sz w:val="20"/>
                          </w:rPr>
                          <w:t xml:space="preserve"> </w:t>
                        </w:r>
                        <w:r>
                          <w:rPr>
                            <w:color w:val="000000"/>
                            <w:sz w:val="20"/>
                          </w:rPr>
                          <w:t>established</w:t>
                        </w:r>
                        <w:r>
                          <w:rPr>
                            <w:color w:val="000000"/>
                            <w:spacing w:val="-6"/>
                            <w:sz w:val="20"/>
                          </w:rPr>
                          <w:t xml:space="preserve"> </w:t>
                        </w:r>
                        <w:r>
                          <w:rPr>
                            <w:color w:val="000000"/>
                            <w:sz w:val="20"/>
                          </w:rPr>
                          <w:t>techniques</w:t>
                        </w:r>
                        <w:r>
                          <w:rPr>
                            <w:color w:val="000000"/>
                            <w:spacing w:val="-2"/>
                            <w:sz w:val="20"/>
                          </w:rPr>
                          <w:t xml:space="preserve"> </w:t>
                        </w:r>
                        <w:r>
                          <w:rPr>
                            <w:color w:val="000000"/>
                            <w:sz w:val="20"/>
                          </w:rPr>
                          <w:t>to</w:t>
                        </w:r>
                        <w:r>
                          <w:rPr>
                            <w:color w:val="000000"/>
                            <w:spacing w:val="-3"/>
                            <w:sz w:val="20"/>
                          </w:rPr>
                          <w:t xml:space="preserve"> </w:t>
                        </w:r>
                        <w:r>
                          <w:rPr>
                            <w:color w:val="000000"/>
                            <w:sz w:val="20"/>
                          </w:rPr>
                          <w:t>initiate</w:t>
                        </w:r>
                        <w:r>
                          <w:rPr>
                            <w:color w:val="000000"/>
                            <w:spacing w:val="-6"/>
                            <w:sz w:val="20"/>
                          </w:rPr>
                          <w:t xml:space="preserve"> </w:t>
                        </w:r>
                        <w:r>
                          <w:rPr>
                            <w:color w:val="000000"/>
                            <w:sz w:val="20"/>
                          </w:rPr>
                          <w:t>and</w:t>
                        </w:r>
                        <w:r>
                          <w:rPr>
                            <w:color w:val="000000"/>
                            <w:spacing w:val="-3"/>
                            <w:sz w:val="20"/>
                          </w:rPr>
                          <w:t xml:space="preserve"> </w:t>
                        </w:r>
                        <w:r>
                          <w:rPr>
                            <w:color w:val="000000"/>
                            <w:sz w:val="20"/>
                          </w:rPr>
                          <w:t>undertake</w:t>
                        </w:r>
                        <w:r>
                          <w:rPr>
                            <w:color w:val="000000"/>
                            <w:spacing w:val="-6"/>
                            <w:sz w:val="20"/>
                          </w:rPr>
                          <w:t xml:space="preserve"> </w:t>
                        </w:r>
                        <w:r>
                          <w:rPr>
                            <w:color w:val="000000"/>
                            <w:sz w:val="20"/>
                          </w:rPr>
                          <w:t>critical</w:t>
                        </w:r>
                        <w:r>
                          <w:rPr>
                            <w:color w:val="000000"/>
                            <w:spacing w:val="-1"/>
                            <w:sz w:val="20"/>
                          </w:rPr>
                          <w:t xml:space="preserve"> </w:t>
                        </w:r>
                        <w:r>
                          <w:rPr>
                            <w:color w:val="000000"/>
                            <w:sz w:val="20"/>
                          </w:rPr>
                          <w:t>analysis</w:t>
                        </w:r>
                        <w:r>
                          <w:rPr>
                            <w:color w:val="000000"/>
                            <w:spacing w:val="-2"/>
                            <w:sz w:val="20"/>
                          </w:rPr>
                          <w:t xml:space="preserve"> </w:t>
                        </w:r>
                        <w:r>
                          <w:rPr>
                            <w:color w:val="000000"/>
                            <w:sz w:val="20"/>
                          </w:rPr>
                          <w:t>of</w:t>
                        </w:r>
                        <w:r>
                          <w:rPr>
                            <w:color w:val="000000"/>
                            <w:spacing w:val="-6"/>
                            <w:sz w:val="20"/>
                          </w:rPr>
                          <w:t xml:space="preserve"> </w:t>
                        </w:r>
                        <w:r>
                          <w:rPr>
                            <w:color w:val="000000"/>
                            <w:sz w:val="20"/>
                          </w:rPr>
                          <w:t>information,</w:t>
                        </w:r>
                        <w:r>
                          <w:rPr>
                            <w:color w:val="000000"/>
                            <w:spacing w:val="-3"/>
                            <w:sz w:val="20"/>
                          </w:rPr>
                          <w:t xml:space="preserve"> </w:t>
                        </w:r>
                        <w:r>
                          <w:rPr>
                            <w:color w:val="000000"/>
                            <w:sz w:val="20"/>
                          </w:rPr>
                          <w:t>and</w:t>
                        </w:r>
                        <w:r>
                          <w:rPr>
                            <w:color w:val="000000"/>
                            <w:spacing w:val="-6"/>
                            <w:sz w:val="20"/>
                          </w:rPr>
                          <w:t xml:space="preserve"> </w:t>
                        </w:r>
                        <w:r>
                          <w:rPr>
                            <w:color w:val="000000"/>
                            <w:sz w:val="20"/>
                          </w:rPr>
                          <w:t>to propose</w:t>
                        </w:r>
                        <w:r>
                          <w:rPr>
                            <w:color w:val="000000"/>
                            <w:spacing w:val="-6"/>
                            <w:sz w:val="20"/>
                          </w:rPr>
                          <w:t xml:space="preserve"> </w:t>
                        </w:r>
                        <w:r>
                          <w:rPr>
                            <w:color w:val="000000"/>
                            <w:sz w:val="20"/>
                          </w:rPr>
                          <w:t>solutions</w:t>
                        </w:r>
                        <w:r>
                          <w:rPr>
                            <w:color w:val="000000"/>
                            <w:spacing w:val="-2"/>
                            <w:sz w:val="20"/>
                          </w:rPr>
                          <w:t xml:space="preserve"> </w:t>
                        </w:r>
                        <w:r>
                          <w:rPr>
                            <w:color w:val="000000"/>
                            <w:sz w:val="20"/>
                          </w:rPr>
                          <w:t>to</w:t>
                        </w:r>
                        <w:r>
                          <w:rPr>
                            <w:color w:val="000000"/>
                            <w:spacing w:val="-6"/>
                            <w:sz w:val="20"/>
                          </w:rPr>
                          <w:t xml:space="preserve"> </w:t>
                        </w:r>
                        <w:r>
                          <w:rPr>
                            <w:color w:val="000000"/>
                            <w:sz w:val="20"/>
                          </w:rPr>
                          <w:t>problems</w:t>
                        </w:r>
                        <w:r>
                          <w:rPr>
                            <w:color w:val="000000"/>
                            <w:spacing w:val="-2"/>
                            <w:sz w:val="20"/>
                          </w:rPr>
                          <w:t xml:space="preserve"> </w:t>
                        </w:r>
                        <w:r>
                          <w:rPr>
                            <w:color w:val="000000"/>
                            <w:sz w:val="20"/>
                          </w:rPr>
                          <w:t>arising</w:t>
                        </w:r>
                        <w:r>
                          <w:rPr>
                            <w:color w:val="000000"/>
                            <w:spacing w:val="-6"/>
                            <w:sz w:val="20"/>
                          </w:rPr>
                          <w:t xml:space="preserve"> </w:t>
                        </w:r>
                        <w:r>
                          <w:rPr>
                            <w:color w:val="000000"/>
                            <w:sz w:val="20"/>
                          </w:rPr>
                          <w:t>from</w:t>
                        </w:r>
                        <w:r>
                          <w:rPr>
                            <w:color w:val="000000"/>
                            <w:spacing w:val="-3"/>
                            <w:sz w:val="20"/>
                          </w:rPr>
                          <w:t xml:space="preserve"> </w:t>
                        </w:r>
                        <w:r>
                          <w:rPr>
                            <w:color w:val="000000"/>
                            <w:sz w:val="20"/>
                          </w:rPr>
                          <w:t>that</w:t>
                        </w:r>
                        <w:r>
                          <w:rPr>
                            <w:color w:val="000000"/>
                            <w:spacing w:val="-3"/>
                            <w:sz w:val="20"/>
                          </w:rPr>
                          <w:t xml:space="preserve"> </w:t>
                        </w:r>
                        <w:r>
                          <w:rPr>
                            <w:color w:val="000000"/>
                            <w:sz w:val="20"/>
                          </w:rPr>
                          <w:t>analysis.</w:t>
                        </w:r>
                        <w:r>
                          <w:rPr>
                            <w:color w:val="000000"/>
                            <w:spacing w:val="-5"/>
                            <w:sz w:val="20"/>
                          </w:rPr>
                          <w:t xml:space="preserve"> </w:t>
                        </w:r>
                        <w:r>
                          <w:rPr>
                            <w:color w:val="000000"/>
                            <w:sz w:val="20"/>
                          </w:rPr>
                          <w:t>They</w:t>
                        </w:r>
                        <w:r>
                          <w:rPr>
                            <w:color w:val="000000"/>
                            <w:spacing w:val="-2"/>
                            <w:sz w:val="20"/>
                          </w:rPr>
                          <w:t xml:space="preserve"> </w:t>
                        </w:r>
                        <w:r>
                          <w:rPr>
                            <w:color w:val="000000"/>
                            <w:sz w:val="20"/>
                          </w:rPr>
                          <w:t>will</w:t>
                        </w:r>
                        <w:r>
                          <w:rPr>
                            <w:color w:val="000000"/>
                            <w:spacing w:val="-4"/>
                            <w:sz w:val="20"/>
                          </w:rPr>
                          <w:t xml:space="preserve"> </w:t>
                        </w:r>
                        <w:r>
                          <w:rPr>
                            <w:color w:val="000000"/>
                            <w:sz w:val="20"/>
                          </w:rPr>
                          <w:t>be</w:t>
                        </w:r>
                        <w:r>
                          <w:rPr>
                            <w:color w:val="000000"/>
                            <w:spacing w:val="-6"/>
                            <w:sz w:val="20"/>
                          </w:rPr>
                          <w:t xml:space="preserve"> </w:t>
                        </w:r>
                        <w:r>
                          <w:rPr>
                            <w:color w:val="000000"/>
                            <w:sz w:val="20"/>
                          </w:rPr>
                          <w:t>able</w:t>
                        </w:r>
                        <w:r>
                          <w:rPr>
                            <w:color w:val="000000"/>
                            <w:spacing w:val="-3"/>
                            <w:sz w:val="20"/>
                          </w:rPr>
                          <w:t xml:space="preserve"> </w:t>
                        </w:r>
                        <w:r>
                          <w:rPr>
                            <w:color w:val="000000"/>
                            <w:sz w:val="20"/>
                          </w:rPr>
                          <w:t>to</w:t>
                        </w:r>
                        <w:r>
                          <w:rPr>
                            <w:color w:val="000000"/>
                            <w:spacing w:val="-6"/>
                            <w:sz w:val="20"/>
                          </w:rPr>
                          <w:t xml:space="preserve"> </w:t>
                        </w:r>
                        <w:r>
                          <w:rPr>
                            <w:color w:val="000000"/>
                            <w:sz w:val="20"/>
                          </w:rPr>
                          <w:t>effectively</w:t>
                        </w:r>
                        <w:r>
                          <w:rPr>
                            <w:color w:val="000000"/>
                            <w:spacing w:val="-4"/>
                            <w:sz w:val="20"/>
                          </w:rPr>
                          <w:t xml:space="preserve"> </w:t>
                        </w:r>
                        <w:r>
                          <w:rPr>
                            <w:color w:val="000000"/>
                            <w:sz w:val="20"/>
                          </w:rPr>
                          <w:t>communicate</w:t>
                        </w:r>
                        <w:r>
                          <w:rPr>
                            <w:color w:val="000000"/>
                            <w:spacing w:val="-4"/>
                            <w:sz w:val="20"/>
                          </w:rPr>
                          <w:t xml:space="preserve"> </w:t>
                        </w:r>
                        <w:r>
                          <w:rPr>
                            <w:color w:val="000000"/>
                            <w:sz w:val="20"/>
                          </w:rPr>
                          <w:t>information,</w:t>
                        </w:r>
                        <w:r>
                          <w:rPr>
                            <w:color w:val="000000"/>
                            <w:spacing w:val="-3"/>
                            <w:sz w:val="20"/>
                          </w:rPr>
                          <w:t xml:space="preserve"> </w:t>
                        </w:r>
                        <w:r>
                          <w:rPr>
                            <w:color w:val="000000"/>
                            <w:sz w:val="20"/>
                          </w:rPr>
                          <w:t>arguments</w:t>
                        </w:r>
                        <w:r>
                          <w:rPr>
                            <w:color w:val="000000"/>
                            <w:spacing w:val="-2"/>
                            <w:sz w:val="20"/>
                          </w:rPr>
                          <w:t xml:space="preserve"> </w:t>
                        </w:r>
                        <w:r>
                          <w:rPr>
                            <w:color w:val="000000"/>
                            <w:sz w:val="20"/>
                          </w:rPr>
                          <w:t>and</w:t>
                        </w:r>
                        <w:r>
                          <w:rPr>
                            <w:color w:val="000000"/>
                            <w:spacing w:val="-3"/>
                            <w:sz w:val="20"/>
                          </w:rPr>
                          <w:t xml:space="preserve"> </w:t>
                        </w:r>
                        <w:r>
                          <w:rPr>
                            <w:color w:val="000000"/>
                            <w:sz w:val="20"/>
                          </w:rPr>
                          <w:t>analysis</w:t>
                        </w:r>
                        <w:r>
                          <w:rPr>
                            <w:color w:val="000000"/>
                            <w:spacing w:val="-4"/>
                            <w:sz w:val="20"/>
                          </w:rPr>
                          <w:t xml:space="preserve"> </w:t>
                        </w:r>
                        <w:r>
                          <w:rPr>
                            <w:color w:val="000000"/>
                            <w:sz w:val="20"/>
                          </w:rPr>
                          <w:t>in</w:t>
                        </w:r>
                        <w:r>
                          <w:rPr>
                            <w:color w:val="000000"/>
                            <w:spacing w:val="-3"/>
                            <w:sz w:val="20"/>
                          </w:rPr>
                          <w:t xml:space="preserve"> </w:t>
                        </w:r>
                        <w:r>
                          <w:rPr>
                            <w:color w:val="000000"/>
                            <w:sz w:val="20"/>
                          </w:rPr>
                          <w:t>a</w:t>
                        </w:r>
                        <w:r>
                          <w:rPr>
                            <w:color w:val="000000"/>
                            <w:spacing w:val="-6"/>
                            <w:sz w:val="20"/>
                          </w:rPr>
                          <w:t xml:space="preserve"> </w:t>
                        </w:r>
                        <w:r>
                          <w:rPr>
                            <w:color w:val="000000"/>
                            <w:sz w:val="20"/>
                          </w:rPr>
                          <w:t>variety</w:t>
                        </w:r>
                        <w:r>
                          <w:rPr>
                            <w:color w:val="000000"/>
                            <w:spacing w:val="-4"/>
                            <w:sz w:val="20"/>
                          </w:rPr>
                          <w:t xml:space="preserve"> </w:t>
                        </w:r>
                        <w:r>
                          <w:rPr>
                            <w:color w:val="000000"/>
                            <w:sz w:val="20"/>
                          </w:rPr>
                          <w:t>of forms</w:t>
                        </w:r>
                        <w:r>
                          <w:rPr>
                            <w:color w:val="000000"/>
                            <w:spacing w:val="-2"/>
                            <w:sz w:val="20"/>
                          </w:rPr>
                          <w:t xml:space="preserve"> </w:t>
                        </w:r>
                        <w:r>
                          <w:rPr>
                            <w:color w:val="000000"/>
                            <w:sz w:val="20"/>
                          </w:rPr>
                          <w:t>to</w:t>
                        </w:r>
                        <w:r>
                          <w:rPr>
                            <w:color w:val="000000"/>
                            <w:spacing w:val="-5"/>
                            <w:sz w:val="20"/>
                          </w:rPr>
                          <w:t xml:space="preserve"> </w:t>
                        </w:r>
                        <w:r>
                          <w:rPr>
                            <w:color w:val="000000"/>
                            <w:sz w:val="20"/>
                          </w:rPr>
                          <w:t>specialist</w:t>
                        </w:r>
                        <w:r>
                          <w:rPr>
                            <w:color w:val="000000"/>
                            <w:spacing w:val="-3"/>
                            <w:sz w:val="20"/>
                          </w:rPr>
                          <w:t xml:space="preserve"> </w:t>
                        </w:r>
                        <w:r>
                          <w:rPr>
                            <w:color w:val="000000"/>
                            <w:sz w:val="20"/>
                          </w:rPr>
                          <w:t>and</w:t>
                        </w:r>
                        <w:r>
                          <w:rPr>
                            <w:color w:val="000000"/>
                            <w:spacing w:val="-5"/>
                            <w:sz w:val="20"/>
                          </w:rPr>
                          <w:t xml:space="preserve"> </w:t>
                        </w:r>
                        <w:r>
                          <w:rPr>
                            <w:color w:val="000000"/>
                            <w:sz w:val="20"/>
                          </w:rPr>
                          <w:t>non-specialist</w:t>
                        </w:r>
                        <w:r>
                          <w:rPr>
                            <w:color w:val="000000"/>
                            <w:spacing w:val="-5"/>
                            <w:sz w:val="20"/>
                          </w:rPr>
                          <w:t xml:space="preserve"> </w:t>
                        </w:r>
                        <w:r>
                          <w:rPr>
                            <w:color w:val="000000"/>
                            <w:sz w:val="20"/>
                          </w:rPr>
                          <w:t>audiences,</w:t>
                        </w:r>
                        <w:r>
                          <w:rPr>
                            <w:color w:val="000000"/>
                            <w:spacing w:val="-3"/>
                            <w:sz w:val="20"/>
                          </w:rPr>
                          <w:t xml:space="preserve"> </w:t>
                        </w:r>
                        <w:r>
                          <w:rPr>
                            <w:color w:val="000000"/>
                            <w:sz w:val="20"/>
                          </w:rPr>
                          <w:t>and</w:t>
                        </w:r>
                        <w:r>
                          <w:rPr>
                            <w:color w:val="000000"/>
                            <w:spacing w:val="-5"/>
                            <w:sz w:val="20"/>
                          </w:rPr>
                          <w:t xml:space="preserve"> </w:t>
                        </w:r>
                        <w:r>
                          <w:rPr>
                            <w:color w:val="000000"/>
                            <w:sz w:val="20"/>
                          </w:rPr>
                          <w:t>deploy</w:t>
                        </w:r>
                        <w:r>
                          <w:rPr>
                            <w:color w:val="000000"/>
                            <w:spacing w:val="-5"/>
                            <w:sz w:val="20"/>
                          </w:rPr>
                          <w:t xml:space="preserve"> </w:t>
                        </w:r>
                        <w:r>
                          <w:rPr>
                            <w:color w:val="000000"/>
                            <w:sz w:val="20"/>
                          </w:rPr>
                          <w:t>key</w:t>
                        </w:r>
                        <w:r>
                          <w:rPr>
                            <w:color w:val="000000"/>
                            <w:spacing w:val="-2"/>
                            <w:sz w:val="20"/>
                          </w:rPr>
                          <w:t xml:space="preserve"> </w:t>
                        </w:r>
                        <w:r>
                          <w:rPr>
                            <w:color w:val="000000"/>
                            <w:sz w:val="20"/>
                          </w:rPr>
                          <w:t>techniques</w:t>
                        </w:r>
                        <w:r>
                          <w:rPr>
                            <w:color w:val="000000"/>
                            <w:spacing w:val="-2"/>
                            <w:sz w:val="20"/>
                          </w:rPr>
                          <w:t xml:space="preserve"> </w:t>
                        </w:r>
                        <w:r>
                          <w:rPr>
                            <w:color w:val="000000"/>
                            <w:sz w:val="20"/>
                          </w:rPr>
                          <w:t>of</w:t>
                        </w:r>
                        <w:r>
                          <w:rPr>
                            <w:color w:val="000000"/>
                            <w:spacing w:val="-3"/>
                            <w:sz w:val="20"/>
                          </w:rPr>
                          <w:t xml:space="preserve"> </w:t>
                        </w:r>
                        <w:r>
                          <w:rPr>
                            <w:color w:val="000000"/>
                            <w:sz w:val="20"/>
                          </w:rPr>
                          <w:t>the</w:t>
                        </w:r>
                        <w:r>
                          <w:rPr>
                            <w:color w:val="000000"/>
                            <w:spacing w:val="-7"/>
                            <w:sz w:val="20"/>
                          </w:rPr>
                          <w:t xml:space="preserve"> </w:t>
                        </w:r>
                        <w:r>
                          <w:rPr>
                            <w:color w:val="000000"/>
                            <w:sz w:val="20"/>
                          </w:rPr>
                          <w:t>discipline</w:t>
                        </w:r>
                        <w:r>
                          <w:rPr>
                            <w:color w:val="000000"/>
                            <w:spacing w:val="-5"/>
                            <w:sz w:val="20"/>
                          </w:rPr>
                          <w:t xml:space="preserve"> </w:t>
                        </w:r>
                        <w:r>
                          <w:rPr>
                            <w:color w:val="000000"/>
                            <w:sz w:val="20"/>
                          </w:rPr>
                          <w:t>effectively.</w:t>
                        </w:r>
                        <w:r>
                          <w:rPr>
                            <w:color w:val="000000"/>
                            <w:spacing w:val="-5"/>
                            <w:sz w:val="20"/>
                          </w:rPr>
                          <w:t xml:space="preserve"> </w:t>
                        </w:r>
                        <w:r>
                          <w:rPr>
                            <w:color w:val="000000"/>
                            <w:sz w:val="20"/>
                          </w:rPr>
                          <w:t>They</w:t>
                        </w:r>
                        <w:r>
                          <w:rPr>
                            <w:color w:val="000000"/>
                            <w:spacing w:val="-4"/>
                            <w:sz w:val="20"/>
                          </w:rPr>
                          <w:t xml:space="preserve"> </w:t>
                        </w:r>
                        <w:r>
                          <w:rPr>
                            <w:color w:val="000000"/>
                            <w:sz w:val="20"/>
                          </w:rPr>
                          <w:t>will</w:t>
                        </w:r>
                        <w:r>
                          <w:rPr>
                            <w:color w:val="000000"/>
                            <w:spacing w:val="-4"/>
                            <w:sz w:val="20"/>
                          </w:rPr>
                          <w:t xml:space="preserve"> </w:t>
                        </w:r>
                        <w:r>
                          <w:rPr>
                            <w:color w:val="000000"/>
                            <w:sz w:val="20"/>
                          </w:rPr>
                          <w:t>be</w:t>
                        </w:r>
                        <w:r>
                          <w:rPr>
                            <w:color w:val="000000"/>
                            <w:spacing w:val="-4"/>
                            <w:sz w:val="20"/>
                          </w:rPr>
                          <w:t xml:space="preserve"> </w:t>
                        </w:r>
                        <w:r>
                          <w:rPr>
                            <w:color w:val="000000"/>
                            <w:sz w:val="20"/>
                          </w:rPr>
                          <w:t>able</w:t>
                        </w:r>
                        <w:r>
                          <w:rPr>
                            <w:color w:val="000000"/>
                            <w:spacing w:val="-3"/>
                            <w:sz w:val="20"/>
                          </w:rPr>
                          <w:t xml:space="preserve"> </w:t>
                        </w:r>
                        <w:r>
                          <w:rPr>
                            <w:color w:val="000000"/>
                            <w:sz w:val="20"/>
                          </w:rPr>
                          <w:t>to</w:t>
                        </w:r>
                        <w:r>
                          <w:rPr>
                            <w:color w:val="000000"/>
                            <w:spacing w:val="-5"/>
                            <w:sz w:val="20"/>
                          </w:rPr>
                          <w:t xml:space="preserve"> </w:t>
                        </w:r>
                        <w:r>
                          <w:rPr>
                            <w:color w:val="000000"/>
                            <w:sz w:val="20"/>
                          </w:rPr>
                          <w:t>undertake</w:t>
                        </w:r>
                        <w:r>
                          <w:rPr>
                            <w:color w:val="000000"/>
                            <w:spacing w:val="-3"/>
                            <w:sz w:val="20"/>
                          </w:rPr>
                          <w:t xml:space="preserve"> </w:t>
                        </w:r>
                        <w:r>
                          <w:rPr>
                            <w:color w:val="000000"/>
                            <w:sz w:val="20"/>
                          </w:rPr>
                          <w:t>further</w:t>
                        </w:r>
                        <w:r>
                          <w:rPr>
                            <w:color w:val="000000"/>
                            <w:spacing w:val="-5"/>
                            <w:sz w:val="20"/>
                          </w:rPr>
                          <w:t xml:space="preserve"> </w:t>
                        </w:r>
                        <w:r>
                          <w:rPr>
                            <w:color w:val="000000"/>
                            <w:sz w:val="20"/>
                          </w:rPr>
                          <w:t>training, develop</w:t>
                        </w:r>
                        <w:r>
                          <w:rPr>
                            <w:color w:val="000000"/>
                            <w:spacing w:val="-4"/>
                            <w:sz w:val="20"/>
                          </w:rPr>
                          <w:t xml:space="preserve"> </w:t>
                        </w:r>
                        <w:r>
                          <w:rPr>
                            <w:color w:val="000000"/>
                            <w:sz w:val="20"/>
                          </w:rPr>
                          <w:t>existing</w:t>
                        </w:r>
                        <w:r>
                          <w:rPr>
                            <w:color w:val="000000"/>
                            <w:spacing w:val="-6"/>
                            <w:sz w:val="20"/>
                          </w:rPr>
                          <w:t xml:space="preserve"> </w:t>
                        </w:r>
                        <w:r>
                          <w:rPr>
                            <w:color w:val="000000"/>
                            <w:sz w:val="20"/>
                          </w:rPr>
                          <w:t>skills</w:t>
                        </w:r>
                        <w:r>
                          <w:rPr>
                            <w:color w:val="000000"/>
                            <w:spacing w:val="-4"/>
                            <w:sz w:val="20"/>
                          </w:rPr>
                          <w:t xml:space="preserve"> </w:t>
                        </w:r>
                        <w:r>
                          <w:rPr>
                            <w:color w:val="000000"/>
                            <w:sz w:val="20"/>
                          </w:rPr>
                          <w:t>and</w:t>
                        </w:r>
                        <w:r>
                          <w:rPr>
                            <w:color w:val="000000"/>
                            <w:spacing w:val="-3"/>
                            <w:sz w:val="20"/>
                          </w:rPr>
                          <w:t xml:space="preserve"> </w:t>
                        </w:r>
                        <w:r>
                          <w:rPr>
                            <w:color w:val="000000"/>
                            <w:sz w:val="20"/>
                          </w:rPr>
                          <w:t>acquire</w:t>
                        </w:r>
                        <w:r>
                          <w:rPr>
                            <w:color w:val="000000"/>
                            <w:spacing w:val="-3"/>
                            <w:sz w:val="20"/>
                          </w:rPr>
                          <w:t xml:space="preserve"> </w:t>
                        </w:r>
                        <w:r>
                          <w:rPr>
                            <w:color w:val="000000"/>
                            <w:sz w:val="20"/>
                          </w:rPr>
                          <w:t>new</w:t>
                        </w:r>
                        <w:r>
                          <w:rPr>
                            <w:color w:val="000000"/>
                            <w:spacing w:val="-6"/>
                            <w:sz w:val="20"/>
                          </w:rPr>
                          <w:t xml:space="preserve"> </w:t>
                        </w:r>
                        <w:r>
                          <w:rPr>
                            <w:color w:val="000000"/>
                            <w:sz w:val="20"/>
                          </w:rPr>
                          <w:t>competences</w:t>
                        </w:r>
                        <w:r>
                          <w:rPr>
                            <w:color w:val="000000"/>
                            <w:spacing w:val="-4"/>
                            <w:sz w:val="20"/>
                          </w:rPr>
                          <w:t xml:space="preserve"> </w:t>
                        </w:r>
                        <w:r>
                          <w:rPr>
                            <w:color w:val="000000"/>
                            <w:sz w:val="20"/>
                          </w:rPr>
                          <w:t>that</w:t>
                        </w:r>
                        <w:r>
                          <w:rPr>
                            <w:color w:val="000000"/>
                            <w:spacing w:val="-3"/>
                            <w:sz w:val="20"/>
                          </w:rPr>
                          <w:t xml:space="preserve"> </w:t>
                        </w:r>
                        <w:r>
                          <w:rPr>
                            <w:color w:val="000000"/>
                            <w:sz w:val="20"/>
                          </w:rPr>
                          <w:t>will</w:t>
                        </w:r>
                        <w:r>
                          <w:rPr>
                            <w:color w:val="000000"/>
                            <w:spacing w:val="-4"/>
                            <w:sz w:val="20"/>
                          </w:rPr>
                          <w:t xml:space="preserve"> </w:t>
                        </w:r>
                        <w:r>
                          <w:rPr>
                            <w:color w:val="000000"/>
                            <w:sz w:val="20"/>
                          </w:rPr>
                          <w:t>enable</w:t>
                        </w:r>
                        <w:r>
                          <w:rPr>
                            <w:color w:val="000000"/>
                            <w:spacing w:val="-6"/>
                            <w:sz w:val="20"/>
                          </w:rPr>
                          <w:t xml:space="preserve"> </w:t>
                        </w:r>
                        <w:r>
                          <w:rPr>
                            <w:color w:val="000000"/>
                            <w:sz w:val="20"/>
                          </w:rPr>
                          <w:t>them</w:t>
                        </w:r>
                        <w:r>
                          <w:rPr>
                            <w:color w:val="000000"/>
                            <w:spacing w:val="-3"/>
                            <w:sz w:val="20"/>
                          </w:rPr>
                          <w:t xml:space="preserve"> </w:t>
                        </w:r>
                        <w:r>
                          <w:rPr>
                            <w:color w:val="000000"/>
                            <w:sz w:val="20"/>
                          </w:rPr>
                          <w:t>to</w:t>
                        </w:r>
                        <w:r>
                          <w:rPr>
                            <w:color w:val="000000"/>
                            <w:spacing w:val="-5"/>
                            <w:sz w:val="20"/>
                          </w:rPr>
                          <w:t xml:space="preserve"> </w:t>
                        </w:r>
                        <w:r>
                          <w:rPr>
                            <w:color w:val="000000"/>
                            <w:sz w:val="20"/>
                          </w:rPr>
                          <w:t>assume</w:t>
                        </w:r>
                        <w:r>
                          <w:rPr>
                            <w:color w:val="000000"/>
                            <w:spacing w:val="-3"/>
                            <w:sz w:val="20"/>
                          </w:rPr>
                          <w:t xml:space="preserve"> </w:t>
                        </w:r>
                        <w:r>
                          <w:rPr>
                            <w:color w:val="000000"/>
                            <w:sz w:val="20"/>
                          </w:rPr>
                          <w:t>significant</w:t>
                        </w:r>
                        <w:r>
                          <w:rPr>
                            <w:color w:val="000000"/>
                            <w:spacing w:val="-5"/>
                            <w:sz w:val="20"/>
                          </w:rPr>
                          <w:t xml:space="preserve"> </w:t>
                        </w:r>
                        <w:r>
                          <w:rPr>
                            <w:color w:val="000000"/>
                            <w:sz w:val="20"/>
                          </w:rPr>
                          <w:t>responsibility</w:t>
                        </w:r>
                        <w:r>
                          <w:rPr>
                            <w:color w:val="000000"/>
                            <w:spacing w:val="-4"/>
                            <w:sz w:val="20"/>
                          </w:rPr>
                          <w:t xml:space="preserve"> </w:t>
                        </w:r>
                        <w:r>
                          <w:rPr>
                            <w:color w:val="000000"/>
                            <w:sz w:val="20"/>
                          </w:rPr>
                          <w:t>within</w:t>
                        </w:r>
                        <w:r>
                          <w:rPr>
                            <w:color w:val="000000"/>
                            <w:spacing w:val="-3"/>
                            <w:sz w:val="20"/>
                          </w:rPr>
                          <w:t xml:space="preserve"> </w:t>
                        </w:r>
                        <w:proofErr w:type="spellStart"/>
                        <w:r>
                          <w:rPr>
                            <w:color w:val="000000"/>
                            <w:sz w:val="20"/>
                          </w:rPr>
                          <w:t>organisations</w:t>
                        </w:r>
                        <w:proofErr w:type="spellEnd"/>
                        <w:r>
                          <w:rPr>
                            <w:color w:val="000000"/>
                            <w:sz w:val="20"/>
                          </w:rPr>
                          <w:t>.</w:t>
                        </w:r>
                        <w:r>
                          <w:rPr>
                            <w:color w:val="000000"/>
                            <w:spacing w:val="40"/>
                            <w:sz w:val="20"/>
                          </w:rPr>
                          <w:t xml:space="preserve"> </w:t>
                        </w:r>
                        <w:r>
                          <w:rPr>
                            <w:color w:val="000000"/>
                            <w:sz w:val="20"/>
                          </w:rPr>
                          <w:t>They</w:t>
                        </w:r>
                        <w:r>
                          <w:rPr>
                            <w:color w:val="000000"/>
                            <w:spacing w:val="-4"/>
                            <w:sz w:val="20"/>
                          </w:rPr>
                          <w:t xml:space="preserve"> </w:t>
                        </w:r>
                        <w:r>
                          <w:rPr>
                            <w:color w:val="000000"/>
                            <w:sz w:val="20"/>
                          </w:rPr>
                          <w:t>will</w:t>
                        </w:r>
                        <w:r>
                          <w:rPr>
                            <w:color w:val="000000"/>
                            <w:spacing w:val="-4"/>
                            <w:sz w:val="20"/>
                          </w:rPr>
                          <w:t xml:space="preserve"> </w:t>
                        </w:r>
                        <w:r>
                          <w:rPr>
                            <w:color w:val="000000"/>
                            <w:sz w:val="20"/>
                          </w:rPr>
                          <w:t>have</w:t>
                        </w:r>
                        <w:r>
                          <w:rPr>
                            <w:color w:val="000000"/>
                            <w:spacing w:val="-6"/>
                            <w:sz w:val="20"/>
                          </w:rPr>
                          <w:t xml:space="preserve"> </w:t>
                        </w:r>
                        <w:r>
                          <w:rPr>
                            <w:color w:val="000000"/>
                            <w:sz w:val="20"/>
                          </w:rPr>
                          <w:t>the qualities and</w:t>
                        </w:r>
                        <w:r>
                          <w:rPr>
                            <w:color w:val="000000"/>
                            <w:spacing w:val="-3"/>
                            <w:sz w:val="20"/>
                          </w:rPr>
                          <w:t xml:space="preserve"> </w:t>
                        </w:r>
                        <w:r>
                          <w:rPr>
                            <w:color w:val="000000"/>
                            <w:sz w:val="20"/>
                          </w:rPr>
                          <w:t>transferable</w:t>
                        </w:r>
                        <w:r>
                          <w:rPr>
                            <w:color w:val="000000"/>
                            <w:spacing w:val="-4"/>
                            <w:sz w:val="20"/>
                          </w:rPr>
                          <w:t xml:space="preserve"> </w:t>
                        </w:r>
                        <w:r>
                          <w:rPr>
                            <w:color w:val="000000"/>
                            <w:sz w:val="20"/>
                          </w:rPr>
                          <w:t>skills</w:t>
                        </w:r>
                        <w:r>
                          <w:rPr>
                            <w:color w:val="000000"/>
                            <w:spacing w:val="-2"/>
                            <w:sz w:val="20"/>
                          </w:rPr>
                          <w:t xml:space="preserve"> </w:t>
                        </w:r>
                        <w:r>
                          <w:rPr>
                            <w:color w:val="000000"/>
                            <w:sz w:val="20"/>
                          </w:rPr>
                          <w:t>necessary</w:t>
                        </w:r>
                        <w:r>
                          <w:rPr>
                            <w:color w:val="000000"/>
                            <w:spacing w:val="-2"/>
                            <w:sz w:val="20"/>
                          </w:rPr>
                          <w:t xml:space="preserve"> </w:t>
                        </w:r>
                        <w:r>
                          <w:rPr>
                            <w:color w:val="000000"/>
                            <w:sz w:val="20"/>
                          </w:rPr>
                          <w:t>for employment</w:t>
                        </w:r>
                        <w:r>
                          <w:rPr>
                            <w:color w:val="000000"/>
                            <w:spacing w:val="-1"/>
                            <w:sz w:val="20"/>
                          </w:rPr>
                          <w:t xml:space="preserve"> </w:t>
                        </w:r>
                        <w:r>
                          <w:rPr>
                            <w:color w:val="000000"/>
                            <w:sz w:val="20"/>
                          </w:rPr>
                          <w:t>requiring</w:t>
                        </w:r>
                        <w:r>
                          <w:rPr>
                            <w:color w:val="000000"/>
                            <w:spacing w:val="-4"/>
                            <w:sz w:val="20"/>
                          </w:rPr>
                          <w:t xml:space="preserve"> </w:t>
                        </w:r>
                        <w:r>
                          <w:rPr>
                            <w:color w:val="000000"/>
                            <w:sz w:val="20"/>
                          </w:rPr>
                          <w:t>the</w:t>
                        </w:r>
                        <w:r>
                          <w:rPr>
                            <w:color w:val="000000"/>
                            <w:spacing w:val="-2"/>
                            <w:sz w:val="20"/>
                          </w:rPr>
                          <w:t xml:space="preserve"> </w:t>
                        </w:r>
                        <w:r>
                          <w:rPr>
                            <w:color w:val="000000"/>
                            <w:sz w:val="20"/>
                          </w:rPr>
                          <w:t>exercise</w:t>
                        </w:r>
                        <w:r>
                          <w:rPr>
                            <w:color w:val="000000"/>
                            <w:spacing w:val="-1"/>
                            <w:sz w:val="20"/>
                          </w:rPr>
                          <w:t xml:space="preserve"> </w:t>
                        </w:r>
                        <w:r>
                          <w:rPr>
                            <w:color w:val="000000"/>
                            <w:sz w:val="20"/>
                          </w:rPr>
                          <w:t>of</w:t>
                        </w:r>
                        <w:r>
                          <w:rPr>
                            <w:color w:val="000000"/>
                            <w:spacing w:val="-3"/>
                            <w:sz w:val="20"/>
                          </w:rPr>
                          <w:t xml:space="preserve"> </w:t>
                        </w:r>
                        <w:r>
                          <w:rPr>
                            <w:color w:val="000000"/>
                            <w:sz w:val="20"/>
                          </w:rPr>
                          <w:t>personal</w:t>
                        </w:r>
                        <w:r>
                          <w:rPr>
                            <w:color w:val="000000"/>
                            <w:spacing w:val="-5"/>
                            <w:sz w:val="20"/>
                          </w:rPr>
                          <w:t xml:space="preserve"> </w:t>
                        </w:r>
                        <w:r>
                          <w:rPr>
                            <w:color w:val="000000"/>
                            <w:sz w:val="20"/>
                          </w:rPr>
                          <w:t>responsibility</w:t>
                        </w:r>
                        <w:r>
                          <w:rPr>
                            <w:color w:val="000000"/>
                            <w:spacing w:val="-2"/>
                            <w:sz w:val="20"/>
                          </w:rPr>
                          <w:t xml:space="preserve"> </w:t>
                        </w:r>
                        <w:r>
                          <w:rPr>
                            <w:color w:val="000000"/>
                            <w:sz w:val="20"/>
                          </w:rPr>
                          <w:t>and</w:t>
                        </w:r>
                        <w:r>
                          <w:rPr>
                            <w:color w:val="000000"/>
                            <w:spacing w:val="-4"/>
                            <w:sz w:val="20"/>
                          </w:rPr>
                          <w:t xml:space="preserve"> </w:t>
                        </w:r>
                        <w:r>
                          <w:rPr>
                            <w:color w:val="000000"/>
                            <w:sz w:val="20"/>
                          </w:rPr>
                          <w:t>decision-making.</w:t>
                        </w:r>
                      </w:p>
                    </w:txbxContent>
                  </v:textbox>
                </v:shape>
                <v:shape id="Textbox 13" o:spid="_x0000_s1036" type="#_x0000_t202" style="position:absolute;left:30;top:30;width:88589;height:1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" fillcolor="#f9f" strokeweight=".16931mm">
                  <v:textbox inset="0,0,0,0">
                    <w:txbxContent>
                      <w:p w14:paraId="08A64FED" w14:textId="77777777" w:rsidR="00176E10" w:rsidRDefault="00BF5BD2">
                        <w:pPr>
                          <w:spacing w:line="230" w:lineRule="exact"/>
                          <w:ind w:left="103"/>
                          <w:rPr>
                            <w:rFonts w:ascii="Arial"/>
                            <w:b/>
                            <w:color w:val="000000"/>
                            <w:sz w:val="20"/>
                          </w:rPr>
                        </w:pPr>
                        <w:r>
                          <w:rPr>
                            <w:rFonts w:ascii="Arial"/>
                            <w:b/>
                            <w:color w:val="000000"/>
                            <w:sz w:val="20"/>
                          </w:rPr>
                          <w:t>Level</w:t>
                        </w:r>
                        <w:r>
                          <w:rPr>
                            <w:rFonts w:ascii="Arial"/>
                            <w:b/>
                            <w:color w:val="000000"/>
                            <w:spacing w:val="-7"/>
                            <w:sz w:val="20"/>
                          </w:rPr>
                          <w:t xml:space="preserve"> </w:t>
                        </w:r>
                        <w:r>
                          <w:rPr>
                            <w:rFonts w:ascii="Arial"/>
                            <w:b/>
                            <w:color w:val="000000"/>
                            <w:spacing w:val="-10"/>
                            <w:sz w:val="20"/>
                          </w:rPr>
                          <w:t>5</w:t>
                        </w:r>
                      </w:p>
                    </w:txbxContent>
                  </v:textbox>
                </v:shape>
                <w10:wrap type="topAndBottom" anchorx="page"/>
              </v:group>
            </w:pict>
          </mc:Fallback>
        </mc:AlternateContent>
      </w:r>
    </w:p>
    <w:p w14:paraId="51F4C0F0" w14:textId="77777777" w:rsidR="00176E10" w:rsidRDefault="00176E10">
      <w:pPr>
        <w:pStyle w:val="BodyText"/>
        <w:rPr>
          <w:sz w:val="20"/>
        </w:rPr>
      </w:pPr>
    </w:p>
    <w:tbl>
      <w:tblPr>
        <w:tblW w:w="0" w:type="auto"/>
        <w:tblInd w:w="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176E10" w14:paraId="3431E2F8" w14:textId="77777777">
        <w:trPr>
          <w:trHeight w:val="414"/>
        </w:trPr>
        <w:tc>
          <w:tcPr>
            <w:tcW w:w="1736" w:type="dxa"/>
            <w:shd w:val="clear" w:color="auto" w:fill="FF99FF"/>
          </w:tcPr>
          <w:p w14:paraId="359A942D" w14:textId="77777777" w:rsidR="00176E10" w:rsidRDefault="00BF5BD2">
            <w:pPr>
              <w:pStyle w:val="TableParagraph"/>
              <w:spacing w:line="206" w:lineRule="exact"/>
              <w:rPr>
                <w:rFonts w:ascii="Arial"/>
                <w:b/>
                <w:sz w:val="18"/>
              </w:rPr>
            </w:pPr>
            <w:r>
              <w:rPr>
                <w:rFonts w:ascii="Arial"/>
                <w:b/>
                <w:sz w:val="18"/>
              </w:rPr>
              <w:t>Level</w:t>
            </w:r>
            <w:r>
              <w:rPr>
                <w:rFonts w:ascii="Arial"/>
                <w:b/>
                <w:spacing w:val="-5"/>
                <w:sz w:val="18"/>
              </w:rPr>
              <w:t xml:space="preserve"> </w:t>
            </w:r>
            <w:r>
              <w:rPr>
                <w:rFonts w:ascii="Arial"/>
                <w:b/>
                <w:spacing w:val="-12"/>
                <w:sz w:val="18"/>
              </w:rPr>
              <w:t>5</w:t>
            </w:r>
          </w:p>
        </w:tc>
        <w:tc>
          <w:tcPr>
            <w:tcW w:w="1736" w:type="dxa"/>
            <w:shd w:val="clear" w:color="auto" w:fill="FF99FF"/>
          </w:tcPr>
          <w:p w14:paraId="063345C9" w14:textId="77777777" w:rsidR="00176E10" w:rsidRDefault="00BF5BD2">
            <w:pPr>
              <w:pStyle w:val="TableParagraph"/>
              <w:spacing w:before="102"/>
              <w:ind w:left="10" w:right="3"/>
              <w:jc w:val="center"/>
              <w:rPr>
                <w:rFonts w:ascii="Arial"/>
                <w:b/>
                <w:sz w:val="18"/>
              </w:rPr>
            </w:pPr>
            <w:r>
              <w:rPr>
                <w:rFonts w:ascii="Arial"/>
                <w:b/>
                <w:spacing w:val="-4"/>
                <w:sz w:val="18"/>
              </w:rPr>
              <w:t>FAIL</w:t>
            </w:r>
          </w:p>
        </w:tc>
        <w:tc>
          <w:tcPr>
            <w:tcW w:w="1739" w:type="dxa"/>
            <w:shd w:val="clear" w:color="auto" w:fill="FF99FF"/>
          </w:tcPr>
          <w:p w14:paraId="7808F5C6" w14:textId="77777777" w:rsidR="00176E10" w:rsidRDefault="00BF5BD2">
            <w:pPr>
              <w:pStyle w:val="TableParagraph"/>
              <w:spacing w:before="102"/>
              <w:ind w:left="5" w:right="5"/>
              <w:jc w:val="center"/>
              <w:rPr>
                <w:rFonts w:ascii="Arial"/>
                <w:b/>
                <w:sz w:val="18"/>
              </w:rPr>
            </w:pPr>
            <w:r>
              <w:rPr>
                <w:rFonts w:ascii="Arial"/>
                <w:b/>
                <w:sz w:val="18"/>
              </w:rPr>
              <w:t>MARGINAL</w:t>
            </w:r>
            <w:r>
              <w:rPr>
                <w:rFonts w:ascii="Arial"/>
                <w:b/>
                <w:spacing w:val="-2"/>
                <w:sz w:val="18"/>
              </w:rPr>
              <w:t xml:space="preserve"> </w:t>
            </w:r>
            <w:r>
              <w:rPr>
                <w:rFonts w:ascii="Arial"/>
                <w:b/>
                <w:spacing w:val="-4"/>
                <w:sz w:val="18"/>
              </w:rPr>
              <w:t>FAIL</w:t>
            </w:r>
          </w:p>
        </w:tc>
        <w:tc>
          <w:tcPr>
            <w:tcW w:w="1736" w:type="dxa"/>
            <w:shd w:val="clear" w:color="auto" w:fill="FF99FF"/>
          </w:tcPr>
          <w:p w14:paraId="0AC9B142" w14:textId="77777777" w:rsidR="00176E10" w:rsidRDefault="00BF5BD2">
            <w:pPr>
              <w:pStyle w:val="TableParagraph"/>
              <w:spacing w:line="204" w:lineRule="exact"/>
              <w:ind w:left="10" w:right="6"/>
              <w:jc w:val="center"/>
              <w:rPr>
                <w:rFonts w:ascii="Arial"/>
                <w:b/>
                <w:sz w:val="18"/>
              </w:rPr>
            </w:pPr>
            <w:r>
              <w:rPr>
                <w:rFonts w:ascii="Arial"/>
                <w:b/>
                <w:spacing w:val="-2"/>
                <w:sz w:val="18"/>
              </w:rPr>
              <w:t>SATISFACTORY</w:t>
            </w:r>
          </w:p>
          <w:p w14:paraId="76A1DC0F" w14:textId="77777777" w:rsidR="00176E10" w:rsidRDefault="00BF5BD2">
            <w:pPr>
              <w:pStyle w:val="TableParagraph"/>
              <w:spacing w:line="191" w:lineRule="exact"/>
              <w:ind w:left="10" w:right="4"/>
              <w:jc w:val="center"/>
              <w:rPr>
                <w:rFonts w:ascii="Arial"/>
                <w:b/>
                <w:sz w:val="18"/>
              </w:rPr>
            </w:pPr>
            <w:r>
              <w:rPr>
                <w:rFonts w:ascii="Arial"/>
                <w:b/>
                <w:sz w:val="18"/>
              </w:rPr>
              <w:t>(3</w:t>
            </w:r>
            <w:proofErr w:type="spellStart"/>
            <w:r>
              <w:rPr>
                <w:rFonts w:ascii="Arial"/>
                <w:b/>
                <w:position w:val="6"/>
                <w:sz w:val="12"/>
              </w:rPr>
              <w:t>rd</w:t>
            </w:r>
            <w:proofErr w:type="spellEnd"/>
            <w:r>
              <w:rPr>
                <w:rFonts w:ascii="Arial"/>
                <w:b/>
                <w:spacing w:val="16"/>
                <w:position w:val="6"/>
                <w:sz w:val="12"/>
              </w:rPr>
              <w:t xml:space="preserve"> </w:t>
            </w:r>
            <w:r>
              <w:rPr>
                <w:rFonts w:ascii="Arial"/>
                <w:b/>
                <w:sz w:val="18"/>
              </w:rPr>
              <w:t>/</w:t>
            </w:r>
            <w:r>
              <w:rPr>
                <w:rFonts w:ascii="Arial"/>
                <w:b/>
                <w:spacing w:val="-1"/>
                <w:sz w:val="18"/>
              </w:rPr>
              <w:t xml:space="preserve"> </w:t>
            </w:r>
            <w:r>
              <w:rPr>
                <w:rFonts w:ascii="Arial"/>
                <w:b/>
                <w:spacing w:val="-2"/>
                <w:sz w:val="18"/>
              </w:rPr>
              <w:t>Pass)</w:t>
            </w:r>
          </w:p>
        </w:tc>
        <w:tc>
          <w:tcPr>
            <w:tcW w:w="1736" w:type="dxa"/>
            <w:shd w:val="clear" w:color="auto" w:fill="FF99FF"/>
          </w:tcPr>
          <w:p w14:paraId="3A84164C" w14:textId="77777777" w:rsidR="00176E10" w:rsidRDefault="00BF5BD2">
            <w:pPr>
              <w:pStyle w:val="TableParagraph"/>
              <w:spacing w:line="206" w:lineRule="exact"/>
              <w:ind w:left="10" w:right="10"/>
              <w:jc w:val="center"/>
              <w:rPr>
                <w:rFonts w:ascii="Arial"/>
                <w:b/>
                <w:sz w:val="18"/>
              </w:rPr>
            </w:pPr>
            <w:r>
              <w:rPr>
                <w:rFonts w:ascii="Arial"/>
                <w:b/>
                <w:spacing w:val="-4"/>
                <w:sz w:val="18"/>
              </w:rPr>
              <w:t>GOOD</w:t>
            </w:r>
          </w:p>
          <w:p w14:paraId="78583C58" w14:textId="77777777" w:rsidR="00176E10" w:rsidRDefault="00BF5BD2">
            <w:pPr>
              <w:pStyle w:val="TableParagraph"/>
              <w:spacing w:line="189" w:lineRule="exact"/>
              <w:ind w:left="10" w:right="8"/>
              <w:jc w:val="center"/>
              <w:rPr>
                <w:rFonts w:ascii="Arial"/>
                <w:b/>
                <w:sz w:val="18"/>
              </w:rPr>
            </w:pPr>
            <w:r>
              <w:rPr>
                <w:rFonts w:ascii="Arial"/>
                <w:b/>
                <w:sz w:val="18"/>
              </w:rPr>
              <w:t>(2.2</w:t>
            </w:r>
            <w:r>
              <w:rPr>
                <w:rFonts w:ascii="Arial"/>
                <w:b/>
                <w:spacing w:val="-1"/>
                <w:sz w:val="18"/>
              </w:rPr>
              <w:t xml:space="preserve"> </w:t>
            </w:r>
            <w:r>
              <w:rPr>
                <w:rFonts w:ascii="Arial"/>
                <w:b/>
                <w:sz w:val="18"/>
              </w:rPr>
              <w:t>/</w:t>
            </w:r>
            <w:r>
              <w:rPr>
                <w:rFonts w:ascii="Arial"/>
                <w:b/>
                <w:spacing w:val="-1"/>
                <w:sz w:val="18"/>
              </w:rPr>
              <w:t xml:space="preserve"> </w:t>
            </w:r>
            <w:r>
              <w:rPr>
                <w:rFonts w:ascii="Arial"/>
                <w:b/>
                <w:spacing w:val="-2"/>
                <w:sz w:val="18"/>
              </w:rPr>
              <w:t>Pass)</w:t>
            </w:r>
          </w:p>
        </w:tc>
        <w:tc>
          <w:tcPr>
            <w:tcW w:w="1738" w:type="dxa"/>
            <w:shd w:val="clear" w:color="auto" w:fill="FF99FF"/>
          </w:tcPr>
          <w:p w14:paraId="6C0FFAE5" w14:textId="77777777" w:rsidR="00176E10" w:rsidRDefault="00BF5BD2">
            <w:pPr>
              <w:pStyle w:val="TableParagraph"/>
              <w:spacing w:line="206" w:lineRule="exact"/>
              <w:ind w:left="318"/>
              <w:rPr>
                <w:rFonts w:ascii="Arial"/>
                <w:b/>
                <w:sz w:val="18"/>
              </w:rPr>
            </w:pPr>
            <w:r>
              <w:rPr>
                <w:rFonts w:ascii="Arial"/>
                <w:b/>
                <w:sz w:val="18"/>
              </w:rPr>
              <w:t>VERY</w:t>
            </w:r>
            <w:r>
              <w:rPr>
                <w:rFonts w:ascii="Arial"/>
                <w:b/>
                <w:spacing w:val="-3"/>
                <w:sz w:val="18"/>
              </w:rPr>
              <w:t xml:space="preserve"> </w:t>
            </w:r>
            <w:r>
              <w:rPr>
                <w:rFonts w:ascii="Arial"/>
                <w:b/>
                <w:spacing w:val="-4"/>
                <w:sz w:val="18"/>
              </w:rPr>
              <w:t>GOOD</w:t>
            </w:r>
          </w:p>
          <w:p w14:paraId="3C191801" w14:textId="77777777" w:rsidR="00176E10" w:rsidRDefault="00BF5BD2">
            <w:pPr>
              <w:pStyle w:val="TableParagraph"/>
              <w:spacing w:line="189" w:lineRule="exact"/>
              <w:ind w:left="387"/>
              <w:rPr>
                <w:rFonts w:ascii="Arial"/>
                <w:b/>
                <w:sz w:val="18"/>
              </w:rPr>
            </w:pPr>
            <w:r>
              <w:rPr>
                <w:rFonts w:ascii="Arial"/>
                <w:b/>
                <w:sz w:val="18"/>
              </w:rPr>
              <w:t>(2.1</w:t>
            </w:r>
            <w:r>
              <w:rPr>
                <w:rFonts w:ascii="Arial"/>
                <w:b/>
                <w:spacing w:val="-2"/>
                <w:sz w:val="18"/>
              </w:rPr>
              <w:t xml:space="preserve"> </w:t>
            </w:r>
            <w:r>
              <w:rPr>
                <w:rFonts w:ascii="Arial"/>
                <w:b/>
                <w:sz w:val="18"/>
              </w:rPr>
              <w:t>/</w:t>
            </w:r>
            <w:r>
              <w:rPr>
                <w:rFonts w:ascii="Arial"/>
                <w:b/>
                <w:spacing w:val="-2"/>
                <w:sz w:val="18"/>
              </w:rPr>
              <w:t xml:space="preserve"> Merit)</w:t>
            </w:r>
          </w:p>
        </w:tc>
        <w:tc>
          <w:tcPr>
            <w:tcW w:w="1736" w:type="dxa"/>
            <w:shd w:val="clear" w:color="auto" w:fill="FF99FF"/>
          </w:tcPr>
          <w:p w14:paraId="29BABF19" w14:textId="77777777" w:rsidR="00176E10" w:rsidRDefault="00BF5BD2">
            <w:pPr>
              <w:pStyle w:val="TableParagraph"/>
              <w:spacing w:line="204" w:lineRule="exact"/>
              <w:ind w:left="10" w:right="10"/>
              <w:jc w:val="center"/>
              <w:rPr>
                <w:rFonts w:ascii="Arial"/>
                <w:b/>
                <w:sz w:val="18"/>
              </w:rPr>
            </w:pPr>
            <w:r>
              <w:rPr>
                <w:rFonts w:ascii="Arial"/>
                <w:b/>
                <w:spacing w:val="-2"/>
                <w:sz w:val="18"/>
              </w:rPr>
              <w:t>EXCELLENT</w:t>
            </w:r>
          </w:p>
          <w:p w14:paraId="7C41E8A9" w14:textId="77777777" w:rsidR="00176E10" w:rsidRDefault="00BF5BD2">
            <w:pPr>
              <w:pStyle w:val="TableParagraph"/>
              <w:spacing w:line="191" w:lineRule="exact"/>
              <w:ind w:left="10" w:right="10"/>
              <w:jc w:val="center"/>
              <w:rPr>
                <w:rFonts w:ascii="Arial"/>
                <w:b/>
                <w:sz w:val="18"/>
              </w:rPr>
            </w:pPr>
            <w:r>
              <w:rPr>
                <w:rFonts w:ascii="Arial"/>
                <w:b/>
                <w:sz w:val="18"/>
              </w:rPr>
              <w:t>(1</w:t>
            </w:r>
            <w:r>
              <w:rPr>
                <w:rFonts w:ascii="Arial"/>
                <w:b/>
                <w:position w:val="6"/>
                <w:sz w:val="12"/>
              </w:rPr>
              <w:t>st</w:t>
            </w:r>
            <w:r>
              <w:rPr>
                <w:rFonts w:ascii="Arial"/>
                <w:b/>
                <w:spacing w:val="17"/>
                <w:position w:val="6"/>
                <w:sz w:val="12"/>
              </w:rPr>
              <w:t xml:space="preserve"> </w:t>
            </w:r>
            <w:r>
              <w:rPr>
                <w:rFonts w:ascii="Arial"/>
                <w:b/>
                <w:sz w:val="18"/>
              </w:rPr>
              <w:t xml:space="preserve">/ </w:t>
            </w:r>
            <w:r>
              <w:rPr>
                <w:rFonts w:ascii="Arial"/>
                <w:b/>
                <w:spacing w:val="-2"/>
                <w:sz w:val="18"/>
              </w:rPr>
              <w:t>Distinction)</w:t>
            </w:r>
          </w:p>
        </w:tc>
        <w:tc>
          <w:tcPr>
            <w:tcW w:w="1735" w:type="dxa"/>
            <w:shd w:val="clear" w:color="auto" w:fill="FF99FF"/>
          </w:tcPr>
          <w:p w14:paraId="07879FA6" w14:textId="77777777" w:rsidR="00176E10" w:rsidRDefault="00BF5BD2">
            <w:pPr>
              <w:pStyle w:val="TableParagraph"/>
              <w:spacing w:line="204" w:lineRule="exact"/>
              <w:ind w:left="223"/>
              <w:rPr>
                <w:rFonts w:ascii="Arial"/>
                <w:b/>
                <w:sz w:val="18"/>
              </w:rPr>
            </w:pPr>
            <w:r>
              <w:rPr>
                <w:rFonts w:ascii="Arial"/>
                <w:b/>
                <w:spacing w:val="-2"/>
                <w:sz w:val="18"/>
              </w:rPr>
              <w:t>EXCEPTIONAL</w:t>
            </w:r>
          </w:p>
          <w:p w14:paraId="79044758" w14:textId="77777777" w:rsidR="00176E10" w:rsidRDefault="00BF5BD2">
            <w:pPr>
              <w:pStyle w:val="TableParagraph"/>
              <w:spacing w:line="191" w:lineRule="exact"/>
              <w:ind w:left="159"/>
              <w:rPr>
                <w:rFonts w:ascii="Arial"/>
                <w:b/>
                <w:sz w:val="18"/>
              </w:rPr>
            </w:pPr>
            <w:r>
              <w:rPr>
                <w:rFonts w:ascii="Arial"/>
                <w:b/>
                <w:sz w:val="18"/>
              </w:rPr>
              <w:t>(1</w:t>
            </w:r>
            <w:r>
              <w:rPr>
                <w:rFonts w:ascii="Arial"/>
                <w:b/>
                <w:position w:val="6"/>
                <w:sz w:val="12"/>
              </w:rPr>
              <w:t>st</w:t>
            </w:r>
            <w:r>
              <w:rPr>
                <w:rFonts w:ascii="Arial"/>
                <w:b/>
                <w:spacing w:val="17"/>
                <w:position w:val="6"/>
                <w:sz w:val="12"/>
              </w:rPr>
              <w:t xml:space="preserve"> </w:t>
            </w:r>
            <w:r>
              <w:rPr>
                <w:rFonts w:ascii="Arial"/>
                <w:b/>
                <w:sz w:val="18"/>
              </w:rPr>
              <w:t xml:space="preserve">/ </w:t>
            </w:r>
            <w:r>
              <w:rPr>
                <w:rFonts w:ascii="Arial"/>
                <w:b/>
                <w:spacing w:val="-2"/>
                <w:sz w:val="18"/>
              </w:rPr>
              <w:t>Distinction)</w:t>
            </w:r>
          </w:p>
        </w:tc>
      </w:tr>
      <w:tr w:rsidR="00176E10" w14:paraId="07629BEA" w14:textId="77777777">
        <w:trPr>
          <w:trHeight w:val="230"/>
        </w:trPr>
        <w:tc>
          <w:tcPr>
            <w:tcW w:w="1736" w:type="dxa"/>
            <w:shd w:val="clear" w:color="auto" w:fill="FF99FF"/>
          </w:tcPr>
          <w:p w14:paraId="78DD226D" w14:textId="77777777" w:rsidR="00176E10" w:rsidRDefault="00BF5BD2">
            <w:pPr>
              <w:pStyle w:val="TableParagraph"/>
              <w:spacing w:line="210" w:lineRule="exact"/>
              <w:ind w:left="278"/>
              <w:rPr>
                <w:rFonts w:ascii="Arial"/>
                <w:b/>
                <w:sz w:val="20"/>
              </w:rPr>
            </w:pPr>
            <w:r>
              <w:rPr>
                <w:rFonts w:ascii="Arial"/>
                <w:b/>
                <w:spacing w:val="-2"/>
                <w:sz w:val="20"/>
              </w:rPr>
              <w:t>Category</w:t>
            </w:r>
          </w:p>
        </w:tc>
        <w:tc>
          <w:tcPr>
            <w:tcW w:w="1736" w:type="dxa"/>
            <w:shd w:val="clear" w:color="auto" w:fill="FF99FF"/>
          </w:tcPr>
          <w:p w14:paraId="567EA3BC" w14:textId="77777777" w:rsidR="00176E10" w:rsidRDefault="00BF5BD2">
            <w:pPr>
              <w:pStyle w:val="TableParagraph"/>
              <w:spacing w:before="20" w:line="189" w:lineRule="exact"/>
              <w:ind w:left="10"/>
              <w:jc w:val="center"/>
              <w:rPr>
                <w:rFonts w:ascii="Arial"/>
                <w:b/>
                <w:sz w:val="18"/>
              </w:rPr>
            </w:pPr>
            <w:r>
              <w:rPr>
                <w:rFonts w:ascii="Arial"/>
                <w:b/>
                <w:sz w:val="18"/>
              </w:rPr>
              <w:t>0-</w:t>
            </w:r>
            <w:r>
              <w:rPr>
                <w:rFonts w:ascii="Arial"/>
                <w:b/>
                <w:spacing w:val="-5"/>
                <w:sz w:val="18"/>
              </w:rPr>
              <w:t>29%</w:t>
            </w:r>
          </w:p>
        </w:tc>
        <w:tc>
          <w:tcPr>
            <w:tcW w:w="1739" w:type="dxa"/>
            <w:shd w:val="clear" w:color="auto" w:fill="FF99FF"/>
          </w:tcPr>
          <w:p w14:paraId="535C521D" w14:textId="77777777" w:rsidR="00176E10" w:rsidRDefault="00BF5BD2">
            <w:pPr>
              <w:pStyle w:val="TableParagraph"/>
              <w:spacing w:before="20" w:line="189" w:lineRule="exact"/>
              <w:ind w:left="5"/>
              <w:jc w:val="center"/>
              <w:rPr>
                <w:rFonts w:ascii="Arial"/>
                <w:b/>
                <w:sz w:val="18"/>
              </w:rPr>
            </w:pPr>
            <w:r>
              <w:rPr>
                <w:rFonts w:ascii="Arial"/>
                <w:b/>
                <w:sz w:val="18"/>
              </w:rPr>
              <w:t>30-</w:t>
            </w:r>
            <w:r>
              <w:rPr>
                <w:rFonts w:ascii="Arial"/>
                <w:b/>
                <w:spacing w:val="-5"/>
                <w:sz w:val="18"/>
              </w:rPr>
              <w:t>39%</w:t>
            </w:r>
          </w:p>
        </w:tc>
        <w:tc>
          <w:tcPr>
            <w:tcW w:w="1736" w:type="dxa"/>
            <w:shd w:val="clear" w:color="auto" w:fill="FF99FF"/>
          </w:tcPr>
          <w:p w14:paraId="17C7152E" w14:textId="77777777" w:rsidR="00176E10" w:rsidRDefault="00BF5BD2">
            <w:pPr>
              <w:pStyle w:val="TableParagraph"/>
              <w:spacing w:before="20" w:line="189" w:lineRule="exact"/>
              <w:ind w:left="554"/>
              <w:rPr>
                <w:rFonts w:ascii="Arial"/>
                <w:b/>
                <w:sz w:val="18"/>
              </w:rPr>
            </w:pPr>
            <w:r>
              <w:rPr>
                <w:rFonts w:ascii="Arial"/>
                <w:b/>
                <w:sz w:val="18"/>
              </w:rPr>
              <w:t>40-</w:t>
            </w:r>
            <w:r>
              <w:rPr>
                <w:rFonts w:ascii="Arial"/>
                <w:b/>
                <w:spacing w:val="-5"/>
                <w:sz w:val="18"/>
              </w:rPr>
              <w:t>49%</w:t>
            </w:r>
          </w:p>
        </w:tc>
        <w:tc>
          <w:tcPr>
            <w:tcW w:w="1736" w:type="dxa"/>
            <w:shd w:val="clear" w:color="auto" w:fill="FF99FF"/>
          </w:tcPr>
          <w:p w14:paraId="4B8435BD" w14:textId="77777777" w:rsidR="00176E10" w:rsidRDefault="00BF5BD2">
            <w:pPr>
              <w:pStyle w:val="TableParagraph"/>
              <w:spacing w:before="20" w:line="189" w:lineRule="exact"/>
              <w:ind w:left="553"/>
              <w:rPr>
                <w:rFonts w:ascii="Arial"/>
                <w:b/>
                <w:sz w:val="18"/>
              </w:rPr>
            </w:pPr>
            <w:r>
              <w:rPr>
                <w:rFonts w:ascii="Arial"/>
                <w:b/>
                <w:sz w:val="18"/>
              </w:rPr>
              <w:t>50-</w:t>
            </w:r>
            <w:r>
              <w:rPr>
                <w:rFonts w:ascii="Arial"/>
                <w:b/>
                <w:spacing w:val="-5"/>
                <w:sz w:val="18"/>
              </w:rPr>
              <w:t>59%</w:t>
            </w:r>
          </w:p>
        </w:tc>
        <w:tc>
          <w:tcPr>
            <w:tcW w:w="1738" w:type="dxa"/>
            <w:shd w:val="clear" w:color="auto" w:fill="FF99FF"/>
          </w:tcPr>
          <w:p w14:paraId="2A0E7E0F" w14:textId="77777777" w:rsidR="00176E10" w:rsidRDefault="00BF5BD2">
            <w:pPr>
              <w:pStyle w:val="TableParagraph"/>
              <w:spacing w:before="20" w:line="189" w:lineRule="exact"/>
              <w:ind w:left="553"/>
              <w:rPr>
                <w:rFonts w:ascii="Arial"/>
                <w:b/>
                <w:sz w:val="18"/>
              </w:rPr>
            </w:pPr>
            <w:r>
              <w:rPr>
                <w:rFonts w:ascii="Arial"/>
                <w:b/>
                <w:sz w:val="18"/>
              </w:rPr>
              <w:t>60-</w:t>
            </w:r>
            <w:r>
              <w:rPr>
                <w:rFonts w:ascii="Arial"/>
                <w:b/>
                <w:spacing w:val="-5"/>
                <w:sz w:val="18"/>
              </w:rPr>
              <w:t>69%</w:t>
            </w:r>
          </w:p>
        </w:tc>
        <w:tc>
          <w:tcPr>
            <w:tcW w:w="1736" w:type="dxa"/>
            <w:shd w:val="clear" w:color="auto" w:fill="FF99FF"/>
          </w:tcPr>
          <w:p w14:paraId="0906DC98" w14:textId="77777777" w:rsidR="00176E10" w:rsidRDefault="00BF5BD2">
            <w:pPr>
              <w:pStyle w:val="TableParagraph"/>
              <w:spacing w:before="20" w:line="189" w:lineRule="exact"/>
              <w:ind w:left="552"/>
              <w:rPr>
                <w:rFonts w:ascii="Arial"/>
                <w:b/>
                <w:sz w:val="18"/>
              </w:rPr>
            </w:pPr>
            <w:r>
              <w:rPr>
                <w:rFonts w:ascii="Arial"/>
                <w:b/>
                <w:sz w:val="18"/>
              </w:rPr>
              <w:t>70-</w:t>
            </w:r>
            <w:r>
              <w:rPr>
                <w:rFonts w:ascii="Arial"/>
                <w:b/>
                <w:spacing w:val="-5"/>
                <w:sz w:val="18"/>
              </w:rPr>
              <w:t>84%</w:t>
            </w:r>
          </w:p>
        </w:tc>
        <w:tc>
          <w:tcPr>
            <w:tcW w:w="1735" w:type="dxa"/>
            <w:shd w:val="clear" w:color="auto" w:fill="FF99FF"/>
          </w:tcPr>
          <w:p w14:paraId="67497035" w14:textId="77777777" w:rsidR="00176E10" w:rsidRDefault="00BF5BD2">
            <w:pPr>
              <w:pStyle w:val="TableParagraph"/>
              <w:spacing w:line="206" w:lineRule="exact"/>
              <w:ind w:left="502"/>
              <w:rPr>
                <w:rFonts w:ascii="Arial"/>
                <w:b/>
                <w:sz w:val="18"/>
              </w:rPr>
            </w:pPr>
            <w:r>
              <w:rPr>
                <w:rFonts w:ascii="Arial"/>
                <w:b/>
                <w:sz w:val="18"/>
              </w:rPr>
              <w:t>85-</w:t>
            </w:r>
            <w:r>
              <w:rPr>
                <w:rFonts w:ascii="Arial"/>
                <w:b/>
                <w:spacing w:val="-4"/>
                <w:sz w:val="18"/>
              </w:rPr>
              <w:t>100%</w:t>
            </w:r>
          </w:p>
        </w:tc>
      </w:tr>
      <w:tr w:rsidR="00176E10" w14:paraId="2927FF21" w14:textId="77777777">
        <w:trPr>
          <w:trHeight w:val="4140"/>
        </w:trPr>
        <w:tc>
          <w:tcPr>
            <w:tcW w:w="1736" w:type="dxa"/>
            <w:shd w:val="clear" w:color="auto" w:fill="FF99FF"/>
          </w:tcPr>
          <w:p w14:paraId="6D0420BE" w14:textId="77777777" w:rsidR="00176E10" w:rsidRDefault="00BF5BD2">
            <w:pPr>
              <w:pStyle w:val="TableParagraph"/>
              <w:spacing w:before="33"/>
              <w:ind w:left="215" w:right="193"/>
              <w:rPr>
                <w:sz w:val="18"/>
              </w:rPr>
            </w:pPr>
            <w:r>
              <w:rPr>
                <w:rFonts w:ascii="Arial"/>
                <w:b/>
                <w:spacing w:val="-2"/>
                <w:sz w:val="20"/>
              </w:rPr>
              <w:t xml:space="preserve">Engagement </w:t>
            </w:r>
            <w:r>
              <w:rPr>
                <w:rFonts w:ascii="Arial"/>
                <w:b/>
                <w:sz w:val="20"/>
              </w:rPr>
              <w:t>with</w:t>
            </w:r>
            <w:r>
              <w:rPr>
                <w:rFonts w:ascii="Arial"/>
                <w:b/>
                <w:spacing w:val="-14"/>
                <w:sz w:val="20"/>
              </w:rPr>
              <w:t xml:space="preserve"> </w:t>
            </w:r>
            <w:r>
              <w:rPr>
                <w:rFonts w:ascii="Arial"/>
                <w:b/>
                <w:sz w:val="20"/>
              </w:rPr>
              <w:t xml:space="preserve">literature </w:t>
            </w:r>
            <w:r>
              <w:rPr>
                <w:spacing w:val="-2"/>
                <w:sz w:val="18"/>
              </w:rPr>
              <w:t>(including reading, referencing,</w:t>
            </w:r>
          </w:p>
          <w:p w14:paraId="526916D4" w14:textId="77777777" w:rsidR="00176E10" w:rsidRDefault="00BF5BD2">
            <w:pPr>
              <w:pStyle w:val="TableParagraph"/>
              <w:spacing w:before="32"/>
              <w:ind w:left="215" w:right="193"/>
              <w:rPr>
                <w:sz w:val="18"/>
              </w:rPr>
            </w:pPr>
            <w:r>
              <w:rPr>
                <w:spacing w:val="-2"/>
                <w:sz w:val="18"/>
              </w:rPr>
              <w:t xml:space="preserve">academic </w:t>
            </w:r>
            <w:r>
              <w:rPr>
                <w:sz w:val="18"/>
              </w:rPr>
              <w:t>conventions</w:t>
            </w:r>
            <w:r>
              <w:rPr>
                <w:spacing w:val="-13"/>
                <w:sz w:val="18"/>
              </w:rPr>
              <w:t xml:space="preserve"> </w:t>
            </w:r>
            <w:r>
              <w:rPr>
                <w:sz w:val="18"/>
              </w:rPr>
              <w:t>and</w:t>
            </w:r>
          </w:p>
          <w:p w14:paraId="249D9BF5" w14:textId="77777777" w:rsidR="00176E10" w:rsidRDefault="00BF5BD2">
            <w:pPr>
              <w:pStyle w:val="TableParagraph"/>
              <w:spacing w:before="35"/>
              <w:ind w:left="215" w:right="736"/>
              <w:rPr>
                <w:sz w:val="18"/>
              </w:rPr>
            </w:pPr>
            <w:r>
              <w:rPr>
                <w:spacing w:val="-2"/>
                <w:sz w:val="18"/>
              </w:rPr>
              <w:t>academic honesty)</w:t>
            </w:r>
          </w:p>
        </w:tc>
        <w:tc>
          <w:tcPr>
            <w:tcW w:w="1736" w:type="dxa"/>
            <w:tcBorders>
              <w:right w:val="dashSmallGap" w:sz="4" w:space="0" w:color="000000"/>
            </w:tcBorders>
          </w:tcPr>
          <w:p w14:paraId="4D74D0C8" w14:textId="77777777" w:rsidR="00176E10" w:rsidRDefault="00BF5BD2">
            <w:pPr>
              <w:pStyle w:val="TableParagraph"/>
              <w:ind w:right="379"/>
              <w:rPr>
                <w:sz w:val="20"/>
              </w:rPr>
            </w:pPr>
            <w:r>
              <w:rPr>
                <w:sz w:val="20"/>
              </w:rPr>
              <w:t>Little or no evidence of reading</w:t>
            </w:r>
            <w:r>
              <w:rPr>
                <w:spacing w:val="-14"/>
                <w:sz w:val="20"/>
              </w:rPr>
              <w:t xml:space="preserve"> </w:t>
            </w:r>
            <w:r>
              <w:rPr>
                <w:rFonts w:ascii="Times New Roman"/>
                <w:sz w:val="20"/>
              </w:rPr>
              <w:t xml:space="preserve">and/or </w:t>
            </w:r>
            <w:r>
              <w:rPr>
                <w:sz w:val="20"/>
              </w:rPr>
              <w:t xml:space="preserve">reliance on </w:t>
            </w:r>
            <w:r>
              <w:rPr>
                <w:spacing w:val="-2"/>
                <w:sz w:val="20"/>
              </w:rPr>
              <w:t>inappropriate sources.</w:t>
            </w:r>
          </w:p>
          <w:p w14:paraId="157A6D23" w14:textId="77777777" w:rsidR="00176E10" w:rsidRDefault="00BF5BD2">
            <w:pPr>
              <w:pStyle w:val="TableParagraph"/>
              <w:ind w:right="117"/>
              <w:rPr>
                <w:sz w:val="20"/>
              </w:rPr>
            </w:pPr>
            <w:r>
              <w:rPr>
                <w:sz w:val="20"/>
              </w:rPr>
              <w:t>Views and findings mostly unsupported</w:t>
            </w:r>
            <w:r>
              <w:rPr>
                <w:spacing w:val="-14"/>
                <w:sz w:val="20"/>
              </w:rPr>
              <w:t xml:space="preserve"> </w:t>
            </w:r>
            <w:r>
              <w:rPr>
                <w:sz w:val="20"/>
              </w:rPr>
              <w:t xml:space="preserve">and </w:t>
            </w:r>
            <w:r>
              <w:rPr>
                <w:spacing w:val="-4"/>
                <w:sz w:val="20"/>
              </w:rPr>
              <w:t xml:space="preserve">non- </w:t>
            </w:r>
            <w:r>
              <w:rPr>
                <w:spacing w:val="-2"/>
                <w:sz w:val="20"/>
              </w:rPr>
              <w:t>authoritative.</w:t>
            </w:r>
          </w:p>
          <w:p w14:paraId="14B9A172" w14:textId="77777777" w:rsidR="00176E10" w:rsidRDefault="00BF5BD2">
            <w:pPr>
              <w:pStyle w:val="TableParagraph"/>
              <w:ind w:right="301"/>
              <w:rPr>
                <w:sz w:val="20"/>
              </w:rPr>
            </w:pPr>
            <w:r>
              <w:rPr>
                <w:spacing w:val="-2"/>
                <w:sz w:val="20"/>
              </w:rPr>
              <w:t xml:space="preserve">Referencing conventions </w:t>
            </w:r>
            <w:r>
              <w:rPr>
                <w:spacing w:val="-4"/>
                <w:sz w:val="20"/>
              </w:rPr>
              <w:t xml:space="preserve">used </w:t>
            </w:r>
            <w:r>
              <w:rPr>
                <w:sz w:val="20"/>
              </w:rPr>
              <w:t>incoherently</w:t>
            </w:r>
            <w:r>
              <w:rPr>
                <w:spacing w:val="-14"/>
                <w:sz w:val="20"/>
              </w:rPr>
              <w:t xml:space="preserve"> </w:t>
            </w:r>
            <w:r>
              <w:rPr>
                <w:sz w:val="20"/>
              </w:rPr>
              <w:t>or largely</w:t>
            </w:r>
            <w:r>
              <w:rPr>
                <w:spacing w:val="-12"/>
                <w:sz w:val="20"/>
              </w:rPr>
              <w:t xml:space="preserve"> </w:t>
            </w:r>
            <w:r>
              <w:rPr>
                <w:spacing w:val="-2"/>
                <w:sz w:val="20"/>
              </w:rPr>
              <w:t>absent.</w:t>
            </w:r>
          </w:p>
        </w:tc>
        <w:tc>
          <w:tcPr>
            <w:tcW w:w="1739" w:type="dxa"/>
            <w:tcBorders>
              <w:left w:val="dashSmallGap" w:sz="4" w:space="0" w:color="000000"/>
              <w:right w:val="double" w:sz="4" w:space="0" w:color="000000"/>
            </w:tcBorders>
          </w:tcPr>
          <w:p w14:paraId="30736210" w14:textId="77777777" w:rsidR="00176E10" w:rsidRDefault="00BF5BD2">
            <w:pPr>
              <w:pStyle w:val="TableParagraph"/>
              <w:ind w:left="106" w:right="156"/>
              <w:rPr>
                <w:sz w:val="20"/>
              </w:rPr>
            </w:pPr>
            <w:r>
              <w:rPr>
                <w:spacing w:val="-4"/>
                <w:sz w:val="20"/>
              </w:rPr>
              <w:t xml:space="preserve">Poor </w:t>
            </w:r>
            <w:r>
              <w:rPr>
                <w:spacing w:val="-2"/>
                <w:sz w:val="20"/>
              </w:rPr>
              <w:t xml:space="preserve">engagement </w:t>
            </w:r>
            <w:r>
              <w:rPr>
                <w:sz w:val="20"/>
              </w:rPr>
              <w:t xml:space="preserve">with essential reading. No evidence of wider reading. Reliance on </w:t>
            </w:r>
            <w:r>
              <w:rPr>
                <w:spacing w:val="-2"/>
                <w:sz w:val="20"/>
              </w:rPr>
              <w:t xml:space="preserve">inappropriate </w:t>
            </w:r>
            <w:r>
              <w:rPr>
                <w:sz w:val="20"/>
              </w:rPr>
              <w:t xml:space="preserve">sources, and/or </w:t>
            </w:r>
            <w:r>
              <w:rPr>
                <w:spacing w:val="-2"/>
                <w:sz w:val="20"/>
              </w:rPr>
              <w:t xml:space="preserve">indiscriminate </w:t>
            </w:r>
            <w:r>
              <w:rPr>
                <w:sz w:val="20"/>
              </w:rPr>
              <w:t>use of sources. Heavily reliant on information gained through class contact. Inconsistent</w:t>
            </w:r>
            <w:r>
              <w:rPr>
                <w:spacing w:val="-14"/>
                <w:sz w:val="20"/>
              </w:rPr>
              <w:t xml:space="preserve"> </w:t>
            </w:r>
            <w:r>
              <w:rPr>
                <w:sz w:val="20"/>
              </w:rPr>
              <w:t>and weak use of</w:t>
            </w:r>
          </w:p>
          <w:p w14:paraId="5585DCDF" w14:textId="77777777" w:rsidR="00176E10" w:rsidRDefault="00BF5BD2">
            <w:pPr>
              <w:pStyle w:val="TableParagraph"/>
              <w:spacing w:line="211" w:lineRule="exact"/>
              <w:ind w:left="106"/>
              <w:rPr>
                <w:sz w:val="20"/>
              </w:rPr>
            </w:pPr>
            <w:r>
              <w:rPr>
                <w:spacing w:val="-2"/>
                <w:sz w:val="20"/>
              </w:rPr>
              <w:t>referencing.</w:t>
            </w:r>
          </w:p>
        </w:tc>
        <w:tc>
          <w:tcPr>
            <w:tcW w:w="1736" w:type="dxa"/>
            <w:tcBorders>
              <w:left w:val="double" w:sz="4" w:space="0" w:color="000000"/>
              <w:right w:val="dashSmallGap" w:sz="4" w:space="0" w:color="000000"/>
            </w:tcBorders>
          </w:tcPr>
          <w:p w14:paraId="0B7747C8" w14:textId="77777777" w:rsidR="00176E10" w:rsidRDefault="00BF5BD2">
            <w:pPr>
              <w:pStyle w:val="TableParagraph"/>
              <w:ind w:left="95" w:right="109"/>
              <w:rPr>
                <w:sz w:val="20"/>
              </w:rPr>
            </w:pPr>
            <w:r>
              <w:rPr>
                <w:spacing w:val="-2"/>
                <w:sz w:val="20"/>
              </w:rPr>
              <w:t>Engagement</w:t>
            </w:r>
            <w:r>
              <w:rPr>
                <w:spacing w:val="40"/>
                <w:sz w:val="20"/>
              </w:rPr>
              <w:t xml:space="preserve"> </w:t>
            </w:r>
            <w:r>
              <w:rPr>
                <w:sz w:val="20"/>
              </w:rPr>
              <w:t>with a limited range of mostly relevant and credible</w:t>
            </w:r>
            <w:r>
              <w:rPr>
                <w:spacing w:val="-14"/>
                <w:sz w:val="20"/>
              </w:rPr>
              <w:t xml:space="preserve"> </w:t>
            </w:r>
            <w:r>
              <w:rPr>
                <w:sz w:val="20"/>
              </w:rPr>
              <w:t>sources. Some omissions and minor</w:t>
            </w:r>
            <w:r>
              <w:rPr>
                <w:spacing w:val="80"/>
                <w:sz w:val="20"/>
              </w:rPr>
              <w:t xml:space="preserve"> </w:t>
            </w:r>
            <w:r>
              <w:rPr>
                <w:spacing w:val="-2"/>
                <w:sz w:val="20"/>
              </w:rPr>
              <w:t>errors.</w:t>
            </w:r>
          </w:p>
          <w:p w14:paraId="7A09854A" w14:textId="77777777" w:rsidR="00176E10" w:rsidRDefault="00BF5BD2">
            <w:pPr>
              <w:pStyle w:val="TableParagraph"/>
              <w:ind w:left="95" w:right="302"/>
              <w:rPr>
                <w:sz w:val="20"/>
              </w:rPr>
            </w:pPr>
            <w:r>
              <w:rPr>
                <w:spacing w:val="-2"/>
                <w:sz w:val="20"/>
              </w:rPr>
              <w:t xml:space="preserve">Referencing conventions </w:t>
            </w:r>
            <w:r>
              <w:rPr>
                <w:sz w:val="20"/>
              </w:rPr>
              <w:t>evident</w:t>
            </w:r>
            <w:r>
              <w:rPr>
                <w:spacing w:val="-14"/>
                <w:sz w:val="20"/>
              </w:rPr>
              <w:t xml:space="preserve"> </w:t>
            </w:r>
            <w:r>
              <w:rPr>
                <w:sz w:val="20"/>
              </w:rPr>
              <w:t xml:space="preserve">though not always </w:t>
            </w:r>
            <w:r>
              <w:rPr>
                <w:spacing w:val="-2"/>
                <w:sz w:val="20"/>
              </w:rPr>
              <w:t xml:space="preserve">applied </w:t>
            </w:r>
            <w:r>
              <w:rPr>
                <w:sz w:val="20"/>
              </w:rPr>
              <w:t xml:space="preserve">accurately or </w:t>
            </w:r>
            <w:r>
              <w:rPr>
                <w:spacing w:val="-2"/>
                <w:sz w:val="20"/>
              </w:rPr>
              <w:t>consistently.</w:t>
            </w:r>
          </w:p>
        </w:tc>
        <w:tc>
          <w:tcPr>
            <w:tcW w:w="1736" w:type="dxa"/>
            <w:tcBorders>
              <w:left w:val="dashSmallGap" w:sz="4" w:space="0" w:color="000000"/>
              <w:right w:val="dashSmallGap" w:sz="4" w:space="0" w:color="000000"/>
            </w:tcBorders>
          </w:tcPr>
          <w:p w14:paraId="5A4B6C94" w14:textId="77777777" w:rsidR="00176E10" w:rsidRDefault="00BF5BD2">
            <w:pPr>
              <w:pStyle w:val="TableParagraph"/>
              <w:ind w:left="105" w:right="110"/>
              <w:rPr>
                <w:sz w:val="20"/>
              </w:rPr>
            </w:pPr>
            <w:r>
              <w:rPr>
                <w:spacing w:val="-2"/>
                <w:sz w:val="20"/>
              </w:rPr>
              <w:t>Engagement</w:t>
            </w:r>
            <w:r>
              <w:rPr>
                <w:spacing w:val="40"/>
                <w:sz w:val="20"/>
              </w:rPr>
              <w:t xml:space="preserve"> </w:t>
            </w:r>
            <w:r>
              <w:rPr>
                <w:sz w:val="20"/>
              </w:rPr>
              <w:t xml:space="preserve">with an </w:t>
            </w:r>
            <w:r>
              <w:rPr>
                <w:spacing w:val="-2"/>
                <w:sz w:val="20"/>
              </w:rPr>
              <w:t xml:space="preserve">appropriate </w:t>
            </w:r>
            <w:r>
              <w:rPr>
                <w:sz w:val="20"/>
              </w:rPr>
              <w:t xml:space="preserve">range of </w:t>
            </w:r>
            <w:r>
              <w:rPr>
                <w:spacing w:val="-2"/>
                <w:sz w:val="20"/>
              </w:rPr>
              <w:t>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Some over- reliance</w:t>
            </w:r>
            <w:r>
              <w:rPr>
                <w:spacing w:val="-14"/>
                <w:sz w:val="20"/>
              </w:rPr>
              <w:t xml:space="preserve"> </w:t>
            </w:r>
            <w:r>
              <w:rPr>
                <w:sz w:val="20"/>
              </w:rPr>
              <w:t>on</w:t>
            </w:r>
            <w:r>
              <w:rPr>
                <w:spacing w:val="-14"/>
                <w:sz w:val="20"/>
              </w:rPr>
              <w:t xml:space="preserve"> </w:t>
            </w:r>
            <w:r>
              <w:rPr>
                <w:sz w:val="20"/>
              </w:rPr>
              <w:t>texts. Referencing</w:t>
            </w:r>
            <w:r>
              <w:rPr>
                <w:spacing w:val="-14"/>
                <w:sz w:val="20"/>
              </w:rPr>
              <w:t xml:space="preserve"> </w:t>
            </w:r>
            <w:r>
              <w:rPr>
                <w:sz w:val="20"/>
              </w:rPr>
              <w:t xml:space="preserve">may show minor inaccuracies or </w:t>
            </w:r>
            <w:r>
              <w:rPr>
                <w:spacing w:val="-2"/>
                <w:sz w:val="20"/>
              </w:rPr>
              <w:t>inconsistencies.</w:t>
            </w:r>
          </w:p>
        </w:tc>
        <w:tc>
          <w:tcPr>
            <w:tcW w:w="1738" w:type="dxa"/>
            <w:tcBorders>
              <w:left w:val="dashSmallGap" w:sz="4" w:space="0" w:color="000000"/>
              <w:right w:val="dashSmallGap" w:sz="4" w:space="0" w:color="000000"/>
            </w:tcBorders>
          </w:tcPr>
          <w:p w14:paraId="1A915DFB" w14:textId="77777777" w:rsidR="00176E10" w:rsidRDefault="00BF5BD2">
            <w:pPr>
              <w:pStyle w:val="TableParagraph"/>
              <w:ind w:left="104" w:right="111"/>
              <w:rPr>
                <w:sz w:val="20"/>
              </w:rPr>
            </w:pPr>
            <w:r>
              <w:rPr>
                <w:spacing w:val="-2"/>
                <w:sz w:val="20"/>
              </w:rPr>
              <w:t>Engagement</w:t>
            </w:r>
            <w:r>
              <w:rPr>
                <w:spacing w:val="40"/>
                <w:sz w:val="20"/>
              </w:rPr>
              <w:t xml:space="preserve"> </w:t>
            </w:r>
            <w:r>
              <w:rPr>
                <w:sz w:val="20"/>
              </w:rPr>
              <w:t xml:space="preserve">with a wide range of </w:t>
            </w:r>
            <w:r>
              <w:rPr>
                <w:spacing w:val="-2"/>
                <w:sz w:val="20"/>
              </w:rPr>
              <w:t>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Selection of relevant and credible</w:t>
            </w:r>
            <w:r>
              <w:rPr>
                <w:spacing w:val="-14"/>
                <w:sz w:val="20"/>
              </w:rPr>
              <w:t xml:space="preserve"> </w:t>
            </w:r>
            <w:r>
              <w:rPr>
                <w:sz w:val="20"/>
              </w:rPr>
              <w:t>sources. Very</w:t>
            </w:r>
            <w:r>
              <w:rPr>
                <w:spacing w:val="-14"/>
                <w:sz w:val="20"/>
              </w:rPr>
              <w:t xml:space="preserve"> </w:t>
            </w:r>
            <w:r>
              <w:rPr>
                <w:sz w:val="20"/>
              </w:rPr>
              <w:t>good</w:t>
            </w:r>
            <w:r>
              <w:rPr>
                <w:spacing w:val="-14"/>
                <w:sz w:val="20"/>
              </w:rPr>
              <w:t xml:space="preserve"> </w:t>
            </w:r>
            <w:r>
              <w:rPr>
                <w:sz w:val="20"/>
              </w:rPr>
              <w:t>use</w:t>
            </w:r>
            <w:r>
              <w:rPr>
                <w:spacing w:val="-12"/>
                <w:sz w:val="20"/>
              </w:rPr>
              <w:t xml:space="preserve"> </w:t>
            </w:r>
            <w:r>
              <w:rPr>
                <w:sz w:val="20"/>
              </w:rPr>
              <w:t xml:space="preserve">of referencing, with no/very few inaccuracies or </w:t>
            </w:r>
            <w:r>
              <w:rPr>
                <w:spacing w:val="-2"/>
                <w:sz w:val="20"/>
              </w:rPr>
              <w:t>inconsistencies.</w:t>
            </w:r>
          </w:p>
        </w:tc>
        <w:tc>
          <w:tcPr>
            <w:tcW w:w="1736" w:type="dxa"/>
            <w:tcBorders>
              <w:left w:val="dashSmallGap" w:sz="4" w:space="0" w:color="000000"/>
              <w:right w:val="dashSmallGap" w:sz="4" w:space="0" w:color="000000"/>
            </w:tcBorders>
          </w:tcPr>
          <w:p w14:paraId="55CF3575" w14:textId="77777777" w:rsidR="00176E10" w:rsidRDefault="00BF5BD2">
            <w:pPr>
              <w:pStyle w:val="TableParagraph"/>
              <w:ind w:left="104" w:right="203"/>
              <w:rPr>
                <w:sz w:val="20"/>
              </w:rPr>
            </w:pPr>
            <w:r>
              <w:rPr>
                <w:spacing w:val="-2"/>
                <w:sz w:val="20"/>
              </w:rPr>
              <w:t xml:space="preserve">Engagement </w:t>
            </w:r>
            <w:r>
              <w:rPr>
                <w:sz w:val="20"/>
              </w:rPr>
              <w:t>with an extensive</w:t>
            </w:r>
            <w:r>
              <w:rPr>
                <w:spacing w:val="-14"/>
                <w:sz w:val="20"/>
              </w:rPr>
              <w:t xml:space="preserve"> </w:t>
            </w:r>
            <w:r>
              <w:rPr>
                <w:sz w:val="20"/>
              </w:rPr>
              <w:t xml:space="preserve">range of relevant and </w:t>
            </w:r>
            <w:r>
              <w:rPr>
                <w:spacing w:val="-2"/>
                <w:sz w:val="20"/>
              </w:rPr>
              <w:t>credible literature.</w:t>
            </w:r>
          </w:p>
          <w:p w14:paraId="0942AA17" w14:textId="77777777" w:rsidR="00176E10" w:rsidRDefault="00BF5BD2">
            <w:pPr>
              <w:pStyle w:val="TableParagraph"/>
              <w:ind w:left="104" w:right="437"/>
              <w:rPr>
                <w:sz w:val="20"/>
              </w:rPr>
            </w:pPr>
            <w:r>
              <w:rPr>
                <w:spacing w:val="-2"/>
                <w:sz w:val="20"/>
              </w:rPr>
              <w:t xml:space="preserve">Consistently accurate </w:t>
            </w:r>
            <w:r>
              <w:rPr>
                <w:sz w:val="20"/>
              </w:rPr>
              <w:t>application</w:t>
            </w:r>
            <w:r>
              <w:rPr>
                <w:spacing w:val="-14"/>
                <w:sz w:val="20"/>
              </w:rPr>
              <w:t xml:space="preserve"> </w:t>
            </w:r>
            <w:r>
              <w:rPr>
                <w:sz w:val="20"/>
              </w:rPr>
              <w:t xml:space="preserve">of </w:t>
            </w:r>
            <w:r>
              <w:rPr>
                <w:spacing w:val="-2"/>
                <w:sz w:val="20"/>
              </w:rPr>
              <w:t>referencing.</w:t>
            </w:r>
          </w:p>
        </w:tc>
        <w:tc>
          <w:tcPr>
            <w:tcW w:w="1735" w:type="dxa"/>
            <w:tcBorders>
              <w:left w:val="dashSmallGap" w:sz="4" w:space="0" w:color="000000"/>
            </w:tcBorders>
          </w:tcPr>
          <w:p w14:paraId="5D83ED00" w14:textId="77777777" w:rsidR="00176E10" w:rsidRDefault="00BF5BD2">
            <w:pPr>
              <w:pStyle w:val="TableParagraph"/>
              <w:ind w:left="103" w:right="155"/>
              <w:rPr>
                <w:sz w:val="20"/>
              </w:rPr>
            </w:pPr>
            <w:r>
              <w:rPr>
                <w:spacing w:val="-2"/>
                <w:sz w:val="20"/>
              </w:rPr>
              <w:t>Exceptional engagement</w:t>
            </w:r>
            <w:r>
              <w:rPr>
                <w:spacing w:val="40"/>
                <w:sz w:val="20"/>
              </w:rPr>
              <w:t xml:space="preserve"> </w:t>
            </w:r>
            <w:r>
              <w:rPr>
                <w:sz w:val="20"/>
              </w:rPr>
              <w:t xml:space="preserve">with an extensive range of relevant and </w:t>
            </w:r>
            <w:r>
              <w:rPr>
                <w:spacing w:val="-2"/>
                <w:sz w:val="20"/>
              </w:rPr>
              <w:t xml:space="preserve">credible </w:t>
            </w:r>
            <w:r>
              <w:rPr>
                <w:sz w:val="20"/>
              </w:rPr>
              <w:t>literature. High- level</w:t>
            </w:r>
            <w:r>
              <w:rPr>
                <w:spacing w:val="-14"/>
                <w:sz w:val="20"/>
              </w:rPr>
              <w:t xml:space="preserve"> </w:t>
            </w:r>
            <w:r>
              <w:rPr>
                <w:sz w:val="20"/>
              </w:rPr>
              <w:t xml:space="preserve">referencing </w:t>
            </w:r>
            <w:r>
              <w:rPr>
                <w:spacing w:val="-2"/>
                <w:sz w:val="20"/>
              </w:rPr>
              <w:t>skills</w:t>
            </w:r>
            <w:r>
              <w:rPr>
                <w:spacing w:val="40"/>
                <w:sz w:val="20"/>
              </w:rPr>
              <w:t xml:space="preserve"> </w:t>
            </w:r>
            <w:r>
              <w:rPr>
                <w:spacing w:val="-2"/>
                <w:sz w:val="20"/>
              </w:rPr>
              <w:t>consistently applied.</w:t>
            </w:r>
          </w:p>
        </w:tc>
      </w:tr>
      <w:tr w:rsidR="00176E10" w14:paraId="609C74BE" w14:textId="77777777">
        <w:trPr>
          <w:trHeight w:val="1161"/>
        </w:trPr>
        <w:tc>
          <w:tcPr>
            <w:tcW w:w="1736" w:type="dxa"/>
            <w:shd w:val="clear" w:color="auto" w:fill="FF99FF"/>
          </w:tcPr>
          <w:p w14:paraId="7E735E90" w14:textId="77777777" w:rsidR="00176E10" w:rsidRDefault="00BF5BD2">
            <w:pPr>
              <w:pStyle w:val="TableParagraph"/>
              <w:spacing w:before="33"/>
              <w:ind w:left="215" w:right="123"/>
              <w:rPr>
                <w:rFonts w:ascii="Arial"/>
                <w:b/>
                <w:sz w:val="20"/>
              </w:rPr>
            </w:pPr>
            <w:r>
              <w:rPr>
                <w:rFonts w:ascii="Arial"/>
                <w:b/>
                <w:spacing w:val="-2"/>
                <w:sz w:val="20"/>
              </w:rPr>
              <w:t xml:space="preserve">Knowledge </w:t>
            </w:r>
            <w:r>
              <w:rPr>
                <w:rFonts w:ascii="Arial"/>
                <w:b/>
                <w:spacing w:val="-4"/>
                <w:sz w:val="20"/>
              </w:rPr>
              <w:t xml:space="preserve">and </w:t>
            </w:r>
            <w:r>
              <w:rPr>
                <w:rFonts w:ascii="Arial"/>
                <w:b/>
                <w:spacing w:val="-2"/>
                <w:sz w:val="20"/>
              </w:rPr>
              <w:t>understanding</w:t>
            </w:r>
          </w:p>
          <w:p w14:paraId="2AFFC8C1" w14:textId="77777777" w:rsidR="00176E10" w:rsidRDefault="00BF5BD2">
            <w:pPr>
              <w:pStyle w:val="TableParagraph"/>
              <w:spacing w:line="212" w:lineRule="exact"/>
              <w:ind w:left="215" w:right="293"/>
              <w:rPr>
                <w:sz w:val="18"/>
              </w:rPr>
            </w:pPr>
            <w:r>
              <w:rPr>
                <w:spacing w:val="-2"/>
                <w:sz w:val="20"/>
              </w:rPr>
              <w:t>(</w:t>
            </w:r>
            <w:r>
              <w:rPr>
                <w:spacing w:val="-2"/>
                <w:sz w:val="18"/>
              </w:rPr>
              <w:t xml:space="preserve">Sound </w:t>
            </w:r>
            <w:r>
              <w:rPr>
                <w:sz w:val="18"/>
              </w:rPr>
              <w:t>knowledge</w:t>
            </w:r>
            <w:r>
              <w:rPr>
                <w:spacing w:val="-13"/>
                <w:sz w:val="18"/>
              </w:rPr>
              <w:t xml:space="preserve"> </w:t>
            </w:r>
            <w:r>
              <w:rPr>
                <w:sz w:val="18"/>
              </w:rPr>
              <w:t>and</w:t>
            </w:r>
          </w:p>
        </w:tc>
        <w:tc>
          <w:tcPr>
            <w:tcW w:w="1736" w:type="dxa"/>
            <w:tcBorders>
              <w:right w:val="dashSmallGap" w:sz="4" w:space="0" w:color="000000"/>
            </w:tcBorders>
          </w:tcPr>
          <w:p w14:paraId="31C55321" w14:textId="77777777" w:rsidR="00176E10" w:rsidRDefault="00BF5BD2">
            <w:pPr>
              <w:pStyle w:val="TableParagraph"/>
              <w:ind w:right="245"/>
              <w:rPr>
                <w:sz w:val="20"/>
              </w:rPr>
            </w:pPr>
            <w:r>
              <w:rPr>
                <w:sz w:val="20"/>
              </w:rPr>
              <w:t>Major gaps in knowledge</w:t>
            </w:r>
            <w:r>
              <w:rPr>
                <w:spacing w:val="-14"/>
                <w:sz w:val="20"/>
              </w:rPr>
              <w:t xml:space="preserve"> </w:t>
            </w:r>
            <w:r>
              <w:rPr>
                <w:sz w:val="20"/>
              </w:rPr>
              <w:t xml:space="preserve">with </w:t>
            </w:r>
            <w:r>
              <w:rPr>
                <w:spacing w:val="-2"/>
                <w:sz w:val="20"/>
              </w:rPr>
              <w:t>unsatisfactory, uncritical</w:t>
            </w:r>
          </w:p>
          <w:p w14:paraId="7A12E99C" w14:textId="77777777" w:rsidR="00176E10" w:rsidRDefault="00BF5BD2">
            <w:pPr>
              <w:pStyle w:val="TableParagraph"/>
              <w:spacing w:line="222" w:lineRule="exact"/>
              <w:rPr>
                <w:sz w:val="20"/>
              </w:rPr>
            </w:pPr>
            <w:r>
              <w:rPr>
                <w:spacing w:val="-2"/>
                <w:sz w:val="20"/>
              </w:rPr>
              <w:t>understanding</w:t>
            </w:r>
            <w:r>
              <w:rPr>
                <w:spacing w:val="7"/>
                <w:sz w:val="20"/>
              </w:rPr>
              <w:t xml:space="preserve"> </w:t>
            </w:r>
            <w:r>
              <w:rPr>
                <w:spacing w:val="-5"/>
                <w:sz w:val="20"/>
              </w:rPr>
              <w:t>of</w:t>
            </w:r>
          </w:p>
        </w:tc>
        <w:tc>
          <w:tcPr>
            <w:tcW w:w="1739" w:type="dxa"/>
            <w:tcBorders>
              <w:left w:val="dashSmallGap" w:sz="4" w:space="0" w:color="000000"/>
              <w:right w:val="double" w:sz="4" w:space="0" w:color="000000"/>
            </w:tcBorders>
          </w:tcPr>
          <w:p w14:paraId="4298F098" w14:textId="77777777" w:rsidR="00176E10" w:rsidRDefault="00BF5BD2">
            <w:pPr>
              <w:pStyle w:val="TableParagraph"/>
              <w:ind w:left="106" w:right="183"/>
              <w:rPr>
                <w:sz w:val="20"/>
              </w:rPr>
            </w:pPr>
            <w:r>
              <w:rPr>
                <w:spacing w:val="-2"/>
                <w:sz w:val="20"/>
              </w:rPr>
              <w:t xml:space="preserve">Fragmentary </w:t>
            </w:r>
            <w:r>
              <w:rPr>
                <w:sz w:val="20"/>
              </w:rPr>
              <w:t>knowledge,</w:t>
            </w:r>
            <w:r>
              <w:rPr>
                <w:spacing w:val="-14"/>
                <w:sz w:val="20"/>
              </w:rPr>
              <w:t xml:space="preserve"> </w:t>
            </w:r>
            <w:r>
              <w:rPr>
                <w:sz w:val="20"/>
              </w:rPr>
              <w:t xml:space="preserve">with only superficial </w:t>
            </w:r>
            <w:r>
              <w:rPr>
                <w:spacing w:val="-2"/>
                <w:sz w:val="20"/>
              </w:rPr>
              <w:t>critical</w:t>
            </w:r>
          </w:p>
          <w:p w14:paraId="0052D8DB" w14:textId="77777777" w:rsidR="00176E10" w:rsidRDefault="00BF5BD2">
            <w:pPr>
              <w:pStyle w:val="TableParagraph"/>
              <w:spacing w:line="222" w:lineRule="exact"/>
              <w:ind w:left="106"/>
              <w:rPr>
                <w:sz w:val="20"/>
              </w:rPr>
            </w:pPr>
            <w:r>
              <w:rPr>
                <w:spacing w:val="-2"/>
                <w:sz w:val="20"/>
              </w:rPr>
              <w:t>understanding.</w:t>
            </w:r>
          </w:p>
        </w:tc>
        <w:tc>
          <w:tcPr>
            <w:tcW w:w="1736" w:type="dxa"/>
            <w:tcBorders>
              <w:left w:val="double" w:sz="4" w:space="0" w:color="000000"/>
              <w:right w:val="dashSmallGap" w:sz="4" w:space="0" w:color="000000"/>
            </w:tcBorders>
          </w:tcPr>
          <w:p w14:paraId="0555F0AD" w14:textId="77777777" w:rsidR="00176E10" w:rsidRDefault="00BF5BD2">
            <w:pPr>
              <w:pStyle w:val="TableParagraph"/>
              <w:ind w:left="95" w:right="269"/>
              <w:rPr>
                <w:sz w:val="20"/>
              </w:rPr>
            </w:pPr>
            <w:r>
              <w:rPr>
                <w:sz w:val="20"/>
              </w:rPr>
              <w:t xml:space="preserve">Limited but </w:t>
            </w:r>
            <w:r>
              <w:rPr>
                <w:spacing w:val="-2"/>
                <w:sz w:val="20"/>
              </w:rPr>
              <w:t xml:space="preserve">adequate </w:t>
            </w:r>
            <w:r>
              <w:rPr>
                <w:sz w:val="20"/>
              </w:rPr>
              <w:t>knowledge</w:t>
            </w:r>
            <w:r>
              <w:rPr>
                <w:spacing w:val="-14"/>
                <w:sz w:val="20"/>
              </w:rPr>
              <w:t xml:space="preserve"> </w:t>
            </w:r>
            <w:r>
              <w:rPr>
                <w:sz w:val="20"/>
              </w:rPr>
              <w:t xml:space="preserve">and </w:t>
            </w:r>
            <w:r>
              <w:rPr>
                <w:spacing w:val="-2"/>
                <w:sz w:val="20"/>
              </w:rPr>
              <w:t>critical</w:t>
            </w:r>
          </w:p>
          <w:p w14:paraId="4CFEC948" w14:textId="77777777" w:rsidR="00176E10" w:rsidRDefault="00BF5BD2">
            <w:pPr>
              <w:pStyle w:val="TableParagraph"/>
              <w:spacing w:line="222" w:lineRule="exact"/>
              <w:ind w:left="95"/>
              <w:rPr>
                <w:sz w:val="20"/>
              </w:rPr>
            </w:pPr>
            <w:r>
              <w:rPr>
                <w:spacing w:val="-2"/>
                <w:sz w:val="20"/>
              </w:rPr>
              <w:t>understanding</w:t>
            </w:r>
            <w:r>
              <w:rPr>
                <w:spacing w:val="7"/>
                <w:sz w:val="20"/>
              </w:rPr>
              <w:t xml:space="preserve"> </w:t>
            </w:r>
            <w:r>
              <w:rPr>
                <w:spacing w:val="-5"/>
                <w:sz w:val="20"/>
              </w:rPr>
              <w:t>of</w:t>
            </w:r>
          </w:p>
        </w:tc>
        <w:tc>
          <w:tcPr>
            <w:tcW w:w="1736" w:type="dxa"/>
            <w:tcBorders>
              <w:left w:val="dashSmallGap" w:sz="4" w:space="0" w:color="000000"/>
              <w:right w:val="dashSmallGap" w:sz="4" w:space="0" w:color="000000"/>
            </w:tcBorders>
          </w:tcPr>
          <w:p w14:paraId="657CAC5A" w14:textId="77777777" w:rsidR="00176E10" w:rsidRDefault="00BF5BD2">
            <w:pPr>
              <w:pStyle w:val="TableParagraph"/>
              <w:ind w:left="105"/>
              <w:rPr>
                <w:sz w:val="20"/>
              </w:rPr>
            </w:pPr>
            <w:r>
              <w:rPr>
                <w:sz w:val="20"/>
              </w:rPr>
              <w:t xml:space="preserve">Knowledge is </w:t>
            </w:r>
            <w:r>
              <w:rPr>
                <w:spacing w:val="-2"/>
                <w:sz w:val="20"/>
              </w:rPr>
              <w:t xml:space="preserve">reasonably </w:t>
            </w:r>
            <w:r>
              <w:rPr>
                <w:sz w:val="20"/>
              </w:rPr>
              <w:t>detailed and accurate.</w:t>
            </w:r>
            <w:r>
              <w:rPr>
                <w:spacing w:val="-14"/>
                <w:sz w:val="20"/>
              </w:rPr>
              <w:t xml:space="preserve"> </w:t>
            </w:r>
            <w:r>
              <w:rPr>
                <w:sz w:val="20"/>
              </w:rPr>
              <w:t>A</w:t>
            </w:r>
            <w:r>
              <w:rPr>
                <w:spacing w:val="-14"/>
                <w:sz w:val="20"/>
              </w:rPr>
              <w:t xml:space="preserve"> </w:t>
            </w:r>
            <w:r>
              <w:rPr>
                <w:sz w:val="20"/>
              </w:rPr>
              <w:t>good</w:t>
            </w:r>
          </w:p>
          <w:p w14:paraId="7AECE08B" w14:textId="77777777" w:rsidR="00176E10" w:rsidRDefault="00BF5BD2">
            <w:pPr>
              <w:pStyle w:val="TableParagraph"/>
              <w:spacing w:line="222" w:lineRule="exact"/>
              <w:ind w:left="105"/>
              <w:rPr>
                <w:sz w:val="20"/>
              </w:rPr>
            </w:pPr>
            <w:r>
              <w:rPr>
                <w:spacing w:val="-2"/>
                <w:sz w:val="20"/>
              </w:rPr>
              <w:t>critical</w:t>
            </w:r>
          </w:p>
        </w:tc>
        <w:tc>
          <w:tcPr>
            <w:tcW w:w="1738" w:type="dxa"/>
            <w:tcBorders>
              <w:left w:val="dashSmallGap" w:sz="4" w:space="0" w:color="000000"/>
              <w:right w:val="dashSmallGap" w:sz="4" w:space="0" w:color="000000"/>
            </w:tcBorders>
          </w:tcPr>
          <w:p w14:paraId="6C6F2B41" w14:textId="77777777" w:rsidR="00176E10" w:rsidRDefault="00BF5BD2">
            <w:pPr>
              <w:pStyle w:val="TableParagraph"/>
              <w:ind w:left="104" w:right="428"/>
              <w:rPr>
                <w:sz w:val="20"/>
              </w:rPr>
            </w:pPr>
            <w:r>
              <w:rPr>
                <w:sz w:val="20"/>
              </w:rPr>
              <w:t>Knowledge</w:t>
            </w:r>
            <w:r>
              <w:rPr>
                <w:spacing w:val="-14"/>
                <w:sz w:val="20"/>
              </w:rPr>
              <w:t xml:space="preserve"> </w:t>
            </w:r>
            <w:r>
              <w:rPr>
                <w:sz w:val="20"/>
              </w:rPr>
              <w:t xml:space="preserve">is </w:t>
            </w:r>
            <w:r>
              <w:rPr>
                <w:spacing w:val="-2"/>
                <w:sz w:val="20"/>
              </w:rPr>
              <w:t>reasonably extensive.</w:t>
            </w:r>
          </w:p>
          <w:p w14:paraId="7FDB5911" w14:textId="77777777" w:rsidR="00176E10" w:rsidRDefault="00BF5BD2">
            <w:pPr>
              <w:pStyle w:val="TableParagraph"/>
              <w:spacing w:line="230" w:lineRule="exact"/>
              <w:ind w:left="104" w:right="484"/>
              <w:rPr>
                <w:sz w:val="20"/>
              </w:rPr>
            </w:pPr>
            <w:r>
              <w:rPr>
                <w:sz w:val="20"/>
              </w:rPr>
              <w:t>Exhibits</w:t>
            </w:r>
            <w:r>
              <w:rPr>
                <w:spacing w:val="-14"/>
                <w:sz w:val="20"/>
              </w:rPr>
              <w:t xml:space="preserve"> </w:t>
            </w:r>
            <w:r>
              <w:rPr>
                <w:sz w:val="20"/>
              </w:rPr>
              <w:t xml:space="preserve">very </w:t>
            </w:r>
            <w:r>
              <w:rPr>
                <w:spacing w:val="-2"/>
                <w:sz w:val="20"/>
              </w:rPr>
              <w:t>competent</w:t>
            </w:r>
          </w:p>
        </w:tc>
        <w:tc>
          <w:tcPr>
            <w:tcW w:w="1736" w:type="dxa"/>
            <w:tcBorders>
              <w:left w:val="dashSmallGap" w:sz="4" w:space="0" w:color="000000"/>
              <w:right w:val="dashSmallGap" w:sz="4" w:space="0" w:color="000000"/>
            </w:tcBorders>
          </w:tcPr>
          <w:p w14:paraId="1CF4D624" w14:textId="77777777" w:rsidR="00176E10" w:rsidRDefault="00BF5BD2">
            <w:pPr>
              <w:pStyle w:val="TableParagraph"/>
              <w:ind w:left="104" w:right="270"/>
              <w:rPr>
                <w:sz w:val="20"/>
              </w:rPr>
            </w:pPr>
            <w:r>
              <w:rPr>
                <w:spacing w:val="-2"/>
                <w:sz w:val="20"/>
              </w:rPr>
              <w:t xml:space="preserve">Excellent, detailed </w:t>
            </w:r>
            <w:r>
              <w:rPr>
                <w:sz w:val="20"/>
              </w:rPr>
              <w:t>knowledge</w:t>
            </w:r>
            <w:r>
              <w:rPr>
                <w:spacing w:val="-14"/>
                <w:sz w:val="20"/>
              </w:rPr>
              <w:t xml:space="preserve"> </w:t>
            </w:r>
            <w:r>
              <w:rPr>
                <w:sz w:val="20"/>
              </w:rPr>
              <w:t>and highly critical</w:t>
            </w:r>
          </w:p>
          <w:p w14:paraId="77C7EB61" w14:textId="77777777" w:rsidR="00176E10" w:rsidRDefault="00BF5BD2">
            <w:pPr>
              <w:pStyle w:val="TableParagraph"/>
              <w:spacing w:line="222" w:lineRule="exact"/>
              <w:ind w:left="104"/>
              <w:rPr>
                <w:sz w:val="20"/>
              </w:rPr>
            </w:pPr>
            <w:r>
              <w:rPr>
                <w:spacing w:val="-2"/>
                <w:sz w:val="20"/>
              </w:rPr>
              <w:t>understanding</w:t>
            </w:r>
            <w:r>
              <w:rPr>
                <w:spacing w:val="7"/>
                <w:sz w:val="20"/>
              </w:rPr>
              <w:t xml:space="preserve"> </w:t>
            </w:r>
            <w:r>
              <w:rPr>
                <w:spacing w:val="-5"/>
                <w:sz w:val="20"/>
              </w:rPr>
              <w:t>of</w:t>
            </w:r>
          </w:p>
        </w:tc>
        <w:tc>
          <w:tcPr>
            <w:tcW w:w="1735" w:type="dxa"/>
            <w:tcBorders>
              <w:left w:val="dashSmallGap" w:sz="4" w:space="0" w:color="000000"/>
            </w:tcBorders>
          </w:tcPr>
          <w:p w14:paraId="4B9DF34E" w14:textId="77777777" w:rsidR="00176E10" w:rsidRDefault="00BF5BD2">
            <w:pPr>
              <w:pStyle w:val="TableParagraph"/>
              <w:ind w:left="103" w:right="270"/>
              <w:rPr>
                <w:sz w:val="20"/>
              </w:rPr>
            </w:pPr>
            <w:r>
              <w:rPr>
                <w:spacing w:val="-2"/>
                <w:sz w:val="20"/>
              </w:rPr>
              <w:t xml:space="preserve">Exceptionally detailed </w:t>
            </w:r>
            <w:r>
              <w:rPr>
                <w:sz w:val="20"/>
              </w:rPr>
              <w:t>knowledge</w:t>
            </w:r>
            <w:r>
              <w:rPr>
                <w:spacing w:val="-14"/>
                <w:sz w:val="20"/>
              </w:rPr>
              <w:t xml:space="preserve"> </w:t>
            </w:r>
            <w:r>
              <w:rPr>
                <w:sz w:val="20"/>
              </w:rPr>
              <w:t xml:space="preserve">and </w:t>
            </w:r>
            <w:r>
              <w:rPr>
                <w:spacing w:val="-2"/>
                <w:sz w:val="20"/>
              </w:rPr>
              <w:t>outstanding</w:t>
            </w:r>
          </w:p>
          <w:p w14:paraId="058BD5F9" w14:textId="77777777" w:rsidR="00176E10" w:rsidRDefault="00BF5BD2">
            <w:pPr>
              <w:pStyle w:val="TableParagraph"/>
              <w:spacing w:line="222" w:lineRule="exact"/>
              <w:ind w:left="103"/>
              <w:rPr>
                <w:sz w:val="20"/>
              </w:rPr>
            </w:pPr>
            <w:r>
              <w:rPr>
                <w:spacing w:val="-2"/>
                <w:sz w:val="20"/>
              </w:rPr>
              <w:t>critical</w:t>
            </w:r>
          </w:p>
        </w:tc>
      </w:tr>
    </w:tbl>
    <w:p w14:paraId="6D377B35" w14:textId="77777777" w:rsidR="00176E10" w:rsidRDefault="00176E10">
      <w:pPr>
        <w:pStyle w:val="TableParagraph"/>
        <w:spacing w:line="222" w:lineRule="exact"/>
        <w:rPr>
          <w:sz w:val="20"/>
        </w:rPr>
        <w:sectPr w:rsidR="00176E10">
          <w:footerReference w:type="default" r:id="rId11"/>
          <w:pgSz w:w="16840" w:h="11900" w:orient="landscape"/>
          <w:pgMar w:top="1160" w:right="2125" w:bottom="280" w:left="708" w:header="0" w:footer="0" w:gutter="0"/>
          <w:cols w:space="720"/>
        </w:sectPr>
      </w:pPr>
    </w:p>
    <w:p w14:paraId="047E8676" w14:textId="77777777" w:rsidR="00176E10" w:rsidRDefault="00176E10">
      <w:pPr>
        <w:pStyle w:val="BodyText"/>
        <w:spacing w:before="2"/>
        <w:rPr>
          <w:sz w:val="2"/>
        </w:rPr>
      </w:pPr>
    </w:p>
    <w:tbl>
      <w:tblPr>
        <w:tblW w:w="0" w:type="auto"/>
        <w:tblInd w:w="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176E10" w14:paraId="56A61BEA" w14:textId="77777777">
        <w:trPr>
          <w:trHeight w:val="415"/>
        </w:trPr>
        <w:tc>
          <w:tcPr>
            <w:tcW w:w="1736" w:type="dxa"/>
            <w:shd w:val="clear" w:color="auto" w:fill="FF99FF"/>
          </w:tcPr>
          <w:p w14:paraId="04F9070E" w14:textId="77777777" w:rsidR="00176E10" w:rsidRDefault="00BF5BD2">
            <w:pPr>
              <w:pStyle w:val="TableParagraph"/>
              <w:spacing w:line="206" w:lineRule="exact"/>
              <w:rPr>
                <w:rFonts w:ascii="Arial"/>
                <w:b/>
                <w:sz w:val="18"/>
              </w:rPr>
            </w:pPr>
            <w:r>
              <w:rPr>
                <w:rFonts w:ascii="Arial"/>
                <w:b/>
                <w:sz w:val="18"/>
              </w:rPr>
              <w:t>Level</w:t>
            </w:r>
            <w:r>
              <w:rPr>
                <w:rFonts w:ascii="Arial"/>
                <w:b/>
                <w:spacing w:val="-5"/>
                <w:sz w:val="18"/>
              </w:rPr>
              <w:t xml:space="preserve"> </w:t>
            </w:r>
            <w:r>
              <w:rPr>
                <w:rFonts w:ascii="Arial"/>
                <w:b/>
                <w:spacing w:val="-12"/>
                <w:sz w:val="18"/>
              </w:rPr>
              <w:t>5</w:t>
            </w:r>
          </w:p>
        </w:tc>
        <w:tc>
          <w:tcPr>
            <w:tcW w:w="1736" w:type="dxa"/>
            <w:shd w:val="clear" w:color="auto" w:fill="FF99FF"/>
          </w:tcPr>
          <w:p w14:paraId="609061AD" w14:textId="77777777" w:rsidR="00176E10" w:rsidRDefault="00BF5BD2">
            <w:pPr>
              <w:pStyle w:val="TableParagraph"/>
              <w:spacing w:before="102"/>
              <w:ind w:left="10" w:right="3"/>
              <w:jc w:val="center"/>
              <w:rPr>
                <w:rFonts w:ascii="Arial"/>
                <w:b/>
                <w:sz w:val="18"/>
              </w:rPr>
            </w:pPr>
            <w:r>
              <w:rPr>
                <w:rFonts w:ascii="Arial"/>
                <w:b/>
                <w:spacing w:val="-4"/>
                <w:sz w:val="18"/>
              </w:rPr>
              <w:t>FAIL</w:t>
            </w:r>
          </w:p>
        </w:tc>
        <w:tc>
          <w:tcPr>
            <w:tcW w:w="1739" w:type="dxa"/>
            <w:shd w:val="clear" w:color="auto" w:fill="FF99FF"/>
          </w:tcPr>
          <w:p w14:paraId="1E000F87" w14:textId="77777777" w:rsidR="00176E10" w:rsidRDefault="00BF5BD2">
            <w:pPr>
              <w:pStyle w:val="TableParagraph"/>
              <w:spacing w:before="102"/>
              <w:ind w:left="5" w:right="5"/>
              <w:jc w:val="center"/>
              <w:rPr>
                <w:rFonts w:ascii="Arial"/>
                <w:b/>
                <w:sz w:val="18"/>
              </w:rPr>
            </w:pPr>
            <w:r>
              <w:rPr>
                <w:rFonts w:ascii="Arial"/>
                <w:b/>
                <w:sz w:val="18"/>
              </w:rPr>
              <w:t>MARGINAL</w:t>
            </w:r>
            <w:r>
              <w:rPr>
                <w:rFonts w:ascii="Arial"/>
                <w:b/>
                <w:spacing w:val="-2"/>
                <w:sz w:val="18"/>
              </w:rPr>
              <w:t xml:space="preserve"> </w:t>
            </w:r>
            <w:r>
              <w:rPr>
                <w:rFonts w:ascii="Arial"/>
                <w:b/>
                <w:spacing w:val="-4"/>
                <w:sz w:val="18"/>
              </w:rPr>
              <w:t>FAIL</w:t>
            </w:r>
          </w:p>
        </w:tc>
        <w:tc>
          <w:tcPr>
            <w:tcW w:w="1736" w:type="dxa"/>
            <w:shd w:val="clear" w:color="auto" w:fill="FF99FF"/>
          </w:tcPr>
          <w:p w14:paraId="0360742E" w14:textId="77777777" w:rsidR="00176E10" w:rsidRDefault="00BF5BD2">
            <w:pPr>
              <w:pStyle w:val="TableParagraph"/>
              <w:spacing w:line="204" w:lineRule="exact"/>
              <w:ind w:left="10" w:right="6"/>
              <w:jc w:val="center"/>
              <w:rPr>
                <w:rFonts w:ascii="Arial"/>
                <w:b/>
                <w:sz w:val="18"/>
              </w:rPr>
            </w:pPr>
            <w:r>
              <w:rPr>
                <w:rFonts w:ascii="Arial"/>
                <w:b/>
                <w:spacing w:val="-2"/>
                <w:sz w:val="18"/>
              </w:rPr>
              <w:t>SATISFACTORY</w:t>
            </w:r>
          </w:p>
          <w:p w14:paraId="2655BCCA" w14:textId="77777777" w:rsidR="00176E10" w:rsidRDefault="00BF5BD2">
            <w:pPr>
              <w:pStyle w:val="TableParagraph"/>
              <w:spacing w:line="191" w:lineRule="exact"/>
              <w:ind w:left="10" w:right="4"/>
              <w:jc w:val="center"/>
              <w:rPr>
                <w:rFonts w:ascii="Arial"/>
                <w:b/>
                <w:sz w:val="18"/>
              </w:rPr>
            </w:pPr>
            <w:r>
              <w:rPr>
                <w:rFonts w:ascii="Arial"/>
                <w:b/>
                <w:sz w:val="18"/>
              </w:rPr>
              <w:t>(3</w:t>
            </w:r>
            <w:proofErr w:type="spellStart"/>
            <w:r>
              <w:rPr>
                <w:rFonts w:ascii="Arial"/>
                <w:b/>
                <w:position w:val="6"/>
                <w:sz w:val="12"/>
              </w:rPr>
              <w:t>rd</w:t>
            </w:r>
            <w:proofErr w:type="spellEnd"/>
            <w:r>
              <w:rPr>
                <w:rFonts w:ascii="Arial"/>
                <w:b/>
                <w:spacing w:val="16"/>
                <w:position w:val="6"/>
                <w:sz w:val="12"/>
              </w:rPr>
              <w:t xml:space="preserve"> </w:t>
            </w:r>
            <w:r>
              <w:rPr>
                <w:rFonts w:ascii="Arial"/>
                <w:b/>
                <w:sz w:val="18"/>
              </w:rPr>
              <w:t>/</w:t>
            </w:r>
            <w:r>
              <w:rPr>
                <w:rFonts w:ascii="Arial"/>
                <w:b/>
                <w:spacing w:val="-1"/>
                <w:sz w:val="18"/>
              </w:rPr>
              <w:t xml:space="preserve"> </w:t>
            </w:r>
            <w:r>
              <w:rPr>
                <w:rFonts w:ascii="Arial"/>
                <w:b/>
                <w:spacing w:val="-2"/>
                <w:sz w:val="18"/>
              </w:rPr>
              <w:t>Pass)</w:t>
            </w:r>
          </w:p>
        </w:tc>
        <w:tc>
          <w:tcPr>
            <w:tcW w:w="1736" w:type="dxa"/>
            <w:shd w:val="clear" w:color="auto" w:fill="FF99FF"/>
          </w:tcPr>
          <w:p w14:paraId="42384E13" w14:textId="77777777" w:rsidR="00176E10" w:rsidRDefault="00BF5BD2">
            <w:pPr>
              <w:pStyle w:val="TableParagraph"/>
              <w:spacing w:line="206" w:lineRule="exact"/>
              <w:ind w:left="10" w:right="10"/>
              <w:jc w:val="center"/>
              <w:rPr>
                <w:rFonts w:ascii="Arial"/>
                <w:b/>
                <w:sz w:val="18"/>
              </w:rPr>
            </w:pPr>
            <w:r>
              <w:rPr>
                <w:rFonts w:ascii="Arial"/>
                <w:b/>
                <w:spacing w:val="-4"/>
                <w:sz w:val="18"/>
              </w:rPr>
              <w:t>GOOD</w:t>
            </w:r>
          </w:p>
          <w:p w14:paraId="05180DB1" w14:textId="77777777" w:rsidR="00176E10" w:rsidRDefault="00BF5BD2">
            <w:pPr>
              <w:pStyle w:val="TableParagraph"/>
              <w:spacing w:line="190" w:lineRule="exact"/>
              <w:ind w:left="10" w:right="8"/>
              <w:jc w:val="center"/>
              <w:rPr>
                <w:rFonts w:ascii="Arial"/>
                <w:b/>
                <w:sz w:val="18"/>
              </w:rPr>
            </w:pPr>
            <w:r>
              <w:rPr>
                <w:rFonts w:ascii="Arial"/>
                <w:b/>
                <w:sz w:val="18"/>
              </w:rPr>
              <w:t>(2.2</w:t>
            </w:r>
            <w:r>
              <w:rPr>
                <w:rFonts w:ascii="Arial"/>
                <w:b/>
                <w:spacing w:val="-1"/>
                <w:sz w:val="18"/>
              </w:rPr>
              <w:t xml:space="preserve"> </w:t>
            </w:r>
            <w:r>
              <w:rPr>
                <w:rFonts w:ascii="Arial"/>
                <w:b/>
                <w:sz w:val="18"/>
              </w:rPr>
              <w:t>/</w:t>
            </w:r>
            <w:r>
              <w:rPr>
                <w:rFonts w:ascii="Arial"/>
                <w:b/>
                <w:spacing w:val="-1"/>
                <w:sz w:val="18"/>
              </w:rPr>
              <w:t xml:space="preserve"> </w:t>
            </w:r>
            <w:r>
              <w:rPr>
                <w:rFonts w:ascii="Arial"/>
                <w:b/>
                <w:spacing w:val="-2"/>
                <w:sz w:val="18"/>
              </w:rPr>
              <w:t>Pass)</w:t>
            </w:r>
          </w:p>
        </w:tc>
        <w:tc>
          <w:tcPr>
            <w:tcW w:w="1738" w:type="dxa"/>
            <w:shd w:val="clear" w:color="auto" w:fill="FF99FF"/>
          </w:tcPr>
          <w:p w14:paraId="06D1EA2A" w14:textId="77777777" w:rsidR="00176E10" w:rsidRDefault="00BF5BD2">
            <w:pPr>
              <w:pStyle w:val="TableParagraph"/>
              <w:spacing w:line="206" w:lineRule="exact"/>
              <w:ind w:left="318"/>
              <w:rPr>
                <w:rFonts w:ascii="Arial"/>
                <w:b/>
                <w:sz w:val="18"/>
              </w:rPr>
            </w:pPr>
            <w:r>
              <w:rPr>
                <w:rFonts w:ascii="Arial"/>
                <w:b/>
                <w:sz w:val="18"/>
              </w:rPr>
              <w:t>VERY</w:t>
            </w:r>
            <w:r>
              <w:rPr>
                <w:rFonts w:ascii="Arial"/>
                <w:b/>
                <w:spacing w:val="-3"/>
                <w:sz w:val="18"/>
              </w:rPr>
              <w:t xml:space="preserve"> </w:t>
            </w:r>
            <w:r>
              <w:rPr>
                <w:rFonts w:ascii="Arial"/>
                <w:b/>
                <w:spacing w:val="-4"/>
                <w:sz w:val="18"/>
              </w:rPr>
              <w:t>GOOD</w:t>
            </w:r>
          </w:p>
          <w:p w14:paraId="3E10FCD6" w14:textId="77777777" w:rsidR="00176E10" w:rsidRDefault="00BF5BD2">
            <w:pPr>
              <w:pStyle w:val="TableParagraph"/>
              <w:spacing w:line="190" w:lineRule="exact"/>
              <w:ind w:left="387"/>
              <w:rPr>
                <w:rFonts w:ascii="Arial"/>
                <w:b/>
                <w:sz w:val="18"/>
              </w:rPr>
            </w:pPr>
            <w:r>
              <w:rPr>
                <w:rFonts w:ascii="Arial"/>
                <w:b/>
                <w:sz w:val="18"/>
              </w:rPr>
              <w:t>(2.1</w:t>
            </w:r>
            <w:r>
              <w:rPr>
                <w:rFonts w:ascii="Arial"/>
                <w:b/>
                <w:spacing w:val="-2"/>
                <w:sz w:val="18"/>
              </w:rPr>
              <w:t xml:space="preserve"> </w:t>
            </w:r>
            <w:r>
              <w:rPr>
                <w:rFonts w:ascii="Arial"/>
                <w:b/>
                <w:sz w:val="18"/>
              </w:rPr>
              <w:t>/</w:t>
            </w:r>
            <w:r>
              <w:rPr>
                <w:rFonts w:ascii="Arial"/>
                <w:b/>
                <w:spacing w:val="-2"/>
                <w:sz w:val="18"/>
              </w:rPr>
              <w:t xml:space="preserve"> Merit)</w:t>
            </w:r>
          </w:p>
        </w:tc>
        <w:tc>
          <w:tcPr>
            <w:tcW w:w="1736" w:type="dxa"/>
            <w:shd w:val="clear" w:color="auto" w:fill="FF99FF"/>
          </w:tcPr>
          <w:p w14:paraId="2CC084B2" w14:textId="77777777" w:rsidR="00176E10" w:rsidRDefault="00BF5BD2">
            <w:pPr>
              <w:pStyle w:val="TableParagraph"/>
              <w:spacing w:line="204" w:lineRule="exact"/>
              <w:ind w:left="10" w:right="10"/>
              <w:jc w:val="center"/>
              <w:rPr>
                <w:rFonts w:ascii="Arial"/>
                <w:b/>
                <w:sz w:val="18"/>
              </w:rPr>
            </w:pPr>
            <w:r>
              <w:rPr>
                <w:rFonts w:ascii="Arial"/>
                <w:b/>
                <w:spacing w:val="-2"/>
                <w:sz w:val="18"/>
              </w:rPr>
              <w:t>EXCELLENT</w:t>
            </w:r>
          </w:p>
          <w:p w14:paraId="70AF6A2B" w14:textId="77777777" w:rsidR="00176E10" w:rsidRDefault="00BF5BD2">
            <w:pPr>
              <w:pStyle w:val="TableParagraph"/>
              <w:spacing w:line="191" w:lineRule="exact"/>
              <w:ind w:left="10" w:right="10"/>
              <w:jc w:val="center"/>
              <w:rPr>
                <w:rFonts w:ascii="Arial"/>
                <w:b/>
                <w:sz w:val="18"/>
              </w:rPr>
            </w:pPr>
            <w:r>
              <w:rPr>
                <w:rFonts w:ascii="Arial"/>
                <w:b/>
                <w:sz w:val="18"/>
              </w:rPr>
              <w:t>(1</w:t>
            </w:r>
            <w:r>
              <w:rPr>
                <w:rFonts w:ascii="Arial"/>
                <w:b/>
                <w:position w:val="6"/>
                <w:sz w:val="12"/>
              </w:rPr>
              <w:t>st</w:t>
            </w:r>
            <w:r>
              <w:rPr>
                <w:rFonts w:ascii="Arial"/>
                <w:b/>
                <w:spacing w:val="17"/>
                <w:position w:val="6"/>
                <w:sz w:val="12"/>
              </w:rPr>
              <w:t xml:space="preserve"> </w:t>
            </w:r>
            <w:r>
              <w:rPr>
                <w:rFonts w:ascii="Arial"/>
                <w:b/>
                <w:sz w:val="18"/>
              </w:rPr>
              <w:t xml:space="preserve">/ </w:t>
            </w:r>
            <w:r>
              <w:rPr>
                <w:rFonts w:ascii="Arial"/>
                <w:b/>
                <w:spacing w:val="-2"/>
                <w:sz w:val="18"/>
              </w:rPr>
              <w:t>Distinction)</w:t>
            </w:r>
          </w:p>
        </w:tc>
        <w:tc>
          <w:tcPr>
            <w:tcW w:w="1735" w:type="dxa"/>
            <w:shd w:val="clear" w:color="auto" w:fill="FF99FF"/>
          </w:tcPr>
          <w:p w14:paraId="1488D4BB" w14:textId="77777777" w:rsidR="00176E10" w:rsidRDefault="00BF5BD2">
            <w:pPr>
              <w:pStyle w:val="TableParagraph"/>
              <w:spacing w:line="204" w:lineRule="exact"/>
              <w:ind w:left="223"/>
              <w:rPr>
                <w:rFonts w:ascii="Arial"/>
                <w:b/>
                <w:sz w:val="18"/>
              </w:rPr>
            </w:pPr>
            <w:r>
              <w:rPr>
                <w:rFonts w:ascii="Arial"/>
                <w:b/>
                <w:spacing w:val="-2"/>
                <w:sz w:val="18"/>
              </w:rPr>
              <w:t>EXCEPTIONAL</w:t>
            </w:r>
          </w:p>
          <w:p w14:paraId="6055CCFE" w14:textId="77777777" w:rsidR="00176E10" w:rsidRDefault="00BF5BD2">
            <w:pPr>
              <w:pStyle w:val="TableParagraph"/>
              <w:spacing w:line="191" w:lineRule="exact"/>
              <w:ind w:left="159"/>
              <w:rPr>
                <w:rFonts w:ascii="Arial"/>
                <w:b/>
                <w:sz w:val="18"/>
              </w:rPr>
            </w:pPr>
            <w:r>
              <w:rPr>
                <w:rFonts w:ascii="Arial"/>
                <w:b/>
                <w:sz w:val="18"/>
              </w:rPr>
              <w:t>(1</w:t>
            </w:r>
            <w:r>
              <w:rPr>
                <w:rFonts w:ascii="Arial"/>
                <w:b/>
                <w:position w:val="6"/>
                <w:sz w:val="12"/>
              </w:rPr>
              <w:t>st</w:t>
            </w:r>
            <w:r>
              <w:rPr>
                <w:rFonts w:ascii="Arial"/>
                <w:b/>
                <w:spacing w:val="17"/>
                <w:position w:val="6"/>
                <w:sz w:val="12"/>
              </w:rPr>
              <w:t xml:space="preserve"> </w:t>
            </w:r>
            <w:r>
              <w:rPr>
                <w:rFonts w:ascii="Arial"/>
                <w:b/>
                <w:sz w:val="18"/>
              </w:rPr>
              <w:t xml:space="preserve">/ </w:t>
            </w:r>
            <w:r>
              <w:rPr>
                <w:rFonts w:ascii="Arial"/>
                <w:b/>
                <w:spacing w:val="-2"/>
                <w:sz w:val="18"/>
              </w:rPr>
              <w:t>Distinction)</w:t>
            </w:r>
          </w:p>
        </w:tc>
      </w:tr>
      <w:tr w:rsidR="00176E10" w14:paraId="6A0F3A16" w14:textId="77777777">
        <w:trPr>
          <w:trHeight w:val="230"/>
        </w:trPr>
        <w:tc>
          <w:tcPr>
            <w:tcW w:w="1736" w:type="dxa"/>
            <w:shd w:val="clear" w:color="auto" w:fill="FF99FF"/>
          </w:tcPr>
          <w:p w14:paraId="3D89D293" w14:textId="77777777" w:rsidR="00176E10" w:rsidRDefault="00BF5BD2">
            <w:pPr>
              <w:pStyle w:val="TableParagraph"/>
              <w:spacing w:line="210" w:lineRule="exact"/>
              <w:ind w:left="278"/>
              <w:rPr>
                <w:rFonts w:ascii="Arial"/>
                <w:b/>
                <w:sz w:val="20"/>
              </w:rPr>
            </w:pPr>
            <w:r>
              <w:rPr>
                <w:rFonts w:ascii="Arial"/>
                <w:b/>
                <w:spacing w:val="-2"/>
                <w:sz w:val="20"/>
              </w:rPr>
              <w:t>Category</w:t>
            </w:r>
          </w:p>
        </w:tc>
        <w:tc>
          <w:tcPr>
            <w:tcW w:w="1736" w:type="dxa"/>
            <w:shd w:val="clear" w:color="auto" w:fill="FF99FF"/>
          </w:tcPr>
          <w:p w14:paraId="6B6020D3" w14:textId="77777777" w:rsidR="00176E10" w:rsidRDefault="00BF5BD2">
            <w:pPr>
              <w:pStyle w:val="TableParagraph"/>
              <w:spacing w:before="20" w:line="189" w:lineRule="exact"/>
              <w:ind w:left="10"/>
              <w:jc w:val="center"/>
              <w:rPr>
                <w:rFonts w:ascii="Arial"/>
                <w:b/>
                <w:sz w:val="18"/>
              </w:rPr>
            </w:pPr>
            <w:r>
              <w:rPr>
                <w:rFonts w:ascii="Arial"/>
                <w:b/>
                <w:sz w:val="18"/>
              </w:rPr>
              <w:t>0-</w:t>
            </w:r>
            <w:r>
              <w:rPr>
                <w:rFonts w:ascii="Arial"/>
                <w:b/>
                <w:spacing w:val="-5"/>
                <w:sz w:val="18"/>
              </w:rPr>
              <w:t>29%</w:t>
            </w:r>
          </w:p>
        </w:tc>
        <w:tc>
          <w:tcPr>
            <w:tcW w:w="1739" w:type="dxa"/>
            <w:shd w:val="clear" w:color="auto" w:fill="FF99FF"/>
          </w:tcPr>
          <w:p w14:paraId="61D82D2B" w14:textId="77777777" w:rsidR="00176E10" w:rsidRDefault="00BF5BD2">
            <w:pPr>
              <w:pStyle w:val="TableParagraph"/>
              <w:spacing w:before="20" w:line="189" w:lineRule="exact"/>
              <w:ind w:left="5"/>
              <w:jc w:val="center"/>
              <w:rPr>
                <w:rFonts w:ascii="Arial"/>
                <w:b/>
                <w:sz w:val="18"/>
              </w:rPr>
            </w:pPr>
            <w:r>
              <w:rPr>
                <w:rFonts w:ascii="Arial"/>
                <w:b/>
                <w:sz w:val="18"/>
              </w:rPr>
              <w:t>30-</w:t>
            </w:r>
            <w:r>
              <w:rPr>
                <w:rFonts w:ascii="Arial"/>
                <w:b/>
                <w:spacing w:val="-5"/>
                <w:sz w:val="18"/>
              </w:rPr>
              <w:t>39%</w:t>
            </w:r>
          </w:p>
        </w:tc>
        <w:tc>
          <w:tcPr>
            <w:tcW w:w="1736" w:type="dxa"/>
            <w:shd w:val="clear" w:color="auto" w:fill="FF99FF"/>
          </w:tcPr>
          <w:p w14:paraId="3D49C7D4" w14:textId="77777777" w:rsidR="00176E10" w:rsidRDefault="00BF5BD2">
            <w:pPr>
              <w:pStyle w:val="TableParagraph"/>
              <w:spacing w:before="20" w:line="189" w:lineRule="exact"/>
              <w:ind w:left="554"/>
              <w:rPr>
                <w:rFonts w:ascii="Arial"/>
                <w:b/>
                <w:sz w:val="18"/>
              </w:rPr>
            </w:pPr>
            <w:r>
              <w:rPr>
                <w:rFonts w:ascii="Arial"/>
                <w:b/>
                <w:sz w:val="18"/>
              </w:rPr>
              <w:t>40-</w:t>
            </w:r>
            <w:r>
              <w:rPr>
                <w:rFonts w:ascii="Arial"/>
                <w:b/>
                <w:spacing w:val="-5"/>
                <w:sz w:val="18"/>
              </w:rPr>
              <w:t>49%</w:t>
            </w:r>
          </w:p>
        </w:tc>
        <w:tc>
          <w:tcPr>
            <w:tcW w:w="1736" w:type="dxa"/>
            <w:shd w:val="clear" w:color="auto" w:fill="FF99FF"/>
          </w:tcPr>
          <w:p w14:paraId="5283D77F" w14:textId="77777777" w:rsidR="00176E10" w:rsidRDefault="00BF5BD2">
            <w:pPr>
              <w:pStyle w:val="TableParagraph"/>
              <w:spacing w:before="20" w:line="189" w:lineRule="exact"/>
              <w:ind w:left="553"/>
              <w:rPr>
                <w:rFonts w:ascii="Arial"/>
                <w:b/>
                <w:sz w:val="18"/>
              </w:rPr>
            </w:pPr>
            <w:r>
              <w:rPr>
                <w:rFonts w:ascii="Arial"/>
                <w:b/>
                <w:sz w:val="18"/>
              </w:rPr>
              <w:t>50-</w:t>
            </w:r>
            <w:r>
              <w:rPr>
                <w:rFonts w:ascii="Arial"/>
                <w:b/>
                <w:spacing w:val="-5"/>
                <w:sz w:val="18"/>
              </w:rPr>
              <w:t>59%</w:t>
            </w:r>
          </w:p>
        </w:tc>
        <w:tc>
          <w:tcPr>
            <w:tcW w:w="1738" w:type="dxa"/>
            <w:shd w:val="clear" w:color="auto" w:fill="FF99FF"/>
          </w:tcPr>
          <w:p w14:paraId="26EF07EB" w14:textId="77777777" w:rsidR="00176E10" w:rsidRDefault="00BF5BD2">
            <w:pPr>
              <w:pStyle w:val="TableParagraph"/>
              <w:spacing w:before="20" w:line="189" w:lineRule="exact"/>
              <w:ind w:left="553"/>
              <w:rPr>
                <w:rFonts w:ascii="Arial"/>
                <w:b/>
                <w:sz w:val="18"/>
              </w:rPr>
            </w:pPr>
            <w:r>
              <w:rPr>
                <w:rFonts w:ascii="Arial"/>
                <w:b/>
                <w:sz w:val="18"/>
              </w:rPr>
              <w:t>60-</w:t>
            </w:r>
            <w:r>
              <w:rPr>
                <w:rFonts w:ascii="Arial"/>
                <w:b/>
                <w:spacing w:val="-5"/>
                <w:sz w:val="18"/>
              </w:rPr>
              <w:t>69%</w:t>
            </w:r>
          </w:p>
        </w:tc>
        <w:tc>
          <w:tcPr>
            <w:tcW w:w="1736" w:type="dxa"/>
            <w:shd w:val="clear" w:color="auto" w:fill="FF99FF"/>
          </w:tcPr>
          <w:p w14:paraId="3B0F819C" w14:textId="77777777" w:rsidR="00176E10" w:rsidRDefault="00BF5BD2">
            <w:pPr>
              <w:pStyle w:val="TableParagraph"/>
              <w:spacing w:before="20" w:line="189" w:lineRule="exact"/>
              <w:ind w:left="552"/>
              <w:rPr>
                <w:rFonts w:ascii="Arial"/>
                <w:b/>
                <w:sz w:val="18"/>
              </w:rPr>
            </w:pPr>
            <w:r>
              <w:rPr>
                <w:rFonts w:ascii="Arial"/>
                <w:b/>
                <w:sz w:val="18"/>
              </w:rPr>
              <w:t>70-</w:t>
            </w:r>
            <w:r>
              <w:rPr>
                <w:rFonts w:ascii="Arial"/>
                <w:b/>
                <w:spacing w:val="-5"/>
                <w:sz w:val="18"/>
              </w:rPr>
              <w:t>84%</w:t>
            </w:r>
          </w:p>
        </w:tc>
        <w:tc>
          <w:tcPr>
            <w:tcW w:w="1735" w:type="dxa"/>
            <w:shd w:val="clear" w:color="auto" w:fill="FF99FF"/>
          </w:tcPr>
          <w:p w14:paraId="5CEC2333" w14:textId="77777777" w:rsidR="00176E10" w:rsidRDefault="00BF5BD2">
            <w:pPr>
              <w:pStyle w:val="TableParagraph"/>
              <w:spacing w:line="206" w:lineRule="exact"/>
              <w:ind w:left="502"/>
              <w:rPr>
                <w:rFonts w:ascii="Arial"/>
                <w:b/>
                <w:sz w:val="18"/>
              </w:rPr>
            </w:pPr>
            <w:r>
              <w:rPr>
                <w:rFonts w:ascii="Arial"/>
                <w:b/>
                <w:sz w:val="18"/>
              </w:rPr>
              <w:t>85-</w:t>
            </w:r>
            <w:r>
              <w:rPr>
                <w:rFonts w:ascii="Arial"/>
                <w:b/>
                <w:spacing w:val="-4"/>
                <w:sz w:val="18"/>
              </w:rPr>
              <w:t>100%</w:t>
            </w:r>
          </w:p>
        </w:tc>
      </w:tr>
      <w:tr w:rsidR="00176E10" w14:paraId="3F4F2350" w14:textId="77777777">
        <w:trPr>
          <w:trHeight w:val="3110"/>
        </w:trPr>
        <w:tc>
          <w:tcPr>
            <w:tcW w:w="1736" w:type="dxa"/>
            <w:shd w:val="clear" w:color="auto" w:fill="FF99FF"/>
          </w:tcPr>
          <w:p w14:paraId="653440AC" w14:textId="77777777" w:rsidR="00176E10" w:rsidRDefault="00BF5BD2">
            <w:pPr>
              <w:pStyle w:val="TableParagraph"/>
              <w:ind w:left="215"/>
              <w:rPr>
                <w:sz w:val="18"/>
              </w:rPr>
            </w:pPr>
            <w:r>
              <w:rPr>
                <w:spacing w:val="-2"/>
                <w:sz w:val="18"/>
              </w:rPr>
              <w:t xml:space="preserve">critical </w:t>
            </w:r>
            <w:r>
              <w:rPr>
                <w:sz w:val="18"/>
              </w:rPr>
              <w:t>understanding</w:t>
            </w:r>
            <w:r>
              <w:rPr>
                <w:spacing w:val="-13"/>
                <w:sz w:val="18"/>
              </w:rPr>
              <w:t xml:space="preserve"> </w:t>
            </w:r>
            <w:r>
              <w:rPr>
                <w:sz w:val="18"/>
              </w:rPr>
              <w:t xml:space="preserve">of the well- </w:t>
            </w:r>
            <w:r>
              <w:rPr>
                <w:spacing w:val="-2"/>
                <w:sz w:val="18"/>
              </w:rPr>
              <w:t xml:space="preserve">established </w:t>
            </w:r>
            <w:r>
              <w:rPr>
                <w:sz w:val="18"/>
              </w:rPr>
              <w:t>concepts and principles</w:t>
            </w:r>
            <w:r>
              <w:rPr>
                <w:spacing w:val="-15"/>
                <w:sz w:val="18"/>
              </w:rPr>
              <w:t xml:space="preserve"> </w:t>
            </w:r>
            <w:r>
              <w:rPr>
                <w:sz w:val="18"/>
              </w:rPr>
              <w:t>in</w:t>
            </w:r>
            <w:r>
              <w:rPr>
                <w:spacing w:val="-12"/>
                <w:sz w:val="18"/>
              </w:rPr>
              <w:t xml:space="preserve"> </w:t>
            </w:r>
            <w:r>
              <w:rPr>
                <w:sz w:val="18"/>
              </w:rPr>
              <w:t>their field of study; knowledge</w:t>
            </w:r>
            <w:r>
              <w:rPr>
                <w:spacing w:val="-15"/>
                <w:sz w:val="18"/>
              </w:rPr>
              <w:t xml:space="preserve"> </w:t>
            </w:r>
            <w:r>
              <w:rPr>
                <w:sz w:val="18"/>
              </w:rPr>
              <w:t>of</w:t>
            </w:r>
            <w:r>
              <w:rPr>
                <w:spacing w:val="-12"/>
                <w:sz w:val="18"/>
              </w:rPr>
              <w:t xml:space="preserve"> </w:t>
            </w:r>
            <w:r>
              <w:rPr>
                <w:sz w:val="18"/>
              </w:rPr>
              <w:t>the main</w:t>
            </w:r>
            <w:r>
              <w:rPr>
                <w:spacing w:val="-5"/>
                <w:sz w:val="18"/>
              </w:rPr>
              <w:t xml:space="preserve"> </w:t>
            </w:r>
            <w:r>
              <w:rPr>
                <w:sz w:val="18"/>
              </w:rPr>
              <w:t>methods</w:t>
            </w:r>
            <w:r>
              <w:rPr>
                <w:spacing w:val="-3"/>
                <w:sz w:val="18"/>
              </w:rPr>
              <w:t xml:space="preserve"> </w:t>
            </w:r>
            <w:r>
              <w:rPr>
                <w:sz w:val="18"/>
              </w:rPr>
              <w:t xml:space="preserve">of enquiry in the </w:t>
            </w:r>
            <w:r>
              <w:rPr>
                <w:spacing w:val="-2"/>
                <w:sz w:val="18"/>
              </w:rPr>
              <w:t>discipline.)</w:t>
            </w:r>
          </w:p>
        </w:tc>
        <w:tc>
          <w:tcPr>
            <w:tcW w:w="1736" w:type="dxa"/>
            <w:tcBorders>
              <w:right w:val="dashSmallGap" w:sz="4" w:space="0" w:color="000000"/>
            </w:tcBorders>
          </w:tcPr>
          <w:p w14:paraId="20A1E8CB" w14:textId="77777777" w:rsidR="00176E10" w:rsidRDefault="00BF5BD2">
            <w:pPr>
              <w:pStyle w:val="TableParagraph"/>
              <w:ind w:right="446"/>
              <w:rPr>
                <w:sz w:val="20"/>
              </w:rPr>
            </w:pPr>
            <w:r>
              <w:rPr>
                <w:sz w:val="20"/>
              </w:rPr>
              <w:t>the subject matter.</w:t>
            </w:r>
            <w:r>
              <w:rPr>
                <w:spacing w:val="-14"/>
                <w:sz w:val="20"/>
              </w:rPr>
              <w:t xml:space="preserve"> </w:t>
            </w:r>
            <w:r>
              <w:rPr>
                <w:sz w:val="20"/>
              </w:rPr>
              <w:t xml:space="preserve">Much </w:t>
            </w:r>
            <w:r>
              <w:rPr>
                <w:spacing w:val="-2"/>
                <w:sz w:val="20"/>
              </w:rPr>
              <w:t>irrelevant material.</w:t>
            </w:r>
          </w:p>
          <w:p w14:paraId="7E6C7335" w14:textId="77777777" w:rsidR="00176E10" w:rsidRDefault="00BF5BD2">
            <w:pPr>
              <w:pStyle w:val="TableParagraph"/>
              <w:ind w:right="122"/>
              <w:rPr>
                <w:sz w:val="20"/>
              </w:rPr>
            </w:pPr>
            <w:r>
              <w:rPr>
                <w:spacing w:val="-2"/>
                <w:sz w:val="20"/>
              </w:rPr>
              <w:t xml:space="preserve">Substantial inaccuracies. Significantly flawed </w:t>
            </w:r>
            <w:r>
              <w:rPr>
                <w:sz w:val="20"/>
              </w:rPr>
              <w:t>understanding</w:t>
            </w:r>
            <w:r>
              <w:rPr>
                <w:spacing w:val="-14"/>
                <w:sz w:val="20"/>
              </w:rPr>
              <w:t xml:space="preserve"> </w:t>
            </w:r>
            <w:r>
              <w:rPr>
                <w:sz w:val="20"/>
              </w:rPr>
              <w:t xml:space="preserve">of the main methods of enquiry in the </w:t>
            </w:r>
            <w:r>
              <w:rPr>
                <w:spacing w:val="-2"/>
                <w:sz w:val="20"/>
              </w:rPr>
              <w:t>discipline.</w:t>
            </w:r>
          </w:p>
        </w:tc>
        <w:tc>
          <w:tcPr>
            <w:tcW w:w="1739" w:type="dxa"/>
            <w:tcBorders>
              <w:left w:val="dashSmallGap" w:sz="4" w:space="0" w:color="000000"/>
              <w:right w:val="double" w:sz="4" w:space="0" w:color="000000"/>
            </w:tcBorders>
          </w:tcPr>
          <w:p w14:paraId="218CB2B0" w14:textId="77777777" w:rsidR="00176E10" w:rsidRDefault="00BF5BD2">
            <w:pPr>
              <w:pStyle w:val="TableParagraph"/>
              <w:ind w:left="106" w:right="139"/>
              <w:rPr>
                <w:sz w:val="20"/>
              </w:rPr>
            </w:pPr>
            <w:r>
              <w:rPr>
                <w:sz w:val="20"/>
              </w:rPr>
              <w:t>Some</w:t>
            </w:r>
            <w:r>
              <w:rPr>
                <w:spacing w:val="-14"/>
                <w:sz w:val="20"/>
              </w:rPr>
              <w:t xml:space="preserve"> </w:t>
            </w:r>
            <w:r>
              <w:rPr>
                <w:sz w:val="20"/>
              </w:rPr>
              <w:t xml:space="preserve">significant </w:t>
            </w:r>
            <w:r>
              <w:rPr>
                <w:spacing w:val="-2"/>
                <w:sz w:val="20"/>
              </w:rPr>
              <w:t xml:space="preserve">inaccuracies </w:t>
            </w:r>
            <w:r>
              <w:rPr>
                <w:sz w:val="20"/>
              </w:rPr>
              <w:t>and/or</w:t>
            </w:r>
            <w:r>
              <w:rPr>
                <w:spacing w:val="-14"/>
                <w:sz w:val="20"/>
              </w:rPr>
              <w:t xml:space="preserve"> </w:t>
            </w:r>
            <w:r>
              <w:rPr>
                <w:sz w:val="20"/>
              </w:rPr>
              <w:t xml:space="preserve">irrelevant </w:t>
            </w:r>
            <w:r>
              <w:rPr>
                <w:spacing w:val="-2"/>
                <w:sz w:val="20"/>
              </w:rPr>
              <w:t>material.</w:t>
            </w:r>
          </w:p>
          <w:p w14:paraId="2DAFDC49" w14:textId="77777777" w:rsidR="00176E10" w:rsidRDefault="00BF5BD2">
            <w:pPr>
              <w:pStyle w:val="TableParagraph"/>
              <w:ind w:left="106" w:right="116"/>
              <w:rPr>
                <w:sz w:val="20"/>
              </w:rPr>
            </w:pPr>
            <w:r>
              <w:rPr>
                <w:sz w:val="20"/>
              </w:rPr>
              <w:t>Incomplete or partially flawed understanding</w:t>
            </w:r>
            <w:r>
              <w:rPr>
                <w:spacing w:val="-14"/>
                <w:sz w:val="20"/>
              </w:rPr>
              <w:t xml:space="preserve"> </w:t>
            </w:r>
            <w:r>
              <w:rPr>
                <w:sz w:val="20"/>
              </w:rPr>
              <w:t xml:space="preserve">of the main methods of enquiry in the </w:t>
            </w:r>
            <w:r>
              <w:rPr>
                <w:spacing w:val="-2"/>
                <w:sz w:val="20"/>
              </w:rPr>
              <w:t>discipline.</w:t>
            </w:r>
          </w:p>
        </w:tc>
        <w:tc>
          <w:tcPr>
            <w:tcW w:w="1736" w:type="dxa"/>
            <w:tcBorders>
              <w:left w:val="double" w:sz="4" w:space="0" w:color="000000"/>
              <w:right w:val="dashSmallGap" w:sz="4" w:space="0" w:color="000000"/>
            </w:tcBorders>
          </w:tcPr>
          <w:p w14:paraId="4EA2A7E6" w14:textId="77777777" w:rsidR="00176E10" w:rsidRDefault="00BF5BD2">
            <w:pPr>
              <w:pStyle w:val="TableParagraph"/>
              <w:ind w:left="95" w:right="124"/>
              <w:rPr>
                <w:sz w:val="20"/>
              </w:rPr>
            </w:pPr>
            <w:r>
              <w:rPr>
                <w:sz w:val="20"/>
              </w:rPr>
              <w:t xml:space="preserve">the well- </w:t>
            </w:r>
            <w:r>
              <w:rPr>
                <w:spacing w:val="-2"/>
                <w:sz w:val="20"/>
              </w:rPr>
              <w:t xml:space="preserve">established </w:t>
            </w:r>
            <w:r>
              <w:rPr>
                <w:sz w:val="20"/>
              </w:rPr>
              <w:t>concepts and principles within the</w:t>
            </w:r>
            <w:r>
              <w:rPr>
                <w:spacing w:val="-14"/>
                <w:sz w:val="20"/>
              </w:rPr>
              <w:t xml:space="preserve"> </w:t>
            </w:r>
            <w:r>
              <w:rPr>
                <w:sz w:val="20"/>
              </w:rPr>
              <w:t>subject</w:t>
            </w:r>
            <w:r>
              <w:rPr>
                <w:spacing w:val="-14"/>
                <w:sz w:val="20"/>
              </w:rPr>
              <w:t xml:space="preserve"> </w:t>
            </w:r>
            <w:r>
              <w:rPr>
                <w:sz w:val="20"/>
              </w:rPr>
              <w:t>area, with a few gaps in the selection of material. A narrow critical understanding</w:t>
            </w:r>
            <w:r>
              <w:rPr>
                <w:spacing w:val="-14"/>
                <w:sz w:val="20"/>
              </w:rPr>
              <w:t xml:space="preserve"> </w:t>
            </w:r>
            <w:r>
              <w:rPr>
                <w:sz w:val="20"/>
              </w:rPr>
              <w:t xml:space="preserve">of the main methods of </w:t>
            </w:r>
            <w:r>
              <w:rPr>
                <w:spacing w:val="-2"/>
                <w:sz w:val="20"/>
              </w:rPr>
              <w:t>enquiry.</w:t>
            </w:r>
          </w:p>
        </w:tc>
        <w:tc>
          <w:tcPr>
            <w:tcW w:w="1736" w:type="dxa"/>
            <w:tcBorders>
              <w:left w:val="dashSmallGap" w:sz="4" w:space="0" w:color="000000"/>
              <w:right w:val="dashSmallGap" w:sz="4" w:space="0" w:color="000000"/>
            </w:tcBorders>
          </w:tcPr>
          <w:p w14:paraId="510FF20E" w14:textId="77777777" w:rsidR="00176E10" w:rsidRDefault="00BF5BD2">
            <w:pPr>
              <w:pStyle w:val="TableParagraph"/>
              <w:ind w:left="105" w:right="131"/>
              <w:rPr>
                <w:sz w:val="20"/>
              </w:rPr>
            </w:pPr>
            <w:r>
              <w:rPr>
                <w:sz w:val="20"/>
              </w:rPr>
              <w:t>understanding</w:t>
            </w:r>
            <w:r>
              <w:rPr>
                <w:spacing w:val="-14"/>
                <w:sz w:val="20"/>
              </w:rPr>
              <w:t xml:space="preserve"> </w:t>
            </w:r>
            <w:r>
              <w:rPr>
                <w:sz w:val="20"/>
              </w:rPr>
              <w:t xml:space="preserve">of the well- </w:t>
            </w:r>
            <w:r>
              <w:rPr>
                <w:spacing w:val="-2"/>
                <w:sz w:val="20"/>
              </w:rPr>
              <w:t xml:space="preserve">established </w:t>
            </w:r>
            <w:r>
              <w:rPr>
                <w:sz w:val="20"/>
              </w:rPr>
              <w:t xml:space="preserve">concepts and principles and the main methods of enquiry, with minor gaps in the selection of </w:t>
            </w:r>
            <w:r>
              <w:rPr>
                <w:spacing w:val="-2"/>
                <w:sz w:val="20"/>
              </w:rPr>
              <w:t>material.</w:t>
            </w:r>
          </w:p>
        </w:tc>
        <w:tc>
          <w:tcPr>
            <w:tcW w:w="1738" w:type="dxa"/>
            <w:tcBorders>
              <w:left w:val="dashSmallGap" w:sz="4" w:space="0" w:color="000000"/>
              <w:right w:val="dashSmallGap" w:sz="4" w:space="0" w:color="000000"/>
            </w:tcBorders>
          </w:tcPr>
          <w:p w14:paraId="6BC5D235" w14:textId="77777777" w:rsidR="00176E10" w:rsidRDefault="00BF5BD2">
            <w:pPr>
              <w:pStyle w:val="TableParagraph"/>
              <w:ind w:left="104" w:right="127"/>
              <w:rPr>
                <w:sz w:val="20"/>
              </w:rPr>
            </w:pPr>
            <w:r>
              <w:rPr>
                <w:spacing w:val="-2"/>
                <w:sz w:val="20"/>
              </w:rPr>
              <w:t xml:space="preserve">critical </w:t>
            </w:r>
            <w:r>
              <w:rPr>
                <w:sz w:val="20"/>
              </w:rPr>
              <w:t>understanding</w:t>
            </w:r>
            <w:r>
              <w:rPr>
                <w:spacing w:val="-14"/>
                <w:sz w:val="20"/>
              </w:rPr>
              <w:t xml:space="preserve"> </w:t>
            </w:r>
            <w:r>
              <w:rPr>
                <w:sz w:val="20"/>
              </w:rPr>
              <w:t xml:space="preserve">of the well- </w:t>
            </w:r>
            <w:r>
              <w:rPr>
                <w:spacing w:val="-2"/>
                <w:sz w:val="20"/>
              </w:rPr>
              <w:t xml:space="preserve">established </w:t>
            </w:r>
            <w:r>
              <w:rPr>
                <w:sz w:val="20"/>
              </w:rPr>
              <w:t>concepts and principles of the subject and the main</w:t>
            </w:r>
            <w:r>
              <w:rPr>
                <w:spacing w:val="-14"/>
                <w:sz w:val="20"/>
              </w:rPr>
              <w:t xml:space="preserve"> </w:t>
            </w:r>
            <w:r>
              <w:rPr>
                <w:sz w:val="20"/>
              </w:rPr>
              <w:t>methods</w:t>
            </w:r>
            <w:r>
              <w:rPr>
                <w:spacing w:val="-14"/>
                <w:sz w:val="20"/>
              </w:rPr>
              <w:t xml:space="preserve"> </w:t>
            </w:r>
            <w:r>
              <w:rPr>
                <w:sz w:val="20"/>
              </w:rPr>
              <w:t xml:space="preserve">of </w:t>
            </w:r>
            <w:r>
              <w:rPr>
                <w:spacing w:val="-2"/>
                <w:sz w:val="20"/>
              </w:rPr>
              <w:t>enquiry.</w:t>
            </w:r>
          </w:p>
          <w:p w14:paraId="1F1E3444" w14:textId="77777777" w:rsidR="00176E10" w:rsidRDefault="00BF5BD2">
            <w:pPr>
              <w:pStyle w:val="TableParagraph"/>
              <w:ind w:left="104" w:right="528"/>
              <w:rPr>
                <w:sz w:val="20"/>
              </w:rPr>
            </w:pPr>
            <w:r>
              <w:rPr>
                <w:sz w:val="20"/>
              </w:rPr>
              <w:t>Breadth</w:t>
            </w:r>
            <w:r>
              <w:rPr>
                <w:spacing w:val="-14"/>
                <w:sz w:val="20"/>
              </w:rPr>
              <w:t xml:space="preserve"> </w:t>
            </w:r>
            <w:r>
              <w:rPr>
                <w:sz w:val="20"/>
              </w:rPr>
              <w:t xml:space="preserve">and depth of </w:t>
            </w:r>
            <w:r>
              <w:rPr>
                <w:spacing w:val="-2"/>
                <w:sz w:val="20"/>
              </w:rPr>
              <w:t>knowledge.</w:t>
            </w:r>
          </w:p>
        </w:tc>
        <w:tc>
          <w:tcPr>
            <w:tcW w:w="1736" w:type="dxa"/>
            <w:tcBorders>
              <w:left w:val="dashSmallGap" w:sz="4" w:space="0" w:color="000000"/>
              <w:right w:val="dashSmallGap" w:sz="4" w:space="0" w:color="000000"/>
            </w:tcBorders>
          </w:tcPr>
          <w:p w14:paraId="64C7D5AA" w14:textId="77777777" w:rsidR="00176E10" w:rsidRDefault="00BF5BD2">
            <w:pPr>
              <w:pStyle w:val="TableParagraph"/>
              <w:ind w:left="104"/>
              <w:rPr>
                <w:sz w:val="20"/>
              </w:rPr>
            </w:pPr>
            <w:r>
              <w:rPr>
                <w:sz w:val="20"/>
              </w:rPr>
              <w:t xml:space="preserve">the well- </w:t>
            </w:r>
            <w:r>
              <w:rPr>
                <w:spacing w:val="-2"/>
                <w:sz w:val="20"/>
              </w:rPr>
              <w:t xml:space="preserve">established </w:t>
            </w:r>
            <w:r>
              <w:rPr>
                <w:sz w:val="20"/>
              </w:rPr>
              <w:t>concepts and principles of the subject and the main</w:t>
            </w:r>
            <w:r>
              <w:rPr>
                <w:spacing w:val="-14"/>
                <w:sz w:val="20"/>
              </w:rPr>
              <w:t xml:space="preserve"> </w:t>
            </w:r>
            <w:r>
              <w:rPr>
                <w:sz w:val="20"/>
              </w:rPr>
              <w:t>methods</w:t>
            </w:r>
            <w:r>
              <w:rPr>
                <w:spacing w:val="-14"/>
                <w:sz w:val="20"/>
              </w:rPr>
              <w:t xml:space="preserve"> </w:t>
            </w:r>
            <w:r>
              <w:rPr>
                <w:sz w:val="20"/>
              </w:rPr>
              <w:t xml:space="preserve">of </w:t>
            </w:r>
            <w:r>
              <w:rPr>
                <w:spacing w:val="-2"/>
                <w:sz w:val="20"/>
              </w:rPr>
              <w:t>enquiry.</w:t>
            </w:r>
          </w:p>
        </w:tc>
        <w:tc>
          <w:tcPr>
            <w:tcW w:w="1735" w:type="dxa"/>
            <w:tcBorders>
              <w:left w:val="dashSmallGap" w:sz="4" w:space="0" w:color="000000"/>
            </w:tcBorders>
          </w:tcPr>
          <w:p w14:paraId="615CC71A" w14:textId="77777777" w:rsidR="00176E10" w:rsidRDefault="00BF5BD2">
            <w:pPr>
              <w:pStyle w:val="TableParagraph"/>
              <w:ind w:left="103" w:right="125"/>
              <w:rPr>
                <w:sz w:val="20"/>
              </w:rPr>
            </w:pPr>
            <w:r>
              <w:rPr>
                <w:sz w:val="20"/>
              </w:rPr>
              <w:t>understanding</w:t>
            </w:r>
            <w:r>
              <w:rPr>
                <w:spacing w:val="-14"/>
                <w:sz w:val="20"/>
              </w:rPr>
              <w:t xml:space="preserve"> </w:t>
            </w:r>
            <w:r>
              <w:rPr>
                <w:sz w:val="20"/>
              </w:rPr>
              <w:t xml:space="preserve">of the well- </w:t>
            </w:r>
            <w:r>
              <w:rPr>
                <w:spacing w:val="-2"/>
                <w:sz w:val="20"/>
              </w:rPr>
              <w:t xml:space="preserve">established </w:t>
            </w:r>
            <w:r>
              <w:rPr>
                <w:sz w:val="20"/>
              </w:rPr>
              <w:t>concepts and principles of the subject and the main</w:t>
            </w:r>
            <w:r>
              <w:rPr>
                <w:spacing w:val="-14"/>
                <w:sz w:val="20"/>
              </w:rPr>
              <w:t xml:space="preserve"> </w:t>
            </w:r>
            <w:r>
              <w:rPr>
                <w:sz w:val="20"/>
              </w:rPr>
              <w:t>methods</w:t>
            </w:r>
            <w:r>
              <w:rPr>
                <w:spacing w:val="-14"/>
                <w:sz w:val="20"/>
              </w:rPr>
              <w:t xml:space="preserve"> </w:t>
            </w:r>
            <w:r>
              <w:rPr>
                <w:sz w:val="20"/>
              </w:rPr>
              <w:t xml:space="preserve">of enquiry. May go </w:t>
            </w:r>
            <w:r>
              <w:rPr>
                <w:spacing w:val="-2"/>
                <w:sz w:val="20"/>
              </w:rPr>
              <w:t>beyond established theories.</w:t>
            </w:r>
          </w:p>
        </w:tc>
      </w:tr>
      <w:tr w:rsidR="00176E10" w14:paraId="44CE6512" w14:textId="77777777">
        <w:trPr>
          <w:trHeight w:val="6440"/>
        </w:trPr>
        <w:tc>
          <w:tcPr>
            <w:tcW w:w="1736" w:type="dxa"/>
            <w:shd w:val="clear" w:color="auto" w:fill="FF99FF"/>
          </w:tcPr>
          <w:p w14:paraId="5A0A78FF" w14:textId="77777777" w:rsidR="00176E10" w:rsidRDefault="00BF5BD2">
            <w:pPr>
              <w:pStyle w:val="TableParagraph"/>
              <w:spacing w:before="30"/>
              <w:ind w:left="215" w:right="182"/>
              <w:rPr>
                <w:rFonts w:ascii="Arial"/>
                <w:b/>
                <w:sz w:val="20"/>
              </w:rPr>
            </w:pPr>
            <w:r>
              <w:rPr>
                <w:rFonts w:ascii="Arial"/>
                <w:b/>
                <w:sz w:val="20"/>
              </w:rPr>
              <w:t>Cognitive</w:t>
            </w:r>
            <w:r>
              <w:rPr>
                <w:rFonts w:ascii="Arial"/>
                <w:b/>
                <w:spacing w:val="-14"/>
                <w:sz w:val="20"/>
              </w:rPr>
              <w:t xml:space="preserve"> </w:t>
            </w:r>
            <w:r>
              <w:rPr>
                <w:rFonts w:ascii="Arial"/>
                <w:b/>
                <w:sz w:val="20"/>
              </w:rPr>
              <w:t xml:space="preserve">and </w:t>
            </w:r>
            <w:r>
              <w:rPr>
                <w:rFonts w:ascii="Arial"/>
                <w:b/>
                <w:spacing w:val="-2"/>
                <w:sz w:val="20"/>
              </w:rPr>
              <w:t>intellectual skills</w:t>
            </w:r>
          </w:p>
          <w:p w14:paraId="5ED0ACAC" w14:textId="77777777" w:rsidR="00176E10" w:rsidRDefault="00BF5BD2">
            <w:pPr>
              <w:pStyle w:val="TableParagraph"/>
              <w:spacing w:before="32"/>
              <w:ind w:left="215" w:right="243"/>
              <w:rPr>
                <w:sz w:val="18"/>
              </w:rPr>
            </w:pPr>
            <w:r>
              <w:rPr>
                <w:spacing w:val="-2"/>
                <w:sz w:val="18"/>
              </w:rPr>
              <w:t xml:space="preserve">(Critical </w:t>
            </w:r>
            <w:r>
              <w:rPr>
                <w:sz w:val="18"/>
              </w:rPr>
              <w:t xml:space="preserve">evaluation and analysis of concepts and </w:t>
            </w:r>
            <w:r>
              <w:rPr>
                <w:spacing w:val="-2"/>
                <w:sz w:val="18"/>
              </w:rPr>
              <w:t xml:space="preserve">principles; </w:t>
            </w:r>
            <w:r>
              <w:rPr>
                <w:sz w:val="18"/>
              </w:rPr>
              <w:t>argument and judgement</w:t>
            </w:r>
            <w:r>
              <w:rPr>
                <w:rFonts w:ascii="Arial"/>
                <w:b/>
                <w:sz w:val="20"/>
              </w:rPr>
              <w:t xml:space="preserve">; </w:t>
            </w:r>
            <w:r>
              <w:rPr>
                <w:sz w:val="18"/>
              </w:rPr>
              <w:t>the limits of their knowledge,</w:t>
            </w:r>
            <w:r>
              <w:rPr>
                <w:spacing w:val="-13"/>
                <w:sz w:val="18"/>
              </w:rPr>
              <w:t xml:space="preserve"> </w:t>
            </w:r>
            <w:r>
              <w:rPr>
                <w:sz w:val="18"/>
              </w:rPr>
              <w:t xml:space="preserve">and how this influences their analyses and </w:t>
            </w:r>
            <w:r>
              <w:rPr>
                <w:spacing w:val="-2"/>
                <w:sz w:val="18"/>
              </w:rPr>
              <w:t>interpretations.)</w:t>
            </w:r>
          </w:p>
        </w:tc>
        <w:tc>
          <w:tcPr>
            <w:tcW w:w="1736" w:type="dxa"/>
          </w:tcPr>
          <w:p w14:paraId="067D1AC1" w14:textId="77777777" w:rsidR="00176E10" w:rsidRDefault="00BF5BD2">
            <w:pPr>
              <w:pStyle w:val="TableParagraph"/>
              <w:ind w:right="129"/>
              <w:rPr>
                <w:sz w:val="20"/>
              </w:rPr>
            </w:pPr>
            <w:r>
              <w:rPr>
                <w:sz w:val="20"/>
              </w:rPr>
              <w:t>Wholly</w:t>
            </w:r>
            <w:r>
              <w:rPr>
                <w:spacing w:val="-14"/>
                <w:sz w:val="20"/>
              </w:rPr>
              <w:t xml:space="preserve"> </w:t>
            </w:r>
            <w:r>
              <w:rPr>
                <w:sz w:val="20"/>
              </w:rPr>
              <w:t>or</w:t>
            </w:r>
            <w:r>
              <w:rPr>
                <w:spacing w:val="-14"/>
                <w:sz w:val="20"/>
              </w:rPr>
              <w:t xml:space="preserve"> </w:t>
            </w:r>
            <w:r>
              <w:rPr>
                <w:sz w:val="20"/>
              </w:rPr>
              <w:t xml:space="preserve">almost </w:t>
            </w:r>
            <w:r>
              <w:rPr>
                <w:spacing w:val="-2"/>
                <w:sz w:val="20"/>
              </w:rPr>
              <w:t xml:space="preserve">wholly </w:t>
            </w:r>
            <w:r>
              <w:rPr>
                <w:sz w:val="20"/>
              </w:rPr>
              <w:t>descriptive</w:t>
            </w:r>
            <w:r>
              <w:rPr>
                <w:spacing w:val="-14"/>
                <w:sz w:val="20"/>
              </w:rPr>
              <w:t xml:space="preserve"> </w:t>
            </w:r>
            <w:r>
              <w:rPr>
                <w:sz w:val="20"/>
              </w:rPr>
              <w:t xml:space="preserve">work. Little or no </w:t>
            </w:r>
            <w:r>
              <w:rPr>
                <w:spacing w:val="-2"/>
                <w:sz w:val="20"/>
              </w:rPr>
              <w:t>critical</w:t>
            </w:r>
            <w:r>
              <w:rPr>
                <w:spacing w:val="40"/>
                <w:sz w:val="20"/>
              </w:rPr>
              <w:t xml:space="preserve"> </w:t>
            </w:r>
            <w:r>
              <w:rPr>
                <w:sz w:val="20"/>
              </w:rPr>
              <w:t xml:space="preserve">evaluation and analysis of concepts and </w:t>
            </w:r>
            <w:r>
              <w:rPr>
                <w:spacing w:val="-2"/>
                <w:sz w:val="20"/>
              </w:rPr>
              <w:t>principles.</w:t>
            </w:r>
          </w:p>
          <w:p w14:paraId="0878108B" w14:textId="77777777" w:rsidR="00176E10" w:rsidRDefault="00BF5BD2">
            <w:pPr>
              <w:pStyle w:val="TableParagraph"/>
              <w:ind w:right="107"/>
              <w:rPr>
                <w:sz w:val="20"/>
              </w:rPr>
            </w:pPr>
            <w:r>
              <w:rPr>
                <w:sz w:val="20"/>
              </w:rPr>
              <w:t xml:space="preserve">Failure to </w:t>
            </w:r>
            <w:r>
              <w:rPr>
                <w:spacing w:val="-2"/>
                <w:sz w:val="20"/>
              </w:rPr>
              <w:t xml:space="preserve">develop arguments, </w:t>
            </w:r>
            <w:r>
              <w:rPr>
                <w:sz w:val="20"/>
              </w:rPr>
              <w:t>leading to illogical</w:t>
            </w:r>
            <w:r>
              <w:rPr>
                <w:spacing w:val="-14"/>
                <w:sz w:val="20"/>
              </w:rPr>
              <w:t xml:space="preserve"> </w:t>
            </w:r>
            <w:r>
              <w:rPr>
                <w:sz w:val="20"/>
              </w:rPr>
              <w:t>or</w:t>
            </w:r>
            <w:r>
              <w:rPr>
                <w:spacing w:val="-14"/>
                <w:sz w:val="20"/>
              </w:rPr>
              <w:t xml:space="preserve"> </w:t>
            </w:r>
            <w:r>
              <w:rPr>
                <w:sz w:val="20"/>
              </w:rPr>
              <w:t xml:space="preserve">invalid </w:t>
            </w:r>
            <w:r>
              <w:rPr>
                <w:spacing w:val="-2"/>
                <w:sz w:val="20"/>
              </w:rPr>
              <w:t>judgements.</w:t>
            </w:r>
          </w:p>
          <w:p w14:paraId="011F6158" w14:textId="77777777" w:rsidR="00176E10" w:rsidRDefault="00BF5BD2">
            <w:pPr>
              <w:pStyle w:val="TableParagraph"/>
              <w:ind w:right="128"/>
              <w:rPr>
                <w:sz w:val="20"/>
              </w:rPr>
            </w:pPr>
            <w:r>
              <w:rPr>
                <w:spacing w:val="-2"/>
                <w:sz w:val="20"/>
              </w:rPr>
              <w:t xml:space="preserve">Unsubstantiated </w:t>
            </w:r>
            <w:proofErr w:type="spellStart"/>
            <w:r>
              <w:rPr>
                <w:spacing w:val="-2"/>
                <w:sz w:val="20"/>
              </w:rPr>
              <w:t>generalisations</w:t>
            </w:r>
            <w:proofErr w:type="spellEnd"/>
            <w:r>
              <w:rPr>
                <w:spacing w:val="-2"/>
                <w:sz w:val="20"/>
              </w:rPr>
              <w:t xml:space="preserve"> </w:t>
            </w:r>
            <w:r>
              <w:rPr>
                <w:sz w:val="20"/>
              </w:rPr>
              <w:t>or</w:t>
            </w:r>
            <w:r>
              <w:rPr>
                <w:spacing w:val="-14"/>
                <w:sz w:val="20"/>
              </w:rPr>
              <w:t xml:space="preserve"> </w:t>
            </w:r>
            <w:r>
              <w:rPr>
                <w:sz w:val="20"/>
              </w:rPr>
              <w:t>opinion,</w:t>
            </w:r>
            <w:r>
              <w:rPr>
                <w:spacing w:val="-14"/>
                <w:sz w:val="20"/>
              </w:rPr>
              <w:t xml:space="preserve"> </w:t>
            </w:r>
            <w:r>
              <w:rPr>
                <w:sz w:val="20"/>
              </w:rPr>
              <w:t xml:space="preserve">made without use of any credible </w:t>
            </w:r>
            <w:r>
              <w:rPr>
                <w:spacing w:val="-2"/>
                <w:sz w:val="20"/>
              </w:rPr>
              <w:t>evidence.</w:t>
            </w:r>
          </w:p>
        </w:tc>
        <w:tc>
          <w:tcPr>
            <w:tcW w:w="1739" w:type="dxa"/>
          </w:tcPr>
          <w:p w14:paraId="2BE60CF7" w14:textId="77777777" w:rsidR="00176E10" w:rsidRDefault="00BF5BD2">
            <w:pPr>
              <w:pStyle w:val="TableParagraph"/>
              <w:ind w:left="106" w:right="127"/>
              <w:rPr>
                <w:sz w:val="20"/>
              </w:rPr>
            </w:pPr>
            <w:r>
              <w:rPr>
                <w:spacing w:val="-2"/>
                <w:sz w:val="20"/>
              </w:rPr>
              <w:t xml:space="preserve">Largely </w:t>
            </w:r>
            <w:r>
              <w:rPr>
                <w:sz w:val="20"/>
              </w:rPr>
              <w:t>descriptive</w:t>
            </w:r>
            <w:r>
              <w:rPr>
                <w:spacing w:val="-14"/>
                <w:sz w:val="20"/>
              </w:rPr>
              <w:t xml:space="preserve"> </w:t>
            </w:r>
            <w:r>
              <w:rPr>
                <w:sz w:val="20"/>
              </w:rPr>
              <w:t>work, with superficial use of critical evaluation and analysis of concepts and principles.</w:t>
            </w:r>
            <w:r>
              <w:rPr>
                <w:spacing w:val="-14"/>
                <w:sz w:val="20"/>
              </w:rPr>
              <w:t xml:space="preserve"> </w:t>
            </w:r>
            <w:r>
              <w:rPr>
                <w:sz w:val="20"/>
              </w:rPr>
              <w:t xml:space="preserve">Weak development of arguments and </w:t>
            </w:r>
            <w:r>
              <w:rPr>
                <w:spacing w:val="-2"/>
                <w:sz w:val="20"/>
              </w:rPr>
              <w:t>judgements.</w:t>
            </w:r>
          </w:p>
          <w:p w14:paraId="338C28B6" w14:textId="77777777" w:rsidR="00176E10" w:rsidRDefault="00BF5BD2">
            <w:pPr>
              <w:pStyle w:val="TableParagraph"/>
              <w:ind w:left="106" w:right="156"/>
              <w:rPr>
                <w:sz w:val="20"/>
              </w:rPr>
            </w:pPr>
            <w:r>
              <w:rPr>
                <w:spacing w:val="-2"/>
                <w:sz w:val="20"/>
              </w:rPr>
              <w:t xml:space="preserve">Information accepted </w:t>
            </w:r>
            <w:r>
              <w:rPr>
                <w:sz w:val="20"/>
              </w:rPr>
              <w:t>uncritically,</w:t>
            </w:r>
            <w:r>
              <w:rPr>
                <w:spacing w:val="-14"/>
                <w:sz w:val="20"/>
              </w:rPr>
              <w:t xml:space="preserve"> </w:t>
            </w:r>
            <w:r>
              <w:rPr>
                <w:sz w:val="20"/>
              </w:rPr>
              <w:t xml:space="preserve">uses </w:t>
            </w:r>
            <w:proofErr w:type="spellStart"/>
            <w:r>
              <w:rPr>
                <w:spacing w:val="-2"/>
                <w:sz w:val="20"/>
              </w:rPr>
              <w:t>generalised</w:t>
            </w:r>
            <w:proofErr w:type="spellEnd"/>
            <w:r>
              <w:rPr>
                <w:spacing w:val="-2"/>
                <w:sz w:val="20"/>
              </w:rPr>
              <w:t xml:space="preserve"> statements </w:t>
            </w:r>
            <w:r>
              <w:rPr>
                <w:sz w:val="20"/>
              </w:rPr>
              <w:t>made</w:t>
            </w:r>
            <w:r>
              <w:rPr>
                <w:spacing w:val="-9"/>
                <w:sz w:val="20"/>
              </w:rPr>
              <w:t xml:space="preserve"> </w:t>
            </w:r>
            <w:r>
              <w:rPr>
                <w:sz w:val="20"/>
              </w:rPr>
              <w:t>with</w:t>
            </w:r>
            <w:r>
              <w:rPr>
                <w:spacing w:val="-10"/>
                <w:sz w:val="20"/>
              </w:rPr>
              <w:t xml:space="preserve"> </w:t>
            </w:r>
            <w:r>
              <w:rPr>
                <w:sz w:val="20"/>
              </w:rPr>
              <w:t xml:space="preserve">scant evidence and </w:t>
            </w:r>
            <w:r>
              <w:rPr>
                <w:spacing w:val="-2"/>
                <w:sz w:val="20"/>
              </w:rPr>
              <w:t xml:space="preserve">unsubstantiated </w:t>
            </w:r>
            <w:r>
              <w:rPr>
                <w:sz w:val="20"/>
              </w:rPr>
              <w:t xml:space="preserve">opinions. Ideas </w:t>
            </w:r>
            <w:r>
              <w:rPr>
                <w:spacing w:val="-2"/>
                <w:sz w:val="20"/>
              </w:rPr>
              <w:t xml:space="preserve">sometimes </w:t>
            </w:r>
            <w:r>
              <w:rPr>
                <w:sz w:val="20"/>
              </w:rPr>
              <w:t xml:space="preserve">illogical and </w:t>
            </w:r>
            <w:r>
              <w:rPr>
                <w:spacing w:val="-2"/>
                <w:sz w:val="20"/>
              </w:rPr>
              <w:t>contradictory.</w:t>
            </w:r>
          </w:p>
        </w:tc>
        <w:tc>
          <w:tcPr>
            <w:tcW w:w="1736" w:type="dxa"/>
          </w:tcPr>
          <w:p w14:paraId="2302B050" w14:textId="77777777" w:rsidR="00176E10" w:rsidRDefault="00BF5BD2">
            <w:pPr>
              <w:pStyle w:val="TableParagraph"/>
              <w:ind w:left="105" w:right="202"/>
              <w:rPr>
                <w:sz w:val="20"/>
              </w:rPr>
            </w:pPr>
            <w:r>
              <w:rPr>
                <w:sz w:val="20"/>
              </w:rPr>
              <w:t xml:space="preserve">Limited attempt at critical evaluation and analysis of concepts and </w:t>
            </w:r>
            <w:r>
              <w:rPr>
                <w:spacing w:val="-2"/>
                <w:sz w:val="20"/>
              </w:rPr>
              <w:t xml:space="preserve">principles, </w:t>
            </w:r>
            <w:r>
              <w:rPr>
                <w:sz w:val="20"/>
              </w:rPr>
              <w:t>tending</w:t>
            </w:r>
            <w:r>
              <w:rPr>
                <w:spacing w:val="-14"/>
                <w:sz w:val="20"/>
              </w:rPr>
              <w:t xml:space="preserve"> </w:t>
            </w:r>
            <w:r>
              <w:rPr>
                <w:sz w:val="20"/>
              </w:rPr>
              <w:t xml:space="preserve">towards </w:t>
            </w:r>
            <w:r>
              <w:rPr>
                <w:spacing w:val="-2"/>
                <w:sz w:val="20"/>
              </w:rPr>
              <w:t>description.</w:t>
            </w:r>
          </w:p>
          <w:p w14:paraId="3932B542" w14:textId="77777777" w:rsidR="00176E10" w:rsidRDefault="00BF5BD2">
            <w:pPr>
              <w:pStyle w:val="TableParagraph"/>
              <w:ind w:left="105" w:right="130"/>
              <w:rPr>
                <w:sz w:val="20"/>
              </w:rPr>
            </w:pPr>
            <w:r>
              <w:rPr>
                <w:sz w:val="20"/>
              </w:rPr>
              <w:t xml:space="preserve">Some evidence to support arguments and judgements but these may be </w:t>
            </w:r>
            <w:r>
              <w:rPr>
                <w:spacing w:val="-2"/>
                <w:sz w:val="20"/>
              </w:rPr>
              <w:t xml:space="preserve">underdeveloped, </w:t>
            </w:r>
            <w:r>
              <w:rPr>
                <w:sz w:val="20"/>
              </w:rPr>
              <w:t xml:space="preserve">with a little inconsistency / </w:t>
            </w:r>
            <w:r>
              <w:rPr>
                <w:spacing w:val="-4"/>
                <w:sz w:val="20"/>
              </w:rPr>
              <w:t xml:space="preserve">mis- </w:t>
            </w:r>
            <w:r>
              <w:rPr>
                <w:sz w:val="20"/>
              </w:rPr>
              <w:t xml:space="preserve">interpretation or failure to fully </w:t>
            </w:r>
            <w:proofErr w:type="spellStart"/>
            <w:r>
              <w:rPr>
                <w:sz w:val="20"/>
              </w:rPr>
              <w:t>recognise</w:t>
            </w:r>
            <w:proofErr w:type="spellEnd"/>
            <w:r>
              <w:rPr>
                <w:sz w:val="20"/>
              </w:rPr>
              <w:t xml:space="preserve"> limits of knowledge.</w:t>
            </w:r>
          </w:p>
        </w:tc>
        <w:tc>
          <w:tcPr>
            <w:tcW w:w="1736" w:type="dxa"/>
          </w:tcPr>
          <w:p w14:paraId="69606C0B" w14:textId="77777777" w:rsidR="00176E10" w:rsidRDefault="00BF5BD2">
            <w:pPr>
              <w:pStyle w:val="TableParagraph"/>
              <w:ind w:left="105" w:right="313"/>
              <w:rPr>
                <w:sz w:val="20"/>
              </w:rPr>
            </w:pPr>
            <w:r>
              <w:rPr>
                <w:sz w:val="20"/>
              </w:rPr>
              <w:t>Some critical evaluation</w:t>
            </w:r>
            <w:r>
              <w:rPr>
                <w:spacing w:val="-14"/>
                <w:sz w:val="20"/>
              </w:rPr>
              <w:t xml:space="preserve"> </w:t>
            </w:r>
            <w:r>
              <w:rPr>
                <w:sz w:val="20"/>
              </w:rPr>
              <w:t xml:space="preserve">and analysis of concepts and </w:t>
            </w:r>
            <w:r>
              <w:rPr>
                <w:spacing w:val="-2"/>
                <w:sz w:val="20"/>
              </w:rPr>
              <w:t xml:space="preserve">principles, though </w:t>
            </w:r>
            <w:r>
              <w:rPr>
                <w:sz w:val="20"/>
              </w:rPr>
              <w:t xml:space="preserve">descriptive in </w:t>
            </w:r>
            <w:r>
              <w:rPr>
                <w:spacing w:val="-2"/>
                <w:sz w:val="20"/>
              </w:rPr>
              <w:t>parts.</w:t>
            </w:r>
          </w:p>
          <w:p w14:paraId="331DDA08" w14:textId="77777777" w:rsidR="00176E10" w:rsidRDefault="00BF5BD2">
            <w:pPr>
              <w:pStyle w:val="TableParagraph"/>
              <w:ind w:left="105" w:right="108"/>
              <w:rPr>
                <w:sz w:val="20"/>
              </w:rPr>
            </w:pPr>
            <w:r>
              <w:rPr>
                <w:sz w:val="20"/>
              </w:rPr>
              <w:t>An emerging awareness the limits of their knowledge and ability to use evidence to support the argument</w:t>
            </w:r>
            <w:r>
              <w:rPr>
                <w:spacing w:val="-14"/>
                <w:sz w:val="20"/>
              </w:rPr>
              <w:t xml:space="preserve"> </w:t>
            </w:r>
            <w:r>
              <w:rPr>
                <w:sz w:val="20"/>
              </w:rPr>
              <w:t xml:space="preserve">though with some tendency to </w:t>
            </w:r>
            <w:r>
              <w:rPr>
                <w:spacing w:val="-2"/>
                <w:sz w:val="20"/>
              </w:rPr>
              <w:t xml:space="preserve">assert/state </w:t>
            </w:r>
            <w:r>
              <w:rPr>
                <w:sz w:val="20"/>
              </w:rPr>
              <w:t xml:space="preserve">opinion rather than argue on the basis of reason and </w:t>
            </w:r>
            <w:r>
              <w:rPr>
                <w:spacing w:val="-2"/>
                <w:sz w:val="20"/>
              </w:rPr>
              <w:t>evidence.</w:t>
            </w:r>
          </w:p>
          <w:p w14:paraId="1B423E4C" w14:textId="77777777" w:rsidR="00176E10" w:rsidRDefault="00BF5BD2">
            <w:pPr>
              <w:pStyle w:val="TableParagraph"/>
              <w:ind w:left="105" w:right="280"/>
              <w:rPr>
                <w:sz w:val="20"/>
              </w:rPr>
            </w:pPr>
            <w:r>
              <w:rPr>
                <w:sz w:val="20"/>
              </w:rPr>
              <w:t>Mostly valid arguments</w:t>
            </w:r>
            <w:r>
              <w:rPr>
                <w:spacing w:val="-14"/>
                <w:sz w:val="20"/>
              </w:rPr>
              <w:t xml:space="preserve"> </w:t>
            </w:r>
            <w:r>
              <w:rPr>
                <w:sz w:val="20"/>
              </w:rPr>
              <w:t>and</w:t>
            </w:r>
          </w:p>
          <w:p w14:paraId="575CB7D5" w14:textId="77777777" w:rsidR="00176E10" w:rsidRDefault="00BF5BD2">
            <w:pPr>
              <w:pStyle w:val="TableParagraph"/>
              <w:spacing w:line="230" w:lineRule="atLeast"/>
              <w:ind w:left="105" w:right="193"/>
              <w:rPr>
                <w:sz w:val="20"/>
              </w:rPr>
            </w:pPr>
            <w:r>
              <w:rPr>
                <w:spacing w:val="-2"/>
                <w:sz w:val="20"/>
              </w:rPr>
              <w:t>logical judgements.</w:t>
            </w:r>
          </w:p>
        </w:tc>
        <w:tc>
          <w:tcPr>
            <w:tcW w:w="1738" w:type="dxa"/>
          </w:tcPr>
          <w:p w14:paraId="1B05587F" w14:textId="77777777" w:rsidR="00176E10" w:rsidRDefault="00BF5BD2">
            <w:pPr>
              <w:pStyle w:val="TableParagraph"/>
              <w:ind w:left="104" w:right="117"/>
              <w:rPr>
                <w:sz w:val="20"/>
              </w:rPr>
            </w:pPr>
            <w:r>
              <w:rPr>
                <w:sz w:val="20"/>
              </w:rPr>
              <w:t xml:space="preserve">Sound critical evaluation and analysis of concepts. Is selective in the range of evidence used and </w:t>
            </w:r>
            <w:proofErr w:type="spellStart"/>
            <w:r>
              <w:rPr>
                <w:sz w:val="20"/>
              </w:rPr>
              <w:t>synthesises</w:t>
            </w:r>
            <w:proofErr w:type="spellEnd"/>
            <w:r>
              <w:rPr>
                <w:sz w:val="20"/>
              </w:rPr>
              <w:t xml:space="preserve"> rather than describes.</w:t>
            </w:r>
            <w:r>
              <w:rPr>
                <w:spacing w:val="-14"/>
                <w:sz w:val="20"/>
              </w:rPr>
              <w:t xml:space="preserve"> </w:t>
            </w:r>
            <w:r>
              <w:rPr>
                <w:sz w:val="20"/>
              </w:rPr>
              <w:t>Ability to devise arguments that show</w:t>
            </w:r>
            <w:r>
              <w:rPr>
                <w:spacing w:val="-14"/>
                <w:sz w:val="20"/>
              </w:rPr>
              <w:t xml:space="preserve"> </w:t>
            </w:r>
            <w:r>
              <w:rPr>
                <w:sz w:val="20"/>
              </w:rPr>
              <w:t>awareness of different stances,</w:t>
            </w:r>
            <w:r>
              <w:rPr>
                <w:spacing w:val="-14"/>
                <w:sz w:val="20"/>
              </w:rPr>
              <w:t xml:space="preserve"> </w:t>
            </w:r>
            <w:r>
              <w:rPr>
                <w:sz w:val="20"/>
              </w:rPr>
              <w:t>and</w:t>
            </w:r>
            <w:r>
              <w:rPr>
                <w:spacing w:val="-14"/>
                <w:sz w:val="20"/>
              </w:rPr>
              <w:t xml:space="preserve"> </w:t>
            </w:r>
            <w:r>
              <w:rPr>
                <w:sz w:val="20"/>
              </w:rPr>
              <w:t xml:space="preserve">use </w:t>
            </w:r>
            <w:r>
              <w:rPr>
                <w:spacing w:val="-2"/>
                <w:sz w:val="20"/>
              </w:rPr>
              <w:t xml:space="preserve">evidence </w:t>
            </w:r>
            <w:r>
              <w:rPr>
                <w:sz w:val="20"/>
              </w:rPr>
              <w:t xml:space="preserve">convincingly, to </w:t>
            </w:r>
            <w:r>
              <w:rPr>
                <w:spacing w:val="-2"/>
                <w:sz w:val="20"/>
              </w:rPr>
              <w:t xml:space="preserve">support </w:t>
            </w:r>
            <w:r>
              <w:rPr>
                <w:sz w:val="20"/>
              </w:rPr>
              <w:t xml:space="preserve">appropriate and </w:t>
            </w:r>
            <w:r>
              <w:rPr>
                <w:spacing w:val="-2"/>
                <w:sz w:val="20"/>
              </w:rPr>
              <w:t>valid</w:t>
            </w:r>
            <w:r>
              <w:rPr>
                <w:spacing w:val="40"/>
                <w:sz w:val="20"/>
              </w:rPr>
              <w:t xml:space="preserve"> </w:t>
            </w:r>
            <w:r>
              <w:rPr>
                <w:spacing w:val="-2"/>
                <w:sz w:val="20"/>
              </w:rPr>
              <w:t>judgements.</w:t>
            </w:r>
          </w:p>
        </w:tc>
        <w:tc>
          <w:tcPr>
            <w:tcW w:w="1736" w:type="dxa"/>
          </w:tcPr>
          <w:p w14:paraId="3720CC1D" w14:textId="77777777" w:rsidR="00176E10" w:rsidRDefault="00BF5BD2">
            <w:pPr>
              <w:pStyle w:val="TableParagraph"/>
              <w:ind w:left="104" w:right="153"/>
              <w:rPr>
                <w:sz w:val="20"/>
              </w:rPr>
            </w:pPr>
            <w:r>
              <w:rPr>
                <w:sz w:val="20"/>
              </w:rPr>
              <w:t>Excellent</w:t>
            </w:r>
            <w:r>
              <w:rPr>
                <w:spacing w:val="-5"/>
                <w:sz w:val="20"/>
              </w:rPr>
              <w:t xml:space="preserve"> </w:t>
            </w:r>
            <w:r>
              <w:rPr>
                <w:sz w:val="20"/>
              </w:rPr>
              <w:t xml:space="preserve">critical evaluation and analysis of concepts and </w:t>
            </w:r>
            <w:r>
              <w:rPr>
                <w:spacing w:val="-2"/>
                <w:sz w:val="20"/>
              </w:rPr>
              <w:t xml:space="preserve">principles </w:t>
            </w:r>
            <w:r>
              <w:rPr>
                <w:sz w:val="20"/>
              </w:rPr>
              <w:t xml:space="preserve">leading to </w:t>
            </w:r>
            <w:r>
              <w:rPr>
                <w:spacing w:val="-2"/>
                <w:sz w:val="20"/>
              </w:rPr>
              <w:t xml:space="preserve">logical, evidence-based, reasoned </w:t>
            </w:r>
            <w:r>
              <w:rPr>
                <w:sz w:val="20"/>
              </w:rPr>
              <w:t xml:space="preserve">arguments and </w:t>
            </w:r>
            <w:r>
              <w:rPr>
                <w:spacing w:val="-2"/>
                <w:sz w:val="20"/>
              </w:rPr>
              <w:t>judgements.</w:t>
            </w:r>
          </w:p>
          <w:p w14:paraId="0043556C" w14:textId="77777777" w:rsidR="00176E10" w:rsidRDefault="00BF5BD2">
            <w:pPr>
              <w:pStyle w:val="TableParagraph"/>
              <w:ind w:left="104" w:right="167"/>
              <w:rPr>
                <w:sz w:val="20"/>
              </w:rPr>
            </w:pPr>
            <w:r>
              <w:rPr>
                <w:spacing w:val="-2"/>
                <w:sz w:val="20"/>
              </w:rPr>
              <w:t xml:space="preserve">Explicit </w:t>
            </w:r>
            <w:r>
              <w:rPr>
                <w:sz w:val="20"/>
              </w:rPr>
              <w:t>recognition of other stances and a strong awareness of the</w:t>
            </w:r>
            <w:r>
              <w:rPr>
                <w:spacing w:val="-14"/>
                <w:sz w:val="20"/>
              </w:rPr>
              <w:t xml:space="preserve"> </w:t>
            </w:r>
            <w:r>
              <w:rPr>
                <w:sz w:val="20"/>
              </w:rPr>
              <w:t>limits</w:t>
            </w:r>
            <w:r>
              <w:rPr>
                <w:spacing w:val="-14"/>
                <w:sz w:val="20"/>
              </w:rPr>
              <w:t xml:space="preserve"> </w:t>
            </w:r>
            <w:r>
              <w:rPr>
                <w:sz w:val="20"/>
              </w:rPr>
              <w:t>of</w:t>
            </w:r>
            <w:r>
              <w:rPr>
                <w:spacing w:val="-14"/>
                <w:sz w:val="20"/>
              </w:rPr>
              <w:t xml:space="preserve"> </w:t>
            </w:r>
            <w:r>
              <w:rPr>
                <w:sz w:val="20"/>
              </w:rPr>
              <w:t xml:space="preserve">their </w:t>
            </w:r>
            <w:r>
              <w:rPr>
                <w:spacing w:val="-2"/>
                <w:sz w:val="20"/>
              </w:rPr>
              <w:t>knowledge.</w:t>
            </w:r>
          </w:p>
          <w:p w14:paraId="3230BE64" w14:textId="77777777" w:rsidR="00176E10" w:rsidRDefault="00BF5BD2">
            <w:pPr>
              <w:pStyle w:val="TableParagraph"/>
              <w:ind w:left="104" w:right="103"/>
              <w:rPr>
                <w:sz w:val="20"/>
              </w:rPr>
            </w:pPr>
            <w:r>
              <w:rPr>
                <w:sz w:val="20"/>
              </w:rPr>
              <w:t xml:space="preserve">A capacity for </w:t>
            </w:r>
            <w:r>
              <w:rPr>
                <w:spacing w:val="-2"/>
                <w:sz w:val="20"/>
              </w:rPr>
              <w:t xml:space="preserve">independent </w:t>
            </w:r>
            <w:r>
              <w:rPr>
                <w:sz w:val="20"/>
              </w:rPr>
              <w:t xml:space="preserve">thought and ability to ‘see beyond the </w:t>
            </w:r>
            <w:r>
              <w:rPr>
                <w:spacing w:val="-2"/>
                <w:sz w:val="20"/>
              </w:rPr>
              <w:t xml:space="preserve">question’, </w:t>
            </w:r>
            <w:r>
              <w:rPr>
                <w:sz w:val="20"/>
              </w:rPr>
              <w:t>suggesting</w:t>
            </w:r>
            <w:r>
              <w:rPr>
                <w:spacing w:val="-14"/>
                <w:sz w:val="20"/>
              </w:rPr>
              <w:t xml:space="preserve"> </w:t>
            </w:r>
            <w:r>
              <w:rPr>
                <w:sz w:val="20"/>
              </w:rPr>
              <w:t>some grasp of the</w:t>
            </w:r>
          </w:p>
          <w:p w14:paraId="1304D7FA" w14:textId="77777777" w:rsidR="00176E10" w:rsidRDefault="00BF5BD2">
            <w:pPr>
              <w:pStyle w:val="TableParagraph"/>
              <w:spacing w:line="230" w:lineRule="atLeast"/>
              <w:ind w:left="104"/>
              <w:rPr>
                <w:sz w:val="20"/>
              </w:rPr>
            </w:pPr>
            <w:r>
              <w:rPr>
                <w:sz w:val="20"/>
              </w:rPr>
              <w:t>broader</w:t>
            </w:r>
            <w:r>
              <w:rPr>
                <w:spacing w:val="-14"/>
                <w:sz w:val="20"/>
              </w:rPr>
              <w:t xml:space="preserve"> </w:t>
            </w:r>
            <w:r>
              <w:rPr>
                <w:sz w:val="20"/>
              </w:rPr>
              <w:t>field</w:t>
            </w:r>
            <w:r>
              <w:rPr>
                <w:spacing w:val="-14"/>
                <w:sz w:val="20"/>
              </w:rPr>
              <w:t xml:space="preserve"> </w:t>
            </w:r>
            <w:r>
              <w:rPr>
                <w:sz w:val="20"/>
              </w:rPr>
              <w:t>and wider concepts.</w:t>
            </w:r>
          </w:p>
        </w:tc>
        <w:tc>
          <w:tcPr>
            <w:tcW w:w="1735" w:type="dxa"/>
          </w:tcPr>
          <w:p w14:paraId="3BDE44EC" w14:textId="77777777" w:rsidR="00176E10" w:rsidRDefault="00BF5BD2">
            <w:pPr>
              <w:pStyle w:val="TableParagraph"/>
              <w:ind w:left="103" w:right="154"/>
              <w:rPr>
                <w:sz w:val="20"/>
              </w:rPr>
            </w:pPr>
            <w:r>
              <w:rPr>
                <w:spacing w:val="-2"/>
                <w:sz w:val="20"/>
              </w:rPr>
              <w:t xml:space="preserve">Outstanding critical </w:t>
            </w:r>
            <w:r>
              <w:rPr>
                <w:sz w:val="20"/>
              </w:rPr>
              <w:t>evaluation and analysis of concepts and principles.</w:t>
            </w:r>
            <w:r>
              <w:rPr>
                <w:spacing w:val="16"/>
                <w:sz w:val="20"/>
              </w:rPr>
              <w:t xml:space="preserve"> </w:t>
            </w:r>
            <w:r>
              <w:rPr>
                <w:sz w:val="20"/>
              </w:rPr>
              <w:t xml:space="preserve">Uses </w:t>
            </w:r>
            <w:r>
              <w:rPr>
                <w:spacing w:val="-2"/>
                <w:sz w:val="20"/>
              </w:rPr>
              <w:t xml:space="preserve">evidence exceptionally </w:t>
            </w:r>
            <w:r>
              <w:rPr>
                <w:sz w:val="20"/>
              </w:rPr>
              <w:t xml:space="preserve">well to connect ideas, and support highly logical and </w:t>
            </w:r>
            <w:r>
              <w:rPr>
                <w:spacing w:val="-2"/>
                <w:sz w:val="20"/>
              </w:rPr>
              <w:t xml:space="preserve">persuasive, </w:t>
            </w:r>
            <w:r>
              <w:rPr>
                <w:sz w:val="20"/>
              </w:rPr>
              <w:t xml:space="preserve">arguments and </w:t>
            </w:r>
            <w:r>
              <w:rPr>
                <w:spacing w:val="-2"/>
                <w:sz w:val="20"/>
              </w:rPr>
              <w:t>judgements.</w:t>
            </w:r>
          </w:p>
          <w:p w14:paraId="5906E6ED" w14:textId="77777777" w:rsidR="00176E10" w:rsidRDefault="00BF5BD2">
            <w:pPr>
              <w:pStyle w:val="TableParagraph"/>
              <w:ind w:left="103" w:right="155"/>
              <w:rPr>
                <w:sz w:val="20"/>
              </w:rPr>
            </w:pPr>
            <w:r>
              <w:rPr>
                <w:sz w:val="20"/>
              </w:rPr>
              <w:t xml:space="preserve">Evidence of </w:t>
            </w:r>
            <w:r>
              <w:rPr>
                <w:spacing w:val="-2"/>
                <w:sz w:val="20"/>
              </w:rPr>
              <w:t xml:space="preserve">independent </w:t>
            </w:r>
            <w:r>
              <w:rPr>
                <w:sz w:val="20"/>
              </w:rPr>
              <w:t xml:space="preserve">thought and ability to ‘see beyond the </w:t>
            </w:r>
            <w:r>
              <w:rPr>
                <w:spacing w:val="-2"/>
                <w:sz w:val="20"/>
              </w:rPr>
              <w:t xml:space="preserve">question’, </w:t>
            </w:r>
            <w:r>
              <w:rPr>
                <w:sz w:val="20"/>
              </w:rPr>
              <w:t>suggesting a clear grasp of the</w:t>
            </w:r>
            <w:r>
              <w:rPr>
                <w:spacing w:val="-14"/>
                <w:sz w:val="20"/>
              </w:rPr>
              <w:t xml:space="preserve"> </w:t>
            </w:r>
            <w:r>
              <w:rPr>
                <w:sz w:val="20"/>
              </w:rPr>
              <w:t>broader</w:t>
            </w:r>
            <w:r>
              <w:rPr>
                <w:spacing w:val="-14"/>
                <w:sz w:val="20"/>
              </w:rPr>
              <w:t xml:space="preserve"> </w:t>
            </w:r>
            <w:r>
              <w:rPr>
                <w:sz w:val="20"/>
              </w:rPr>
              <w:t xml:space="preserve">field and wider </w:t>
            </w:r>
            <w:r>
              <w:rPr>
                <w:spacing w:val="-2"/>
                <w:sz w:val="20"/>
              </w:rPr>
              <w:t>concepts.</w:t>
            </w:r>
          </w:p>
          <w:p w14:paraId="78D60017" w14:textId="77777777" w:rsidR="00176E10" w:rsidRDefault="00BF5BD2">
            <w:pPr>
              <w:pStyle w:val="TableParagraph"/>
              <w:spacing w:line="230" w:lineRule="atLeast"/>
              <w:ind w:left="103" w:right="415"/>
              <w:rPr>
                <w:sz w:val="20"/>
              </w:rPr>
            </w:pPr>
            <w:r>
              <w:rPr>
                <w:spacing w:val="-2"/>
                <w:sz w:val="20"/>
              </w:rPr>
              <w:t xml:space="preserve">Perceptive </w:t>
            </w:r>
            <w:r>
              <w:rPr>
                <w:sz w:val="20"/>
              </w:rPr>
              <w:t>recognition</w:t>
            </w:r>
            <w:r>
              <w:rPr>
                <w:spacing w:val="-14"/>
                <w:sz w:val="20"/>
              </w:rPr>
              <w:t xml:space="preserve"> </w:t>
            </w:r>
            <w:r>
              <w:rPr>
                <w:sz w:val="20"/>
              </w:rPr>
              <w:t>of</w:t>
            </w:r>
          </w:p>
        </w:tc>
      </w:tr>
    </w:tbl>
    <w:p w14:paraId="3D0840FA" w14:textId="77777777" w:rsidR="00176E10" w:rsidRDefault="00176E10">
      <w:pPr>
        <w:pStyle w:val="TableParagraph"/>
        <w:spacing w:line="230" w:lineRule="atLeast"/>
        <w:rPr>
          <w:sz w:val="20"/>
        </w:rPr>
        <w:sectPr w:rsidR="00176E10">
          <w:footerReference w:type="default" r:id="rId12"/>
          <w:pgSz w:w="16840" w:h="11900" w:orient="landscape"/>
          <w:pgMar w:top="680" w:right="2125" w:bottom="280" w:left="708" w:header="0" w:footer="0" w:gutter="0"/>
          <w:cols w:space="720"/>
        </w:sectPr>
      </w:pPr>
    </w:p>
    <w:p w14:paraId="00B17DB5" w14:textId="77777777" w:rsidR="00176E10" w:rsidRDefault="00176E10">
      <w:pPr>
        <w:pStyle w:val="BodyText"/>
        <w:spacing w:before="2"/>
        <w:rPr>
          <w:sz w:val="2"/>
        </w:rPr>
      </w:pPr>
    </w:p>
    <w:tbl>
      <w:tblPr>
        <w:tblW w:w="0" w:type="auto"/>
        <w:tblInd w:w="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176E10" w14:paraId="1E16E8EB" w14:textId="77777777">
        <w:trPr>
          <w:trHeight w:val="415"/>
        </w:trPr>
        <w:tc>
          <w:tcPr>
            <w:tcW w:w="1736" w:type="dxa"/>
            <w:shd w:val="clear" w:color="auto" w:fill="FF99FF"/>
          </w:tcPr>
          <w:p w14:paraId="343035C9" w14:textId="77777777" w:rsidR="00176E10" w:rsidRDefault="00BF5BD2">
            <w:pPr>
              <w:pStyle w:val="TableParagraph"/>
              <w:spacing w:line="206" w:lineRule="exact"/>
              <w:rPr>
                <w:rFonts w:ascii="Arial"/>
                <w:b/>
                <w:sz w:val="18"/>
              </w:rPr>
            </w:pPr>
            <w:r>
              <w:rPr>
                <w:rFonts w:ascii="Arial"/>
                <w:b/>
                <w:sz w:val="18"/>
              </w:rPr>
              <w:t>Level</w:t>
            </w:r>
            <w:r>
              <w:rPr>
                <w:rFonts w:ascii="Arial"/>
                <w:b/>
                <w:spacing w:val="-5"/>
                <w:sz w:val="18"/>
              </w:rPr>
              <w:t xml:space="preserve"> </w:t>
            </w:r>
            <w:r>
              <w:rPr>
                <w:rFonts w:ascii="Arial"/>
                <w:b/>
                <w:spacing w:val="-12"/>
                <w:sz w:val="18"/>
              </w:rPr>
              <w:t>5</w:t>
            </w:r>
          </w:p>
        </w:tc>
        <w:tc>
          <w:tcPr>
            <w:tcW w:w="1736" w:type="dxa"/>
            <w:shd w:val="clear" w:color="auto" w:fill="FF99FF"/>
          </w:tcPr>
          <w:p w14:paraId="388C403B" w14:textId="77777777" w:rsidR="00176E10" w:rsidRDefault="00BF5BD2">
            <w:pPr>
              <w:pStyle w:val="TableParagraph"/>
              <w:spacing w:before="102"/>
              <w:ind w:left="10" w:right="3"/>
              <w:jc w:val="center"/>
              <w:rPr>
                <w:rFonts w:ascii="Arial"/>
                <w:b/>
                <w:sz w:val="18"/>
              </w:rPr>
            </w:pPr>
            <w:r>
              <w:rPr>
                <w:rFonts w:ascii="Arial"/>
                <w:b/>
                <w:spacing w:val="-4"/>
                <w:sz w:val="18"/>
              </w:rPr>
              <w:t>FAIL</w:t>
            </w:r>
          </w:p>
        </w:tc>
        <w:tc>
          <w:tcPr>
            <w:tcW w:w="1739" w:type="dxa"/>
            <w:shd w:val="clear" w:color="auto" w:fill="FF99FF"/>
          </w:tcPr>
          <w:p w14:paraId="7788DF19" w14:textId="77777777" w:rsidR="00176E10" w:rsidRDefault="00BF5BD2">
            <w:pPr>
              <w:pStyle w:val="TableParagraph"/>
              <w:spacing w:before="102"/>
              <w:ind w:left="5" w:right="5"/>
              <w:jc w:val="center"/>
              <w:rPr>
                <w:rFonts w:ascii="Arial"/>
                <w:b/>
                <w:sz w:val="18"/>
              </w:rPr>
            </w:pPr>
            <w:r>
              <w:rPr>
                <w:rFonts w:ascii="Arial"/>
                <w:b/>
                <w:sz w:val="18"/>
              </w:rPr>
              <w:t>MARGINAL</w:t>
            </w:r>
            <w:r>
              <w:rPr>
                <w:rFonts w:ascii="Arial"/>
                <w:b/>
                <w:spacing w:val="-2"/>
                <w:sz w:val="18"/>
              </w:rPr>
              <w:t xml:space="preserve"> </w:t>
            </w:r>
            <w:r>
              <w:rPr>
                <w:rFonts w:ascii="Arial"/>
                <w:b/>
                <w:spacing w:val="-4"/>
                <w:sz w:val="18"/>
              </w:rPr>
              <w:t>FAIL</w:t>
            </w:r>
          </w:p>
        </w:tc>
        <w:tc>
          <w:tcPr>
            <w:tcW w:w="1736" w:type="dxa"/>
            <w:shd w:val="clear" w:color="auto" w:fill="FF99FF"/>
          </w:tcPr>
          <w:p w14:paraId="58E3CB80" w14:textId="77777777" w:rsidR="00176E10" w:rsidRDefault="00BF5BD2">
            <w:pPr>
              <w:pStyle w:val="TableParagraph"/>
              <w:spacing w:line="204" w:lineRule="exact"/>
              <w:ind w:left="10" w:right="6"/>
              <w:jc w:val="center"/>
              <w:rPr>
                <w:rFonts w:ascii="Arial"/>
                <w:b/>
                <w:sz w:val="18"/>
              </w:rPr>
            </w:pPr>
            <w:r>
              <w:rPr>
                <w:rFonts w:ascii="Arial"/>
                <w:b/>
                <w:spacing w:val="-2"/>
                <w:sz w:val="18"/>
              </w:rPr>
              <w:t>SATISFACTORY</w:t>
            </w:r>
          </w:p>
          <w:p w14:paraId="3602CC6F" w14:textId="77777777" w:rsidR="00176E10" w:rsidRDefault="00BF5BD2">
            <w:pPr>
              <w:pStyle w:val="TableParagraph"/>
              <w:spacing w:line="191" w:lineRule="exact"/>
              <w:ind w:left="10" w:right="4"/>
              <w:jc w:val="center"/>
              <w:rPr>
                <w:rFonts w:ascii="Arial"/>
                <w:b/>
                <w:sz w:val="18"/>
              </w:rPr>
            </w:pPr>
            <w:r>
              <w:rPr>
                <w:rFonts w:ascii="Arial"/>
                <w:b/>
                <w:sz w:val="18"/>
              </w:rPr>
              <w:t>(3</w:t>
            </w:r>
            <w:proofErr w:type="spellStart"/>
            <w:r>
              <w:rPr>
                <w:rFonts w:ascii="Arial"/>
                <w:b/>
                <w:position w:val="6"/>
                <w:sz w:val="12"/>
              </w:rPr>
              <w:t>rd</w:t>
            </w:r>
            <w:proofErr w:type="spellEnd"/>
            <w:r>
              <w:rPr>
                <w:rFonts w:ascii="Arial"/>
                <w:b/>
                <w:spacing w:val="16"/>
                <w:position w:val="6"/>
                <w:sz w:val="12"/>
              </w:rPr>
              <w:t xml:space="preserve"> </w:t>
            </w:r>
            <w:r>
              <w:rPr>
                <w:rFonts w:ascii="Arial"/>
                <w:b/>
                <w:sz w:val="18"/>
              </w:rPr>
              <w:t>/</w:t>
            </w:r>
            <w:r>
              <w:rPr>
                <w:rFonts w:ascii="Arial"/>
                <w:b/>
                <w:spacing w:val="-1"/>
                <w:sz w:val="18"/>
              </w:rPr>
              <w:t xml:space="preserve"> </w:t>
            </w:r>
            <w:r>
              <w:rPr>
                <w:rFonts w:ascii="Arial"/>
                <w:b/>
                <w:spacing w:val="-2"/>
                <w:sz w:val="18"/>
              </w:rPr>
              <w:t>Pass)</w:t>
            </w:r>
          </w:p>
        </w:tc>
        <w:tc>
          <w:tcPr>
            <w:tcW w:w="1736" w:type="dxa"/>
            <w:shd w:val="clear" w:color="auto" w:fill="FF99FF"/>
          </w:tcPr>
          <w:p w14:paraId="24699D7C" w14:textId="77777777" w:rsidR="00176E10" w:rsidRDefault="00BF5BD2">
            <w:pPr>
              <w:pStyle w:val="TableParagraph"/>
              <w:spacing w:line="206" w:lineRule="exact"/>
              <w:ind w:left="10" w:right="10"/>
              <w:jc w:val="center"/>
              <w:rPr>
                <w:rFonts w:ascii="Arial"/>
                <w:b/>
                <w:sz w:val="18"/>
              </w:rPr>
            </w:pPr>
            <w:r>
              <w:rPr>
                <w:rFonts w:ascii="Arial"/>
                <w:b/>
                <w:spacing w:val="-4"/>
                <w:sz w:val="18"/>
              </w:rPr>
              <w:t>GOOD</w:t>
            </w:r>
          </w:p>
          <w:p w14:paraId="02CB6BC0" w14:textId="77777777" w:rsidR="00176E10" w:rsidRDefault="00BF5BD2">
            <w:pPr>
              <w:pStyle w:val="TableParagraph"/>
              <w:spacing w:line="190" w:lineRule="exact"/>
              <w:ind w:left="10" w:right="8"/>
              <w:jc w:val="center"/>
              <w:rPr>
                <w:rFonts w:ascii="Arial"/>
                <w:b/>
                <w:sz w:val="18"/>
              </w:rPr>
            </w:pPr>
            <w:r>
              <w:rPr>
                <w:rFonts w:ascii="Arial"/>
                <w:b/>
                <w:sz w:val="18"/>
              </w:rPr>
              <w:t>(2.2</w:t>
            </w:r>
            <w:r>
              <w:rPr>
                <w:rFonts w:ascii="Arial"/>
                <w:b/>
                <w:spacing w:val="-1"/>
                <w:sz w:val="18"/>
              </w:rPr>
              <w:t xml:space="preserve"> </w:t>
            </w:r>
            <w:r>
              <w:rPr>
                <w:rFonts w:ascii="Arial"/>
                <w:b/>
                <w:sz w:val="18"/>
              </w:rPr>
              <w:t>/</w:t>
            </w:r>
            <w:r>
              <w:rPr>
                <w:rFonts w:ascii="Arial"/>
                <w:b/>
                <w:spacing w:val="-1"/>
                <w:sz w:val="18"/>
              </w:rPr>
              <w:t xml:space="preserve"> </w:t>
            </w:r>
            <w:r>
              <w:rPr>
                <w:rFonts w:ascii="Arial"/>
                <w:b/>
                <w:spacing w:val="-2"/>
                <w:sz w:val="18"/>
              </w:rPr>
              <w:t>Pass)</w:t>
            </w:r>
          </w:p>
        </w:tc>
        <w:tc>
          <w:tcPr>
            <w:tcW w:w="1738" w:type="dxa"/>
            <w:shd w:val="clear" w:color="auto" w:fill="FF99FF"/>
          </w:tcPr>
          <w:p w14:paraId="50F16616" w14:textId="77777777" w:rsidR="00176E10" w:rsidRDefault="00BF5BD2">
            <w:pPr>
              <w:pStyle w:val="TableParagraph"/>
              <w:spacing w:line="206" w:lineRule="exact"/>
              <w:ind w:left="318"/>
              <w:rPr>
                <w:rFonts w:ascii="Arial"/>
                <w:b/>
                <w:sz w:val="18"/>
              </w:rPr>
            </w:pPr>
            <w:r>
              <w:rPr>
                <w:rFonts w:ascii="Arial"/>
                <w:b/>
                <w:sz w:val="18"/>
              </w:rPr>
              <w:t>VERY</w:t>
            </w:r>
            <w:r>
              <w:rPr>
                <w:rFonts w:ascii="Arial"/>
                <w:b/>
                <w:spacing w:val="-3"/>
                <w:sz w:val="18"/>
              </w:rPr>
              <w:t xml:space="preserve"> </w:t>
            </w:r>
            <w:r>
              <w:rPr>
                <w:rFonts w:ascii="Arial"/>
                <w:b/>
                <w:spacing w:val="-4"/>
                <w:sz w:val="18"/>
              </w:rPr>
              <w:t>GOOD</w:t>
            </w:r>
          </w:p>
          <w:p w14:paraId="57E642D1" w14:textId="77777777" w:rsidR="00176E10" w:rsidRDefault="00BF5BD2">
            <w:pPr>
              <w:pStyle w:val="TableParagraph"/>
              <w:spacing w:line="190" w:lineRule="exact"/>
              <w:ind w:left="387"/>
              <w:rPr>
                <w:rFonts w:ascii="Arial"/>
                <w:b/>
                <w:sz w:val="18"/>
              </w:rPr>
            </w:pPr>
            <w:r>
              <w:rPr>
                <w:rFonts w:ascii="Arial"/>
                <w:b/>
                <w:sz w:val="18"/>
              </w:rPr>
              <w:t>(2.1</w:t>
            </w:r>
            <w:r>
              <w:rPr>
                <w:rFonts w:ascii="Arial"/>
                <w:b/>
                <w:spacing w:val="-2"/>
                <w:sz w:val="18"/>
              </w:rPr>
              <w:t xml:space="preserve"> </w:t>
            </w:r>
            <w:r>
              <w:rPr>
                <w:rFonts w:ascii="Arial"/>
                <w:b/>
                <w:sz w:val="18"/>
              </w:rPr>
              <w:t>/</w:t>
            </w:r>
            <w:r>
              <w:rPr>
                <w:rFonts w:ascii="Arial"/>
                <w:b/>
                <w:spacing w:val="-2"/>
                <w:sz w:val="18"/>
              </w:rPr>
              <w:t xml:space="preserve"> Merit)</w:t>
            </w:r>
          </w:p>
        </w:tc>
        <w:tc>
          <w:tcPr>
            <w:tcW w:w="1736" w:type="dxa"/>
            <w:shd w:val="clear" w:color="auto" w:fill="FF99FF"/>
          </w:tcPr>
          <w:p w14:paraId="379E4130" w14:textId="77777777" w:rsidR="00176E10" w:rsidRDefault="00BF5BD2">
            <w:pPr>
              <w:pStyle w:val="TableParagraph"/>
              <w:spacing w:line="204" w:lineRule="exact"/>
              <w:ind w:left="10" w:right="10"/>
              <w:jc w:val="center"/>
              <w:rPr>
                <w:rFonts w:ascii="Arial"/>
                <w:b/>
                <w:sz w:val="18"/>
              </w:rPr>
            </w:pPr>
            <w:r>
              <w:rPr>
                <w:rFonts w:ascii="Arial"/>
                <w:b/>
                <w:spacing w:val="-2"/>
                <w:sz w:val="18"/>
              </w:rPr>
              <w:t>EXCELLENT</w:t>
            </w:r>
          </w:p>
          <w:p w14:paraId="4D37B28B" w14:textId="77777777" w:rsidR="00176E10" w:rsidRDefault="00BF5BD2">
            <w:pPr>
              <w:pStyle w:val="TableParagraph"/>
              <w:spacing w:line="191" w:lineRule="exact"/>
              <w:ind w:left="10" w:right="10"/>
              <w:jc w:val="center"/>
              <w:rPr>
                <w:rFonts w:ascii="Arial"/>
                <w:b/>
                <w:sz w:val="18"/>
              </w:rPr>
            </w:pPr>
            <w:r>
              <w:rPr>
                <w:rFonts w:ascii="Arial"/>
                <w:b/>
                <w:sz w:val="18"/>
              </w:rPr>
              <w:t>(1</w:t>
            </w:r>
            <w:r>
              <w:rPr>
                <w:rFonts w:ascii="Arial"/>
                <w:b/>
                <w:position w:val="6"/>
                <w:sz w:val="12"/>
              </w:rPr>
              <w:t>st</w:t>
            </w:r>
            <w:r>
              <w:rPr>
                <w:rFonts w:ascii="Arial"/>
                <w:b/>
                <w:spacing w:val="17"/>
                <w:position w:val="6"/>
                <w:sz w:val="12"/>
              </w:rPr>
              <w:t xml:space="preserve"> </w:t>
            </w:r>
            <w:r>
              <w:rPr>
                <w:rFonts w:ascii="Arial"/>
                <w:b/>
                <w:sz w:val="18"/>
              </w:rPr>
              <w:t xml:space="preserve">/ </w:t>
            </w:r>
            <w:r>
              <w:rPr>
                <w:rFonts w:ascii="Arial"/>
                <w:b/>
                <w:spacing w:val="-2"/>
                <w:sz w:val="18"/>
              </w:rPr>
              <w:t>Distinction)</w:t>
            </w:r>
          </w:p>
        </w:tc>
        <w:tc>
          <w:tcPr>
            <w:tcW w:w="1735" w:type="dxa"/>
            <w:shd w:val="clear" w:color="auto" w:fill="FF99FF"/>
          </w:tcPr>
          <w:p w14:paraId="6CC94BBF" w14:textId="77777777" w:rsidR="00176E10" w:rsidRDefault="00BF5BD2">
            <w:pPr>
              <w:pStyle w:val="TableParagraph"/>
              <w:spacing w:line="204" w:lineRule="exact"/>
              <w:ind w:left="223"/>
              <w:rPr>
                <w:rFonts w:ascii="Arial"/>
                <w:b/>
                <w:sz w:val="18"/>
              </w:rPr>
            </w:pPr>
            <w:r>
              <w:rPr>
                <w:rFonts w:ascii="Arial"/>
                <w:b/>
                <w:spacing w:val="-2"/>
                <w:sz w:val="18"/>
              </w:rPr>
              <w:t>EXCEPTIONAL</w:t>
            </w:r>
          </w:p>
          <w:p w14:paraId="016BC2A5" w14:textId="77777777" w:rsidR="00176E10" w:rsidRDefault="00BF5BD2">
            <w:pPr>
              <w:pStyle w:val="TableParagraph"/>
              <w:spacing w:line="191" w:lineRule="exact"/>
              <w:ind w:left="159"/>
              <w:rPr>
                <w:rFonts w:ascii="Arial"/>
                <w:b/>
                <w:sz w:val="18"/>
              </w:rPr>
            </w:pPr>
            <w:r>
              <w:rPr>
                <w:rFonts w:ascii="Arial"/>
                <w:b/>
                <w:sz w:val="18"/>
              </w:rPr>
              <w:t>(1</w:t>
            </w:r>
            <w:r>
              <w:rPr>
                <w:rFonts w:ascii="Arial"/>
                <w:b/>
                <w:position w:val="6"/>
                <w:sz w:val="12"/>
              </w:rPr>
              <w:t>st</w:t>
            </w:r>
            <w:r>
              <w:rPr>
                <w:rFonts w:ascii="Arial"/>
                <w:b/>
                <w:spacing w:val="17"/>
                <w:position w:val="6"/>
                <w:sz w:val="12"/>
              </w:rPr>
              <w:t xml:space="preserve"> </w:t>
            </w:r>
            <w:r>
              <w:rPr>
                <w:rFonts w:ascii="Arial"/>
                <w:b/>
                <w:sz w:val="18"/>
              </w:rPr>
              <w:t xml:space="preserve">/ </w:t>
            </w:r>
            <w:r>
              <w:rPr>
                <w:rFonts w:ascii="Arial"/>
                <w:b/>
                <w:spacing w:val="-2"/>
                <w:sz w:val="18"/>
              </w:rPr>
              <w:t>Distinction)</w:t>
            </w:r>
          </w:p>
        </w:tc>
      </w:tr>
      <w:tr w:rsidR="00176E10" w14:paraId="153F255C" w14:textId="77777777">
        <w:trPr>
          <w:trHeight w:val="230"/>
        </w:trPr>
        <w:tc>
          <w:tcPr>
            <w:tcW w:w="1736" w:type="dxa"/>
            <w:shd w:val="clear" w:color="auto" w:fill="FF99FF"/>
          </w:tcPr>
          <w:p w14:paraId="6FF242F4" w14:textId="77777777" w:rsidR="00176E10" w:rsidRDefault="00BF5BD2">
            <w:pPr>
              <w:pStyle w:val="TableParagraph"/>
              <w:spacing w:line="210" w:lineRule="exact"/>
              <w:ind w:left="278"/>
              <w:rPr>
                <w:rFonts w:ascii="Arial"/>
                <w:b/>
                <w:sz w:val="20"/>
              </w:rPr>
            </w:pPr>
            <w:r>
              <w:rPr>
                <w:rFonts w:ascii="Arial"/>
                <w:b/>
                <w:spacing w:val="-2"/>
                <w:sz w:val="20"/>
              </w:rPr>
              <w:t>Category</w:t>
            </w:r>
          </w:p>
        </w:tc>
        <w:tc>
          <w:tcPr>
            <w:tcW w:w="1736" w:type="dxa"/>
            <w:shd w:val="clear" w:color="auto" w:fill="FF99FF"/>
          </w:tcPr>
          <w:p w14:paraId="3BFF9033" w14:textId="77777777" w:rsidR="00176E10" w:rsidRDefault="00BF5BD2">
            <w:pPr>
              <w:pStyle w:val="TableParagraph"/>
              <w:spacing w:before="20" w:line="189" w:lineRule="exact"/>
              <w:ind w:left="10"/>
              <w:jc w:val="center"/>
              <w:rPr>
                <w:rFonts w:ascii="Arial"/>
                <w:b/>
                <w:sz w:val="18"/>
              </w:rPr>
            </w:pPr>
            <w:r>
              <w:rPr>
                <w:rFonts w:ascii="Arial"/>
                <w:b/>
                <w:sz w:val="18"/>
              </w:rPr>
              <w:t>0-</w:t>
            </w:r>
            <w:r>
              <w:rPr>
                <w:rFonts w:ascii="Arial"/>
                <w:b/>
                <w:spacing w:val="-5"/>
                <w:sz w:val="18"/>
              </w:rPr>
              <w:t>29%</w:t>
            </w:r>
          </w:p>
        </w:tc>
        <w:tc>
          <w:tcPr>
            <w:tcW w:w="1739" w:type="dxa"/>
            <w:shd w:val="clear" w:color="auto" w:fill="FF99FF"/>
          </w:tcPr>
          <w:p w14:paraId="564BD901" w14:textId="77777777" w:rsidR="00176E10" w:rsidRDefault="00BF5BD2">
            <w:pPr>
              <w:pStyle w:val="TableParagraph"/>
              <w:spacing w:before="20" w:line="189" w:lineRule="exact"/>
              <w:ind w:left="5"/>
              <w:jc w:val="center"/>
              <w:rPr>
                <w:rFonts w:ascii="Arial"/>
                <w:b/>
                <w:sz w:val="18"/>
              </w:rPr>
            </w:pPr>
            <w:r>
              <w:rPr>
                <w:rFonts w:ascii="Arial"/>
                <w:b/>
                <w:sz w:val="18"/>
              </w:rPr>
              <w:t>30-</w:t>
            </w:r>
            <w:r>
              <w:rPr>
                <w:rFonts w:ascii="Arial"/>
                <w:b/>
                <w:spacing w:val="-5"/>
                <w:sz w:val="18"/>
              </w:rPr>
              <w:t>39%</w:t>
            </w:r>
          </w:p>
        </w:tc>
        <w:tc>
          <w:tcPr>
            <w:tcW w:w="1736" w:type="dxa"/>
            <w:shd w:val="clear" w:color="auto" w:fill="FF99FF"/>
          </w:tcPr>
          <w:p w14:paraId="36D0EB75" w14:textId="77777777" w:rsidR="00176E10" w:rsidRDefault="00BF5BD2">
            <w:pPr>
              <w:pStyle w:val="TableParagraph"/>
              <w:spacing w:before="20" w:line="189" w:lineRule="exact"/>
              <w:ind w:left="554"/>
              <w:rPr>
                <w:rFonts w:ascii="Arial"/>
                <w:b/>
                <w:sz w:val="18"/>
              </w:rPr>
            </w:pPr>
            <w:r>
              <w:rPr>
                <w:rFonts w:ascii="Arial"/>
                <w:b/>
                <w:sz w:val="18"/>
              </w:rPr>
              <w:t>40-</w:t>
            </w:r>
            <w:r>
              <w:rPr>
                <w:rFonts w:ascii="Arial"/>
                <w:b/>
                <w:spacing w:val="-5"/>
                <w:sz w:val="18"/>
              </w:rPr>
              <w:t>49%</w:t>
            </w:r>
          </w:p>
        </w:tc>
        <w:tc>
          <w:tcPr>
            <w:tcW w:w="1736" w:type="dxa"/>
            <w:shd w:val="clear" w:color="auto" w:fill="FF99FF"/>
          </w:tcPr>
          <w:p w14:paraId="07E5B728" w14:textId="77777777" w:rsidR="00176E10" w:rsidRDefault="00BF5BD2">
            <w:pPr>
              <w:pStyle w:val="TableParagraph"/>
              <w:spacing w:before="20" w:line="189" w:lineRule="exact"/>
              <w:ind w:left="553"/>
              <w:rPr>
                <w:rFonts w:ascii="Arial"/>
                <w:b/>
                <w:sz w:val="18"/>
              </w:rPr>
            </w:pPr>
            <w:r>
              <w:rPr>
                <w:rFonts w:ascii="Arial"/>
                <w:b/>
                <w:sz w:val="18"/>
              </w:rPr>
              <w:t>50-</w:t>
            </w:r>
            <w:r>
              <w:rPr>
                <w:rFonts w:ascii="Arial"/>
                <w:b/>
                <w:spacing w:val="-5"/>
                <w:sz w:val="18"/>
              </w:rPr>
              <w:t>59%</w:t>
            </w:r>
          </w:p>
        </w:tc>
        <w:tc>
          <w:tcPr>
            <w:tcW w:w="1738" w:type="dxa"/>
            <w:shd w:val="clear" w:color="auto" w:fill="FF99FF"/>
          </w:tcPr>
          <w:p w14:paraId="12B0303B" w14:textId="77777777" w:rsidR="00176E10" w:rsidRDefault="00BF5BD2">
            <w:pPr>
              <w:pStyle w:val="TableParagraph"/>
              <w:spacing w:before="20" w:line="189" w:lineRule="exact"/>
              <w:ind w:left="553"/>
              <w:rPr>
                <w:rFonts w:ascii="Arial"/>
                <w:b/>
                <w:sz w:val="18"/>
              </w:rPr>
            </w:pPr>
            <w:r>
              <w:rPr>
                <w:rFonts w:ascii="Arial"/>
                <w:b/>
                <w:sz w:val="18"/>
              </w:rPr>
              <w:t>60-</w:t>
            </w:r>
            <w:r>
              <w:rPr>
                <w:rFonts w:ascii="Arial"/>
                <w:b/>
                <w:spacing w:val="-5"/>
                <w:sz w:val="18"/>
              </w:rPr>
              <w:t>69%</w:t>
            </w:r>
          </w:p>
        </w:tc>
        <w:tc>
          <w:tcPr>
            <w:tcW w:w="1736" w:type="dxa"/>
            <w:shd w:val="clear" w:color="auto" w:fill="FF99FF"/>
          </w:tcPr>
          <w:p w14:paraId="0C3711D7" w14:textId="77777777" w:rsidR="00176E10" w:rsidRDefault="00BF5BD2">
            <w:pPr>
              <w:pStyle w:val="TableParagraph"/>
              <w:spacing w:before="20" w:line="189" w:lineRule="exact"/>
              <w:ind w:left="552"/>
              <w:rPr>
                <w:rFonts w:ascii="Arial"/>
                <w:b/>
                <w:sz w:val="18"/>
              </w:rPr>
            </w:pPr>
            <w:r>
              <w:rPr>
                <w:rFonts w:ascii="Arial"/>
                <w:b/>
                <w:sz w:val="18"/>
              </w:rPr>
              <w:t>70-</w:t>
            </w:r>
            <w:r>
              <w:rPr>
                <w:rFonts w:ascii="Arial"/>
                <w:b/>
                <w:spacing w:val="-5"/>
                <w:sz w:val="18"/>
              </w:rPr>
              <w:t>84%</w:t>
            </w:r>
          </w:p>
        </w:tc>
        <w:tc>
          <w:tcPr>
            <w:tcW w:w="1735" w:type="dxa"/>
            <w:shd w:val="clear" w:color="auto" w:fill="FF99FF"/>
          </w:tcPr>
          <w:p w14:paraId="37B426BE" w14:textId="77777777" w:rsidR="00176E10" w:rsidRDefault="00BF5BD2">
            <w:pPr>
              <w:pStyle w:val="TableParagraph"/>
              <w:spacing w:line="206" w:lineRule="exact"/>
              <w:ind w:left="502"/>
              <w:rPr>
                <w:rFonts w:ascii="Arial"/>
                <w:b/>
                <w:sz w:val="18"/>
              </w:rPr>
            </w:pPr>
            <w:r>
              <w:rPr>
                <w:rFonts w:ascii="Arial"/>
                <w:b/>
                <w:sz w:val="18"/>
              </w:rPr>
              <w:t>85-</w:t>
            </w:r>
            <w:r>
              <w:rPr>
                <w:rFonts w:ascii="Arial"/>
                <w:b/>
                <w:spacing w:val="-4"/>
                <w:sz w:val="18"/>
              </w:rPr>
              <w:t>100%</w:t>
            </w:r>
          </w:p>
        </w:tc>
      </w:tr>
      <w:tr w:rsidR="00176E10" w14:paraId="2DFD48CC" w14:textId="77777777">
        <w:trPr>
          <w:trHeight w:val="1379"/>
        </w:trPr>
        <w:tc>
          <w:tcPr>
            <w:tcW w:w="1736" w:type="dxa"/>
            <w:shd w:val="clear" w:color="auto" w:fill="FF99FF"/>
          </w:tcPr>
          <w:p w14:paraId="32890833" w14:textId="77777777" w:rsidR="00176E10" w:rsidRDefault="00176E10">
            <w:pPr>
              <w:pStyle w:val="TableParagraph"/>
              <w:ind w:left="0"/>
              <w:rPr>
                <w:rFonts w:ascii="Times New Roman"/>
                <w:sz w:val="18"/>
              </w:rPr>
            </w:pPr>
          </w:p>
        </w:tc>
        <w:tc>
          <w:tcPr>
            <w:tcW w:w="1736" w:type="dxa"/>
          </w:tcPr>
          <w:p w14:paraId="4E0C54D5" w14:textId="77777777" w:rsidR="00176E10" w:rsidRDefault="00176E10">
            <w:pPr>
              <w:pStyle w:val="TableParagraph"/>
              <w:ind w:left="0"/>
              <w:rPr>
                <w:rFonts w:ascii="Times New Roman"/>
                <w:sz w:val="18"/>
              </w:rPr>
            </w:pPr>
          </w:p>
        </w:tc>
        <w:tc>
          <w:tcPr>
            <w:tcW w:w="1739" w:type="dxa"/>
          </w:tcPr>
          <w:p w14:paraId="4A1F5415" w14:textId="77777777" w:rsidR="00176E10" w:rsidRDefault="00176E10">
            <w:pPr>
              <w:pStyle w:val="TableParagraph"/>
              <w:ind w:left="0"/>
              <w:rPr>
                <w:rFonts w:ascii="Times New Roman"/>
                <w:sz w:val="18"/>
              </w:rPr>
            </w:pPr>
          </w:p>
        </w:tc>
        <w:tc>
          <w:tcPr>
            <w:tcW w:w="1736" w:type="dxa"/>
          </w:tcPr>
          <w:p w14:paraId="2EE98844" w14:textId="77777777" w:rsidR="00176E10" w:rsidRDefault="00176E10">
            <w:pPr>
              <w:pStyle w:val="TableParagraph"/>
              <w:ind w:left="0"/>
              <w:rPr>
                <w:rFonts w:ascii="Times New Roman"/>
                <w:sz w:val="18"/>
              </w:rPr>
            </w:pPr>
          </w:p>
        </w:tc>
        <w:tc>
          <w:tcPr>
            <w:tcW w:w="1736" w:type="dxa"/>
          </w:tcPr>
          <w:p w14:paraId="501D5BFD" w14:textId="77777777" w:rsidR="00176E10" w:rsidRDefault="00176E10">
            <w:pPr>
              <w:pStyle w:val="TableParagraph"/>
              <w:ind w:left="0"/>
              <w:rPr>
                <w:rFonts w:ascii="Times New Roman"/>
                <w:sz w:val="18"/>
              </w:rPr>
            </w:pPr>
          </w:p>
        </w:tc>
        <w:tc>
          <w:tcPr>
            <w:tcW w:w="1738" w:type="dxa"/>
          </w:tcPr>
          <w:p w14:paraId="115ED719" w14:textId="77777777" w:rsidR="00176E10" w:rsidRDefault="00176E10">
            <w:pPr>
              <w:pStyle w:val="TableParagraph"/>
              <w:ind w:left="0"/>
              <w:rPr>
                <w:rFonts w:ascii="Times New Roman"/>
                <w:sz w:val="18"/>
              </w:rPr>
            </w:pPr>
          </w:p>
        </w:tc>
        <w:tc>
          <w:tcPr>
            <w:tcW w:w="1736" w:type="dxa"/>
          </w:tcPr>
          <w:p w14:paraId="7E6E99EB" w14:textId="77777777" w:rsidR="00176E10" w:rsidRDefault="00176E10">
            <w:pPr>
              <w:pStyle w:val="TableParagraph"/>
              <w:ind w:left="0"/>
              <w:rPr>
                <w:rFonts w:ascii="Times New Roman"/>
                <w:sz w:val="18"/>
              </w:rPr>
            </w:pPr>
          </w:p>
        </w:tc>
        <w:tc>
          <w:tcPr>
            <w:tcW w:w="1735" w:type="dxa"/>
          </w:tcPr>
          <w:p w14:paraId="7413C348" w14:textId="77777777" w:rsidR="00176E10" w:rsidRDefault="00BF5BD2">
            <w:pPr>
              <w:pStyle w:val="TableParagraph"/>
              <w:ind w:left="103" w:right="155"/>
              <w:rPr>
                <w:sz w:val="20"/>
              </w:rPr>
            </w:pPr>
            <w:r>
              <w:rPr>
                <w:sz w:val="20"/>
              </w:rPr>
              <w:t>the</w:t>
            </w:r>
            <w:r>
              <w:rPr>
                <w:spacing w:val="-14"/>
                <w:sz w:val="20"/>
              </w:rPr>
              <w:t xml:space="preserve"> </w:t>
            </w:r>
            <w:r>
              <w:rPr>
                <w:sz w:val="20"/>
              </w:rPr>
              <w:t>limits</w:t>
            </w:r>
            <w:r>
              <w:rPr>
                <w:spacing w:val="-14"/>
                <w:sz w:val="20"/>
              </w:rPr>
              <w:t xml:space="preserve"> </w:t>
            </w:r>
            <w:r>
              <w:rPr>
                <w:sz w:val="20"/>
              </w:rPr>
              <w:t>of</w:t>
            </w:r>
            <w:r>
              <w:rPr>
                <w:spacing w:val="-13"/>
                <w:sz w:val="20"/>
              </w:rPr>
              <w:t xml:space="preserve"> </w:t>
            </w:r>
            <w:r>
              <w:rPr>
                <w:sz w:val="20"/>
              </w:rPr>
              <w:t>their knowledge, and how this influences their analyses and</w:t>
            </w:r>
          </w:p>
          <w:p w14:paraId="35378530" w14:textId="77777777" w:rsidR="00176E10" w:rsidRDefault="00BF5BD2">
            <w:pPr>
              <w:pStyle w:val="TableParagraph"/>
              <w:spacing w:line="210" w:lineRule="exact"/>
              <w:ind w:left="103"/>
              <w:rPr>
                <w:sz w:val="20"/>
              </w:rPr>
            </w:pPr>
            <w:r>
              <w:rPr>
                <w:spacing w:val="-2"/>
                <w:sz w:val="20"/>
              </w:rPr>
              <w:t>interpretations.</w:t>
            </w:r>
          </w:p>
        </w:tc>
      </w:tr>
      <w:tr w:rsidR="00176E10" w14:paraId="2F4DF358" w14:textId="77777777">
        <w:trPr>
          <w:trHeight w:val="7589"/>
        </w:trPr>
        <w:tc>
          <w:tcPr>
            <w:tcW w:w="1736" w:type="dxa"/>
            <w:shd w:val="clear" w:color="auto" w:fill="FF99FF"/>
          </w:tcPr>
          <w:p w14:paraId="68DE8316" w14:textId="77777777" w:rsidR="00176E10" w:rsidRDefault="00BF5BD2">
            <w:pPr>
              <w:pStyle w:val="TableParagraph"/>
              <w:spacing w:before="33" w:line="256" w:lineRule="auto"/>
              <w:ind w:left="215" w:right="115"/>
              <w:jc w:val="both"/>
              <w:rPr>
                <w:sz w:val="18"/>
              </w:rPr>
            </w:pPr>
            <w:r>
              <w:rPr>
                <w:rFonts w:ascii="Arial"/>
                <w:b/>
                <w:sz w:val="20"/>
              </w:rPr>
              <w:t>Practical</w:t>
            </w:r>
            <w:r>
              <w:rPr>
                <w:rFonts w:ascii="Arial"/>
                <w:b/>
                <w:spacing w:val="-14"/>
                <w:sz w:val="20"/>
              </w:rPr>
              <w:t xml:space="preserve"> </w:t>
            </w:r>
            <w:r>
              <w:rPr>
                <w:rFonts w:ascii="Arial"/>
                <w:b/>
                <w:sz w:val="20"/>
              </w:rPr>
              <w:t xml:space="preserve">skills </w:t>
            </w:r>
            <w:r>
              <w:rPr>
                <w:sz w:val="18"/>
              </w:rPr>
              <w:t>(Apply</w:t>
            </w:r>
            <w:r>
              <w:rPr>
                <w:spacing w:val="-13"/>
                <w:sz w:val="18"/>
              </w:rPr>
              <w:t xml:space="preserve"> </w:t>
            </w:r>
            <w:r>
              <w:rPr>
                <w:sz w:val="18"/>
              </w:rPr>
              <w:t>underlying concepts and</w:t>
            </w:r>
          </w:p>
          <w:p w14:paraId="3B57E00C" w14:textId="77777777" w:rsidR="00176E10" w:rsidRDefault="00BF5BD2">
            <w:pPr>
              <w:pStyle w:val="TableParagraph"/>
              <w:spacing w:line="192" w:lineRule="exact"/>
              <w:ind w:left="215"/>
              <w:rPr>
                <w:sz w:val="18"/>
              </w:rPr>
            </w:pPr>
            <w:r>
              <w:rPr>
                <w:sz w:val="18"/>
              </w:rPr>
              <w:t>principles</w:t>
            </w:r>
            <w:r>
              <w:rPr>
                <w:spacing w:val="-8"/>
                <w:sz w:val="18"/>
              </w:rPr>
              <w:t xml:space="preserve"> </w:t>
            </w:r>
            <w:r>
              <w:rPr>
                <w:spacing w:val="-4"/>
                <w:sz w:val="18"/>
              </w:rPr>
              <w:t>more</w:t>
            </w:r>
          </w:p>
          <w:p w14:paraId="353B0C45" w14:textId="77777777" w:rsidR="00176E10" w:rsidRDefault="00BF5BD2">
            <w:pPr>
              <w:pStyle w:val="TableParagraph"/>
              <w:ind w:left="215" w:right="60"/>
              <w:rPr>
                <w:sz w:val="18"/>
              </w:rPr>
            </w:pPr>
            <w:r>
              <w:rPr>
                <w:sz w:val="18"/>
              </w:rPr>
              <w:t>widely</w:t>
            </w:r>
            <w:r>
              <w:rPr>
                <w:spacing w:val="-15"/>
                <w:sz w:val="18"/>
              </w:rPr>
              <w:t xml:space="preserve"> </w:t>
            </w:r>
            <w:r>
              <w:rPr>
                <w:sz w:val="18"/>
              </w:rPr>
              <w:t>outside</w:t>
            </w:r>
            <w:r>
              <w:rPr>
                <w:spacing w:val="-12"/>
                <w:sz w:val="18"/>
              </w:rPr>
              <w:t xml:space="preserve"> </w:t>
            </w:r>
            <w:r>
              <w:rPr>
                <w:sz w:val="18"/>
              </w:rPr>
              <w:t xml:space="preserve">the context in which they were first studied; use a range of </w:t>
            </w:r>
            <w:r>
              <w:rPr>
                <w:spacing w:val="-2"/>
                <w:sz w:val="18"/>
              </w:rPr>
              <w:t xml:space="preserve">established techniques; </w:t>
            </w:r>
            <w:r>
              <w:rPr>
                <w:sz w:val="18"/>
              </w:rPr>
              <w:t>propose</w:t>
            </w:r>
            <w:r>
              <w:rPr>
                <w:spacing w:val="-13"/>
                <w:sz w:val="18"/>
              </w:rPr>
              <w:t xml:space="preserve"> </w:t>
            </w:r>
            <w:r>
              <w:rPr>
                <w:sz w:val="18"/>
              </w:rPr>
              <w:t xml:space="preserve">solutions to problems arising from </w:t>
            </w:r>
            <w:r>
              <w:rPr>
                <w:spacing w:val="-2"/>
                <w:sz w:val="18"/>
              </w:rPr>
              <w:t>analysis.)</w:t>
            </w:r>
          </w:p>
        </w:tc>
        <w:tc>
          <w:tcPr>
            <w:tcW w:w="1736" w:type="dxa"/>
          </w:tcPr>
          <w:p w14:paraId="355279BA" w14:textId="77777777" w:rsidR="00176E10" w:rsidRDefault="00BF5BD2">
            <w:pPr>
              <w:pStyle w:val="TableParagraph"/>
              <w:ind w:right="268"/>
              <w:rPr>
                <w:sz w:val="20"/>
              </w:rPr>
            </w:pPr>
            <w:r>
              <w:rPr>
                <w:sz w:val="20"/>
              </w:rPr>
              <w:t xml:space="preserve">Limited or no use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38149310" w14:textId="77777777" w:rsidR="00176E10" w:rsidRDefault="00BF5BD2">
            <w:pPr>
              <w:pStyle w:val="TableParagraph"/>
              <w:ind w:right="106"/>
              <w:rPr>
                <w:sz w:val="20"/>
              </w:rPr>
            </w:pPr>
            <w:r>
              <w:rPr>
                <w:sz w:val="20"/>
              </w:rPr>
              <w:t>Little or no appreciation of the context of</w:t>
            </w:r>
            <w:r>
              <w:rPr>
                <w:spacing w:val="40"/>
                <w:sz w:val="20"/>
              </w:rPr>
              <w:t xml:space="preserve"> </w:t>
            </w:r>
            <w:r>
              <w:rPr>
                <w:sz w:val="20"/>
              </w:rPr>
              <w:t xml:space="preserve">the application. </w:t>
            </w:r>
            <w:r>
              <w:rPr>
                <w:spacing w:val="-2"/>
                <w:sz w:val="20"/>
              </w:rPr>
              <w:t xml:space="preserve">Limited </w:t>
            </w:r>
            <w:r>
              <w:rPr>
                <w:sz w:val="20"/>
              </w:rPr>
              <w:t>understanding</w:t>
            </w:r>
            <w:r>
              <w:rPr>
                <w:spacing w:val="-14"/>
                <w:sz w:val="20"/>
              </w:rPr>
              <w:t xml:space="preserve"> </w:t>
            </w:r>
            <w:r>
              <w:rPr>
                <w:sz w:val="20"/>
              </w:rPr>
              <w:t>of the</w:t>
            </w:r>
            <w:r>
              <w:rPr>
                <w:spacing w:val="-14"/>
                <w:sz w:val="20"/>
              </w:rPr>
              <w:t xml:space="preserve"> </w:t>
            </w:r>
            <w:r>
              <w:rPr>
                <w:sz w:val="20"/>
              </w:rPr>
              <w:t>application</w:t>
            </w:r>
            <w:r>
              <w:rPr>
                <w:spacing w:val="-14"/>
                <w:sz w:val="20"/>
              </w:rPr>
              <w:t xml:space="preserve"> </w:t>
            </w:r>
            <w:r>
              <w:rPr>
                <w:sz w:val="20"/>
              </w:rPr>
              <w:t>of theory to</w:t>
            </w:r>
            <w:r>
              <w:rPr>
                <w:spacing w:val="40"/>
                <w:sz w:val="20"/>
              </w:rPr>
              <w:t xml:space="preserve"> </w:t>
            </w:r>
            <w:r>
              <w:rPr>
                <w:sz w:val="20"/>
              </w:rPr>
              <w:t xml:space="preserve">practice or </w:t>
            </w:r>
            <w:r>
              <w:rPr>
                <w:spacing w:val="-2"/>
                <w:sz w:val="20"/>
              </w:rPr>
              <w:t xml:space="preserve">making </w:t>
            </w:r>
            <w:r>
              <w:rPr>
                <w:sz w:val="20"/>
              </w:rPr>
              <w:t>appropriate links between</w:t>
            </w:r>
            <w:r>
              <w:rPr>
                <w:spacing w:val="-14"/>
                <w:sz w:val="20"/>
              </w:rPr>
              <w:t xml:space="preserve"> </w:t>
            </w:r>
            <w:r>
              <w:rPr>
                <w:sz w:val="20"/>
              </w:rPr>
              <w:t>the</w:t>
            </w:r>
            <w:r>
              <w:rPr>
                <w:spacing w:val="-14"/>
                <w:sz w:val="20"/>
              </w:rPr>
              <w:t xml:space="preserve"> </w:t>
            </w:r>
            <w:r>
              <w:rPr>
                <w:sz w:val="20"/>
              </w:rPr>
              <w:t xml:space="preserve">two. Very weak </w:t>
            </w:r>
            <w:r>
              <w:rPr>
                <w:spacing w:val="-2"/>
                <w:sz w:val="20"/>
              </w:rPr>
              <w:t xml:space="preserve">problem-solving </w:t>
            </w:r>
            <w:r>
              <w:rPr>
                <w:sz w:val="20"/>
              </w:rPr>
              <w:t xml:space="preserve">skills outside the context in which they were first </w:t>
            </w:r>
            <w:r>
              <w:rPr>
                <w:spacing w:val="-2"/>
                <w:sz w:val="20"/>
              </w:rPr>
              <w:t>studied.</w:t>
            </w:r>
          </w:p>
        </w:tc>
        <w:tc>
          <w:tcPr>
            <w:tcW w:w="1739" w:type="dxa"/>
          </w:tcPr>
          <w:p w14:paraId="085A9306" w14:textId="77777777" w:rsidR="00176E10" w:rsidRDefault="00BF5BD2">
            <w:pPr>
              <w:pStyle w:val="TableParagraph"/>
              <w:ind w:left="106" w:right="110"/>
              <w:rPr>
                <w:sz w:val="20"/>
              </w:rPr>
            </w:pPr>
            <w:r>
              <w:rPr>
                <w:spacing w:val="-2"/>
                <w:sz w:val="20"/>
              </w:rPr>
              <w:t xml:space="preserve">Rudimentary </w:t>
            </w:r>
            <w:r>
              <w:rPr>
                <w:sz w:val="20"/>
              </w:rPr>
              <w:t xml:space="preserve">application of </w:t>
            </w:r>
            <w:r>
              <w:rPr>
                <w:spacing w:val="-2"/>
                <w:sz w:val="20"/>
              </w:rPr>
              <w:t xml:space="preserve">established methods, </w:t>
            </w:r>
            <w:r>
              <w:rPr>
                <w:sz w:val="20"/>
              </w:rPr>
              <w:t xml:space="preserve">materials, tools </w:t>
            </w:r>
            <w:r>
              <w:rPr>
                <w:spacing w:val="-2"/>
                <w:sz w:val="20"/>
              </w:rPr>
              <w:t xml:space="preserve">and/or </w:t>
            </w:r>
            <w:r>
              <w:rPr>
                <w:sz w:val="20"/>
              </w:rPr>
              <w:t xml:space="preserve">techniques but </w:t>
            </w:r>
            <w:r>
              <w:rPr>
                <w:spacing w:val="-2"/>
                <w:sz w:val="20"/>
              </w:rPr>
              <w:t>without consideration</w:t>
            </w:r>
            <w:r>
              <w:rPr>
                <w:spacing w:val="40"/>
                <w:sz w:val="20"/>
              </w:rPr>
              <w:t xml:space="preserve"> </w:t>
            </w:r>
            <w:r>
              <w:rPr>
                <w:spacing w:val="-4"/>
                <w:sz w:val="20"/>
              </w:rPr>
              <w:t>and</w:t>
            </w:r>
            <w:r>
              <w:rPr>
                <w:spacing w:val="80"/>
                <w:sz w:val="20"/>
              </w:rPr>
              <w:t xml:space="preserve"> </w:t>
            </w:r>
            <w:r>
              <w:rPr>
                <w:spacing w:val="-2"/>
                <w:sz w:val="20"/>
              </w:rPr>
              <w:t xml:space="preserve">competence. Flawed </w:t>
            </w:r>
            <w:r>
              <w:rPr>
                <w:sz w:val="20"/>
              </w:rPr>
              <w:t>appreciation of the context of</w:t>
            </w:r>
            <w:r>
              <w:rPr>
                <w:spacing w:val="40"/>
                <w:sz w:val="20"/>
              </w:rPr>
              <w:t xml:space="preserve"> </w:t>
            </w:r>
            <w:r>
              <w:rPr>
                <w:sz w:val="20"/>
              </w:rPr>
              <w:t xml:space="preserve">the application. </w:t>
            </w:r>
            <w:r>
              <w:rPr>
                <w:spacing w:val="-4"/>
                <w:sz w:val="20"/>
              </w:rPr>
              <w:t xml:space="preserve">Weak </w:t>
            </w:r>
            <w:r>
              <w:rPr>
                <w:sz w:val="20"/>
              </w:rPr>
              <w:t>understanding</w:t>
            </w:r>
            <w:r>
              <w:rPr>
                <w:spacing w:val="-14"/>
                <w:sz w:val="20"/>
              </w:rPr>
              <w:t xml:space="preserve"> </w:t>
            </w:r>
            <w:r>
              <w:rPr>
                <w:sz w:val="20"/>
              </w:rPr>
              <w:t>of the</w:t>
            </w:r>
            <w:r>
              <w:rPr>
                <w:spacing w:val="-14"/>
                <w:sz w:val="20"/>
              </w:rPr>
              <w:t xml:space="preserve"> </w:t>
            </w:r>
            <w:r>
              <w:rPr>
                <w:sz w:val="20"/>
              </w:rPr>
              <w:t>application</w:t>
            </w:r>
            <w:r>
              <w:rPr>
                <w:spacing w:val="-14"/>
                <w:sz w:val="20"/>
              </w:rPr>
              <w:t xml:space="preserve"> </w:t>
            </w:r>
            <w:r>
              <w:rPr>
                <w:sz w:val="20"/>
              </w:rPr>
              <w:t xml:space="preserve">of theory to practice, with only occasional evidence of </w:t>
            </w:r>
            <w:r>
              <w:rPr>
                <w:spacing w:val="-2"/>
                <w:sz w:val="20"/>
              </w:rPr>
              <w:t xml:space="preserve">making </w:t>
            </w:r>
            <w:r>
              <w:rPr>
                <w:sz w:val="20"/>
              </w:rPr>
              <w:t>appropriate links between</w:t>
            </w:r>
            <w:r>
              <w:rPr>
                <w:spacing w:val="-14"/>
                <w:sz w:val="20"/>
              </w:rPr>
              <w:t xml:space="preserve"> </w:t>
            </w:r>
            <w:r>
              <w:rPr>
                <w:sz w:val="20"/>
              </w:rPr>
              <w:t>the</w:t>
            </w:r>
            <w:r>
              <w:rPr>
                <w:spacing w:val="-14"/>
                <w:sz w:val="20"/>
              </w:rPr>
              <w:t xml:space="preserve"> </w:t>
            </w:r>
            <w:r>
              <w:rPr>
                <w:sz w:val="20"/>
              </w:rPr>
              <w:t xml:space="preserve">two. Weak problem- solving skills outside the context in which they were first </w:t>
            </w:r>
            <w:r>
              <w:rPr>
                <w:spacing w:val="-2"/>
                <w:sz w:val="20"/>
              </w:rPr>
              <w:t>studied.</w:t>
            </w:r>
          </w:p>
        </w:tc>
        <w:tc>
          <w:tcPr>
            <w:tcW w:w="1736" w:type="dxa"/>
          </w:tcPr>
          <w:p w14:paraId="15C7083A" w14:textId="77777777" w:rsidR="00176E10" w:rsidRDefault="00BF5BD2">
            <w:pPr>
              <w:pStyle w:val="TableParagraph"/>
              <w:ind w:left="105" w:right="258"/>
              <w:rPr>
                <w:sz w:val="20"/>
              </w:rPr>
            </w:pPr>
            <w:r>
              <w:rPr>
                <w:sz w:val="20"/>
              </w:rPr>
              <w:t>An adequate awareness</w:t>
            </w:r>
            <w:r>
              <w:rPr>
                <w:spacing w:val="-14"/>
                <w:sz w:val="20"/>
              </w:rPr>
              <w:t xml:space="preserve"> </w:t>
            </w:r>
            <w:r>
              <w:rPr>
                <w:sz w:val="20"/>
              </w:rPr>
              <w:t xml:space="preserve">and </w:t>
            </w:r>
            <w:r>
              <w:rPr>
                <w:spacing w:val="-2"/>
                <w:sz w:val="20"/>
              </w:rPr>
              <w:t xml:space="preserve">mostly appropriate </w:t>
            </w:r>
            <w:r>
              <w:rPr>
                <w:sz w:val="20"/>
              </w:rPr>
              <w:t xml:space="preserve">application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0F9351A5" w14:textId="77777777" w:rsidR="00176E10" w:rsidRDefault="00BF5BD2">
            <w:pPr>
              <w:pStyle w:val="TableParagraph"/>
              <w:ind w:left="105" w:right="108"/>
              <w:rPr>
                <w:sz w:val="20"/>
              </w:rPr>
            </w:pPr>
            <w:r>
              <w:rPr>
                <w:spacing w:val="-2"/>
                <w:sz w:val="20"/>
              </w:rPr>
              <w:t xml:space="preserve">Basic </w:t>
            </w:r>
            <w:r>
              <w:rPr>
                <w:sz w:val="20"/>
              </w:rPr>
              <w:t>appreciation of the context of</w:t>
            </w:r>
            <w:r>
              <w:rPr>
                <w:spacing w:val="40"/>
                <w:sz w:val="20"/>
              </w:rPr>
              <w:t xml:space="preserve"> </w:t>
            </w:r>
            <w:r>
              <w:rPr>
                <w:sz w:val="20"/>
              </w:rPr>
              <w:t xml:space="preserve">the application. </w:t>
            </w:r>
            <w:r>
              <w:rPr>
                <w:spacing w:val="-2"/>
                <w:sz w:val="20"/>
              </w:rPr>
              <w:t xml:space="preserve">Theoretical </w:t>
            </w:r>
            <w:r>
              <w:rPr>
                <w:sz w:val="20"/>
              </w:rPr>
              <w:t xml:space="preserve">knowledge and </w:t>
            </w:r>
            <w:r>
              <w:rPr>
                <w:spacing w:val="-2"/>
                <w:sz w:val="20"/>
              </w:rPr>
              <w:t xml:space="preserve">understanding </w:t>
            </w:r>
            <w:r>
              <w:rPr>
                <w:sz w:val="20"/>
              </w:rPr>
              <w:t>applied in practice, but not always making logical links between</w:t>
            </w:r>
            <w:r>
              <w:rPr>
                <w:spacing w:val="-14"/>
                <w:sz w:val="20"/>
              </w:rPr>
              <w:t xml:space="preserve"> </w:t>
            </w:r>
            <w:r>
              <w:rPr>
                <w:sz w:val="20"/>
              </w:rPr>
              <w:t>the</w:t>
            </w:r>
            <w:r>
              <w:rPr>
                <w:spacing w:val="-14"/>
                <w:sz w:val="20"/>
              </w:rPr>
              <w:t xml:space="preserve"> </w:t>
            </w:r>
            <w:r>
              <w:rPr>
                <w:sz w:val="20"/>
              </w:rPr>
              <w:t>two. Can identify problems and propose basic solutions</w:t>
            </w:r>
            <w:r>
              <w:rPr>
                <w:spacing w:val="-14"/>
                <w:sz w:val="20"/>
              </w:rPr>
              <w:t xml:space="preserve"> </w:t>
            </w:r>
            <w:r>
              <w:rPr>
                <w:sz w:val="20"/>
              </w:rPr>
              <w:t>outside the context in which they were first studied.</w:t>
            </w:r>
          </w:p>
        </w:tc>
        <w:tc>
          <w:tcPr>
            <w:tcW w:w="1736" w:type="dxa"/>
          </w:tcPr>
          <w:p w14:paraId="21AFDFBD" w14:textId="77777777" w:rsidR="00176E10" w:rsidRDefault="00BF5BD2">
            <w:pPr>
              <w:pStyle w:val="TableParagraph"/>
              <w:ind w:left="105" w:right="270"/>
              <w:rPr>
                <w:sz w:val="20"/>
              </w:rPr>
            </w:pPr>
            <w:r>
              <w:rPr>
                <w:sz w:val="20"/>
              </w:rPr>
              <w:t xml:space="preserve">A good and </w:t>
            </w:r>
            <w:r>
              <w:rPr>
                <w:spacing w:val="-2"/>
                <w:sz w:val="20"/>
              </w:rPr>
              <w:t xml:space="preserve">appropriate </w:t>
            </w:r>
            <w:r>
              <w:rPr>
                <w:sz w:val="20"/>
              </w:rPr>
              <w:t xml:space="preserve">application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7327235C" w14:textId="77777777" w:rsidR="00176E10" w:rsidRDefault="00BF5BD2">
            <w:pPr>
              <w:pStyle w:val="TableParagraph"/>
              <w:ind w:left="105" w:right="108"/>
              <w:rPr>
                <w:sz w:val="20"/>
              </w:rPr>
            </w:pPr>
            <w:r>
              <w:rPr>
                <w:spacing w:val="-2"/>
                <w:sz w:val="20"/>
              </w:rPr>
              <w:t xml:space="preserve">Clear </w:t>
            </w:r>
            <w:r>
              <w:rPr>
                <w:sz w:val="20"/>
              </w:rPr>
              <w:t>appreciation of the context of</w:t>
            </w:r>
            <w:r>
              <w:rPr>
                <w:spacing w:val="40"/>
                <w:sz w:val="20"/>
              </w:rPr>
              <w:t xml:space="preserve"> </w:t>
            </w:r>
            <w:r>
              <w:rPr>
                <w:sz w:val="20"/>
              </w:rPr>
              <w:t xml:space="preserve">the application. </w:t>
            </w:r>
            <w:r>
              <w:rPr>
                <w:spacing w:val="-2"/>
                <w:sz w:val="20"/>
              </w:rPr>
              <w:t xml:space="preserve">Mainly consistent, </w:t>
            </w:r>
            <w:r>
              <w:rPr>
                <w:sz w:val="20"/>
              </w:rPr>
              <w:t xml:space="preserve">accurate and </w:t>
            </w:r>
            <w:r>
              <w:rPr>
                <w:spacing w:val="-2"/>
                <w:sz w:val="20"/>
              </w:rPr>
              <w:t xml:space="preserve">logical </w:t>
            </w:r>
            <w:r>
              <w:rPr>
                <w:sz w:val="20"/>
              </w:rPr>
              <w:t>application of theory to practice, making appropriate links between</w:t>
            </w:r>
            <w:r>
              <w:rPr>
                <w:spacing w:val="-14"/>
                <w:sz w:val="20"/>
              </w:rPr>
              <w:t xml:space="preserve"> </w:t>
            </w:r>
            <w:r>
              <w:rPr>
                <w:sz w:val="20"/>
              </w:rPr>
              <w:t>the</w:t>
            </w:r>
            <w:r>
              <w:rPr>
                <w:spacing w:val="-14"/>
                <w:sz w:val="20"/>
              </w:rPr>
              <w:t xml:space="preserve"> </w:t>
            </w:r>
            <w:r>
              <w:rPr>
                <w:sz w:val="20"/>
              </w:rPr>
              <w:t xml:space="preserve">two. Can identify problems and propose mostly </w:t>
            </w:r>
            <w:r>
              <w:rPr>
                <w:spacing w:val="-2"/>
                <w:sz w:val="20"/>
              </w:rPr>
              <w:t xml:space="preserve">appropriate </w:t>
            </w:r>
            <w:r>
              <w:rPr>
                <w:sz w:val="20"/>
              </w:rPr>
              <w:t>solutions</w:t>
            </w:r>
            <w:r>
              <w:rPr>
                <w:spacing w:val="-14"/>
                <w:sz w:val="20"/>
              </w:rPr>
              <w:t xml:space="preserve"> </w:t>
            </w:r>
            <w:r>
              <w:rPr>
                <w:sz w:val="20"/>
              </w:rPr>
              <w:t>outside the context in which they were first studied.</w:t>
            </w:r>
          </w:p>
        </w:tc>
        <w:tc>
          <w:tcPr>
            <w:tcW w:w="1738" w:type="dxa"/>
          </w:tcPr>
          <w:p w14:paraId="3F84681F" w14:textId="77777777" w:rsidR="00176E10" w:rsidRDefault="00BF5BD2">
            <w:pPr>
              <w:pStyle w:val="TableParagraph"/>
              <w:ind w:left="104" w:right="273"/>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559B5616" w14:textId="77777777" w:rsidR="00176E10" w:rsidRDefault="00BF5BD2">
            <w:pPr>
              <w:pStyle w:val="TableParagraph"/>
              <w:ind w:left="104" w:right="205"/>
              <w:rPr>
                <w:sz w:val="20"/>
              </w:rPr>
            </w:pPr>
            <w:r>
              <w:rPr>
                <w:sz w:val="20"/>
              </w:rPr>
              <w:t>Very good consideration</w:t>
            </w:r>
            <w:r>
              <w:rPr>
                <w:spacing w:val="-14"/>
                <w:sz w:val="20"/>
              </w:rPr>
              <w:t xml:space="preserve"> </w:t>
            </w:r>
            <w:r>
              <w:rPr>
                <w:sz w:val="20"/>
              </w:rPr>
              <w:t xml:space="preserve">of the context of the application, with perceptive </w:t>
            </w:r>
            <w:r>
              <w:rPr>
                <w:spacing w:val="-2"/>
                <w:sz w:val="20"/>
              </w:rPr>
              <w:t>insights.</w:t>
            </w:r>
          </w:p>
          <w:p w14:paraId="43426841" w14:textId="77777777" w:rsidR="00176E10" w:rsidRDefault="00BF5BD2">
            <w:pPr>
              <w:pStyle w:val="TableParagraph"/>
              <w:ind w:left="104" w:right="111"/>
              <w:rPr>
                <w:sz w:val="20"/>
              </w:rPr>
            </w:pPr>
            <w:r>
              <w:rPr>
                <w:spacing w:val="-2"/>
                <w:sz w:val="20"/>
              </w:rPr>
              <w:t xml:space="preserve">Consistent, </w:t>
            </w:r>
            <w:r>
              <w:rPr>
                <w:sz w:val="20"/>
              </w:rPr>
              <w:t xml:space="preserve">accurate and </w:t>
            </w:r>
            <w:r>
              <w:rPr>
                <w:spacing w:val="-2"/>
                <w:sz w:val="20"/>
              </w:rPr>
              <w:t xml:space="preserve">logical </w:t>
            </w:r>
            <w:r>
              <w:rPr>
                <w:sz w:val="20"/>
              </w:rPr>
              <w:t>application of theory to practice, making appropriate links between</w:t>
            </w:r>
            <w:r>
              <w:rPr>
                <w:spacing w:val="-14"/>
                <w:sz w:val="20"/>
              </w:rPr>
              <w:t xml:space="preserve"> </w:t>
            </w:r>
            <w:r>
              <w:rPr>
                <w:sz w:val="20"/>
              </w:rPr>
              <w:t>the</w:t>
            </w:r>
            <w:r>
              <w:rPr>
                <w:spacing w:val="-14"/>
                <w:sz w:val="20"/>
              </w:rPr>
              <w:t xml:space="preserve"> </w:t>
            </w:r>
            <w:r>
              <w:rPr>
                <w:sz w:val="20"/>
              </w:rPr>
              <w:t xml:space="preserve">two. Can identify problems and </w:t>
            </w:r>
            <w:r>
              <w:rPr>
                <w:spacing w:val="-2"/>
                <w:sz w:val="20"/>
              </w:rPr>
              <w:t xml:space="preserve">propose appropriate </w:t>
            </w:r>
            <w:r>
              <w:rPr>
                <w:sz w:val="20"/>
              </w:rPr>
              <w:t>solutions</w:t>
            </w:r>
            <w:r>
              <w:rPr>
                <w:spacing w:val="-14"/>
                <w:sz w:val="20"/>
              </w:rPr>
              <w:t xml:space="preserve"> </w:t>
            </w:r>
            <w:r>
              <w:rPr>
                <w:sz w:val="20"/>
              </w:rPr>
              <w:t>outside the context in which they were first studied.</w:t>
            </w:r>
          </w:p>
          <w:p w14:paraId="65A64C6B" w14:textId="77777777" w:rsidR="00176E10" w:rsidRDefault="00BF5BD2">
            <w:pPr>
              <w:pStyle w:val="TableParagraph"/>
              <w:spacing w:before="3" w:line="237" w:lineRule="auto"/>
              <w:ind w:left="104" w:right="228"/>
              <w:rPr>
                <w:sz w:val="20"/>
              </w:rPr>
            </w:pPr>
            <w:r>
              <w:rPr>
                <w:sz w:val="20"/>
              </w:rPr>
              <w:t>Evidence of some</w:t>
            </w:r>
            <w:r>
              <w:rPr>
                <w:spacing w:val="-14"/>
                <w:sz w:val="20"/>
              </w:rPr>
              <w:t xml:space="preserve"> </w:t>
            </w:r>
            <w:r>
              <w:rPr>
                <w:sz w:val="20"/>
              </w:rPr>
              <w:t>creativity.</w:t>
            </w:r>
          </w:p>
        </w:tc>
        <w:tc>
          <w:tcPr>
            <w:tcW w:w="1736" w:type="dxa"/>
          </w:tcPr>
          <w:p w14:paraId="37CE97A9" w14:textId="77777777" w:rsidR="00176E10" w:rsidRDefault="00BF5BD2">
            <w:pPr>
              <w:pStyle w:val="TableParagraph"/>
              <w:ind w:left="104" w:right="271"/>
              <w:rPr>
                <w:sz w:val="20"/>
              </w:rPr>
            </w:pPr>
            <w:r>
              <w:rPr>
                <w:sz w:val="20"/>
              </w:rPr>
              <w:t>An advanced application</w:t>
            </w:r>
            <w:r>
              <w:rPr>
                <w:spacing w:val="-14"/>
                <w:sz w:val="20"/>
              </w:rPr>
              <w:t xml:space="preserve"> </w:t>
            </w:r>
            <w:r>
              <w:rPr>
                <w:sz w:val="20"/>
              </w:rPr>
              <w:t>of</w:t>
            </w:r>
            <w:r>
              <w:rPr>
                <w:spacing w:val="-14"/>
                <w:sz w:val="20"/>
              </w:rPr>
              <w:t xml:space="preserve"> </w:t>
            </w:r>
            <w:r>
              <w:rPr>
                <w:sz w:val="20"/>
              </w:rPr>
              <w:t xml:space="preserve">a range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0B9D12BA" w14:textId="77777777" w:rsidR="00176E10" w:rsidRDefault="00BF5BD2">
            <w:pPr>
              <w:pStyle w:val="TableParagraph"/>
              <w:ind w:left="104" w:right="117"/>
              <w:rPr>
                <w:sz w:val="20"/>
              </w:rPr>
            </w:pPr>
            <w:r>
              <w:rPr>
                <w:sz w:val="20"/>
              </w:rPr>
              <w:t>The context of the</w:t>
            </w:r>
            <w:r>
              <w:rPr>
                <w:spacing w:val="-14"/>
                <w:sz w:val="20"/>
              </w:rPr>
              <w:t xml:space="preserve"> </w:t>
            </w:r>
            <w:r>
              <w:rPr>
                <w:sz w:val="20"/>
              </w:rPr>
              <w:t>application</w:t>
            </w:r>
            <w:r>
              <w:rPr>
                <w:spacing w:val="-14"/>
                <w:sz w:val="20"/>
              </w:rPr>
              <w:t xml:space="preserve"> </w:t>
            </w:r>
            <w:r>
              <w:rPr>
                <w:sz w:val="20"/>
              </w:rPr>
              <w:t>is well considered, and insightful.</w:t>
            </w:r>
          </w:p>
          <w:p w14:paraId="23E4255D" w14:textId="77777777" w:rsidR="00176E10" w:rsidRDefault="00BF5BD2">
            <w:pPr>
              <w:pStyle w:val="TableParagraph"/>
              <w:ind w:left="104" w:right="112"/>
              <w:rPr>
                <w:sz w:val="20"/>
              </w:rPr>
            </w:pPr>
            <w:r>
              <w:rPr>
                <w:spacing w:val="-2"/>
                <w:sz w:val="20"/>
              </w:rPr>
              <w:t xml:space="preserve">Consistent, </w:t>
            </w:r>
            <w:r>
              <w:rPr>
                <w:sz w:val="20"/>
              </w:rPr>
              <w:t xml:space="preserve">accurate and </w:t>
            </w:r>
            <w:r>
              <w:rPr>
                <w:spacing w:val="-2"/>
                <w:sz w:val="20"/>
              </w:rPr>
              <w:t xml:space="preserve">logical </w:t>
            </w:r>
            <w:r>
              <w:rPr>
                <w:sz w:val="20"/>
              </w:rPr>
              <w:t xml:space="preserve">application of theory to practice, making </w:t>
            </w:r>
            <w:r>
              <w:rPr>
                <w:spacing w:val="-2"/>
                <w:sz w:val="20"/>
              </w:rPr>
              <w:t xml:space="preserve">well-developed </w:t>
            </w:r>
            <w:r>
              <w:rPr>
                <w:sz w:val="20"/>
              </w:rPr>
              <w:t>links between</w:t>
            </w:r>
            <w:r>
              <w:rPr>
                <w:spacing w:val="40"/>
                <w:sz w:val="20"/>
              </w:rPr>
              <w:t xml:space="preserve"> </w:t>
            </w:r>
            <w:r>
              <w:rPr>
                <w:sz w:val="20"/>
              </w:rPr>
              <w:t>the two. Can identify</w:t>
            </w:r>
            <w:r>
              <w:rPr>
                <w:spacing w:val="-14"/>
                <w:sz w:val="20"/>
              </w:rPr>
              <w:t xml:space="preserve"> </w:t>
            </w:r>
            <w:r>
              <w:rPr>
                <w:sz w:val="20"/>
              </w:rPr>
              <w:t xml:space="preserve">problems and propose </w:t>
            </w:r>
            <w:r>
              <w:rPr>
                <w:spacing w:val="-2"/>
                <w:sz w:val="20"/>
              </w:rPr>
              <w:t>excellent, creative</w:t>
            </w:r>
            <w:r>
              <w:rPr>
                <w:spacing w:val="40"/>
                <w:sz w:val="20"/>
              </w:rPr>
              <w:t xml:space="preserve"> </w:t>
            </w:r>
            <w:r>
              <w:rPr>
                <w:sz w:val="20"/>
              </w:rPr>
              <w:t>solutions</w:t>
            </w:r>
            <w:r>
              <w:rPr>
                <w:spacing w:val="-14"/>
                <w:sz w:val="20"/>
              </w:rPr>
              <w:t xml:space="preserve"> </w:t>
            </w:r>
            <w:r>
              <w:rPr>
                <w:sz w:val="20"/>
              </w:rPr>
              <w:t>outside the context in which they were first studied.</w:t>
            </w:r>
          </w:p>
        </w:tc>
        <w:tc>
          <w:tcPr>
            <w:tcW w:w="1735" w:type="dxa"/>
          </w:tcPr>
          <w:p w14:paraId="027A38AE" w14:textId="77777777" w:rsidR="00176E10" w:rsidRDefault="00BF5BD2">
            <w:pPr>
              <w:pStyle w:val="TableParagraph"/>
              <w:ind w:left="103" w:right="270"/>
              <w:rPr>
                <w:sz w:val="20"/>
              </w:rPr>
            </w:pPr>
            <w:r>
              <w:rPr>
                <w:spacing w:val="-2"/>
                <w:sz w:val="20"/>
              </w:rPr>
              <w:t xml:space="preserve">Exceptional </w:t>
            </w:r>
            <w:r>
              <w:rPr>
                <w:sz w:val="20"/>
              </w:rPr>
              <w:t>levels of application</w:t>
            </w:r>
            <w:r>
              <w:rPr>
                <w:spacing w:val="-14"/>
                <w:sz w:val="20"/>
              </w:rPr>
              <w:t xml:space="preserve"> </w:t>
            </w:r>
            <w:r>
              <w:rPr>
                <w:sz w:val="20"/>
              </w:rPr>
              <w:t xml:space="preserve">and </w:t>
            </w:r>
            <w:r>
              <w:rPr>
                <w:spacing w:val="-2"/>
                <w:sz w:val="20"/>
              </w:rPr>
              <w:t xml:space="preserve">deployment </w:t>
            </w:r>
            <w:r>
              <w:rPr>
                <w:sz w:val="20"/>
              </w:rPr>
              <w:t xml:space="preserve">skills using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25DD2129" w14:textId="77777777" w:rsidR="00176E10" w:rsidRDefault="00BF5BD2">
            <w:pPr>
              <w:pStyle w:val="TableParagraph"/>
              <w:ind w:left="103" w:right="119"/>
              <w:rPr>
                <w:sz w:val="20"/>
              </w:rPr>
            </w:pPr>
            <w:r>
              <w:rPr>
                <w:spacing w:val="-2"/>
                <w:sz w:val="20"/>
              </w:rPr>
              <w:t xml:space="preserve">Consistent, </w:t>
            </w:r>
            <w:r>
              <w:rPr>
                <w:sz w:val="20"/>
              </w:rPr>
              <w:t xml:space="preserve">accurate and </w:t>
            </w:r>
            <w:r>
              <w:rPr>
                <w:spacing w:val="-2"/>
                <w:sz w:val="20"/>
              </w:rPr>
              <w:t xml:space="preserve">logical </w:t>
            </w:r>
            <w:r>
              <w:rPr>
                <w:sz w:val="20"/>
              </w:rPr>
              <w:t>application of theory to practice, making highly</w:t>
            </w:r>
            <w:r>
              <w:rPr>
                <w:spacing w:val="-14"/>
                <w:sz w:val="20"/>
              </w:rPr>
              <w:t xml:space="preserve"> </w:t>
            </w:r>
            <w:r>
              <w:rPr>
                <w:sz w:val="20"/>
              </w:rPr>
              <w:t xml:space="preserve">developed links between the two. Can identify routine and non-routine problems and propose quite </w:t>
            </w:r>
            <w:r>
              <w:rPr>
                <w:spacing w:val="-2"/>
                <w:sz w:val="20"/>
              </w:rPr>
              <w:t>sophisticated, creative</w:t>
            </w:r>
            <w:r>
              <w:rPr>
                <w:spacing w:val="40"/>
                <w:sz w:val="20"/>
              </w:rPr>
              <w:t xml:space="preserve"> </w:t>
            </w:r>
            <w:r>
              <w:rPr>
                <w:sz w:val="20"/>
              </w:rPr>
              <w:t>solutions</w:t>
            </w:r>
            <w:r>
              <w:rPr>
                <w:spacing w:val="-14"/>
                <w:sz w:val="20"/>
              </w:rPr>
              <w:t xml:space="preserve"> </w:t>
            </w:r>
            <w:r>
              <w:rPr>
                <w:sz w:val="20"/>
              </w:rPr>
              <w:t>outside the context in which they were first studied.</w:t>
            </w:r>
          </w:p>
        </w:tc>
      </w:tr>
      <w:tr w:rsidR="00176E10" w14:paraId="15FBFE2A" w14:textId="77777777">
        <w:trPr>
          <w:trHeight w:val="494"/>
        </w:trPr>
        <w:tc>
          <w:tcPr>
            <w:tcW w:w="1736" w:type="dxa"/>
            <w:shd w:val="clear" w:color="auto" w:fill="FF99FF"/>
          </w:tcPr>
          <w:p w14:paraId="5C7D5274" w14:textId="77777777" w:rsidR="00176E10" w:rsidRDefault="00BF5BD2">
            <w:pPr>
              <w:pStyle w:val="TableParagraph"/>
              <w:spacing w:before="14" w:line="230" w:lineRule="atLeast"/>
              <w:ind w:left="215"/>
              <w:rPr>
                <w:rFonts w:ascii="Arial"/>
                <w:b/>
                <w:sz w:val="20"/>
              </w:rPr>
            </w:pPr>
            <w:r>
              <w:rPr>
                <w:rFonts w:ascii="Arial"/>
                <w:b/>
                <w:spacing w:val="-2"/>
                <w:sz w:val="20"/>
              </w:rPr>
              <w:t xml:space="preserve">Transferable </w:t>
            </w:r>
            <w:r>
              <w:rPr>
                <w:rFonts w:ascii="Arial"/>
                <w:b/>
                <w:sz w:val="20"/>
              </w:rPr>
              <w:t>skills</w:t>
            </w:r>
            <w:r>
              <w:rPr>
                <w:rFonts w:ascii="Arial"/>
                <w:b/>
                <w:spacing w:val="-6"/>
                <w:sz w:val="20"/>
              </w:rPr>
              <w:t xml:space="preserve"> </w:t>
            </w:r>
            <w:r>
              <w:rPr>
                <w:rFonts w:ascii="Arial"/>
                <w:b/>
                <w:sz w:val="20"/>
              </w:rPr>
              <w:t>for</w:t>
            </w:r>
            <w:r>
              <w:rPr>
                <w:rFonts w:ascii="Arial"/>
                <w:b/>
                <w:spacing w:val="-5"/>
                <w:sz w:val="20"/>
              </w:rPr>
              <w:t xml:space="preserve"> </w:t>
            </w:r>
            <w:r>
              <w:rPr>
                <w:rFonts w:ascii="Arial"/>
                <w:b/>
                <w:spacing w:val="-4"/>
                <w:sz w:val="20"/>
              </w:rPr>
              <w:t>life</w:t>
            </w:r>
          </w:p>
        </w:tc>
        <w:tc>
          <w:tcPr>
            <w:tcW w:w="1736" w:type="dxa"/>
            <w:tcBorders>
              <w:right w:val="dashSmallGap" w:sz="4" w:space="0" w:color="000000"/>
            </w:tcBorders>
          </w:tcPr>
          <w:p w14:paraId="4ED12406" w14:textId="77777777" w:rsidR="00176E10" w:rsidRDefault="00BF5BD2">
            <w:pPr>
              <w:pStyle w:val="TableParagraph"/>
              <w:rPr>
                <w:sz w:val="20"/>
              </w:rPr>
            </w:pPr>
            <w:r>
              <w:rPr>
                <w:spacing w:val="-2"/>
                <w:sz w:val="20"/>
              </w:rPr>
              <w:t xml:space="preserve">Communication </w:t>
            </w:r>
            <w:r>
              <w:rPr>
                <w:sz w:val="20"/>
              </w:rPr>
              <w:t>medium is</w:t>
            </w:r>
          </w:p>
        </w:tc>
        <w:tc>
          <w:tcPr>
            <w:tcW w:w="1739" w:type="dxa"/>
            <w:tcBorders>
              <w:left w:val="dashSmallGap" w:sz="4" w:space="0" w:color="000000"/>
              <w:right w:val="double" w:sz="4" w:space="0" w:color="000000"/>
            </w:tcBorders>
          </w:tcPr>
          <w:p w14:paraId="485FEBFF" w14:textId="77777777" w:rsidR="00176E10" w:rsidRDefault="00BF5BD2">
            <w:pPr>
              <w:pStyle w:val="TableParagraph"/>
              <w:ind w:left="106"/>
              <w:rPr>
                <w:sz w:val="20"/>
              </w:rPr>
            </w:pPr>
            <w:r>
              <w:rPr>
                <w:spacing w:val="-2"/>
                <w:sz w:val="20"/>
              </w:rPr>
              <w:t xml:space="preserve">Communication </w:t>
            </w:r>
            <w:r>
              <w:rPr>
                <w:sz w:val="20"/>
              </w:rPr>
              <w:t>medium</w:t>
            </w:r>
            <w:r>
              <w:rPr>
                <w:spacing w:val="-14"/>
                <w:sz w:val="20"/>
              </w:rPr>
              <w:t xml:space="preserve"> </w:t>
            </w:r>
            <w:r>
              <w:rPr>
                <w:sz w:val="20"/>
              </w:rPr>
              <w:t>is</w:t>
            </w:r>
            <w:r>
              <w:rPr>
                <w:spacing w:val="-14"/>
                <w:sz w:val="20"/>
              </w:rPr>
              <w:t xml:space="preserve"> </w:t>
            </w:r>
            <w:r>
              <w:rPr>
                <w:sz w:val="20"/>
              </w:rPr>
              <w:t>poorly</w:t>
            </w:r>
          </w:p>
        </w:tc>
        <w:tc>
          <w:tcPr>
            <w:tcW w:w="1736" w:type="dxa"/>
            <w:tcBorders>
              <w:left w:val="double" w:sz="4" w:space="0" w:color="000000"/>
              <w:right w:val="dashSmallGap" w:sz="4" w:space="0" w:color="000000"/>
            </w:tcBorders>
          </w:tcPr>
          <w:p w14:paraId="22ED6C1B" w14:textId="77777777" w:rsidR="00176E10" w:rsidRDefault="00BF5BD2">
            <w:pPr>
              <w:pStyle w:val="TableParagraph"/>
              <w:ind w:left="95" w:right="214"/>
              <w:rPr>
                <w:sz w:val="20"/>
              </w:rPr>
            </w:pPr>
            <w:r>
              <w:rPr>
                <w:spacing w:val="-4"/>
                <w:sz w:val="20"/>
              </w:rPr>
              <w:t xml:space="preserve">Can </w:t>
            </w:r>
            <w:r>
              <w:rPr>
                <w:sz w:val="20"/>
              </w:rPr>
              <w:t>communicate</w:t>
            </w:r>
            <w:r>
              <w:rPr>
                <w:spacing w:val="-14"/>
                <w:sz w:val="20"/>
              </w:rPr>
              <w:t xml:space="preserve"> </w:t>
            </w:r>
            <w:r>
              <w:rPr>
                <w:sz w:val="20"/>
              </w:rPr>
              <w:t>in</w:t>
            </w:r>
          </w:p>
        </w:tc>
        <w:tc>
          <w:tcPr>
            <w:tcW w:w="1736" w:type="dxa"/>
            <w:tcBorders>
              <w:left w:val="dashSmallGap" w:sz="4" w:space="0" w:color="000000"/>
              <w:right w:val="dashSmallGap" w:sz="4" w:space="0" w:color="000000"/>
            </w:tcBorders>
          </w:tcPr>
          <w:p w14:paraId="095912D1" w14:textId="77777777" w:rsidR="00176E10" w:rsidRDefault="00BF5BD2">
            <w:pPr>
              <w:pStyle w:val="TableParagraph"/>
              <w:ind w:left="105" w:right="193"/>
              <w:rPr>
                <w:sz w:val="20"/>
              </w:rPr>
            </w:pPr>
            <w:r>
              <w:rPr>
                <w:spacing w:val="-4"/>
                <w:sz w:val="20"/>
              </w:rPr>
              <w:t xml:space="preserve">Can </w:t>
            </w:r>
            <w:r>
              <w:rPr>
                <w:spacing w:val="-2"/>
                <w:sz w:val="20"/>
              </w:rPr>
              <w:t>communicate</w:t>
            </w:r>
          </w:p>
        </w:tc>
        <w:tc>
          <w:tcPr>
            <w:tcW w:w="1738" w:type="dxa"/>
            <w:tcBorders>
              <w:left w:val="dashSmallGap" w:sz="4" w:space="0" w:color="000000"/>
              <w:right w:val="dashSmallGap" w:sz="4" w:space="0" w:color="000000"/>
            </w:tcBorders>
          </w:tcPr>
          <w:p w14:paraId="39338895" w14:textId="77777777" w:rsidR="00176E10" w:rsidRDefault="00BF5BD2">
            <w:pPr>
              <w:pStyle w:val="TableParagraph"/>
              <w:ind w:left="104" w:right="428"/>
              <w:rPr>
                <w:sz w:val="20"/>
              </w:rPr>
            </w:pPr>
            <w:r>
              <w:rPr>
                <w:spacing w:val="-4"/>
                <w:sz w:val="20"/>
              </w:rPr>
              <w:t xml:space="preserve">Can </w:t>
            </w:r>
            <w:r>
              <w:rPr>
                <w:spacing w:val="-2"/>
                <w:sz w:val="20"/>
              </w:rPr>
              <w:t>communicate</w:t>
            </w:r>
          </w:p>
        </w:tc>
        <w:tc>
          <w:tcPr>
            <w:tcW w:w="1736" w:type="dxa"/>
            <w:tcBorders>
              <w:left w:val="dashSmallGap" w:sz="4" w:space="0" w:color="000000"/>
              <w:right w:val="dashSmallGap" w:sz="4" w:space="0" w:color="000000"/>
            </w:tcBorders>
          </w:tcPr>
          <w:p w14:paraId="090B9FDD" w14:textId="77777777" w:rsidR="00176E10" w:rsidRDefault="00BF5BD2">
            <w:pPr>
              <w:pStyle w:val="TableParagraph"/>
              <w:ind w:left="104" w:right="432"/>
              <w:rPr>
                <w:sz w:val="20"/>
              </w:rPr>
            </w:pPr>
            <w:r>
              <w:rPr>
                <w:spacing w:val="-4"/>
                <w:sz w:val="20"/>
              </w:rPr>
              <w:t xml:space="preserve">Can </w:t>
            </w:r>
            <w:r>
              <w:rPr>
                <w:spacing w:val="-2"/>
                <w:sz w:val="20"/>
              </w:rPr>
              <w:t>communicate</w:t>
            </w:r>
          </w:p>
        </w:tc>
        <w:tc>
          <w:tcPr>
            <w:tcW w:w="1735" w:type="dxa"/>
            <w:tcBorders>
              <w:left w:val="dashSmallGap" w:sz="4" w:space="0" w:color="000000"/>
            </w:tcBorders>
          </w:tcPr>
          <w:p w14:paraId="1E008BB2" w14:textId="77777777" w:rsidR="00176E10" w:rsidRDefault="00BF5BD2">
            <w:pPr>
              <w:pStyle w:val="TableParagraph"/>
              <w:ind w:left="103" w:right="155"/>
              <w:rPr>
                <w:sz w:val="20"/>
              </w:rPr>
            </w:pPr>
            <w:r>
              <w:rPr>
                <w:spacing w:val="-4"/>
                <w:sz w:val="20"/>
              </w:rPr>
              <w:t xml:space="preserve">Can </w:t>
            </w:r>
            <w:r>
              <w:rPr>
                <w:spacing w:val="-2"/>
                <w:sz w:val="20"/>
              </w:rPr>
              <w:t>communicate</w:t>
            </w:r>
          </w:p>
        </w:tc>
      </w:tr>
    </w:tbl>
    <w:p w14:paraId="7F524435" w14:textId="77777777" w:rsidR="00176E10" w:rsidRDefault="00176E10">
      <w:pPr>
        <w:pStyle w:val="TableParagraph"/>
        <w:rPr>
          <w:sz w:val="20"/>
        </w:rPr>
        <w:sectPr w:rsidR="00176E10">
          <w:footerReference w:type="default" r:id="rId13"/>
          <w:pgSz w:w="16840" w:h="11900" w:orient="landscape"/>
          <w:pgMar w:top="680" w:right="2125" w:bottom="280" w:left="708" w:header="0" w:footer="0" w:gutter="0"/>
          <w:cols w:space="720"/>
        </w:sectPr>
      </w:pPr>
    </w:p>
    <w:p w14:paraId="120F92E1" w14:textId="77777777" w:rsidR="00176E10" w:rsidRDefault="00176E10">
      <w:pPr>
        <w:pStyle w:val="BodyText"/>
        <w:spacing w:before="2"/>
        <w:rPr>
          <w:sz w:val="2"/>
        </w:rPr>
      </w:pPr>
    </w:p>
    <w:tbl>
      <w:tblPr>
        <w:tblW w:w="0" w:type="auto"/>
        <w:tblInd w:w="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176E10" w14:paraId="09E4CD42" w14:textId="77777777">
        <w:trPr>
          <w:trHeight w:val="415"/>
        </w:trPr>
        <w:tc>
          <w:tcPr>
            <w:tcW w:w="1736" w:type="dxa"/>
            <w:shd w:val="clear" w:color="auto" w:fill="FF99FF"/>
          </w:tcPr>
          <w:p w14:paraId="7A826B52" w14:textId="77777777" w:rsidR="00176E10" w:rsidRDefault="00BF5BD2">
            <w:pPr>
              <w:pStyle w:val="TableParagraph"/>
              <w:spacing w:line="206" w:lineRule="exact"/>
              <w:rPr>
                <w:rFonts w:ascii="Arial"/>
                <w:b/>
                <w:sz w:val="18"/>
              </w:rPr>
            </w:pPr>
            <w:r>
              <w:rPr>
                <w:rFonts w:ascii="Arial"/>
                <w:b/>
                <w:sz w:val="18"/>
              </w:rPr>
              <w:t>Level</w:t>
            </w:r>
            <w:r>
              <w:rPr>
                <w:rFonts w:ascii="Arial"/>
                <w:b/>
                <w:spacing w:val="-5"/>
                <w:sz w:val="18"/>
              </w:rPr>
              <w:t xml:space="preserve"> </w:t>
            </w:r>
            <w:r>
              <w:rPr>
                <w:rFonts w:ascii="Arial"/>
                <w:b/>
                <w:spacing w:val="-12"/>
                <w:sz w:val="18"/>
              </w:rPr>
              <w:t>5</w:t>
            </w:r>
          </w:p>
        </w:tc>
        <w:tc>
          <w:tcPr>
            <w:tcW w:w="1736" w:type="dxa"/>
            <w:shd w:val="clear" w:color="auto" w:fill="FF99FF"/>
          </w:tcPr>
          <w:p w14:paraId="785C21B8" w14:textId="77777777" w:rsidR="00176E10" w:rsidRDefault="00BF5BD2">
            <w:pPr>
              <w:pStyle w:val="TableParagraph"/>
              <w:spacing w:before="102"/>
              <w:ind w:left="10" w:right="3"/>
              <w:jc w:val="center"/>
              <w:rPr>
                <w:rFonts w:ascii="Arial"/>
                <w:b/>
                <w:sz w:val="18"/>
              </w:rPr>
            </w:pPr>
            <w:r>
              <w:rPr>
                <w:rFonts w:ascii="Arial"/>
                <w:b/>
                <w:spacing w:val="-4"/>
                <w:sz w:val="18"/>
              </w:rPr>
              <w:t>FAIL</w:t>
            </w:r>
          </w:p>
        </w:tc>
        <w:tc>
          <w:tcPr>
            <w:tcW w:w="1739" w:type="dxa"/>
            <w:shd w:val="clear" w:color="auto" w:fill="FF99FF"/>
          </w:tcPr>
          <w:p w14:paraId="018696A5" w14:textId="77777777" w:rsidR="00176E10" w:rsidRDefault="00BF5BD2">
            <w:pPr>
              <w:pStyle w:val="TableParagraph"/>
              <w:spacing w:before="102"/>
              <w:ind w:left="5" w:right="5"/>
              <w:jc w:val="center"/>
              <w:rPr>
                <w:rFonts w:ascii="Arial"/>
                <w:b/>
                <w:sz w:val="18"/>
              </w:rPr>
            </w:pPr>
            <w:r>
              <w:rPr>
                <w:rFonts w:ascii="Arial"/>
                <w:b/>
                <w:sz w:val="18"/>
              </w:rPr>
              <w:t>MARGINAL</w:t>
            </w:r>
            <w:r>
              <w:rPr>
                <w:rFonts w:ascii="Arial"/>
                <w:b/>
                <w:spacing w:val="-2"/>
                <w:sz w:val="18"/>
              </w:rPr>
              <w:t xml:space="preserve"> </w:t>
            </w:r>
            <w:r>
              <w:rPr>
                <w:rFonts w:ascii="Arial"/>
                <w:b/>
                <w:spacing w:val="-4"/>
                <w:sz w:val="18"/>
              </w:rPr>
              <w:t>FAIL</w:t>
            </w:r>
          </w:p>
        </w:tc>
        <w:tc>
          <w:tcPr>
            <w:tcW w:w="1736" w:type="dxa"/>
            <w:shd w:val="clear" w:color="auto" w:fill="FF99FF"/>
          </w:tcPr>
          <w:p w14:paraId="234DE2BA" w14:textId="77777777" w:rsidR="00176E10" w:rsidRDefault="00BF5BD2">
            <w:pPr>
              <w:pStyle w:val="TableParagraph"/>
              <w:spacing w:line="204" w:lineRule="exact"/>
              <w:ind w:left="10" w:right="6"/>
              <w:jc w:val="center"/>
              <w:rPr>
                <w:rFonts w:ascii="Arial"/>
                <w:b/>
                <w:sz w:val="18"/>
              </w:rPr>
            </w:pPr>
            <w:r>
              <w:rPr>
                <w:rFonts w:ascii="Arial"/>
                <w:b/>
                <w:spacing w:val="-2"/>
                <w:sz w:val="18"/>
              </w:rPr>
              <w:t>SATISFACTORY</w:t>
            </w:r>
          </w:p>
          <w:p w14:paraId="7DFFC88B" w14:textId="77777777" w:rsidR="00176E10" w:rsidRDefault="00BF5BD2">
            <w:pPr>
              <w:pStyle w:val="TableParagraph"/>
              <w:spacing w:line="191" w:lineRule="exact"/>
              <w:ind w:left="10" w:right="4"/>
              <w:jc w:val="center"/>
              <w:rPr>
                <w:rFonts w:ascii="Arial"/>
                <w:b/>
                <w:sz w:val="18"/>
              </w:rPr>
            </w:pPr>
            <w:r>
              <w:rPr>
                <w:rFonts w:ascii="Arial"/>
                <w:b/>
                <w:sz w:val="18"/>
              </w:rPr>
              <w:t>(3</w:t>
            </w:r>
            <w:proofErr w:type="spellStart"/>
            <w:r>
              <w:rPr>
                <w:rFonts w:ascii="Arial"/>
                <w:b/>
                <w:position w:val="6"/>
                <w:sz w:val="12"/>
              </w:rPr>
              <w:t>rd</w:t>
            </w:r>
            <w:proofErr w:type="spellEnd"/>
            <w:r>
              <w:rPr>
                <w:rFonts w:ascii="Arial"/>
                <w:b/>
                <w:spacing w:val="16"/>
                <w:position w:val="6"/>
                <w:sz w:val="12"/>
              </w:rPr>
              <w:t xml:space="preserve"> </w:t>
            </w:r>
            <w:r>
              <w:rPr>
                <w:rFonts w:ascii="Arial"/>
                <w:b/>
                <w:sz w:val="18"/>
              </w:rPr>
              <w:t>/</w:t>
            </w:r>
            <w:r>
              <w:rPr>
                <w:rFonts w:ascii="Arial"/>
                <w:b/>
                <w:spacing w:val="-1"/>
                <w:sz w:val="18"/>
              </w:rPr>
              <w:t xml:space="preserve"> </w:t>
            </w:r>
            <w:r>
              <w:rPr>
                <w:rFonts w:ascii="Arial"/>
                <w:b/>
                <w:spacing w:val="-2"/>
                <w:sz w:val="18"/>
              </w:rPr>
              <w:t>Pass)</w:t>
            </w:r>
          </w:p>
        </w:tc>
        <w:tc>
          <w:tcPr>
            <w:tcW w:w="1736" w:type="dxa"/>
            <w:shd w:val="clear" w:color="auto" w:fill="FF99FF"/>
          </w:tcPr>
          <w:p w14:paraId="58BD7312" w14:textId="77777777" w:rsidR="00176E10" w:rsidRDefault="00BF5BD2">
            <w:pPr>
              <w:pStyle w:val="TableParagraph"/>
              <w:spacing w:line="206" w:lineRule="exact"/>
              <w:ind w:left="10" w:right="10"/>
              <w:jc w:val="center"/>
              <w:rPr>
                <w:rFonts w:ascii="Arial"/>
                <w:b/>
                <w:sz w:val="18"/>
              </w:rPr>
            </w:pPr>
            <w:r>
              <w:rPr>
                <w:rFonts w:ascii="Arial"/>
                <w:b/>
                <w:spacing w:val="-4"/>
                <w:sz w:val="18"/>
              </w:rPr>
              <w:t>GOOD</w:t>
            </w:r>
          </w:p>
          <w:p w14:paraId="76F4516D" w14:textId="77777777" w:rsidR="00176E10" w:rsidRDefault="00BF5BD2">
            <w:pPr>
              <w:pStyle w:val="TableParagraph"/>
              <w:spacing w:line="190" w:lineRule="exact"/>
              <w:ind w:left="10" w:right="8"/>
              <w:jc w:val="center"/>
              <w:rPr>
                <w:rFonts w:ascii="Arial"/>
                <w:b/>
                <w:sz w:val="18"/>
              </w:rPr>
            </w:pPr>
            <w:r>
              <w:rPr>
                <w:rFonts w:ascii="Arial"/>
                <w:b/>
                <w:sz w:val="18"/>
              </w:rPr>
              <w:t>(2.2</w:t>
            </w:r>
            <w:r>
              <w:rPr>
                <w:rFonts w:ascii="Arial"/>
                <w:b/>
                <w:spacing w:val="-1"/>
                <w:sz w:val="18"/>
              </w:rPr>
              <w:t xml:space="preserve"> </w:t>
            </w:r>
            <w:r>
              <w:rPr>
                <w:rFonts w:ascii="Arial"/>
                <w:b/>
                <w:sz w:val="18"/>
              </w:rPr>
              <w:t>/</w:t>
            </w:r>
            <w:r>
              <w:rPr>
                <w:rFonts w:ascii="Arial"/>
                <w:b/>
                <w:spacing w:val="-1"/>
                <w:sz w:val="18"/>
              </w:rPr>
              <w:t xml:space="preserve"> </w:t>
            </w:r>
            <w:r>
              <w:rPr>
                <w:rFonts w:ascii="Arial"/>
                <w:b/>
                <w:spacing w:val="-2"/>
                <w:sz w:val="18"/>
              </w:rPr>
              <w:t>Pass)</w:t>
            </w:r>
          </w:p>
        </w:tc>
        <w:tc>
          <w:tcPr>
            <w:tcW w:w="1738" w:type="dxa"/>
            <w:shd w:val="clear" w:color="auto" w:fill="FF99FF"/>
          </w:tcPr>
          <w:p w14:paraId="15E4C547" w14:textId="77777777" w:rsidR="00176E10" w:rsidRDefault="00BF5BD2">
            <w:pPr>
              <w:pStyle w:val="TableParagraph"/>
              <w:spacing w:line="206" w:lineRule="exact"/>
              <w:ind w:left="318"/>
              <w:rPr>
                <w:rFonts w:ascii="Arial"/>
                <w:b/>
                <w:sz w:val="18"/>
              </w:rPr>
            </w:pPr>
            <w:r>
              <w:rPr>
                <w:rFonts w:ascii="Arial"/>
                <w:b/>
                <w:sz w:val="18"/>
              </w:rPr>
              <w:t>VERY</w:t>
            </w:r>
            <w:r>
              <w:rPr>
                <w:rFonts w:ascii="Arial"/>
                <w:b/>
                <w:spacing w:val="-3"/>
                <w:sz w:val="18"/>
              </w:rPr>
              <w:t xml:space="preserve"> </w:t>
            </w:r>
            <w:r>
              <w:rPr>
                <w:rFonts w:ascii="Arial"/>
                <w:b/>
                <w:spacing w:val="-4"/>
                <w:sz w:val="18"/>
              </w:rPr>
              <w:t>GOOD</w:t>
            </w:r>
          </w:p>
          <w:p w14:paraId="0470DFE1" w14:textId="77777777" w:rsidR="00176E10" w:rsidRDefault="00BF5BD2">
            <w:pPr>
              <w:pStyle w:val="TableParagraph"/>
              <w:spacing w:line="190" w:lineRule="exact"/>
              <w:ind w:left="387"/>
              <w:rPr>
                <w:rFonts w:ascii="Arial"/>
                <w:b/>
                <w:sz w:val="18"/>
              </w:rPr>
            </w:pPr>
            <w:r>
              <w:rPr>
                <w:rFonts w:ascii="Arial"/>
                <w:b/>
                <w:sz w:val="18"/>
              </w:rPr>
              <w:t>(2.1</w:t>
            </w:r>
            <w:r>
              <w:rPr>
                <w:rFonts w:ascii="Arial"/>
                <w:b/>
                <w:spacing w:val="-2"/>
                <w:sz w:val="18"/>
              </w:rPr>
              <w:t xml:space="preserve"> </w:t>
            </w:r>
            <w:r>
              <w:rPr>
                <w:rFonts w:ascii="Arial"/>
                <w:b/>
                <w:sz w:val="18"/>
              </w:rPr>
              <w:t>/</w:t>
            </w:r>
            <w:r>
              <w:rPr>
                <w:rFonts w:ascii="Arial"/>
                <w:b/>
                <w:spacing w:val="-2"/>
                <w:sz w:val="18"/>
              </w:rPr>
              <w:t xml:space="preserve"> Merit)</w:t>
            </w:r>
          </w:p>
        </w:tc>
        <w:tc>
          <w:tcPr>
            <w:tcW w:w="1736" w:type="dxa"/>
            <w:shd w:val="clear" w:color="auto" w:fill="FF99FF"/>
          </w:tcPr>
          <w:p w14:paraId="79497F38" w14:textId="77777777" w:rsidR="00176E10" w:rsidRDefault="00BF5BD2">
            <w:pPr>
              <w:pStyle w:val="TableParagraph"/>
              <w:spacing w:line="204" w:lineRule="exact"/>
              <w:ind w:left="10" w:right="10"/>
              <w:jc w:val="center"/>
              <w:rPr>
                <w:rFonts w:ascii="Arial"/>
                <w:b/>
                <w:sz w:val="18"/>
              </w:rPr>
            </w:pPr>
            <w:r>
              <w:rPr>
                <w:rFonts w:ascii="Arial"/>
                <w:b/>
                <w:spacing w:val="-2"/>
                <w:sz w:val="18"/>
              </w:rPr>
              <w:t>EXCELLENT</w:t>
            </w:r>
          </w:p>
          <w:p w14:paraId="13A2884C" w14:textId="77777777" w:rsidR="00176E10" w:rsidRDefault="00BF5BD2">
            <w:pPr>
              <w:pStyle w:val="TableParagraph"/>
              <w:spacing w:line="191" w:lineRule="exact"/>
              <w:ind w:left="10" w:right="10"/>
              <w:jc w:val="center"/>
              <w:rPr>
                <w:rFonts w:ascii="Arial"/>
                <w:b/>
                <w:sz w:val="18"/>
              </w:rPr>
            </w:pPr>
            <w:r>
              <w:rPr>
                <w:rFonts w:ascii="Arial"/>
                <w:b/>
                <w:sz w:val="18"/>
              </w:rPr>
              <w:t>(1</w:t>
            </w:r>
            <w:r>
              <w:rPr>
                <w:rFonts w:ascii="Arial"/>
                <w:b/>
                <w:position w:val="6"/>
                <w:sz w:val="12"/>
              </w:rPr>
              <w:t>st</w:t>
            </w:r>
            <w:r>
              <w:rPr>
                <w:rFonts w:ascii="Arial"/>
                <w:b/>
                <w:spacing w:val="17"/>
                <w:position w:val="6"/>
                <w:sz w:val="12"/>
              </w:rPr>
              <w:t xml:space="preserve"> </w:t>
            </w:r>
            <w:r>
              <w:rPr>
                <w:rFonts w:ascii="Arial"/>
                <w:b/>
                <w:sz w:val="18"/>
              </w:rPr>
              <w:t xml:space="preserve">/ </w:t>
            </w:r>
            <w:r>
              <w:rPr>
                <w:rFonts w:ascii="Arial"/>
                <w:b/>
                <w:spacing w:val="-2"/>
                <w:sz w:val="18"/>
              </w:rPr>
              <w:t>Distinction)</w:t>
            </w:r>
          </w:p>
        </w:tc>
        <w:tc>
          <w:tcPr>
            <w:tcW w:w="1735" w:type="dxa"/>
            <w:shd w:val="clear" w:color="auto" w:fill="FF99FF"/>
          </w:tcPr>
          <w:p w14:paraId="5D539650" w14:textId="77777777" w:rsidR="00176E10" w:rsidRDefault="00BF5BD2">
            <w:pPr>
              <w:pStyle w:val="TableParagraph"/>
              <w:spacing w:line="204" w:lineRule="exact"/>
              <w:ind w:left="223"/>
              <w:rPr>
                <w:rFonts w:ascii="Arial"/>
                <w:b/>
                <w:sz w:val="18"/>
              </w:rPr>
            </w:pPr>
            <w:r>
              <w:rPr>
                <w:rFonts w:ascii="Arial"/>
                <w:b/>
                <w:spacing w:val="-2"/>
                <w:sz w:val="18"/>
              </w:rPr>
              <w:t>EXCEPTIONAL</w:t>
            </w:r>
          </w:p>
          <w:p w14:paraId="6ABA5892" w14:textId="77777777" w:rsidR="00176E10" w:rsidRDefault="00BF5BD2">
            <w:pPr>
              <w:pStyle w:val="TableParagraph"/>
              <w:spacing w:line="191" w:lineRule="exact"/>
              <w:ind w:left="159"/>
              <w:rPr>
                <w:rFonts w:ascii="Arial"/>
                <w:b/>
                <w:sz w:val="18"/>
              </w:rPr>
            </w:pPr>
            <w:r>
              <w:rPr>
                <w:rFonts w:ascii="Arial"/>
                <w:b/>
                <w:sz w:val="18"/>
              </w:rPr>
              <w:t>(1</w:t>
            </w:r>
            <w:r>
              <w:rPr>
                <w:rFonts w:ascii="Arial"/>
                <w:b/>
                <w:position w:val="6"/>
                <w:sz w:val="12"/>
              </w:rPr>
              <w:t>st</w:t>
            </w:r>
            <w:r>
              <w:rPr>
                <w:rFonts w:ascii="Arial"/>
                <w:b/>
                <w:spacing w:val="17"/>
                <w:position w:val="6"/>
                <w:sz w:val="12"/>
              </w:rPr>
              <w:t xml:space="preserve"> </w:t>
            </w:r>
            <w:r>
              <w:rPr>
                <w:rFonts w:ascii="Arial"/>
                <w:b/>
                <w:sz w:val="18"/>
              </w:rPr>
              <w:t xml:space="preserve">/ </w:t>
            </w:r>
            <w:r>
              <w:rPr>
                <w:rFonts w:ascii="Arial"/>
                <w:b/>
                <w:spacing w:val="-2"/>
                <w:sz w:val="18"/>
              </w:rPr>
              <w:t>Distinction)</w:t>
            </w:r>
          </w:p>
        </w:tc>
      </w:tr>
      <w:tr w:rsidR="00176E10" w14:paraId="0CA36BF6" w14:textId="77777777">
        <w:trPr>
          <w:trHeight w:val="230"/>
        </w:trPr>
        <w:tc>
          <w:tcPr>
            <w:tcW w:w="1736" w:type="dxa"/>
            <w:shd w:val="clear" w:color="auto" w:fill="FF99FF"/>
          </w:tcPr>
          <w:p w14:paraId="29A305E4" w14:textId="77777777" w:rsidR="00176E10" w:rsidRDefault="00BF5BD2">
            <w:pPr>
              <w:pStyle w:val="TableParagraph"/>
              <w:spacing w:line="210" w:lineRule="exact"/>
              <w:ind w:left="278"/>
              <w:rPr>
                <w:rFonts w:ascii="Arial"/>
                <w:b/>
                <w:sz w:val="20"/>
              </w:rPr>
            </w:pPr>
            <w:r>
              <w:rPr>
                <w:rFonts w:ascii="Arial"/>
                <w:b/>
                <w:spacing w:val="-2"/>
                <w:sz w:val="20"/>
              </w:rPr>
              <w:t>Category</w:t>
            </w:r>
          </w:p>
        </w:tc>
        <w:tc>
          <w:tcPr>
            <w:tcW w:w="1736" w:type="dxa"/>
            <w:shd w:val="clear" w:color="auto" w:fill="FF99FF"/>
          </w:tcPr>
          <w:p w14:paraId="6E25B60B" w14:textId="77777777" w:rsidR="00176E10" w:rsidRDefault="00BF5BD2">
            <w:pPr>
              <w:pStyle w:val="TableParagraph"/>
              <w:spacing w:before="20" w:line="189" w:lineRule="exact"/>
              <w:ind w:left="10"/>
              <w:jc w:val="center"/>
              <w:rPr>
                <w:rFonts w:ascii="Arial"/>
                <w:b/>
                <w:sz w:val="18"/>
              </w:rPr>
            </w:pPr>
            <w:r>
              <w:rPr>
                <w:rFonts w:ascii="Arial"/>
                <w:b/>
                <w:sz w:val="18"/>
              </w:rPr>
              <w:t>0-</w:t>
            </w:r>
            <w:r>
              <w:rPr>
                <w:rFonts w:ascii="Arial"/>
                <w:b/>
                <w:spacing w:val="-5"/>
                <w:sz w:val="18"/>
              </w:rPr>
              <w:t>29%</w:t>
            </w:r>
          </w:p>
        </w:tc>
        <w:tc>
          <w:tcPr>
            <w:tcW w:w="1739" w:type="dxa"/>
            <w:shd w:val="clear" w:color="auto" w:fill="FF99FF"/>
          </w:tcPr>
          <w:p w14:paraId="37C5C95F" w14:textId="77777777" w:rsidR="00176E10" w:rsidRDefault="00BF5BD2">
            <w:pPr>
              <w:pStyle w:val="TableParagraph"/>
              <w:spacing w:before="20" w:line="189" w:lineRule="exact"/>
              <w:ind w:left="5"/>
              <w:jc w:val="center"/>
              <w:rPr>
                <w:rFonts w:ascii="Arial"/>
                <w:b/>
                <w:sz w:val="18"/>
              </w:rPr>
            </w:pPr>
            <w:r>
              <w:rPr>
                <w:rFonts w:ascii="Arial"/>
                <w:b/>
                <w:sz w:val="18"/>
              </w:rPr>
              <w:t>30-</w:t>
            </w:r>
            <w:r>
              <w:rPr>
                <w:rFonts w:ascii="Arial"/>
                <w:b/>
                <w:spacing w:val="-5"/>
                <w:sz w:val="18"/>
              </w:rPr>
              <w:t>39%</w:t>
            </w:r>
          </w:p>
        </w:tc>
        <w:tc>
          <w:tcPr>
            <w:tcW w:w="1736" w:type="dxa"/>
            <w:shd w:val="clear" w:color="auto" w:fill="FF99FF"/>
          </w:tcPr>
          <w:p w14:paraId="39CB0147" w14:textId="77777777" w:rsidR="00176E10" w:rsidRDefault="00BF5BD2">
            <w:pPr>
              <w:pStyle w:val="TableParagraph"/>
              <w:spacing w:before="20" w:line="189" w:lineRule="exact"/>
              <w:ind w:left="554"/>
              <w:rPr>
                <w:rFonts w:ascii="Arial"/>
                <w:b/>
                <w:sz w:val="18"/>
              </w:rPr>
            </w:pPr>
            <w:r>
              <w:rPr>
                <w:rFonts w:ascii="Arial"/>
                <w:b/>
                <w:sz w:val="18"/>
              </w:rPr>
              <w:t>40-</w:t>
            </w:r>
            <w:r>
              <w:rPr>
                <w:rFonts w:ascii="Arial"/>
                <w:b/>
                <w:spacing w:val="-5"/>
                <w:sz w:val="18"/>
              </w:rPr>
              <w:t>49%</w:t>
            </w:r>
          </w:p>
        </w:tc>
        <w:tc>
          <w:tcPr>
            <w:tcW w:w="1736" w:type="dxa"/>
            <w:shd w:val="clear" w:color="auto" w:fill="FF99FF"/>
          </w:tcPr>
          <w:p w14:paraId="3BFCCA60" w14:textId="77777777" w:rsidR="00176E10" w:rsidRDefault="00BF5BD2">
            <w:pPr>
              <w:pStyle w:val="TableParagraph"/>
              <w:spacing w:before="20" w:line="189" w:lineRule="exact"/>
              <w:ind w:left="553"/>
              <w:rPr>
                <w:rFonts w:ascii="Arial"/>
                <w:b/>
                <w:sz w:val="18"/>
              </w:rPr>
            </w:pPr>
            <w:r>
              <w:rPr>
                <w:rFonts w:ascii="Arial"/>
                <w:b/>
                <w:sz w:val="18"/>
              </w:rPr>
              <w:t>50-</w:t>
            </w:r>
            <w:r>
              <w:rPr>
                <w:rFonts w:ascii="Arial"/>
                <w:b/>
                <w:spacing w:val="-5"/>
                <w:sz w:val="18"/>
              </w:rPr>
              <w:t>59%</w:t>
            </w:r>
          </w:p>
        </w:tc>
        <w:tc>
          <w:tcPr>
            <w:tcW w:w="1738" w:type="dxa"/>
            <w:shd w:val="clear" w:color="auto" w:fill="FF99FF"/>
          </w:tcPr>
          <w:p w14:paraId="6BEC8696" w14:textId="77777777" w:rsidR="00176E10" w:rsidRDefault="00BF5BD2">
            <w:pPr>
              <w:pStyle w:val="TableParagraph"/>
              <w:spacing w:before="20" w:line="189" w:lineRule="exact"/>
              <w:ind w:left="553"/>
              <w:rPr>
                <w:rFonts w:ascii="Arial"/>
                <w:b/>
                <w:sz w:val="18"/>
              </w:rPr>
            </w:pPr>
            <w:r>
              <w:rPr>
                <w:rFonts w:ascii="Arial"/>
                <w:b/>
                <w:sz w:val="18"/>
              </w:rPr>
              <w:t>60-</w:t>
            </w:r>
            <w:r>
              <w:rPr>
                <w:rFonts w:ascii="Arial"/>
                <w:b/>
                <w:spacing w:val="-5"/>
                <w:sz w:val="18"/>
              </w:rPr>
              <w:t>69%</w:t>
            </w:r>
          </w:p>
        </w:tc>
        <w:tc>
          <w:tcPr>
            <w:tcW w:w="1736" w:type="dxa"/>
            <w:shd w:val="clear" w:color="auto" w:fill="FF99FF"/>
          </w:tcPr>
          <w:p w14:paraId="6BF40DCB" w14:textId="77777777" w:rsidR="00176E10" w:rsidRDefault="00BF5BD2">
            <w:pPr>
              <w:pStyle w:val="TableParagraph"/>
              <w:spacing w:before="20" w:line="189" w:lineRule="exact"/>
              <w:ind w:left="552"/>
              <w:rPr>
                <w:rFonts w:ascii="Arial"/>
                <w:b/>
                <w:sz w:val="18"/>
              </w:rPr>
            </w:pPr>
            <w:r>
              <w:rPr>
                <w:rFonts w:ascii="Arial"/>
                <w:b/>
                <w:sz w:val="18"/>
              </w:rPr>
              <w:t>70-</w:t>
            </w:r>
            <w:r>
              <w:rPr>
                <w:rFonts w:ascii="Arial"/>
                <w:b/>
                <w:spacing w:val="-5"/>
                <w:sz w:val="18"/>
              </w:rPr>
              <w:t>84%</w:t>
            </w:r>
          </w:p>
        </w:tc>
        <w:tc>
          <w:tcPr>
            <w:tcW w:w="1735" w:type="dxa"/>
            <w:shd w:val="clear" w:color="auto" w:fill="FF99FF"/>
          </w:tcPr>
          <w:p w14:paraId="0CC214C4" w14:textId="77777777" w:rsidR="00176E10" w:rsidRDefault="00BF5BD2">
            <w:pPr>
              <w:pStyle w:val="TableParagraph"/>
              <w:spacing w:line="206" w:lineRule="exact"/>
              <w:ind w:left="502"/>
              <w:rPr>
                <w:rFonts w:ascii="Arial"/>
                <w:b/>
                <w:sz w:val="18"/>
              </w:rPr>
            </w:pPr>
            <w:r>
              <w:rPr>
                <w:rFonts w:ascii="Arial"/>
                <w:b/>
                <w:sz w:val="18"/>
              </w:rPr>
              <w:t>85-</w:t>
            </w:r>
            <w:r>
              <w:rPr>
                <w:rFonts w:ascii="Arial"/>
                <w:b/>
                <w:spacing w:val="-4"/>
                <w:sz w:val="18"/>
              </w:rPr>
              <w:t>100%</w:t>
            </w:r>
          </w:p>
        </w:tc>
      </w:tr>
      <w:tr w:rsidR="00176E10" w14:paraId="58C5E11D" w14:textId="77777777">
        <w:trPr>
          <w:trHeight w:val="8050"/>
        </w:trPr>
        <w:tc>
          <w:tcPr>
            <w:tcW w:w="1736" w:type="dxa"/>
            <w:shd w:val="clear" w:color="auto" w:fill="FF99FF"/>
          </w:tcPr>
          <w:p w14:paraId="74717E27" w14:textId="77777777" w:rsidR="00176E10" w:rsidRDefault="00BF5BD2">
            <w:pPr>
              <w:pStyle w:val="TableParagraph"/>
              <w:ind w:left="215" w:right="193"/>
              <w:rPr>
                <w:rFonts w:ascii="Arial"/>
                <w:b/>
                <w:sz w:val="20"/>
              </w:rPr>
            </w:pPr>
            <w:r>
              <w:rPr>
                <w:rFonts w:ascii="Arial"/>
                <w:b/>
                <w:spacing w:val="-4"/>
                <w:sz w:val="20"/>
              </w:rPr>
              <w:t xml:space="preserve">and </w:t>
            </w:r>
            <w:r>
              <w:rPr>
                <w:rFonts w:ascii="Arial"/>
                <w:b/>
                <w:spacing w:val="-2"/>
                <w:sz w:val="20"/>
              </w:rPr>
              <w:t>professional practice</w:t>
            </w:r>
          </w:p>
          <w:p w14:paraId="41018A71" w14:textId="77777777" w:rsidR="00176E10" w:rsidRDefault="00BF5BD2">
            <w:pPr>
              <w:pStyle w:val="TableParagraph"/>
              <w:spacing w:before="29"/>
              <w:ind w:left="215"/>
              <w:rPr>
                <w:sz w:val="18"/>
              </w:rPr>
            </w:pPr>
            <w:r>
              <w:rPr>
                <w:spacing w:val="-2"/>
                <w:sz w:val="18"/>
              </w:rPr>
              <w:t xml:space="preserve">(Effectively </w:t>
            </w:r>
            <w:r>
              <w:rPr>
                <w:sz w:val="18"/>
              </w:rPr>
              <w:t>communicate</w:t>
            </w:r>
            <w:r>
              <w:rPr>
                <w:spacing w:val="-15"/>
                <w:sz w:val="18"/>
              </w:rPr>
              <w:t xml:space="preserve"> </w:t>
            </w:r>
            <w:r>
              <w:rPr>
                <w:sz w:val="18"/>
              </w:rPr>
              <w:t>in</w:t>
            </w:r>
            <w:r>
              <w:rPr>
                <w:spacing w:val="-12"/>
                <w:sz w:val="18"/>
              </w:rPr>
              <w:t xml:space="preserve"> </w:t>
            </w:r>
            <w:r>
              <w:rPr>
                <w:sz w:val="18"/>
              </w:rPr>
              <w:t>a variety of forms</w:t>
            </w:r>
          </w:p>
          <w:p w14:paraId="7328D6A8" w14:textId="77777777" w:rsidR="00176E10" w:rsidRDefault="00BF5BD2">
            <w:pPr>
              <w:pStyle w:val="TableParagraph"/>
              <w:spacing w:before="32"/>
              <w:ind w:left="215" w:right="93"/>
              <w:rPr>
                <w:sz w:val="18"/>
              </w:rPr>
            </w:pPr>
            <w:r>
              <w:rPr>
                <w:sz w:val="18"/>
              </w:rPr>
              <w:t xml:space="preserve">to specialist and </w:t>
            </w:r>
            <w:r>
              <w:rPr>
                <w:spacing w:val="-2"/>
                <w:sz w:val="18"/>
              </w:rPr>
              <w:t xml:space="preserve">non-specialist </w:t>
            </w:r>
            <w:r>
              <w:rPr>
                <w:sz w:val="18"/>
              </w:rPr>
              <w:t>audiences;</w:t>
            </w:r>
            <w:r>
              <w:rPr>
                <w:spacing w:val="40"/>
                <w:sz w:val="18"/>
              </w:rPr>
              <w:t xml:space="preserve"> </w:t>
            </w:r>
            <w:r>
              <w:rPr>
                <w:sz w:val="18"/>
              </w:rPr>
              <w:t>the qualities and transferable</w:t>
            </w:r>
            <w:r>
              <w:rPr>
                <w:spacing w:val="-13"/>
                <w:sz w:val="18"/>
              </w:rPr>
              <w:t xml:space="preserve"> </w:t>
            </w:r>
            <w:r>
              <w:rPr>
                <w:sz w:val="18"/>
              </w:rPr>
              <w:t xml:space="preserve">skills necessary for </w:t>
            </w:r>
            <w:r>
              <w:rPr>
                <w:spacing w:val="-2"/>
                <w:sz w:val="18"/>
              </w:rPr>
              <w:t xml:space="preserve">employment </w:t>
            </w:r>
            <w:r>
              <w:rPr>
                <w:sz w:val="18"/>
              </w:rPr>
              <w:t xml:space="preserve">requiring the exercise of </w:t>
            </w:r>
            <w:r>
              <w:rPr>
                <w:spacing w:val="-2"/>
                <w:sz w:val="18"/>
              </w:rPr>
              <w:t xml:space="preserve">personal </w:t>
            </w:r>
            <w:r>
              <w:rPr>
                <w:sz w:val="18"/>
              </w:rPr>
              <w:t>responsibility</w:t>
            </w:r>
            <w:r>
              <w:rPr>
                <w:spacing w:val="-13"/>
                <w:sz w:val="18"/>
              </w:rPr>
              <w:t xml:space="preserve"> </w:t>
            </w:r>
            <w:r>
              <w:rPr>
                <w:sz w:val="18"/>
              </w:rPr>
              <w:t xml:space="preserve">and </w:t>
            </w:r>
            <w:r>
              <w:rPr>
                <w:spacing w:val="-2"/>
                <w:sz w:val="18"/>
              </w:rPr>
              <w:t>decision-making.)</w:t>
            </w:r>
          </w:p>
        </w:tc>
        <w:tc>
          <w:tcPr>
            <w:tcW w:w="1736" w:type="dxa"/>
            <w:tcBorders>
              <w:right w:val="dashSmallGap" w:sz="4" w:space="0" w:color="000000"/>
            </w:tcBorders>
          </w:tcPr>
          <w:p w14:paraId="00BFE16C" w14:textId="77777777" w:rsidR="00176E10" w:rsidRDefault="00BF5BD2">
            <w:pPr>
              <w:pStyle w:val="TableParagraph"/>
              <w:ind w:right="212"/>
              <w:rPr>
                <w:sz w:val="20"/>
              </w:rPr>
            </w:pPr>
            <w:r>
              <w:rPr>
                <w:sz w:val="20"/>
              </w:rPr>
              <w:t>inappropriate</w:t>
            </w:r>
            <w:r>
              <w:rPr>
                <w:spacing w:val="-14"/>
                <w:sz w:val="20"/>
              </w:rPr>
              <w:t xml:space="preserve"> </w:t>
            </w:r>
            <w:r>
              <w:rPr>
                <w:sz w:val="20"/>
              </w:rPr>
              <w:t xml:space="preserve">or </w:t>
            </w:r>
            <w:r>
              <w:rPr>
                <w:spacing w:val="-2"/>
                <w:sz w:val="20"/>
              </w:rPr>
              <w:t>misapplied.</w:t>
            </w:r>
          </w:p>
          <w:p w14:paraId="5C379F69" w14:textId="77777777" w:rsidR="00176E10" w:rsidRDefault="00BF5BD2">
            <w:pPr>
              <w:pStyle w:val="TableParagraph"/>
              <w:ind w:right="167"/>
              <w:rPr>
                <w:sz w:val="20"/>
              </w:rPr>
            </w:pPr>
            <w:r>
              <w:rPr>
                <w:sz w:val="20"/>
              </w:rPr>
              <w:t xml:space="preserve">Work is poorly </w:t>
            </w:r>
            <w:r>
              <w:rPr>
                <w:spacing w:val="-2"/>
                <w:sz w:val="20"/>
              </w:rPr>
              <w:t xml:space="preserve">structured, </w:t>
            </w:r>
            <w:proofErr w:type="spellStart"/>
            <w:r>
              <w:rPr>
                <w:spacing w:val="-2"/>
                <w:sz w:val="20"/>
              </w:rPr>
              <w:t>disorganised</w:t>
            </w:r>
            <w:proofErr w:type="spellEnd"/>
            <w:r>
              <w:rPr>
                <w:spacing w:val="-2"/>
                <w:sz w:val="20"/>
              </w:rPr>
              <w:t xml:space="preserve"> and/or confusingly </w:t>
            </w:r>
            <w:r>
              <w:rPr>
                <w:sz w:val="20"/>
              </w:rPr>
              <w:t>expressed.</w:t>
            </w:r>
            <w:r>
              <w:rPr>
                <w:spacing w:val="-14"/>
                <w:sz w:val="20"/>
              </w:rPr>
              <w:t xml:space="preserve"> </w:t>
            </w:r>
            <w:r>
              <w:rPr>
                <w:sz w:val="20"/>
              </w:rPr>
              <w:t>Very weak use of language</w:t>
            </w:r>
            <w:r>
              <w:rPr>
                <w:spacing w:val="-14"/>
                <w:sz w:val="20"/>
              </w:rPr>
              <w:t xml:space="preserve"> </w:t>
            </w:r>
            <w:r>
              <w:rPr>
                <w:sz w:val="20"/>
              </w:rPr>
              <w:t xml:space="preserve">and/or </w:t>
            </w:r>
            <w:r>
              <w:rPr>
                <w:spacing w:val="-4"/>
                <w:sz w:val="20"/>
              </w:rPr>
              <w:t xml:space="preserve">very </w:t>
            </w:r>
            <w:r>
              <w:rPr>
                <w:spacing w:val="-2"/>
                <w:sz w:val="20"/>
              </w:rPr>
              <w:t xml:space="preserve">inappropriate </w:t>
            </w:r>
            <w:r>
              <w:rPr>
                <w:sz w:val="20"/>
              </w:rPr>
              <w:t xml:space="preserve">style. Failure to work effectively as part of a group. Little or no evidence of the skills for </w:t>
            </w:r>
            <w:r>
              <w:rPr>
                <w:spacing w:val="-2"/>
                <w:sz w:val="20"/>
              </w:rPr>
              <w:t xml:space="preserve">employment </w:t>
            </w:r>
            <w:r>
              <w:rPr>
                <w:sz w:val="20"/>
              </w:rPr>
              <w:t xml:space="preserve">requiring the exercise of </w:t>
            </w:r>
            <w:r>
              <w:rPr>
                <w:spacing w:val="-2"/>
                <w:sz w:val="20"/>
              </w:rPr>
              <w:t xml:space="preserve">personal responsibility </w:t>
            </w:r>
            <w:r>
              <w:rPr>
                <w:sz w:val="20"/>
              </w:rPr>
              <w:t xml:space="preserve">and decision- </w:t>
            </w:r>
            <w:r>
              <w:rPr>
                <w:spacing w:val="-2"/>
                <w:sz w:val="20"/>
              </w:rPr>
              <w:t>making.</w:t>
            </w:r>
          </w:p>
        </w:tc>
        <w:tc>
          <w:tcPr>
            <w:tcW w:w="1739" w:type="dxa"/>
            <w:tcBorders>
              <w:left w:val="dashSmallGap" w:sz="4" w:space="0" w:color="000000"/>
              <w:right w:val="double" w:sz="4" w:space="0" w:color="000000"/>
            </w:tcBorders>
          </w:tcPr>
          <w:p w14:paraId="5CEB5B4E" w14:textId="77777777" w:rsidR="00176E10" w:rsidRDefault="00BF5BD2">
            <w:pPr>
              <w:pStyle w:val="TableParagraph"/>
              <w:ind w:left="106" w:right="172"/>
              <w:rPr>
                <w:sz w:val="20"/>
              </w:rPr>
            </w:pPr>
            <w:r>
              <w:rPr>
                <w:sz w:val="20"/>
              </w:rPr>
              <w:t>designed</w:t>
            </w:r>
            <w:r>
              <w:rPr>
                <w:spacing w:val="-14"/>
                <w:sz w:val="20"/>
              </w:rPr>
              <w:t xml:space="preserve"> </w:t>
            </w:r>
            <w:r>
              <w:rPr>
                <w:sz w:val="20"/>
              </w:rPr>
              <w:t>and/or not suitable for the audience.</w:t>
            </w:r>
          </w:p>
          <w:p w14:paraId="4C1AB4AC" w14:textId="77777777" w:rsidR="00176E10" w:rsidRDefault="00BF5BD2">
            <w:pPr>
              <w:pStyle w:val="TableParagraph"/>
              <w:ind w:left="106" w:right="228"/>
              <w:rPr>
                <w:sz w:val="20"/>
              </w:rPr>
            </w:pPr>
            <w:r>
              <w:rPr>
                <w:sz w:val="20"/>
              </w:rPr>
              <w:t xml:space="preserve">Work is poorly presented in a </w:t>
            </w:r>
            <w:r>
              <w:rPr>
                <w:spacing w:val="-2"/>
                <w:sz w:val="20"/>
              </w:rPr>
              <w:t xml:space="preserve">disjointed </w:t>
            </w:r>
            <w:r>
              <w:rPr>
                <w:sz w:val="20"/>
              </w:rPr>
              <w:t xml:space="preserve">manner. It is loosely, and at </w:t>
            </w:r>
            <w:r>
              <w:rPr>
                <w:spacing w:val="-2"/>
                <w:sz w:val="20"/>
              </w:rPr>
              <w:t xml:space="preserve">times incoherently, </w:t>
            </w:r>
            <w:r>
              <w:rPr>
                <w:sz w:val="20"/>
              </w:rPr>
              <w:t>structured,</w:t>
            </w:r>
            <w:r>
              <w:rPr>
                <w:spacing w:val="-14"/>
                <w:sz w:val="20"/>
              </w:rPr>
              <w:t xml:space="preserve"> </w:t>
            </w:r>
            <w:r>
              <w:rPr>
                <w:sz w:val="20"/>
              </w:rPr>
              <w:t>with information</w:t>
            </w:r>
            <w:r>
              <w:rPr>
                <w:spacing w:val="-14"/>
                <w:sz w:val="20"/>
              </w:rPr>
              <w:t xml:space="preserve"> </w:t>
            </w:r>
            <w:r>
              <w:rPr>
                <w:sz w:val="20"/>
              </w:rPr>
              <w:t xml:space="preserve">and ideas often </w:t>
            </w:r>
            <w:r>
              <w:rPr>
                <w:spacing w:val="-2"/>
                <w:sz w:val="20"/>
              </w:rPr>
              <w:t>poorly expressed.</w:t>
            </w:r>
          </w:p>
          <w:p w14:paraId="3792158F" w14:textId="77777777" w:rsidR="00176E10" w:rsidRDefault="00BF5BD2">
            <w:pPr>
              <w:pStyle w:val="TableParagraph"/>
              <w:ind w:left="106" w:right="161"/>
              <w:rPr>
                <w:sz w:val="20"/>
              </w:rPr>
            </w:pPr>
            <w:r>
              <w:rPr>
                <w:sz w:val="20"/>
              </w:rPr>
              <w:t>Weak use of language</w:t>
            </w:r>
            <w:r>
              <w:rPr>
                <w:spacing w:val="-14"/>
                <w:sz w:val="20"/>
              </w:rPr>
              <w:t xml:space="preserve"> </w:t>
            </w:r>
            <w:r>
              <w:rPr>
                <w:sz w:val="20"/>
              </w:rPr>
              <w:t xml:space="preserve">and/or </w:t>
            </w:r>
            <w:r>
              <w:rPr>
                <w:spacing w:val="-2"/>
                <w:sz w:val="20"/>
              </w:rPr>
              <w:t xml:space="preserve">inappropriate </w:t>
            </w:r>
            <w:r>
              <w:rPr>
                <w:sz w:val="20"/>
              </w:rPr>
              <w:t xml:space="preserve">style. Flawed approach to group work, meeting only </w:t>
            </w:r>
            <w:r>
              <w:rPr>
                <w:spacing w:val="-2"/>
                <w:sz w:val="20"/>
              </w:rPr>
              <w:t xml:space="preserve">partial </w:t>
            </w:r>
            <w:r>
              <w:rPr>
                <w:sz w:val="20"/>
              </w:rPr>
              <w:t xml:space="preserve">obligations to others. Limited evidence of the skills for </w:t>
            </w:r>
            <w:r>
              <w:rPr>
                <w:spacing w:val="-2"/>
                <w:sz w:val="20"/>
              </w:rPr>
              <w:t xml:space="preserve">employment </w:t>
            </w:r>
            <w:r>
              <w:rPr>
                <w:sz w:val="20"/>
              </w:rPr>
              <w:t xml:space="preserve">requiring the exercise of </w:t>
            </w:r>
            <w:r>
              <w:rPr>
                <w:spacing w:val="-2"/>
                <w:sz w:val="20"/>
              </w:rPr>
              <w:t xml:space="preserve">personal responsibility </w:t>
            </w:r>
            <w:r>
              <w:rPr>
                <w:sz w:val="20"/>
              </w:rPr>
              <w:t xml:space="preserve">and decision- </w:t>
            </w:r>
            <w:r>
              <w:rPr>
                <w:spacing w:val="-2"/>
                <w:sz w:val="20"/>
              </w:rPr>
              <w:t>making.</w:t>
            </w:r>
          </w:p>
        </w:tc>
        <w:tc>
          <w:tcPr>
            <w:tcW w:w="1736" w:type="dxa"/>
            <w:tcBorders>
              <w:left w:val="double" w:sz="4" w:space="0" w:color="000000"/>
              <w:right w:val="dashSmallGap" w:sz="4" w:space="0" w:color="000000"/>
            </w:tcBorders>
          </w:tcPr>
          <w:p w14:paraId="7A51D813" w14:textId="77777777" w:rsidR="00176E10" w:rsidRDefault="00BF5BD2">
            <w:pPr>
              <w:pStyle w:val="TableParagraph"/>
              <w:ind w:left="95" w:right="119"/>
              <w:rPr>
                <w:sz w:val="20"/>
              </w:rPr>
            </w:pPr>
            <w:r>
              <w:rPr>
                <w:sz w:val="20"/>
              </w:rPr>
              <w:t>a suitable medium for the audience but with some room for</w:t>
            </w:r>
            <w:r>
              <w:rPr>
                <w:spacing w:val="-14"/>
                <w:sz w:val="20"/>
              </w:rPr>
              <w:t xml:space="preserve"> </w:t>
            </w:r>
            <w:r>
              <w:rPr>
                <w:sz w:val="20"/>
              </w:rPr>
              <w:t>improvement. Mostly ordered presentation</w:t>
            </w:r>
            <w:r>
              <w:rPr>
                <w:spacing w:val="-14"/>
                <w:sz w:val="20"/>
              </w:rPr>
              <w:t xml:space="preserve"> </w:t>
            </w:r>
            <w:r>
              <w:rPr>
                <w:sz w:val="20"/>
              </w:rPr>
              <w:t>and structure in which relevant ideas / concepts are reasonably expressed.</w:t>
            </w:r>
            <w:r>
              <w:rPr>
                <w:spacing w:val="-14"/>
                <w:sz w:val="20"/>
              </w:rPr>
              <w:t xml:space="preserve"> </w:t>
            </w:r>
            <w:r>
              <w:rPr>
                <w:sz w:val="20"/>
              </w:rPr>
              <w:t>Work may lack coherence in places. Can</w:t>
            </w:r>
            <w:r>
              <w:rPr>
                <w:spacing w:val="40"/>
                <w:sz w:val="20"/>
              </w:rPr>
              <w:t xml:space="preserve"> </w:t>
            </w:r>
            <w:r>
              <w:rPr>
                <w:sz w:val="20"/>
              </w:rPr>
              <w:t>work</w:t>
            </w:r>
            <w:r>
              <w:rPr>
                <w:spacing w:val="-4"/>
                <w:sz w:val="20"/>
              </w:rPr>
              <w:t xml:space="preserve"> </w:t>
            </w:r>
            <w:r>
              <w:rPr>
                <w:sz w:val="20"/>
              </w:rPr>
              <w:t>as</w:t>
            </w:r>
            <w:r>
              <w:rPr>
                <w:spacing w:val="-4"/>
                <w:sz w:val="20"/>
              </w:rPr>
              <w:t xml:space="preserve"> </w:t>
            </w:r>
            <w:r>
              <w:rPr>
                <w:sz w:val="20"/>
              </w:rPr>
              <w:t>part</w:t>
            </w:r>
            <w:r>
              <w:rPr>
                <w:spacing w:val="-5"/>
                <w:sz w:val="20"/>
              </w:rPr>
              <w:t xml:space="preserve"> </w:t>
            </w:r>
            <w:r>
              <w:rPr>
                <w:sz w:val="20"/>
              </w:rPr>
              <w:t>of</w:t>
            </w:r>
            <w:r>
              <w:rPr>
                <w:spacing w:val="-5"/>
                <w:sz w:val="20"/>
              </w:rPr>
              <w:t xml:space="preserve"> </w:t>
            </w:r>
            <w:r>
              <w:rPr>
                <w:sz w:val="20"/>
              </w:rPr>
              <w:t xml:space="preserve">a group, meeting most obligations to others but perhaps with </w:t>
            </w:r>
            <w:r>
              <w:rPr>
                <w:spacing w:val="-2"/>
                <w:sz w:val="20"/>
              </w:rPr>
              <w:t xml:space="preserve">limited </w:t>
            </w:r>
            <w:r>
              <w:rPr>
                <w:sz w:val="20"/>
              </w:rPr>
              <w:t xml:space="preserve">involvement in group activities. </w:t>
            </w:r>
            <w:r>
              <w:rPr>
                <w:spacing w:val="-2"/>
                <w:sz w:val="20"/>
              </w:rPr>
              <w:t xml:space="preserve">Demonstrates </w:t>
            </w:r>
            <w:r>
              <w:rPr>
                <w:sz w:val="20"/>
              </w:rPr>
              <w:t xml:space="preserve">the basic skills for employment requiring the exercise of </w:t>
            </w:r>
            <w:r>
              <w:rPr>
                <w:spacing w:val="-2"/>
                <w:sz w:val="20"/>
              </w:rPr>
              <w:t>personal responsibility</w:t>
            </w:r>
            <w:r>
              <w:rPr>
                <w:spacing w:val="40"/>
                <w:sz w:val="20"/>
              </w:rPr>
              <w:t xml:space="preserve"> </w:t>
            </w:r>
            <w:r>
              <w:rPr>
                <w:sz w:val="20"/>
              </w:rPr>
              <w:t>and decision- making, with some areas of minor</w:t>
            </w:r>
            <w:r>
              <w:rPr>
                <w:spacing w:val="-14"/>
                <w:sz w:val="20"/>
              </w:rPr>
              <w:t xml:space="preserve"> </w:t>
            </w:r>
            <w:r>
              <w:rPr>
                <w:sz w:val="20"/>
              </w:rPr>
              <w:t>weakness.</w:t>
            </w:r>
          </w:p>
        </w:tc>
        <w:tc>
          <w:tcPr>
            <w:tcW w:w="1736" w:type="dxa"/>
            <w:tcBorders>
              <w:left w:val="dashSmallGap" w:sz="4" w:space="0" w:color="000000"/>
              <w:right w:val="dashSmallGap" w:sz="4" w:space="0" w:color="000000"/>
            </w:tcBorders>
          </w:tcPr>
          <w:p w14:paraId="30DB5BE5" w14:textId="77777777" w:rsidR="00176E10" w:rsidRDefault="00BF5BD2">
            <w:pPr>
              <w:pStyle w:val="TableParagraph"/>
              <w:ind w:left="105"/>
              <w:rPr>
                <w:sz w:val="20"/>
              </w:rPr>
            </w:pPr>
            <w:r>
              <w:rPr>
                <w:sz w:val="20"/>
              </w:rPr>
              <w:t>effectively in a suitable</w:t>
            </w:r>
            <w:r>
              <w:rPr>
                <w:spacing w:val="-6"/>
                <w:sz w:val="20"/>
              </w:rPr>
              <w:t xml:space="preserve"> </w:t>
            </w:r>
            <w:r>
              <w:rPr>
                <w:sz w:val="20"/>
              </w:rPr>
              <w:t>medium for</w:t>
            </w:r>
            <w:r>
              <w:rPr>
                <w:spacing w:val="-14"/>
                <w:sz w:val="20"/>
              </w:rPr>
              <w:t xml:space="preserve"> </w:t>
            </w:r>
            <w:r>
              <w:rPr>
                <w:sz w:val="20"/>
              </w:rPr>
              <w:t>the</w:t>
            </w:r>
            <w:r>
              <w:rPr>
                <w:spacing w:val="-14"/>
                <w:sz w:val="20"/>
              </w:rPr>
              <w:t xml:space="preserve"> </w:t>
            </w:r>
            <w:r>
              <w:rPr>
                <w:sz w:val="20"/>
              </w:rPr>
              <w:t>audience, but may have minor errors.</w:t>
            </w:r>
          </w:p>
          <w:p w14:paraId="6A6137EE" w14:textId="77777777" w:rsidR="00176E10" w:rsidRDefault="00BF5BD2">
            <w:pPr>
              <w:pStyle w:val="TableParagraph"/>
              <w:ind w:left="105" w:right="154"/>
              <w:rPr>
                <w:sz w:val="20"/>
              </w:rPr>
            </w:pPr>
            <w:r>
              <w:rPr>
                <w:sz w:val="20"/>
              </w:rPr>
              <w:t>Mostly</w:t>
            </w:r>
            <w:r>
              <w:rPr>
                <w:spacing w:val="-14"/>
                <w:sz w:val="20"/>
              </w:rPr>
              <w:t xml:space="preserve"> </w:t>
            </w:r>
            <w:r>
              <w:rPr>
                <w:sz w:val="20"/>
              </w:rPr>
              <w:t xml:space="preserve">coherent, </w:t>
            </w:r>
            <w:proofErr w:type="spellStart"/>
            <w:r>
              <w:rPr>
                <w:sz w:val="20"/>
              </w:rPr>
              <w:t>organised</w:t>
            </w:r>
            <w:proofErr w:type="spellEnd"/>
            <w:r>
              <w:rPr>
                <w:sz w:val="20"/>
              </w:rPr>
              <w:t xml:space="preserve"> work, in a suitable structure and is for</w:t>
            </w:r>
            <w:r>
              <w:rPr>
                <w:spacing w:val="-11"/>
                <w:sz w:val="20"/>
              </w:rPr>
              <w:t xml:space="preserve"> </w:t>
            </w:r>
            <w:r>
              <w:rPr>
                <w:sz w:val="20"/>
              </w:rPr>
              <w:t>the</w:t>
            </w:r>
            <w:r>
              <w:rPr>
                <w:spacing w:val="-10"/>
                <w:sz w:val="20"/>
              </w:rPr>
              <w:t xml:space="preserve"> </w:t>
            </w:r>
            <w:r>
              <w:rPr>
                <w:sz w:val="20"/>
              </w:rPr>
              <w:t>most</w:t>
            </w:r>
            <w:r>
              <w:rPr>
                <w:spacing w:val="-9"/>
                <w:sz w:val="20"/>
              </w:rPr>
              <w:t xml:space="preserve"> </w:t>
            </w:r>
            <w:r>
              <w:rPr>
                <w:sz w:val="20"/>
              </w:rPr>
              <w:t xml:space="preserve">part </w:t>
            </w:r>
            <w:r>
              <w:rPr>
                <w:spacing w:val="-2"/>
                <w:sz w:val="20"/>
              </w:rPr>
              <w:t xml:space="preserve">clearly </w:t>
            </w:r>
            <w:r>
              <w:rPr>
                <w:sz w:val="20"/>
              </w:rPr>
              <w:t xml:space="preserve">expressed. Can work effectively </w:t>
            </w:r>
            <w:r>
              <w:rPr>
                <w:spacing w:val="-2"/>
                <w:sz w:val="20"/>
              </w:rPr>
              <w:t xml:space="preserve">independently </w:t>
            </w:r>
            <w:r>
              <w:rPr>
                <w:sz w:val="20"/>
              </w:rPr>
              <w:t>and/or</w:t>
            </w:r>
            <w:r>
              <w:rPr>
                <w:spacing w:val="-11"/>
                <w:sz w:val="20"/>
              </w:rPr>
              <w:t xml:space="preserve"> </w:t>
            </w:r>
            <w:r>
              <w:rPr>
                <w:sz w:val="20"/>
              </w:rPr>
              <w:t>as</w:t>
            </w:r>
            <w:r>
              <w:rPr>
                <w:spacing w:val="-11"/>
                <w:sz w:val="20"/>
              </w:rPr>
              <w:t xml:space="preserve"> </w:t>
            </w:r>
            <w:r>
              <w:rPr>
                <w:sz w:val="20"/>
              </w:rPr>
              <w:t>part</w:t>
            </w:r>
            <w:r>
              <w:rPr>
                <w:spacing w:val="-10"/>
                <w:sz w:val="20"/>
              </w:rPr>
              <w:t xml:space="preserve"> </w:t>
            </w:r>
            <w:r>
              <w:rPr>
                <w:sz w:val="20"/>
              </w:rPr>
              <w:t xml:space="preserve">of a team, with </w:t>
            </w:r>
            <w:r>
              <w:rPr>
                <w:spacing w:val="-2"/>
                <w:sz w:val="20"/>
              </w:rPr>
              <w:t xml:space="preserve">clear </w:t>
            </w:r>
            <w:r>
              <w:rPr>
                <w:sz w:val="20"/>
              </w:rPr>
              <w:t xml:space="preserve">contribution to group activities. </w:t>
            </w:r>
            <w:r>
              <w:rPr>
                <w:spacing w:val="-2"/>
                <w:sz w:val="20"/>
              </w:rPr>
              <w:t xml:space="preserve">Demonstrates </w:t>
            </w:r>
            <w:r>
              <w:rPr>
                <w:sz w:val="20"/>
              </w:rPr>
              <w:t xml:space="preserve">the skills for </w:t>
            </w:r>
            <w:r>
              <w:rPr>
                <w:spacing w:val="-2"/>
                <w:sz w:val="20"/>
              </w:rPr>
              <w:t xml:space="preserve">employment </w:t>
            </w:r>
            <w:r>
              <w:rPr>
                <w:sz w:val="20"/>
              </w:rPr>
              <w:t xml:space="preserve">requiring the exercise of </w:t>
            </w:r>
            <w:r>
              <w:rPr>
                <w:spacing w:val="-2"/>
                <w:sz w:val="20"/>
              </w:rPr>
              <w:t xml:space="preserve">personal responsibility </w:t>
            </w:r>
            <w:r>
              <w:rPr>
                <w:sz w:val="20"/>
              </w:rPr>
              <w:t xml:space="preserve">and decision- making, with some areas of strength and some of minor </w:t>
            </w:r>
            <w:r>
              <w:rPr>
                <w:spacing w:val="-2"/>
                <w:sz w:val="20"/>
              </w:rPr>
              <w:t>weakness.</w:t>
            </w:r>
          </w:p>
        </w:tc>
        <w:tc>
          <w:tcPr>
            <w:tcW w:w="1738" w:type="dxa"/>
            <w:tcBorders>
              <w:left w:val="dashSmallGap" w:sz="4" w:space="0" w:color="000000"/>
              <w:right w:val="dashSmallGap" w:sz="4" w:space="0" w:color="000000"/>
            </w:tcBorders>
          </w:tcPr>
          <w:p w14:paraId="2EAB9A33" w14:textId="77777777" w:rsidR="00176E10" w:rsidRDefault="00BF5BD2">
            <w:pPr>
              <w:pStyle w:val="TableParagraph"/>
              <w:ind w:left="104" w:right="183"/>
              <w:rPr>
                <w:sz w:val="20"/>
              </w:rPr>
            </w:pPr>
            <w:r>
              <w:rPr>
                <w:sz w:val="20"/>
              </w:rPr>
              <w:t>well,</w:t>
            </w:r>
            <w:r>
              <w:rPr>
                <w:spacing w:val="-14"/>
                <w:sz w:val="20"/>
              </w:rPr>
              <w:t xml:space="preserve"> </w:t>
            </w:r>
            <w:r>
              <w:rPr>
                <w:sz w:val="20"/>
              </w:rPr>
              <w:t>confidently and</w:t>
            </w:r>
            <w:r>
              <w:rPr>
                <w:spacing w:val="-14"/>
                <w:sz w:val="20"/>
              </w:rPr>
              <w:t xml:space="preserve"> </w:t>
            </w:r>
            <w:r>
              <w:rPr>
                <w:sz w:val="20"/>
              </w:rPr>
              <w:t xml:space="preserve">consistently in a suitable medium for the </w:t>
            </w:r>
            <w:r>
              <w:rPr>
                <w:spacing w:val="-2"/>
                <w:sz w:val="20"/>
              </w:rPr>
              <w:t>audience.</w:t>
            </w:r>
          </w:p>
          <w:p w14:paraId="08477038" w14:textId="77777777" w:rsidR="00176E10" w:rsidRDefault="00BF5BD2">
            <w:pPr>
              <w:pStyle w:val="TableParagraph"/>
              <w:ind w:left="104" w:right="114"/>
              <w:rPr>
                <w:sz w:val="20"/>
              </w:rPr>
            </w:pPr>
            <w:r>
              <w:rPr>
                <w:sz w:val="20"/>
              </w:rPr>
              <w:t xml:space="preserve">Work is coherent, fluent, </w:t>
            </w:r>
            <w:r>
              <w:rPr>
                <w:spacing w:val="-2"/>
                <w:sz w:val="20"/>
              </w:rPr>
              <w:t xml:space="preserve">well-structured </w:t>
            </w:r>
            <w:r>
              <w:rPr>
                <w:sz w:val="20"/>
              </w:rPr>
              <w:t xml:space="preserve">and </w:t>
            </w:r>
            <w:proofErr w:type="spellStart"/>
            <w:r>
              <w:rPr>
                <w:sz w:val="20"/>
              </w:rPr>
              <w:t>organised</w:t>
            </w:r>
            <w:proofErr w:type="spellEnd"/>
            <w:r>
              <w:rPr>
                <w:sz w:val="20"/>
              </w:rPr>
              <w:t xml:space="preserve">. Can work very </w:t>
            </w:r>
            <w:r>
              <w:rPr>
                <w:spacing w:val="-4"/>
                <w:sz w:val="20"/>
              </w:rPr>
              <w:t xml:space="preserve">well </w:t>
            </w:r>
            <w:r>
              <w:rPr>
                <w:spacing w:val="-2"/>
                <w:sz w:val="20"/>
              </w:rPr>
              <w:t xml:space="preserve">autonomously </w:t>
            </w:r>
            <w:r>
              <w:rPr>
                <w:sz w:val="20"/>
              </w:rPr>
              <w:t>and/or as part of a</w:t>
            </w:r>
            <w:r>
              <w:rPr>
                <w:spacing w:val="-14"/>
                <w:sz w:val="20"/>
              </w:rPr>
              <w:t xml:space="preserve"> </w:t>
            </w:r>
            <w:r>
              <w:rPr>
                <w:sz w:val="20"/>
              </w:rPr>
              <w:t>team,</w:t>
            </w:r>
            <w:r>
              <w:rPr>
                <w:spacing w:val="-14"/>
                <w:sz w:val="20"/>
              </w:rPr>
              <w:t xml:space="preserve"> </w:t>
            </w:r>
            <w:r>
              <w:rPr>
                <w:sz w:val="20"/>
              </w:rPr>
              <w:t>with</w:t>
            </w:r>
            <w:r>
              <w:rPr>
                <w:spacing w:val="-14"/>
                <w:sz w:val="20"/>
              </w:rPr>
              <w:t xml:space="preserve"> </w:t>
            </w:r>
            <w:r>
              <w:rPr>
                <w:sz w:val="20"/>
              </w:rPr>
              <w:t xml:space="preserve">very </w:t>
            </w:r>
            <w:r>
              <w:rPr>
                <w:spacing w:val="-4"/>
                <w:sz w:val="20"/>
              </w:rPr>
              <w:t>good</w:t>
            </w:r>
            <w:r>
              <w:rPr>
                <w:spacing w:val="40"/>
                <w:sz w:val="20"/>
              </w:rPr>
              <w:t xml:space="preserve"> </w:t>
            </w:r>
            <w:r>
              <w:rPr>
                <w:sz w:val="20"/>
              </w:rPr>
              <w:t xml:space="preserve">contribution to group activities. </w:t>
            </w:r>
            <w:r>
              <w:rPr>
                <w:spacing w:val="-2"/>
                <w:sz w:val="20"/>
              </w:rPr>
              <w:t xml:space="preserve">Demonstrates </w:t>
            </w:r>
            <w:r>
              <w:rPr>
                <w:sz w:val="20"/>
              </w:rPr>
              <w:t xml:space="preserve">very good skills for employment requiring the exercise of </w:t>
            </w:r>
            <w:r>
              <w:rPr>
                <w:spacing w:val="-2"/>
                <w:sz w:val="20"/>
              </w:rPr>
              <w:t>personal responsibility</w:t>
            </w:r>
            <w:r>
              <w:rPr>
                <w:spacing w:val="40"/>
                <w:sz w:val="20"/>
              </w:rPr>
              <w:t xml:space="preserve"> </w:t>
            </w:r>
            <w:r>
              <w:rPr>
                <w:sz w:val="20"/>
              </w:rPr>
              <w:t>and decision- making,</w:t>
            </w:r>
            <w:r>
              <w:rPr>
                <w:spacing w:val="-5"/>
                <w:sz w:val="20"/>
              </w:rPr>
              <w:t xml:space="preserve"> </w:t>
            </w:r>
            <w:r>
              <w:rPr>
                <w:sz w:val="20"/>
              </w:rPr>
              <w:t>with</w:t>
            </w:r>
            <w:r>
              <w:rPr>
                <w:spacing w:val="-5"/>
                <w:sz w:val="20"/>
              </w:rPr>
              <w:t xml:space="preserve"> </w:t>
            </w:r>
            <w:r>
              <w:rPr>
                <w:sz w:val="20"/>
              </w:rPr>
              <w:t>just occasional</w:t>
            </w:r>
            <w:r>
              <w:rPr>
                <w:spacing w:val="-14"/>
                <w:sz w:val="20"/>
              </w:rPr>
              <w:t xml:space="preserve"> </w:t>
            </w:r>
            <w:r>
              <w:rPr>
                <w:sz w:val="20"/>
              </w:rPr>
              <w:t xml:space="preserve">minor </w:t>
            </w:r>
            <w:r>
              <w:rPr>
                <w:spacing w:val="-2"/>
                <w:sz w:val="20"/>
              </w:rPr>
              <w:t>weakness.</w:t>
            </w:r>
          </w:p>
        </w:tc>
        <w:tc>
          <w:tcPr>
            <w:tcW w:w="1736" w:type="dxa"/>
            <w:tcBorders>
              <w:left w:val="dashSmallGap" w:sz="4" w:space="0" w:color="000000"/>
              <w:right w:val="dashSmallGap" w:sz="4" w:space="0" w:color="000000"/>
            </w:tcBorders>
          </w:tcPr>
          <w:p w14:paraId="37A8D814" w14:textId="77777777" w:rsidR="00176E10" w:rsidRDefault="00BF5BD2">
            <w:pPr>
              <w:pStyle w:val="TableParagraph"/>
              <w:ind w:left="104" w:right="131"/>
              <w:rPr>
                <w:sz w:val="20"/>
              </w:rPr>
            </w:pPr>
            <w:r>
              <w:rPr>
                <w:spacing w:val="-2"/>
                <w:sz w:val="20"/>
              </w:rPr>
              <w:t xml:space="preserve">professionally </w:t>
            </w:r>
            <w:r>
              <w:rPr>
                <w:sz w:val="20"/>
              </w:rPr>
              <w:t>confidently and consistently in a suitable</w:t>
            </w:r>
            <w:r>
              <w:rPr>
                <w:spacing w:val="-6"/>
                <w:sz w:val="20"/>
              </w:rPr>
              <w:t xml:space="preserve"> </w:t>
            </w:r>
            <w:r>
              <w:rPr>
                <w:sz w:val="20"/>
              </w:rPr>
              <w:t>medium for</w:t>
            </w:r>
            <w:r>
              <w:rPr>
                <w:spacing w:val="-14"/>
                <w:sz w:val="20"/>
              </w:rPr>
              <w:t xml:space="preserve"> </w:t>
            </w:r>
            <w:r>
              <w:rPr>
                <w:sz w:val="20"/>
              </w:rPr>
              <w:t>the</w:t>
            </w:r>
            <w:r>
              <w:rPr>
                <w:spacing w:val="-14"/>
                <w:sz w:val="20"/>
              </w:rPr>
              <w:t xml:space="preserve"> </w:t>
            </w:r>
            <w:r>
              <w:rPr>
                <w:sz w:val="20"/>
              </w:rPr>
              <w:t xml:space="preserve">audience. Work is coherent, very fluent and is </w:t>
            </w:r>
            <w:r>
              <w:rPr>
                <w:spacing w:val="-2"/>
                <w:sz w:val="20"/>
              </w:rPr>
              <w:t xml:space="preserve">presented </w:t>
            </w:r>
            <w:r>
              <w:rPr>
                <w:sz w:val="20"/>
              </w:rPr>
              <w:t xml:space="preserve">proficiently. Can </w:t>
            </w:r>
            <w:r>
              <w:rPr>
                <w:spacing w:val="-4"/>
                <w:sz w:val="20"/>
              </w:rPr>
              <w:t xml:space="preserve">work </w:t>
            </w:r>
            <w:r>
              <w:rPr>
                <w:spacing w:val="-2"/>
                <w:sz w:val="20"/>
              </w:rPr>
              <w:t xml:space="preserve">autonomously </w:t>
            </w:r>
            <w:r>
              <w:rPr>
                <w:sz w:val="20"/>
              </w:rPr>
              <w:t>with initiative.</w:t>
            </w:r>
          </w:p>
          <w:p w14:paraId="637658E5" w14:textId="77777777" w:rsidR="00176E10" w:rsidRDefault="00BF5BD2">
            <w:pPr>
              <w:pStyle w:val="TableParagraph"/>
              <w:ind w:left="104" w:right="204"/>
              <w:rPr>
                <w:sz w:val="20"/>
              </w:rPr>
            </w:pPr>
            <w:r>
              <w:rPr>
                <w:sz w:val="20"/>
              </w:rPr>
              <w:t xml:space="preserve">Where relevant can work </w:t>
            </w:r>
            <w:r>
              <w:rPr>
                <w:spacing w:val="-2"/>
                <w:sz w:val="20"/>
              </w:rPr>
              <w:t xml:space="preserve">professionally </w:t>
            </w:r>
            <w:r>
              <w:rPr>
                <w:sz w:val="20"/>
              </w:rPr>
              <w:t xml:space="preserve">within a team, </w:t>
            </w:r>
            <w:r>
              <w:rPr>
                <w:spacing w:val="-2"/>
                <w:sz w:val="20"/>
              </w:rPr>
              <w:t xml:space="preserve">showing </w:t>
            </w:r>
            <w:r>
              <w:rPr>
                <w:sz w:val="20"/>
              </w:rPr>
              <w:t>leadership</w:t>
            </w:r>
            <w:r>
              <w:rPr>
                <w:spacing w:val="-14"/>
                <w:sz w:val="20"/>
              </w:rPr>
              <w:t xml:space="preserve"> </w:t>
            </w:r>
            <w:r>
              <w:rPr>
                <w:sz w:val="20"/>
              </w:rPr>
              <w:t xml:space="preserve">skills as appropriate, and meeting </w:t>
            </w:r>
            <w:r>
              <w:rPr>
                <w:spacing w:val="-2"/>
                <w:sz w:val="20"/>
              </w:rPr>
              <w:t>obligations.</w:t>
            </w:r>
          </w:p>
          <w:p w14:paraId="4E3D3D08" w14:textId="77777777" w:rsidR="00176E10" w:rsidRDefault="00BF5BD2">
            <w:pPr>
              <w:pStyle w:val="TableParagraph"/>
              <w:ind w:left="104" w:right="237"/>
              <w:rPr>
                <w:sz w:val="20"/>
              </w:rPr>
            </w:pPr>
            <w:r>
              <w:rPr>
                <w:spacing w:val="-2"/>
                <w:sz w:val="20"/>
              </w:rPr>
              <w:t xml:space="preserve">Demonstrates </w:t>
            </w:r>
            <w:r>
              <w:rPr>
                <w:sz w:val="20"/>
              </w:rPr>
              <w:t>excellent skills for</w:t>
            </w:r>
            <w:r>
              <w:rPr>
                <w:spacing w:val="-14"/>
                <w:sz w:val="20"/>
              </w:rPr>
              <w:t xml:space="preserve"> </w:t>
            </w:r>
            <w:r>
              <w:rPr>
                <w:sz w:val="20"/>
              </w:rPr>
              <w:t xml:space="preserve">employment requiring the exercise of </w:t>
            </w:r>
            <w:r>
              <w:rPr>
                <w:spacing w:val="-2"/>
                <w:sz w:val="20"/>
              </w:rPr>
              <w:t xml:space="preserve">personal responsibility </w:t>
            </w:r>
            <w:r>
              <w:rPr>
                <w:sz w:val="20"/>
              </w:rPr>
              <w:t xml:space="preserve">and decision- making and an appetite for </w:t>
            </w:r>
            <w:r>
              <w:rPr>
                <w:spacing w:val="-2"/>
                <w:sz w:val="20"/>
              </w:rPr>
              <w:t>further development.</w:t>
            </w:r>
          </w:p>
        </w:tc>
        <w:tc>
          <w:tcPr>
            <w:tcW w:w="1735" w:type="dxa"/>
            <w:tcBorders>
              <w:left w:val="dashSmallGap" w:sz="4" w:space="0" w:color="000000"/>
            </w:tcBorders>
          </w:tcPr>
          <w:p w14:paraId="1E5B2EB4" w14:textId="77777777" w:rsidR="00176E10" w:rsidRDefault="00BF5BD2">
            <w:pPr>
              <w:pStyle w:val="TableParagraph"/>
              <w:ind w:left="103" w:right="130"/>
              <w:rPr>
                <w:sz w:val="20"/>
              </w:rPr>
            </w:pPr>
            <w:r>
              <w:rPr>
                <w:sz w:val="20"/>
              </w:rPr>
              <w:t xml:space="preserve">with an </w:t>
            </w:r>
            <w:r>
              <w:rPr>
                <w:spacing w:val="-2"/>
                <w:sz w:val="20"/>
              </w:rPr>
              <w:t xml:space="preserve">exceptionally </w:t>
            </w:r>
            <w:r>
              <w:rPr>
                <w:sz w:val="20"/>
              </w:rPr>
              <w:t xml:space="preserve">high level of </w:t>
            </w:r>
            <w:r>
              <w:rPr>
                <w:spacing w:val="-2"/>
                <w:sz w:val="20"/>
              </w:rPr>
              <w:t xml:space="preserve">professionalism, </w:t>
            </w:r>
            <w:r>
              <w:rPr>
                <w:sz w:val="20"/>
              </w:rPr>
              <w:t>highly suitable for</w:t>
            </w:r>
            <w:r>
              <w:rPr>
                <w:spacing w:val="-14"/>
                <w:sz w:val="20"/>
              </w:rPr>
              <w:t xml:space="preserve"> </w:t>
            </w:r>
            <w:r>
              <w:rPr>
                <w:sz w:val="20"/>
              </w:rPr>
              <w:t>the</w:t>
            </w:r>
            <w:r>
              <w:rPr>
                <w:spacing w:val="-14"/>
                <w:sz w:val="20"/>
              </w:rPr>
              <w:t xml:space="preserve"> </w:t>
            </w:r>
            <w:r>
              <w:rPr>
                <w:sz w:val="20"/>
              </w:rPr>
              <w:t xml:space="preserve">audience. Work is </w:t>
            </w:r>
            <w:r>
              <w:rPr>
                <w:spacing w:val="-2"/>
                <w:sz w:val="20"/>
              </w:rPr>
              <w:t xml:space="preserve">exceptionally </w:t>
            </w:r>
            <w:r>
              <w:rPr>
                <w:sz w:val="20"/>
              </w:rPr>
              <w:t xml:space="preserve">coherent, very fluent and is </w:t>
            </w:r>
            <w:r>
              <w:rPr>
                <w:spacing w:val="-2"/>
                <w:sz w:val="20"/>
              </w:rPr>
              <w:t>presented professionally.</w:t>
            </w:r>
          </w:p>
          <w:p w14:paraId="2B1B7E37" w14:textId="77777777" w:rsidR="00176E10" w:rsidRDefault="00BF5BD2">
            <w:pPr>
              <w:pStyle w:val="TableParagraph"/>
              <w:ind w:left="103" w:right="120"/>
              <w:rPr>
                <w:sz w:val="20"/>
              </w:rPr>
            </w:pPr>
            <w:r>
              <w:rPr>
                <w:sz w:val="20"/>
              </w:rPr>
              <w:t xml:space="preserve">Can work </w:t>
            </w:r>
            <w:r>
              <w:rPr>
                <w:spacing w:val="-2"/>
                <w:sz w:val="20"/>
              </w:rPr>
              <w:t>exceptionally</w:t>
            </w:r>
            <w:r>
              <w:rPr>
                <w:spacing w:val="40"/>
                <w:sz w:val="20"/>
              </w:rPr>
              <w:t xml:space="preserve"> </w:t>
            </w:r>
            <w:r>
              <w:rPr>
                <w:sz w:val="20"/>
              </w:rPr>
              <w:t>well within a team, showing leadership</w:t>
            </w:r>
            <w:r>
              <w:rPr>
                <w:spacing w:val="-6"/>
                <w:sz w:val="20"/>
              </w:rPr>
              <w:t xml:space="preserve"> </w:t>
            </w:r>
            <w:r>
              <w:rPr>
                <w:sz w:val="20"/>
              </w:rPr>
              <w:t xml:space="preserve">skills. </w:t>
            </w:r>
            <w:r>
              <w:rPr>
                <w:spacing w:val="-2"/>
                <w:sz w:val="20"/>
              </w:rPr>
              <w:t xml:space="preserve">Demonstrates </w:t>
            </w:r>
            <w:r>
              <w:rPr>
                <w:sz w:val="20"/>
              </w:rPr>
              <w:t>exceptional</w:t>
            </w:r>
            <w:r>
              <w:rPr>
                <w:spacing w:val="-14"/>
                <w:sz w:val="20"/>
              </w:rPr>
              <w:t xml:space="preserve"> </w:t>
            </w:r>
            <w:r>
              <w:rPr>
                <w:sz w:val="20"/>
              </w:rPr>
              <w:t xml:space="preserve">skills for employment requiring the exercise of </w:t>
            </w:r>
            <w:r>
              <w:rPr>
                <w:spacing w:val="-2"/>
                <w:sz w:val="20"/>
              </w:rPr>
              <w:t>personal responsibility</w:t>
            </w:r>
            <w:r>
              <w:rPr>
                <w:spacing w:val="40"/>
                <w:sz w:val="20"/>
              </w:rPr>
              <w:t xml:space="preserve"> </w:t>
            </w:r>
            <w:r>
              <w:rPr>
                <w:sz w:val="20"/>
              </w:rPr>
              <w:t xml:space="preserve">and decision- making and an appetite for </w:t>
            </w:r>
            <w:r>
              <w:rPr>
                <w:spacing w:val="-2"/>
                <w:sz w:val="20"/>
              </w:rPr>
              <w:t>further development.</w:t>
            </w:r>
          </w:p>
        </w:tc>
      </w:tr>
    </w:tbl>
    <w:p w14:paraId="3A5A0D45" w14:textId="77777777" w:rsidR="00176E10" w:rsidRDefault="00176E10">
      <w:pPr>
        <w:pStyle w:val="BodyText"/>
        <w:rPr>
          <w:sz w:val="20"/>
        </w:rPr>
      </w:pPr>
    </w:p>
    <w:p w14:paraId="2BBBF3F3" w14:textId="77777777" w:rsidR="00176E10" w:rsidRDefault="00176E10">
      <w:pPr>
        <w:pStyle w:val="BodyText"/>
        <w:spacing w:before="222"/>
        <w:rPr>
          <w:sz w:val="20"/>
        </w:rPr>
      </w:pPr>
    </w:p>
    <w:p w14:paraId="648A699F" w14:textId="77777777" w:rsidR="00176E10" w:rsidRDefault="00BF5BD2">
      <w:pPr>
        <w:ind w:left="12"/>
        <w:rPr>
          <w:rFonts w:ascii="Arial"/>
          <w:b/>
          <w:sz w:val="20"/>
        </w:rPr>
      </w:pPr>
      <w:r>
        <w:rPr>
          <w:rFonts w:ascii="Arial"/>
          <w:b/>
          <w:sz w:val="20"/>
        </w:rPr>
        <w:t>THIS</w:t>
      </w:r>
      <w:r>
        <w:rPr>
          <w:rFonts w:ascii="Arial"/>
          <w:b/>
          <w:spacing w:val="-7"/>
          <w:sz w:val="20"/>
        </w:rPr>
        <w:t xml:space="preserve"> </w:t>
      </w:r>
      <w:r>
        <w:rPr>
          <w:rFonts w:ascii="Arial"/>
          <w:b/>
          <w:sz w:val="20"/>
        </w:rPr>
        <w:t>DOCUMENT</w:t>
      </w:r>
      <w:r>
        <w:rPr>
          <w:rFonts w:ascii="Arial"/>
          <w:b/>
          <w:spacing w:val="-5"/>
          <w:sz w:val="20"/>
        </w:rPr>
        <w:t xml:space="preserve"> </w:t>
      </w:r>
      <w:r>
        <w:rPr>
          <w:rFonts w:ascii="Arial"/>
          <w:b/>
          <w:sz w:val="20"/>
        </w:rPr>
        <w:t>IS</w:t>
      </w:r>
      <w:r>
        <w:rPr>
          <w:rFonts w:ascii="Arial"/>
          <w:b/>
          <w:spacing w:val="-6"/>
          <w:sz w:val="20"/>
        </w:rPr>
        <w:t xml:space="preserve"> </w:t>
      </w:r>
      <w:r>
        <w:rPr>
          <w:rFonts w:ascii="Arial"/>
          <w:b/>
          <w:sz w:val="20"/>
        </w:rPr>
        <w:t>ALSO</w:t>
      </w:r>
      <w:r>
        <w:rPr>
          <w:rFonts w:ascii="Arial"/>
          <w:b/>
          <w:spacing w:val="-5"/>
          <w:sz w:val="20"/>
        </w:rPr>
        <w:t xml:space="preserve"> </w:t>
      </w:r>
      <w:r>
        <w:rPr>
          <w:rFonts w:ascii="Arial"/>
          <w:b/>
          <w:sz w:val="20"/>
        </w:rPr>
        <w:t>AVAILABLE</w:t>
      </w:r>
      <w:r>
        <w:rPr>
          <w:rFonts w:ascii="Arial"/>
          <w:b/>
          <w:spacing w:val="-7"/>
          <w:sz w:val="20"/>
        </w:rPr>
        <w:t xml:space="preserve"> </w:t>
      </w:r>
      <w:r>
        <w:rPr>
          <w:rFonts w:ascii="Arial"/>
          <w:b/>
          <w:sz w:val="20"/>
        </w:rPr>
        <w:t>IN</w:t>
      </w:r>
      <w:r>
        <w:rPr>
          <w:rFonts w:ascii="Arial"/>
          <w:b/>
          <w:spacing w:val="-4"/>
          <w:sz w:val="20"/>
        </w:rPr>
        <w:t xml:space="preserve"> WELSH</w:t>
      </w:r>
    </w:p>
    <w:sectPr w:rsidR="00176E10">
      <w:footerReference w:type="default" r:id="rId14"/>
      <w:pgSz w:w="16840" w:h="11900" w:orient="landscape"/>
      <w:pgMar w:top="680" w:right="2125" w:bottom="280" w:left="708"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6EC2C8" w14:textId="77777777" w:rsidR="008A7355" w:rsidRDefault="008A7355">
      <w:r>
        <w:separator/>
      </w:r>
    </w:p>
  </w:endnote>
  <w:endnote w:type="continuationSeparator" w:id="0">
    <w:p w14:paraId="1686E9CD" w14:textId="77777777" w:rsidR="008A7355" w:rsidRDefault="008A73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BA8B8B" w14:textId="77777777" w:rsidR="00176E10" w:rsidRDefault="00BF5BD2">
    <w:pPr>
      <w:pStyle w:val="BodyText"/>
      <w:spacing w:line="14" w:lineRule="auto"/>
      <w:rPr>
        <w:sz w:val="20"/>
      </w:rPr>
    </w:pPr>
    <w:r>
      <w:rPr>
        <w:noProof/>
        <w:sz w:val="20"/>
      </w:rPr>
      <mc:AlternateContent>
        <mc:Choice Requires="wps">
          <w:drawing>
            <wp:anchor distT="0" distB="0" distL="0" distR="0" simplePos="0" relativeHeight="487127552" behindDoc="1" locked="0" layoutInCell="1" allowOverlap="1" wp14:anchorId="7975AC5F" wp14:editId="3262B9B0">
              <wp:simplePos x="0" y="0"/>
              <wp:positionH relativeFrom="page">
                <wp:posOffset>3476371</wp:posOffset>
              </wp:positionH>
              <wp:positionV relativeFrom="page">
                <wp:posOffset>10132624</wp:posOffset>
              </wp:positionV>
              <wp:extent cx="601345"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01345" cy="165735"/>
                      </a:xfrm>
                      <a:prstGeom prst="rect">
                        <a:avLst/>
                      </a:prstGeom>
                    </wps:spPr>
                    <wps:txbx>
                      <w:txbxContent>
                        <w:p w14:paraId="4F503EF3" w14:textId="77777777" w:rsidR="00176E10" w:rsidRDefault="00BF5BD2">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10"/>
                              <w:sz w:val="20"/>
                            </w:rPr>
                            <w:fldChar w:fldCharType="begin"/>
                          </w:r>
                          <w:r>
                            <w:rPr>
                              <w:rFonts w:ascii="Times New Roman"/>
                              <w:b/>
                              <w:spacing w:val="-10"/>
                              <w:sz w:val="20"/>
                            </w:rPr>
                            <w:instrText xml:space="preserve"> NUMPAGES </w:instrText>
                          </w:r>
                          <w:r>
                            <w:rPr>
                              <w:rFonts w:ascii="Times New Roman"/>
                              <w:b/>
                              <w:spacing w:val="-10"/>
                              <w:sz w:val="20"/>
                            </w:rPr>
                            <w:fldChar w:fldCharType="separate"/>
                          </w:r>
                          <w:r>
                            <w:rPr>
                              <w:rFonts w:ascii="Times New Roman"/>
                              <w:b/>
                              <w:spacing w:val="-10"/>
                              <w:sz w:val="20"/>
                            </w:rPr>
                            <w:t>9</w:t>
                          </w:r>
                          <w:r>
                            <w:rPr>
                              <w:rFonts w:ascii="Times New Roman"/>
                              <w:b/>
                              <w:spacing w:val="-10"/>
                              <w:sz w:val="20"/>
                            </w:rPr>
                            <w:fldChar w:fldCharType="end"/>
                          </w:r>
                        </w:p>
                      </w:txbxContent>
                    </wps:txbx>
                    <wps:bodyPr wrap="square" lIns="0" tIns="0" rIns="0" bIns="0" rtlCol="0">
                      <a:noAutofit/>
                    </wps:bodyPr>
                  </wps:wsp>
                </a:graphicData>
              </a:graphic>
            </wp:anchor>
          </w:drawing>
        </mc:Choice>
        <mc:Fallback>
          <w:pict>
            <v:shapetype w14:anchorId="7975AC5F" id="_x0000_t202" coordsize="21600,21600" o:spt="202" path="m,l,21600r21600,l21600,xe">
              <v:stroke joinstyle="miter"/>
              <v:path gradientshapeok="t" o:connecttype="rect"/>
            </v:shapetype>
            <v:shape id="Textbox 1" o:spid="_x0000_s1037" type="#_x0000_t202" style="position:absolute;margin-left:273.75pt;margin-top:797.85pt;width:47.35pt;height:13.05pt;z-index:-1618892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" filled="f" stroked="f">
              <v:textbox inset="0,0,0,0">
                <w:txbxContent>
                  <w:p w14:paraId="4F503EF3" w14:textId="77777777" w:rsidR="00176E10" w:rsidRDefault="00BF5BD2">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10"/>
                        <w:sz w:val="20"/>
                      </w:rPr>
                      <w:fldChar w:fldCharType="begin"/>
                    </w:r>
                    <w:r>
                      <w:rPr>
                        <w:rFonts w:ascii="Times New Roman"/>
                        <w:b/>
                        <w:spacing w:val="-10"/>
                        <w:sz w:val="20"/>
                      </w:rPr>
                      <w:instrText xml:space="preserve"> NUMPAGES </w:instrText>
                    </w:r>
                    <w:r>
                      <w:rPr>
                        <w:rFonts w:ascii="Times New Roman"/>
                        <w:b/>
                        <w:spacing w:val="-10"/>
                        <w:sz w:val="20"/>
                      </w:rPr>
                      <w:fldChar w:fldCharType="separate"/>
                    </w:r>
                    <w:r>
                      <w:rPr>
                        <w:rFonts w:ascii="Times New Roman"/>
                        <w:b/>
                        <w:spacing w:val="-10"/>
                        <w:sz w:val="20"/>
                      </w:rPr>
                      <w:t>9</w:t>
                    </w:r>
                    <w:r>
                      <w:rPr>
                        <w:rFonts w:ascii="Times New Roman"/>
                        <w:b/>
                        <w:spacing w:val="-10"/>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78DD5D" w14:textId="77777777" w:rsidR="00176E10" w:rsidRDefault="00176E10">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7F846A" w14:textId="77777777" w:rsidR="00176E10" w:rsidRDefault="00176E10">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0031CF" w14:textId="77777777" w:rsidR="00176E10" w:rsidRDefault="00176E10">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342ADA" w14:textId="77777777" w:rsidR="00176E10" w:rsidRDefault="00176E10">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54DA2F" w14:textId="77777777" w:rsidR="008A7355" w:rsidRDefault="008A7355">
      <w:r>
        <w:separator/>
      </w:r>
    </w:p>
  </w:footnote>
  <w:footnote w:type="continuationSeparator" w:id="0">
    <w:p w14:paraId="4217DD93" w14:textId="77777777" w:rsidR="008A7355" w:rsidRDefault="008A735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FF7915"/>
    <w:multiLevelType w:val="hybridMultilevel"/>
    <w:tmpl w:val="E19E0E96"/>
    <w:lvl w:ilvl="0" w:tplc="E30A9DC0">
      <w:start w:val="1"/>
      <w:numFmt w:val="decimal"/>
      <w:lvlText w:val="%1."/>
      <w:lvlJc w:val="left"/>
      <w:pPr>
        <w:ind w:left="514" w:hanging="360"/>
        <w:jc w:val="left"/>
      </w:pPr>
      <w:rPr>
        <w:rFonts w:ascii="Arial" w:eastAsia="Arial" w:hAnsi="Arial" w:cs="Arial" w:hint="default"/>
        <w:b/>
        <w:bCs/>
        <w:i w:val="0"/>
        <w:iCs w:val="0"/>
        <w:spacing w:val="-1"/>
        <w:w w:val="100"/>
        <w:sz w:val="22"/>
        <w:szCs w:val="22"/>
        <w:lang w:val="en-US" w:eastAsia="en-US" w:bidi="ar-SA"/>
      </w:rPr>
    </w:lvl>
    <w:lvl w:ilvl="1" w:tplc="3C340626">
      <w:numFmt w:val="bullet"/>
      <w:lvlText w:val=""/>
      <w:lvlJc w:val="left"/>
      <w:pPr>
        <w:ind w:left="514" w:hanging="360"/>
      </w:pPr>
      <w:rPr>
        <w:rFonts w:ascii="Symbol" w:eastAsia="Symbol" w:hAnsi="Symbol" w:cs="Symbol" w:hint="default"/>
        <w:b w:val="0"/>
        <w:bCs w:val="0"/>
        <w:i w:val="0"/>
        <w:iCs w:val="0"/>
        <w:spacing w:val="0"/>
        <w:w w:val="100"/>
        <w:sz w:val="22"/>
        <w:szCs w:val="22"/>
        <w:lang w:val="en-US" w:eastAsia="en-US" w:bidi="ar-SA"/>
      </w:rPr>
    </w:lvl>
    <w:lvl w:ilvl="2" w:tplc="216E0336">
      <w:numFmt w:val="bullet"/>
      <w:lvlText w:val="•"/>
      <w:lvlJc w:val="left"/>
      <w:pPr>
        <w:ind w:left="2568" w:hanging="360"/>
      </w:pPr>
      <w:rPr>
        <w:rFonts w:hint="default"/>
        <w:lang w:val="en-US" w:eastAsia="en-US" w:bidi="ar-SA"/>
      </w:rPr>
    </w:lvl>
    <w:lvl w:ilvl="3" w:tplc="6E727466">
      <w:numFmt w:val="bullet"/>
      <w:lvlText w:val="•"/>
      <w:lvlJc w:val="left"/>
      <w:pPr>
        <w:ind w:left="3592" w:hanging="360"/>
      </w:pPr>
      <w:rPr>
        <w:rFonts w:hint="default"/>
        <w:lang w:val="en-US" w:eastAsia="en-US" w:bidi="ar-SA"/>
      </w:rPr>
    </w:lvl>
    <w:lvl w:ilvl="4" w:tplc="01709F3C">
      <w:numFmt w:val="bullet"/>
      <w:lvlText w:val="•"/>
      <w:lvlJc w:val="left"/>
      <w:pPr>
        <w:ind w:left="4616" w:hanging="360"/>
      </w:pPr>
      <w:rPr>
        <w:rFonts w:hint="default"/>
        <w:lang w:val="en-US" w:eastAsia="en-US" w:bidi="ar-SA"/>
      </w:rPr>
    </w:lvl>
    <w:lvl w:ilvl="5" w:tplc="463AB022">
      <w:numFmt w:val="bullet"/>
      <w:lvlText w:val="•"/>
      <w:lvlJc w:val="left"/>
      <w:pPr>
        <w:ind w:left="5641" w:hanging="360"/>
      </w:pPr>
      <w:rPr>
        <w:rFonts w:hint="default"/>
        <w:lang w:val="en-US" w:eastAsia="en-US" w:bidi="ar-SA"/>
      </w:rPr>
    </w:lvl>
    <w:lvl w:ilvl="6" w:tplc="800A78C8">
      <w:numFmt w:val="bullet"/>
      <w:lvlText w:val="•"/>
      <w:lvlJc w:val="left"/>
      <w:pPr>
        <w:ind w:left="6665" w:hanging="360"/>
      </w:pPr>
      <w:rPr>
        <w:rFonts w:hint="default"/>
        <w:lang w:val="en-US" w:eastAsia="en-US" w:bidi="ar-SA"/>
      </w:rPr>
    </w:lvl>
    <w:lvl w:ilvl="7" w:tplc="ED06A922">
      <w:numFmt w:val="bullet"/>
      <w:lvlText w:val="•"/>
      <w:lvlJc w:val="left"/>
      <w:pPr>
        <w:ind w:left="7689" w:hanging="360"/>
      </w:pPr>
      <w:rPr>
        <w:rFonts w:hint="default"/>
        <w:lang w:val="en-US" w:eastAsia="en-US" w:bidi="ar-SA"/>
      </w:rPr>
    </w:lvl>
    <w:lvl w:ilvl="8" w:tplc="FCD62E32">
      <w:numFmt w:val="bullet"/>
      <w:lvlText w:val="•"/>
      <w:lvlJc w:val="left"/>
      <w:pPr>
        <w:ind w:left="8713" w:hanging="360"/>
      </w:pPr>
      <w:rPr>
        <w:rFonts w:hint="default"/>
        <w:lang w:val="en-US" w:eastAsia="en-US" w:bidi="ar-SA"/>
      </w:rPr>
    </w:lvl>
  </w:abstractNum>
  <w:abstractNum w:abstractNumId="1" w15:restartNumberingAfterBreak="0">
    <w:nsid w:val="4D6B58ED"/>
    <w:multiLevelType w:val="hybridMultilevel"/>
    <w:tmpl w:val="ACA00310"/>
    <w:lvl w:ilvl="0" w:tplc="F1701D0A">
      <w:start w:val="1"/>
      <w:numFmt w:val="decimal"/>
      <w:lvlText w:val="%1."/>
      <w:lvlJc w:val="left"/>
      <w:pPr>
        <w:ind w:left="1234" w:hanging="360"/>
        <w:jc w:val="left"/>
      </w:pPr>
      <w:rPr>
        <w:rFonts w:ascii="Arial MT" w:eastAsia="Arial MT" w:hAnsi="Arial MT" w:cs="Arial MT" w:hint="default"/>
        <w:b w:val="0"/>
        <w:bCs w:val="0"/>
        <w:i w:val="0"/>
        <w:iCs w:val="0"/>
        <w:spacing w:val="0"/>
        <w:w w:val="100"/>
        <w:sz w:val="24"/>
        <w:szCs w:val="24"/>
        <w:lang w:val="en-US" w:eastAsia="en-US" w:bidi="ar-SA"/>
      </w:rPr>
    </w:lvl>
    <w:lvl w:ilvl="1" w:tplc="61A0BD3E">
      <w:numFmt w:val="bullet"/>
      <w:lvlText w:val="•"/>
      <w:lvlJc w:val="left"/>
      <w:pPr>
        <w:ind w:left="2192" w:hanging="360"/>
      </w:pPr>
      <w:rPr>
        <w:rFonts w:hint="default"/>
        <w:lang w:val="en-US" w:eastAsia="en-US" w:bidi="ar-SA"/>
      </w:rPr>
    </w:lvl>
    <w:lvl w:ilvl="2" w:tplc="8AE0422A">
      <w:numFmt w:val="bullet"/>
      <w:lvlText w:val="•"/>
      <w:lvlJc w:val="left"/>
      <w:pPr>
        <w:ind w:left="3144" w:hanging="360"/>
      </w:pPr>
      <w:rPr>
        <w:rFonts w:hint="default"/>
        <w:lang w:val="en-US" w:eastAsia="en-US" w:bidi="ar-SA"/>
      </w:rPr>
    </w:lvl>
    <w:lvl w:ilvl="3" w:tplc="C28C2896">
      <w:numFmt w:val="bullet"/>
      <w:lvlText w:val="•"/>
      <w:lvlJc w:val="left"/>
      <w:pPr>
        <w:ind w:left="4096" w:hanging="360"/>
      </w:pPr>
      <w:rPr>
        <w:rFonts w:hint="default"/>
        <w:lang w:val="en-US" w:eastAsia="en-US" w:bidi="ar-SA"/>
      </w:rPr>
    </w:lvl>
    <w:lvl w:ilvl="4" w:tplc="73785196">
      <w:numFmt w:val="bullet"/>
      <w:lvlText w:val="•"/>
      <w:lvlJc w:val="left"/>
      <w:pPr>
        <w:ind w:left="5048" w:hanging="360"/>
      </w:pPr>
      <w:rPr>
        <w:rFonts w:hint="default"/>
        <w:lang w:val="en-US" w:eastAsia="en-US" w:bidi="ar-SA"/>
      </w:rPr>
    </w:lvl>
    <w:lvl w:ilvl="5" w:tplc="44E8F976">
      <w:numFmt w:val="bullet"/>
      <w:lvlText w:val="•"/>
      <w:lvlJc w:val="left"/>
      <w:pPr>
        <w:ind w:left="6001" w:hanging="360"/>
      </w:pPr>
      <w:rPr>
        <w:rFonts w:hint="default"/>
        <w:lang w:val="en-US" w:eastAsia="en-US" w:bidi="ar-SA"/>
      </w:rPr>
    </w:lvl>
    <w:lvl w:ilvl="6" w:tplc="CA62C5D2">
      <w:numFmt w:val="bullet"/>
      <w:lvlText w:val="•"/>
      <w:lvlJc w:val="left"/>
      <w:pPr>
        <w:ind w:left="6953" w:hanging="360"/>
      </w:pPr>
      <w:rPr>
        <w:rFonts w:hint="default"/>
        <w:lang w:val="en-US" w:eastAsia="en-US" w:bidi="ar-SA"/>
      </w:rPr>
    </w:lvl>
    <w:lvl w:ilvl="7" w:tplc="86B0A532">
      <w:numFmt w:val="bullet"/>
      <w:lvlText w:val="•"/>
      <w:lvlJc w:val="left"/>
      <w:pPr>
        <w:ind w:left="7905" w:hanging="360"/>
      </w:pPr>
      <w:rPr>
        <w:rFonts w:hint="default"/>
        <w:lang w:val="en-US" w:eastAsia="en-US" w:bidi="ar-SA"/>
      </w:rPr>
    </w:lvl>
    <w:lvl w:ilvl="8" w:tplc="217635AE">
      <w:numFmt w:val="bullet"/>
      <w:lvlText w:val="•"/>
      <w:lvlJc w:val="left"/>
      <w:pPr>
        <w:ind w:left="8857" w:hanging="360"/>
      </w:pPr>
      <w:rPr>
        <w:rFonts w:hint="default"/>
        <w:lang w:val="en-US" w:eastAsia="en-US" w:bidi="ar-SA"/>
      </w:rPr>
    </w:lvl>
  </w:abstractNum>
  <w:abstractNum w:abstractNumId="2" w15:restartNumberingAfterBreak="0">
    <w:nsid w:val="7D016385"/>
    <w:multiLevelType w:val="hybridMultilevel"/>
    <w:tmpl w:val="82D836F4"/>
    <w:lvl w:ilvl="0" w:tplc="B46C1010">
      <w:start w:val="1"/>
      <w:numFmt w:val="decimal"/>
      <w:lvlText w:val="%1."/>
      <w:lvlJc w:val="left"/>
      <w:pPr>
        <w:ind w:left="823" w:hanging="360"/>
        <w:jc w:val="left"/>
      </w:pPr>
      <w:rPr>
        <w:rFonts w:ascii="Arial MT" w:eastAsia="Arial MT" w:hAnsi="Arial MT" w:cs="Arial MT" w:hint="default"/>
        <w:b w:val="0"/>
        <w:bCs w:val="0"/>
        <w:i w:val="0"/>
        <w:iCs w:val="0"/>
        <w:spacing w:val="-1"/>
        <w:w w:val="100"/>
        <w:sz w:val="22"/>
        <w:szCs w:val="22"/>
        <w:lang w:val="en-US" w:eastAsia="en-US" w:bidi="ar-SA"/>
      </w:rPr>
    </w:lvl>
    <w:lvl w:ilvl="1" w:tplc="ACC6D83E">
      <w:numFmt w:val="bullet"/>
      <w:lvlText w:val="•"/>
      <w:lvlJc w:val="left"/>
      <w:pPr>
        <w:ind w:left="1712" w:hanging="360"/>
      </w:pPr>
      <w:rPr>
        <w:rFonts w:hint="default"/>
        <w:lang w:val="en-US" w:eastAsia="en-US" w:bidi="ar-SA"/>
      </w:rPr>
    </w:lvl>
    <w:lvl w:ilvl="2" w:tplc="773EED16">
      <w:numFmt w:val="bullet"/>
      <w:lvlText w:val="•"/>
      <w:lvlJc w:val="left"/>
      <w:pPr>
        <w:ind w:left="2604" w:hanging="360"/>
      </w:pPr>
      <w:rPr>
        <w:rFonts w:hint="default"/>
        <w:lang w:val="en-US" w:eastAsia="en-US" w:bidi="ar-SA"/>
      </w:rPr>
    </w:lvl>
    <w:lvl w:ilvl="3" w:tplc="EB34E8E0">
      <w:numFmt w:val="bullet"/>
      <w:lvlText w:val="•"/>
      <w:lvlJc w:val="left"/>
      <w:pPr>
        <w:ind w:left="3496" w:hanging="360"/>
      </w:pPr>
      <w:rPr>
        <w:rFonts w:hint="default"/>
        <w:lang w:val="en-US" w:eastAsia="en-US" w:bidi="ar-SA"/>
      </w:rPr>
    </w:lvl>
    <w:lvl w:ilvl="4" w:tplc="603AF7B4">
      <w:numFmt w:val="bullet"/>
      <w:lvlText w:val="•"/>
      <w:lvlJc w:val="left"/>
      <w:pPr>
        <w:ind w:left="4388" w:hanging="360"/>
      </w:pPr>
      <w:rPr>
        <w:rFonts w:hint="default"/>
        <w:lang w:val="en-US" w:eastAsia="en-US" w:bidi="ar-SA"/>
      </w:rPr>
    </w:lvl>
    <w:lvl w:ilvl="5" w:tplc="41780A06">
      <w:numFmt w:val="bullet"/>
      <w:lvlText w:val="•"/>
      <w:lvlJc w:val="left"/>
      <w:pPr>
        <w:ind w:left="5280" w:hanging="360"/>
      </w:pPr>
      <w:rPr>
        <w:rFonts w:hint="default"/>
        <w:lang w:val="en-US" w:eastAsia="en-US" w:bidi="ar-SA"/>
      </w:rPr>
    </w:lvl>
    <w:lvl w:ilvl="6" w:tplc="DCCE5E5A">
      <w:numFmt w:val="bullet"/>
      <w:lvlText w:val="•"/>
      <w:lvlJc w:val="left"/>
      <w:pPr>
        <w:ind w:left="6172" w:hanging="360"/>
      </w:pPr>
      <w:rPr>
        <w:rFonts w:hint="default"/>
        <w:lang w:val="en-US" w:eastAsia="en-US" w:bidi="ar-SA"/>
      </w:rPr>
    </w:lvl>
    <w:lvl w:ilvl="7" w:tplc="32C2C7FC">
      <w:numFmt w:val="bullet"/>
      <w:lvlText w:val="•"/>
      <w:lvlJc w:val="left"/>
      <w:pPr>
        <w:ind w:left="7064" w:hanging="360"/>
      </w:pPr>
      <w:rPr>
        <w:rFonts w:hint="default"/>
        <w:lang w:val="en-US" w:eastAsia="en-US" w:bidi="ar-SA"/>
      </w:rPr>
    </w:lvl>
    <w:lvl w:ilvl="8" w:tplc="BFCEF57A">
      <w:numFmt w:val="bullet"/>
      <w:lvlText w:val="•"/>
      <w:lvlJc w:val="left"/>
      <w:pPr>
        <w:ind w:left="7956" w:hanging="360"/>
      </w:pPr>
      <w:rPr>
        <w:rFonts w:hint="default"/>
        <w:lang w:val="en-US" w:eastAsia="en-US" w:bidi="ar-SA"/>
      </w:rPr>
    </w:lvl>
  </w:abstractNum>
  <w:num w:numId="1" w16cid:durableId="364259265">
    <w:abstractNumId w:val="0"/>
  </w:num>
  <w:num w:numId="2" w16cid:durableId="253054541">
    <w:abstractNumId w:val="1"/>
  </w:num>
  <w:num w:numId="3" w16cid:durableId="16421510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10"/>
  <w:displayHorizontalDrawingGridEvery w:val="2"/>
  <w:characterSpacingControl w:val="doNotCompress"/>
  <w:savePreviewPicture/>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6E10"/>
    <w:rsid w:val="0002344B"/>
    <w:rsid w:val="00176E10"/>
    <w:rsid w:val="006C7720"/>
    <w:rsid w:val="008A7355"/>
    <w:rsid w:val="00BF5BD2"/>
    <w:rsid w:val="00E938B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C7E98F"/>
  <w15:docId w15:val="{F2409611-BEC0-4C9A-B91D-28FC7E781D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paragraph" w:styleId="Heading1">
    <w:name w:val="heading 1"/>
    <w:basedOn w:val="Normal"/>
    <w:uiPriority w:val="9"/>
    <w:qFormat/>
    <w:pPr>
      <w:ind w:left="511" w:hanging="358"/>
      <w:outlineLvl w:val="0"/>
    </w:pPr>
    <w:rPr>
      <w:rFonts w:ascii="Arial" w:eastAsia="Arial" w:hAnsi="Arial" w:cs="Arial"/>
      <w:b/>
      <w:bCs/>
    </w:rPr>
  </w:style>
  <w:style w:type="paragraph" w:styleId="Heading2">
    <w:name w:val="heading 2"/>
    <w:basedOn w:val="Normal"/>
    <w:uiPriority w:val="9"/>
    <w:unhideWhenUsed/>
    <w:qFormat/>
    <w:pPr>
      <w:spacing w:before="1"/>
      <w:ind w:left="153"/>
      <w:jc w:val="both"/>
      <w:outlineLvl w:val="1"/>
    </w:pPr>
    <w:rPr>
      <w:rFonts w:ascii="Arial" w:eastAsia="Arial" w:hAnsi="Arial" w:cs="Arial"/>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511" w:hanging="360"/>
    </w:pPr>
  </w:style>
  <w:style w:type="paragraph" w:customStyle="1" w:styleId="TableParagraph">
    <w:name w:val="Table Paragraph"/>
    <w:basedOn w:val="Normal"/>
    <w:uiPriority w:val="1"/>
    <w:qFormat/>
    <w:pPr>
      <w:ind w:left="10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4.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3.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uwtsd.ac.uk/media/uwtsd-website/content-assets/documents/library-and-learning-resources/Harvard-en_v.1.3-(V6).pdf" TargetMode="External"/><Relationship Id="rId4" Type="http://schemas.openxmlformats.org/officeDocument/2006/relationships/webSettings" Target="webSettings.xml"/><Relationship Id="rId9" Type="http://schemas.openxmlformats.org/officeDocument/2006/relationships/hyperlink" Target="https://www.uwtsd.ac.uk/media/uwtsd-website/content-assets/documents/library-and-learning-resources/Harvard-en_v.1.3-(V6).pdf" TargetMode="External"/><Relationship Id="rId14"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3980</Words>
  <Characters>22692</Characters>
  <Application>Microsoft Office Word</Application>
  <DocSecurity>0</DocSecurity>
  <Lines>189</Lines>
  <Paragraphs>53</Paragraphs>
  <ScaleCrop>false</ScaleCrop>
  <Company>University of Wales Trinity Saint David</Company>
  <LinksUpToDate>false</LinksUpToDate>
  <CharactersWithSpaces>26619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cp:lastModifiedBy>Christopher Wilkin</cp:lastModifiedBy>
  <cp:revision>2</cp:revision>
  <dcterms:created xsi:type="dcterms:W3CDTF">2026-10-07T08:26:00Z</dcterms:created>
  <dcterms:modified xsi:type="dcterms:W3CDTF">2026-10-07T08:26:00Z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2025-08-06T00:00:00Z</vt:filetime>
  </property>
  <property fmtid="{D5CDD505-2E9C-101B-9397-08002B2CF9AE}" pid="3" name="Creator">
    <vt:lpwstr>Microsoft® Word for Microsoft 365</vt:lpwstr>
  </property>
  <property fmtid="{D5CDD505-2E9C-101B-9397-08002B2CF9AE}" pid="4" name="LastSaved">
    <vt:filetime>2026-02-05T00:00:00Z</vt:filetime>
  </property>
  <property fmtid="{D5CDD505-2E9C-101B-9397-08002B2CF9AE}" pid="5" name="Producer">
    <vt:lpwstr>Microsoft® Word for Microsoft 365</vt:lpwstr>
  </property>
</Properties>
</file>