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5973" w:rsidRPr="00F737FD" w:rsidRDefault="00955973" w:rsidP="0027187C">
      <w:pPr>
        <w:spacing w:line="360" w:lineRule="auto"/>
        <w:jc w:val="both"/>
        <w:rPr>
          <w:rFonts w:ascii="Arial" w:hAnsi="Arial" w:cs="Arial"/>
          <w:sz w:val="22"/>
          <w:szCs w:val="22"/>
        </w:rPr>
      </w:pPr>
    </w:p>
    <w:p w:rsidR="00955973" w:rsidRPr="00F737FD" w:rsidRDefault="00955973" w:rsidP="0027187C">
      <w:pPr>
        <w:spacing w:line="360" w:lineRule="auto"/>
        <w:jc w:val="both"/>
        <w:rPr>
          <w:rFonts w:ascii="Arial" w:hAnsi="Arial" w:cs="Arial"/>
          <w:sz w:val="22"/>
          <w:szCs w:val="22"/>
        </w:rPr>
      </w:pPr>
    </w:p>
    <w:p w:rsidR="00955973" w:rsidRPr="00F737FD" w:rsidRDefault="00955973" w:rsidP="0027187C">
      <w:pPr>
        <w:spacing w:line="360" w:lineRule="auto"/>
        <w:jc w:val="both"/>
        <w:rPr>
          <w:rFonts w:ascii="Arial" w:hAnsi="Arial" w:cs="Arial"/>
          <w:color w:val="FF0000"/>
          <w:sz w:val="22"/>
          <w:szCs w:val="22"/>
        </w:rPr>
      </w:pPr>
    </w:p>
    <w:p w:rsidR="00955973" w:rsidRPr="00F737FD" w:rsidRDefault="00955973" w:rsidP="0027187C">
      <w:pPr>
        <w:spacing w:line="360" w:lineRule="auto"/>
        <w:jc w:val="both"/>
        <w:rPr>
          <w:rFonts w:ascii="Arial" w:hAnsi="Arial" w:cs="Arial"/>
          <w:color w:val="FF0000"/>
          <w:sz w:val="22"/>
          <w:szCs w:val="22"/>
        </w:rPr>
      </w:pPr>
    </w:p>
    <w:p w:rsidR="00955973" w:rsidRPr="00F737FD" w:rsidRDefault="00955973" w:rsidP="0027187C">
      <w:pPr>
        <w:spacing w:line="360" w:lineRule="auto"/>
        <w:jc w:val="both"/>
        <w:rPr>
          <w:rFonts w:ascii="Arial" w:hAnsi="Arial" w:cs="Arial"/>
          <w:color w:val="FF0000"/>
          <w:sz w:val="22"/>
          <w:szCs w:val="22"/>
        </w:rPr>
      </w:pPr>
    </w:p>
    <w:p w:rsidR="00955973" w:rsidRPr="00F737FD" w:rsidRDefault="00955973" w:rsidP="0027187C">
      <w:pPr>
        <w:spacing w:line="360" w:lineRule="auto"/>
        <w:jc w:val="both"/>
        <w:rPr>
          <w:rFonts w:ascii="Arial" w:hAnsi="Arial" w:cs="Arial"/>
          <w:color w:val="FF0000"/>
          <w:sz w:val="22"/>
          <w:szCs w:val="22"/>
        </w:rPr>
      </w:pPr>
    </w:p>
    <w:p w:rsidR="00955973" w:rsidRPr="00F737FD" w:rsidRDefault="00955973" w:rsidP="0027187C">
      <w:pPr>
        <w:spacing w:line="360" w:lineRule="auto"/>
        <w:jc w:val="both"/>
        <w:rPr>
          <w:rFonts w:ascii="Arial" w:hAnsi="Arial" w:cs="Arial"/>
          <w:color w:val="FF0000"/>
          <w:sz w:val="22"/>
          <w:szCs w:val="22"/>
        </w:rPr>
      </w:pPr>
    </w:p>
    <w:p w:rsidR="00955973" w:rsidRPr="00F737FD" w:rsidRDefault="00955973" w:rsidP="0027187C">
      <w:pPr>
        <w:spacing w:line="360" w:lineRule="auto"/>
        <w:jc w:val="both"/>
        <w:rPr>
          <w:rFonts w:ascii="Arial" w:hAnsi="Arial" w:cs="Arial"/>
          <w:color w:val="FF0000"/>
          <w:sz w:val="22"/>
          <w:szCs w:val="22"/>
        </w:rPr>
      </w:pPr>
    </w:p>
    <w:p w:rsidR="0027187C" w:rsidRPr="0027187C" w:rsidRDefault="0027187C" w:rsidP="006374AA">
      <w:pPr>
        <w:spacing w:line="360" w:lineRule="auto"/>
        <w:jc w:val="center"/>
        <w:rPr>
          <w:rFonts w:ascii="Arial" w:hAnsi="Arial" w:cs="Arial"/>
          <w:color w:val="000000" w:themeColor="text1"/>
          <w:sz w:val="22"/>
          <w:szCs w:val="22"/>
        </w:rPr>
      </w:pPr>
      <w:r w:rsidRPr="0027187C">
        <w:rPr>
          <w:rFonts w:ascii="Arial" w:hAnsi="Arial" w:cs="Arial"/>
          <w:color w:val="000000" w:themeColor="text1"/>
          <w:sz w:val="22"/>
          <w:szCs w:val="22"/>
        </w:rPr>
        <w:t xml:space="preserve">MODULE: </w:t>
      </w:r>
      <w:r>
        <w:rPr>
          <w:rFonts w:ascii="Arial" w:hAnsi="Arial" w:cs="Arial"/>
          <w:color w:val="000000" w:themeColor="text1"/>
          <w:sz w:val="22"/>
          <w:szCs w:val="22"/>
        </w:rPr>
        <w:t>Research in Context</w:t>
      </w:r>
    </w:p>
    <w:p w:rsidR="0027187C" w:rsidRPr="0027187C" w:rsidRDefault="0027187C" w:rsidP="006374AA">
      <w:pPr>
        <w:spacing w:line="360" w:lineRule="auto"/>
        <w:jc w:val="center"/>
        <w:rPr>
          <w:rFonts w:ascii="Arial" w:hAnsi="Arial" w:cs="Arial"/>
          <w:color w:val="000000" w:themeColor="text1"/>
          <w:sz w:val="22"/>
          <w:szCs w:val="22"/>
        </w:rPr>
      </w:pPr>
    </w:p>
    <w:p w:rsidR="0027187C" w:rsidRPr="0027187C" w:rsidRDefault="0027187C" w:rsidP="006374AA">
      <w:pPr>
        <w:spacing w:line="360" w:lineRule="auto"/>
        <w:jc w:val="center"/>
        <w:rPr>
          <w:rFonts w:ascii="Arial" w:hAnsi="Arial" w:cs="Arial"/>
          <w:color w:val="000000" w:themeColor="text1"/>
          <w:sz w:val="22"/>
          <w:szCs w:val="22"/>
        </w:rPr>
      </w:pPr>
      <w:r w:rsidRPr="0027187C">
        <w:rPr>
          <w:rFonts w:ascii="Arial" w:hAnsi="Arial" w:cs="Arial"/>
          <w:color w:val="000000" w:themeColor="text1"/>
          <w:sz w:val="22"/>
          <w:szCs w:val="22"/>
        </w:rPr>
        <w:t xml:space="preserve">STUDENT: </w:t>
      </w:r>
      <w:r>
        <w:rPr>
          <w:rFonts w:ascii="Arial" w:hAnsi="Arial" w:cs="Arial"/>
          <w:color w:val="000000" w:themeColor="text1"/>
          <w:sz w:val="22"/>
          <w:szCs w:val="22"/>
        </w:rPr>
        <w:t>Leigh Bamford</w:t>
      </w:r>
    </w:p>
    <w:p w:rsidR="0027187C" w:rsidRPr="0027187C" w:rsidRDefault="0027187C" w:rsidP="006374AA">
      <w:pPr>
        <w:spacing w:line="360" w:lineRule="auto"/>
        <w:jc w:val="center"/>
        <w:rPr>
          <w:rFonts w:ascii="Arial" w:hAnsi="Arial" w:cs="Arial"/>
          <w:color w:val="000000" w:themeColor="text1"/>
          <w:sz w:val="22"/>
          <w:szCs w:val="22"/>
        </w:rPr>
      </w:pPr>
    </w:p>
    <w:p w:rsidR="0027187C" w:rsidRPr="0027187C" w:rsidRDefault="0027187C" w:rsidP="006374AA">
      <w:pPr>
        <w:spacing w:line="360" w:lineRule="auto"/>
        <w:jc w:val="center"/>
        <w:rPr>
          <w:rFonts w:ascii="Arial" w:hAnsi="Arial" w:cs="Arial"/>
          <w:color w:val="000000" w:themeColor="text1"/>
          <w:sz w:val="22"/>
          <w:szCs w:val="22"/>
        </w:rPr>
      </w:pPr>
      <w:r w:rsidRPr="0027187C">
        <w:rPr>
          <w:rFonts w:ascii="Arial" w:hAnsi="Arial" w:cs="Arial"/>
          <w:color w:val="000000" w:themeColor="text1"/>
          <w:sz w:val="22"/>
          <w:szCs w:val="22"/>
        </w:rPr>
        <w:t>STUDENT ID: 1807670</w:t>
      </w:r>
    </w:p>
    <w:p w:rsidR="0027187C" w:rsidRPr="0027187C" w:rsidRDefault="0027187C" w:rsidP="006374AA">
      <w:pPr>
        <w:spacing w:line="360" w:lineRule="auto"/>
        <w:jc w:val="center"/>
        <w:rPr>
          <w:rFonts w:ascii="Arial" w:hAnsi="Arial" w:cs="Arial"/>
          <w:color w:val="000000" w:themeColor="text1"/>
          <w:sz w:val="22"/>
          <w:szCs w:val="22"/>
        </w:rPr>
      </w:pPr>
    </w:p>
    <w:p w:rsidR="0027187C" w:rsidRDefault="0027187C" w:rsidP="006374AA">
      <w:pPr>
        <w:spacing w:line="360" w:lineRule="auto"/>
        <w:jc w:val="center"/>
        <w:rPr>
          <w:rFonts w:ascii="Arial" w:hAnsi="Arial" w:cs="Arial"/>
          <w:color w:val="000000" w:themeColor="text1"/>
          <w:sz w:val="22"/>
          <w:szCs w:val="22"/>
        </w:rPr>
      </w:pPr>
      <w:r w:rsidRPr="0027187C">
        <w:rPr>
          <w:rFonts w:ascii="Arial" w:hAnsi="Arial" w:cs="Arial"/>
          <w:color w:val="000000" w:themeColor="text1"/>
          <w:sz w:val="22"/>
          <w:szCs w:val="22"/>
        </w:rPr>
        <w:t xml:space="preserve">LECTURER: </w:t>
      </w:r>
      <w:proofErr w:type="spellStart"/>
      <w:r>
        <w:rPr>
          <w:rFonts w:ascii="Arial" w:hAnsi="Arial" w:cs="Arial"/>
          <w:color w:val="000000" w:themeColor="text1"/>
          <w:sz w:val="22"/>
          <w:szCs w:val="22"/>
        </w:rPr>
        <w:t>Timi</w:t>
      </w:r>
      <w:proofErr w:type="spellEnd"/>
      <w:r>
        <w:rPr>
          <w:rFonts w:ascii="Arial" w:hAnsi="Arial" w:cs="Arial"/>
          <w:color w:val="000000" w:themeColor="text1"/>
          <w:sz w:val="22"/>
          <w:szCs w:val="22"/>
        </w:rPr>
        <w:t xml:space="preserve"> O’Neil</w:t>
      </w:r>
    </w:p>
    <w:p w:rsidR="0027187C" w:rsidRDefault="0027187C" w:rsidP="0027187C">
      <w:pPr>
        <w:spacing w:line="360" w:lineRule="auto"/>
        <w:jc w:val="both"/>
        <w:rPr>
          <w:rFonts w:ascii="Arial" w:hAnsi="Arial" w:cs="Arial"/>
          <w:color w:val="000000" w:themeColor="text1"/>
          <w:sz w:val="22"/>
          <w:szCs w:val="22"/>
        </w:rPr>
      </w:pPr>
    </w:p>
    <w:p w:rsidR="0027187C" w:rsidRDefault="0027187C" w:rsidP="0027187C">
      <w:pPr>
        <w:spacing w:line="360" w:lineRule="auto"/>
        <w:jc w:val="both"/>
        <w:rPr>
          <w:rFonts w:ascii="Arial" w:hAnsi="Arial" w:cs="Arial"/>
          <w:color w:val="000000" w:themeColor="text1"/>
          <w:sz w:val="22"/>
          <w:szCs w:val="22"/>
        </w:rPr>
      </w:pPr>
    </w:p>
    <w:p w:rsidR="0027187C" w:rsidRDefault="0027187C" w:rsidP="0027187C">
      <w:pPr>
        <w:spacing w:line="360" w:lineRule="auto"/>
        <w:jc w:val="both"/>
        <w:rPr>
          <w:rFonts w:ascii="Arial" w:hAnsi="Arial" w:cs="Arial"/>
          <w:color w:val="000000" w:themeColor="text1"/>
          <w:sz w:val="22"/>
          <w:szCs w:val="22"/>
        </w:rPr>
      </w:pPr>
    </w:p>
    <w:p w:rsidR="00955973" w:rsidRPr="0027187C" w:rsidRDefault="00780857" w:rsidP="0027187C">
      <w:pPr>
        <w:spacing w:line="360" w:lineRule="auto"/>
        <w:jc w:val="both"/>
        <w:rPr>
          <w:rFonts w:ascii="Arial" w:hAnsi="Arial" w:cs="Arial"/>
          <w:color w:val="000000" w:themeColor="text1"/>
          <w:sz w:val="22"/>
          <w:szCs w:val="22"/>
        </w:rPr>
      </w:pPr>
      <w:r w:rsidRPr="0027187C">
        <w:rPr>
          <w:rFonts w:ascii="Arial" w:hAnsi="Arial" w:cs="Arial"/>
          <w:color w:val="000000" w:themeColor="text1"/>
          <w:sz w:val="22"/>
          <w:szCs w:val="22"/>
        </w:rPr>
        <w:t>Question 1: Reflect and respond critically to the following quotation “Semiotics is in principle the discipline studying everything which can be used in order to lie</w:t>
      </w:r>
      <w:r w:rsidR="0027187C">
        <w:rPr>
          <w:rFonts w:ascii="Arial" w:hAnsi="Arial" w:cs="Arial"/>
          <w:color w:val="000000" w:themeColor="text1"/>
          <w:sz w:val="22"/>
          <w:szCs w:val="22"/>
        </w:rPr>
        <w:t>”</w:t>
      </w:r>
      <w:r w:rsidRPr="0027187C">
        <w:rPr>
          <w:rFonts w:ascii="Arial" w:hAnsi="Arial" w:cs="Arial"/>
          <w:color w:val="000000" w:themeColor="text1"/>
          <w:sz w:val="22"/>
          <w:szCs w:val="22"/>
        </w:rPr>
        <w:t>.</w:t>
      </w:r>
      <w:r w:rsidR="0027187C">
        <w:rPr>
          <w:rFonts w:ascii="Arial" w:hAnsi="Arial" w:cs="Arial"/>
          <w:color w:val="000000" w:themeColor="text1"/>
          <w:sz w:val="22"/>
          <w:szCs w:val="22"/>
        </w:rPr>
        <w:t xml:space="preserve"> </w:t>
      </w:r>
      <w:r w:rsidRPr="0027187C">
        <w:rPr>
          <w:rFonts w:ascii="Arial" w:hAnsi="Arial" w:cs="Arial"/>
          <w:color w:val="000000" w:themeColor="text1"/>
          <w:sz w:val="22"/>
          <w:szCs w:val="22"/>
        </w:rPr>
        <w:t>(1)</w:t>
      </w:r>
    </w:p>
    <w:p w:rsidR="0017510D" w:rsidRPr="0027187C" w:rsidRDefault="0017510D" w:rsidP="0027187C">
      <w:pPr>
        <w:spacing w:line="360" w:lineRule="auto"/>
        <w:jc w:val="both"/>
        <w:rPr>
          <w:rFonts w:ascii="Arial" w:hAnsi="Arial" w:cs="Arial"/>
          <w:color w:val="000000" w:themeColor="text1"/>
          <w:sz w:val="22"/>
          <w:szCs w:val="22"/>
        </w:rPr>
      </w:pPr>
    </w:p>
    <w:p w:rsidR="00C620CA" w:rsidRDefault="00780857" w:rsidP="00C620CA">
      <w:r w:rsidRPr="0027187C">
        <w:rPr>
          <w:rFonts w:ascii="Arial" w:hAnsi="Arial" w:cs="Arial"/>
          <w:color w:val="000000" w:themeColor="text1"/>
          <w:sz w:val="22"/>
          <w:szCs w:val="22"/>
        </w:rPr>
        <w:t>(1)  </w:t>
      </w:r>
      <w:r w:rsidR="00C620CA" w:rsidRPr="00C620CA">
        <w:rPr>
          <w:rFonts w:ascii="Arial" w:hAnsi="Arial" w:cs="Arial"/>
          <w:color w:val="222222"/>
          <w:sz w:val="22"/>
          <w:szCs w:val="22"/>
          <w:shd w:val="clear" w:color="auto" w:fill="FFFFFF"/>
        </w:rPr>
        <w:t xml:space="preserve">Eco, U </w:t>
      </w:r>
      <w:r w:rsidR="00C620CA">
        <w:rPr>
          <w:rFonts w:ascii="Arial" w:hAnsi="Arial" w:cs="Arial"/>
          <w:color w:val="222222"/>
          <w:sz w:val="22"/>
          <w:szCs w:val="22"/>
          <w:shd w:val="clear" w:color="auto" w:fill="FFFFFF"/>
        </w:rPr>
        <w:t>(</w:t>
      </w:r>
      <w:r w:rsidR="00C620CA" w:rsidRPr="00C620CA">
        <w:rPr>
          <w:rFonts w:ascii="Arial" w:hAnsi="Arial" w:cs="Arial"/>
          <w:color w:val="222222"/>
          <w:sz w:val="22"/>
          <w:szCs w:val="22"/>
          <w:shd w:val="clear" w:color="auto" w:fill="FFFFFF"/>
        </w:rPr>
        <w:t>1976</w:t>
      </w:r>
      <w:r w:rsidR="00C620CA">
        <w:rPr>
          <w:rFonts w:ascii="Arial" w:hAnsi="Arial" w:cs="Arial"/>
          <w:color w:val="222222"/>
          <w:sz w:val="22"/>
          <w:szCs w:val="22"/>
          <w:shd w:val="clear" w:color="auto" w:fill="FFFFFF"/>
        </w:rPr>
        <w:t>)</w:t>
      </w:r>
      <w:r w:rsidR="00C620CA" w:rsidRPr="00C620CA">
        <w:rPr>
          <w:rStyle w:val="apple-converted-space"/>
          <w:rFonts w:ascii="Arial" w:hAnsi="Arial" w:cs="Arial"/>
          <w:color w:val="222222"/>
          <w:sz w:val="22"/>
          <w:szCs w:val="22"/>
          <w:shd w:val="clear" w:color="auto" w:fill="FFFFFF"/>
        </w:rPr>
        <w:t> </w:t>
      </w:r>
      <w:r w:rsidR="00C620CA" w:rsidRPr="00C620CA">
        <w:rPr>
          <w:rFonts w:ascii="Arial" w:hAnsi="Arial" w:cs="Arial"/>
          <w:i/>
          <w:iCs/>
          <w:color w:val="222222"/>
          <w:sz w:val="22"/>
          <w:szCs w:val="22"/>
        </w:rPr>
        <w:t>A theory of semiotics</w:t>
      </w:r>
      <w:r w:rsidR="00C620CA" w:rsidRPr="00C620CA">
        <w:rPr>
          <w:rStyle w:val="apple-converted-space"/>
          <w:rFonts w:ascii="Arial" w:hAnsi="Arial" w:cs="Arial"/>
          <w:color w:val="222222"/>
          <w:sz w:val="22"/>
          <w:szCs w:val="22"/>
          <w:shd w:val="clear" w:color="auto" w:fill="FFFFFF"/>
        </w:rPr>
        <w:t> </w:t>
      </w:r>
      <w:r w:rsidR="00C620CA" w:rsidRPr="00C620CA">
        <w:rPr>
          <w:rFonts w:ascii="Arial" w:hAnsi="Arial" w:cs="Arial"/>
          <w:color w:val="222222"/>
          <w:sz w:val="22"/>
          <w:szCs w:val="22"/>
          <w:shd w:val="clear" w:color="auto" w:fill="FFFFFF"/>
        </w:rPr>
        <w:t xml:space="preserve">(Vol. 217). </w:t>
      </w:r>
      <w:r w:rsidR="00E1299E">
        <w:rPr>
          <w:rFonts w:ascii="Arial" w:hAnsi="Arial" w:cs="Arial"/>
          <w:color w:val="222222"/>
          <w:sz w:val="22"/>
          <w:szCs w:val="22"/>
          <w:shd w:val="clear" w:color="auto" w:fill="FFFFFF"/>
        </w:rPr>
        <w:t xml:space="preserve">Bloomington: </w:t>
      </w:r>
      <w:r w:rsidR="00C620CA" w:rsidRPr="00C620CA">
        <w:rPr>
          <w:rFonts w:ascii="Arial" w:hAnsi="Arial" w:cs="Arial"/>
          <w:color w:val="222222"/>
          <w:sz w:val="22"/>
          <w:szCs w:val="22"/>
          <w:shd w:val="clear" w:color="auto" w:fill="FFFFFF"/>
        </w:rPr>
        <w:t>Indiana University Press.</w:t>
      </w:r>
    </w:p>
    <w:p w:rsidR="00955973" w:rsidRPr="0027187C" w:rsidRDefault="00955973" w:rsidP="0027187C">
      <w:pPr>
        <w:spacing w:line="360" w:lineRule="auto"/>
        <w:jc w:val="both"/>
        <w:rPr>
          <w:rFonts w:ascii="Arial" w:hAnsi="Arial" w:cs="Arial"/>
          <w:color w:val="000000" w:themeColor="text1"/>
          <w:sz w:val="22"/>
          <w:szCs w:val="22"/>
        </w:rPr>
      </w:pPr>
    </w:p>
    <w:p w:rsidR="00955973" w:rsidRPr="0027187C" w:rsidRDefault="00780857" w:rsidP="0027187C">
      <w:pPr>
        <w:spacing w:line="360" w:lineRule="auto"/>
        <w:jc w:val="both"/>
        <w:rPr>
          <w:rFonts w:ascii="Arial" w:hAnsi="Arial" w:cs="Arial"/>
          <w:color w:val="000000" w:themeColor="text1"/>
          <w:sz w:val="22"/>
          <w:szCs w:val="22"/>
        </w:rPr>
      </w:pPr>
      <w:r w:rsidRPr="0027187C">
        <w:rPr>
          <w:rFonts w:ascii="Arial" w:hAnsi="Arial" w:cs="Arial"/>
          <w:color w:val="000000" w:themeColor="text1"/>
          <w:sz w:val="22"/>
          <w:szCs w:val="22"/>
        </w:rPr>
        <w:t> </w:t>
      </w:r>
    </w:p>
    <w:p w:rsidR="0027187C" w:rsidRPr="0027187C" w:rsidRDefault="0027187C" w:rsidP="0027187C">
      <w:pPr>
        <w:spacing w:line="360" w:lineRule="auto"/>
        <w:jc w:val="both"/>
        <w:rPr>
          <w:rFonts w:ascii="Arial" w:hAnsi="Arial" w:cs="Arial"/>
          <w:color w:val="000000" w:themeColor="text1"/>
          <w:sz w:val="22"/>
          <w:szCs w:val="22"/>
        </w:rPr>
      </w:pPr>
      <w:bookmarkStart w:id="0" w:name="_GoBack"/>
      <w:bookmarkEnd w:id="0"/>
    </w:p>
    <w:p w:rsidR="00955973" w:rsidRPr="00F737FD" w:rsidRDefault="00955973" w:rsidP="0027187C">
      <w:pPr>
        <w:spacing w:line="360" w:lineRule="auto"/>
        <w:jc w:val="both"/>
        <w:rPr>
          <w:rFonts w:ascii="Arial" w:hAnsi="Arial" w:cs="Arial"/>
          <w:sz w:val="22"/>
          <w:szCs w:val="22"/>
        </w:rPr>
      </w:pPr>
    </w:p>
    <w:p w:rsidR="001C6120" w:rsidRPr="00F737FD" w:rsidRDefault="001C6120" w:rsidP="0027187C">
      <w:pPr>
        <w:pStyle w:val="Heading1"/>
        <w:spacing w:before="0" w:beforeAutospacing="0" w:after="225" w:afterAutospacing="0" w:line="360" w:lineRule="auto"/>
        <w:jc w:val="both"/>
        <w:rPr>
          <w:rFonts w:ascii="Arial" w:hAnsi="Arial" w:cs="Arial"/>
          <w:b w:val="0"/>
          <w:bCs w:val="0"/>
          <w:color w:val="000000"/>
          <w:sz w:val="22"/>
          <w:szCs w:val="22"/>
        </w:rPr>
      </w:pPr>
    </w:p>
    <w:p w:rsidR="00F737FD" w:rsidRDefault="00F737FD" w:rsidP="0027187C">
      <w:pPr>
        <w:pStyle w:val="Heading1"/>
        <w:spacing w:before="0" w:beforeAutospacing="0" w:after="225" w:afterAutospacing="0" w:line="360" w:lineRule="auto"/>
        <w:jc w:val="both"/>
        <w:rPr>
          <w:rFonts w:ascii="Arial" w:hAnsi="Arial" w:cs="Arial"/>
          <w:b w:val="0"/>
          <w:bCs w:val="0"/>
          <w:color w:val="000000"/>
          <w:sz w:val="22"/>
          <w:szCs w:val="22"/>
        </w:rPr>
      </w:pPr>
    </w:p>
    <w:p w:rsidR="00492F49" w:rsidRDefault="00492F49" w:rsidP="00F245DE">
      <w:pPr>
        <w:pStyle w:val="Heading1"/>
        <w:spacing w:before="0" w:beforeAutospacing="0" w:after="225" w:afterAutospacing="0" w:line="360" w:lineRule="auto"/>
        <w:jc w:val="both"/>
        <w:rPr>
          <w:rFonts w:ascii="Arial" w:hAnsi="Arial" w:cs="Arial"/>
          <w:b w:val="0"/>
          <w:bCs w:val="0"/>
          <w:color w:val="000000"/>
          <w:sz w:val="22"/>
          <w:szCs w:val="22"/>
        </w:rPr>
      </w:pPr>
    </w:p>
    <w:p w:rsidR="00492F49" w:rsidRDefault="00492F49" w:rsidP="00F245DE">
      <w:pPr>
        <w:pStyle w:val="Heading1"/>
        <w:spacing w:before="0" w:beforeAutospacing="0" w:after="225" w:afterAutospacing="0" w:line="360" w:lineRule="auto"/>
        <w:jc w:val="both"/>
        <w:rPr>
          <w:rFonts w:ascii="Arial" w:hAnsi="Arial" w:cs="Arial"/>
          <w:b w:val="0"/>
          <w:bCs w:val="0"/>
          <w:color w:val="000000"/>
          <w:sz w:val="22"/>
          <w:szCs w:val="22"/>
        </w:rPr>
      </w:pPr>
    </w:p>
    <w:p w:rsidR="00492F49" w:rsidRDefault="00492F49" w:rsidP="00F245DE">
      <w:pPr>
        <w:pStyle w:val="Heading1"/>
        <w:spacing w:before="0" w:beforeAutospacing="0" w:after="225" w:afterAutospacing="0" w:line="360" w:lineRule="auto"/>
        <w:jc w:val="both"/>
        <w:rPr>
          <w:rFonts w:ascii="Arial" w:hAnsi="Arial" w:cs="Arial"/>
          <w:b w:val="0"/>
          <w:bCs w:val="0"/>
          <w:color w:val="000000"/>
          <w:sz w:val="22"/>
          <w:szCs w:val="22"/>
        </w:rPr>
      </w:pPr>
    </w:p>
    <w:p w:rsidR="007D7897" w:rsidRPr="007D7897" w:rsidRDefault="007D7897" w:rsidP="00F245DE">
      <w:pPr>
        <w:pStyle w:val="Heading1"/>
        <w:spacing w:before="0" w:beforeAutospacing="0" w:after="225" w:afterAutospacing="0" w:line="360" w:lineRule="auto"/>
        <w:jc w:val="both"/>
        <w:rPr>
          <w:rFonts w:ascii="Arial" w:hAnsi="Arial" w:cs="Arial"/>
          <w:color w:val="000000"/>
          <w:sz w:val="22"/>
          <w:szCs w:val="22"/>
        </w:rPr>
      </w:pPr>
      <w:r w:rsidRPr="007D7897">
        <w:rPr>
          <w:rFonts w:ascii="Arial" w:hAnsi="Arial" w:cs="Arial"/>
          <w:color w:val="000000"/>
          <w:sz w:val="22"/>
          <w:szCs w:val="22"/>
        </w:rPr>
        <w:lastRenderedPageBreak/>
        <w:t>Introduction</w:t>
      </w:r>
    </w:p>
    <w:p w:rsidR="001C6120" w:rsidRPr="00F737FD" w:rsidRDefault="0017510D" w:rsidP="00F245DE">
      <w:pPr>
        <w:pStyle w:val="Heading1"/>
        <w:spacing w:before="0" w:beforeAutospacing="0" w:after="225" w:afterAutospacing="0" w:line="360" w:lineRule="auto"/>
        <w:jc w:val="both"/>
        <w:rPr>
          <w:rFonts w:ascii="Arial" w:hAnsi="Arial" w:cs="Arial"/>
          <w:b w:val="0"/>
          <w:bCs w:val="0"/>
          <w:color w:val="000000"/>
          <w:sz w:val="22"/>
          <w:szCs w:val="22"/>
        </w:rPr>
      </w:pPr>
      <w:r w:rsidRPr="00F737FD">
        <w:rPr>
          <w:rFonts w:ascii="Arial" w:hAnsi="Arial" w:cs="Arial"/>
          <w:b w:val="0"/>
          <w:bCs w:val="0"/>
          <w:color w:val="000000"/>
          <w:sz w:val="22"/>
          <w:szCs w:val="22"/>
        </w:rPr>
        <w:t xml:space="preserve">Umberto </w:t>
      </w:r>
      <w:r w:rsidR="00780857" w:rsidRPr="00F737FD">
        <w:rPr>
          <w:rFonts w:ascii="Arial" w:hAnsi="Arial" w:cs="Arial"/>
          <w:b w:val="0"/>
          <w:bCs w:val="0"/>
          <w:color w:val="000000"/>
          <w:sz w:val="22"/>
          <w:szCs w:val="22"/>
        </w:rPr>
        <w:t>Eco (1976)</w:t>
      </w:r>
      <w:r w:rsidRPr="00F737FD">
        <w:rPr>
          <w:rFonts w:ascii="Arial" w:hAnsi="Arial" w:cs="Arial"/>
          <w:b w:val="0"/>
          <w:bCs w:val="0"/>
          <w:color w:val="000000"/>
          <w:sz w:val="22"/>
          <w:szCs w:val="22"/>
        </w:rPr>
        <w:t xml:space="preserve"> stated that </w:t>
      </w:r>
      <w:r w:rsidR="00186EE1" w:rsidRPr="00F737FD">
        <w:rPr>
          <w:rFonts w:ascii="Arial" w:hAnsi="Arial" w:cs="Arial"/>
          <w:b w:val="0"/>
          <w:bCs w:val="0"/>
          <w:color w:val="000000"/>
          <w:sz w:val="22"/>
          <w:szCs w:val="22"/>
        </w:rPr>
        <w:t>“</w:t>
      </w:r>
      <w:r w:rsidRPr="00F737FD">
        <w:rPr>
          <w:rFonts w:ascii="Arial" w:hAnsi="Arial" w:cs="Arial"/>
          <w:b w:val="0"/>
          <w:bCs w:val="0"/>
          <w:i/>
          <w:iCs/>
          <w:color w:val="181818"/>
          <w:sz w:val="22"/>
          <w:szCs w:val="22"/>
        </w:rPr>
        <w:t xml:space="preserve">semiotics is in principle the discipline studying everything which can be used in order to lie. If something cannot be used to tell a lie, conversely it cannot be used to tell the truth: it cannot in fact be used </w:t>
      </w:r>
      <w:r w:rsidR="00186EE1" w:rsidRPr="00F737FD">
        <w:rPr>
          <w:rFonts w:ascii="Arial" w:hAnsi="Arial" w:cs="Arial"/>
          <w:b w:val="0"/>
          <w:bCs w:val="0"/>
          <w:i/>
          <w:iCs/>
          <w:color w:val="181818"/>
          <w:sz w:val="22"/>
          <w:szCs w:val="22"/>
        </w:rPr>
        <w:t>‘</w:t>
      </w:r>
      <w:r w:rsidRPr="00F737FD">
        <w:rPr>
          <w:rFonts w:ascii="Arial" w:hAnsi="Arial" w:cs="Arial"/>
          <w:b w:val="0"/>
          <w:bCs w:val="0"/>
          <w:i/>
          <w:iCs/>
          <w:color w:val="181818"/>
          <w:sz w:val="22"/>
          <w:szCs w:val="22"/>
        </w:rPr>
        <w:t>to tell</w:t>
      </w:r>
      <w:r w:rsidR="00186EE1" w:rsidRPr="00F737FD">
        <w:rPr>
          <w:rFonts w:ascii="Arial" w:hAnsi="Arial" w:cs="Arial"/>
          <w:b w:val="0"/>
          <w:bCs w:val="0"/>
          <w:i/>
          <w:iCs/>
          <w:color w:val="181818"/>
          <w:sz w:val="22"/>
          <w:szCs w:val="22"/>
        </w:rPr>
        <w:t>’</w:t>
      </w:r>
      <w:r w:rsidRPr="00F737FD">
        <w:rPr>
          <w:rFonts w:ascii="Arial" w:hAnsi="Arial" w:cs="Arial"/>
          <w:b w:val="0"/>
          <w:bCs w:val="0"/>
          <w:i/>
          <w:iCs/>
          <w:color w:val="181818"/>
          <w:sz w:val="22"/>
          <w:szCs w:val="22"/>
        </w:rPr>
        <w:t xml:space="preserve"> at all</w:t>
      </w:r>
      <w:r w:rsidR="00186EE1" w:rsidRPr="00F737FD">
        <w:rPr>
          <w:rFonts w:ascii="Arial" w:hAnsi="Arial" w:cs="Arial"/>
          <w:b w:val="0"/>
          <w:bCs w:val="0"/>
          <w:color w:val="181818"/>
          <w:sz w:val="22"/>
          <w:szCs w:val="22"/>
        </w:rPr>
        <w:t>”. In doing so, he</w:t>
      </w:r>
      <w:r w:rsidR="00780857" w:rsidRPr="00F737FD">
        <w:rPr>
          <w:rFonts w:ascii="Arial" w:hAnsi="Arial" w:cs="Arial"/>
          <w:b w:val="0"/>
          <w:bCs w:val="0"/>
          <w:color w:val="000000"/>
          <w:sz w:val="22"/>
          <w:szCs w:val="22"/>
        </w:rPr>
        <w:t xml:space="preserve"> </w:t>
      </w:r>
      <w:r w:rsidRPr="00F737FD">
        <w:rPr>
          <w:rFonts w:ascii="Arial" w:hAnsi="Arial" w:cs="Arial"/>
          <w:b w:val="0"/>
          <w:bCs w:val="0"/>
          <w:color w:val="000000"/>
          <w:sz w:val="22"/>
          <w:szCs w:val="22"/>
        </w:rPr>
        <w:t>provided</w:t>
      </w:r>
      <w:r w:rsidR="00780857" w:rsidRPr="00F737FD">
        <w:rPr>
          <w:rFonts w:ascii="Arial" w:hAnsi="Arial" w:cs="Arial"/>
          <w:b w:val="0"/>
          <w:bCs w:val="0"/>
          <w:color w:val="000000"/>
          <w:sz w:val="22"/>
          <w:szCs w:val="22"/>
        </w:rPr>
        <w:t xml:space="preserve"> an insight worth</w:t>
      </w:r>
      <w:r w:rsidRPr="00F737FD">
        <w:rPr>
          <w:rFonts w:ascii="Arial" w:hAnsi="Arial" w:cs="Arial"/>
          <w:b w:val="0"/>
          <w:bCs w:val="0"/>
          <w:color w:val="000000"/>
          <w:sz w:val="22"/>
          <w:szCs w:val="22"/>
        </w:rPr>
        <w:t>y of consideration</w:t>
      </w:r>
      <w:r w:rsidR="00186EE1" w:rsidRPr="00F737FD">
        <w:rPr>
          <w:rFonts w:ascii="Arial" w:hAnsi="Arial" w:cs="Arial"/>
          <w:b w:val="0"/>
          <w:bCs w:val="0"/>
          <w:color w:val="000000"/>
          <w:sz w:val="22"/>
          <w:szCs w:val="22"/>
        </w:rPr>
        <w:t>;</w:t>
      </w:r>
      <w:r w:rsidR="00780857" w:rsidRPr="00F737FD">
        <w:rPr>
          <w:rFonts w:ascii="Arial" w:hAnsi="Arial" w:cs="Arial"/>
          <w:b w:val="0"/>
          <w:bCs w:val="0"/>
          <w:color w:val="000000"/>
          <w:sz w:val="22"/>
          <w:szCs w:val="22"/>
        </w:rPr>
        <w:t xml:space="preserve"> </w:t>
      </w:r>
      <w:r w:rsidR="00186EE1" w:rsidRPr="00F737FD">
        <w:rPr>
          <w:rFonts w:ascii="Arial" w:hAnsi="Arial" w:cs="Arial"/>
          <w:b w:val="0"/>
          <w:bCs w:val="0"/>
          <w:color w:val="000000"/>
          <w:sz w:val="22"/>
          <w:szCs w:val="22"/>
        </w:rPr>
        <w:t>i</w:t>
      </w:r>
      <w:r w:rsidR="00780857" w:rsidRPr="00F737FD">
        <w:rPr>
          <w:rFonts w:ascii="Arial" w:hAnsi="Arial" w:cs="Arial"/>
          <w:b w:val="0"/>
          <w:bCs w:val="0"/>
          <w:color w:val="000000"/>
          <w:sz w:val="22"/>
          <w:szCs w:val="22"/>
        </w:rPr>
        <w:t>f signs can be used to tell the truth, they can also be used to lie</w:t>
      </w:r>
      <w:r w:rsidR="00186EE1" w:rsidRPr="00F737FD">
        <w:rPr>
          <w:rFonts w:ascii="Arial" w:hAnsi="Arial" w:cs="Arial"/>
          <w:b w:val="0"/>
          <w:bCs w:val="0"/>
          <w:color w:val="000000"/>
          <w:sz w:val="22"/>
          <w:szCs w:val="22"/>
        </w:rPr>
        <w:t>.</w:t>
      </w:r>
    </w:p>
    <w:p w:rsidR="00186EE1" w:rsidRPr="00F737FD" w:rsidRDefault="00780857" w:rsidP="00F245DE">
      <w:pPr>
        <w:pStyle w:val="Heading1"/>
        <w:spacing w:before="0" w:beforeAutospacing="0" w:after="225" w:afterAutospacing="0" w:line="360" w:lineRule="auto"/>
        <w:jc w:val="both"/>
        <w:rPr>
          <w:rFonts w:ascii="Arial" w:hAnsi="Arial" w:cs="Arial"/>
          <w:b w:val="0"/>
          <w:bCs w:val="0"/>
          <w:color w:val="000000"/>
          <w:sz w:val="22"/>
          <w:szCs w:val="22"/>
        </w:rPr>
      </w:pPr>
      <w:r w:rsidRPr="00F737FD">
        <w:rPr>
          <w:rFonts w:ascii="Arial" w:hAnsi="Arial" w:cs="Arial"/>
          <w:b w:val="0"/>
          <w:bCs w:val="0"/>
          <w:color w:val="000000"/>
          <w:sz w:val="22"/>
          <w:szCs w:val="22"/>
        </w:rPr>
        <w:t xml:space="preserve">Semiotics is concerned with </w:t>
      </w:r>
      <w:r w:rsidR="00186EE1" w:rsidRPr="00F737FD">
        <w:rPr>
          <w:rFonts w:ascii="Arial" w:hAnsi="Arial" w:cs="Arial"/>
          <w:b w:val="0"/>
          <w:bCs w:val="0"/>
          <w:color w:val="000000"/>
          <w:sz w:val="22"/>
          <w:szCs w:val="22"/>
        </w:rPr>
        <w:t>any</w:t>
      </w:r>
      <w:r w:rsidRPr="00F737FD">
        <w:rPr>
          <w:rFonts w:ascii="Arial" w:hAnsi="Arial" w:cs="Arial"/>
          <w:b w:val="0"/>
          <w:bCs w:val="0"/>
          <w:color w:val="000000"/>
          <w:sz w:val="22"/>
          <w:szCs w:val="22"/>
        </w:rPr>
        <w:t xml:space="preserve">thing that can be </w:t>
      </w:r>
      <w:r w:rsidR="00186EE1" w:rsidRPr="00F737FD">
        <w:rPr>
          <w:rFonts w:ascii="Arial" w:hAnsi="Arial" w:cs="Arial"/>
          <w:b w:val="0"/>
          <w:bCs w:val="0"/>
          <w:color w:val="000000"/>
          <w:sz w:val="22"/>
          <w:szCs w:val="22"/>
        </w:rPr>
        <w:t>perceived</w:t>
      </w:r>
      <w:r w:rsidRPr="00F737FD">
        <w:rPr>
          <w:rFonts w:ascii="Arial" w:hAnsi="Arial" w:cs="Arial"/>
          <w:b w:val="0"/>
          <w:bCs w:val="0"/>
          <w:color w:val="000000"/>
          <w:sz w:val="22"/>
          <w:szCs w:val="22"/>
        </w:rPr>
        <w:t xml:space="preserve"> as a sign. A sign is </w:t>
      </w:r>
      <w:r w:rsidR="00186EE1" w:rsidRPr="00F737FD">
        <w:rPr>
          <w:rFonts w:ascii="Arial" w:hAnsi="Arial" w:cs="Arial"/>
          <w:b w:val="0"/>
          <w:bCs w:val="0"/>
          <w:color w:val="000000"/>
          <w:sz w:val="22"/>
          <w:szCs w:val="22"/>
        </w:rPr>
        <w:t>any</w:t>
      </w:r>
      <w:r w:rsidRPr="00F737FD">
        <w:rPr>
          <w:rFonts w:ascii="Arial" w:hAnsi="Arial" w:cs="Arial"/>
          <w:b w:val="0"/>
          <w:bCs w:val="0"/>
          <w:color w:val="000000"/>
          <w:sz w:val="22"/>
          <w:szCs w:val="22"/>
        </w:rPr>
        <w:t xml:space="preserve">thing which </w:t>
      </w:r>
      <w:r w:rsidR="00186EE1" w:rsidRPr="00F737FD">
        <w:rPr>
          <w:rFonts w:ascii="Arial" w:hAnsi="Arial" w:cs="Arial"/>
          <w:b w:val="0"/>
          <w:bCs w:val="0"/>
          <w:color w:val="000000"/>
          <w:sz w:val="22"/>
          <w:szCs w:val="22"/>
        </w:rPr>
        <w:t xml:space="preserve">represents a meaning, other than the sign itself, to those who view it. </w:t>
      </w:r>
      <w:r w:rsidRPr="00F737FD">
        <w:rPr>
          <w:rFonts w:ascii="Arial" w:hAnsi="Arial" w:cs="Arial"/>
          <w:b w:val="0"/>
          <w:bCs w:val="0"/>
          <w:color w:val="000000"/>
          <w:sz w:val="22"/>
          <w:szCs w:val="22"/>
        </w:rPr>
        <w:t xml:space="preserve">This </w:t>
      </w:r>
      <w:r w:rsidR="00186EE1" w:rsidRPr="00F737FD">
        <w:rPr>
          <w:rFonts w:ascii="Arial" w:hAnsi="Arial" w:cs="Arial"/>
          <w:b w:val="0"/>
          <w:bCs w:val="0"/>
          <w:color w:val="000000"/>
          <w:sz w:val="22"/>
          <w:szCs w:val="22"/>
        </w:rPr>
        <w:t>‘</w:t>
      </w:r>
      <w:r w:rsidRPr="00F737FD">
        <w:rPr>
          <w:rFonts w:ascii="Arial" w:hAnsi="Arial" w:cs="Arial"/>
          <w:b w:val="0"/>
          <w:bCs w:val="0"/>
          <w:color w:val="000000"/>
          <w:sz w:val="22"/>
          <w:szCs w:val="22"/>
        </w:rPr>
        <w:t>something else</w:t>
      </w:r>
      <w:r w:rsidR="00186EE1" w:rsidRPr="00F737FD">
        <w:rPr>
          <w:rFonts w:ascii="Arial" w:hAnsi="Arial" w:cs="Arial"/>
          <w:b w:val="0"/>
          <w:bCs w:val="0"/>
          <w:color w:val="000000"/>
          <w:sz w:val="22"/>
          <w:szCs w:val="22"/>
        </w:rPr>
        <w:t>’</w:t>
      </w:r>
      <w:r w:rsidRPr="00F737FD">
        <w:rPr>
          <w:rFonts w:ascii="Arial" w:hAnsi="Arial" w:cs="Arial"/>
          <w:b w:val="0"/>
          <w:bCs w:val="0"/>
          <w:color w:val="000000"/>
          <w:sz w:val="22"/>
          <w:szCs w:val="22"/>
        </w:rPr>
        <w:t xml:space="preserve"> does not necessarily have</w:t>
      </w:r>
      <w:r w:rsidRPr="00F737FD">
        <w:rPr>
          <w:rFonts w:ascii="Arial" w:hAnsi="Arial" w:cs="Arial"/>
          <w:color w:val="000000"/>
          <w:sz w:val="22"/>
          <w:szCs w:val="22"/>
        </w:rPr>
        <w:t xml:space="preserve"> </w:t>
      </w:r>
      <w:r w:rsidRPr="00F737FD">
        <w:rPr>
          <w:rFonts w:ascii="Arial" w:hAnsi="Arial" w:cs="Arial"/>
          <w:b w:val="0"/>
          <w:bCs w:val="0"/>
          <w:color w:val="000000"/>
          <w:sz w:val="22"/>
          <w:szCs w:val="22"/>
        </w:rPr>
        <w:t>to exist</w:t>
      </w:r>
      <w:r w:rsidR="00186EE1" w:rsidRPr="00F737FD">
        <w:rPr>
          <w:rFonts w:ascii="Arial" w:hAnsi="Arial" w:cs="Arial"/>
          <w:b w:val="0"/>
          <w:bCs w:val="0"/>
          <w:color w:val="000000"/>
          <w:sz w:val="22"/>
          <w:szCs w:val="22"/>
        </w:rPr>
        <w:t>,</w:t>
      </w:r>
      <w:r w:rsidRPr="00F737FD">
        <w:rPr>
          <w:rFonts w:ascii="Arial" w:hAnsi="Arial" w:cs="Arial"/>
          <w:b w:val="0"/>
          <w:bCs w:val="0"/>
          <w:color w:val="000000"/>
          <w:sz w:val="22"/>
          <w:szCs w:val="22"/>
        </w:rPr>
        <w:t xml:space="preserve"> or </w:t>
      </w:r>
      <w:r w:rsidR="00186EE1" w:rsidRPr="00F737FD">
        <w:rPr>
          <w:rFonts w:ascii="Arial" w:hAnsi="Arial" w:cs="Arial"/>
          <w:b w:val="0"/>
          <w:bCs w:val="0"/>
          <w:color w:val="000000"/>
          <w:sz w:val="22"/>
          <w:szCs w:val="22"/>
        </w:rPr>
        <w:t xml:space="preserve">even </w:t>
      </w:r>
      <w:r w:rsidRPr="00F737FD">
        <w:rPr>
          <w:rFonts w:ascii="Arial" w:hAnsi="Arial" w:cs="Arial"/>
          <w:b w:val="0"/>
          <w:bCs w:val="0"/>
          <w:color w:val="000000"/>
          <w:sz w:val="22"/>
          <w:szCs w:val="22"/>
        </w:rPr>
        <w:t xml:space="preserve">be </w:t>
      </w:r>
      <w:r w:rsidR="00186EE1" w:rsidRPr="00F737FD">
        <w:rPr>
          <w:rFonts w:ascii="Arial" w:hAnsi="Arial" w:cs="Arial"/>
          <w:b w:val="0"/>
          <w:bCs w:val="0"/>
          <w:color w:val="000000"/>
          <w:sz w:val="22"/>
          <w:szCs w:val="22"/>
        </w:rPr>
        <w:t>present</w:t>
      </w:r>
      <w:r w:rsidRPr="00F737FD">
        <w:rPr>
          <w:rFonts w:ascii="Arial" w:hAnsi="Arial" w:cs="Arial"/>
          <w:b w:val="0"/>
          <w:bCs w:val="0"/>
          <w:color w:val="000000"/>
          <w:sz w:val="22"/>
          <w:szCs w:val="22"/>
        </w:rPr>
        <w:t xml:space="preserve"> at the moment in which a sign </w:t>
      </w:r>
      <w:r w:rsidR="00186EE1" w:rsidRPr="00F737FD">
        <w:rPr>
          <w:rFonts w:ascii="Arial" w:hAnsi="Arial" w:cs="Arial"/>
          <w:b w:val="0"/>
          <w:bCs w:val="0"/>
          <w:color w:val="000000"/>
          <w:sz w:val="22"/>
          <w:szCs w:val="22"/>
        </w:rPr>
        <w:t>acts as its representative</w:t>
      </w:r>
      <w:r w:rsidRPr="00F737FD">
        <w:rPr>
          <w:rFonts w:ascii="Arial" w:hAnsi="Arial" w:cs="Arial"/>
          <w:color w:val="000000"/>
          <w:sz w:val="22"/>
          <w:szCs w:val="22"/>
        </w:rPr>
        <w:t xml:space="preserve">. </w:t>
      </w:r>
      <w:r w:rsidR="00186EE1" w:rsidRPr="00F737FD">
        <w:rPr>
          <w:rFonts w:ascii="Arial" w:hAnsi="Arial" w:cs="Arial"/>
          <w:b w:val="0"/>
          <w:bCs w:val="0"/>
          <w:color w:val="000000"/>
          <w:sz w:val="22"/>
          <w:szCs w:val="22"/>
        </w:rPr>
        <w:t xml:space="preserve">Thus, </w:t>
      </w:r>
      <w:r w:rsidRPr="00F737FD">
        <w:rPr>
          <w:rFonts w:ascii="Arial" w:hAnsi="Arial" w:cs="Arial"/>
          <w:b w:val="0"/>
          <w:bCs w:val="0"/>
          <w:color w:val="000000"/>
          <w:sz w:val="22"/>
          <w:szCs w:val="22"/>
        </w:rPr>
        <w:t>semiotics is</w:t>
      </w:r>
      <w:r w:rsidR="00186EE1" w:rsidRPr="00F737FD">
        <w:rPr>
          <w:rFonts w:ascii="Arial" w:hAnsi="Arial" w:cs="Arial"/>
          <w:b w:val="0"/>
          <w:bCs w:val="0"/>
          <w:color w:val="000000"/>
          <w:sz w:val="22"/>
          <w:szCs w:val="22"/>
        </w:rPr>
        <w:t>,</w:t>
      </w:r>
      <w:r w:rsidRPr="00F737FD">
        <w:rPr>
          <w:rFonts w:ascii="Arial" w:hAnsi="Arial" w:cs="Arial"/>
          <w:b w:val="0"/>
          <w:bCs w:val="0"/>
          <w:color w:val="000000"/>
          <w:sz w:val="22"/>
          <w:szCs w:val="22"/>
        </w:rPr>
        <w:t xml:space="preserve"> in principle</w:t>
      </w:r>
      <w:r w:rsidR="00186EE1" w:rsidRPr="00F737FD">
        <w:rPr>
          <w:rFonts w:ascii="Arial" w:hAnsi="Arial" w:cs="Arial"/>
          <w:b w:val="0"/>
          <w:bCs w:val="0"/>
          <w:color w:val="000000"/>
          <w:sz w:val="22"/>
          <w:szCs w:val="22"/>
        </w:rPr>
        <w:t>,</w:t>
      </w:r>
      <w:r w:rsidRPr="00F737FD">
        <w:rPr>
          <w:rFonts w:ascii="Arial" w:hAnsi="Arial" w:cs="Arial"/>
          <w:b w:val="0"/>
          <w:bCs w:val="0"/>
          <w:color w:val="000000"/>
          <w:sz w:val="22"/>
          <w:szCs w:val="22"/>
        </w:rPr>
        <w:t xml:space="preserve"> the discipline </w:t>
      </w:r>
      <w:r w:rsidR="00186EE1" w:rsidRPr="00F737FD">
        <w:rPr>
          <w:rFonts w:ascii="Arial" w:hAnsi="Arial" w:cs="Arial"/>
          <w:b w:val="0"/>
          <w:bCs w:val="0"/>
          <w:color w:val="000000"/>
          <w:sz w:val="22"/>
          <w:szCs w:val="22"/>
        </w:rPr>
        <w:t xml:space="preserve">of </w:t>
      </w:r>
      <w:r w:rsidRPr="00F737FD">
        <w:rPr>
          <w:rFonts w:ascii="Arial" w:hAnsi="Arial" w:cs="Arial"/>
          <w:b w:val="0"/>
          <w:bCs w:val="0"/>
          <w:color w:val="000000"/>
          <w:sz w:val="22"/>
          <w:szCs w:val="22"/>
        </w:rPr>
        <w:t xml:space="preserve">studying </w:t>
      </w:r>
      <w:r w:rsidR="00186EE1" w:rsidRPr="00F737FD">
        <w:rPr>
          <w:rFonts w:ascii="Arial" w:hAnsi="Arial" w:cs="Arial"/>
          <w:b w:val="0"/>
          <w:bCs w:val="0"/>
          <w:color w:val="000000"/>
          <w:sz w:val="22"/>
          <w:szCs w:val="22"/>
        </w:rPr>
        <w:t>any</w:t>
      </w:r>
      <w:r w:rsidRPr="00F737FD">
        <w:rPr>
          <w:rFonts w:ascii="Arial" w:hAnsi="Arial" w:cs="Arial"/>
          <w:b w:val="0"/>
          <w:bCs w:val="0"/>
          <w:color w:val="000000"/>
          <w:sz w:val="22"/>
          <w:szCs w:val="22"/>
        </w:rPr>
        <w:t>thing which can be used in order to lie</w:t>
      </w:r>
      <w:r w:rsidR="001C6120" w:rsidRPr="00F737FD">
        <w:rPr>
          <w:rFonts w:ascii="Arial" w:hAnsi="Arial" w:cs="Arial"/>
          <w:b w:val="0"/>
          <w:bCs w:val="0"/>
          <w:color w:val="000000"/>
          <w:sz w:val="22"/>
          <w:szCs w:val="22"/>
        </w:rPr>
        <w:t>, or to tell the truth.</w:t>
      </w:r>
      <w:r w:rsidRPr="00F737FD">
        <w:rPr>
          <w:rFonts w:ascii="Arial" w:hAnsi="Arial" w:cs="Arial"/>
          <w:b w:val="0"/>
          <w:bCs w:val="0"/>
          <w:color w:val="000000"/>
          <w:sz w:val="22"/>
          <w:szCs w:val="22"/>
        </w:rPr>
        <w:t xml:space="preserve"> </w:t>
      </w:r>
    </w:p>
    <w:p w:rsidR="001714BA" w:rsidRPr="00F737FD" w:rsidRDefault="00780857" w:rsidP="00F245DE">
      <w:pPr>
        <w:spacing w:line="360" w:lineRule="auto"/>
        <w:jc w:val="both"/>
        <w:rPr>
          <w:rFonts w:ascii="Arial" w:hAnsi="Arial" w:cs="Arial"/>
          <w:color w:val="000000"/>
          <w:sz w:val="22"/>
          <w:szCs w:val="22"/>
        </w:rPr>
      </w:pPr>
      <w:r w:rsidRPr="00F737FD">
        <w:rPr>
          <w:rFonts w:ascii="Arial" w:hAnsi="Arial" w:cs="Arial"/>
          <w:color w:val="000000"/>
          <w:sz w:val="22"/>
          <w:szCs w:val="22"/>
        </w:rPr>
        <w:t xml:space="preserve">Eco developed a classification </w:t>
      </w:r>
      <w:r w:rsidR="001714BA" w:rsidRPr="00F737FD">
        <w:rPr>
          <w:rFonts w:ascii="Arial" w:hAnsi="Arial" w:cs="Arial"/>
          <w:color w:val="000000"/>
          <w:sz w:val="22"/>
          <w:szCs w:val="22"/>
        </w:rPr>
        <w:t xml:space="preserve">system </w:t>
      </w:r>
      <w:r w:rsidRPr="00F737FD">
        <w:rPr>
          <w:rFonts w:ascii="Arial" w:hAnsi="Arial" w:cs="Arial"/>
          <w:color w:val="000000"/>
          <w:sz w:val="22"/>
          <w:szCs w:val="22"/>
        </w:rPr>
        <w:t>in</w:t>
      </w:r>
      <w:r w:rsidR="001714BA" w:rsidRPr="00F737FD">
        <w:rPr>
          <w:rFonts w:ascii="Arial" w:hAnsi="Arial" w:cs="Arial"/>
          <w:color w:val="000000"/>
          <w:sz w:val="22"/>
          <w:szCs w:val="22"/>
        </w:rPr>
        <w:t>to</w:t>
      </w:r>
      <w:r w:rsidRPr="00F737FD">
        <w:rPr>
          <w:rFonts w:ascii="Arial" w:hAnsi="Arial" w:cs="Arial"/>
          <w:color w:val="000000"/>
          <w:sz w:val="22"/>
          <w:szCs w:val="22"/>
        </w:rPr>
        <w:t xml:space="preserve"> which he </w:t>
      </w:r>
      <w:r w:rsidR="001714BA" w:rsidRPr="00F737FD">
        <w:rPr>
          <w:rFonts w:ascii="Arial" w:hAnsi="Arial" w:cs="Arial"/>
          <w:color w:val="000000"/>
          <w:sz w:val="22"/>
          <w:szCs w:val="22"/>
        </w:rPr>
        <w:t>categorised</w:t>
      </w:r>
      <w:r w:rsidRPr="00F737FD">
        <w:rPr>
          <w:rFonts w:ascii="Arial" w:hAnsi="Arial" w:cs="Arial"/>
          <w:color w:val="000000"/>
          <w:sz w:val="22"/>
          <w:szCs w:val="22"/>
        </w:rPr>
        <w:t xml:space="preserve"> signs</w:t>
      </w:r>
      <w:r w:rsidR="001714BA" w:rsidRPr="00F737FD">
        <w:rPr>
          <w:rFonts w:ascii="Arial" w:hAnsi="Arial" w:cs="Arial"/>
          <w:color w:val="000000"/>
          <w:sz w:val="22"/>
          <w:szCs w:val="22"/>
        </w:rPr>
        <w:t>.</w:t>
      </w:r>
      <w:r w:rsidRPr="00F737FD">
        <w:rPr>
          <w:rFonts w:ascii="Arial" w:hAnsi="Arial" w:cs="Arial"/>
          <w:color w:val="000000"/>
          <w:sz w:val="22"/>
          <w:szCs w:val="22"/>
        </w:rPr>
        <w:t xml:space="preserve"> </w:t>
      </w:r>
      <w:r w:rsidR="001714BA" w:rsidRPr="00F737FD">
        <w:rPr>
          <w:rFonts w:ascii="Arial" w:hAnsi="Arial" w:cs="Arial"/>
          <w:color w:val="000000"/>
          <w:sz w:val="22"/>
          <w:szCs w:val="22"/>
        </w:rPr>
        <w:t xml:space="preserve">The main classifications are </w:t>
      </w:r>
      <w:r w:rsidRPr="00F737FD">
        <w:rPr>
          <w:rFonts w:ascii="Arial" w:hAnsi="Arial" w:cs="Arial"/>
          <w:i/>
          <w:iCs/>
          <w:color w:val="000000"/>
          <w:sz w:val="22"/>
          <w:szCs w:val="22"/>
        </w:rPr>
        <w:t>artificial</w:t>
      </w:r>
      <w:r w:rsidR="001714BA" w:rsidRPr="00F737FD">
        <w:rPr>
          <w:rFonts w:ascii="Arial" w:hAnsi="Arial" w:cs="Arial"/>
          <w:color w:val="000000"/>
          <w:sz w:val="22"/>
          <w:szCs w:val="22"/>
        </w:rPr>
        <w:t>,</w:t>
      </w:r>
      <w:r w:rsidRPr="00F737FD">
        <w:rPr>
          <w:rFonts w:ascii="Arial" w:hAnsi="Arial" w:cs="Arial"/>
          <w:color w:val="000000"/>
          <w:sz w:val="22"/>
          <w:szCs w:val="22"/>
        </w:rPr>
        <w:t xml:space="preserve"> and </w:t>
      </w:r>
      <w:r w:rsidRPr="00F737FD">
        <w:rPr>
          <w:rFonts w:ascii="Arial" w:hAnsi="Arial" w:cs="Arial"/>
          <w:i/>
          <w:iCs/>
          <w:color w:val="000000"/>
          <w:sz w:val="22"/>
          <w:szCs w:val="22"/>
        </w:rPr>
        <w:t>natural</w:t>
      </w:r>
      <w:r w:rsidR="001714BA" w:rsidRPr="00F737FD">
        <w:rPr>
          <w:rFonts w:ascii="Arial" w:hAnsi="Arial" w:cs="Arial"/>
          <w:color w:val="000000"/>
          <w:sz w:val="22"/>
          <w:szCs w:val="22"/>
        </w:rPr>
        <w:t xml:space="preserve">; each has a number of sub-classifications. </w:t>
      </w:r>
      <w:r w:rsidRPr="00F737FD">
        <w:rPr>
          <w:rFonts w:ascii="Arial" w:hAnsi="Arial" w:cs="Arial"/>
          <w:color w:val="000000"/>
          <w:sz w:val="22"/>
          <w:szCs w:val="22"/>
        </w:rPr>
        <w:t>Natural signs</w:t>
      </w:r>
      <w:r w:rsidR="001714BA" w:rsidRPr="00F737FD">
        <w:rPr>
          <w:rFonts w:ascii="Arial" w:hAnsi="Arial" w:cs="Arial"/>
          <w:color w:val="000000"/>
          <w:sz w:val="22"/>
          <w:szCs w:val="22"/>
        </w:rPr>
        <w:t xml:space="preserve"> are natural events which may signify something</w:t>
      </w:r>
      <w:r w:rsidRPr="00F737FD">
        <w:rPr>
          <w:rFonts w:ascii="Arial" w:hAnsi="Arial" w:cs="Arial"/>
          <w:color w:val="000000"/>
          <w:sz w:val="22"/>
          <w:szCs w:val="22"/>
        </w:rPr>
        <w:t>.</w:t>
      </w:r>
      <w:r w:rsidR="001714BA" w:rsidRPr="00F737FD">
        <w:rPr>
          <w:rFonts w:ascii="Arial" w:hAnsi="Arial" w:cs="Arial"/>
          <w:color w:val="000000"/>
          <w:sz w:val="22"/>
          <w:szCs w:val="22"/>
        </w:rPr>
        <w:t xml:space="preserve"> For example, the gathering of dark clouds</w:t>
      </w:r>
      <w:r w:rsidRPr="00F737FD">
        <w:rPr>
          <w:rFonts w:ascii="Arial" w:hAnsi="Arial" w:cs="Arial"/>
          <w:color w:val="000000"/>
          <w:sz w:val="22"/>
          <w:szCs w:val="22"/>
        </w:rPr>
        <w:t xml:space="preserve"> </w:t>
      </w:r>
      <w:r w:rsidR="001714BA" w:rsidRPr="00F737FD">
        <w:rPr>
          <w:rFonts w:ascii="Arial" w:hAnsi="Arial" w:cs="Arial"/>
          <w:color w:val="000000"/>
          <w:sz w:val="22"/>
          <w:szCs w:val="22"/>
        </w:rPr>
        <w:t>would signify the coming of rain. Of course, the person witnessing such a sign would need to have previously learned what it signifies. Unintentional human-created</w:t>
      </w:r>
      <w:r w:rsidRPr="00F737FD">
        <w:rPr>
          <w:rFonts w:ascii="Arial" w:hAnsi="Arial" w:cs="Arial"/>
          <w:color w:val="000000"/>
          <w:sz w:val="22"/>
          <w:szCs w:val="22"/>
        </w:rPr>
        <w:t xml:space="preserve"> signs</w:t>
      </w:r>
      <w:r w:rsidR="001714BA" w:rsidRPr="00F737FD">
        <w:rPr>
          <w:rFonts w:ascii="Arial" w:hAnsi="Arial" w:cs="Arial"/>
          <w:color w:val="000000"/>
          <w:sz w:val="22"/>
          <w:szCs w:val="22"/>
        </w:rPr>
        <w:t xml:space="preserve"> are also considered natural; a doctor is able to diagnose a disease or illness by observing the visible signs on a human body</w:t>
      </w:r>
      <w:r w:rsidRPr="00F737FD">
        <w:rPr>
          <w:rFonts w:ascii="Arial" w:hAnsi="Arial" w:cs="Arial"/>
          <w:color w:val="000000"/>
          <w:sz w:val="22"/>
          <w:szCs w:val="22"/>
        </w:rPr>
        <w:t>.</w:t>
      </w:r>
      <w:r w:rsidR="001714BA" w:rsidRPr="00F737FD">
        <w:rPr>
          <w:rFonts w:ascii="Arial" w:hAnsi="Arial" w:cs="Arial"/>
          <w:color w:val="000000"/>
          <w:sz w:val="22"/>
          <w:szCs w:val="22"/>
        </w:rPr>
        <w:t xml:space="preserve"> Neither the patient nor the doctor can control these signs.</w:t>
      </w:r>
    </w:p>
    <w:p w:rsidR="001C6120" w:rsidRPr="00F737FD" w:rsidRDefault="001C6120" w:rsidP="00F245DE">
      <w:pPr>
        <w:spacing w:line="360" w:lineRule="auto"/>
        <w:jc w:val="both"/>
        <w:rPr>
          <w:rFonts w:ascii="Arial" w:hAnsi="Arial" w:cs="Arial"/>
          <w:color w:val="000000"/>
          <w:sz w:val="22"/>
          <w:szCs w:val="22"/>
        </w:rPr>
      </w:pPr>
    </w:p>
    <w:p w:rsidR="00594BDB" w:rsidRPr="00F737FD" w:rsidRDefault="00780857" w:rsidP="00F245DE">
      <w:pPr>
        <w:spacing w:line="360" w:lineRule="auto"/>
        <w:jc w:val="both"/>
        <w:rPr>
          <w:rFonts w:ascii="Arial" w:hAnsi="Arial" w:cs="Arial"/>
          <w:color w:val="000000"/>
          <w:sz w:val="22"/>
          <w:szCs w:val="22"/>
        </w:rPr>
      </w:pPr>
      <w:r w:rsidRPr="00F737FD">
        <w:rPr>
          <w:rFonts w:ascii="Arial" w:hAnsi="Arial" w:cs="Arial"/>
          <w:color w:val="000000"/>
          <w:sz w:val="22"/>
          <w:szCs w:val="22"/>
        </w:rPr>
        <w:t xml:space="preserve">Artificial signs </w:t>
      </w:r>
      <w:r w:rsidR="001C6120" w:rsidRPr="00F737FD">
        <w:rPr>
          <w:rFonts w:ascii="Arial" w:hAnsi="Arial" w:cs="Arial"/>
          <w:color w:val="000000"/>
          <w:sz w:val="22"/>
          <w:szCs w:val="22"/>
        </w:rPr>
        <w:t>have two sub-classifications; 1.</w:t>
      </w:r>
      <w:r w:rsidR="00594BDB" w:rsidRPr="00F737FD">
        <w:rPr>
          <w:rFonts w:ascii="Arial" w:hAnsi="Arial" w:cs="Arial"/>
          <w:color w:val="000000"/>
          <w:sz w:val="22"/>
          <w:szCs w:val="22"/>
        </w:rPr>
        <w:t xml:space="preserve"> </w:t>
      </w:r>
      <w:r w:rsidR="001C6120" w:rsidRPr="00F737FD">
        <w:rPr>
          <w:rFonts w:ascii="Arial" w:hAnsi="Arial" w:cs="Arial"/>
          <w:color w:val="000000"/>
          <w:sz w:val="22"/>
          <w:szCs w:val="22"/>
        </w:rPr>
        <w:t xml:space="preserve">Signs intentionally produced in order to signify: </w:t>
      </w:r>
      <w:r w:rsidR="00594BDB" w:rsidRPr="00F737FD">
        <w:rPr>
          <w:rFonts w:ascii="Arial" w:hAnsi="Arial" w:cs="Arial"/>
          <w:color w:val="000000"/>
          <w:sz w:val="22"/>
          <w:szCs w:val="22"/>
        </w:rPr>
        <w:t xml:space="preserve">these are always human-generated and have a sender and a receiver. For example, the thumb and finger ‘OK’ symbol, or a heart emoji in a message. 2. Signs produced intentionally as function: a room filled with chairs will signify </w:t>
      </w:r>
      <w:proofErr w:type="gramStart"/>
      <w:r w:rsidR="00594BDB" w:rsidRPr="00F737FD">
        <w:rPr>
          <w:rFonts w:ascii="Arial" w:hAnsi="Arial" w:cs="Arial"/>
          <w:color w:val="000000"/>
          <w:sz w:val="22"/>
          <w:szCs w:val="22"/>
        </w:rPr>
        <w:t>sitting</w:t>
      </w:r>
      <w:r w:rsidR="00F737FD">
        <w:rPr>
          <w:rFonts w:ascii="Arial" w:hAnsi="Arial" w:cs="Arial"/>
          <w:color w:val="000000"/>
          <w:sz w:val="22"/>
          <w:szCs w:val="22"/>
        </w:rPr>
        <w:t>,</w:t>
      </w:r>
      <w:r w:rsidR="006374AA">
        <w:rPr>
          <w:rFonts w:ascii="Arial" w:hAnsi="Arial" w:cs="Arial"/>
          <w:color w:val="000000"/>
          <w:sz w:val="22"/>
          <w:szCs w:val="22"/>
        </w:rPr>
        <w:t xml:space="preserve"> </w:t>
      </w:r>
      <w:r w:rsidR="00594BDB" w:rsidRPr="00F737FD">
        <w:rPr>
          <w:rFonts w:ascii="Arial" w:hAnsi="Arial" w:cs="Arial"/>
          <w:color w:val="000000"/>
          <w:sz w:val="22"/>
          <w:szCs w:val="22"/>
        </w:rPr>
        <w:t>and</w:t>
      </w:r>
      <w:proofErr w:type="gramEnd"/>
      <w:r w:rsidR="00594BDB" w:rsidRPr="00F737FD">
        <w:rPr>
          <w:rFonts w:ascii="Arial" w:hAnsi="Arial" w:cs="Arial"/>
          <w:color w:val="000000"/>
          <w:sz w:val="22"/>
          <w:szCs w:val="22"/>
        </w:rPr>
        <w:t xml:space="preserve"> </w:t>
      </w:r>
      <w:r w:rsidR="006374AA">
        <w:rPr>
          <w:rFonts w:ascii="Arial" w:hAnsi="Arial" w:cs="Arial"/>
          <w:color w:val="000000"/>
          <w:sz w:val="22"/>
          <w:szCs w:val="22"/>
        </w:rPr>
        <w:t xml:space="preserve">will </w:t>
      </w:r>
      <w:r w:rsidR="00CB78E4" w:rsidRPr="00F737FD">
        <w:rPr>
          <w:rFonts w:ascii="Arial" w:hAnsi="Arial" w:cs="Arial"/>
          <w:color w:val="000000"/>
          <w:sz w:val="22"/>
          <w:szCs w:val="22"/>
        </w:rPr>
        <w:t>tell</w:t>
      </w:r>
      <w:r w:rsidR="00594BDB" w:rsidRPr="00F737FD">
        <w:rPr>
          <w:rFonts w:ascii="Arial" w:hAnsi="Arial" w:cs="Arial"/>
          <w:color w:val="000000"/>
          <w:sz w:val="22"/>
          <w:szCs w:val="22"/>
        </w:rPr>
        <w:t xml:space="preserve"> those entering </w:t>
      </w:r>
      <w:r w:rsidR="00CB78E4" w:rsidRPr="00F737FD">
        <w:rPr>
          <w:rFonts w:ascii="Arial" w:hAnsi="Arial" w:cs="Arial"/>
          <w:color w:val="000000"/>
          <w:sz w:val="22"/>
          <w:szCs w:val="22"/>
        </w:rPr>
        <w:t xml:space="preserve">the room </w:t>
      </w:r>
      <w:r w:rsidR="00594BDB" w:rsidRPr="00F737FD">
        <w:rPr>
          <w:rFonts w:ascii="Arial" w:hAnsi="Arial" w:cs="Arial"/>
          <w:color w:val="000000"/>
          <w:sz w:val="22"/>
          <w:szCs w:val="22"/>
        </w:rPr>
        <w:t xml:space="preserve">to sit. Such signs can have a secondary function. </w:t>
      </w:r>
      <w:r w:rsidR="00CB78E4" w:rsidRPr="00F737FD">
        <w:rPr>
          <w:rFonts w:ascii="Arial" w:hAnsi="Arial" w:cs="Arial"/>
          <w:color w:val="000000"/>
          <w:sz w:val="22"/>
          <w:szCs w:val="22"/>
        </w:rPr>
        <w:t>For example, a</w:t>
      </w:r>
      <w:r w:rsidR="00594BDB" w:rsidRPr="00F737FD">
        <w:rPr>
          <w:rFonts w:ascii="Arial" w:hAnsi="Arial" w:cs="Arial"/>
          <w:color w:val="000000"/>
          <w:sz w:val="22"/>
          <w:szCs w:val="22"/>
        </w:rPr>
        <w:t xml:space="preserve"> room filled with very expensive chairs can not only signify sitting, but also </w:t>
      </w:r>
      <w:r w:rsidR="00F737FD">
        <w:rPr>
          <w:rFonts w:ascii="Arial" w:hAnsi="Arial" w:cs="Arial"/>
          <w:color w:val="000000"/>
          <w:sz w:val="22"/>
          <w:szCs w:val="22"/>
        </w:rPr>
        <w:t xml:space="preserve">indicate </w:t>
      </w:r>
      <w:r w:rsidR="00594BDB" w:rsidRPr="00F737FD">
        <w:rPr>
          <w:rFonts w:ascii="Arial" w:hAnsi="Arial" w:cs="Arial"/>
          <w:color w:val="000000"/>
          <w:sz w:val="22"/>
          <w:szCs w:val="22"/>
        </w:rPr>
        <w:t>wealth.</w:t>
      </w:r>
    </w:p>
    <w:p w:rsidR="00594BDB" w:rsidRPr="00F737FD" w:rsidRDefault="00594BDB" w:rsidP="00F245DE">
      <w:pPr>
        <w:spacing w:line="360" w:lineRule="auto"/>
        <w:jc w:val="both"/>
        <w:rPr>
          <w:rFonts w:ascii="Arial" w:hAnsi="Arial" w:cs="Arial"/>
          <w:color w:val="000000"/>
          <w:sz w:val="22"/>
          <w:szCs w:val="22"/>
        </w:rPr>
      </w:pPr>
    </w:p>
    <w:p w:rsidR="00955973" w:rsidRPr="00F737FD" w:rsidRDefault="00780857" w:rsidP="00F245DE">
      <w:pPr>
        <w:spacing w:line="360" w:lineRule="auto"/>
        <w:jc w:val="both"/>
        <w:rPr>
          <w:rFonts w:ascii="Arial" w:hAnsi="Arial" w:cs="Arial"/>
          <w:color w:val="000000"/>
          <w:sz w:val="22"/>
          <w:szCs w:val="22"/>
        </w:rPr>
      </w:pPr>
      <w:r w:rsidRPr="00F737FD">
        <w:rPr>
          <w:rFonts w:ascii="Arial" w:hAnsi="Arial" w:cs="Arial"/>
          <w:color w:val="000000"/>
          <w:sz w:val="22"/>
          <w:szCs w:val="22"/>
        </w:rPr>
        <w:t xml:space="preserve">Eco’s theory </w:t>
      </w:r>
      <w:r w:rsidR="00CB78E4" w:rsidRPr="00F737FD">
        <w:rPr>
          <w:rFonts w:ascii="Arial" w:hAnsi="Arial" w:cs="Arial"/>
          <w:color w:val="000000"/>
          <w:sz w:val="22"/>
          <w:szCs w:val="22"/>
        </w:rPr>
        <w:t>was</w:t>
      </w:r>
      <w:r w:rsidRPr="00F737FD">
        <w:rPr>
          <w:rFonts w:ascii="Arial" w:hAnsi="Arial" w:cs="Arial"/>
          <w:color w:val="000000"/>
          <w:sz w:val="22"/>
          <w:szCs w:val="22"/>
        </w:rPr>
        <w:t xml:space="preserve"> that humans evolve in a </w:t>
      </w:r>
      <w:r w:rsidR="00CB78E4" w:rsidRPr="00F737FD">
        <w:rPr>
          <w:rFonts w:ascii="Arial" w:hAnsi="Arial" w:cs="Arial"/>
          <w:color w:val="000000"/>
          <w:sz w:val="22"/>
          <w:szCs w:val="22"/>
        </w:rPr>
        <w:t>‘</w:t>
      </w:r>
      <w:r w:rsidRPr="00F737FD">
        <w:rPr>
          <w:rFonts w:ascii="Arial" w:hAnsi="Arial" w:cs="Arial"/>
          <w:color w:val="000000"/>
          <w:sz w:val="22"/>
          <w:szCs w:val="22"/>
        </w:rPr>
        <w:t xml:space="preserve">system of </w:t>
      </w:r>
      <w:r w:rsidR="00CB78E4" w:rsidRPr="00F737FD">
        <w:rPr>
          <w:rFonts w:ascii="Arial" w:hAnsi="Arial" w:cs="Arial"/>
          <w:color w:val="000000"/>
          <w:sz w:val="22"/>
          <w:szCs w:val="22"/>
        </w:rPr>
        <w:t xml:space="preserve">systems of </w:t>
      </w:r>
      <w:proofErr w:type="gramStart"/>
      <w:r w:rsidRPr="00F737FD">
        <w:rPr>
          <w:rFonts w:ascii="Arial" w:hAnsi="Arial" w:cs="Arial"/>
          <w:color w:val="000000"/>
          <w:sz w:val="22"/>
          <w:szCs w:val="22"/>
        </w:rPr>
        <w:t>signs</w:t>
      </w:r>
      <w:r w:rsidR="00CB78E4" w:rsidRPr="00F737FD">
        <w:rPr>
          <w:rFonts w:ascii="Arial" w:hAnsi="Arial" w:cs="Arial"/>
          <w:color w:val="000000"/>
          <w:sz w:val="22"/>
          <w:szCs w:val="22"/>
        </w:rPr>
        <w:t>’</w:t>
      </w:r>
      <w:proofErr w:type="gramEnd"/>
      <w:r w:rsidR="00CB78E4" w:rsidRPr="00F737FD">
        <w:rPr>
          <w:rFonts w:ascii="Arial" w:hAnsi="Arial" w:cs="Arial"/>
          <w:color w:val="000000"/>
          <w:sz w:val="22"/>
          <w:szCs w:val="22"/>
        </w:rPr>
        <w:t>.</w:t>
      </w:r>
      <w:r w:rsidRPr="00F737FD">
        <w:rPr>
          <w:rFonts w:ascii="Arial" w:hAnsi="Arial" w:cs="Arial"/>
          <w:color w:val="000000"/>
          <w:sz w:val="22"/>
          <w:szCs w:val="22"/>
        </w:rPr>
        <w:t xml:space="preserve"> He took interest </w:t>
      </w:r>
      <w:r w:rsidR="00CB78E4" w:rsidRPr="00F737FD">
        <w:rPr>
          <w:rFonts w:ascii="Arial" w:hAnsi="Arial" w:cs="Arial"/>
          <w:color w:val="000000"/>
          <w:sz w:val="22"/>
          <w:szCs w:val="22"/>
        </w:rPr>
        <w:t>in</w:t>
      </w:r>
      <w:r w:rsidRPr="00F737FD">
        <w:rPr>
          <w:rFonts w:ascii="Arial" w:hAnsi="Arial" w:cs="Arial"/>
          <w:color w:val="000000"/>
          <w:sz w:val="22"/>
          <w:szCs w:val="22"/>
        </w:rPr>
        <w:t xml:space="preserve"> the sign in 197</w:t>
      </w:r>
      <w:r w:rsidR="00CB78E4" w:rsidRPr="00F737FD">
        <w:rPr>
          <w:rFonts w:ascii="Arial" w:hAnsi="Arial" w:cs="Arial"/>
          <w:color w:val="000000"/>
          <w:sz w:val="22"/>
          <w:szCs w:val="22"/>
        </w:rPr>
        <w:t>3, inspired by</w:t>
      </w:r>
      <w:r w:rsidRPr="00F737FD">
        <w:rPr>
          <w:rFonts w:ascii="Arial" w:hAnsi="Arial" w:cs="Arial"/>
          <w:color w:val="000000"/>
          <w:sz w:val="22"/>
          <w:szCs w:val="22"/>
        </w:rPr>
        <w:t xml:space="preserve"> Charles Pierce’s</w:t>
      </w:r>
      <w:r w:rsidR="00CB78E4" w:rsidRPr="00F737FD">
        <w:rPr>
          <w:rFonts w:ascii="Arial" w:hAnsi="Arial" w:cs="Arial"/>
          <w:color w:val="000000"/>
          <w:sz w:val="22"/>
          <w:szCs w:val="22"/>
        </w:rPr>
        <w:t xml:space="preserve"> (</w:t>
      </w:r>
      <w:r w:rsidR="00B43FE2">
        <w:rPr>
          <w:rFonts w:ascii="Arial" w:hAnsi="Arial" w:cs="Arial"/>
          <w:color w:val="000000"/>
          <w:sz w:val="22"/>
          <w:szCs w:val="22"/>
        </w:rPr>
        <w:t>Atkin, 2010</w:t>
      </w:r>
      <w:r w:rsidR="00CB78E4" w:rsidRPr="00F737FD">
        <w:rPr>
          <w:rFonts w:ascii="Arial" w:hAnsi="Arial" w:cs="Arial"/>
          <w:color w:val="000000"/>
          <w:sz w:val="22"/>
          <w:szCs w:val="22"/>
        </w:rPr>
        <w:t>) work,</w:t>
      </w:r>
      <w:r w:rsidRPr="00F737FD">
        <w:rPr>
          <w:rFonts w:ascii="Arial" w:hAnsi="Arial" w:cs="Arial"/>
          <w:color w:val="000000"/>
          <w:sz w:val="22"/>
          <w:szCs w:val="22"/>
        </w:rPr>
        <w:t xml:space="preserve"> and he continued revising </w:t>
      </w:r>
      <w:r w:rsidR="00CB78E4" w:rsidRPr="00F737FD">
        <w:rPr>
          <w:rFonts w:ascii="Arial" w:hAnsi="Arial" w:cs="Arial"/>
          <w:color w:val="000000"/>
          <w:sz w:val="22"/>
          <w:szCs w:val="22"/>
        </w:rPr>
        <w:t>his theories</w:t>
      </w:r>
      <w:r w:rsidRPr="00F737FD">
        <w:rPr>
          <w:rFonts w:ascii="Arial" w:hAnsi="Arial" w:cs="Arial"/>
          <w:color w:val="000000"/>
          <w:sz w:val="22"/>
          <w:szCs w:val="22"/>
        </w:rPr>
        <w:t xml:space="preserve"> up </w:t>
      </w:r>
      <w:r w:rsidR="00CB78E4" w:rsidRPr="00F737FD">
        <w:rPr>
          <w:rFonts w:ascii="Arial" w:hAnsi="Arial" w:cs="Arial"/>
          <w:color w:val="000000"/>
          <w:sz w:val="22"/>
          <w:szCs w:val="22"/>
        </w:rPr>
        <w:t>until</w:t>
      </w:r>
      <w:r w:rsidRPr="00F737FD">
        <w:rPr>
          <w:rFonts w:ascii="Arial" w:hAnsi="Arial" w:cs="Arial"/>
          <w:color w:val="000000"/>
          <w:sz w:val="22"/>
          <w:szCs w:val="22"/>
        </w:rPr>
        <w:t xml:space="preserve"> 1988. Eco’s theory </w:t>
      </w:r>
      <w:r w:rsidR="00CB78E4" w:rsidRPr="00F737FD">
        <w:rPr>
          <w:rFonts w:ascii="Arial" w:hAnsi="Arial" w:cs="Arial"/>
          <w:color w:val="000000"/>
          <w:sz w:val="22"/>
          <w:szCs w:val="22"/>
        </w:rPr>
        <w:t>was based on the importance of ‘</w:t>
      </w:r>
      <w:proofErr w:type="gramStart"/>
      <w:r w:rsidR="00CB78E4" w:rsidRPr="00F737FD">
        <w:rPr>
          <w:rFonts w:ascii="Arial" w:hAnsi="Arial" w:cs="Arial"/>
          <w:color w:val="000000"/>
          <w:sz w:val="22"/>
          <w:szCs w:val="22"/>
        </w:rPr>
        <w:t>codes’</w:t>
      </w:r>
      <w:proofErr w:type="gramEnd"/>
      <w:r w:rsidR="00CB78E4" w:rsidRPr="00F737FD">
        <w:rPr>
          <w:rFonts w:ascii="Arial" w:hAnsi="Arial" w:cs="Arial"/>
          <w:color w:val="000000"/>
          <w:sz w:val="22"/>
          <w:szCs w:val="22"/>
        </w:rPr>
        <w:t>. Humans had to share a common set of codes that each understood</w:t>
      </w:r>
      <w:r w:rsidR="0027187C">
        <w:rPr>
          <w:rFonts w:ascii="Arial" w:hAnsi="Arial" w:cs="Arial"/>
          <w:color w:val="000000"/>
          <w:sz w:val="22"/>
          <w:szCs w:val="22"/>
        </w:rPr>
        <w:t>.</w:t>
      </w:r>
      <w:r w:rsidR="00CB78E4" w:rsidRPr="00F737FD">
        <w:rPr>
          <w:rFonts w:ascii="Arial" w:hAnsi="Arial" w:cs="Arial"/>
          <w:color w:val="000000"/>
          <w:sz w:val="22"/>
          <w:szCs w:val="22"/>
        </w:rPr>
        <w:t xml:space="preserve"> </w:t>
      </w:r>
      <w:r w:rsidR="0027187C">
        <w:rPr>
          <w:rFonts w:ascii="Arial" w:hAnsi="Arial" w:cs="Arial"/>
          <w:color w:val="000000"/>
          <w:sz w:val="22"/>
          <w:szCs w:val="22"/>
        </w:rPr>
        <w:t>G</w:t>
      </w:r>
      <w:r w:rsidR="00CB78E4" w:rsidRPr="00F737FD">
        <w:rPr>
          <w:rFonts w:ascii="Arial" w:hAnsi="Arial" w:cs="Arial"/>
          <w:color w:val="000000"/>
          <w:sz w:val="22"/>
          <w:szCs w:val="22"/>
        </w:rPr>
        <w:t xml:space="preserve">reeting someone in Welsh would not work well unless that person spoke the Welsh </w:t>
      </w:r>
      <w:proofErr w:type="gramStart"/>
      <w:r w:rsidR="00CB78E4" w:rsidRPr="00F737FD">
        <w:rPr>
          <w:rFonts w:ascii="Arial" w:hAnsi="Arial" w:cs="Arial"/>
          <w:color w:val="000000"/>
          <w:sz w:val="22"/>
          <w:szCs w:val="22"/>
        </w:rPr>
        <w:t>language,</w:t>
      </w:r>
      <w:r w:rsidR="0027187C">
        <w:rPr>
          <w:rFonts w:ascii="Arial" w:hAnsi="Arial" w:cs="Arial"/>
          <w:color w:val="000000"/>
          <w:sz w:val="22"/>
          <w:szCs w:val="22"/>
        </w:rPr>
        <w:t xml:space="preserve"> </w:t>
      </w:r>
      <w:r w:rsidR="00CB78E4" w:rsidRPr="00F737FD">
        <w:rPr>
          <w:rFonts w:ascii="Arial" w:hAnsi="Arial" w:cs="Arial"/>
          <w:color w:val="000000"/>
          <w:sz w:val="22"/>
          <w:szCs w:val="22"/>
        </w:rPr>
        <w:t>and</w:t>
      </w:r>
      <w:proofErr w:type="gramEnd"/>
      <w:r w:rsidR="00CB78E4" w:rsidRPr="00F737FD">
        <w:rPr>
          <w:rFonts w:ascii="Arial" w:hAnsi="Arial" w:cs="Arial"/>
          <w:color w:val="000000"/>
          <w:sz w:val="22"/>
          <w:szCs w:val="22"/>
        </w:rPr>
        <w:t xml:space="preserve"> using a hand signal would only work if both the sender and receiver understood the signal’s meaning.</w:t>
      </w:r>
    </w:p>
    <w:p w:rsidR="00955973" w:rsidRPr="00F737FD" w:rsidRDefault="00955973" w:rsidP="00F245DE">
      <w:pPr>
        <w:spacing w:line="360" w:lineRule="auto"/>
        <w:jc w:val="both"/>
        <w:rPr>
          <w:rFonts w:ascii="Arial" w:hAnsi="Arial" w:cs="Arial"/>
          <w:color w:val="000000"/>
          <w:sz w:val="22"/>
          <w:szCs w:val="22"/>
        </w:rPr>
      </w:pPr>
    </w:p>
    <w:p w:rsidR="00955973" w:rsidRPr="00F737FD" w:rsidRDefault="0059048C" w:rsidP="00F245DE">
      <w:pPr>
        <w:spacing w:line="360" w:lineRule="auto"/>
        <w:jc w:val="both"/>
        <w:rPr>
          <w:rFonts w:ascii="Arial" w:hAnsi="Arial" w:cs="Arial"/>
          <w:sz w:val="22"/>
          <w:szCs w:val="22"/>
        </w:rPr>
      </w:pPr>
      <w:r w:rsidRPr="00F737FD">
        <w:rPr>
          <w:rFonts w:ascii="Arial" w:hAnsi="Arial" w:cs="Arial"/>
          <w:sz w:val="22"/>
          <w:szCs w:val="22"/>
        </w:rPr>
        <w:lastRenderedPageBreak/>
        <w:t>To summarise, s</w:t>
      </w:r>
      <w:r w:rsidR="00780857" w:rsidRPr="00F737FD">
        <w:rPr>
          <w:rFonts w:ascii="Arial" w:hAnsi="Arial" w:cs="Arial"/>
          <w:sz w:val="22"/>
          <w:szCs w:val="22"/>
        </w:rPr>
        <w:t>emiotics is the reading of everything around us through the connection of visuali</w:t>
      </w:r>
      <w:r w:rsidR="00255B15" w:rsidRPr="00F737FD">
        <w:rPr>
          <w:rFonts w:ascii="Arial" w:hAnsi="Arial" w:cs="Arial"/>
          <w:sz w:val="22"/>
          <w:szCs w:val="22"/>
        </w:rPr>
        <w:t>s</w:t>
      </w:r>
      <w:r w:rsidR="00780857" w:rsidRPr="00F737FD">
        <w:rPr>
          <w:rFonts w:ascii="Arial" w:hAnsi="Arial" w:cs="Arial"/>
          <w:sz w:val="22"/>
          <w:szCs w:val="22"/>
        </w:rPr>
        <w:t>ation and words.</w:t>
      </w:r>
      <w:r w:rsidRPr="00F737FD">
        <w:rPr>
          <w:rFonts w:ascii="Arial" w:hAnsi="Arial" w:cs="Arial"/>
          <w:sz w:val="22"/>
          <w:szCs w:val="22"/>
        </w:rPr>
        <w:t xml:space="preserve"> </w:t>
      </w:r>
      <w:r w:rsidR="00780857" w:rsidRPr="00F737FD">
        <w:rPr>
          <w:rFonts w:ascii="Arial" w:hAnsi="Arial" w:cs="Arial"/>
          <w:sz w:val="22"/>
          <w:szCs w:val="22"/>
        </w:rPr>
        <w:t xml:space="preserve">Semiotics was brought forward by </w:t>
      </w:r>
      <w:r w:rsidRPr="00F737FD">
        <w:rPr>
          <w:rFonts w:ascii="Arial" w:hAnsi="Arial" w:cs="Arial"/>
          <w:sz w:val="22"/>
          <w:szCs w:val="22"/>
        </w:rPr>
        <w:t>many</w:t>
      </w:r>
      <w:r w:rsidR="00780857" w:rsidRPr="00F737FD">
        <w:rPr>
          <w:rFonts w:ascii="Arial" w:hAnsi="Arial" w:cs="Arial"/>
          <w:sz w:val="22"/>
          <w:szCs w:val="22"/>
        </w:rPr>
        <w:t xml:space="preserve"> theorists,</w:t>
      </w:r>
      <w:r w:rsidR="0018375A" w:rsidRPr="00F737FD">
        <w:rPr>
          <w:rFonts w:ascii="Arial" w:hAnsi="Arial" w:cs="Arial"/>
          <w:sz w:val="22"/>
          <w:szCs w:val="22"/>
        </w:rPr>
        <w:t xml:space="preserve"> of which Eco is </w:t>
      </w:r>
      <w:r w:rsidRPr="00F737FD">
        <w:rPr>
          <w:rFonts w:ascii="Arial" w:hAnsi="Arial" w:cs="Arial"/>
          <w:sz w:val="22"/>
          <w:szCs w:val="22"/>
        </w:rPr>
        <w:t xml:space="preserve">just </w:t>
      </w:r>
      <w:r w:rsidR="0018375A" w:rsidRPr="00F737FD">
        <w:rPr>
          <w:rFonts w:ascii="Arial" w:hAnsi="Arial" w:cs="Arial"/>
          <w:sz w:val="22"/>
          <w:szCs w:val="22"/>
        </w:rPr>
        <w:t xml:space="preserve">one. </w:t>
      </w:r>
      <w:r w:rsidR="00780857" w:rsidRPr="00F737FD">
        <w:rPr>
          <w:rFonts w:ascii="Arial" w:hAnsi="Arial" w:cs="Arial"/>
          <w:sz w:val="22"/>
          <w:szCs w:val="22"/>
        </w:rPr>
        <w:t xml:space="preserve">Saussure </w:t>
      </w:r>
      <w:r w:rsidRPr="00F737FD">
        <w:rPr>
          <w:rFonts w:ascii="Arial" w:hAnsi="Arial" w:cs="Arial"/>
          <w:sz w:val="22"/>
          <w:szCs w:val="22"/>
        </w:rPr>
        <w:t>(</w:t>
      </w:r>
      <w:r w:rsidR="00B43FE2">
        <w:rPr>
          <w:rFonts w:ascii="Arial" w:hAnsi="Arial" w:cs="Arial"/>
          <w:sz w:val="22"/>
          <w:szCs w:val="22"/>
        </w:rPr>
        <w:t>2006</w:t>
      </w:r>
      <w:r w:rsidRPr="00F737FD">
        <w:rPr>
          <w:rFonts w:ascii="Arial" w:hAnsi="Arial" w:cs="Arial"/>
          <w:sz w:val="22"/>
          <w:szCs w:val="22"/>
        </w:rPr>
        <w:t xml:space="preserve">) </w:t>
      </w:r>
      <w:r w:rsidR="00780857" w:rsidRPr="00F737FD">
        <w:rPr>
          <w:rFonts w:ascii="Arial" w:hAnsi="Arial" w:cs="Arial"/>
          <w:sz w:val="22"/>
          <w:szCs w:val="22"/>
        </w:rPr>
        <w:t xml:space="preserve">is known as the </w:t>
      </w:r>
      <w:r w:rsidRPr="00F737FD">
        <w:rPr>
          <w:rFonts w:ascii="Arial" w:hAnsi="Arial" w:cs="Arial"/>
          <w:sz w:val="22"/>
          <w:szCs w:val="22"/>
        </w:rPr>
        <w:t>‘</w:t>
      </w:r>
      <w:r w:rsidR="00780857" w:rsidRPr="00F737FD">
        <w:rPr>
          <w:rFonts w:ascii="Arial" w:hAnsi="Arial" w:cs="Arial"/>
          <w:sz w:val="22"/>
          <w:szCs w:val="22"/>
        </w:rPr>
        <w:t>father of modern linguistics</w:t>
      </w:r>
      <w:r w:rsidRPr="00F737FD">
        <w:rPr>
          <w:rFonts w:ascii="Arial" w:hAnsi="Arial" w:cs="Arial"/>
          <w:sz w:val="22"/>
          <w:szCs w:val="22"/>
        </w:rPr>
        <w:t xml:space="preserve">’ </w:t>
      </w:r>
      <w:r w:rsidR="00780857" w:rsidRPr="00F737FD">
        <w:rPr>
          <w:rFonts w:ascii="Arial" w:hAnsi="Arial" w:cs="Arial"/>
          <w:sz w:val="22"/>
          <w:szCs w:val="22"/>
        </w:rPr>
        <w:t xml:space="preserve">and is </w:t>
      </w:r>
      <w:r w:rsidRPr="00F737FD">
        <w:rPr>
          <w:rFonts w:ascii="Arial" w:hAnsi="Arial" w:cs="Arial"/>
          <w:sz w:val="22"/>
          <w:szCs w:val="22"/>
        </w:rPr>
        <w:t>an i</w:t>
      </w:r>
      <w:r w:rsidR="00780857" w:rsidRPr="00F737FD">
        <w:rPr>
          <w:rFonts w:ascii="Arial" w:hAnsi="Arial" w:cs="Arial"/>
          <w:sz w:val="22"/>
          <w:szCs w:val="22"/>
        </w:rPr>
        <w:t xml:space="preserve">mportant </w:t>
      </w:r>
      <w:r w:rsidRPr="00F737FD">
        <w:rPr>
          <w:rFonts w:ascii="Arial" w:hAnsi="Arial" w:cs="Arial"/>
          <w:sz w:val="22"/>
          <w:szCs w:val="22"/>
        </w:rPr>
        <w:t>influence because</w:t>
      </w:r>
      <w:r w:rsidR="00780857" w:rsidRPr="00F737FD">
        <w:rPr>
          <w:rFonts w:ascii="Arial" w:hAnsi="Arial" w:cs="Arial"/>
          <w:sz w:val="22"/>
          <w:szCs w:val="22"/>
        </w:rPr>
        <w:t xml:space="preserve"> </w:t>
      </w:r>
      <w:r w:rsidR="00CF5301" w:rsidRPr="00F737FD">
        <w:rPr>
          <w:rFonts w:ascii="Arial" w:hAnsi="Arial" w:cs="Arial"/>
          <w:sz w:val="22"/>
          <w:szCs w:val="22"/>
        </w:rPr>
        <w:t>his</w:t>
      </w:r>
      <w:r w:rsidR="00780857" w:rsidRPr="00F737FD">
        <w:rPr>
          <w:rFonts w:ascii="Arial" w:hAnsi="Arial" w:cs="Arial"/>
          <w:sz w:val="22"/>
          <w:szCs w:val="22"/>
        </w:rPr>
        <w:t xml:space="preserve"> model </w:t>
      </w:r>
      <w:r w:rsidRPr="00F737FD">
        <w:rPr>
          <w:rFonts w:ascii="Arial" w:hAnsi="Arial" w:cs="Arial"/>
          <w:sz w:val="22"/>
          <w:szCs w:val="22"/>
        </w:rPr>
        <w:t xml:space="preserve">of </w:t>
      </w:r>
      <w:r w:rsidR="00780857" w:rsidRPr="00F737FD">
        <w:rPr>
          <w:rFonts w:ascii="Arial" w:hAnsi="Arial" w:cs="Arial"/>
          <w:sz w:val="22"/>
          <w:szCs w:val="22"/>
        </w:rPr>
        <w:t>language shaped the semiotic approach to the problem of representation in a wide variety of cultural</w:t>
      </w:r>
      <w:r w:rsidRPr="00F737FD">
        <w:rPr>
          <w:rFonts w:ascii="Arial" w:hAnsi="Arial" w:cs="Arial"/>
          <w:sz w:val="22"/>
          <w:szCs w:val="22"/>
        </w:rPr>
        <w:t xml:space="preserve"> </w:t>
      </w:r>
      <w:r w:rsidR="00780857" w:rsidRPr="00F737FD">
        <w:rPr>
          <w:rFonts w:ascii="Arial" w:hAnsi="Arial" w:cs="Arial"/>
          <w:sz w:val="22"/>
          <w:szCs w:val="22"/>
        </w:rPr>
        <w:t>fields</w:t>
      </w:r>
      <w:r w:rsidRPr="00F737FD">
        <w:rPr>
          <w:rFonts w:ascii="Arial" w:hAnsi="Arial" w:cs="Arial"/>
          <w:sz w:val="22"/>
          <w:szCs w:val="22"/>
        </w:rPr>
        <w:t xml:space="preserve"> </w:t>
      </w:r>
      <w:r w:rsidR="00780857" w:rsidRPr="00F737FD">
        <w:rPr>
          <w:rFonts w:ascii="Arial" w:hAnsi="Arial" w:cs="Arial"/>
          <w:sz w:val="22"/>
          <w:szCs w:val="22"/>
        </w:rPr>
        <w:t>(Hall, 1997, p.30).</w:t>
      </w:r>
      <w:r w:rsidRPr="00F737FD">
        <w:rPr>
          <w:rFonts w:ascii="Arial" w:hAnsi="Arial" w:cs="Arial"/>
          <w:sz w:val="22"/>
          <w:szCs w:val="22"/>
        </w:rPr>
        <w:t xml:space="preserve"> </w:t>
      </w:r>
      <w:r w:rsidR="00780857" w:rsidRPr="00F737FD">
        <w:rPr>
          <w:rFonts w:ascii="Arial" w:hAnsi="Arial" w:cs="Arial"/>
          <w:sz w:val="22"/>
          <w:szCs w:val="22"/>
        </w:rPr>
        <w:t>His approach to semiotics define</w:t>
      </w:r>
      <w:r w:rsidRPr="00F737FD">
        <w:rPr>
          <w:rFonts w:ascii="Arial" w:hAnsi="Arial" w:cs="Arial"/>
          <w:sz w:val="22"/>
          <w:szCs w:val="22"/>
        </w:rPr>
        <w:t>d</w:t>
      </w:r>
      <w:r w:rsidR="00780857" w:rsidRPr="00F737FD">
        <w:rPr>
          <w:rFonts w:ascii="Arial" w:hAnsi="Arial" w:cs="Arial"/>
          <w:sz w:val="22"/>
          <w:szCs w:val="22"/>
        </w:rPr>
        <w:t xml:space="preserve"> the characteristics of visual and linguistic awareness and the relationship between the two methods of communication which he called signs.</w:t>
      </w:r>
      <w:r w:rsidRPr="00F737FD">
        <w:rPr>
          <w:rFonts w:ascii="Arial" w:hAnsi="Arial" w:cs="Arial"/>
          <w:sz w:val="22"/>
          <w:szCs w:val="22"/>
        </w:rPr>
        <w:t xml:space="preserve"> </w:t>
      </w:r>
      <w:r w:rsidR="00780857" w:rsidRPr="00F737FD">
        <w:rPr>
          <w:rFonts w:ascii="Arial" w:hAnsi="Arial" w:cs="Arial"/>
          <w:sz w:val="22"/>
          <w:szCs w:val="22"/>
        </w:rPr>
        <w:t xml:space="preserve">Saussure </w:t>
      </w:r>
      <w:r w:rsidRPr="00F737FD">
        <w:rPr>
          <w:rFonts w:ascii="Arial" w:hAnsi="Arial" w:cs="Arial"/>
          <w:sz w:val="22"/>
          <w:szCs w:val="22"/>
        </w:rPr>
        <w:t>deconstructed</w:t>
      </w:r>
      <w:r w:rsidR="00780857" w:rsidRPr="00F737FD">
        <w:rPr>
          <w:rFonts w:ascii="Arial" w:hAnsi="Arial" w:cs="Arial"/>
          <w:sz w:val="22"/>
          <w:szCs w:val="22"/>
        </w:rPr>
        <w:t xml:space="preserve"> the sign into two further elements. There was, he argued, the form</w:t>
      </w:r>
      <w:r w:rsidRPr="00F737FD">
        <w:rPr>
          <w:rFonts w:ascii="Arial" w:hAnsi="Arial" w:cs="Arial"/>
          <w:sz w:val="22"/>
          <w:szCs w:val="22"/>
        </w:rPr>
        <w:t xml:space="preserve"> </w:t>
      </w:r>
      <w:r w:rsidR="00780857" w:rsidRPr="00F737FD">
        <w:rPr>
          <w:rFonts w:ascii="Arial" w:hAnsi="Arial" w:cs="Arial"/>
          <w:sz w:val="22"/>
          <w:szCs w:val="22"/>
        </w:rPr>
        <w:t xml:space="preserve">(the actual word, </w:t>
      </w:r>
      <w:r w:rsidR="0027187C">
        <w:rPr>
          <w:rFonts w:ascii="Arial" w:hAnsi="Arial" w:cs="Arial"/>
          <w:sz w:val="22"/>
          <w:szCs w:val="22"/>
        </w:rPr>
        <w:t xml:space="preserve">the </w:t>
      </w:r>
      <w:r w:rsidR="00CF5301" w:rsidRPr="00F737FD">
        <w:rPr>
          <w:rFonts w:ascii="Arial" w:hAnsi="Arial" w:cs="Arial"/>
          <w:sz w:val="22"/>
          <w:szCs w:val="22"/>
        </w:rPr>
        <w:t>image</w:t>
      </w:r>
      <w:r w:rsidR="0027187C">
        <w:rPr>
          <w:rFonts w:ascii="Arial" w:hAnsi="Arial" w:cs="Arial"/>
          <w:sz w:val="22"/>
          <w:szCs w:val="22"/>
        </w:rPr>
        <w:t>, the performance</w:t>
      </w:r>
      <w:r w:rsidR="00780857" w:rsidRPr="00F737FD">
        <w:rPr>
          <w:rFonts w:ascii="Arial" w:hAnsi="Arial" w:cs="Arial"/>
          <w:sz w:val="22"/>
          <w:szCs w:val="22"/>
        </w:rPr>
        <w:t xml:space="preserve">) and the idea or concept in your head </w:t>
      </w:r>
      <w:r w:rsidRPr="00F737FD">
        <w:rPr>
          <w:rFonts w:ascii="Arial" w:hAnsi="Arial" w:cs="Arial"/>
          <w:sz w:val="22"/>
          <w:szCs w:val="22"/>
        </w:rPr>
        <w:t>with</w:t>
      </w:r>
      <w:r w:rsidR="00780857" w:rsidRPr="00F737FD">
        <w:rPr>
          <w:rFonts w:ascii="Arial" w:hAnsi="Arial" w:cs="Arial"/>
          <w:sz w:val="22"/>
          <w:szCs w:val="22"/>
        </w:rPr>
        <w:t xml:space="preserve"> which the form was associated. Saussure called the first element, </w:t>
      </w:r>
      <w:r w:rsidR="00780857" w:rsidRPr="00F737FD">
        <w:rPr>
          <w:rFonts w:ascii="Arial" w:hAnsi="Arial" w:cs="Arial"/>
          <w:i/>
          <w:iCs/>
          <w:sz w:val="22"/>
          <w:szCs w:val="22"/>
        </w:rPr>
        <w:t>the signifier</w:t>
      </w:r>
      <w:r w:rsidR="00780857" w:rsidRPr="00F737FD">
        <w:rPr>
          <w:rFonts w:ascii="Arial" w:hAnsi="Arial" w:cs="Arial"/>
          <w:sz w:val="22"/>
          <w:szCs w:val="22"/>
        </w:rPr>
        <w:t xml:space="preserve">, and the second element </w:t>
      </w:r>
      <w:r w:rsidRPr="00F737FD">
        <w:rPr>
          <w:rFonts w:ascii="Arial" w:hAnsi="Arial" w:cs="Arial"/>
          <w:sz w:val="22"/>
          <w:szCs w:val="22"/>
        </w:rPr>
        <w:t xml:space="preserve">- </w:t>
      </w:r>
      <w:r w:rsidR="00780857" w:rsidRPr="00F737FD">
        <w:rPr>
          <w:rFonts w:ascii="Arial" w:hAnsi="Arial" w:cs="Arial"/>
          <w:sz w:val="22"/>
          <w:szCs w:val="22"/>
        </w:rPr>
        <w:t xml:space="preserve">the corresponding concept triggered in your head – </w:t>
      </w:r>
      <w:r w:rsidR="00780857" w:rsidRPr="00F737FD">
        <w:rPr>
          <w:rFonts w:ascii="Arial" w:hAnsi="Arial" w:cs="Arial"/>
          <w:b/>
          <w:sz w:val="22"/>
          <w:szCs w:val="22"/>
        </w:rPr>
        <w:t>t</w:t>
      </w:r>
      <w:r w:rsidR="00780857" w:rsidRPr="00F737FD">
        <w:rPr>
          <w:rFonts w:ascii="Arial" w:hAnsi="Arial" w:cs="Arial"/>
          <w:bCs/>
          <w:sz w:val="22"/>
          <w:szCs w:val="22"/>
        </w:rPr>
        <w:t xml:space="preserve">he </w:t>
      </w:r>
      <w:r w:rsidR="00780857" w:rsidRPr="00F737FD">
        <w:rPr>
          <w:rFonts w:ascii="Arial" w:hAnsi="Arial" w:cs="Arial"/>
          <w:bCs/>
          <w:i/>
          <w:iCs/>
          <w:sz w:val="22"/>
          <w:szCs w:val="22"/>
        </w:rPr>
        <w:t>signified</w:t>
      </w:r>
      <w:r w:rsidR="00780857" w:rsidRPr="00F737FD">
        <w:rPr>
          <w:rFonts w:ascii="Arial" w:hAnsi="Arial" w:cs="Arial"/>
          <w:b/>
          <w:sz w:val="22"/>
          <w:szCs w:val="22"/>
        </w:rPr>
        <w:t xml:space="preserve"> (</w:t>
      </w:r>
      <w:r w:rsidR="00780857" w:rsidRPr="00F737FD">
        <w:rPr>
          <w:rFonts w:ascii="Arial" w:hAnsi="Arial" w:cs="Arial"/>
          <w:sz w:val="22"/>
          <w:szCs w:val="22"/>
        </w:rPr>
        <w:t>Hall, p.30)</w:t>
      </w:r>
      <w:r w:rsidRPr="00F737FD">
        <w:rPr>
          <w:rFonts w:ascii="Arial" w:hAnsi="Arial" w:cs="Arial"/>
          <w:sz w:val="22"/>
          <w:szCs w:val="22"/>
        </w:rPr>
        <w:t>.</w:t>
      </w:r>
    </w:p>
    <w:p w:rsidR="00955973" w:rsidRPr="00F737FD" w:rsidRDefault="00955973" w:rsidP="00F245DE">
      <w:pPr>
        <w:spacing w:line="360" w:lineRule="auto"/>
        <w:jc w:val="both"/>
        <w:rPr>
          <w:rFonts w:ascii="Arial" w:hAnsi="Arial" w:cs="Arial"/>
          <w:sz w:val="22"/>
          <w:szCs w:val="22"/>
        </w:rPr>
      </w:pPr>
    </w:p>
    <w:p w:rsidR="0059048C" w:rsidRDefault="00780857" w:rsidP="00F245DE">
      <w:pPr>
        <w:spacing w:line="360" w:lineRule="auto"/>
        <w:jc w:val="both"/>
        <w:rPr>
          <w:rFonts w:ascii="Arial" w:hAnsi="Arial" w:cs="Arial"/>
          <w:sz w:val="22"/>
          <w:szCs w:val="22"/>
        </w:rPr>
      </w:pPr>
      <w:r w:rsidRPr="00F737FD">
        <w:rPr>
          <w:rFonts w:ascii="Arial" w:hAnsi="Arial" w:cs="Arial"/>
          <w:sz w:val="22"/>
          <w:szCs w:val="22"/>
        </w:rPr>
        <w:t>The theory of visual understanding</w:t>
      </w:r>
      <w:r w:rsidR="00255B15" w:rsidRPr="00F737FD">
        <w:rPr>
          <w:rFonts w:ascii="Arial" w:hAnsi="Arial" w:cs="Arial"/>
          <w:sz w:val="22"/>
          <w:szCs w:val="22"/>
        </w:rPr>
        <w:t xml:space="preserve">, </w:t>
      </w:r>
      <w:r w:rsidRPr="00F737FD">
        <w:rPr>
          <w:rFonts w:ascii="Arial" w:hAnsi="Arial" w:cs="Arial"/>
          <w:sz w:val="22"/>
          <w:szCs w:val="22"/>
        </w:rPr>
        <w:t>an</w:t>
      </w:r>
      <w:r w:rsidR="0018375A" w:rsidRPr="00F737FD">
        <w:rPr>
          <w:rFonts w:ascii="Arial" w:hAnsi="Arial" w:cs="Arial"/>
          <w:sz w:val="22"/>
          <w:szCs w:val="22"/>
        </w:rPr>
        <w:t>d the word</w:t>
      </w:r>
      <w:r w:rsidR="00255B15" w:rsidRPr="00F737FD">
        <w:rPr>
          <w:rFonts w:ascii="Arial" w:hAnsi="Arial" w:cs="Arial"/>
          <w:sz w:val="22"/>
          <w:szCs w:val="22"/>
        </w:rPr>
        <w:t>,</w:t>
      </w:r>
      <w:r w:rsidR="0018375A" w:rsidRPr="00F737FD">
        <w:rPr>
          <w:rFonts w:ascii="Arial" w:hAnsi="Arial" w:cs="Arial"/>
          <w:sz w:val="22"/>
          <w:szCs w:val="22"/>
        </w:rPr>
        <w:t xml:space="preserve"> gives meaning to what one sees based on language</w:t>
      </w:r>
      <w:r w:rsidRPr="00F737FD">
        <w:rPr>
          <w:rFonts w:ascii="Arial" w:hAnsi="Arial" w:cs="Arial"/>
          <w:sz w:val="22"/>
          <w:szCs w:val="22"/>
        </w:rPr>
        <w:t xml:space="preserve"> </w:t>
      </w:r>
      <w:r w:rsidR="0059048C" w:rsidRPr="00F737FD">
        <w:rPr>
          <w:rFonts w:ascii="Arial" w:hAnsi="Arial" w:cs="Arial"/>
          <w:sz w:val="22"/>
          <w:szCs w:val="22"/>
        </w:rPr>
        <w:t>since</w:t>
      </w:r>
      <w:r w:rsidRPr="00F737FD">
        <w:rPr>
          <w:rFonts w:ascii="Arial" w:hAnsi="Arial" w:cs="Arial"/>
          <w:sz w:val="22"/>
          <w:szCs w:val="22"/>
        </w:rPr>
        <w:t xml:space="preserve"> “language is a system of signs” Jonathan Culler (1976, p.19)</w:t>
      </w:r>
      <w:r w:rsidR="00255B15" w:rsidRPr="00F737FD">
        <w:rPr>
          <w:rFonts w:ascii="Arial" w:hAnsi="Arial" w:cs="Arial"/>
          <w:sz w:val="22"/>
          <w:szCs w:val="22"/>
        </w:rPr>
        <w:t xml:space="preserve">, </w:t>
      </w:r>
      <w:r w:rsidRPr="00F737FD">
        <w:rPr>
          <w:rFonts w:ascii="Arial" w:hAnsi="Arial" w:cs="Arial"/>
          <w:sz w:val="22"/>
          <w:szCs w:val="22"/>
        </w:rPr>
        <w:t>(Hall, 1997, p. 31)</w:t>
      </w:r>
      <w:r w:rsidR="0059048C" w:rsidRPr="00F737FD">
        <w:rPr>
          <w:rFonts w:ascii="Arial" w:hAnsi="Arial" w:cs="Arial"/>
          <w:sz w:val="22"/>
          <w:szCs w:val="22"/>
        </w:rPr>
        <w:t>.</w:t>
      </w:r>
      <w:r w:rsidRPr="00F737FD">
        <w:rPr>
          <w:rFonts w:ascii="Arial" w:hAnsi="Arial" w:cs="Arial"/>
          <w:sz w:val="22"/>
          <w:szCs w:val="22"/>
        </w:rPr>
        <w:t xml:space="preserve"> Signs can be found all around us and encompass many different areas including </w:t>
      </w:r>
      <w:r w:rsidR="0059048C" w:rsidRPr="00F737FD">
        <w:rPr>
          <w:rFonts w:ascii="Arial" w:hAnsi="Arial" w:cs="Arial"/>
          <w:sz w:val="22"/>
          <w:szCs w:val="22"/>
        </w:rPr>
        <w:t>s</w:t>
      </w:r>
      <w:r w:rsidRPr="00F737FD">
        <w:rPr>
          <w:rFonts w:ascii="Arial" w:hAnsi="Arial" w:cs="Arial"/>
          <w:sz w:val="22"/>
          <w:szCs w:val="22"/>
        </w:rPr>
        <w:t>ounds,</w:t>
      </w:r>
      <w:r w:rsidR="0059048C" w:rsidRPr="00F737FD">
        <w:rPr>
          <w:rFonts w:ascii="Arial" w:hAnsi="Arial" w:cs="Arial"/>
          <w:sz w:val="22"/>
          <w:szCs w:val="22"/>
        </w:rPr>
        <w:t xml:space="preserve"> </w:t>
      </w:r>
      <w:r w:rsidRPr="00F737FD">
        <w:rPr>
          <w:rFonts w:ascii="Arial" w:hAnsi="Arial" w:cs="Arial"/>
          <w:sz w:val="22"/>
          <w:szCs w:val="22"/>
        </w:rPr>
        <w:t xml:space="preserve">images, written words, paintings, </w:t>
      </w:r>
      <w:r w:rsidR="0059048C" w:rsidRPr="00F737FD">
        <w:rPr>
          <w:rFonts w:ascii="Arial" w:hAnsi="Arial" w:cs="Arial"/>
          <w:sz w:val="22"/>
          <w:szCs w:val="22"/>
        </w:rPr>
        <w:t xml:space="preserve">and </w:t>
      </w:r>
      <w:r w:rsidRPr="00F737FD">
        <w:rPr>
          <w:rFonts w:ascii="Arial" w:hAnsi="Arial" w:cs="Arial"/>
          <w:sz w:val="22"/>
          <w:szCs w:val="22"/>
        </w:rPr>
        <w:t>photographs</w:t>
      </w:r>
      <w:r w:rsidR="0059048C" w:rsidRPr="00F737FD">
        <w:rPr>
          <w:rFonts w:ascii="Arial" w:hAnsi="Arial" w:cs="Arial"/>
          <w:sz w:val="22"/>
          <w:szCs w:val="22"/>
        </w:rPr>
        <w:t xml:space="preserve">, </w:t>
      </w:r>
      <w:r w:rsidR="0018375A" w:rsidRPr="00F737FD">
        <w:rPr>
          <w:rFonts w:ascii="Arial" w:hAnsi="Arial" w:cs="Arial"/>
          <w:sz w:val="22"/>
          <w:szCs w:val="22"/>
        </w:rPr>
        <w:t>which</w:t>
      </w:r>
      <w:r w:rsidRPr="00F737FD">
        <w:rPr>
          <w:rFonts w:ascii="Arial" w:hAnsi="Arial" w:cs="Arial"/>
          <w:sz w:val="22"/>
          <w:szCs w:val="22"/>
        </w:rPr>
        <w:t xml:space="preserve"> function as signs within language</w:t>
      </w:r>
      <w:r w:rsidR="0018375A" w:rsidRPr="00F737FD">
        <w:rPr>
          <w:rFonts w:ascii="Arial" w:hAnsi="Arial" w:cs="Arial"/>
          <w:sz w:val="22"/>
          <w:szCs w:val="22"/>
        </w:rPr>
        <w:t xml:space="preserve"> and</w:t>
      </w:r>
      <w:r w:rsidRPr="00F737FD">
        <w:rPr>
          <w:rFonts w:ascii="Arial" w:hAnsi="Arial" w:cs="Arial"/>
          <w:sz w:val="22"/>
          <w:szCs w:val="22"/>
        </w:rPr>
        <w:t xml:space="preserve"> “only when they serve to express or communicate ideas” (Hall, 1997, p.31).</w:t>
      </w:r>
    </w:p>
    <w:p w:rsidR="00492F49" w:rsidRDefault="00492F49" w:rsidP="00F245DE">
      <w:pPr>
        <w:spacing w:line="360" w:lineRule="auto"/>
        <w:jc w:val="both"/>
        <w:rPr>
          <w:rFonts w:ascii="Arial" w:hAnsi="Arial" w:cs="Arial"/>
          <w:sz w:val="22"/>
          <w:szCs w:val="22"/>
        </w:rPr>
      </w:pPr>
    </w:p>
    <w:p w:rsidR="00F737FD" w:rsidRPr="00492F49" w:rsidRDefault="00492F49" w:rsidP="00F245DE">
      <w:pPr>
        <w:spacing w:line="360" w:lineRule="auto"/>
        <w:jc w:val="both"/>
        <w:rPr>
          <w:rFonts w:ascii="Arial" w:hAnsi="Arial" w:cs="Arial"/>
          <w:b/>
          <w:bCs/>
          <w:sz w:val="22"/>
          <w:szCs w:val="22"/>
        </w:rPr>
      </w:pPr>
      <w:r w:rsidRPr="00492F49">
        <w:rPr>
          <w:rFonts w:ascii="Arial" w:hAnsi="Arial" w:cs="Arial"/>
          <w:b/>
          <w:bCs/>
          <w:sz w:val="22"/>
          <w:szCs w:val="22"/>
        </w:rPr>
        <w:t xml:space="preserve">In </w:t>
      </w:r>
      <w:r>
        <w:rPr>
          <w:rFonts w:ascii="Arial" w:hAnsi="Arial" w:cs="Arial"/>
          <w:b/>
          <w:bCs/>
          <w:sz w:val="22"/>
          <w:szCs w:val="22"/>
        </w:rPr>
        <w:t>business</w:t>
      </w:r>
    </w:p>
    <w:p w:rsidR="00F737FD" w:rsidRPr="00F737FD" w:rsidRDefault="00F737FD" w:rsidP="00F245DE">
      <w:pPr>
        <w:spacing w:line="360" w:lineRule="auto"/>
        <w:jc w:val="both"/>
        <w:rPr>
          <w:rFonts w:ascii="Arial" w:hAnsi="Arial" w:cs="Arial"/>
          <w:color w:val="000000"/>
          <w:sz w:val="22"/>
          <w:szCs w:val="22"/>
        </w:rPr>
      </w:pPr>
      <w:r w:rsidRPr="00F737FD">
        <w:rPr>
          <w:rFonts w:ascii="Arial" w:hAnsi="Arial" w:cs="Arial"/>
          <w:color w:val="000000"/>
          <w:sz w:val="22"/>
          <w:szCs w:val="22"/>
        </w:rPr>
        <w:t>Company logos are a very common example of signs that signify not only the company name but all manner of other feelings and impressions. For example, sight of the Apple logo, the Tesco logo</w:t>
      </w:r>
      <w:r>
        <w:rPr>
          <w:rFonts w:ascii="Arial" w:hAnsi="Arial" w:cs="Arial"/>
          <w:color w:val="000000"/>
          <w:sz w:val="22"/>
          <w:szCs w:val="22"/>
        </w:rPr>
        <w:t>,</w:t>
      </w:r>
      <w:r w:rsidRPr="00F737FD">
        <w:rPr>
          <w:rFonts w:ascii="Arial" w:hAnsi="Arial" w:cs="Arial"/>
          <w:color w:val="000000"/>
          <w:sz w:val="22"/>
          <w:szCs w:val="22"/>
        </w:rPr>
        <w:t xml:space="preserve"> or Google</w:t>
      </w:r>
      <w:r>
        <w:rPr>
          <w:rFonts w:ascii="Arial" w:hAnsi="Arial" w:cs="Arial"/>
          <w:color w:val="000000"/>
          <w:sz w:val="22"/>
          <w:szCs w:val="22"/>
        </w:rPr>
        <w:t>’s</w:t>
      </w:r>
      <w:r w:rsidRPr="00F737FD">
        <w:rPr>
          <w:rFonts w:ascii="Arial" w:hAnsi="Arial" w:cs="Arial"/>
          <w:color w:val="000000"/>
          <w:sz w:val="22"/>
          <w:szCs w:val="22"/>
        </w:rPr>
        <w:t xml:space="preserve"> coloured letters immediately creates a mix of impressions and emotions about the companies themselves.</w:t>
      </w:r>
      <w:r>
        <w:rPr>
          <w:rFonts w:ascii="Arial" w:hAnsi="Arial" w:cs="Arial"/>
          <w:color w:val="000000"/>
          <w:sz w:val="22"/>
          <w:szCs w:val="22"/>
        </w:rPr>
        <w:t xml:space="preserve"> A great deal of time and money is spent by companies on researching the effect of different fonts and different colours when designing company logos. The same is true for the colour schemes in business premises; McDonalds tends to use colours in its restaurants</w:t>
      </w:r>
      <w:r w:rsidR="00492F49">
        <w:rPr>
          <w:rFonts w:ascii="Arial" w:hAnsi="Arial" w:cs="Arial"/>
          <w:color w:val="000000"/>
          <w:sz w:val="22"/>
          <w:szCs w:val="22"/>
        </w:rPr>
        <w:t xml:space="preserve"> to great effect</w:t>
      </w:r>
      <w:r>
        <w:rPr>
          <w:rFonts w:ascii="Arial" w:hAnsi="Arial" w:cs="Arial"/>
          <w:color w:val="000000"/>
          <w:sz w:val="22"/>
          <w:szCs w:val="22"/>
        </w:rPr>
        <w:t xml:space="preserve">, as </w:t>
      </w:r>
      <w:r w:rsidR="00492F49">
        <w:rPr>
          <w:rFonts w:ascii="Arial" w:hAnsi="Arial" w:cs="Arial"/>
          <w:color w:val="000000"/>
          <w:sz w:val="22"/>
          <w:szCs w:val="22"/>
        </w:rPr>
        <w:t>they modify customers’ behaviour and ordering choice</w:t>
      </w:r>
      <w:r w:rsidR="0027187C">
        <w:rPr>
          <w:rFonts w:ascii="Arial" w:hAnsi="Arial" w:cs="Arial"/>
          <w:color w:val="000000"/>
          <w:sz w:val="22"/>
          <w:szCs w:val="22"/>
        </w:rPr>
        <w:t xml:space="preserve"> (</w:t>
      </w:r>
      <w:proofErr w:type="spellStart"/>
      <w:r w:rsidR="00492F49">
        <w:rPr>
          <w:rFonts w:ascii="Arial" w:hAnsi="Arial" w:cs="Arial"/>
          <w:color w:val="000000"/>
          <w:sz w:val="22"/>
          <w:szCs w:val="22"/>
        </w:rPr>
        <w:t>Karjaluoto</w:t>
      </w:r>
      <w:proofErr w:type="spellEnd"/>
      <w:r w:rsidR="00492F49">
        <w:rPr>
          <w:rFonts w:ascii="Arial" w:hAnsi="Arial" w:cs="Arial"/>
          <w:color w:val="000000"/>
          <w:sz w:val="22"/>
          <w:szCs w:val="22"/>
        </w:rPr>
        <w:t>, 2014</w:t>
      </w:r>
      <w:r w:rsidR="0027187C">
        <w:rPr>
          <w:rFonts w:ascii="Arial" w:hAnsi="Arial" w:cs="Arial"/>
          <w:color w:val="000000"/>
          <w:sz w:val="22"/>
          <w:szCs w:val="22"/>
        </w:rPr>
        <w:t>)</w:t>
      </w:r>
      <w:r>
        <w:rPr>
          <w:rFonts w:ascii="Arial" w:hAnsi="Arial" w:cs="Arial"/>
          <w:color w:val="000000"/>
          <w:sz w:val="22"/>
          <w:szCs w:val="22"/>
        </w:rPr>
        <w:t>.</w:t>
      </w:r>
    </w:p>
    <w:p w:rsidR="0059048C" w:rsidRPr="00F737FD" w:rsidRDefault="0059048C" w:rsidP="00F245DE">
      <w:pPr>
        <w:spacing w:line="360" w:lineRule="auto"/>
        <w:jc w:val="both"/>
        <w:rPr>
          <w:rFonts w:ascii="Arial" w:hAnsi="Arial" w:cs="Arial"/>
          <w:sz w:val="22"/>
          <w:szCs w:val="22"/>
        </w:rPr>
      </w:pPr>
    </w:p>
    <w:p w:rsidR="00492F49" w:rsidRDefault="00492F49" w:rsidP="00F245DE">
      <w:pPr>
        <w:spacing w:line="360" w:lineRule="auto"/>
        <w:jc w:val="both"/>
        <w:rPr>
          <w:rFonts w:ascii="Arial" w:hAnsi="Arial" w:cs="Arial"/>
          <w:b/>
          <w:bCs/>
          <w:sz w:val="22"/>
          <w:szCs w:val="22"/>
        </w:rPr>
      </w:pPr>
    </w:p>
    <w:p w:rsidR="00492F49" w:rsidRDefault="00492F49" w:rsidP="00F245DE">
      <w:pPr>
        <w:spacing w:line="360" w:lineRule="auto"/>
        <w:jc w:val="both"/>
        <w:rPr>
          <w:rFonts w:ascii="Arial" w:hAnsi="Arial" w:cs="Arial"/>
          <w:b/>
          <w:bCs/>
          <w:sz w:val="22"/>
          <w:szCs w:val="22"/>
        </w:rPr>
      </w:pPr>
    </w:p>
    <w:p w:rsidR="00492F49" w:rsidRDefault="00492F49" w:rsidP="00F245DE">
      <w:pPr>
        <w:spacing w:line="360" w:lineRule="auto"/>
        <w:jc w:val="both"/>
        <w:rPr>
          <w:rFonts w:ascii="Arial" w:hAnsi="Arial" w:cs="Arial"/>
          <w:b/>
          <w:bCs/>
          <w:sz w:val="22"/>
          <w:szCs w:val="22"/>
        </w:rPr>
      </w:pPr>
    </w:p>
    <w:p w:rsidR="00492F49" w:rsidRPr="00492F49" w:rsidRDefault="00492F49" w:rsidP="00F245DE">
      <w:pPr>
        <w:spacing w:line="360" w:lineRule="auto"/>
        <w:jc w:val="both"/>
        <w:rPr>
          <w:rFonts w:ascii="Arial" w:hAnsi="Arial" w:cs="Arial"/>
          <w:b/>
          <w:bCs/>
          <w:sz w:val="22"/>
          <w:szCs w:val="22"/>
        </w:rPr>
      </w:pPr>
      <w:r>
        <w:rPr>
          <w:rFonts w:ascii="Arial" w:hAnsi="Arial" w:cs="Arial"/>
          <w:b/>
          <w:bCs/>
          <w:sz w:val="22"/>
          <w:szCs w:val="22"/>
        </w:rPr>
        <w:t>In p</w:t>
      </w:r>
      <w:r w:rsidRPr="00492F49">
        <w:rPr>
          <w:rFonts w:ascii="Arial" w:hAnsi="Arial" w:cs="Arial"/>
          <w:b/>
          <w:bCs/>
          <w:sz w:val="22"/>
          <w:szCs w:val="22"/>
        </w:rPr>
        <w:t>erformance</w:t>
      </w:r>
    </w:p>
    <w:p w:rsidR="00955973" w:rsidRPr="00F737FD" w:rsidRDefault="00780857" w:rsidP="00F245DE">
      <w:pPr>
        <w:spacing w:line="360" w:lineRule="auto"/>
        <w:jc w:val="both"/>
        <w:rPr>
          <w:rFonts w:ascii="Arial" w:hAnsi="Arial" w:cs="Arial"/>
          <w:sz w:val="22"/>
          <w:szCs w:val="22"/>
        </w:rPr>
      </w:pPr>
      <w:r w:rsidRPr="00F737FD">
        <w:rPr>
          <w:rFonts w:ascii="Arial" w:hAnsi="Arial" w:cs="Arial"/>
          <w:sz w:val="22"/>
          <w:szCs w:val="22"/>
        </w:rPr>
        <w:t>From a Performance perspective signs can be read from props</w:t>
      </w:r>
      <w:r w:rsidR="0059048C" w:rsidRPr="00F737FD">
        <w:rPr>
          <w:rFonts w:ascii="Arial" w:hAnsi="Arial" w:cs="Arial"/>
          <w:sz w:val="22"/>
          <w:szCs w:val="22"/>
        </w:rPr>
        <w:t>,</w:t>
      </w:r>
      <w:r w:rsidRPr="00F737FD">
        <w:rPr>
          <w:rFonts w:ascii="Arial" w:hAnsi="Arial" w:cs="Arial"/>
          <w:sz w:val="22"/>
          <w:szCs w:val="22"/>
        </w:rPr>
        <w:t xml:space="preserve"> sets, costume</w:t>
      </w:r>
      <w:r w:rsidR="0018375A" w:rsidRPr="00F737FD">
        <w:rPr>
          <w:rFonts w:ascii="Arial" w:hAnsi="Arial" w:cs="Arial"/>
          <w:sz w:val="22"/>
          <w:szCs w:val="22"/>
        </w:rPr>
        <w:t>s and the performance itself.</w:t>
      </w:r>
      <w:r w:rsidR="00E63087" w:rsidRPr="00F737FD">
        <w:rPr>
          <w:rFonts w:ascii="Arial" w:hAnsi="Arial" w:cs="Arial"/>
          <w:sz w:val="22"/>
          <w:szCs w:val="22"/>
        </w:rPr>
        <w:t xml:space="preserve"> </w:t>
      </w:r>
      <w:r w:rsidRPr="00F737FD">
        <w:rPr>
          <w:rFonts w:ascii="Arial" w:hAnsi="Arial" w:cs="Arial"/>
          <w:sz w:val="22"/>
          <w:szCs w:val="22"/>
        </w:rPr>
        <w:t xml:space="preserve">As the </w:t>
      </w:r>
      <w:r w:rsidRPr="00F737FD">
        <w:rPr>
          <w:rFonts w:ascii="Arial" w:hAnsi="Arial" w:cs="Arial"/>
          <w:i/>
          <w:iCs/>
          <w:sz w:val="22"/>
          <w:szCs w:val="22"/>
        </w:rPr>
        <w:t>signified</w:t>
      </w:r>
      <w:r w:rsidRPr="00F737FD">
        <w:rPr>
          <w:rFonts w:ascii="Arial" w:hAnsi="Arial" w:cs="Arial"/>
          <w:sz w:val="22"/>
          <w:szCs w:val="22"/>
        </w:rPr>
        <w:t xml:space="preserve"> </w:t>
      </w:r>
      <w:r w:rsidR="00E63087" w:rsidRPr="00F737FD">
        <w:rPr>
          <w:rFonts w:ascii="Arial" w:hAnsi="Arial" w:cs="Arial"/>
          <w:sz w:val="22"/>
          <w:szCs w:val="22"/>
        </w:rPr>
        <w:t>will be</w:t>
      </w:r>
      <w:r w:rsidRPr="00F737FD">
        <w:rPr>
          <w:rFonts w:ascii="Arial" w:hAnsi="Arial" w:cs="Arial"/>
          <w:sz w:val="22"/>
          <w:szCs w:val="22"/>
        </w:rPr>
        <w:t xml:space="preserve"> an interpretation </w:t>
      </w:r>
      <w:r w:rsidR="00E63087" w:rsidRPr="00F737FD">
        <w:rPr>
          <w:rFonts w:ascii="Arial" w:hAnsi="Arial" w:cs="Arial"/>
          <w:sz w:val="22"/>
          <w:szCs w:val="22"/>
        </w:rPr>
        <w:t>by</w:t>
      </w:r>
      <w:r w:rsidRPr="00F737FD">
        <w:rPr>
          <w:rFonts w:ascii="Arial" w:hAnsi="Arial" w:cs="Arial"/>
          <w:sz w:val="22"/>
          <w:szCs w:val="22"/>
        </w:rPr>
        <w:t xml:space="preserve"> each individual</w:t>
      </w:r>
      <w:r w:rsidR="00E63087" w:rsidRPr="00F737FD">
        <w:rPr>
          <w:rFonts w:ascii="Arial" w:hAnsi="Arial" w:cs="Arial"/>
          <w:sz w:val="22"/>
          <w:szCs w:val="22"/>
        </w:rPr>
        <w:t xml:space="preserve">, </w:t>
      </w:r>
      <w:r w:rsidRPr="00F737FD">
        <w:rPr>
          <w:rFonts w:ascii="Arial" w:hAnsi="Arial" w:cs="Arial"/>
          <w:sz w:val="22"/>
          <w:szCs w:val="22"/>
        </w:rPr>
        <w:t xml:space="preserve">based on their upbringing and personal context, this means that a sign can be understood in many ways. </w:t>
      </w:r>
      <w:r w:rsidRPr="00F737FD">
        <w:rPr>
          <w:rFonts w:ascii="Arial" w:hAnsi="Arial" w:cs="Arial"/>
          <w:sz w:val="22"/>
          <w:szCs w:val="22"/>
        </w:rPr>
        <w:lastRenderedPageBreak/>
        <w:t>Therefore, the meaning is not fixed</w:t>
      </w:r>
      <w:r w:rsidR="00E63087" w:rsidRPr="00F737FD">
        <w:rPr>
          <w:rFonts w:ascii="Arial" w:hAnsi="Arial" w:cs="Arial"/>
          <w:sz w:val="22"/>
          <w:szCs w:val="22"/>
        </w:rPr>
        <w:t xml:space="preserve">, but </w:t>
      </w:r>
      <w:r w:rsidRPr="00F737FD">
        <w:rPr>
          <w:rFonts w:ascii="Arial" w:hAnsi="Arial" w:cs="Arial"/>
          <w:sz w:val="22"/>
          <w:szCs w:val="22"/>
        </w:rPr>
        <w:t>offer</w:t>
      </w:r>
      <w:r w:rsidR="00E63087" w:rsidRPr="00F737FD">
        <w:rPr>
          <w:rFonts w:ascii="Arial" w:hAnsi="Arial" w:cs="Arial"/>
          <w:sz w:val="22"/>
          <w:szCs w:val="22"/>
        </w:rPr>
        <w:t>s</w:t>
      </w:r>
      <w:r w:rsidRPr="00F737FD">
        <w:rPr>
          <w:rFonts w:ascii="Arial" w:hAnsi="Arial" w:cs="Arial"/>
          <w:sz w:val="22"/>
          <w:szCs w:val="22"/>
        </w:rPr>
        <w:t xml:space="preserve"> </w:t>
      </w:r>
      <w:r w:rsidR="0018375A" w:rsidRPr="00F737FD">
        <w:rPr>
          <w:rFonts w:ascii="Arial" w:hAnsi="Arial" w:cs="Arial"/>
          <w:sz w:val="22"/>
          <w:szCs w:val="22"/>
        </w:rPr>
        <w:t>a</w:t>
      </w:r>
      <w:r w:rsidRPr="00F737FD">
        <w:rPr>
          <w:rFonts w:ascii="Arial" w:hAnsi="Arial" w:cs="Arial"/>
          <w:sz w:val="22"/>
          <w:szCs w:val="22"/>
        </w:rPr>
        <w:t xml:space="preserve"> wide range of interpretation</w:t>
      </w:r>
      <w:r w:rsidR="00E63087" w:rsidRPr="00F737FD">
        <w:rPr>
          <w:rFonts w:ascii="Arial" w:hAnsi="Arial" w:cs="Arial"/>
          <w:sz w:val="22"/>
          <w:szCs w:val="22"/>
        </w:rPr>
        <w:t>,</w:t>
      </w:r>
      <w:r w:rsidRPr="00F737FD">
        <w:rPr>
          <w:rFonts w:ascii="Arial" w:hAnsi="Arial" w:cs="Arial"/>
          <w:sz w:val="22"/>
          <w:szCs w:val="22"/>
        </w:rPr>
        <w:t xml:space="preserve"> from truth to a lie. </w:t>
      </w:r>
      <w:r w:rsidR="00E63087" w:rsidRPr="00F737FD">
        <w:rPr>
          <w:rFonts w:ascii="Arial" w:hAnsi="Arial" w:cs="Arial"/>
          <w:sz w:val="22"/>
          <w:szCs w:val="22"/>
        </w:rPr>
        <w:t xml:space="preserve">Ironically, most performance is based on a misrepresentation of the truth, excused only by the fact that the audience is aware of the deception and even </w:t>
      </w:r>
      <w:r w:rsidR="00255B15" w:rsidRPr="00F737FD">
        <w:rPr>
          <w:rFonts w:ascii="Arial" w:hAnsi="Arial" w:cs="Arial"/>
          <w:sz w:val="22"/>
          <w:szCs w:val="22"/>
        </w:rPr>
        <w:t>involved</w:t>
      </w:r>
      <w:r w:rsidR="00E63087" w:rsidRPr="00F737FD">
        <w:rPr>
          <w:rFonts w:ascii="Arial" w:hAnsi="Arial" w:cs="Arial"/>
          <w:sz w:val="22"/>
          <w:szCs w:val="22"/>
        </w:rPr>
        <w:t xml:space="preserve"> in it.</w:t>
      </w:r>
      <w:r w:rsidR="00F737FD">
        <w:rPr>
          <w:rFonts w:ascii="Arial" w:hAnsi="Arial" w:cs="Arial"/>
          <w:sz w:val="22"/>
          <w:szCs w:val="22"/>
        </w:rPr>
        <w:t xml:space="preserve"> The performance’s primary function may be to tell a story, but its secondary function is often to leave the audience member with an emotional feeling; </w:t>
      </w:r>
      <w:r w:rsidR="00A265B7">
        <w:rPr>
          <w:rFonts w:ascii="Arial" w:hAnsi="Arial" w:cs="Arial"/>
          <w:sz w:val="22"/>
          <w:szCs w:val="22"/>
        </w:rPr>
        <w:t>maybe anger, sadness or elation, and audience members will attend a show or watch a film many times, in order to intentionally re-experience these emotions.</w:t>
      </w:r>
    </w:p>
    <w:p w:rsidR="00955973" w:rsidRPr="00F737FD" w:rsidRDefault="00955973" w:rsidP="00F245DE">
      <w:pPr>
        <w:spacing w:line="360" w:lineRule="auto"/>
        <w:jc w:val="both"/>
        <w:rPr>
          <w:rFonts w:ascii="Arial" w:hAnsi="Arial" w:cs="Arial"/>
          <w:b/>
          <w:sz w:val="22"/>
          <w:szCs w:val="22"/>
        </w:rPr>
      </w:pPr>
    </w:p>
    <w:p w:rsidR="00492F49" w:rsidRPr="00492F49" w:rsidRDefault="00492F49" w:rsidP="00F245DE">
      <w:pPr>
        <w:spacing w:line="360" w:lineRule="auto"/>
        <w:jc w:val="both"/>
        <w:rPr>
          <w:rFonts w:ascii="Arial" w:hAnsi="Arial" w:cs="Arial"/>
          <w:b/>
          <w:bCs/>
          <w:color w:val="2A2A2A"/>
          <w:sz w:val="22"/>
          <w:szCs w:val="22"/>
          <w:shd w:val="clear" w:color="auto" w:fill="FFFFFF"/>
          <w:lang w:eastAsia="en-US"/>
        </w:rPr>
      </w:pPr>
      <w:r w:rsidRPr="00492F49">
        <w:rPr>
          <w:rFonts w:ascii="Arial" w:hAnsi="Arial" w:cs="Arial"/>
          <w:b/>
          <w:bCs/>
          <w:color w:val="2A2A2A"/>
          <w:sz w:val="22"/>
          <w:szCs w:val="22"/>
          <w:shd w:val="clear" w:color="auto" w:fill="FFFFFF"/>
          <w:lang w:eastAsia="en-US"/>
        </w:rPr>
        <w:t>Lying to one’s self</w:t>
      </w:r>
    </w:p>
    <w:p w:rsidR="00255B15" w:rsidRPr="00F737FD" w:rsidRDefault="00255B15" w:rsidP="00F245DE">
      <w:pPr>
        <w:spacing w:line="360" w:lineRule="auto"/>
        <w:jc w:val="both"/>
        <w:rPr>
          <w:rFonts w:ascii="Arial" w:hAnsi="Arial" w:cs="Arial"/>
          <w:sz w:val="22"/>
          <w:szCs w:val="22"/>
        </w:rPr>
      </w:pPr>
      <w:r w:rsidRPr="00F737FD">
        <w:rPr>
          <w:rFonts w:ascii="Arial" w:hAnsi="Arial" w:cs="Arial"/>
          <w:color w:val="2A2A2A"/>
          <w:sz w:val="22"/>
          <w:szCs w:val="22"/>
          <w:shd w:val="clear" w:color="auto" w:fill="FFFFFF"/>
          <w:lang w:eastAsia="en-US"/>
        </w:rPr>
        <w:t xml:space="preserve">It is hard to separate lies that are told or implied by a sign from </w:t>
      </w:r>
      <w:r w:rsidR="00A265B7">
        <w:rPr>
          <w:rFonts w:ascii="Arial" w:hAnsi="Arial" w:cs="Arial"/>
          <w:color w:val="2A2A2A"/>
          <w:sz w:val="22"/>
          <w:szCs w:val="22"/>
          <w:shd w:val="clear" w:color="auto" w:fill="FFFFFF"/>
          <w:lang w:eastAsia="en-US"/>
        </w:rPr>
        <w:t xml:space="preserve">a </w:t>
      </w:r>
      <w:r w:rsidR="00A265B7" w:rsidRPr="00F737FD">
        <w:rPr>
          <w:rFonts w:ascii="Arial" w:hAnsi="Arial" w:cs="Arial"/>
          <w:color w:val="2A2A2A"/>
          <w:sz w:val="22"/>
          <w:szCs w:val="22"/>
          <w:shd w:val="clear" w:color="auto" w:fill="FFFFFF"/>
          <w:lang w:eastAsia="en-US"/>
        </w:rPr>
        <w:t>verbal</w:t>
      </w:r>
      <w:r w:rsidR="00A265B7">
        <w:rPr>
          <w:rFonts w:ascii="Arial" w:hAnsi="Arial" w:cs="Arial"/>
          <w:color w:val="2A2A2A"/>
          <w:sz w:val="22"/>
          <w:szCs w:val="22"/>
          <w:shd w:val="clear" w:color="auto" w:fill="FFFFFF"/>
          <w:lang w:eastAsia="en-US"/>
        </w:rPr>
        <w:t>ly delivered</w:t>
      </w:r>
      <w:r w:rsidRPr="00F737FD">
        <w:rPr>
          <w:rFonts w:ascii="Arial" w:hAnsi="Arial" w:cs="Arial"/>
          <w:color w:val="2A2A2A"/>
          <w:sz w:val="22"/>
          <w:szCs w:val="22"/>
          <w:shd w:val="clear" w:color="auto" w:fill="FFFFFF"/>
          <w:lang w:eastAsia="en-US"/>
        </w:rPr>
        <w:t xml:space="preserve"> lie. </w:t>
      </w:r>
      <w:r w:rsidR="00780857" w:rsidRPr="00F737FD">
        <w:rPr>
          <w:rFonts w:ascii="Arial" w:hAnsi="Arial" w:cs="Arial"/>
          <w:color w:val="2A2A2A"/>
          <w:sz w:val="22"/>
          <w:szCs w:val="22"/>
          <w:shd w:val="clear" w:color="auto" w:fill="FFFFFF"/>
          <w:lang w:eastAsia="en-US"/>
        </w:rPr>
        <w:t xml:space="preserve">A lie is </w:t>
      </w:r>
      <w:r w:rsidR="00A265B7">
        <w:rPr>
          <w:rFonts w:ascii="Arial" w:hAnsi="Arial" w:cs="Arial"/>
          <w:color w:val="2A2A2A"/>
          <w:sz w:val="22"/>
          <w:szCs w:val="22"/>
          <w:shd w:val="clear" w:color="auto" w:fill="FFFFFF"/>
          <w:lang w:eastAsia="en-US"/>
        </w:rPr>
        <w:t>a</w:t>
      </w:r>
      <w:r w:rsidR="00780857" w:rsidRPr="00F737FD">
        <w:rPr>
          <w:rFonts w:ascii="Arial" w:hAnsi="Arial" w:cs="Arial"/>
          <w:color w:val="2A2A2A"/>
          <w:sz w:val="22"/>
          <w:szCs w:val="22"/>
          <w:shd w:val="clear" w:color="auto" w:fill="FFFFFF"/>
          <w:lang w:eastAsia="en-US"/>
        </w:rPr>
        <w:t>n intentionally false statement’.</w:t>
      </w:r>
      <w:r w:rsidR="00780857" w:rsidRPr="00F737FD">
        <w:rPr>
          <w:rFonts w:ascii="Arial" w:hAnsi="Arial" w:cs="Arial"/>
          <w:sz w:val="22"/>
          <w:szCs w:val="22"/>
          <w:lang w:eastAsia="en-US"/>
        </w:rPr>
        <w:t xml:space="preserve"> </w:t>
      </w:r>
      <w:r w:rsidR="00780857" w:rsidRPr="00F737FD">
        <w:rPr>
          <w:rFonts w:ascii="Arial" w:hAnsi="Arial" w:cs="Arial"/>
          <w:sz w:val="22"/>
          <w:szCs w:val="22"/>
        </w:rPr>
        <w:t xml:space="preserve">When </w:t>
      </w:r>
      <w:r w:rsidRPr="00F737FD">
        <w:rPr>
          <w:rFonts w:ascii="Arial" w:hAnsi="Arial" w:cs="Arial"/>
          <w:sz w:val="22"/>
          <w:szCs w:val="22"/>
        </w:rPr>
        <w:t>one</w:t>
      </w:r>
      <w:r w:rsidR="00780857" w:rsidRPr="00F737FD">
        <w:rPr>
          <w:rFonts w:ascii="Arial" w:hAnsi="Arial" w:cs="Arial"/>
          <w:sz w:val="22"/>
          <w:szCs w:val="22"/>
        </w:rPr>
        <w:t xml:space="preserve"> l</w:t>
      </w:r>
      <w:r w:rsidRPr="00F737FD">
        <w:rPr>
          <w:rFonts w:ascii="Arial" w:hAnsi="Arial" w:cs="Arial"/>
          <w:sz w:val="22"/>
          <w:szCs w:val="22"/>
        </w:rPr>
        <w:t>i</w:t>
      </w:r>
      <w:r w:rsidR="00780857" w:rsidRPr="00F737FD">
        <w:rPr>
          <w:rFonts w:ascii="Arial" w:hAnsi="Arial" w:cs="Arial"/>
          <w:sz w:val="22"/>
          <w:szCs w:val="22"/>
        </w:rPr>
        <w:t>e</w:t>
      </w:r>
      <w:r w:rsidRPr="00F737FD">
        <w:rPr>
          <w:rFonts w:ascii="Arial" w:hAnsi="Arial" w:cs="Arial"/>
          <w:sz w:val="22"/>
          <w:szCs w:val="22"/>
        </w:rPr>
        <w:t>s</w:t>
      </w:r>
      <w:r w:rsidR="00780857" w:rsidRPr="00F737FD">
        <w:rPr>
          <w:rFonts w:ascii="Arial" w:hAnsi="Arial" w:cs="Arial"/>
          <w:sz w:val="22"/>
          <w:szCs w:val="22"/>
        </w:rPr>
        <w:t xml:space="preserve">, </w:t>
      </w:r>
      <w:r w:rsidRPr="00F737FD">
        <w:rPr>
          <w:rFonts w:ascii="Arial" w:hAnsi="Arial" w:cs="Arial"/>
          <w:sz w:val="22"/>
          <w:szCs w:val="22"/>
        </w:rPr>
        <w:t>one</w:t>
      </w:r>
      <w:r w:rsidR="00780857" w:rsidRPr="00F737FD">
        <w:rPr>
          <w:rFonts w:ascii="Arial" w:hAnsi="Arial" w:cs="Arial"/>
          <w:sz w:val="22"/>
          <w:szCs w:val="22"/>
        </w:rPr>
        <w:t xml:space="preserve"> state</w:t>
      </w:r>
      <w:r w:rsidRPr="00F737FD">
        <w:rPr>
          <w:rFonts w:ascii="Arial" w:hAnsi="Arial" w:cs="Arial"/>
          <w:sz w:val="22"/>
          <w:szCs w:val="22"/>
        </w:rPr>
        <w:t>s</w:t>
      </w:r>
      <w:r w:rsidR="00780857" w:rsidRPr="00F737FD">
        <w:rPr>
          <w:rFonts w:ascii="Arial" w:hAnsi="Arial" w:cs="Arial"/>
          <w:sz w:val="22"/>
          <w:szCs w:val="22"/>
        </w:rPr>
        <w:t xml:space="preserve"> something that isn’t true. Lying is used for the purpose of deception</w:t>
      </w:r>
      <w:r w:rsidRPr="00F737FD">
        <w:rPr>
          <w:rFonts w:ascii="Arial" w:hAnsi="Arial" w:cs="Arial"/>
          <w:sz w:val="22"/>
          <w:szCs w:val="22"/>
        </w:rPr>
        <w:t xml:space="preserve">. </w:t>
      </w:r>
      <w:r w:rsidR="00780857" w:rsidRPr="00F737FD">
        <w:rPr>
          <w:rFonts w:ascii="Arial" w:hAnsi="Arial" w:cs="Arial"/>
          <w:sz w:val="22"/>
          <w:szCs w:val="22"/>
        </w:rPr>
        <w:t xml:space="preserve">According to </w:t>
      </w:r>
      <w:proofErr w:type="spellStart"/>
      <w:r w:rsidR="00780857" w:rsidRPr="00F737FD">
        <w:rPr>
          <w:rFonts w:ascii="Arial" w:hAnsi="Arial" w:cs="Arial"/>
          <w:sz w:val="22"/>
          <w:szCs w:val="22"/>
        </w:rPr>
        <w:t>Hample</w:t>
      </w:r>
      <w:proofErr w:type="spellEnd"/>
      <w:r w:rsidR="00780857" w:rsidRPr="00F737FD">
        <w:rPr>
          <w:rFonts w:ascii="Arial" w:hAnsi="Arial" w:cs="Arial"/>
          <w:sz w:val="22"/>
          <w:szCs w:val="22"/>
        </w:rPr>
        <w:t xml:space="preserve"> (1980) lying can be for both ‘selfish reasons’ and ‘social and economic superiority’</w:t>
      </w:r>
      <w:r w:rsidR="00E63087" w:rsidRPr="00F737FD">
        <w:rPr>
          <w:rFonts w:ascii="Arial" w:hAnsi="Arial" w:cs="Arial"/>
          <w:sz w:val="22"/>
          <w:szCs w:val="22"/>
        </w:rPr>
        <w:t>.</w:t>
      </w:r>
      <w:r w:rsidR="00780857" w:rsidRPr="00F737FD">
        <w:rPr>
          <w:rFonts w:ascii="Arial" w:hAnsi="Arial" w:cs="Arial"/>
          <w:sz w:val="22"/>
          <w:szCs w:val="22"/>
        </w:rPr>
        <w:t xml:space="preserve"> </w:t>
      </w:r>
      <w:r w:rsidR="00E63087" w:rsidRPr="00F737FD">
        <w:rPr>
          <w:rFonts w:ascii="Arial" w:hAnsi="Arial" w:cs="Arial"/>
          <w:sz w:val="22"/>
          <w:szCs w:val="22"/>
        </w:rPr>
        <w:t>T</w:t>
      </w:r>
      <w:r w:rsidR="00780857" w:rsidRPr="00F737FD">
        <w:rPr>
          <w:rFonts w:ascii="Arial" w:hAnsi="Arial" w:cs="Arial"/>
          <w:sz w:val="22"/>
          <w:szCs w:val="22"/>
        </w:rPr>
        <w:t xml:space="preserve">his can then be interpreted as </w:t>
      </w:r>
      <w:r w:rsidR="00CF5301" w:rsidRPr="00F737FD">
        <w:rPr>
          <w:rFonts w:ascii="Arial" w:hAnsi="Arial" w:cs="Arial"/>
          <w:sz w:val="22"/>
          <w:szCs w:val="22"/>
        </w:rPr>
        <w:t>self-interest</w:t>
      </w:r>
      <w:r w:rsidR="00E63087" w:rsidRPr="00F737FD">
        <w:rPr>
          <w:rFonts w:ascii="Arial" w:hAnsi="Arial" w:cs="Arial"/>
          <w:sz w:val="22"/>
          <w:szCs w:val="22"/>
        </w:rPr>
        <w:t>; acting</w:t>
      </w:r>
      <w:r w:rsidR="00CF5301" w:rsidRPr="00F737FD">
        <w:rPr>
          <w:rFonts w:ascii="Arial" w:hAnsi="Arial" w:cs="Arial"/>
          <w:sz w:val="22"/>
          <w:szCs w:val="22"/>
        </w:rPr>
        <w:t xml:space="preserve"> for</w:t>
      </w:r>
      <w:r w:rsidR="00780857" w:rsidRPr="00F737FD">
        <w:rPr>
          <w:rFonts w:ascii="Arial" w:hAnsi="Arial" w:cs="Arial"/>
          <w:sz w:val="22"/>
          <w:szCs w:val="22"/>
        </w:rPr>
        <w:t xml:space="preserve"> </w:t>
      </w:r>
      <w:r w:rsidR="00E63087" w:rsidRPr="00F737FD">
        <w:rPr>
          <w:rFonts w:ascii="Arial" w:hAnsi="Arial" w:cs="Arial"/>
          <w:sz w:val="22"/>
          <w:szCs w:val="22"/>
        </w:rPr>
        <w:t>one’s</w:t>
      </w:r>
      <w:r w:rsidR="00780857" w:rsidRPr="00F737FD">
        <w:rPr>
          <w:rFonts w:ascii="Arial" w:hAnsi="Arial" w:cs="Arial"/>
          <w:sz w:val="22"/>
          <w:szCs w:val="22"/>
        </w:rPr>
        <w:t xml:space="preserve"> own </w:t>
      </w:r>
      <w:r w:rsidR="00E63087" w:rsidRPr="00F737FD">
        <w:rPr>
          <w:rFonts w:ascii="Arial" w:hAnsi="Arial" w:cs="Arial"/>
          <w:sz w:val="22"/>
          <w:szCs w:val="22"/>
        </w:rPr>
        <w:t xml:space="preserve">personal </w:t>
      </w:r>
      <w:r w:rsidR="00780857" w:rsidRPr="00F737FD">
        <w:rPr>
          <w:rFonts w:ascii="Arial" w:hAnsi="Arial" w:cs="Arial"/>
          <w:sz w:val="22"/>
          <w:szCs w:val="22"/>
        </w:rPr>
        <w:t>gain.</w:t>
      </w:r>
      <w:r w:rsidR="00E63087" w:rsidRPr="00F737FD">
        <w:rPr>
          <w:rFonts w:ascii="Arial" w:hAnsi="Arial" w:cs="Arial"/>
          <w:sz w:val="22"/>
          <w:szCs w:val="22"/>
        </w:rPr>
        <w:t xml:space="preserve"> </w:t>
      </w:r>
      <w:r w:rsidR="00780857" w:rsidRPr="00F737FD">
        <w:rPr>
          <w:rFonts w:ascii="Arial" w:hAnsi="Arial" w:cs="Arial"/>
          <w:sz w:val="22"/>
          <w:szCs w:val="22"/>
        </w:rPr>
        <w:t xml:space="preserve">Lying is </w:t>
      </w:r>
      <w:r w:rsidRPr="00F737FD">
        <w:rPr>
          <w:rFonts w:ascii="Arial" w:hAnsi="Arial" w:cs="Arial"/>
          <w:sz w:val="22"/>
          <w:szCs w:val="22"/>
        </w:rPr>
        <w:t xml:space="preserve">considered </w:t>
      </w:r>
      <w:r w:rsidR="00E63087" w:rsidRPr="00F737FD">
        <w:rPr>
          <w:rFonts w:ascii="Arial" w:hAnsi="Arial" w:cs="Arial"/>
          <w:sz w:val="22"/>
          <w:szCs w:val="22"/>
        </w:rPr>
        <w:t>socially unacceptable</w:t>
      </w:r>
      <w:r w:rsidRPr="00F737FD">
        <w:rPr>
          <w:rFonts w:ascii="Arial" w:hAnsi="Arial" w:cs="Arial"/>
          <w:sz w:val="22"/>
          <w:szCs w:val="22"/>
        </w:rPr>
        <w:t>,</w:t>
      </w:r>
      <w:r w:rsidR="00E63087" w:rsidRPr="00F737FD">
        <w:rPr>
          <w:rFonts w:ascii="Arial" w:hAnsi="Arial" w:cs="Arial"/>
          <w:sz w:val="22"/>
          <w:szCs w:val="22"/>
        </w:rPr>
        <w:t xml:space="preserve"> and </w:t>
      </w:r>
      <w:r w:rsidRPr="00F737FD">
        <w:rPr>
          <w:rFonts w:ascii="Arial" w:hAnsi="Arial" w:cs="Arial"/>
          <w:sz w:val="22"/>
          <w:szCs w:val="22"/>
        </w:rPr>
        <w:t xml:space="preserve">it </w:t>
      </w:r>
      <w:r w:rsidR="00E63087" w:rsidRPr="00F737FD">
        <w:rPr>
          <w:rFonts w:ascii="Arial" w:hAnsi="Arial" w:cs="Arial"/>
          <w:sz w:val="22"/>
          <w:szCs w:val="22"/>
        </w:rPr>
        <w:t>can have</w:t>
      </w:r>
      <w:r w:rsidR="00780857" w:rsidRPr="00F737FD">
        <w:rPr>
          <w:rFonts w:ascii="Arial" w:hAnsi="Arial" w:cs="Arial"/>
          <w:sz w:val="22"/>
          <w:szCs w:val="22"/>
        </w:rPr>
        <w:t xml:space="preserve"> serious consequences such as the loss of trust and integrity. </w:t>
      </w:r>
      <w:r w:rsidRPr="00F737FD">
        <w:rPr>
          <w:rFonts w:ascii="Arial" w:hAnsi="Arial" w:cs="Arial"/>
          <w:sz w:val="22"/>
          <w:szCs w:val="22"/>
        </w:rPr>
        <w:t>One</w:t>
      </w:r>
      <w:r w:rsidR="00780857" w:rsidRPr="00F737FD">
        <w:rPr>
          <w:rFonts w:ascii="Arial" w:hAnsi="Arial" w:cs="Arial"/>
          <w:sz w:val="22"/>
          <w:szCs w:val="22"/>
        </w:rPr>
        <w:t xml:space="preserve"> form of lying is self-deception</w:t>
      </w:r>
      <w:r w:rsidRPr="00F737FD">
        <w:rPr>
          <w:rFonts w:ascii="Arial" w:hAnsi="Arial" w:cs="Arial"/>
          <w:sz w:val="22"/>
          <w:szCs w:val="22"/>
        </w:rPr>
        <w:t>, holding false views about one’s own abilities</w:t>
      </w:r>
      <w:r w:rsidR="00A265B7">
        <w:rPr>
          <w:rFonts w:ascii="Arial" w:hAnsi="Arial" w:cs="Arial"/>
          <w:sz w:val="22"/>
          <w:szCs w:val="22"/>
        </w:rPr>
        <w:t>, and it is quite common in the performing arts.</w:t>
      </w:r>
      <w:r w:rsidR="00780857" w:rsidRPr="00F737FD">
        <w:rPr>
          <w:rFonts w:ascii="Arial" w:hAnsi="Arial" w:cs="Arial"/>
          <w:sz w:val="22"/>
          <w:szCs w:val="22"/>
        </w:rPr>
        <w:t xml:space="preserve"> This is</w:t>
      </w:r>
      <w:r w:rsidRPr="00F737FD">
        <w:rPr>
          <w:rFonts w:ascii="Arial" w:hAnsi="Arial" w:cs="Arial"/>
          <w:sz w:val="22"/>
          <w:szCs w:val="22"/>
        </w:rPr>
        <w:t xml:space="preserve"> usually</w:t>
      </w:r>
      <w:r w:rsidR="00780857" w:rsidRPr="00F737FD">
        <w:rPr>
          <w:rFonts w:ascii="Arial" w:hAnsi="Arial" w:cs="Arial"/>
          <w:sz w:val="22"/>
          <w:szCs w:val="22"/>
        </w:rPr>
        <w:t xml:space="preserve"> done </w:t>
      </w:r>
      <w:r w:rsidR="00A265B7" w:rsidRPr="00F737FD">
        <w:rPr>
          <w:rFonts w:ascii="Arial" w:hAnsi="Arial" w:cs="Arial"/>
          <w:sz w:val="22"/>
          <w:szCs w:val="22"/>
        </w:rPr>
        <w:t>subconsciously and</w:t>
      </w:r>
      <w:r w:rsidRPr="00F737FD">
        <w:rPr>
          <w:rFonts w:ascii="Arial" w:hAnsi="Arial" w:cs="Arial"/>
          <w:sz w:val="22"/>
          <w:szCs w:val="22"/>
        </w:rPr>
        <w:t xml:space="preserve"> can be reinforced by well-meaning friends or family giving false signs of appreciation of talent. The result of such self-deception can often be seen in some popular TV talent </w:t>
      </w:r>
      <w:r w:rsidR="00A265B7" w:rsidRPr="00F737FD">
        <w:rPr>
          <w:rFonts w:ascii="Arial" w:hAnsi="Arial" w:cs="Arial"/>
          <w:sz w:val="22"/>
          <w:szCs w:val="22"/>
        </w:rPr>
        <w:t>shows</w:t>
      </w:r>
      <w:r w:rsidR="00A265B7">
        <w:rPr>
          <w:rFonts w:ascii="Arial" w:hAnsi="Arial" w:cs="Arial"/>
          <w:sz w:val="22"/>
          <w:szCs w:val="22"/>
        </w:rPr>
        <w:t xml:space="preserve"> and is often used to ridicule poor performers for the entertainment of the audience. Such actions are serving as a sign to the performer that he/she need to correct their view of their talent; but this is not a particularly gentle way of delivering that message.</w:t>
      </w:r>
    </w:p>
    <w:p w:rsidR="00255B15" w:rsidRDefault="00255B15" w:rsidP="00F245DE">
      <w:pPr>
        <w:spacing w:line="360" w:lineRule="auto"/>
        <w:jc w:val="both"/>
        <w:rPr>
          <w:rFonts w:ascii="Arial" w:hAnsi="Arial" w:cs="Arial"/>
          <w:sz w:val="22"/>
          <w:szCs w:val="22"/>
        </w:rPr>
      </w:pPr>
    </w:p>
    <w:p w:rsidR="00492F49" w:rsidRPr="00492F49" w:rsidRDefault="00492F49" w:rsidP="00F245DE">
      <w:pPr>
        <w:spacing w:line="360" w:lineRule="auto"/>
        <w:jc w:val="both"/>
        <w:rPr>
          <w:rFonts w:ascii="Arial" w:hAnsi="Arial" w:cs="Arial"/>
          <w:b/>
          <w:bCs/>
          <w:sz w:val="22"/>
          <w:szCs w:val="22"/>
        </w:rPr>
      </w:pPr>
      <w:r w:rsidRPr="00492F49">
        <w:rPr>
          <w:rFonts w:ascii="Arial" w:hAnsi="Arial" w:cs="Arial"/>
          <w:b/>
          <w:bCs/>
          <w:sz w:val="22"/>
          <w:szCs w:val="22"/>
        </w:rPr>
        <w:t>In media</w:t>
      </w:r>
    </w:p>
    <w:p w:rsidR="008976F0" w:rsidRPr="00A265B7" w:rsidRDefault="00255B15" w:rsidP="00F245DE">
      <w:pPr>
        <w:spacing w:line="360" w:lineRule="auto"/>
        <w:jc w:val="both"/>
        <w:rPr>
          <w:rFonts w:ascii="Arial" w:hAnsi="Arial" w:cs="Arial"/>
          <w:color w:val="00000A"/>
          <w:sz w:val="22"/>
          <w:szCs w:val="22"/>
        </w:rPr>
      </w:pPr>
      <w:r w:rsidRPr="00F737FD">
        <w:rPr>
          <w:rFonts w:ascii="Arial" w:hAnsi="Arial" w:cs="Arial"/>
          <w:color w:val="000000"/>
          <w:sz w:val="22"/>
          <w:szCs w:val="22"/>
        </w:rPr>
        <w:t>The distortion of truth</w:t>
      </w:r>
      <w:r w:rsidR="00780857" w:rsidRPr="00F737FD">
        <w:rPr>
          <w:rFonts w:ascii="Arial" w:hAnsi="Arial" w:cs="Arial"/>
          <w:color w:val="000000"/>
          <w:sz w:val="22"/>
          <w:szCs w:val="22"/>
        </w:rPr>
        <w:t xml:space="preserve"> </w:t>
      </w:r>
      <w:r w:rsidR="00A265B7">
        <w:rPr>
          <w:rFonts w:ascii="Arial" w:hAnsi="Arial" w:cs="Arial"/>
          <w:color w:val="000000"/>
          <w:sz w:val="22"/>
          <w:szCs w:val="22"/>
        </w:rPr>
        <w:t xml:space="preserve">by way of technology </w:t>
      </w:r>
      <w:r w:rsidR="00780857" w:rsidRPr="00F737FD">
        <w:rPr>
          <w:rFonts w:ascii="Arial" w:hAnsi="Arial" w:cs="Arial"/>
          <w:color w:val="000000"/>
          <w:sz w:val="22"/>
          <w:szCs w:val="22"/>
        </w:rPr>
        <w:t>play</w:t>
      </w:r>
      <w:r w:rsidRPr="00F737FD">
        <w:rPr>
          <w:rFonts w:ascii="Arial" w:hAnsi="Arial" w:cs="Arial"/>
          <w:color w:val="000000"/>
          <w:sz w:val="22"/>
          <w:szCs w:val="22"/>
        </w:rPr>
        <w:t>s</w:t>
      </w:r>
      <w:r w:rsidR="00780857" w:rsidRPr="00F737FD">
        <w:rPr>
          <w:rFonts w:ascii="Arial" w:hAnsi="Arial" w:cs="Arial"/>
          <w:color w:val="000000"/>
          <w:sz w:val="22"/>
          <w:szCs w:val="22"/>
        </w:rPr>
        <w:t xml:space="preserve"> a big part within media</w:t>
      </w:r>
      <w:r w:rsidR="00555580" w:rsidRPr="00F737FD">
        <w:rPr>
          <w:rFonts w:ascii="Arial" w:hAnsi="Arial" w:cs="Arial"/>
          <w:color w:val="000000"/>
          <w:sz w:val="22"/>
          <w:szCs w:val="22"/>
        </w:rPr>
        <w:t>,</w:t>
      </w:r>
      <w:r w:rsidRPr="00F737FD">
        <w:rPr>
          <w:rFonts w:ascii="Arial" w:hAnsi="Arial" w:cs="Arial"/>
          <w:color w:val="000000"/>
          <w:sz w:val="22"/>
          <w:szCs w:val="22"/>
        </w:rPr>
        <w:t xml:space="preserve"> </w:t>
      </w:r>
      <w:r w:rsidR="00555580" w:rsidRPr="00F737FD">
        <w:rPr>
          <w:rFonts w:ascii="Arial" w:hAnsi="Arial" w:cs="Arial"/>
          <w:color w:val="000000"/>
          <w:sz w:val="22"/>
          <w:szCs w:val="22"/>
        </w:rPr>
        <w:t>particularly</w:t>
      </w:r>
      <w:r w:rsidR="00780857" w:rsidRPr="00F737FD">
        <w:rPr>
          <w:rFonts w:ascii="Arial" w:hAnsi="Arial" w:cs="Arial"/>
          <w:color w:val="000000"/>
          <w:sz w:val="22"/>
          <w:szCs w:val="22"/>
        </w:rPr>
        <w:t xml:space="preserve"> </w:t>
      </w:r>
      <w:r w:rsidR="00555580" w:rsidRPr="00F737FD">
        <w:rPr>
          <w:rFonts w:ascii="Arial" w:hAnsi="Arial" w:cs="Arial"/>
          <w:color w:val="000000"/>
          <w:sz w:val="22"/>
          <w:szCs w:val="22"/>
        </w:rPr>
        <w:t>film</w:t>
      </w:r>
      <w:r w:rsidRPr="00F737FD">
        <w:rPr>
          <w:rFonts w:ascii="Arial" w:hAnsi="Arial" w:cs="Arial"/>
          <w:color w:val="000000"/>
          <w:sz w:val="22"/>
          <w:szCs w:val="22"/>
        </w:rPr>
        <w:t xml:space="preserve">. For example, In </w:t>
      </w:r>
      <w:r w:rsidRPr="00F737FD">
        <w:rPr>
          <w:rFonts w:ascii="Arial" w:hAnsi="Arial" w:cs="Arial"/>
          <w:i/>
          <w:iCs/>
          <w:color w:val="000000"/>
          <w:sz w:val="22"/>
          <w:szCs w:val="22"/>
        </w:rPr>
        <w:t>ET</w:t>
      </w:r>
      <w:r w:rsidRPr="00F737FD">
        <w:rPr>
          <w:rFonts w:ascii="Arial" w:hAnsi="Arial" w:cs="Arial"/>
          <w:color w:val="000000"/>
          <w:sz w:val="22"/>
          <w:szCs w:val="22"/>
        </w:rPr>
        <w:t xml:space="preserve">, </w:t>
      </w:r>
      <w:r w:rsidR="00780857" w:rsidRPr="00F737FD">
        <w:rPr>
          <w:rFonts w:ascii="Arial" w:hAnsi="Arial" w:cs="Arial"/>
          <w:i/>
          <w:color w:val="000000"/>
          <w:sz w:val="22"/>
          <w:szCs w:val="22"/>
        </w:rPr>
        <w:t>The Extra-Terrestrial</w:t>
      </w:r>
      <w:r w:rsidR="00917A37" w:rsidRPr="00F737FD">
        <w:rPr>
          <w:rFonts w:ascii="Arial" w:hAnsi="Arial" w:cs="Arial"/>
          <w:color w:val="000000"/>
          <w:sz w:val="22"/>
          <w:szCs w:val="22"/>
        </w:rPr>
        <w:t xml:space="preserve"> </w:t>
      </w:r>
      <w:r w:rsidR="00506896" w:rsidRPr="00F737FD">
        <w:rPr>
          <w:rFonts w:ascii="Arial" w:hAnsi="Arial" w:cs="Arial"/>
          <w:color w:val="000000"/>
          <w:sz w:val="22"/>
          <w:szCs w:val="22"/>
        </w:rPr>
        <w:t>(</w:t>
      </w:r>
      <w:r w:rsidR="00917A37" w:rsidRPr="00F737FD">
        <w:rPr>
          <w:rFonts w:ascii="Arial" w:hAnsi="Arial" w:cs="Arial"/>
          <w:color w:val="000000"/>
          <w:sz w:val="22"/>
          <w:szCs w:val="22"/>
        </w:rPr>
        <w:t>1982). T</w:t>
      </w:r>
      <w:r w:rsidR="00780857" w:rsidRPr="00F737FD">
        <w:rPr>
          <w:rFonts w:ascii="Arial" w:hAnsi="Arial" w:cs="Arial"/>
          <w:color w:val="000000"/>
          <w:sz w:val="22"/>
          <w:szCs w:val="22"/>
        </w:rPr>
        <w:t xml:space="preserve">he green screen is used </w:t>
      </w:r>
      <w:r w:rsidRPr="00F737FD">
        <w:rPr>
          <w:rFonts w:ascii="Arial" w:hAnsi="Arial" w:cs="Arial"/>
          <w:color w:val="000000"/>
          <w:sz w:val="22"/>
          <w:szCs w:val="22"/>
        </w:rPr>
        <w:t>for</w:t>
      </w:r>
      <w:r w:rsidR="00780857" w:rsidRPr="00F737FD">
        <w:rPr>
          <w:rFonts w:ascii="Arial" w:hAnsi="Arial" w:cs="Arial"/>
          <w:color w:val="000000"/>
          <w:sz w:val="22"/>
          <w:szCs w:val="22"/>
        </w:rPr>
        <w:t xml:space="preserve"> the </w:t>
      </w:r>
      <w:r w:rsidR="00555580" w:rsidRPr="00F737FD">
        <w:rPr>
          <w:rFonts w:ascii="Arial" w:hAnsi="Arial" w:cs="Arial"/>
          <w:color w:val="000000"/>
          <w:sz w:val="22"/>
          <w:szCs w:val="22"/>
        </w:rPr>
        <w:t>iconic scene whe</w:t>
      </w:r>
      <w:r w:rsidRPr="00F737FD">
        <w:rPr>
          <w:rFonts w:ascii="Arial" w:hAnsi="Arial" w:cs="Arial"/>
          <w:color w:val="000000"/>
          <w:sz w:val="22"/>
          <w:szCs w:val="22"/>
        </w:rPr>
        <w:t>re</w:t>
      </w:r>
      <w:r w:rsidR="00555580" w:rsidRPr="00F737FD">
        <w:rPr>
          <w:rFonts w:ascii="Arial" w:hAnsi="Arial" w:cs="Arial"/>
          <w:color w:val="000000"/>
          <w:sz w:val="22"/>
          <w:szCs w:val="22"/>
        </w:rPr>
        <w:t xml:space="preserve"> </w:t>
      </w:r>
      <w:r w:rsidR="00780857" w:rsidRPr="00F737FD">
        <w:rPr>
          <w:rFonts w:ascii="Arial" w:hAnsi="Arial" w:cs="Arial"/>
          <w:color w:val="000000"/>
          <w:sz w:val="22"/>
          <w:szCs w:val="22"/>
        </w:rPr>
        <w:t>Elliott and ET</w:t>
      </w:r>
      <w:r w:rsidRPr="00F737FD">
        <w:rPr>
          <w:rFonts w:ascii="Arial" w:hAnsi="Arial" w:cs="Arial"/>
          <w:color w:val="000000"/>
          <w:sz w:val="22"/>
          <w:szCs w:val="22"/>
        </w:rPr>
        <w:t xml:space="preserve"> </w:t>
      </w:r>
      <w:r w:rsidR="00780857" w:rsidRPr="00F737FD">
        <w:rPr>
          <w:rFonts w:ascii="Arial" w:hAnsi="Arial" w:cs="Arial"/>
          <w:color w:val="000000"/>
          <w:sz w:val="22"/>
          <w:szCs w:val="22"/>
        </w:rPr>
        <w:t>are silhouetted cycling across the full moon.</w:t>
      </w:r>
      <w:r w:rsidR="008976F0" w:rsidRPr="00F737FD">
        <w:rPr>
          <w:rFonts w:ascii="Arial" w:hAnsi="Arial" w:cs="Arial"/>
          <w:color w:val="000000"/>
          <w:sz w:val="22"/>
          <w:szCs w:val="22"/>
        </w:rPr>
        <w:t xml:space="preserve"> In the 2012 film, </w:t>
      </w:r>
      <w:r w:rsidR="008976F0" w:rsidRPr="00F737FD">
        <w:rPr>
          <w:rFonts w:ascii="Arial" w:hAnsi="Arial" w:cs="Arial"/>
          <w:i/>
          <w:color w:val="000000"/>
          <w:sz w:val="22"/>
          <w:szCs w:val="22"/>
        </w:rPr>
        <w:t>Life of Pi</w:t>
      </w:r>
      <w:r w:rsidR="008976F0" w:rsidRPr="00F737FD">
        <w:rPr>
          <w:rFonts w:ascii="Arial" w:hAnsi="Arial" w:cs="Arial"/>
          <w:color w:val="000000"/>
          <w:sz w:val="22"/>
          <w:szCs w:val="22"/>
        </w:rPr>
        <w:t>; a</w:t>
      </w:r>
      <w:r w:rsidR="00780857" w:rsidRPr="00F737FD">
        <w:rPr>
          <w:rFonts w:ascii="Arial" w:hAnsi="Arial" w:cs="Arial"/>
          <w:color w:val="000000"/>
          <w:sz w:val="22"/>
          <w:szCs w:val="22"/>
        </w:rPr>
        <w:t xml:space="preserve"> tale about a shipwrecked youth </w:t>
      </w:r>
      <w:r w:rsidR="008976F0" w:rsidRPr="00F737FD">
        <w:rPr>
          <w:rFonts w:ascii="Arial" w:hAnsi="Arial" w:cs="Arial"/>
          <w:color w:val="000000"/>
          <w:sz w:val="22"/>
          <w:szCs w:val="22"/>
        </w:rPr>
        <w:t xml:space="preserve">trapped on a boat </w:t>
      </w:r>
      <w:r w:rsidR="00780857" w:rsidRPr="00F737FD">
        <w:rPr>
          <w:rFonts w:ascii="Arial" w:hAnsi="Arial" w:cs="Arial"/>
          <w:color w:val="000000"/>
          <w:sz w:val="22"/>
          <w:szCs w:val="22"/>
        </w:rPr>
        <w:t>with</w:t>
      </w:r>
      <w:r w:rsidR="008976F0" w:rsidRPr="00F737FD">
        <w:rPr>
          <w:rFonts w:ascii="Arial" w:hAnsi="Arial" w:cs="Arial"/>
          <w:color w:val="000000"/>
          <w:sz w:val="22"/>
          <w:szCs w:val="22"/>
        </w:rPr>
        <w:t xml:space="preserve"> </w:t>
      </w:r>
      <w:r w:rsidR="00780857" w:rsidRPr="00F737FD">
        <w:rPr>
          <w:rFonts w:ascii="Arial" w:hAnsi="Arial" w:cs="Arial"/>
          <w:color w:val="000000"/>
          <w:sz w:val="22"/>
          <w:szCs w:val="22"/>
        </w:rPr>
        <w:t>a</w:t>
      </w:r>
      <w:r w:rsidR="00555580" w:rsidRPr="00F737FD">
        <w:rPr>
          <w:rFonts w:ascii="Arial" w:hAnsi="Arial" w:cs="Arial"/>
          <w:color w:val="000000"/>
          <w:sz w:val="22"/>
          <w:szCs w:val="22"/>
        </w:rPr>
        <w:t xml:space="preserve"> </w:t>
      </w:r>
      <w:r w:rsidR="00780857" w:rsidRPr="00F737FD">
        <w:rPr>
          <w:rFonts w:ascii="Arial" w:hAnsi="Arial" w:cs="Arial"/>
          <w:color w:val="000000"/>
          <w:sz w:val="22"/>
          <w:szCs w:val="22"/>
        </w:rPr>
        <w:t>tiger</w:t>
      </w:r>
      <w:r w:rsidR="008976F0" w:rsidRPr="00F737FD">
        <w:rPr>
          <w:rFonts w:ascii="Arial" w:hAnsi="Arial" w:cs="Arial"/>
          <w:color w:val="000000"/>
          <w:sz w:val="22"/>
          <w:szCs w:val="22"/>
        </w:rPr>
        <w:t>, Computer-generated graphics (CGI) were used to create al</w:t>
      </w:r>
      <w:r w:rsidR="00780857" w:rsidRPr="00F737FD">
        <w:rPr>
          <w:rFonts w:ascii="Arial" w:hAnsi="Arial" w:cs="Arial"/>
          <w:color w:val="000000"/>
          <w:sz w:val="22"/>
          <w:szCs w:val="22"/>
        </w:rPr>
        <w:t>l of the animals</w:t>
      </w:r>
      <w:r w:rsidR="008976F0" w:rsidRPr="00F737FD">
        <w:rPr>
          <w:rFonts w:ascii="Arial" w:hAnsi="Arial" w:cs="Arial"/>
          <w:color w:val="000000"/>
          <w:sz w:val="22"/>
          <w:szCs w:val="22"/>
        </w:rPr>
        <w:t xml:space="preserve">. However, such efforts to create an alternative reality could not really be considered lies since the audience is fully aware of the technology involved and are actually prepared to ignore it in order to immerse themselves in the story. </w:t>
      </w:r>
      <w:proofErr w:type="gramStart"/>
      <w:r w:rsidR="008976F0" w:rsidRPr="00F737FD">
        <w:rPr>
          <w:rFonts w:ascii="Arial" w:hAnsi="Arial" w:cs="Arial"/>
          <w:color w:val="000000"/>
          <w:sz w:val="22"/>
          <w:szCs w:val="22"/>
        </w:rPr>
        <w:t>So</w:t>
      </w:r>
      <w:proofErr w:type="gramEnd"/>
      <w:r w:rsidR="008976F0" w:rsidRPr="00F737FD">
        <w:rPr>
          <w:rFonts w:ascii="Arial" w:hAnsi="Arial" w:cs="Arial"/>
          <w:color w:val="000000"/>
          <w:sz w:val="22"/>
          <w:szCs w:val="22"/>
        </w:rPr>
        <w:t xml:space="preserve"> the film</w:t>
      </w:r>
      <w:r w:rsidR="00A265B7">
        <w:rPr>
          <w:rFonts w:ascii="Arial" w:hAnsi="Arial" w:cs="Arial"/>
          <w:color w:val="000000"/>
          <w:sz w:val="22"/>
          <w:szCs w:val="22"/>
        </w:rPr>
        <w:t xml:space="preserve"> or</w:t>
      </w:r>
      <w:r w:rsidR="008976F0" w:rsidRPr="00F737FD">
        <w:rPr>
          <w:rFonts w:ascii="Arial" w:hAnsi="Arial" w:cs="Arial"/>
          <w:color w:val="000000"/>
          <w:sz w:val="22"/>
          <w:szCs w:val="22"/>
        </w:rPr>
        <w:t xml:space="preserve"> the performance could be viewed</w:t>
      </w:r>
      <w:r w:rsidR="008814F4" w:rsidRPr="00F737FD">
        <w:rPr>
          <w:rFonts w:ascii="Arial" w:hAnsi="Arial" w:cs="Arial"/>
          <w:color w:val="000000"/>
          <w:sz w:val="22"/>
          <w:szCs w:val="22"/>
        </w:rPr>
        <w:t xml:space="preserve">, in terms of Eco’s classifications, </w:t>
      </w:r>
      <w:r w:rsidR="008976F0" w:rsidRPr="00F737FD">
        <w:rPr>
          <w:rFonts w:ascii="Arial" w:hAnsi="Arial" w:cs="Arial"/>
          <w:color w:val="000000"/>
          <w:sz w:val="22"/>
          <w:szCs w:val="22"/>
        </w:rPr>
        <w:t xml:space="preserve">as </w:t>
      </w:r>
      <w:r w:rsidR="008814F4" w:rsidRPr="00F737FD">
        <w:rPr>
          <w:rFonts w:ascii="Arial" w:hAnsi="Arial" w:cs="Arial"/>
          <w:color w:val="000000"/>
          <w:sz w:val="22"/>
          <w:szCs w:val="22"/>
        </w:rPr>
        <w:t>a collection of artificial signs produced in order to signify.</w:t>
      </w:r>
    </w:p>
    <w:p w:rsidR="008976F0" w:rsidRPr="00F737FD" w:rsidRDefault="008976F0" w:rsidP="00F245DE">
      <w:pPr>
        <w:spacing w:line="360" w:lineRule="auto"/>
        <w:jc w:val="both"/>
        <w:rPr>
          <w:rFonts w:ascii="Arial" w:hAnsi="Arial" w:cs="Arial"/>
          <w:color w:val="000000"/>
          <w:sz w:val="22"/>
          <w:szCs w:val="22"/>
        </w:rPr>
      </w:pPr>
    </w:p>
    <w:p w:rsidR="007D7897" w:rsidRDefault="007D7897" w:rsidP="00F245DE">
      <w:pPr>
        <w:spacing w:line="360" w:lineRule="auto"/>
        <w:jc w:val="both"/>
        <w:rPr>
          <w:rFonts w:ascii="Arial" w:hAnsi="Arial" w:cs="Arial"/>
          <w:b/>
          <w:bCs/>
          <w:sz w:val="22"/>
          <w:szCs w:val="22"/>
        </w:rPr>
      </w:pPr>
    </w:p>
    <w:p w:rsidR="007D7897" w:rsidRDefault="007D7897" w:rsidP="00F245DE">
      <w:pPr>
        <w:spacing w:line="360" w:lineRule="auto"/>
        <w:jc w:val="both"/>
        <w:rPr>
          <w:rFonts w:ascii="Arial" w:hAnsi="Arial" w:cs="Arial"/>
          <w:b/>
          <w:bCs/>
          <w:sz w:val="22"/>
          <w:szCs w:val="22"/>
        </w:rPr>
      </w:pPr>
    </w:p>
    <w:p w:rsidR="00492F49" w:rsidRPr="00492F49" w:rsidRDefault="00492F49" w:rsidP="00F245DE">
      <w:pPr>
        <w:spacing w:line="360" w:lineRule="auto"/>
        <w:jc w:val="both"/>
        <w:rPr>
          <w:rFonts w:ascii="Arial" w:hAnsi="Arial" w:cs="Arial"/>
          <w:b/>
          <w:bCs/>
          <w:sz w:val="22"/>
          <w:szCs w:val="22"/>
        </w:rPr>
      </w:pPr>
      <w:r w:rsidRPr="00492F49">
        <w:rPr>
          <w:rFonts w:ascii="Arial" w:hAnsi="Arial" w:cs="Arial"/>
          <w:b/>
          <w:bCs/>
          <w:sz w:val="22"/>
          <w:szCs w:val="22"/>
        </w:rPr>
        <w:lastRenderedPageBreak/>
        <w:t>Online</w:t>
      </w:r>
    </w:p>
    <w:p w:rsidR="00780857" w:rsidRPr="00F737FD" w:rsidRDefault="008814F4" w:rsidP="00F245DE">
      <w:pPr>
        <w:spacing w:line="360" w:lineRule="auto"/>
        <w:jc w:val="both"/>
        <w:rPr>
          <w:rFonts w:ascii="Arial" w:hAnsi="Arial" w:cs="Arial"/>
          <w:color w:val="000000"/>
          <w:sz w:val="22"/>
          <w:szCs w:val="22"/>
        </w:rPr>
      </w:pPr>
      <w:r w:rsidRPr="00F737FD">
        <w:rPr>
          <w:rFonts w:ascii="Arial" w:hAnsi="Arial" w:cs="Arial"/>
          <w:sz w:val="22"/>
          <w:szCs w:val="22"/>
        </w:rPr>
        <w:t>Semiotics are very common on the</w:t>
      </w:r>
      <w:r w:rsidR="00295CCA" w:rsidRPr="00F737FD">
        <w:rPr>
          <w:rFonts w:ascii="Arial" w:hAnsi="Arial" w:cs="Arial"/>
          <w:sz w:val="22"/>
          <w:szCs w:val="22"/>
        </w:rPr>
        <w:t xml:space="preserve"> Internet</w:t>
      </w:r>
      <w:r w:rsidRPr="00F737FD">
        <w:rPr>
          <w:rFonts w:ascii="Arial" w:hAnsi="Arial" w:cs="Arial"/>
          <w:sz w:val="22"/>
          <w:szCs w:val="22"/>
        </w:rPr>
        <w:t xml:space="preserve">, taking the form of </w:t>
      </w:r>
      <w:r w:rsidR="00295CCA" w:rsidRPr="00F737FD">
        <w:rPr>
          <w:rFonts w:ascii="Arial" w:hAnsi="Arial" w:cs="Arial"/>
          <w:sz w:val="22"/>
          <w:szCs w:val="22"/>
        </w:rPr>
        <w:t>icons, website</w:t>
      </w:r>
      <w:r w:rsidRPr="00F737FD">
        <w:rPr>
          <w:rFonts w:ascii="Arial" w:hAnsi="Arial" w:cs="Arial"/>
          <w:sz w:val="22"/>
          <w:szCs w:val="22"/>
        </w:rPr>
        <w:t xml:space="preserve"> content,</w:t>
      </w:r>
      <w:r w:rsidR="00295CCA" w:rsidRPr="00F737FD">
        <w:rPr>
          <w:rFonts w:ascii="Arial" w:hAnsi="Arial" w:cs="Arial"/>
          <w:sz w:val="22"/>
          <w:szCs w:val="22"/>
        </w:rPr>
        <w:t xml:space="preserve"> and app</w:t>
      </w:r>
      <w:r w:rsidR="00A265B7">
        <w:rPr>
          <w:rFonts w:ascii="Arial" w:hAnsi="Arial" w:cs="Arial"/>
          <w:sz w:val="22"/>
          <w:szCs w:val="22"/>
        </w:rPr>
        <w:t>lications (apps)</w:t>
      </w:r>
      <w:r w:rsidR="00295CCA" w:rsidRPr="00F737FD">
        <w:rPr>
          <w:rFonts w:ascii="Arial" w:hAnsi="Arial" w:cs="Arial"/>
          <w:sz w:val="22"/>
          <w:szCs w:val="22"/>
        </w:rPr>
        <w:t xml:space="preserve">. </w:t>
      </w:r>
      <w:r w:rsidRPr="00F737FD">
        <w:rPr>
          <w:rFonts w:ascii="Arial" w:hAnsi="Arial" w:cs="Arial"/>
          <w:sz w:val="22"/>
          <w:szCs w:val="22"/>
        </w:rPr>
        <w:t xml:space="preserve">Thousands of applications have become </w:t>
      </w:r>
      <w:r w:rsidR="00A265B7" w:rsidRPr="00F737FD">
        <w:rPr>
          <w:rFonts w:ascii="Arial" w:hAnsi="Arial" w:cs="Arial"/>
          <w:sz w:val="22"/>
          <w:szCs w:val="22"/>
        </w:rPr>
        <w:t>recogni</w:t>
      </w:r>
      <w:r w:rsidR="00A265B7">
        <w:rPr>
          <w:rFonts w:ascii="Arial" w:hAnsi="Arial" w:cs="Arial"/>
          <w:sz w:val="22"/>
          <w:szCs w:val="22"/>
        </w:rPr>
        <w:t>s</w:t>
      </w:r>
      <w:r w:rsidR="00A265B7" w:rsidRPr="00F737FD">
        <w:rPr>
          <w:rFonts w:ascii="Arial" w:hAnsi="Arial" w:cs="Arial"/>
          <w:sz w:val="22"/>
          <w:szCs w:val="22"/>
        </w:rPr>
        <w:t>able</w:t>
      </w:r>
      <w:r w:rsidRPr="00F737FD">
        <w:rPr>
          <w:rFonts w:ascii="Arial" w:hAnsi="Arial" w:cs="Arial"/>
          <w:sz w:val="22"/>
          <w:szCs w:val="22"/>
        </w:rPr>
        <w:t xml:space="preserve"> </w:t>
      </w:r>
      <w:r w:rsidR="00A265B7" w:rsidRPr="00F737FD">
        <w:rPr>
          <w:rFonts w:ascii="Arial" w:hAnsi="Arial" w:cs="Arial"/>
          <w:sz w:val="22"/>
          <w:szCs w:val="22"/>
        </w:rPr>
        <w:t>simply</w:t>
      </w:r>
      <w:r w:rsidRPr="00F737FD">
        <w:rPr>
          <w:rFonts w:ascii="Arial" w:hAnsi="Arial" w:cs="Arial"/>
          <w:sz w:val="22"/>
          <w:szCs w:val="22"/>
        </w:rPr>
        <w:t xml:space="preserve"> by their icons. </w:t>
      </w:r>
      <w:r w:rsidR="00295CCA" w:rsidRPr="00F737FD">
        <w:rPr>
          <w:rFonts w:ascii="Arial" w:hAnsi="Arial" w:cs="Arial"/>
          <w:sz w:val="22"/>
          <w:szCs w:val="22"/>
        </w:rPr>
        <w:t xml:space="preserve">For example, </w:t>
      </w:r>
      <w:r w:rsidRPr="00F737FD">
        <w:rPr>
          <w:rFonts w:ascii="Arial" w:hAnsi="Arial" w:cs="Arial"/>
          <w:sz w:val="22"/>
          <w:szCs w:val="22"/>
        </w:rPr>
        <w:t xml:space="preserve">Microsoft </w:t>
      </w:r>
      <w:r w:rsidR="00295CCA" w:rsidRPr="00F737FD">
        <w:rPr>
          <w:rFonts w:ascii="Arial" w:hAnsi="Arial" w:cs="Arial"/>
          <w:sz w:val="22"/>
          <w:szCs w:val="22"/>
        </w:rPr>
        <w:t xml:space="preserve">Messenger </w:t>
      </w:r>
      <w:r w:rsidRPr="00F737FD">
        <w:rPr>
          <w:rFonts w:ascii="Arial" w:hAnsi="Arial" w:cs="Arial"/>
          <w:sz w:val="22"/>
          <w:szCs w:val="22"/>
        </w:rPr>
        <w:t>is represented by an icon of a</w:t>
      </w:r>
      <w:r w:rsidR="00295CCA" w:rsidRPr="00F737FD">
        <w:rPr>
          <w:rFonts w:ascii="Arial" w:hAnsi="Arial" w:cs="Arial"/>
          <w:sz w:val="22"/>
          <w:szCs w:val="22"/>
        </w:rPr>
        <w:t xml:space="preserve"> speech bubble </w:t>
      </w:r>
      <w:r w:rsidRPr="00F737FD">
        <w:rPr>
          <w:rFonts w:ascii="Arial" w:hAnsi="Arial" w:cs="Arial"/>
          <w:sz w:val="22"/>
          <w:szCs w:val="22"/>
        </w:rPr>
        <w:t>containing</w:t>
      </w:r>
      <w:r w:rsidR="00295CCA" w:rsidRPr="00F737FD">
        <w:rPr>
          <w:rFonts w:ascii="Arial" w:hAnsi="Arial" w:cs="Arial"/>
          <w:sz w:val="22"/>
          <w:szCs w:val="22"/>
        </w:rPr>
        <w:t xml:space="preserve"> a lightning flash, signify</w:t>
      </w:r>
      <w:r w:rsidRPr="00F737FD">
        <w:rPr>
          <w:rFonts w:ascii="Arial" w:hAnsi="Arial" w:cs="Arial"/>
          <w:sz w:val="22"/>
          <w:szCs w:val="22"/>
        </w:rPr>
        <w:t>ing</w:t>
      </w:r>
      <w:r w:rsidR="00295CCA" w:rsidRPr="00F737FD">
        <w:rPr>
          <w:rFonts w:ascii="Arial" w:hAnsi="Arial" w:cs="Arial"/>
          <w:sz w:val="22"/>
          <w:szCs w:val="22"/>
        </w:rPr>
        <w:t xml:space="preserve"> a message being sent as </w:t>
      </w:r>
      <w:r w:rsidRPr="00F737FD">
        <w:rPr>
          <w:rFonts w:ascii="Arial" w:hAnsi="Arial" w:cs="Arial"/>
          <w:sz w:val="22"/>
          <w:szCs w:val="22"/>
        </w:rPr>
        <w:t>fast</w:t>
      </w:r>
      <w:r w:rsidR="00295CCA" w:rsidRPr="00F737FD">
        <w:rPr>
          <w:rFonts w:ascii="Arial" w:hAnsi="Arial" w:cs="Arial"/>
          <w:sz w:val="22"/>
          <w:szCs w:val="22"/>
        </w:rPr>
        <w:t xml:space="preserve"> as electricity</w:t>
      </w:r>
      <w:r w:rsidRPr="00F737FD">
        <w:rPr>
          <w:rFonts w:ascii="Arial" w:hAnsi="Arial" w:cs="Arial"/>
          <w:sz w:val="22"/>
          <w:szCs w:val="22"/>
        </w:rPr>
        <w:t xml:space="preserve"> flows, </w:t>
      </w:r>
      <w:proofErr w:type="gramStart"/>
      <w:r w:rsidR="00A265B7">
        <w:rPr>
          <w:rFonts w:ascii="Arial" w:hAnsi="Arial" w:cs="Arial"/>
          <w:sz w:val="22"/>
          <w:szCs w:val="22"/>
        </w:rPr>
        <w:t>The</w:t>
      </w:r>
      <w:proofErr w:type="gramEnd"/>
      <w:r w:rsidR="00A265B7">
        <w:rPr>
          <w:rFonts w:ascii="Arial" w:hAnsi="Arial" w:cs="Arial"/>
          <w:sz w:val="22"/>
          <w:szCs w:val="22"/>
        </w:rPr>
        <w:t xml:space="preserve"> ‘</w:t>
      </w:r>
      <w:r w:rsidR="00295CCA" w:rsidRPr="00F737FD">
        <w:rPr>
          <w:rFonts w:ascii="Arial" w:hAnsi="Arial" w:cs="Arial"/>
          <w:sz w:val="22"/>
          <w:szCs w:val="22"/>
        </w:rPr>
        <w:t>Tips</w:t>
      </w:r>
      <w:r w:rsidR="00A265B7">
        <w:rPr>
          <w:rFonts w:ascii="Arial" w:hAnsi="Arial" w:cs="Arial"/>
          <w:sz w:val="22"/>
          <w:szCs w:val="22"/>
        </w:rPr>
        <w:t>’ app</w:t>
      </w:r>
      <w:r w:rsidR="00295CCA" w:rsidRPr="00F737FD">
        <w:rPr>
          <w:rFonts w:ascii="Arial" w:hAnsi="Arial" w:cs="Arial"/>
          <w:sz w:val="22"/>
          <w:szCs w:val="22"/>
        </w:rPr>
        <w:t xml:space="preserve"> on the iPhone</w:t>
      </w:r>
      <w:r w:rsidRPr="00F737FD">
        <w:rPr>
          <w:rFonts w:ascii="Arial" w:hAnsi="Arial" w:cs="Arial"/>
          <w:sz w:val="22"/>
          <w:szCs w:val="22"/>
        </w:rPr>
        <w:t xml:space="preserve"> is represented by</w:t>
      </w:r>
      <w:r w:rsidR="00295CCA" w:rsidRPr="00F737FD">
        <w:rPr>
          <w:rFonts w:ascii="Arial" w:hAnsi="Arial" w:cs="Arial"/>
          <w:sz w:val="22"/>
          <w:szCs w:val="22"/>
        </w:rPr>
        <w:t xml:space="preserve"> a yellowish-orange </w:t>
      </w:r>
      <w:r w:rsidRPr="00F737FD">
        <w:rPr>
          <w:rFonts w:ascii="Arial" w:hAnsi="Arial" w:cs="Arial"/>
          <w:sz w:val="22"/>
          <w:szCs w:val="22"/>
        </w:rPr>
        <w:t xml:space="preserve">icon </w:t>
      </w:r>
      <w:r w:rsidR="00295CCA" w:rsidRPr="00F737FD">
        <w:rPr>
          <w:rFonts w:ascii="Arial" w:hAnsi="Arial" w:cs="Arial"/>
          <w:sz w:val="22"/>
          <w:szCs w:val="22"/>
        </w:rPr>
        <w:t xml:space="preserve">with a light bulb in the middle, </w:t>
      </w:r>
      <w:r w:rsidRPr="00F737FD">
        <w:rPr>
          <w:rFonts w:ascii="Arial" w:hAnsi="Arial" w:cs="Arial"/>
          <w:sz w:val="22"/>
          <w:szCs w:val="22"/>
        </w:rPr>
        <w:t>signifying enlightenment</w:t>
      </w:r>
      <w:r w:rsidR="00295CCA" w:rsidRPr="00F737FD">
        <w:rPr>
          <w:rFonts w:ascii="Arial" w:hAnsi="Arial" w:cs="Arial"/>
          <w:sz w:val="22"/>
          <w:szCs w:val="22"/>
        </w:rPr>
        <w:t>.</w:t>
      </w:r>
      <w:r w:rsidRPr="00F737FD">
        <w:rPr>
          <w:rFonts w:ascii="Arial" w:hAnsi="Arial" w:cs="Arial"/>
          <w:sz w:val="22"/>
          <w:szCs w:val="22"/>
        </w:rPr>
        <w:t xml:space="preserve"> The computer icon has possibly become the </w:t>
      </w:r>
      <w:r w:rsidR="004F3029" w:rsidRPr="00F737FD">
        <w:rPr>
          <w:rFonts w:ascii="Arial" w:hAnsi="Arial" w:cs="Arial"/>
          <w:sz w:val="22"/>
          <w:szCs w:val="22"/>
        </w:rPr>
        <w:t>most prominent example of an artificial sign with both primary and secondary function; they represent a function, since they open a useful computer application, but they also promote awareness of the company’s brand and build customer loyalty.</w:t>
      </w:r>
    </w:p>
    <w:p w:rsidR="00295CCA" w:rsidRPr="00F737FD" w:rsidRDefault="00295CCA" w:rsidP="00F245DE">
      <w:pPr>
        <w:spacing w:line="360" w:lineRule="auto"/>
        <w:jc w:val="both"/>
        <w:rPr>
          <w:rFonts w:ascii="Arial" w:hAnsi="Arial" w:cs="Arial"/>
          <w:b/>
          <w:sz w:val="22"/>
          <w:szCs w:val="22"/>
        </w:rPr>
      </w:pPr>
    </w:p>
    <w:p w:rsidR="00492F49" w:rsidRPr="00492F49" w:rsidRDefault="00492F49" w:rsidP="00F245DE">
      <w:pPr>
        <w:spacing w:line="360" w:lineRule="auto"/>
        <w:jc w:val="both"/>
        <w:rPr>
          <w:rFonts w:ascii="Arial" w:hAnsi="Arial" w:cs="Arial"/>
          <w:b/>
          <w:bCs/>
          <w:sz w:val="22"/>
          <w:szCs w:val="22"/>
        </w:rPr>
      </w:pPr>
      <w:r w:rsidRPr="00492F49">
        <w:rPr>
          <w:rFonts w:ascii="Arial" w:hAnsi="Arial" w:cs="Arial"/>
          <w:b/>
          <w:bCs/>
          <w:sz w:val="22"/>
          <w:szCs w:val="22"/>
        </w:rPr>
        <w:t>Propaganda</w:t>
      </w:r>
    </w:p>
    <w:p w:rsidR="00F1151B" w:rsidRDefault="00780857" w:rsidP="00F245DE">
      <w:pPr>
        <w:spacing w:line="360" w:lineRule="auto"/>
        <w:jc w:val="both"/>
        <w:rPr>
          <w:rFonts w:ascii="Arial" w:hAnsi="Arial" w:cs="Arial"/>
          <w:sz w:val="22"/>
          <w:szCs w:val="22"/>
        </w:rPr>
      </w:pPr>
      <w:r w:rsidRPr="00F737FD">
        <w:rPr>
          <w:rFonts w:ascii="Arial" w:hAnsi="Arial" w:cs="Arial"/>
          <w:sz w:val="22"/>
          <w:szCs w:val="22"/>
        </w:rPr>
        <w:t>Although Propaganda</w:t>
      </w:r>
      <w:r w:rsidR="004F3029" w:rsidRPr="00F737FD">
        <w:rPr>
          <w:rFonts w:ascii="Arial" w:hAnsi="Arial" w:cs="Arial"/>
          <w:sz w:val="22"/>
          <w:szCs w:val="22"/>
        </w:rPr>
        <w:t xml:space="preserve"> – a broad campaign of misinformation designed to mislead the public -</w:t>
      </w:r>
      <w:r w:rsidRPr="00F737FD">
        <w:rPr>
          <w:rFonts w:ascii="Arial" w:hAnsi="Arial" w:cs="Arial"/>
          <w:sz w:val="22"/>
          <w:szCs w:val="22"/>
        </w:rPr>
        <w:t xml:space="preserve"> was </w:t>
      </w:r>
      <w:r w:rsidR="004F3029" w:rsidRPr="00F737FD">
        <w:rPr>
          <w:rFonts w:ascii="Arial" w:hAnsi="Arial" w:cs="Arial"/>
          <w:sz w:val="22"/>
          <w:szCs w:val="22"/>
        </w:rPr>
        <w:t xml:space="preserve">first </w:t>
      </w:r>
      <w:r w:rsidRPr="00F737FD">
        <w:rPr>
          <w:rFonts w:ascii="Arial" w:hAnsi="Arial" w:cs="Arial"/>
          <w:sz w:val="22"/>
          <w:szCs w:val="22"/>
        </w:rPr>
        <w:t xml:space="preserve">used </w:t>
      </w:r>
      <w:r w:rsidR="004A1F06">
        <w:rPr>
          <w:rFonts w:ascii="Arial" w:hAnsi="Arial" w:cs="Arial"/>
          <w:sz w:val="22"/>
          <w:szCs w:val="22"/>
        </w:rPr>
        <w:t xml:space="preserve">by Pope Gregory </w:t>
      </w:r>
      <w:r w:rsidRPr="00F737FD">
        <w:rPr>
          <w:rFonts w:ascii="Arial" w:hAnsi="Arial" w:cs="Arial"/>
          <w:sz w:val="22"/>
          <w:szCs w:val="22"/>
        </w:rPr>
        <w:t>in 1622, (</w:t>
      </w:r>
      <w:proofErr w:type="spellStart"/>
      <w:r w:rsidR="004A1F06">
        <w:rPr>
          <w:rFonts w:ascii="Arial" w:hAnsi="Arial" w:cs="Arial"/>
          <w:sz w:val="22"/>
          <w:szCs w:val="22"/>
        </w:rPr>
        <w:t>Cantril</w:t>
      </w:r>
      <w:proofErr w:type="spellEnd"/>
      <w:r w:rsidR="004A1F06">
        <w:rPr>
          <w:rFonts w:ascii="Arial" w:hAnsi="Arial" w:cs="Arial"/>
          <w:sz w:val="22"/>
          <w:szCs w:val="22"/>
        </w:rPr>
        <w:t>, 1938</w:t>
      </w:r>
      <w:r w:rsidRPr="00F737FD">
        <w:rPr>
          <w:rFonts w:ascii="Arial" w:hAnsi="Arial" w:cs="Arial"/>
          <w:sz w:val="22"/>
          <w:szCs w:val="22"/>
        </w:rPr>
        <w:t>)</w:t>
      </w:r>
      <w:r w:rsidR="004F3029" w:rsidRPr="00F737FD">
        <w:rPr>
          <w:rFonts w:ascii="Arial" w:hAnsi="Arial" w:cs="Arial"/>
          <w:sz w:val="22"/>
          <w:szCs w:val="22"/>
        </w:rPr>
        <w:t>,</w:t>
      </w:r>
      <w:r w:rsidRPr="00F737FD">
        <w:rPr>
          <w:rFonts w:ascii="Arial" w:hAnsi="Arial" w:cs="Arial"/>
          <w:sz w:val="22"/>
          <w:szCs w:val="22"/>
        </w:rPr>
        <w:t xml:space="preserve"> it</w:t>
      </w:r>
      <w:r w:rsidR="004F3029" w:rsidRPr="00F737FD">
        <w:rPr>
          <w:rFonts w:ascii="Arial" w:hAnsi="Arial" w:cs="Arial"/>
          <w:sz w:val="22"/>
          <w:szCs w:val="22"/>
        </w:rPr>
        <w:t xml:space="preserve"> was used to great effect during</w:t>
      </w:r>
      <w:r w:rsidRPr="00F737FD">
        <w:rPr>
          <w:rFonts w:ascii="Arial" w:hAnsi="Arial" w:cs="Arial"/>
          <w:sz w:val="22"/>
          <w:szCs w:val="22"/>
        </w:rPr>
        <w:t xml:space="preserve"> </w:t>
      </w:r>
      <w:r w:rsidR="004F3029" w:rsidRPr="00F737FD">
        <w:rPr>
          <w:rFonts w:ascii="Arial" w:hAnsi="Arial" w:cs="Arial"/>
          <w:sz w:val="22"/>
          <w:szCs w:val="22"/>
        </w:rPr>
        <w:t xml:space="preserve">World War 2. The UK government used it in two ways; to misdirect the German government and upset their war effort, and to maintain morale amongst the British people. Propaganda was also used to encourage people not to engage in loose talk (with slogans such as ‘be like Dad, keep Mum’), and to encourage healthy eating (the famous rumour was started that carrots help you see in the dark). </w:t>
      </w:r>
      <w:r w:rsidRPr="00F737FD">
        <w:rPr>
          <w:rFonts w:ascii="Arial" w:hAnsi="Arial" w:cs="Arial"/>
          <w:sz w:val="22"/>
          <w:szCs w:val="22"/>
        </w:rPr>
        <w:t>Th</w:t>
      </w:r>
      <w:r w:rsidR="009C208F" w:rsidRPr="00F737FD">
        <w:rPr>
          <w:rFonts w:ascii="Arial" w:hAnsi="Arial" w:cs="Arial"/>
          <w:sz w:val="22"/>
          <w:szCs w:val="22"/>
        </w:rPr>
        <w:t>e current form of this moulding of the truth</w:t>
      </w:r>
      <w:r w:rsidRPr="00F737FD">
        <w:rPr>
          <w:rFonts w:ascii="Arial" w:hAnsi="Arial" w:cs="Arial"/>
          <w:sz w:val="22"/>
          <w:szCs w:val="22"/>
        </w:rPr>
        <w:t xml:space="preserve"> is what </w:t>
      </w:r>
      <w:r w:rsidR="009C208F" w:rsidRPr="00F737FD">
        <w:rPr>
          <w:rFonts w:ascii="Arial" w:hAnsi="Arial" w:cs="Arial"/>
          <w:sz w:val="22"/>
          <w:szCs w:val="22"/>
        </w:rPr>
        <w:t xml:space="preserve">political </w:t>
      </w:r>
      <w:r w:rsidRPr="00F737FD">
        <w:rPr>
          <w:rFonts w:ascii="Arial" w:hAnsi="Arial" w:cs="Arial"/>
          <w:sz w:val="22"/>
          <w:szCs w:val="22"/>
        </w:rPr>
        <w:t>spin-doctors d</w:t>
      </w:r>
      <w:r w:rsidR="009C208F" w:rsidRPr="00F737FD">
        <w:rPr>
          <w:rFonts w:ascii="Arial" w:hAnsi="Arial" w:cs="Arial"/>
          <w:sz w:val="22"/>
          <w:szCs w:val="22"/>
        </w:rPr>
        <w:t xml:space="preserve">o; </w:t>
      </w:r>
      <w:r w:rsidR="005230A4">
        <w:rPr>
          <w:rFonts w:ascii="Arial" w:hAnsi="Arial" w:cs="Arial"/>
          <w:sz w:val="22"/>
          <w:szCs w:val="22"/>
        </w:rPr>
        <w:t>there was a famous lie stated by the Conservative party on the side of a bus about the cost of EU membership, and a</w:t>
      </w:r>
      <w:r w:rsidR="009C208F" w:rsidRPr="00F737FD">
        <w:rPr>
          <w:rFonts w:ascii="Arial" w:hAnsi="Arial" w:cs="Arial"/>
          <w:sz w:val="22"/>
          <w:szCs w:val="22"/>
        </w:rPr>
        <w:t xml:space="preserve">fter a staggering defeat in the recent general election, several Labour party spokespeople </w:t>
      </w:r>
      <w:r w:rsidR="005230A4">
        <w:rPr>
          <w:rFonts w:ascii="Arial" w:hAnsi="Arial" w:cs="Arial"/>
          <w:sz w:val="22"/>
          <w:szCs w:val="22"/>
        </w:rPr>
        <w:t xml:space="preserve">were </w:t>
      </w:r>
      <w:r w:rsidR="009C208F" w:rsidRPr="00F737FD">
        <w:rPr>
          <w:rFonts w:ascii="Arial" w:hAnsi="Arial" w:cs="Arial"/>
          <w:sz w:val="22"/>
          <w:szCs w:val="22"/>
        </w:rPr>
        <w:t>nevertheless claiming that they ‘won the argument’.</w:t>
      </w:r>
      <w:r w:rsidR="005230A4">
        <w:rPr>
          <w:rFonts w:ascii="Arial" w:hAnsi="Arial" w:cs="Arial"/>
          <w:sz w:val="22"/>
          <w:szCs w:val="22"/>
        </w:rPr>
        <w:t xml:space="preserve"> </w:t>
      </w:r>
      <w:r w:rsidR="009C208F" w:rsidRPr="00F737FD">
        <w:rPr>
          <w:rFonts w:ascii="Arial" w:hAnsi="Arial" w:cs="Arial"/>
          <w:sz w:val="22"/>
          <w:szCs w:val="22"/>
        </w:rPr>
        <w:t xml:space="preserve">Such </w:t>
      </w:r>
      <w:proofErr w:type="spellStart"/>
      <w:r w:rsidR="009C208F" w:rsidRPr="00F737FD">
        <w:rPr>
          <w:rFonts w:ascii="Arial" w:hAnsi="Arial" w:cs="Arial"/>
          <w:sz w:val="22"/>
          <w:szCs w:val="22"/>
        </w:rPr>
        <w:t>behavior</w:t>
      </w:r>
      <w:proofErr w:type="spellEnd"/>
      <w:r w:rsidR="009C208F" w:rsidRPr="00F737FD">
        <w:rPr>
          <w:rFonts w:ascii="Arial" w:hAnsi="Arial" w:cs="Arial"/>
          <w:sz w:val="22"/>
          <w:szCs w:val="22"/>
        </w:rPr>
        <w:t xml:space="preserve"> is slowly being normalized; t</w:t>
      </w:r>
      <w:r w:rsidR="00052BED" w:rsidRPr="00F737FD">
        <w:rPr>
          <w:rFonts w:ascii="Arial" w:hAnsi="Arial" w:cs="Arial"/>
          <w:sz w:val="22"/>
          <w:szCs w:val="22"/>
        </w:rPr>
        <w:t xml:space="preserve">he philosophical relativism that hides behind [Kant’s] famous question “What is truth?” </w:t>
      </w:r>
      <w:r w:rsidR="009C208F" w:rsidRPr="00F737FD">
        <w:rPr>
          <w:rFonts w:ascii="Arial" w:hAnsi="Arial" w:cs="Arial"/>
          <w:sz w:val="22"/>
          <w:szCs w:val="22"/>
        </w:rPr>
        <w:t>has taken hold in recent years and there is even talk of a new ‘post-truth’ era where all truth and all facts are subjective. This would fly in the face of Ecu’s theories since nothing could really be said to be objectively true, nor objectively false – but it is likely to be nothing more than a passing fad since it seems entirely unworkable</w:t>
      </w:r>
      <w:r w:rsidR="005230A4">
        <w:rPr>
          <w:rFonts w:ascii="Arial" w:hAnsi="Arial" w:cs="Arial"/>
          <w:sz w:val="22"/>
          <w:szCs w:val="22"/>
        </w:rPr>
        <w:t xml:space="preserve"> in practice.</w:t>
      </w:r>
    </w:p>
    <w:p w:rsidR="00841EDF" w:rsidRPr="00F737FD" w:rsidRDefault="00841EDF" w:rsidP="00F245DE">
      <w:pPr>
        <w:spacing w:line="360" w:lineRule="auto"/>
        <w:jc w:val="both"/>
        <w:rPr>
          <w:rFonts w:ascii="Arial" w:hAnsi="Arial" w:cs="Arial"/>
          <w:sz w:val="22"/>
          <w:szCs w:val="22"/>
        </w:rPr>
      </w:pPr>
    </w:p>
    <w:p w:rsidR="00492F49" w:rsidRDefault="00492F49" w:rsidP="00F245DE">
      <w:pPr>
        <w:spacing w:line="360" w:lineRule="auto"/>
        <w:jc w:val="both"/>
        <w:rPr>
          <w:rFonts w:ascii="Arial" w:hAnsi="Arial" w:cs="Arial"/>
          <w:b/>
          <w:sz w:val="22"/>
          <w:szCs w:val="22"/>
        </w:rPr>
      </w:pPr>
    </w:p>
    <w:p w:rsidR="00F1151B" w:rsidRPr="00F737FD" w:rsidRDefault="00492F49" w:rsidP="00F245DE">
      <w:pPr>
        <w:spacing w:line="360" w:lineRule="auto"/>
        <w:jc w:val="both"/>
        <w:rPr>
          <w:rFonts w:ascii="Arial" w:hAnsi="Arial" w:cs="Arial"/>
          <w:b/>
          <w:sz w:val="22"/>
          <w:szCs w:val="22"/>
        </w:rPr>
      </w:pPr>
      <w:r>
        <w:rPr>
          <w:rFonts w:ascii="Arial" w:hAnsi="Arial" w:cs="Arial"/>
          <w:b/>
          <w:sz w:val="22"/>
          <w:szCs w:val="22"/>
        </w:rPr>
        <w:t>F</w:t>
      </w:r>
      <w:r w:rsidR="00F1151B" w:rsidRPr="00F737FD">
        <w:rPr>
          <w:rFonts w:ascii="Arial" w:hAnsi="Arial" w:cs="Arial"/>
          <w:b/>
          <w:sz w:val="22"/>
          <w:szCs w:val="22"/>
        </w:rPr>
        <w:t>ake News</w:t>
      </w:r>
    </w:p>
    <w:p w:rsidR="00955973" w:rsidRPr="00F737FD" w:rsidRDefault="00295CCA" w:rsidP="00F245DE">
      <w:pPr>
        <w:spacing w:line="360" w:lineRule="auto"/>
        <w:jc w:val="both"/>
        <w:rPr>
          <w:rFonts w:ascii="Arial" w:hAnsi="Arial" w:cs="Arial"/>
          <w:sz w:val="22"/>
          <w:szCs w:val="22"/>
        </w:rPr>
      </w:pPr>
      <w:r w:rsidRPr="00F737FD">
        <w:rPr>
          <w:rFonts w:ascii="Arial" w:hAnsi="Arial" w:cs="Arial"/>
          <w:sz w:val="22"/>
          <w:szCs w:val="22"/>
        </w:rPr>
        <w:t xml:space="preserve">Fake news has been around since 1843 (Standage, 2017) but the </w:t>
      </w:r>
      <w:r w:rsidR="009C208F" w:rsidRPr="00F737FD">
        <w:rPr>
          <w:rFonts w:ascii="Arial" w:hAnsi="Arial" w:cs="Arial"/>
          <w:sz w:val="22"/>
          <w:szCs w:val="22"/>
        </w:rPr>
        <w:t xml:space="preserve">since the explosion of </w:t>
      </w:r>
      <w:r w:rsidR="00F50B27" w:rsidRPr="00F737FD">
        <w:rPr>
          <w:rFonts w:ascii="Arial" w:hAnsi="Arial" w:cs="Arial"/>
          <w:sz w:val="22"/>
          <w:szCs w:val="22"/>
        </w:rPr>
        <w:t>social</w:t>
      </w:r>
      <w:r w:rsidR="009C208F" w:rsidRPr="00F737FD">
        <w:rPr>
          <w:rFonts w:ascii="Arial" w:hAnsi="Arial" w:cs="Arial"/>
          <w:sz w:val="22"/>
          <w:szCs w:val="22"/>
        </w:rPr>
        <w:t xml:space="preserve"> media and other Internet </w:t>
      </w:r>
      <w:r w:rsidR="00F50B27" w:rsidRPr="00F737FD">
        <w:rPr>
          <w:rFonts w:ascii="Arial" w:hAnsi="Arial" w:cs="Arial"/>
          <w:sz w:val="22"/>
          <w:szCs w:val="22"/>
        </w:rPr>
        <w:t xml:space="preserve">channels over the last </w:t>
      </w:r>
      <w:r w:rsidR="005230A4">
        <w:rPr>
          <w:rFonts w:ascii="Arial" w:hAnsi="Arial" w:cs="Arial"/>
          <w:sz w:val="22"/>
          <w:szCs w:val="22"/>
        </w:rPr>
        <w:t>ten</w:t>
      </w:r>
      <w:r w:rsidR="00F50B27" w:rsidRPr="00F737FD">
        <w:rPr>
          <w:rFonts w:ascii="Arial" w:hAnsi="Arial" w:cs="Arial"/>
          <w:sz w:val="22"/>
          <w:szCs w:val="22"/>
        </w:rPr>
        <w:t xml:space="preserve"> years it has become a common part of daily life</w:t>
      </w:r>
      <w:r w:rsidRPr="00F737FD">
        <w:rPr>
          <w:rFonts w:ascii="Arial" w:hAnsi="Arial" w:cs="Arial"/>
          <w:sz w:val="22"/>
          <w:szCs w:val="22"/>
        </w:rPr>
        <w:t>.</w:t>
      </w:r>
      <w:r w:rsidR="00F50B27" w:rsidRPr="00F737FD">
        <w:rPr>
          <w:rFonts w:ascii="Arial" w:hAnsi="Arial" w:cs="Arial"/>
          <w:sz w:val="22"/>
          <w:szCs w:val="22"/>
        </w:rPr>
        <w:t xml:space="preserve"> </w:t>
      </w:r>
      <w:r w:rsidRPr="00F737FD">
        <w:rPr>
          <w:rFonts w:ascii="Arial" w:hAnsi="Arial" w:cs="Arial"/>
          <w:sz w:val="22"/>
          <w:szCs w:val="22"/>
        </w:rPr>
        <w:t xml:space="preserve">Anybody can publish </w:t>
      </w:r>
      <w:r w:rsidR="00F50B27" w:rsidRPr="00F737FD">
        <w:rPr>
          <w:rFonts w:ascii="Arial" w:hAnsi="Arial" w:cs="Arial"/>
          <w:sz w:val="22"/>
          <w:szCs w:val="22"/>
        </w:rPr>
        <w:t>any piece of news</w:t>
      </w:r>
      <w:r w:rsidRPr="00F737FD">
        <w:rPr>
          <w:rFonts w:ascii="Arial" w:hAnsi="Arial" w:cs="Arial"/>
          <w:sz w:val="22"/>
          <w:szCs w:val="22"/>
        </w:rPr>
        <w:t xml:space="preserve"> without </w:t>
      </w:r>
      <w:r w:rsidR="00F50B27" w:rsidRPr="00F737FD">
        <w:rPr>
          <w:rFonts w:ascii="Arial" w:hAnsi="Arial" w:cs="Arial"/>
          <w:sz w:val="22"/>
          <w:szCs w:val="22"/>
        </w:rPr>
        <w:t>critique or fact checking,</w:t>
      </w:r>
      <w:r w:rsidRPr="00F737FD">
        <w:rPr>
          <w:rFonts w:ascii="Arial" w:hAnsi="Arial" w:cs="Arial"/>
          <w:sz w:val="22"/>
          <w:szCs w:val="22"/>
        </w:rPr>
        <w:t xml:space="preserve"> and it </w:t>
      </w:r>
      <w:r w:rsidR="00F50B27" w:rsidRPr="00F737FD">
        <w:rPr>
          <w:rFonts w:ascii="Arial" w:hAnsi="Arial" w:cs="Arial"/>
          <w:sz w:val="22"/>
          <w:szCs w:val="22"/>
        </w:rPr>
        <w:t xml:space="preserve">can </w:t>
      </w:r>
      <w:r w:rsidRPr="00F737FD">
        <w:rPr>
          <w:rFonts w:ascii="Arial" w:hAnsi="Arial" w:cs="Arial"/>
          <w:sz w:val="22"/>
          <w:szCs w:val="22"/>
        </w:rPr>
        <w:t xml:space="preserve">promptly </w:t>
      </w:r>
      <w:r w:rsidR="00F50B27" w:rsidRPr="00F737FD">
        <w:rPr>
          <w:rFonts w:ascii="Arial" w:hAnsi="Arial" w:cs="Arial"/>
          <w:sz w:val="22"/>
          <w:szCs w:val="22"/>
        </w:rPr>
        <w:t>‘</w:t>
      </w:r>
      <w:r w:rsidRPr="00F737FD">
        <w:rPr>
          <w:rFonts w:ascii="Arial" w:hAnsi="Arial" w:cs="Arial"/>
          <w:sz w:val="22"/>
          <w:szCs w:val="22"/>
        </w:rPr>
        <w:t>go viral</w:t>
      </w:r>
      <w:r w:rsidR="00F50B27" w:rsidRPr="00F737FD">
        <w:rPr>
          <w:rFonts w:ascii="Arial" w:hAnsi="Arial" w:cs="Arial"/>
          <w:sz w:val="22"/>
          <w:szCs w:val="22"/>
        </w:rPr>
        <w:t>’</w:t>
      </w:r>
      <w:r w:rsidRPr="00F737FD">
        <w:rPr>
          <w:rFonts w:ascii="Arial" w:hAnsi="Arial" w:cs="Arial"/>
          <w:sz w:val="22"/>
          <w:szCs w:val="22"/>
        </w:rPr>
        <w:t xml:space="preserve">. </w:t>
      </w:r>
      <w:r w:rsidR="00F50B27" w:rsidRPr="00F737FD">
        <w:rPr>
          <w:rFonts w:ascii="Arial" w:hAnsi="Arial" w:cs="Arial"/>
          <w:sz w:val="22"/>
          <w:szCs w:val="22"/>
        </w:rPr>
        <w:t xml:space="preserve">Social media companies are able to manipulate what information their users see, </w:t>
      </w:r>
      <w:r w:rsidR="00F50B27" w:rsidRPr="00F737FD">
        <w:rPr>
          <w:rFonts w:ascii="Arial" w:hAnsi="Arial" w:cs="Arial"/>
          <w:sz w:val="22"/>
          <w:szCs w:val="22"/>
        </w:rPr>
        <w:lastRenderedPageBreak/>
        <w:t>specific to each individual user, and thereby influence each user’s thinking. This can place social media users into an ‘echo chamber’ where they only ever hear news that reinforces their views</w:t>
      </w:r>
      <w:r w:rsidRPr="00F737FD">
        <w:rPr>
          <w:rFonts w:ascii="Arial" w:hAnsi="Arial" w:cs="Arial"/>
          <w:sz w:val="22"/>
          <w:szCs w:val="22"/>
        </w:rPr>
        <w:t xml:space="preserve">. </w:t>
      </w:r>
      <w:r w:rsidR="00F50B27" w:rsidRPr="00F737FD">
        <w:rPr>
          <w:rFonts w:ascii="Arial" w:hAnsi="Arial" w:cs="Arial"/>
          <w:sz w:val="22"/>
          <w:szCs w:val="22"/>
        </w:rPr>
        <w:t>This phenomenon</w:t>
      </w:r>
      <w:r w:rsidRPr="00F737FD">
        <w:rPr>
          <w:rFonts w:ascii="Arial" w:hAnsi="Arial" w:cs="Arial"/>
          <w:sz w:val="22"/>
          <w:szCs w:val="22"/>
        </w:rPr>
        <w:t xml:space="preserve"> came to the forefront within </w:t>
      </w:r>
      <w:r w:rsidR="00F50B27" w:rsidRPr="00F737FD">
        <w:rPr>
          <w:rFonts w:ascii="Arial" w:hAnsi="Arial" w:cs="Arial"/>
          <w:sz w:val="22"/>
          <w:szCs w:val="22"/>
        </w:rPr>
        <w:t xml:space="preserve">the </w:t>
      </w:r>
      <w:r w:rsidRPr="00F737FD">
        <w:rPr>
          <w:rFonts w:ascii="Arial" w:hAnsi="Arial" w:cs="Arial"/>
          <w:sz w:val="22"/>
          <w:szCs w:val="22"/>
        </w:rPr>
        <w:t xml:space="preserve">media in 2016 </w:t>
      </w:r>
      <w:r w:rsidR="00F50B27" w:rsidRPr="00F737FD">
        <w:rPr>
          <w:rFonts w:ascii="Arial" w:hAnsi="Arial" w:cs="Arial"/>
          <w:sz w:val="22"/>
          <w:szCs w:val="22"/>
        </w:rPr>
        <w:t>in</w:t>
      </w:r>
      <w:r w:rsidRPr="00F737FD">
        <w:rPr>
          <w:rFonts w:ascii="Arial" w:hAnsi="Arial" w:cs="Arial"/>
          <w:sz w:val="22"/>
          <w:szCs w:val="22"/>
        </w:rPr>
        <w:t xml:space="preserve"> relation to the </w:t>
      </w:r>
      <w:r w:rsidR="00F50B27" w:rsidRPr="00F737FD">
        <w:rPr>
          <w:rFonts w:ascii="Arial" w:hAnsi="Arial" w:cs="Arial"/>
          <w:sz w:val="22"/>
          <w:szCs w:val="22"/>
        </w:rPr>
        <w:t xml:space="preserve">USA’s presidential </w:t>
      </w:r>
      <w:r w:rsidRPr="00F737FD">
        <w:rPr>
          <w:rFonts w:ascii="Arial" w:hAnsi="Arial" w:cs="Arial"/>
          <w:sz w:val="22"/>
          <w:szCs w:val="22"/>
        </w:rPr>
        <w:t>electio</w:t>
      </w:r>
      <w:r w:rsidR="00F50B27" w:rsidRPr="00F737FD">
        <w:rPr>
          <w:rFonts w:ascii="Arial" w:hAnsi="Arial" w:cs="Arial"/>
          <w:sz w:val="22"/>
          <w:szCs w:val="22"/>
        </w:rPr>
        <w:t>n.</w:t>
      </w:r>
      <w:r w:rsidRPr="00F737FD">
        <w:rPr>
          <w:rFonts w:ascii="Arial" w:hAnsi="Arial" w:cs="Arial"/>
          <w:sz w:val="22"/>
          <w:szCs w:val="22"/>
        </w:rPr>
        <w:t xml:space="preserve"> prior to Donald Trump being elected. </w:t>
      </w:r>
      <w:r w:rsidR="005230A4">
        <w:rPr>
          <w:rFonts w:ascii="Arial" w:hAnsi="Arial" w:cs="Arial"/>
          <w:sz w:val="22"/>
          <w:szCs w:val="22"/>
        </w:rPr>
        <w:t>Traditional</w:t>
      </w:r>
      <w:r w:rsidRPr="00F737FD">
        <w:rPr>
          <w:rFonts w:ascii="Arial" w:hAnsi="Arial" w:cs="Arial"/>
          <w:sz w:val="22"/>
          <w:szCs w:val="22"/>
        </w:rPr>
        <w:t xml:space="preserve"> forms of media communication </w:t>
      </w:r>
      <w:r w:rsidR="005230A4">
        <w:rPr>
          <w:rFonts w:ascii="Arial" w:hAnsi="Arial" w:cs="Arial"/>
          <w:sz w:val="22"/>
          <w:szCs w:val="22"/>
        </w:rPr>
        <w:t>have always</w:t>
      </w:r>
      <w:r w:rsidRPr="00F737FD">
        <w:rPr>
          <w:rFonts w:ascii="Arial" w:hAnsi="Arial" w:cs="Arial"/>
          <w:sz w:val="22"/>
          <w:szCs w:val="22"/>
        </w:rPr>
        <w:t xml:space="preserve"> be</w:t>
      </w:r>
      <w:r w:rsidR="005230A4">
        <w:rPr>
          <w:rFonts w:ascii="Arial" w:hAnsi="Arial" w:cs="Arial"/>
          <w:sz w:val="22"/>
          <w:szCs w:val="22"/>
        </w:rPr>
        <w:t>en</w:t>
      </w:r>
      <w:r w:rsidRPr="00F737FD">
        <w:rPr>
          <w:rFonts w:ascii="Arial" w:hAnsi="Arial" w:cs="Arial"/>
          <w:sz w:val="22"/>
          <w:szCs w:val="22"/>
        </w:rPr>
        <w:t xml:space="preserve"> used for fake news including </w:t>
      </w:r>
      <w:r w:rsidR="005230A4">
        <w:rPr>
          <w:rFonts w:ascii="Arial" w:hAnsi="Arial" w:cs="Arial"/>
          <w:sz w:val="22"/>
          <w:szCs w:val="22"/>
        </w:rPr>
        <w:t>n</w:t>
      </w:r>
      <w:r w:rsidRPr="00F737FD">
        <w:rPr>
          <w:rFonts w:ascii="Arial" w:hAnsi="Arial" w:cs="Arial"/>
          <w:sz w:val="22"/>
          <w:szCs w:val="22"/>
        </w:rPr>
        <w:t xml:space="preserve">ewspapers, </w:t>
      </w:r>
      <w:r w:rsidR="005230A4">
        <w:rPr>
          <w:rFonts w:ascii="Arial" w:hAnsi="Arial" w:cs="Arial"/>
          <w:sz w:val="22"/>
          <w:szCs w:val="22"/>
        </w:rPr>
        <w:t>m</w:t>
      </w:r>
      <w:r w:rsidRPr="00F737FD">
        <w:rPr>
          <w:rFonts w:ascii="Arial" w:hAnsi="Arial" w:cs="Arial"/>
          <w:sz w:val="22"/>
          <w:szCs w:val="22"/>
        </w:rPr>
        <w:t xml:space="preserve">agazines, </w:t>
      </w:r>
      <w:r w:rsidR="005230A4">
        <w:rPr>
          <w:rFonts w:ascii="Arial" w:hAnsi="Arial" w:cs="Arial"/>
          <w:sz w:val="22"/>
          <w:szCs w:val="22"/>
        </w:rPr>
        <w:t>t</w:t>
      </w:r>
      <w:r w:rsidRPr="00F737FD">
        <w:rPr>
          <w:rFonts w:ascii="Arial" w:hAnsi="Arial" w:cs="Arial"/>
          <w:sz w:val="22"/>
          <w:szCs w:val="22"/>
        </w:rPr>
        <w:t>elevision</w:t>
      </w:r>
      <w:r w:rsidR="005230A4">
        <w:rPr>
          <w:rFonts w:ascii="Arial" w:hAnsi="Arial" w:cs="Arial"/>
          <w:sz w:val="22"/>
          <w:szCs w:val="22"/>
        </w:rPr>
        <w:t xml:space="preserve">. However, the Internet has seen an explosion in the </w:t>
      </w:r>
      <w:r w:rsidR="005230A4" w:rsidRPr="00F737FD">
        <w:rPr>
          <w:rFonts w:ascii="Arial" w:hAnsi="Arial" w:cs="Arial"/>
          <w:sz w:val="22"/>
          <w:szCs w:val="22"/>
        </w:rPr>
        <w:t>false representation of reality and realism</w:t>
      </w:r>
      <w:r w:rsidR="005230A4">
        <w:rPr>
          <w:rFonts w:ascii="Arial" w:hAnsi="Arial" w:cs="Arial"/>
          <w:sz w:val="22"/>
          <w:szCs w:val="22"/>
        </w:rPr>
        <w:t xml:space="preserve">, since nothing is regulated or </w:t>
      </w:r>
      <w:proofErr w:type="spellStart"/>
      <w:r w:rsidR="005230A4">
        <w:rPr>
          <w:rFonts w:ascii="Arial" w:hAnsi="Arial" w:cs="Arial"/>
          <w:sz w:val="22"/>
          <w:szCs w:val="22"/>
        </w:rPr>
        <w:t>checked.</w:t>
      </w:r>
      <w:r w:rsidRPr="00F737FD">
        <w:rPr>
          <w:rFonts w:ascii="Arial" w:hAnsi="Arial" w:cs="Arial"/>
          <w:sz w:val="22"/>
          <w:szCs w:val="22"/>
        </w:rPr>
        <w:t>Jean</w:t>
      </w:r>
      <w:proofErr w:type="spellEnd"/>
      <w:r w:rsidRPr="00F737FD">
        <w:rPr>
          <w:rFonts w:ascii="Arial" w:hAnsi="Arial" w:cs="Arial"/>
          <w:sz w:val="22"/>
          <w:szCs w:val="22"/>
        </w:rPr>
        <w:t xml:space="preserve"> Baudrillard</w:t>
      </w:r>
      <w:r w:rsidR="005230A4">
        <w:rPr>
          <w:rFonts w:ascii="Arial" w:hAnsi="Arial" w:cs="Arial"/>
          <w:sz w:val="22"/>
          <w:szCs w:val="22"/>
        </w:rPr>
        <w:t xml:space="preserve"> stated that</w:t>
      </w:r>
      <w:r w:rsidRPr="00F737FD">
        <w:rPr>
          <w:rFonts w:ascii="Arial" w:hAnsi="Arial" w:cs="Arial"/>
          <w:sz w:val="22"/>
          <w:szCs w:val="22"/>
        </w:rPr>
        <w:t xml:space="preserve"> “you may interpret many representations as a means of concealing the absence of reality” (Chandler, 2007)</w:t>
      </w:r>
      <w:r w:rsidR="005230A4">
        <w:rPr>
          <w:rFonts w:ascii="Arial" w:hAnsi="Arial" w:cs="Arial"/>
          <w:sz w:val="22"/>
          <w:szCs w:val="22"/>
        </w:rPr>
        <w:t>; never has this been more true than today.</w:t>
      </w:r>
    </w:p>
    <w:p w:rsidR="00955973" w:rsidRPr="00F737FD" w:rsidRDefault="00955973" w:rsidP="00F245DE">
      <w:pPr>
        <w:spacing w:line="360" w:lineRule="auto"/>
        <w:jc w:val="both"/>
        <w:rPr>
          <w:rFonts w:ascii="Arial" w:hAnsi="Arial" w:cs="Arial"/>
          <w:sz w:val="22"/>
          <w:szCs w:val="22"/>
        </w:rPr>
      </w:pPr>
    </w:p>
    <w:p w:rsidR="00492F49" w:rsidRDefault="00F245DE" w:rsidP="00F245DE">
      <w:pPr>
        <w:spacing w:after="240" w:line="360" w:lineRule="auto"/>
        <w:jc w:val="both"/>
        <w:rPr>
          <w:rFonts w:ascii="Arial" w:hAnsi="Arial" w:cs="Arial"/>
          <w:b/>
          <w:bCs/>
          <w:sz w:val="22"/>
          <w:szCs w:val="22"/>
        </w:rPr>
      </w:pPr>
      <w:r w:rsidRPr="00F245DE">
        <w:rPr>
          <w:rFonts w:ascii="Arial" w:hAnsi="Arial" w:cs="Arial"/>
          <w:b/>
          <w:bCs/>
          <w:sz w:val="22"/>
          <w:szCs w:val="22"/>
        </w:rPr>
        <w:t>Conclusion</w:t>
      </w:r>
    </w:p>
    <w:p w:rsidR="007D7897" w:rsidRDefault="005230A4" w:rsidP="00F245DE">
      <w:pPr>
        <w:spacing w:after="240" w:line="360" w:lineRule="auto"/>
        <w:jc w:val="both"/>
        <w:rPr>
          <w:rFonts w:ascii="Arial" w:hAnsi="Arial" w:cs="Arial"/>
          <w:sz w:val="22"/>
          <w:szCs w:val="22"/>
        </w:rPr>
      </w:pPr>
      <w:r>
        <w:rPr>
          <w:rFonts w:ascii="Arial" w:hAnsi="Arial" w:cs="Arial"/>
          <w:sz w:val="22"/>
          <w:szCs w:val="22"/>
        </w:rPr>
        <w:t xml:space="preserve">Umberto Eco’s theories of semiotics do a great deal to explain and understand the modern-day usage of signs. They mostly stand up to examination, even with the furious pace of technological change that has occurred over the last 20 years. </w:t>
      </w:r>
      <w:r w:rsidR="00AC7401">
        <w:rPr>
          <w:rFonts w:ascii="Arial" w:hAnsi="Arial" w:cs="Arial"/>
          <w:sz w:val="22"/>
          <w:szCs w:val="22"/>
        </w:rPr>
        <w:t>In fact, the explosion of the Internet has expanded the areas in which Eco’s theories can be applied and studied. However, there is a threat to those theories from the post-modern idea of an entirely subjective version of truth, should that school of thought take hold.</w:t>
      </w:r>
    </w:p>
    <w:p w:rsidR="006374AA" w:rsidRPr="00492F49" w:rsidRDefault="006374AA" w:rsidP="00F245DE">
      <w:pPr>
        <w:spacing w:after="240" w:line="360" w:lineRule="auto"/>
        <w:jc w:val="both"/>
        <w:rPr>
          <w:rFonts w:ascii="Arial" w:hAnsi="Arial" w:cs="Arial"/>
          <w:b/>
          <w:bCs/>
          <w:sz w:val="22"/>
          <w:szCs w:val="22"/>
        </w:rPr>
      </w:pPr>
      <w:r>
        <w:rPr>
          <w:rFonts w:ascii="Arial" w:hAnsi="Arial" w:cs="Arial"/>
          <w:sz w:val="22"/>
          <w:szCs w:val="22"/>
        </w:rPr>
        <w:t>Being aware of signs is important; c</w:t>
      </w:r>
      <w:r w:rsidR="00841EDF">
        <w:rPr>
          <w:rFonts w:ascii="Arial" w:hAnsi="Arial" w:cs="Arial"/>
          <w:sz w:val="22"/>
          <w:szCs w:val="22"/>
        </w:rPr>
        <w:t>onsider the example of the performer with an exaggerated view of their abilities</w:t>
      </w:r>
      <w:r>
        <w:rPr>
          <w:rFonts w:ascii="Arial" w:hAnsi="Arial" w:cs="Arial"/>
          <w:sz w:val="22"/>
          <w:szCs w:val="22"/>
        </w:rPr>
        <w:t>. I</w:t>
      </w:r>
      <w:r w:rsidR="00841EDF">
        <w:rPr>
          <w:rFonts w:ascii="Arial" w:hAnsi="Arial" w:cs="Arial"/>
          <w:sz w:val="22"/>
          <w:szCs w:val="22"/>
        </w:rPr>
        <w:t>t</w:t>
      </w:r>
      <w:r>
        <w:rPr>
          <w:rFonts w:ascii="Arial" w:hAnsi="Arial" w:cs="Arial"/>
          <w:sz w:val="22"/>
          <w:szCs w:val="22"/>
        </w:rPr>
        <w:t xml:space="preserve"> is</w:t>
      </w:r>
      <w:r w:rsidR="00841EDF">
        <w:rPr>
          <w:rFonts w:ascii="Arial" w:hAnsi="Arial" w:cs="Arial"/>
          <w:sz w:val="22"/>
          <w:szCs w:val="22"/>
        </w:rPr>
        <w:t xml:space="preserve"> possible that </w:t>
      </w:r>
      <w:r>
        <w:rPr>
          <w:rFonts w:ascii="Arial" w:hAnsi="Arial" w:cs="Arial"/>
          <w:sz w:val="22"/>
          <w:szCs w:val="22"/>
        </w:rPr>
        <w:t>a gently-delivered sign</w:t>
      </w:r>
      <w:r w:rsidR="00841EDF">
        <w:rPr>
          <w:rFonts w:ascii="Arial" w:hAnsi="Arial" w:cs="Arial"/>
          <w:sz w:val="22"/>
          <w:szCs w:val="22"/>
        </w:rPr>
        <w:t xml:space="preserve"> </w:t>
      </w:r>
      <w:r>
        <w:rPr>
          <w:rFonts w:ascii="Arial" w:hAnsi="Arial" w:cs="Arial"/>
          <w:sz w:val="22"/>
          <w:szCs w:val="22"/>
        </w:rPr>
        <w:t>at an early stage – maybe a friend being honest could help to avoid a more brutally-delivered sign later on - being ridiculed on a TV talent show.</w:t>
      </w:r>
    </w:p>
    <w:p w:rsidR="00AC7401" w:rsidRPr="00F737FD" w:rsidRDefault="00AC7401" w:rsidP="00F245DE">
      <w:pPr>
        <w:spacing w:after="240" w:line="360" w:lineRule="auto"/>
        <w:jc w:val="both"/>
        <w:rPr>
          <w:rFonts w:ascii="Arial" w:hAnsi="Arial" w:cs="Arial"/>
          <w:sz w:val="22"/>
          <w:szCs w:val="22"/>
        </w:rPr>
      </w:pPr>
      <w:r>
        <w:rPr>
          <w:rFonts w:ascii="Arial" w:hAnsi="Arial" w:cs="Arial"/>
          <w:sz w:val="22"/>
          <w:szCs w:val="22"/>
        </w:rPr>
        <w:t>The interesting thing about Eco’s theories with regard to the performing arts is that most of the signs are used to distort the truth, and yet the audience is aware of this and perfectly happy with it. It seems that people will happily expose themselves to the primary functions of a performance - the Signified - many times over and even appreciate its quality of delivery, to enjoy the reward of the secondary function - the signifier, which is the emotional impact. The performing arts seem to be one area where signs that tell lies are not only acceptable, but desirable.</w:t>
      </w:r>
    </w:p>
    <w:p w:rsidR="00955973" w:rsidRPr="00F737FD" w:rsidRDefault="00955973" w:rsidP="0027187C">
      <w:pPr>
        <w:spacing w:after="240" w:line="360" w:lineRule="auto"/>
        <w:jc w:val="both"/>
        <w:rPr>
          <w:rFonts w:ascii="Arial" w:hAnsi="Arial" w:cs="Arial"/>
          <w:sz w:val="22"/>
          <w:szCs w:val="22"/>
        </w:rPr>
      </w:pPr>
    </w:p>
    <w:p w:rsidR="00955973" w:rsidRPr="00F737FD" w:rsidRDefault="00955973" w:rsidP="0027187C">
      <w:pPr>
        <w:spacing w:after="240" w:line="360" w:lineRule="auto"/>
        <w:jc w:val="both"/>
        <w:rPr>
          <w:rFonts w:ascii="Arial" w:hAnsi="Arial" w:cs="Arial"/>
          <w:color w:val="000000"/>
          <w:sz w:val="22"/>
          <w:szCs w:val="22"/>
        </w:rPr>
      </w:pPr>
    </w:p>
    <w:p w:rsidR="004A1F06" w:rsidRDefault="004A1F06" w:rsidP="006374AA">
      <w:pPr>
        <w:spacing w:after="240" w:line="360" w:lineRule="auto"/>
        <w:rPr>
          <w:rFonts w:ascii="Arial" w:hAnsi="Arial" w:cs="Arial"/>
          <w:color w:val="000000"/>
          <w:sz w:val="22"/>
          <w:szCs w:val="22"/>
        </w:rPr>
      </w:pPr>
    </w:p>
    <w:p w:rsidR="00B43FE2" w:rsidRDefault="00052BED" w:rsidP="006374AA">
      <w:pPr>
        <w:spacing w:after="240" w:line="360" w:lineRule="auto"/>
        <w:rPr>
          <w:rFonts w:ascii="Arial" w:hAnsi="Arial" w:cs="Arial"/>
          <w:b/>
          <w:color w:val="000000"/>
          <w:sz w:val="22"/>
          <w:szCs w:val="22"/>
        </w:rPr>
      </w:pPr>
      <w:r w:rsidRPr="00F737FD">
        <w:rPr>
          <w:rFonts w:ascii="Arial" w:hAnsi="Arial" w:cs="Arial"/>
          <w:b/>
          <w:color w:val="000000"/>
          <w:sz w:val="22"/>
          <w:szCs w:val="22"/>
        </w:rPr>
        <w:lastRenderedPageBreak/>
        <w:t>BIBLOGRAPHY</w:t>
      </w:r>
    </w:p>
    <w:p w:rsidR="00B43FE2" w:rsidRDefault="00B43FE2" w:rsidP="006374AA">
      <w:pPr>
        <w:spacing w:after="240" w:line="360" w:lineRule="auto"/>
        <w:rPr>
          <w:rFonts w:ascii="Arial" w:hAnsi="Arial" w:cs="Arial"/>
          <w:sz w:val="22"/>
          <w:szCs w:val="22"/>
        </w:rPr>
      </w:pPr>
      <w:r>
        <w:rPr>
          <w:rFonts w:ascii="Arial" w:hAnsi="Arial" w:cs="Arial"/>
          <w:sz w:val="22"/>
          <w:szCs w:val="22"/>
        </w:rPr>
        <w:t>Atkin, A</w:t>
      </w:r>
      <w:r w:rsidR="00B9520C">
        <w:rPr>
          <w:rFonts w:ascii="Arial" w:hAnsi="Arial" w:cs="Arial"/>
          <w:sz w:val="22"/>
          <w:szCs w:val="22"/>
        </w:rPr>
        <w:t>.</w:t>
      </w:r>
      <w:r>
        <w:rPr>
          <w:rFonts w:ascii="Arial" w:hAnsi="Arial" w:cs="Arial"/>
          <w:sz w:val="22"/>
          <w:szCs w:val="22"/>
        </w:rPr>
        <w:t xml:space="preserve"> (2010) </w:t>
      </w:r>
      <w:r w:rsidRPr="00B9520C">
        <w:rPr>
          <w:rFonts w:ascii="Arial" w:hAnsi="Arial" w:cs="Arial"/>
          <w:i/>
          <w:iCs/>
          <w:sz w:val="22"/>
          <w:szCs w:val="22"/>
        </w:rPr>
        <w:t>Pierce’s Theory of Signs</w:t>
      </w:r>
      <w:r>
        <w:rPr>
          <w:rFonts w:ascii="Arial" w:hAnsi="Arial" w:cs="Arial"/>
          <w:sz w:val="22"/>
          <w:szCs w:val="22"/>
        </w:rPr>
        <w:t xml:space="preserve">. </w:t>
      </w:r>
      <w:r w:rsidR="008F2920">
        <w:rPr>
          <w:rFonts w:ascii="Arial" w:hAnsi="Arial" w:cs="Arial"/>
          <w:sz w:val="22"/>
          <w:szCs w:val="22"/>
        </w:rPr>
        <w:t xml:space="preserve">Cambridge: </w:t>
      </w:r>
      <w:r>
        <w:rPr>
          <w:rFonts w:ascii="Arial" w:hAnsi="Arial" w:cs="Arial"/>
          <w:sz w:val="22"/>
          <w:szCs w:val="22"/>
        </w:rPr>
        <w:t>Cambridge University Press.</w:t>
      </w:r>
    </w:p>
    <w:p w:rsidR="00C620CA" w:rsidRPr="00B9520C" w:rsidRDefault="006374AA" w:rsidP="00B9520C">
      <w:pPr>
        <w:spacing w:after="240" w:line="360" w:lineRule="auto"/>
        <w:rPr>
          <w:rFonts w:ascii="Arial" w:hAnsi="Arial" w:cs="Arial"/>
          <w:b/>
          <w:color w:val="000000"/>
          <w:sz w:val="22"/>
          <w:szCs w:val="22"/>
        </w:rPr>
      </w:pPr>
      <w:r w:rsidRPr="00F737FD">
        <w:rPr>
          <w:rFonts w:ascii="Arial" w:hAnsi="Arial" w:cs="Arial"/>
          <w:sz w:val="22"/>
          <w:szCs w:val="22"/>
        </w:rPr>
        <w:t>Chandler, D</w:t>
      </w:r>
      <w:r w:rsidR="00B9520C">
        <w:rPr>
          <w:rFonts w:ascii="Arial" w:hAnsi="Arial" w:cs="Arial"/>
          <w:sz w:val="22"/>
          <w:szCs w:val="22"/>
        </w:rPr>
        <w:t>.</w:t>
      </w:r>
      <w:r w:rsidRPr="00F737FD">
        <w:rPr>
          <w:rFonts w:ascii="Arial" w:hAnsi="Arial" w:cs="Arial"/>
          <w:sz w:val="22"/>
          <w:szCs w:val="22"/>
        </w:rPr>
        <w:t xml:space="preserve"> (2007) </w:t>
      </w:r>
      <w:r w:rsidRPr="00F737FD">
        <w:rPr>
          <w:rFonts w:ascii="Arial" w:hAnsi="Arial" w:cs="Arial"/>
          <w:i/>
          <w:sz w:val="22"/>
          <w:szCs w:val="22"/>
        </w:rPr>
        <w:t>The Basics Semiotics.</w:t>
      </w:r>
      <w:r w:rsidRPr="00F737FD">
        <w:rPr>
          <w:rFonts w:ascii="Arial" w:hAnsi="Arial" w:cs="Arial"/>
          <w:sz w:val="22"/>
          <w:szCs w:val="22"/>
        </w:rPr>
        <w:t xml:space="preserve"> Oxon: Routledge.</w:t>
      </w:r>
    </w:p>
    <w:p w:rsidR="00C620CA" w:rsidRPr="00C620CA" w:rsidRDefault="00C620CA" w:rsidP="00C620CA">
      <w:pPr>
        <w:rPr>
          <w:sz w:val="22"/>
          <w:szCs w:val="22"/>
        </w:rPr>
      </w:pPr>
      <w:proofErr w:type="spellStart"/>
      <w:r w:rsidRPr="00C620CA">
        <w:rPr>
          <w:rFonts w:ascii="Arial" w:hAnsi="Arial" w:cs="Arial"/>
          <w:color w:val="222222"/>
          <w:sz w:val="22"/>
          <w:szCs w:val="22"/>
          <w:shd w:val="clear" w:color="auto" w:fill="FFFFFF"/>
        </w:rPr>
        <w:t>Cantril</w:t>
      </w:r>
      <w:proofErr w:type="spellEnd"/>
      <w:r w:rsidRPr="00C620CA">
        <w:rPr>
          <w:rFonts w:ascii="Arial" w:hAnsi="Arial" w:cs="Arial"/>
          <w:color w:val="222222"/>
          <w:sz w:val="22"/>
          <w:szCs w:val="22"/>
          <w:shd w:val="clear" w:color="auto" w:fill="FFFFFF"/>
        </w:rPr>
        <w:t>, H</w:t>
      </w:r>
      <w:r w:rsidR="00B9520C">
        <w:rPr>
          <w:rFonts w:ascii="Arial" w:hAnsi="Arial" w:cs="Arial"/>
          <w:color w:val="222222"/>
          <w:sz w:val="22"/>
          <w:szCs w:val="22"/>
          <w:shd w:val="clear" w:color="auto" w:fill="FFFFFF"/>
        </w:rPr>
        <w:t>.</w:t>
      </w:r>
      <w:r w:rsidRPr="00C620CA">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C620CA">
        <w:rPr>
          <w:rFonts w:ascii="Arial" w:hAnsi="Arial" w:cs="Arial"/>
          <w:color w:val="222222"/>
          <w:sz w:val="22"/>
          <w:szCs w:val="22"/>
          <w:shd w:val="clear" w:color="auto" w:fill="FFFFFF"/>
        </w:rPr>
        <w:t>1938</w:t>
      </w:r>
      <w:r>
        <w:rPr>
          <w:rFonts w:ascii="Arial" w:hAnsi="Arial" w:cs="Arial"/>
          <w:color w:val="222222"/>
          <w:sz w:val="22"/>
          <w:szCs w:val="22"/>
          <w:shd w:val="clear" w:color="auto" w:fill="FFFFFF"/>
        </w:rPr>
        <w:t xml:space="preserve">) </w:t>
      </w:r>
      <w:r w:rsidRPr="00B9520C">
        <w:rPr>
          <w:rFonts w:ascii="Arial" w:hAnsi="Arial" w:cs="Arial"/>
          <w:i/>
          <w:iCs/>
          <w:color w:val="222222"/>
          <w:sz w:val="22"/>
          <w:szCs w:val="22"/>
          <w:shd w:val="clear" w:color="auto" w:fill="FFFFFF"/>
        </w:rPr>
        <w:t>Propaganda analysis</w:t>
      </w:r>
      <w:r w:rsidRPr="00C620CA">
        <w:rPr>
          <w:rFonts w:ascii="Arial" w:hAnsi="Arial" w:cs="Arial"/>
          <w:color w:val="222222"/>
          <w:sz w:val="22"/>
          <w:szCs w:val="22"/>
          <w:shd w:val="clear" w:color="auto" w:fill="FFFFFF"/>
        </w:rPr>
        <w:t>.</w:t>
      </w:r>
      <w:r w:rsidRPr="00C620CA">
        <w:rPr>
          <w:rStyle w:val="apple-converted-space"/>
          <w:rFonts w:ascii="Arial" w:hAnsi="Arial" w:cs="Arial"/>
          <w:color w:val="222222"/>
          <w:sz w:val="22"/>
          <w:szCs w:val="22"/>
          <w:shd w:val="clear" w:color="auto" w:fill="FFFFFF"/>
        </w:rPr>
        <w:t> </w:t>
      </w:r>
      <w:r w:rsidRPr="00C620CA">
        <w:rPr>
          <w:rFonts w:ascii="Arial" w:hAnsi="Arial" w:cs="Arial"/>
          <w:i/>
          <w:iCs/>
          <w:color w:val="222222"/>
          <w:sz w:val="22"/>
          <w:szCs w:val="22"/>
        </w:rPr>
        <w:t>The English Journal</w:t>
      </w:r>
      <w:r w:rsidR="004A1F06">
        <w:rPr>
          <w:rFonts w:ascii="Arial" w:hAnsi="Arial" w:cs="Arial"/>
          <w:i/>
          <w:iCs/>
          <w:color w:val="222222"/>
          <w:sz w:val="22"/>
          <w:szCs w:val="22"/>
        </w:rPr>
        <w:t>.</w:t>
      </w:r>
    </w:p>
    <w:p w:rsidR="00C620CA" w:rsidRDefault="00C620CA" w:rsidP="006374AA">
      <w:pPr>
        <w:spacing w:line="360" w:lineRule="auto"/>
        <w:rPr>
          <w:rFonts w:ascii="Arial" w:hAnsi="Arial" w:cs="Arial"/>
          <w:sz w:val="22"/>
          <w:szCs w:val="22"/>
        </w:rPr>
      </w:pPr>
    </w:p>
    <w:p w:rsidR="00B43FE2" w:rsidRPr="008F2920" w:rsidRDefault="00C620CA" w:rsidP="00B43FE2">
      <w:pPr>
        <w:rPr>
          <w:rFonts w:ascii="Arial" w:hAnsi="Arial" w:cs="Arial"/>
          <w:color w:val="222222"/>
          <w:sz w:val="22"/>
          <w:szCs w:val="22"/>
          <w:shd w:val="clear" w:color="auto" w:fill="FFFFFF"/>
        </w:rPr>
      </w:pPr>
      <w:r w:rsidRPr="00C620CA">
        <w:rPr>
          <w:rFonts w:ascii="Arial" w:hAnsi="Arial" w:cs="Arial"/>
          <w:color w:val="222222"/>
          <w:sz w:val="22"/>
          <w:szCs w:val="22"/>
          <w:shd w:val="clear" w:color="auto" w:fill="FFFFFF"/>
        </w:rPr>
        <w:t>Culler, J.D</w:t>
      </w:r>
      <w:r w:rsidR="00B9520C">
        <w:rPr>
          <w:rFonts w:ascii="Arial" w:hAnsi="Arial" w:cs="Arial"/>
          <w:color w:val="222222"/>
          <w:sz w:val="22"/>
          <w:szCs w:val="22"/>
          <w:shd w:val="clear" w:color="auto" w:fill="FFFFFF"/>
        </w:rPr>
        <w:t>.</w:t>
      </w:r>
      <w:r w:rsidRPr="00C620CA">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C620CA">
        <w:rPr>
          <w:rFonts w:ascii="Arial" w:hAnsi="Arial" w:cs="Arial"/>
          <w:color w:val="222222"/>
          <w:sz w:val="22"/>
          <w:szCs w:val="22"/>
          <w:shd w:val="clear" w:color="auto" w:fill="FFFFFF"/>
        </w:rPr>
        <w:t>1976</w:t>
      </w:r>
      <w:r>
        <w:rPr>
          <w:rFonts w:ascii="Arial" w:hAnsi="Arial" w:cs="Arial"/>
          <w:color w:val="222222"/>
          <w:sz w:val="22"/>
          <w:szCs w:val="22"/>
          <w:shd w:val="clear" w:color="auto" w:fill="FFFFFF"/>
        </w:rPr>
        <w:t xml:space="preserve">) </w:t>
      </w:r>
      <w:r w:rsidRPr="00C620CA">
        <w:rPr>
          <w:rFonts w:ascii="Arial" w:hAnsi="Arial" w:cs="Arial"/>
          <w:i/>
          <w:iCs/>
          <w:color w:val="222222"/>
          <w:sz w:val="22"/>
          <w:szCs w:val="22"/>
        </w:rPr>
        <w:t>Saussure</w:t>
      </w:r>
      <w:r w:rsidRPr="00C620CA">
        <w:rPr>
          <w:rStyle w:val="apple-converted-space"/>
          <w:rFonts w:ascii="Arial" w:hAnsi="Arial" w:cs="Arial"/>
          <w:color w:val="222222"/>
          <w:sz w:val="22"/>
          <w:szCs w:val="22"/>
          <w:shd w:val="clear" w:color="auto" w:fill="FFFFFF"/>
        </w:rPr>
        <w:t> </w:t>
      </w:r>
      <w:r w:rsidRPr="00C620CA">
        <w:rPr>
          <w:rFonts w:ascii="Arial" w:hAnsi="Arial" w:cs="Arial"/>
          <w:color w:val="222222"/>
          <w:sz w:val="22"/>
          <w:szCs w:val="22"/>
          <w:shd w:val="clear" w:color="auto" w:fill="FFFFFF"/>
        </w:rPr>
        <w:t xml:space="preserve">(Vol. 3743). </w:t>
      </w:r>
      <w:r w:rsidR="008F2920">
        <w:rPr>
          <w:rFonts w:ascii="Arial" w:hAnsi="Arial" w:cs="Arial"/>
          <w:color w:val="222222"/>
          <w:sz w:val="22"/>
          <w:szCs w:val="22"/>
          <w:shd w:val="clear" w:color="auto" w:fill="FFFFFF"/>
        </w:rPr>
        <w:t>Hemel Hem</w:t>
      </w:r>
      <w:r w:rsidR="00CA61D1">
        <w:rPr>
          <w:rFonts w:ascii="Arial" w:hAnsi="Arial" w:cs="Arial"/>
          <w:color w:val="222222"/>
          <w:sz w:val="22"/>
          <w:szCs w:val="22"/>
          <w:shd w:val="clear" w:color="auto" w:fill="FFFFFF"/>
        </w:rPr>
        <w:t>pstead</w:t>
      </w:r>
      <w:r w:rsidR="008F2920">
        <w:rPr>
          <w:rFonts w:ascii="Arial" w:hAnsi="Arial" w:cs="Arial"/>
          <w:color w:val="222222"/>
          <w:sz w:val="22"/>
          <w:szCs w:val="22"/>
          <w:shd w:val="clear" w:color="auto" w:fill="FFFFFF"/>
        </w:rPr>
        <w:t xml:space="preserve">: </w:t>
      </w:r>
      <w:r w:rsidRPr="00C620CA">
        <w:rPr>
          <w:rFonts w:ascii="Arial" w:hAnsi="Arial" w:cs="Arial"/>
          <w:color w:val="222222"/>
          <w:sz w:val="22"/>
          <w:szCs w:val="22"/>
          <w:shd w:val="clear" w:color="auto" w:fill="FFFFFF"/>
        </w:rPr>
        <w:t>Harvester Press</w:t>
      </w:r>
      <w:r w:rsidR="004A1F06">
        <w:rPr>
          <w:rFonts w:ascii="Arial" w:hAnsi="Arial" w:cs="Arial"/>
          <w:color w:val="222222"/>
          <w:sz w:val="22"/>
          <w:szCs w:val="22"/>
          <w:shd w:val="clear" w:color="auto" w:fill="FFFFFF"/>
        </w:rPr>
        <w:t>.</w:t>
      </w:r>
    </w:p>
    <w:p w:rsidR="006374AA" w:rsidRPr="006374AA" w:rsidRDefault="006374AA" w:rsidP="006374AA">
      <w:pPr>
        <w:spacing w:line="360" w:lineRule="auto"/>
        <w:rPr>
          <w:rFonts w:ascii="Arial" w:hAnsi="Arial" w:cs="Arial"/>
          <w:color w:val="00000A"/>
          <w:sz w:val="22"/>
          <w:szCs w:val="22"/>
        </w:rPr>
      </w:pPr>
    </w:p>
    <w:p w:rsidR="00955973" w:rsidRDefault="00780857" w:rsidP="006374AA">
      <w:pPr>
        <w:spacing w:after="240" w:line="360" w:lineRule="auto"/>
        <w:rPr>
          <w:rFonts w:ascii="Arial" w:hAnsi="Arial" w:cs="Arial"/>
          <w:color w:val="000000"/>
          <w:sz w:val="22"/>
          <w:szCs w:val="22"/>
        </w:rPr>
      </w:pPr>
      <w:r w:rsidRPr="00F737FD">
        <w:rPr>
          <w:rFonts w:ascii="Arial" w:hAnsi="Arial" w:cs="Arial"/>
          <w:color w:val="000000"/>
          <w:sz w:val="22"/>
          <w:szCs w:val="22"/>
        </w:rPr>
        <w:t xml:space="preserve">Hall, S. (1997) </w:t>
      </w:r>
      <w:r w:rsidRPr="00F737FD">
        <w:rPr>
          <w:rFonts w:ascii="Arial" w:hAnsi="Arial" w:cs="Arial"/>
          <w:i/>
          <w:color w:val="000000"/>
          <w:sz w:val="22"/>
          <w:szCs w:val="22"/>
        </w:rPr>
        <w:t xml:space="preserve">Representation: Cultural Representations and Signifying Practice. </w:t>
      </w:r>
      <w:r w:rsidRPr="00B9520C">
        <w:rPr>
          <w:rFonts w:ascii="Arial" w:hAnsi="Arial" w:cs="Arial"/>
          <w:iCs/>
          <w:color w:val="000000"/>
          <w:sz w:val="22"/>
          <w:szCs w:val="22"/>
        </w:rPr>
        <w:t xml:space="preserve">Milton </w:t>
      </w:r>
      <w:r w:rsidR="007E5AC3" w:rsidRPr="00B9520C">
        <w:rPr>
          <w:rFonts w:ascii="Arial" w:hAnsi="Arial" w:cs="Arial"/>
          <w:iCs/>
          <w:color w:val="000000"/>
          <w:sz w:val="22"/>
          <w:szCs w:val="22"/>
        </w:rPr>
        <w:t>Keynes</w:t>
      </w:r>
      <w:r w:rsidR="00B9520C" w:rsidRPr="00B9520C">
        <w:rPr>
          <w:rFonts w:ascii="Arial" w:hAnsi="Arial" w:cs="Arial"/>
          <w:iCs/>
          <w:color w:val="000000"/>
          <w:sz w:val="22"/>
          <w:szCs w:val="22"/>
        </w:rPr>
        <w:t>:</w:t>
      </w:r>
      <w:r w:rsidRPr="00B9520C">
        <w:rPr>
          <w:rFonts w:ascii="Arial" w:hAnsi="Arial" w:cs="Arial"/>
          <w:iCs/>
          <w:color w:val="000000"/>
          <w:sz w:val="22"/>
          <w:szCs w:val="22"/>
        </w:rPr>
        <w:t xml:space="preserve"> </w:t>
      </w:r>
      <w:r w:rsidRPr="00F737FD">
        <w:rPr>
          <w:rFonts w:ascii="Arial" w:hAnsi="Arial" w:cs="Arial"/>
          <w:color w:val="000000"/>
          <w:sz w:val="22"/>
          <w:szCs w:val="22"/>
        </w:rPr>
        <w:t xml:space="preserve">Sage </w:t>
      </w:r>
      <w:r w:rsidR="007E5AC3" w:rsidRPr="00F737FD">
        <w:rPr>
          <w:rFonts w:ascii="Arial" w:hAnsi="Arial" w:cs="Arial"/>
          <w:color w:val="000000"/>
          <w:sz w:val="22"/>
          <w:szCs w:val="22"/>
        </w:rPr>
        <w:t>Publications</w:t>
      </w:r>
      <w:r w:rsidR="004A1F06">
        <w:rPr>
          <w:rFonts w:ascii="Arial" w:hAnsi="Arial" w:cs="Arial"/>
          <w:color w:val="000000"/>
          <w:sz w:val="22"/>
          <w:szCs w:val="22"/>
        </w:rPr>
        <w:t>.</w:t>
      </w:r>
    </w:p>
    <w:p w:rsidR="006374AA" w:rsidRDefault="006374AA" w:rsidP="006374AA">
      <w:pPr>
        <w:spacing w:line="360" w:lineRule="auto"/>
        <w:rPr>
          <w:rFonts w:ascii="Arial" w:hAnsi="Arial" w:cs="Arial"/>
          <w:sz w:val="22"/>
          <w:szCs w:val="22"/>
        </w:rPr>
      </w:pPr>
      <w:proofErr w:type="spellStart"/>
      <w:r w:rsidRPr="00F737FD">
        <w:rPr>
          <w:rFonts w:ascii="Arial" w:hAnsi="Arial" w:cs="Arial"/>
          <w:sz w:val="22"/>
          <w:szCs w:val="22"/>
        </w:rPr>
        <w:t>Hample</w:t>
      </w:r>
      <w:proofErr w:type="spellEnd"/>
      <w:r w:rsidRPr="00F737FD">
        <w:rPr>
          <w:rFonts w:ascii="Arial" w:hAnsi="Arial" w:cs="Arial"/>
          <w:sz w:val="22"/>
          <w:szCs w:val="22"/>
        </w:rPr>
        <w:t xml:space="preserve">, D. (1980) </w:t>
      </w:r>
      <w:r w:rsidRPr="008F2920">
        <w:rPr>
          <w:rFonts w:ascii="Arial" w:hAnsi="Arial" w:cs="Arial"/>
          <w:i/>
          <w:iCs/>
          <w:sz w:val="22"/>
          <w:szCs w:val="22"/>
        </w:rPr>
        <w:t>Purposes and Effects of Lying</w:t>
      </w:r>
      <w:r w:rsidRPr="00F737FD">
        <w:rPr>
          <w:rFonts w:ascii="Arial" w:hAnsi="Arial" w:cs="Arial"/>
          <w:sz w:val="22"/>
          <w:szCs w:val="22"/>
        </w:rPr>
        <w:t xml:space="preserve">. </w:t>
      </w:r>
      <w:r w:rsidRPr="00F737FD">
        <w:rPr>
          <w:rFonts w:ascii="Arial" w:hAnsi="Arial" w:cs="Arial"/>
          <w:i/>
          <w:sz w:val="22"/>
          <w:szCs w:val="22"/>
        </w:rPr>
        <w:t>Southern Speech communication Journal</w:t>
      </w:r>
      <w:r w:rsidRPr="00F737FD">
        <w:rPr>
          <w:rFonts w:ascii="Arial" w:hAnsi="Arial" w:cs="Arial"/>
          <w:sz w:val="22"/>
          <w:szCs w:val="22"/>
        </w:rPr>
        <w:t xml:space="preserve"> 46:1</w:t>
      </w:r>
      <w:r w:rsidR="004A1F06">
        <w:rPr>
          <w:rFonts w:ascii="Arial" w:hAnsi="Arial" w:cs="Arial"/>
          <w:sz w:val="22"/>
          <w:szCs w:val="22"/>
        </w:rPr>
        <w:t xml:space="preserve">. </w:t>
      </w:r>
      <w:r w:rsidRPr="00F737FD">
        <w:rPr>
          <w:rFonts w:ascii="Arial" w:hAnsi="Arial" w:cs="Arial"/>
          <w:sz w:val="22"/>
          <w:szCs w:val="22"/>
        </w:rPr>
        <w:t xml:space="preserve">Available at: </w:t>
      </w:r>
      <w:hyperlink r:id="rId7" w:history="1">
        <w:r w:rsidRPr="00F737FD">
          <w:rPr>
            <w:rStyle w:val="Hyperlink"/>
            <w:rFonts w:ascii="Arial" w:hAnsi="Arial" w:cs="Arial"/>
            <w:sz w:val="22"/>
            <w:szCs w:val="22"/>
          </w:rPr>
          <w:t>https://www.tandfonline.com/doi/abs/10.1080/10417948009372474?journalCode=rsjc19</w:t>
        </w:r>
      </w:hyperlink>
      <w:r w:rsidRPr="00F737FD">
        <w:rPr>
          <w:rStyle w:val="InternetLink"/>
          <w:rFonts w:ascii="Arial" w:hAnsi="Arial" w:cs="Arial"/>
          <w:sz w:val="22"/>
          <w:szCs w:val="22"/>
        </w:rPr>
        <w:t xml:space="preserve"> </w:t>
      </w:r>
      <w:r w:rsidRPr="00F737FD">
        <w:rPr>
          <w:rFonts w:ascii="Arial" w:hAnsi="Arial" w:cs="Arial"/>
          <w:sz w:val="22"/>
          <w:szCs w:val="22"/>
        </w:rPr>
        <w:t>(Accessed: 25</w:t>
      </w:r>
      <w:r w:rsidRPr="00F737FD">
        <w:rPr>
          <w:rFonts w:ascii="Arial" w:hAnsi="Arial" w:cs="Arial"/>
          <w:sz w:val="22"/>
          <w:szCs w:val="22"/>
          <w:vertAlign w:val="superscript"/>
        </w:rPr>
        <w:t>th</w:t>
      </w:r>
      <w:r w:rsidRPr="00F737FD">
        <w:rPr>
          <w:rFonts w:ascii="Arial" w:hAnsi="Arial" w:cs="Arial"/>
          <w:sz w:val="22"/>
          <w:szCs w:val="22"/>
        </w:rPr>
        <w:t xml:space="preserve"> November 2019)</w:t>
      </w:r>
      <w:r w:rsidR="004A1F06">
        <w:rPr>
          <w:rFonts w:ascii="Arial" w:hAnsi="Arial" w:cs="Arial"/>
          <w:sz w:val="22"/>
          <w:szCs w:val="22"/>
        </w:rPr>
        <w:t>.</w:t>
      </w:r>
    </w:p>
    <w:p w:rsidR="004A1F06" w:rsidRDefault="004A1F06" w:rsidP="006374AA">
      <w:pPr>
        <w:spacing w:line="360" w:lineRule="auto"/>
        <w:rPr>
          <w:rFonts w:ascii="Arial" w:hAnsi="Arial" w:cs="Arial"/>
          <w:sz w:val="22"/>
          <w:szCs w:val="22"/>
        </w:rPr>
      </w:pPr>
    </w:p>
    <w:p w:rsidR="00B43FE2" w:rsidRDefault="004A1F06" w:rsidP="00B9520C">
      <w:pPr>
        <w:spacing w:after="240" w:line="360" w:lineRule="auto"/>
        <w:rPr>
          <w:rFonts w:ascii="Arial" w:hAnsi="Arial" w:cs="Arial"/>
          <w:sz w:val="22"/>
          <w:szCs w:val="22"/>
        </w:rPr>
      </w:pPr>
      <w:proofErr w:type="spellStart"/>
      <w:r>
        <w:rPr>
          <w:rFonts w:ascii="Arial" w:hAnsi="Arial" w:cs="Arial"/>
          <w:sz w:val="22"/>
          <w:szCs w:val="22"/>
        </w:rPr>
        <w:t>Karjaluoto</w:t>
      </w:r>
      <w:proofErr w:type="spellEnd"/>
      <w:r>
        <w:rPr>
          <w:rFonts w:ascii="Arial" w:hAnsi="Arial" w:cs="Arial"/>
          <w:sz w:val="22"/>
          <w:szCs w:val="22"/>
        </w:rPr>
        <w:t>, E</w:t>
      </w:r>
      <w:r w:rsidR="008F2920">
        <w:rPr>
          <w:rFonts w:ascii="Arial" w:hAnsi="Arial" w:cs="Arial"/>
          <w:sz w:val="22"/>
          <w:szCs w:val="22"/>
        </w:rPr>
        <w:t>.</w:t>
      </w:r>
      <w:r>
        <w:rPr>
          <w:rFonts w:ascii="Arial" w:hAnsi="Arial" w:cs="Arial"/>
          <w:sz w:val="22"/>
          <w:szCs w:val="22"/>
        </w:rPr>
        <w:t xml:space="preserve"> (2014) </w:t>
      </w:r>
      <w:r w:rsidRPr="004A1F06">
        <w:rPr>
          <w:rFonts w:ascii="Arial" w:hAnsi="Arial" w:cs="Arial"/>
          <w:i/>
          <w:iCs/>
          <w:sz w:val="22"/>
          <w:szCs w:val="22"/>
        </w:rPr>
        <w:t xml:space="preserve">How McDonalds Tricks You </w:t>
      </w:r>
      <w:proofErr w:type="gramStart"/>
      <w:r w:rsidRPr="004A1F06">
        <w:rPr>
          <w:rFonts w:ascii="Arial" w:hAnsi="Arial" w:cs="Arial"/>
          <w:i/>
          <w:iCs/>
          <w:sz w:val="22"/>
          <w:szCs w:val="22"/>
        </w:rPr>
        <w:t>W</w:t>
      </w:r>
      <w:r w:rsidR="008F2920">
        <w:rPr>
          <w:rFonts w:ascii="Arial" w:hAnsi="Arial" w:cs="Arial"/>
          <w:i/>
          <w:iCs/>
          <w:sz w:val="22"/>
          <w:szCs w:val="22"/>
        </w:rPr>
        <w:t>ith</w:t>
      </w:r>
      <w:proofErr w:type="gramEnd"/>
      <w:r w:rsidRPr="004A1F06">
        <w:rPr>
          <w:rFonts w:ascii="Arial" w:hAnsi="Arial" w:cs="Arial"/>
          <w:i/>
          <w:iCs/>
          <w:sz w:val="22"/>
          <w:szCs w:val="22"/>
        </w:rPr>
        <w:t xml:space="preserve"> Colour</w:t>
      </w:r>
      <w:r>
        <w:rPr>
          <w:rFonts w:ascii="Arial" w:hAnsi="Arial" w:cs="Arial"/>
          <w:sz w:val="22"/>
          <w:szCs w:val="22"/>
        </w:rPr>
        <w:t xml:space="preserve">. Available at: </w:t>
      </w:r>
      <w:hyperlink r:id="rId8" w:history="1">
        <w:r w:rsidRPr="006941F6">
          <w:rPr>
            <w:rStyle w:val="Hyperlink"/>
            <w:rFonts w:ascii="Arial" w:hAnsi="Arial" w:cs="Arial"/>
            <w:sz w:val="22"/>
            <w:szCs w:val="22"/>
          </w:rPr>
          <w:t>http://www.erickarjaluoto.com/blog/how-mcdonalds-tricks-you-with-color/</w:t>
        </w:r>
      </w:hyperlink>
      <w:r>
        <w:rPr>
          <w:rFonts w:ascii="Arial" w:hAnsi="Arial" w:cs="Arial"/>
          <w:sz w:val="22"/>
          <w:szCs w:val="22"/>
        </w:rPr>
        <w:t xml:space="preserve"> (Accessed 18 December 2019).</w:t>
      </w:r>
    </w:p>
    <w:p w:rsidR="00B43FE2" w:rsidRDefault="00B43FE2" w:rsidP="006374AA">
      <w:pPr>
        <w:spacing w:line="360" w:lineRule="auto"/>
        <w:rPr>
          <w:rFonts w:ascii="Arial" w:hAnsi="Arial" w:cs="Arial"/>
          <w:sz w:val="22"/>
          <w:szCs w:val="22"/>
        </w:rPr>
      </w:pPr>
      <w:r w:rsidRPr="00F737FD">
        <w:rPr>
          <w:rFonts w:ascii="Arial" w:hAnsi="Arial" w:cs="Arial"/>
          <w:sz w:val="22"/>
          <w:szCs w:val="22"/>
        </w:rPr>
        <w:t xml:space="preserve">Standage, T. (2017) </w:t>
      </w:r>
      <w:r w:rsidRPr="008F2920">
        <w:rPr>
          <w:rFonts w:ascii="Arial" w:hAnsi="Arial" w:cs="Arial"/>
          <w:i/>
          <w:iCs/>
          <w:sz w:val="22"/>
          <w:szCs w:val="22"/>
        </w:rPr>
        <w:t>The True History of Fake News</w:t>
      </w:r>
      <w:r w:rsidRPr="00F737FD">
        <w:rPr>
          <w:rFonts w:ascii="Arial" w:hAnsi="Arial" w:cs="Arial"/>
          <w:i/>
          <w:sz w:val="22"/>
          <w:szCs w:val="22"/>
        </w:rPr>
        <w:t>. The Economist</w:t>
      </w:r>
      <w:r w:rsidRPr="00F737FD">
        <w:rPr>
          <w:rFonts w:ascii="Arial" w:hAnsi="Arial" w:cs="Arial"/>
          <w:sz w:val="22"/>
          <w:szCs w:val="22"/>
        </w:rPr>
        <w:t xml:space="preserve">. Available at : </w:t>
      </w:r>
      <w:hyperlink r:id="rId9" w:history="1">
        <w:r w:rsidRPr="00F737FD">
          <w:rPr>
            <w:rStyle w:val="Hyperlink"/>
            <w:rFonts w:ascii="Arial" w:hAnsi="Arial" w:cs="Arial"/>
            <w:sz w:val="22"/>
            <w:szCs w:val="22"/>
          </w:rPr>
          <w:t>https://www.1843magazine.com/technology/rewind/the-true-history-of-fake-news</w:t>
        </w:r>
      </w:hyperlink>
      <w:r w:rsidRPr="00F737FD">
        <w:rPr>
          <w:rFonts w:ascii="Arial" w:hAnsi="Arial" w:cs="Arial"/>
          <w:sz w:val="22"/>
          <w:szCs w:val="22"/>
        </w:rPr>
        <w:t xml:space="preserve"> (Accessed: December 17</w:t>
      </w:r>
      <w:r w:rsidRPr="00F737FD">
        <w:rPr>
          <w:rFonts w:ascii="Arial" w:hAnsi="Arial" w:cs="Arial"/>
          <w:sz w:val="22"/>
          <w:szCs w:val="22"/>
          <w:vertAlign w:val="superscript"/>
        </w:rPr>
        <w:t>th</w:t>
      </w:r>
      <w:r w:rsidRPr="00F737FD">
        <w:rPr>
          <w:rFonts w:ascii="Arial" w:hAnsi="Arial" w:cs="Arial"/>
          <w:sz w:val="22"/>
          <w:szCs w:val="22"/>
        </w:rPr>
        <w:t>, 2019)</w:t>
      </w:r>
      <w:r w:rsidR="004A1F06">
        <w:rPr>
          <w:rFonts w:ascii="Arial" w:hAnsi="Arial" w:cs="Arial"/>
          <w:sz w:val="22"/>
          <w:szCs w:val="22"/>
        </w:rPr>
        <w:t>.</w:t>
      </w:r>
    </w:p>
    <w:p w:rsidR="006374AA" w:rsidRPr="006374AA" w:rsidRDefault="006374AA" w:rsidP="006374AA">
      <w:pPr>
        <w:spacing w:line="360" w:lineRule="auto"/>
        <w:rPr>
          <w:rFonts w:ascii="Arial" w:hAnsi="Arial" w:cs="Arial"/>
          <w:color w:val="00000A"/>
          <w:sz w:val="22"/>
          <w:szCs w:val="22"/>
        </w:rPr>
      </w:pPr>
    </w:p>
    <w:p w:rsidR="00B9520C" w:rsidRDefault="00B9520C" w:rsidP="00B43FE2">
      <w:pPr>
        <w:spacing w:after="240" w:line="360" w:lineRule="auto"/>
        <w:rPr>
          <w:rFonts w:ascii="Arial" w:hAnsi="Arial" w:cs="Arial"/>
          <w:b/>
          <w:bCs/>
          <w:color w:val="000000"/>
          <w:sz w:val="22"/>
          <w:szCs w:val="22"/>
        </w:rPr>
      </w:pPr>
    </w:p>
    <w:p w:rsidR="00B9520C" w:rsidRPr="00B9520C" w:rsidRDefault="00B9520C" w:rsidP="00B43FE2">
      <w:pPr>
        <w:spacing w:after="240" w:line="360" w:lineRule="auto"/>
        <w:rPr>
          <w:rFonts w:ascii="Arial" w:hAnsi="Arial" w:cs="Arial"/>
          <w:b/>
          <w:bCs/>
          <w:color w:val="000000"/>
          <w:sz w:val="22"/>
          <w:szCs w:val="22"/>
        </w:rPr>
      </w:pPr>
      <w:r w:rsidRPr="00B9520C">
        <w:rPr>
          <w:rFonts w:ascii="Arial" w:hAnsi="Arial" w:cs="Arial"/>
          <w:b/>
          <w:bCs/>
          <w:color w:val="000000"/>
          <w:sz w:val="22"/>
          <w:szCs w:val="22"/>
        </w:rPr>
        <w:t>Additional reading.</w:t>
      </w:r>
    </w:p>
    <w:p w:rsidR="00B9520C" w:rsidRDefault="00B9520C" w:rsidP="008F2920">
      <w:pPr>
        <w:spacing w:line="360" w:lineRule="auto"/>
        <w:rPr>
          <w:rFonts w:ascii="Arial" w:hAnsi="Arial" w:cs="Arial"/>
          <w:sz w:val="22"/>
          <w:szCs w:val="22"/>
        </w:rPr>
      </w:pPr>
      <w:proofErr w:type="spellStart"/>
      <w:r w:rsidRPr="00F737FD">
        <w:rPr>
          <w:rFonts w:ascii="Arial" w:hAnsi="Arial" w:cs="Arial"/>
          <w:sz w:val="22"/>
          <w:szCs w:val="22"/>
        </w:rPr>
        <w:t>Cobley</w:t>
      </w:r>
      <w:proofErr w:type="spellEnd"/>
      <w:r w:rsidRPr="00F737FD">
        <w:rPr>
          <w:rFonts w:ascii="Arial" w:hAnsi="Arial" w:cs="Arial"/>
          <w:sz w:val="22"/>
          <w:szCs w:val="22"/>
        </w:rPr>
        <w:t xml:space="preserve">, P. and </w:t>
      </w:r>
      <w:proofErr w:type="spellStart"/>
      <w:r w:rsidRPr="00F737FD">
        <w:rPr>
          <w:rFonts w:ascii="Arial" w:hAnsi="Arial" w:cs="Arial"/>
          <w:sz w:val="22"/>
          <w:szCs w:val="22"/>
        </w:rPr>
        <w:t>Jansz</w:t>
      </w:r>
      <w:proofErr w:type="spellEnd"/>
      <w:r w:rsidRPr="00F737FD">
        <w:rPr>
          <w:rFonts w:ascii="Arial" w:hAnsi="Arial" w:cs="Arial"/>
          <w:sz w:val="22"/>
          <w:szCs w:val="22"/>
        </w:rPr>
        <w:t xml:space="preserve"> L. (1998). </w:t>
      </w:r>
      <w:r w:rsidRPr="00F737FD">
        <w:rPr>
          <w:rFonts w:ascii="Arial" w:hAnsi="Arial" w:cs="Arial"/>
          <w:i/>
          <w:sz w:val="22"/>
          <w:szCs w:val="22"/>
        </w:rPr>
        <w:t xml:space="preserve">Introducing Semiotics. </w:t>
      </w:r>
      <w:r w:rsidRPr="00F737FD">
        <w:rPr>
          <w:rFonts w:ascii="Arial" w:hAnsi="Arial" w:cs="Arial"/>
          <w:sz w:val="22"/>
          <w:szCs w:val="22"/>
        </w:rPr>
        <w:t>New York: Totem Books.</w:t>
      </w:r>
    </w:p>
    <w:p w:rsidR="008F2920" w:rsidRDefault="008F2920" w:rsidP="008F2920">
      <w:pPr>
        <w:spacing w:line="360" w:lineRule="auto"/>
        <w:rPr>
          <w:rFonts w:ascii="Arial" w:hAnsi="Arial" w:cs="Arial"/>
          <w:sz w:val="22"/>
          <w:szCs w:val="22"/>
        </w:rPr>
      </w:pPr>
    </w:p>
    <w:p w:rsidR="00B9520C" w:rsidRPr="00F737FD" w:rsidRDefault="00B9520C" w:rsidP="00B9520C">
      <w:pPr>
        <w:spacing w:line="360" w:lineRule="auto"/>
        <w:rPr>
          <w:rStyle w:val="InternetLink"/>
          <w:rFonts w:ascii="Arial" w:hAnsi="Arial" w:cs="Arial"/>
          <w:sz w:val="22"/>
          <w:szCs w:val="22"/>
        </w:rPr>
      </w:pPr>
      <w:r w:rsidRPr="00F737FD">
        <w:rPr>
          <w:rFonts w:ascii="Arial" w:hAnsi="Arial" w:cs="Arial"/>
          <w:sz w:val="22"/>
          <w:szCs w:val="22"/>
        </w:rPr>
        <w:t>Communication Theory</w:t>
      </w:r>
      <w:r w:rsidR="008F2920">
        <w:rPr>
          <w:rFonts w:ascii="Arial" w:hAnsi="Arial" w:cs="Arial"/>
          <w:sz w:val="22"/>
          <w:szCs w:val="22"/>
        </w:rPr>
        <w:t>.</w:t>
      </w:r>
      <w:r w:rsidRPr="00F737FD">
        <w:rPr>
          <w:rFonts w:ascii="Arial" w:hAnsi="Arial" w:cs="Arial"/>
          <w:sz w:val="22"/>
          <w:szCs w:val="22"/>
        </w:rPr>
        <w:t xml:space="preserve"> (2017) </w:t>
      </w:r>
      <w:r w:rsidRPr="008F2920">
        <w:rPr>
          <w:rFonts w:ascii="Arial" w:hAnsi="Arial" w:cs="Arial"/>
          <w:sz w:val="22"/>
          <w:szCs w:val="22"/>
        </w:rPr>
        <w:t>Pierce Model in Psychology,</w:t>
      </w:r>
      <w:r w:rsidRPr="008F2920">
        <w:rPr>
          <w:rFonts w:ascii="Arial" w:hAnsi="Arial" w:cs="Arial"/>
          <w:i/>
          <w:iCs/>
          <w:sz w:val="22"/>
          <w:szCs w:val="22"/>
        </w:rPr>
        <w:t xml:space="preserve"> </w:t>
      </w:r>
      <w:proofErr w:type="spellStart"/>
      <w:r w:rsidRPr="008F2920">
        <w:rPr>
          <w:rFonts w:ascii="Arial" w:hAnsi="Arial" w:cs="Arial"/>
          <w:i/>
          <w:iCs/>
          <w:sz w:val="22"/>
          <w:szCs w:val="22"/>
        </w:rPr>
        <w:t>Behavioral</w:t>
      </w:r>
      <w:proofErr w:type="spellEnd"/>
      <w:r w:rsidRPr="008F2920">
        <w:rPr>
          <w:rFonts w:ascii="Arial" w:hAnsi="Arial" w:cs="Arial"/>
          <w:i/>
          <w:iCs/>
          <w:sz w:val="22"/>
          <w:szCs w:val="22"/>
        </w:rPr>
        <w:t xml:space="preserve"> and Social Science.</w:t>
      </w:r>
      <w:r w:rsidRPr="00F737FD">
        <w:rPr>
          <w:rFonts w:ascii="Arial" w:hAnsi="Arial" w:cs="Arial"/>
          <w:sz w:val="22"/>
          <w:szCs w:val="22"/>
        </w:rPr>
        <w:t xml:space="preserve"> Available at: </w:t>
      </w:r>
      <w:hyperlink r:id="rId10">
        <w:r w:rsidRPr="00F737FD">
          <w:rPr>
            <w:rStyle w:val="InternetLink"/>
            <w:rFonts w:ascii="Arial" w:hAnsi="Arial" w:cs="Arial"/>
            <w:sz w:val="22"/>
            <w:szCs w:val="22"/>
          </w:rPr>
          <w:t>h</w:t>
        </w:r>
        <w:r w:rsidRPr="00F737FD">
          <w:rPr>
            <w:rStyle w:val="InternetLink"/>
            <w:rFonts w:ascii="Arial" w:hAnsi="Arial" w:cs="Arial"/>
            <w:sz w:val="22"/>
            <w:szCs w:val="22"/>
          </w:rPr>
          <w:t>t</w:t>
        </w:r>
        <w:r w:rsidRPr="00F737FD">
          <w:rPr>
            <w:rStyle w:val="InternetLink"/>
            <w:rFonts w:ascii="Arial" w:hAnsi="Arial" w:cs="Arial"/>
            <w:sz w:val="22"/>
            <w:szCs w:val="22"/>
          </w:rPr>
          <w:t>tps://www.communicationtheory.org/peirce-model/</w:t>
        </w:r>
      </w:hyperlink>
    </w:p>
    <w:p w:rsidR="00B9520C" w:rsidRDefault="00B9520C" w:rsidP="00B9520C">
      <w:pPr>
        <w:spacing w:line="360" w:lineRule="auto"/>
        <w:rPr>
          <w:rFonts w:ascii="Arial" w:hAnsi="Arial" w:cs="Arial"/>
          <w:sz w:val="22"/>
          <w:szCs w:val="22"/>
        </w:rPr>
      </w:pPr>
      <w:r w:rsidRPr="00F737FD">
        <w:rPr>
          <w:rFonts w:ascii="Arial" w:hAnsi="Arial" w:cs="Arial"/>
          <w:sz w:val="22"/>
          <w:szCs w:val="22"/>
        </w:rPr>
        <w:t>(Accessed: December 1</w:t>
      </w:r>
      <w:r w:rsidRPr="00F737FD">
        <w:rPr>
          <w:rFonts w:ascii="Arial" w:hAnsi="Arial" w:cs="Arial"/>
          <w:sz w:val="22"/>
          <w:szCs w:val="22"/>
          <w:vertAlign w:val="superscript"/>
        </w:rPr>
        <w:t>st</w:t>
      </w:r>
      <w:proofErr w:type="gramStart"/>
      <w:r w:rsidRPr="00F737FD">
        <w:rPr>
          <w:rFonts w:ascii="Arial" w:hAnsi="Arial" w:cs="Arial"/>
          <w:sz w:val="22"/>
          <w:szCs w:val="22"/>
        </w:rPr>
        <w:t xml:space="preserve"> 2019</w:t>
      </w:r>
      <w:proofErr w:type="gramEnd"/>
      <w:r w:rsidRPr="00F737FD">
        <w:rPr>
          <w:rFonts w:ascii="Arial" w:hAnsi="Arial" w:cs="Arial"/>
          <w:sz w:val="22"/>
          <w:szCs w:val="22"/>
        </w:rPr>
        <w:t>)</w:t>
      </w:r>
      <w:r>
        <w:rPr>
          <w:rFonts w:ascii="Arial" w:hAnsi="Arial" w:cs="Arial"/>
          <w:sz w:val="22"/>
          <w:szCs w:val="22"/>
        </w:rPr>
        <w:t>.</w:t>
      </w:r>
    </w:p>
    <w:p w:rsidR="00B9520C" w:rsidRDefault="00B9520C" w:rsidP="00B9520C">
      <w:pPr>
        <w:spacing w:line="360" w:lineRule="auto"/>
        <w:rPr>
          <w:rFonts w:ascii="Arial" w:hAnsi="Arial" w:cs="Arial"/>
          <w:sz w:val="22"/>
          <w:szCs w:val="22"/>
        </w:rPr>
      </w:pPr>
    </w:p>
    <w:p w:rsidR="00B9520C" w:rsidRDefault="00B9520C" w:rsidP="00B9520C">
      <w:pPr>
        <w:spacing w:line="360" w:lineRule="auto"/>
        <w:rPr>
          <w:rFonts w:ascii="Arial" w:hAnsi="Arial" w:cs="Arial"/>
          <w:color w:val="222222"/>
          <w:sz w:val="22"/>
          <w:szCs w:val="22"/>
          <w:shd w:val="clear" w:color="auto" w:fill="FFFFFF"/>
        </w:rPr>
      </w:pPr>
    </w:p>
    <w:p w:rsidR="00B9520C" w:rsidRDefault="00B9520C" w:rsidP="00B9520C">
      <w:pPr>
        <w:spacing w:line="360" w:lineRule="auto"/>
        <w:rPr>
          <w:rFonts w:ascii="Arial" w:hAnsi="Arial" w:cs="Arial"/>
          <w:color w:val="222222"/>
          <w:sz w:val="22"/>
          <w:szCs w:val="22"/>
          <w:shd w:val="clear" w:color="auto" w:fill="FFFFFF"/>
        </w:rPr>
      </w:pPr>
      <w:r w:rsidRPr="00B43FE2">
        <w:rPr>
          <w:rFonts w:ascii="Arial" w:hAnsi="Arial" w:cs="Arial"/>
          <w:color w:val="222222"/>
          <w:sz w:val="22"/>
          <w:szCs w:val="22"/>
          <w:shd w:val="clear" w:color="auto" w:fill="FFFFFF"/>
        </w:rPr>
        <w:lastRenderedPageBreak/>
        <w:t>De Saussure, F</w:t>
      </w:r>
      <w:r w:rsidR="008F2920">
        <w:rPr>
          <w:rFonts w:ascii="Arial" w:hAnsi="Arial" w:cs="Arial"/>
          <w:color w:val="222222"/>
          <w:sz w:val="22"/>
          <w:szCs w:val="22"/>
          <w:shd w:val="clear" w:color="auto" w:fill="FFFFFF"/>
        </w:rPr>
        <w:t>.</w:t>
      </w:r>
      <w:r w:rsidRPr="00B43FE2">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B43FE2">
        <w:rPr>
          <w:rFonts w:ascii="Arial" w:hAnsi="Arial" w:cs="Arial"/>
          <w:color w:val="222222"/>
          <w:sz w:val="22"/>
          <w:szCs w:val="22"/>
          <w:shd w:val="clear" w:color="auto" w:fill="FFFFFF"/>
        </w:rPr>
        <w:t>2006</w:t>
      </w:r>
      <w:r>
        <w:rPr>
          <w:rFonts w:ascii="Arial" w:hAnsi="Arial" w:cs="Arial"/>
          <w:color w:val="222222"/>
          <w:sz w:val="22"/>
          <w:szCs w:val="22"/>
          <w:shd w:val="clear" w:color="auto" w:fill="FFFFFF"/>
        </w:rPr>
        <w:t>)</w:t>
      </w:r>
      <w:r w:rsidRPr="00B43FE2">
        <w:rPr>
          <w:rStyle w:val="apple-converted-space"/>
          <w:rFonts w:ascii="Arial" w:hAnsi="Arial" w:cs="Arial"/>
          <w:color w:val="222222"/>
          <w:sz w:val="22"/>
          <w:szCs w:val="22"/>
          <w:shd w:val="clear" w:color="auto" w:fill="FFFFFF"/>
        </w:rPr>
        <w:t> </w:t>
      </w:r>
      <w:r w:rsidRPr="00B43FE2">
        <w:rPr>
          <w:rFonts w:ascii="Arial" w:hAnsi="Arial" w:cs="Arial"/>
          <w:i/>
          <w:iCs/>
          <w:color w:val="222222"/>
          <w:sz w:val="22"/>
          <w:szCs w:val="22"/>
        </w:rPr>
        <w:t>Writings in general linguistics</w:t>
      </w:r>
      <w:r w:rsidRPr="00B43FE2">
        <w:rPr>
          <w:rFonts w:ascii="Arial" w:hAnsi="Arial" w:cs="Arial"/>
          <w:color w:val="222222"/>
          <w:sz w:val="22"/>
          <w:szCs w:val="22"/>
          <w:shd w:val="clear" w:color="auto" w:fill="FFFFFF"/>
        </w:rPr>
        <w:t xml:space="preserve">. </w:t>
      </w:r>
      <w:r w:rsidR="00CA61D1">
        <w:rPr>
          <w:rFonts w:ascii="Arial" w:hAnsi="Arial" w:cs="Arial"/>
          <w:color w:val="222222"/>
          <w:sz w:val="22"/>
          <w:szCs w:val="22"/>
          <w:shd w:val="clear" w:color="auto" w:fill="FFFFFF"/>
        </w:rPr>
        <w:t xml:space="preserve">Oxon: </w:t>
      </w:r>
      <w:r w:rsidRPr="00B43FE2">
        <w:rPr>
          <w:rFonts w:ascii="Arial" w:hAnsi="Arial" w:cs="Arial"/>
          <w:color w:val="222222"/>
          <w:sz w:val="22"/>
          <w:szCs w:val="22"/>
          <w:shd w:val="clear" w:color="auto" w:fill="FFFFFF"/>
        </w:rPr>
        <w:t>Oxford University Press on Demand</w:t>
      </w:r>
      <w:r>
        <w:rPr>
          <w:rFonts w:ascii="Arial" w:hAnsi="Arial" w:cs="Arial"/>
          <w:color w:val="222222"/>
          <w:sz w:val="22"/>
          <w:szCs w:val="22"/>
          <w:shd w:val="clear" w:color="auto" w:fill="FFFFFF"/>
        </w:rPr>
        <w:t>.</w:t>
      </w:r>
    </w:p>
    <w:p w:rsidR="00B9520C" w:rsidRDefault="00B9520C" w:rsidP="00B9520C">
      <w:pPr>
        <w:spacing w:line="360" w:lineRule="auto"/>
        <w:rPr>
          <w:rFonts w:ascii="Arial" w:hAnsi="Arial" w:cs="Arial"/>
          <w:color w:val="222222"/>
          <w:sz w:val="22"/>
          <w:szCs w:val="22"/>
          <w:shd w:val="clear" w:color="auto" w:fill="FFFFFF"/>
        </w:rPr>
      </w:pPr>
    </w:p>
    <w:p w:rsidR="00B9520C" w:rsidRDefault="00B9520C" w:rsidP="00B9520C">
      <w:pPr>
        <w:spacing w:line="360" w:lineRule="auto"/>
        <w:rPr>
          <w:rFonts w:ascii="Arial" w:hAnsi="Arial" w:cs="Arial"/>
          <w:sz w:val="22"/>
          <w:szCs w:val="22"/>
        </w:rPr>
      </w:pPr>
      <w:r w:rsidRPr="00F737FD">
        <w:rPr>
          <w:rFonts w:ascii="Arial" w:hAnsi="Arial" w:cs="Arial"/>
          <w:sz w:val="22"/>
          <w:szCs w:val="22"/>
        </w:rPr>
        <w:t>Guillemette. L &amp; Cossette. J (2006)</w:t>
      </w:r>
      <w:r w:rsidR="008F2920">
        <w:rPr>
          <w:rFonts w:ascii="Arial" w:hAnsi="Arial" w:cs="Arial"/>
          <w:sz w:val="22"/>
          <w:szCs w:val="22"/>
        </w:rPr>
        <w:t>.</w:t>
      </w:r>
      <w:r w:rsidRPr="00F737FD">
        <w:rPr>
          <w:rFonts w:ascii="Arial" w:hAnsi="Arial" w:cs="Arial"/>
          <w:sz w:val="22"/>
          <w:szCs w:val="22"/>
        </w:rPr>
        <w:t xml:space="preserve"> </w:t>
      </w:r>
      <w:r w:rsidRPr="008F2920">
        <w:rPr>
          <w:rFonts w:ascii="Arial" w:hAnsi="Arial" w:cs="Arial"/>
          <w:i/>
          <w:iCs/>
          <w:sz w:val="22"/>
          <w:szCs w:val="22"/>
        </w:rPr>
        <w:t>The Semiotic Process and the Classification of Signs</w:t>
      </w:r>
      <w:r w:rsidRPr="00F737FD">
        <w:rPr>
          <w:rFonts w:ascii="Arial" w:hAnsi="Arial" w:cs="Arial"/>
          <w:sz w:val="22"/>
          <w:szCs w:val="22"/>
        </w:rPr>
        <w:t xml:space="preserve">. Available at: </w:t>
      </w:r>
      <w:hyperlink r:id="rId11">
        <w:r w:rsidRPr="00F737FD">
          <w:rPr>
            <w:rStyle w:val="InternetLink"/>
            <w:rFonts w:ascii="Arial" w:hAnsi="Arial" w:cs="Arial"/>
            <w:sz w:val="22"/>
            <w:szCs w:val="22"/>
          </w:rPr>
          <w:t>http://www.signosemio.com/eco/semiotic-process-and-classification-of-signs.asp</w:t>
        </w:r>
      </w:hyperlink>
      <w:r w:rsidRPr="00F737FD">
        <w:rPr>
          <w:rFonts w:ascii="Arial" w:hAnsi="Arial" w:cs="Arial"/>
          <w:sz w:val="22"/>
          <w:szCs w:val="22"/>
        </w:rPr>
        <w:t xml:space="preserve"> (Accessed: November 20</w:t>
      </w:r>
      <w:r w:rsidRPr="00F737FD">
        <w:rPr>
          <w:rFonts w:ascii="Arial" w:hAnsi="Arial" w:cs="Arial"/>
          <w:sz w:val="22"/>
          <w:szCs w:val="22"/>
          <w:vertAlign w:val="superscript"/>
        </w:rPr>
        <w:t>th</w:t>
      </w:r>
      <w:r w:rsidRPr="00F737FD">
        <w:rPr>
          <w:rFonts w:ascii="Arial" w:hAnsi="Arial" w:cs="Arial"/>
          <w:sz w:val="22"/>
          <w:szCs w:val="22"/>
        </w:rPr>
        <w:t xml:space="preserve"> 2019)</w:t>
      </w:r>
      <w:r>
        <w:rPr>
          <w:rFonts w:ascii="Arial" w:hAnsi="Arial" w:cs="Arial"/>
          <w:sz w:val="22"/>
          <w:szCs w:val="22"/>
        </w:rPr>
        <w:t>.</w:t>
      </w:r>
    </w:p>
    <w:p w:rsidR="00B9520C" w:rsidRDefault="00B9520C" w:rsidP="00B9520C">
      <w:pPr>
        <w:spacing w:line="360" w:lineRule="auto"/>
        <w:rPr>
          <w:rFonts w:ascii="Arial" w:hAnsi="Arial" w:cs="Arial"/>
          <w:sz w:val="22"/>
          <w:szCs w:val="22"/>
        </w:rPr>
      </w:pPr>
    </w:p>
    <w:p w:rsidR="00B9520C" w:rsidRDefault="00B9520C" w:rsidP="00B9520C">
      <w:pPr>
        <w:spacing w:line="360" w:lineRule="auto"/>
        <w:rPr>
          <w:rFonts w:ascii="Arial" w:hAnsi="Arial" w:cs="Arial"/>
          <w:sz w:val="22"/>
          <w:szCs w:val="22"/>
        </w:rPr>
      </w:pPr>
      <w:r w:rsidRPr="00F737FD">
        <w:rPr>
          <w:rFonts w:ascii="Arial" w:hAnsi="Arial" w:cs="Arial"/>
          <w:sz w:val="22"/>
          <w:szCs w:val="22"/>
        </w:rPr>
        <w:t xml:space="preserve">Kellner, D. (2007) </w:t>
      </w:r>
      <w:r w:rsidRPr="008F2920">
        <w:rPr>
          <w:rFonts w:ascii="Arial" w:hAnsi="Arial" w:cs="Arial"/>
          <w:i/>
          <w:iCs/>
          <w:sz w:val="22"/>
          <w:szCs w:val="22"/>
        </w:rPr>
        <w:t xml:space="preserve">Jean Baudrillard. Stanford </w:t>
      </w:r>
      <w:proofErr w:type="spellStart"/>
      <w:r w:rsidRPr="008F2920">
        <w:rPr>
          <w:rFonts w:ascii="Arial" w:hAnsi="Arial" w:cs="Arial"/>
          <w:i/>
          <w:iCs/>
          <w:sz w:val="22"/>
          <w:szCs w:val="22"/>
        </w:rPr>
        <w:t>Encyclopedia</w:t>
      </w:r>
      <w:proofErr w:type="spellEnd"/>
      <w:r w:rsidRPr="008F2920">
        <w:rPr>
          <w:rFonts w:ascii="Arial" w:hAnsi="Arial" w:cs="Arial"/>
          <w:i/>
          <w:iCs/>
          <w:sz w:val="22"/>
          <w:szCs w:val="22"/>
        </w:rPr>
        <w:t xml:space="preserve"> of Philosophy</w:t>
      </w:r>
      <w:r w:rsidRPr="00F737FD">
        <w:rPr>
          <w:rFonts w:ascii="Arial" w:hAnsi="Arial" w:cs="Arial"/>
          <w:sz w:val="22"/>
          <w:szCs w:val="22"/>
        </w:rPr>
        <w:t xml:space="preserve">. Available at: </w:t>
      </w:r>
      <w:hyperlink r:id="rId12">
        <w:r w:rsidRPr="00F737FD">
          <w:rPr>
            <w:rStyle w:val="InternetLink"/>
            <w:rFonts w:ascii="Arial" w:hAnsi="Arial" w:cs="Arial"/>
            <w:sz w:val="22"/>
            <w:szCs w:val="22"/>
          </w:rPr>
          <w:t>https://plato.stanford.edu/entries/baudrillard/</w:t>
        </w:r>
      </w:hyperlink>
      <w:r w:rsidRPr="00F737FD">
        <w:rPr>
          <w:rFonts w:ascii="Arial" w:hAnsi="Arial" w:cs="Arial"/>
          <w:sz w:val="22"/>
          <w:szCs w:val="22"/>
        </w:rPr>
        <w:t xml:space="preserve"> (Accessed: December 1</w:t>
      </w:r>
      <w:r w:rsidRPr="00F737FD">
        <w:rPr>
          <w:rFonts w:ascii="Arial" w:hAnsi="Arial" w:cs="Arial"/>
          <w:sz w:val="22"/>
          <w:szCs w:val="22"/>
          <w:vertAlign w:val="superscript"/>
        </w:rPr>
        <w:t>st</w:t>
      </w:r>
      <w:r w:rsidRPr="00F737FD">
        <w:rPr>
          <w:rFonts w:ascii="Arial" w:hAnsi="Arial" w:cs="Arial"/>
          <w:sz w:val="22"/>
          <w:szCs w:val="22"/>
        </w:rPr>
        <w:t xml:space="preserve"> 2019)</w:t>
      </w:r>
      <w:r>
        <w:rPr>
          <w:rFonts w:ascii="Arial" w:hAnsi="Arial" w:cs="Arial"/>
          <w:sz w:val="22"/>
          <w:szCs w:val="22"/>
        </w:rPr>
        <w:t>.</w:t>
      </w:r>
    </w:p>
    <w:p w:rsidR="00B9520C" w:rsidRDefault="00B9520C" w:rsidP="00B9520C">
      <w:pPr>
        <w:spacing w:line="360" w:lineRule="auto"/>
        <w:rPr>
          <w:rFonts w:ascii="Arial" w:hAnsi="Arial" w:cs="Arial"/>
          <w:sz w:val="22"/>
          <w:szCs w:val="22"/>
        </w:rPr>
      </w:pPr>
    </w:p>
    <w:p w:rsidR="00B9520C" w:rsidRDefault="00B9520C" w:rsidP="00B9520C">
      <w:pPr>
        <w:spacing w:line="360" w:lineRule="auto"/>
        <w:rPr>
          <w:rFonts w:ascii="Arial" w:hAnsi="Arial" w:cs="Arial"/>
          <w:sz w:val="22"/>
          <w:szCs w:val="22"/>
        </w:rPr>
      </w:pPr>
      <w:r w:rsidRPr="00F737FD">
        <w:rPr>
          <w:rFonts w:ascii="Arial" w:hAnsi="Arial" w:cs="Arial"/>
          <w:sz w:val="22"/>
          <w:szCs w:val="22"/>
        </w:rPr>
        <w:t xml:space="preserve">Popova, M. (no date) In Search of a Better World: Karl Popper on Truth vs. Certainty and the Dangers of Relativism. </w:t>
      </w:r>
      <w:proofErr w:type="spellStart"/>
      <w:r w:rsidRPr="00F737FD">
        <w:rPr>
          <w:rFonts w:ascii="Arial" w:hAnsi="Arial" w:cs="Arial"/>
          <w:i/>
          <w:sz w:val="22"/>
          <w:szCs w:val="22"/>
        </w:rPr>
        <w:t>Brainpickings</w:t>
      </w:r>
      <w:proofErr w:type="spellEnd"/>
      <w:r w:rsidRPr="00F737FD">
        <w:rPr>
          <w:rFonts w:ascii="Arial" w:hAnsi="Arial" w:cs="Arial"/>
          <w:sz w:val="22"/>
          <w:szCs w:val="22"/>
        </w:rPr>
        <w:t>. Available at://www.brainpickings.org/2017/01/26/karl-popper-in-search-of-a-better-world-truth-certainty/ (Accessed: November 13</w:t>
      </w:r>
      <w:r w:rsidRPr="00F737FD">
        <w:rPr>
          <w:rFonts w:ascii="Arial" w:hAnsi="Arial" w:cs="Arial"/>
          <w:sz w:val="22"/>
          <w:szCs w:val="22"/>
          <w:vertAlign w:val="superscript"/>
        </w:rPr>
        <w:t>th</w:t>
      </w:r>
      <w:proofErr w:type="gramStart"/>
      <w:r w:rsidRPr="00F737FD">
        <w:rPr>
          <w:rFonts w:ascii="Arial" w:hAnsi="Arial" w:cs="Arial"/>
          <w:sz w:val="22"/>
          <w:szCs w:val="22"/>
        </w:rPr>
        <w:t xml:space="preserve"> 2019</w:t>
      </w:r>
      <w:proofErr w:type="gramEnd"/>
      <w:r w:rsidRPr="00F737FD">
        <w:rPr>
          <w:rFonts w:ascii="Arial" w:hAnsi="Arial" w:cs="Arial"/>
          <w:sz w:val="22"/>
          <w:szCs w:val="22"/>
        </w:rPr>
        <w:t>)</w:t>
      </w:r>
      <w:r>
        <w:rPr>
          <w:rFonts w:ascii="Arial" w:hAnsi="Arial" w:cs="Arial"/>
          <w:sz w:val="22"/>
          <w:szCs w:val="22"/>
        </w:rPr>
        <w:t>.</w:t>
      </w:r>
    </w:p>
    <w:p w:rsidR="00B9520C" w:rsidRDefault="00B9520C" w:rsidP="00B9520C">
      <w:pPr>
        <w:spacing w:line="360" w:lineRule="auto"/>
        <w:rPr>
          <w:rFonts w:ascii="Arial" w:hAnsi="Arial" w:cs="Arial"/>
          <w:sz w:val="22"/>
          <w:szCs w:val="22"/>
        </w:rPr>
      </w:pPr>
    </w:p>
    <w:p w:rsidR="00B9520C" w:rsidRDefault="00B9520C" w:rsidP="00B9520C">
      <w:pPr>
        <w:spacing w:after="240" w:line="360" w:lineRule="auto"/>
        <w:rPr>
          <w:rFonts w:ascii="Arial" w:hAnsi="Arial" w:cs="Arial"/>
          <w:color w:val="000000"/>
          <w:sz w:val="22"/>
          <w:szCs w:val="22"/>
        </w:rPr>
      </w:pPr>
      <w:proofErr w:type="spellStart"/>
      <w:r w:rsidRPr="00F737FD">
        <w:rPr>
          <w:rFonts w:ascii="Arial" w:hAnsi="Arial" w:cs="Arial"/>
          <w:color w:val="000000"/>
          <w:sz w:val="22"/>
          <w:szCs w:val="22"/>
        </w:rPr>
        <w:t>Wolny</w:t>
      </w:r>
      <w:proofErr w:type="spellEnd"/>
      <w:r w:rsidRPr="00F737FD">
        <w:rPr>
          <w:rFonts w:ascii="Arial" w:hAnsi="Arial" w:cs="Arial"/>
          <w:color w:val="000000"/>
          <w:sz w:val="22"/>
          <w:szCs w:val="22"/>
        </w:rPr>
        <w:t>, R. (2017) Hyperreality and Simulacrum: Jean Baudrillard and European Postmodernism</w:t>
      </w:r>
      <w:r w:rsidRPr="00F737FD">
        <w:rPr>
          <w:rFonts w:ascii="Arial" w:hAnsi="Arial" w:cs="Arial"/>
          <w:i/>
          <w:color w:val="000000"/>
          <w:sz w:val="22"/>
          <w:szCs w:val="22"/>
        </w:rPr>
        <w:t>. European Journal of Interdisciplinary Studies</w:t>
      </w:r>
      <w:r w:rsidR="008F2920">
        <w:rPr>
          <w:rFonts w:ascii="Arial" w:hAnsi="Arial" w:cs="Arial"/>
          <w:color w:val="000000"/>
          <w:sz w:val="22"/>
          <w:szCs w:val="22"/>
        </w:rPr>
        <w:t>.</w:t>
      </w:r>
      <w:r w:rsidRPr="00F737FD">
        <w:rPr>
          <w:rFonts w:ascii="Arial" w:hAnsi="Arial" w:cs="Arial"/>
          <w:color w:val="000000"/>
          <w:sz w:val="22"/>
          <w:szCs w:val="22"/>
        </w:rPr>
        <w:t xml:space="preserve"> </w:t>
      </w:r>
      <w:r w:rsidR="008F2920" w:rsidRPr="00F737FD">
        <w:rPr>
          <w:rFonts w:ascii="Arial" w:hAnsi="Arial" w:cs="Arial"/>
          <w:color w:val="000000"/>
          <w:sz w:val="22"/>
          <w:szCs w:val="22"/>
        </w:rPr>
        <w:t>Avai</w:t>
      </w:r>
      <w:r w:rsidR="008F2920">
        <w:rPr>
          <w:rFonts w:ascii="Arial" w:hAnsi="Arial" w:cs="Arial"/>
          <w:color w:val="000000"/>
          <w:sz w:val="22"/>
          <w:szCs w:val="22"/>
        </w:rPr>
        <w:t>la</w:t>
      </w:r>
      <w:r w:rsidR="008F2920" w:rsidRPr="00F737FD">
        <w:rPr>
          <w:rFonts w:ascii="Arial" w:hAnsi="Arial" w:cs="Arial"/>
          <w:color w:val="000000"/>
          <w:sz w:val="22"/>
          <w:szCs w:val="22"/>
        </w:rPr>
        <w:t>ble</w:t>
      </w:r>
      <w:r w:rsidRPr="00F737FD">
        <w:rPr>
          <w:rFonts w:ascii="Arial" w:hAnsi="Arial" w:cs="Arial"/>
          <w:color w:val="000000"/>
          <w:sz w:val="22"/>
          <w:szCs w:val="22"/>
        </w:rPr>
        <w:t xml:space="preserve"> at: </w:t>
      </w:r>
      <w:hyperlink r:id="rId13" w:history="1">
        <w:r w:rsidRPr="00F737FD">
          <w:rPr>
            <w:rStyle w:val="Hyperlink"/>
            <w:rFonts w:ascii="Arial" w:hAnsi="Arial" w:cs="Arial"/>
            <w:sz w:val="22"/>
            <w:szCs w:val="22"/>
          </w:rPr>
          <w:t>http://journals.euser.org/files/articles/ejis_may_aug_17/Ryszard.pdf</w:t>
        </w:r>
      </w:hyperlink>
      <w:r w:rsidRPr="00F737FD">
        <w:rPr>
          <w:rFonts w:ascii="Arial" w:hAnsi="Arial" w:cs="Arial"/>
          <w:color w:val="000000"/>
          <w:sz w:val="22"/>
          <w:szCs w:val="22"/>
        </w:rPr>
        <w:t>. (Accessed: November 13</w:t>
      </w:r>
      <w:r w:rsidRPr="00F737FD">
        <w:rPr>
          <w:rFonts w:ascii="Arial" w:hAnsi="Arial" w:cs="Arial"/>
          <w:color w:val="000000"/>
          <w:sz w:val="22"/>
          <w:szCs w:val="22"/>
          <w:vertAlign w:val="superscript"/>
        </w:rPr>
        <w:t>th</w:t>
      </w:r>
      <w:r w:rsidRPr="00F737FD">
        <w:rPr>
          <w:rFonts w:ascii="Arial" w:hAnsi="Arial" w:cs="Arial"/>
          <w:color w:val="000000"/>
          <w:sz w:val="22"/>
          <w:szCs w:val="22"/>
        </w:rPr>
        <w:t>, 2019)</w:t>
      </w:r>
      <w:r>
        <w:rPr>
          <w:rFonts w:ascii="Arial" w:hAnsi="Arial" w:cs="Arial"/>
          <w:color w:val="000000"/>
          <w:sz w:val="22"/>
          <w:szCs w:val="22"/>
        </w:rPr>
        <w:t>.</w:t>
      </w:r>
    </w:p>
    <w:p w:rsidR="00B9520C" w:rsidRDefault="00B9520C" w:rsidP="00B9520C">
      <w:pPr>
        <w:spacing w:line="360" w:lineRule="auto"/>
        <w:rPr>
          <w:rFonts w:ascii="Arial" w:hAnsi="Arial" w:cs="Arial"/>
          <w:sz w:val="22"/>
          <w:szCs w:val="22"/>
        </w:rPr>
      </w:pPr>
    </w:p>
    <w:p w:rsidR="00B9520C" w:rsidRDefault="00B9520C" w:rsidP="00B9520C">
      <w:pPr>
        <w:spacing w:line="360" w:lineRule="auto"/>
        <w:rPr>
          <w:rFonts w:ascii="Arial" w:hAnsi="Arial" w:cs="Arial"/>
          <w:sz w:val="22"/>
          <w:szCs w:val="22"/>
        </w:rPr>
      </w:pPr>
    </w:p>
    <w:p w:rsidR="00B9520C" w:rsidRDefault="00B9520C" w:rsidP="00B9520C">
      <w:pPr>
        <w:spacing w:line="360" w:lineRule="auto"/>
        <w:rPr>
          <w:rFonts w:ascii="Arial" w:hAnsi="Arial" w:cs="Arial"/>
          <w:sz w:val="22"/>
          <w:szCs w:val="22"/>
        </w:rPr>
      </w:pPr>
    </w:p>
    <w:p w:rsidR="00B9520C" w:rsidRDefault="00B9520C" w:rsidP="00B9520C">
      <w:pPr>
        <w:spacing w:line="360" w:lineRule="auto"/>
        <w:rPr>
          <w:rFonts w:ascii="Arial" w:hAnsi="Arial" w:cs="Arial"/>
          <w:sz w:val="22"/>
          <w:szCs w:val="22"/>
        </w:rPr>
      </w:pPr>
    </w:p>
    <w:p w:rsidR="00B9520C" w:rsidRDefault="00B9520C" w:rsidP="00B9520C">
      <w:pPr>
        <w:spacing w:after="240" w:line="360" w:lineRule="auto"/>
        <w:rPr>
          <w:rFonts w:ascii="Arial" w:hAnsi="Arial" w:cs="Arial"/>
          <w:color w:val="000000"/>
          <w:sz w:val="22"/>
          <w:szCs w:val="22"/>
        </w:rPr>
      </w:pPr>
    </w:p>
    <w:p w:rsidR="004A1F06" w:rsidRDefault="004A1F06" w:rsidP="00B43FE2">
      <w:pPr>
        <w:spacing w:after="240" w:line="360" w:lineRule="auto"/>
        <w:rPr>
          <w:rFonts w:ascii="Arial" w:hAnsi="Arial" w:cs="Arial"/>
          <w:color w:val="000000"/>
          <w:sz w:val="22"/>
          <w:szCs w:val="22"/>
        </w:rPr>
      </w:pPr>
    </w:p>
    <w:p w:rsidR="004A1F06" w:rsidRPr="00F737FD" w:rsidRDefault="004A1F06" w:rsidP="00B43FE2">
      <w:pPr>
        <w:spacing w:after="240" w:line="360" w:lineRule="auto"/>
        <w:rPr>
          <w:rFonts w:ascii="Arial" w:hAnsi="Arial" w:cs="Arial"/>
          <w:sz w:val="22"/>
          <w:szCs w:val="22"/>
        </w:rPr>
      </w:pPr>
    </w:p>
    <w:sectPr w:rsidR="004A1F06" w:rsidRPr="00F737FD" w:rsidSect="007D7897">
      <w:footerReference w:type="even" r:id="rId14"/>
      <w:footerReference w:type="default" r:id="rId15"/>
      <w:pgSz w:w="12240" w:h="15840"/>
      <w:pgMar w:top="1440" w:right="1440" w:bottom="1440" w:left="1440" w:header="0" w:footer="0" w:gutter="0"/>
      <w:cols w:space="720"/>
      <w:formProt w:val="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5910" w:rsidRDefault="00175910" w:rsidP="007D7897">
      <w:r>
        <w:separator/>
      </w:r>
    </w:p>
  </w:endnote>
  <w:endnote w:type="continuationSeparator" w:id="0">
    <w:p w:rsidR="00175910" w:rsidRDefault="00175910" w:rsidP="007D7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1"/>
    <w:family w:val="roman"/>
    <w:pitch w:val="variable"/>
  </w:font>
  <w:font w:name="Arial Unicode MS">
    <w:panose1 w:val="020B0604020202020204"/>
    <w:charset w:val="80"/>
    <w:family w:val="swiss"/>
    <w:pitch w:val="variable"/>
    <w:sig w:usb0="F7FFAFFF" w:usb1="E9DFFFFF" w:usb2="0000003F" w:usb3="00000000" w:csb0="003F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2001349"/>
      <w:docPartObj>
        <w:docPartGallery w:val="Page Numbers (Bottom of Page)"/>
        <w:docPartUnique/>
      </w:docPartObj>
    </w:sdtPr>
    <w:sdtEndPr>
      <w:rPr>
        <w:rStyle w:val="PageNumber"/>
      </w:rPr>
    </w:sdtEndPr>
    <w:sdtContent>
      <w:p w:rsidR="007D7897" w:rsidRDefault="007D7897" w:rsidP="006941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D7897" w:rsidRDefault="007D78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8877380"/>
      <w:docPartObj>
        <w:docPartGallery w:val="Page Numbers (Bottom of Page)"/>
        <w:docPartUnique/>
      </w:docPartObj>
    </w:sdtPr>
    <w:sdtEndPr>
      <w:rPr>
        <w:rStyle w:val="PageNumber"/>
      </w:rPr>
    </w:sdtEndPr>
    <w:sdtContent>
      <w:p w:rsidR="007D7897" w:rsidRDefault="007D7897" w:rsidP="006941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7D7897" w:rsidRDefault="007D7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5910" w:rsidRDefault="00175910" w:rsidP="007D7897">
      <w:r>
        <w:separator/>
      </w:r>
    </w:p>
  </w:footnote>
  <w:footnote w:type="continuationSeparator" w:id="0">
    <w:p w:rsidR="00175910" w:rsidRDefault="00175910" w:rsidP="007D789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973"/>
    <w:rsid w:val="000022A6"/>
    <w:rsid w:val="00052BED"/>
    <w:rsid w:val="001530B5"/>
    <w:rsid w:val="001714BA"/>
    <w:rsid w:val="0017510D"/>
    <w:rsid w:val="00175910"/>
    <w:rsid w:val="0018375A"/>
    <w:rsid w:val="00186EE1"/>
    <w:rsid w:val="001C6120"/>
    <w:rsid w:val="001D2005"/>
    <w:rsid w:val="00255B15"/>
    <w:rsid w:val="0027187C"/>
    <w:rsid w:val="00295CCA"/>
    <w:rsid w:val="00492F49"/>
    <w:rsid w:val="004A1F06"/>
    <w:rsid w:val="004F3029"/>
    <w:rsid w:val="00506896"/>
    <w:rsid w:val="005230A4"/>
    <w:rsid w:val="00555580"/>
    <w:rsid w:val="0059048C"/>
    <w:rsid w:val="00594BDB"/>
    <w:rsid w:val="006374AA"/>
    <w:rsid w:val="00780857"/>
    <w:rsid w:val="00791560"/>
    <w:rsid w:val="007D7897"/>
    <w:rsid w:val="007E5AC3"/>
    <w:rsid w:val="00841EDF"/>
    <w:rsid w:val="008814F4"/>
    <w:rsid w:val="008976F0"/>
    <w:rsid w:val="008F2920"/>
    <w:rsid w:val="00917A37"/>
    <w:rsid w:val="00955973"/>
    <w:rsid w:val="009C208F"/>
    <w:rsid w:val="00A265B7"/>
    <w:rsid w:val="00AC7401"/>
    <w:rsid w:val="00B43FE2"/>
    <w:rsid w:val="00B9520C"/>
    <w:rsid w:val="00C620CA"/>
    <w:rsid w:val="00CA61D1"/>
    <w:rsid w:val="00CB78E4"/>
    <w:rsid w:val="00CF5301"/>
    <w:rsid w:val="00E1299E"/>
    <w:rsid w:val="00E63087"/>
    <w:rsid w:val="00F1151B"/>
    <w:rsid w:val="00F245DE"/>
    <w:rsid w:val="00F50B27"/>
    <w:rsid w:val="00F737FD"/>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6A159"/>
  <w15:docId w15:val="{0F1471E9-B211-482E-8EC6-2EA078061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0CA"/>
    <w:rPr>
      <w:rFonts w:ascii="Times New Roman" w:eastAsia="Times New Roman" w:hAnsi="Times New Roman" w:cs="Times New Roman"/>
      <w:sz w:val="24"/>
      <w:lang w:val="en-GB" w:eastAsia="en-GB"/>
    </w:rPr>
  </w:style>
  <w:style w:type="paragraph" w:styleId="Heading1">
    <w:name w:val="heading 1"/>
    <w:basedOn w:val="Normal"/>
    <w:link w:val="Heading1Char"/>
    <w:uiPriority w:val="9"/>
    <w:qFormat/>
    <w:rsid w:val="0017510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BA2EFE"/>
    <w:rPr>
      <w:color w:val="0000FF" w:themeColor="hyperlink"/>
      <w:u w:val="single"/>
    </w:rPr>
  </w:style>
  <w:style w:type="character" w:customStyle="1" w:styleId="ListLabel1">
    <w:name w:val="ListLabel 1"/>
    <w:qFormat/>
  </w:style>
  <w:style w:type="character" w:customStyle="1" w:styleId="UnresolvedMention1">
    <w:name w:val="Unresolved Mention1"/>
    <w:basedOn w:val="DefaultParagraphFont"/>
    <w:uiPriority w:val="99"/>
    <w:semiHidden/>
    <w:unhideWhenUsed/>
    <w:qFormat/>
    <w:rsid w:val="00BA2EFE"/>
    <w:rPr>
      <w:color w:val="605E5C"/>
      <w:shd w:val="clear" w:color="auto" w:fill="E1DFDD"/>
    </w:rPr>
  </w:style>
  <w:style w:type="character" w:styleId="FollowedHyperlink">
    <w:name w:val="FollowedHyperlink"/>
    <w:basedOn w:val="DefaultParagraphFont"/>
    <w:uiPriority w:val="99"/>
    <w:semiHidden/>
    <w:unhideWhenUsed/>
    <w:qFormat/>
    <w:rsid w:val="00640203"/>
    <w:rPr>
      <w:color w:val="800080" w:themeColor="followedHyperlink"/>
      <w:u w:val="single"/>
    </w:rPr>
  </w:style>
  <w:style w:type="character" w:customStyle="1" w:styleId="ListLabel2">
    <w:name w:val="ListLabel 2"/>
    <w:qFormat/>
  </w:style>
  <w:style w:type="character" w:customStyle="1" w:styleId="ListLabel3">
    <w:name w:val="ListLabel 3"/>
    <w:qFormat/>
  </w:style>
  <w:style w:type="character" w:customStyle="1" w:styleId="ListLabel4">
    <w:name w:val="ListLabel 4"/>
    <w:qFormat/>
  </w:style>
  <w:style w:type="paragraph" w:customStyle="1" w:styleId="Heading">
    <w:name w:val="Heading"/>
    <w:basedOn w:val="Normal"/>
    <w:next w:val="BodyText"/>
    <w:qFormat/>
    <w:pPr>
      <w:keepNext/>
      <w:spacing w:before="240" w:after="120"/>
    </w:pPr>
    <w:rPr>
      <w:rFonts w:ascii="Liberation Sans" w:eastAsia="Arial Unicode MS" w:hAnsi="Liberation Sans" w:cs="Arial Unicode MS"/>
      <w:color w:val="00000A"/>
      <w:sz w:val="28"/>
      <w:szCs w:val="28"/>
      <w:lang w:val="en-US" w:eastAsia="ja-JP"/>
    </w:rPr>
  </w:style>
  <w:style w:type="paragraph" w:styleId="BodyText">
    <w:name w:val="Body Text"/>
    <w:basedOn w:val="Normal"/>
    <w:pPr>
      <w:spacing w:after="140" w:line="276" w:lineRule="auto"/>
    </w:pPr>
    <w:rPr>
      <w:rFonts w:asciiTheme="minorHAnsi" w:eastAsiaTheme="minorEastAsia" w:hAnsiTheme="minorHAnsi" w:cstheme="minorBidi"/>
      <w:color w:val="00000A"/>
      <w:lang w:val="en-US" w:eastAsia="ja-JP"/>
    </w:rPr>
  </w:style>
  <w:style w:type="paragraph" w:styleId="List">
    <w:name w:val="List"/>
    <w:basedOn w:val="BodyText"/>
  </w:style>
  <w:style w:type="paragraph" w:styleId="Caption">
    <w:name w:val="caption"/>
    <w:basedOn w:val="Normal"/>
    <w:qFormat/>
    <w:pPr>
      <w:suppressLineNumbers/>
      <w:spacing w:before="120" w:after="120"/>
    </w:pPr>
    <w:rPr>
      <w:rFonts w:asciiTheme="minorHAnsi" w:eastAsiaTheme="minorEastAsia" w:hAnsiTheme="minorHAnsi" w:cstheme="minorBidi"/>
      <w:i/>
      <w:iCs/>
      <w:color w:val="00000A"/>
      <w:lang w:val="en-US" w:eastAsia="ja-JP"/>
    </w:rPr>
  </w:style>
  <w:style w:type="paragraph" w:customStyle="1" w:styleId="Index">
    <w:name w:val="Index"/>
    <w:basedOn w:val="Normal"/>
    <w:qFormat/>
    <w:pPr>
      <w:suppressLineNumbers/>
    </w:pPr>
    <w:rPr>
      <w:rFonts w:asciiTheme="minorHAnsi" w:eastAsiaTheme="minorEastAsia" w:hAnsiTheme="minorHAnsi" w:cstheme="minorBidi"/>
      <w:color w:val="00000A"/>
      <w:lang w:val="en-US" w:eastAsia="ja-JP"/>
    </w:rPr>
  </w:style>
  <w:style w:type="paragraph" w:styleId="NormalWeb">
    <w:name w:val="Normal (Web)"/>
    <w:basedOn w:val="Normal"/>
    <w:uiPriority w:val="99"/>
    <w:semiHidden/>
    <w:unhideWhenUsed/>
    <w:qFormat/>
    <w:rsid w:val="00694A77"/>
    <w:pPr>
      <w:spacing w:beforeAutospacing="1" w:afterAutospacing="1"/>
    </w:pPr>
  </w:style>
  <w:style w:type="character" w:styleId="Hyperlink">
    <w:name w:val="Hyperlink"/>
    <w:basedOn w:val="DefaultParagraphFont"/>
    <w:uiPriority w:val="99"/>
    <w:unhideWhenUsed/>
    <w:rsid w:val="00F1151B"/>
    <w:rPr>
      <w:color w:val="0000FF" w:themeColor="hyperlink"/>
      <w:u w:val="single"/>
    </w:rPr>
  </w:style>
  <w:style w:type="paragraph" w:styleId="BalloonText">
    <w:name w:val="Balloon Text"/>
    <w:basedOn w:val="Normal"/>
    <w:link w:val="BalloonTextChar"/>
    <w:uiPriority w:val="99"/>
    <w:semiHidden/>
    <w:unhideWhenUsed/>
    <w:rsid w:val="0050689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6896"/>
    <w:rPr>
      <w:rFonts w:ascii="Segoe UI" w:hAnsi="Segoe UI" w:cs="Segoe UI"/>
      <w:color w:val="00000A"/>
      <w:sz w:val="18"/>
      <w:szCs w:val="18"/>
    </w:rPr>
  </w:style>
  <w:style w:type="character" w:customStyle="1" w:styleId="Heading1Char">
    <w:name w:val="Heading 1 Char"/>
    <w:basedOn w:val="DefaultParagraphFont"/>
    <w:link w:val="Heading1"/>
    <w:uiPriority w:val="9"/>
    <w:rsid w:val="0017510D"/>
    <w:rPr>
      <w:rFonts w:ascii="Times New Roman" w:eastAsia="Times New Roman" w:hAnsi="Times New Roman" w:cs="Times New Roman"/>
      <w:b/>
      <w:bCs/>
      <w:kern w:val="36"/>
      <w:sz w:val="48"/>
      <w:szCs w:val="48"/>
      <w:lang w:val="en-GB" w:eastAsia="en-GB"/>
    </w:rPr>
  </w:style>
  <w:style w:type="character" w:customStyle="1" w:styleId="apple-converted-space">
    <w:name w:val="apple-converted-space"/>
    <w:basedOn w:val="DefaultParagraphFont"/>
    <w:rsid w:val="006374AA"/>
  </w:style>
  <w:style w:type="character" w:styleId="UnresolvedMention">
    <w:name w:val="Unresolved Mention"/>
    <w:basedOn w:val="DefaultParagraphFont"/>
    <w:uiPriority w:val="99"/>
    <w:semiHidden/>
    <w:unhideWhenUsed/>
    <w:rsid w:val="004A1F06"/>
    <w:rPr>
      <w:color w:val="605E5C"/>
      <w:shd w:val="clear" w:color="auto" w:fill="E1DFDD"/>
    </w:rPr>
  </w:style>
  <w:style w:type="paragraph" w:styleId="Footer">
    <w:name w:val="footer"/>
    <w:basedOn w:val="Normal"/>
    <w:link w:val="FooterChar"/>
    <w:uiPriority w:val="99"/>
    <w:unhideWhenUsed/>
    <w:rsid w:val="007D7897"/>
    <w:pPr>
      <w:tabs>
        <w:tab w:val="center" w:pos="4513"/>
        <w:tab w:val="right" w:pos="9026"/>
      </w:tabs>
    </w:pPr>
  </w:style>
  <w:style w:type="character" w:customStyle="1" w:styleId="FooterChar">
    <w:name w:val="Footer Char"/>
    <w:basedOn w:val="DefaultParagraphFont"/>
    <w:link w:val="Footer"/>
    <w:uiPriority w:val="99"/>
    <w:rsid w:val="007D7897"/>
    <w:rPr>
      <w:rFonts w:ascii="Times New Roman" w:eastAsia="Times New Roman" w:hAnsi="Times New Roman" w:cs="Times New Roman"/>
      <w:sz w:val="24"/>
      <w:lang w:val="en-GB" w:eastAsia="en-GB"/>
    </w:rPr>
  </w:style>
  <w:style w:type="character" w:styleId="PageNumber">
    <w:name w:val="page number"/>
    <w:basedOn w:val="DefaultParagraphFont"/>
    <w:uiPriority w:val="99"/>
    <w:semiHidden/>
    <w:unhideWhenUsed/>
    <w:rsid w:val="007D7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357986">
      <w:bodyDiv w:val="1"/>
      <w:marLeft w:val="0"/>
      <w:marRight w:val="0"/>
      <w:marTop w:val="0"/>
      <w:marBottom w:val="0"/>
      <w:divBdr>
        <w:top w:val="none" w:sz="0" w:space="0" w:color="auto"/>
        <w:left w:val="none" w:sz="0" w:space="0" w:color="auto"/>
        <w:bottom w:val="none" w:sz="0" w:space="0" w:color="auto"/>
        <w:right w:val="none" w:sz="0" w:space="0" w:color="auto"/>
      </w:divBdr>
    </w:div>
    <w:div w:id="571937766">
      <w:bodyDiv w:val="1"/>
      <w:marLeft w:val="0"/>
      <w:marRight w:val="0"/>
      <w:marTop w:val="0"/>
      <w:marBottom w:val="0"/>
      <w:divBdr>
        <w:top w:val="none" w:sz="0" w:space="0" w:color="auto"/>
        <w:left w:val="none" w:sz="0" w:space="0" w:color="auto"/>
        <w:bottom w:val="none" w:sz="0" w:space="0" w:color="auto"/>
        <w:right w:val="none" w:sz="0" w:space="0" w:color="auto"/>
      </w:divBdr>
      <w:divsChild>
        <w:div w:id="854156319">
          <w:marLeft w:val="0"/>
          <w:marRight w:val="0"/>
          <w:marTop w:val="0"/>
          <w:marBottom w:val="0"/>
          <w:divBdr>
            <w:top w:val="none" w:sz="0" w:space="0" w:color="auto"/>
            <w:left w:val="none" w:sz="0" w:space="0" w:color="auto"/>
            <w:bottom w:val="none" w:sz="0" w:space="0" w:color="auto"/>
            <w:right w:val="none" w:sz="0" w:space="0" w:color="auto"/>
          </w:divBdr>
        </w:div>
      </w:divsChild>
    </w:div>
    <w:div w:id="595863704">
      <w:bodyDiv w:val="1"/>
      <w:marLeft w:val="0"/>
      <w:marRight w:val="0"/>
      <w:marTop w:val="0"/>
      <w:marBottom w:val="0"/>
      <w:divBdr>
        <w:top w:val="none" w:sz="0" w:space="0" w:color="auto"/>
        <w:left w:val="none" w:sz="0" w:space="0" w:color="auto"/>
        <w:bottom w:val="none" w:sz="0" w:space="0" w:color="auto"/>
        <w:right w:val="none" w:sz="0" w:space="0" w:color="auto"/>
      </w:divBdr>
      <w:divsChild>
        <w:div w:id="508259480">
          <w:marLeft w:val="0"/>
          <w:marRight w:val="0"/>
          <w:marTop w:val="0"/>
          <w:marBottom w:val="0"/>
          <w:divBdr>
            <w:top w:val="none" w:sz="0" w:space="0" w:color="auto"/>
            <w:left w:val="none" w:sz="0" w:space="0" w:color="auto"/>
            <w:bottom w:val="none" w:sz="0" w:space="0" w:color="auto"/>
            <w:right w:val="none" w:sz="0" w:space="0" w:color="auto"/>
          </w:divBdr>
        </w:div>
      </w:divsChild>
    </w:div>
    <w:div w:id="1229078326">
      <w:bodyDiv w:val="1"/>
      <w:marLeft w:val="0"/>
      <w:marRight w:val="0"/>
      <w:marTop w:val="0"/>
      <w:marBottom w:val="0"/>
      <w:divBdr>
        <w:top w:val="none" w:sz="0" w:space="0" w:color="auto"/>
        <w:left w:val="none" w:sz="0" w:space="0" w:color="auto"/>
        <w:bottom w:val="none" w:sz="0" w:space="0" w:color="auto"/>
        <w:right w:val="none" w:sz="0" w:space="0" w:color="auto"/>
      </w:divBdr>
    </w:div>
    <w:div w:id="1342270372">
      <w:bodyDiv w:val="1"/>
      <w:marLeft w:val="0"/>
      <w:marRight w:val="0"/>
      <w:marTop w:val="0"/>
      <w:marBottom w:val="0"/>
      <w:divBdr>
        <w:top w:val="none" w:sz="0" w:space="0" w:color="auto"/>
        <w:left w:val="none" w:sz="0" w:space="0" w:color="auto"/>
        <w:bottom w:val="none" w:sz="0" w:space="0" w:color="auto"/>
        <w:right w:val="none" w:sz="0" w:space="0" w:color="auto"/>
      </w:divBdr>
    </w:div>
    <w:div w:id="1625580173">
      <w:bodyDiv w:val="1"/>
      <w:marLeft w:val="0"/>
      <w:marRight w:val="0"/>
      <w:marTop w:val="0"/>
      <w:marBottom w:val="0"/>
      <w:divBdr>
        <w:top w:val="none" w:sz="0" w:space="0" w:color="auto"/>
        <w:left w:val="none" w:sz="0" w:space="0" w:color="auto"/>
        <w:bottom w:val="none" w:sz="0" w:space="0" w:color="auto"/>
        <w:right w:val="none" w:sz="0" w:space="0" w:color="auto"/>
      </w:divBdr>
    </w:div>
    <w:div w:id="1755928265">
      <w:bodyDiv w:val="1"/>
      <w:marLeft w:val="0"/>
      <w:marRight w:val="0"/>
      <w:marTop w:val="0"/>
      <w:marBottom w:val="0"/>
      <w:divBdr>
        <w:top w:val="none" w:sz="0" w:space="0" w:color="auto"/>
        <w:left w:val="none" w:sz="0" w:space="0" w:color="auto"/>
        <w:bottom w:val="none" w:sz="0" w:space="0" w:color="auto"/>
        <w:right w:val="none" w:sz="0" w:space="0" w:color="auto"/>
      </w:divBdr>
    </w:div>
    <w:div w:id="1894389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erickarjaluoto.com/blog/how-mcdonalds-tricks-you-with-color/" TargetMode="External"/><Relationship Id="rId13" Type="http://schemas.openxmlformats.org/officeDocument/2006/relationships/hyperlink" Target="http://journals.euser.org/files/articles/ejis_may_aug_17/Ryszard.pdf" TargetMode="External"/><Relationship Id="rId3" Type="http://schemas.openxmlformats.org/officeDocument/2006/relationships/settings" Target="settings.xml"/><Relationship Id="rId7" Type="http://schemas.openxmlformats.org/officeDocument/2006/relationships/hyperlink" Target="https://www.tandfonline.com/doi/abs/10.1080/10417948009372474?journalCode=rsjc19" TargetMode="External"/><Relationship Id="rId12" Type="http://schemas.openxmlformats.org/officeDocument/2006/relationships/hyperlink" Target="https://plato.stanford.edu/entries/baudrillar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ignosemio.com/eco/semiotic-process-and-classification-of-signs.asp"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communicationtheory.org/peirce-model/" TargetMode="External"/><Relationship Id="rId4" Type="http://schemas.openxmlformats.org/officeDocument/2006/relationships/webSettings" Target="webSettings.xml"/><Relationship Id="rId9" Type="http://schemas.openxmlformats.org/officeDocument/2006/relationships/hyperlink" Target="https://www.1843magazine.com/technology/rewind/the-true-history-of-fake-news" TargetMode="External"/><Relationship Id="rId14" Type="http://schemas.openxmlformats.org/officeDocument/2006/relationships/footer" Target="footer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eta xmlns="http://schemas.apple.com/cocoa/2006/metadata">
  <generator>CocoaOOXMLWriter/1561.6</generator>
</meta>
</file>

<file path=customXml/itemProps1.xml><?xml version="1.0" encoding="utf-8"?>
<ds:datastoreItem xmlns:ds="http://schemas.openxmlformats.org/officeDocument/2006/customXml" ds:itemID="{E3160A24-CE26-2D4B-B9A1-551160E45EFE}">
  <ds:schemaRefs>
    <ds:schemaRef ds:uri="http://schemas.apple.com/cocoa/2006/metadata"/>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8</Pages>
  <Words>2435</Words>
  <Characters>13102</Characters>
  <Application>Microsoft Office Word</Application>
  <DocSecurity>0</DocSecurity>
  <Lines>267</Lines>
  <Paragraphs>59</Paragraphs>
  <ScaleCrop>false</ScaleCrop>
  <HeadingPairs>
    <vt:vector size="2" baseType="variant">
      <vt:variant>
        <vt:lpstr>Title</vt:lpstr>
      </vt:variant>
      <vt:variant>
        <vt:i4>1</vt:i4>
      </vt:variant>
    </vt:vector>
  </HeadingPairs>
  <TitlesOfParts>
    <vt:vector size="1" baseType="lpstr">
      <vt:lpstr>Semiotics is in principle the discipline of studying everything which can be used in order to lie?</vt:lpstr>
    </vt:vector>
  </TitlesOfParts>
  <Manager/>
  <Company>University of Wales Trinity Saint David</Company>
  <LinksUpToDate>false</LinksUpToDate>
  <CharactersWithSpaces>15478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Semiotics is in principle the discipline of studying everything which can be used in order to lie?</dc:title>
  <dc:subject/>
  <dc:creator>Leigh Bamford (1807670)</dc:creator>
  <cp:keywords/>
  <dc:description/>
  <cp:lastModifiedBy>Adrian Bamford</cp:lastModifiedBy>
  <cp:revision>6</cp:revision>
  <cp:lastPrinted>2019-12-17T15:20:00Z</cp:lastPrinted>
  <dcterms:created xsi:type="dcterms:W3CDTF">2019-12-18T08:15:00Z</dcterms:created>
  <dcterms:modified xsi:type="dcterms:W3CDTF">2019-12-19T10:35:00Z</dcterms:modified>
  <cp:category/>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