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80467547"/>
        <w:docPartObj>
          <w:docPartGallery w:val="Cover Pages"/>
          <w:docPartUnique/>
        </w:docPartObj>
      </w:sdtPr>
      <w:sdtContent>
        <w:p w14:paraId="6ADE2BCD" w14:textId="5CE81DD3" w:rsidR="00D1396E" w:rsidRDefault="00D1396E" w:rsidP="00762DB5">
          <w:pPr>
            <w:spacing w:line="480" w:lineRule="auto"/>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D1396E" w14:paraId="75A211FA" w14:textId="77777777">
            <w:sdt>
              <w:sdtPr>
                <w:rPr>
                  <w:color w:val="2F5496" w:themeColor="accent1" w:themeShade="BF"/>
                  <w:sz w:val="24"/>
                  <w:szCs w:val="24"/>
                </w:rPr>
                <w:alias w:val="Company"/>
                <w:id w:val="13406915"/>
                <w:placeholder>
                  <w:docPart w:val="0CB946460E944DEEA03346C6D1847C60"/>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68433701" w14:textId="7578970F" w:rsidR="00D1396E" w:rsidRDefault="00D1396E" w:rsidP="007F21F5">
                    <w:pPr>
                      <w:pStyle w:val="NoSpacing"/>
                      <w:rPr>
                        <w:color w:val="2F5496" w:themeColor="accent1" w:themeShade="BF"/>
                        <w:sz w:val="24"/>
                      </w:rPr>
                    </w:pPr>
                    <w:r>
                      <w:rPr>
                        <w:color w:val="2F5496" w:themeColor="accent1" w:themeShade="BF"/>
                        <w:sz w:val="24"/>
                        <w:szCs w:val="24"/>
                      </w:rPr>
                      <w:t>Amazon Inc.</w:t>
                    </w:r>
                  </w:p>
                </w:tc>
              </w:sdtContent>
            </w:sdt>
          </w:tr>
          <w:tr w:rsidR="00D1396E" w14:paraId="2BE1EB9D"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3B4ED412B66E48BC98A4CB9C519B7BD1"/>
                  </w:placeholder>
                  <w:dataBinding w:prefixMappings="xmlns:ns0='http://schemas.openxmlformats.org/package/2006/metadata/core-properties' xmlns:ns1='http://purl.org/dc/elements/1.1/'" w:xpath="/ns0:coreProperties[1]/ns1:title[1]" w:storeItemID="{6C3C8BC8-F283-45AE-878A-BAB7291924A1}"/>
                  <w:text/>
                </w:sdtPr>
                <w:sdtContent>
                  <w:p w14:paraId="6598A43F" w14:textId="03069A64" w:rsidR="00D1396E" w:rsidRDefault="00D1396E" w:rsidP="007F21F5">
                    <w:pPr>
                      <w:pStyle w:val="NoSpacing"/>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Management Report and Ethical Assessment</w:t>
                    </w:r>
                  </w:p>
                </w:sdtContent>
              </w:sdt>
            </w:tc>
          </w:tr>
          <w:tr w:rsidR="00D1396E" w14:paraId="71B0E41B" w14:textId="77777777">
            <w:sdt>
              <w:sdtPr>
                <w:rPr>
                  <w:color w:val="2F5496" w:themeColor="accent1" w:themeShade="BF"/>
                  <w:sz w:val="24"/>
                  <w:szCs w:val="24"/>
                </w:rPr>
                <w:alias w:val="Subtitle"/>
                <w:id w:val="13406923"/>
                <w:placeholder>
                  <w:docPart w:val="595BA3EFDEEE410680DBE13496FBD53E"/>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1518C100" w14:textId="28947086" w:rsidR="00D1396E" w:rsidRDefault="00D1396E" w:rsidP="007F21F5">
                    <w:pPr>
                      <w:pStyle w:val="NoSpacing"/>
                      <w:rPr>
                        <w:color w:val="2F5496" w:themeColor="accent1" w:themeShade="BF"/>
                        <w:sz w:val="24"/>
                      </w:rPr>
                    </w:pPr>
                    <w:r>
                      <w:rPr>
                        <w:color w:val="2F5496" w:themeColor="accent1" w:themeShade="BF"/>
                        <w:sz w:val="24"/>
                        <w:szCs w:val="24"/>
                      </w:rPr>
                      <w:t>A critical evaluation of management within the company.</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D1396E" w14:paraId="1A6C0321"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D01C310A38374CD6B05A8F662A1F8C3E"/>
                  </w:placeholder>
                  <w:dataBinding w:prefixMappings="xmlns:ns0='http://schemas.openxmlformats.org/package/2006/metadata/core-properties' xmlns:ns1='http://purl.org/dc/elements/1.1/'" w:xpath="/ns0:coreProperties[1]/ns1:creator[1]" w:storeItemID="{6C3C8BC8-F283-45AE-878A-BAB7291924A1}"/>
                  <w:text/>
                </w:sdtPr>
                <w:sdtContent>
                  <w:p w14:paraId="2A2BC81C" w14:textId="1EA251D6" w:rsidR="00D1396E" w:rsidRDefault="00D1396E" w:rsidP="007F21F5">
                    <w:pPr>
                      <w:pStyle w:val="NoSpacing"/>
                      <w:rPr>
                        <w:color w:val="4472C4" w:themeColor="accent1"/>
                        <w:sz w:val="28"/>
                        <w:szCs w:val="28"/>
                      </w:rPr>
                    </w:pPr>
                    <w:r>
                      <w:rPr>
                        <w:color w:val="4472C4" w:themeColor="accent1"/>
                        <w:sz w:val="28"/>
                        <w:szCs w:val="28"/>
                      </w:rPr>
                      <w:t>Neve Evans (2000119)</w:t>
                    </w:r>
                  </w:p>
                </w:sdtContent>
              </w:sdt>
              <w:sdt>
                <w:sdtPr>
                  <w:rPr>
                    <w:color w:val="4472C4" w:themeColor="accent1"/>
                    <w:sz w:val="28"/>
                    <w:szCs w:val="28"/>
                  </w:rPr>
                  <w:alias w:val="Date"/>
                  <w:tag w:val="Date"/>
                  <w:id w:val="13406932"/>
                  <w:placeholder>
                    <w:docPart w:val="0A2C463F49CB43EA9CDF680AE07E4076"/>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6CA8AE04" w14:textId="435F5EC4" w:rsidR="00D1396E" w:rsidRDefault="00D1396E" w:rsidP="007F21F5">
                    <w:pPr>
                      <w:pStyle w:val="NoSpacing"/>
                      <w:rPr>
                        <w:color w:val="4472C4" w:themeColor="accent1"/>
                        <w:sz w:val="28"/>
                        <w:szCs w:val="28"/>
                      </w:rPr>
                    </w:pPr>
                    <w:r>
                      <w:rPr>
                        <w:color w:val="4472C4" w:themeColor="accent1"/>
                        <w:sz w:val="28"/>
                        <w:szCs w:val="28"/>
                      </w:rPr>
                      <w:t>Contemporary Issues in Management BMBM6003</w:t>
                    </w:r>
                  </w:p>
                </w:sdtContent>
              </w:sdt>
              <w:p w14:paraId="1E28B31C" w14:textId="3200F16A" w:rsidR="00D1396E" w:rsidRDefault="00D1396E" w:rsidP="007F21F5">
                <w:pPr>
                  <w:pStyle w:val="NoSpacing"/>
                  <w:rPr>
                    <w:color w:val="4472C4" w:themeColor="accent1"/>
                  </w:rPr>
                </w:pPr>
                <w:r>
                  <w:rPr>
                    <w:color w:val="4472C4" w:themeColor="accent1"/>
                  </w:rPr>
                  <w:t>An Ethical Assessment of Management Theories</w:t>
                </w:r>
              </w:p>
            </w:tc>
          </w:tr>
        </w:tbl>
        <w:p w14:paraId="2B83B9A7" w14:textId="514EF3B4" w:rsidR="00D1396E" w:rsidRDefault="00D1396E" w:rsidP="00762DB5">
          <w:pPr>
            <w:spacing w:line="480" w:lineRule="auto"/>
          </w:pPr>
          <w:r>
            <w:br w:type="page"/>
          </w:r>
        </w:p>
      </w:sdtContent>
    </w:sdt>
    <w:p w14:paraId="4B99EB21" w14:textId="55657337" w:rsidR="00D1396E" w:rsidRDefault="00D1396E" w:rsidP="00B60C0B">
      <w:pPr>
        <w:pStyle w:val="Heading1"/>
        <w:spacing w:line="480" w:lineRule="auto"/>
        <w:jc w:val="center"/>
      </w:pPr>
      <w:bookmarkStart w:id="0" w:name="_Toc119034967"/>
      <w:r>
        <w:lastRenderedPageBreak/>
        <w:t>Executive Summary</w:t>
      </w:r>
      <w:bookmarkEnd w:id="0"/>
    </w:p>
    <w:p w14:paraId="3001E903" w14:textId="16A3710E" w:rsidR="00D1396E" w:rsidRDefault="00B60C0B" w:rsidP="0095020B">
      <w:pPr>
        <w:spacing w:line="240" w:lineRule="auto"/>
      </w:pPr>
      <w:r>
        <w:t>The purpose of this report was to form a standardised and appropriate response to a complaint put forward about the management of Amazon Inc.</w:t>
      </w:r>
    </w:p>
    <w:p w14:paraId="1734D764" w14:textId="4EA5EFA8" w:rsidR="00B60C0B" w:rsidRDefault="00B60C0B" w:rsidP="0095020B">
      <w:pPr>
        <w:spacing w:line="240" w:lineRule="auto"/>
      </w:pPr>
      <w:r>
        <w:t>In this report it was found that Amazon Inc. already have an ethical positioning statement, but they currently do not exhibit these policies if a complaint has been made.</w:t>
      </w:r>
    </w:p>
    <w:p w14:paraId="4EE7E0D7" w14:textId="77C6C047" w:rsidR="00B60C0B" w:rsidRDefault="00B60C0B" w:rsidP="0095020B">
      <w:pPr>
        <w:spacing w:line="240" w:lineRule="auto"/>
      </w:pPr>
      <w:r>
        <w:t>This report also discovers that Amazon Inc. currently adopt an autocratic management and scientific management style, both of which are responsible for the issue at hand. The findings show that autocracy is an undesirable management style for a business, like Amazon Inc., as it is the main cause of employee dissatisfaction. The scientific management style that is adopted causes a ‘culture of metrics’ that holds Amazon Inc. employees to an unreasonably high standard, also causing dissatisfaction.</w:t>
      </w:r>
    </w:p>
    <w:p w14:paraId="06254DF8" w14:textId="2AE687FF" w:rsidR="00B60C0B" w:rsidRDefault="00B60C0B" w:rsidP="0095020B">
      <w:pPr>
        <w:spacing w:line="240" w:lineRule="auto"/>
      </w:pPr>
      <w:r>
        <w:t xml:space="preserve">This report also discusses the role of the manager and how management should capitalise on employee’s individual traits and talents. </w:t>
      </w:r>
      <w:r w:rsidR="0095020B">
        <w:t>Also,</w:t>
      </w:r>
      <w:r>
        <w:t xml:space="preserve"> this report shows the importance of organisational culture and the positive effect it has on businesses.</w:t>
      </w:r>
    </w:p>
    <w:p w14:paraId="2BEAAAA1" w14:textId="1241F693" w:rsidR="00B60C0B" w:rsidRDefault="00B60C0B" w:rsidP="0095020B">
      <w:pPr>
        <w:spacing w:line="240" w:lineRule="auto"/>
      </w:pPr>
      <w:r>
        <w:t>The recommendations set at the end of this report were:</w:t>
      </w:r>
    </w:p>
    <w:p w14:paraId="34B2D4AA" w14:textId="77777777" w:rsidR="00B60C0B" w:rsidRDefault="00B60C0B" w:rsidP="0095020B">
      <w:pPr>
        <w:pStyle w:val="ListParagraph"/>
        <w:numPr>
          <w:ilvl w:val="0"/>
          <w:numId w:val="5"/>
        </w:numPr>
        <w:spacing w:line="240" w:lineRule="auto"/>
      </w:pPr>
      <w:r>
        <w:t>Amazon Inc. should change their management style from autocratic to democratic and mix in laissez-faire management too.</w:t>
      </w:r>
    </w:p>
    <w:p w14:paraId="4B9550B4" w14:textId="77777777" w:rsidR="00B60C0B" w:rsidRDefault="00B60C0B" w:rsidP="0095020B">
      <w:pPr>
        <w:pStyle w:val="ListParagraph"/>
        <w:numPr>
          <w:ilvl w:val="0"/>
          <w:numId w:val="5"/>
        </w:numPr>
        <w:spacing w:line="240" w:lineRule="auto"/>
      </w:pPr>
      <w:r>
        <w:t>Amazon Inc. should adopt the CMS outlook over the scientific management currently in place.</w:t>
      </w:r>
    </w:p>
    <w:p w14:paraId="67DC6E8A" w14:textId="77777777" w:rsidR="0095020B" w:rsidRDefault="00B60C0B" w:rsidP="0095020B">
      <w:pPr>
        <w:pStyle w:val="ListParagraph"/>
        <w:numPr>
          <w:ilvl w:val="0"/>
          <w:numId w:val="5"/>
        </w:numPr>
        <w:spacing w:line="240" w:lineRule="auto"/>
      </w:pPr>
      <w:r>
        <w:t>Amazon Inc. should monopolise on their employees and share the load of the manager’s role.</w:t>
      </w:r>
    </w:p>
    <w:p w14:paraId="079D32CF" w14:textId="347AB8A9" w:rsidR="00B60C0B" w:rsidRDefault="00B60C0B" w:rsidP="0095020B">
      <w:pPr>
        <w:pStyle w:val="ListParagraph"/>
        <w:numPr>
          <w:ilvl w:val="0"/>
          <w:numId w:val="5"/>
        </w:numPr>
        <w:spacing w:line="240" w:lineRule="auto"/>
      </w:pPr>
      <w:r>
        <w:t xml:space="preserve">Amazon Inc. should re-evaluate </w:t>
      </w:r>
      <w:r w:rsidR="0095020B">
        <w:t>its</w:t>
      </w:r>
      <w:r>
        <w:t xml:space="preserve"> ethical positioning and follow it more regularly.</w:t>
      </w:r>
    </w:p>
    <w:p w14:paraId="2CDA9FE4" w14:textId="77777777" w:rsidR="00B60C0B" w:rsidRDefault="00B60C0B" w:rsidP="00762DB5">
      <w:pPr>
        <w:spacing w:line="480" w:lineRule="auto"/>
      </w:pPr>
    </w:p>
    <w:p w14:paraId="0B342055" w14:textId="77777777" w:rsidR="00D1396E" w:rsidRDefault="00D1396E" w:rsidP="00762DB5">
      <w:pPr>
        <w:spacing w:line="480" w:lineRule="auto"/>
      </w:pPr>
      <w:r>
        <w:br w:type="page"/>
      </w:r>
    </w:p>
    <w:sdt>
      <w:sdtPr>
        <w:rPr>
          <w:rFonts w:asciiTheme="minorHAnsi" w:eastAsiaTheme="minorEastAsia" w:hAnsiTheme="minorHAnsi" w:cstheme="minorBidi"/>
          <w:color w:val="auto"/>
          <w:sz w:val="24"/>
          <w:szCs w:val="22"/>
          <w:lang w:val="en-GB" w:eastAsia="ja-JP"/>
        </w:rPr>
        <w:id w:val="-846326392"/>
        <w:docPartObj>
          <w:docPartGallery w:val="Table of Contents"/>
          <w:docPartUnique/>
        </w:docPartObj>
      </w:sdtPr>
      <w:sdtEndPr>
        <w:rPr>
          <w:b/>
          <w:bCs/>
          <w:noProof/>
        </w:rPr>
      </w:sdtEndPr>
      <w:sdtContent>
        <w:p w14:paraId="69C900C4" w14:textId="1B49517A" w:rsidR="00D1396E" w:rsidRDefault="00D1396E" w:rsidP="00762DB5">
          <w:pPr>
            <w:pStyle w:val="TOCHeading"/>
            <w:spacing w:line="480" w:lineRule="auto"/>
          </w:pPr>
          <w:r>
            <w:t>Contents</w:t>
          </w:r>
        </w:p>
        <w:p w14:paraId="3165BA2C" w14:textId="5D0F0C62" w:rsidR="0095020B" w:rsidRDefault="00D1396E">
          <w:pPr>
            <w:pStyle w:val="TOC1"/>
            <w:tabs>
              <w:tab w:val="right" w:leader="dot" w:pos="9016"/>
            </w:tabs>
            <w:rPr>
              <w:noProof/>
              <w:sz w:val="22"/>
              <w:lang w:eastAsia="en-GB"/>
            </w:rPr>
          </w:pPr>
          <w:r>
            <w:fldChar w:fldCharType="begin"/>
          </w:r>
          <w:r>
            <w:instrText xml:space="preserve"> TOC \o "1-3" \h \z \u </w:instrText>
          </w:r>
          <w:r>
            <w:fldChar w:fldCharType="separate"/>
          </w:r>
          <w:hyperlink w:anchor="_Toc119034967" w:history="1">
            <w:r w:rsidR="0095020B" w:rsidRPr="00497BF5">
              <w:rPr>
                <w:rStyle w:val="Hyperlink"/>
                <w:noProof/>
              </w:rPr>
              <w:t>Executive Summary</w:t>
            </w:r>
            <w:r w:rsidR="0095020B">
              <w:rPr>
                <w:noProof/>
                <w:webHidden/>
              </w:rPr>
              <w:tab/>
            </w:r>
            <w:r w:rsidR="0095020B">
              <w:rPr>
                <w:noProof/>
                <w:webHidden/>
              </w:rPr>
              <w:fldChar w:fldCharType="begin"/>
            </w:r>
            <w:r w:rsidR="0095020B">
              <w:rPr>
                <w:noProof/>
                <w:webHidden/>
              </w:rPr>
              <w:instrText xml:space="preserve"> PAGEREF _Toc119034967 \h </w:instrText>
            </w:r>
            <w:r w:rsidR="0095020B">
              <w:rPr>
                <w:noProof/>
                <w:webHidden/>
              </w:rPr>
            </w:r>
            <w:r w:rsidR="0095020B">
              <w:rPr>
                <w:noProof/>
                <w:webHidden/>
              </w:rPr>
              <w:fldChar w:fldCharType="separate"/>
            </w:r>
            <w:r w:rsidR="0095020B">
              <w:rPr>
                <w:noProof/>
                <w:webHidden/>
              </w:rPr>
              <w:t>1</w:t>
            </w:r>
            <w:r w:rsidR="0095020B">
              <w:rPr>
                <w:noProof/>
                <w:webHidden/>
              </w:rPr>
              <w:fldChar w:fldCharType="end"/>
            </w:r>
          </w:hyperlink>
        </w:p>
        <w:p w14:paraId="26A3E94D" w14:textId="09A529FA" w:rsidR="0095020B" w:rsidRDefault="0095020B">
          <w:pPr>
            <w:pStyle w:val="TOC1"/>
            <w:tabs>
              <w:tab w:val="right" w:leader="dot" w:pos="9016"/>
            </w:tabs>
            <w:rPr>
              <w:noProof/>
              <w:sz w:val="22"/>
              <w:lang w:eastAsia="en-GB"/>
            </w:rPr>
          </w:pPr>
          <w:hyperlink w:anchor="_Toc119034968" w:history="1">
            <w:r w:rsidRPr="00497BF5">
              <w:rPr>
                <w:rStyle w:val="Hyperlink"/>
                <w:noProof/>
              </w:rPr>
              <w:t>1.0 Introduction</w:t>
            </w:r>
            <w:r>
              <w:rPr>
                <w:noProof/>
                <w:webHidden/>
              </w:rPr>
              <w:tab/>
            </w:r>
            <w:r>
              <w:rPr>
                <w:noProof/>
                <w:webHidden/>
              </w:rPr>
              <w:fldChar w:fldCharType="begin"/>
            </w:r>
            <w:r>
              <w:rPr>
                <w:noProof/>
                <w:webHidden/>
              </w:rPr>
              <w:instrText xml:space="preserve"> PAGEREF _Toc119034968 \h </w:instrText>
            </w:r>
            <w:r>
              <w:rPr>
                <w:noProof/>
                <w:webHidden/>
              </w:rPr>
            </w:r>
            <w:r>
              <w:rPr>
                <w:noProof/>
                <w:webHidden/>
              </w:rPr>
              <w:fldChar w:fldCharType="separate"/>
            </w:r>
            <w:r>
              <w:rPr>
                <w:noProof/>
                <w:webHidden/>
              </w:rPr>
              <w:t>3</w:t>
            </w:r>
            <w:r>
              <w:rPr>
                <w:noProof/>
                <w:webHidden/>
              </w:rPr>
              <w:fldChar w:fldCharType="end"/>
            </w:r>
          </w:hyperlink>
        </w:p>
        <w:p w14:paraId="7939F51A" w14:textId="2E31A24A" w:rsidR="0095020B" w:rsidRDefault="0095020B">
          <w:pPr>
            <w:pStyle w:val="TOC1"/>
            <w:tabs>
              <w:tab w:val="right" w:leader="dot" w:pos="9016"/>
            </w:tabs>
            <w:rPr>
              <w:noProof/>
              <w:sz w:val="22"/>
              <w:lang w:eastAsia="en-GB"/>
            </w:rPr>
          </w:pPr>
          <w:hyperlink w:anchor="_Toc119034969" w:history="1">
            <w:r w:rsidRPr="00497BF5">
              <w:rPr>
                <w:rStyle w:val="Hyperlink"/>
                <w:noProof/>
              </w:rPr>
              <w:t>2.0 - Main Findings</w:t>
            </w:r>
            <w:r>
              <w:rPr>
                <w:noProof/>
                <w:webHidden/>
              </w:rPr>
              <w:tab/>
            </w:r>
            <w:r>
              <w:rPr>
                <w:noProof/>
                <w:webHidden/>
              </w:rPr>
              <w:fldChar w:fldCharType="begin"/>
            </w:r>
            <w:r>
              <w:rPr>
                <w:noProof/>
                <w:webHidden/>
              </w:rPr>
              <w:instrText xml:space="preserve"> PAGEREF _Toc119034969 \h </w:instrText>
            </w:r>
            <w:r>
              <w:rPr>
                <w:noProof/>
                <w:webHidden/>
              </w:rPr>
            </w:r>
            <w:r>
              <w:rPr>
                <w:noProof/>
                <w:webHidden/>
              </w:rPr>
              <w:fldChar w:fldCharType="separate"/>
            </w:r>
            <w:r>
              <w:rPr>
                <w:noProof/>
                <w:webHidden/>
              </w:rPr>
              <w:t>5</w:t>
            </w:r>
            <w:r>
              <w:rPr>
                <w:noProof/>
                <w:webHidden/>
              </w:rPr>
              <w:fldChar w:fldCharType="end"/>
            </w:r>
          </w:hyperlink>
        </w:p>
        <w:p w14:paraId="3F7CE73F" w14:textId="09DF91D4" w:rsidR="0095020B" w:rsidRDefault="0095020B">
          <w:pPr>
            <w:pStyle w:val="TOC2"/>
            <w:tabs>
              <w:tab w:val="right" w:leader="dot" w:pos="9016"/>
            </w:tabs>
            <w:rPr>
              <w:noProof/>
              <w:sz w:val="22"/>
              <w:lang w:eastAsia="en-GB"/>
            </w:rPr>
          </w:pPr>
          <w:hyperlink w:anchor="_Toc119034970" w:history="1">
            <w:r w:rsidRPr="00497BF5">
              <w:rPr>
                <w:rStyle w:val="Hyperlink"/>
                <w:noProof/>
              </w:rPr>
              <w:t>2.1 Role of the Manager</w:t>
            </w:r>
            <w:r>
              <w:rPr>
                <w:noProof/>
                <w:webHidden/>
              </w:rPr>
              <w:tab/>
            </w:r>
            <w:r>
              <w:rPr>
                <w:noProof/>
                <w:webHidden/>
              </w:rPr>
              <w:fldChar w:fldCharType="begin"/>
            </w:r>
            <w:r>
              <w:rPr>
                <w:noProof/>
                <w:webHidden/>
              </w:rPr>
              <w:instrText xml:space="preserve"> PAGEREF _Toc119034970 \h </w:instrText>
            </w:r>
            <w:r>
              <w:rPr>
                <w:noProof/>
                <w:webHidden/>
              </w:rPr>
            </w:r>
            <w:r>
              <w:rPr>
                <w:noProof/>
                <w:webHidden/>
              </w:rPr>
              <w:fldChar w:fldCharType="separate"/>
            </w:r>
            <w:r>
              <w:rPr>
                <w:noProof/>
                <w:webHidden/>
              </w:rPr>
              <w:t>6</w:t>
            </w:r>
            <w:r>
              <w:rPr>
                <w:noProof/>
                <w:webHidden/>
              </w:rPr>
              <w:fldChar w:fldCharType="end"/>
            </w:r>
          </w:hyperlink>
        </w:p>
        <w:p w14:paraId="35C03F05" w14:textId="4235CD46" w:rsidR="0095020B" w:rsidRDefault="0095020B">
          <w:pPr>
            <w:pStyle w:val="TOC3"/>
            <w:tabs>
              <w:tab w:val="right" w:leader="dot" w:pos="9016"/>
            </w:tabs>
            <w:rPr>
              <w:noProof/>
              <w:sz w:val="22"/>
              <w:lang w:eastAsia="en-GB"/>
            </w:rPr>
          </w:pPr>
          <w:hyperlink w:anchor="_Toc119034971" w:history="1">
            <w:r w:rsidRPr="00497BF5">
              <w:rPr>
                <w:rStyle w:val="Hyperlink"/>
                <w:noProof/>
              </w:rPr>
              <w:t>2.1.1 Henry Mintzberg, Managerial Roles</w:t>
            </w:r>
            <w:r>
              <w:rPr>
                <w:noProof/>
                <w:webHidden/>
              </w:rPr>
              <w:tab/>
            </w:r>
            <w:r>
              <w:rPr>
                <w:noProof/>
                <w:webHidden/>
              </w:rPr>
              <w:fldChar w:fldCharType="begin"/>
            </w:r>
            <w:r>
              <w:rPr>
                <w:noProof/>
                <w:webHidden/>
              </w:rPr>
              <w:instrText xml:space="preserve"> PAGEREF _Toc119034971 \h </w:instrText>
            </w:r>
            <w:r>
              <w:rPr>
                <w:noProof/>
                <w:webHidden/>
              </w:rPr>
            </w:r>
            <w:r>
              <w:rPr>
                <w:noProof/>
                <w:webHidden/>
              </w:rPr>
              <w:fldChar w:fldCharType="separate"/>
            </w:r>
            <w:r>
              <w:rPr>
                <w:noProof/>
                <w:webHidden/>
              </w:rPr>
              <w:t>7</w:t>
            </w:r>
            <w:r>
              <w:rPr>
                <w:noProof/>
                <w:webHidden/>
              </w:rPr>
              <w:fldChar w:fldCharType="end"/>
            </w:r>
          </w:hyperlink>
        </w:p>
        <w:p w14:paraId="2B3E6235" w14:textId="78E4DB57" w:rsidR="0095020B" w:rsidRDefault="0095020B">
          <w:pPr>
            <w:pStyle w:val="TOC2"/>
            <w:tabs>
              <w:tab w:val="right" w:leader="dot" w:pos="9016"/>
            </w:tabs>
            <w:rPr>
              <w:noProof/>
              <w:sz w:val="22"/>
              <w:lang w:eastAsia="en-GB"/>
            </w:rPr>
          </w:pPr>
          <w:hyperlink w:anchor="_Toc119034972" w:history="1">
            <w:r w:rsidRPr="00497BF5">
              <w:rPr>
                <w:rStyle w:val="Hyperlink"/>
                <w:noProof/>
              </w:rPr>
              <w:t>2.2 Management Styles</w:t>
            </w:r>
            <w:r>
              <w:rPr>
                <w:noProof/>
                <w:webHidden/>
              </w:rPr>
              <w:tab/>
            </w:r>
            <w:r>
              <w:rPr>
                <w:noProof/>
                <w:webHidden/>
              </w:rPr>
              <w:fldChar w:fldCharType="begin"/>
            </w:r>
            <w:r>
              <w:rPr>
                <w:noProof/>
                <w:webHidden/>
              </w:rPr>
              <w:instrText xml:space="preserve"> PAGEREF _Toc119034972 \h </w:instrText>
            </w:r>
            <w:r>
              <w:rPr>
                <w:noProof/>
                <w:webHidden/>
              </w:rPr>
            </w:r>
            <w:r>
              <w:rPr>
                <w:noProof/>
                <w:webHidden/>
              </w:rPr>
              <w:fldChar w:fldCharType="separate"/>
            </w:r>
            <w:r>
              <w:rPr>
                <w:noProof/>
                <w:webHidden/>
              </w:rPr>
              <w:t>8</w:t>
            </w:r>
            <w:r>
              <w:rPr>
                <w:noProof/>
                <w:webHidden/>
              </w:rPr>
              <w:fldChar w:fldCharType="end"/>
            </w:r>
          </w:hyperlink>
        </w:p>
        <w:p w14:paraId="134A585C" w14:textId="10D419C9" w:rsidR="0095020B" w:rsidRDefault="0095020B">
          <w:pPr>
            <w:pStyle w:val="TOC3"/>
            <w:tabs>
              <w:tab w:val="right" w:leader="dot" w:pos="9016"/>
            </w:tabs>
            <w:rPr>
              <w:noProof/>
              <w:sz w:val="22"/>
              <w:lang w:eastAsia="en-GB"/>
            </w:rPr>
          </w:pPr>
          <w:hyperlink w:anchor="_Toc119034973" w:history="1">
            <w:r w:rsidRPr="00497BF5">
              <w:rPr>
                <w:rStyle w:val="Hyperlink"/>
                <w:noProof/>
              </w:rPr>
              <w:t>2.2.1 Autocratic</w:t>
            </w:r>
            <w:r>
              <w:rPr>
                <w:noProof/>
                <w:webHidden/>
              </w:rPr>
              <w:tab/>
            </w:r>
            <w:r>
              <w:rPr>
                <w:noProof/>
                <w:webHidden/>
              </w:rPr>
              <w:fldChar w:fldCharType="begin"/>
            </w:r>
            <w:r>
              <w:rPr>
                <w:noProof/>
                <w:webHidden/>
              </w:rPr>
              <w:instrText xml:space="preserve"> PAGEREF _Toc119034973 \h </w:instrText>
            </w:r>
            <w:r>
              <w:rPr>
                <w:noProof/>
                <w:webHidden/>
              </w:rPr>
            </w:r>
            <w:r>
              <w:rPr>
                <w:noProof/>
                <w:webHidden/>
              </w:rPr>
              <w:fldChar w:fldCharType="separate"/>
            </w:r>
            <w:r>
              <w:rPr>
                <w:noProof/>
                <w:webHidden/>
              </w:rPr>
              <w:t>8</w:t>
            </w:r>
            <w:r>
              <w:rPr>
                <w:noProof/>
                <w:webHidden/>
              </w:rPr>
              <w:fldChar w:fldCharType="end"/>
            </w:r>
          </w:hyperlink>
        </w:p>
        <w:p w14:paraId="262C7161" w14:textId="2369D294" w:rsidR="0095020B" w:rsidRDefault="0095020B">
          <w:pPr>
            <w:pStyle w:val="TOC3"/>
            <w:tabs>
              <w:tab w:val="right" w:leader="dot" w:pos="9016"/>
            </w:tabs>
            <w:rPr>
              <w:noProof/>
              <w:sz w:val="22"/>
              <w:lang w:eastAsia="en-GB"/>
            </w:rPr>
          </w:pPr>
          <w:hyperlink w:anchor="_Toc119034974" w:history="1">
            <w:r w:rsidRPr="00497BF5">
              <w:rPr>
                <w:rStyle w:val="Hyperlink"/>
                <w:noProof/>
              </w:rPr>
              <w:t>2.2.2 Democratic</w:t>
            </w:r>
            <w:r>
              <w:rPr>
                <w:noProof/>
                <w:webHidden/>
              </w:rPr>
              <w:tab/>
            </w:r>
            <w:r>
              <w:rPr>
                <w:noProof/>
                <w:webHidden/>
              </w:rPr>
              <w:fldChar w:fldCharType="begin"/>
            </w:r>
            <w:r>
              <w:rPr>
                <w:noProof/>
                <w:webHidden/>
              </w:rPr>
              <w:instrText xml:space="preserve"> PAGEREF _Toc119034974 \h </w:instrText>
            </w:r>
            <w:r>
              <w:rPr>
                <w:noProof/>
                <w:webHidden/>
              </w:rPr>
            </w:r>
            <w:r>
              <w:rPr>
                <w:noProof/>
                <w:webHidden/>
              </w:rPr>
              <w:fldChar w:fldCharType="separate"/>
            </w:r>
            <w:r>
              <w:rPr>
                <w:noProof/>
                <w:webHidden/>
              </w:rPr>
              <w:t>9</w:t>
            </w:r>
            <w:r>
              <w:rPr>
                <w:noProof/>
                <w:webHidden/>
              </w:rPr>
              <w:fldChar w:fldCharType="end"/>
            </w:r>
          </w:hyperlink>
        </w:p>
        <w:p w14:paraId="1206534F" w14:textId="4BE6E96F" w:rsidR="0095020B" w:rsidRDefault="0095020B">
          <w:pPr>
            <w:pStyle w:val="TOC3"/>
            <w:tabs>
              <w:tab w:val="right" w:leader="dot" w:pos="9016"/>
            </w:tabs>
            <w:rPr>
              <w:noProof/>
              <w:sz w:val="22"/>
              <w:lang w:eastAsia="en-GB"/>
            </w:rPr>
          </w:pPr>
          <w:hyperlink w:anchor="_Toc119034975" w:history="1">
            <w:r w:rsidRPr="00497BF5">
              <w:rPr>
                <w:rStyle w:val="Hyperlink"/>
                <w:noProof/>
              </w:rPr>
              <w:t>2.2.3 Laissez Faire</w:t>
            </w:r>
            <w:r>
              <w:rPr>
                <w:noProof/>
                <w:webHidden/>
              </w:rPr>
              <w:tab/>
            </w:r>
            <w:r>
              <w:rPr>
                <w:noProof/>
                <w:webHidden/>
              </w:rPr>
              <w:fldChar w:fldCharType="begin"/>
            </w:r>
            <w:r>
              <w:rPr>
                <w:noProof/>
                <w:webHidden/>
              </w:rPr>
              <w:instrText xml:space="preserve"> PAGEREF _Toc119034975 \h </w:instrText>
            </w:r>
            <w:r>
              <w:rPr>
                <w:noProof/>
                <w:webHidden/>
              </w:rPr>
            </w:r>
            <w:r>
              <w:rPr>
                <w:noProof/>
                <w:webHidden/>
              </w:rPr>
              <w:fldChar w:fldCharType="separate"/>
            </w:r>
            <w:r>
              <w:rPr>
                <w:noProof/>
                <w:webHidden/>
              </w:rPr>
              <w:t>10</w:t>
            </w:r>
            <w:r>
              <w:rPr>
                <w:noProof/>
                <w:webHidden/>
              </w:rPr>
              <w:fldChar w:fldCharType="end"/>
            </w:r>
          </w:hyperlink>
        </w:p>
        <w:p w14:paraId="17B6B29A" w14:textId="6A18E240" w:rsidR="0095020B" w:rsidRDefault="0095020B">
          <w:pPr>
            <w:pStyle w:val="TOC2"/>
            <w:tabs>
              <w:tab w:val="right" w:leader="dot" w:pos="9016"/>
            </w:tabs>
            <w:rPr>
              <w:noProof/>
              <w:sz w:val="22"/>
              <w:lang w:eastAsia="en-GB"/>
            </w:rPr>
          </w:pPr>
          <w:hyperlink w:anchor="_Toc119034976" w:history="1">
            <w:r w:rsidRPr="00497BF5">
              <w:rPr>
                <w:rStyle w:val="Hyperlink"/>
                <w:noProof/>
              </w:rPr>
              <w:t>2.3 Mainstream Management Theories</w:t>
            </w:r>
            <w:r>
              <w:rPr>
                <w:noProof/>
                <w:webHidden/>
              </w:rPr>
              <w:tab/>
            </w:r>
            <w:r>
              <w:rPr>
                <w:noProof/>
                <w:webHidden/>
              </w:rPr>
              <w:fldChar w:fldCharType="begin"/>
            </w:r>
            <w:r>
              <w:rPr>
                <w:noProof/>
                <w:webHidden/>
              </w:rPr>
              <w:instrText xml:space="preserve"> PAGEREF _Toc119034976 \h </w:instrText>
            </w:r>
            <w:r>
              <w:rPr>
                <w:noProof/>
                <w:webHidden/>
              </w:rPr>
            </w:r>
            <w:r>
              <w:rPr>
                <w:noProof/>
                <w:webHidden/>
              </w:rPr>
              <w:fldChar w:fldCharType="separate"/>
            </w:r>
            <w:r>
              <w:rPr>
                <w:noProof/>
                <w:webHidden/>
              </w:rPr>
              <w:t>10</w:t>
            </w:r>
            <w:r>
              <w:rPr>
                <w:noProof/>
                <w:webHidden/>
              </w:rPr>
              <w:fldChar w:fldCharType="end"/>
            </w:r>
          </w:hyperlink>
        </w:p>
        <w:p w14:paraId="56EE7A90" w14:textId="51C84E5C" w:rsidR="0095020B" w:rsidRDefault="0095020B">
          <w:pPr>
            <w:pStyle w:val="TOC3"/>
            <w:tabs>
              <w:tab w:val="right" w:leader="dot" w:pos="9016"/>
            </w:tabs>
            <w:rPr>
              <w:noProof/>
              <w:sz w:val="22"/>
              <w:lang w:eastAsia="en-GB"/>
            </w:rPr>
          </w:pPr>
          <w:hyperlink w:anchor="_Toc119034977" w:history="1">
            <w:r w:rsidRPr="00497BF5">
              <w:rPr>
                <w:rStyle w:val="Hyperlink"/>
                <w:noProof/>
              </w:rPr>
              <w:t>2.3.1 Henri Fayol, Administrative Theory</w:t>
            </w:r>
            <w:r>
              <w:rPr>
                <w:noProof/>
                <w:webHidden/>
              </w:rPr>
              <w:tab/>
            </w:r>
            <w:r>
              <w:rPr>
                <w:noProof/>
                <w:webHidden/>
              </w:rPr>
              <w:fldChar w:fldCharType="begin"/>
            </w:r>
            <w:r>
              <w:rPr>
                <w:noProof/>
                <w:webHidden/>
              </w:rPr>
              <w:instrText xml:space="preserve"> PAGEREF _Toc119034977 \h </w:instrText>
            </w:r>
            <w:r>
              <w:rPr>
                <w:noProof/>
                <w:webHidden/>
              </w:rPr>
            </w:r>
            <w:r>
              <w:rPr>
                <w:noProof/>
                <w:webHidden/>
              </w:rPr>
              <w:fldChar w:fldCharType="separate"/>
            </w:r>
            <w:r>
              <w:rPr>
                <w:noProof/>
                <w:webHidden/>
              </w:rPr>
              <w:t>10</w:t>
            </w:r>
            <w:r>
              <w:rPr>
                <w:noProof/>
                <w:webHidden/>
              </w:rPr>
              <w:fldChar w:fldCharType="end"/>
            </w:r>
          </w:hyperlink>
        </w:p>
        <w:p w14:paraId="15E0BE22" w14:textId="24CFAB8A" w:rsidR="0095020B" w:rsidRDefault="0095020B">
          <w:pPr>
            <w:pStyle w:val="TOC3"/>
            <w:tabs>
              <w:tab w:val="right" w:leader="dot" w:pos="9016"/>
            </w:tabs>
            <w:rPr>
              <w:noProof/>
              <w:sz w:val="22"/>
              <w:lang w:eastAsia="en-GB"/>
            </w:rPr>
          </w:pPr>
          <w:hyperlink w:anchor="_Toc119034978" w:history="1">
            <w:r w:rsidRPr="00497BF5">
              <w:rPr>
                <w:rStyle w:val="Hyperlink"/>
                <w:noProof/>
              </w:rPr>
              <w:t>2.3.2 Frederick W. Taylor, Scientific Management</w:t>
            </w:r>
            <w:r>
              <w:rPr>
                <w:noProof/>
                <w:webHidden/>
              </w:rPr>
              <w:tab/>
            </w:r>
            <w:r>
              <w:rPr>
                <w:noProof/>
                <w:webHidden/>
              </w:rPr>
              <w:fldChar w:fldCharType="begin"/>
            </w:r>
            <w:r>
              <w:rPr>
                <w:noProof/>
                <w:webHidden/>
              </w:rPr>
              <w:instrText xml:space="preserve"> PAGEREF _Toc119034978 \h </w:instrText>
            </w:r>
            <w:r>
              <w:rPr>
                <w:noProof/>
                <w:webHidden/>
              </w:rPr>
            </w:r>
            <w:r>
              <w:rPr>
                <w:noProof/>
                <w:webHidden/>
              </w:rPr>
              <w:fldChar w:fldCharType="separate"/>
            </w:r>
            <w:r>
              <w:rPr>
                <w:noProof/>
                <w:webHidden/>
              </w:rPr>
              <w:t>12</w:t>
            </w:r>
            <w:r>
              <w:rPr>
                <w:noProof/>
                <w:webHidden/>
              </w:rPr>
              <w:fldChar w:fldCharType="end"/>
            </w:r>
          </w:hyperlink>
        </w:p>
        <w:p w14:paraId="69EACD54" w14:textId="3CA3E0A4" w:rsidR="0095020B" w:rsidRDefault="0095020B">
          <w:pPr>
            <w:pStyle w:val="TOC3"/>
            <w:tabs>
              <w:tab w:val="right" w:leader="dot" w:pos="9016"/>
            </w:tabs>
            <w:rPr>
              <w:noProof/>
              <w:sz w:val="22"/>
              <w:lang w:eastAsia="en-GB"/>
            </w:rPr>
          </w:pPr>
          <w:hyperlink w:anchor="_Toc119034979" w:history="1">
            <w:r w:rsidRPr="00497BF5">
              <w:rPr>
                <w:rStyle w:val="Hyperlink"/>
                <w:noProof/>
              </w:rPr>
              <w:t>2.3.3 Max Weber, Bureaucracy</w:t>
            </w:r>
            <w:r>
              <w:rPr>
                <w:noProof/>
                <w:webHidden/>
              </w:rPr>
              <w:tab/>
            </w:r>
            <w:r>
              <w:rPr>
                <w:noProof/>
                <w:webHidden/>
              </w:rPr>
              <w:fldChar w:fldCharType="begin"/>
            </w:r>
            <w:r>
              <w:rPr>
                <w:noProof/>
                <w:webHidden/>
              </w:rPr>
              <w:instrText xml:space="preserve"> PAGEREF _Toc119034979 \h </w:instrText>
            </w:r>
            <w:r>
              <w:rPr>
                <w:noProof/>
                <w:webHidden/>
              </w:rPr>
            </w:r>
            <w:r>
              <w:rPr>
                <w:noProof/>
                <w:webHidden/>
              </w:rPr>
              <w:fldChar w:fldCharType="separate"/>
            </w:r>
            <w:r>
              <w:rPr>
                <w:noProof/>
                <w:webHidden/>
              </w:rPr>
              <w:t>13</w:t>
            </w:r>
            <w:r>
              <w:rPr>
                <w:noProof/>
                <w:webHidden/>
              </w:rPr>
              <w:fldChar w:fldCharType="end"/>
            </w:r>
          </w:hyperlink>
        </w:p>
        <w:p w14:paraId="6FD40B72" w14:textId="48927A29" w:rsidR="0095020B" w:rsidRDefault="0095020B">
          <w:pPr>
            <w:pStyle w:val="TOC2"/>
            <w:tabs>
              <w:tab w:val="right" w:leader="dot" w:pos="9016"/>
            </w:tabs>
            <w:rPr>
              <w:noProof/>
              <w:sz w:val="22"/>
              <w:lang w:eastAsia="en-GB"/>
            </w:rPr>
          </w:pPr>
          <w:hyperlink w:anchor="_Toc119034980" w:history="1">
            <w:r w:rsidRPr="00497BF5">
              <w:rPr>
                <w:rStyle w:val="Hyperlink"/>
                <w:noProof/>
              </w:rPr>
              <w:t>2.4 Critical Management Studies</w:t>
            </w:r>
            <w:r>
              <w:rPr>
                <w:noProof/>
                <w:webHidden/>
              </w:rPr>
              <w:tab/>
            </w:r>
            <w:r>
              <w:rPr>
                <w:noProof/>
                <w:webHidden/>
              </w:rPr>
              <w:fldChar w:fldCharType="begin"/>
            </w:r>
            <w:r>
              <w:rPr>
                <w:noProof/>
                <w:webHidden/>
              </w:rPr>
              <w:instrText xml:space="preserve"> PAGEREF _Toc119034980 \h </w:instrText>
            </w:r>
            <w:r>
              <w:rPr>
                <w:noProof/>
                <w:webHidden/>
              </w:rPr>
            </w:r>
            <w:r>
              <w:rPr>
                <w:noProof/>
                <w:webHidden/>
              </w:rPr>
              <w:fldChar w:fldCharType="separate"/>
            </w:r>
            <w:r>
              <w:rPr>
                <w:noProof/>
                <w:webHidden/>
              </w:rPr>
              <w:t>13</w:t>
            </w:r>
            <w:r>
              <w:rPr>
                <w:noProof/>
                <w:webHidden/>
              </w:rPr>
              <w:fldChar w:fldCharType="end"/>
            </w:r>
          </w:hyperlink>
        </w:p>
        <w:p w14:paraId="34C7FEE3" w14:textId="47FA69D8" w:rsidR="0095020B" w:rsidRDefault="0095020B">
          <w:pPr>
            <w:pStyle w:val="TOC2"/>
            <w:tabs>
              <w:tab w:val="right" w:leader="dot" w:pos="9016"/>
            </w:tabs>
            <w:rPr>
              <w:noProof/>
              <w:sz w:val="22"/>
              <w:lang w:eastAsia="en-GB"/>
            </w:rPr>
          </w:pPr>
          <w:hyperlink w:anchor="_Toc119034981" w:history="1">
            <w:r w:rsidRPr="00497BF5">
              <w:rPr>
                <w:rStyle w:val="Hyperlink"/>
                <w:noProof/>
              </w:rPr>
              <w:t>2.5 Challenges to Management</w:t>
            </w:r>
            <w:r>
              <w:rPr>
                <w:noProof/>
                <w:webHidden/>
              </w:rPr>
              <w:tab/>
            </w:r>
            <w:r>
              <w:rPr>
                <w:noProof/>
                <w:webHidden/>
              </w:rPr>
              <w:fldChar w:fldCharType="begin"/>
            </w:r>
            <w:r>
              <w:rPr>
                <w:noProof/>
                <w:webHidden/>
              </w:rPr>
              <w:instrText xml:space="preserve"> PAGEREF _Toc119034981 \h </w:instrText>
            </w:r>
            <w:r>
              <w:rPr>
                <w:noProof/>
                <w:webHidden/>
              </w:rPr>
            </w:r>
            <w:r>
              <w:rPr>
                <w:noProof/>
                <w:webHidden/>
              </w:rPr>
              <w:fldChar w:fldCharType="separate"/>
            </w:r>
            <w:r>
              <w:rPr>
                <w:noProof/>
                <w:webHidden/>
              </w:rPr>
              <w:t>14</w:t>
            </w:r>
            <w:r>
              <w:rPr>
                <w:noProof/>
                <w:webHidden/>
              </w:rPr>
              <w:fldChar w:fldCharType="end"/>
            </w:r>
          </w:hyperlink>
        </w:p>
        <w:p w14:paraId="778A28A6" w14:textId="13C868D0" w:rsidR="0095020B" w:rsidRDefault="0095020B">
          <w:pPr>
            <w:pStyle w:val="TOC3"/>
            <w:tabs>
              <w:tab w:val="right" w:leader="dot" w:pos="9016"/>
            </w:tabs>
            <w:rPr>
              <w:noProof/>
              <w:sz w:val="22"/>
              <w:lang w:eastAsia="en-GB"/>
            </w:rPr>
          </w:pPr>
          <w:hyperlink w:anchor="_Toc119034982" w:history="1">
            <w:r w:rsidRPr="00497BF5">
              <w:rPr>
                <w:rStyle w:val="Hyperlink"/>
                <w:noProof/>
              </w:rPr>
              <w:t>2.5.1 Organisational Culture</w:t>
            </w:r>
            <w:r>
              <w:rPr>
                <w:noProof/>
                <w:webHidden/>
              </w:rPr>
              <w:tab/>
            </w:r>
            <w:r>
              <w:rPr>
                <w:noProof/>
                <w:webHidden/>
              </w:rPr>
              <w:fldChar w:fldCharType="begin"/>
            </w:r>
            <w:r>
              <w:rPr>
                <w:noProof/>
                <w:webHidden/>
              </w:rPr>
              <w:instrText xml:space="preserve"> PAGEREF _Toc119034982 \h </w:instrText>
            </w:r>
            <w:r>
              <w:rPr>
                <w:noProof/>
                <w:webHidden/>
              </w:rPr>
            </w:r>
            <w:r>
              <w:rPr>
                <w:noProof/>
                <w:webHidden/>
              </w:rPr>
              <w:fldChar w:fldCharType="separate"/>
            </w:r>
            <w:r>
              <w:rPr>
                <w:noProof/>
                <w:webHidden/>
              </w:rPr>
              <w:t>14</w:t>
            </w:r>
            <w:r>
              <w:rPr>
                <w:noProof/>
                <w:webHidden/>
              </w:rPr>
              <w:fldChar w:fldCharType="end"/>
            </w:r>
          </w:hyperlink>
        </w:p>
        <w:p w14:paraId="0A464E83" w14:textId="6EC71EFB" w:rsidR="0095020B" w:rsidRDefault="0095020B">
          <w:pPr>
            <w:pStyle w:val="TOC1"/>
            <w:tabs>
              <w:tab w:val="right" w:leader="dot" w:pos="9016"/>
            </w:tabs>
            <w:rPr>
              <w:noProof/>
              <w:sz w:val="22"/>
              <w:lang w:eastAsia="en-GB"/>
            </w:rPr>
          </w:pPr>
          <w:hyperlink w:anchor="_Toc119034983" w:history="1">
            <w:r w:rsidRPr="00497BF5">
              <w:rPr>
                <w:rStyle w:val="Hyperlink"/>
                <w:noProof/>
              </w:rPr>
              <w:t>3.0 Conclusion</w:t>
            </w:r>
            <w:r>
              <w:rPr>
                <w:noProof/>
                <w:webHidden/>
              </w:rPr>
              <w:tab/>
            </w:r>
            <w:r>
              <w:rPr>
                <w:noProof/>
                <w:webHidden/>
              </w:rPr>
              <w:fldChar w:fldCharType="begin"/>
            </w:r>
            <w:r>
              <w:rPr>
                <w:noProof/>
                <w:webHidden/>
              </w:rPr>
              <w:instrText xml:space="preserve"> PAGEREF _Toc119034983 \h </w:instrText>
            </w:r>
            <w:r>
              <w:rPr>
                <w:noProof/>
                <w:webHidden/>
              </w:rPr>
            </w:r>
            <w:r>
              <w:rPr>
                <w:noProof/>
                <w:webHidden/>
              </w:rPr>
              <w:fldChar w:fldCharType="separate"/>
            </w:r>
            <w:r>
              <w:rPr>
                <w:noProof/>
                <w:webHidden/>
              </w:rPr>
              <w:t>16</w:t>
            </w:r>
            <w:r>
              <w:rPr>
                <w:noProof/>
                <w:webHidden/>
              </w:rPr>
              <w:fldChar w:fldCharType="end"/>
            </w:r>
          </w:hyperlink>
        </w:p>
        <w:p w14:paraId="463EA1C6" w14:textId="7DB94DCC" w:rsidR="0095020B" w:rsidRDefault="0095020B">
          <w:pPr>
            <w:pStyle w:val="TOC1"/>
            <w:tabs>
              <w:tab w:val="right" w:leader="dot" w:pos="9016"/>
            </w:tabs>
            <w:rPr>
              <w:noProof/>
              <w:sz w:val="22"/>
              <w:lang w:eastAsia="en-GB"/>
            </w:rPr>
          </w:pPr>
          <w:hyperlink w:anchor="_Toc119034984" w:history="1">
            <w:r w:rsidRPr="00497BF5">
              <w:rPr>
                <w:rStyle w:val="Hyperlink"/>
                <w:noProof/>
              </w:rPr>
              <w:t>4.0 Recommendations</w:t>
            </w:r>
            <w:r>
              <w:rPr>
                <w:noProof/>
                <w:webHidden/>
              </w:rPr>
              <w:tab/>
            </w:r>
            <w:r>
              <w:rPr>
                <w:noProof/>
                <w:webHidden/>
              </w:rPr>
              <w:fldChar w:fldCharType="begin"/>
            </w:r>
            <w:r>
              <w:rPr>
                <w:noProof/>
                <w:webHidden/>
              </w:rPr>
              <w:instrText xml:space="preserve"> PAGEREF _Toc119034984 \h </w:instrText>
            </w:r>
            <w:r>
              <w:rPr>
                <w:noProof/>
                <w:webHidden/>
              </w:rPr>
            </w:r>
            <w:r>
              <w:rPr>
                <w:noProof/>
                <w:webHidden/>
              </w:rPr>
              <w:fldChar w:fldCharType="separate"/>
            </w:r>
            <w:r>
              <w:rPr>
                <w:noProof/>
                <w:webHidden/>
              </w:rPr>
              <w:t>17</w:t>
            </w:r>
            <w:r>
              <w:rPr>
                <w:noProof/>
                <w:webHidden/>
              </w:rPr>
              <w:fldChar w:fldCharType="end"/>
            </w:r>
          </w:hyperlink>
        </w:p>
        <w:p w14:paraId="6BD10CE2" w14:textId="3364D789" w:rsidR="0095020B" w:rsidRDefault="0095020B">
          <w:pPr>
            <w:pStyle w:val="TOC1"/>
            <w:tabs>
              <w:tab w:val="right" w:leader="dot" w:pos="9016"/>
            </w:tabs>
            <w:rPr>
              <w:noProof/>
              <w:sz w:val="22"/>
              <w:lang w:eastAsia="en-GB"/>
            </w:rPr>
          </w:pPr>
          <w:hyperlink w:anchor="_Toc119034985" w:history="1">
            <w:r w:rsidRPr="00497BF5">
              <w:rPr>
                <w:rStyle w:val="Hyperlink"/>
                <w:noProof/>
              </w:rPr>
              <w:t>References</w:t>
            </w:r>
            <w:r>
              <w:rPr>
                <w:noProof/>
                <w:webHidden/>
              </w:rPr>
              <w:tab/>
            </w:r>
            <w:r>
              <w:rPr>
                <w:noProof/>
                <w:webHidden/>
              </w:rPr>
              <w:fldChar w:fldCharType="begin"/>
            </w:r>
            <w:r>
              <w:rPr>
                <w:noProof/>
                <w:webHidden/>
              </w:rPr>
              <w:instrText xml:space="preserve"> PAGEREF _Toc119034985 \h </w:instrText>
            </w:r>
            <w:r>
              <w:rPr>
                <w:noProof/>
                <w:webHidden/>
              </w:rPr>
            </w:r>
            <w:r>
              <w:rPr>
                <w:noProof/>
                <w:webHidden/>
              </w:rPr>
              <w:fldChar w:fldCharType="separate"/>
            </w:r>
            <w:r>
              <w:rPr>
                <w:noProof/>
                <w:webHidden/>
              </w:rPr>
              <w:t>18</w:t>
            </w:r>
            <w:r>
              <w:rPr>
                <w:noProof/>
                <w:webHidden/>
              </w:rPr>
              <w:fldChar w:fldCharType="end"/>
            </w:r>
          </w:hyperlink>
        </w:p>
        <w:p w14:paraId="69994133" w14:textId="4DE81FC7" w:rsidR="00D1396E" w:rsidRDefault="00D1396E" w:rsidP="00762DB5">
          <w:pPr>
            <w:spacing w:line="480" w:lineRule="auto"/>
          </w:pPr>
          <w:r>
            <w:rPr>
              <w:b/>
              <w:bCs/>
              <w:noProof/>
            </w:rPr>
            <w:fldChar w:fldCharType="end"/>
          </w:r>
          <w:r>
            <w:br w:type="page"/>
          </w:r>
        </w:p>
      </w:sdtContent>
    </w:sdt>
    <w:p w14:paraId="32664201" w14:textId="77777777" w:rsidR="00762DB5" w:rsidRDefault="00762DB5" w:rsidP="00A600AA">
      <w:pPr>
        <w:pStyle w:val="Heading1"/>
        <w:spacing w:line="480" w:lineRule="auto"/>
        <w:jc w:val="center"/>
      </w:pPr>
      <w:bookmarkStart w:id="1" w:name="_Toc119034968"/>
      <w:r>
        <w:lastRenderedPageBreak/>
        <w:t xml:space="preserve">1.0 </w:t>
      </w:r>
      <w:r w:rsidR="00D1396E">
        <w:t>Introduction</w:t>
      </w:r>
      <w:bookmarkEnd w:id="1"/>
    </w:p>
    <w:p w14:paraId="7FB8C72E" w14:textId="28B41AD5" w:rsidR="007F21F5" w:rsidRDefault="001B4F9F" w:rsidP="00DF4EFA">
      <w:pPr>
        <w:spacing w:line="480" w:lineRule="auto"/>
      </w:pPr>
      <w:r>
        <w:t>This report is being written for the purpose of outlining an appropriate and standardised response to a complaint that has been put forward about the management within Amazon Inc. The complaint that has been submitted details issues with the working conditions in Amazon warehouses. There have been ongoing issues since 2001 with reports that conditions are like that of sweatshops, employees are being GPS ‘tagged’ and are treated like human robots, this tied with the fact the zero hour contracts are often abused in order to control staff</w:t>
      </w:r>
      <w:sdt>
        <w:sdtPr>
          <w:id w:val="907426643"/>
          <w:citation/>
        </w:sdtPr>
        <w:sdtContent>
          <w:r w:rsidR="007F21F5">
            <w:fldChar w:fldCharType="begin"/>
          </w:r>
          <w:r w:rsidR="007F21F5">
            <w:instrText xml:space="preserve"> CITATION Pra20 \l 2057 </w:instrText>
          </w:r>
          <w:r w:rsidR="007F21F5">
            <w:fldChar w:fldCharType="separate"/>
          </w:r>
          <w:r w:rsidR="0095020B">
            <w:rPr>
              <w:noProof/>
            </w:rPr>
            <w:t xml:space="preserve"> </w:t>
          </w:r>
          <w:r w:rsidR="0095020B" w:rsidRPr="0095020B">
            <w:rPr>
              <w:noProof/>
            </w:rPr>
            <w:t>(Sahay, 2020)</w:t>
          </w:r>
          <w:r w:rsidR="007F21F5">
            <w:fldChar w:fldCharType="end"/>
          </w:r>
        </w:sdtContent>
      </w:sdt>
      <w:r>
        <w:t xml:space="preserve"> there is very clearly a pressing issue that must be solved and that </w:t>
      </w:r>
      <w:r w:rsidR="007F21F5">
        <w:t>begins with looking at the management.</w:t>
      </w:r>
    </w:p>
    <w:p w14:paraId="661CBCBE" w14:textId="4C37764C" w:rsidR="000010C9" w:rsidRDefault="007F21F5" w:rsidP="00DF4EFA">
      <w:pPr>
        <w:spacing w:line="480" w:lineRule="auto"/>
      </w:pPr>
      <w:r>
        <w:t>Amazon Inc. provides customers with various facilities for instance delivering a range of goods, entertainment services such as but not limited to; Amazon Music, Prime Video, Audible and Twitch, plus they also provide devices like Alexa, Echo, Fire TV and more</w:t>
      </w:r>
      <w:r w:rsidR="000010C9">
        <w:t xml:space="preserve"> </w:t>
      </w:r>
      <w:sdt>
        <w:sdtPr>
          <w:id w:val="1118265687"/>
          <w:citation/>
        </w:sdtPr>
        <w:sdtContent>
          <w:r w:rsidR="000010C9">
            <w:fldChar w:fldCharType="begin"/>
          </w:r>
          <w:r w:rsidR="000010C9">
            <w:instrText xml:space="preserve"> CITATION Ama22 \l 2057 </w:instrText>
          </w:r>
          <w:r w:rsidR="000010C9">
            <w:fldChar w:fldCharType="separate"/>
          </w:r>
          <w:r w:rsidR="0095020B" w:rsidRPr="0095020B">
            <w:rPr>
              <w:noProof/>
            </w:rPr>
            <w:t>(Amazon Inc., 2022)</w:t>
          </w:r>
          <w:r w:rsidR="000010C9">
            <w:fldChar w:fldCharType="end"/>
          </w:r>
        </w:sdtContent>
      </w:sdt>
      <w:r w:rsidR="000010C9">
        <w:t>.</w:t>
      </w:r>
    </w:p>
    <w:p w14:paraId="23FF7636" w14:textId="02EB0444" w:rsidR="000010C9" w:rsidRDefault="00F856A5" w:rsidP="00DF4EFA">
      <w:pPr>
        <w:spacing w:line="480" w:lineRule="auto"/>
      </w:pPr>
      <w:r>
        <w:t>To</w:t>
      </w:r>
      <w:r w:rsidR="000010C9">
        <w:t xml:space="preserve"> evaluate the management within Amazon, this report will consider several management styles and the benefits or limitations to the applied styles. The report will also look at various management theories from an ethical standpoint, this includes looking at mainstream and critical theories of management</w:t>
      </w:r>
      <w:r w:rsidR="002535CC">
        <w:t>, again the benefits and limitations will be considered.</w:t>
      </w:r>
    </w:p>
    <w:p w14:paraId="33497F2B" w14:textId="5D6AD0EC" w:rsidR="00D1396E" w:rsidRDefault="000010C9" w:rsidP="00DF4EFA">
      <w:pPr>
        <w:spacing w:line="480" w:lineRule="auto"/>
      </w:pPr>
      <w:r>
        <w:t xml:space="preserve">Amazon Inc. already follow 16 leadership principles; these range from principles such as, leaders are </w:t>
      </w:r>
      <w:r w:rsidR="002535CC">
        <w:t>right a lot</w:t>
      </w:r>
      <w:r>
        <w:t>, leaders are owners, leaders expect innovation from teams, leaders seek high standards, speed is key within the business and they value calculated risks, use constraints to increase resourcefulness</w:t>
      </w:r>
      <w:r w:rsidR="00DB0591">
        <w:t xml:space="preserve"> etc</w:t>
      </w:r>
      <w:sdt>
        <w:sdtPr>
          <w:id w:val="875440577"/>
          <w:citation/>
        </w:sdtPr>
        <w:sdtContent>
          <w:r w:rsidR="00DB0591">
            <w:fldChar w:fldCharType="begin"/>
          </w:r>
          <w:r w:rsidR="00DB0591">
            <w:instrText xml:space="preserve"> CITATION Ama221 \l 2057 </w:instrText>
          </w:r>
          <w:r w:rsidR="00DB0591">
            <w:fldChar w:fldCharType="separate"/>
          </w:r>
          <w:r w:rsidR="0095020B">
            <w:rPr>
              <w:noProof/>
            </w:rPr>
            <w:t xml:space="preserve"> </w:t>
          </w:r>
          <w:r w:rsidR="0095020B" w:rsidRPr="0095020B">
            <w:rPr>
              <w:noProof/>
            </w:rPr>
            <w:t>(Amazon Inc., 2022)</w:t>
          </w:r>
          <w:r w:rsidR="00DB0591">
            <w:fldChar w:fldCharType="end"/>
          </w:r>
        </w:sdtContent>
      </w:sdt>
      <w:r w:rsidR="00A600AA">
        <w:t xml:space="preserve">. </w:t>
      </w:r>
      <w:r w:rsidR="00DB0591">
        <w:t xml:space="preserve">With this background the report will take shape, be able to compare to current </w:t>
      </w:r>
      <w:r w:rsidR="00DB0591">
        <w:lastRenderedPageBreak/>
        <w:t>principles and ultimately form recommendations to reshape outdated or controversial principles.</w:t>
      </w:r>
      <w:r w:rsidR="00D1396E">
        <w:br w:type="page"/>
      </w:r>
    </w:p>
    <w:p w14:paraId="64D4A300" w14:textId="7867264D" w:rsidR="00D1396E" w:rsidRDefault="00762DB5" w:rsidP="00DF4EFA">
      <w:pPr>
        <w:pStyle w:val="Heading1"/>
        <w:spacing w:line="480" w:lineRule="auto"/>
        <w:jc w:val="center"/>
      </w:pPr>
      <w:bookmarkStart w:id="2" w:name="_Toc119034969"/>
      <w:r>
        <w:lastRenderedPageBreak/>
        <w:t xml:space="preserve">2.0 - </w:t>
      </w:r>
      <w:r w:rsidR="00D1396E">
        <w:t>Main Findings</w:t>
      </w:r>
      <w:bookmarkEnd w:id="2"/>
    </w:p>
    <w:p w14:paraId="28354D76" w14:textId="1BDF73E1" w:rsidR="00FC4D42" w:rsidRDefault="0097753A" w:rsidP="00DF4EFA">
      <w:pPr>
        <w:spacing w:line="480" w:lineRule="auto"/>
      </w:pPr>
      <w:r>
        <w:t xml:space="preserve">Amazon Inc. have </w:t>
      </w:r>
      <w:r w:rsidR="00F856A5">
        <w:t>a clear</w:t>
      </w:r>
      <w:r>
        <w:t xml:space="preserve"> position on various ethical issues. The organisation believes in fixing many inequality issues for example, raising the federal minimum wage as it would help the growing income inequality in many families across the US and they pride themselves on their $16 starting wage that is over double the usual minimum wage. They care about diversity and inclusion of all genders, race, abilities, sexual orientations, religions and more, making it especially clear that they do not agree with</w:t>
      </w:r>
      <w:r w:rsidR="00BA760E">
        <w:t xml:space="preserve"> inequitable treatment of people of colour, or those who identify as LGBTQ+. Furthermore, Amazon Inc. cares about the reformation of immigration explaining that many employees come from various backgrounds and that immigration allows for more highly skilled people to be employed so, immigrants should be given the opportunity to enter the US safely and legally and pursue these career paths. Amazon Inc. also has positions on certain technologies and laws, stating that the government should be able to access the best technologies to improve security within the country; technologies such as facial recognition software that has previously helped track down missing children, sex trafficking victims and more. As for their stance on law, Amazon Inc. strongly believes in there being a higher penalty for counterfeiters as this strongly affects their business </w:t>
      </w:r>
      <w:sdt>
        <w:sdtPr>
          <w:id w:val="-1928342917"/>
          <w:citation/>
        </w:sdtPr>
        <w:sdtContent>
          <w:r w:rsidR="00BA760E">
            <w:fldChar w:fldCharType="begin"/>
          </w:r>
          <w:r w:rsidR="00BA760E">
            <w:instrText xml:space="preserve"> CITATION Amaz22 \l 2057 </w:instrText>
          </w:r>
          <w:r w:rsidR="00BA760E">
            <w:fldChar w:fldCharType="separate"/>
          </w:r>
          <w:r w:rsidR="0095020B" w:rsidRPr="0095020B">
            <w:rPr>
              <w:noProof/>
            </w:rPr>
            <w:t>(Amazon Inc., 2022)</w:t>
          </w:r>
          <w:r w:rsidR="00BA760E">
            <w:fldChar w:fldCharType="end"/>
          </w:r>
        </w:sdtContent>
      </w:sdt>
      <w:r w:rsidR="00BA760E">
        <w:t xml:space="preserve">. These principles </w:t>
      </w:r>
      <w:r w:rsidR="00EB55B0">
        <w:t xml:space="preserve">do make a good business and should be a basis for every </w:t>
      </w:r>
      <w:r w:rsidR="00F856A5">
        <w:t>organisation,</w:t>
      </w:r>
      <w:r w:rsidR="00EB55B0">
        <w:t xml:space="preserve"> but </w:t>
      </w:r>
      <w:r w:rsidR="00F856A5">
        <w:t>it is</w:t>
      </w:r>
      <w:r w:rsidR="00EB55B0">
        <w:t xml:space="preserve"> important to act on it, saying and not doing speaks volumes to consumers, especially when there is an issue of inequality within the warehouses. Treating employees like human robots and abusing the power of zero-hour contracts is </w:t>
      </w:r>
      <w:r w:rsidR="00F856A5">
        <w:t>vastly different from</w:t>
      </w:r>
      <w:r w:rsidR="00EB55B0">
        <w:t xml:space="preserve"> the principles Amazon Inc. </w:t>
      </w:r>
      <w:r w:rsidR="00F856A5">
        <w:t>lines</w:t>
      </w:r>
      <w:r w:rsidR="00EB55B0">
        <w:t xml:space="preserve"> itself with.</w:t>
      </w:r>
    </w:p>
    <w:p w14:paraId="2ACB0F24" w14:textId="4B7924F1" w:rsidR="00DF4EFA" w:rsidRPr="00FC4D42" w:rsidRDefault="00DF4EFA" w:rsidP="00DF4EFA">
      <w:pPr>
        <w:spacing w:line="480" w:lineRule="auto"/>
      </w:pPr>
      <w:r>
        <w:t xml:space="preserve">The CEO of Amazon Inc., Jeff Bezos, is often seen as a visionary within media as he has transformed the way the world uses e-commerce. However, the issue within </w:t>
      </w:r>
      <w:r>
        <w:lastRenderedPageBreak/>
        <w:t xml:space="preserve">warehouses raises questions about his leadership, instead of being a pragmatic leader he shows many traits of an autocratic leader. Bezos micro-manages the company and operates in a top-down manner </w:t>
      </w:r>
      <w:sdt>
        <w:sdtPr>
          <w:id w:val="1172770637"/>
          <w:citation/>
        </w:sdtPr>
        <w:sdtContent>
          <w:r>
            <w:fldChar w:fldCharType="begin"/>
          </w:r>
          <w:r>
            <w:instrText xml:space="preserve"> CITATION Awo18 \l 2057 </w:instrText>
          </w:r>
          <w:r>
            <w:fldChar w:fldCharType="separate"/>
          </w:r>
          <w:r w:rsidR="0095020B" w:rsidRPr="0095020B">
            <w:rPr>
              <w:noProof/>
            </w:rPr>
            <w:t>(Awodesu, 2018)</w:t>
          </w:r>
          <w:r>
            <w:fldChar w:fldCharType="end"/>
          </w:r>
        </w:sdtContent>
      </w:sdt>
      <w:r>
        <w:t xml:space="preserve"> which are two of the most common traits of autocratic leadership. This type of toxic leadership causes Bezos to be controlling of his employees, plus disinterested in the wellbeing of employees, instead only caring about the goals of the company </w:t>
      </w:r>
      <w:sdt>
        <w:sdtPr>
          <w:id w:val="-364908531"/>
          <w:citation/>
        </w:sdtPr>
        <w:sdtContent>
          <w:r>
            <w:fldChar w:fldCharType="begin"/>
          </w:r>
          <w:r>
            <w:instrText xml:space="preserve"> CITATION Awo18 \l 2057 </w:instrText>
          </w:r>
          <w:r>
            <w:fldChar w:fldCharType="separate"/>
          </w:r>
          <w:r w:rsidR="0095020B" w:rsidRPr="0095020B">
            <w:rPr>
              <w:noProof/>
            </w:rPr>
            <w:t>(Awodesu, 2018)</w:t>
          </w:r>
          <w:r>
            <w:fldChar w:fldCharType="end"/>
          </w:r>
        </w:sdtContent>
      </w:sdt>
      <w:r>
        <w:t>. This is likely the cause of the unsatisfaction, if Bezos cared about the wellbeing of his employees there may not have been an issue raised in the first place.</w:t>
      </w:r>
    </w:p>
    <w:p w14:paraId="1DBA3E5D" w14:textId="3634AD2F" w:rsidR="00D1396E" w:rsidRDefault="00D1396E" w:rsidP="00DF4EFA">
      <w:pPr>
        <w:pStyle w:val="Heading2"/>
        <w:spacing w:line="480" w:lineRule="auto"/>
      </w:pPr>
      <w:bookmarkStart w:id="3" w:name="_Toc119034970"/>
      <w:r w:rsidRPr="00D1396E">
        <w:t>2.</w:t>
      </w:r>
      <w:r>
        <w:t>1 Role of the Manager</w:t>
      </w:r>
      <w:bookmarkEnd w:id="3"/>
    </w:p>
    <w:p w14:paraId="1DE4AACF" w14:textId="27D03C89" w:rsidR="00DF4EFA" w:rsidRDefault="00D61C73" w:rsidP="00DF4EFA">
      <w:pPr>
        <w:spacing w:line="480" w:lineRule="auto"/>
      </w:pPr>
      <w:r>
        <w:t xml:space="preserve">The role of the manager is to manage, but it is deeper than that. Marcus Buckingham explains that good managers are set apart from great managers because “average managers play checkers, while great managers play chess” </w:t>
      </w:r>
      <w:sdt>
        <w:sdtPr>
          <w:id w:val="-1541210467"/>
          <w:citation/>
        </w:sdtPr>
        <w:sdtContent>
          <w:r>
            <w:fldChar w:fldCharType="begin"/>
          </w:r>
          <w:r>
            <w:instrText xml:space="preserve"> CITATION Mar05 \l 2057 </w:instrText>
          </w:r>
          <w:r>
            <w:fldChar w:fldCharType="separate"/>
          </w:r>
          <w:r w:rsidR="0095020B" w:rsidRPr="0095020B">
            <w:rPr>
              <w:noProof/>
            </w:rPr>
            <w:t>(Buckingham, 2005)</w:t>
          </w:r>
          <w:r>
            <w:fldChar w:fldCharType="end"/>
          </w:r>
        </w:sdtContent>
      </w:sdt>
      <w:r>
        <w:t xml:space="preserve"> meaning that great managers will recognise the unique traits of employees and use them to their full potential whereas average managers treat everyone in a similar way, not capitalising on their individual abilities </w:t>
      </w:r>
      <w:sdt>
        <w:sdtPr>
          <w:id w:val="-2107953731"/>
          <w:citation/>
        </w:sdtPr>
        <w:sdtContent>
          <w:r>
            <w:fldChar w:fldCharType="begin"/>
          </w:r>
          <w:r>
            <w:instrText xml:space="preserve"> CITATION Mar05 \l 2057 </w:instrText>
          </w:r>
          <w:r>
            <w:fldChar w:fldCharType="separate"/>
          </w:r>
          <w:r w:rsidR="0095020B" w:rsidRPr="0095020B">
            <w:rPr>
              <w:noProof/>
            </w:rPr>
            <w:t>(Buckingham, 2005)</w:t>
          </w:r>
          <w:r>
            <w:fldChar w:fldCharType="end"/>
          </w:r>
        </w:sdtContent>
      </w:sdt>
      <w:r>
        <w:t>.</w:t>
      </w:r>
    </w:p>
    <w:p w14:paraId="01E4BB92" w14:textId="6428347B" w:rsidR="00B96E83" w:rsidRPr="00DF4EFA" w:rsidRDefault="00DB5390" w:rsidP="00DF4EFA">
      <w:pPr>
        <w:spacing w:line="480" w:lineRule="auto"/>
      </w:pPr>
      <w:r>
        <w:t xml:space="preserve">Managers </w:t>
      </w:r>
      <w:r w:rsidR="00F856A5">
        <w:t>must</w:t>
      </w:r>
      <w:r>
        <w:t xml:space="preserve"> use resources such </w:t>
      </w:r>
      <w:r w:rsidR="00F856A5">
        <w:t>as</w:t>
      </w:r>
      <w:r>
        <w:t xml:space="preserve"> human resources, financial resources, physical </w:t>
      </w:r>
      <w:r w:rsidR="00F856A5">
        <w:t>resources,</w:t>
      </w:r>
      <w:r>
        <w:t xml:space="preserve"> and information resources alongside managerial functions </w:t>
      </w:r>
      <w:r w:rsidR="00F856A5">
        <w:t>to</w:t>
      </w:r>
      <w:r>
        <w:t xml:space="preserve"> reach their goals or the business goals. These functions are planning, </w:t>
      </w:r>
      <w:r w:rsidR="00F856A5">
        <w:t>organising,</w:t>
      </w:r>
      <w:r>
        <w:t xml:space="preserve"> and staffing, </w:t>
      </w:r>
      <w:r w:rsidR="00C372B1">
        <w:t xml:space="preserve">leading, and controlling </w:t>
      </w:r>
      <w:sdt>
        <w:sdtPr>
          <w:id w:val="-1874463892"/>
          <w:citation/>
        </w:sdtPr>
        <w:sdtContent>
          <w:r w:rsidR="00C372B1">
            <w:fldChar w:fldCharType="begin"/>
          </w:r>
          <w:r w:rsidR="00C372B1">
            <w:instrText xml:space="preserve"> CITATION And11 \l 2057 </w:instrText>
          </w:r>
          <w:r w:rsidR="00C372B1">
            <w:fldChar w:fldCharType="separate"/>
          </w:r>
          <w:r w:rsidR="0095020B" w:rsidRPr="0095020B">
            <w:rPr>
              <w:noProof/>
            </w:rPr>
            <w:t>(DuBrin, 2011)</w:t>
          </w:r>
          <w:r w:rsidR="00C372B1">
            <w:fldChar w:fldCharType="end"/>
          </w:r>
        </w:sdtContent>
      </w:sdt>
      <w:r w:rsidR="00C372B1">
        <w:t xml:space="preserve">. A more </w:t>
      </w:r>
      <w:r w:rsidR="00B96E83">
        <w:t>in-depth</w:t>
      </w:r>
      <w:r w:rsidR="00C372B1">
        <w:t xml:space="preserve"> version of the same process is explained by Henri Fayol, the father of modern management, who defined it as: “to manage is to forecast and plan, to organise, to command, to coordinate and to control” </w:t>
      </w:r>
      <w:sdt>
        <w:sdtPr>
          <w:id w:val="1892606890"/>
          <w:citation/>
        </w:sdtPr>
        <w:sdtContent>
          <w:r w:rsidR="00C372B1">
            <w:fldChar w:fldCharType="begin"/>
          </w:r>
          <w:r w:rsidR="00C372B1">
            <w:instrText xml:space="preserve"> CITATION Hen54 \l 2057 </w:instrText>
          </w:r>
          <w:r w:rsidR="00C372B1">
            <w:fldChar w:fldCharType="separate"/>
          </w:r>
          <w:r w:rsidR="0095020B" w:rsidRPr="0095020B">
            <w:rPr>
              <w:noProof/>
            </w:rPr>
            <w:t>(Fayol, 1954)</w:t>
          </w:r>
          <w:r w:rsidR="00C372B1">
            <w:fldChar w:fldCharType="end"/>
          </w:r>
        </w:sdtContent>
      </w:sdt>
      <w:r w:rsidR="00C372B1">
        <w:t xml:space="preserve">. Fayol’s definition means that a manager must be able to look ahead and assess the future so that contingencies can be planned for, there should be an appropriate organisational structure so that the forecasted plans can be completed, the manager should be able to lead and inspire </w:t>
      </w:r>
      <w:r w:rsidR="00C372B1">
        <w:lastRenderedPageBreak/>
        <w:t xml:space="preserve">staff once the plan is in motion, there should be coordination between all the departments so they are all focused on the same goal and lastly, there should be control; managers should </w:t>
      </w:r>
      <w:r w:rsidR="00B96E83">
        <w:t xml:space="preserve">be able to see what is happening and compare with what was supposed to happen </w:t>
      </w:r>
      <w:sdt>
        <w:sdtPr>
          <w:id w:val="637384430"/>
          <w:citation/>
        </w:sdtPr>
        <w:sdtContent>
          <w:r w:rsidR="00B96E83">
            <w:fldChar w:fldCharType="begin"/>
          </w:r>
          <w:r w:rsidR="00B96E83">
            <w:instrText xml:space="preserve"> CITATION Hen54 \l 2057 </w:instrText>
          </w:r>
          <w:r w:rsidR="00B96E83">
            <w:fldChar w:fldCharType="separate"/>
          </w:r>
          <w:r w:rsidR="0095020B" w:rsidRPr="0095020B">
            <w:rPr>
              <w:noProof/>
            </w:rPr>
            <w:t>(Fayol, 1954)</w:t>
          </w:r>
          <w:r w:rsidR="00B96E83">
            <w:fldChar w:fldCharType="end"/>
          </w:r>
        </w:sdtContent>
      </w:sdt>
      <w:r w:rsidR="00B96E83">
        <w:t>. Fayol makes it clear that a manager’s role is not just to manage but to lead, inspire, control, forecast and plan, coordinate and organise, meaning a manager’s role is complex and without every aspect a business could fail.</w:t>
      </w:r>
    </w:p>
    <w:p w14:paraId="7A38D2F6" w14:textId="4E126323" w:rsidR="00E60686" w:rsidRDefault="00C333AC" w:rsidP="00DF4EFA">
      <w:pPr>
        <w:pStyle w:val="Heading3"/>
        <w:spacing w:line="480" w:lineRule="auto"/>
      </w:pPr>
      <w:bookmarkStart w:id="4" w:name="_Toc119034971"/>
      <w:r>
        <w:t>2.1.1 Henry Mintzberg, Managerial Roles</w:t>
      </w:r>
      <w:bookmarkEnd w:id="4"/>
    </w:p>
    <w:p w14:paraId="327D4722" w14:textId="0D35C5BF" w:rsidR="00AA0D7D" w:rsidRDefault="00F856A5" w:rsidP="00AA0D7D">
      <w:pPr>
        <w:spacing w:line="480" w:lineRule="auto"/>
      </w:pPr>
      <w:r>
        <w:t>Henry Mintzberg</w:t>
      </w:r>
      <w:r w:rsidR="00AA0D7D">
        <w:t xml:space="preserve">, a Canadian academic and author, explained </w:t>
      </w:r>
      <w:r>
        <w:t>the role of the manager</w:t>
      </w:r>
      <w:r w:rsidR="00AA0D7D">
        <w:t xml:space="preserve"> as ten managerial roles split across three clusters: interpersonal roles, informational </w:t>
      </w:r>
      <w:r>
        <w:t>roles,</w:t>
      </w:r>
      <w:r w:rsidR="00AA0D7D">
        <w:t xml:space="preserve"> and decisional roles </w:t>
      </w:r>
      <w:sdt>
        <w:sdtPr>
          <w:id w:val="-623465994"/>
          <w:citation/>
        </w:sdtPr>
        <w:sdtContent>
          <w:r w:rsidR="00AA0D7D">
            <w:fldChar w:fldCharType="begin"/>
          </w:r>
          <w:r w:rsidR="00AA0D7D">
            <w:instrText xml:space="preserve"> CITATION Hen97 \l 2057 </w:instrText>
          </w:r>
          <w:r w:rsidR="00AA0D7D">
            <w:fldChar w:fldCharType="separate"/>
          </w:r>
          <w:r w:rsidR="0095020B" w:rsidRPr="0095020B">
            <w:rPr>
              <w:noProof/>
            </w:rPr>
            <w:t>(Mintzberg, 1997)</w:t>
          </w:r>
          <w:r w:rsidR="00AA0D7D">
            <w:fldChar w:fldCharType="end"/>
          </w:r>
        </w:sdtContent>
      </w:sdt>
      <w:r w:rsidR="00AA0D7D">
        <w:t>.</w:t>
      </w:r>
    </w:p>
    <w:p w14:paraId="7A3C4A39" w14:textId="0B936225" w:rsidR="00AA0D7D" w:rsidRDefault="00AA0D7D" w:rsidP="00AA0D7D">
      <w:pPr>
        <w:spacing w:line="480" w:lineRule="auto"/>
      </w:pPr>
      <w:r>
        <w:t xml:space="preserve">In the first cluster, interpersonal roles, Mintzberg describes the manager as a figurehead, a leader, and someone who liaises between the company and external individuals. In the informational roles cluster, the manager is described as someone who monitors the information flow, distributes information to each relevant person, and acts as a spokesperson. In the third and final cluster, the manager takes on decisional roles such as being an entrepreneur, a disturbance handler, a resource </w:t>
      </w:r>
      <w:r w:rsidR="00F856A5">
        <w:t>allocator,</w:t>
      </w:r>
      <w:r>
        <w:t xml:space="preserve"> and a negotiator </w:t>
      </w:r>
      <w:sdt>
        <w:sdtPr>
          <w:id w:val="297191387"/>
          <w:citation/>
        </w:sdtPr>
        <w:sdtContent>
          <w:r>
            <w:fldChar w:fldCharType="begin"/>
          </w:r>
          <w:r>
            <w:instrText xml:space="preserve"> CITATION Hen97 \l 2057 </w:instrText>
          </w:r>
          <w:r>
            <w:fldChar w:fldCharType="separate"/>
          </w:r>
          <w:r w:rsidR="0095020B" w:rsidRPr="0095020B">
            <w:rPr>
              <w:noProof/>
            </w:rPr>
            <w:t>(Mintzberg, 1997)</w:t>
          </w:r>
          <w:r>
            <w:fldChar w:fldCharType="end"/>
          </w:r>
        </w:sdtContent>
      </w:sdt>
      <w:r>
        <w:t>.</w:t>
      </w:r>
    </w:p>
    <w:p w14:paraId="563B4E0A" w14:textId="36983422" w:rsidR="00B77B01" w:rsidRPr="00B96E83" w:rsidRDefault="00B77B01" w:rsidP="00AA0D7D">
      <w:pPr>
        <w:spacing w:line="480" w:lineRule="auto"/>
      </w:pPr>
      <w:r>
        <w:t xml:space="preserve">Mintzberg’s definition develops further on the ideas Fayol had but instead shows the reality of the complex nature of being a manager, whilst Fayol treats the management process as a simple function. Managing is not an easy task and requires a lot of knowledge to be able to </w:t>
      </w:r>
      <w:r w:rsidR="00F856A5">
        <w:t>function as</w:t>
      </w:r>
      <w:r>
        <w:t xml:space="preserve"> every role described by Mintzberg. Oftentimes, this is where a company will have assistant managers, like Buckingham explained, managers should monopolise on the unique abilities of </w:t>
      </w:r>
      <w:r>
        <w:lastRenderedPageBreak/>
        <w:t xml:space="preserve">employees </w:t>
      </w:r>
      <w:sdt>
        <w:sdtPr>
          <w:id w:val="-2066327818"/>
          <w:citation/>
        </w:sdtPr>
        <w:sdtContent>
          <w:r>
            <w:fldChar w:fldCharType="begin"/>
          </w:r>
          <w:r>
            <w:instrText xml:space="preserve"> CITATION Mar05 \l 2057 </w:instrText>
          </w:r>
          <w:r>
            <w:fldChar w:fldCharType="separate"/>
          </w:r>
          <w:r w:rsidR="0095020B" w:rsidRPr="0095020B">
            <w:rPr>
              <w:noProof/>
            </w:rPr>
            <w:t>(Buckingham, 2005)</w:t>
          </w:r>
          <w:r>
            <w:fldChar w:fldCharType="end"/>
          </w:r>
        </w:sdtContent>
      </w:sdt>
      <w:r>
        <w:t xml:space="preserve"> so if an employee shows certain skills for managing it’s possible to consider hiring them as an assistant manager to alleviate the load.</w:t>
      </w:r>
    </w:p>
    <w:p w14:paraId="43F36886" w14:textId="35890131" w:rsidR="00D1396E" w:rsidRDefault="00D1396E" w:rsidP="00DF4EFA">
      <w:pPr>
        <w:pStyle w:val="Heading2"/>
        <w:spacing w:line="480" w:lineRule="auto"/>
      </w:pPr>
      <w:bookmarkStart w:id="5" w:name="_Toc119034972"/>
      <w:r>
        <w:t>2.</w:t>
      </w:r>
      <w:r w:rsidR="0097753A">
        <w:t>2</w:t>
      </w:r>
      <w:r>
        <w:t xml:space="preserve"> Management Styles</w:t>
      </w:r>
      <w:bookmarkEnd w:id="5"/>
    </w:p>
    <w:p w14:paraId="7FE2F654" w14:textId="06FB288F" w:rsidR="00C333AC" w:rsidRDefault="00D1396E" w:rsidP="00DF4EFA">
      <w:pPr>
        <w:pStyle w:val="Heading3"/>
        <w:spacing w:line="480" w:lineRule="auto"/>
      </w:pPr>
      <w:bookmarkStart w:id="6" w:name="_Toc119034973"/>
      <w:r>
        <w:t>2.</w:t>
      </w:r>
      <w:r w:rsidR="0097753A">
        <w:t>2</w:t>
      </w:r>
      <w:r>
        <w:t>.1 Autocratic</w:t>
      </w:r>
      <w:bookmarkEnd w:id="6"/>
    </w:p>
    <w:p w14:paraId="6C4FB1AA" w14:textId="5BB12535" w:rsidR="009C0053" w:rsidRDefault="009C0053" w:rsidP="009C0053">
      <w:pPr>
        <w:spacing w:line="480" w:lineRule="auto"/>
      </w:pPr>
      <w:r>
        <w:t xml:space="preserve">Bhargavi and Yaseen explain autocratic leaderships as ones where “leaders order their followers on what they have to do and how it should be done without receiving any feedback or advice” </w:t>
      </w:r>
      <w:sdt>
        <w:sdtPr>
          <w:id w:val="351304722"/>
          <w:citation/>
        </w:sdtPr>
        <w:sdtContent>
          <w:r>
            <w:fldChar w:fldCharType="begin"/>
          </w:r>
          <w:r>
            <w:instrText xml:space="preserve"> CITATION Bha16 \l 2057 </w:instrText>
          </w:r>
          <w:r>
            <w:fldChar w:fldCharType="separate"/>
          </w:r>
          <w:r w:rsidR="0095020B" w:rsidRPr="0095020B">
            <w:rPr>
              <w:noProof/>
            </w:rPr>
            <w:t>(Bhargavi &amp; Yaseen, 2016)</w:t>
          </w:r>
          <w:r>
            <w:fldChar w:fldCharType="end"/>
          </w:r>
        </w:sdtContent>
      </w:sdt>
      <w:r>
        <w:t xml:space="preserve"> which means being autocratic is comparable to being a dictator. Common dictators known around the world are the likes of Vladimir Putin and Kim Jong-un, neither of which are favourable people so if Jeff Bezos is an autocratic leader </w:t>
      </w:r>
      <w:r w:rsidR="00F856A5">
        <w:t>the employees may not favour him</w:t>
      </w:r>
      <w:r>
        <w:t xml:space="preserve">. However, in certain instances, autocracy can have its benefits, for example decisions can be made quickly without the need to consult various people, autocratic leaders are strong leaders who will get tasks completed fast and efficiently, and in stressful situations an autocratic leader takes away the worry of decision-making for employees </w:t>
      </w:r>
      <w:sdt>
        <w:sdtPr>
          <w:id w:val="747230067"/>
          <w:citation/>
        </w:sdtPr>
        <w:sdtContent>
          <w:r>
            <w:fldChar w:fldCharType="begin"/>
          </w:r>
          <w:r>
            <w:instrText xml:space="preserve"> CITATION Mal \l 2057 </w:instrText>
          </w:r>
          <w:r>
            <w:fldChar w:fldCharType="separate"/>
          </w:r>
          <w:r w:rsidR="0095020B" w:rsidRPr="0095020B">
            <w:rPr>
              <w:noProof/>
            </w:rPr>
            <w:t>(Maloș, n.d.)</w:t>
          </w:r>
          <w:r>
            <w:fldChar w:fldCharType="end"/>
          </w:r>
        </w:sdtContent>
      </w:sdt>
      <w:r>
        <w:t>. With autocracy a balance is required, whilst it has its benefits it can have a lot of drawbacks if leaders abuse their authority, which has been the case for Amazon Inc. Therefore, autocracy may not be the way for the business to improve.</w:t>
      </w:r>
    </w:p>
    <w:p w14:paraId="60C6702A" w14:textId="4B86805B" w:rsidR="00FC2216" w:rsidRPr="009C0053" w:rsidRDefault="00FC2216" w:rsidP="009C0053">
      <w:pPr>
        <w:spacing w:line="480" w:lineRule="auto"/>
      </w:pPr>
      <w:r>
        <w:t xml:space="preserve">Jeffrey W. Hull explained how to become less of an autocratic manager, saying that changing from purely self-awareness to having social awareness allows a manager to recognise their downfalls </w:t>
      </w:r>
      <w:sdt>
        <w:sdtPr>
          <w:id w:val="-1911380355"/>
          <w:citation/>
        </w:sdtPr>
        <w:sdtContent>
          <w:r>
            <w:fldChar w:fldCharType="begin"/>
          </w:r>
          <w:r>
            <w:instrText xml:space="preserve"> CITATION Jef15 \l 2057 </w:instrText>
          </w:r>
          <w:r>
            <w:fldChar w:fldCharType="separate"/>
          </w:r>
          <w:r w:rsidR="0095020B" w:rsidRPr="0095020B">
            <w:rPr>
              <w:noProof/>
            </w:rPr>
            <w:t>(Hull, 2015)</w:t>
          </w:r>
          <w:r>
            <w:fldChar w:fldCharType="end"/>
          </w:r>
        </w:sdtContent>
      </w:sdt>
      <w:r>
        <w:t xml:space="preserve">, for example, social awareness would help an autocratic manager to recognise their controlling nature and make a change. Moreover, </w:t>
      </w:r>
      <w:r w:rsidR="001932AC">
        <w:t xml:space="preserve">Hull explains that; </w:t>
      </w:r>
      <w:r>
        <w:t xml:space="preserve">being more curious rather than directive helps an autocratic manager to take more time to consider their employees, </w:t>
      </w:r>
      <w:r w:rsidR="001932AC">
        <w:t xml:space="preserve">having less power over and instead having power with employees helps to be more involved with </w:t>
      </w:r>
      <w:r w:rsidR="001932AC">
        <w:lastRenderedPageBreak/>
        <w:t xml:space="preserve">what’s happening at lower ranks, and, going from department teams competing or individual employees competing against each other, to everyone having their own chance to shine </w:t>
      </w:r>
      <w:sdt>
        <w:sdtPr>
          <w:id w:val="1047341471"/>
          <w:citation/>
        </w:sdtPr>
        <w:sdtContent>
          <w:r w:rsidR="001932AC">
            <w:fldChar w:fldCharType="begin"/>
          </w:r>
          <w:r w:rsidR="001932AC">
            <w:instrText xml:space="preserve"> CITATION Jef15 \l 2057 </w:instrText>
          </w:r>
          <w:r w:rsidR="001932AC">
            <w:fldChar w:fldCharType="separate"/>
          </w:r>
          <w:r w:rsidR="0095020B" w:rsidRPr="0095020B">
            <w:rPr>
              <w:noProof/>
            </w:rPr>
            <w:t>(Hull, 2015)</w:t>
          </w:r>
          <w:r w:rsidR="001932AC">
            <w:fldChar w:fldCharType="end"/>
          </w:r>
        </w:sdtContent>
      </w:sdt>
      <w:r w:rsidR="001932AC">
        <w:t>.</w:t>
      </w:r>
    </w:p>
    <w:p w14:paraId="7CDFBA5A" w14:textId="38FC5E23" w:rsidR="00D1396E" w:rsidRDefault="00D1396E" w:rsidP="00DF4EFA">
      <w:pPr>
        <w:pStyle w:val="Heading3"/>
        <w:spacing w:line="480" w:lineRule="auto"/>
      </w:pPr>
      <w:bookmarkStart w:id="7" w:name="_Toc119034974"/>
      <w:r>
        <w:t>2.</w:t>
      </w:r>
      <w:r w:rsidR="0097753A">
        <w:t>2</w:t>
      </w:r>
      <w:r>
        <w:t xml:space="preserve">.2 </w:t>
      </w:r>
      <w:r w:rsidR="00C333AC">
        <w:t>Democratic</w:t>
      </w:r>
      <w:bookmarkEnd w:id="7"/>
    </w:p>
    <w:p w14:paraId="44B44872" w14:textId="39671DE0" w:rsidR="009C0053" w:rsidRDefault="002B7669" w:rsidP="002B7669">
      <w:pPr>
        <w:spacing w:line="480" w:lineRule="auto"/>
      </w:pPr>
      <w:r>
        <w:t xml:space="preserve">On the other hand, democratic leadership is often considered the most effective leadership styles </w:t>
      </w:r>
      <w:sdt>
        <w:sdtPr>
          <w:id w:val="1722176125"/>
          <w:citation/>
        </w:sdtPr>
        <w:sdtContent>
          <w:r>
            <w:fldChar w:fldCharType="begin"/>
          </w:r>
          <w:r>
            <w:instrText xml:space="preserve"> CITATION Mal \l 2057 </w:instrText>
          </w:r>
          <w:r>
            <w:fldChar w:fldCharType="separate"/>
          </w:r>
          <w:r w:rsidR="0095020B" w:rsidRPr="0095020B">
            <w:rPr>
              <w:noProof/>
            </w:rPr>
            <w:t>(Maloș, n.d.)</w:t>
          </w:r>
          <w:r>
            <w:fldChar w:fldCharType="end"/>
          </w:r>
        </w:sdtContent>
      </w:sdt>
      <w:r>
        <w:t xml:space="preserve">, this is because democracy helps employees feel included in the decision-making process and they are able to share their ideas </w:t>
      </w:r>
      <w:sdt>
        <w:sdtPr>
          <w:id w:val="17740472"/>
          <w:citation/>
        </w:sdtPr>
        <w:sdtContent>
          <w:r>
            <w:fldChar w:fldCharType="begin"/>
          </w:r>
          <w:r>
            <w:instrText xml:space="preserve"> CITATION Bha16 \l 2057 </w:instrText>
          </w:r>
          <w:r>
            <w:fldChar w:fldCharType="separate"/>
          </w:r>
          <w:r w:rsidR="0095020B" w:rsidRPr="0095020B">
            <w:rPr>
              <w:noProof/>
            </w:rPr>
            <w:t>(Bhargavi &amp; Yaseen, 2016)</w:t>
          </w:r>
          <w:r>
            <w:fldChar w:fldCharType="end"/>
          </w:r>
        </w:sdtContent>
      </w:sdt>
      <w:r>
        <w:t xml:space="preserve"> rather than being told what to do by a dictating leader. Furthermore, democratic leadership leads to more creative solutions to issues, better idea generation, higher productivity and improve employee satisfaction </w:t>
      </w:r>
      <w:sdt>
        <w:sdtPr>
          <w:id w:val="690963787"/>
          <w:citation/>
        </w:sdtPr>
        <w:sdtContent>
          <w:r>
            <w:fldChar w:fldCharType="begin"/>
          </w:r>
          <w:r>
            <w:instrText xml:space="preserve"> CITATION Mal \l 2057 </w:instrText>
          </w:r>
          <w:r>
            <w:fldChar w:fldCharType="separate"/>
          </w:r>
          <w:r w:rsidR="0095020B" w:rsidRPr="0095020B">
            <w:rPr>
              <w:noProof/>
            </w:rPr>
            <w:t>(Maloș, n.d.)</w:t>
          </w:r>
          <w:r>
            <w:fldChar w:fldCharType="end"/>
          </w:r>
        </w:sdtContent>
      </w:sdt>
      <w:r>
        <w:t xml:space="preserve">. The way democratic leadership works is like democracy within politics, whilst there is a strong leader to guide employees, these employees will be more involved in decisions for the business by making or voting on decisions </w:t>
      </w:r>
      <w:sdt>
        <w:sdtPr>
          <w:id w:val="-392660837"/>
          <w:citation/>
        </w:sdtPr>
        <w:sdtContent>
          <w:r>
            <w:fldChar w:fldCharType="begin"/>
          </w:r>
          <w:r>
            <w:instrText xml:space="preserve"> CITATION Mal \l 2057 </w:instrText>
          </w:r>
          <w:r>
            <w:fldChar w:fldCharType="separate"/>
          </w:r>
          <w:r w:rsidR="0095020B" w:rsidRPr="0095020B">
            <w:rPr>
              <w:noProof/>
            </w:rPr>
            <w:t>(Maloș, n.d.)</w:t>
          </w:r>
          <w:r>
            <w:fldChar w:fldCharType="end"/>
          </w:r>
        </w:sdtContent>
      </w:sdt>
      <w:r>
        <w:t>.</w:t>
      </w:r>
      <w:r w:rsidR="00FC2216">
        <w:t xml:space="preserve"> However, despite being considered the most effective leadership style there are still drawbacks to democracy, for example, it’s more inefficient to involve multiple people in the decision-making process as it leads to long debates plus extra participation in activities within the business slows the whole process down </w:t>
      </w:r>
      <w:sdt>
        <w:sdtPr>
          <w:id w:val="976258123"/>
          <w:citation/>
        </w:sdtPr>
        <w:sdtContent>
          <w:r w:rsidR="00FC2216">
            <w:fldChar w:fldCharType="begin"/>
          </w:r>
          <w:r w:rsidR="00FC2216">
            <w:instrText xml:space="preserve"> CITATION San07 \l 2057 </w:instrText>
          </w:r>
          <w:r w:rsidR="00FC2216">
            <w:fldChar w:fldCharType="separate"/>
          </w:r>
          <w:r w:rsidR="0095020B" w:rsidRPr="0095020B">
            <w:rPr>
              <w:noProof/>
            </w:rPr>
            <w:t>(Choi, 2007)</w:t>
          </w:r>
          <w:r w:rsidR="00FC2216">
            <w:fldChar w:fldCharType="end"/>
          </w:r>
        </w:sdtContent>
      </w:sdt>
      <w:r w:rsidR="00FC2216">
        <w:t>.</w:t>
      </w:r>
    </w:p>
    <w:p w14:paraId="2003711C" w14:textId="20E17737" w:rsidR="002B7669" w:rsidRPr="009C0053" w:rsidRDefault="00FC2216" w:rsidP="002B7669">
      <w:pPr>
        <w:spacing w:line="480" w:lineRule="auto"/>
      </w:pPr>
      <w:r>
        <w:t xml:space="preserve">Whilst both democratic and autocratic leadership follow the same type of roles and so the differences between them are not that distinct, they are often separated by their simplified qualities: participation and control </w:t>
      </w:r>
      <w:sdt>
        <w:sdtPr>
          <w:id w:val="-811708675"/>
          <w:citation/>
        </w:sdtPr>
        <w:sdtContent>
          <w:r>
            <w:fldChar w:fldCharType="begin"/>
          </w:r>
          <w:r>
            <w:instrText xml:space="preserve"> CITATION San07 \l 2057 </w:instrText>
          </w:r>
          <w:r>
            <w:fldChar w:fldCharType="separate"/>
          </w:r>
          <w:r w:rsidR="0095020B" w:rsidRPr="0095020B">
            <w:rPr>
              <w:noProof/>
            </w:rPr>
            <w:t>(Choi, 2007)</w:t>
          </w:r>
          <w:r>
            <w:fldChar w:fldCharType="end"/>
          </w:r>
        </w:sdtContent>
      </w:sdt>
      <w:r>
        <w:t xml:space="preserve">. Each have benefits and </w:t>
      </w:r>
      <w:r w:rsidR="00F856A5">
        <w:t>challenges,</w:t>
      </w:r>
      <w:r>
        <w:t xml:space="preserve"> but </w:t>
      </w:r>
      <w:r w:rsidR="00F856A5">
        <w:t>it is</w:t>
      </w:r>
      <w:r>
        <w:t xml:space="preserve"> quite clear that democratic leadership is more desirable as </w:t>
      </w:r>
      <w:r w:rsidR="003E142B">
        <w:t>its</w:t>
      </w:r>
      <w:r>
        <w:t xml:space="preserve"> benefits outweigh the drawbacks.</w:t>
      </w:r>
    </w:p>
    <w:p w14:paraId="48F0861D" w14:textId="1ED46506" w:rsidR="00C333AC" w:rsidRDefault="00C333AC" w:rsidP="00DF4EFA">
      <w:pPr>
        <w:pStyle w:val="Heading3"/>
        <w:spacing w:line="480" w:lineRule="auto"/>
      </w:pPr>
      <w:bookmarkStart w:id="8" w:name="_Toc119034975"/>
      <w:r>
        <w:lastRenderedPageBreak/>
        <w:t>2.</w:t>
      </w:r>
      <w:r w:rsidR="0097753A">
        <w:t>2</w:t>
      </w:r>
      <w:r>
        <w:t>.3 Laissez Faire</w:t>
      </w:r>
      <w:bookmarkEnd w:id="8"/>
    </w:p>
    <w:p w14:paraId="553449E8" w14:textId="26B0C7DE" w:rsidR="00FC2216" w:rsidRPr="00FC2216" w:rsidRDefault="001932AC" w:rsidP="00A5586D">
      <w:pPr>
        <w:spacing w:line="480" w:lineRule="auto"/>
      </w:pPr>
      <w:r>
        <w:t xml:space="preserve">Merriam-Webster translates the French phrase, laissez-faire as “allow to do” </w:t>
      </w:r>
      <w:sdt>
        <w:sdtPr>
          <w:id w:val="-1167864832"/>
          <w:citation/>
        </w:sdtPr>
        <w:sdtContent>
          <w:r>
            <w:fldChar w:fldCharType="begin"/>
          </w:r>
          <w:r>
            <w:instrText xml:space="preserve"> CITATION Mer22 \l 2057 </w:instrText>
          </w:r>
          <w:r>
            <w:fldChar w:fldCharType="separate"/>
          </w:r>
          <w:r w:rsidR="0095020B" w:rsidRPr="0095020B">
            <w:rPr>
              <w:noProof/>
            </w:rPr>
            <w:t>(Merriam-Webster, 2022)</w:t>
          </w:r>
          <w:r>
            <w:fldChar w:fldCharType="end"/>
          </w:r>
        </w:sdtContent>
      </w:sdt>
      <w:r>
        <w:t>. This phrase is the idea that ‘anything goes’ or ‘to let people do as they choose</w:t>
      </w:r>
      <w:r w:rsidR="00F856A5">
        <w:t>.’</w:t>
      </w:r>
      <w:r>
        <w:t xml:space="preserve"> Within business, a laissez-faire leadership style </w:t>
      </w:r>
      <w:r w:rsidR="00A5586D">
        <w:t xml:space="preserve">is seen as an absence of leadership, but this does not mean that they </w:t>
      </w:r>
      <w:r w:rsidR="00F856A5">
        <w:t>are not</w:t>
      </w:r>
      <w:r w:rsidR="00A5586D">
        <w:t xml:space="preserve"> present at all, what is means is that more power and liberties are given to the employees. </w:t>
      </w:r>
      <w:r w:rsidR="00F856A5">
        <w:t>It is</w:t>
      </w:r>
      <w:r w:rsidR="00A5586D">
        <w:t xml:space="preserve"> like democracy but with even more liberties </w:t>
      </w:r>
      <w:sdt>
        <w:sdtPr>
          <w:id w:val="-360050661"/>
          <w:citation/>
        </w:sdtPr>
        <w:sdtContent>
          <w:r w:rsidR="00A5586D">
            <w:fldChar w:fldCharType="begin"/>
          </w:r>
          <w:r w:rsidR="00A5586D">
            <w:instrText xml:space="preserve"> CITATION Zul21 \l 2057 </w:instrText>
          </w:r>
          <w:r w:rsidR="00A5586D">
            <w:fldChar w:fldCharType="separate"/>
          </w:r>
          <w:r w:rsidR="0095020B" w:rsidRPr="0095020B">
            <w:rPr>
              <w:noProof/>
            </w:rPr>
            <w:t>(Iqbal, et al., 2021)</w:t>
          </w:r>
          <w:r w:rsidR="00A5586D">
            <w:fldChar w:fldCharType="end"/>
          </w:r>
        </w:sdtContent>
      </w:sdt>
      <w:r w:rsidR="00A5586D">
        <w:t xml:space="preserve">. Laissez-faire leadership has a lot of benefits such as, providing learning opportunities to employees, a sense of empowerment within employees, self-regulation, and this management style may increase innovation. However, </w:t>
      </w:r>
      <w:r w:rsidR="00533FBE">
        <w:t xml:space="preserve">surprisingly laissez-faire leadership has been associated with lower job satisfaction, reduced leader effectiveness and reduced satisfaction with both the leader and performance </w:t>
      </w:r>
      <w:sdt>
        <w:sdtPr>
          <w:id w:val="-293594881"/>
          <w:citation/>
        </w:sdtPr>
        <w:sdtContent>
          <w:r w:rsidR="00533FBE">
            <w:fldChar w:fldCharType="begin"/>
          </w:r>
          <w:r w:rsidR="00533FBE">
            <w:instrText xml:space="preserve"> CITATION Vér20 \l 2057 </w:instrText>
          </w:r>
          <w:r w:rsidR="00533FBE">
            <w:fldChar w:fldCharType="separate"/>
          </w:r>
          <w:r w:rsidR="0095020B" w:rsidRPr="0095020B">
            <w:rPr>
              <w:noProof/>
            </w:rPr>
            <w:t>(Robert &amp; Vandenberghe, 2020)</w:t>
          </w:r>
          <w:r w:rsidR="00533FBE">
            <w:fldChar w:fldCharType="end"/>
          </w:r>
        </w:sdtContent>
      </w:sdt>
      <w:r w:rsidR="00533FBE">
        <w:t xml:space="preserve">. The biggest drawback with laissez-faire is that it may not be suitable if there are unskilled employees </w:t>
      </w:r>
      <w:sdt>
        <w:sdtPr>
          <w:id w:val="387390227"/>
          <w:citation/>
        </w:sdtPr>
        <w:sdtContent>
          <w:r w:rsidR="00533FBE">
            <w:fldChar w:fldCharType="begin"/>
          </w:r>
          <w:r w:rsidR="00533FBE">
            <w:instrText xml:space="preserve"> CITATION Zul21 \l 2057 </w:instrText>
          </w:r>
          <w:r w:rsidR="00533FBE">
            <w:fldChar w:fldCharType="separate"/>
          </w:r>
          <w:r w:rsidR="0095020B" w:rsidRPr="0095020B">
            <w:rPr>
              <w:noProof/>
            </w:rPr>
            <w:t>(Iqbal, et al., 2021)</w:t>
          </w:r>
          <w:r w:rsidR="00533FBE">
            <w:fldChar w:fldCharType="end"/>
          </w:r>
        </w:sdtContent>
      </w:sdt>
      <w:r w:rsidR="00533FBE">
        <w:t xml:space="preserve"> this is likely because those employees would require more involvement from the managers. The laissez-faire management style would work better as part of a mix because </w:t>
      </w:r>
      <w:r w:rsidR="00F856A5">
        <w:t>it is</w:t>
      </w:r>
      <w:r w:rsidR="00533FBE">
        <w:t xml:space="preserve"> not very suitable on its own.</w:t>
      </w:r>
    </w:p>
    <w:p w14:paraId="04FE27B3" w14:textId="44C75AEF" w:rsidR="00C333AC" w:rsidRDefault="00C333AC" w:rsidP="00DF4EFA">
      <w:pPr>
        <w:pStyle w:val="Heading2"/>
        <w:spacing w:line="480" w:lineRule="auto"/>
      </w:pPr>
      <w:bookmarkStart w:id="9" w:name="_Toc119034976"/>
      <w:r>
        <w:t>2.</w:t>
      </w:r>
      <w:r w:rsidR="0097753A">
        <w:t>3</w:t>
      </w:r>
      <w:r w:rsidR="00EB5597">
        <w:t xml:space="preserve"> Mainstream</w:t>
      </w:r>
      <w:r>
        <w:t xml:space="preserve"> Management Theories</w:t>
      </w:r>
      <w:bookmarkEnd w:id="9"/>
    </w:p>
    <w:p w14:paraId="4AF270EC" w14:textId="53F0EBEB" w:rsidR="00C333AC" w:rsidRDefault="00C333AC" w:rsidP="00DF4EFA">
      <w:pPr>
        <w:pStyle w:val="Heading3"/>
        <w:spacing w:line="480" w:lineRule="auto"/>
      </w:pPr>
      <w:bookmarkStart w:id="10" w:name="_Toc119034977"/>
      <w:r>
        <w:t>2.</w:t>
      </w:r>
      <w:r w:rsidR="0097753A">
        <w:t>3</w:t>
      </w:r>
      <w:r>
        <w:t>.1 Henri Fayol, Administrative Theory</w:t>
      </w:r>
      <w:bookmarkEnd w:id="10"/>
    </w:p>
    <w:p w14:paraId="5C976AF7" w14:textId="3CB08C89" w:rsidR="00D73703" w:rsidRDefault="00534328" w:rsidP="00080925">
      <w:pPr>
        <w:spacing w:line="480" w:lineRule="auto"/>
      </w:pPr>
      <w:r>
        <w:t>Aside from Fayol’s theory for the role of the manager, he also wrote 14 principles of management that formed one of the classical management theories. These were as follows:</w:t>
      </w:r>
    </w:p>
    <w:p w14:paraId="5C0C373D" w14:textId="362CDDCF" w:rsidR="00534328" w:rsidRDefault="00534328" w:rsidP="00080925">
      <w:pPr>
        <w:pStyle w:val="ListParagraph"/>
        <w:numPr>
          <w:ilvl w:val="0"/>
          <w:numId w:val="3"/>
        </w:numPr>
        <w:spacing w:line="480" w:lineRule="auto"/>
      </w:pPr>
      <w:r>
        <w:t>Division of work, which means that each employee should be assigned an individual task to improve at</w:t>
      </w:r>
      <w:r w:rsidR="00F856A5">
        <w:t>.</w:t>
      </w:r>
    </w:p>
    <w:p w14:paraId="56794B4C" w14:textId="72460E8F" w:rsidR="00534328" w:rsidRDefault="00534328" w:rsidP="00080925">
      <w:pPr>
        <w:pStyle w:val="ListParagraph"/>
        <w:numPr>
          <w:ilvl w:val="0"/>
          <w:numId w:val="3"/>
        </w:numPr>
        <w:spacing w:line="480" w:lineRule="auto"/>
      </w:pPr>
      <w:r>
        <w:lastRenderedPageBreak/>
        <w:t>Authority, which means that managers should be able to give orders and exert authority over employees, Fayol also explains that a manager’s experience should gain them respect</w:t>
      </w:r>
      <w:r w:rsidR="00F856A5">
        <w:t>.</w:t>
      </w:r>
    </w:p>
    <w:p w14:paraId="7D6C0434" w14:textId="04A98548" w:rsidR="00534328" w:rsidRDefault="00534328" w:rsidP="00080925">
      <w:pPr>
        <w:pStyle w:val="ListParagraph"/>
        <w:numPr>
          <w:ilvl w:val="0"/>
          <w:numId w:val="3"/>
        </w:numPr>
        <w:spacing w:line="480" w:lineRule="auto"/>
      </w:pPr>
      <w:r>
        <w:t>Discipline, this means that everyone in the organisation should follow the set rules</w:t>
      </w:r>
      <w:r w:rsidR="00F856A5">
        <w:t>.</w:t>
      </w:r>
    </w:p>
    <w:p w14:paraId="2732EDCF" w14:textId="766ABC0C" w:rsidR="00534328" w:rsidRDefault="00534328" w:rsidP="00080925">
      <w:pPr>
        <w:pStyle w:val="ListParagraph"/>
        <w:numPr>
          <w:ilvl w:val="0"/>
          <w:numId w:val="3"/>
        </w:numPr>
        <w:spacing w:line="480" w:lineRule="auto"/>
      </w:pPr>
      <w:r>
        <w:t>Unity of command, which means that employees should receive orders from one manager only, otherwise it would cause discipline and instability problems</w:t>
      </w:r>
      <w:r w:rsidR="00F856A5">
        <w:t>.</w:t>
      </w:r>
    </w:p>
    <w:p w14:paraId="3C1428EA" w14:textId="77BD0E98" w:rsidR="00534328" w:rsidRDefault="00080925" w:rsidP="00080925">
      <w:pPr>
        <w:pStyle w:val="ListParagraph"/>
        <w:numPr>
          <w:ilvl w:val="0"/>
          <w:numId w:val="3"/>
        </w:numPr>
        <w:spacing w:line="480" w:lineRule="auto"/>
      </w:pPr>
      <w:r>
        <w:t>Unity of direction, this is like unity of command but meant that employees working for the same goal should be under the same, one manager</w:t>
      </w:r>
      <w:r w:rsidR="00F856A5">
        <w:t>.</w:t>
      </w:r>
    </w:p>
    <w:p w14:paraId="5579F15E" w14:textId="2AE5CF56" w:rsidR="00080925" w:rsidRDefault="00080925" w:rsidP="00080925">
      <w:pPr>
        <w:pStyle w:val="ListParagraph"/>
        <w:numPr>
          <w:ilvl w:val="0"/>
          <w:numId w:val="3"/>
        </w:numPr>
        <w:spacing w:line="480" w:lineRule="auto"/>
      </w:pPr>
      <w:r>
        <w:t>Subordination of individual interests to the general interests, this meant that team interests were more important than personal interests</w:t>
      </w:r>
      <w:r w:rsidR="00F856A5">
        <w:t>.</w:t>
      </w:r>
    </w:p>
    <w:p w14:paraId="7AF5571B" w14:textId="4D4FE24B" w:rsidR="00080925" w:rsidRDefault="00080925" w:rsidP="00080925">
      <w:pPr>
        <w:pStyle w:val="ListParagraph"/>
        <w:numPr>
          <w:ilvl w:val="0"/>
          <w:numId w:val="3"/>
        </w:numPr>
        <w:spacing w:line="480" w:lineRule="auto"/>
      </w:pPr>
      <w:r>
        <w:t>Remuneration, which means that employee satisfaction depends on fair reward, both in terms of pay and other non-financial rewards</w:t>
      </w:r>
      <w:r w:rsidR="00F856A5">
        <w:t>.</w:t>
      </w:r>
    </w:p>
    <w:p w14:paraId="38F55F30" w14:textId="0CA93F1A" w:rsidR="00080925" w:rsidRDefault="00080925" w:rsidP="00080925">
      <w:pPr>
        <w:pStyle w:val="ListParagraph"/>
        <w:numPr>
          <w:ilvl w:val="0"/>
          <w:numId w:val="3"/>
        </w:numPr>
        <w:spacing w:line="480" w:lineRule="auto"/>
      </w:pPr>
      <w:r>
        <w:t>Centralisation, which is like democracy, allowing employees to be involved in the decision-making process</w:t>
      </w:r>
      <w:r w:rsidR="00F856A5">
        <w:t>.</w:t>
      </w:r>
    </w:p>
    <w:p w14:paraId="7F646639" w14:textId="53E6727B" w:rsidR="00080925" w:rsidRDefault="00080925" w:rsidP="00080925">
      <w:pPr>
        <w:pStyle w:val="ListParagraph"/>
        <w:numPr>
          <w:ilvl w:val="0"/>
          <w:numId w:val="3"/>
        </w:numPr>
        <w:spacing w:line="480" w:lineRule="auto"/>
      </w:pPr>
      <w:r>
        <w:t>Scalar chain, which refers to the hierarchy in a business, employees should know who they can speak to that is in command</w:t>
      </w:r>
      <w:r w:rsidR="00F856A5">
        <w:t>.</w:t>
      </w:r>
    </w:p>
    <w:p w14:paraId="7AAFE823" w14:textId="4AC2AEB3" w:rsidR="00080925" w:rsidRDefault="00080925" w:rsidP="00080925">
      <w:pPr>
        <w:pStyle w:val="ListParagraph"/>
        <w:numPr>
          <w:ilvl w:val="0"/>
          <w:numId w:val="3"/>
        </w:numPr>
        <w:spacing w:line="480" w:lineRule="auto"/>
      </w:pPr>
      <w:r>
        <w:t>Order, which means that everyone and everything has a place, and should be in the right place at the right time</w:t>
      </w:r>
      <w:r w:rsidR="00F856A5">
        <w:t>.</w:t>
      </w:r>
    </w:p>
    <w:p w14:paraId="04E21502" w14:textId="29B4F6F3" w:rsidR="00080925" w:rsidRDefault="00080925" w:rsidP="00080925">
      <w:pPr>
        <w:pStyle w:val="ListParagraph"/>
        <w:numPr>
          <w:ilvl w:val="0"/>
          <w:numId w:val="3"/>
        </w:numPr>
        <w:spacing w:line="480" w:lineRule="auto"/>
      </w:pPr>
      <w:r>
        <w:t>Equity, this means that all employees should be treated fairly</w:t>
      </w:r>
      <w:r w:rsidR="00F856A5">
        <w:t>.</w:t>
      </w:r>
    </w:p>
    <w:p w14:paraId="2E6E4923" w14:textId="1E728DAA" w:rsidR="00080925" w:rsidRDefault="00080925" w:rsidP="00080925">
      <w:pPr>
        <w:pStyle w:val="ListParagraph"/>
        <w:numPr>
          <w:ilvl w:val="0"/>
          <w:numId w:val="3"/>
        </w:numPr>
        <w:spacing w:line="480" w:lineRule="auto"/>
      </w:pPr>
      <w:r>
        <w:t>Stability of personnel tenure, which means that employees need time to adjust to their jobs</w:t>
      </w:r>
      <w:r w:rsidR="00F856A5">
        <w:t>.</w:t>
      </w:r>
    </w:p>
    <w:p w14:paraId="1D2F636A" w14:textId="58B02461" w:rsidR="00080925" w:rsidRDefault="00F856A5" w:rsidP="00080925">
      <w:pPr>
        <w:pStyle w:val="ListParagraph"/>
        <w:numPr>
          <w:ilvl w:val="0"/>
          <w:numId w:val="3"/>
        </w:numPr>
        <w:spacing w:line="480" w:lineRule="auto"/>
      </w:pPr>
      <w:r>
        <w:t>Initiative, which</w:t>
      </w:r>
      <w:r w:rsidR="00080925">
        <w:t xml:space="preserve"> refers to rewarding employees for their successes to encourage them further</w:t>
      </w:r>
      <w:r>
        <w:t>.</w:t>
      </w:r>
    </w:p>
    <w:p w14:paraId="108447DC" w14:textId="6785B02B" w:rsidR="00080925" w:rsidRDefault="00080925" w:rsidP="00080925">
      <w:pPr>
        <w:pStyle w:val="ListParagraph"/>
        <w:numPr>
          <w:ilvl w:val="0"/>
          <w:numId w:val="3"/>
        </w:numPr>
        <w:spacing w:line="480" w:lineRule="auto"/>
      </w:pPr>
      <w:r>
        <w:lastRenderedPageBreak/>
        <w:t xml:space="preserve">Esprit de corps, which comes from the concept “union is strength” and Fayol explains is important for keeping employee spirit and morale high </w:t>
      </w:r>
      <w:sdt>
        <w:sdtPr>
          <w:id w:val="679319143"/>
          <w:citation/>
        </w:sdtPr>
        <w:sdtContent>
          <w:r w:rsidR="00A600AA">
            <w:fldChar w:fldCharType="begin"/>
          </w:r>
          <w:r w:rsidR="00A600AA">
            <w:instrText xml:space="preserve"> CITATION Mil10 \l 2057 </w:instrText>
          </w:r>
          <w:r w:rsidR="00A600AA">
            <w:fldChar w:fldCharType="separate"/>
          </w:r>
          <w:r w:rsidR="0095020B" w:rsidRPr="0095020B">
            <w:rPr>
              <w:noProof/>
            </w:rPr>
            <w:t>(Pryor &amp; Taneja, 2010)</w:t>
          </w:r>
          <w:r w:rsidR="00A600AA">
            <w:fldChar w:fldCharType="end"/>
          </w:r>
        </w:sdtContent>
      </w:sdt>
      <w:r w:rsidR="00F856A5">
        <w:t>.</w:t>
      </w:r>
    </w:p>
    <w:p w14:paraId="0C697779" w14:textId="5F1E353B" w:rsidR="00A600AA" w:rsidRPr="00D73703" w:rsidRDefault="00A600AA" w:rsidP="00A600AA">
      <w:pPr>
        <w:spacing w:line="480" w:lineRule="auto"/>
        <w:ind w:left="360"/>
      </w:pPr>
      <w:r>
        <w:t>Fayol’s principles outline an ethical management process, considering the satisfaction of employees, treatment of employees, success of the company and maintaining working democracy.</w:t>
      </w:r>
    </w:p>
    <w:p w14:paraId="75D60A22" w14:textId="24ED13B1" w:rsidR="00C333AC" w:rsidRDefault="00C333AC" w:rsidP="00DF4EFA">
      <w:pPr>
        <w:pStyle w:val="Heading3"/>
        <w:spacing w:line="480" w:lineRule="auto"/>
      </w:pPr>
      <w:bookmarkStart w:id="11" w:name="_Toc119034978"/>
      <w:r>
        <w:t>2.</w:t>
      </w:r>
      <w:r w:rsidR="0097753A">
        <w:t>3</w:t>
      </w:r>
      <w:r>
        <w:t>.2 Frederick W. Taylor, Scientific Management</w:t>
      </w:r>
      <w:bookmarkEnd w:id="11"/>
    </w:p>
    <w:p w14:paraId="36193F6C" w14:textId="18DADE82" w:rsidR="00A600AA" w:rsidRPr="00A600AA" w:rsidRDefault="00A600AA" w:rsidP="00AC0AA1">
      <w:pPr>
        <w:spacing w:line="480" w:lineRule="auto"/>
      </w:pPr>
      <w:r>
        <w:t>Another management theory was penned by Frederick W. Taylor, who wrote ‘The Principles of Scientific Management</w:t>
      </w:r>
      <w:r w:rsidR="00F856A5">
        <w:t>.’</w:t>
      </w:r>
      <w:r>
        <w:t xml:space="preserve"> Taylor believed that there was a specific, best way to do a job and to achieve that</w:t>
      </w:r>
      <w:r w:rsidR="00AC0AA1">
        <w:t>,</w:t>
      </w:r>
      <w:r>
        <w:t xml:space="preserve"> </w:t>
      </w:r>
      <w:r w:rsidR="00AC0AA1">
        <w:t xml:space="preserve">jobs had to optimised so that productivity was more efficient. He also believed that managers should be involved with employees </w:t>
      </w:r>
      <w:r w:rsidR="00F856A5">
        <w:t>to</w:t>
      </w:r>
      <w:r w:rsidR="00AC0AA1">
        <w:t xml:space="preserve"> have efficient cooperation. So that efficiency could be achieved, Taylor explained that selecting workers carefully, through scientific selection and training, was the best way to achieve this </w:t>
      </w:r>
      <w:sdt>
        <w:sdtPr>
          <w:id w:val="-605194515"/>
          <w:citation/>
        </w:sdtPr>
        <w:sdtContent>
          <w:r w:rsidR="00AC0AA1">
            <w:fldChar w:fldCharType="begin"/>
          </w:r>
          <w:r w:rsidR="00AC0AA1">
            <w:instrText xml:space="preserve"> CITATION Fre19 \l 2057 </w:instrText>
          </w:r>
          <w:r w:rsidR="00AC0AA1">
            <w:fldChar w:fldCharType="separate"/>
          </w:r>
          <w:r w:rsidR="0095020B" w:rsidRPr="0095020B">
            <w:rPr>
              <w:noProof/>
            </w:rPr>
            <w:t>(Taylor, 1919)</w:t>
          </w:r>
          <w:r w:rsidR="00AC0AA1">
            <w:fldChar w:fldCharType="end"/>
          </w:r>
        </w:sdtContent>
      </w:sdt>
      <w:r w:rsidR="00AC0AA1">
        <w:t xml:space="preserve">. Because of the rigid, scientific nature of Taylor’s theory it could lead to employee dissatisfaction as they are treated like robots rather than humans. It could be argued that Amazon Inc. follow Taylor’s management theory as Bezos believes in a ‘culture of metrics’ and meticulously measuring everything from consumer preferences to productivity of workers. This obsession with measurements is a reminder of Taylor’s ideas of efficiency. However, by adopting this type of rigid management Amazon Inc. employees are held to unreasonably high standards which as previously mentioned, leads to employee dissatisfaction </w:t>
      </w:r>
      <w:sdt>
        <w:sdtPr>
          <w:id w:val="-518625075"/>
          <w:citation/>
        </w:sdtPr>
        <w:sdtContent>
          <w:r w:rsidR="00AC0AA1">
            <w:fldChar w:fldCharType="begin"/>
          </w:r>
          <w:r w:rsidR="00AC0AA1">
            <w:instrText xml:space="preserve"> CITATION Fri20 \l 2057 </w:instrText>
          </w:r>
          <w:r w:rsidR="00AC0AA1">
            <w:fldChar w:fldCharType="separate"/>
          </w:r>
          <w:r w:rsidR="0095020B" w:rsidRPr="0095020B">
            <w:rPr>
              <w:noProof/>
            </w:rPr>
            <w:t>(Kato, 2020)</w:t>
          </w:r>
          <w:r w:rsidR="00AC0AA1">
            <w:fldChar w:fldCharType="end"/>
          </w:r>
        </w:sdtContent>
      </w:sdt>
      <w:r w:rsidR="00AC0AA1">
        <w:t>.</w:t>
      </w:r>
      <w:r w:rsidR="001A4FCF">
        <w:t xml:space="preserve"> With Taylor’s theory it can be overly logical and therefore fails to consider human emotions, which means whilst it can be great for profit maximisation but will lead to disgruntled employees.</w:t>
      </w:r>
    </w:p>
    <w:p w14:paraId="19A0455F" w14:textId="44ED0822" w:rsidR="00C333AC" w:rsidRDefault="00C333AC" w:rsidP="00DF4EFA">
      <w:pPr>
        <w:pStyle w:val="Heading3"/>
        <w:spacing w:line="480" w:lineRule="auto"/>
      </w:pPr>
      <w:bookmarkStart w:id="12" w:name="_Toc119034979"/>
      <w:r>
        <w:lastRenderedPageBreak/>
        <w:t>2.</w:t>
      </w:r>
      <w:r w:rsidR="0097753A">
        <w:t>3</w:t>
      </w:r>
      <w:r>
        <w:t>.3 Max Weber, Bureaucracy</w:t>
      </w:r>
      <w:bookmarkEnd w:id="12"/>
    </w:p>
    <w:p w14:paraId="545DDC96" w14:textId="0C718E1A" w:rsidR="00AC0AA1" w:rsidRPr="00AC0AA1" w:rsidRDefault="001A4FCF" w:rsidP="0097386B">
      <w:pPr>
        <w:spacing w:line="480" w:lineRule="auto"/>
      </w:pPr>
      <w:r>
        <w:t xml:space="preserve">Max Weber believed in the management theory of bureaucracy, which meant he strongly believed in the superiority of the organisational structure as it can withstand changes in individual personnel. Due to the rational nature of bureaucracy, it meant that organisational objectives would be prioritised over personal interests. Weber believed that bureaucracy assisted organisations in creating clear cut labour divisions with a high degree of task specialisation, which was achieved by employing based on technical qualifications. </w:t>
      </w:r>
      <w:r w:rsidR="0097386B">
        <w:t xml:space="preserve">Employee promotions within bureaucracy work on a basis of objective criteria rather than the decision of authoritative figures </w:t>
      </w:r>
      <w:sdt>
        <w:sdtPr>
          <w:id w:val="1016660612"/>
          <w:citation/>
        </w:sdtPr>
        <w:sdtContent>
          <w:r w:rsidR="0097386B">
            <w:fldChar w:fldCharType="begin"/>
          </w:r>
          <w:r w:rsidR="0097386B">
            <w:instrText xml:space="preserve"> CITATION San19 \l 2057 </w:instrText>
          </w:r>
          <w:r w:rsidR="0097386B">
            <w:fldChar w:fldCharType="separate"/>
          </w:r>
          <w:r w:rsidR="0095020B" w:rsidRPr="0095020B">
            <w:rPr>
              <w:noProof/>
            </w:rPr>
            <w:t>(Serpa &amp; Ferreira, 2019)</w:t>
          </w:r>
          <w:r w:rsidR="0097386B">
            <w:fldChar w:fldCharType="end"/>
          </w:r>
        </w:sdtContent>
      </w:sdt>
      <w:r w:rsidR="0097386B">
        <w:t xml:space="preserve">. This meant that individuals can not take control of their own position and exercise a hunger for power. Weber explained that there were many benefits to bureaucracy such as: “precision, speed, clarity, knowledge of the archives, continuity, discretion, unity, strict subordination, reduction of friction” </w:t>
      </w:r>
      <w:sdt>
        <w:sdtPr>
          <w:id w:val="-648363100"/>
          <w:citation/>
        </w:sdtPr>
        <w:sdtContent>
          <w:r w:rsidR="0097386B">
            <w:fldChar w:fldCharType="begin"/>
          </w:r>
          <w:r w:rsidR="0097386B">
            <w:instrText xml:space="preserve"> CITATION San19 \l 2057 </w:instrText>
          </w:r>
          <w:r w:rsidR="0097386B">
            <w:fldChar w:fldCharType="separate"/>
          </w:r>
          <w:r w:rsidR="0095020B" w:rsidRPr="0095020B">
            <w:rPr>
              <w:noProof/>
            </w:rPr>
            <w:t>(Serpa &amp; Ferreira, 2019)</w:t>
          </w:r>
          <w:r w:rsidR="0097386B">
            <w:fldChar w:fldCharType="end"/>
          </w:r>
        </w:sdtContent>
      </w:sdt>
      <w:r w:rsidR="0097386B">
        <w:t xml:space="preserve">. Furthermore the “dehumanisation” within bureaucracy eliminates the friction from human emotions and other personal dealings </w:t>
      </w:r>
      <w:sdt>
        <w:sdtPr>
          <w:id w:val="-949245533"/>
          <w:citation/>
        </w:sdtPr>
        <w:sdtContent>
          <w:r w:rsidR="0097386B">
            <w:fldChar w:fldCharType="begin"/>
          </w:r>
          <w:r w:rsidR="0097386B">
            <w:instrText xml:space="preserve"> CITATION San19 \l 2057 </w:instrText>
          </w:r>
          <w:r w:rsidR="0097386B">
            <w:fldChar w:fldCharType="separate"/>
          </w:r>
          <w:r w:rsidR="0095020B" w:rsidRPr="0095020B">
            <w:rPr>
              <w:noProof/>
            </w:rPr>
            <w:t>(Serpa &amp; Ferreira, 2019)</w:t>
          </w:r>
          <w:r w:rsidR="0097386B">
            <w:fldChar w:fldCharType="end"/>
          </w:r>
        </w:sdtContent>
      </w:sdt>
      <w:r w:rsidR="0097386B">
        <w:t xml:space="preserve">. However, Weber also made clear the negative aspects of bureaucracy, explaining that “each man becomes a cogwheel of the machine and, aware of this, his/her main desire is to become a bigger cogwheel” which ultimately leads humanity into despair, desperately attempting to be a bigger cogwheel </w:t>
      </w:r>
      <w:sdt>
        <w:sdtPr>
          <w:id w:val="-19481072"/>
          <w:citation/>
        </w:sdtPr>
        <w:sdtContent>
          <w:r w:rsidR="0097386B">
            <w:fldChar w:fldCharType="begin"/>
          </w:r>
          <w:r w:rsidR="0097386B">
            <w:instrText xml:space="preserve"> CITATION San19 \l 2057 </w:instrText>
          </w:r>
          <w:r w:rsidR="0097386B">
            <w:fldChar w:fldCharType="separate"/>
          </w:r>
          <w:r w:rsidR="0095020B" w:rsidRPr="0095020B">
            <w:rPr>
              <w:noProof/>
            </w:rPr>
            <w:t>(Serpa &amp; Ferreira, 2019)</w:t>
          </w:r>
          <w:r w:rsidR="0097386B">
            <w:fldChar w:fldCharType="end"/>
          </w:r>
        </w:sdtContent>
      </w:sdt>
      <w:r w:rsidR="0097386B">
        <w:t xml:space="preserve">. The bureaucratic theory is like Taylor’s theory as they both dehumanize </w:t>
      </w:r>
      <w:r w:rsidR="00F856A5">
        <w:t>workers, which</w:t>
      </w:r>
      <w:r w:rsidR="0097386B">
        <w:t xml:space="preserve"> leads to employee dissatisfaction. </w:t>
      </w:r>
    </w:p>
    <w:p w14:paraId="21A00627" w14:textId="11E68F37" w:rsidR="00EB5597" w:rsidRDefault="00EB5597" w:rsidP="00EB5597">
      <w:pPr>
        <w:pStyle w:val="Heading2"/>
        <w:spacing w:line="480" w:lineRule="auto"/>
      </w:pPr>
      <w:bookmarkStart w:id="13" w:name="_Toc119034980"/>
      <w:r>
        <w:t>2.4 Critical Management Studies</w:t>
      </w:r>
      <w:bookmarkEnd w:id="13"/>
    </w:p>
    <w:p w14:paraId="5510ED5F" w14:textId="7719CB8F" w:rsidR="0097386B" w:rsidRPr="0097386B" w:rsidRDefault="00F9699E" w:rsidP="00C30985">
      <w:pPr>
        <w:spacing w:line="480" w:lineRule="auto"/>
      </w:pPr>
      <w:r>
        <w:t xml:space="preserve">CMS (Critical Management Studies) provides alternatives to the mainstream and classical management theories by criticising these theories </w:t>
      </w:r>
      <w:sdt>
        <w:sdtPr>
          <w:id w:val="-1230001890"/>
          <w:citation/>
        </w:sdtPr>
        <w:sdtContent>
          <w:r>
            <w:fldChar w:fldCharType="begin"/>
          </w:r>
          <w:r>
            <w:instrText xml:space="preserve"> CITATION Adl07 \l 2057 </w:instrText>
          </w:r>
          <w:r>
            <w:fldChar w:fldCharType="separate"/>
          </w:r>
          <w:r w:rsidR="0095020B" w:rsidRPr="0095020B">
            <w:rPr>
              <w:noProof/>
            </w:rPr>
            <w:t>(Adler, et al., 2007)</w:t>
          </w:r>
          <w:r>
            <w:fldChar w:fldCharType="end"/>
          </w:r>
        </w:sdtContent>
      </w:sdt>
      <w:r>
        <w:t xml:space="preserve">. CMS allows for debating alternatives whilst questioning current relations of power, control, </w:t>
      </w:r>
      <w:r w:rsidR="00F856A5">
        <w:lastRenderedPageBreak/>
        <w:t>domination,</w:t>
      </w:r>
      <w:r>
        <w:t xml:space="preserve"> and ideology, plus relations amongst organisations, </w:t>
      </w:r>
      <w:r w:rsidR="00F856A5">
        <w:t>people,</w:t>
      </w:r>
      <w:r>
        <w:t xml:space="preserve"> and society </w:t>
      </w:r>
      <w:sdt>
        <w:sdtPr>
          <w:id w:val="873962083"/>
          <w:citation/>
        </w:sdtPr>
        <w:sdtContent>
          <w:r>
            <w:fldChar w:fldCharType="begin"/>
          </w:r>
          <w:r>
            <w:instrText xml:space="preserve"> CITATION Cri22 \l 2057 </w:instrText>
          </w:r>
          <w:r>
            <w:fldChar w:fldCharType="separate"/>
          </w:r>
          <w:r w:rsidR="0095020B" w:rsidRPr="0095020B">
            <w:rPr>
              <w:noProof/>
            </w:rPr>
            <w:t>(Critical Management, n.d.)</w:t>
          </w:r>
          <w:r>
            <w:fldChar w:fldCharType="end"/>
          </w:r>
        </w:sdtContent>
      </w:sdt>
      <w:r>
        <w:t xml:space="preserve">. </w:t>
      </w:r>
      <w:r w:rsidR="00C30985">
        <w:t>Therefore,</w:t>
      </w:r>
      <w:r>
        <w:t xml:space="preserve"> CMS seeks to reform current ideas of management, consider other responsibilities other than profitability and connect shortcomings of managers so that they can cope in a socially diverse world </w:t>
      </w:r>
      <w:sdt>
        <w:sdtPr>
          <w:id w:val="-967889525"/>
          <w:citation/>
        </w:sdtPr>
        <w:sdtContent>
          <w:r>
            <w:fldChar w:fldCharType="begin"/>
          </w:r>
          <w:r>
            <w:instrText xml:space="preserve"> CITATION Adl07 \l 2057 </w:instrText>
          </w:r>
          <w:r>
            <w:fldChar w:fldCharType="separate"/>
          </w:r>
          <w:r w:rsidR="0095020B" w:rsidRPr="0095020B">
            <w:rPr>
              <w:noProof/>
            </w:rPr>
            <w:t>(Adler, et al., 2007)</w:t>
          </w:r>
          <w:r>
            <w:fldChar w:fldCharType="end"/>
          </w:r>
        </w:sdtContent>
      </w:sdt>
      <w:r>
        <w:t>.</w:t>
      </w:r>
      <w:r w:rsidR="00C30985">
        <w:t xml:space="preserve"> This means that CMS believes in adaptive change for management rather than mainstream theories that are rigid and have no contingencies. Amazon Inc. could benefit from adopting a CMS outlook so they can develop themselves more to the ever changing and demanding world.</w:t>
      </w:r>
    </w:p>
    <w:p w14:paraId="73A3BA29" w14:textId="28F9D501" w:rsidR="0097753A" w:rsidRDefault="0097753A" w:rsidP="00DF4EFA">
      <w:pPr>
        <w:pStyle w:val="Heading2"/>
        <w:spacing w:line="480" w:lineRule="auto"/>
      </w:pPr>
      <w:bookmarkStart w:id="14" w:name="_Toc119034981"/>
      <w:r>
        <w:t>2.</w:t>
      </w:r>
      <w:r w:rsidR="00EB5597">
        <w:t>5</w:t>
      </w:r>
      <w:r>
        <w:t xml:space="preserve"> Challenges to Management</w:t>
      </w:r>
      <w:bookmarkEnd w:id="14"/>
    </w:p>
    <w:p w14:paraId="537CBE77" w14:textId="65B57F61" w:rsidR="0097753A" w:rsidRPr="0097753A" w:rsidRDefault="0097753A" w:rsidP="00DF4EFA">
      <w:pPr>
        <w:pStyle w:val="Heading3"/>
        <w:spacing w:line="480" w:lineRule="auto"/>
      </w:pPr>
      <w:bookmarkStart w:id="15" w:name="_Toc119034982"/>
      <w:r>
        <w:t>2.</w:t>
      </w:r>
      <w:r w:rsidR="00EB5597">
        <w:t>5</w:t>
      </w:r>
      <w:r>
        <w:t>.1 Organisational Culture</w:t>
      </w:r>
      <w:bookmarkEnd w:id="15"/>
    </w:p>
    <w:p w14:paraId="3A5167CF" w14:textId="2FDEA3E2" w:rsidR="00762DB5" w:rsidRDefault="00C30985" w:rsidP="00DF4EFA">
      <w:pPr>
        <w:spacing w:line="480" w:lineRule="auto"/>
      </w:pPr>
      <w:r>
        <w:t xml:space="preserve">Organisational culture as defined by Cunliffe and Luhman is a “set of beliefs, values, assumptions, norms, stories, ceremonies, artifacts, and symbols within the organisation, that influence the way employees behave and perform their job” </w:t>
      </w:r>
      <w:sdt>
        <w:sdtPr>
          <w:id w:val="1665744266"/>
          <w:citation/>
        </w:sdtPr>
        <w:sdtContent>
          <w:r>
            <w:fldChar w:fldCharType="begin"/>
          </w:r>
          <w:r>
            <w:instrText xml:space="preserve"> CITATION Ann13 \l 2057 </w:instrText>
          </w:r>
          <w:r>
            <w:fldChar w:fldCharType="separate"/>
          </w:r>
          <w:r w:rsidR="0095020B" w:rsidRPr="0095020B">
            <w:rPr>
              <w:noProof/>
            </w:rPr>
            <w:t>(Cunliffe &amp; Luhman, 2013)</w:t>
          </w:r>
          <w:r>
            <w:fldChar w:fldCharType="end"/>
          </w:r>
        </w:sdtContent>
      </w:sdt>
      <w:r>
        <w:t xml:space="preserve">. Having good organisational culture is essential for the success, this can be achieved by forming healthy attitudes and strategies ensuring affinity with universal humanitarian values. Healthy organisational culture puts businesses ahead of competition by attracting and maintaining talent. </w:t>
      </w:r>
      <w:sdt>
        <w:sdtPr>
          <w:id w:val="1739207128"/>
          <w:citation/>
        </w:sdtPr>
        <w:sdtContent>
          <w:r>
            <w:fldChar w:fldCharType="begin"/>
          </w:r>
          <w:r>
            <w:instrText xml:space="preserve"> CITATION Gul18 \l 2057 </w:instrText>
          </w:r>
          <w:r>
            <w:fldChar w:fldCharType="separate"/>
          </w:r>
          <w:r w:rsidR="0095020B" w:rsidRPr="0095020B">
            <w:rPr>
              <w:noProof/>
            </w:rPr>
            <w:t>(Gulua &amp; Kharadze, 2018)</w:t>
          </w:r>
          <w:r>
            <w:fldChar w:fldCharType="end"/>
          </w:r>
        </w:sdtContent>
      </w:sdt>
      <w:r w:rsidR="00294F19">
        <w:t xml:space="preserve">. However, it’s important to remember that the way values and strategies are implemented will have an affect on the organisation behaviour of employees and that “often, it is not so much the intent but the manner of implementation that is the root cause of staff unrest and dissatisfaction” </w:t>
      </w:r>
      <w:sdt>
        <w:sdtPr>
          <w:id w:val="-1360964974"/>
          <w:citation/>
        </w:sdtPr>
        <w:sdtContent>
          <w:r w:rsidR="00294F19">
            <w:fldChar w:fldCharType="begin"/>
          </w:r>
          <w:r w:rsidR="00294F19">
            <w:instrText xml:space="preserve"> CITATION Lau07 \l 2057 </w:instrText>
          </w:r>
          <w:r w:rsidR="00294F19">
            <w:fldChar w:fldCharType="separate"/>
          </w:r>
          <w:r w:rsidR="0095020B" w:rsidRPr="0095020B">
            <w:rPr>
              <w:noProof/>
            </w:rPr>
            <w:t>(Mullins, 2007)</w:t>
          </w:r>
          <w:r w:rsidR="00294F19">
            <w:fldChar w:fldCharType="end"/>
          </w:r>
        </w:sdtContent>
      </w:sdt>
      <w:r w:rsidR="00294F19">
        <w:t xml:space="preserve">. There are many challenges to having healthy organisation culture such as, departmental problems, fear of taking risks and becoming too focused on customer interests </w:t>
      </w:r>
      <w:sdt>
        <w:sdtPr>
          <w:id w:val="165982"/>
          <w:citation/>
        </w:sdtPr>
        <w:sdtContent>
          <w:r w:rsidR="00294F19">
            <w:fldChar w:fldCharType="begin"/>
          </w:r>
          <w:r w:rsidR="00294F19">
            <w:instrText xml:space="preserve"> CITATION Gul18 \l 2057 </w:instrText>
          </w:r>
          <w:r w:rsidR="00294F19">
            <w:fldChar w:fldCharType="separate"/>
          </w:r>
          <w:r w:rsidR="0095020B" w:rsidRPr="0095020B">
            <w:rPr>
              <w:noProof/>
            </w:rPr>
            <w:t>(Gulua &amp; Kharadze, 2018)</w:t>
          </w:r>
          <w:r w:rsidR="00294F19">
            <w:fldChar w:fldCharType="end"/>
          </w:r>
        </w:sdtContent>
      </w:sdt>
      <w:r w:rsidR="00294F19">
        <w:t xml:space="preserve">. Managers should also remember that whilst the organisation expresses certain values in mission statements or, like Amazon Inc, in </w:t>
      </w:r>
      <w:r w:rsidR="00294F19">
        <w:lastRenderedPageBreak/>
        <w:t xml:space="preserve">ethical positioning statements, these values do not necessarily reflect in practise </w:t>
      </w:r>
      <w:sdt>
        <w:sdtPr>
          <w:id w:val="-1931337657"/>
          <w:citation/>
        </w:sdtPr>
        <w:sdtContent>
          <w:r w:rsidR="00294F19">
            <w:fldChar w:fldCharType="begin"/>
          </w:r>
          <w:r w:rsidR="00294F19">
            <w:instrText xml:space="preserve"> CITATION Cha15 \l 2057 </w:instrText>
          </w:r>
          <w:r w:rsidR="00294F19">
            <w:fldChar w:fldCharType="separate"/>
          </w:r>
          <w:r w:rsidR="0095020B" w:rsidRPr="0095020B">
            <w:rPr>
              <w:noProof/>
            </w:rPr>
            <w:t>(Chartered Management Institute, 2015)</w:t>
          </w:r>
          <w:r w:rsidR="00294F19">
            <w:fldChar w:fldCharType="end"/>
          </w:r>
        </w:sdtContent>
      </w:sdt>
      <w:r w:rsidR="00294F19">
        <w:t>. This could be said for Amazon who ethically position themselves for the equality of employees but mistreat them in the warehouses.</w:t>
      </w:r>
    </w:p>
    <w:p w14:paraId="19D72C03" w14:textId="77777777" w:rsidR="00762DB5" w:rsidRDefault="00762DB5" w:rsidP="00DF4EFA">
      <w:pPr>
        <w:spacing w:line="480" w:lineRule="auto"/>
      </w:pPr>
      <w:r>
        <w:br w:type="page"/>
      </w:r>
    </w:p>
    <w:p w14:paraId="3AB98009" w14:textId="17658606" w:rsidR="00762DB5" w:rsidRDefault="00762DB5" w:rsidP="00762DB5">
      <w:pPr>
        <w:pStyle w:val="Heading1"/>
        <w:spacing w:line="480" w:lineRule="auto"/>
        <w:jc w:val="center"/>
      </w:pPr>
      <w:bookmarkStart w:id="16" w:name="_Toc119034983"/>
      <w:r>
        <w:lastRenderedPageBreak/>
        <w:t>3.0 Conclusion</w:t>
      </w:r>
      <w:bookmarkEnd w:id="16"/>
    </w:p>
    <w:p w14:paraId="2CD34A0E" w14:textId="18BEE8E5" w:rsidR="00762DB5" w:rsidRDefault="0028529B" w:rsidP="00762DB5">
      <w:pPr>
        <w:spacing w:line="480" w:lineRule="auto"/>
      </w:pPr>
      <w:r>
        <w:t>In conclusion, there are many management styles and types to consider when running a business, each with their own benefits and drawbacks. Furthermore, this report shows that critical management studies focus on the modern world and how developed society is, whereas mainstream management studies, whilst they underpin management studies as a whole, are quite outdated for most businesses.</w:t>
      </w:r>
    </w:p>
    <w:p w14:paraId="607A1FFE" w14:textId="674127FD" w:rsidR="0028529B" w:rsidRDefault="0028529B" w:rsidP="00762DB5">
      <w:pPr>
        <w:spacing w:line="480" w:lineRule="auto"/>
      </w:pPr>
      <w:r>
        <w:t xml:space="preserve">This report has also shown that the role of the manager has developed massively over time and whilst managers have many roles to fill, they should be focusing on delegation to employees who can share the load </w:t>
      </w:r>
      <w:r w:rsidR="0095020B">
        <w:t>as</w:t>
      </w:r>
      <w:r>
        <w:t xml:space="preserve"> assistant managers.</w:t>
      </w:r>
    </w:p>
    <w:p w14:paraId="68271EA3" w14:textId="07FADD2B" w:rsidR="0028529B" w:rsidRDefault="0028529B" w:rsidP="00762DB5">
      <w:pPr>
        <w:spacing w:line="480" w:lineRule="auto"/>
      </w:pPr>
      <w:r>
        <w:t>From the findings, it is clear that autocracy has been a downfall of Amazon Inc. due to the dictating nature of that management style, however it was discovered that democratic management has many benefits that Amazon Inc. could find valuable. Moreover, this report shows that laissez-faire has benefits that would work alongside another compatible management style, whilst avoiding the negatives of laissez-faire.</w:t>
      </w:r>
    </w:p>
    <w:p w14:paraId="3E0379F0" w14:textId="4DA0B597" w:rsidR="0028529B" w:rsidRDefault="0028529B" w:rsidP="00762DB5">
      <w:pPr>
        <w:spacing w:line="480" w:lineRule="auto"/>
      </w:pPr>
      <w:r>
        <w:t xml:space="preserve">From the findings </w:t>
      </w:r>
      <w:r w:rsidR="00DE4075">
        <w:t xml:space="preserve">about Amazon Inc., it can be concluded that the main issue is management style, but also the scientific management theory that is rife within Amazon Inc. which causes an unreasonably high standard to be held against the employees. All of this along with the fact that Amazon Inc. fail to follow their ethical positioning shows the </w:t>
      </w:r>
      <w:r w:rsidR="0095020B">
        <w:t>significant issues</w:t>
      </w:r>
      <w:r w:rsidR="00DE4075">
        <w:t xml:space="preserve"> throughout the business.</w:t>
      </w:r>
    </w:p>
    <w:p w14:paraId="17C152AA" w14:textId="77777777" w:rsidR="00762DB5" w:rsidRDefault="00762DB5" w:rsidP="00762DB5">
      <w:pPr>
        <w:spacing w:line="480" w:lineRule="auto"/>
      </w:pPr>
      <w:r>
        <w:br w:type="page"/>
      </w:r>
    </w:p>
    <w:p w14:paraId="0AC41449" w14:textId="7490CFE3" w:rsidR="00762DB5" w:rsidRDefault="00762DB5" w:rsidP="00762DB5">
      <w:pPr>
        <w:pStyle w:val="Heading1"/>
        <w:spacing w:line="480" w:lineRule="auto"/>
        <w:jc w:val="center"/>
      </w:pPr>
      <w:bookmarkStart w:id="17" w:name="_Toc119034984"/>
      <w:r>
        <w:lastRenderedPageBreak/>
        <w:t>4.0 Recommendations</w:t>
      </w:r>
      <w:bookmarkEnd w:id="17"/>
    </w:p>
    <w:p w14:paraId="4FFA814F" w14:textId="795C54EB" w:rsidR="00DE4075" w:rsidRDefault="00DE4075" w:rsidP="00DE4075">
      <w:pPr>
        <w:spacing w:line="480" w:lineRule="auto"/>
      </w:pPr>
      <w:r>
        <w:t>From this report a set of specific and standardised recommendations can be made:</w:t>
      </w:r>
    </w:p>
    <w:p w14:paraId="4E225BD9" w14:textId="3EE48655" w:rsidR="00DB5390" w:rsidRDefault="00DE4075" w:rsidP="00DE4075">
      <w:pPr>
        <w:pStyle w:val="ListParagraph"/>
        <w:numPr>
          <w:ilvl w:val="0"/>
          <w:numId w:val="5"/>
        </w:numPr>
        <w:spacing w:line="480" w:lineRule="auto"/>
      </w:pPr>
      <w:r>
        <w:t>Amazon Inc. should change their management style from autocratic to democratic and mix in laissez-faire management too.</w:t>
      </w:r>
    </w:p>
    <w:p w14:paraId="60023069" w14:textId="0C9AC97D" w:rsidR="00DE4075" w:rsidRDefault="00DE4075" w:rsidP="00DE4075">
      <w:pPr>
        <w:pStyle w:val="ListParagraph"/>
        <w:numPr>
          <w:ilvl w:val="0"/>
          <w:numId w:val="5"/>
        </w:numPr>
        <w:spacing w:line="480" w:lineRule="auto"/>
      </w:pPr>
      <w:r>
        <w:t>Amazon Inc. should adopt the CMS outlook over the scientific management currently in place.</w:t>
      </w:r>
    </w:p>
    <w:p w14:paraId="293081AD" w14:textId="6A94663D" w:rsidR="00DE4075" w:rsidRDefault="00DE4075" w:rsidP="00DE4075">
      <w:pPr>
        <w:pStyle w:val="ListParagraph"/>
        <w:numPr>
          <w:ilvl w:val="0"/>
          <w:numId w:val="5"/>
        </w:numPr>
        <w:spacing w:line="480" w:lineRule="auto"/>
      </w:pPr>
      <w:r>
        <w:t>Amazon Inc. should monopolise on their employees and share the load of the manager’s role.</w:t>
      </w:r>
    </w:p>
    <w:p w14:paraId="79B9541D" w14:textId="49A7FAAA" w:rsidR="00762DB5" w:rsidRDefault="00DE4075" w:rsidP="00762DB5">
      <w:pPr>
        <w:pStyle w:val="ListParagraph"/>
        <w:numPr>
          <w:ilvl w:val="0"/>
          <w:numId w:val="5"/>
        </w:numPr>
        <w:spacing w:line="480" w:lineRule="auto"/>
      </w:pPr>
      <w:r>
        <w:t>Amazon Inc. should re-evaluate its ethical positioning and follow it more regularly.</w:t>
      </w:r>
      <w:r w:rsidR="00762DB5">
        <w:br w:type="page"/>
      </w:r>
    </w:p>
    <w:bookmarkStart w:id="18" w:name="_Toc119034985" w:displacedByCustomXml="next"/>
    <w:sdt>
      <w:sdtPr>
        <w:rPr>
          <w:rFonts w:asciiTheme="minorHAnsi" w:eastAsiaTheme="minorEastAsia" w:hAnsiTheme="minorHAnsi" w:cstheme="minorBidi"/>
          <w:color w:val="auto"/>
          <w:sz w:val="24"/>
          <w:szCs w:val="22"/>
        </w:rPr>
        <w:id w:val="495391570"/>
        <w:docPartObj>
          <w:docPartGallery w:val="Bibliographies"/>
          <w:docPartUnique/>
        </w:docPartObj>
      </w:sdtPr>
      <w:sdtContent>
        <w:p w14:paraId="09AC8C81" w14:textId="19C0A698" w:rsidR="001B4F9F" w:rsidRDefault="001B4F9F">
          <w:pPr>
            <w:pStyle w:val="Heading1"/>
          </w:pPr>
          <w:r>
            <w:t>References</w:t>
          </w:r>
          <w:bookmarkEnd w:id="18"/>
        </w:p>
        <w:sdt>
          <w:sdtPr>
            <w:id w:val="-573587230"/>
            <w:bibliography/>
          </w:sdtPr>
          <w:sdtContent>
            <w:p w14:paraId="372BB892" w14:textId="77777777" w:rsidR="0095020B" w:rsidRDefault="001B4F9F" w:rsidP="0095020B">
              <w:pPr>
                <w:pStyle w:val="Bibliography"/>
                <w:rPr>
                  <w:noProof/>
                  <w:szCs w:val="24"/>
                </w:rPr>
              </w:pPr>
              <w:r>
                <w:fldChar w:fldCharType="begin"/>
              </w:r>
              <w:r>
                <w:instrText xml:space="preserve"> BIBLIOGRAPHY </w:instrText>
              </w:r>
              <w:r>
                <w:fldChar w:fldCharType="separate"/>
              </w:r>
              <w:r w:rsidR="0095020B">
                <w:rPr>
                  <w:noProof/>
                </w:rPr>
                <w:t xml:space="preserve">Adler, P. S., Forbes, L. C. &amp; Wilmott, H., 2007. Critical Management Studies. </w:t>
              </w:r>
              <w:r w:rsidR="0095020B">
                <w:rPr>
                  <w:i/>
                  <w:iCs/>
                  <w:noProof/>
                </w:rPr>
                <w:t xml:space="preserve">Academy of Management Annals, </w:t>
              </w:r>
              <w:r w:rsidR="0095020B">
                <w:rPr>
                  <w:noProof/>
                </w:rPr>
                <w:t>1(1), pp. 1-61.</w:t>
              </w:r>
            </w:p>
            <w:p w14:paraId="2354829F" w14:textId="77777777" w:rsidR="0095020B" w:rsidRDefault="0095020B" w:rsidP="0095020B">
              <w:pPr>
                <w:pStyle w:val="Bibliography"/>
                <w:rPr>
                  <w:noProof/>
                </w:rPr>
              </w:pPr>
              <w:r>
                <w:rPr>
                  <w:noProof/>
                </w:rPr>
                <w:t xml:space="preserve">Amazon Inc., 2022. </w:t>
              </w:r>
              <w:r>
                <w:rPr>
                  <w:i/>
                  <w:iCs/>
                  <w:noProof/>
                </w:rPr>
                <w:t xml:space="preserve">About Amazon - Leadership Principles. </w:t>
              </w:r>
              <w:r>
                <w:rPr>
                  <w:noProof/>
                </w:rPr>
                <w:t xml:space="preserve">[Online] </w:t>
              </w:r>
              <w:r>
                <w:rPr>
                  <w:noProof/>
                </w:rPr>
                <w:br/>
                <w:t xml:space="preserve">Available at: </w:t>
              </w:r>
              <w:r>
                <w:rPr>
                  <w:noProof/>
                  <w:u w:val="single"/>
                </w:rPr>
                <w:t>https://www.aboutamazon.com/what-we-do</w:t>
              </w:r>
              <w:r>
                <w:rPr>
                  <w:noProof/>
                </w:rPr>
                <w:br/>
                <w:t>[Accessed 30 October 2022].</w:t>
              </w:r>
            </w:p>
            <w:p w14:paraId="7C23CF78" w14:textId="77777777" w:rsidR="0095020B" w:rsidRDefault="0095020B" w:rsidP="0095020B">
              <w:pPr>
                <w:pStyle w:val="Bibliography"/>
                <w:rPr>
                  <w:noProof/>
                </w:rPr>
              </w:pPr>
              <w:r>
                <w:rPr>
                  <w:noProof/>
                </w:rPr>
                <w:t xml:space="preserve">Amazon Inc., 2022. </w:t>
              </w:r>
              <w:r>
                <w:rPr>
                  <w:i/>
                  <w:iCs/>
                  <w:noProof/>
                </w:rPr>
                <w:t xml:space="preserve">About Amazon - Our Positions. </w:t>
              </w:r>
              <w:r>
                <w:rPr>
                  <w:noProof/>
                </w:rPr>
                <w:t xml:space="preserve">[Online] </w:t>
              </w:r>
              <w:r>
                <w:rPr>
                  <w:noProof/>
                </w:rPr>
                <w:br/>
                <w:t xml:space="preserve">Available at: </w:t>
              </w:r>
              <w:r>
                <w:rPr>
                  <w:noProof/>
                  <w:u w:val="single"/>
                </w:rPr>
                <w:t>https://www.aboutamazon.com/about-us/our-positions</w:t>
              </w:r>
              <w:r>
                <w:rPr>
                  <w:noProof/>
                </w:rPr>
                <w:br/>
                <w:t>[Accessed 2 November 2022].</w:t>
              </w:r>
            </w:p>
            <w:p w14:paraId="04DB3A44" w14:textId="77777777" w:rsidR="0095020B" w:rsidRDefault="0095020B" w:rsidP="0095020B">
              <w:pPr>
                <w:pStyle w:val="Bibliography"/>
                <w:rPr>
                  <w:noProof/>
                </w:rPr>
              </w:pPr>
              <w:r>
                <w:rPr>
                  <w:noProof/>
                </w:rPr>
                <w:t xml:space="preserve">Amazon Inc., 2022. </w:t>
              </w:r>
              <w:r>
                <w:rPr>
                  <w:i/>
                  <w:iCs/>
                  <w:noProof/>
                </w:rPr>
                <w:t xml:space="preserve">About Amazon - What We Do. </w:t>
              </w:r>
              <w:r>
                <w:rPr>
                  <w:noProof/>
                </w:rPr>
                <w:t xml:space="preserve">[Online] </w:t>
              </w:r>
              <w:r>
                <w:rPr>
                  <w:noProof/>
                </w:rPr>
                <w:br/>
                <w:t xml:space="preserve">Available at: </w:t>
              </w:r>
              <w:r>
                <w:rPr>
                  <w:noProof/>
                  <w:u w:val="single"/>
                </w:rPr>
                <w:t>https://www.aboutamazon.com/what-we-do</w:t>
              </w:r>
              <w:r>
                <w:rPr>
                  <w:noProof/>
                </w:rPr>
                <w:br/>
                <w:t>[Accessed 30 October 2022].</w:t>
              </w:r>
            </w:p>
            <w:p w14:paraId="6956E5FE" w14:textId="77777777" w:rsidR="0095020B" w:rsidRDefault="0095020B" w:rsidP="0095020B">
              <w:pPr>
                <w:pStyle w:val="Bibliography"/>
                <w:rPr>
                  <w:noProof/>
                </w:rPr>
              </w:pPr>
              <w:r>
                <w:rPr>
                  <w:noProof/>
                </w:rPr>
                <w:t xml:space="preserve">Awodesu, O., 2018. Critical Reflection on personal leadership skills and leadership style of Jeff Bezos. </w:t>
              </w:r>
              <w:r>
                <w:rPr>
                  <w:i/>
                  <w:iCs/>
                  <w:noProof/>
                </w:rPr>
                <w:t xml:space="preserve">Critical Reflection on personal leadership skills and leadership of Jeff Bezos, </w:t>
              </w:r>
              <w:r>
                <w:rPr>
                  <w:noProof/>
                </w:rPr>
                <w:t>p. 3.</w:t>
              </w:r>
            </w:p>
            <w:p w14:paraId="45C23051" w14:textId="77777777" w:rsidR="0095020B" w:rsidRDefault="0095020B" w:rsidP="0095020B">
              <w:pPr>
                <w:pStyle w:val="Bibliography"/>
                <w:rPr>
                  <w:noProof/>
                </w:rPr>
              </w:pPr>
              <w:r>
                <w:rPr>
                  <w:noProof/>
                </w:rPr>
                <w:t xml:space="preserve">Bhargavi, D. S. &amp; Yaseen, A., 2016. Leadership Styles and Organizational Performance. In: </w:t>
              </w:r>
              <w:r>
                <w:rPr>
                  <w:i/>
                  <w:iCs/>
                  <w:noProof/>
                </w:rPr>
                <w:t xml:space="preserve">Strategic Management Quarterly. </w:t>
              </w:r>
              <w:r>
                <w:rPr>
                  <w:noProof/>
                </w:rPr>
                <w:t>1st ed. Madison: American Research Institute for Policy Development, pp. 87-117.</w:t>
              </w:r>
            </w:p>
            <w:p w14:paraId="45C4749C" w14:textId="77777777" w:rsidR="0095020B" w:rsidRDefault="0095020B" w:rsidP="0095020B">
              <w:pPr>
                <w:pStyle w:val="Bibliography"/>
                <w:rPr>
                  <w:noProof/>
                </w:rPr>
              </w:pPr>
              <w:r>
                <w:rPr>
                  <w:noProof/>
                </w:rPr>
                <w:t xml:space="preserve">Buckingham, M., 2005. </w:t>
              </w:r>
              <w:r>
                <w:rPr>
                  <w:i/>
                  <w:iCs/>
                  <w:noProof/>
                </w:rPr>
                <w:t xml:space="preserve">Harvard Business Review - What Great Managers Do. </w:t>
              </w:r>
              <w:r>
                <w:rPr>
                  <w:noProof/>
                </w:rPr>
                <w:t xml:space="preserve">[Online] </w:t>
              </w:r>
              <w:r>
                <w:rPr>
                  <w:noProof/>
                </w:rPr>
                <w:br/>
                <w:t xml:space="preserve">Available at: </w:t>
              </w:r>
              <w:r>
                <w:rPr>
                  <w:noProof/>
                  <w:u w:val="single"/>
                </w:rPr>
                <w:t>https://hbr.org/2005/03/what-great-managers-do</w:t>
              </w:r>
              <w:r>
                <w:rPr>
                  <w:noProof/>
                </w:rPr>
                <w:br/>
                <w:t>[Accessed 2 November 2022].</w:t>
              </w:r>
            </w:p>
            <w:p w14:paraId="1CBA4EB4" w14:textId="77777777" w:rsidR="0095020B" w:rsidRDefault="0095020B" w:rsidP="0095020B">
              <w:pPr>
                <w:pStyle w:val="Bibliography"/>
                <w:rPr>
                  <w:noProof/>
                </w:rPr>
              </w:pPr>
              <w:r>
                <w:rPr>
                  <w:noProof/>
                </w:rPr>
                <w:t xml:space="preserve">Chartered Management Institute, 2015. </w:t>
              </w:r>
              <w:r>
                <w:rPr>
                  <w:i/>
                  <w:iCs/>
                  <w:noProof/>
                </w:rPr>
                <w:t xml:space="preserve">Understanding Organizational Culture. </w:t>
              </w:r>
              <w:r>
                <w:rPr>
                  <w:noProof/>
                </w:rPr>
                <w:t xml:space="preserve">[Online] </w:t>
              </w:r>
              <w:r>
                <w:rPr>
                  <w:noProof/>
                </w:rPr>
                <w:br/>
                <w:t xml:space="preserve">Available at: </w:t>
              </w:r>
              <w:r>
                <w:rPr>
                  <w:noProof/>
                  <w:u w:val="single"/>
                </w:rPr>
                <w:t>https://www.managers.org.uk/~/media/Files/PDF/Checklists/CHK-232-Understanding-organisational-culture.pdf</w:t>
              </w:r>
              <w:r>
                <w:rPr>
                  <w:noProof/>
                </w:rPr>
                <w:br/>
                <w:t>[Accessed 7 November 2022].</w:t>
              </w:r>
            </w:p>
            <w:p w14:paraId="326A148D" w14:textId="77777777" w:rsidR="0095020B" w:rsidRDefault="0095020B" w:rsidP="0095020B">
              <w:pPr>
                <w:pStyle w:val="Bibliography"/>
                <w:rPr>
                  <w:noProof/>
                </w:rPr>
              </w:pPr>
              <w:r>
                <w:rPr>
                  <w:noProof/>
                </w:rPr>
                <w:t xml:space="preserve">Choi, S., 2007. Democratic Leadership: The Lessons of Exemplary Models. </w:t>
              </w:r>
              <w:r>
                <w:rPr>
                  <w:i/>
                  <w:iCs/>
                  <w:noProof/>
                </w:rPr>
                <w:t xml:space="preserve">International Journal of Leadership Studies, </w:t>
              </w:r>
              <w:r>
                <w:rPr>
                  <w:noProof/>
                </w:rPr>
                <w:t>2(3), pp. 242-262.</w:t>
              </w:r>
            </w:p>
            <w:p w14:paraId="2AA331CD" w14:textId="77777777" w:rsidR="0095020B" w:rsidRDefault="0095020B" w:rsidP="0095020B">
              <w:pPr>
                <w:pStyle w:val="Bibliography"/>
                <w:rPr>
                  <w:noProof/>
                </w:rPr>
              </w:pPr>
              <w:r>
                <w:rPr>
                  <w:noProof/>
                </w:rPr>
                <w:t xml:space="preserve">Critical Management, n.d. </w:t>
              </w:r>
              <w:r>
                <w:rPr>
                  <w:i/>
                  <w:iCs/>
                  <w:noProof/>
                </w:rPr>
                <w:t xml:space="preserve">Home. </w:t>
              </w:r>
              <w:r>
                <w:rPr>
                  <w:noProof/>
                </w:rPr>
                <w:t xml:space="preserve">[Online] </w:t>
              </w:r>
              <w:r>
                <w:rPr>
                  <w:noProof/>
                </w:rPr>
                <w:br/>
                <w:t xml:space="preserve">Available at: </w:t>
              </w:r>
              <w:r>
                <w:rPr>
                  <w:noProof/>
                  <w:u w:val="single"/>
                </w:rPr>
                <w:t>http://criticalmanagement.org/</w:t>
              </w:r>
              <w:r>
                <w:rPr>
                  <w:noProof/>
                </w:rPr>
                <w:br/>
                <w:t>[Accessed 7 November 2022].</w:t>
              </w:r>
            </w:p>
            <w:p w14:paraId="51BA5160" w14:textId="77777777" w:rsidR="0095020B" w:rsidRDefault="0095020B" w:rsidP="0095020B">
              <w:pPr>
                <w:pStyle w:val="Bibliography"/>
                <w:rPr>
                  <w:noProof/>
                </w:rPr>
              </w:pPr>
              <w:r>
                <w:rPr>
                  <w:noProof/>
                </w:rPr>
                <w:t xml:space="preserve">Cunliffe, A. L. &amp; Luhman, J. T., 2013. </w:t>
              </w:r>
              <w:r>
                <w:rPr>
                  <w:i/>
                  <w:iCs/>
                  <w:noProof/>
                </w:rPr>
                <w:t xml:space="preserve">Key Concepts in Organization Theory. </w:t>
              </w:r>
              <w:r>
                <w:rPr>
                  <w:noProof/>
                </w:rPr>
                <w:t>London: Sage Publications Ltd.</w:t>
              </w:r>
            </w:p>
            <w:p w14:paraId="73D0A9C9" w14:textId="77777777" w:rsidR="0095020B" w:rsidRDefault="0095020B" w:rsidP="0095020B">
              <w:pPr>
                <w:pStyle w:val="Bibliography"/>
                <w:rPr>
                  <w:noProof/>
                </w:rPr>
              </w:pPr>
              <w:r>
                <w:rPr>
                  <w:noProof/>
                </w:rPr>
                <w:t xml:space="preserve">DuBrin, A. J., 2011. </w:t>
              </w:r>
              <w:r>
                <w:rPr>
                  <w:i/>
                  <w:iCs/>
                  <w:noProof/>
                </w:rPr>
                <w:t xml:space="preserve">Essentials of Management. </w:t>
              </w:r>
              <w:r>
                <w:rPr>
                  <w:noProof/>
                </w:rPr>
                <w:t>9th ed. Mason: South-Western College.</w:t>
              </w:r>
            </w:p>
            <w:p w14:paraId="270E8306" w14:textId="77777777" w:rsidR="0095020B" w:rsidRDefault="0095020B" w:rsidP="0095020B">
              <w:pPr>
                <w:pStyle w:val="Bibliography"/>
                <w:rPr>
                  <w:noProof/>
                </w:rPr>
              </w:pPr>
              <w:r>
                <w:rPr>
                  <w:noProof/>
                </w:rPr>
                <w:t xml:space="preserve">Fayol, H., 1954. </w:t>
              </w:r>
              <w:r>
                <w:rPr>
                  <w:i/>
                  <w:iCs/>
                  <w:noProof/>
                </w:rPr>
                <w:t xml:space="preserve">General and Industrial Management. </w:t>
              </w:r>
              <w:r>
                <w:rPr>
                  <w:noProof/>
                </w:rPr>
                <w:t>4th ed. London: Sir Isaac Pitman &amp; Sons, Ltd.</w:t>
              </w:r>
            </w:p>
            <w:p w14:paraId="72C55285" w14:textId="77777777" w:rsidR="0095020B" w:rsidRDefault="0095020B" w:rsidP="0095020B">
              <w:pPr>
                <w:pStyle w:val="Bibliography"/>
                <w:rPr>
                  <w:noProof/>
                </w:rPr>
              </w:pPr>
              <w:r>
                <w:rPr>
                  <w:noProof/>
                </w:rPr>
                <w:lastRenderedPageBreak/>
                <w:t xml:space="preserve">Gulua, E. &amp; Kharadze, N., 2018. Organizational Culture Management Challenges. </w:t>
              </w:r>
              <w:r>
                <w:rPr>
                  <w:i/>
                  <w:iCs/>
                  <w:noProof/>
                </w:rPr>
                <w:t xml:space="preserve">European Journal of Interdisciplinary Studies, </w:t>
              </w:r>
              <w:r>
                <w:rPr>
                  <w:noProof/>
                </w:rPr>
                <w:t>10(1), pp. 67-79.</w:t>
              </w:r>
            </w:p>
            <w:p w14:paraId="16FBB440" w14:textId="77777777" w:rsidR="0095020B" w:rsidRDefault="0095020B" w:rsidP="0095020B">
              <w:pPr>
                <w:pStyle w:val="Bibliography"/>
                <w:rPr>
                  <w:noProof/>
                </w:rPr>
              </w:pPr>
              <w:r>
                <w:rPr>
                  <w:noProof/>
                </w:rPr>
                <w:t xml:space="preserve">Hull, J. W., 2015. </w:t>
              </w:r>
              <w:r>
                <w:rPr>
                  <w:i/>
                  <w:iCs/>
                  <w:noProof/>
                </w:rPr>
                <w:t xml:space="preserve">Harvard Business Review - Learn to Become a Less Autocratic Manager. </w:t>
              </w:r>
              <w:r>
                <w:rPr>
                  <w:noProof/>
                </w:rPr>
                <w:t xml:space="preserve">[Online] </w:t>
              </w:r>
              <w:r>
                <w:rPr>
                  <w:noProof/>
                </w:rPr>
                <w:br/>
                <w:t xml:space="preserve">Available at: </w:t>
              </w:r>
              <w:r>
                <w:rPr>
                  <w:noProof/>
                  <w:u w:val="single"/>
                </w:rPr>
                <w:t>https://hbr.org/2015/03/learn-to-become-a-less-autocratic-manager</w:t>
              </w:r>
              <w:r>
                <w:rPr>
                  <w:noProof/>
                </w:rPr>
                <w:br/>
                <w:t>[Accessed 2 November 2022].</w:t>
              </w:r>
            </w:p>
            <w:p w14:paraId="513EBF82" w14:textId="77777777" w:rsidR="0095020B" w:rsidRDefault="0095020B" w:rsidP="0095020B">
              <w:pPr>
                <w:pStyle w:val="Bibliography"/>
                <w:rPr>
                  <w:noProof/>
                </w:rPr>
              </w:pPr>
              <w:r>
                <w:rPr>
                  <w:noProof/>
                </w:rPr>
                <w:t xml:space="preserve">Iqbal, Z. A. et al., 2021. Impact of Authoritative and Laissez-Faire Leadership on Thriving at Work: The Moderating Role of Conscientiousness. </w:t>
              </w:r>
              <w:r>
                <w:rPr>
                  <w:i/>
                  <w:iCs/>
                  <w:noProof/>
                </w:rPr>
                <w:t xml:space="preserve">European Journal of Investigation in Health, Psychology and Education, </w:t>
              </w:r>
              <w:r>
                <w:rPr>
                  <w:noProof/>
                </w:rPr>
                <w:t>11(3), pp. 667-685.</w:t>
              </w:r>
            </w:p>
            <w:p w14:paraId="6F45CA45" w14:textId="77777777" w:rsidR="0095020B" w:rsidRDefault="0095020B" w:rsidP="0095020B">
              <w:pPr>
                <w:pStyle w:val="Bibliography"/>
                <w:rPr>
                  <w:noProof/>
                </w:rPr>
              </w:pPr>
              <w:r>
                <w:rPr>
                  <w:noProof/>
                </w:rPr>
                <w:t xml:space="preserve">Kato, F., 2020. </w:t>
              </w:r>
              <w:r>
                <w:rPr>
                  <w:i/>
                  <w:iCs/>
                  <w:noProof/>
                </w:rPr>
                <w:t xml:space="preserve">TAYLORISM AND AMAZON: SCIENTIFIC MANAGEMENT AT THE WORLD'S MOST SUCCESSFUL RETAIL COMPANY. </w:t>
              </w:r>
              <w:r>
                <w:rPr>
                  <w:noProof/>
                </w:rPr>
                <w:t xml:space="preserve">[Online] </w:t>
              </w:r>
              <w:r>
                <w:rPr>
                  <w:noProof/>
                </w:rPr>
                <w:br/>
                <w:t xml:space="preserve">Available at: </w:t>
              </w:r>
              <w:r>
                <w:rPr>
                  <w:noProof/>
                  <w:u w:val="single"/>
                </w:rPr>
                <w:t>https://www.studocu.com/en-gb/document/university-of-hertfordshire/financial-management/taylorism-and-amazon-course-work-about-scientific-management/8453706</w:t>
              </w:r>
              <w:r>
                <w:rPr>
                  <w:noProof/>
                </w:rPr>
                <w:br/>
                <w:t>[Accessed 7 November 2022].</w:t>
              </w:r>
            </w:p>
            <w:p w14:paraId="636DB66B" w14:textId="77777777" w:rsidR="0095020B" w:rsidRDefault="0095020B" w:rsidP="0095020B">
              <w:pPr>
                <w:pStyle w:val="Bibliography"/>
                <w:rPr>
                  <w:noProof/>
                </w:rPr>
              </w:pPr>
              <w:r>
                <w:rPr>
                  <w:noProof/>
                </w:rPr>
                <w:t>Maloș, R., n.d. LEADERSHIP STYLES. pp. 421-426.</w:t>
              </w:r>
            </w:p>
            <w:p w14:paraId="02FC22BB" w14:textId="77777777" w:rsidR="0095020B" w:rsidRDefault="0095020B" w:rsidP="0095020B">
              <w:pPr>
                <w:pStyle w:val="Bibliography"/>
                <w:rPr>
                  <w:noProof/>
                </w:rPr>
              </w:pPr>
              <w:r>
                <w:rPr>
                  <w:noProof/>
                </w:rPr>
                <w:t xml:space="preserve">Merriam-Webster, 2022. </w:t>
              </w:r>
              <w:r>
                <w:rPr>
                  <w:i/>
                  <w:iCs/>
                  <w:noProof/>
                </w:rPr>
                <w:t xml:space="preserve">laissez-faire. </w:t>
              </w:r>
              <w:r>
                <w:rPr>
                  <w:noProof/>
                </w:rPr>
                <w:t xml:space="preserve">[Online] </w:t>
              </w:r>
              <w:r>
                <w:rPr>
                  <w:noProof/>
                </w:rPr>
                <w:br/>
                <w:t xml:space="preserve">Available at: </w:t>
              </w:r>
              <w:r>
                <w:rPr>
                  <w:noProof/>
                  <w:u w:val="single"/>
                </w:rPr>
                <w:t>https://www.merriam-webster.com/dictionary/laissez-faire</w:t>
              </w:r>
              <w:r>
                <w:rPr>
                  <w:noProof/>
                </w:rPr>
                <w:br/>
                <w:t>[Accessed 2 November 2022].</w:t>
              </w:r>
            </w:p>
            <w:p w14:paraId="1DCD1D14" w14:textId="77777777" w:rsidR="0095020B" w:rsidRDefault="0095020B" w:rsidP="0095020B">
              <w:pPr>
                <w:pStyle w:val="Bibliography"/>
                <w:rPr>
                  <w:noProof/>
                </w:rPr>
              </w:pPr>
              <w:r>
                <w:rPr>
                  <w:noProof/>
                </w:rPr>
                <w:t xml:space="preserve">Mintzberg, H., 1997. </w:t>
              </w:r>
              <w:r>
                <w:rPr>
                  <w:i/>
                  <w:iCs/>
                  <w:noProof/>
                </w:rPr>
                <w:t xml:space="preserve">The Nature of Managerial Work. </w:t>
              </w:r>
              <w:r>
                <w:rPr>
                  <w:noProof/>
                </w:rPr>
                <w:t>New York: Harper &amp; Row.</w:t>
              </w:r>
            </w:p>
            <w:p w14:paraId="60E14422" w14:textId="77777777" w:rsidR="0095020B" w:rsidRDefault="0095020B" w:rsidP="0095020B">
              <w:pPr>
                <w:pStyle w:val="Bibliography"/>
                <w:rPr>
                  <w:noProof/>
                </w:rPr>
              </w:pPr>
              <w:r>
                <w:rPr>
                  <w:noProof/>
                </w:rPr>
                <w:t xml:space="preserve">Mullins, L. J., 2007. </w:t>
              </w:r>
              <w:r>
                <w:rPr>
                  <w:i/>
                  <w:iCs/>
                  <w:noProof/>
                </w:rPr>
                <w:t xml:space="preserve">Management and Organisational Behaviour. </w:t>
              </w:r>
              <w:r>
                <w:rPr>
                  <w:noProof/>
                </w:rPr>
                <w:t>8th ed. Harlow: Pearson Education Limited.</w:t>
              </w:r>
            </w:p>
            <w:p w14:paraId="3CFFC237" w14:textId="77777777" w:rsidR="0095020B" w:rsidRDefault="0095020B" w:rsidP="0095020B">
              <w:pPr>
                <w:pStyle w:val="Bibliography"/>
                <w:rPr>
                  <w:noProof/>
                </w:rPr>
              </w:pPr>
              <w:r>
                <w:rPr>
                  <w:noProof/>
                </w:rPr>
                <w:t xml:space="preserve">Pryor, M. G. &amp; Taneja, S., 2010. Henri Fayol, practitioner and theoretician – revered and reviled. </w:t>
              </w:r>
              <w:r>
                <w:rPr>
                  <w:i/>
                  <w:iCs/>
                  <w:noProof/>
                </w:rPr>
                <w:t xml:space="preserve">Journal of Management History, </w:t>
              </w:r>
              <w:r>
                <w:rPr>
                  <w:noProof/>
                </w:rPr>
                <w:t>16(4), pp. 489-503.</w:t>
              </w:r>
            </w:p>
            <w:p w14:paraId="3ACA871B" w14:textId="77777777" w:rsidR="0095020B" w:rsidRDefault="0095020B" w:rsidP="0095020B">
              <w:pPr>
                <w:pStyle w:val="Bibliography"/>
                <w:rPr>
                  <w:noProof/>
                </w:rPr>
              </w:pPr>
              <w:r>
                <w:rPr>
                  <w:noProof/>
                </w:rPr>
                <w:t xml:space="preserve">Robert, V. &amp; Vandenberghe, C., 2020. Laissez-Faire Leadership and Affective Commitment: the Roles of Leader-Member Exchange and Subordinate Relational Self-concept. </w:t>
              </w:r>
              <w:r>
                <w:rPr>
                  <w:i/>
                  <w:iCs/>
                  <w:noProof/>
                </w:rPr>
                <w:t xml:space="preserve">Journal of Business and Psychology, </w:t>
              </w:r>
              <w:r>
                <w:rPr>
                  <w:noProof/>
                </w:rPr>
                <w:t>Volume 36, pp. 533-551.</w:t>
              </w:r>
            </w:p>
            <w:p w14:paraId="06ADE975" w14:textId="77777777" w:rsidR="0095020B" w:rsidRDefault="0095020B" w:rsidP="0095020B">
              <w:pPr>
                <w:pStyle w:val="Bibliography"/>
                <w:rPr>
                  <w:noProof/>
                </w:rPr>
              </w:pPr>
              <w:r>
                <w:rPr>
                  <w:noProof/>
                </w:rPr>
                <w:t xml:space="preserve">Sahay, P., 2020. CONTEMPORARY ISSUES IN MANAGEMENT OF AMAZON. </w:t>
              </w:r>
            </w:p>
            <w:p w14:paraId="58E1EE64" w14:textId="77777777" w:rsidR="0095020B" w:rsidRDefault="0095020B" w:rsidP="0095020B">
              <w:pPr>
                <w:pStyle w:val="Bibliography"/>
                <w:rPr>
                  <w:noProof/>
                </w:rPr>
              </w:pPr>
              <w:r>
                <w:rPr>
                  <w:noProof/>
                </w:rPr>
                <w:t xml:space="preserve">Serpa, S. &amp; Ferreira, C. M., 2019. The Concept of Bureaucracy by Max Weber. </w:t>
              </w:r>
              <w:r>
                <w:rPr>
                  <w:i/>
                  <w:iCs/>
                  <w:noProof/>
                </w:rPr>
                <w:t xml:space="preserve">International Journal of Social Science Studies, </w:t>
              </w:r>
              <w:r>
                <w:rPr>
                  <w:noProof/>
                </w:rPr>
                <w:t>7(2), pp. 12-18.</w:t>
              </w:r>
            </w:p>
            <w:p w14:paraId="6E8357B4" w14:textId="77777777" w:rsidR="0095020B" w:rsidRDefault="0095020B" w:rsidP="0095020B">
              <w:pPr>
                <w:pStyle w:val="Bibliography"/>
                <w:rPr>
                  <w:noProof/>
                </w:rPr>
              </w:pPr>
              <w:r>
                <w:rPr>
                  <w:noProof/>
                </w:rPr>
                <w:t xml:space="preserve">Taylor, F. W., 1919. </w:t>
              </w:r>
              <w:r>
                <w:rPr>
                  <w:i/>
                  <w:iCs/>
                  <w:noProof/>
                </w:rPr>
                <w:t xml:space="preserve">The Principles of Scientific Management. </w:t>
              </w:r>
              <w:r>
                <w:rPr>
                  <w:noProof/>
                </w:rPr>
                <w:t>1st ed. New York: Harper &amp; Brothers Publishers.</w:t>
              </w:r>
            </w:p>
            <w:p w14:paraId="3B96DBA6" w14:textId="2202EAA0" w:rsidR="001B4F9F" w:rsidRDefault="001B4F9F" w:rsidP="0095020B">
              <w:r>
                <w:rPr>
                  <w:b/>
                  <w:bCs/>
                  <w:noProof/>
                </w:rPr>
                <w:fldChar w:fldCharType="end"/>
              </w:r>
            </w:p>
          </w:sdtContent>
        </w:sdt>
      </w:sdtContent>
    </w:sdt>
    <w:p w14:paraId="0B53BE35" w14:textId="17754A35" w:rsidR="00762DB5" w:rsidRPr="00762DB5" w:rsidRDefault="00762DB5" w:rsidP="00762DB5">
      <w:pPr>
        <w:pStyle w:val="Heading1"/>
        <w:spacing w:line="480" w:lineRule="auto"/>
        <w:jc w:val="center"/>
      </w:pPr>
    </w:p>
    <w:sectPr w:rsidR="00762DB5" w:rsidRPr="00762DB5" w:rsidSect="00D1396E">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240F4" w14:textId="77777777" w:rsidR="00A74E34" w:rsidRDefault="00A74E34" w:rsidP="00762DB5">
      <w:pPr>
        <w:spacing w:after="0" w:line="240" w:lineRule="auto"/>
      </w:pPr>
      <w:r>
        <w:separator/>
      </w:r>
    </w:p>
  </w:endnote>
  <w:endnote w:type="continuationSeparator" w:id="0">
    <w:p w14:paraId="432E4BED" w14:textId="77777777" w:rsidR="00A74E34" w:rsidRDefault="00A74E34" w:rsidP="00762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8301320"/>
      <w:docPartObj>
        <w:docPartGallery w:val="Page Numbers (Bottom of Page)"/>
        <w:docPartUnique/>
      </w:docPartObj>
    </w:sdtPr>
    <w:sdtContent>
      <w:sdt>
        <w:sdtPr>
          <w:id w:val="1728636285"/>
          <w:docPartObj>
            <w:docPartGallery w:val="Page Numbers (Top of Page)"/>
            <w:docPartUnique/>
          </w:docPartObj>
        </w:sdtPr>
        <w:sdtContent>
          <w:p w14:paraId="4353A35D" w14:textId="61B7E02A" w:rsidR="00762DB5" w:rsidRDefault="00762DB5">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80EF457" w14:textId="77777777" w:rsidR="00762DB5" w:rsidRDefault="00762D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D278A" w14:textId="77777777" w:rsidR="00A74E34" w:rsidRDefault="00A74E34" w:rsidP="00762DB5">
      <w:pPr>
        <w:spacing w:after="0" w:line="240" w:lineRule="auto"/>
      </w:pPr>
      <w:r>
        <w:separator/>
      </w:r>
    </w:p>
  </w:footnote>
  <w:footnote w:type="continuationSeparator" w:id="0">
    <w:p w14:paraId="2F544FDD" w14:textId="77777777" w:rsidR="00A74E34" w:rsidRDefault="00A74E34" w:rsidP="00762D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412CA"/>
    <w:multiLevelType w:val="hybridMultilevel"/>
    <w:tmpl w:val="F8BE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F5E1C"/>
    <w:multiLevelType w:val="hybridMultilevel"/>
    <w:tmpl w:val="26CAA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7099A"/>
    <w:multiLevelType w:val="multilevel"/>
    <w:tmpl w:val="E698110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8637CC6"/>
    <w:multiLevelType w:val="hybridMultilevel"/>
    <w:tmpl w:val="1BF86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5F52BA"/>
    <w:multiLevelType w:val="hybridMultilevel"/>
    <w:tmpl w:val="E92A7B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2961100">
    <w:abstractNumId w:val="4"/>
  </w:num>
  <w:num w:numId="2" w16cid:durableId="873810179">
    <w:abstractNumId w:val="2"/>
  </w:num>
  <w:num w:numId="3" w16cid:durableId="67309371">
    <w:abstractNumId w:val="1"/>
  </w:num>
  <w:num w:numId="4" w16cid:durableId="1821580340">
    <w:abstractNumId w:val="3"/>
  </w:num>
  <w:num w:numId="5" w16cid:durableId="719981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96E"/>
    <w:rsid w:val="000010C9"/>
    <w:rsid w:val="00080925"/>
    <w:rsid w:val="00096036"/>
    <w:rsid w:val="001932AC"/>
    <w:rsid w:val="001A4FCF"/>
    <w:rsid w:val="001B4F9F"/>
    <w:rsid w:val="002535CC"/>
    <w:rsid w:val="0028529B"/>
    <w:rsid w:val="00294F19"/>
    <w:rsid w:val="002B7669"/>
    <w:rsid w:val="003E142B"/>
    <w:rsid w:val="00533FBE"/>
    <w:rsid w:val="00534328"/>
    <w:rsid w:val="005B28F4"/>
    <w:rsid w:val="00664ADE"/>
    <w:rsid w:val="006F0F0C"/>
    <w:rsid w:val="00762DB5"/>
    <w:rsid w:val="007B73BE"/>
    <w:rsid w:val="007F21F5"/>
    <w:rsid w:val="009332DB"/>
    <w:rsid w:val="0095020B"/>
    <w:rsid w:val="0097386B"/>
    <w:rsid w:val="0097753A"/>
    <w:rsid w:val="009C0053"/>
    <w:rsid w:val="00A5586D"/>
    <w:rsid w:val="00A600AA"/>
    <w:rsid w:val="00A74E34"/>
    <w:rsid w:val="00AA0D7D"/>
    <w:rsid w:val="00AC0AA1"/>
    <w:rsid w:val="00B30F5D"/>
    <w:rsid w:val="00B60C0B"/>
    <w:rsid w:val="00B77B01"/>
    <w:rsid w:val="00B96E83"/>
    <w:rsid w:val="00BA760E"/>
    <w:rsid w:val="00C25458"/>
    <w:rsid w:val="00C30985"/>
    <w:rsid w:val="00C333AC"/>
    <w:rsid w:val="00C372B1"/>
    <w:rsid w:val="00CD585C"/>
    <w:rsid w:val="00D1396E"/>
    <w:rsid w:val="00D50CE0"/>
    <w:rsid w:val="00D61C73"/>
    <w:rsid w:val="00D73703"/>
    <w:rsid w:val="00DB0591"/>
    <w:rsid w:val="00DB5390"/>
    <w:rsid w:val="00DD39BE"/>
    <w:rsid w:val="00DE4075"/>
    <w:rsid w:val="00DF4EFA"/>
    <w:rsid w:val="00E60686"/>
    <w:rsid w:val="00EB5597"/>
    <w:rsid w:val="00EB55B0"/>
    <w:rsid w:val="00F856A5"/>
    <w:rsid w:val="00F9699E"/>
    <w:rsid w:val="00FC2216"/>
    <w:rsid w:val="00FC4D4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558A3"/>
  <w15:chartTrackingRefBased/>
  <w15:docId w15:val="{F6988097-BF31-45BB-B7E4-2D3941B6A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DB5"/>
    <w:rPr>
      <w:sz w:val="24"/>
    </w:rPr>
  </w:style>
  <w:style w:type="paragraph" w:styleId="Heading1">
    <w:name w:val="heading 1"/>
    <w:basedOn w:val="Normal"/>
    <w:next w:val="Normal"/>
    <w:link w:val="Heading1Char"/>
    <w:uiPriority w:val="9"/>
    <w:qFormat/>
    <w:rsid w:val="00D139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39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2DB5"/>
    <w:pPr>
      <w:keepNext/>
      <w:keepLines/>
      <w:spacing w:before="40" w:after="0"/>
      <w:ind w:left="720"/>
      <w:outlineLvl w:val="2"/>
    </w:pPr>
    <w:rPr>
      <w:rFonts w:asciiTheme="majorHAnsi" w:eastAsiaTheme="majorEastAsia" w:hAnsiTheme="majorHAnsi" w:cstheme="majorBidi"/>
      <w: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1396E"/>
    <w:pPr>
      <w:spacing w:after="0" w:line="240" w:lineRule="auto"/>
    </w:pPr>
    <w:rPr>
      <w:lang w:val="en-US" w:eastAsia="en-US"/>
    </w:rPr>
  </w:style>
  <w:style w:type="character" w:customStyle="1" w:styleId="NoSpacingChar">
    <w:name w:val="No Spacing Char"/>
    <w:basedOn w:val="DefaultParagraphFont"/>
    <w:link w:val="NoSpacing"/>
    <w:uiPriority w:val="1"/>
    <w:rsid w:val="00D1396E"/>
    <w:rPr>
      <w:lang w:val="en-US" w:eastAsia="en-US"/>
    </w:rPr>
  </w:style>
  <w:style w:type="character" w:customStyle="1" w:styleId="Heading1Char">
    <w:name w:val="Heading 1 Char"/>
    <w:basedOn w:val="DefaultParagraphFont"/>
    <w:link w:val="Heading1"/>
    <w:uiPriority w:val="9"/>
    <w:rsid w:val="00D1396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396E"/>
    <w:pPr>
      <w:outlineLvl w:val="9"/>
    </w:pPr>
    <w:rPr>
      <w:lang w:val="en-US" w:eastAsia="en-US"/>
    </w:rPr>
  </w:style>
  <w:style w:type="paragraph" w:styleId="TOC1">
    <w:name w:val="toc 1"/>
    <w:basedOn w:val="Normal"/>
    <w:next w:val="Normal"/>
    <w:autoRedefine/>
    <w:uiPriority w:val="39"/>
    <w:unhideWhenUsed/>
    <w:rsid w:val="00D1396E"/>
    <w:pPr>
      <w:spacing w:after="100"/>
    </w:pPr>
  </w:style>
  <w:style w:type="character" w:styleId="Hyperlink">
    <w:name w:val="Hyperlink"/>
    <w:basedOn w:val="DefaultParagraphFont"/>
    <w:uiPriority w:val="99"/>
    <w:unhideWhenUsed/>
    <w:rsid w:val="00D1396E"/>
    <w:rPr>
      <w:color w:val="0563C1" w:themeColor="hyperlink"/>
      <w:u w:val="single"/>
    </w:rPr>
  </w:style>
  <w:style w:type="character" w:customStyle="1" w:styleId="Heading2Char">
    <w:name w:val="Heading 2 Char"/>
    <w:basedOn w:val="DefaultParagraphFont"/>
    <w:link w:val="Heading2"/>
    <w:uiPriority w:val="9"/>
    <w:rsid w:val="00D1396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1396E"/>
    <w:pPr>
      <w:ind w:left="720"/>
      <w:contextualSpacing/>
    </w:pPr>
  </w:style>
  <w:style w:type="character" w:customStyle="1" w:styleId="Heading3Char">
    <w:name w:val="Heading 3 Char"/>
    <w:basedOn w:val="DefaultParagraphFont"/>
    <w:link w:val="Heading3"/>
    <w:uiPriority w:val="9"/>
    <w:rsid w:val="00762DB5"/>
    <w:rPr>
      <w:rFonts w:asciiTheme="majorHAnsi" w:eastAsiaTheme="majorEastAsia" w:hAnsiTheme="majorHAnsi" w:cstheme="majorBidi"/>
      <w:i/>
      <w:color w:val="1F3763" w:themeColor="accent1" w:themeShade="7F"/>
      <w:sz w:val="24"/>
      <w:szCs w:val="24"/>
    </w:rPr>
  </w:style>
  <w:style w:type="paragraph" w:styleId="Header">
    <w:name w:val="header"/>
    <w:basedOn w:val="Normal"/>
    <w:link w:val="HeaderChar"/>
    <w:uiPriority w:val="99"/>
    <w:unhideWhenUsed/>
    <w:rsid w:val="00762D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DB5"/>
    <w:rPr>
      <w:sz w:val="24"/>
    </w:rPr>
  </w:style>
  <w:style w:type="paragraph" w:styleId="Footer">
    <w:name w:val="footer"/>
    <w:basedOn w:val="Normal"/>
    <w:link w:val="FooterChar"/>
    <w:uiPriority w:val="99"/>
    <w:unhideWhenUsed/>
    <w:rsid w:val="00762D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DB5"/>
    <w:rPr>
      <w:sz w:val="24"/>
    </w:rPr>
  </w:style>
  <w:style w:type="paragraph" w:styleId="TOC2">
    <w:name w:val="toc 2"/>
    <w:basedOn w:val="Normal"/>
    <w:next w:val="Normal"/>
    <w:autoRedefine/>
    <w:uiPriority w:val="39"/>
    <w:unhideWhenUsed/>
    <w:rsid w:val="00762DB5"/>
    <w:pPr>
      <w:spacing w:after="100"/>
      <w:ind w:left="240"/>
    </w:pPr>
  </w:style>
  <w:style w:type="paragraph" w:styleId="TOC3">
    <w:name w:val="toc 3"/>
    <w:basedOn w:val="Normal"/>
    <w:next w:val="Normal"/>
    <w:autoRedefine/>
    <w:uiPriority w:val="39"/>
    <w:unhideWhenUsed/>
    <w:rsid w:val="00762DB5"/>
    <w:pPr>
      <w:spacing w:after="100"/>
      <w:ind w:left="480"/>
    </w:pPr>
  </w:style>
  <w:style w:type="paragraph" w:styleId="Bibliography">
    <w:name w:val="Bibliography"/>
    <w:basedOn w:val="Normal"/>
    <w:next w:val="Normal"/>
    <w:uiPriority w:val="37"/>
    <w:unhideWhenUsed/>
    <w:rsid w:val="007F21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4896">
      <w:bodyDiv w:val="1"/>
      <w:marLeft w:val="0"/>
      <w:marRight w:val="0"/>
      <w:marTop w:val="0"/>
      <w:marBottom w:val="0"/>
      <w:divBdr>
        <w:top w:val="none" w:sz="0" w:space="0" w:color="auto"/>
        <w:left w:val="none" w:sz="0" w:space="0" w:color="auto"/>
        <w:bottom w:val="none" w:sz="0" w:space="0" w:color="auto"/>
        <w:right w:val="none" w:sz="0" w:space="0" w:color="auto"/>
      </w:divBdr>
    </w:div>
    <w:div w:id="14042814">
      <w:bodyDiv w:val="1"/>
      <w:marLeft w:val="0"/>
      <w:marRight w:val="0"/>
      <w:marTop w:val="0"/>
      <w:marBottom w:val="0"/>
      <w:divBdr>
        <w:top w:val="none" w:sz="0" w:space="0" w:color="auto"/>
        <w:left w:val="none" w:sz="0" w:space="0" w:color="auto"/>
        <w:bottom w:val="none" w:sz="0" w:space="0" w:color="auto"/>
        <w:right w:val="none" w:sz="0" w:space="0" w:color="auto"/>
      </w:divBdr>
    </w:div>
    <w:div w:id="17437877">
      <w:bodyDiv w:val="1"/>
      <w:marLeft w:val="0"/>
      <w:marRight w:val="0"/>
      <w:marTop w:val="0"/>
      <w:marBottom w:val="0"/>
      <w:divBdr>
        <w:top w:val="none" w:sz="0" w:space="0" w:color="auto"/>
        <w:left w:val="none" w:sz="0" w:space="0" w:color="auto"/>
        <w:bottom w:val="none" w:sz="0" w:space="0" w:color="auto"/>
        <w:right w:val="none" w:sz="0" w:space="0" w:color="auto"/>
      </w:divBdr>
    </w:div>
    <w:div w:id="34235213">
      <w:bodyDiv w:val="1"/>
      <w:marLeft w:val="0"/>
      <w:marRight w:val="0"/>
      <w:marTop w:val="0"/>
      <w:marBottom w:val="0"/>
      <w:divBdr>
        <w:top w:val="none" w:sz="0" w:space="0" w:color="auto"/>
        <w:left w:val="none" w:sz="0" w:space="0" w:color="auto"/>
        <w:bottom w:val="none" w:sz="0" w:space="0" w:color="auto"/>
        <w:right w:val="none" w:sz="0" w:space="0" w:color="auto"/>
      </w:divBdr>
    </w:div>
    <w:div w:id="41247785">
      <w:bodyDiv w:val="1"/>
      <w:marLeft w:val="0"/>
      <w:marRight w:val="0"/>
      <w:marTop w:val="0"/>
      <w:marBottom w:val="0"/>
      <w:divBdr>
        <w:top w:val="none" w:sz="0" w:space="0" w:color="auto"/>
        <w:left w:val="none" w:sz="0" w:space="0" w:color="auto"/>
        <w:bottom w:val="none" w:sz="0" w:space="0" w:color="auto"/>
        <w:right w:val="none" w:sz="0" w:space="0" w:color="auto"/>
      </w:divBdr>
    </w:div>
    <w:div w:id="51538299">
      <w:bodyDiv w:val="1"/>
      <w:marLeft w:val="0"/>
      <w:marRight w:val="0"/>
      <w:marTop w:val="0"/>
      <w:marBottom w:val="0"/>
      <w:divBdr>
        <w:top w:val="none" w:sz="0" w:space="0" w:color="auto"/>
        <w:left w:val="none" w:sz="0" w:space="0" w:color="auto"/>
        <w:bottom w:val="none" w:sz="0" w:space="0" w:color="auto"/>
        <w:right w:val="none" w:sz="0" w:space="0" w:color="auto"/>
      </w:divBdr>
    </w:div>
    <w:div w:id="60298361">
      <w:bodyDiv w:val="1"/>
      <w:marLeft w:val="0"/>
      <w:marRight w:val="0"/>
      <w:marTop w:val="0"/>
      <w:marBottom w:val="0"/>
      <w:divBdr>
        <w:top w:val="none" w:sz="0" w:space="0" w:color="auto"/>
        <w:left w:val="none" w:sz="0" w:space="0" w:color="auto"/>
        <w:bottom w:val="none" w:sz="0" w:space="0" w:color="auto"/>
        <w:right w:val="none" w:sz="0" w:space="0" w:color="auto"/>
      </w:divBdr>
    </w:div>
    <w:div w:id="73938205">
      <w:bodyDiv w:val="1"/>
      <w:marLeft w:val="0"/>
      <w:marRight w:val="0"/>
      <w:marTop w:val="0"/>
      <w:marBottom w:val="0"/>
      <w:divBdr>
        <w:top w:val="none" w:sz="0" w:space="0" w:color="auto"/>
        <w:left w:val="none" w:sz="0" w:space="0" w:color="auto"/>
        <w:bottom w:val="none" w:sz="0" w:space="0" w:color="auto"/>
        <w:right w:val="none" w:sz="0" w:space="0" w:color="auto"/>
      </w:divBdr>
    </w:div>
    <w:div w:id="74404964">
      <w:bodyDiv w:val="1"/>
      <w:marLeft w:val="0"/>
      <w:marRight w:val="0"/>
      <w:marTop w:val="0"/>
      <w:marBottom w:val="0"/>
      <w:divBdr>
        <w:top w:val="none" w:sz="0" w:space="0" w:color="auto"/>
        <w:left w:val="none" w:sz="0" w:space="0" w:color="auto"/>
        <w:bottom w:val="none" w:sz="0" w:space="0" w:color="auto"/>
        <w:right w:val="none" w:sz="0" w:space="0" w:color="auto"/>
      </w:divBdr>
    </w:div>
    <w:div w:id="81268011">
      <w:bodyDiv w:val="1"/>
      <w:marLeft w:val="0"/>
      <w:marRight w:val="0"/>
      <w:marTop w:val="0"/>
      <w:marBottom w:val="0"/>
      <w:divBdr>
        <w:top w:val="none" w:sz="0" w:space="0" w:color="auto"/>
        <w:left w:val="none" w:sz="0" w:space="0" w:color="auto"/>
        <w:bottom w:val="none" w:sz="0" w:space="0" w:color="auto"/>
        <w:right w:val="none" w:sz="0" w:space="0" w:color="auto"/>
      </w:divBdr>
    </w:div>
    <w:div w:id="118183794">
      <w:bodyDiv w:val="1"/>
      <w:marLeft w:val="0"/>
      <w:marRight w:val="0"/>
      <w:marTop w:val="0"/>
      <w:marBottom w:val="0"/>
      <w:divBdr>
        <w:top w:val="none" w:sz="0" w:space="0" w:color="auto"/>
        <w:left w:val="none" w:sz="0" w:space="0" w:color="auto"/>
        <w:bottom w:val="none" w:sz="0" w:space="0" w:color="auto"/>
        <w:right w:val="none" w:sz="0" w:space="0" w:color="auto"/>
      </w:divBdr>
    </w:div>
    <w:div w:id="126704218">
      <w:bodyDiv w:val="1"/>
      <w:marLeft w:val="0"/>
      <w:marRight w:val="0"/>
      <w:marTop w:val="0"/>
      <w:marBottom w:val="0"/>
      <w:divBdr>
        <w:top w:val="none" w:sz="0" w:space="0" w:color="auto"/>
        <w:left w:val="none" w:sz="0" w:space="0" w:color="auto"/>
        <w:bottom w:val="none" w:sz="0" w:space="0" w:color="auto"/>
        <w:right w:val="none" w:sz="0" w:space="0" w:color="auto"/>
      </w:divBdr>
    </w:div>
    <w:div w:id="139159593">
      <w:bodyDiv w:val="1"/>
      <w:marLeft w:val="0"/>
      <w:marRight w:val="0"/>
      <w:marTop w:val="0"/>
      <w:marBottom w:val="0"/>
      <w:divBdr>
        <w:top w:val="none" w:sz="0" w:space="0" w:color="auto"/>
        <w:left w:val="none" w:sz="0" w:space="0" w:color="auto"/>
        <w:bottom w:val="none" w:sz="0" w:space="0" w:color="auto"/>
        <w:right w:val="none" w:sz="0" w:space="0" w:color="auto"/>
      </w:divBdr>
    </w:div>
    <w:div w:id="143549655">
      <w:bodyDiv w:val="1"/>
      <w:marLeft w:val="0"/>
      <w:marRight w:val="0"/>
      <w:marTop w:val="0"/>
      <w:marBottom w:val="0"/>
      <w:divBdr>
        <w:top w:val="none" w:sz="0" w:space="0" w:color="auto"/>
        <w:left w:val="none" w:sz="0" w:space="0" w:color="auto"/>
        <w:bottom w:val="none" w:sz="0" w:space="0" w:color="auto"/>
        <w:right w:val="none" w:sz="0" w:space="0" w:color="auto"/>
      </w:divBdr>
    </w:div>
    <w:div w:id="146559220">
      <w:bodyDiv w:val="1"/>
      <w:marLeft w:val="0"/>
      <w:marRight w:val="0"/>
      <w:marTop w:val="0"/>
      <w:marBottom w:val="0"/>
      <w:divBdr>
        <w:top w:val="none" w:sz="0" w:space="0" w:color="auto"/>
        <w:left w:val="none" w:sz="0" w:space="0" w:color="auto"/>
        <w:bottom w:val="none" w:sz="0" w:space="0" w:color="auto"/>
        <w:right w:val="none" w:sz="0" w:space="0" w:color="auto"/>
      </w:divBdr>
    </w:div>
    <w:div w:id="166529300">
      <w:bodyDiv w:val="1"/>
      <w:marLeft w:val="0"/>
      <w:marRight w:val="0"/>
      <w:marTop w:val="0"/>
      <w:marBottom w:val="0"/>
      <w:divBdr>
        <w:top w:val="none" w:sz="0" w:space="0" w:color="auto"/>
        <w:left w:val="none" w:sz="0" w:space="0" w:color="auto"/>
        <w:bottom w:val="none" w:sz="0" w:space="0" w:color="auto"/>
        <w:right w:val="none" w:sz="0" w:space="0" w:color="auto"/>
      </w:divBdr>
    </w:div>
    <w:div w:id="167837697">
      <w:bodyDiv w:val="1"/>
      <w:marLeft w:val="0"/>
      <w:marRight w:val="0"/>
      <w:marTop w:val="0"/>
      <w:marBottom w:val="0"/>
      <w:divBdr>
        <w:top w:val="none" w:sz="0" w:space="0" w:color="auto"/>
        <w:left w:val="none" w:sz="0" w:space="0" w:color="auto"/>
        <w:bottom w:val="none" w:sz="0" w:space="0" w:color="auto"/>
        <w:right w:val="none" w:sz="0" w:space="0" w:color="auto"/>
      </w:divBdr>
    </w:div>
    <w:div w:id="174812219">
      <w:bodyDiv w:val="1"/>
      <w:marLeft w:val="0"/>
      <w:marRight w:val="0"/>
      <w:marTop w:val="0"/>
      <w:marBottom w:val="0"/>
      <w:divBdr>
        <w:top w:val="none" w:sz="0" w:space="0" w:color="auto"/>
        <w:left w:val="none" w:sz="0" w:space="0" w:color="auto"/>
        <w:bottom w:val="none" w:sz="0" w:space="0" w:color="auto"/>
        <w:right w:val="none" w:sz="0" w:space="0" w:color="auto"/>
      </w:divBdr>
    </w:div>
    <w:div w:id="199980819">
      <w:bodyDiv w:val="1"/>
      <w:marLeft w:val="0"/>
      <w:marRight w:val="0"/>
      <w:marTop w:val="0"/>
      <w:marBottom w:val="0"/>
      <w:divBdr>
        <w:top w:val="none" w:sz="0" w:space="0" w:color="auto"/>
        <w:left w:val="none" w:sz="0" w:space="0" w:color="auto"/>
        <w:bottom w:val="none" w:sz="0" w:space="0" w:color="auto"/>
        <w:right w:val="none" w:sz="0" w:space="0" w:color="auto"/>
      </w:divBdr>
    </w:div>
    <w:div w:id="205410059">
      <w:bodyDiv w:val="1"/>
      <w:marLeft w:val="0"/>
      <w:marRight w:val="0"/>
      <w:marTop w:val="0"/>
      <w:marBottom w:val="0"/>
      <w:divBdr>
        <w:top w:val="none" w:sz="0" w:space="0" w:color="auto"/>
        <w:left w:val="none" w:sz="0" w:space="0" w:color="auto"/>
        <w:bottom w:val="none" w:sz="0" w:space="0" w:color="auto"/>
        <w:right w:val="none" w:sz="0" w:space="0" w:color="auto"/>
      </w:divBdr>
    </w:div>
    <w:div w:id="208496010">
      <w:bodyDiv w:val="1"/>
      <w:marLeft w:val="0"/>
      <w:marRight w:val="0"/>
      <w:marTop w:val="0"/>
      <w:marBottom w:val="0"/>
      <w:divBdr>
        <w:top w:val="none" w:sz="0" w:space="0" w:color="auto"/>
        <w:left w:val="none" w:sz="0" w:space="0" w:color="auto"/>
        <w:bottom w:val="none" w:sz="0" w:space="0" w:color="auto"/>
        <w:right w:val="none" w:sz="0" w:space="0" w:color="auto"/>
      </w:divBdr>
    </w:div>
    <w:div w:id="208999992">
      <w:bodyDiv w:val="1"/>
      <w:marLeft w:val="0"/>
      <w:marRight w:val="0"/>
      <w:marTop w:val="0"/>
      <w:marBottom w:val="0"/>
      <w:divBdr>
        <w:top w:val="none" w:sz="0" w:space="0" w:color="auto"/>
        <w:left w:val="none" w:sz="0" w:space="0" w:color="auto"/>
        <w:bottom w:val="none" w:sz="0" w:space="0" w:color="auto"/>
        <w:right w:val="none" w:sz="0" w:space="0" w:color="auto"/>
      </w:divBdr>
    </w:div>
    <w:div w:id="218126506">
      <w:bodyDiv w:val="1"/>
      <w:marLeft w:val="0"/>
      <w:marRight w:val="0"/>
      <w:marTop w:val="0"/>
      <w:marBottom w:val="0"/>
      <w:divBdr>
        <w:top w:val="none" w:sz="0" w:space="0" w:color="auto"/>
        <w:left w:val="none" w:sz="0" w:space="0" w:color="auto"/>
        <w:bottom w:val="none" w:sz="0" w:space="0" w:color="auto"/>
        <w:right w:val="none" w:sz="0" w:space="0" w:color="auto"/>
      </w:divBdr>
    </w:div>
    <w:div w:id="219169650">
      <w:bodyDiv w:val="1"/>
      <w:marLeft w:val="0"/>
      <w:marRight w:val="0"/>
      <w:marTop w:val="0"/>
      <w:marBottom w:val="0"/>
      <w:divBdr>
        <w:top w:val="none" w:sz="0" w:space="0" w:color="auto"/>
        <w:left w:val="none" w:sz="0" w:space="0" w:color="auto"/>
        <w:bottom w:val="none" w:sz="0" w:space="0" w:color="auto"/>
        <w:right w:val="none" w:sz="0" w:space="0" w:color="auto"/>
      </w:divBdr>
    </w:div>
    <w:div w:id="222444817">
      <w:bodyDiv w:val="1"/>
      <w:marLeft w:val="0"/>
      <w:marRight w:val="0"/>
      <w:marTop w:val="0"/>
      <w:marBottom w:val="0"/>
      <w:divBdr>
        <w:top w:val="none" w:sz="0" w:space="0" w:color="auto"/>
        <w:left w:val="none" w:sz="0" w:space="0" w:color="auto"/>
        <w:bottom w:val="none" w:sz="0" w:space="0" w:color="auto"/>
        <w:right w:val="none" w:sz="0" w:space="0" w:color="auto"/>
      </w:divBdr>
    </w:div>
    <w:div w:id="252205072">
      <w:bodyDiv w:val="1"/>
      <w:marLeft w:val="0"/>
      <w:marRight w:val="0"/>
      <w:marTop w:val="0"/>
      <w:marBottom w:val="0"/>
      <w:divBdr>
        <w:top w:val="none" w:sz="0" w:space="0" w:color="auto"/>
        <w:left w:val="none" w:sz="0" w:space="0" w:color="auto"/>
        <w:bottom w:val="none" w:sz="0" w:space="0" w:color="auto"/>
        <w:right w:val="none" w:sz="0" w:space="0" w:color="auto"/>
      </w:divBdr>
    </w:div>
    <w:div w:id="257979836">
      <w:bodyDiv w:val="1"/>
      <w:marLeft w:val="0"/>
      <w:marRight w:val="0"/>
      <w:marTop w:val="0"/>
      <w:marBottom w:val="0"/>
      <w:divBdr>
        <w:top w:val="none" w:sz="0" w:space="0" w:color="auto"/>
        <w:left w:val="none" w:sz="0" w:space="0" w:color="auto"/>
        <w:bottom w:val="none" w:sz="0" w:space="0" w:color="auto"/>
        <w:right w:val="none" w:sz="0" w:space="0" w:color="auto"/>
      </w:divBdr>
    </w:div>
    <w:div w:id="262223784">
      <w:bodyDiv w:val="1"/>
      <w:marLeft w:val="0"/>
      <w:marRight w:val="0"/>
      <w:marTop w:val="0"/>
      <w:marBottom w:val="0"/>
      <w:divBdr>
        <w:top w:val="none" w:sz="0" w:space="0" w:color="auto"/>
        <w:left w:val="none" w:sz="0" w:space="0" w:color="auto"/>
        <w:bottom w:val="none" w:sz="0" w:space="0" w:color="auto"/>
        <w:right w:val="none" w:sz="0" w:space="0" w:color="auto"/>
      </w:divBdr>
    </w:div>
    <w:div w:id="269355321">
      <w:bodyDiv w:val="1"/>
      <w:marLeft w:val="0"/>
      <w:marRight w:val="0"/>
      <w:marTop w:val="0"/>
      <w:marBottom w:val="0"/>
      <w:divBdr>
        <w:top w:val="none" w:sz="0" w:space="0" w:color="auto"/>
        <w:left w:val="none" w:sz="0" w:space="0" w:color="auto"/>
        <w:bottom w:val="none" w:sz="0" w:space="0" w:color="auto"/>
        <w:right w:val="none" w:sz="0" w:space="0" w:color="auto"/>
      </w:divBdr>
    </w:div>
    <w:div w:id="274019884">
      <w:bodyDiv w:val="1"/>
      <w:marLeft w:val="0"/>
      <w:marRight w:val="0"/>
      <w:marTop w:val="0"/>
      <w:marBottom w:val="0"/>
      <w:divBdr>
        <w:top w:val="none" w:sz="0" w:space="0" w:color="auto"/>
        <w:left w:val="none" w:sz="0" w:space="0" w:color="auto"/>
        <w:bottom w:val="none" w:sz="0" w:space="0" w:color="auto"/>
        <w:right w:val="none" w:sz="0" w:space="0" w:color="auto"/>
      </w:divBdr>
    </w:div>
    <w:div w:id="275260874">
      <w:bodyDiv w:val="1"/>
      <w:marLeft w:val="0"/>
      <w:marRight w:val="0"/>
      <w:marTop w:val="0"/>
      <w:marBottom w:val="0"/>
      <w:divBdr>
        <w:top w:val="none" w:sz="0" w:space="0" w:color="auto"/>
        <w:left w:val="none" w:sz="0" w:space="0" w:color="auto"/>
        <w:bottom w:val="none" w:sz="0" w:space="0" w:color="auto"/>
        <w:right w:val="none" w:sz="0" w:space="0" w:color="auto"/>
      </w:divBdr>
    </w:div>
    <w:div w:id="285741705">
      <w:bodyDiv w:val="1"/>
      <w:marLeft w:val="0"/>
      <w:marRight w:val="0"/>
      <w:marTop w:val="0"/>
      <w:marBottom w:val="0"/>
      <w:divBdr>
        <w:top w:val="none" w:sz="0" w:space="0" w:color="auto"/>
        <w:left w:val="none" w:sz="0" w:space="0" w:color="auto"/>
        <w:bottom w:val="none" w:sz="0" w:space="0" w:color="auto"/>
        <w:right w:val="none" w:sz="0" w:space="0" w:color="auto"/>
      </w:divBdr>
    </w:div>
    <w:div w:id="299190882">
      <w:bodyDiv w:val="1"/>
      <w:marLeft w:val="0"/>
      <w:marRight w:val="0"/>
      <w:marTop w:val="0"/>
      <w:marBottom w:val="0"/>
      <w:divBdr>
        <w:top w:val="none" w:sz="0" w:space="0" w:color="auto"/>
        <w:left w:val="none" w:sz="0" w:space="0" w:color="auto"/>
        <w:bottom w:val="none" w:sz="0" w:space="0" w:color="auto"/>
        <w:right w:val="none" w:sz="0" w:space="0" w:color="auto"/>
      </w:divBdr>
    </w:div>
    <w:div w:id="303198588">
      <w:bodyDiv w:val="1"/>
      <w:marLeft w:val="0"/>
      <w:marRight w:val="0"/>
      <w:marTop w:val="0"/>
      <w:marBottom w:val="0"/>
      <w:divBdr>
        <w:top w:val="none" w:sz="0" w:space="0" w:color="auto"/>
        <w:left w:val="none" w:sz="0" w:space="0" w:color="auto"/>
        <w:bottom w:val="none" w:sz="0" w:space="0" w:color="auto"/>
        <w:right w:val="none" w:sz="0" w:space="0" w:color="auto"/>
      </w:divBdr>
    </w:div>
    <w:div w:id="316156234">
      <w:bodyDiv w:val="1"/>
      <w:marLeft w:val="0"/>
      <w:marRight w:val="0"/>
      <w:marTop w:val="0"/>
      <w:marBottom w:val="0"/>
      <w:divBdr>
        <w:top w:val="none" w:sz="0" w:space="0" w:color="auto"/>
        <w:left w:val="none" w:sz="0" w:space="0" w:color="auto"/>
        <w:bottom w:val="none" w:sz="0" w:space="0" w:color="auto"/>
        <w:right w:val="none" w:sz="0" w:space="0" w:color="auto"/>
      </w:divBdr>
    </w:div>
    <w:div w:id="325935567">
      <w:bodyDiv w:val="1"/>
      <w:marLeft w:val="0"/>
      <w:marRight w:val="0"/>
      <w:marTop w:val="0"/>
      <w:marBottom w:val="0"/>
      <w:divBdr>
        <w:top w:val="none" w:sz="0" w:space="0" w:color="auto"/>
        <w:left w:val="none" w:sz="0" w:space="0" w:color="auto"/>
        <w:bottom w:val="none" w:sz="0" w:space="0" w:color="auto"/>
        <w:right w:val="none" w:sz="0" w:space="0" w:color="auto"/>
      </w:divBdr>
    </w:div>
    <w:div w:id="329602499">
      <w:bodyDiv w:val="1"/>
      <w:marLeft w:val="0"/>
      <w:marRight w:val="0"/>
      <w:marTop w:val="0"/>
      <w:marBottom w:val="0"/>
      <w:divBdr>
        <w:top w:val="none" w:sz="0" w:space="0" w:color="auto"/>
        <w:left w:val="none" w:sz="0" w:space="0" w:color="auto"/>
        <w:bottom w:val="none" w:sz="0" w:space="0" w:color="auto"/>
        <w:right w:val="none" w:sz="0" w:space="0" w:color="auto"/>
      </w:divBdr>
    </w:div>
    <w:div w:id="348872047">
      <w:bodyDiv w:val="1"/>
      <w:marLeft w:val="0"/>
      <w:marRight w:val="0"/>
      <w:marTop w:val="0"/>
      <w:marBottom w:val="0"/>
      <w:divBdr>
        <w:top w:val="none" w:sz="0" w:space="0" w:color="auto"/>
        <w:left w:val="none" w:sz="0" w:space="0" w:color="auto"/>
        <w:bottom w:val="none" w:sz="0" w:space="0" w:color="auto"/>
        <w:right w:val="none" w:sz="0" w:space="0" w:color="auto"/>
      </w:divBdr>
    </w:div>
    <w:div w:id="358821006">
      <w:bodyDiv w:val="1"/>
      <w:marLeft w:val="0"/>
      <w:marRight w:val="0"/>
      <w:marTop w:val="0"/>
      <w:marBottom w:val="0"/>
      <w:divBdr>
        <w:top w:val="none" w:sz="0" w:space="0" w:color="auto"/>
        <w:left w:val="none" w:sz="0" w:space="0" w:color="auto"/>
        <w:bottom w:val="none" w:sz="0" w:space="0" w:color="auto"/>
        <w:right w:val="none" w:sz="0" w:space="0" w:color="auto"/>
      </w:divBdr>
    </w:div>
    <w:div w:id="386880155">
      <w:bodyDiv w:val="1"/>
      <w:marLeft w:val="0"/>
      <w:marRight w:val="0"/>
      <w:marTop w:val="0"/>
      <w:marBottom w:val="0"/>
      <w:divBdr>
        <w:top w:val="none" w:sz="0" w:space="0" w:color="auto"/>
        <w:left w:val="none" w:sz="0" w:space="0" w:color="auto"/>
        <w:bottom w:val="none" w:sz="0" w:space="0" w:color="auto"/>
        <w:right w:val="none" w:sz="0" w:space="0" w:color="auto"/>
      </w:divBdr>
    </w:div>
    <w:div w:id="391390425">
      <w:bodyDiv w:val="1"/>
      <w:marLeft w:val="0"/>
      <w:marRight w:val="0"/>
      <w:marTop w:val="0"/>
      <w:marBottom w:val="0"/>
      <w:divBdr>
        <w:top w:val="none" w:sz="0" w:space="0" w:color="auto"/>
        <w:left w:val="none" w:sz="0" w:space="0" w:color="auto"/>
        <w:bottom w:val="none" w:sz="0" w:space="0" w:color="auto"/>
        <w:right w:val="none" w:sz="0" w:space="0" w:color="auto"/>
      </w:divBdr>
    </w:div>
    <w:div w:id="422066688">
      <w:bodyDiv w:val="1"/>
      <w:marLeft w:val="0"/>
      <w:marRight w:val="0"/>
      <w:marTop w:val="0"/>
      <w:marBottom w:val="0"/>
      <w:divBdr>
        <w:top w:val="none" w:sz="0" w:space="0" w:color="auto"/>
        <w:left w:val="none" w:sz="0" w:space="0" w:color="auto"/>
        <w:bottom w:val="none" w:sz="0" w:space="0" w:color="auto"/>
        <w:right w:val="none" w:sz="0" w:space="0" w:color="auto"/>
      </w:divBdr>
    </w:div>
    <w:div w:id="447118440">
      <w:bodyDiv w:val="1"/>
      <w:marLeft w:val="0"/>
      <w:marRight w:val="0"/>
      <w:marTop w:val="0"/>
      <w:marBottom w:val="0"/>
      <w:divBdr>
        <w:top w:val="none" w:sz="0" w:space="0" w:color="auto"/>
        <w:left w:val="none" w:sz="0" w:space="0" w:color="auto"/>
        <w:bottom w:val="none" w:sz="0" w:space="0" w:color="auto"/>
        <w:right w:val="none" w:sz="0" w:space="0" w:color="auto"/>
      </w:divBdr>
    </w:div>
    <w:div w:id="449015080">
      <w:bodyDiv w:val="1"/>
      <w:marLeft w:val="0"/>
      <w:marRight w:val="0"/>
      <w:marTop w:val="0"/>
      <w:marBottom w:val="0"/>
      <w:divBdr>
        <w:top w:val="none" w:sz="0" w:space="0" w:color="auto"/>
        <w:left w:val="none" w:sz="0" w:space="0" w:color="auto"/>
        <w:bottom w:val="none" w:sz="0" w:space="0" w:color="auto"/>
        <w:right w:val="none" w:sz="0" w:space="0" w:color="auto"/>
      </w:divBdr>
    </w:div>
    <w:div w:id="478041231">
      <w:bodyDiv w:val="1"/>
      <w:marLeft w:val="0"/>
      <w:marRight w:val="0"/>
      <w:marTop w:val="0"/>
      <w:marBottom w:val="0"/>
      <w:divBdr>
        <w:top w:val="none" w:sz="0" w:space="0" w:color="auto"/>
        <w:left w:val="none" w:sz="0" w:space="0" w:color="auto"/>
        <w:bottom w:val="none" w:sz="0" w:space="0" w:color="auto"/>
        <w:right w:val="none" w:sz="0" w:space="0" w:color="auto"/>
      </w:divBdr>
    </w:div>
    <w:div w:id="484905003">
      <w:bodyDiv w:val="1"/>
      <w:marLeft w:val="0"/>
      <w:marRight w:val="0"/>
      <w:marTop w:val="0"/>
      <w:marBottom w:val="0"/>
      <w:divBdr>
        <w:top w:val="none" w:sz="0" w:space="0" w:color="auto"/>
        <w:left w:val="none" w:sz="0" w:space="0" w:color="auto"/>
        <w:bottom w:val="none" w:sz="0" w:space="0" w:color="auto"/>
        <w:right w:val="none" w:sz="0" w:space="0" w:color="auto"/>
      </w:divBdr>
    </w:div>
    <w:div w:id="488524172">
      <w:bodyDiv w:val="1"/>
      <w:marLeft w:val="0"/>
      <w:marRight w:val="0"/>
      <w:marTop w:val="0"/>
      <w:marBottom w:val="0"/>
      <w:divBdr>
        <w:top w:val="none" w:sz="0" w:space="0" w:color="auto"/>
        <w:left w:val="none" w:sz="0" w:space="0" w:color="auto"/>
        <w:bottom w:val="none" w:sz="0" w:space="0" w:color="auto"/>
        <w:right w:val="none" w:sz="0" w:space="0" w:color="auto"/>
      </w:divBdr>
    </w:div>
    <w:div w:id="495995332">
      <w:bodyDiv w:val="1"/>
      <w:marLeft w:val="0"/>
      <w:marRight w:val="0"/>
      <w:marTop w:val="0"/>
      <w:marBottom w:val="0"/>
      <w:divBdr>
        <w:top w:val="none" w:sz="0" w:space="0" w:color="auto"/>
        <w:left w:val="none" w:sz="0" w:space="0" w:color="auto"/>
        <w:bottom w:val="none" w:sz="0" w:space="0" w:color="auto"/>
        <w:right w:val="none" w:sz="0" w:space="0" w:color="auto"/>
      </w:divBdr>
    </w:div>
    <w:div w:id="515537445">
      <w:bodyDiv w:val="1"/>
      <w:marLeft w:val="0"/>
      <w:marRight w:val="0"/>
      <w:marTop w:val="0"/>
      <w:marBottom w:val="0"/>
      <w:divBdr>
        <w:top w:val="none" w:sz="0" w:space="0" w:color="auto"/>
        <w:left w:val="none" w:sz="0" w:space="0" w:color="auto"/>
        <w:bottom w:val="none" w:sz="0" w:space="0" w:color="auto"/>
        <w:right w:val="none" w:sz="0" w:space="0" w:color="auto"/>
      </w:divBdr>
    </w:div>
    <w:div w:id="516232569">
      <w:bodyDiv w:val="1"/>
      <w:marLeft w:val="0"/>
      <w:marRight w:val="0"/>
      <w:marTop w:val="0"/>
      <w:marBottom w:val="0"/>
      <w:divBdr>
        <w:top w:val="none" w:sz="0" w:space="0" w:color="auto"/>
        <w:left w:val="none" w:sz="0" w:space="0" w:color="auto"/>
        <w:bottom w:val="none" w:sz="0" w:space="0" w:color="auto"/>
        <w:right w:val="none" w:sz="0" w:space="0" w:color="auto"/>
      </w:divBdr>
    </w:div>
    <w:div w:id="525827624">
      <w:bodyDiv w:val="1"/>
      <w:marLeft w:val="0"/>
      <w:marRight w:val="0"/>
      <w:marTop w:val="0"/>
      <w:marBottom w:val="0"/>
      <w:divBdr>
        <w:top w:val="none" w:sz="0" w:space="0" w:color="auto"/>
        <w:left w:val="none" w:sz="0" w:space="0" w:color="auto"/>
        <w:bottom w:val="none" w:sz="0" w:space="0" w:color="auto"/>
        <w:right w:val="none" w:sz="0" w:space="0" w:color="auto"/>
      </w:divBdr>
    </w:div>
    <w:div w:id="529073893">
      <w:bodyDiv w:val="1"/>
      <w:marLeft w:val="0"/>
      <w:marRight w:val="0"/>
      <w:marTop w:val="0"/>
      <w:marBottom w:val="0"/>
      <w:divBdr>
        <w:top w:val="none" w:sz="0" w:space="0" w:color="auto"/>
        <w:left w:val="none" w:sz="0" w:space="0" w:color="auto"/>
        <w:bottom w:val="none" w:sz="0" w:space="0" w:color="auto"/>
        <w:right w:val="none" w:sz="0" w:space="0" w:color="auto"/>
      </w:divBdr>
    </w:div>
    <w:div w:id="532420164">
      <w:bodyDiv w:val="1"/>
      <w:marLeft w:val="0"/>
      <w:marRight w:val="0"/>
      <w:marTop w:val="0"/>
      <w:marBottom w:val="0"/>
      <w:divBdr>
        <w:top w:val="none" w:sz="0" w:space="0" w:color="auto"/>
        <w:left w:val="none" w:sz="0" w:space="0" w:color="auto"/>
        <w:bottom w:val="none" w:sz="0" w:space="0" w:color="auto"/>
        <w:right w:val="none" w:sz="0" w:space="0" w:color="auto"/>
      </w:divBdr>
    </w:div>
    <w:div w:id="535506652">
      <w:bodyDiv w:val="1"/>
      <w:marLeft w:val="0"/>
      <w:marRight w:val="0"/>
      <w:marTop w:val="0"/>
      <w:marBottom w:val="0"/>
      <w:divBdr>
        <w:top w:val="none" w:sz="0" w:space="0" w:color="auto"/>
        <w:left w:val="none" w:sz="0" w:space="0" w:color="auto"/>
        <w:bottom w:val="none" w:sz="0" w:space="0" w:color="auto"/>
        <w:right w:val="none" w:sz="0" w:space="0" w:color="auto"/>
      </w:divBdr>
    </w:div>
    <w:div w:id="564949825">
      <w:bodyDiv w:val="1"/>
      <w:marLeft w:val="0"/>
      <w:marRight w:val="0"/>
      <w:marTop w:val="0"/>
      <w:marBottom w:val="0"/>
      <w:divBdr>
        <w:top w:val="none" w:sz="0" w:space="0" w:color="auto"/>
        <w:left w:val="none" w:sz="0" w:space="0" w:color="auto"/>
        <w:bottom w:val="none" w:sz="0" w:space="0" w:color="auto"/>
        <w:right w:val="none" w:sz="0" w:space="0" w:color="auto"/>
      </w:divBdr>
    </w:div>
    <w:div w:id="574362864">
      <w:bodyDiv w:val="1"/>
      <w:marLeft w:val="0"/>
      <w:marRight w:val="0"/>
      <w:marTop w:val="0"/>
      <w:marBottom w:val="0"/>
      <w:divBdr>
        <w:top w:val="none" w:sz="0" w:space="0" w:color="auto"/>
        <w:left w:val="none" w:sz="0" w:space="0" w:color="auto"/>
        <w:bottom w:val="none" w:sz="0" w:space="0" w:color="auto"/>
        <w:right w:val="none" w:sz="0" w:space="0" w:color="auto"/>
      </w:divBdr>
    </w:div>
    <w:div w:id="579947953">
      <w:bodyDiv w:val="1"/>
      <w:marLeft w:val="0"/>
      <w:marRight w:val="0"/>
      <w:marTop w:val="0"/>
      <w:marBottom w:val="0"/>
      <w:divBdr>
        <w:top w:val="none" w:sz="0" w:space="0" w:color="auto"/>
        <w:left w:val="none" w:sz="0" w:space="0" w:color="auto"/>
        <w:bottom w:val="none" w:sz="0" w:space="0" w:color="auto"/>
        <w:right w:val="none" w:sz="0" w:space="0" w:color="auto"/>
      </w:divBdr>
    </w:div>
    <w:div w:id="589121001">
      <w:bodyDiv w:val="1"/>
      <w:marLeft w:val="0"/>
      <w:marRight w:val="0"/>
      <w:marTop w:val="0"/>
      <w:marBottom w:val="0"/>
      <w:divBdr>
        <w:top w:val="none" w:sz="0" w:space="0" w:color="auto"/>
        <w:left w:val="none" w:sz="0" w:space="0" w:color="auto"/>
        <w:bottom w:val="none" w:sz="0" w:space="0" w:color="auto"/>
        <w:right w:val="none" w:sz="0" w:space="0" w:color="auto"/>
      </w:divBdr>
    </w:div>
    <w:div w:id="596446420">
      <w:bodyDiv w:val="1"/>
      <w:marLeft w:val="0"/>
      <w:marRight w:val="0"/>
      <w:marTop w:val="0"/>
      <w:marBottom w:val="0"/>
      <w:divBdr>
        <w:top w:val="none" w:sz="0" w:space="0" w:color="auto"/>
        <w:left w:val="none" w:sz="0" w:space="0" w:color="auto"/>
        <w:bottom w:val="none" w:sz="0" w:space="0" w:color="auto"/>
        <w:right w:val="none" w:sz="0" w:space="0" w:color="auto"/>
      </w:divBdr>
    </w:div>
    <w:div w:id="612177970">
      <w:bodyDiv w:val="1"/>
      <w:marLeft w:val="0"/>
      <w:marRight w:val="0"/>
      <w:marTop w:val="0"/>
      <w:marBottom w:val="0"/>
      <w:divBdr>
        <w:top w:val="none" w:sz="0" w:space="0" w:color="auto"/>
        <w:left w:val="none" w:sz="0" w:space="0" w:color="auto"/>
        <w:bottom w:val="none" w:sz="0" w:space="0" w:color="auto"/>
        <w:right w:val="none" w:sz="0" w:space="0" w:color="auto"/>
      </w:divBdr>
    </w:div>
    <w:div w:id="639959819">
      <w:bodyDiv w:val="1"/>
      <w:marLeft w:val="0"/>
      <w:marRight w:val="0"/>
      <w:marTop w:val="0"/>
      <w:marBottom w:val="0"/>
      <w:divBdr>
        <w:top w:val="none" w:sz="0" w:space="0" w:color="auto"/>
        <w:left w:val="none" w:sz="0" w:space="0" w:color="auto"/>
        <w:bottom w:val="none" w:sz="0" w:space="0" w:color="auto"/>
        <w:right w:val="none" w:sz="0" w:space="0" w:color="auto"/>
      </w:divBdr>
    </w:div>
    <w:div w:id="644967440">
      <w:bodyDiv w:val="1"/>
      <w:marLeft w:val="0"/>
      <w:marRight w:val="0"/>
      <w:marTop w:val="0"/>
      <w:marBottom w:val="0"/>
      <w:divBdr>
        <w:top w:val="none" w:sz="0" w:space="0" w:color="auto"/>
        <w:left w:val="none" w:sz="0" w:space="0" w:color="auto"/>
        <w:bottom w:val="none" w:sz="0" w:space="0" w:color="auto"/>
        <w:right w:val="none" w:sz="0" w:space="0" w:color="auto"/>
      </w:divBdr>
    </w:div>
    <w:div w:id="652416450">
      <w:bodyDiv w:val="1"/>
      <w:marLeft w:val="0"/>
      <w:marRight w:val="0"/>
      <w:marTop w:val="0"/>
      <w:marBottom w:val="0"/>
      <w:divBdr>
        <w:top w:val="none" w:sz="0" w:space="0" w:color="auto"/>
        <w:left w:val="none" w:sz="0" w:space="0" w:color="auto"/>
        <w:bottom w:val="none" w:sz="0" w:space="0" w:color="auto"/>
        <w:right w:val="none" w:sz="0" w:space="0" w:color="auto"/>
      </w:divBdr>
    </w:div>
    <w:div w:id="674309351">
      <w:bodyDiv w:val="1"/>
      <w:marLeft w:val="0"/>
      <w:marRight w:val="0"/>
      <w:marTop w:val="0"/>
      <w:marBottom w:val="0"/>
      <w:divBdr>
        <w:top w:val="none" w:sz="0" w:space="0" w:color="auto"/>
        <w:left w:val="none" w:sz="0" w:space="0" w:color="auto"/>
        <w:bottom w:val="none" w:sz="0" w:space="0" w:color="auto"/>
        <w:right w:val="none" w:sz="0" w:space="0" w:color="auto"/>
      </w:divBdr>
    </w:div>
    <w:div w:id="677468470">
      <w:bodyDiv w:val="1"/>
      <w:marLeft w:val="0"/>
      <w:marRight w:val="0"/>
      <w:marTop w:val="0"/>
      <w:marBottom w:val="0"/>
      <w:divBdr>
        <w:top w:val="none" w:sz="0" w:space="0" w:color="auto"/>
        <w:left w:val="none" w:sz="0" w:space="0" w:color="auto"/>
        <w:bottom w:val="none" w:sz="0" w:space="0" w:color="auto"/>
        <w:right w:val="none" w:sz="0" w:space="0" w:color="auto"/>
      </w:divBdr>
    </w:div>
    <w:div w:id="695227829">
      <w:bodyDiv w:val="1"/>
      <w:marLeft w:val="0"/>
      <w:marRight w:val="0"/>
      <w:marTop w:val="0"/>
      <w:marBottom w:val="0"/>
      <w:divBdr>
        <w:top w:val="none" w:sz="0" w:space="0" w:color="auto"/>
        <w:left w:val="none" w:sz="0" w:space="0" w:color="auto"/>
        <w:bottom w:val="none" w:sz="0" w:space="0" w:color="auto"/>
        <w:right w:val="none" w:sz="0" w:space="0" w:color="auto"/>
      </w:divBdr>
    </w:div>
    <w:div w:id="706180141">
      <w:bodyDiv w:val="1"/>
      <w:marLeft w:val="0"/>
      <w:marRight w:val="0"/>
      <w:marTop w:val="0"/>
      <w:marBottom w:val="0"/>
      <w:divBdr>
        <w:top w:val="none" w:sz="0" w:space="0" w:color="auto"/>
        <w:left w:val="none" w:sz="0" w:space="0" w:color="auto"/>
        <w:bottom w:val="none" w:sz="0" w:space="0" w:color="auto"/>
        <w:right w:val="none" w:sz="0" w:space="0" w:color="auto"/>
      </w:divBdr>
    </w:div>
    <w:div w:id="721442034">
      <w:bodyDiv w:val="1"/>
      <w:marLeft w:val="0"/>
      <w:marRight w:val="0"/>
      <w:marTop w:val="0"/>
      <w:marBottom w:val="0"/>
      <w:divBdr>
        <w:top w:val="none" w:sz="0" w:space="0" w:color="auto"/>
        <w:left w:val="none" w:sz="0" w:space="0" w:color="auto"/>
        <w:bottom w:val="none" w:sz="0" w:space="0" w:color="auto"/>
        <w:right w:val="none" w:sz="0" w:space="0" w:color="auto"/>
      </w:divBdr>
    </w:div>
    <w:div w:id="726731960">
      <w:bodyDiv w:val="1"/>
      <w:marLeft w:val="0"/>
      <w:marRight w:val="0"/>
      <w:marTop w:val="0"/>
      <w:marBottom w:val="0"/>
      <w:divBdr>
        <w:top w:val="none" w:sz="0" w:space="0" w:color="auto"/>
        <w:left w:val="none" w:sz="0" w:space="0" w:color="auto"/>
        <w:bottom w:val="none" w:sz="0" w:space="0" w:color="auto"/>
        <w:right w:val="none" w:sz="0" w:space="0" w:color="auto"/>
      </w:divBdr>
    </w:div>
    <w:div w:id="740099377">
      <w:bodyDiv w:val="1"/>
      <w:marLeft w:val="0"/>
      <w:marRight w:val="0"/>
      <w:marTop w:val="0"/>
      <w:marBottom w:val="0"/>
      <w:divBdr>
        <w:top w:val="none" w:sz="0" w:space="0" w:color="auto"/>
        <w:left w:val="none" w:sz="0" w:space="0" w:color="auto"/>
        <w:bottom w:val="none" w:sz="0" w:space="0" w:color="auto"/>
        <w:right w:val="none" w:sz="0" w:space="0" w:color="auto"/>
      </w:divBdr>
    </w:div>
    <w:div w:id="744645848">
      <w:bodyDiv w:val="1"/>
      <w:marLeft w:val="0"/>
      <w:marRight w:val="0"/>
      <w:marTop w:val="0"/>
      <w:marBottom w:val="0"/>
      <w:divBdr>
        <w:top w:val="none" w:sz="0" w:space="0" w:color="auto"/>
        <w:left w:val="none" w:sz="0" w:space="0" w:color="auto"/>
        <w:bottom w:val="none" w:sz="0" w:space="0" w:color="auto"/>
        <w:right w:val="none" w:sz="0" w:space="0" w:color="auto"/>
      </w:divBdr>
    </w:div>
    <w:div w:id="753355585">
      <w:bodyDiv w:val="1"/>
      <w:marLeft w:val="0"/>
      <w:marRight w:val="0"/>
      <w:marTop w:val="0"/>
      <w:marBottom w:val="0"/>
      <w:divBdr>
        <w:top w:val="none" w:sz="0" w:space="0" w:color="auto"/>
        <w:left w:val="none" w:sz="0" w:space="0" w:color="auto"/>
        <w:bottom w:val="none" w:sz="0" w:space="0" w:color="auto"/>
        <w:right w:val="none" w:sz="0" w:space="0" w:color="auto"/>
      </w:divBdr>
    </w:div>
    <w:div w:id="767194564">
      <w:bodyDiv w:val="1"/>
      <w:marLeft w:val="0"/>
      <w:marRight w:val="0"/>
      <w:marTop w:val="0"/>
      <w:marBottom w:val="0"/>
      <w:divBdr>
        <w:top w:val="none" w:sz="0" w:space="0" w:color="auto"/>
        <w:left w:val="none" w:sz="0" w:space="0" w:color="auto"/>
        <w:bottom w:val="none" w:sz="0" w:space="0" w:color="auto"/>
        <w:right w:val="none" w:sz="0" w:space="0" w:color="auto"/>
      </w:divBdr>
    </w:div>
    <w:div w:id="779639548">
      <w:bodyDiv w:val="1"/>
      <w:marLeft w:val="0"/>
      <w:marRight w:val="0"/>
      <w:marTop w:val="0"/>
      <w:marBottom w:val="0"/>
      <w:divBdr>
        <w:top w:val="none" w:sz="0" w:space="0" w:color="auto"/>
        <w:left w:val="none" w:sz="0" w:space="0" w:color="auto"/>
        <w:bottom w:val="none" w:sz="0" w:space="0" w:color="auto"/>
        <w:right w:val="none" w:sz="0" w:space="0" w:color="auto"/>
      </w:divBdr>
    </w:div>
    <w:div w:id="780687756">
      <w:bodyDiv w:val="1"/>
      <w:marLeft w:val="0"/>
      <w:marRight w:val="0"/>
      <w:marTop w:val="0"/>
      <w:marBottom w:val="0"/>
      <w:divBdr>
        <w:top w:val="none" w:sz="0" w:space="0" w:color="auto"/>
        <w:left w:val="none" w:sz="0" w:space="0" w:color="auto"/>
        <w:bottom w:val="none" w:sz="0" w:space="0" w:color="auto"/>
        <w:right w:val="none" w:sz="0" w:space="0" w:color="auto"/>
      </w:divBdr>
    </w:div>
    <w:div w:id="791941436">
      <w:bodyDiv w:val="1"/>
      <w:marLeft w:val="0"/>
      <w:marRight w:val="0"/>
      <w:marTop w:val="0"/>
      <w:marBottom w:val="0"/>
      <w:divBdr>
        <w:top w:val="none" w:sz="0" w:space="0" w:color="auto"/>
        <w:left w:val="none" w:sz="0" w:space="0" w:color="auto"/>
        <w:bottom w:val="none" w:sz="0" w:space="0" w:color="auto"/>
        <w:right w:val="none" w:sz="0" w:space="0" w:color="auto"/>
      </w:divBdr>
    </w:div>
    <w:div w:id="818151857">
      <w:bodyDiv w:val="1"/>
      <w:marLeft w:val="0"/>
      <w:marRight w:val="0"/>
      <w:marTop w:val="0"/>
      <w:marBottom w:val="0"/>
      <w:divBdr>
        <w:top w:val="none" w:sz="0" w:space="0" w:color="auto"/>
        <w:left w:val="none" w:sz="0" w:space="0" w:color="auto"/>
        <w:bottom w:val="none" w:sz="0" w:space="0" w:color="auto"/>
        <w:right w:val="none" w:sz="0" w:space="0" w:color="auto"/>
      </w:divBdr>
    </w:div>
    <w:div w:id="820121424">
      <w:bodyDiv w:val="1"/>
      <w:marLeft w:val="0"/>
      <w:marRight w:val="0"/>
      <w:marTop w:val="0"/>
      <w:marBottom w:val="0"/>
      <w:divBdr>
        <w:top w:val="none" w:sz="0" w:space="0" w:color="auto"/>
        <w:left w:val="none" w:sz="0" w:space="0" w:color="auto"/>
        <w:bottom w:val="none" w:sz="0" w:space="0" w:color="auto"/>
        <w:right w:val="none" w:sz="0" w:space="0" w:color="auto"/>
      </w:divBdr>
    </w:div>
    <w:div w:id="827015699">
      <w:bodyDiv w:val="1"/>
      <w:marLeft w:val="0"/>
      <w:marRight w:val="0"/>
      <w:marTop w:val="0"/>
      <w:marBottom w:val="0"/>
      <w:divBdr>
        <w:top w:val="none" w:sz="0" w:space="0" w:color="auto"/>
        <w:left w:val="none" w:sz="0" w:space="0" w:color="auto"/>
        <w:bottom w:val="none" w:sz="0" w:space="0" w:color="auto"/>
        <w:right w:val="none" w:sz="0" w:space="0" w:color="auto"/>
      </w:divBdr>
    </w:div>
    <w:div w:id="837189297">
      <w:bodyDiv w:val="1"/>
      <w:marLeft w:val="0"/>
      <w:marRight w:val="0"/>
      <w:marTop w:val="0"/>
      <w:marBottom w:val="0"/>
      <w:divBdr>
        <w:top w:val="none" w:sz="0" w:space="0" w:color="auto"/>
        <w:left w:val="none" w:sz="0" w:space="0" w:color="auto"/>
        <w:bottom w:val="none" w:sz="0" w:space="0" w:color="auto"/>
        <w:right w:val="none" w:sz="0" w:space="0" w:color="auto"/>
      </w:divBdr>
    </w:div>
    <w:div w:id="842161571">
      <w:bodyDiv w:val="1"/>
      <w:marLeft w:val="0"/>
      <w:marRight w:val="0"/>
      <w:marTop w:val="0"/>
      <w:marBottom w:val="0"/>
      <w:divBdr>
        <w:top w:val="none" w:sz="0" w:space="0" w:color="auto"/>
        <w:left w:val="none" w:sz="0" w:space="0" w:color="auto"/>
        <w:bottom w:val="none" w:sz="0" w:space="0" w:color="auto"/>
        <w:right w:val="none" w:sz="0" w:space="0" w:color="auto"/>
      </w:divBdr>
    </w:div>
    <w:div w:id="867180202">
      <w:bodyDiv w:val="1"/>
      <w:marLeft w:val="0"/>
      <w:marRight w:val="0"/>
      <w:marTop w:val="0"/>
      <w:marBottom w:val="0"/>
      <w:divBdr>
        <w:top w:val="none" w:sz="0" w:space="0" w:color="auto"/>
        <w:left w:val="none" w:sz="0" w:space="0" w:color="auto"/>
        <w:bottom w:val="none" w:sz="0" w:space="0" w:color="auto"/>
        <w:right w:val="none" w:sz="0" w:space="0" w:color="auto"/>
      </w:divBdr>
    </w:div>
    <w:div w:id="894047768">
      <w:bodyDiv w:val="1"/>
      <w:marLeft w:val="0"/>
      <w:marRight w:val="0"/>
      <w:marTop w:val="0"/>
      <w:marBottom w:val="0"/>
      <w:divBdr>
        <w:top w:val="none" w:sz="0" w:space="0" w:color="auto"/>
        <w:left w:val="none" w:sz="0" w:space="0" w:color="auto"/>
        <w:bottom w:val="none" w:sz="0" w:space="0" w:color="auto"/>
        <w:right w:val="none" w:sz="0" w:space="0" w:color="auto"/>
      </w:divBdr>
    </w:div>
    <w:div w:id="902570328">
      <w:bodyDiv w:val="1"/>
      <w:marLeft w:val="0"/>
      <w:marRight w:val="0"/>
      <w:marTop w:val="0"/>
      <w:marBottom w:val="0"/>
      <w:divBdr>
        <w:top w:val="none" w:sz="0" w:space="0" w:color="auto"/>
        <w:left w:val="none" w:sz="0" w:space="0" w:color="auto"/>
        <w:bottom w:val="none" w:sz="0" w:space="0" w:color="auto"/>
        <w:right w:val="none" w:sz="0" w:space="0" w:color="auto"/>
      </w:divBdr>
    </w:div>
    <w:div w:id="904100292">
      <w:bodyDiv w:val="1"/>
      <w:marLeft w:val="0"/>
      <w:marRight w:val="0"/>
      <w:marTop w:val="0"/>
      <w:marBottom w:val="0"/>
      <w:divBdr>
        <w:top w:val="none" w:sz="0" w:space="0" w:color="auto"/>
        <w:left w:val="none" w:sz="0" w:space="0" w:color="auto"/>
        <w:bottom w:val="none" w:sz="0" w:space="0" w:color="auto"/>
        <w:right w:val="none" w:sz="0" w:space="0" w:color="auto"/>
      </w:divBdr>
    </w:div>
    <w:div w:id="907108708">
      <w:bodyDiv w:val="1"/>
      <w:marLeft w:val="0"/>
      <w:marRight w:val="0"/>
      <w:marTop w:val="0"/>
      <w:marBottom w:val="0"/>
      <w:divBdr>
        <w:top w:val="none" w:sz="0" w:space="0" w:color="auto"/>
        <w:left w:val="none" w:sz="0" w:space="0" w:color="auto"/>
        <w:bottom w:val="none" w:sz="0" w:space="0" w:color="auto"/>
        <w:right w:val="none" w:sz="0" w:space="0" w:color="auto"/>
      </w:divBdr>
    </w:div>
    <w:div w:id="927926134">
      <w:bodyDiv w:val="1"/>
      <w:marLeft w:val="0"/>
      <w:marRight w:val="0"/>
      <w:marTop w:val="0"/>
      <w:marBottom w:val="0"/>
      <w:divBdr>
        <w:top w:val="none" w:sz="0" w:space="0" w:color="auto"/>
        <w:left w:val="none" w:sz="0" w:space="0" w:color="auto"/>
        <w:bottom w:val="none" w:sz="0" w:space="0" w:color="auto"/>
        <w:right w:val="none" w:sz="0" w:space="0" w:color="auto"/>
      </w:divBdr>
    </w:div>
    <w:div w:id="932664164">
      <w:bodyDiv w:val="1"/>
      <w:marLeft w:val="0"/>
      <w:marRight w:val="0"/>
      <w:marTop w:val="0"/>
      <w:marBottom w:val="0"/>
      <w:divBdr>
        <w:top w:val="none" w:sz="0" w:space="0" w:color="auto"/>
        <w:left w:val="none" w:sz="0" w:space="0" w:color="auto"/>
        <w:bottom w:val="none" w:sz="0" w:space="0" w:color="auto"/>
        <w:right w:val="none" w:sz="0" w:space="0" w:color="auto"/>
      </w:divBdr>
    </w:div>
    <w:div w:id="938442590">
      <w:bodyDiv w:val="1"/>
      <w:marLeft w:val="0"/>
      <w:marRight w:val="0"/>
      <w:marTop w:val="0"/>
      <w:marBottom w:val="0"/>
      <w:divBdr>
        <w:top w:val="none" w:sz="0" w:space="0" w:color="auto"/>
        <w:left w:val="none" w:sz="0" w:space="0" w:color="auto"/>
        <w:bottom w:val="none" w:sz="0" w:space="0" w:color="auto"/>
        <w:right w:val="none" w:sz="0" w:space="0" w:color="auto"/>
      </w:divBdr>
    </w:div>
    <w:div w:id="954170170">
      <w:bodyDiv w:val="1"/>
      <w:marLeft w:val="0"/>
      <w:marRight w:val="0"/>
      <w:marTop w:val="0"/>
      <w:marBottom w:val="0"/>
      <w:divBdr>
        <w:top w:val="none" w:sz="0" w:space="0" w:color="auto"/>
        <w:left w:val="none" w:sz="0" w:space="0" w:color="auto"/>
        <w:bottom w:val="none" w:sz="0" w:space="0" w:color="auto"/>
        <w:right w:val="none" w:sz="0" w:space="0" w:color="auto"/>
      </w:divBdr>
    </w:div>
    <w:div w:id="970288948">
      <w:bodyDiv w:val="1"/>
      <w:marLeft w:val="0"/>
      <w:marRight w:val="0"/>
      <w:marTop w:val="0"/>
      <w:marBottom w:val="0"/>
      <w:divBdr>
        <w:top w:val="none" w:sz="0" w:space="0" w:color="auto"/>
        <w:left w:val="none" w:sz="0" w:space="0" w:color="auto"/>
        <w:bottom w:val="none" w:sz="0" w:space="0" w:color="auto"/>
        <w:right w:val="none" w:sz="0" w:space="0" w:color="auto"/>
      </w:divBdr>
    </w:div>
    <w:div w:id="975338152">
      <w:bodyDiv w:val="1"/>
      <w:marLeft w:val="0"/>
      <w:marRight w:val="0"/>
      <w:marTop w:val="0"/>
      <w:marBottom w:val="0"/>
      <w:divBdr>
        <w:top w:val="none" w:sz="0" w:space="0" w:color="auto"/>
        <w:left w:val="none" w:sz="0" w:space="0" w:color="auto"/>
        <w:bottom w:val="none" w:sz="0" w:space="0" w:color="auto"/>
        <w:right w:val="none" w:sz="0" w:space="0" w:color="auto"/>
      </w:divBdr>
    </w:div>
    <w:div w:id="983046398">
      <w:bodyDiv w:val="1"/>
      <w:marLeft w:val="0"/>
      <w:marRight w:val="0"/>
      <w:marTop w:val="0"/>
      <w:marBottom w:val="0"/>
      <w:divBdr>
        <w:top w:val="none" w:sz="0" w:space="0" w:color="auto"/>
        <w:left w:val="none" w:sz="0" w:space="0" w:color="auto"/>
        <w:bottom w:val="none" w:sz="0" w:space="0" w:color="auto"/>
        <w:right w:val="none" w:sz="0" w:space="0" w:color="auto"/>
      </w:divBdr>
    </w:div>
    <w:div w:id="996420591">
      <w:bodyDiv w:val="1"/>
      <w:marLeft w:val="0"/>
      <w:marRight w:val="0"/>
      <w:marTop w:val="0"/>
      <w:marBottom w:val="0"/>
      <w:divBdr>
        <w:top w:val="none" w:sz="0" w:space="0" w:color="auto"/>
        <w:left w:val="none" w:sz="0" w:space="0" w:color="auto"/>
        <w:bottom w:val="none" w:sz="0" w:space="0" w:color="auto"/>
        <w:right w:val="none" w:sz="0" w:space="0" w:color="auto"/>
      </w:divBdr>
    </w:div>
    <w:div w:id="997920650">
      <w:bodyDiv w:val="1"/>
      <w:marLeft w:val="0"/>
      <w:marRight w:val="0"/>
      <w:marTop w:val="0"/>
      <w:marBottom w:val="0"/>
      <w:divBdr>
        <w:top w:val="none" w:sz="0" w:space="0" w:color="auto"/>
        <w:left w:val="none" w:sz="0" w:space="0" w:color="auto"/>
        <w:bottom w:val="none" w:sz="0" w:space="0" w:color="auto"/>
        <w:right w:val="none" w:sz="0" w:space="0" w:color="auto"/>
      </w:divBdr>
    </w:div>
    <w:div w:id="1010596101">
      <w:bodyDiv w:val="1"/>
      <w:marLeft w:val="0"/>
      <w:marRight w:val="0"/>
      <w:marTop w:val="0"/>
      <w:marBottom w:val="0"/>
      <w:divBdr>
        <w:top w:val="none" w:sz="0" w:space="0" w:color="auto"/>
        <w:left w:val="none" w:sz="0" w:space="0" w:color="auto"/>
        <w:bottom w:val="none" w:sz="0" w:space="0" w:color="auto"/>
        <w:right w:val="none" w:sz="0" w:space="0" w:color="auto"/>
      </w:divBdr>
    </w:div>
    <w:div w:id="1016275528">
      <w:bodyDiv w:val="1"/>
      <w:marLeft w:val="0"/>
      <w:marRight w:val="0"/>
      <w:marTop w:val="0"/>
      <w:marBottom w:val="0"/>
      <w:divBdr>
        <w:top w:val="none" w:sz="0" w:space="0" w:color="auto"/>
        <w:left w:val="none" w:sz="0" w:space="0" w:color="auto"/>
        <w:bottom w:val="none" w:sz="0" w:space="0" w:color="auto"/>
        <w:right w:val="none" w:sz="0" w:space="0" w:color="auto"/>
      </w:divBdr>
    </w:div>
    <w:div w:id="1019310820">
      <w:bodyDiv w:val="1"/>
      <w:marLeft w:val="0"/>
      <w:marRight w:val="0"/>
      <w:marTop w:val="0"/>
      <w:marBottom w:val="0"/>
      <w:divBdr>
        <w:top w:val="none" w:sz="0" w:space="0" w:color="auto"/>
        <w:left w:val="none" w:sz="0" w:space="0" w:color="auto"/>
        <w:bottom w:val="none" w:sz="0" w:space="0" w:color="auto"/>
        <w:right w:val="none" w:sz="0" w:space="0" w:color="auto"/>
      </w:divBdr>
    </w:div>
    <w:div w:id="1032999818">
      <w:bodyDiv w:val="1"/>
      <w:marLeft w:val="0"/>
      <w:marRight w:val="0"/>
      <w:marTop w:val="0"/>
      <w:marBottom w:val="0"/>
      <w:divBdr>
        <w:top w:val="none" w:sz="0" w:space="0" w:color="auto"/>
        <w:left w:val="none" w:sz="0" w:space="0" w:color="auto"/>
        <w:bottom w:val="none" w:sz="0" w:space="0" w:color="auto"/>
        <w:right w:val="none" w:sz="0" w:space="0" w:color="auto"/>
      </w:divBdr>
    </w:div>
    <w:div w:id="1040544710">
      <w:bodyDiv w:val="1"/>
      <w:marLeft w:val="0"/>
      <w:marRight w:val="0"/>
      <w:marTop w:val="0"/>
      <w:marBottom w:val="0"/>
      <w:divBdr>
        <w:top w:val="none" w:sz="0" w:space="0" w:color="auto"/>
        <w:left w:val="none" w:sz="0" w:space="0" w:color="auto"/>
        <w:bottom w:val="none" w:sz="0" w:space="0" w:color="auto"/>
        <w:right w:val="none" w:sz="0" w:space="0" w:color="auto"/>
      </w:divBdr>
    </w:div>
    <w:div w:id="1042022457">
      <w:bodyDiv w:val="1"/>
      <w:marLeft w:val="0"/>
      <w:marRight w:val="0"/>
      <w:marTop w:val="0"/>
      <w:marBottom w:val="0"/>
      <w:divBdr>
        <w:top w:val="none" w:sz="0" w:space="0" w:color="auto"/>
        <w:left w:val="none" w:sz="0" w:space="0" w:color="auto"/>
        <w:bottom w:val="none" w:sz="0" w:space="0" w:color="auto"/>
        <w:right w:val="none" w:sz="0" w:space="0" w:color="auto"/>
      </w:divBdr>
    </w:div>
    <w:div w:id="1055814410">
      <w:bodyDiv w:val="1"/>
      <w:marLeft w:val="0"/>
      <w:marRight w:val="0"/>
      <w:marTop w:val="0"/>
      <w:marBottom w:val="0"/>
      <w:divBdr>
        <w:top w:val="none" w:sz="0" w:space="0" w:color="auto"/>
        <w:left w:val="none" w:sz="0" w:space="0" w:color="auto"/>
        <w:bottom w:val="none" w:sz="0" w:space="0" w:color="auto"/>
        <w:right w:val="none" w:sz="0" w:space="0" w:color="auto"/>
      </w:divBdr>
    </w:div>
    <w:div w:id="1086658096">
      <w:bodyDiv w:val="1"/>
      <w:marLeft w:val="0"/>
      <w:marRight w:val="0"/>
      <w:marTop w:val="0"/>
      <w:marBottom w:val="0"/>
      <w:divBdr>
        <w:top w:val="none" w:sz="0" w:space="0" w:color="auto"/>
        <w:left w:val="none" w:sz="0" w:space="0" w:color="auto"/>
        <w:bottom w:val="none" w:sz="0" w:space="0" w:color="auto"/>
        <w:right w:val="none" w:sz="0" w:space="0" w:color="auto"/>
      </w:divBdr>
    </w:div>
    <w:div w:id="1130902506">
      <w:bodyDiv w:val="1"/>
      <w:marLeft w:val="0"/>
      <w:marRight w:val="0"/>
      <w:marTop w:val="0"/>
      <w:marBottom w:val="0"/>
      <w:divBdr>
        <w:top w:val="none" w:sz="0" w:space="0" w:color="auto"/>
        <w:left w:val="none" w:sz="0" w:space="0" w:color="auto"/>
        <w:bottom w:val="none" w:sz="0" w:space="0" w:color="auto"/>
        <w:right w:val="none" w:sz="0" w:space="0" w:color="auto"/>
      </w:divBdr>
    </w:div>
    <w:div w:id="1132751500">
      <w:bodyDiv w:val="1"/>
      <w:marLeft w:val="0"/>
      <w:marRight w:val="0"/>
      <w:marTop w:val="0"/>
      <w:marBottom w:val="0"/>
      <w:divBdr>
        <w:top w:val="none" w:sz="0" w:space="0" w:color="auto"/>
        <w:left w:val="none" w:sz="0" w:space="0" w:color="auto"/>
        <w:bottom w:val="none" w:sz="0" w:space="0" w:color="auto"/>
        <w:right w:val="none" w:sz="0" w:space="0" w:color="auto"/>
      </w:divBdr>
    </w:div>
    <w:div w:id="1152018144">
      <w:bodyDiv w:val="1"/>
      <w:marLeft w:val="0"/>
      <w:marRight w:val="0"/>
      <w:marTop w:val="0"/>
      <w:marBottom w:val="0"/>
      <w:divBdr>
        <w:top w:val="none" w:sz="0" w:space="0" w:color="auto"/>
        <w:left w:val="none" w:sz="0" w:space="0" w:color="auto"/>
        <w:bottom w:val="none" w:sz="0" w:space="0" w:color="auto"/>
        <w:right w:val="none" w:sz="0" w:space="0" w:color="auto"/>
      </w:divBdr>
    </w:div>
    <w:div w:id="1184173093">
      <w:bodyDiv w:val="1"/>
      <w:marLeft w:val="0"/>
      <w:marRight w:val="0"/>
      <w:marTop w:val="0"/>
      <w:marBottom w:val="0"/>
      <w:divBdr>
        <w:top w:val="none" w:sz="0" w:space="0" w:color="auto"/>
        <w:left w:val="none" w:sz="0" w:space="0" w:color="auto"/>
        <w:bottom w:val="none" w:sz="0" w:space="0" w:color="auto"/>
        <w:right w:val="none" w:sz="0" w:space="0" w:color="auto"/>
      </w:divBdr>
    </w:div>
    <w:div w:id="1195657432">
      <w:bodyDiv w:val="1"/>
      <w:marLeft w:val="0"/>
      <w:marRight w:val="0"/>
      <w:marTop w:val="0"/>
      <w:marBottom w:val="0"/>
      <w:divBdr>
        <w:top w:val="none" w:sz="0" w:space="0" w:color="auto"/>
        <w:left w:val="none" w:sz="0" w:space="0" w:color="auto"/>
        <w:bottom w:val="none" w:sz="0" w:space="0" w:color="auto"/>
        <w:right w:val="none" w:sz="0" w:space="0" w:color="auto"/>
      </w:divBdr>
    </w:div>
    <w:div w:id="1207569004">
      <w:bodyDiv w:val="1"/>
      <w:marLeft w:val="0"/>
      <w:marRight w:val="0"/>
      <w:marTop w:val="0"/>
      <w:marBottom w:val="0"/>
      <w:divBdr>
        <w:top w:val="none" w:sz="0" w:space="0" w:color="auto"/>
        <w:left w:val="none" w:sz="0" w:space="0" w:color="auto"/>
        <w:bottom w:val="none" w:sz="0" w:space="0" w:color="auto"/>
        <w:right w:val="none" w:sz="0" w:space="0" w:color="auto"/>
      </w:divBdr>
    </w:div>
    <w:div w:id="1212109283">
      <w:bodyDiv w:val="1"/>
      <w:marLeft w:val="0"/>
      <w:marRight w:val="0"/>
      <w:marTop w:val="0"/>
      <w:marBottom w:val="0"/>
      <w:divBdr>
        <w:top w:val="none" w:sz="0" w:space="0" w:color="auto"/>
        <w:left w:val="none" w:sz="0" w:space="0" w:color="auto"/>
        <w:bottom w:val="none" w:sz="0" w:space="0" w:color="auto"/>
        <w:right w:val="none" w:sz="0" w:space="0" w:color="auto"/>
      </w:divBdr>
    </w:div>
    <w:div w:id="1216239543">
      <w:bodyDiv w:val="1"/>
      <w:marLeft w:val="0"/>
      <w:marRight w:val="0"/>
      <w:marTop w:val="0"/>
      <w:marBottom w:val="0"/>
      <w:divBdr>
        <w:top w:val="none" w:sz="0" w:space="0" w:color="auto"/>
        <w:left w:val="none" w:sz="0" w:space="0" w:color="auto"/>
        <w:bottom w:val="none" w:sz="0" w:space="0" w:color="auto"/>
        <w:right w:val="none" w:sz="0" w:space="0" w:color="auto"/>
      </w:divBdr>
    </w:div>
    <w:div w:id="1222444430">
      <w:bodyDiv w:val="1"/>
      <w:marLeft w:val="0"/>
      <w:marRight w:val="0"/>
      <w:marTop w:val="0"/>
      <w:marBottom w:val="0"/>
      <w:divBdr>
        <w:top w:val="none" w:sz="0" w:space="0" w:color="auto"/>
        <w:left w:val="none" w:sz="0" w:space="0" w:color="auto"/>
        <w:bottom w:val="none" w:sz="0" w:space="0" w:color="auto"/>
        <w:right w:val="none" w:sz="0" w:space="0" w:color="auto"/>
      </w:divBdr>
    </w:div>
    <w:div w:id="1230264986">
      <w:bodyDiv w:val="1"/>
      <w:marLeft w:val="0"/>
      <w:marRight w:val="0"/>
      <w:marTop w:val="0"/>
      <w:marBottom w:val="0"/>
      <w:divBdr>
        <w:top w:val="none" w:sz="0" w:space="0" w:color="auto"/>
        <w:left w:val="none" w:sz="0" w:space="0" w:color="auto"/>
        <w:bottom w:val="none" w:sz="0" w:space="0" w:color="auto"/>
        <w:right w:val="none" w:sz="0" w:space="0" w:color="auto"/>
      </w:divBdr>
    </w:div>
    <w:div w:id="1277441525">
      <w:bodyDiv w:val="1"/>
      <w:marLeft w:val="0"/>
      <w:marRight w:val="0"/>
      <w:marTop w:val="0"/>
      <w:marBottom w:val="0"/>
      <w:divBdr>
        <w:top w:val="none" w:sz="0" w:space="0" w:color="auto"/>
        <w:left w:val="none" w:sz="0" w:space="0" w:color="auto"/>
        <w:bottom w:val="none" w:sz="0" w:space="0" w:color="auto"/>
        <w:right w:val="none" w:sz="0" w:space="0" w:color="auto"/>
      </w:divBdr>
    </w:div>
    <w:div w:id="1312832474">
      <w:bodyDiv w:val="1"/>
      <w:marLeft w:val="0"/>
      <w:marRight w:val="0"/>
      <w:marTop w:val="0"/>
      <w:marBottom w:val="0"/>
      <w:divBdr>
        <w:top w:val="none" w:sz="0" w:space="0" w:color="auto"/>
        <w:left w:val="none" w:sz="0" w:space="0" w:color="auto"/>
        <w:bottom w:val="none" w:sz="0" w:space="0" w:color="auto"/>
        <w:right w:val="none" w:sz="0" w:space="0" w:color="auto"/>
      </w:divBdr>
    </w:div>
    <w:div w:id="1364096621">
      <w:bodyDiv w:val="1"/>
      <w:marLeft w:val="0"/>
      <w:marRight w:val="0"/>
      <w:marTop w:val="0"/>
      <w:marBottom w:val="0"/>
      <w:divBdr>
        <w:top w:val="none" w:sz="0" w:space="0" w:color="auto"/>
        <w:left w:val="none" w:sz="0" w:space="0" w:color="auto"/>
        <w:bottom w:val="none" w:sz="0" w:space="0" w:color="auto"/>
        <w:right w:val="none" w:sz="0" w:space="0" w:color="auto"/>
      </w:divBdr>
    </w:div>
    <w:div w:id="1368726166">
      <w:bodyDiv w:val="1"/>
      <w:marLeft w:val="0"/>
      <w:marRight w:val="0"/>
      <w:marTop w:val="0"/>
      <w:marBottom w:val="0"/>
      <w:divBdr>
        <w:top w:val="none" w:sz="0" w:space="0" w:color="auto"/>
        <w:left w:val="none" w:sz="0" w:space="0" w:color="auto"/>
        <w:bottom w:val="none" w:sz="0" w:space="0" w:color="auto"/>
        <w:right w:val="none" w:sz="0" w:space="0" w:color="auto"/>
      </w:divBdr>
    </w:div>
    <w:div w:id="1383212903">
      <w:bodyDiv w:val="1"/>
      <w:marLeft w:val="0"/>
      <w:marRight w:val="0"/>
      <w:marTop w:val="0"/>
      <w:marBottom w:val="0"/>
      <w:divBdr>
        <w:top w:val="none" w:sz="0" w:space="0" w:color="auto"/>
        <w:left w:val="none" w:sz="0" w:space="0" w:color="auto"/>
        <w:bottom w:val="none" w:sz="0" w:space="0" w:color="auto"/>
        <w:right w:val="none" w:sz="0" w:space="0" w:color="auto"/>
      </w:divBdr>
    </w:div>
    <w:div w:id="1396706289">
      <w:bodyDiv w:val="1"/>
      <w:marLeft w:val="0"/>
      <w:marRight w:val="0"/>
      <w:marTop w:val="0"/>
      <w:marBottom w:val="0"/>
      <w:divBdr>
        <w:top w:val="none" w:sz="0" w:space="0" w:color="auto"/>
        <w:left w:val="none" w:sz="0" w:space="0" w:color="auto"/>
        <w:bottom w:val="none" w:sz="0" w:space="0" w:color="auto"/>
        <w:right w:val="none" w:sz="0" w:space="0" w:color="auto"/>
      </w:divBdr>
    </w:div>
    <w:div w:id="1412971417">
      <w:bodyDiv w:val="1"/>
      <w:marLeft w:val="0"/>
      <w:marRight w:val="0"/>
      <w:marTop w:val="0"/>
      <w:marBottom w:val="0"/>
      <w:divBdr>
        <w:top w:val="none" w:sz="0" w:space="0" w:color="auto"/>
        <w:left w:val="none" w:sz="0" w:space="0" w:color="auto"/>
        <w:bottom w:val="none" w:sz="0" w:space="0" w:color="auto"/>
        <w:right w:val="none" w:sz="0" w:space="0" w:color="auto"/>
      </w:divBdr>
    </w:div>
    <w:div w:id="1422530633">
      <w:bodyDiv w:val="1"/>
      <w:marLeft w:val="0"/>
      <w:marRight w:val="0"/>
      <w:marTop w:val="0"/>
      <w:marBottom w:val="0"/>
      <w:divBdr>
        <w:top w:val="none" w:sz="0" w:space="0" w:color="auto"/>
        <w:left w:val="none" w:sz="0" w:space="0" w:color="auto"/>
        <w:bottom w:val="none" w:sz="0" w:space="0" w:color="auto"/>
        <w:right w:val="none" w:sz="0" w:space="0" w:color="auto"/>
      </w:divBdr>
    </w:div>
    <w:div w:id="1428697826">
      <w:bodyDiv w:val="1"/>
      <w:marLeft w:val="0"/>
      <w:marRight w:val="0"/>
      <w:marTop w:val="0"/>
      <w:marBottom w:val="0"/>
      <w:divBdr>
        <w:top w:val="none" w:sz="0" w:space="0" w:color="auto"/>
        <w:left w:val="none" w:sz="0" w:space="0" w:color="auto"/>
        <w:bottom w:val="none" w:sz="0" w:space="0" w:color="auto"/>
        <w:right w:val="none" w:sz="0" w:space="0" w:color="auto"/>
      </w:divBdr>
    </w:div>
    <w:div w:id="1447389030">
      <w:bodyDiv w:val="1"/>
      <w:marLeft w:val="0"/>
      <w:marRight w:val="0"/>
      <w:marTop w:val="0"/>
      <w:marBottom w:val="0"/>
      <w:divBdr>
        <w:top w:val="none" w:sz="0" w:space="0" w:color="auto"/>
        <w:left w:val="none" w:sz="0" w:space="0" w:color="auto"/>
        <w:bottom w:val="none" w:sz="0" w:space="0" w:color="auto"/>
        <w:right w:val="none" w:sz="0" w:space="0" w:color="auto"/>
      </w:divBdr>
    </w:div>
    <w:div w:id="1473905717">
      <w:bodyDiv w:val="1"/>
      <w:marLeft w:val="0"/>
      <w:marRight w:val="0"/>
      <w:marTop w:val="0"/>
      <w:marBottom w:val="0"/>
      <w:divBdr>
        <w:top w:val="none" w:sz="0" w:space="0" w:color="auto"/>
        <w:left w:val="none" w:sz="0" w:space="0" w:color="auto"/>
        <w:bottom w:val="none" w:sz="0" w:space="0" w:color="auto"/>
        <w:right w:val="none" w:sz="0" w:space="0" w:color="auto"/>
      </w:divBdr>
    </w:div>
    <w:div w:id="1478915985">
      <w:bodyDiv w:val="1"/>
      <w:marLeft w:val="0"/>
      <w:marRight w:val="0"/>
      <w:marTop w:val="0"/>
      <w:marBottom w:val="0"/>
      <w:divBdr>
        <w:top w:val="none" w:sz="0" w:space="0" w:color="auto"/>
        <w:left w:val="none" w:sz="0" w:space="0" w:color="auto"/>
        <w:bottom w:val="none" w:sz="0" w:space="0" w:color="auto"/>
        <w:right w:val="none" w:sz="0" w:space="0" w:color="auto"/>
      </w:divBdr>
    </w:div>
    <w:div w:id="1508473441">
      <w:bodyDiv w:val="1"/>
      <w:marLeft w:val="0"/>
      <w:marRight w:val="0"/>
      <w:marTop w:val="0"/>
      <w:marBottom w:val="0"/>
      <w:divBdr>
        <w:top w:val="none" w:sz="0" w:space="0" w:color="auto"/>
        <w:left w:val="none" w:sz="0" w:space="0" w:color="auto"/>
        <w:bottom w:val="none" w:sz="0" w:space="0" w:color="auto"/>
        <w:right w:val="none" w:sz="0" w:space="0" w:color="auto"/>
      </w:divBdr>
    </w:div>
    <w:div w:id="1550260394">
      <w:bodyDiv w:val="1"/>
      <w:marLeft w:val="0"/>
      <w:marRight w:val="0"/>
      <w:marTop w:val="0"/>
      <w:marBottom w:val="0"/>
      <w:divBdr>
        <w:top w:val="none" w:sz="0" w:space="0" w:color="auto"/>
        <w:left w:val="none" w:sz="0" w:space="0" w:color="auto"/>
        <w:bottom w:val="none" w:sz="0" w:space="0" w:color="auto"/>
        <w:right w:val="none" w:sz="0" w:space="0" w:color="auto"/>
      </w:divBdr>
    </w:div>
    <w:div w:id="1560937748">
      <w:bodyDiv w:val="1"/>
      <w:marLeft w:val="0"/>
      <w:marRight w:val="0"/>
      <w:marTop w:val="0"/>
      <w:marBottom w:val="0"/>
      <w:divBdr>
        <w:top w:val="none" w:sz="0" w:space="0" w:color="auto"/>
        <w:left w:val="none" w:sz="0" w:space="0" w:color="auto"/>
        <w:bottom w:val="none" w:sz="0" w:space="0" w:color="auto"/>
        <w:right w:val="none" w:sz="0" w:space="0" w:color="auto"/>
      </w:divBdr>
    </w:div>
    <w:div w:id="1577982588">
      <w:bodyDiv w:val="1"/>
      <w:marLeft w:val="0"/>
      <w:marRight w:val="0"/>
      <w:marTop w:val="0"/>
      <w:marBottom w:val="0"/>
      <w:divBdr>
        <w:top w:val="none" w:sz="0" w:space="0" w:color="auto"/>
        <w:left w:val="none" w:sz="0" w:space="0" w:color="auto"/>
        <w:bottom w:val="none" w:sz="0" w:space="0" w:color="auto"/>
        <w:right w:val="none" w:sz="0" w:space="0" w:color="auto"/>
      </w:divBdr>
    </w:div>
    <w:div w:id="1592817081">
      <w:bodyDiv w:val="1"/>
      <w:marLeft w:val="0"/>
      <w:marRight w:val="0"/>
      <w:marTop w:val="0"/>
      <w:marBottom w:val="0"/>
      <w:divBdr>
        <w:top w:val="none" w:sz="0" w:space="0" w:color="auto"/>
        <w:left w:val="none" w:sz="0" w:space="0" w:color="auto"/>
        <w:bottom w:val="none" w:sz="0" w:space="0" w:color="auto"/>
        <w:right w:val="none" w:sz="0" w:space="0" w:color="auto"/>
      </w:divBdr>
    </w:div>
    <w:div w:id="1592884377">
      <w:bodyDiv w:val="1"/>
      <w:marLeft w:val="0"/>
      <w:marRight w:val="0"/>
      <w:marTop w:val="0"/>
      <w:marBottom w:val="0"/>
      <w:divBdr>
        <w:top w:val="none" w:sz="0" w:space="0" w:color="auto"/>
        <w:left w:val="none" w:sz="0" w:space="0" w:color="auto"/>
        <w:bottom w:val="none" w:sz="0" w:space="0" w:color="auto"/>
        <w:right w:val="none" w:sz="0" w:space="0" w:color="auto"/>
      </w:divBdr>
    </w:div>
    <w:div w:id="1594707684">
      <w:bodyDiv w:val="1"/>
      <w:marLeft w:val="0"/>
      <w:marRight w:val="0"/>
      <w:marTop w:val="0"/>
      <w:marBottom w:val="0"/>
      <w:divBdr>
        <w:top w:val="none" w:sz="0" w:space="0" w:color="auto"/>
        <w:left w:val="none" w:sz="0" w:space="0" w:color="auto"/>
        <w:bottom w:val="none" w:sz="0" w:space="0" w:color="auto"/>
        <w:right w:val="none" w:sz="0" w:space="0" w:color="auto"/>
      </w:divBdr>
    </w:div>
    <w:div w:id="1635797474">
      <w:bodyDiv w:val="1"/>
      <w:marLeft w:val="0"/>
      <w:marRight w:val="0"/>
      <w:marTop w:val="0"/>
      <w:marBottom w:val="0"/>
      <w:divBdr>
        <w:top w:val="none" w:sz="0" w:space="0" w:color="auto"/>
        <w:left w:val="none" w:sz="0" w:space="0" w:color="auto"/>
        <w:bottom w:val="none" w:sz="0" w:space="0" w:color="auto"/>
        <w:right w:val="none" w:sz="0" w:space="0" w:color="auto"/>
      </w:divBdr>
    </w:div>
    <w:div w:id="1672298630">
      <w:bodyDiv w:val="1"/>
      <w:marLeft w:val="0"/>
      <w:marRight w:val="0"/>
      <w:marTop w:val="0"/>
      <w:marBottom w:val="0"/>
      <w:divBdr>
        <w:top w:val="none" w:sz="0" w:space="0" w:color="auto"/>
        <w:left w:val="none" w:sz="0" w:space="0" w:color="auto"/>
        <w:bottom w:val="none" w:sz="0" w:space="0" w:color="auto"/>
        <w:right w:val="none" w:sz="0" w:space="0" w:color="auto"/>
      </w:divBdr>
    </w:div>
    <w:div w:id="1677416410">
      <w:bodyDiv w:val="1"/>
      <w:marLeft w:val="0"/>
      <w:marRight w:val="0"/>
      <w:marTop w:val="0"/>
      <w:marBottom w:val="0"/>
      <w:divBdr>
        <w:top w:val="none" w:sz="0" w:space="0" w:color="auto"/>
        <w:left w:val="none" w:sz="0" w:space="0" w:color="auto"/>
        <w:bottom w:val="none" w:sz="0" w:space="0" w:color="auto"/>
        <w:right w:val="none" w:sz="0" w:space="0" w:color="auto"/>
      </w:divBdr>
    </w:div>
    <w:div w:id="1701084599">
      <w:bodyDiv w:val="1"/>
      <w:marLeft w:val="0"/>
      <w:marRight w:val="0"/>
      <w:marTop w:val="0"/>
      <w:marBottom w:val="0"/>
      <w:divBdr>
        <w:top w:val="none" w:sz="0" w:space="0" w:color="auto"/>
        <w:left w:val="none" w:sz="0" w:space="0" w:color="auto"/>
        <w:bottom w:val="none" w:sz="0" w:space="0" w:color="auto"/>
        <w:right w:val="none" w:sz="0" w:space="0" w:color="auto"/>
      </w:divBdr>
    </w:div>
    <w:div w:id="1701592256">
      <w:bodyDiv w:val="1"/>
      <w:marLeft w:val="0"/>
      <w:marRight w:val="0"/>
      <w:marTop w:val="0"/>
      <w:marBottom w:val="0"/>
      <w:divBdr>
        <w:top w:val="none" w:sz="0" w:space="0" w:color="auto"/>
        <w:left w:val="none" w:sz="0" w:space="0" w:color="auto"/>
        <w:bottom w:val="none" w:sz="0" w:space="0" w:color="auto"/>
        <w:right w:val="none" w:sz="0" w:space="0" w:color="auto"/>
      </w:divBdr>
    </w:div>
    <w:div w:id="1708261573">
      <w:bodyDiv w:val="1"/>
      <w:marLeft w:val="0"/>
      <w:marRight w:val="0"/>
      <w:marTop w:val="0"/>
      <w:marBottom w:val="0"/>
      <w:divBdr>
        <w:top w:val="none" w:sz="0" w:space="0" w:color="auto"/>
        <w:left w:val="none" w:sz="0" w:space="0" w:color="auto"/>
        <w:bottom w:val="none" w:sz="0" w:space="0" w:color="auto"/>
        <w:right w:val="none" w:sz="0" w:space="0" w:color="auto"/>
      </w:divBdr>
    </w:div>
    <w:div w:id="1727726701">
      <w:bodyDiv w:val="1"/>
      <w:marLeft w:val="0"/>
      <w:marRight w:val="0"/>
      <w:marTop w:val="0"/>
      <w:marBottom w:val="0"/>
      <w:divBdr>
        <w:top w:val="none" w:sz="0" w:space="0" w:color="auto"/>
        <w:left w:val="none" w:sz="0" w:space="0" w:color="auto"/>
        <w:bottom w:val="none" w:sz="0" w:space="0" w:color="auto"/>
        <w:right w:val="none" w:sz="0" w:space="0" w:color="auto"/>
      </w:divBdr>
    </w:div>
    <w:div w:id="1728214916">
      <w:bodyDiv w:val="1"/>
      <w:marLeft w:val="0"/>
      <w:marRight w:val="0"/>
      <w:marTop w:val="0"/>
      <w:marBottom w:val="0"/>
      <w:divBdr>
        <w:top w:val="none" w:sz="0" w:space="0" w:color="auto"/>
        <w:left w:val="none" w:sz="0" w:space="0" w:color="auto"/>
        <w:bottom w:val="none" w:sz="0" w:space="0" w:color="auto"/>
        <w:right w:val="none" w:sz="0" w:space="0" w:color="auto"/>
      </w:divBdr>
    </w:div>
    <w:div w:id="1730298388">
      <w:bodyDiv w:val="1"/>
      <w:marLeft w:val="0"/>
      <w:marRight w:val="0"/>
      <w:marTop w:val="0"/>
      <w:marBottom w:val="0"/>
      <w:divBdr>
        <w:top w:val="none" w:sz="0" w:space="0" w:color="auto"/>
        <w:left w:val="none" w:sz="0" w:space="0" w:color="auto"/>
        <w:bottom w:val="none" w:sz="0" w:space="0" w:color="auto"/>
        <w:right w:val="none" w:sz="0" w:space="0" w:color="auto"/>
      </w:divBdr>
    </w:div>
    <w:div w:id="1773865817">
      <w:bodyDiv w:val="1"/>
      <w:marLeft w:val="0"/>
      <w:marRight w:val="0"/>
      <w:marTop w:val="0"/>
      <w:marBottom w:val="0"/>
      <w:divBdr>
        <w:top w:val="none" w:sz="0" w:space="0" w:color="auto"/>
        <w:left w:val="none" w:sz="0" w:space="0" w:color="auto"/>
        <w:bottom w:val="none" w:sz="0" w:space="0" w:color="auto"/>
        <w:right w:val="none" w:sz="0" w:space="0" w:color="auto"/>
      </w:divBdr>
    </w:div>
    <w:div w:id="1774133831">
      <w:bodyDiv w:val="1"/>
      <w:marLeft w:val="0"/>
      <w:marRight w:val="0"/>
      <w:marTop w:val="0"/>
      <w:marBottom w:val="0"/>
      <w:divBdr>
        <w:top w:val="none" w:sz="0" w:space="0" w:color="auto"/>
        <w:left w:val="none" w:sz="0" w:space="0" w:color="auto"/>
        <w:bottom w:val="none" w:sz="0" w:space="0" w:color="auto"/>
        <w:right w:val="none" w:sz="0" w:space="0" w:color="auto"/>
      </w:divBdr>
    </w:div>
    <w:div w:id="1774478148">
      <w:bodyDiv w:val="1"/>
      <w:marLeft w:val="0"/>
      <w:marRight w:val="0"/>
      <w:marTop w:val="0"/>
      <w:marBottom w:val="0"/>
      <w:divBdr>
        <w:top w:val="none" w:sz="0" w:space="0" w:color="auto"/>
        <w:left w:val="none" w:sz="0" w:space="0" w:color="auto"/>
        <w:bottom w:val="none" w:sz="0" w:space="0" w:color="auto"/>
        <w:right w:val="none" w:sz="0" w:space="0" w:color="auto"/>
      </w:divBdr>
    </w:div>
    <w:div w:id="1796673095">
      <w:bodyDiv w:val="1"/>
      <w:marLeft w:val="0"/>
      <w:marRight w:val="0"/>
      <w:marTop w:val="0"/>
      <w:marBottom w:val="0"/>
      <w:divBdr>
        <w:top w:val="none" w:sz="0" w:space="0" w:color="auto"/>
        <w:left w:val="none" w:sz="0" w:space="0" w:color="auto"/>
        <w:bottom w:val="none" w:sz="0" w:space="0" w:color="auto"/>
        <w:right w:val="none" w:sz="0" w:space="0" w:color="auto"/>
      </w:divBdr>
    </w:div>
    <w:div w:id="1815563637">
      <w:bodyDiv w:val="1"/>
      <w:marLeft w:val="0"/>
      <w:marRight w:val="0"/>
      <w:marTop w:val="0"/>
      <w:marBottom w:val="0"/>
      <w:divBdr>
        <w:top w:val="none" w:sz="0" w:space="0" w:color="auto"/>
        <w:left w:val="none" w:sz="0" w:space="0" w:color="auto"/>
        <w:bottom w:val="none" w:sz="0" w:space="0" w:color="auto"/>
        <w:right w:val="none" w:sz="0" w:space="0" w:color="auto"/>
      </w:divBdr>
    </w:div>
    <w:div w:id="1816676967">
      <w:bodyDiv w:val="1"/>
      <w:marLeft w:val="0"/>
      <w:marRight w:val="0"/>
      <w:marTop w:val="0"/>
      <w:marBottom w:val="0"/>
      <w:divBdr>
        <w:top w:val="none" w:sz="0" w:space="0" w:color="auto"/>
        <w:left w:val="none" w:sz="0" w:space="0" w:color="auto"/>
        <w:bottom w:val="none" w:sz="0" w:space="0" w:color="auto"/>
        <w:right w:val="none" w:sz="0" w:space="0" w:color="auto"/>
      </w:divBdr>
    </w:div>
    <w:div w:id="1832138851">
      <w:bodyDiv w:val="1"/>
      <w:marLeft w:val="0"/>
      <w:marRight w:val="0"/>
      <w:marTop w:val="0"/>
      <w:marBottom w:val="0"/>
      <w:divBdr>
        <w:top w:val="none" w:sz="0" w:space="0" w:color="auto"/>
        <w:left w:val="none" w:sz="0" w:space="0" w:color="auto"/>
        <w:bottom w:val="none" w:sz="0" w:space="0" w:color="auto"/>
        <w:right w:val="none" w:sz="0" w:space="0" w:color="auto"/>
      </w:divBdr>
    </w:div>
    <w:div w:id="1838614390">
      <w:bodyDiv w:val="1"/>
      <w:marLeft w:val="0"/>
      <w:marRight w:val="0"/>
      <w:marTop w:val="0"/>
      <w:marBottom w:val="0"/>
      <w:divBdr>
        <w:top w:val="none" w:sz="0" w:space="0" w:color="auto"/>
        <w:left w:val="none" w:sz="0" w:space="0" w:color="auto"/>
        <w:bottom w:val="none" w:sz="0" w:space="0" w:color="auto"/>
        <w:right w:val="none" w:sz="0" w:space="0" w:color="auto"/>
      </w:divBdr>
    </w:div>
    <w:div w:id="1851673258">
      <w:bodyDiv w:val="1"/>
      <w:marLeft w:val="0"/>
      <w:marRight w:val="0"/>
      <w:marTop w:val="0"/>
      <w:marBottom w:val="0"/>
      <w:divBdr>
        <w:top w:val="none" w:sz="0" w:space="0" w:color="auto"/>
        <w:left w:val="none" w:sz="0" w:space="0" w:color="auto"/>
        <w:bottom w:val="none" w:sz="0" w:space="0" w:color="auto"/>
        <w:right w:val="none" w:sz="0" w:space="0" w:color="auto"/>
      </w:divBdr>
    </w:div>
    <w:div w:id="1857764696">
      <w:bodyDiv w:val="1"/>
      <w:marLeft w:val="0"/>
      <w:marRight w:val="0"/>
      <w:marTop w:val="0"/>
      <w:marBottom w:val="0"/>
      <w:divBdr>
        <w:top w:val="none" w:sz="0" w:space="0" w:color="auto"/>
        <w:left w:val="none" w:sz="0" w:space="0" w:color="auto"/>
        <w:bottom w:val="none" w:sz="0" w:space="0" w:color="auto"/>
        <w:right w:val="none" w:sz="0" w:space="0" w:color="auto"/>
      </w:divBdr>
    </w:div>
    <w:div w:id="1865709664">
      <w:bodyDiv w:val="1"/>
      <w:marLeft w:val="0"/>
      <w:marRight w:val="0"/>
      <w:marTop w:val="0"/>
      <w:marBottom w:val="0"/>
      <w:divBdr>
        <w:top w:val="none" w:sz="0" w:space="0" w:color="auto"/>
        <w:left w:val="none" w:sz="0" w:space="0" w:color="auto"/>
        <w:bottom w:val="none" w:sz="0" w:space="0" w:color="auto"/>
        <w:right w:val="none" w:sz="0" w:space="0" w:color="auto"/>
      </w:divBdr>
    </w:div>
    <w:div w:id="1891451437">
      <w:bodyDiv w:val="1"/>
      <w:marLeft w:val="0"/>
      <w:marRight w:val="0"/>
      <w:marTop w:val="0"/>
      <w:marBottom w:val="0"/>
      <w:divBdr>
        <w:top w:val="none" w:sz="0" w:space="0" w:color="auto"/>
        <w:left w:val="none" w:sz="0" w:space="0" w:color="auto"/>
        <w:bottom w:val="none" w:sz="0" w:space="0" w:color="auto"/>
        <w:right w:val="none" w:sz="0" w:space="0" w:color="auto"/>
      </w:divBdr>
    </w:div>
    <w:div w:id="1897206732">
      <w:bodyDiv w:val="1"/>
      <w:marLeft w:val="0"/>
      <w:marRight w:val="0"/>
      <w:marTop w:val="0"/>
      <w:marBottom w:val="0"/>
      <w:divBdr>
        <w:top w:val="none" w:sz="0" w:space="0" w:color="auto"/>
        <w:left w:val="none" w:sz="0" w:space="0" w:color="auto"/>
        <w:bottom w:val="none" w:sz="0" w:space="0" w:color="auto"/>
        <w:right w:val="none" w:sz="0" w:space="0" w:color="auto"/>
      </w:divBdr>
    </w:div>
    <w:div w:id="1902013502">
      <w:bodyDiv w:val="1"/>
      <w:marLeft w:val="0"/>
      <w:marRight w:val="0"/>
      <w:marTop w:val="0"/>
      <w:marBottom w:val="0"/>
      <w:divBdr>
        <w:top w:val="none" w:sz="0" w:space="0" w:color="auto"/>
        <w:left w:val="none" w:sz="0" w:space="0" w:color="auto"/>
        <w:bottom w:val="none" w:sz="0" w:space="0" w:color="auto"/>
        <w:right w:val="none" w:sz="0" w:space="0" w:color="auto"/>
      </w:divBdr>
    </w:div>
    <w:div w:id="1905483434">
      <w:bodyDiv w:val="1"/>
      <w:marLeft w:val="0"/>
      <w:marRight w:val="0"/>
      <w:marTop w:val="0"/>
      <w:marBottom w:val="0"/>
      <w:divBdr>
        <w:top w:val="none" w:sz="0" w:space="0" w:color="auto"/>
        <w:left w:val="none" w:sz="0" w:space="0" w:color="auto"/>
        <w:bottom w:val="none" w:sz="0" w:space="0" w:color="auto"/>
        <w:right w:val="none" w:sz="0" w:space="0" w:color="auto"/>
      </w:divBdr>
    </w:div>
    <w:div w:id="1933930569">
      <w:bodyDiv w:val="1"/>
      <w:marLeft w:val="0"/>
      <w:marRight w:val="0"/>
      <w:marTop w:val="0"/>
      <w:marBottom w:val="0"/>
      <w:divBdr>
        <w:top w:val="none" w:sz="0" w:space="0" w:color="auto"/>
        <w:left w:val="none" w:sz="0" w:space="0" w:color="auto"/>
        <w:bottom w:val="none" w:sz="0" w:space="0" w:color="auto"/>
        <w:right w:val="none" w:sz="0" w:space="0" w:color="auto"/>
      </w:divBdr>
    </w:div>
    <w:div w:id="1938320209">
      <w:bodyDiv w:val="1"/>
      <w:marLeft w:val="0"/>
      <w:marRight w:val="0"/>
      <w:marTop w:val="0"/>
      <w:marBottom w:val="0"/>
      <w:divBdr>
        <w:top w:val="none" w:sz="0" w:space="0" w:color="auto"/>
        <w:left w:val="none" w:sz="0" w:space="0" w:color="auto"/>
        <w:bottom w:val="none" w:sz="0" w:space="0" w:color="auto"/>
        <w:right w:val="none" w:sz="0" w:space="0" w:color="auto"/>
      </w:divBdr>
    </w:div>
    <w:div w:id="1940982897">
      <w:bodyDiv w:val="1"/>
      <w:marLeft w:val="0"/>
      <w:marRight w:val="0"/>
      <w:marTop w:val="0"/>
      <w:marBottom w:val="0"/>
      <w:divBdr>
        <w:top w:val="none" w:sz="0" w:space="0" w:color="auto"/>
        <w:left w:val="none" w:sz="0" w:space="0" w:color="auto"/>
        <w:bottom w:val="none" w:sz="0" w:space="0" w:color="auto"/>
        <w:right w:val="none" w:sz="0" w:space="0" w:color="auto"/>
      </w:divBdr>
    </w:div>
    <w:div w:id="1959213281">
      <w:bodyDiv w:val="1"/>
      <w:marLeft w:val="0"/>
      <w:marRight w:val="0"/>
      <w:marTop w:val="0"/>
      <w:marBottom w:val="0"/>
      <w:divBdr>
        <w:top w:val="none" w:sz="0" w:space="0" w:color="auto"/>
        <w:left w:val="none" w:sz="0" w:space="0" w:color="auto"/>
        <w:bottom w:val="none" w:sz="0" w:space="0" w:color="auto"/>
        <w:right w:val="none" w:sz="0" w:space="0" w:color="auto"/>
      </w:divBdr>
    </w:div>
    <w:div w:id="1961719206">
      <w:bodyDiv w:val="1"/>
      <w:marLeft w:val="0"/>
      <w:marRight w:val="0"/>
      <w:marTop w:val="0"/>
      <w:marBottom w:val="0"/>
      <w:divBdr>
        <w:top w:val="none" w:sz="0" w:space="0" w:color="auto"/>
        <w:left w:val="none" w:sz="0" w:space="0" w:color="auto"/>
        <w:bottom w:val="none" w:sz="0" w:space="0" w:color="auto"/>
        <w:right w:val="none" w:sz="0" w:space="0" w:color="auto"/>
      </w:divBdr>
    </w:div>
    <w:div w:id="1965505283">
      <w:bodyDiv w:val="1"/>
      <w:marLeft w:val="0"/>
      <w:marRight w:val="0"/>
      <w:marTop w:val="0"/>
      <w:marBottom w:val="0"/>
      <w:divBdr>
        <w:top w:val="none" w:sz="0" w:space="0" w:color="auto"/>
        <w:left w:val="none" w:sz="0" w:space="0" w:color="auto"/>
        <w:bottom w:val="none" w:sz="0" w:space="0" w:color="auto"/>
        <w:right w:val="none" w:sz="0" w:space="0" w:color="auto"/>
      </w:divBdr>
    </w:div>
    <w:div w:id="1967540671">
      <w:bodyDiv w:val="1"/>
      <w:marLeft w:val="0"/>
      <w:marRight w:val="0"/>
      <w:marTop w:val="0"/>
      <w:marBottom w:val="0"/>
      <w:divBdr>
        <w:top w:val="none" w:sz="0" w:space="0" w:color="auto"/>
        <w:left w:val="none" w:sz="0" w:space="0" w:color="auto"/>
        <w:bottom w:val="none" w:sz="0" w:space="0" w:color="auto"/>
        <w:right w:val="none" w:sz="0" w:space="0" w:color="auto"/>
      </w:divBdr>
    </w:div>
    <w:div w:id="1976829281">
      <w:bodyDiv w:val="1"/>
      <w:marLeft w:val="0"/>
      <w:marRight w:val="0"/>
      <w:marTop w:val="0"/>
      <w:marBottom w:val="0"/>
      <w:divBdr>
        <w:top w:val="none" w:sz="0" w:space="0" w:color="auto"/>
        <w:left w:val="none" w:sz="0" w:space="0" w:color="auto"/>
        <w:bottom w:val="none" w:sz="0" w:space="0" w:color="auto"/>
        <w:right w:val="none" w:sz="0" w:space="0" w:color="auto"/>
      </w:divBdr>
    </w:div>
    <w:div w:id="1979527023">
      <w:bodyDiv w:val="1"/>
      <w:marLeft w:val="0"/>
      <w:marRight w:val="0"/>
      <w:marTop w:val="0"/>
      <w:marBottom w:val="0"/>
      <w:divBdr>
        <w:top w:val="none" w:sz="0" w:space="0" w:color="auto"/>
        <w:left w:val="none" w:sz="0" w:space="0" w:color="auto"/>
        <w:bottom w:val="none" w:sz="0" w:space="0" w:color="auto"/>
        <w:right w:val="none" w:sz="0" w:space="0" w:color="auto"/>
      </w:divBdr>
    </w:div>
    <w:div w:id="1981954688">
      <w:bodyDiv w:val="1"/>
      <w:marLeft w:val="0"/>
      <w:marRight w:val="0"/>
      <w:marTop w:val="0"/>
      <w:marBottom w:val="0"/>
      <w:divBdr>
        <w:top w:val="none" w:sz="0" w:space="0" w:color="auto"/>
        <w:left w:val="none" w:sz="0" w:space="0" w:color="auto"/>
        <w:bottom w:val="none" w:sz="0" w:space="0" w:color="auto"/>
        <w:right w:val="none" w:sz="0" w:space="0" w:color="auto"/>
      </w:divBdr>
    </w:div>
    <w:div w:id="1990162463">
      <w:bodyDiv w:val="1"/>
      <w:marLeft w:val="0"/>
      <w:marRight w:val="0"/>
      <w:marTop w:val="0"/>
      <w:marBottom w:val="0"/>
      <w:divBdr>
        <w:top w:val="none" w:sz="0" w:space="0" w:color="auto"/>
        <w:left w:val="none" w:sz="0" w:space="0" w:color="auto"/>
        <w:bottom w:val="none" w:sz="0" w:space="0" w:color="auto"/>
        <w:right w:val="none" w:sz="0" w:space="0" w:color="auto"/>
      </w:divBdr>
    </w:div>
    <w:div w:id="2007826945">
      <w:bodyDiv w:val="1"/>
      <w:marLeft w:val="0"/>
      <w:marRight w:val="0"/>
      <w:marTop w:val="0"/>
      <w:marBottom w:val="0"/>
      <w:divBdr>
        <w:top w:val="none" w:sz="0" w:space="0" w:color="auto"/>
        <w:left w:val="none" w:sz="0" w:space="0" w:color="auto"/>
        <w:bottom w:val="none" w:sz="0" w:space="0" w:color="auto"/>
        <w:right w:val="none" w:sz="0" w:space="0" w:color="auto"/>
      </w:divBdr>
    </w:div>
    <w:div w:id="2009862137">
      <w:bodyDiv w:val="1"/>
      <w:marLeft w:val="0"/>
      <w:marRight w:val="0"/>
      <w:marTop w:val="0"/>
      <w:marBottom w:val="0"/>
      <w:divBdr>
        <w:top w:val="none" w:sz="0" w:space="0" w:color="auto"/>
        <w:left w:val="none" w:sz="0" w:space="0" w:color="auto"/>
        <w:bottom w:val="none" w:sz="0" w:space="0" w:color="auto"/>
        <w:right w:val="none" w:sz="0" w:space="0" w:color="auto"/>
      </w:divBdr>
    </w:div>
    <w:div w:id="2013024553">
      <w:bodyDiv w:val="1"/>
      <w:marLeft w:val="0"/>
      <w:marRight w:val="0"/>
      <w:marTop w:val="0"/>
      <w:marBottom w:val="0"/>
      <w:divBdr>
        <w:top w:val="none" w:sz="0" w:space="0" w:color="auto"/>
        <w:left w:val="none" w:sz="0" w:space="0" w:color="auto"/>
        <w:bottom w:val="none" w:sz="0" w:space="0" w:color="auto"/>
        <w:right w:val="none" w:sz="0" w:space="0" w:color="auto"/>
      </w:divBdr>
    </w:div>
    <w:div w:id="2020544782">
      <w:bodyDiv w:val="1"/>
      <w:marLeft w:val="0"/>
      <w:marRight w:val="0"/>
      <w:marTop w:val="0"/>
      <w:marBottom w:val="0"/>
      <w:divBdr>
        <w:top w:val="none" w:sz="0" w:space="0" w:color="auto"/>
        <w:left w:val="none" w:sz="0" w:space="0" w:color="auto"/>
        <w:bottom w:val="none" w:sz="0" w:space="0" w:color="auto"/>
        <w:right w:val="none" w:sz="0" w:space="0" w:color="auto"/>
      </w:divBdr>
    </w:div>
    <w:div w:id="2045518913">
      <w:bodyDiv w:val="1"/>
      <w:marLeft w:val="0"/>
      <w:marRight w:val="0"/>
      <w:marTop w:val="0"/>
      <w:marBottom w:val="0"/>
      <w:divBdr>
        <w:top w:val="none" w:sz="0" w:space="0" w:color="auto"/>
        <w:left w:val="none" w:sz="0" w:space="0" w:color="auto"/>
        <w:bottom w:val="none" w:sz="0" w:space="0" w:color="auto"/>
        <w:right w:val="none" w:sz="0" w:space="0" w:color="auto"/>
      </w:divBdr>
    </w:div>
    <w:div w:id="2045786752">
      <w:bodyDiv w:val="1"/>
      <w:marLeft w:val="0"/>
      <w:marRight w:val="0"/>
      <w:marTop w:val="0"/>
      <w:marBottom w:val="0"/>
      <w:divBdr>
        <w:top w:val="none" w:sz="0" w:space="0" w:color="auto"/>
        <w:left w:val="none" w:sz="0" w:space="0" w:color="auto"/>
        <w:bottom w:val="none" w:sz="0" w:space="0" w:color="auto"/>
        <w:right w:val="none" w:sz="0" w:space="0" w:color="auto"/>
      </w:divBdr>
    </w:div>
    <w:div w:id="2065791832">
      <w:bodyDiv w:val="1"/>
      <w:marLeft w:val="0"/>
      <w:marRight w:val="0"/>
      <w:marTop w:val="0"/>
      <w:marBottom w:val="0"/>
      <w:divBdr>
        <w:top w:val="none" w:sz="0" w:space="0" w:color="auto"/>
        <w:left w:val="none" w:sz="0" w:space="0" w:color="auto"/>
        <w:bottom w:val="none" w:sz="0" w:space="0" w:color="auto"/>
        <w:right w:val="none" w:sz="0" w:space="0" w:color="auto"/>
      </w:divBdr>
    </w:div>
    <w:div w:id="2069760801">
      <w:bodyDiv w:val="1"/>
      <w:marLeft w:val="0"/>
      <w:marRight w:val="0"/>
      <w:marTop w:val="0"/>
      <w:marBottom w:val="0"/>
      <w:divBdr>
        <w:top w:val="none" w:sz="0" w:space="0" w:color="auto"/>
        <w:left w:val="none" w:sz="0" w:space="0" w:color="auto"/>
        <w:bottom w:val="none" w:sz="0" w:space="0" w:color="auto"/>
        <w:right w:val="none" w:sz="0" w:space="0" w:color="auto"/>
      </w:divBdr>
    </w:div>
    <w:div w:id="2074542087">
      <w:bodyDiv w:val="1"/>
      <w:marLeft w:val="0"/>
      <w:marRight w:val="0"/>
      <w:marTop w:val="0"/>
      <w:marBottom w:val="0"/>
      <w:divBdr>
        <w:top w:val="none" w:sz="0" w:space="0" w:color="auto"/>
        <w:left w:val="none" w:sz="0" w:space="0" w:color="auto"/>
        <w:bottom w:val="none" w:sz="0" w:space="0" w:color="auto"/>
        <w:right w:val="none" w:sz="0" w:space="0" w:color="auto"/>
      </w:divBdr>
    </w:div>
    <w:div w:id="2077238529">
      <w:bodyDiv w:val="1"/>
      <w:marLeft w:val="0"/>
      <w:marRight w:val="0"/>
      <w:marTop w:val="0"/>
      <w:marBottom w:val="0"/>
      <w:divBdr>
        <w:top w:val="none" w:sz="0" w:space="0" w:color="auto"/>
        <w:left w:val="none" w:sz="0" w:space="0" w:color="auto"/>
        <w:bottom w:val="none" w:sz="0" w:space="0" w:color="auto"/>
        <w:right w:val="none" w:sz="0" w:space="0" w:color="auto"/>
      </w:divBdr>
    </w:div>
    <w:div w:id="2079941387">
      <w:bodyDiv w:val="1"/>
      <w:marLeft w:val="0"/>
      <w:marRight w:val="0"/>
      <w:marTop w:val="0"/>
      <w:marBottom w:val="0"/>
      <w:divBdr>
        <w:top w:val="none" w:sz="0" w:space="0" w:color="auto"/>
        <w:left w:val="none" w:sz="0" w:space="0" w:color="auto"/>
        <w:bottom w:val="none" w:sz="0" w:space="0" w:color="auto"/>
        <w:right w:val="none" w:sz="0" w:space="0" w:color="auto"/>
      </w:divBdr>
    </w:div>
    <w:div w:id="2088258073">
      <w:bodyDiv w:val="1"/>
      <w:marLeft w:val="0"/>
      <w:marRight w:val="0"/>
      <w:marTop w:val="0"/>
      <w:marBottom w:val="0"/>
      <w:divBdr>
        <w:top w:val="none" w:sz="0" w:space="0" w:color="auto"/>
        <w:left w:val="none" w:sz="0" w:space="0" w:color="auto"/>
        <w:bottom w:val="none" w:sz="0" w:space="0" w:color="auto"/>
        <w:right w:val="none" w:sz="0" w:space="0" w:color="auto"/>
      </w:divBdr>
    </w:div>
    <w:div w:id="2091998364">
      <w:bodyDiv w:val="1"/>
      <w:marLeft w:val="0"/>
      <w:marRight w:val="0"/>
      <w:marTop w:val="0"/>
      <w:marBottom w:val="0"/>
      <w:divBdr>
        <w:top w:val="none" w:sz="0" w:space="0" w:color="auto"/>
        <w:left w:val="none" w:sz="0" w:space="0" w:color="auto"/>
        <w:bottom w:val="none" w:sz="0" w:space="0" w:color="auto"/>
        <w:right w:val="none" w:sz="0" w:space="0" w:color="auto"/>
      </w:divBdr>
    </w:div>
    <w:div w:id="2098094159">
      <w:bodyDiv w:val="1"/>
      <w:marLeft w:val="0"/>
      <w:marRight w:val="0"/>
      <w:marTop w:val="0"/>
      <w:marBottom w:val="0"/>
      <w:divBdr>
        <w:top w:val="none" w:sz="0" w:space="0" w:color="auto"/>
        <w:left w:val="none" w:sz="0" w:space="0" w:color="auto"/>
        <w:bottom w:val="none" w:sz="0" w:space="0" w:color="auto"/>
        <w:right w:val="none" w:sz="0" w:space="0" w:color="auto"/>
      </w:divBdr>
    </w:div>
    <w:div w:id="2115902844">
      <w:bodyDiv w:val="1"/>
      <w:marLeft w:val="0"/>
      <w:marRight w:val="0"/>
      <w:marTop w:val="0"/>
      <w:marBottom w:val="0"/>
      <w:divBdr>
        <w:top w:val="none" w:sz="0" w:space="0" w:color="auto"/>
        <w:left w:val="none" w:sz="0" w:space="0" w:color="auto"/>
        <w:bottom w:val="none" w:sz="0" w:space="0" w:color="auto"/>
        <w:right w:val="none" w:sz="0" w:space="0" w:color="auto"/>
      </w:divBdr>
    </w:div>
    <w:div w:id="213478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CB946460E944DEEA03346C6D1847C60"/>
        <w:category>
          <w:name w:val="General"/>
          <w:gallery w:val="placeholder"/>
        </w:category>
        <w:types>
          <w:type w:val="bbPlcHdr"/>
        </w:types>
        <w:behaviors>
          <w:behavior w:val="content"/>
        </w:behaviors>
        <w:guid w:val="{F5259D0B-E1F3-4618-9FBA-F1BCC6303DCB}"/>
      </w:docPartPr>
      <w:docPartBody>
        <w:p w:rsidR="00E747DC" w:rsidRDefault="00323230" w:rsidP="00323230">
          <w:pPr>
            <w:pStyle w:val="0CB946460E944DEEA03346C6D1847C60"/>
          </w:pPr>
          <w:r>
            <w:rPr>
              <w:color w:val="2F5496" w:themeColor="accent1" w:themeShade="BF"/>
              <w:sz w:val="24"/>
              <w:szCs w:val="24"/>
            </w:rPr>
            <w:t>[Company name]</w:t>
          </w:r>
        </w:p>
      </w:docPartBody>
    </w:docPart>
    <w:docPart>
      <w:docPartPr>
        <w:name w:val="3B4ED412B66E48BC98A4CB9C519B7BD1"/>
        <w:category>
          <w:name w:val="General"/>
          <w:gallery w:val="placeholder"/>
        </w:category>
        <w:types>
          <w:type w:val="bbPlcHdr"/>
        </w:types>
        <w:behaviors>
          <w:behavior w:val="content"/>
        </w:behaviors>
        <w:guid w:val="{FB448D6A-A954-4D88-9746-BABFD4882BD6}"/>
      </w:docPartPr>
      <w:docPartBody>
        <w:p w:rsidR="00E747DC" w:rsidRDefault="00323230" w:rsidP="00323230">
          <w:pPr>
            <w:pStyle w:val="3B4ED412B66E48BC98A4CB9C519B7BD1"/>
          </w:pPr>
          <w:r>
            <w:rPr>
              <w:rFonts w:asciiTheme="majorHAnsi" w:eastAsiaTheme="majorEastAsia" w:hAnsiTheme="majorHAnsi" w:cstheme="majorBidi"/>
              <w:color w:val="4472C4" w:themeColor="accent1"/>
              <w:sz w:val="88"/>
              <w:szCs w:val="88"/>
            </w:rPr>
            <w:t>[Document title]</w:t>
          </w:r>
        </w:p>
      </w:docPartBody>
    </w:docPart>
    <w:docPart>
      <w:docPartPr>
        <w:name w:val="595BA3EFDEEE410680DBE13496FBD53E"/>
        <w:category>
          <w:name w:val="General"/>
          <w:gallery w:val="placeholder"/>
        </w:category>
        <w:types>
          <w:type w:val="bbPlcHdr"/>
        </w:types>
        <w:behaviors>
          <w:behavior w:val="content"/>
        </w:behaviors>
        <w:guid w:val="{2DC660A0-B94D-4EAF-8DCE-FE634BD343BB}"/>
      </w:docPartPr>
      <w:docPartBody>
        <w:p w:rsidR="00E747DC" w:rsidRDefault="00323230" w:rsidP="00323230">
          <w:pPr>
            <w:pStyle w:val="595BA3EFDEEE410680DBE13496FBD53E"/>
          </w:pPr>
          <w:r>
            <w:rPr>
              <w:color w:val="2F5496" w:themeColor="accent1" w:themeShade="BF"/>
              <w:sz w:val="24"/>
              <w:szCs w:val="24"/>
            </w:rPr>
            <w:t>[Document subtitle]</w:t>
          </w:r>
        </w:p>
      </w:docPartBody>
    </w:docPart>
    <w:docPart>
      <w:docPartPr>
        <w:name w:val="D01C310A38374CD6B05A8F662A1F8C3E"/>
        <w:category>
          <w:name w:val="General"/>
          <w:gallery w:val="placeholder"/>
        </w:category>
        <w:types>
          <w:type w:val="bbPlcHdr"/>
        </w:types>
        <w:behaviors>
          <w:behavior w:val="content"/>
        </w:behaviors>
        <w:guid w:val="{1B17F710-421E-4A86-9DF4-00C84A8D07DB}"/>
      </w:docPartPr>
      <w:docPartBody>
        <w:p w:rsidR="00E747DC" w:rsidRDefault="00323230" w:rsidP="00323230">
          <w:pPr>
            <w:pStyle w:val="D01C310A38374CD6B05A8F662A1F8C3E"/>
          </w:pPr>
          <w:r>
            <w:rPr>
              <w:color w:val="4472C4" w:themeColor="accent1"/>
              <w:sz w:val="28"/>
              <w:szCs w:val="28"/>
            </w:rPr>
            <w:t>[Author name]</w:t>
          </w:r>
        </w:p>
      </w:docPartBody>
    </w:docPart>
    <w:docPart>
      <w:docPartPr>
        <w:name w:val="0A2C463F49CB43EA9CDF680AE07E4076"/>
        <w:category>
          <w:name w:val="General"/>
          <w:gallery w:val="placeholder"/>
        </w:category>
        <w:types>
          <w:type w:val="bbPlcHdr"/>
        </w:types>
        <w:behaviors>
          <w:behavior w:val="content"/>
        </w:behaviors>
        <w:guid w:val="{9270450E-0E9B-4C96-A4BA-1E3B778D4F7D}"/>
      </w:docPartPr>
      <w:docPartBody>
        <w:p w:rsidR="00E747DC" w:rsidRDefault="00323230" w:rsidP="00323230">
          <w:pPr>
            <w:pStyle w:val="0A2C463F49CB43EA9CDF680AE07E4076"/>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230"/>
    <w:rsid w:val="000E57B9"/>
    <w:rsid w:val="001B6523"/>
    <w:rsid w:val="00220AEC"/>
    <w:rsid w:val="00323230"/>
    <w:rsid w:val="00637F66"/>
    <w:rsid w:val="008D2B4C"/>
    <w:rsid w:val="00E747D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B946460E944DEEA03346C6D1847C60">
    <w:name w:val="0CB946460E944DEEA03346C6D1847C60"/>
    <w:rsid w:val="00323230"/>
  </w:style>
  <w:style w:type="paragraph" w:customStyle="1" w:styleId="3B4ED412B66E48BC98A4CB9C519B7BD1">
    <w:name w:val="3B4ED412B66E48BC98A4CB9C519B7BD1"/>
    <w:rsid w:val="00323230"/>
  </w:style>
  <w:style w:type="paragraph" w:customStyle="1" w:styleId="595BA3EFDEEE410680DBE13496FBD53E">
    <w:name w:val="595BA3EFDEEE410680DBE13496FBD53E"/>
    <w:rsid w:val="00323230"/>
  </w:style>
  <w:style w:type="paragraph" w:customStyle="1" w:styleId="D01C310A38374CD6B05A8F662A1F8C3E">
    <w:name w:val="D01C310A38374CD6B05A8F662A1F8C3E"/>
    <w:rsid w:val="00323230"/>
  </w:style>
  <w:style w:type="paragraph" w:customStyle="1" w:styleId="0A2C463F49CB43EA9CDF680AE07E4076">
    <w:name w:val="0A2C463F49CB43EA9CDF680AE07E4076"/>
    <w:rsid w:val="003232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Contemporary Issues in Management BMBM6003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Pra20</b:Tag>
    <b:SourceType>JournalArticle</b:SourceType>
    <b:Guid>{058A3B02-B410-446C-8A2E-FD017D06B49F}</b:Guid>
    <b:Author>
      <b:Author>
        <b:NameList>
          <b:Person>
            <b:Last>Sahay</b:Last>
            <b:First>Pranshu</b:First>
          </b:Person>
        </b:NameList>
      </b:Author>
    </b:Author>
    <b:Title>CONTEMPORARY ISSUES IN MANAGEMENT OF AMAZON</b:Title>
    <b:Year>2020</b:Year>
    <b:RefOrder>1</b:RefOrder>
  </b:Source>
  <b:Source>
    <b:Tag>Ama22</b:Tag>
    <b:SourceType>InternetSite</b:SourceType>
    <b:Guid>{B40D901E-2508-46DD-BAED-C9FF902665B7}</b:Guid>
    <b:Title>About Amazon - What We Do</b:Title>
    <b:Year>2022</b:Year>
    <b:Author>
      <b:Author>
        <b:Corporate>Amazon Inc.</b:Corporate>
      </b:Author>
    </b:Author>
    <b:YearAccessed>2022</b:YearAccessed>
    <b:MonthAccessed>October</b:MonthAccessed>
    <b:DayAccessed>30</b:DayAccessed>
    <b:URL>https://www.aboutamazon.com/what-we-do</b:URL>
    <b:RefOrder>2</b:RefOrder>
  </b:Source>
  <b:Source>
    <b:Tag>Ama221</b:Tag>
    <b:SourceType>InternetSite</b:SourceType>
    <b:Guid>{CF834BDB-7954-47A1-A3C3-0BC7E359A33E}</b:Guid>
    <b:Author>
      <b:Author>
        <b:Corporate>Amazon Inc.</b:Corporate>
      </b:Author>
    </b:Author>
    <b:Title>About Amazon - Leadership Principles</b:Title>
    <b:Year>2022</b:Year>
    <b:YearAccessed>2022</b:YearAccessed>
    <b:MonthAccessed>October</b:MonthAccessed>
    <b:DayAccessed>30</b:DayAccessed>
    <b:URL>https://www.aboutamazon.com/what-we-do</b:URL>
    <b:RefOrder>3</b:RefOrder>
  </b:Source>
  <b:Source>
    <b:Tag>Amaz22</b:Tag>
    <b:SourceType>InternetSite</b:SourceType>
    <b:Guid>{0646F33E-DD99-409F-9274-48E5424CE7A9}</b:Guid>
    <b:Title>About Amazon - Our Positions</b:Title>
    <b:Year>2022</b:Year>
    <b:Author>
      <b:Author>
        <b:Corporate>Amazon Inc.</b:Corporate>
      </b:Author>
    </b:Author>
    <b:YearAccessed>2022</b:YearAccessed>
    <b:MonthAccessed>November</b:MonthAccessed>
    <b:DayAccessed>2</b:DayAccessed>
    <b:URL>https://www.aboutamazon.com/about-us/our-positions</b:URL>
    <b:RefOrder>4</b:RefOrder>
  </b:Source>
  <b:Source>
    <b:Tag>Awo18</b:Tag>
    <b:SourceType>JournalArticle</b:SourceType>
    <b:Guid>{9F6B4182-3A9E-4585-8B17-C2853166390E}</b:Guid>
    <b:Title>Critical Reflection on personal leadership skills and leadership style of Jeff Bezos</b:Title>
    <b:Year>2018</b:Year>
    <b:Author>
      <b:Author>
        <b:NameList>
          <b:Person>
            <b:Last>Awodesu</b:Last>
            <b:First>Olaitan</b:First>
          </b:Person>
        </b:NameList>
      </b:Author>
    </b:Author>
    <b:JournalName>Critical Reflection on personal leadership skills and leadership of Jeff Bezos</b:JournalName>
    <b:Pages>3</b:Pages>
    <b:City>London</b:City>
    <b:RefOrder>5</b:RefOrder>
  </b:Source>
  <b:Source>
    <b:Tag>Mar05</b:Tag>
    <b:SourceType>InternetSite</b:SourceType>
    <b:Guid>{1A7CAD4C-624C-42BC-BD2E-BEC26A18CF64}</b:Guid>
    <b:Title>Harvard Business Review - What Great Managers Do</b:Title>
    <b:Year>2005</b:Year>
    <b:Author>
      <b:Author>
        <b:NameList>
          <b:Person>
            <b:Last>Buckingham</b:Last>
            <b:First>Marcus</b:First>
          </b:Person>
        </b:NameList>
      </b:Author>
    </b:Author>
    <b:YearAccessed>2022</b:YearAccessed>
    <b:MonthAccessed>November</b:MonthAccessed>
    <b:DayAccessed>2</b:DayAccessed>
    <b:URL>https://hbr.org/2005/03/what-great-managers-do</b:URL>
    <b:RefOrder>6</b:RefOrder>
  </b:Source>
  <b:Source>
    <b:Tag>And11</b:Tag>
    <b:SourceType>Book</b:SourceType>
    <b:Guid>{7A9F4C90-5092-4CD1-88AB-05AED241F7DC}</b:Guid>
    <b:Title>Essentials of Management</b:Title>
    <b:Year>2011</b:Year>
    <b:Author>
      <b:Author>
        <b:NameList>
          <b:Person>
            <b:Last>DuBrin</b:Last>
            <b:First>Andrew</b:First>
            <b:Middle>J.</b:Middle>
          </b:Person>
        </b:NameList>
      </b:Author>
    </b:Author>
    <b:City>Mason</b:City>
    <b:Publisher>South-Western College</b:Publisher>
    <b:Edition>9th</b:Edition>
    <b:RefOrder>7</b:RefOrder>
  </b:Source>
  <b:Source>
    <b:Tag>Hen97</b:Tag>
    <b:SourceType>Book</b:SourceType>
    <b:Guid>{BD118C96-8D16-42F1-AFCA-61A26AD6E30B}</b:Guid>
    <b:Author>
      <b:Author>
        <b:NameList>
          <b:Person>
            <b:Last>Mintzberg</b:Last>
            <b:First>Henry</b:First>
          </b:Person>
        </b:NameList>
      </b:Author>
    </b:Author>
    <b:Title>The Nature of Managerial Work</b:Title>
    <b:Year>1997</b:Year>
    <b:City>New York</b:City>
    <b:Publisher>Harper &amp; Row</b:Publisher>
    <b:RefOrder>9</b:RefOrder>
  </b:Source>
  <b:Source>
    <b:Tag>San07</b:Tag>
    <b:SourceType>JournalArticle</b:SourceType>
    <b:Guid>{BD0FDD17-136B-4FB7-ADC6-C79C3255A92A}</b:Guid>
    <b:Title>Democratic Leadership: The Lessons of Exemplary Models</b:Title>
    <b:Year>2007</b:Year>
    <b:Pages>242-262</b:Pages>
    <b:Author>
      <b:Author>
        <b:NameList>
          <b:Person>
            <b:Last>Choi</b:Last>
            <b:First>Sanghan</b:First>
          </b:Person>
        </b:NameList>
      </b:Author>
    </b:Author>
    <b:JournalName>International Journal of Leadership Studies</b:JournalName>
    <b:Volume>2</b:Volume>
    <b:Issue>3</b:Issue>
    <b:RefOrder>13</b:RefOrder>
  </b:Source>
  <b:Source>
    <b:Tag>Mal</b:Tag>
    <b:SourceType>JournalArticle</b:SourceType>
    <b:Guid>{895067ED-2AC4-471A-9093-40069C8DD765}</b:Guid>
    <b:Author>
      <b:Author>
        <b:NameList>
          <b:Person>
            <b:Last>Maloș</b:Last>
            <b:First>Raul</b:First>
          </b:Person>
        </b:NameList>
      </b:Author>
    </b:Author>
    <b:Title>LEADERSHIP STYLES</b:Title>
    <b:Pages>421-426</b:Pages>
    <b:RefOrder>11</b:RefOrder>
  </b:Source>
  <b:Source>
    <b:Tag>Jef15</b:Tag>
    <b:SourceType>InternetSite</b:SourceType>
    <b:Guid>{1724F378-3AB7-4E73-AE1A-6BC46477E40B}</b:Guid>
    <b:Title>Harvard Business Review - Learn to Become a Less Autocratic Manager</b:Title>
    <b:Year>2015</b:Year>
    <b:Author>
      <b:Author>
        <b:NameList>
          <b:Person>
            <b:Last>Hull</b:Last>
            <b:First>Jeffrey</b:First>
            <b:Middle>W.</b:Middle>
          </b:Person>
        </b:NameList>
      </b:Author>
    </b:Author>
    <b:YearAccessed>2022</b:YearAccessed>
    <b:MonthAccessed>November</b:MonthAccessed>
    <b:DayAccessed>2</b:DayAccessed>
    <b:URL>https://hbr.org/2015/03/learn-to-become-a-less-autocratic-manager</b:URL>
    <b:RefOrder>12</b:RefOrder>
  </b:Source>
  <b:Source>
    <b:Tag>Zul21</b:Tag>
    <b:SourceType>JournalArticle</b:SourceType>
    <b:Guid>{C9381981-2887-4B5B-BC11-F7024FCB3DFF}</b:Guid>
    <b:Title>Impact of Authoritative and Laissez-Faire Leadership on Thriving at Work: The Moderating Role of Conscientiousness</b:Title>
    <b:Year>2021</b:Year>
    <b:Author>
      <b:Author>
        <b:NameList>
          <b:Person>
            <b:Last>Iqbal</b:Last>
            <b:First>Zulfiqar</b:First>
            <b:Middle>Ahmed</b:Middle>
          </b:Person>
          <b:Person>
            <b:Last>Abid</b:Last>
            <b:First>Ghulam</b:First>
          </b:Person>
          <b:Person>
            <b:Last>Arshad</b:Last>
            <b:First>Muhammad</b:First>
          </b:Person>
          <b:Person>
            <b:Last>Ashfaq</b:Last>
            <b:First>Fouzia</b:First>
          </b:Person>
          <b:Person>
            <b:Last>Athar</b:Last>
            <b:First>Muhammad</b:First>
            <b:Middle>Ahsan</b:Middle>
          </b:Person>
          <b:Person>
            <b:Last>Hassan</b:Last>
            <b:First>Qandeel</b:First>
          </b:Person>
        </b:NameList>
      </b:Author>
    </b:Author>
    <b:JournalName>European Journal of Investigation in Health, Psychology and Education</b:JournalName>
    <b:Pages>667-685</b:Pages>
    <b:Volume>11</b:Volume>
    <b:Issue>3</b:Issue>
    <b:RefOrder>15</b:RefOrder>
  </b:Source>
  <b:Source>
    <b:Tag>Mer22</b:Tag>
    <b:SourceType>InternetSite</b:SourceType>
    <b:Guid>{34CCCA63-1661-4DC7-8F9A-6DCAC3022622}</b:Guid>
    <b:Title>laissez-faire</b:Title>
    <b:Year>2022</b:Year>
    <b:Author>
      <b:Author>
        <b:Corporate>Merriam-Webster</b:Corporate>
      </b:Author>
    </b:Author>
    <b:YearAccessed>2022</b:YearAccessed>
    <b:MonthAccessed>November</b:MonthAccessed>
    <b:DayAccessed>2</b:DayAccessed>
    <b:URL>https://www.merriam-webster.com/dictionary/laissez-faire</b:URL>
    <b:RefOrder>14</b:RefOrder>
  </b:Source>
  <b:Source>
    <b:Tag>Hen54</b:Tag>
    <b:SourceType>Book</b:SourceType>
    <b:Guid>{9D05FD5A-D759-4C8C-BEA4-E69713650BDF}</b:Guid>
    <b:Title>General and Industrial Management</b:Title>
    <b:Year>1954</b:Year>
    <b:Author>
      <b:Author>
        <b:NameList>
          <b:Person>
            <b:Last>Fayol</b:Last>
            <b:First>Henri</b:First>
          </b:Person>
        </b:NameList>
      </b:Author>
    </b:Author>
    <b:City>London</b:City>
    <b:Publisher>Sir Isaac Pitman &amp; Sons, Ltd</b:Publisher>
    <b:Edition>4th</b:Edition>
    <b:RefOrder>8</b:RefOrder>
  </b:Source>
  <b:Source>
    <b:Tag>Bha16</b:Tag>
    <b:SourceType>BookSection</b:SourceType>
    <b:Guid>{4209E6B8-0FDC-4956-A518-6F2DDABF28E6}</b:Guid>
    <b:Title>Leadership Styles and Organizational Performance</b:Title>
    <b:Year>2016</b:Year>
    <b:City>Madison</b:City>
    <b:Publisher>American Research Institute for Policy Development</b:Publisher>
    <b:Edition>1st</b:Edition>
    <b:Author>
      <b:Author>
        <b:NameList>
          <b:Person>
            <b:Last>Bhargavi</b:Last>
            <b:First>Dr.</b:First>
            <b:Middle>Swapna</b:Middle>
          </b:Person>
          <b:Person>
            <b:Last>Yaseen</b:Last>
            <b:First>Ali</b:First>
          </b:Person>
        </b:NameList>
      </b:Author>
    </b:Author>
    <b:Pages>87-117</b:Pages>
    <b:Volume>4</b:Volume>
    <b:BookTitle>Strategic Management Quarterly</b:BookTitle>
    <b:RefOrder>10</b:RefOrder>
  </b:Source>
  <b:Source>
    <b:Tag>Vér20</b:Tag>
    <b:SourceType>JournalArticle</b:SourceType>
    <b:Guid>{F73275B0-9CFB-4324-BDE5-C98DDAE55F09}</b:Guid>
    <b:Title>Laissez-Faire Leadership and Affective Commitment: the Roles of Leader-Member Exchange and Subordinate Relational Self-concept</b:Title>
    <b:Year>2020</b:Year>
    <b:Author>
      <b:Author>
        <b:NameList>
          <b:Person>
            <b:Last>Robert</b:Last>
            <b:First>Véronique</b:First>
          </b:Person>
          <b:Person>
            <b:Last>Vandenberghe</b:Last>
            <b:First>Christian</b:First>
          </b:Person>
        </b:NameList>
      </b:Author>
    </b:Author>
    <b:JournalName>Journal of Business and Psychology</b:JournalName>
    <b:Pages>533-551</b:Pages>
    <b:Volume>36</b:Volume>
    <b:RefOrder>16</b:RefOrder>
  </b:Source>
  <b:Source>
    <b:Tag>Mil10</b:Tag>
    <b:SourceType>JournalArticle</b:SourceType>
    <b:Guid>{07682AE4-F44E-4C73-AED4-9F5D2DFC51D9}</b:Guid>
    <b:Title>Henri Fayol, practitioner and theoretician – revered and reviled</b:Title>
    <b:Year>2010</b:Year>
    <b:Author>
      <b:Author>
        <b:NameList>
          <b:Person>
            <b:Last>Pryor</b:Last>
            <b:First>Mildred</b:First>
            <b:Middle>Golden</b:Middle>
          </b:Person>
          <b:Person>
            <b:Last>Taneja</b:Last>
            <b:First>Sonia</b:First>
          </b:Person>
        </b:NameList>
      </b:Author>
    </b:Author>
    <b:JournalName>Journal of Management History</b:JournalName>
    <b:Pages>489-503</b:Pages>
    <b:Volume>16</b:Volume>
    <b:Issue>4</b:Issue>
    <b:RefOrder>17</b:RefOrder>
  </b:Source>
  <b:Source>
    <b:Tag>Fre19</b:Tag>
    <b:SourceType>Book</b:SourceType>
    <b:Guid>{FFEAEADF-4F23-4496-9867-43D8FE14B1F5}</b:Guid>
    <b:Title>The Principles of Scientific Management</b:Title>
    <b:Year>1919</b:Year>
    <b:Author>
      <b:Author>
        <b:NameList>
          <b:Person>
            <b:Last>Taylor</b:Last>
            <b:First>Frederick</b:First>
            <b:Middle>Winslow</b:Middle>
          </b:Person>
        </b:NameList>
      </b:Author>
    </b:Author>
    <b:City>New York</b:City>
    <b:Publisher>Harper &amp; Brothers Publishers</b:Publisher>
    <b:Edition>1st</b:Edition>
    <b:RefOrder>18</b:RefOrder>
  </b:Source>
  <b:Source>
    <b:Tag>San19</b:Tag>
    <b:SourceType>JournalArticle</b:SourceType>
    <b:Guid>{5359F30F-EB5A-4EF2-87B0-EB807C57D155}</b:Guid>
    <b:Title>The Concept of Bureaucracy by Max Weber</b:Title>
    <b:Year>2019</b:Year>
    <b:Author>
      <b:Author>
        <b:NameList>
          <b:Person>
            <b:Last>Serpa</b:Last>
            <b:First>Sandro</b:First>
          </b:Person>
          <b:Person>
            <b:Last>Ferreira</b:Last>
            <b:First>Carlos</b:First>
            <b:Middle>Miguel</b:Middle>
          </b:Person>
        </b:NameList>
      </b:Author>
    </b:Author>
    <b:JournalName>International Journal of Social Science Studies</b:JournalName>
    <b:Pages>12-18</b:Pages>
    <b:Volume>7</b:Volume>
    <b:Issue>2</b:Issue>
    <b:RefOrder>20</b:RefOrder>
  </b:Source>
  <b:Source>
    <b:Tag>Fri20</b:Tag>
    <b:SourceType>InternetSite</b:SourceType>
    <b:Guid>{420FBA73-CF58-4421-A1CA-0B4EA43EA2B7}</b:Guid>
    <b:Title>TAYLORISM AND AMAZON: SCIENTIFIC MANAGEMENT AT THE WORLD'S MOST SUCCESSFUL RETAIL COMPANY </b:Title>
    <b:Year>2020</b:Year>
    <b:YearAccessed>2022</b:YearAccessed>
    <b:MonthAccessed>November</b:MonthAccessed>
    <b:DayAccessed>7</b:DayAccessed>
    <b:URL>https://www.studocu.com/en-gb/document/university-of-hertfordshire/financial-management/taylorism-and-amazon-course-work-about-scientific-management/8453706</b:URL>
    <b:Author>
      <b:Author>
        <b:NameList>
          <b:Person>
            <b:Last>Kato</b:Last>
            <b:First>Frida</b:First>
          </b:Person>
        </b:NameList>
      </b:Author>
    </b:Author>
    <b:RefOrder>19</b:RefOrder>
  </b:Source>
  <b:Source>
    <b:Tag>Adl07</b:Tag>
    <b:SourceType>JournalArticle</b:SourceType>
    <b:Guid>{E63C72BC-639E-44B6-916A-26D425E97A33}</b:Guid>
    <b:Title>Critical Management Studies</b:Title>
    <b:Year>2007</b:Year>
    <b:Author>
      <b:Author>
        <b:NameList>
          <b:Person>
            <b:Last>Adler</b:Last>
            <b:First>Paul</b:First>
            <b:Middle>S.</b:Middle>
          </b:Person>
          <b:Person>
            <b:Last>Forbes</b:Last>
            <b:First>Linda</b:First>
            <b:Middle>C.</b:Middle>
          </b:Person>
          <b:Person>
            <b:Last>Wilmott</b:Last>
            <b:First>Hugh</b:First>
          </b:Person>
        </b:NameList>
      </b:Author>
    </b:Author>
    <b:JournalName>Academy of Management Annals</b:JournalName>
    <b:Pages>1-61</b:Pages>
    <b:Volume>1</b:Volume>
    <b:Issue>1</b:Issue>
    <b:Publisher>Taylor &amp; Francis Group, LLC</b:Publisher>
    <b:RefOrder>21</b:RefOrder>
  </b:Source>
  <b:Source>
    <b:Tag>Cri22</b:Tag>
    <b:SourceType>InternetSite</b:SourceType>
    <b:Guid>{70C12DAF-3CB9-4B36-8AEF-2C32DC5A51DF}</b:Guid>
    <b:Title>Home</b:Title>
    <b:Author>
      <b:Author>
        <b:Corporate>Critical Management</b:Corporate>
      </b:Author>
    </b:Author>
    <b:YearAccessed>2022</b:YearAccessed>
    <b:MonthAccessed>November</b:MonthAccessed>
    <b:DayAccessed>7</b:DayAccessed>
    <b:URL>http://criticalmanagement.org/</b:URL>
    <b:RefOrder>22</b:RefOrder>
  </b:Source>
  <b:Source>
    <b:Tag>Ann13</b:Tag>
    <b:SourceType>Book</b:SourceType>
    <b:Guid>{B27BB265-BB3E-4014-AA2B-DA3BDC0363B8}</b:Guid>
    <b:Title>Key Concepts in Organization Theory</b:Title>
    <b:Year>2013</b:Year>
    <b:Author>
      <b:Author>
        <b:NameList>
          <b:Person>
            <b:Last>Cunliffe</b:Last>
            <b:First>Ann</b:First>
            <b:Middle>L.</b:Middle>
          </b:Person>
          <b:Person>
            <b:Last>Luhman</b:Last>
            <b:First>John</b:First>
            <b:Middle>T</b:Middle>
          </b:Person>
        </b:NameList>
      </b:Author>
    </b:Author>
    <b:City>London</b:City>
    <b:Publisher>Sage Publications Ltd</b:Publisher>
    <b:RefOrder>23</b:RefOrder>
  </b:Source>
  <b:Source>
    <b:Tag>Gul18</b:Tag>
    <b:SourceType>JournalArticle</b:SourceType>
    <b:Guid>{4A2D94BC-F851-4D35-B3A0-48E83D674046}</b:Guid>
    <b:Title>Organizational Culture Management Challenges</b:Title>
    <b:Year>2018</b:Year>
    <b:Author>
      <b:Author>
        <b:NameList>
          <b:Person>
            <b:Last>Gulua</b:Last>
            <b:First>Ekaterine</b:First>
          </b:Person>
          <b:Person>
            <b:Last>Kharadze</b:Last>
            <b:First>Natalia</b:First>
          </b:Person>
        </b:NameList>
      </b:Author>
    </b:Author>
    <b:JournalName>European Journal of Interdisciplinary Studies</b:JournalName>
    <b:Pages>67-79</b:Pages>
    <b:Volume>10</b:Volume>
    <b:Issue>1</b:Issue>
    <b:ConferenceName>Organizational Culture Management Challenges</b:ConferenceName>
    <b:RefOrder>24</b:RefOrder>
  </b:Source>
  <b:Source>
    <b:Tag>Cha15</b:Tag>
    <b:SourceType>DocumentFromInternetSite</b:SourceType>
    <b:Guid>{0B31B3E7-BA55-48B1-BC68-7380945FCD52}</b:Guid>
    <b:Title>Understanding Organizational Culture</b:Title>
    <b:Year>2015</b:Year>
    <b:YearAccessed>2022</b:YearAccessed>
    <b:MonthAccessed>November</b:MonthAccessed>
    <b:DayAccessed>7</b:DayAccessed>
    <b:URL>https://www.managers.org.uk/~/media/Files/PDF/Checklists/CHK-232-Understanding-organisational-culture.pdf</b:URL>
    <b:Author>
      <b:Author>
        <b:Corporate>Chartered Management Institute</b:Corporate>
      </b:Author>
    </b:Author>
    <b:Month>November</b:Month>
    <b:RefOrder>26</b:RefOrder>
  </b:Source>
  <b:Source>
    <b:Tag>Lau07</b:Tag>
    <b:SourceType>Book</b:SourceType>
    <b:Guid>{1A2ABBD0-974A-4F8E-80F6-026113107E24}</b:Guid>
    <b:Title>Management and Organisational Behaviour</b:Title>
    <b:Year>2007</b:Year>
    <b:Author>
      <b:Author>
        <b:NameList>
          <b:Person>
            <b:Last>Mullins</b:Last>
            <b:First>Laurie</b:First>
            <b:Middle>J.</b:Middle>
          </b:Person>
        </b:NameList>
      </b:Author>
    </b:Author>
    <b:City>Harlow</b:City>
    <b:Publisher>Pearson Education Limited</b:Publisher>
    <b:Edition>8th</b:Edition>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5D3955-1CEE-4B9E-9267-61727DD75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1042</TotalTime>
  <Pages>20</Pages>
  <Words>4549</Words>
  <Characters>25930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Management Report and Ethical Assessment</vt:lpstr>
    </vt:vector>
  </TitlesOfParts>
  <Company>Amazon Inc.</Company>
  <LinksUpToDate>false</LinksUpToDate>
  <CharactersWithSpaces>30419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 and Ethical Assessment</dc:title>
  <dc:subject>A critical evaluation of management within the company.</dc:subject>
  <dc:creator>Neve Evans (2000119)</dc:creator>
  <cp:keywords/>
  <dc:description/>
  <cp:lastModifiedBy>Neve Evans (2000119)</cp:lastModifiedBy>
  <cp:revision>6</cp:revision>
  <dcterms:created xsi:type="dcterms:W3CDTF">2022-10-30T02:43:00Z</dcterms:created>
  <dcterms:modified xsi:type="dcterms:W3CDTF">2022-11-11T04:58:00Z</dcterms:modified>
</cp:coreProperties>
</file>