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A3C46C" w14:textId="77777777" w:rsidR="00F5362A" w:rsidRDefault="00F5362A" w:rsidP="00F5362A">
      <w:pPr>
        <w:rPr>
          <w:lang w:val="en-US"/>
        </w:rPr>
      </w:pPr>
      <w:r>
        <w:rPr>
          <w:lang w:val="en-US"/>
        </w:rPr>
        <w:t xml:space="preserve">                              </w:t>
      </w:r>
    </w:p>
    <w:p w14:paraId="2B9166B7" w14:textId="77777777" w:rsidR="00F5362A" w:rsidRDefault="00F5362A" w:rsidP="00F5362A">
      <w:pPr>
        <w:rPr>
          <w:lang w:val="en-US"/>
        </w:rPr>
      </w:pPr>
    </w:p>
    <w:p w14:paraId="14D0C96E" w14:textId="1BFA0E2E" w:rsidR="000E3BA9" w:rsidRDefault="00F5362A" w:rsidP="00F5362A">
      <w:pPr>
        <w:rPr>
          <w:rFonts w:ascii="Algerian" w:hAnsi="Algerian"/>
          <w:sz w:val="32"/>
          <w:szCs w:val="32"/>
          <w:lang w:val="en-US"/>
        </w:rPr>
      </w:pPr>
      <w:r>
        <w:rPr>
          <w:lang w:val="en-US"/>
        </w:rPr>
        <w:t xml:space="preserve">                            </w:t>
      </w:r>
      <w:r w:rsidR="000E3BA9" w:rsidRPr="000E3BA9">
        <w:rPr>
          <w:rFonts w:ascii="Algerian" w:hAnsi="Algerian"/>
          <w:sz w:val="32"/>
          <w:szCs w:val="32"/>
          <w:lang w:val="en-US"/>
        </w:rPr>
        <w:t>MANAGING PROJECT</w:t>
      </w:r>
      <w:r>
        <w:rPr>
          <w:rFonts w:ascii="Algerian" w:hAnsi="Algerian"/>
          <w:sz w:val="32"/>
          <w:szCs w:val="32"/>
          <w:lang w:val="en-US"/>
        </w:rPr>
        <w:t>S IN THE ORGANISATION</w:t>
      </w:r>
    </w:p>
    <w:p w14:paraId="0141579F" w14:textId="68670627" w:rsidR="00F5362A" w:rsidRDefault="00F5362A" w:rsidP="000E3BA9">
      <w:pPr>
        <w:jc w:val="center"/>
        <w:rPr>
          <w:rFonts w:ascii="Algerian" w:hAnsi="Algerian"/>
          <w:sz w:val="32"/>
          <w:szCs w:val="32"/>
          <w:lang w:val="en-US"/>
        </w:rPr>
      </w:pPr>
      <w:r>
        <w:rPr>
          <w:rFonts w:ascii="Algerian" w:hAnsi="Algerian"/>
          <w:sz w:val="32"/>
          <w:szCs w:val="32"/>
          <w:lang w:val="en-US"/>
        </w:rPr>
        <w:t>CANCER RESEARCH UK</w:t>
      </w:r>
    </w:p>
    <w:p w14:paraId="5D9CF04B" w14:textId="48BD1DE1" w:rsidR="00F5362A" w:rsidRDefault="00F5362A" w:rsidP="000E3BA9">
      <w:pPr>
        <w:jc w:val="center"/>
        <w:rPr>
          <w:rFonts w:ascii="Algerian" w:hAnsi="Algerian"/>
          <w:sz w:val="32"/>
          <w:szCs w:val="32"/>
          <w:lang w:val="en-US"/>
        </w:rPr>
      </w:pPr>
      <w:r>
        <w:rPr>
          <w:rFonts w:ascii="Algerian" w:hAnsi="Algerian"/>
          <w:sz w:val="32"/>
          <w:szCs w:val="32"/>
          <w:lang w:val="en-US"/>
        </w:rPr>
        <w:t>STUDENT NAME LUCIANA FLOREA</w:t>
      </w:r>
    </w:p>
    <w:p w14:paraId="401FAC78" w14:textId="64C81B9B" w:rsidR="00F5362A" w:rsidRDefault="00F5362A" w:rsidP="000E3BA9">
      <w:pPr>
        <w:jc w:val="center"/>
        <w:rPr>
          <w:rFonts w:ascii="Algerian" w:hAnsi="Algerian"/>
          <w:sz w:val="32"/>
          <w:szCs w:val="32"/>
          <w:lang w:val="en-US"/>
        </w:rPr>
      </w:pPr>
      <w:r>
        <w:rPr>
          <w:rFonts w:ascii="Algerian" w:hAnsi="Algerian"/>
          <w:sz w:val="32"/>
          <w:szCs w:val="32"/>
          <w:lang w:val="en-US"/>
        </w:rPr>
        <w:t>STUDENT ID 2126969</w:t>
      </w:r>
    </w:p>
    <w:p w14:paraId="3E1BEA48" w14:textId="77777777" w:rsidR="00F5362A" w:rsidRDefault="00F5362A" w:rsidP="000E3BA9">
      <w:pPr>
        <w:jc w:val="center"/>
        <w:rPr>
          <w:rFonts w:ascii="Algerian" w:hAnsi="Algerian"/>
          <w:sz w:val="32"/>
          <w:szCs w:val="32"/>
          <w:lang w:val="en-US"/>
        </w:rPr>
      </w:pPr>
    </w:p>
    <w:p w14:paraId="3119B73F" w14:textId="77777777" w:rsidR="000E3BA9" w:rsidRDefault="000E3BA9" w:rsidP="000E3BA9">
      <w:pPr>
        <w:jc w:val="center"/>
        <w:rPr>
          <w:rFonts w:ascii="Algerian" w:hAnsi="Algerian"/>
          <w:sz w:val="32"/>
          <w:szCs w:val="32"/>
          <w:lang w:val="en-US"/>
        </w:rPr>
      </w:pPr>
    </w:p>
    <w:p w14:paraId="525E4FB1" w14:textId="77777777" w:rsidR="000E3BA9" w:rsidRDefault="000E3BA9" w:rsidP="000E3BA9">
      <w:pPr>
        <w:jc w:val="center"/>
        <w:rPr>
          <w:rFonts w:ascii="Algerian" w:hAnsi="Algerian"/>
          <w:sz w:val="32"/>
          <w:szCs w:val="32"/>
          <w:lang w:val="en-US"/>
        </w:rPr>
      </w:pPr>
    </w:p>
    <w:p w14:paraId="0EEAD326" w14:textId="77777777" w:rsidR="000E3BA9" w:rsidRDefault="000E3BA9" w:rsidP="000E3BA9">
      <w:pPr>
        <w:jc w:val="center"/>
        <w:rPr>
          <w:rFonts w:ascii="Algerian" w:hAnsi="Algerian"/>
          <w:sz w:val="32"/>
          <w:szCs w:val="32"/>
          <w:lang w:val="en-US"/>
        </w:rPr>
      </w:pPr>
    </w:p>
    <w:p w14:paraId="2DF36BEE" w14:textId="77777777" w:rsidR="000E3BA9" w:rsidRDefault="000E3BA9" w:rsidP="000E3BA9">
      <w:pPr>
        <w:jc w:val="center"/>
        <w:rPr>
          <w:rFonts w:ascii="Algerian" w:hAnsi="Algerian"/>
          <w:sz w:val="32"/>
          <w:szCs w:val="32"/>
          <w:lang w:val="en-US"/>
        </w:rPr>
      </w:pPr>
    </w:p>
    <w:p w14:paraId="4F098BA9" w14:textId="77777777" w:rsidR="000E3BA9" w:rsidRDefault="000E3BA9" w:rsidP="000E3BA9">
      <w:pPr>
        <w:jc w:val="center"/>
        <w:rPr>
          <w:rFonts w:ascii="Algerian" w:hAnsi="Algerian"/>
          <w:sz w:val="32"/>
          <w:szCs w:val="32"/>
          <w:lang w:val="en-US"/>
        </w:rPr>
      </w:pPr>
    </w:p>
    <w:p w14:paraId="72D33F0D" w14:textId="77777777" w:rsidR="000E3BA9" w:rsidRDefault="000E3BA9" w:rsidP="000E3BA9">
      <w:pPr>
        <w:jc w:val="center"/>
        <w:rPr>
          <w:rFonts w:ascii="Algerian" w:hAnsi="Algerian"/>
          <w:sz w:val="32"/>
          <w:szCs w:val="32"/>
          <w:lang w:val="en-US"/>
        </w:rPr>
      </w:pPr>
    </w:p>
    <w:p w14:paraId="440C8C50" w14:textId="77777777" w:rsidR="000E3BA9" w:rsidRDefault="000E3BA9" w:rsidP="000E3BA9">
      <w:pPr>
        <w:jc w:val="center"/>
        <w:rPr>
          <w:rFonts w:ascii="Algerian" w:hAnsi="Algerian"/>
          <w:sz w:val="32"/>
          <w:szCs w:val="32"/>
          <w:lang w:val="en-US"/>
        </w:rPr>
      </w:pPr>
    </w:p>
    <w:p w14:paraId="4831F976" w14:textId="77777777" w:rsidR="000E3BA9" w:rsidRDefault="000E3BA9" w:rsidP="000E3BA9">
      <w:pPr>
        <w:jc w:val="center"/>
        <w:rPr>
          <w:rFonts w:ascii="Algerian" w:hAnsi="Algerian"/>
          <w:sz w:val="32"/>
          <w:szCs w:val="32"/>
          <w:lang w:val="en-US"/>
        </w:rPr>
      </w:pPr>
    </w:p>
    <w:p w14:paraId="57D18250" w14:textId="77777777" w:rsidR="000E3BA9" w:rsidRDefault="000E3BA9" w:rsidP="000E3BA9">
      <w:pPr>
        <w:jc w:val="center"/>
        <w:rPr>
          <w:rFonts w:ascii="Algerian" w:hAnsi="Algerian"/>
          <w:sz w:val="32"/>
          <w:szCs w:val="32"/>
          <w:lang w:val="en-US"/>
        </w:rPr>
      </w:pPr>
    </w:p>
    <w:p w14:paraId="448E7BC4" w14:textId="77777777" w:rsidR="000E3BA9" w:rsidRDefault="000E3BA9" w:rsidP="000E3BA9">
      <w:pPr>
        <w:jc w:val="center"/>
        <w:rPr>
          <w:rFonts w:ascii="Algerian" w:hAnsi="Algerian"/>
          <w:sz w:val="32"/>
          <w:szCs w:val="32"/>
          <w:lang w:val="en-US"/>
        </w:rPr>
      </w:pPr>
    </w:p>
    <w:p w14:paraId="08DED048" w14:textId="77777777" w:rsidR="000E3BA9" w:rsidRDefault="000E3BA9" w:rsidP="000E3BA9">
      <w:pPr>
        <w:jc w:val="center"/>
        <w:rPr>
          <w:rFonts w:ascii="Algerian" w:hAnsi="Algerian"/>
          <w:sz w:val="32"/>
          <w:szCs w:val="32"/>
          <w:lang w:val="en-US"/>
        </w:rPr>
      </w:pPr>
    </w:p>
    <w:p w14:paraId="16EAA3F2" w14:textId="77777777" w:rsidR="000E3BA9" w:rsidRDefault="000E3BA9" w:rsidP="000E3BA9">
      <w:pPr>
        <w:jc w:val="center"/>
        <w:rPr>
          <w:rFonts w:ascii="Algerian" w:hAnsi="Algerian"/>
          <w:sz w:val="32"/>
          <w:szCs w:val="32"/>
          <w:lang w:val="en-US"/>
        </w:rPr>
      </w:pPr>
    </w:p>
    <w:p w14:paraId="1A33F50F" w14:textId="77777777" w:rsidR="000E3BA9" w:rsidRDefault="000E3BA9" w:rsidP="000E3BA9">
      <w:pPr>
        <w:jc w:val="center"/>
        <w:rPr>
          <w:rFonts w:ascii="Algerian" w:hAnsi="Algerian"/>
          <w:sz w:val="32"/>
          <w:szCs w:val="32"/>
          <w:lang w:val="en-US"/>
        </w:rPr>
      </w:pPr>
    </w:p>
    <w:p w14:paraId="612DFD28" w14:textId="77777777" w:rsidR="000E3BA9" w:rsidRDefault="000E3BA9" w:rsidP="000E3BA9">
      <w:pPr>
        <w:jc w:val="center"/>
        <w:rPr>
          <w:rFonts w:ascii="Algerian" w:hAnsi="Algerian"/>
          <w:sz w:val="32"/>
          <w:szCs w:val="32"/>
          <w:lang w:val="en-US"/>
        </w:rPr>
      </w:pPr>
    </w:p>
    <w:p w14:paraId="42B1369F" w14:textId="77777777" w:rsidR="000E3BA9" w:rsidRDefault="000E3BA9" w:rsidP="000E3BA9">
      <w:pPr>
        <w:jc w:val="center"/>
        <w:rPr>
          <w:rFonts w:ascii="Algerian" w:hAnsi="Algerian"/>
          <w:sz w:val="32"/>
          <w:szCs w:val="32"/>
          <w:lang w:val="en-US"/>
        </w:rPr>
      </w:pPr>
    </w:p>
    <w:p w14:paraId="649F0AB2" w14:textId="77777777" w:rsidR="000E3BA9" w:rsidRDefault="000E3BA9" w:rsidP="000E3BA9">
      <w:pPr>
        <w:jc w:val="center"/>
        <w:rPr>
          <w:rFonts w:ascii="Algerian" w:hAnsi="Algerian"/>
          <w:sz w:val="32"/>
          <w:szCs w:val="32"/>
          <w:lang w:val="en-US"/>
        </w:rPr>
      </w:pPr>
    </w:p>
    <w:p w14:paraId="34CF2487" w14:textId="35F73EFE" w:rsidR="000E3BA9" w:rsidRDefault="000E3BA9" w:rsidP="000E3BA9">
      <w:pPr>
        <w:pStyle w:val="Heading1"/>
        <w:rPr>
          <w:rFonts w:ascii="Arial" w:hAnsi="Arial" w:cs="Arial"/>
          <w:sz w:val="24"/>
          <w:szCs w:val="24"/>
          <w:lang w:val="en-US"/>
        </w:rPr>
      </w:pPr>
      <w:bookmarkStart w:id="0" w:name="_Toc1480444373"/>
      <w:r w:rsidRPr="130FBA15">
        <w:rPr>
          <w:rFonts w:ascii="Arial" w:hAnsi="Arial" w:cs="Arial"/>
          <w:sz w:val="24"/>
          <w:szCs w:val="24"/>
          <w:lang w:val="en-US"/>
        </w:rPr>
        <w:lastRenderedPageBreak/>
        <w:t>EXECUTIVE SUMMARY</w:t>
      </w:r>
      <w:bookmarkEnd w:id="0"/>
      <w:r w:rsidRPr="130FBA15">
        <w:rPr>
          <w:rFonts w:ascii="Arial" w:hAnsi="Arial" w:cs="Arial"/>
          <w:sz w:val="24"/>
          <w:szCs w:val="24"/>
          <w:lang w:val="en-US"/>
        </w:rPr>
        <w:t xml:space="preserve"> </w:t>
      </w:r>
    </w:p>
    <w:p w14:paraId="626E95F7" w14:textId="77777777" w:rsidR="00802823" w:rsidRPr="00802823" w:rsidRDefault="00802823" w:rsidP="00802823">
      <w:pPr>
        <w:rPr>
          <w:lang w:val="en-US"/>
        </w:rPr>
      </w:pPr>
    </w:p>
    <w:p w14:paraId="5FD878F9" w14:textId="73DB83E3" w:rsidR="000E3BA9" w:rsidRPr="007C17B5" w:rsidRDefault="0097152A" w:rsidP="007C17B5">
      <w:pPr>
        <w:spacing w:line="360" w:lineRule="auto"/>
        <w:jc w:val="both"/>
        <w:rPr>
          <w:rFonts w:ascii="Arial" w:hAnsi="Arial" w:cs="Arial"/>
          <w:sz w:val="24"/>
          <w:szCs w:val="24"/>
          <w:lang w:val="en-US"/>
        </w:rPr>
      </w:pPr>
      <w:r w:rsidRPr="007C17B5">
        <w:rPr>
          <w:rFonts w:ascii="Arial" w:hAnsi="Arial" w:cs="Arial"/>
          <w:sz w:val="24"/>
          <w:szCs w:val="24"/>
          <w:lang w:val="en-US"/>
        </w:rPr>
        <w:t xml:space="preserve">A project manager needs a set of skills, knowledge, tools, and techniques to meet project requirements. To achieve your project goals, you must plan, initiate, organize, and execute carefully. It is essential for anyone managing a project to understand the techniques of project management. </w:t>
      </w:r>
      <w:proofErr w:type="gramStart"/>
      <w:r w:rsidRPr="007C17B5">
        <w:rPr>
          <w:rFonts w:ascii="Arial" w:hAnsi="Arial" w:cs="Arial"/>
          <w:sz w:val="24"/>
          <w:szCs w:val="24"/>
          <w:lang w:val="en-US"/>
        </w:rPr>
        <w:t>A number of</w:t>
      </w:r>
      <w:proofErr w:type="gramEnd"/>
      <w:r w:rsidRPr="007C17B5">
        <w:rPr>
          <w:rFonts w:ascii="Arial" w:hAnsi="Arial" w:cs="Arial"/>
          <w:sz w:val="24"/>
          <w:szCs w:val="24"/>
          <w:lang w:val="en-US"/>
        </w:rPr>
        <w:t xml:space="preserve"> surveys have already found that utilizing the right project management tools and techniques increases your productivity and level of happiness.</w:t>
      </w:r>
      <w:r w:rsidR="007C17B5" w:rsidRPr="007C17B5">
        <w:rPr>
          <w:rFonts w:ascii="Arial" w:hAnsi="Arial" w:cs="Arial"/>
          <w:sz w:val="24"/>
          <w:szCs w:val="24"/>
          <w:lang w:val="en-US"/>
        </w:rPr>
        <w:t xml:space="preserve"> </w:t>
      </w:r>
      <w:r w:rsidR="005302DB" w:rsidRPr="007C17B5">
        <w:rPr>
          <w:rFonts w:ascii="Arial" w:hAnsi="Arial" w:cs="Arial"/>
          <w:sz w:val="24"/>
          <w:szCs w:val="24"/>
          <w:lang w:val="en-US"/>
        </w:rPr>
        <w:t>The "Cancer Research UK" organization used the right techniques and tools to prepare a project and successfully completed it.</w:t>
      </w:r>
      <w:r w:rsidR="00802823" w:rsidRPr="00802823">
        <w:t xml:space="preserve"> </w:t>
      </w:r>
      <w:r w:rsidR="00802823" w:rsidRPr="00802823">
        <w:rPr>
          <w:rFonts w:ascii="Arial" w:hAnsi="Arial" w:cs="Arial"/>
          <w:sz w:val="24"/>
          <w:szCs w:val="24"/>
          <w:lang w:val="en-US"/>
        </w:rPr>
        <w:t>The report is implemented by the Organization with the aim of discovering what are the successful techniques and tools for designing a management project.</w:t>
      </w:r>
      <w:r w:rsidR="00574661" w:rsidRPr="00574661">
        <w:t xml:space="preserve"> </w:t>
      </w:r>
      <w:r w:rsidR="00574661" w:rsidRPr="00574661">
        <w:rPr>
          <w:rFonts w:ascii="Arial" w:hAnsi="Arial" w:cs="Arial"/>
          <w:sz w:val="24"/>
          <w:szCs w:val="24"/>
          <w:lang w:val="en-US"/>
        </w:rPr>
        <w:t xml:space="preserve">The advantages of using tools in a management project </w:t>
      </w:r>
      <w:r w:rsidR="004D43A6" w:rsidRPr="00574661">
        <w:rPr>
          <w:rFonts w:ascii="Arial" w:hAnsi="Arial" w:cs="Arial"/>
          <w:sz w:val="24"/>
          <w:szCs w:val="24"/>
          <w:lang w:val="en-US"/>
        </w:rPr>
        <w:t>are</w:t>
      </w:r>
      <w:r w:rsidR="00574661" w:rsidRPr="00574661">
        <w:t xml:space="preserve"> </w:t>
      </w:r>
      <w:r w:rsidR="00574661" w:rsidRPr="00574661">
        <w:rPr>
          <w:rFonts w:ascii="Arial" w:hAnsi="Arial" w:cs="Arial"/>
          <w:sz w:val="24"/>
          <w:szCs w:val="24"/>
          <w:lang w:val="en-US"/>
        </w:rPr>
        <w:t>Goal effectiveness</w:t>
      </w:r>
      <w:r w:rsidR="00574661">
        <w:rPr>
          <w:rFonts w:ascii="Arial" w:hAnsi="Arial" w:cs="Arial"/>
          <w:sz w:val="24"/>
          <w:szCs w:val="24"/>
          <w:lang w:val="en-US"/>
        </w:rPr>
        <w:t>,</w:t>
      </w:r>
      <w:r w:rsidR="00574661" w:rsidRPr="00574661">
        <w:t xml:space="preserve"> </w:t>
      </w:r>
      <w:r w:rsidR="00574661" w:rsidRPr="00574661">
        <w:rPr>
          <w:rFonts w:ascii="Arial" w:hAnsi="Arial" w:cs="Arial"/>
          <w:sz w:val="24"/>
          <w:szCs w:val="24"/>
          <w:lang w:val="en-US"/>
        </w:rPr>
        <w:t>Assigning ownership</w:t>
      </w:r>
      <w:r w:rsidR="00574661">
        <w:rPr>
          <w:rFonts w:ascii="Arial" w:hAnsi="Arial" w:cs="Arial"/>
          <w:sz w:val="24"/>
          <w:szCs w:val="24"/>
          <w:lang w:val="en-US"/>
        </w:rPr>
        <w:t>,</w:t>
      </w:r>
      <w:r w:rsidR="00574661" w:rsidRPr="00574661">
        <w:t xml:space="preserve"> </w:t>
      </w:r>
      <w:r w:rsidR="00574661" w:rsidRPr="00574661">
        <w:rPr>
          <w:rFonts w:ascii="Arial" w:hAnsi="Arial" w:cs="Arial"/>
          <w:sz w:val="24"/>
          <w:szCs w:val="24"/>
          <w:lang w:val="en-US"/>
        </w:rPr>
        <w:t>Credibility and rapport</w:t>
      </w:r>
      <w:r w:rsidR="00574661">
        <w:rPr>
          <w:rFonts w:ascii="Arial" w:hAnsi="Arial" w:cs="Arial"/>
          <w:sz w:val="24"/>
          <w:szCs w:val="24"/>
          <w:lang w:val="en-US"/>
        </w:rPr>
        <w:t xml:space="preserve"> and </w:t>
      </w:r>
      <w:r w:rsidR="00574661" w:rsidRPr="00574661">
        <w:rPr>
          <w:rFonts w:ascii="Arial" w:hAnsi="Arial" w:cs="Arial"/>
          <w:sz w:val="24"/>
          <w:szCs w:val="24"/>
          <w:lang w:val="en-US"/>
        </w:rPr>
        <w:t>Client Update</w:t>
      </w:r>
      <w:r w:rsidR="00574661">
        <w:rPr>
          <w:rFonts w:ascii="Arial" w:hAnsi="Arial" w:cs="Arial"/>
          <w:sz w:val="24"/>
          <w:szCs w:val="24"/>
          <w:lang w:val="en-US"/>
        </w:rPr>
        <w:t xml:space="preserve">. </w:t>
      </w:r>
      <w:r w:rsidR="004D43A6">
        <w:rPr>
          <w:rFonts w:ascii="Arial" w:hAnsi="Arial" w:cs="Arial"/>
          <w:sz w:val="24"/>
          <w:szCs w:val="24"/>
          <w:lang w:val="en-US"/>
        </w:rPr>
        <w:t xml:space="preserve">The disadvantage is </w:t>
      </w:r>
      <w:r w:rsidR="004D43A6" w:rsidRPr="004D43A6">
        <w:rPr>
          <w:rFonts w:ascii="Arial" w:hAnsi="Arial" w:cs="Arial"/>
          <w:sz w:val="24"/>
          <w:szCs w:val="24"/>
          <w:lang w:val="en-US"/>
        </w:rPr>
        <w:t>Complications</w:t>
      </w:r>
      <w:r w:rsidR="004D43A6">
        <w:rPr>
          <w:rFonts w:ascii="Arial" w:hAnsi="Arial" w:cs="Arial"/>
          <w:sz w:val="24"/>
          <w:szCs w:val="24"/>
          <w:lang w:val="en-US"/>
        </w:rPr>
        <w:t xml:space="preserve"> and Expert needed. </w:t>
      </w:r>
    </w:p>
    <w:p w14:paraId="09242363" w14:textId="77777777" w:rsidR="000E3BA9" w:rsidRPr="005302DB" w:rsidRDefault="000E3BA9" w:rsidP="000E3BA9">
      <w:pPr>
        <w:rPr>
          <w:color w:val="FF0000"/>
          <w:lang w:val="en-US"/>
        </w:rPr>
      </w:pPr>
    </w:p>
    <w:p w14:paraId="034639BE" w14:textId="77777777" w:rsidR="000E3BA9" w:rsidRDefault="000E3BA9" w:rsidP="000E3BA9">
      <w:pPr>
        <w:rPr>
          <w:lang w:val="en-US"/>
        </w:rPr>
      </w:pPr>
    </w:p>
    <w:p w14:paraId="07E8B0C3" w14:textId="77777777" w:rsidR="000E3BA9" w:rsidRDefault="000E3BA9" w:rsidP="000E3BA9">
      <w:pPr>
        <w:rPr>
          <w:lang w:val="en-US"/>
        </w:rPr>
      </w:pPr>
    </w:p>
    <w:p w14:paraId="03932EDE" w14:textId="77777777" w:rsidR="000E3BA9" w:rsidRDefault="000E3BA9" w:rsidP="000E3BA9">
      <w:pPr>
        <w:rPr>
          <w:lang w:val="en-US"/>
        </w:rPr>
      </w:pPr>
    </w:p>
    <w:p w14:paraId="1630FDC6" w14:textId="77777777" w:rsidR="000E3BA9" w:rsidRDefault="000E3BA9" w:rsidP="000E3BA9">
      <w:pPr>
        <w:rPr>
          <w:lang w:val="en-US"/>
        </w:rPr>
      </w:pPr>
    </w:p>
    <w:p w14:paraId="21D141CE" w14:textId="77777777" w:rsidR="000E3BA9" w:rsidRDefault="000E3BA9" w:rsidP="000E3BA9">
      <w:pPr>
        <w:rPr>
          <w:lang w:val="en-US"/>
        </w:rPr>
      </w:pPr>
    </w:p>
    <w:p w14:paraId="7B495D13" w14:textId="77777777" w:rsidR="000E3BA9" w:rsidRDefault="000E3BA9" w:rsidP="000E3BA9">
      <w:pPr>
        <w:rPr>
          <w:lang w:val="en-US"/>
        </w:rPr>
      </w:pPr>
    </w:p>
    <w:p w14:paraId="2403AF48" w14:textId="77777777" w:rsidR="000E3BA9" w:rsidRDefault="000E3BA9" w:rsidP="000E3BA9">
      <w:pPr>
        <w:rPr>
          <w:lang w:val="en-US"/>
        </w:rPr>
      </w:pPr>
    </w:p>
    <w:p w14:paraId="0104F500" w14:textId="77777777" w:rsidR="000E3BA9" w:rsidRDefault="000E3BA9" w:rsidP="000E3BA9">
      <w:pPr>
        <w:rPr>
          <w:lang w:val="en-US"/>
        </w:rPr>
      </w:pPr>
    </w:p>
    <w:p w14:paraId="10BD6D63" w14:textId="77777777" w:rsidR="000E3BA9" w:rsidRDefault="000E3BA9" w:rsidP="000E3BA9">
      <w:pPr>
        <w:rPr>
          <w:lang w:val="en-US"/>
        </w:rPr>
      </w:pPr>
    </w:p>
    <w:p w14:paraId="5C0F9611" w14:textId="77777777" w:rsidR="000E3BA9" w:rsidRDefault="000E3BA9" w:rsidP="000E3BA9">
      <w:pPr>
        <w:rPr>
          <w:lang w:val="en-US"/>
        </w:rPr>
      </w:pPr>
    </w:p>
    <w:p w14:paraId="6D76771B" w14:textId="77777777" w:rsidR="000E3BA9" w:rsidRDefault="000E3BA9" w:rsidP="000E3BA9">
      <w:pPr>
        <w:rPr>
          <w:lang w:val="en-US"/>
        </w:rPr>
      </w:pPr>
    </w:p>
    <w:p w14:paraId="25083C54" w14:textId="77777777" w:rsidR="000E3BA9" w:rsidRDefault="000E3BA9" w:rsidP="000E3BA9">
      <w:pPr>
        <w:rPr>
          <w:lang w:val="en-US"/>
        </w:rPr>
      </w:pPr>
    </w:p>
    <w:p w14:paraId="20B37AAC" w14:textId="77777777" w:rsidR="000E3BA9" w:rsidRDefault="000E3BA9" w:rsidP="000E3BA9">
      <w:pPr>
        <w:rPr>
          <w:lang w:val="en-US"/>
        </w:rPr>
      </w:pPr>
    </w:p>
    <w:p w14:paraId="62C52689" w14:textId="77777777" w:rsidR="000E3BA9" w:rsidRDefault="000E3BA9" w:rsidP="000E3BA9">
      <w:pPr>
        <w:rPr>
          <w:lang w:val="en-US"/>
        </w:rPr>
      </w:pPr>
    </w:p>
    <w:p w14:paraId="4FA62E74" w14:textId="61D36CEA" w:rsidR="000E3BA9" w:rsidRDefault="000E3BA9" w:rsidP="130FBA15">
      <w:pPr>
        <w:pStyle w:val="Heading1"/>
        <w:rPr>
          <w:lang w:val="en-US"/>
        </w:rPr>
      </w:pPr>
    </w:p>
    <w:p w14:paraId="422AAE42" w14:textId="7C95E857" w:rsidR="130FBA15" w:rsidRDefault="130FBA15" w:rsidP="130FBA15">
      <w:pPr>
        <w:rPr>
          <w:lang w:val="en-US"/>
        </w:rPr>
      </w:pPr>
    </w:p>
    <w:p w14:paraId="3B110DDF" w14:textId="79C68340" w:rsidR="000E3BA9" w:rsidRDefault="000E3BA9" w:rsidP="000E3BA9">
      <w:pPr>
        <w:pStyle w:val="Heading1"/>
        <w:jc w:val="center"/>
        <w:rPr>
          <w:rFonts w:ascii="Arial" w:hAnsi="Arial" w:cs="Arial"/>
          <w:sz w:val="24"/>
          <w:szCs w:val="24"/>
          <w:lang w:val="en-US"/>
        </w:rPr>
      </w:pPr>
      <w:bookmarkStart w:id="1" w:name="_Toc1921072048"/>
      <w:r w:rsidRPr="130FBA15">
        <w:rPr>
          <w:rFonts w:ascii="Arial" w:hAnsi="Arial" w:cs="Arial"/>
          <w:sz w:val="24"/>
          <w:szCs w:val="24"/>
          <w:lang w:val="en-US"/>
        </w:rPr>
        <w:lastRenderedPageBreak/>
        <w:t>TABLE OF CONTENT</w:t>
      </w:r>
      <w:bookmarkEnd w:id="1"/>
    </w:p>
    <w:p w14:paraId="7C2989D2" w14:textId="77777777" w:rsidR="000E3BA9" w:rsidRDefault="000E3BA9" w:rsidP="000E3BA9">
      <w:pPr>
        <w:rPr>
          <w:lang w:val="en-US"/>
        </w:rPr>
      </w:pPr>
    </w:p>
    <w:sdt>
      <w:sdtPr>
        <w:id w:val="752304836"/>
        <w:docPartObj>
          <w:docPartGallery w:val="Table of Contents"/>
          <w:docPartUnique/>
        </w:docPartObj>
      </w:sdtPr>
      <w:sdtContent>
        <w:p w14:paraId="237FEC0F" w14:textId="207C81CE" w:rsidR="130FBA15" w:rsidRDefault="130FBA15" w:rsidP="00CD397C">
          <w:pPr>
            <w:pStyle w:val="TOC1"/>
            <w:tabs>
              <w:tab w:val="right" w:leader="dot" w:pos="9015"/>
            </w:tabs>
            <w:rPr>
              <w:rStyle w:val="Hyperlink"/>
              <w:noProof/>
            </w:rPr>
          </w:pPr>
          <w:r>
            <w:fldChar w:fldCharType="begin"/>
          </w:r>
          <w:r>
            <w:instrText>TOC \o \z \u \h</w:instrText>
          </w:r>
          <w:r>
            <w:fldChar w:fldCharType="separate"/>
          </w:r>
        </w:p>
        <w:p w14:paraId="77AAAC0C" w14:textId="08A49F56" w:rsidR="130FBA15" w:rsidRDefault="00000000" w:rsidP="130FBA15">
          <w:pPr>
            <w:pStyle w:val="TOC1"/>
            <w:tabs>
              <w:tab w:val="left" w:pos="435"/>
              <w:tab w:val="right" w:leader="dot" w:pos="9015"/>
            </w:tabs>
            <w:rPr>
              <w:rStyle w:val="Hyperlink"/>
              <w:noProof/>
            </w:rPr>
          </w:pPr>
          <w:hyperlink w:anchor="_Toc1492006172">
            <w:r w:rsidR="130FBA15" w:rsidRPr="130FBA15">
              <w:rPr>
                <w:rStyle w:val="Hyperlink"/>
                <w:noProof/>
              </w:rPr>
              <w:t>1.</w:t>
            </w:r>
            <w:r w:rsidR="130FBA15">
              <w:rPr>
                <w:noProof/>
              </w:rPr>
              <w:tab/>
            </w:r>
            <w:r w:rsidR="130FBA15" w:rsidRPr="130FBA15">
              <w:rPr>
                <w:rStyle w:val="Hyperlink"/>
                <w:noProof/>
              </w:rPr>
              <w:t>INTRODUCTION</w:t>
            </w:r>
            <w:r w:rsidR="130FBA15">
              <w:rPr>
                <w:noProof/>
              </w:rPr>
              <w:tab/>
            </w:r>
            <w:r w:rsidR="130FBA15">
              <w:rPr>
                <w:noProof/>
              </w:rPr>
              <w:fldChar w:fldCharType="begin"/>
            </w:r>
            <w:r w:rsidR="130FBA15">
              <w:rPr>
                <w:noProof/>
              </w:rPr>
              <w:instrText>PAGEREF _Toc1492006172 \h</w:instrText>
            </w:r>
            <w:r w:rsidR="130FBA15">
              <w:rPr>
                <w:noProof/>
              </w:rPr>
            </w:r>
            <w:r w:rsidR="130FBA15">
              <w:rPr>
                <w:noProof/>
              </w:rPr>
              <w:fldChar w:fldCharType="separate"/>
            </w:r>
            <w:r w:rsidR="00691507">
              <w:rPr>
                <w:noProof/>
              </w:rPr>
              <w:t>4</w:t>
            </w:r>
            <w:r w:rsidR="130FBA15">
              <w:rPr>
                <w:noProof/>
              </w:rPr>
              <w:fldChar w:fldCharType="end"/>
            </w:r>
          </w:hyperlink>
        </w:p>
        <w:p w14:paraId="09C3F80D" w14:textId="307BE8C9" w:rsidR="130FBA15" w:rsidRDefault="00000000" w:rsidP="130FBA15">
          <w:pPr>
            <w:pStyle w:val="TOC1"/>
            <w:tabs>
              <w:tab w:val="left" w:pos="435"/>
              <w:tab w:val="right" w:leader="dot" w:pos="9015"/>
            </w:tabs>
            <w:rPr>
              <w:rStyle w:val="Hyperlink"/>
              <w:noProof/>
            </w:rPr>
          </w:pPr>
          <w:hyperlink w:anchor="_Toc586028062">
            <w:r w:rsidR="130FBA15" w:rsidRPr="130FBA15">
              <w:rPr>
                <w:rStyle w:val="Hyperlink"/>
                <w:noProof/>
              </w:rPr>
              <w:t>2.</w:t>
            </w:r>
            <w:r w:rsidR="130FBA15">
              <w:rPr>
                <w:noProof/>
              </w:rPr>
              <w:tab/>
            </w:r>
            <w:r w:rsidR="130FBA15" w:rsidRPr="130FBA15">
              <w:rPr>
                <w:rStyle w:val="Hyperlink"/>
                <w:noProof/>
              </w:rPr>
              <w:t>FINDINGS</w:t>
            </w:r>
            <w:r w:rsidR="130FBA15">
              <w:rPr>
                <w:noProof/>
              </w:rPr>
              <w:tab/>
            </w:r>
            <w:r w:rsidR="130FBA15">
              <w:rPr>
                <w:noProof/>
              </w:rPr>
              <w:fldChar w:fldCharType="begin"/>
            </w:r>
            <w:r w:rsidR="130FBA15">
              <w:rPr>
                <w:noProof/>
              </w:rPr>
              <w:instrText>PAGEREF _Toc586028062 \h</w:instrText>
            </w:r>
            <w:r w:rsidR="130FBA15">
              <w:rPr>
                <w:noProof/>
              </w:rPr>
            </w:r>
            <w:r w:rsidR="130FBA15">
              <w:rPr>
                <w:noProof/>
              </w:rPr>
              <w:fldChar w:fldCharType="separate"/>
            </w:r>
            <w:r w:rsidR="00691507">
              <w:rPr>
                <w:noProof/>
              </w:rPr>
              <w:t>4</w:t>
            </w:r>
            <w:r w:rsidR="130FBA15">
              <w:rPr>
                <w:noProof/>
              </w:rPr>
              <w:fldChar w:fldCharType="end"/>
            </w:r>
          </w:hyperlink>
        </w:p>
        <w:p w14:paraId="26E9CBDB" w14:textId="40DE8FCF" w:rsidR="130FBA15" w:rsidRDefault="00000000" w:rsidP="130FBA15">
          <w:pPr>
            <w:pStyle w:val="TOC2"/>
            <w:tabs>
              <w:tab w:val="left" w:pos="660"/>
              <w:tab w:val="right" w:leader="dot" w:pos="9015"/>
            </w:tabs>
            <w:rPr>
              <w:rStyle w:val="Hyperlink"/>
              <w:noProof/>
            </w:rPr>
          </w:pPr>
          <w:hyperlink w:anchor="_Toc1365915651">
            <w:r w:rsidR="130FBA15" w:rsidRPr="130FBA15">
              <w:rPr>
                <w:rStyle w:val="Hyperlink"/>
                <w:noProof/>
              </w:rPr>
              <w:t>2.1.</w:t>
            </w:r>
            <w:r w:rsidR="130FBA15">
              <w:rPr>
                <w:noProof/>
              </w:rPr>
              <w:tab/>
            </w:r>
            <w:r w:rsidR="130FBA15" w:rsidRPr="130FBA15">
              <w:rPr>
                <w:rStyle w:val="Hyperlink"/>
                <w:noProof/>
              </w:rPr>
              <w:t>Tools and techniques used in project management within the workplace.</w:t>
            </w:r>
            <w:r w:rsidR="130FBA15">
              <w:rPr>
                <w:noProof/>
              </w:rPr>
              <w:tab/>
            </w:r>
            <w:r w:rsidR="130FBA15">
              <w:rPr>
                <w:noProof/>
              </w:rPr>
              <w:fldChar w:fldCharType="begin"/>
            </w:r>
            <w:r w:rsidR="130FBA15">
              <w:rPr>
                <w:noProof/>
              </w:rPr>
              <w:instrText>PAGEREF _Toc1365915651 \h</w:instrText>
            </w:r>
            <w:r w:rsidR="130FBA15">
              <w:rPr>
                <w:noProof/>
              </w:rPr>
            </w:r>
            <w:r w:rsidR="130FBA15">
              <w:rPr>
                <w:noProof/>
              </w:rPr>
              <w:fldChar w:fldCharType="separate"/>
            </w:r>
            <w:r w:rsidR="00691507">
              <w:rPr>
                <w:noProof/>
              </w:rPr>
              <w:t>4</w:t>
            </w:r>
            <w:r w:rsidR="130FBA15">
              <w:rPr>
                <w:noProof/>
              </w:rPr>
              <w:fldChar w:fldCharType="end"/>
            </w:r>
          </w:hyperlink>
        </w:p>
        <w:p w14:paraId="37131993" w14:textId="2174AB6B" w:rsidR="130FBA15" w:rsidRDefault="00000000" w:rsidP="130FBA15">
          <w:pPr>
            <w:pStyle w:val="TOC2"/>
            <w:tabs>
              <w:tab w:val="right" w:leader="dot" w:pos="9015"/>
            </w:tabs>
            <w:rPr>
              <w:rStyle w:val="Hyperlink"/>
              <w:noProof/>
            </w:rPr>
          </w:pPr>
          <w:hyperlink w:anchor="_Toc1319908853">
            <w:r w:rsidR="130FBA15" w:rsidRPr="130FBA15">
              <w:rPr>
                <w:rStyle w:val="Hyperlink"/>
                <w:noProof/>
              </w:rPr>
              <w:t>IRON TRIANGLE</w:t>
            </w:r>
            <w:r w:rsidR="130FBA15">
              <w:rPr>
                <w:noProof/>
              </w:rPr>
              <w:tab/>
            </w:r>
            <w:r w:rsidR="130FBA15">
              <w:rPr>
                <w:noProof/>
              </w:rPr>
              <w:fldChar w:fldCharType="begin"/>
            </w:r>
            <w:r w:rsidR="130FBA15">
              <w:rPr>
                <w:noProof/>
              </w:rPr>
              <w:instrText>PAGEREF _Toc1319908853 \h</w:instrText>
            </w:r>
            <w:r w:rsidR="130FBA15">
              <w:rPr>
                <w:noProof/>
              </w:rPr>
            </w:r>
            <w:r w:rsidR="130FBA15">
              <w:rPr>
                <w:noProof/>
              </w:rPr>
              <w:fldChar w:fldCharType="separate"/>
            </w:r>
            <w:r w:rsidR="00691507">
              <w:rPr>
                <w:noProof/>
              </w:rPr>
              <w:t>5</w:t>
            </w:r>
            <w:r w:rsidR="130FBA15">
              <w:rPr>
                <w:noProof/>
              </w:rPr>
              <w:fldChar w:fldCharType="end"/>
            </w:r>
          </w:hyperlink>
        </w:p>
        <w:p w14:paraId="4DD88AC3" w14:textId="4131514C" w:rsidR="130FBA15" w:rsidRDefault="00000000" w:rsidP="130FBA15">
          <w:pPr>
            <w:pStyle w:val="TOC1"/>
            <w:tabs>
              <w:tab w:val="right" w:leader="dot" w:pos="9015"/>
            </w:tabs>
            <w:rPr>
              <w:rStyle w:val="Hyperlink"/>
              <w:noProof/>
            </w:rPr>
          </w:pPr>
          <w:hyperlink w:anchor="_Toc76777843">
            <w:r w:rsidR="130FBA15" w:rsidRPr="130FBA15">
              <w:rPr>
                <w:rStyle w:val="Hyperlink"/>
                <w:noProof/>
              </w:rPr>
              <w:t>HARD AND SOFT EVALUATION</w:t>
            </w:r>
            <w:r w:rsidR="130FBA15">
              <w:rPr>
                <w:noProof/>
              </w:rPr>
              <w:tab/>
            </w:r>
            <w:r w:rsidR="130FBA15">
              <w:rPr>
                <w:noProof/>
              </w:rPr>
              <w:fldChar w:fldCharType="begin"/>
            </w:r>
            <w:r w:rsidR="130FBA15">
              <w:rPr>
                <w:noProof/>
              </w:rPr>
              <w:instrText>PAGEREF _Toc76777843 \h</w:instrText>
            </w:r>
            <w:r w:rsidR="130FBA15">
              <w:rPr>
                <w:noProof/>
              </w:rPr>
            </w:r>
            <w:r w:rsidR="130FBA15">
              <w:rPr>
                <w:noProof/>
              </w:rPr>
              <w:fldChar w:fldCharType="separate"/>
            </w:r>
            <w:r w:rsidR="00691507">
              <w:rPr>
                <w:noProof/>
              </w:rPr>
              <w:t>5</w:t>
            </w:r>
            <w:r w:rsidR="130FBA15">
              <w:rPr>
                <w:noProof/>
              </w:rPr>
              <w:fldChar w:fldCharType="end"/>
            </w:r>
          </w:hyperlink>
        </w:p>
        <w:p w14:paraId="273FD0EC" w14:textId="273AA97D" w:rsidR="130FBA15" w:rsidRDefault="00000000" w:rsidP="130FBA15">
          <w:pPr>
            <w:pStyle w:val="TOC2"/>
            <w:tabs>
              <w:tab w:val="right" w:leader="dot" w:pos="9015"/>
            </w:tabs>
            <w:rPr>
              <w:rStyle w:val="Hyperlink"/>
              <w:noProof/>
            </w:rPr>
          </w:pPr>
          <w:hyperlink w:anchor="_Toc391705658">
            <w:r w:rsidR="130FBA15" w:rsidRPr="130FBA15">
              <w:rPr>
                <w:rStyle w:val="Hyperlink"/>
                <w:noProof/>
              </w:rPr>
              <w:t>PEST</w:t>
            </w:r>
            <w:r w:rsidR="00691507">
              <w:rPr>
                <w:rStyle w:val="Hyperlink"/>
                <w:noProof/>
              </w:rPr>
              <w:t>LE</w:t>
            </w:r>
            <w:r w:rsidR="130FBA15" w:rsidRPr="130FBA15">
              <w:rPr>
                <w:rStyle w:val="Hyperlink"/>
                <w:noProof/>
              </w:rPr>
              <w:t xml:space="preserve"> ANALISYS</w:t>
            </w:r>
            <w:r w:rsidR="130FBA15">
              <w:rPr>
                <w:noProof/>
              </w:rPr>
              <w:tab/>
            </w:r>
            <w:r w:rsidR="130FBA15">
              <w:rPr>
                <w:noProof/>
              </w:rPr>
              <w:fldChar w:fldCharType="begin"/>
            </w:r>
            <w:r w:rsidR="130FBA15">
              <w:rPr>
                <w:noProof/>
              </w:rPr>
              <w:instrText>PAGEREF _Toc391705658 \h</w:instrText>
            </w:r>
            <w:r w:rsidR="130FBA15">
              <w:rPr>
                <w:noProof/>
              </w:rPr>
            </w:r>
            <w:r w:rsidR="130FBA15">
              <w:rPr>
                <w:noProof/>
              </w:rPr>
              <w:fldChar w:fldCharType="separate"/>
            </w:r>
            <w:r w:rsidR="00691507">
              <w:rPr>
                <w:noProof/>
              </w:rPr>
              <w:t>5</w:t>
            </w:r>
            <w:r w:rsidR="130FBA15">
              <w:rPr>
                <w:noProof/>
              </w:rPr>
              <w:fldChar w:fldCharType="end"/>
            </w:r>
          </w:hyperlink>
        </w:p>
        <w:p w14:paraId="6383E3DD" w14:textId="7A136A25" w:rsidR="130FBA15" w:rsidRDefault="00000000" w:rsidP="130FBA15">
          <w:pPr>
            <w:pStyle w:val="TOC2"/>
            <w:tabs>
              <w:tab w:val="right" w:leader="dot" w:pos="9015"/>
            </w:tabs>
            <w:rPr>
              <w:rStyle w:val="Hyperlink"/>
              <w:noProof/>
            </w:rPr>
          </w:pPr>
          <w:hyperlink w:anchor="_Toc1064184727">
            <w:r w:rsidR="130FBA15" w:rsidRPr="130FBA15">
              <w:rPr>
                <w:rStyle w:val="Hyperlink"/>
                <w:noProof/>
              </w:rPr>
              <w:t>RISK ANALISYS</w:t>
            </w:r>
            <w:r w:rsidR="130FBA15">
              <w:rPr>
                <w:noProof/>
              </w:rPr>
              <w:tab/>
            </w:r>
            <w:r w:rsidR="130FBA15">
              <w:rPr>
                <w:noProof/>
              </w:rPr>
              <w:fldChar w:fldCharType="begin"/>
            </w:r>
            <w:r w:rsidR="130FBA15">
              <w:rPr>
                <w:noProof/>
              </w:rPr>
              <w:instrText>PAGEREF _Toc1064184727 \h</w:instrText>
            </w:r>
            <w:r w:rsidR="130FBA15">
              <w:rPr>
                <w:noProof/>
              </w:rPr>
            </w:r>
            <w:r w:rsidR="130FBA15">
              <w:rPr>
                <w:noProof/>
              </w:rPr>
              <w:fldChar w:fldCharType="separate"/>
            </w:r>
            <w:r w:rsidR="00691507">
              <w:rPr>
                <w:noProof/>
              </w:rPr>
              <w:t>5</w:t>
            </w:r>
            <w:r w:rsidR="130FBA15">
              <w:rPr>
                <w:noProof/>
              </w:rPr>
              <w:fldChar w:fldCharType="end"/>
            </w:r>
          </w:hyperlink>
        </w:p>
        <w:p w14:paraId="41646A57" w14:textId="7D8FEBD0" w:rsidR="130FBA15" w:rsidRDefault="00000000" w:rsidP="130FBA15">
          <w:pPr>
            <w:pStyle w:val="TOC2"/>
            <w:tabs>
              <w:tab w:val="left" w:pos="660"/>
              <w:tab w:val="right" w:leader="dot" w:pos="9015"/>
            </w:tabs>
            <w:rPr>
              <w:rStyle w:val="Hyperlink"/>
              <w:noProof/>
            </w:rPr>
          </w:pPr>
          <w:hyperlink w:anchor="_Toc644578795">
            <w:r w:rsidR="130FBA15" w:rsidRPr="130FBA15">
              <w:rPr>
                <w:rStyle w:val="Hyperlink"/>
                <w:noProof/>
              </w:rPr>
              <w:t>2.2.</w:t>
            </w:r>
            <w:r w:rsidR="130FBA15">
              <w:rPr>
                <w:noProof/>
              </w:rPr>
              <w:tab/>
            </w:r>
            <w:r w:rsidR="130FBA15" w:rsidRPr="130FBA15">
              <w:rPr>
                <w:rStyle w:val="Hyperlink"/>
                <w:noProof/>
              </w:rPr>
              <w:t>Tools and techniques were engaged with in order that the project could be planned and implemented</w:t>
            </w:r>
            <w:r w:rsidR="130FBA15">
              <w:rPr>
                <w:noProof/>
              </w:rPr>
              <w:tab/>
            </w:r>
            <w:r w:rsidR="130FBA15">
              <w:rPr>
                <w:noProof/>
              </w:rPr>
              <w:fldChar w:fldCharType="begin"/>
            </w:r>
            <w:r w:rsidR="130FBA15">
              <w:rPr>
                <w:noProof/>
              </w:rPr>
              <w:instrText>PAGEREF _Toc644578795 \h</w:instrText>
            </w:r>
            <w:r w:rsidR="130FBA15">
              <w:rPr>
                <w:noProof/>
              </w:rPr>
            </w:r>
            <w:r w:rsidR="130FBA15">
              <w:rPr>
                <w:noProof/>
              </w:rPr>
              <w:fldChar w:fldCharType="separate"/>
            </w:r>
            <w:r w:rsidR="00691507">
              <w:rPr>
                <w:noProof/>
              </w:rPr>
              <w:t>6</w:t>
            </w:r>
            <w:r w:rsidR="130FBA15">
              <w:rPr>
                <w:noProof/>
              </w:rPr>
              <w:fldChar w:fldCharType="end"/>
            </w:r>
          </w:hyperlink>
        </w:p>
        <w:p w14:paraId="49106C28" w14:textId="796CEFC5" w:rsidR="130FBA15" w:rsidRDefault="00000000" w:rsidP="130FBA15">
          <w:pPr>
            <w:pStyle w:val="TOC2"/>
            <w:tabs>
              <w:tab w:val="left" w:pos="660"/>
              <w:tab w:val="right" w:leader="dot" w:pos="9015"/>
            </w:tabs>
            <w:rPr>
              <w:rStyle w:val="Hyperlink"/>
              <w:noProof/>
            </w:rPr>
          </w:pPr>
          <w:hyperlink w:anchor="_Toc258856206">
            <w:r w:rsidR="130FBA15" w:rsidRPr="130FBA15">
              <w:rPr>
                <w:rStyle w:val="Hyperlink"/>
                <w:noProof/>
              </w:rPr>
              <w:t>2.3.</w:t>
            </w:r>
            <w:r w:rsidR="130FBA15">
              <w:rPr>
                <w:noProof/>
              </w:rPr>
              <w:tab/>
            </w:r>
            <w:r w:rsidR="130FBA15" w:rsidRPr="130FBA15">
              <w:rPr>
                <w:rStyle w:val="Hyperlink"/>
                <w:noProof/>
              </w:rPr>
              <w:t>Communication and Stakeholders</w:t>
            </w:r>
            <w:r w:rsidR="130FBA15">
              <w:rPr>
                <w:noProof/>
              </w:rPr>
              <w:tab/>
            </w:r>
            <w:r w:rsidR="130FBA15">
              <w:rPr>
                <w:noProof/>
              </w:rPr>
              <w:fldChar w:fldCharType="begin"/>
            </w:r>
            <w:r w:rsidR="130FBA15">
              <w:rPr>
                <w:noProof/>
              </w:rPr>
              <w:instrText>PAGEREF _Toc258856206 \h</w:instrText>
            </w:r>
            <w:r w:rsidR="130FBA15">
              <w:rPr>
                <w:noProof/>
              </w:rPr>
            </w:r>
            <w:r w:rsidR="130FBA15">
              <w:rPr>
                <w:noProof/>
              </w:rPr>
              <w:fldChar w:fldCharType="separate"/>
            </w:r>
            <w:r w:rsidR="00691507">
              <w:rPr>
                <w:noProof/>
              </w:rPr>
              <w:t>10</w:t>
            </w:r>
            <w:r w:rsidR="130FBA15">
              <w:rPr>
                <w:noProof/>
              </w:rPr>
              <w:fldChar w:fldCharType="end"/>
            </w:r>
          </w:hyperlink>
        </w:p>
        <w:p w14:paraId="37266B3C" w14:textId="740B08B7" w:rsidR="130FBA15" w:rsidRDefault="00000000" w:rsidP="130FBA15">
          <w:pPr>
            <w:pStyle w:val="TOC2"/>
            <w:tabs>
              <w:tab w:val="left" w:pos="660"/>
              <w:tab w:val="right" w:leader="dot" w:pos="9015"/>
            </w:tabs>
            <w:rPr>
              <w:rStyle w:val="Hyperlink"/>
              <w:noProof/>
            </w:rPr>
          </w:pPr>
          <w:hyperlink w:anchor="_Toc1256245088">
            <w:r w:rsidR="130FBA15" w:rsidRPr="130FBA15">
              <w:rPr>
                <w:rStyle w:val="Hyperlink"/>
                <w:noProof/>
              </w:rPr>
              <w:t>3.</w:t>
            </w:r>
            <w:r w:rsidR="130FBA15">
              <w:rPr>
                <w:noProof/>
              </w:rPr>
              <w:tab/>
            </w:r>
            <w:r w:rsidR="130FBA15" w:rsidRPr="130FBA15">
              <w:rPr>
                <w:rStyle w:val="Hyperlink"/>
                <w:noProof/>
              </w:rPr>
              <w:t>CONCLUSION</w:t>
            </w:r>
            <w:r w:rsidR="130FBA15">
              <w:rPr>
                <w:noProof/>
              </w:rPr>
              <w:tab/>
            </w:r>
            <w:r w:rsidR="130FBA15">
              <w:rPr>
                <w:noProof/>
              </w:rPr>
              <w:fldChar w:fldCharType="begin"/>
            </w:r>
            <w:r w:rsidR="130FBA15">
              <w:rPr>
                <w:noProof/>
              </w:rPr>
              <w:instrText>PAGEREF _Toc1256245088 \h</w:instrText>
            </w:r>
            <w:r w:rsidR="130FBA15">
              <w:rPr>
                <w:noProof/>
              </w:rPr>
            </w:r>
            <w:r w:rsidR="130FBA15">
              <w:rPr>
                <w:noProof/>
              </w:rPr>
              <w:fldChar w:fldCharType="separate"/>
            </w:r>
            <w:r w:rsidR="00691507">
              <w:rPr>
                <w:noProof/>
              </w:rPr>
              <w:t>11</w:t>
            </w:r>
            <w:r w:rsidR="130FBA15">
              <w:rPr>
                <w:noProof/>
              </w:rPr>
              <w:fldChar w:fldCharType="end"/>
            </w:r>
          </w:hyperlink>
        </w:p>
        <w:p w14:paraId="0052651E" w14:textId="00AD3C42" w:rsidR="130FBA15" w:rsidRDefault="00000000" w:rsidP="130FBA15">
          <w:pPr>
            <w:pStyle w:val="TOC2"/>
            <w:tabs>
              <w:tab w:val="left" w:pos="660"/>
              <w:tab w:val="right" w:leader="dot" w:pos="9015"/>
            </w:tabs>
            <w:rPr>
              <w:rStyle w:val="Hyperlink"/>
              <w:noProof/>
            </w:rPr>
          </w:pPr>
          <w:hyperlink w:anchor="_Toc233799386">
            <w:r w:rsidR="130FBA15" w:rsidRPr="130FBA15">
              <w:rPr>
                <w:rStyle w:val="Hyperlink"/>
                <w:noProof/>
              </w:rPr>
              <w:t>3.1.</w:t>
            </w:r>
            <w:r w:rsidR="130FBA15">
              <w:rPr>
                <w:noProof/>
              </w:rPr>
              <w:tab/>
            </w:r>
            <w:r w:rsidR="130FBA15" w:rsidRPr="130FBA15">
              <w:rPr>
                <w:rStyle w:val="Hyperlink"/>
                <w:noProof/>
              </w:rPr>
              <w:t>Future improvement in managing a project within an organisation.</w:t>
            </w:r>
            <w:r w:rsidR="130FBA15">
              <w:rPr>
                <w:noProof/>
              </w:rPr>
              <w:tab/>
            </w:r>
            <w:r w:rsidR="130FBA15">
              <w:rPr>
                <w:noProof/>
              </w:rPr>
              <w:fldChar w:fldCharType="begin"/>
            </w:r>
            <w:r w:rsidR="130FBA15">
              <w:rPr>
                <w:noProof/>
              </w:rPr>
              <w:instrText>PAGEREF _Toc233799386 \h</w:instrText>
            </w:r>
            <w:r w:rsidR="130FBA15">
              <w:rPr>
                <w:noProof/>
              </w:rPr>
            </w:r>
            <w:r w:rsidR="130FBA15">
              <w:rPr>
                <w:noProof/>
              </w:rPr>
              <w:fldChar w:fldCharType="separate"/>
            </w:r>
            <w:r w:rsidR="00691507">
              <w:rPr>
                <w:noProof/>
              </w:rPr>
              <w:t>11</w:t>
            </w:r>
            <w:r w:rsidR="130FBA15">
              <w:rPr>
                <w:noProof/>
              </w:rPr>
              <w:fldChar w:fldCharType="end"/>
            </w:r>
          </w:hyperlink>
        </w:p>
        <w:p w14:paraId="06167B19" w14:textId="6BE8C769" w:rsidR="130FBA15" w:rsidRDefault="00000000" w:rsidP="130FBA15">
          <w:pPr>
            <w:pStyle w:val="TOC2"/>
            <w:tabs>
              <w:tab w:val="left" w:pos="660"/>
              <w:tab w:val="right" w:leader="dot" w:pos="9015"/>
            </w:tabs>
            <w:rPr>
              <w:rStyle w:val="Hyperlink"/>
            </w:rPr>
          </w:pPr>
          <w:hyperlink w:anchor="_Toc603770399">
            <w:r w:rsidR="130FBA15" w:rsidRPr="130FBA15">
              <w:rPr>
                <w:rStyle w:val="Hyperlink"/>
                <w:noProof/>
              </w:rPr>
              <w:t>4.</w:t>
            </w:r>
            <w:r w:rsidR="130FBA15">
              <w:rPr>
                <w:noProof/>
              </w:rPr>
              <w:tab/>
            </w:r>
            <w:r w:rsidR="130FBA15" w:rsidRPr="130FBA15">
              <w:rPr>
                <w:rStyle w:val="Hyperlink"/>
                <w:noProof/>
              </w:rPr>
              <w:t>REFERENCES:</w:t>
            </w:r>
            <w:r w:rsidR="130FBA15">
              <w:rPr>
                <w:noProof/>
              </w:rPr>
              <w:tab/>
            </w:r>
            <w:r w:rsidR="130FBA15">
              <w:rPr>
                <w:noProof/>
              </w:rPr>
              <w:fldChar w:fldCharType="begin"/>
            </w:r>
            <w:r w:rsidR="130FBA15">
              <w:rPr>
                <w:noProof/>
              </w:rPr>
              <w:instrText>PAGEREF _Toc603770399 \h</w:instrText>
            </w:r>
            <w:r w:rsidR="130FBA15">
              <w:rPr>
                <w:noProof/>
              </w:rPr>
            </w:r>
            <w:r w:rsidR="130FBA15">
              <w:rPr>
                <w:noProof/>
              </w:rPr>
              <w:fldChar w:fldCharType="separate"/>
            </w:r>
            <w:r w:rsidR="00691507">
              <w:rPr>
                <w:noProof/>
              </w:rPr>
              <w:t>13</w:t>
            </w:r>
            <w:r w:rsidR="130FBA15">
              <w:rPr>
                <w:noProof/>
              </w:rPr>
              <w:fldChar w:fldCharType="end"/>
            </w:r>
          </w:hyperlink>
          <w:r w:rsidR="130FBA15">
            <w:fldChar w:fldCharType="end"/>
          </w:r>
        </w:p>
      </w:sdtContent>
    </w:sdt>
    <w:p w14:paraId="6F7D37AD" w14:textId="77777777" w:rsidR="000E3BA9" w:rsidRDefault="000E3BA9" w:rsidP="000E3BA9">
      <w:pPr>
        <w:rPr>
          <w:lang w:val="en-US"/>
        </w:rPr>
      </w:pPr>
    </w:p>
    <w:p w14:paraId="41BC7E5F" w14:textId="77777777" w:rsidR="000E3BA9" w:rsidRDefault="000E3BA9" w:rsidP="000E3BA9">
      <w:pPr>
        <w:rPr>
          <w:lang w:val="en-US"/>
        </w:rPr>
      </w:pPr>
    </w:p>
    <w:p w14:paraId="40C45FAB" w14:textId="77777777" w:rsidR="000E3BA9" w:rsidRDefault="000E3BA9" w:rsidP="000E3BA9">
      <w:pPr>
        <w:rPr>
          <w:lang w:val="en-US"/>
        </w:rPr>
      </w:pPr>
    </w:p>
    <w:p w14:paraId="65B7E0EA" w14:textId="77777777" w:rsidR="000E3BA9" w:rsidRDefault="000E3BA9" w:rsidP="000E3BA9">
      <w:pPr>
        <w:rPr>
          <w:lang w:val="en-US"/>
        </w:rPr>
      </w:pPr>
    </w:p>
    <w:p w14:paraId="57B9A55D" w14:textId="77777777" w:rsidR="000E3BA9" w:rsidRDefault="000E3BA9" w:rsidP="000E3BA9">
      <w:pPr>
        <w:rPr>
          <w:lang w:val="en-US"/>
        </w:rPr>
      </w:pPr>
    </w:p>
    <w:p w14:paraId="78CD97D8" w14:textId="77777777" w:rsidR="000E3BA9" w:rsidRDefault="000E3BA9" w:rsidP="000E3BA9">
      <w:pPr>
        <w:rPr>
          <w:lang w:val="en-US"/>
        </w:rPr>
      </w:pPr>
    </w:p>
    <w:p w14:paraId="01C14A22" w14:textId="77777777" w:rsidR="000E3BA9" w:rsidRDefault="000E3BA9" w:rsidP="000E3BA9">
      <w:pPr>
        <w:rPr>
          <w:lang w:val="en-US"/>
        </w:rPr>
      </w:pPr>
    </w:p>
    <w:p w14:paraId="5CD1C1B7" w14:textId="77777777" w:rsidR="000E3BA9" w:rsidRDefault="000E3BA9" w:rsidP="000E3BA9">
      <w:pPr>
        <w:rPr>
          <w:lang w:val="en-US"/>
        </w:rPr>
      </w:pPr>
    </w:p>
    <w:p w14:paraId="2E5791F2" w14:textId="77777777" w:rsidR="000E3BA9" w:rsidRDefault="000E3BA9" w:rsidP="000E3BA9">
      <w:pPr>
        <w:rPr>
          <w:lang w:val="en-US"/>
        </w:rPr>
      </w:pPr>
    </w:p>
    <w:p w14:paraId="7B993CC0" w14:textId="77777777" w:rsidR="000E3BA9" w:rsidRDefault="000E3BA9" w:rsidP="000E3BA9">
      <w:pPr>
        <w:rPr>
          <w:lang w:val="en-US"/>
        </w:rPr>
      </w:pPr>
    </w:p>
    <w:p w14:paraId="1D888BC5" w14:textId="77777777" w:rsidR="000E3BA9" w:rsidRDefault="000E3BA9" w:rsidP="000E3BA9">
      <w:pPr>
        <w:rPr>
          <w:lang w:val="en-US"/>
        </w:rPr>
      </w:pPr>
    </w:p>
    <w:p w14:paraId="729DE4EE" w14:textId="77777777" w:rsidR="000E3BA9" w:rsidRDefault="000E3BA9" w:rsidP="000E3BA9">
      <w:pPr>
        <w:rPr>
          <w:lang w:val="en-US"/>
        </w:rPr>
      </w:pPr>
    </w:p>
    <w:p w14:paraId="60C66CA5" w14:textId="77777777" w:rsidR="000E3BA9" w:rsidRDefault="000E3BA9" w:rsidP="000E3BA9">
      <w:pPr>
        <w:rPr>
          <w:lang w:val="en-US"/>
        </w:rPr>
      </w:pPr>
    </w:p>
    <w:p w14:paraId="193E1C6D" w14:textId="77777777" w:rsidR="000E3BA9" w:rsidRDefault="000E3BA9" w:rsidP="000E3BA9">
      <w:pPr>
        <w:rPr>
          <w:lang w:val="en-US"/>
        </w:rPr>
      </w:pPr>
    </w:p>
    <w:p w14:paraId="55BDBBED" w14:textId="77777777" w:rsidR="000E3BA9" w:rsidRDefault="000E3BA9" w:rsidP="000E3BA9">
      <w:pPr>
        <w:rPr>
          <w:lang w:val="en-US"/>
        </w:rPr>
      </w:pPr>
    </w:p>
    <w:p w14:paraId="138BE561" w14:textId="77777777" w:rsidR="000E3BA9" w:rsidRDefault="000E3BA9" w:rsidP="000E3BA9">
      <w:pPr>
        <w:rPr>
          <w:lang w:val="en-US"/>
        </w:rPr>
      </w:pPr>
    </w:p>
    <w:p w14:paraId="604EEA37" w14:textId="77777777" w:rsidR="000E3BA9" w:rsidRDefault="000E3BA9" w:rsidP="000E3BA9">
      <w:pPr>
        <w:rPr>
          <w:lang w:val="en-US"/>
        </w:rPr>
      </w:pPr>
    </w:p>
    <w:p w14:paraId="0C83E19B" w14:textId="37DBDC03" w:rsidR="000E3BA9" w:rsidRDefault="000E3BA9" w:rsidP="000E3BA9">
      <w:pPr>
        <w:pStyle w:val="Heading1"/>
        <w:numPr>
          <w:ilvl w:val="0"/>
          <w:numId w:val="1"/>
        </w:numPr>
        <w:rPr>
          <w:rFonts w:ascii="Arial" w:hAnsi="Arial" w:cs="Arial"/>
          <w:sz w:val="24"/>
          <w:szCs w:val="24"/>
          <w:lang w:val="en-US"/>
        </w:rPr>
      </w:pPr>
      <w:bookmarkStart w:id="2" w:name="_Toc1492006172"/>
      <w:r w:rsidRPr="130FBA15">
        <w:rPr>
          <w:rFonts w:ascii="Arial" w:hAnsi="Arial" w:cs="Arial"/>
          <w:sz w:val="24"/>
          <w:szCs w:val="24"/>
          <w:lang w:val="en-US"/>
        </w:rPr>
        <w:lastRenderedPageBreak/>
        <w:t>INTRODUCTION</w:t>
      </w:r>
      <w:bookmarkEnd w:id="2"/>
    </w:p>
    <w:p w14:paraId="0C89B47F" w14:textId="77777777" w:rsidR="000E3BA9" w:rsidRPr="009B079F" w:rsidRDefault="000E3BA9" w:rsidP="009B079F">
      <w:pPr>
        <w:spacing w:line="360" w:lineRule="auto"/>
        <w:jc w:val="both"/>
        <w:rPr>
          <w:rFonts w:ascii="Arial" w:hAnsi="Arial" w:cs="Arial"/>
          <w:sz w:val="24"/>
          <w:szCs w:val="24"/>
          <w:lang w:val="en-US"/>
        </w:rPr>
      </w:pPr>
    </w:p>
    <w:p w14:paraId="5FA6B685" w14:textId="77777777" w:rsidR="00F5362A" w:rsidRDefault="009B079F" w:rsidP="009B079F">
      <w:pPr>
        <w:spacing w:line="360" w:lineRule="auto"/>
        <w:jc w:val="both"/>
        <w:rPr>
          <w:rFonts w:ascii="Arial" w:hAnsi="Arial" w:cs="Arial"/>
          <w:sz w:val="24"/>
          <w:szCs w:val="24"/>
          <w:lang w:val="en-US"/>
        </w:rPr>
      </w:pPr>
      <w:r w:rsidRPr="009B079F">
        <w:rPr>
          <w:rFonts w:ascii="Arial" w:hAnsi="Arial" w:cs="Arial"/>
          <w:sz w:val="24"/>
          <w:szCs w:val="24"/>
          <w:lang w:val="en-US"/>
        </w:rPr>
        <w:t xml:space="preserve">The report is requested </w:t>
      </w:r>
      <w:r w:rsidR="00F5362A">
        <w:rPr>
          <w:rFonts w:ascii="Arial" w:hAnsi="Arial" w:cs="Arial"/>
          <w:sz w:val="24"/>
          <w:szCs w:val="24"/>
          <w:lang w:val="en-US"/>
        </w:rPr>
        <w:t>by the</w:t>
      </w:r>
      <w:r w:rsidRPr="009B079F">
        <w:rPr>
          <w:rFonts w:ascii="Arial" w:hAnsi="Arial" w:cs="Arial"/>
          <w:sz w:val="24"/>
          <w:szCs w:val="24"/>
          <w:lang w:val="en-US"/>
        </w:rPr>
        <w:t xml:space="preserve"> "Cancer Research UK" Organization</w:t>
      </w:r>
      <w:r w:rsidR="00F5362A">
        <w:rPr>
          <w:rFonts w:ascii="Arial" w:hAnsi="Arial" w:cs="Arial"/>
          <w:sz w:val="24"/>
          <w:szCs w:val="24"/>
          <w:lang w:val="en-US"/>
        </w:rPr>
        <w:t xml:space="preserve"> on the date of 28.06.2024 </w:t>
      </w:r>
      <w:r w:rsidRPr="009B079F">
        <w:rPr>
          <w:rFonts w:ascii="Arial" w:hAnsi="Arial" w:cs="Arial"/>
          <w:sz w:val="24"/>
          <w:szCs w:val="24"/>
          <w:lang w:val="en-US"/>
        </w:rPr>
        <w:t xml:space="preserve">and </w:t>
      </w:r>
      <w:r w:rsidR="00F5362A">
        <w:rPr>
          <w:rFonts w:ascii="Arial" w:hAnsi="Arial" w:cs="Arial"/>
          <w:sz w:val="24"/>
          <w:szCs w:val="24"/>
          <w:lang w:val="en-US"/>
        </w:rPr>
        <w:t>completed by Luciana Florea on the date of 26.06.2024</w:t>
      </w:r>
      <w:r w:rsidRPr="009B079F">
        <w:rPr>
          <w:rFonts w:ascii="Arial" w:hAnsi="Arial" w:cs="Arial"/>
          <w:sz w:val="24"/>
          <w:szCs w:val="24"/>
          <w:lang w:val="en-US"/>
        </w:rPr>
        <w:t xml:space="preserve">. </w:t>
      </w:r>
    </w:p>
    <w:p w14:paraId="78250A94" w14:textId="62FEAFAF" w:rsidR="000E3BA9" w:rsidRPr="009B079F" w:rsidRDefault="009B079F" w:rsidP="009B079F">
      <w:pPr>
        <w:spacing w:line="360" w:lineRule="auto"/>
        <w:jc w:val="both"/>
        <w:rPr>
          <w:rFonts w:ascii="Arial" w:hAnsi="Arial" w:cs="Arial"/>
          <w:sz w:val="24"/>
          <w:szCs w:val="24"/>
          <w:lang w:val="en-US"/>
        </w:rPr>
      </w:pPr>
      <w:r w:rsidRPr="009B079F">
        <w:rPr>
          <w:rFonts w:ascii="Arial" w:hAnsi="Arial" w:cs="Arial"/>
          <w:sz w:val="24"/>
          <w:szCs w:val="24"/>
          <w:lang w:val="en-US"/>
        </w:rPr>
        <w:t xml:space="preserve">The purpose of the reporting committee is to identify and manage the techniques for the realization of the project in the organization. The research materials used are journals, articles and websites.  An important aspect of project management is independent research and investigation to ensure the project meets the objectives and goals of the company. </w:t>
      </w:r>
      <w:r w:rsidR="00A33DBE" w:rsidRPr="009B079F">
        <w:rPr>
          <w:rFonts w:ascii="Arial" w:hAnsi="Arial" w:cs="Arial"/>
          <w:sz w:val="24"/>
          <w:szCs w:val="24"/>
          <w:lang w:val="en-US"/>
        </w:rPr>
        <w:t xml:space="preserve">Project management is a critical task that requires independent research and investigation to meet appropriate business goals and objectives. All the techniques </w:t>
      </w:r>
      <w:r w:rsidR="00BD72B5">
        <w:rPr>
          <w:rFonts w:ascii="Arial" w:hAnsi="Arial" w:cs="Arial"/>
          <w:sz w:val="24"/>
          <w:szCs w:val="24"/>
          <w:lang w:val="en-US"/>
        </w:rPr>
        <w:t xml:space="preserve">and tools </w:t>
      </w:r>
      <w:r w:rsidR="00A33DBE" w:rsidRPr="009B079F">
        <w:rPr>
          <w:rFonts w:ascii="Arial" w:hAnsi="Arial" w:cs="Arial"/>
          <w:sz w:val="24"/>
          <w:szCs w:val="24"/>
          <w:lang w:val="en-US"/>
        </w:rPr>
        <w:t xml:space="preserve">used to complete a project </w:t>
      </w:r>
      <w:r w:rsidR="00BD72B5">
        <w:rPr>
          <w:rFonts w:ascii="Arial" w:hAnsi="Arial" w:cs="Arial"/>
          <w:sz w:val="24"/>
          <w:szCs w:val="24"/>
          <w:lang w:val="en-US"/>
        </w:rPr>
        <w:t xml:space="preserve">is </w:t>
      </w:r>
      <w:r w:rsidR="00390249">
        <w:rPr>
          <w:rFonts w:ascii="Arial" w:hAnsi="Arial" w:cs="Arial"/>
          <w:sz w:val="24"/>
          <w:szCs w:val="24"/>
          <w:lang w:val="en-US"/>
        </w:rPr>
        <w:t xml:space="preserve">Iron Triangle, </w:t>
      </w:r>
      <w:r w:rsidR="00CB6C99">
        <w:rPr>
          <w:rFonts w:ascii="Arial" w:hAnsi="Arial" w:cs="Arial"/>
          <w:sz w:val="24"/>
          <w:szCs w:val="24"/>
          <w:lang w:val="en-US"/>
        </w:rPr>
        <w:t xml:space="preserve">Risk Analysis, Swot and Pestle and </w:t>
      </w:r>
      <w:r w:rsidR="007D05A9">
        <w:rPr>
          <w:rFonts w:ascii="Arial" w:hAnsi="Arial" w:cs="Arial"/>
          <w:sz w:val="24"/>
          <w:szCs w:val="24"/>
          <w:lang w:val="en-US"/>
        </w:rPr>
        <w:t xml:space="preserve">Hard and Soft Evaluation. </w:t>
      </w:r>
      <w:r w:rsidR="00A33DBE" w:rsidRPr="009B079F">
        <w:rPr>
          <w:rFonts w:ascii="Arial" w:hAnsi="Arial" w:cs="Arial"/>
          <w:sz w:val="24"/>
          <w:szCs w:val="24"/>
          <w:lang w:val="en-US"/>
        </w:rPr>
        <w:t>The report reveals the planned and implemented of the project. The methods that are used to manage risk by developing different risk strategies in the project life cycle are described in the report and the way in which the project plans were communicated is analyzed appropriate stakeholders.</w:t>
      </w:r>
    </w:p>
    <w:p w14:paraId="44DDABD7" w14:textId="77777777" w:rsidR="000E3BA9" w:rsidRDefault="000E3BA9" w:rsidP="000E3BA9">
      <w:pPr>
        <w:rPr>
          <w:lang w:val="en-US"/>
        </w:rPr>
      </w:pPr>
    </w:p>
    <w:p w14:paraId="05FE9749" w14:textId="60C5D90F" w:rsidR="000E3BA9" w:rsidRPr="000E3BA9" w:rsidRDefault="000E3BA9" w:rsidP="000E3BA9">
      <w:pPr>
        <w:pStyle w:val="Heading1"/>
        <w:numPr>
          <w:ilvl w:val="0"/>
          <w:numId w:val="1"/>
        </w:numPr>
        <w:rPr>
          <w:rFonts w:ascii="Arial" w:hAnsi="Arial" w:cs="Arial"/>
          <w:sz w:val="24"/>
          <w:szCs w:val="24"/>
          <w:lang w:val="en-US"/>
        </w:rPr>
      </w:pPr>
      <w:r w:rsidRPr="130FBA15">
        <w:rPr>
          <w:rFonts w:ascii="Arial" w:hAnsi="Arial" w:cs="Arial"/>
          <w:sz w:val="24"/>
          <w:szCs w:val="24"/>
          <w:lang w:val="en-US"/>
        </w:rPr>
        <w:t xml:space="preserve"> </w:t>
      </w:r>
      <w:bookmarkStart w:id="3" w:name="_Toc586028062"/>
      <w:r w:rsidRPr="130FBA15">
        <w:rPr>
          <w:rFonts w:ascii="Arial" w:hAnsi="Arial" w:cs="Arial"/>
          <w:sz w:val="24"/>
          <w:szCs w:val="24"/>
          <w:lang w:val="en-US"/>
        </w:rPr>
        <w:t>FINDINGS</w:t>
      </w:r>
      <w:bookmarkEnd w:id="3"/>
    </w:p>
    <w:p w14:paraId="5C67793F" w14:textId="2FAC82B0" w:rsidR="00C93AF8" w:rsidRPr="00C940FD" w:rsidRDefault="000E3BA9" w:rsidP="000E3BA9">
      <w:pPr>
        <w:pStyle w:val="Heading2"/>
        <w:numPr>
          <w:ilvl w:val="1"/>
          <w:numId w:val="1"/>
        </w:numPr>
        <w:rPr>
          <w:rFonts w:ascii="Arial" w:hAnsi="Arial" w:cs="Arial"/>
          <w:sz w:val="24"/>
          <w:szCs w:val="24"/>
          <w:lang w:val="en-US"/>
        </w:rPr>
      </w:pPr>
      <w:bookmarkStart w:id="4" w:name="_Toc1365915651"/>
      <w:r w:rsidRPr="130FBA15">
        <w:rPr>
          <w:rFonts w:ascii="Arial" w:hAnsi="Arial" w:cs="Arial"/>
          <w:sz w:val="24"/>
          <w:szCs w:val="24"/>
          <w:lang w:val="en-US"/>
        </w:rPr>
        <w:t>Tools and techniques used in project management within the workplace.</w:t>
      </w:r>
      <w:bookmarkEnd w:id="4"/>
    </w:p>
    <w:p w14:paraId="6F58DA32" w14:textId="77777777" w:rsidR="00C940FD" w:rsidRPr="00C940FD" w:rsidRDefault="005302DB" w:rsidP="00C940FD">
      <w:pPr>
        <w:spacing w:line="360" w:lineRule="auto"/>
        <w:jc w:val="both"/>
        <w:rPr>
          <w:rFonts w:ascii="Arial" w:hAnsi="Arial" w:cs="Arial"/>
          <w:sz w:val="24"/>
          <w:szCs w:val="24"/>
          <w:lang w:val="en-US"/>
        </w:rPr>
      </w:pPr>
      <w:r w:rsidRPr="00C940FD">
        <w:rPr>
          <w:rFonts w:ascii="Arial" w:hAnsi="Arial" w:cs="Arial"/>
          <w:sz w:val="24"/>
          <w:szCs w:val="24"/>
          <w:lang w:val="en-US"/>
        </w:rPr>
        <w:t>Project management tools and techniques make planning and managing projects easier and more effective. They can be applied to any project regardless of the field or industry. When used in tandem with project management software, they help save time and reduce costs (Landau, 2022).</w:t>
      </w:r>
      <w:r w:rsidR="0046170D" w:rsidRPr="00C940FD">
        <w:rPr>
          <w:rFonts w:ascii="Arial" w:hAnsi="Arial" w:cs="Arial"/>
          <w:sz w:val="24"/>
          <w:szCs w:val="24"/>
          <w:lang w:val="en-US"/>
        </w:rPr>
        <w:t xml:space="preserve"> As part of project management, processes, methods, skills, knowledge, and experience are all used to achieve specific project objectives within parameters that have been agreed upon</w:t>
      </w:r>
      <w:r w:rsidR="00C940FD" w:rsidRPr="00C940FD">
        <w:rPr>
          <w:rFonts w:ascii="Arial" w:hAnsi="Arial" w:cs="Arial"/>
          <w:sz w:val="24"/>
          <w:szCs w:val="24"/>
          <w:lang w:val="en-US"/>
        </w:rPr>
        <w:t>.</w:t>
      </w:r>
    </w:p>
    <w:p w14:paraId="6565C06C" w14:textId="4AAA22A3" w:rsidR="005302DB" w:rsidRPr="00C940FD" w:rsidRDefault="0046170D" w:rsidP="00C940FD">
      <w:pPr>
        <w:spacing w:line="360" w:lineRule="auto"/>
        <w:jc w:val="both"/>
        <w:rPr>
          <w:rFonts w:ascii="Arial" w:hAnsi="Arial" w:cs="Arial"/>
          <w:sz w:val="24"/>
          <w:szCs w:val="24"/>
          <w:lang w:val="en-US"/>
        </w:rPr>
      </w:pPr>
      <w:r w:rsidRPr="00C940FD">
        <w:rPr>
          <w:rFonts w:ascii="Arial" w:hAnsi="Arial" w:cs="Arial"/>
          <w:sz w:val="24"/>
          <w:szCs w:val="24"/>
          <w:lang w:val="en-US"/>
        </w:rPr>
        <w:t xml:space="preserve">A pandemic of Covid-19 has </w:t>
      </w:r>
      <w:proofErr w:type="gramStart"/>
      <w:r w:rsidRPr="00C940FD">
        <w:rPr>
          <w:rFonts w:ascii="Arial" w:hAnsi="Arial" w:cs="Arial"/>
          <w:sz w:val="24"/>
          <w:szCs w:val="24"/>
          <w:lang w:val="en-US"/>
        </w:rPr>
        <w:t>disrupted global commerce to a great extent</w:t>
      </w:r>
      <w:proofErr w:type="gramEnd"/>
      <w:r w:rsidRPr="00C940FD">
        <w:rPr>
          <w:rFonts w:ascii="Arial" w:hAnsi="Arial" w:cs="Arial"/>
          <w:sz w:val="24"/>
          <w:szCs w:val="24"/>
          <w:lang w:val="en-US"/>
        </w:rPr>
        <w:t xml:space="preserve">. Studies estimate that government reconstruction projects will cost more than $10 trillion over the next 10 years. Within the decade, millions of projects will be put into production, requiring a project manager for </w:t>
      </w:r>
      <w:r w:rsidR="00C940FD" w:rsidRPr="00C940FD">
        <w:rPr>
          <w:rFonts w:ascii="Arial" w:hAnsi="Arial" w:cs="Arial"/>
          <w:sz w:val="24"/>
          <w:szCs w:val="24"/>
          <w:lang w:val="en-US"/>
        </w:rPr>
        <w:t>everyone</w:t>
      </w:r>
      <w:r w:rsidRPr="00C940FD">
        <w:rPr>
          <w:rFonts w:ascii="Arial" w:hAnsi="Arial" w:cs="Arial"/>
          <w:sz w:val="24"/>
          <w:szCs w:val="24"/>
          <w:lang w:val="en-US"/>
        </w:rPr>
        <w:t xml:space="preserve"> (Nieto-Rodriguez and Khelifi, 2021)</w:t>
      </w:r>
      <w:r w:rsidR="00C940FD" w:rsidRPr="00C940FD">
        <w:rPr>
          <w:rFonts w:ascii="Arial" w:hAnsi="Arial" w:cs="Arial"/>
          <w:sz w:val="24"/>
          <w:szCs w:val="24"/>
          <w:lang w:val="en-US"/>
        </w:rPr>
        <w:t>.</w:t>
      </w:r>
    </w:p>
    <w:p w14:paraId="12BDD752" w14:textId="77777777" w:rsidR="000E3BA9" w:rsidRDefault="000E3BA9" w:rsidP="000E3BA9">
      <w:pPr>
        <w:rPr>
          <w:lang w:val="en-US"/>
        </w:rPr>
      </w:pPr>
    </w:p>
    <w:p w14:paraId="1604472D" w14:textId="77777777" w:rsidR="009A64F5" w:rsidRDefault="009A64F5" w:rsidP="000E3BA9">
      <w:pPr>
        <w:rPr>
          <w:lang w:val="en-US"/>
        </w:rPr>
      </w:pPr>
    </w:p>
    <w:p w14:paraId="392049AA" w14:textId="540FDBD5" w:rsidR="004D43A6" w:rsidRPr="004D43A6" w:rsidRDefault="00CB7FF7" w:rsidP="004D43A6">
      <w:pPr>
        <w:pStyle w:val="Heading2"/>
        <w:rPr>
          <w:rFonts w:ascii="Arial" w:hAnsi="Arial" w:cs="Arial"/>
          <w:sz w:val="24"/>
          <w:szCs w:val="24"/>
          <w:lang w:val="en-US"/>
        </w:rPr>
      </w:pPr>
      <w:bookmarkStart w:id="5" w:name="_Toc1319908853"/>
      <w:r w:rsidRPr="130FBA15">
        <w:rPr>
          <w:rFonts w:ascii="Arial" w:hAnsi="Arial" w:cs="Arial"/>
          <w:sz w:val="24"/>
          <w:szCs w:val="24"/>
          <w:lang w:val="en-US"/>
        </w:rPr>
        <w:lastRenderedPageBreak/>
        <w:t>IRON TRIANGLE</w:t>
      </w:r>
      <w:bookmarkEnd w:id="5"/>
    </w:p>
    <w:p w14:paraId="262CC68F" w14:textId="72CD5C37" w:rsidR="00CB7FF7" w:rsidRDefault="00996D9B" w:rsidP="004D43A6">
      <w:pPr>
        <w:spacing w:line="360" w:lineRule="auto"/>
        <w:jc w:val="both"/>
        <w:rPr>
          <w:lang w:val="en-US"/>
        </w:rPr>
      </w:pPr>
      <w:r w:rsidRPr="0014162C">
        <w:rPr>
          <w:rFonts w:ascii="Arial" w:hAnsi="Arial" w:cs="Arial"/>
          <w:sz w:val="24"/>
          <w:szCs w:val="24"/>
          <w:lang w:val="en-US"/>
        </w:rPr>
        <w:t>Project management research and practice revolve around the Iron Triangle, or Triple Constraint, which represents the relationship between key performance indicators. Pollack, Helm, and Adler (2018) agree that the vertices of this triangle should be represented with certain criteria.</w:t>
      </w:r>
      <w:r w:rsidR="0014162C" w:rsidRPr="0014162C">
        <w:rPr>
          <w:rFonts w:ascii="Arial" w:hAnsi="Arial" w:cs="Arial"/>
          <w:sz w:val="24"/>
          <w:szCs w:val="24"/>
          <w:lang w:val="en-US"/>
        </w:rPr>
        <w:t xml:space="preserve"> </w:t>
      </w:r>
      <w:bookmarkStart w:id="6" w:name="_Hlk170143852"/>
      <w:r w:rsidR="004D43A6" w:rsidRPr="004D43A6">
        <w:rPr>
          <w:rFonts w:ascii="Arial" w:hAnsi="Arial" w:cs="Arial"/>
          <w:sz w:val="24"/>
          <w:szCs w:val="24"/>
          <w:lang w:val="en-US"/>
        </w:rPr>
        <w:t>The Iron Triangle in Project Management refers to a balance between variables that can change and those that cannot to ensure success. A balance between these three project constraints can help determine the overall project quality. (Lopresti, 2019) Project success has been greatly enhanced when the Iron Triangle of Project Management is effectively managed.</w:t>
      </w:r>
    </w:p>
    <w:p w14:paraId="2FC9C2AB" w14:textId="0C07B071" w:rsidR="000E3BA9" w:rsidRPr="00290FAA" w:rsidRDefault="00CB7FF7" w:rsidP="00290FAA">
      <w:pPr>
        <w:pStyle w:val="Heading1"/>
        <w:rPr>
          <w:rFonts w:ascii="Arial" w:hAnsi="Arial" w:cs="Arial"/>
          <w:sz w:val="24"/>
          <w:szCs w:val="24"/>
          <w:lang w:val="en-US"/>
        </w:rPr>
      </w:pPr>
      <w:bookmarkStart w:id="7" w:name="_Toc76777843"/>
      <w:bookmarkEnd w:id="6"/>
      <w:r w:rsidRPr="130FBA15">
        <w:rPr>
          <w:rFonts w:ascii="Arial" w:hAnsi="Arial" w:cs="Arial"/>
          <w:sz w:val="24"/>
          <w:szCs w:val="24"/>
          <w:lang w:val="en-US"/>
        </w:rPr>
        <w:t>HARD AND SOFT EVALUATION</w:t>
      </w:r>
      <w:bookmarkEnd w:id="7"/>
    </w:p>
    <w:p w14:paraId="71CB875E" w14:textId="0AAFE988" w:rsidR="003A1781" w:rsidRDefault="00606B3D" w:rsidP="004D43A6">
      <w:pPr>
        <w:spacing w:line="360" w:lineRule="auto"/>
        <w:jc w:val="both"/>
        <w:rPr>
          <w:lang w:val="en-US"/>
        </w:rPr>
      </w:pPr>
      <w:r w:rsidRPr="00773069">
        <w:rPr>
          <w:rFonts w:ascii="Arial" w:hAnsi="Arial" w:cs="Arial"/>
          <w:sz w:val="24"/>
          <w:szCs w:val="24"/>
          <w:lang w:val="en-US"/>
        </w:rPr>
        <w:t xml:space="preserve">A hard and soft factor is used to measure a project's success and is taken into consideration when a new approach is applied to a project. Project management research also utilizes these terms. Hard systems are defined and analyzed by the concept of system dynamics and analysis. As a result, hard categories of projects tend to have clear-cut objectives that are tracked and controlled in a systematic way with quantitative measurements based on the results. As defined by Khan and Nesa (2020), soft projects have unclear objectives and are influenced by value relationships and cultural differences. </w:t>
      </w:r>
    </w:p>
    <w:p w14:paraId="1768B29D" w14:textId="77777777" w:rsidR="000E3BA9" w:rsidRDefault="000E3BA9" w:rsidP="000E3BA9">
      <w:pPr>
        <w:rPr>
          <w:lang w:val="en-US"/>
        </w:rPr>
      </w:pPr>
    </w:p>
    <w:p w14:paraId="565A5B08" w14:textId="0459D5CC" w:rsidR="000E3BA9" w:rsidRDefault="00705F2F" w:rsidP="00705F2F">
      <w:pPr>
        <w:pStyle w:val="Heading2"/>
        <w:rPr>
          <w:lang w:val="en-US"/>
        </w:rPr>
      </w:pPr>
      <w:bookmarkStart w:id="8" w:name="_Toc391705658"/>
      <w:r w:rsidRPr="130FBA15">
        <w:rPr>
          <w:lang w:val="en-US"/>
        </w:rPr>
        <w:t>PEST</w:t>
      </w:r>
      <w:r w:rsidR="00773069">
        <w:rPr>
          <w:lang w:val="en-US"/>
        </w:rPr>
        <w:t>LE</w:t>
      </w:r>
      <w:r w:rsidR="00FA247F" w:rsidRPr="130FBA15">
        <w:rPr>
          <w:lang w:val="en-US"/>
        </w:rPr>
        <w:t xml:space="preserve"> ANALISYS</w:t>
      </w:r>
      <w:bookmarkEnd w:id="8"/>
    </w:p>
    <w:p w14:paraId="77F6D288" w14:textId="372210E8" w:rsidR="00971583" w:rsidRPr="008E54A7" w:rsidRDefault="007970B3" w:rsidP="008E54A7">
      <w:pPr>
        <w:spacing w:line="360" w:lineRule="auto"/>
        <w:jc w:val="both"/>
        <w:rPr>
          <w:rFonts w:ascii="Arial" w:hAnsi="Arial" w:cs="Arial"/>
          <w:sz w:val="24"/>
          <w:szCs w:val="24"/>
          <w:lang w:val="en-US"/>
        </w:rPr>
      </w:pPr>
      <w:r w:rsidRPr="008E54A7">
        <w:rPr>
          <w:rFonts w:ascii="Arial" w:hAnsi="Arial" w:cs="Arial"/>
          <w:sz w:val="24"/>
          <w:szCs w:val="24"/>
          <w:lang w:val="en-US"/>
        </w:rPr>
        <w:t>Strategic planning is based on PESTLE, which is an acronym that stands for Political, Economic, Soci</w:t>
      </w:r>
      <w:r w:rsidR="00575885" w:rsidRPr="008E54A7">
        <w:rPr>
          <w:rFonts w:ascii="Arial" w:hAnsi="Arial" w:cs="Arial"/>
          <w:sz w:val="24"/>
          <w:szCs w:val="24"/>
          <w:lang w:val="en-US"/>
        </w:rPr>
        <w:t>al</w:t>
      </w:r>
      <w:r w:rsidRPr="008E54A7">
        <w:rPr>
          <w:rFonts w:ascii="Arial" w:hAnsi="Arial" w:cs="Arial"/>
          <w:sz w:val="24"/>
          <w:szCs w:val="24"/>
          <w:lang w:val="en-US"/>
        </w:rPr>
        <w:t>, Technological, Legal, and Environmental factors. As a result of these factors, a view of the project's external operating environment can be gained and potential opportunities and threats can be identified (insightspotter.com, n.d.)</w:t>
      </w:r>
      <w:r w:rsidR="00971583" w:rsidRPr="008E54A7">
        <w:rPr>
          <w:rFonts w:ascii="Arial" w:hAnsi="Arial" w:cs="Arial"/>
          <w:sz w:val="24"/>
          <w:szCs w:val="24"/>
          <w:lang w:val="en-US"/>
        </w:rPr>
        <w:t>.</w:t>
      </w:r>
    </w:p>
    <w:p w14:paraId="3D2278AD" w14:textId="77777777" w:rsidR="00F810B6" w:rsidRDefault="00F810B6" w:rsidP="000E3BA9">
      <w:pPr>
        <w:rPr>
          <w:lang w:val="en-US"/>
        </w:rPr>
      </w:pPr>
    </w:p>
    <w:p w14:paraId="2A0A470C" w14:textId="55056ACF" w:rsidR="009573B7" w:rsidRDefault="009573B7" w:rsidP="009573B7">
      <w:pPr>
        <w:pStyle w:val="Heading2"/>
        <w:rPr>
          <w:lang w:val="en-US"/>
        </w:rPr>
      </w:pPr>
      <w:bookmarkStart w:id="9" w:name="_Toc1064184727"/>
      <w:r w:rsidRPr="130FBA15">
        <w:rPr>
          <w:lang w:val="en-US"/>
        </w:rPr>
        <w:t>RISK ANALISYS</w:t>
      </w:r>
      <w:bookmarkEnd w:id="9"/>
    </w:p>
    <w:p w14:paraId="7A338F1E" w14:textId="4131028F" w:rsidR="00F810B6" w:rsidRDefault="002813AA" w:rsidP="00026E5D">
      <w:pPr>
        <w:spacing w:line="360" w:lineRule="auto"/>
        <w:jc w:val="both"/>
        <w:rPr>
          <w:rFonts w:ascii="Arial" w:hAnsi="Arial" w:cs="Arial"/>
          <w:sz w:val="24"/>
          <w:szCs w:val="24"/>
          <w:lang w:val="en-US"/>
        </w:rPr>
      </w:pPr>
      <w:r w:rsidRPr="00177245">
        <w:rPr>
          <w:rFonts w:ascii="Arial" w:hAnsi="Arial" w:cs="Arial"/>
          <w:sz w:val="24"/>
          <w:szCs w:val="24"/>
          <w:lang w:val="en-US"/>
        </w:rPr>
        <w:t xml:space="preserve">Identifying and analyzing risks is an essential component of business planning. Risks are avoided or mitigated through this process. Personnel management issues, such as low morale or labor shortages, are among the internal risks. Technology issues, such as outdated software, are also included. Among the external risks are economic slowdowns and trade wars hurting international sales. </w:t>
      </w:r>
    </w:p>
    <w:p w14:paraId="1FC518B3" w14:textId="06D2D3CC" w:rsidR="00F941F2" w:rsidRDefault="00F941F2" w:rsidP="00F941F2">
      <w:pPr>
        <w:pStyle w:val="Heading2"/>
        <w:rPr>
          <w:lang w:val="en-US"/>
        </w:rPr>
      </w:pPr>
      <w:r>
        <w:rPr>
          <w:lang w:val="en-US"/>
        </w:rPr>
        <w:lastRenderedPageBreak/>
        <w:t>WBS</w:t>
      </w:r>
    </w:p>
    <w:p w14:paraId="3BD5D278" w14:textId="37180D24" w:rsidR="00F810B6" w:rsidRDefault="00F941F2" w:rsidP="00F941F2">
      <w:pPr>
        <w:spacing w:line="360" w:lineRule="auto"/>
        <w:jc w:val="both"/>
        <w:rPr>
          <w:rFonts w:ascii="Arial" w:hAnsi="Arial" w:cs="Arial"/>
          <w:sz w:val="24"/>
          <w:szCs w:val="24"/>
          <w:lang w:val="en-US"/>
        </w:rPr>
      </w:pPr>
      <w:r w:rsidRPr="00F941F2">
        <w:rPr>
          <w:rFonts w:ascii="Arial" w:hAnsi="Arial" w:cs="Arial"/>
          <w:sz w:val="24"/>
          <w:szCs w:val="24"/>
          <w:lang w:val="en-US"/>
        </w:rPr>
        <w:t>Using a work breakdown structure (WBS) in project management can simplify the process of completing a complex, multistep project. As part of a larger project plan, it’s a way of dividing and conquering large projects. The WBS simplifies the management of both complex and simple projects</w:t>
      </w:r>
    </w:p>
    <w:p w14:paraId="21448F1F" w14:textId="7CB52B84" w:rsidR="00F941F2" w:rsidRDefault="00F941F2" w:rsidP="00F941F2">
      <w:pPr>
        <w:pStyle w:val="Heading2"/>
        <w:rPr>
          <w:lang w:val="en-US"/>
        </w:rPr>
      </w:pPr>
      <w:r w:rsidRPr="00F941F2">
        <w:rPr>
          <w:lang w:val="en-US"/>
        </w:rPr>
        <w:t>STAKEHOLDER ANALYSIS</w:t>
      </w:r>
    </w:p>
    <w:p w14:paraId="7DEA1426" w14:textId="05871E8A" w:rsidR="00F941F2" w:rsidRDefault="00F941F2" w:rsidP="00F941F2">
      <w:pPr>
        <w:spacing w:line="360" w:lineRule="auto"/>
        <w:jc w:val="both"/>
        <w:rPr>
          <w:rFonts w:ascii="Arial" w:hAnsi="Arial" w:cs="Arial"/>
          <w:sz w:val="24"/>
          <w:szCs w:val="24"/>
          <w:lang w:val="en-US"/>
        </w:rPr>
      </w:pPr>
      <w:r w:rsidRPr="00F941F2">
        <w:rPr>
          <w:rFonts w:ascii="Arial" w:hAnsi="Arial" w:cs="Arial"/>
          <w:sz w:val="24"/>
          <w:szCs w:val="24"/>
          <w:lang w:val="en-US"/>
        </w:rPr>
        <w:t>During a stakeholder analysis, stakeholders are identified, issues they care about are identified, and the project's impacts are identified. Creating a stakeholder analysis will assist you in identifying the key stakeholders who require updates regarding the progress and scope of the project as well as how often they should be contacted.</w:t>
      </w:r>
    </w:p>
    <w:p w14:paraId="52D9C4FD" w14:textId="5A1CBDA8" w:rsidR="00F941F2" w:rsidRDefault="001A7258" w:rsidP="001A7258">
      <w:pPr>
        <w:pStyle w:val="Heading2"/>
        <w:rPr>
          <w:lang w:val="en-US"/>
        </w:rPr>
      </w:pPr>
      <w:r>
        <w:rPr>
          <w:lang w:val="en-US"/>
        </w:rPr>
        <w:t>GANT CHART</w:t>
      </w:r>
    </w:p>
    <w:p w14:paraId="667C4B1B" w14:textId="4AB9F6CD" w:rsidR="001A7258" w:rsidRPr="001A7258" w:rsidRDefault="001A7258" w:rsidP="001A7258">
      <w:pPr>
        <w:spacing w:line="360" w:lineRule="auto"/>
        <w:jc w:val="both"/>
        <w:rPr>
          <w:rFonts w:ascii="Arial" w:hAnsi="Arial" w:cs="Arial"/>
          <w:sz w:val="24"/>
          <w:szCs w:val="24"/>
          <w:lang w:val="en-US"/>
        </w:rPr>
      </w:pPr>
      <w:r w:rsidRPr="001A7258">
        <w:rPr>
          <w:rFonts w:ascii="Arial" w:hAnsi="Arial" w:cs="Arial"/>
          <w:sz w:val="24"/>
          <w:szCs w:val="24"/>
          <w:lang w:val="en-US"/>
        </w:rPr>
        <w:t>The Gantt chart is a popular tool for managing projects because it shows when and what needs to be done. A Gantt chart is useful for tracking project schedules because it facilitates understanding how one task relates to another. As well as showing progress, resources, constraints, and other scheduling data, Gantt charts can provide information about the status of a project.</w:t>
      </w:r>
    </w:p>
    <w:p w14:paraId="2D3397C7" w14:textId="77777777" w:rsidR="00F941F2" w:rsidRPr="00F941F2" w:rsidRDefault="00F941F2" w:rsidP="00F941F2">
      <w:pPr>
        <w:rPr>
          <w:lang w:val="en-US"/>
        </w:rPr>
      </w:pPr>
    </w:p>
    <w:p w14:paraId="48E6E543" w14:textId="42709091" w:rsidR="00F856EA" w:rsidRDefault="00F856EA" w:rsidP="00F856EA">
      <w:pPr>
        <w:pStyle w:val="Heading2"/>
        <w:numPr>
          <w:ilvl w:val="1"/>
          <w:numId w:val="1"/>
        </w:numPr>
        <w:rPr>
          <w:rFonts w:ascii="Arial" w:hAnsi="Arial" w:cs="Arial"/>
          <w:sz w:val="24"/>
          <w:szCs w:val="24"/>
          <w:lang w:val="en-US"/>
        </w:rPr>
      </w:pPr>
      <w:bookmarkStart w:id="10" w:name="_Toc644578795"/>
      <w:r w:rsidRPr="130FBA15">
        <w:rPr>
          <w:rFonts w:ascii="Arial" w:hAnsi="Arial" w:cs="Arial"/>
          <w:sz w:val="24"/>
          <w:szCs w:val="24"/>
          <w:lang w:val="en-US"/>
        </w:rPr>
        <w:t>Tools and techniques were engaged with in order that the project could be planned and implemented</w:t>
      </w:r>
      <w:bookmarkEnd w:id="10"/>
    </w:p>
    <w:p w14:paraId="76418FC4" w14:textId="77777777" w:rsidR="00F856EA" w:rsidRDefault="00F856EA" w:rsidP="00F856EA">
      <w:pPr>
        <w:rPr>
          <w:lang w:val="en-US"/>
        </w:rPr>
      </w:pPr>
    </w:p>
    <w:p w14:paraId="0BFE2FF7" w14:textId="7D1F0E84" w:rsidR="004D43A6" w:rsidRPr="0014162C" w:rsidRDefault="00532B1D" w:rsidP="004D43A6">
      <w:pPr>
        <w:spacing w:line="360" w:lineRule="auto"/>
        <w:jc w:val="both"/>
        <w:rPr>
          <w:rFonts w:ascii="Arial" w:hAnsi="Arial" w:cs="Arial"/>
          <w:sz w:val="24"/>
          <w:szCs w:val="24"/>
          <w:lang w:val="en-US"/>
        </w:rPr>
      </w:pPr>
      <w:bookmarkStart w:id="11" w:name="_Toc1231389617"/>
      <w:r w:rsidRPr="0072481B">
        <w:rPr>
          <w:rFonts w:ascii="Arial" w:hAnsi="Arial" w:cs="Arial"/>
          <w:sz w:val="24"/>
          <w:szCs w:val="24"/>
          <w:lang w:val="en-US"/>
        </w:rPr>
        <w:t>Referring to point 2.1 Iron Triangle is one of the techniques that were used for project planning and implementation. An example from project is that thanks to this donation campaign of the Cancer Research UK organization, was able to discover the purpose of the mission, the budget and the schedule that made the project plan successful. This technique was a successful one for the implementation of the management plan.</w:t>
      </w:r>
      <w:r w:rsidRPr="0072481B">
        <w:rPr>
          <w:rFonts w:ascii="Arial" w:eastAsia="Times New Roman" w:hAnsi="Arial" w:cs="Arial"/>
          <w:kern w:val="0"/>
          <w:sz w:val="24"/>
          <w:szCs w:val="24"/>
          <w:lang w:eastAsia="ro-RO"/>
          <w14:ligatures w14:val="none"/>
        </w:rPr>
        <w:t xml:space="preserve"> </w:t>
      </w:r>
      <w:bookmarkEnd w:id="11"/>
      <w:r w:rsidR="004D43A6" w:rsidRPr="0014162C">
        <w:rPr>
          <w:rFonts w:ascii="Arial" w:hAnsi="Arial" w:cs="Arial"/>
          <w:sz w:val="24"/>
          <w:szCs w:val="24"/>
          <w:lang w:val="en-US"/>
        </w:rPr>
        <w:t>Iron triangle within the organization Cancer Research UK, aims to raise funds through a charity event.</w:t>
      </w:r>
      <w:r w:rsidR="004D43A6" w:rsidRPr="0014162C">
        <w:rPr>
          <w:rFonts w:ascii="Arial" w:hAnsi="Arial" w:cs="Arial"/>
          <w:sz w:val="24"/>
          <w:szCs w:val="24"/>
        </w:rPr>
        <w:t xml:space="preserve"> </w:t>
      </w:r>
      <w:r w:rsidR="004D43A6" w:rsidRPr="0014162C">
        <w:rPr>
          <w:rFonts w:ascii="Arial" w:hAnsi="Arial" w:cs="Arial"/>
          <w:sz w:val="24"/>
          <w:szCs w:val="24"/>
          <w:lang w:val="en-US"/>
        </w:rPr>
        <w:t xml:space="preserve">To fulfill the project, this company has three objectives to follow: </w:t>
      </w:r>
    </w:p>
    <w:tbl>
      <w:tblPr>
        <w:tblStyle w:val="TableGrid"/>
        <w:tblW w:w="0" w:type="auto"/>
        <w:tblLook w:val="04A0" w:firstRow="1" w:lastRow="0" w:firstColumn="1" w:lastColumn="0" w:noHBand="0" w:noVBand="1"/>
      </w:tblPr>
      <w:tblGrid>
        <w:gridCol w:w="3005"/>
        <w:gridCol w:w="3005"/>
        <w:gridCol w:w="3006"/>
      </w:tblGrid>
      <w:tr w:rsidR="004D43A6" w:rsidRPr="0014162C" w14:paraId="733733CC" w14:textId="77777777" w:rsidTr="00D66D31">
        <w:tc>
          <w:tcPr>
            <w:tcW w:w="3005" w:type="dxa"/>
          </w:tcPr>
          <w:p w14:paraId="3182C929" w14:textId="77777777" w:rsidR="004D43A6" w:rsidRPr="0014162C" w:rsidRDefault="004D43A6" w:rsidP="00D66D31">
            <w:pPr>
              <w:spacing w:line="360" w:lineRule="auto"/>
              <w:jc w:val="both"/>
              <w:rPr>
                <w:rFonts w:ascii="Arial" w:hAnsi="Arial" w:cs="Arial"/>
                <w:sz w:val="24"/>
                <w:szCs w:val="24"/>
                <w:lang w:val="en-US"/>
              </w:rPr>
            </w:pPr>
            <w:r w:rsidRPr="0014162C">
              <w:rPr>
                <w:rFonts w:ascii="Arial" w:hAnsi="Arial" w:cs="Arial"/>
                <w:sz w:val="24"/>
                <w:szCs w:val="24"/>
                <w:lang w:val="en-US"/>
              </w:rPr>
              <w:t>Components</w:t>
            </w:r>
          </w:p>
        </w:tc>
        <w:tc>
          <w:tcPr>
            <w:tcW w:w="3005" w:type="dxa"/>
          </w:tcPr>
          <w:p w14:paraId="016BE6BE" w14:textId="77777777" w:rsidR="004D43A6" w:rsidRPr="0014162C" w:rsidRDefault="004D43A6" w:rsidP="00D66D31">
            <w:pPr>
              <w:spacing w:line="360" w:lineRule="auto"/>
              <w:jc w:val="both"/>
              <w:rPr>
                <w:rFonts w:ascii="Arial" w:hAnsi="Arial" w:cs="Arial"/>
                <w:sz w:val="24"/>
                <w:szCs w:val="24"/>
                <w:lang w:val="en-US"/>
              </w:rPr>
            </w:pPr>
            <w:r w:rsidRPr="0014162C">
              <w:rPr>
                <w:rFonts w:ascii="Arial" w:hAnsi="Arial" w:cs="Arial"/>
                <w:sz w:val="24"/>
                <w:szCs w:val="24"/>
                <w:lang w:val="en-US"/>
              </w:rPr>
              <w:t>Expectations</w:t>
            </w:r>
          </w:p>
        </w:tc>
        <w:tc>
          <w:tcPr>
            <w:tcW w:w="3006" w:type="dxa"/>
          </w:tcPr>
          <w:p w14:paraId="237FA705" w14:textId="77777777" w:rsidR="004D43A6" w:rsidRPr="0014162C" w:rsidRDefault="004D43A6" w:rsidP="00D66D31">
            <w:pPr>
              <w:spacing w:line="360" w:lineRule="auto"/>
              <w:jc w:val="both"/>
              <w:rPr>
                <w:rFonts w:ascii="Arial" w:hAnsi="Arial" w:cs="Arial"/>
                <w:sz w:val="24"/>
                <w:szCs w:val="24"/>
                <w:lang w:val="en-US"/>
              </w:rPr>
            </w:pPr>
            <w:r w:rsidRPr="0014162C">
              <w:rPr>
                <w:rFonts w:ascii="Arial" w:hAnsi="Arial" w:cs="Arial"/>
                <w:sz w:val="24"/>
                <w:szCs w:val="24"/>
                <w:lang w:val="en-US"/>
              </w:rPr>
              <w:t>Cost</w:t>
            </w:r>
          </w:p>
        </w:tc>
      </w:tr>
      <w:tr w:rsidR="004D43A6" w:rsidRPr="0014162C" w14:paraId="68D40875" w14:textId="77777777" w:rsidTr="00D66D31">
        <w:tc>
          <w:tcPr>
            <w:tcW w:w="3005" w:type="dxa"/>
          </w:tcPr>
          <w:p w14:paraId="27CAFB4E" w14:textId="77777777" w:rsidR="004D43A6" w:rsidRPr="0014162C" w:rsidRDefault="004D43A6" w:rsidP="004D43A6">
            <w:pPr>
              <w:pStyle w:val="ListParagraph"/>
              <w:numPr>
                <w:ilvl w:val="0"/>
                <w:numId w:val="4"/>
              </w:numPr>
              <w:spacing w:line="360" w:lineRule="auto"/>
              <w:jc w:val="both"/>
              <w:rPr>
                <w:rFonts w:ascii="Arial" w:hAnsi="Arial" w:cs="Arial"/>
                <w:sz w:val="24"/>
                <w:szCs w:val="24"/>
                <w:lang w:val="en-US"/>
              </w:rPr>
            </w:pPr>
            <w:r w:rsidRPr="0014162C">
              <w:rPr>
                <w:rFonts w:ascii="Arial" w:hAnsi="Arial" w:cs="Arial"/>
                <w:sz w:val="24"/>
                <w:szCs w:val="24"/>
                <w:lang w:val="en-US"/>
              </w:rPr>
              <w:t xml:space="preserve">The donation target is £200 raised from online donations </w:t>
            </w:r>
          </w:p>
          <w:p w14:paraId="3117A7A5" w14:textId="77777777" w:rsidR="004D43A6" w:rsidRPr="0014162C" w:rsidRDefault="004D43A6" w:rsidP="004D43A6">
            <w:pPr>
              <w:pStyle w:val="ListParagraph"/>
              <w:numPr>
                <w:ilvl w:val="0"/>
                <w:numId w:val="4"/>
              </w:numPr>
              <w:spacing w:line="360" w:lineRule="auto"/>
              <w:jc w:val="both"/>
              <w:rPr>
                <w:rFonts w:ascii="Arial" w:hAnsi="Arial" w:cs="Arial"/>
                <w:sz w:val="24"/>
                <w:szCs w:val="24"/>
                <w:lang w:val="en-US"/>
              </w:rPr>
            </w:pPr>
            <w:r w:rsidRPr="0014162C">
              <w:rPr>
                <w:rFonts w:ascii="Arial" w:hAnsi="Arial" w:cs="Arial"/>
                <w:sz w:val="24"/>
                <w:szCs w:val="24"/>
                <w:lang w:val="en-US"/>
              </w:rPr>
              <w:lastRenderedPageBreak/>
              <w:t>Raising awareness</w:t>
            </w:r>
          </w:p>
          <w:p w14:paraId="73872347" w14:textId="77777777" w:rsidR="004D43A6" w:rsidRPr="0014162C" w:rsidRDefault="004D43A6" w:rsidP="004D43A6">
            <w:pPr>
              <w:pStyle w:val="ListParagraph"/>
              <w:numPr>
                <w:ilvl w:val="0"/>
                <w:numId w:val="3"/>
              </w:numPr>
              <w:spacing w:line="360" w:lineRule="auto"/>
              <w:jc w:val="both"/>
              <w:rPr>
                <w:rFonts w:ascii="Arial" w:hAnsi="Arial" w:cs="Arial"/>
                <w:sz w:val="24"/>
                <w:szCs w:val="24"/>
                <w:lang w:val="en-US"/>
              </w:rPr>
            </w:pPr>
            <w:r w:rsidRPr="0014162C">
              <w:rPr>
                <w:rFonts w:ascii="Arial" w:hAnsi="Arial" w:cs="Arial"/>
                <w:sz w:val="24"/>
                <w:szCs w:val="24"/>
                <w:lang w:val="en-US"/>
              </w:rPr>
              <w:t>The</w:t>
            </w:r>
            <w:r>
              <w:rPr>
                <w:rFonts w:ascii="Arial" w:hAnsi="Arial" w:cs="Arial"/>
                <w:sz w:val="24"/>
                <w:szCs w:val="24"/>
                <w:lang w:val="en-US"/>
              </w:rPr>
              <w:t xml:space="preserve"> </w:t>
            </w:r>
            <w:r w:rsidRPr="0014162C">
              <w:rPr>
                <w:rFonts w:ascii="Arial" w:hAnsi="Arial" w:cs="Arial"/>
                <w:sz w:val="24"/>
                <w:szCs w:val="24"/>
                <w:lang w:val="en-US"/>
              </w:rPr>
              <w:t>whole community must be involved in this process</w:t>
            </w:r>
          </w:p>
          <w:p w14:paraId="22615FCB" w14:textId="77777777" w:rsidR="004D43A6" w:rsidRPr="0014162C" w:rsidRDefault="004D43A6" w:rsidP="004D43A6">
            <w:pPr>
              <w:pStyle w:val="ListParagraph"/>
              <w:numPr>
                <w:ilvl w:val="0"/>
                <w:numId w:val="3"/>
              </w:numPr>
              <w:spacing w:line="360" w:lineRule="auto"/>
              <w:jc w:val="both"/>
              <w:rPr>
                <w:rFonts w:ascii="Arial" w:hAnsi="Arial" w:cs="Arial"/>
                <w:sz w:val="24"/>
                <w:szCs w:val="24"/>
                <w:lang w:val="en-US"/>
              </w:rPr>
            </w:pPr>
            <w:r w:rsidRPr="0014162C">
              <w:rPr>
                <w:rFonts w:ascii="Arial" w:hAnsi="Arial" w:cs="Arial"/>
                <w:sz w:val="24"/>
                <w:szCs w:val="24"/>
                <w:lang w:val="en-US"/>
              </w:rPr>
              <w:t>Creation of a donation form through which we receive donors' feedback</w:t>
            </w:r>
          </w:p>
        </w:tc>
        <w:tc>
          <w:tcPr>
            <w:tcW w:w="3005" w:type="dxa"/>
          </w:tcPr>
          <w:p w14:paraId="0CA4B21C" w14:textId="77777777" w:rsidR="004D43A6" w:rsidRPr="0014162C" w:rsidRDefault="004D43A6" w:rsidP="004D43A6">
            <w:pPr>
              <w:pStyle w:val="ListParagraph"/>
              <w:numPr>
                <w:ilvl w:val="0"/>
                <w:numId w:val="4"/>
              </w:numPr>
              <w:spacing w:line="360" w:lineRule="auto"/>
              <w:jc w:val="both"/>
              <w:rPr>
                <w:rFonts w:ascii="Arial" w:hAnsi="Arial" w:cs="Arial"/>
                <w:sz w:val="24"/>
                <w:szCs w:val="24"/>
                <w:lang w:val="en-US"/>
              </w:rPr>
            </w:pPr>
            <w:r w:rsidRPr="0014162C">
              <w:rPr>
                <w:rFonts w:ascii="Arial" w:hAnsi="Arial" w:cs="Arial"/>
                <w:sz w:val="24"/>
                <w:szCs w:val="24"/>
                <w:lang w:val="en-US"/>
              </w:rPr>
              <w:lastRenderedPageBreak/>
              <w:t xml:space="preserve">To complete the mission, we expect to collect the </w:t>
            </w:r>
            <w:r w:rsidRPr="0014162C">
              <w:rPr>
                <w:rFonts w:ascii="Arial" w:hAnsi="Arial" w:cs="Arial"/>
                <w:sz w:val="24"/>
                <w:szCs w:val="24"/>
                <w:lang w:val="en-US"/>
              </w:rPr>
              <w:lastRenderedPageBreak/>
              <w:t>planned amount quickly</w:t>
            </w:r>
            <w:r>
              <w:rPr>
                <w:rFonts w:ascii="Arial" w:hAnsi="Arial" w:cs="Arial"/>
                <w:sz w:val="24"/>
                <w:szCs w:val="24"/>
                <w:lang w:val="en-US"/>
              </w:rPr>
              <w:t xml:space="preserve"> </w:t>
            </w:r>
            <w:r w:rsidRPr="0014162C">
              <w:rPr>
                <w:rFonts w:ascii="Arial" w:hAnsi="Arial" w:cs="Arial"/>
                <w:sz w:val="24"/>
                <w:szCs w:val="24"/>
                <w:lang w:val="en-US"/>
              </w:rPr>
              <w:t>(1week)</w:t>
            </w:r>
          </w:p>
          <w:p w14:paraId="25519AF7" w14:textId="77777777" w:rsidR="004D43A6" w:rsidRPr="0014162C" w:rsidRDefault="004D43A6" w:rsidP="004D43A6">
            <w:pPr>
              <w:pStyle w:val="ListParagraph"/>
              <w:numPr>
                <w:ilvl w:val="0"/>
                <w:numId w:val="3"/>
              </w:numPr>
              <w:spacing w:line="360" w:lineRule="auto"/>
              <w:jc w:val="both"/>
              <w:rPr>
                <w:rFonts w:ascii="Arial" w:hAnsi="Arial" w:cs="Arial"/>
                <w:sz w:val="24"/>
                <w:szCs w:val="24"/>
                <w:lang w:val="en-US"/>
              </w:rPr>
            </w:pPr>
            <w:r w:rsidRPr="0014162C">
              <w:rPr>
                <w:rFonts w:ascii="Arial" w:hAnsi="Arial" w:cs="Arial"/>
                <w:sz w:val="24"/>
                <w:szCs w:val="24"/>
                <w:lang w:val="en-US"/>
              </w:rPr>
              <w:t>All team members must promote this donation by distributing leaflets or promoting it on websites</w:t>
            </w:r>
          </w:p>
        </w:tc>
        <w:tc>
          <w:tcPr>
            <w:tcW w:w="3006" w:type="dxa"/>
          </w:tcPr>
          <w:p w14:paraId="46B2B173" w14:textId="77777777" w:rsidR="004D43A6" w:rsidRPr="0014162C" w:rsidRDefault="004D43A6" w:rsidP="004D43A6">
            <w:pPr>
              <w:pStyle w:val="ListParagraph"/>
              <w:numPr>
                <w:ilvl w:val="0"/>
                <w:numId w:val="2"/>
              </w:numPr>
              <w:spacing w:line="360" w:lineRule="auto"/>
              <w:jc w:val="both"/>
              <w:rPr>
                <w:rFonts w:ascii="Arial" w:hAnsi="Arial" w:cs="Arial"/>
                <w:sz w:val="24"/>
                <w:szCs w:val="24"/>
                <w:lang w:val="en-US"/>
              </w:rPr>
            </w:pPr>
            <w:r w:rsidRPr="0014162C">
              <w:rPr>
                <w:rFonts w:ascii="Arial" w:hAnsi="Arial" w:cs="Arial"/>
                <w:sz w:val="24"/>
                <w:szCs w:val="24"/>
                <w:lang w:val="en-US"/>
              </w:rPr>
              <w:lastRenderedPageBreak/>
              <w:t>Just profit from donors</w:t>
            </w:r>
          </w:p>
          <w:p w14:paraId="504E59B3" w14:textId="77777777" w:rsidR="004D43A6" w:rsidRPr="0014162C" w:rsidRDefault="004D43A6" w:rsidP="004D43A6">
            <w:pPr>
              <w:pStyle w:val="ListParagraph"/>
              <w:numPr>
                <w:ilvl w:val="0"/>
                <w:numId w:val="2"/>
              </w:numPr>
              <w:spacing w:line="360" w:lineRule="auto"/>
              <w:jc w:val="both"/>
              <w:rPr>
                <w:rFonts w:ascii="Arial" w:hAnsi="Arial" w:cs="Arial"/>
                <w:sz w:val="24"/>
                <w:szCs w:val="24"/>
                <w:lang w:val="en-US"/>
              </w:rPr>
            </w:pPr>
            <w:r w:rsidRPr="0014162C">
              <w:rPr>
                <w:rFonts w:ascii="Arial" w:hAnsi="Arial" w:cs="Arial"/>
                <w:sz w:val="24"/>
                <w:szCs w:val="24"/>
                <w:lang w:val="en-US"/>
              </w:rPr>
              <w:t>No expense</w:t>
            </w:r>
          </w:p>
        </w:tc>
      </w:tr>
    </w:tbl>
    <w:p w14:paraId="70219D5E" w14:textId="4C81508E" w:rsidR="00F856EA" w:rsidRDefault="00F856EA" w:rsidP="005C1346">
      <w:pPr>
        <w:pStyle w:val="Heading2"/>
        <w:shd w:val="clear" w:color="auto" w:fill="FFFFFF" w:themeFill="background1"/>
        <w:spacing w:before="0" w:after="0" w:line="360" w:lineRule="auto"/>
        <w:jc w:val="both"/>
        <w:rPr>
          <w:rFonts w:ascii="Arial" w:eastAsia="Times New Roman" w:hAnsi="Arial" w:cs="Arial"/>
          <w:color w:val="auto"/>
          <w:kern w:val="0"/>
          <w:sz w:val="24"/>
          <w:szCs w:val="24"/>
          <w:lang w:eastAsia="ro-RO"/>
          <w14:ligatures w14:val="none"/>
        </w:rPr>
      </w:pPr>
    </w:p>
    <w:p w14:paraId="4245082D" w14:textId="77777777" w:rsidR="005C1346" w:rsidRPr="005C1346" w:rsidRDefault="005C1346" w:rsidP="005C1346">
      <w:pPr>
        <w:rPr>
          <w:lang w:eastAsia="ro-RO"/>
        </w:rPr>
      </w:pPr>
    </w:p>
    <w:p w14:paraId="63219F1C" w14:textId="40945854" w:rsidR="00F856EA" w:rsidRDefault="00E24B45" w:rsidP="00B352E9">
      <w:pPr>
        <w:spacing w:line="360" w:lineRule="auto"/>
        <w:jc w:val="both"/>
        <w:rPr>
          <w:rFonts w:ascii="Arial" w:hAnsi="Arial" w:cs="Arial"/>
          <w:sz w:val="24"/>
          <w:szCs w:val="24"/>
          <w:lang w:val="en-US"/>
        </w:rPr>
      </w:pPr>
      <w:r w:rsidRPr="00B352E9">
        <w:rPr>
          <w:rFonts w:ascii="Arial" w:hAnsi="Arial" w:cs="Arial"/>
          <w:sz w:val="24"/>
          <w:szCs w:val="24"/>
          <w:lang w:val="en-US"/>
        </w:rPr>
        <w:t>Hard and soft evaluation is another technique that is employed in project implementation and planning</w:t>
      </w:r>
      <w:r w:rsidR="00F941F2">
        <w:rPr>
          <w:rFonts w:ascii="Arial" w:hAnsi="Arial" w:cs="Arial"/>
          <w:sz w:val="24"/>
          <w:szCs w:val="24"/>
          <w:lang w:val="en-US"/>
        </w:rPr>
        <w:t>.</w:t>
      </w:r>
      <w:r w:rsidRPr="00B352E9">
        <w:rPr>
          <w:rFonts w:ascii="Arial" w:hAnsi="Arial" w:cs="Arial"/>
          <w:sz w:val="24"/>
          <w:szCs w:val="24"/>
          <w:lang w:val="en-US"/>
        </w:rPr>
        <w:t xml:space="preserve"> </w:t>
      </w:r>
      <w:r w:rsidR="00F941F2">
        <w:rPr>
          <w:rFonts w:ascii="Arial" w:hAnsi="Arial" w:cs="Arial"/>
          <w:sz w:val="24"/>
          <w:szCs w:val="24"/>
          <w:lang w:val="en-US"/>
        </w:rPr>
        <w:t>P</w:t>
      </w:r>
      <w:r w:rsidRPr="00B352E9">
        <w:rPr>
          <w:rFonts w:ascii="Arial" w:hAnsi="Arial" w:cs="Arial"/>
          <w:sz w:val="24"/>
          <w:szCs w:val="24"/>
          <w:lang w:val="en-US"/>
        </w:rPr>
        <w:t>roject used the quantitative and qualitative matrix.</w:t>
      </w:r>
      <w:r w:rsidR="00B352E9" w:rsidRPr="00B352E9">
        <w:rPr>
          <w:rFonts w:ascii="Arial" w:hAnsi="Arial" w:cs="Arial"/>
          <w:sz w:val="24"/>
          <w:szCs w:val="24"/>
        </w:rPr>
        <w:t xml:space="preserve"> </w:t>
      </w:r>
      <w:r w:rsidR="00B352E9" w:rsidRPr="00B352E9">
        <w:rPr>
          <w:rFonts w:ascii="Arial" w:hAnsi="Arial" w:cs="Arial"/>
          <w:sz w:val="24"/>
          <w:szCs w:val="24"/>
          <w:lang w:val="en-US"/>
        </w:rPr>
        <w:t xml:space="preserve">Performance evaluations are based on qualitative metrics. In these surveys, the quality of data is captured as opposed to the quantity of data. Various factors that affect performance can be identified through qualitative metrics. </w:t>
      </w:r>
      <w:proofErr w:type="gramStart"/>
      <w:r w:rsidR="00B352E9" w:rsidRPr="00B352E9">
        <w:rPr>
          <w:rFonts w:ascii="Arial" w:hAnsi="Arial" w:cs="Arial"/>
          <w:sz w:val="24"/>
          <w:szCs w:val="24"/>
          <w:lang w:val="en-US"/>
        </w:rPr>
        <w:t>In order to</w:t>
      </w:r>
      <w:proofErr w:type="gramEnd"/>
      <w:r w:rsidR="00B352E9" w:rsidRPr="00B352E9">
        <w:rPr>
          <w:rFonts w:ascii="Arial" w:hAnsi="Arial" w:cs="Arial"/>
          <w:sz w:val="24"/>
          <w:szCs w:val="24"/>
          <w:lang w:val="en-US"/>
        </w:rPr>
        <w:t xml:space="preserve"> assess customer satisfaction, for example, qualitative methods may involve interviewing customers to gain an understanding of how they perceive the service. </w:t>
      </w:r>
      <w:r w:rsidRPr="00B352E9">
        <w:rPr>
          <w:rFonts w:ascii="Arial" w:hAnsi="Arial" w:cs="Arial"/>
          <w:sz w:val="24"/>
          <w:szCs w:val="24"/>
          <w:lang w:val="en-US"/>
        </w:rPr>
        <w:t>That's why the feedback received based on the questionnaire was very important for collecting donations.</w:t>
      </w:r>
      <w:r w:rsidR="003D62F2" w:rsidRPr="00B352E9">
        <w:rPr>
          <w:rFonts w:ascii="Arial" w:hAnsi="Arial" w:cs="Arial"/>
          <w:sz w:val="24"/>
          <w:szCs w:val="24"/>
        </w:rPr>
        <w:t xml:space="preserve"> </w:t>
      </w:r>
      <w:r w:rsidR="003D62F2" w:rsidRPr="00B352E9">
        <w:rPr>
          <w:rFonts w:ascii="Arial" w:hAnsi="Arial" w:cs="Arial"/>
          <w:sz w:val="24"/>
          <w:szCs w:val="24"/>
          <w:lang w:val="en-US"/>
        </w:rPr>
        <w:t>Quantitative and qualitative techniques are an integral part of successful project executions for planning and implementation</w:t>
      </w:r>
      <w:r w:rsidR="00B352E9">
        <w:rPr>
          <w:rFonts w:ascii="Arial" w:hAnsi="Arial" w:cs="Arial"/>
          <w:sz w:val="24"/>
          <w:szCs w:val="24"/>
          <w:lang w:val="en-US"/>
        </w:rPr>
        <w:t>.</w:t>
      </w:r>
    </w:p>
    <w:p w14:paraId="73313C51" w14:textId="77777777" w:rsidR="004D43A6" w:rsidRPr="00773069" w:rsidRDefault="004D43A6" w:rsidP="004D43A6">
      <w:pPr>
        <w:spacing w:line="360" w:lineRule="auto"/>
        <w:jc w:val="both"/>
        <w:rPr>
          <w:rFonts w:ascii="Arial" w:hAnsi="Arial" w:cs="Arial"/>
          <w:sz w:val="24"/>
          <w:szCs w:val="24"/>
          <w:lang w:val="en-US"/>
        </w:rPr>
      </w:pPr>
      <w:r w:rsidRPr="00773069">
        <w:rPr>
          <w:rFonts w:ascii="Arial" w:hAnsi="Arial" w:cs="Arial"/>
          <w:sz w:val="24"/>
          <w:szCs w:val="24"/>
          <w:lang w:val="en-US"/>
        </w:rPr>
        <w:t>The Cancer Research UK organization uses hard and soft evaluations to carry out the management project.</w:t>
      </w:r>
    </w:p>
    <w:tbl>
      <w:tblPr>
        <w:tblStyle w:val="TableGrid"/>
        <w:tblW w:w="0" w:type="auto"/>
        <w:tblLook w:val="04A0" w:firstRow="1" w:lastRow="0" w:firstColumn="1" w:lastColumn="0" w:noHBand="0" w:noVBand="1"/>
      </w:tblPr>
      <w:tblGrid>
        <w:gridCol w:w="4508"/>
        <w:gridCol w:w="4508"/>
      </w:tblGrid>
      <w:tr w:rsidR="004D43A6" w:rsidRPr="00773069" w14:paraId="01DC3A82" w14:textId="77777777" w:rsidTr="00D66D31">
        <w:tc>
          <w:tcPr>
            <w:tcW w:w="4508" w:type="dxa"/>
          </w:tcPr>
          <w:p w14:paraId="42E3F5FF" w14:textId="77777777" w:rsidR="004D43A6"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 xml:space="preserve">HARD EVALUATION </w:t>
            </w:r>
          </w:p>
          <w:p w14:paraId="3E611A2B" w14:textId="77777777" w:rsidR="004D43A6" w:rsidRPr="00773069"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(Quantitative metrics)</w:t>
            </w:r>
          </w:p>
        </w:tc>
        <w:tc>
          <w:tcPr>
            <w:tcW w:w="4508" w:type="dxa"/>
          </w:tcPr>
          <w:p w14:paraId="2E35B7FE" w14:textId="77777777" w:rsidR="004D43A6"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 xml:space="preserve">SOFT EVALUATION </w:t>
            </w:r>
          </w:p>
          <w:p w14:paraId="5DE052FA" w14:textId="77777777" w:rsidR="004D43A6" w:rsidRPr="00773069"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(Qualitative metrics)</w:t>
            </w:r>
          </w:p>
        </w:tc>
      </w:tr>
      <w:tr w:rsidR="004D43A6" w:rsidRPr="00773069" w14:paraId="39DAF5A9" w14:textId="77777777" w:rsidTr="00D66D31">
        <w:tc>
          <w:tcPr>
            <w:tcW w:w="4508" w:type="dxa"/>
          </w:tcPr>
          <w:p w14:paraId="78BD401A" w14:textId="77777777" w:rsidR="004D43A6" w:rsidRPr="00773069"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 xml:space="preserve">The set amount was £200. Following the donations, the organizers exceeded the initial amount by a percentage of 11% The fundraising amount reached £220. After analyzing the contributions of donors, the average amount of a donor </w:t>
            </w:r>
            <w:r w:rsidRPr="00773069">
              <w:rPr>
                <w:rFonts w:ascii="Arial" w:hAnsi="Arial" w:cs="Arial"/>
                <w:sz w:val="24"/>
                <w:szCs w:val="24"/>
                <w:lang w:val="en-US"/>
              </w:rPr>
              <w:lastRenderedPageBreak/>
              <w:t>is £10 per person. The number of people participating in this charity event is 3, which proves that it is a low level of involvement.</w:t>
            </w:r>
          </w:p>
          <w:p w14:paraId="0F510C1A" w14:textId="77777777" w:rsidR="004D43A6" w:rsidRPr="00773069"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t>The marketing campaign went viral to the public via social media.</w:t>
            </w:r>
          </w:p>
        </w:tc>
        <w:tc>
          <w:tcPr>
            <w:tcW w:w="4508" w:type="dxa"/>
          </w:tcPr>
          <w:p w14:paraId="334A0628" w14:textId="77777777" w:rsidR="004D43A6" w:rsidRPr="00773069" w:rsidRDefault="004D43A6" w:rsidP="00D66D31">
            <w:pPr>
              <w:spacing w:line="360" w:lineRule="auto"/>
              <w:jc w:val="both"/>
              <w:rPr>
                <w:rFonts w:ascii="Arial" w:hAnsi="Arial" w:cs="Arial"/>
                <w:sz w:val="24"/>
                <w:szCs w:val="24"/>
                <w:lang w:val="en-US"/>
              </w:rPr>
            </w:pPr>
            <w:r w:rsidRPr="00773069">
              <w:rPr>
                <w:rFonts w:ascii="Arial" w:hAnsi="Arial" w:cs="Arial"/>
                <w:sz w:val="24"/>
                <w:szCs w:val="24"/>
                <w:lang w:val="en-US"/>
              </w:rPr>
              <w:lastRenderedPageBreak/>
              <w:t xml:space="preserve">Based on the survey and the feedback form, it is mentioned that: most people choose to donate out of the desire to help those in need, and unfortunately, people in general are not very good at donating. The purpose of this collection of </w:t>
            </w:r>
            <w:r w:rsidRPr="00773069">
              <w:rPr>
                <w:rFonts w:ascii="Arial" w:hAnsi="Arial" w:cs="Arial"/>
                <w:sz w:val="24"/>
                <w:szCs w:val="24"/>
                <w:lang w:val="en-US"/>
              </w:rPr>
              <w:lastRenderedPageBreak/>
              <w:t>donations was to make the community aware of charitable acts. The impact through the Internet was a satisfactory one.</w:t>
            </w:r>
          </w:p>
        </w:tc>
      </w:tr>
    </w:tbl>
    <w:p w14:paraId="200F3907" w14:textId="77777777" w:rsidR="004D43A6" w:rsidRDefault="004D43A6" w:rsidP="004D43A6">
      <w:pPr>
        <w:rPr>
          <w:lang w:val="en-US"/>
        </w:rPr>
      </w:pPr>
    </w:p>
    <w:p w14:paraId="78ACEC03" w14:textId="77777777" w:rsidR="004D43A6" w:rsidRPr="00B352E9" w:rsidRDefault="004D43A6" w:rsidP="00B352E9">
      <w:pPr>
        <w:spacing w:line="360" w:lineRule="auto"/>
        <w:jc w:val="both"/>
        <w:rPr>
          <w:rFonts w:ascii="Arial" w:hAnsi="Arial" w:cs="Arial"/>
          <w:sz w:val="24"/>
          <w:szCs w:val="24"/>
          <w:lang w:val="en-US"/>
        </w:rPr>
      </w:pPr>
    </w:p>
    <w:p w14:paraId="6CE074C5" w14:textId="160D6C07" w:rsidR="00F856EA" w:rsidRDefault="00F632C8" w:rsidP="00E55593">
      <w:pPr>
        <w:spacing w:line="360" w:lineRule="auto"/>
        <w:jc w:val="both"/>
        <w:rPr>
          <w:rFonts w:ascii="Arial" w:hAnsi="Arial" w:cs="Arial"/>
          <w:sz w:val="24"/>
          <w:szCs w:val="24"/>
          <w:lang w:val="en-US"/>
        </w:rPr>
      </w:pPr>
      <w:r w:rsidRPr="00E55593">
        <w:rPr>
          <w:rFonts w:ascii="Arial" w:hAnsi="Arial" w:cs="Arial"/>
          <w:sz w:val="24"/>
          <w:szCs w:val="24"/>
          <w:lang w:val="en-US"/>
        </w:rPr>
        <w:t>The PESTEL analysis is an indispensable tool for planning and implementing a business project. This analysis was successful because understanding the analysis allows one to make informed decisions, manage risks and take advantage of opportunities, ultimately leading to a more resilient and successful business.</w:t>
      </w:r>
    </w:p>
    <w:p w14:paraId="6037224D" w14:textId="77777777" w:rsidR="004D43A6" w:rsidRPr="008E54A7" w:rsidRDefault="004D43A6" w:rsidP="004D43A6">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2811"/>
        <w:gridCol w:w="3280"/>
        <w:gridCol w:w="2925"/>
      </w:tblGrid>
      <w:tr w:rsidR="004D43A6" w:rsidRPr="008E54A7" w14:paraId="7CB500EB" w14:textId="77777777" w:rsidTr="00D66D31">
        <w:tc>
          <w:tcPr>
            <w:tcW w:w="2811" w:type="dxa"/>
          </w:tcPr>
          <w:p w14:paraId="3E2BCFA5"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Political</w:t>
            </w:r>
          </w:p>
        </w:tc>
        <w:tc>
          <w:tcPr>
            <w:tcW w:w="3280" w:type="dxa"/>
          </w:tcPr>
          <w:p w14:paraId="31C9C775"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Economic</w:t>
            </w:r>
          </w:p>
        </w:tc>
        <w:tc>
          <w:tcPr>
            <w:tcW w:w="2925" w:type="dxa"/>
          </w:tcPr>
          <w:p w14:paraId="24F5972B"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Social</w:t>
            </w:r>
          </w:p>
        </w:tc>
      </w:tr>
      <w:tr w:rsidR="004D43A6" w:rsidRPr="008E54A7" w14:paraId="331673C2" w14:textId="77777777" w:rsidTr="00D66D31">
        <w:tc>
          <w:tcPr>
            <w:tcW w:w="2811" w:type="dxa"/>
          </w:tcPr>
          <w:p w14:paraId="46F12F55"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 xml:space="preserve">Cancer Research depends primarily on private donations for financial support, and their independence is maintained by limiting their reliance on government funding (Hannagan, 2001). </w:t>
            </w:r>
          </w:p>
          <w:p w14:paraId="2DB1A260" w14:textId="77777777" w:rsidR="004D43A6" w:rsidRPr="008E54A7" w:rsidRDefault="004D43A6" w:rsidP="00D66D31">
            <w:pPr>
              <w:spacing w:line="360" w:lineRule="auto"/>
              <w:jc w:val="both"/>
              <w:rPr>
                <w:rFonts w:ascii="Arial" w:hAnsi="Arial" w:cs="Arial"/>
                <w:sz w:val="24"/>
                <w:szCs w:val="24"/>
                <w:lang w:val="en-US"/>
              </w:rPr>
            </w:pPr>
          </w:p>
          <w:p w14:paraId="12AF1631"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As cancer research closely monitors the policies that each party comes up with, it has published a handy guide to assist parliamentary candidates as they campaign locally.</w:t>
            </w:r>
          </w:p>
        </w:tc>
        <w:tc>
          <w:tcPr>
            <w:tcW w:w="3280" w:type="dxa"/>
          </w:tcPr>
          <w:p w14:paraId="61F31D0E"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The public's donations allow Cancer Research to provide humanitarian aid whenever and wherever it is needed, and to remain independent of political, religious, and economic interests. It is thanks to regular donations that Cancer Research can provide medical aid to those who need it most, as well as respond quickly to emergencies, when they occur.</w:t>
            </w:r>
          </w:p>
        </w:tc>
        <w:tc>
          <w:tcPr>
            <w:tcW w:w="2925" w:type="dxa"/>
          </w:tcPr>
          <w:p w14:paraId="46AE9853" w14:textId="77777777" w:rsidR="004D43A6" w:rsidRPr="008E54A7" w:rsidRDefault="004D43A6" w:rsidP="00D66D31">
            <w:pPr>
              <w:spacing w:line="360" w:lineRule="auto"/>
              <w:jc w:val="both"/>
              <w:rPr>
                <w:rFonts w:ascii="Arial" w:hAnsi="Arial" w:cs="Arial"/>
                <w:sz w:val="24"/>
                <w:szCs w:val="24"/>
                <w:lang w:val="en-US"/>
              </w:rPr>
            </w:pPr>
            <w:r w:rsidRPr="008E54A7">
              <w:rPr>
                <w:rFonts w:ascii="Arial" w:hAnsi="Arial" w:cs="Arial"/>
                <w:sz w:val="24"/>
                <w:szCs w:val="24"/>
                <w:lang w:val="en-US"/>
              </w:rPr>
              <w:t xml:space="preserve">Nonprofit marketing should </w:t>
            </w:r>
            <w:proofErr w:type="gramStart"/>
            <w:r w:rsidRPr="008E54A7">
              <w:rPr>
                <w:rFonts w:ascii="Arial" w:hAnsi="Arial" w:cs="Arial"/>
                <w:sz w:val="24"/>
                <w:szCs w:val="24"/>
                <w:lang w:val="en-US"/>
              </w:rPr>
              <w:t>take into account</w:t>
            </w:r>
            <w:proofErr w:type="gramEnd"/>
            <w:r w:rsidRPr="008E54A7">
              <w:rPr>
                <w:rFonts w:ascii="Arial" w:hAnsi="Arial" w:cs="Arial"/>
                <w:sz w:val="24"/>
                <w:szCs w:val="24"/>
                <w:lang w:val="en-US"/>
              </w:rPr>
              <w:t xml:space="preserve"> a society's basic beliefs. Subcultures within a society may influence cancer research through shared values.</w:t>
            </w:r>
          </w:p>
        </w:tc>
      </w:tr>
    </w:tbl>
    <w:p w14:paraId="7F639783" w14:textId="77777777" w:rsidR="004D43A6" w:rsidRDefault="004D43A6" w:rsidP="004D43A6">
      <w:pPr>
        <w:rPr>
          <w:lang w:val="en-US"/>
        </w:rPr>
      </w:pPr>
    </w:p>
    <w:tbl>
      <w:tblPr>
        <w:tblStyle w:val="TableGrid"/>
        <w:tblW w:w="9067" w:type="dxa"/>
        <w:tblLayout w:type="fixed"/>
        <w:tblLook w:val="04A0" w:firstRow="1" w:lastRow="0" w:firstColumn="1" w:lastColumn="0" w:noHBand="0" w:noVBand="1"/>
      </w:tblPr>
      <w:tblGrid>
        <w:gridCol w:w="2830"/>
        <w:gridCol w:w="3261"/>
        <w:gridCol w:w="2976"/>
      </w:tblGrid>
      <w:tr w:rsidR="004D43A6" w:rsidRPr="00026E5D" w14:paraId="3BAD96D2" w14:textId="77777777" w:rsidTr="00D66D31">
        <w:tc>
          <w:tcPr>
            <w:tcW w:w="2830" w:type="dxa"/>
          </w:tcPr>
          <w:p w14:paraId="2AB88C14"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lang w:val="en-US"/>
              </w:rPr>
              <w:t>Technological</w:t>
            </w:r>
          </w:p>
        </w:tc>
        <w:tc>
          <w:tcPr>
            <w:tcW w:w="3261" w:type="dxa"/>
          </w:tcPr>
          <w:p w14:paraId="04E2AF1D"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lang w:val="en-US"/>
              </w:rPr>
              <w:t>Legal</w:t>
            </w:r>
          </w:p>
        </w:tc>
        <w:tc>
          <w:tcPr>
            <w:tcW w:w="2976" w:type="dxa"/>
          </w:tcPr>
          <w:p w14:paraId="0764A8D5"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lang w:val="en-US"/>
              </w:rPr>
              <w:t>Environmental</w:t>
            </w:r>
          </w:p>
        </w:tc>
      </w:tr>
      <w:tr w:rsidR="004D43A6" w:rsidRPr="00026E5D" w14:paraId="220C1384" w14:textId="77777777" w:rsidTr="00D66D31">
        <w:tc>
          <w:tcPr>
            <w:tcW w:w="2830" w:type="dxa"/>
          </w:tcPr>
          <w:p w14:paraId="0D7FCCE9"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rPr>
              <w:t>Changing products, such as products used in treating different diseases, or new equipment used to recognize new diseases, may affect cancer research operations (Hannagan, 2001).</w:t>
            </w:r>
          </w:p>
        </w:tc>
        <w:tc>
          <w:tcPr>
            <w:tcW w:w="3261" w:type="dxa"/>
          </w:tcPr>
          <w:p w14:paraId="7AE4B938"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lang w:val="en-US"/>
              </w:rPr>
              <w:t>Regulations and rules that emerge in the future can influence the activities of Cancer Research UK. The EU's data proposal, for instance, is likely to adversely affect Cancer Research UK because it limits the sharing of personal data and hinders access to data.</w:t>
            </w:r>
          </w:p>
        </w:tc>
        <w:tc>
          <w:tcPr>
            <w:tcW w:w="2976" w:type="dxa"/>
          </w:tcPr>
          <w:p w14:paraId="33A28A7D" w14:textId="77777777" w:rsidR="004D43A6" w:rsidRPr="00026E5D" w:rsidRDefault="004D43A6" w:rsidP="00D66D31">
            <w:pPr>
              <w:spacing w:after="160" w:line="360" w:lineRule="auto"/>
              <w:jc w:val="both"/>
              <w:rPr>
                <w:rFonts w:ascii="Arial" w:hAnsi="Arial" w:cs="Arial"/>
                <w:sz w:val="24"/>
                <w:szCs w:val="24"/>
                <w:lang w:val="en-US"/>
              </w:rPr>
            </w:pPr>
            <w:proofErr w:type="gramStart"/>
            <w:r w:rsidRPr="00026E5D">
              <w:rPr>
                <w:rFonts w:ascii="Arial" w:hAnsi="Arial" w:cs="Arial"/>
                <w:sz w:val="24"/>
                <w:szCs w:val="24"/>
                <w:lang w:val="en-US"/>
              </w:rPr>
              <w:t>In order to</w:t>
            </w:r>
            <w:proofErr w:type="gramEnd"/>
            <w:r w:rsidRPr="00026E5D">
              <w:rPr>
                <w:rFonts w:ascii="Arial" w:hAnsi="Arial" w:cs="Arial"/>
                <w:sz w:val="24"/>
                <w:szCs w:val="24"/>
                <w:lang w:val="en-US"/>
              </w:rPr>
              <w:t xml:space="preserve"> improve people's quality of life and lengthen their lives, Cancer Research UK seeks to create an environment free of cancer. It is obvious that the environment impacts the </w:t>
            </w:r>
            <w:proofErr w:type="spellStart"/>
            <w:r w:rsidRPr="00026E5D">
              <w:rPr>
                <w:rFonts w:ascii="Arial" w:hAnsi="Arial" w:cs="Arial"/>
                <w:sz w:val="24"/>
                <w:szCs w:val="24"/>
                <w:lang w:val="en-US"/>
              </w:rPr>
              <w:t>organisation's</w:t>
            </w:r>
            <w:proofErr w:type="spellEnd"/>
            <w:r w:rsidRPr="00026E5D">
              <w:rPr>
                <w:rFonts w:ascii="Arial" w:hAnsi="Arial" w:cs="Arial"/>
                <w:sz w:val="24"/>
                <w:szCs w:val="24"/>
                <w:lang w:val="en-US"/>
              </w:rPr>
              <w:t xml:space="preserve"> activities and achievements (The Guardian 2021). However, environmental pollution poses a significant threat to the company's activities despite its efforts in cancer research and treatment.</w:t>
            </w:r>
          </w:p>
          <w:p w14:paraId="7DA79BAC" w14:textId="77777777" w:rsidR="004D43A6" w:rsidRPr="00026E5D" w:rsidRDefault="004D43A6" w:rsidP="00D66D31">
            <w:pPr>
              <w:spacing w:after="160" w:line="360" w:lineRule="auto"/>
              <w:jc w:val="both"/>
              <w:rPr>
                <w:rFonts w:ascii="Arial" w:hAnsi="Arial" w:cs="Arial"/>
                <w:sz w:val="24"/>
                <w:szCs w:val="24"/>
                <w:lang w:val="en-US"/>
              </w:rPr>
            </w:pPr>
            <w:r w:rsidRPr="00026E5D">
              <w:rPr>
                <w:rFonts w:ascii="Arial" w:hAnsi="Arial" w:cs="Arial"/>
                <w:sz w:val="24"/>
                <w:szCs w:val="24"/>
                <w:lang w:val="en-US"/>
              </w:rPr>
              <w:t xml:space="preserve">  </w:t>
            </w:r>
          </w:p>
        </w:tc>
      </w:tr>
    </w:tbl>
    <w:p w14:paraId="4B9DE17D" w14:textId="77777777" w:rsidR="00225253" w:rsidRPr="00225253" w:rsidRDefault="00225253" w:rsidP="00225253">
      <w:pPr>
        <w:rPr>
          <w:lang w:val="en-US"/>
        </w:rPr>
      </w:pPr>
    </w:p>
    <w:p w14:paraId="42E39C43" w14:textId="07097F87" w:rsidR="00DC41C3" w:rsidRPr="00DC41C3" w:rsidRDefault="00DC41C3" w:rsidP="00DC41C3">
      <w:pPr>
        <w:pStyle w:val="Heading2"/>
        <w:rPr>
          <w:lang w:val="en-US"/>
        </w:rPr>
      </w:pPr>
      <w:bookmarkStart w:id="12" w:name="_Toc1428852618"/>
      <w:r w:rsidRPr="130FBA15">
        <w:rPr>
          <w:lang w:val="en-US"/>
        </w:rPr>
        <w:t>Risk Analysis</w:t>
      </w:r>
      <w:bookmarkEnd w:id="12"/>
      <w:r w:rsidRPr="130FBA15">
        <w:rPr>
          <w:lang w:val="en-US"/>
        </w:rPr>
        <w:t xml:space="preserve"> </w:t>
      </w:r>
    </w:p>
    <w:p w14:paraId="296F865F" w14:textId="6B809256" w:rsidR="00E100D3" w:rsidRPr="007138B1" w:rsidRDefault="00002CEB" w:rsidP="007138B1">
      <w:pPr>
        <w:spacing w:line="360" w:lineRule="auto"/>
        <w:jc w:val="both"/>
        <w:rPr>
          <w:rFonts w:ascii="Arial" w:hAnsi="Arial" w:cs="Arial"/>
          <w:sz w:val="24"/>
          <w:szCs w:val="24"/>
          <w:lang w:val="en-US"/>
        </w:rPr>
      </w:pPr>
      <w:r w:rsidRPr="007138B1">
        <w:rPr>
          <w:rFonts w:ascii="Arial" w:hAnsi="Arial" w:cs="Arial"/>
          <w:sz w:val="24"/>
          <w:szCs w:val="24"/>
          <w:lang w:val="en-US"/>
        </w:rPr>
        <w:t>Risk analysis is a fundamental stage in the project risk management process and has a great effect in the planning and implementation of a management project and consists of four main stages</w:t>
      </w:r>
      <w:r w:rsidR="007138B1">
        <w:rPr>
          <w:rFonts w:ascii="Arial" w:hAnsi="Arial" w:cs="Arial"/>
          <w:sz w:val="24"/>
          <w:szCs w:val="24"/>
          <w:lang w:val="en-US"/>
        </w:rPr>
        <w:t>:</w:t>
      </w:r>
    </w:p>
    <w:p w14:paraId="37C46FF5" w14:textId="473B4C28" w:rsidR="00F856EA" w:rsidRDefault="00E100D3" w:rsidP="00F856EA">
      <w:pPr>
        <w:rPr>
          <w:lang w:val="en-US"/>
        </w:rPr>
      </w:pPr>
      <w:r>
        <w:rPr>
          <w:noProof/>
          <w:lang w:val="en-US"/>
        </w:rPr>
        <w:lastRenderedPageBreak/>
        <w:drawing>
          <wp:inline distT="0" distB="0" distL="0" distR="0" wp14:anchorId="48E563BC" wp14:editId="3891C282">
            <wp:extent cx="6073140" cy="2377440"/>
            <wp:effectExtent l="19050" t="0" r="22860" b="3810"/>
            <wp:docPr id="1229885962" name="Nomogramă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A83A9C" w14:textId="0B68E820" w:rsidR="00F941F2" w:rsidRDefault="00F941F2" w:rsidP="00F941F2">
      <w:pPr>
        <w:spacing w:line="360" w:lineRule="auto"/>
        <w:jc w:val="both"/>
        <w:rPr>
          <w:rFonts w:ascii="Arial" w:hAnsi="Arial" w:cs="Arial"/>
          <w:sz w:val="24"/>
          <w:szCs w:val="24"/>
          <w:lang w:val="en-US"/>
        </w:rPr>
      </w:pPr>
      <w:r w:rsidRPr="00F941F2">
        <w:rPr>
          <w:rFonts w:ascii="Arial" w:hAnsi="Arial" w:cs="Arial"/>
          <w:sz w:val="24"/>
          <w:szCs w:val="24"/>
          <w:lang w:val="en-US"/>
        </w:rPr>
        <w:t xml:space="preserve">The Cancer Research </w:t>
      </w:r>
      <w:proofErr w:type="spellStart"/>
      <w:r w:rsidRPr="00F941F2">
        <w:rPr>
          <w:rFonts w:ascii="Arial" w:hAnsi="Arial" w:cs="Arial"/>
          <w:sz w:val="24"/>
          <w:szCs w:val="24"/>
          <w:lang w:val="en-US"/>
        </w:rPr>
        <w:t>Uk</w:t>
      </w:r>
      <w:proofErr w:type="spellEnd"/>
      <w:r w:rsidRPr="00F941F2">
        <w:rPr>
          <w:rFonts w:ascii="Arial" w:hAnsi="Arial" w:cs="Arial"/>
          <w:sz w:val="24"/>
          <w:szCs w:val="24"/>
          <w:lang w:val="en-US"/>
        </w:rPr>
        <w:t xml:space="preserve"> organization has identified internal risk as: lack of experience of team member and the amount set might be too high given the amount of time set to raise it and external risk: lack of communication from the company and donors lack of finances.</w:t>
      </w:r>
    </w:p>
    <w:p w14:paraId="612E294F" w14:textId="77777777" w:rsidR="00F941F2" w:rsidRPr="00F941F2" w:rsidRDefault="00F941F2" w:rsidP="00F941F2">
      <w:pPr>
        <w:spacing w:line="360" w:lineRule="auto"/>
        <w:jc w:val="both"/>
        <w:rPr>
          <w:rFonts w:ascii="Arial" w:hAnsi="Arial" w:cs="Arial"/>
          <w:sz w:val="24"/>
          <w:szCs w:val="24"/>
          <w:lang w:val="en-US"/>
        </w:rPr>
      </w:pPr>
    </w:p>
    <w:p w14:paraId="78801E58" w14:textId="68A56365" w:rsidR="00F856EA" w:rsidRDefault="00F856EA" w:rsidP="00F856EA">
      <w:pPr>
        <w:pStyle w:val="Heading2"/>
        <w:numPr>
          <w:ilvl w:val="1"/>
          <w:numId w:val="1"/>
        </w:numPr>
        <w:rPr>
          <w:rFonts w:ascii="Arial" w:hAnsi="Arial" w:cs="Arial"/>
          <w:sz w:val="24"/>
          <w:szCs w:val="24"/>
          <w:lang w:val="en-US"/>
        </w:rPr>
      </w:pPr>
      <w:bookmarkStart w:id="13" w:name="_Toc258856206"/>
      <w:r w:rsidRPr="130FBA15">
        <w:rPr>
          <w:rFonts w:ascii="Arial" w:hAnsi="Arial" w:cs="Arial"/>
          <w:sz w:val="24"/>
          <w:szCs w:val="24"/>
          <w:lang w:val="en-US"/>
        </w:rPr>
        <w:t>Communication and Stakeholders</w:t>
      </w:r>
      <w:bookmarkEnd w:id="13"/>
    </w:p>
    <w:p w14:paraId="3D75C917" w14:textId="77777777" w:rsidR="007138B1" w:rsidRPr="007138B1" w:rsidRDefault="007138B1" w:rsidP="007138B1">
      <w:pPr>
        <w:rPr>
          <w:lang w:val="en-US"/>
        </w:rPr>
      </w:pPr>
    </w:p>
    <w:p w14:paraId="08074A89" w14:textId="53AF2FDA" w:rsidR="007138B1" w:rsidRPr="007138B1" w:rsidRDefault="007138B1" w:rsidP="007138B1">
      <w:pPr>
        <w:spacing w:line="360" w:lineRule="auto"/>
        <w:jc w:val="both"/>
        <w:rPr>
          <w:rFonts w:ascii="Arial" w:hAnsi="Arial" w:cs="Arial"/>
          <w:sz w:val="24"/>
          <w:szCs w:val="24"/>
          <w:lang w:val="en-US"/>
        </w:rPr>
      </w:pPr>
      <w:r w:rsidRPr="007138B1">
        <w:rPr>
          <w:rFonts w:ascii="Arial" w:hAnsi="Arial" w:cs="Arial"/>
          <w:sz w:val="24"/>
          <w:szCs w:val="24"/>
          <w:lang w:val="en-US"/>
        </w:rPr>
        <w:t xml:space="preserve">Communication with stakeholders and gathering project requirements are among the skills required for effective project management. Project managers are responsible for communicating effectively with stakeholders and collecting requirements </w:t>
      </w:r>
      <w:proofErr w:type="gramStart"/>
      <w:r w:rsidRPr="007138B1">
        <w:rPr>
          <w:rFonts w:ascii="Arial" w:hAnsi="Arial" w:cs="Arial"/>
          <w:sz w:val="24"/>
          <w:szCs w:val="24"/>
          <w:lang w:val="en-US"/>
        </w:rPr>
        <w:t>in order to</w:t>
      </w:r>
      <w:proofErr w:type="gramEnd"/>
      <w:r w:rsidRPr="007138B1">
        <w:rPr>
          <w:rFonts w:ascii="Arial" w:hAnsi="Arial" w:cs="Arial"/>
          <w:sz w:val="24"/>
          <w:szCs w:val="24"/>
          <w:lang w:val="en-US"/>
        </w:rPr>
        <w:t xml:space="preserve"> ensure the success of their projects. It is easy for projects to derail if there is no clear communication and no well-defined conditions. As a result, deadlines will be missed, costs will increase, and stakeholders will be unsatisfied. Communicating effectively allows stakeholders to provide feedback and input as well as keep them informed (</w:t>
      </w:r>
      <w:proofErr w:type="spellStart"/>
      <w:r w:rsidRPr="007138B1">
        <w:rPr>
          <w:rFonts w:ascii="Arial" w:hAnsi="Arial" w:cs="Arial"/>
          <w:sz w:val="24"/>
          <w:szCs w:val="24"/>
          <w:lang w:val="en-US"/>
        </w:rPr>
        <w:t>Włodarczyk</w:t>
      </w:r>
      <w:proofErr w:type="spellEnd"/>
      <w:r w:rsidRPr="007138B1">
        <w:rPr>
          <w:rFonts w:ascii="Arial" w:hAnsi="Arial" w:cs="Arial"/>
          <w:sz w:val="24"/>
          <w:szCs w:val="24"/>
          <w:lang w:val="en-US"/>
        </w:rPr>
        <w:t>, 2023).</w:t>
      </w:r>
    </w:p>
    <w:p w14:paraId="55635AB8" w14:textId="3DA94DB5" w:rsidR="00F856EA" w:rsidRDefault="001A7258" w:rsidP="001A7258">
      <w:pPr>
        <w:spacing w:line="360" w:lineRule="auto"/>
        <w:jc w:val="both"/>
        <w:rPr>
          <w:rFonts w:ascii="Arial" w:hAnsi="Arial" w:cs="Arial"/>
          <w:sz w:val="24"/>
          <w:szCs w:val="24"/>
          <w:lang w:val="en-US"/>
        </w:rPr>
      </w:pPr>
      <w:r w:rsidRPr="001A7258">
        <w:rPr>
          <w:rFonts w:ascii="Arial" w:hAnsi="Arial" w:cs="Arial"/>
          <w:sz w:val="24"/>
          <w:szCs w:val="24"/>
          <w:lang w:val="en-US"/>
        </w:rPr>
        <w:t>A strategic approach to communication is the key</w:t>
      </w:r>
      <w:r>
        <w:rPr>
          <w:rFonts w:ascii="Arial" w:hAnsi="Arial" w:cs="Arial"/>
          <w:sz w:val="24"/>
          <w:szCs w:val="24"/>
          <w:lang w:val="en-US"/>
        </w:rPr>
        <w:t xml:space="preserve"> to have a good</w:t>
      </w:r>
      <w:r w:rsidRPr="001A7258">
        <w:rPr>
          <w:rFonts w:ascii="Arial" w:hAnsi="Arial" w:cs="Arial"/>
          <w:sz w:val="24"/>
          <w:szCs w:val="24"/>
          <w:lang w:val="en-US"/>
        </w:rPr>
        <w:t xml:space="preserve"> communication</w:t>
      </w:r>
      <w:r>
        <w:rPr>
          <w:rFonts w:ascii="Arial" w:hAnsi="Arial" w:cs="Arial"/>
          <w:sz w:val="24"/>
          <w:szCs w:val="24"/>
          <w:lang w:val="en-US"/>
        </w:rPr>
        <w:t xml:space="preserve"> between stakeholders and team. </w:t>
      </w:r>
      <w:r w:rsidRPr="001A7258">
        <w:rPr>
          <w:rFonts w:ascii="Arial" w:hAnsi="Arial" w:cs="Arial"/>
          <w:sz w:val="24"/>
          <w:szCs w:val="24"/>
          <w:lang w:val="en-US"/>
        </w:rPr>
        <w:t>The three strategies helped the team to make the management project successful</w:t>
      </w:r>
      <w:r>
        <w:rPr>
          <w:rFonts w:ascii="Arial" w:hAnsi="Arial" w:cs="Arial"/>
          <w:sz w:val="24"/>
          <w:szCs w:val="24"/>
          <w:lang w:val="en-US"/>
        </w:rPr>
        <w:t>:</w:t>
      </w:r>
    </w:p>
    <w:p w14:paraId="764976FF" w14:textId="37F8331C" w:rsidR="001A7258" w:rsidRPr="00225253" w:rsidRDefault="001A7258" w:rsidP="001A7258">
      <w:pPr>
        <w:spacing w:line="360" w:lineRule="auto"/>
        <w:jc w:val="both"/>
        <w:rPr>
          <w:rFonts w:ascii="Arial" w:hAnsi="Arial" w:cs="Arial"/>
          <w:b/>
          <w:bCs/>
          <w:sz w:val="24"/>
          <w:szCs w:val="24"/>
          <w:lang w:val="en-US"/>
        </w:rPr>
      </w:pPr>
      <w:r w:rsidRPr="001A7258">
        <w:rPr>
          <w:rFonts w:ascii="Arial" w:hAnsi="Arial" w:cs="Arial"/>
          <w:b/>
          <w:bCs/>
          <w:sz w:val="24"/>
          <w:szCs w:val="24"/>
          <w:lang w:val="en-US"/>
        </w:rPr>
        <w:t>Directed communication</w:t>
      </w:r>
    </w:p>
    <w:p w14:paraId="5C7079E5" w14:textId="7B34DD79" w:rsidR="001A7258" w:rsidRDefault="001A7258" w:rsidP="001A7258">
      <w:pPr>
        <w:spacing w:line="360" w:lineRule="auto"/>
        <w:jc w:val="both"/>
      </w:pPr>
      <w:r w:rsidRPr="001A7258">
        <w:rPr>
          <w:rFonts w:ascii="Arial" w:hAnsi="Arial" w:cs="Arial"/>
          <w:sz w:val="24"/>
          <w:szCs w:val="24"/>
          <w:lang w:val="en-US"/>
        </w:rPr>
        <w:t xml:space="preserve">You need to target your communication to the key stakeholders (positive and negative) </w:t>
      </w:r>
      <w:proofErr w:type="gramStart"/>
      <w:r w:rsidRPr="001A7258">
        <w:rPr>
          <w:rFonts w:ascii="Arial" w:hAnsi="Arial" w:cs="Arial"/>
          <w:sz w:val="24"/>
          <w:szCs w:val="24"/>
          <w:lang w:val="en-US"/>
        </w:rPr>
        <w:t>in order to</w:t>
      </w:r>
      <w:proofErr w:type="gramEnd"/>
      <w:r w:rsidRPr="001A7258">
        <w:rPr>
          <w:rFonts w:ascii="Arial" w:hAnsi="Arial" w:cs="Arial"/>
          <w:sz w:val="24"/>
          <w:szCs w:val="24"/>
          <w:lang w:val="en-US"/>
        </w:rPr>
        <w:t xml:space="preserve"> make the desired</w:t>
      </w:r>
      <w:r w:rsidRPr="001A7258">
        <w:t>.</w:t>
      </w:r>
    </w:p>
    <w:p w14:paraId="334BBA3F" w14:textId="77777777" w:rsidR="00225253" w:rsidRDefault="00225253" w:rsidP="001A7258">
      <w:pPr>
        <w:spacing w:line="360" w:lineRule="auto"/>
        <w:jc w:val="both"/>
      </w:pPr>
    </w:p>
    <w:p w14:paraId="1F6736DF" w14:textId="620B2F7F" w:rsidR="001A7258" w:rsidRPr="001A7258" w:rsidRDefault="001A7258" w:rsidP="001A7258">
      <w:pPr>
        <w:spacing w:line="360" w:lineRule="auto"/>
        <w:jc w:val="both"/>
        <w:rPr>
          <w:rFonts w:ascii="Arial" w:hAnsi="Arial" w:cs="Arial"/>
          <w:b/>
          <w:bCs/>
          <w:sz w:val="24"/>
          <w:szCs w:val="24"/>
          <w:lang w:val="en-US"/>
        </w:rPr>
      </w:pPr>
      <w:r w:rsidRPr="001A7258">
        <w:rPr>
          <w:rFonts w:ascii="Arial" w:hAnsi="Arial" w:cs="Arial"/>
          <w:b/>
          <w:bCs/>
          <w:sz w:val="24"/>
          <w:szCs w:val="24"/>
          <w:lang w:val="en-US"/>
        </w:rPr>
        <w:lastRenderedPageBreak/>
        <w:t xml:space="preserve">Project relations </w:t>
      </w:r>
    </w:p>
    <w:p w14:paraId="0613F5C6" w14:textId="55B0D703" w:rsidR="001A7258" w:rsidRDefault="001A7258" w:rsidP="001A7258">
      <w:pPr>
        <w:spacing w:line="360" w:lineRule="auto"/>
        <w:jc w:val="both"/>
        <w:rPr>
          <w:rFonts w:ascii="Arial" w:hAnsi="Arial" w:cs="Arial"/>
          <w:sz w:val="24"/>
          <w:szCs w:val="24"/>
          <w:lang w:val="en-US"/>
        </w:rPr>
      </w:pPr>
      <w:r w:rsidRPr="001A7258">
        <w:rPr>
          <w:rFonts w:ascii="Arial" w:hAnsi="Arial" w:cs="Arial"/>
          <w:sz w:val="24"/>
          <w:szCs w:val="24"/>
          <w:lang w:val="en-US"/>
        </w:rPr>
        <w:t xml:space="preserve">Relationships with your project and stakeholders are </w:t>
      </w:r>
      <w:proofErr w:type="gramStart"/>
      <w:r w:rsidRPr="001A7258">
        <w:rPr>
          <w:rFonts w:ascii="Arial" w:hAnsi="Arial" w:cs="Arial"/>
          <w:sz w:val="24"/>
          <w:szCs w:val="24"/>
          <w:lang w:val="en-US"/>
        </w:rPr>
        <w:t>similar to</w:t>
      </w:r>
      <w:proofErr w:type="gramEnd"/>
      <w:r w:rsidRPr="001A7258">
        <w:rPr>
          <w:rFonts w:ascii="Arial" w:hAnsi="Arial" w:cs="Arial"/>
          <w:sz w:val="24"/>
          <w:szCs w:val="24"/>
          <w:lang w:val="en-US"/>
        </w:rPr>
        <w:t xml:space="preserve"> those in a normal project. impact. </w:t>
      </w:r>
    </w:p>
    <w:p w14:paraId="6E8BE856" w14:textId="77777777" w:rsidR="00225253" w:rsidRDefault="001A7258" w:rsidP="001A7258">
      <w:pPr>
        <w:spacing w:line="360" w:lineRule="auto"/>
        <w:jc w:val="both"/>
      </w:pPr>
      <w:r w:rsidRPr="001A7258">
        <w:rPr>
          <w:rFonts w:ascii="Arial" w:hAnsi="Arial" w:cs="Arial"/>
          <w:b/>
          <w:bCs/>
          <w:sz w:val="24"/>
          <w:szCs w:val="24"/>
          <w:lang w:val="en-US"/>
        </w:rPr>
        <w:t>Reporting</w:t>
      </w:r>
      <w:r w:rsidR="00225253" w:rsidRPr="00225253">
        <w:t xml:space="preserve"> </w:t>
      </w:r>
    </w:p>
    <w:p w14:paraId="71A18373" w14:textId="01B5A49B" w:rsidR="001A7258" w:rsidRPr="00225253" w:rsidRDefault="00225253" w:rsidP="001A7258">
      <w:pPr>
        <w:spacing w:line="360" w:lineRule="auto"/>
        <w:jc w:val="both"/>
        <w:rPr>
          <w:rFonts w:ascii="Arial" w:hAnsi="Arial" w:cs="Arial"/>
          <w:sz w:val="24"/>
          <w:szCs w:val="24"/>
          <w:lang w:val="en-US"/>
        </w:rPr>
      </w:pPr>
      <w:r w:rsidRPr="00225253">
        <w:rPr>
          <w:rFonts w:ascii="Arial" w:hAnsi="Arial" w:cs="Arial"/>
          <w:sz w:val="24"/>
          <w:szCs w:val="24"/>
          <w:lang w:val="en-US"/>
        </w:rPr>
        <w:t>Reporting may not be communication, but it is useful.</w:t>
      </w:r>
    </w:p>
    <w:p w14:paraId="73A1A073" w14:textId="587805C9" w:rsidR="00225253" w:rsidRDefault="00225253" w:rsidP="00F856EA">
      <w:pPr>
        <w:rPr>
          <w:rFonts w:ascii="Arial" w:hAnsi="Arial" w:cs="Arial"/>
          <w:sz w:val="24"/>
          <w:szCs w:val="24"/>
          <w:lang w:val="en-US"/>
        </w:rPr>
      </w:pPr>
      <w:r w:rsidRPr="00225253">
        <w:rPr>
          <w:rFonts w:ascii="Arial" w:hAnsi="Arial" w:cs="Arial"/>
          <w:sz w:val="24"/>
          <w:szCs w:val="24"/>
          <w:lang w:val="en-US"/>
        </w:rPr>
        <w:t>The negative impact that made our communication unsuccessful are:</w:t>
      </w:r>
    </w:p>
    <w:p w14:paraId="45E39529" w14:textId="66520549" w:rsidR="00F856EA" w:rsidRPr="00225253" w:rsidRDefault="00225253" w:rsidP="00F856EA">
      <w:pPr>
        <w:rPr>
          <w:rFonts w:ascii="Arial" w:hAnsi="Arial" w:cs="Arial"/>
          <w:b/>
          <w:bCs/>
          <w:sz w:val="24"/>
          <w:szCs w:val="24"/>
          <w:lang w:val="en-US"/>
        </w:rPr>
      </w:pPr>
      <w:r w:rsidRPr="00225253">
        <w:rPr>
          <w:rFonts w:ascii="Arial" w:hAnsi="Arial" w:cs="Arial"/>
          <w:b/>
          <w:bCs/>
          <w:sz w:val="24"/>
          <w:szCs w:val="24"/>
          <w:lang w:val="en-US"/>
        </w:rPr>
        <w:t>Errors and Rework</w:t>
      </w:r>
    </w:p>
    <w:p w14:paraId="0F72AD92" w14:textId="2ED3BC25" w:rsidR="00225253" w:rsidRPr="00225253" w:rsidRDefault="00225253" w:rsidP="00F856EA">
      <w:pPr>
        <w:rPr>
          <w:rFonts w:ascii="Arial" w:hAnsi="Arial" w:cs="Arial"/>
          <w:b/>
          <w:bCs/>
          <w:sz w:val="24"/>
          <w:szCs w:val="24"/>
          <w:lang w:val="en-US"/>
        </w:rPr>
      </w:pPr>
      <w:r w:rsidRPr="00225253">
        <w:rPr>
          <w:rFonts w:ascii="Arial" w:hAnsi="Arial" w:cs="Arial"/>
          <w:b/>
          <w:bCs/>
          <w:sz w:val="24"/>
          <w:szCs w:val="24"/>
          <w:lang w:val="en-US"/>
        </w:rPr>
        <w:t>Project Delays</w:t>
      </w:r>
    </w:p>
    <w:p w14:paraId="078EB31D" w14:textId="2BDF3C8C" w:rsidR="00F856EA" w:rsidRDefault="00225253" w:rsidP="00F856EA">
      <w:pPr>
        <w:rPr>
          <w:rFonts w:ascii="Arial" w:hAnsi="Arial" w:cs="Arial"/>
          <w:b/>
          <w:bCs/>
          <w:sz w:val="24"/>
          <w:szCs w:val="24"/>
          <w:lang w:val="en-US"/>
        </w:rPr>
      </w:pPr>
      <w:r w:rsidRPr="00225253">
        <w:rPr>
          <w:rFonts w:ascii="Arial" w:hAnsi="Arial" w:cs="Arial"/>
          <w:b/>
          <w:bCs/>
          <w:sz w:val="24"/>
          <w:szCs w:val="24"/>
          <w:lang w:val="en-US"/>
        </w:rPr>
        <w:t>Misalignment of Objectives</w:t>
      </w:r>
    </w:p>
    <w:p w14:paraId="7E204B5D" w14:textId="77777777" w:rsidR="00225253" w:rsidRPr="00225253" w:rsidRDefault="00225253" w:rsidP="00F856EA">
      <w:pPr>
        <w:rPr>
          <w:rFonts w:ascii="Arial" w:hAnsi="Arial" w:cs="Arial"/>
          <w:b/>
          <w:bCs/>
          <w:sz w:val="24"/>
          <w:szCs w:val="24"/>
          <w:lang w:val="en-US"/>
        </w:rPr>
      </w:pPr>
    </w:p>
    <w:p w14:paraId="5C1CB257" w14:textId="62E78DBD" w:rsidR="00F856EA" w:rsidRDefault="00F856EA" w:rsidP="00F856EA">
      <w:pPr>
        <w:pStyle w:val="Heading2"/>
        <w:numPr>
          <w:ilvl w:val="0"/>
          <w:numId w:val="1"/>
        </w:numPr>
        <w:rPr>
          <w:rFonts w:ascii="Arial" w:hAnsi="Arial" w:cs="Arial"/>
          <w:sz w:val="24"/>
          <w:szCs w:val="24"/>
          <w:lang w:val="en-US"/>
        </w:rPr>
      </w:pPr>
      <w:bookmarkStart w:id="14" w:name="_Toc1256245088"/>
      <w:r w:rsidRPr="130FBA15">
        <w:rPr>
          <w:rFonts w:ascii="Arial" w:hAnsi="Arial" w:cs="Arial"/>
          <w:sz w:val="24"/>
          <w:szCs w:val="24"/>
          <w:lang w:val="en-US"/>
        </w:rPr>
        <w:t>CONCLUSION</w:t>
      </w:r>
      <w:bookmarkEnd w:id="14"/>
      <w:r w:rsidRPr="130FBA15">
        <w:rPr>
          <w:rFonts w:ascii="Arial" w:hAnsi="Arial" w:cs="Arial"/>
          <w:sz w:val="24"/>
          <w:szCs w:val="24"/>
          <w:lang w:val="en-US"/>
        </w:rPr>
        <w:t xml:space="preserve"> </w:t>
      </w:r>
    </w:p>
    <w:p w14:paraId="2B20C591" w14:textId="77777777" w:rsidR="00225253" w:rsidRPr="00225253" w:rsidRDefault="00225253" w:rsidP="00225253">
      <w:pPr>
        <w:rPr>
          <w:lang w:val="en-US"/>
        </w:rPr>
      </w:pPr>
    </w:p>
    <w:p w14:paraId="5596CF21" w14:textId="15CD2199" w:rsidR="00F856EA" w:rsidRPr="00CD7E25" w:rsidRDefault="00C32B2E" w:rsidP="00CD7E25">
      <w:pPr>
        <w:spacing w:line="360" w:lineRule="auto"/>
        <w:jc w:val="both"/>
        <w:rPr>
          <w:rFonts w:ascii="Arial" w:hAnsi="Arial" w:cs="Arial"/>
          <w:sz w:val="24"/>
          <w:szCs w:val="24"/>
          <w:lang w:val="en-US"/>
        </w:rPr>
      </w:pPr>
      <w:r w:rsidRPr="00CD7E25">
        <w:rPr>
          <w:rFonts w:ascii="Arial" w:hAnsi="Arial" w:cs="Arial"/>
          <w:sz w:val="24"/>
          <w:szCs w:val="24"/>
          <w:lang w:val="en-US"/>
        </w:rPr>
        <w:t>Project management is very important for the organization to be successful. Company members need to understand the project life cycle, risk and risk management to create the strategy for the project to be successful. Moreover, the application of the appropriate tool during the process duration estimation by considering the iron triangle, swot and past analysis and hard and soft evaluation can lead to the achievement of the project goal.</w:t>
      </w:r>
      <w:r w:rsidR="0005469B" w:rsidRPr="0005469B">
        <w:t xml:space="preserve"> </w:t>
      </w:r>
      <w:r w:rsidR="0005469B" w:rsidRPr="0005469B">
        <w:rPr>
          <w:rFonts w:ascii="Arial" w:hAnsi="Arial" w:cs="Arial"/>
          <w:sz w:val="24"/>
          <w:szCs w:val="24"/>
          <w:lang w:val="en-US"/>
        </w:rPr>
        <w:t>For planning and implementing a plan in management, it is very important to use these tools and techniques that will lead us to success.</w:t>
      </w:r>
    </w:p>
    <w:p w14:paraId="0FECBD99" w14:textId="19277098" w:rsidR="00F856EA" w:rsidRDefault="00F856EA" w:rsidP="00F856EA">
      <w:pPr>
        <w:pStyle w:val="Heading2"/>
        <w:numPr>
          <w:ilvl w:val="1"/>
          <w:numId w:val="1"/>
        </w:numPr>
        <w:rPr>
          <w:lang w:val="en-US"/>
        </w:rPr>
      </w:pPr>
      <w:bookmarkStart w:id="15" w:name="_Toc233799386"/>
      <w:r w:rsidRPr="130FBA15">
        <w:rPr>
          <w:lang w:val="en-US"/>
        </w:rPr>
        <w:t xml:space="preserve">Future improvement in managing a project within an </w:t>
      </w:r>
      <w:r w:rsidR="00225253" w:rsidRPr="130FBA15">
        <w:rPr>
          <w:lang w:val="en-US"/>
        </w:rPr>
        <w:t>organization</w:t>
      </w:r>
      <w:r w:rsidRPr="130FBA15">
        <w:rPr>
          <w:lang w:val="en-US"/>
        </w:rPr>
        <w:t>.</w:t>
      </w:r>
      <w:bookmarkEnd w:id="15"/>
    </w:p>
    <w:p w14:paraId="5178888A" w14:textId="4D0B6CEA"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 A successful project management must do more than arrange tasks and allocate resources. Maintaining a competitive edge requires staying up to date on the latest project management software.</w:t>
      </w:r>
    </w:p>
    <w:p w14:paraId="5CBFB1C4" w14:textId="2CA822DC"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The First Step: Maintain Focus</w:t>
      </w:r>
    </w:p>
    <w:p w14:paraId="2527C618" w14:textId="2278EBF1"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Remember the project's purpose and big picture. You should ask your team members how their actions contribute to the main goal on a regular basis. Assess everyone's contribution to that goal according to an objective metric.</w:t>
      </w:r>
    </w:p>
    <w:p w14:paraId="214B43D6" w14:textId="3317C6ED"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2. Enhance the quality and planning of projects</w:t>
      </w:r>
    </w:p>
    <w:p w14:paraId="0A432C06" w14:textId="68C916B1"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lastRenderedPageBreak/>
        <w:t xml:space="preserve">Planning a project thoroughly before work begins will ensure that every possible resource and factor is </w:t>
      </w:r>
      <w:proofErr w:type="gramStart"/>
      <w:r w:rsidRPr="004015C5">
        <w:rPr>
          <w:rFonts w:ascii="Arial" w:hAnsi="Arial" w:cs="Arial"/>
          <w:sz w:val="24"/>
          <w:szCs w:val="24"/>
          <w:lang w:val="en-US"/>
        </w:rPr>
        <w:t>taken into account</w:t>
      </w:r>
      <w:proofErr w:type="gramEnd"/>
      <w:r w:rsidRPr="004015C5">
        <w:rPr>
          <w:rFonts w:ascii="Arial" w:hAnsi="Arial" w:cs="Arial"/>
          <w:sz w:val="24"/>
          <w:szCs w:val="24"/>
          <w:lang w:val="en-US"/>
        </w:rPr>
        <w:t xml:space="preserve">. </w:t>
      </w:r>
    </w:p>
    <w:p w14:paraId="70F45DF2" w14:textId="459249E0"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3. Communicate more frequently with the group</w:t>
      </w:r>
    </w:p>
    <w:p w14:paraId="1B18EBE7" w14:textId="253BF7DF"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 xml:space="preserve">Communication and engagement with the entire team is a good idea </w:t>
      </w:r>
      <w:proofErr w:type="gramStart"/>
      <w:r w:rsidRPr="004015C5">
        <w:rPr>
          <w:rFonts w:ascii="Arial" w:hAnsi="Arial" w:cs="Arial"/>
          <w:sz w:val="24"/>
          <w:szCs w:val="24"/>
          <w:lang w:val="en-US"/>
        </w:rPr>
        <w:t>on a daily basis</w:t>
      </w:r>
      <w:proofErr w:type="gramEnd"/>
      <w:r w:rsidRPr="004015C5">
        <w:rPr>
          <w:rFonts w:ascii="Arial" w:hAnsi="Arial" w:cs="Arial"/>
          <w:sz w:val="24"/>
          <w:szCs w:val="24"/>
          <w:lang w:val="en-US"/>
        </w:rPr>
        <w:t xml:space="preserve">. </w:t>
      </w:r>
    </w:p>
    <w:p w14:paraId="021727BB" w14:textId="69A1D524"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4. Communicate With the Customer Three Times a Week</w:t>
      </w:r>
    </w:p>
    <w:p w14:paraId="64051B3C" w14:textId="38FF1AFC"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It is almost as important for the client to be engaged as it is for the project team. It's important, however, to maintain contact with customers.</w:t>
      </w:r>
    </w:p>
    <w:p w14:paraId="27506EF1" w14:textId="5D66FD3F" w:rsidR="009B35BC"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5. Help Prioritize Team Members’ Tasks</w:t>
      </w:r>
    </w:p>
    <w:p w14:paraId="124A583B" w14:textId="53BCDB7B" w:rsidR="00F856EA" w:rsidRPr="004015C5" w:rsidRDefault="009B35BC" w:rsidP="004015C5">
      <w:pPr>
        <w:spacing w:line="360" w:lineRule="auto"/>
        <w:jc w:val="both"/>
        <w:rPr>
          <w:rFonts w:ascii="Arial" w:hAnsi="Arial" w:cs="Arial"/>
          <w:sz w:val="24"/>
          <w:szCs w:val="24"/>
          <w:lang w:val="en-US"/>
        </w:rPr>
      </w:pPr>
      <w:r w:rsidRPr="004015C5">
        <w:rPr>
          <w:rFonts w:ascii="Arial" w:hAnsi="Arial" w:cs="Arial"/>
          <w:sz w:val="24"/>
          <w:szCs w:val="24"/>
          <w:lang w:val="en-US"/>
        </w:rPr>
        <w:t>Prioritizing the tasks of your team members should be your responsibility. For your team members to be productive, you need to find out where any confusion exists.</w:t>
      </w:r>
    </w:p>
    <w:p w14:paraId="27B4AECF" w14:textId="77777777" w:rsidR="00F856EA" w:rsidRPr="004015C5" w:rsidRDefault="00F856EA" w:rsidP="004015C5">
      <w:pPr>
        <w:spacing w:line="360" w:lineRule="auto"/>
        <w:jc w:val="both"/>
        <w:rPr>
          <w:sz w:val="24"/>
          <w:szCs w:val="24"/>
          <w:lang w:val="en-US"/>
        </w:rPr>
      </w:pPr>
    </w:p>
    <w:p w14:paraId="5F769D4C" w14:textId="77777777" w:rsidR="00F856EA" w:rsidRDefault="00F856EA" w:rsidP="00F856EA">
      <w:pPr>
        <w:rPr>
          <w:lang w:val="en-US"/>
        </w:rPr>
      </w:pPr>
    </w:p>
    <w:p w14:paraId="35B3D390" w14:textId="77777777" w:rsidR="00F856EA" w:rsidRDefault="00F856EA" w:rsidP="00F856EA">
      <w:pPr>
        <w:rPr>
          <w:lang w:val="en-US"/>
        </w:rPr>
      </w:pPr>
    </w:p>
    <w:p w14:paraId="69A19036" w14:textId="77777777" w:rsidR="00F856EA" w:rsidRDefault="00F856EA" w:rsidP="00F856EA">
      <w:pPr>
        <w:rPr>
          <w:lang w:val="en-US"/>
        </w:rPr>
      </w:pPr>
    </w:p>
    <w:p w14:paraId="38D14FD2" w14:textId="77777777" w:rsidR="00225253" w:rsidRDefault="00225253" w:rsidP="00F856EA">
      <w:pPr>
        <w:rPr>
          <w:lang w:val="en-US"/>
        </w:rPr>
      </w:pPr>
    </w:p>
    <w:p w14:paraId="21D3C23E" w14:textId="77777777" w:rsidR="00225253" w:rsidRDefault="00225253" w:rsidP="00F856EA">
      <w:pPr>
        <w:rPr>
          <w:lang w:val="en-US"/>
        </w:rPr>
      </w:pPr>
    </w:p>
    <w:p w14:paraId="5AC537F4" w14:textId="77777777" w:rsidR="00225253" w:rsidRDefault="00225253" w:rsidP="00F856EA">
      <w:pPr>
        <w:rPr>
          <w:lang w:val="en-US"/>
        </w:rPr>
      </w:pPr>
    </w:p>
    <w:p w14:paraId="3AD17F61" w14:textId="77777777" w:rsidR="00225253" w:rsidRDefault="00225253" w:rsidP="00F856EA">
      <w:pPr>
        <w:rPr>
          <w:lang w:val="en-US"/>
        </w:rPr>
      </w:pPr>
    </w:p>
    <w:p w14:paraId="1F47DB30" w14:textId="77777777" w:rsidR="00225253" w:rsidRDefault="00225253" w:rsidP="00F856EA">
      <w:pPr>
        <w:rPr>
          <w:lang w:val="en-US"/>
        </w:rPr>
      </w:pPr>
    </w:p>
    <w:p w14:paraId="6B608FDE" w14:textId="77777777" w:rsidR="00225253" w:rsidRDefault="00225253" w:rsidP="00F856EA">
      <w:pPr>
        <w:rPr>
          <w:lang w:val="en-US"/>
        </w:rPr>
      </w:pPr>
    </w:p>
    <w:p w14:paraId="224C59CF" w14:textId="77777777" w:rsidR="00225253" w:rsidRDefault="00225253" w:rsidP="00F856EA">
      <w:pPr>
        <w:rPr>
          <w:lang w:val="en-US"/>
        </w:rPr>
      </w:pPr>
    </w:p>
    <w:p w14:paraId="2D74CFB0" w14:textId="77777777" w:rsidR="00225253" w:rsidRDefault="00225253" w:rsidP="00F856EA">
      <w:pPr>
        <w:rPr>
          <w:lang w:val="en-US"/>
        </w:rPr>
      </w:pPr>
    </w:p>
    <w:p w14:paraId="28DA266F" w14:textId="77777777" w:rsidR="00225253" w:rsidRDefault="00225253" w:rsidP="00F856EA">
      <w:pPr>
        <w:rPr>
          <w:lang w:val="en-US"/>
        </w:rPr>
      </w:pPr>
    </w:p>
    <w:p w14:paraId="4CD82959" w14:textId="77777777" w:rsidR="00225253" w:rsidRDefault="00225253" w:rsidP="00F856EA">
      <w:pPr>
        <w:rPr>
          <w:lang w:val="en-US"/>
        </w:rPr>
      </w:pPr>
    </w:p>
    <w:p w14:paraId="5AFBBBE9" w14:textId="77777777" w:rsidR="00225253" w:rsidRDefault="00225253" w:rsidP="00F856EA">
      <w:pPr>
        <w:rPr>
          <w:lang w:val="en-US"/>
        </w:rPr>
      </w:pPr>
    </w:p>
    <w:p w14:paraId="648ABC93" w14:textId="77777777" w:rsidR="00225253" w:rsidRDefault="00225253" w:rsidP="00F856EA">
      <w:pPr>
        <w:rPr>
          <w:lang w:val="en-US"/>
        </w:rPr>
      </w:pPr>
    </w:p>
    <w:p w14:paraId="46D8AA13" w14:textId="77777777" w:rsidR="00225253" w:rsidRDefault="00225253" w:rsidP="00F856EA">
      <w:pPr>
        <w:rPr>
          <w:lang w:val="en-US"/>
        </w:rPr>
      </w:pPr>
    </w:p>
    <w:p w14:paraId="3A9A92C3" w14:textId="77777777" w:rsidR="00F856EA" w:rsidRDefault="00F856EA" w:rsidP="00F856EA">
      <w:pPr>
        <w:rPr>
          <w:lang w:val="en-US"/>
        </w:rPr>
      </w:pPr>
    </w:p>
    <w:p w14:paraId="5DCA4F11" w14:textId="77777777" w:rsidR="00F856EA" w:rsidRDefault="00F856EA" w:rsidP="00F856EA">
      <w:pPr>
        <w:rPr>
          <w:lang w:val="en-US"/>
        </w:rPr>
      </w:pPr>
    </w:p>
    <w:p w14:paraId="2ED12821" w14:textId="7F329516" w:rsidR="00F856EA" w:rsidRDefault="00F856EA" w:rsidP="00F856EA">
      <w:pPr>
        <w:pStyle w:val="Heading2"/>
        <w:numPr>
          <w:ilvl w:val="0"/>
          <w:numId w:val="1"/>
        </w:numPr>
        <w:rPr>
          <w:rFonts w:ascii="Arial" w:hAnsi="Arial" w:cs="Arial"/>
          <w:sz w:val="24"/>
          <w:szCs w:val="24"/>
          <w:lang w:val="en-US"/>
        </w:rPr>
      </w:pPr>
      <w:bookmarkStart w:id="16" w:name="_Toc603770399"/>
      <w:r w:rsidRPr="130FBA15">
        <w:rPr>
          <w:rFonts w:ascii="Arial" w:hAnsi="Arial" w:cs="Arial"/>
          <w:sz w:val="24"/>
          <w:szCs w:val="24"/>
          <w:lang w:val="en-US"/>
        </w:rPr>
        <w:lastRenderedPageBreak/>
        <w:t>REFERENCES:</w:t>
      </w:r>
      <w:bookmarkEnd w:id="16"/>
    </w:p>
    <w:p w14:paraId="09AD6218" w14:textId="77777777" w:rsidR="004015C5" w:rsidRPr="004015C5" w:rsidRDefault="004015C5" w:rsidP="004015C5">
      <w:pPr>
        <w:rPr>
          <w:lang w:val="en-US"/>
        </w:rPr>
      </w:pPr>
    </w:p>
    <w:p w14:paraId="0599274E" w14:textId="5F5B9E61" w:rsidR="00E24B45" w:rsidRDefault="00E55852" w:rsidP="002C3DB8">
      <w:pPr>
        <w:spacing w:line="360" w:lineRule="auto"/>
        <w:ind w:left="709" w:hanging="709"/>
        <w:rPr>
          <w:lang w:val="en-US"/>
        </w:rPr>
      </w:pPr>
      <w:r w:rsidRPr="00E55852">
        <w:rPr>
          <w:lang w:val="en-US"/>
        </w:rPr>
        <w:t xml:space="preserve">APM (2023). What Is Project Management? [online] Apm.org.uk. Available at: </w:t>
      </w:r>
      <w:hyperlink r:id="rId13" w:history="1">
        <w:r w:rsidR="004D43A6" w:rsidRPr="00B0536E">
          <w:rPr>
            <w:rStyle w:val="Hyperlink"/>
            <w:lang w:val="en-US"/>
          </w:rPr>
          <w:t>https://www.apm.org.uk/resources/what-is-project-management/</w:t>
        </w:r>
      </w:hyperlink>
      <w:r w:rsidRPr="00E55852">
        <w:rPr>
          <w:lang w:val="en-US"/>
        </w:rPr>
        <w:t>.</w:t>
      </w:r>
    </w:p>
    <w:p w14:paraId="51D022C1" w14:textId="2FC284E5" w:rsidR="004D43A6" w:rsidRPr="00E24B45" w:rsidRDefault="004D43A6" w:rsidP="002C3DB8">
      <w:pPr>
        <w:spacing w:line="360" w:lineRule="auto"/>
        <w:ind w:left="709" w:hanging="709"/>
        <w:rPr>
          <w:lang w:val="en-US"/>
        </w:rPr>
      </w:pPr>
      <w:r w:rsidRPr="004D43A6">
        <w:rPr>
          <w:lang w:val="en-US"/>
        </w:rPr>
        <w:t xml:space="preserve">ayoadetek92 (2022). Advantages and Limitations of Project Management Tools and Techniques. [online] Computer Repair | </w:t>
      </w:r>
      <w:proofErr w:type="spellStart"/>
      <w:r w:rsidRPr="004D43A6">
        <w:rPr>
          <w:lang w:val="en-US"/>
        </w:rPr>
        <w:t>TickTockTech</w:t>
      </w:r>
      <w:proofErr w:type="spellEnd"/>
      <w:r w:rsidRPr="004D43A6">
        <w:rPr>
          <w:lang w:val="en-US"/>
        </w:rPr>
        <w:t>. Available at: https://ticktocktech.com/blog/2022/08/19/advantages-and-limitations-of-project-management-tools-and-techniques/.</w:t>
      </w:r>
    </w:p>
    <w:p w14:paraId="30699AD6" w14:textId="57D8C906" w:rsidR="00E24B45" w:rsidRDefault="00E24B45" w:rsidP="002C3DB8">
      <w:pPr>
        <w:spacing w:line="360" w:lineRule="auto"/>
        <w:ind w:left="709" w:hanging="709"/>
        <w:rPr>
          <w:lang w:val="en-US"/>
        </w:rPr>
      </w:pPr>
      <w:r w:rsidRPr="00E24B45">
        <w:rPr>
          <w:lang w:val="en-US"/>
        </w:rPr>
        <w:t xml:space="preserve">Brereton, J. (2023). Qualitative vs Quantitative Metrics: A Comprehensive Comparison. [online] www.launchnotes.com. Available at: </w:t>
      </w:r>
      <w:hyperlink r:id="rId14" w:history="1">
        <w:r w:rsidR="00225253" w:rsidRPr="00B0536E">
          <w:rPr>
            <w:rStyle w:val="Hyperlink"/>
            <w:lang w:val="en-US"/>
          </w:rPr>
          <w:t>https://www.launchnotes.com/blog/qualitative-vs-quantitative-metrics-a-comprehensive-comparison</w:t>
        </w:r>
      </w:hyperlink>
      <w:r w:rsidRPr="00E24B45">
        <w:rPr>
          <w:lang w:val="en-US"/>
        </w:rPr>
        <w:t>.</w:t>
      </w:r>
    </w:p>
    <w:p w14:paraId="06F55204" w14:textId="1A765EB1" w:rsidR="00225253" w:rsidRPr="00E24B45" w:rsidRDefault="00225253" w:rsidP="00225253">
      <w:pPr>
        <w:spacing w:line="360" w:lineRule="auto"/>
        <w:ind w:left="709" w:hanging="709"/>
        <w:rPr>
          <w:lang w:val="en-US"/>
        </w:rPr>
      </w:pPr>
      <w:r w:rsidRPr="00225253">
        <w:rPr>
          <w:lang w:val="en-US"/>
        </w:rPr>
        <w:t>Bourne, L. (2015). Series on Effective Stakeholder Engagement The three types of stakeholder communication. PM World Journal The three types of stakeholder communication, [online] IV. Available at: https://mosaicprojects.com.au/Mag_Articles/ESEI-08-three-types-of-communication.pdf.</w:t>
      </w:r>
    </w:p>
    <w:p w14:paraId="0B5892C7" w14:textId="706E6146" w:rsidR="00DC41C3" w:rsidRDefault="00DC41C3" w:rsidP="002C3DB8">
      <w:pPr>
        <w:spacing w:line="360" w:lineRule="auto"/>
        <w:ind w:left="709" w:hanging="709"/>
        <w:rPr>
          <w:lang w:val="en-US"/>
        </w:rPr>
      </w:pPr>
      <w:r w:rsidRPr="00DC41C3">
        <w:rPr>
          <w:lang w:val="en-US"/>
        </w:rPr>
        <w:t xml:space="preserve">Bridges, J. (2023). How to Analyze Risks on Your Project - ProjectManager.com. [online] ProjectManager.com. Available at: </w:t>
      </w:r>
      <w:hyperlink r:id="rId15" w:history="1">
        <w:r w:rsidR="00F941F2" w:rsidRPr="00B0536E">
          <w:rPr>
            <w:rStyle w:val="Hyperlink"/>
            <w:lang w:val="en-US"/>
          </w:rPr>
          <w:t>https://www.projectmanager.com/training/how-to-analyze-risks-project</w:t>
        </w:r>
      </w:hyperlink>
      <w:r w:rsidRPr="00DC41C3">
        <w:rPr>
          <w:lang w:val="en-US"/>
        </w:rPr>
        <w:t>.</w:t>
      </w:r>
    </w:p>
    <w:p w14:paraId="55272FB2" w14:textId="3BC20FBE" w:rsidR="00F941F2" w:rsidRPr="00DC41C3" w:rsidRDefault="00F941F2" w:rsidP="00F941F2">
      <w:pPr>
        <w:spacing w:line="360" w:lineRule="auto"/>
        <w:ind w:left="709" w:hanging="709"/>
        <w:rPr>
          <w:lang w:val="en-US"/>
        </w:rPr>
      </w:pPr>
      <w:proofErr w:type="spellStart"/>
      <w:r w:rsidRPr="00F941F2">
        <w:rPr>
          <w:lang w:val="en-US"/>
        </w:rPr>
        <w:t>Hoory</w:t>
      </w:r>
      <w:proofErr w:type="spellEnd"/>
      <w:r w:rsidRPr="00F941F2">
        <w:rPr>
          <w:lang w:val="en-US"/>
        </w:rPr>
        <w:t>, L. and Bottorff, C. (2022). What is a stakeholder analysis? Everything you need to know. [online] Forbes. Available at: https://www.forbes.com/advisor/business/what-is-stakeholder-analysis/.</w:t>
      </w:r>
    </w:p>
    <w:p w14:paraId="546B9CF0" w14:textId="301CE9C0" w:rsidR="00950D35" w:rsidRDefault="007F5786" w:rsidP="002C3DB8">
      <w:pPr>
        <w:spacing w:line="360" w:lineRule="auto"/>
        <w:ind w:left="709" w:hanging="709"/>
        <w:rPr>
          <w:lang w:val="en-US"/>
        </w:rPr>
      </w:pPr>
      <w:proofErr w:type="spellStart"/>
      <w:r w:rsidRPr="007F5786">
        <w:rPr>
          <w:lang w:val="en-US"/>
        </w:rPr>
        <w:t>Kantata</w:t>
      </w:r>
      <w:proofErr w:type="spellEnd"/>
      <w:r w:rsidRPr="007F5786">
        <w:rPr>
          <w:lang w:val="en-US"/>
        </w:rPr>
        <w:t xml:space="preserve"> (2023). How To Improve Project Performance: The 10-Step Guide. [online] www.mavenlink.com. Available at: https://www.kantata.com/blog/article/how-to-improve-project-performance.</w:t>
      </w:r>
    </w:p>
    <w:p w14:paraId="5C81644C" w14:textId="03A79125" w:rsidR="00950D35" w:rsidRPr="00950D35" w:rsidRDefault="005355E2" w:rsidP="002C3DB8">
      <w:pPr>
        <w:spacing w:line="360" w:lineRule="auto"/>
        <w:ind w:left="709" w:hanging="709"/>
        <w:rPr>
          <w:lang w:val="en-US"/>
        </w:rPr>
      </w:pPr>
      <w:r w:rsidRPr="005355E2">
        <w:rPr>
          <w:lang w:val="en-US"/>
        </w:rPr>
        <w:t>Khan, M.T.M. and Nesa, M.K. (2020). Hard and Soft Dichotomization of Project Management: A Critical Analysis. Human Resource Management Research, [online] 10(3), pp.45–50. Available at: http://article.sapub.org/10.5923.j.hrmr.20201003.01.html#Abs [Accessed 22 Jun. 2024]</w:t>
      </w:r>
    </w:p>
    <w:p w14:paraId="3A200A05" w14:textId="5704991B" w:rsidR="00F856EA" w:rsidRDefault="00FA247F" w:rsidP="002C3DB8">
      <w:pPr>
        <w:spacing w:line="360" w:lineRule="auto"/>
        <w:ind w:left="709" w:hanging="709"/>
        <w:rPr>
          <w:lang w:val="en-US"/>
        </w:rPr>
      </w:pPr>
      <w:r w:rsidRPr="00FA247F">
        <w:rPr>
          <w:lang w:val="en-US"/>
        </w:rPr>
        <w:t xml:space="preserve">insightspotter.com. (n.d.). PESTLE In Project Management: What Do You Need </w:t>
      </w:r>
      <w:proofErr w:type="gramStart"/>
      <w:r w:rsidRPr="00FA247F">
        <w:rPr>
          <w:lang w:val="en-US"/>
        </w:rPr>
        <w:t>To</w:t>
      </w:r>
      <w:proofErr w:type="gramEnd"/>
      <w:r w:rsidRPr="00FA247F">
        <w:rPr>
          <w:lang w:val="en-US"/>
        </w:rPr>
        <w:t xml:space="preserve"> Know? | Insights Spotter. [online] Available at: https://insightspotter.com/pestle-in-project-management/?utm_content=cmp-true.</w:t>
      </w:r>
    </w:p>
    <w:p w14:paraId="101C75AE" w14:textId="3C4EDCD8" w:rsidR="005302DB" w:rsidRDefault="005302DB" w:rsidP="002C3DB8">
      <w:pPr>
        <w:spacing w:line="360" w:lineRule="auto"/>
        <w:ind w:left="709" w:hanging="709"/>
        <w:rPr>
          <w:lang w:val="en-US"/>
        </w:rPr>
      </w:pPr>
      <w:r w:rsidRPr="005302DB">
        <w:rPr>
          <w:lang w:val="en-US"/>
        </w:rPr>
        <w:lastRenderedPageBreak/>
        <w:t xml:space="preserve">Landau, P. (2022). 5 Project Management Techniques Every PM Should Know. [online] ProjectManager.com. Available at: </w:t>
      </w:r>
      <w:hyperlink r:id="rId16" w:history="1">
        <w:r w:rsidR="00950D35" w:rsidRPr="007A51F2">
          <w:rPr>
            <w:rStyle w:val="Hyperlink"/>
            <w:lang w:val="en-US"/>
          </w:rPr>
          <w:t>https://www.projectmanager.com/blog/project-management-techniques-for-every-pm</w:t>
        </w:r>
      </w:hyperlink>
      <w:r w:rsidRPr="005302DB">
        <w:rPr>
          <w:lang w:val="en-US"/>
        </w:rPr>
        <w:t>.</w:t>
      </w:r>
    </w:p>
    <w:p w14:paraId="0666E00C" w14:textId="207FA715" w:rsidR="005355E2" w:rsidRDefault="00532B1D" w:rsidP="002C3DB8">
      <w:pPr>
        <w:spacing w:line="360" w:lineRule="auto"/>
        <w:ind w:left="709" w:hanging="709"/>
        <w:rPr>
          <w:lang w:val="en-US"/>
        </w:rPr>
      </w:pPr>
      <w:r w:rsidRPr="00532B1D">
        <w:rPr>
          <w:lang w:val="en-US"/>
        </w:rPr>
        <w:t xml:space="preserve">Lopresti, J. (2019). What is the Iron Triangle of Project Management? [online] Villanova University. Available at: </w:t>
      </w:r>
      <w:hyperlink r:id="rId17" w:history="1">
        <w:r w:rsidR="00E80263" w:rsidRPr="00B67FB5">
          <w:rPr>
            <w:rStyle w:val="Hyperlink"/>
            <w:lang w:val="en-US"/>
          </w:rPr>
          <w:t>https://www.villanovau.com/articles/project-management/iron-triangle-project-management/</w:t>
        </w:r>
      </w:hyperlink>
      <w:r w:rsidRPr="00532B1D">
        <w:rPr>
          <w:lang w:val="en-US"/>
        </w:rPr>
        <w:t>.</w:t>
      </w:r>
    </w:p>
    <w:p w14:paraId="7A959DFC" w14:textId="33FAA8A4" w:rsidR="00E80263" w:rsidRDefault="00E80263" w:rsidP="002C3DB8">
      <w:pPr>
        <w:spacing w:line="360" w:lineRule="auto"/>
        <w:ind w:left="709" w:hanging="709"/>
        <w:rPr>
          <w:lang w:val="en-US"/>
        </w:rPr>
      </w:pPr>
      <w:r w:rsidRPr="00E80263">
        <w:rPr>
          <w:lang w:val="en-US"/>
        </w:rPr>
        <w:t>Nieto-Rodriguez, A. and Khelifi, Y. (2021). Is Project Management the Right Career for You? [online] Harvard Business Review. Available at: https://hbr.org/2021/12/is-project-management-the-right-career-for-you.</w:t>
      </w:r>
    </w:p>
    <w:p w14:paraId="504EBB7C" w14:textId="3AC36840" w:rsidR="00950D35" w:rsidRDefault="00950D35" w:rsidP="002C3DB8">
      <w:pPr>
        <w:spacing w:line="360" w:lineRule="auto"/>
        <w:ind w:left="709" w:hanging="709"/>
        <w:rPr>
          <w:lang w:val="en-US"/>
        </w:rPr>
      </w:pPr>
      <w:r w:rsidRPr="00950D35">
        <w:rPr>
          <w:lang w:val="en-US"/>
        </w:rPr>
        <w:t>Pollack, J., Helm, J. and Adler, D. (2018), "What is the Iron Triangle, and how has it changed?", International Journal of Managing Projects in Business, Vol. 11 No. 2, pp. 527-547. https://doi.org/10.1108/IJMPB-09-2017-0107</w:t>
      </w:r>
    </w:p>
    <w:p w14:paraId="375C823C" w14:textId="33797713" w:rsidR="00A07C9E" w:rsidRDefault="00F810B6" w:rsidP="002C3DB8">
      <w:pPr>
        <w:spacing w:line="360" w:lineRule="auto"/>
        <w:ind w:left="709" w:hanging="709"/>
        <w:rPr>
          <w:lang w:val="en-US"/>
        </w:rPr>
      </w:pPr>
      <w:r w:rsidRPr="00F810B6">
        <w:rPr>
          <w:lang w:val="en-US"/>
        </w:rPr>
        <w:t>Schneider, A. (2022). A guide to SWOT analysis in project management. [online] monday.com Blog. Available at: https://monday.com/blog/project-management/swot-analysis-project-management/.</w:t>
      </w:r>
    </w:p>
    <w:p w14:paraId="79A37643" w14:textId="41B7B79D" w:rsidR="00A07C9E" w:rsidRDefault="00A07C9E" w:rsidP="002C3DB8">
      <w:pPr>
        <w:spacing w:line="360" w:lineRule="auto"/>
        <w:ind w:left="709" w:hanging="709"/>
        <w:rPr>
          <w:lang w:val="en-US"/>
        </w:rPr>
      </w:pPr>
      <w:r w:rsidRPr="00A07C9E">
        <w:rPr>
          <w:lang w:val="en-US"/>
        </w:rPr>
        <w:t>Stefan (2020). 10 pros and cons of online communication for businesses. [online] Inside Kitchen. Available at: https://kitchen.co/blog/10-pros-and-cons-of-online-communication-for-businesses/</w:t>
      </w:r>
      <w:r w:rsidR="002C3DB8">
        <w:rPr>
          <w:lang w:val="en-US"/>
        </w:rPr>
        <w:t>.</w:t>
      </w:r>
    </w:p>
    <w:p w14:paraId="2C03C70D" w14:textId="327051B9" w:rsidR="00950D35" w:rsidRPr="005302DB" w:rsidRDefault="00F810B6" w:rsidP="002C3DB8">
      <w:pPr>
        <w:spacing w:line="360" w:lineRule="auto"/>
        <w:ind w:left="709" w:hanging="709"/>
        <w:rPr>
          <w:lang w:val="en-US"/>
        </w:rPr>
      </w:pPr>
      <w:r w:rsidRPr="00F810B6">
        <w:rPr>
          <w:lang w:val="en-US"/>
        </w:rPr>
        <w:t>UKEssays.com. (n.d.). Cancer Research Analysis: Strategic Planning. [online] Available at: https://www.ukessays.com/essays/business/cancer-is-one-of-the-worlds-most-deadly-diseases-business-essay.php.</w:t>
      </w:r>
    </w:p>
    <w:p w14:paraId="4FC54926" w14:textId="77777777" w:rsidR="00AC7969" w:rsidRPr="00AC7969" w:rsidRDefault="00AC7969" w:rsidP="002C3DB8">
      <w:pPr>
        <w:spacing w:line="360" w:lineRule="auto"/>
        <w:ind w:left="709" w:hanging="709"/>
        <w:rPr>
          <w:lang w:val="en-US"/>
        </w:rPr>
      </w:pPr>
      <w:r w:rsidRPr="00AC7969">
        <w:rPr>
          <w:lang w:val="en-US"/>
        </w:rPr>
        <w:t xml:space="preserve">Vartika Kashyap (2018). Project Management Tools and Techniques That Actually Work. [online] </w:t>
      </w:r>
      <w:proofErr w:type="spellStart"/>
      <w:r w:rsidRPr="00AC7969">
        <w:rPr>
          <w:lang w:val="en-US"/>
        </w:rPr>
        <w:t>ProofHub</w:t>
      </w:r>
      <w:proofErr w:type="spellEnd"/>
      <w:r w:rsidRPr="00AC7969">
        <w:rPr>
          <w:lang w:val="en-US"/>
        </w:rPr>
        <w:t>. Available at: https://www.proofhub.com/articles/project-management-tools-and-techniques.</w:t>
      </w:r>
    </w:p>
    <w:p w14:paraId="11041737" w14:textId="77777777" w:rsidR="009B0FCB" w:rsidRPr="009B0FCB" w:rsidRDefault="009B0FCB" w:rsidP="002C3DB8">
      <w:pPr>
        <w:spacing w:line="360" w:lineRule="auto"/>
        <w:ind w:left="709" w:hanging="709"/>
        <w:rPr>
          <w:lang w:val="en-US"/>
        </w:rPr>
      </w:pPr>
      <w:proofErr w:type="spellStart"/>
      <w:r w:rsidRPr="009B0FCB">
        <w:rPr>
          <w:lang w:val="en-US"/>
        </w:rPr>
        <w:t>Włodarczyk</w:t>
      </w:r>
      <w:proofErr w:type="spellEnd"/>
      <w:r w:rsidRPr="009B0FCB">
        <w:rPr>
          <w:lang w:val="en-US"/>
        </w:rPr>
        <w:t xml:space="preserve">, K. (2023). The Importance of Stakeholder Communication in Project Management. [online] </w:t>
      </w:r>
      <w:proofErr w:type="spellStart"/>
      <w:r w:rsidRPr="009B0FCB">
        <w:rPr>
          <w:lang w:val="en-US"/>
        </w:rPr>
        <w:t>Sunscrapers</w:t>
      </w:r>
      <w:proofErr w:type="spellEnd"/>
      <w:r w:rsidRPr="009B0FCB">
        <w:rPr>
          <w:lang w:val="en-US"/>
        </w:rPr>
        <w:t>. Available at: https://sunscrapers.com/blog/the-importance-of-stakeholder-communication-in-project-management/.</w:t>
      </w:r>
    </w:p>
    <w:p w14:paraId="03120D81" w14:textId="77777777" w:rsidR="00F941F2" w:rsidRPr="00F941F2" w:rsidRDefault="00F941F2" w:rsidP="00F941F2">
      <w:pPr>
        <w:spacing w:line="360" w:lineRule="auto"/>
        <w:ind w:left="709" w:hanging="709"/>
        <w:rPr>
          <w:lang w:val="en-US"/>
        </w:rPr>
      </w:pPr>
      <w:r w:rsidRPr="00F941F2">
        <w:rPr>
          <w:lang w:val="en-US"/>
        </w:rPr>
        <w:t>Wrike (2019). What is Work Breakdown Structure in Project Management? - Project Management Guide. [online] Project Management Guide. Available at: https://www.wrike.com/project-management-guide/faq/what-is-work-breakdown-structure-in-project-management/.</w:t>
      </w:r>
    </w:p>
    <w:p w14:paraId="3270A38F" w14:textId="77777777" w:rsidR="00F856EA" w:rsidRPr="00F856EA" w:rsidRDefault="00F856EA" w:rsidP="00F856EA">
      <w:pPr>
        <w:rPr>
          <w:lang w:val="en-US"/>
        </w:rPr>
      </w:pPr>
    </w:p>
    <w:sectPr w:rsidR="00F856EA" w:rsidRPr="00F856E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241EFA" w14:textId="77777777" w:rsidR="00B766C7" w:rsidRDefault="00B766C7" w:rsidP="000E3BA9">
      <w:pPr>
        <w:spacing w:after="0" w:line="240" w:lineRule="auto"/>
      </w:pPr>
      <w:r>
        <w:separator/>
      </w:r>
    </w:p>
  </w:endnote>
  <w:endnote w:type="continuationSeparator" w:id="0">
    <w:p w14:paraId="3833E112" w14:textId="77777777" w:rsidR="00B766C7" w:rsidRDefault="00B766C7" w:rsidP="000E3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7267445"/>
      <w:docPartObj>
        <w:docPartGallery w:val="Page Numbers (Bottom of Page)"/>
        <w:docPartUnique/>
      </w:docPartObj>
    </w:sdtPr>
    <w:sdtContent>
      <w:p w14:paraId="785D7C55" w14:textId="4FFF75A6" w:rsidR="000E3BA9" w:rsidRDefault="000E3BA9">
        <w:pPr>
          <w:pStyle w:val="Footer"/>
          <w:jc w:val="right"/>
        </w:pPr>
        <w:r>
          <w:fldChar w:fldCharType="begin"/>
        </w:r>
        <w:r>
          <w:instrText>PAGE   \* MERGEFORMAT</w:instrText>
        </w:r>
        <w:r>
          <w:fldChar w:fldCharType="separate"/>
        </w:r>
        <w:r>
          <w:t>2</w:t>
        </w:r>
        <w:r>
          <w:fldChar w:fldCharType="end"/>
        </w:r>
      </w:p>
    </w:sdtContent>
  </w:sdt>
  <w:p w14:paraId="6E983417" w14:textId="77777777" w:rsidR="000E3BA9" w:rsidRDefault="000E3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A86A3" w14:textId="77777777" w:rsidR="00B766C7" w:rsidRDefault="00B766C7" w:rsidP="000E3BA9">
      <w:pPr>
        <w:spacing w:after="0" w:line="240" w:lineRule="auto"/>
      </w:pPr>
      <w:r>
        <w:separator/>
      </w:r>
    </w:p>
  </w:footnote>
  <w:footnote w:type="continuationSeparator" w:id="0">
    <w:p w14:paraId="4EFE79B9" w14:textId="77777777" w:rsidR="00B766C7" w:rsidRDefault="00B766C7" w:rsidP="000E3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AD1972"/>
    <w:multiLevelType w:val="hybridMultilevel"/>
    <w:tmpl w:val="C852979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23E656E3"/>
    <w:multiLevelType w:val="hybridMultilevel"/>
    <w:tmpl w:val="89449D32"/>
    <w:lvl w:ilvl="0" w:tplc="7C3A30E8">
      <w:numFmt w:val="bullet"/>
      <w:lvlText w:val="•"/>
      <w:lvlJc w:val="left"/>
      <w:pPr>
        <w:ind w:left="720" w:hanging="360"/>
      </w:pPr>
      <w:rPr>
        <w:rFonts w:ascii="Aptos" w:eastAsiaTheme="minorHAnsi" w:hAnsi="Aptos"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54FB654F"/>
    <w:multiLevelType w:val="hybridMultilevel"/>
    <w:tmpl w:val="6922C43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611E19F2"/>
    <w:multiLevelType w:val="multilevel"/>
    <w:tmpl w:val="E38629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E673B65"/>
    <w:multiLevelType w:val="hybridMultilevel"/>
    <w:tmpl w:val="EC262CE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316308178">
    <w:abstractNumId w:val="3"/>
  </w:num>
  <w:num w:numId="2" w16cid:durableId="1888637762">
    <w:abstractNumId w:val="2"/>
  </w:num>
  <w:num w:numId="3" w16cid:durableId="204681918">
    <w:abstractNumId w:val="4"/>
  </w:num>
  <w:num w:numId="4" w16cid:durableId="311832016">
    <w:abstractNumId w:val="1"/>
  </w:num>
  <w:num w:numId="5" w16cid:durableId="242184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BA9"/>
    <w:rsid w:val="00002CEB"/>
    <w:rsid w:val="00026E5D"/>
    <w:rsid w:val="0005469B"/>
    <w:rsid w:val="000565AF"/>
    <w:rsid w:val="000650C0"/>
    <w:rsid w:val="00077E13"/>
    <w:rsid w:val="0008693A"/>
    <w:rsid w:val="000A5511"/>
    <w:rsid w:val="000E3BA9"/>
    <w:rsid w:val="000F3EF1"/>
    <w:rsid w:val="0012664A"/>
    <w:rsid w:val="0014162C"/>
    <w:rsid w:val="00143560"/>
    <w:rsid w:val="001535B0"/>
    <w:rsid w:val="00177245"/>
    <w:rsid w:val="00190ABD"/>
    <w:rsid w:val="001A7258"/>
    <w:rsid w:val="001F240A"/>
    <w:rsid w:val="00225253"/>
    <w:rsid w:val="00265F0A"/>
    <w:rsid w:val="00272C36"/>
    <w:rsid w:val="002813AA"/>
    <w:rsid w:val="00290FAA"/>
    <w:rsid w:val="002A337A"/>
    <w:rsid w:val="002C3DB8"/>
    <w:rsid w:val="00390249"/>
    <w:rsid w:val="003A1781"/>
    <w:rsid w:val="003B15E1"/>
    <w:rsid w:val="003D62F2"/>
    <w:rsid w:val="004015C5"/>
    <w:rsid w:val="0046170D"/>
    <w:rsid w:val="00473999"/>
    <w:rsid w:val="004A42B1"/>
    <w:rsid w:val="004D43A6"/>
    <w:rsid w:val="005302DB"/>
    <w:rsid w:val="00532B1D"/>
    <w:rsid w:val="005355E2"/>
    <w:rsid w:val="0055392D"/>
    <w:rsid w:val="00574661"/>
    <w:rsid w:val="00575885"/>
    <w:rsid w:val="00594F09"/>
    <w:rsid w:val="005C1346"/>
    <w:rsid w:val="005C60DA"/>
    <w:rsid w:val="00606B3D"/>
    <w:rsid w:val="00691507"/>
    <w:rsid w:val="006A187C"/>
    <w:rsid w:val="00705F2F"/>
    <w:rsid w:val="007138B1"/>
    <w:rsid w:val="0072481B"/>
    <w:rsid w:val="00726A91"/>
    <w:rsid w:val="00773069"/>
    <w:rsid w:val="007970B3"/>
    <w:rsid w:val="007B266C"/>
    <w:rsid w:val="007C17B5"/>
    <w:rsid w:val="007D05A9"/>
    <w:rsid w:val="007F5786"/>
    <w:rsid w:val="00802823"/>
    <w:rsid w:val="00813BFE"/>
    <w:rsid w:val="00835B52"/>
    <w:rsid w:val="00837959"/>
    <w:rsid w:val="008E54A7"/>
    <w:rsid w:val="00950D35"/>
    <w:rsid w:val="009573B7"/>
    <w:rsid w:val="0097152A"/>
    <w:rsid w:val="00971583"/>
    <w:rsid w:val="00973F80"/>
    <w:rsid w:val="00996D9B"/>
    <w:rsid w:val="009A64F5"/>
    <w:rsid w:val="009B079F"/>
    <w:rsid w:val="009B0FCB"/>
    <w:rsid w:val="009B35BC"/>
    <w:rsid w:val="00A07C9E"/>
    <w:rsid w:val="00A33DBE"/>
    <w:rsid w:val="00AB455A"/>
    <w:rsid w:val="00AB6B25"/>
    <w:rsid w:val="00AC7969"/>
    <w:rsid w:val="00B352E9"/>
    <w:rsid w:val="00B766C7"/>
    <w:rsid w:val="00B87573"/>
    <w:rsid w:val="00BC3E6D"/>
    <w:rsid w:val="00BD72B5"/>
    <w:rsid w:val="00C27634"/>
    <w:rsid w:val="00C32B2E"/>
    <w:rsid w:val="00C93AF8"/>
    <w:rsid w:val="00C940FD"/>
    <w:rsid w:val="00CB6C99"/>
    <w:rsid w:val="00CB7FF7"/>
    <w:rsid w:val="00CD397C"/>
    <w:rsid w:val="00CD7E25"/>
    <w:rsid w:val="00D11CA3"/>
    <w:rsid w:val="00D86DA1"/>
    <w:rsid w:val="00DC41C3"/>
    <w:rsid w:val="00DD46C8"/>
    <w:rsid w:val="00DE4A26"/>
    <w:rsid w:val="00E100D3"/>
    <w:rsid w:val="00E24B45"/>
    <w:rsid w:val="00E24D62"/>
    <w:rsid w:val="00E55593"/>
    <w:rsid w:val="00E55852"/>
    <w:rsid w:val="00E615AE"/>
    <w:rsid w:val="00E659E0"/>
    <w:rsid w:val="00E80263"/>
    <w:rsid w:val="00F5362A"/>
    <w:rsid w:val="00F632C8"/>
    <w:rsid w:val="00F810B6"/>
    <w:rsid w:val="00F856EA"/>
    <w:rsid w:val="00F941F2"/>
    <w:rsid w:val="00FA247F"/>
    <w:rsid w:val="00FB54A4"/>
    <w:rsid w:val="00FC2D03"/>
    <w:rsid w:val="00FC58F4"/>
    <w:rsid w:val="130FBA15"/>
    <w:rsid w:val="64A0792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8D84"/>
  <w15:chartTrackingRefBased/>
  <w15:docId w15:val="{781C8101-D9A3-4E73-B8BB-C4E46A9F3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3A6"/>
  </w:style>
  <w:style w:type="paragraph" w:styleId="Heading1">
    <w:name w:val="heading 1"/>
    <w:basedOn w:val="Normal"/>
    <w:next w:val="Normal"/>
    <w:link w:val="Heading1Char"/>
    <w:uiPriority w:val="9"/>
    <w:qFormat/>
    <w:rsid w:val="000E3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3B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B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B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B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B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B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B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B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B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3B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B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B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B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BA9"/>
    <w:rPr>
      <w:rFonts w:eastAsiaTheme="majorEastAsia" w:cstheme="majorBidi"/>
      <w:color w:val="272727" w:themeColor="text1" w:themeTint="D8"/>
    </w:rPr>
  </w:style>
  <w:style w:type="paragraph" w:styleId="Title">
    <w:name w:val="Title"/>
    <w:basedOn w:val="Normal"/>
    <w:next w:val="Normal"/>
    <w:link w:val="TitleChar"/>
    <w:uiPriority w:val="10"/>
    <w:qFormat/>
    <w:rsid w:val="000E3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BA9"/>
    <w:pPr>
      <w:spacing w:before="160"/>
      <w:jc w:val="center"/>
    </w:pPr>
    <w:rPr>
      <w:i/>
      <w:iCs/>
      <w:color w:val="404040" w:themeColor="text1" w:themeTint="BF"/>
    </w:rPr>
  </w:style>
  <w:style w:type="character" w:customStyle="1" w:styleId="QuoteChar">
    <w:name w:val="Quote Char"/>
    <w:basedOn w:val="DefaultParagraphFont"/>
    <w:link w:val="Quote"/>
    <w:uiPriority w:val="29"/>
    <w:rsid w:val="000E3BA9"/>
    <w:rPr>
      <w:i/>
      <w:iCs/>
      <w:color w:val="404040" w:themeColor="text1" w:themeTint="BF"/>
    </w:rPr>
  </w:style>
  <w:style w:type="paragraph" w:styleId="ListParagraph">
    <w:name w:val="List Paragraph"/>
    <w:basedOn w:val="Normal"/>
    <w:uiPriority w:val="34"/>
    <w:qFormat/>
    <w:rsid w:val="000E3BA9"/>
    <w:pPr>
      <w:ind w:left="720"/>
      <w:contextualSpacing/>
    </w:pPr>
  </w:style>
  <w:style w:type="character" w:styleId="IntenseEmphasis">
    <w:name w:val="Intense Emphasis"/>
    <w:basedOn w:val="DefaultParagraphFont"/>
    <w:uiPriority w:val="21"/>
    <w:qFormat/>
    <w:rsid w:val="000E3BA9"/>
    <w:rPr>
      <w:i/>
      <w:iCs/>
      <w:color w:val="0F4761" w:themeColor="accent1" w:themeShade="BF"/>
    </w:rPr>
  </w:style>
  <w:style w:type="paragraph" w:styleId="IntenseQuote">
    <w:name w:val="Intense Quote"/>
    <w:basedOn w:val="Normal"/>
    <w:next w:val="Normal"/>
    <w:link w:val="IntenseQuoteChar"/>
    <w:uiPriority w:val="30"/>
    <w:qFormat/>
    <w:rsid w:val="000E3B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BA9"/>
    <w:rPr>
      <w:i/>
      <w:iCs/>
      <w:color w:val="0F4761" w:themeColor="accent1" w:themeShade="BF"/>
    </w:rPr>
  </w:style>
  <w:style w:type="character" w:styleId="IntenseReference">
    <w:name w:val="Intense Reference"/>
    <w:basedOn w:val="DefaultParagraphFont"/>
    <w:uiPriority w:val="32"/>
    <w:qFormat/>
    <w:rsid w:val="000E3BA9"/>
    <w:rPr>
      <w:b/>
      <w:bCs/>
      <w:smallCaps/>
      <w:color w:val="0F4761" w:themeColor="accent1" w:themeShade="BF"/>
      <w:spacing w:val="5"/>
    </w:rPr>
  </w:style>
  <w:style w:type="paragraph" w:styleId="Header">
    <w:name w:val="header"/>
    <w:basedOn w:val="Normal"/>
    <w:link w:val="HeaderChar"/>
    <w:uiPriority w:val="99"/>
    <w:unhideWhenUsed/>
    <w:rsid w:val="000E3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BA9"/>
  </w:style>
  <w:style w:type="paragraph" w:styleId="Footer">
    <w:name w:val="footer"/>
    <w:basedOn w:val="Normal"/>
    <w:link w:val="FooterChar"/>
    <w:uiPriority w:val="99"/>
    <w:unhideWhenUsed/>
    <w:rsid w:val="000E3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BA9"/>
  </w:style>
  <w:style w:type="character" w:styleId="Hyperlink">
    <w:name w:val="Hyperlink"/>
    <w:basedOn w:val="DefaultParagraphFont"/>
    <w:uiPriority w:val="99"/>
    <w:unhideWhenUsed/>
    <w:rsid w:val="00950D35"/>
    <w:rPr>
      <w:color w:val="467886" w:themeColor="hyperlink"/>
      <w:u w:val="single"/>
    </w:rPr>
  </w:style>
  <w:style w:type="character" w:styleId="UnresolvedMention">
    <w:name w:val="Unresolved Mention"/>
    <w:basedOn w:val="DefaultParagraphFont"/>
    <w:uiPriority w:val="99"/>
    <w:semiHidden/>
    <w:unhideWhenUsed/>
    <w:rsid w:val="00950D35"/>
    <w:rPr>
      <w:color w:val="605E5C"/>
      <w:shd w:val="clear" w:color="auto" w:fill="E1DFDD"/>
    </w:rPr>
  </w:style>
  <w:style w:type="table" w:styleId="TableGrid">
    <w:name w:val="Table Grid"/>
    <w:basedOn w:val="TableNormal"/>
    <w:uiPriority w:val="39"/>
    <w:rsid w:val="00077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NoSpacing">
    <w:name w:val="No Spacing"/>
    <w:uiPriority w:val="1"/>
    <w:qFormat/>
    <w:rsid w:val="00CD7E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687470">
      <w:bodyDiv w:val="1"/>
      <w:marLeft w:val="0"/>
      <w:marRight w:val="0"/>
      <w:marTop w:val="0"/>
      <w:marBottom w:val="0"/>
      <w:divBdr>
        <w:top w:val="none" w:sz="0" w:space="0" w:color="auto"/>
        <w:left w:val="none" w:sz="0" w:space="0" w:color="auto"/>
        <w:bottom w:val="none" w:sz="0" w:space="0" w:color="auto"/>
        <w:right w:val="none" w:sz="0" w:space="0" w:color="auto"/>
      </w:divBdr>
    </w:div>
    <w:div w:id="1415667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apm.org.uk/resources/what-is-project-manage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villanovau.com/articles/project-management/iron-triangle-project-management/" TargetMode="External"/><Relationship Id="rId2" Type="http://schemas.openxmlformats.org/officeDocument/2006/relationships/numbering" Target="numbering.xml"/><Relationship Id="rId16" Type="http://schemas.openxmlformats.org/officeDocument/2006/relationships/hyperlink" Target="https://www.projectmanager.com/blog/project-management-techniques-for-every-p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projectmanager.com/training/how-to-analyze-risks-project"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launchnotes.com/blog/qualitative-vs-quantitative-metrics-a-comprehensive-compariso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58AF0C-11B9-4C8D-ACEB-2DA38A066190}"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ro-RO"/>
        </a:p>
      </dgm:t>
    </dgm:pt>
    <dgm:pt modelId="{3902E53F-CE8F-43E9-AAD2-4544F7390464}">
      <dgm:prSet/>
      <dgm:spPr/>
      <dgm:t>
        <a:bodyPr/>
        <a:lstStyle/>
        <a:p>
          <a:r>
            <a:rPr lang="ro-RO"/>
            <a:t>Risk identification: </a:t>
          </a:r>
        </a:p>
      </dgm:t>
    </dgm:pt>
    <dgm:pt modelId="{299BD22D-9BEB-4072-BE7C-6A552B6561F4}" type="parTrans" cxnId="{E4D946B3-0004-4584-9FB0-75ED7DE68928}">
      <dgm:prSet/>
      <dgm:spPr/>
      <dgm:t>
        <a:bodyPr/>
        <a:lstStyle/>
        <a:p>
          <a:endParaRPr lang="ro-RO"/>
        </a:p>
      </dgm:t>
    </dgm:pt>
    <dgm:pt modelId="{557B7DC3-AF96-47CC-BBF4-A51D8D6A24A2}" type="sibTrans" cxnId="{E4D946B3-0004-4584-9FB0-75ED7DE68928}">
      <dgm:prSet/>
      <dgm:spPr/>
      <dgm:t>
        <a:bodyPr/>
        <a:lstStyle/>
        <a:p>
          <a:endParaRPr lang="ro-RO"/>
        </a:p>
      </dgm:t>
    </dgm:pt>
    <dgm:pt modelId="{1660F39E-8909-449E-BDFB-47F9B3F3A1BE}">
      <dgm:prSet/>
      <dgm:spPr/>
      <dgm:t>
        <a:bodyPr/>
        <a:lstStyle/>
        <a:p>
          <a:r>
            <a:rPr lang="ro-RO"/>
            <a:t>Risk analysis</a:t>
          </a:r>
        </a:p>
      </dgm:t>
    </dgm:pt>
    <dgm:pt modelId="{E4CAAF90-77F9-4CED-B1E0-5D2714741CF2}" type="parTrans" cxnId="{0B6EE082-2914-4133-AD6E-6E41E7F57162}">
      <dgm:prSet/>
      <dgm:spPr/>
      <dgm:t>
        <a:bodyPr/>
        <a:lstStyle/>
        <a:p>
          <a:endParaRPr lang="ro-RO"/>
        </a:p>
      </dgm:t>
    </dgm:pt>
    <dgm:pt modelId="{5B055819-8EF9-446D-8958-B9A145A8E5D6}" type="sibTrans" cxnId="{0B6EE082-2914-4133-AD6E-6E41E7F57162}">
      <dgm:prSet/>
      <dgm:spPr/>
      <dgm:t>
        <a:bodyPr/>
        <a:lstStyle/>
        <a:p>
          <a:endParaRPr lang="ro-RO"/>
        </a:p>
      </dgm:t>
    </dgm:pt>
    <dgm:pt modelId="{A7832ED2-3C88-4962-BDA6-05DB2E99B2A7}">
      <dgm:prSet/>
      <dgm:spPr/>
      <dgm:t>
        <a:bodyPr/>
        <a:lstStyle/>
        <a:p>
          <a:r>
            <a:rPr lang="ro-RO"/>
            <a:t>Create a risk management plan</a:t>
          </a:r>
        </a:p>
      </dgm:t>
    </dgm:pt>
    <dgm:pt modelId="{3781833C-BA27-494B-8B55-E9B011BC4E54}" type="parTrans" cxnId="{675F6629-55A0-420E-94E6-D04796394BDF}">
      <dgm:prSet/>
      <dgm:spPr/>
      <dgm:t>
        <a:bodyPr/>
        <a:lstStyle/>
        <a:p>
          <a:endParaRPr lang="ro-RO"/>
        </a:p>
      </dgm:t>
    </dgm:pt>
    <dgm:pt modelId="{211A8897-D3B0-42E8-82F2-19404B4212CC}" type="sibTrans" cxnId="{675F6629-55A0-420E-94E6-D04796394BDF}">
      <dgm:prSet/>
      <dgm:spPr/>
      <dgm:t>
        <a:bodyPr/>
        <a:lstStyle/>
        <a:p>
          <a:endParaRPr lang="ro-RO"/>
        </a:p>
      </dgm:t>
    </dgm:pt>
    <dgm:pt modelId="{3E3D825C-C2D9-49EA-BF50-20716A545C3D}">
      <dgm:prSet/>
      <dgm:spPr/>
      <dgm:t>
        <a:bodyPr/>
        <a:lstStyle/>
        <a:p>
          <a:r>
            <a:rPr lang="ro-RO"/>
            <a:t>Track risks until project completion</a:t>
          </a:r>
        </a:p>
      </dgm:t>
    </dgm:pt>
    <dgm:pt modelId="{4D09BC8D-FD8F-4AE2-802D-89E3A8BC03AB}" type="parTrans" cxnId="{22257783-9520-46D5-B4B9-124EA2CCB872}">
      <dgm:prSet/>
      <dgm:spPr/>
      <dgm:t>
        <a:bodyPr/>
        <a:lstStyle/>
        <a:p>
          <a:endParaRPr lang="ro-RO"/>
        </a:p>
      </dgm:t>
    </dgm:pt>
    <dgm:pt modelId="{D76CF24B-DE75-41DB-985F-16E6116D5991}" type="sibTrans" cxnId="{22257783-9520-46D5-B4B9-124EA2CCB872}">
      <dgm:prSet/>
      <dgm:spPr/>
      <dgm:t>
        <a:bodyPr/>
        <a:lstStyle/>
        <a:p>
          <a:endParaRPr lang="ro-RO"/>
        </a:p>
      </dgm:t>
    </dgm:pt>
    <dgm:pt modelId="{940BDB4E-6402-4285-B171-E076BE42DD48}" type="pres">
      <dgm:prSet presAssocID="{D158AF0C-11B9-4C8D-ACEB-2DA38A066190}" presName="CompostProcess" presStyleCnt="0">
        <dgm:presLayoutVars>
          <dgm:dir/>
          <dgm:resizeHandles val="exact"/>
        </dgm:presLayoutVars>
      </dgm:prSet>
      <dgm:spPr/>
    </dgm:pt>
    <dgm:pt modelId="{11253439-F588-4410-9969-13E5184B9FF1}" type="pres">
      <dgm:prSet presAssocID="{D158AF0C-11B9-4C8D-ACEB-2DA38A066190}" presName="arrow" presStyleLbl="bgShp" presStyleIdx="0" presStyleCnt="1"/>
      <dgm:spPr/>
    </dgm:pt>
    <dgm:pt modelId="{E53F8EA6-7E45-49F1-9F61-4B27147C7EC7}" type="pres">
      <dgm:prSet presAssocID="{D158AF0C-11B9-4C8D-ACEB-2DA38A066190}" presName="linearProcess" presStyleCnt="0"/>
      <dgm:spPr/>
    </dgm:pt>
    <dgm:pt modelId="{7186534C-DA97-4B06-AB72-23F951140967}" type="pres">
      <dgm:prSet presAssocID="{3902E53F-CE8F-43E9-AAD2-4544F7390464}" presName="textNode" presStyleLbl="node1" presStyleIdx="0" presStyleCnt="4">
        <dgm:presLayoutVars>
          <dgm:bulletEnabled val="1"/>
        </dgm:presLayoutVars>
      </dgm:prSet>
      <dgm:spPr/>
    </dgm:pt>
    <dgm:pt modelId="{939107CA-E990-4E50-9B5E-9BDE640AD300}" type="pres">
      <dgm:prSet presAssocID="{557B7DC3-AF96-47CC-BBF4-A51D8D6A24A2}" presName="sibTrans" presStyleCnt="0"/>
      <dgm:spPr/>
    </dgm:pt>
    <dgm:pt modelId="{16D8A75A-5074-41E7-83D4-D587AA9A9434}" type="pres">
      <dgm:prSet presAssocID="{1660F39E-8909-449E-BDFB-47F9B3F3A1BE}" presName="textNode" presStyleLbl="node1" presStyleIdx="1" presStyleCnt="4">
        <dgm:presLayoutVars>
          <dgm:bulletEnabled val="1"/>
        </dgm:presLayoutVars>
      </dgm:prSet>
      <dgm:spPr/>
    </dgm:pt>
    <dgm:pt modelId="{3E5DF1E6-2A85-4224-9F43-74282D7D20F0}" type="pres">
      <dgm:prSet presAssocID="{5B055819-8EF9-446D-8958-B9A145A8E5D6}" presName="sibTrans" presStyleCnt="0"/>
      <dgm:spPr/>
    </dgm:pt>
    <dgm:pt modelId="{1840D81C-8910-4337-BC45-ECB6C6CB4820}" type="pres">
      <dgm:prSet presAssocID="{A7832ED2-3C88-4962-BDA6-05DB2E99B2A7}" presName="textNode" presStyleLbl="node1" presStyleIdx="2" presStyleCnt="4">
        <dgm:presLayoutVars>
          <dgm:bulletEnabled val="1"/>
        </dgm:presLayoutVars>
      </dgm:prSet>
      <dgm:spPr/>
    </dgm:pt>
    <dgm:pt modelId="{0EE01BBF-8EFC-4FBA-8569-A79D6EB16070}" type="pres">
      <dgm:prSet presAssocID="{211A8897-D3B0-42E8-82F2-19404B4212CC}" presName="sibTrans" presStyleCnt="0"/>
      <dgm:spPr/>
    </dgm:pt>
    <dgm:pt modelId="{76CCF0B3-36F3-426C-8C90-CC6B7EE1F220}" type="pres">
      <dgm:prSet presAssocID="{3E3D825C-C2D9-49EA-BF50-20716A545C3D}" presName="textNode" presStyleLbl="node1" presStyleIdx="3" presStyleCnt="4">
        <dgm:presLayoutVars>
          <dgm:bulletEnabled val="1"/>
        </dgm:presLayoutVars>
      </dgm:prSet>
      <dgm:spPr/>
    </dgm:pt>
  </dgm:ptLst>
  <dgm:cxnLst>
    <dgm:cxn modelId="{14A8FD02-692E-4641-A782-4FFB14C97109}" type="presOf" srcId="{1660F39E-8909-449E-BDFB-47F9B3F3A1BE}" destId="{16D8A75A-5074-41E7-83D4-D587AA9A9434}" srcOrd="0" destOrd="0" presId="urn:microsoft.com/office/officeart/2005/8/layout/hProcess9"/>
    <dgm:cxn modelId="{E91F6A1C-E264-487E-954C-73DB9F2191C7}" type="presOf" srcId="{3902E53F-CE8F-43E9-AAD2-4544F7390464}" destId="{7186534C-DA97-4B06-AB72-23F951140967}" srcOrd="0" destOrd="0" presId="urn:microsoft.com/office/officeart/2005/8/layout/hProcess9"/>
    <dgm:cxn modelId="{675F6629-55A0-420E-94E6-D04796394BDF}" srcId="{D158AF0C-11B9-4C8D-ACEB-2DA38A066190}" destId="{A7832ED2-3C88-4962-BDA6-05DB2E99B2A7}" srcOrd="2" destOrd="0" parTransId="{3781833C-BA27-494B-8B55-E9B011BC4E54}" sibTransId="{211A8897-D3B0-42E8-82F2-19404B4212CC}"/>
    <dgm:cxn modelId="{4FFDB45F-1168-4C12-8D2F-A9EB8E3C3DBE}" type="presOf" srcId="{D158AF0C-11B9-4C8D-ACEB-2DA38A066190}" destId="{940BDB4E-6402-4285-B171-E076BE42DD48}" srcOrd="0" destOrd="0" presId="urn:microsoft.com/office/officeart/2005/8/layout/hProcess9"/>
    <dgm:cxn modelId="{0B6EE082-2914-4133-AD6E-6E41E7F57162}" srcId="{D158AF0C-11B9-4C8D-ACEB-2DA38A066190}" destId="{1660F39E-8909-449E-BDFB-47F9B3F3A1BE}" srcOrd="1" destOrd="0" parTransId="{E4CAAF90-77F9-4CED-B1E0-5D2714741CF2}" sibTransId="{5B055819-8EF9-446D-8958-B9A145A8E5D6}"/>
    <dgm:cxn modelId="{22257783-9520-46D5-B4B9-124EA2CCB872}" srcId="{D158AF0C-11B9-4C8D-ACEB-2DA38A066190}" destId="{3E3D825C-C2D9-49EA-BF50-20716A545C3D}" srcOrd="3" destOrd="0" parTransId="{4D09BC8D-FD8F-4AE2-802D-89E3A8BC03AB}" sibTransId="{D76CF24B-DE75-41DB-985F-16E6116D5991}"/>
    <dgm:cxn modelId="{E4D946B3-0004-4584-9FB0-75ED7DE68928}" srcId="{D158AF0C-11B9-4C8D-ACEB-2DA38A066190}" destId="{3902E53F-CE8F-43E9-AAD2-4544F7390464}" srcOrd="0" destOrd="0" parTransId="{299BD22D-9BEB-4072-BE7C-6A552B6561F4}" sibTransId="{557B7DC3-AF96-47CC-BBF4-A51D8D6A24A2}"/>
    <dgm:cxn modelId="{D01E4FEB-9C61-40DF-B06B-601B64E1FE22}" type="presOf" srcId="{A7832ED2-3C88-4962-BDA6-05DB2E99B2A7}" destId="{1840D81C-8910-4337-BC45-ECB6C6CB4820}" srcOrd="0" destOrd="0" presId="urn:microsoft.com/office/officeart/2005/8/layout/hProcess9"/>
    <dgm:cxn modelId="{898445F3-78B1-4717-B753-FBDF5B4BDE4E}" type="presOf" srcId="{3E3D825C-C2D9-49EA-BF50-20716A545C3D}" destId="{76CCF0B3-36F3-426C-8C90-CC6B7EE1F220}" srcOrd="0" destOrd="0" presId="urn:microsoft.com/office/officeart/2005/8/layout/hProcess9"/>
    <dgm:cxn modelId="{D9237539-FDB3-4062-BB02-B4DCFE1ADF43}" type="presParOf" srcId="{940BDB4E-6402-4285-B171-E076BE42DD48}" destId="{11253439-F588-4410-9969-13E5184B9FF1}" srcOrd="0" destOrd="0" presId="urn:microsoft.com/office/officeart/2005/8/layout/hProcess9"/>
    <dgm:cxn modelId="{E6860899-780D-4162-AA59-D9D0D82F3431}" type="presParOf" srcId="{940BDB4E-6402-4285-B171-E076BE42DD48}" destId="{E53F8EA6-7E45-49F1-9F61-4B27147C7EC7}" srcOrd="1" destOrd="0" presId="urn:microsoft.com/office/officeart/2005/8/layout/hProcess9"/>
    <dgm:cxn modelId="{14239A27-BA5A-4E72-A876-F22B3C0495BE}" type="presParOf" srcId="{E53F8EA6-7E45-49F1-9F61-4B27147C7EC7}" destId="{7186534C-DA97-4B06-AB72-23F951140967}" srcOrd="0" destOrd="0" presId="urn:microsoft.com/office/officeart/2005/8/layout/hProcess9"/>
    <dgm:cxn modelId="{322683E0-EE34-492A-A786-C639BC6E399E}" type="presParOf" srcId="{E53F8EA6-7E45-49F1-9F61-4B27147C7EC7}" destId="{939107CA-E990-4E50-9B5E-9BDE640AD300}" srcOrd="1" destOrd="0" presId="urn:microsoft.com/office/officeart/2005/8/layout/hProcess9"/>
    <dgm:cxn modelId="{EF91FB34-0BD7-4920-8515-8C8EF3694277}" type="presParOf" srcId="{E53F8EA6-7E45-49F1-9F61-4B27147C7EC7}" destId="{16D8A75A-5074-41E7-83D4-D587AA9A9434}" srcOrd="2" destOrd="0" presId="urn:microsoft.com/office/officeart/2005/8/layout/hProcess9"/>
    <dgm:cxn modelId="{D3379478-8F2A-46CF-ADA6-8AAE3E4280E2}" type="presParOf" srcId="{E53F8EA6-7E45-49F1-9F61-4B27147C7EC7}" destId="{3E5DF1E6-2A85-4224-9F43-74282D7D20F0}" srcOrd="3" destOrd="0" presId="urn:microsoft.com/office/officeart/2005/8/layout/hProcess9"/>
    <dgm:cxn modelId="{FCE29973-C3E2-4490-B769-82BAF03A9874}" type="presParOf" srcId="{E53F8EA6-7E45-49F1-9F61-4B27147C7EC7}" destId="{1840D81C-8910-4337-BC45-ECB6C6CB4820}" srcOrd="4" destOrd="0" presId="urn:microsoft.com/office/officeart/2005/8/layout/hProcess9"/>
    <dgm:cxn modelId="{D7508887-2609-4F22-9D73-A824C0EE92D6}" type="presParOf" srcId="{E53F8EA6-7E45-49F1-9F61-4B27147C7EC7}" destId="{0EE01BBF-8EFC-4FBA-8569-A79D6EB16070}" srcOrd="5" destOrd="0" presId="urn:microsoft.com/office/officeart/2005/8/layout/hProcess9"/>
    <dgm:cxn modelId="{31168F46-04D5-42FA-B9C4-C57C9992F17F}" type="presParOf" srcId="{E53F8EA6-7E45-49F1-9F61-4B27147C7EC7}" destId="{76CCF0B3-36F3-426C-8C90-CC6B7EE1F220}"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253439-F588-4410-9969-13E5184B9FF1}">
      <dsp:nvSpPr>
        <dsp:cNvPr id="0" name=""/>
        <dsp:cNvSpPr/>
      </dsp:nvSpPr>
      <dsp:spPr>
        <a:xfrm>
          <a:off x="455485" y="0"/>
          <a:ext cx="5162169" cy="237744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86534C-DA97-4B06-AB72-23F951140967}">
      <dsp:nvSpPr>
        <dsp:cNvPr id="0" name=""/>
        <dsp:cNvSpPr/>
      </dsp:nvSpPr>
      <dsp:spPr>
        <a:xfrm>
          <a:off x="3039" y="713232"/>
          <a:ext cx="1461942" cy="9509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ro-RO" sz="1600" kern="1200"/>
            <a:t>Risk identification: </a:t>
          </a:r>
        </a:p>
      </dsp:txBody>
      <dsp:txXfrm>
        <a:off x="49462" y="759655"/>
        <a:ext cx="1369096" cy="858130"/>
      </dsp:txXfrm>
    </dsp:sp>
    <dsp:sp modelId="{16D8A75A-5074-41E7-83D4-D587AA9A9434}">
      <dsp:nvSpPr>
        <dsp:cNvPr id="0" name=""/>
        <dsp:cNvSpPr/>
      </dsp:nvSpPr>
      <dsp:spPr>
        <a:xfrm>
          <a:off x="1538079" y="713232"/>
          <a:ext cx="1461942" cy="9509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ro-RO" sz="1600" kern="1200"/>
            <a:t>Risk analysis</a:t>
          </a:r>
        </a:p>
      </dsp:txBody>
      <dsp:txXfrm>
        <a:off x="1584502" y="759655"/>
        <a:ext cx="1369096" cy="858130"/>
      </dsp:txXfrm>
    </dsp:sp>
    <dsp:sp modelId="{1840D81C-8910-4337-BC45-ECB6C6CB4820}">
      <dsp:nvSpPr>
        <dsp:cNvPr id="0" name=""/>
        <dsp:cNvSpPr/>
      </dsp:nvSpPr>
      <dsp:spPr>
        <a:xfrm>
          <a:off x="3073118" y="713232"/>
          <a:ext cx="1461942" cy="9509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ro-RO" sz="1600" kern="1200"/>
            <a:t>Create a risk management plan</a:t>
          </a:r>
        </a:p>
      </dsp:txBody>
      <dsp:txXfrm>
        <a:off x="3119541" y="759655"/>
        <a:ext cx="1369096" cy="858130"/>
      </dsp:txXfrm>
    </dsp:sp>
    <dsp:sp modelId="{76CCF0B3-36F3-426C-8C90-CC6B7EE1F220}">
      <dsp:nvSpPr>
        <dsp:cNvPr id="0" name=""/>
        <dsp:cNvSpPr/>
      </dsp:nvSpPr>
      <dsp:spPr>
        <a:xfrm>
          <a:off x="4608158" y="713232"/>
          <a:ext cx="1461942" cy="9509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ro-RO" sz="1600" kern="1200"/>
            <a:t>Track risks until project completion</a:t>
          </a:r>
        </a:p>
      </dsp:txBody>
      <dsp:txXfrm>
        <a:off x="4654581" y="759655"/>
        <a:ext cx="1369096" cy="85813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1EBBD-2304-4B9C-A2BD-7584F4B92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3067</Words>
  <Characters>17488</Characters>
  <Application>Microsoft Office Word</Application>
  <DocSecurity>0</DocSecurity>
  <Lines>145</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Roxana-Codruta Vlad</dc:creator>
  <cp:keywords/>
  <dc:description/>
  <cp:lastModifiedBy>irina tanase</cp:lastModifiedBy>
  <cp:revision>3</cp:revision>
  <dcterms:created xsi:type="dcterms:W3CDTF">2024-06-26T14:42:00Z</dcterms:created>
  <dcterms:modified xsi:type="dcterms:W3CDTF">2024-06-26T16:07:00Z</dcterms:modified>
</cp:coreProperties>
</file>