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0117" w:rsidRPr="00F808AB" w:rsidRDefault="00DF0117" w:rsidP="00DF0117">
      <w:pPr>
        <w:jc w:val="center"/>
        <w:rPr>
          <w:rFonts w:ascii="Arial" w:hAnsi="Arial" w:cs="Arial"/>
          <w:sz w:val="48"/>
          <w:szCs w:val="48"/>
        </w:rPr>
      </w:pPr>
      <w:r w:rsidRPr="00F808AB">
        <w:rPr>
          <w:rFonts w:ascii="Arial" w:hAnsi="Arial" w:cs="Arial"/>
          <w:sz w:val="48"/>
          <w:szCs w:val="48"/>
        </w:rPr>
        <w:t>CILT (UK) Level 6 Advanced Diploma in Logistics and Transport</w:t>
      </w:r>
    </w:p>
    <w:p w:rsidR="00DF0117" w:rsidRPr="00F808AB" w:rsidRDefault="00DF0117" w:rsidP="00DF0117">
      <w:pPr>
        <w:jc w:val="center"/>
        <w:rPr>
          <w:rFonts w:ascii="Arial" w:hAnsi="Arial" w:cs="Arial"/>
          <w:sz w:val="48"/>
          <w:szCs w:val="48"/>
        </w:rPr>
      </w:pPr>
    </w:p>
    <w:p w:rsidR="00DF0117" w:rsidRPr="00F808AB" w:rsidRDefault="00DF0117" w:rsidP="00DF0117">
      <w:pPr>
        <w:jc w:val="center"/>
        <w:rPr>
          <w:rFonts w:ascii="Arial" w:hAnsi="Arial" w:cs="Arial"/>
          <w:sz w:val="48"/>
          <w:szCs w:val="48"/>
        </w:rPr>
      </w:pPr>
      <w:r w:rsidRPr="00F808AB">
        <w:rPr>
          <w:rFonts w:ascii="Arial" w:hAnsi="Arial" w:cs="Arial"/>
          <w:sz w:val="48"/>
          <w:szCs w:val="48"/>
        </w:rPr>
        <w:t>Unit 5</w:t>
      </w:r>
    </w:p>
    <w:p w:rsidR="00DF0117" w:rsidRPr="00F808AB" w:rsidRDefault="00DF0117" w:rsidP="00DF0117">
      <w:pPr>
        <w:jc w:val="center"/>
        <w:rPr>
          <w:rFonts w:ascii="Arial" w:hAnsi="Arial" w:cs="Arial"/>
          <w:sz w:val="48"/>
          <w:szCs w:val="48"/>
        </w:rPr>
      </w:pPr>
      <w:r w:rsidRPr="00F808AB">
        <w:rPr>
          <w:rFonts w:ascii="Arial" w:hAnsi="Arial" w:cs="Arial"/>
          <w:sz w:val="48"/>
          <w:szCs w:val="48"/>
        </w:rPr>
        <w:tab/>
      </w:r>
      <w:r w:rsidRPr="00F808AB">
        <w:rPr>
          <w:rFonts w:ascii="Arial" w:hAnsi="Arial" w:cs="Arial"/>
          <w:sz w:val="48"/>
          <w:szCs w:val="48"/>
        </w:rPr>
        <w:tab/>
        <w:t>Research Methods</w:t>
      </w:r>
    </w:p>
    <w:p w:rsidR="00DF0117" w:rsidRPr="00F808AB" w:rsidRDefault="00DF0117" w:rsidP="00DF0117">
      <w:pPr>
        <w:jc w:val="center"/>
        <w:rPr>
          <w:rFonts w:ascii="Arial" w:hAnsi="Arial" w:cs="Arial"/>
          <w:sz w:val="48"/>
          <w:szCs w:val="48"/>
        </w:rPr>
      </w:pPr>
    </w:p>
    <w:p w:rsidR="00DF0117" w:rsidRPr="00F808AB" w:rsidRDefault="00DF0117" w:rsidP="00DF0117">
      <w:pPr>
        <w:jc w:val="center"/>
        <w:rPr>
          <w:rFonts w:ascii="Arial" w:hAnsi="Arial" w:cs="Arial"/>
          <w:sz w:val="48"/>
          <w:szCs w:val="48"/>
        </w:rPr>
      </w:pPr>
    </w:p>
    <w:p w:rsidR="00DF0117" w:rsidRPr="00F808AB" w:rsidRDefault="00DF0117" w:rsidP="00DF0117">
      <w:pPr>
        <w:jc w:val="center"/>
        <w:rPr>
          <w:rFonts w:ascii="Arial" w:hAnsi="Arial" w:cs="Arial"/>
          <w:sz w:val="48"/>
          <w:szCs w:val="48"/>
        </w:rPr>
      </w:pPr>
      <w:r w:rsidRPr="00F808AB">
        <w:rPr>
          <w:rFonts w:ascii="Arial" w:hAnsi="Arial" w:cs="Arial"/>
          <w:sz w:val="48"/>
          <w:szCs w:val="48"/>
        </w:rPr>
        <w:t>Assignment Title</w:t>
      </w:r>
    </w:p>
    <w:p w:rsidR="00DF0117" w:rsidRPr="00F808AB" w:rsidRDefault="00074635" w:rsidP="00DF0117">
      <w:pPr>
        <w:jc w:val="center"/>
        <w:rPr>
          <w:rFonts w:ascii="Arial" w:hAnsi="Arial" w:cs="Arial"/>
          <w:sz w:val="48"/>
          <w:szCs w:val="48"/>
        </w:rPr>
      </w:pPr>
      <w:r>
        <w:rPr>
          <w:rFonts w:ascii="Arial" w:hAnsi="Arial" w:cs="Arial"/>
          <w:sz w:val="48"/>
          <w:szCs w:val="48"/>
        </w:rPr>
        <w:t xml:space="preserve">Transportation </w:t>
      </w:r>
    </w:p>
    <w:p w:rsidR="00DF0117" w:rsidRPr="00F808AB" w:rsidRDefault="00DF0117" w:rsidP="00DF0117">
      <w:pPr>
        <w:jc w:val="center"/>
        <w:rPr>
          <w:rFonts w:ascii="Arial" w:hAnsi="Arial" w:cs="Arial"/>
          <w:sz w:val="48"/>
          <w:szCs w:val="48"/>
        </w:rPr>
      </w:pPr>
      <w:r w:rsidRPr="00F808AB">
        <w:rPr>
          <w:rFonts w:ascii="Arial" w:hAnsi="Arial" w:cs="Arial"/>
          <w:sz w:val="48"/>
          <w:szCs w:val="48"/>
        </w:rPr>
        <w:t xml:space="preserve">In </w:t>
      </w:r>
      <w:r w:rsidR="00074635">
        <w:rPr>
          <w:rFonts w:ascii="Arial" w:hAnsi="Arial" w:cs="Arial"/>
          <w:sz w:val="48"/>
          <w:szCs w:val="48"/>
        </w:rPr>
        <w:t>Oxford UK</w:t>
      </w:r>
    </w:p>
    <w:p w:rsidR="00DF0117" w:rsidRPr="00F808AB" w:rsidRDefault="00DF0117" w:rsidP="00DF0117">
      <w:pPr>
        <w:jc w:val="center"/>
        <w:rPr>
          <w:rFonts w:ascii="Arial" w:hAnsi="Arial" w:cs="Arial"/>
          <w:sz w:val="48"/>
          <w:szCs w:val="48"/>
        </w:rPr>
      </w:pPr>
    </w:p>
    <w:p w:rsidR="00DF0117" w:rsidRPr="00F808AB" w:rsidRDefault="00DF0117" w:rsidP="00DF0117">
      <w:pPr>
        <w:jc w:val="center"/>
        <w:rPr>
          <w:rFonts w:ascii="Arial" w:hAnsi="Arial" w:cs="Arial"/>
          <w:sz w:val="48"/>
          <w:szCs w:val="48"/>
        </w:rPr>
      </w:pPr>
    </w:p>
    <w:p w:rsidR="00DF0117" w:rsidRPr="00F808AB" w:rsidRDefault="00DF0117" w:rsidP="00DF0117">
      <w:pPr>
        <w:jc w:val="center"/>
        <w:rPr>
          <w:rFonts w:ascii="Arial" w:hAnsi="Arial" w:cs="Arial"/>
          <w:sz w:val="48"/>
          <w:szCs w:val="48"/>
        </w:rPr>
      </w:pPr>
    </w:p>
    <w:p w:rsidR="00DF0117" w:rsidRPr="00F808AB" w:rsidRDefault="00DF0117" w:rsidP="00DF0117">
      <w:pPr>
        <w:jc w:val="center"/>
        <w:rPr>
          <w:rFonts w:ascii="Arial" w:hAnsi="Arial" w:cs="Arial"/>
          <w:sz w:val="48"/>
          <w:szCs w:val="48"/>
        </w:rPr>
      </w:pPr>
    </w:p>
    <w:p w:rsidR="00DF0117" w:rsidRPr="00F808AB" w:rsidRDefault="00DF0117" w:rsidP="00DF0117">
      <w:pPr>
        <w:jc w:val="center"/>
        <w:rPr>
          <w:rFonts w:ascii="Arial" w:hAnsi="Arial" w:cs="Arial"/>
          <w:sz w:val="48"/>
          <w:szCs w:val="48"/>
        </w:rPr>
      </w:pPr>
      <w:r w:rsidRPr="00F808AB">
        <w:rPr>
          <w:rFonts w:ascii="Arial" w:hAnsi="Arial" w:cs="Arial"/>
          <w:sz w:val="48"/>
          <w:szCs w:val="48"/>
        </w:rPr>
        <w:t>Author</w:t>
      </w:r>
    </w:p>
    <w:p w:rsidR="00DF0117" w:rsidRPr="00F808AB" w:rsidRDefault="00DF0117" w:rsidP="00DF0117">
      <w:pPr>
        <w:jc w:val="center"/>
        <w:rPr>
          <w:rFonts w:ascii="Arial" w:hAnsi="Arial" w:cs="Arial"/>
          <w:sz w:val="48"/>
          <w:szCs w:val="48"/>
        </w:rPr>
      </w:pPr>
      <w:r w:rsidRPr="00F808AB">
        <w:rPr>
          <w:rFonts w:ascii="Arial" w:hAnsi="Arial" w:cs="Arial"/>
          <w:sz w:val="48"/>
          <w:szCs w:val="48"/>
        </w:rPr>
        <w:t>David Talbalt</w:t>
      </w:r>
    </w:p>
    <w:p w:rsidR="00785C8A" w:rsidRPr="00F808AB" w:rsidRDefault="00074635" w:rsidP="00DF0117">
      <w:pPr>
        <w:jc w:val="center"/>
        <w:rPr>
          <w:rFonts w:ascii="Arial" w:hAnsi="Arial" w:cs="Arial"/>
          <w:sz w:val="48"/>
          <w:szCs w:val="48"/>
        </w:rPr>
      </w:pPr>
      <w:r>
        <w:rPr>
          <w:rFonts w:ascii="Arial" w:hAnsi="Arial" w:cs="Arial"/>
          <w:sz w:val="48"/>
          <w:szCs w:val="48"/>
        </w:rPr>
        <w:t>ID:</w:t>
      </w:r>
      <w:r w:rsidR="00DF0117" w:rsidRPr="00F808AB">
        <w:rPr>
          <w:rFonts w:ascii="Arial" w:hAnsi="Arial" w:cs="Arial"/>
          <w:sz w:val="48"/>
          <w:szCs w:val="48"/>
        </w:rPr>
        <w:t xml:space="preserve"> P152334</w:t>
      </w:r>
    </w:p>
    <w:p w:rsidR="00DF0117" w:rsidRPr="00F808AB" w:rsidRDefault="00DF0117" w:rsidP="00DF0117">
      <w:pPr>
        <w:jc w:val="center"/>
        <w:rPr>
          <w:rFonts w:ascii="Arial" w:hAnsi="Arial" w:cs="Arial"/>
          <w:sz w:val="48"/>
          <w:szCs w:val="48"/>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b/>
          <w:sz w:val="24"/>
          <w:szCs w:val="24"/>
          <w:u w:val="single"/>
        </w:rPr>
      </w:pPr>
      <w:r w:rsidRPr="00F808AB">
        <w:rPr>
          <w:rFonts w:ascii="Arial" w:hAnsi="Arial" w:cs="Arial"/>
          <w:b/>
          <w:sz w:val="24"/>
          <w:szCs w:val="24"/>
          <w:u w:val="single"/>
        </w:rPr>
        <w:t>CONTENTS</w:t>
      </w: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r w:rsidRPr="00F808AB">
        <w:rPr>
          <w:rFonts w:ascii="Arial" w:hAnsi="Arial" w:cs="Arial"/>
          <w:b/>
          <w:sz w:val="24"/>
          <w:szCs w:val="24"/>
          <w:u w:val="single"/>
        </w:rPr>
        <w:t>Paragraph</w:t>
      </w:r>
      <w:r w:rsidRPr="00F808AB">
        <w:rPr>
          <w:rFonts w:ascii="Arial" w:hAnsi="Arial" w:cs="Arial"/>
          <w:sz w:val="24"/>
          <w:szCs w:val="24"/>
        </w:rPr>
        <w:tab/>
      </w:r>
      <w:r w:rsidRPr="00F808AB">
        <w:rPr>
          <w:rFonts w:ascii="Arial" w:hAnsi="Arial" w:cs="Arial"/>
          <w:sz w:val="24"/>
          <w:szCs w:val="24"/>
        </w:rPr>
        <w:tab/>
      </w:r>
      <w:r w:rsidRPr="00F808AB">
        <w:rPr>
          <w:rFonts w:ascii="Arial" w:hAnsi="Arial" w:cs="Arial"/>
          <w:b/>
          <w:sz w:val="24"/>
          <w:szCs w:val="24"/>
          <w:u w:val="single"/>
        </w:rPr>
        <w:t>Subject</w:t>
      </w:r>
      <w:r w:rsidRPr="00F808AB">
        <w:rPr>
          <w:rFonts w:ascii="Arial" w:hAnsi="Arial" w:cs="Arial"/>
          <w:sz w:val="24"/>
          <w:szCs w:val="24"/>
        </w:rPr>
        <w:tab/>
      </w:r>
      <w:r w:rsidRPr="00F808AB">
        <w:rPr>
          <w:rFonts w:ascii="Arial" w:hAnsi="Arial" w:cs="Arial"/>
          <w:sz w:val="24"/>
          <w:szCs w:val="24"/>
        </w:rPr>
        <w:tab/>
      </w:r>
      <w:r w:rsidRPr="00F808AB">
        <w:rPr>
          <w:rFonts w:ascii="Arial" w:hAnsi="Arial" w:cs="Arial"/>
          <w:sz w:val="24"/>
          <w:szCs w:val="24"/>
        </w:rPr>
        <w:tab/>
      </w:r>
      <w:r w:rsidRPr="00F808AB">
        <w:rPr>
          <w:rFonts w:ascii="Arial" w:hAnsi="Arial" w:cs="Arial"/>
          <w:sz w:val="24"/>
          <w:szCs w:val="24"/>
        </w:rPr>
        <w:tab/>
      </w:r>
      <w:r w:rsidRPr="00F808AB">
        <w:rPr>
          <w:rFonts w:ascii="Arial" w:hAnsi="Arial" w:cs="Arial"/>
          <w:sz w:val="24"/>
          <w:szCs w:val="24"/>
        </w:rPr>
        <w:tab/>
      </w:r>
      <w:r w:rsidRPr="00F808AB">
        <w:rPr>
          <w:rFonts w:ascii="Arial" w:hAnsi="Arial" w:cs="Arial"/>
          <w:sz w:val="24"/>
          <w:szCs w:val="24"/>
        </w:rPr>
        <w:tab/>
      </w:r>
      <w:r w:rsidRPr="00F808AB">
        <w:rPr>
          <w:rFonts w:ascii="Arial" w:hAnsi="Arial" w:cs="Arial"/>
          <w:sz w:val="24"/>
          <w:szCs w:val="24"/>
        </w:rPr>
        <w:tab/>
      </w:r>
    </w:p>
    <w:p w:rsidR="00DF0117" w:rsidRPr="00F808AB" w:rsidRDefault="00DF0117" w:rsidP="00DF0117">
      <w:pPr>
        <w:rPr>
          <w:rFonts w:ascii="Arial" w:hAnsi="Arial" w:cs="Arial"/>
          <w:b/>
          <w:sz w:val="24"/>
          <w:szCs w:val="24"/>
        </w:rPr>
      </w:pPr>
      <w:r w:rsidRPr="00F808AB">
        <w:rPr>
          <w:rFonts w:ascii="Arial" w:hAnsi="Arial" w:cs="Arial"/>
          <w:b/>
          <w:sz w:val="24"/>
          <w:szCs w:val="24"/>
        </w:rPr>
        <w:t>1</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Introduction</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r>
    </w:p>
    <w:p w:rsidR="00DF0117" w:rsidRPr="00F808AB" w:rsidRDefault="00DF0117" w:rsidP="00DF0117">
      <w:pPr>
        <w:rPr>
          <w:rFonts w:ascii="Arial" w:hAnsi="Arial" w:cs="Arial"/>
          <w:b/>
          <w:sz w:val="24"/>
          <w:szCs w:val="24"/>
        </w:rPr>
      </w:pPr>
      <w:r w:rsidRPr="00F808AB">
        <w:rPr>
          <w:rFonts w:ascii="Arial" w:hAnsi="Arial" w:cs="Arial"/>
          <w:b/>
          <w:sz w:val="24"/>
          <w:szCs w:val="24"/>
        </w:rPr>
        <w:t>1.1</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Background</w:t>
      </w:r>
    </w:p>
    <w:p w:rsidR="00DF0117" w:rsidRPr="00F808AB" w:rsidRDefault="00DF0117" w:rsidP="00DF0117">
      <w:pPr>
        <w:rPr>
          <w:rFonts w:ascii="Arial" w:hAnsi="Arial" w:cs="Arial"/>
          <w:b/>
          <w:sz w:val="24"/>
          <w:szCs w:val="24"/>
        </w:rPr>
      </w:pPr>
      <w:r w:rsidRPr="00F808AB">
        <w:rPr>
          <w:rFonts w:ascii="Arial" w:hAnsi="Arial" w:cs="Arial"/>
          <w:b/>
          <w:sz w:val="24"/>
          <w:szCs w:val="24"/>
        </w:rPr>
        <w:t>1.2</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Research Question</w:t>
      </w:r>
    </w:p>
    <w:p w:rsidR="00DF0117" w:rsidRPr="00F808AB" w:rsidRDefault="00DF0117" w:rsidP="00DF0117">
      <w:pPr>
        <w:rPr>
          <w:rFonts w:ascii="Arial" w:hAnsi="Arial" w:cs="Arial"/>
          <w:b/>
          <w:sz w:val="24"/>
          <w:szCs w:val="24"/>
        </w:rPr>
      </w:pPr>
      <w:r w:rsidRPr="00F808AB">
        <w:rPr>
          <w:rFonts w:ascii="Arial" w:hAnsi="Arial" w:cs="Arial"/>
          <w:b/>
          <w:sz w:val="24"/>
          <w:szCs w:val="24"/>
        </w:rPr>
        <w:t>1.3</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Methodology</w:t>
      </w:r>
    </w:p>
    <w:p w:rsidR="00DF0117" w:rsidRPr="00F808AB" w:rsidRDefault="00DF0117" w:rsidP="00DF0117">
      <w:pPr>
        <w:rPr>
          <w:rFonts w:ascii="Arial" w:hAnsi="Arial" w:cs="Arial"/>
          <w:b/>
          <w:sz w:val="24"/>
          <w:szCs w:val="24"/>
        </w:rPr>
      </w:pPr>
      <w:r w:rsidRPr="00F808AB">
        <w:rPr>
          <w:rFonts w:ascii="Arial" w:hAnsi="Arial" w:cs="Arial"/>
          <w:b/>
          <w:sz w:val="24"/>
          <w:szCs w:val="24"/>
        </w:rPr>
        <w:t>1.4</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Results presentation</w:t>
      </w:r>
    </w:p>
    <w:p w:rsidR="00DF0117" w:rsidRPr="00F808AB" w:rsidRDefault="00DF0117" w:rsidP="00DF0117">
      <w:pPr>
        <w:rPr>
          <w:rFonts w:ascii="Arial" w:hAnsi="Arial" w:cs="Arial"/>
          <w:b/>
          <w:sz w:val="24"/>
          <w:szCs w:val="24"/>
        </w:rPr>
      </w:pPr>
      <w:r w:rsidRPr="00F808AB">
        <w:rPr>
          <w:rFonts w:ascii="Arial" w:hAnsi="Arial" w:cs="Arial"/>
          <w:b/>
          <w:sz w:val="24"/>
          <w:szCs w:val="24"/>
        </w:rPr>
        <w:t>1.5</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 xml:space="preserve">Timetable </w:t>
      </w:r>
    </w:p>
    <w:p w:rsidR="00DF0117" w:rsidRPr="00F808AB" w:rsidRDefault="00DF0117" w:rsidP="00DF0117">
      <w:pPr>
        <w:rPr>
          <w:rFonts w:ascii="Arial" w:hAnsi="Arial" w:cs="Arial"/>
          <w:b/>
          <w:sz w:val="24"/>
          <w:szCs w:val="24"/>
        </w:rPr>
      </w:pPr>
      <w:r w:rsidRPr="00F808AB">
        <w:rPr>
          <w:rFonts w:ascii="Arial" w:hAnsi="Arial" w:cs="Arial"/>
          <w:b/>
          <w:sz w:val="24"/>
          <w:szCs w:val="24"/>
        </w:rPr>
        <w:t>2</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Literature Review – not included</w:t>
      </w:r>
    </w:p>
    <w:p w:rsidR="00DF0117" w:rsidRPr="00F808AB" w:rsidRDefault="00DF0117" w:rsidP="00DF0117">
      <w:pPr>
        <w:rPr>
          <w:rFonts w:ascii="Arial" w:hAnsi="Arial" w:cs="Arial"/>
          <w:b/>
          <w:sz w:val="24"/>
          <w:szCs w:val="24"/>
        </w:rPr>
      </w:pPr>
      <w:r w:rsidRPr="00F808AB">
        <w:rPr>
          <w:rFonts w:ascii="Arial" w:hAnsi="Arial" w:cs="Arial"/>
          <w:b/>
          <w:sz w:val="24"/>
          <w:szCs w:val="24"/>
        </w:rPr>
        <w:t>3</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Methodology – not included</w:t>
      </w:r>
    </w:p>
    <w:p w:rsidR="00DF0117" w:rsidRPr="00F808AB" w:rsidRDefault="00DF0117" w:rsidP="00DF0117">
      <w:pPr>
        <w:rPr>
          <w:rFonts w:ascii="Arial" w:hAnsi="Arial" w:cs="Arial"/>
          <w:b/>
          <w:sz w:val="24"/>
          <w:szCs w:val="24"/>
        </w:rPr>
      </w:pPr>
      <w:r w:rsidRPr="00F808AB">
        <w:rPr>
          <w:rFonts w:ascii="Arial" w:hAnsi="Arial" w:cs="Arial"/>
          <w:b/>
          <w:sz w:val="24"/>
          <w:szCs w:val="24"/>
        </w:rPr>
        <w:t>4</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Analysis – not included</w:t>
      </w:r>
    </w:p>
    <w:p w:rsidR="00DF0117" w:rsidRPr="00F808AB" w:rsidRDefault="00DF0117" w:rsidP="00DF0117">
      <w:pPr>
        <w:rPr>
          <w:rFonts w:ascii="Arial" w:hAnsi="Arial" w:cs="Arial"/>
          <w:b/>
          <w:sz w:val="24"/>
          <w:szCs w:val="24"/>
        </w:rPr>
      </w:pPr>
      <w:r w:rsidRPr="00F808AB">
        <w:rPr>
          <w:rFonts w:ascii="Arial" w:hAnsi="Arial" w:cs="Arial"/>
          <w:b/>
          <w:sz w:val="24"/>
          <w:szCs w:val="24"/>
        </w:rPr>
        <w:t>5</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Conclusions – not included</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r>
    </w:p>
    <w:p w:rsidR="00DF0117" w:rsidRPr="00F808AB" w:rsidRDefault="00DF0117" w:rsidP="00DF0117">
      <w:pPr>
        <w:rPr>
          <w:rFonts w:ascii="Arial" w:hAnsi="Arial" w:cs="Arial"/>
          <w:b/>
          <w:sz w:val="24"/>
          <w:szCs w:val="24"/>
        </w:rPr>
      </w:pPr>
      <w:r w:rsidRPr="00F808AB">
        <w:rPr>
          <w:rFonts w:ascii="Arial" w:hAnsi="Arial" w:cs="Arial"/>
          <w:b/>
          <w:sz w:val="24"/>
          <w:szCs w:val="24"/>
        </w:rPr>
        <w:t>6</w:t>
      </w:r>
      <w:r w:rsidRPr="00F808AB">
        <w:rPr>
          <w:rFonts w:ascii="Arial" w:hAnsi="Arial" w:cs="Arial"/>
          <w:b/>
          <w:sz w:val="24"/>
          <w:szCs w:val="24"/>
        </w:rPr>
        <w:tab/>
      </w:r>
      <w:r w:rsidRPr="00F808AB">
        <w:rPr>
          <w:rFonts w:ascii="Arial" w:hAnsi="Arial" w:cs="Arial"/>
          <w:b/>
          <w:sz w:val="24"/>
          <w:szCs w:val="24"/>
        </w:rPr>
        <w:tab/>
      </w:r>
      <w:r w:rsidRPr="00F808AB">
        <w:rPr>
          <w:rFonts w:ascii="Arial" w:hAnsi="Arial" w:cs="Arial"/>
          <w:b/>
          <w:sz w:val="24"/>
          <w:szCs w:val="24"/>
        </w:rPr>
        <w:tab/>
        <w:t>References</w:t>
      </w:r>
    </w:p>
    <w:p w:rsidR="00DF0117" w:rsidRPr="00F808AB" w:rsidRDefault="00DF0117" w:rsidP="00DF0117">
      <w:pPr>
        <w:jc w:val="center"/>
        <w:rPr>
          <w:rFonts w:ascii="Arial" w:hAnsi="Arial" w:cs="Arial"/>
          <w:sz w:val="48"/>
          <w:szCs w:val="48"/>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DF0117" w:rsidRPr="00F808AB" w:rsidRDefault="00DF0117" w:rsidP="00DF0117">
      <w:pPr>
        <w:rPr>
          <w:rFonts w:ascii="Arial" w:hAnsi="Arial" w:cs="Arial"/>
          <w:sz w:val="24"/>
          <w:szCs w:val="24"/>
        </w:rPr>
      </w:pPr>
    </w:p>
    <w:p w:rsidR="009270D7" w:rsidRPr="00F808AB" w:rsidRDefault="009270D7" w:rsidP="00F808AB">
      <w:pPr>
        <w:spacing w:line="360" w:lineRule="auto"/>
        <w:jc w:val="both"/>
        <w:rPr>
          <w:rFonts w:ascii="Arial" w:hAnsi="Arial" w:cs="Arial"/>
          <w:b/>
          <w:sz w:val="24"/>
          <w:szCs w:val="24"/>
        </w:rPr>
      </w:pPr>
      <w:r w:rsidRPr="00F808AB">
        <w:rPr>
          <w:rFonts w:ascii="Arial" w:hAnsi="Arial" w:cs="Arial"/>
          <w:b/>
          <w:sz w:val="24"/>
          <w:szCs w:val="24"/>
        </w:rPr>
        <w:lastRenderedPageBreak/>
        <w:t>Introduction</w:t>
      </w:r>
    </w:p>
    <w:p w:rsidR="00074635" w:rsidRPr="00074635" w:rsidRDefault="009270D7" w:rsidP="003D65CE">
      <w:pPr>
        <w:spacing w:line="360" w:lineRule="auto"/>
        <w:jc w:val="both"/>
        <w:rPr>
          <w:rFonts w:ascii="Arial" w:hAnsi="Arial" w:cs="Arial"/>
          <w:sz w:val="24"/>
          <w:szCs w:val="24"/>
        </w:rPr>
      </w:pPr>
      <w:r w:rsidRPr="00F808AB">
        <w:rPr>
          <w:rFonts w:ascii="Arial" w:hAnsi="Arial" w:cs="Arial"/>
          <w:b/>
          <w:sz w:val="24"/>
          <w:szCs w:val="24"/>
        </w:rPr>
        <w:t>Background:</w:t>
      </w:r>
      <w:r w:rsidRPr="00F808AB">
        <w:rPr>
          <w:rFonts w:ascii="Arial" w:hAnsi="Arial" w:cs="Arial"/>
          <w:sz w:val="24"/>
          <w:szCs w:val="24"/>
        </w:rPr>
        <w:t xml:space="preserve"> </w:t>
      </w:r>
      <w:r w:rsidR="00074635" w:rsidRPr="00074635">
        <w:rPr>
          <w:rFonts w:ascii="Arial" w:hAnsi="Arial" w:cs="Arial"/>
          <w:sz w:val="24"/>
          <w:szCs w:val="24"/>
        </w:rPr>
        <w:t xml:space="preserve">Oxford is an attractive, enterprising and lively city – a </w:t>
      </w:r>
      <w:r w:rsidR="00074635">
        <w:rPr>
          <w:rFonts w:ascii="Arial" w:hAnsi="Arial" w:cs="Arial"/>
          <w:sz w:val="24"/>
          <w:szCs w:val="24"/>
        </w:rPr>
        <w:t>town</w:t>
      </w:r>
      <w:r w:rsidR="00074635" w:rsidRPr="00074635">
        <w:rPr>
          <w:rFonts w:ascii="Arial" w:hAnsi="Arial" w:cs="Arial"/>
          <w:sz w:val="24"/>
          <w:szCs w:val="24"/>
        </w:rPr>
        <w:t xml:space="preserve"> that people from </w:t>
      </w:r>
      <w:r w:rsidR="00074635">
        <w:rPr>
          <w:rFonts w:ascii="Arial" w:hAnsi="Arial" w:cs="Arial"/>
          <w:sz w:val="24"/>
          <w:szCs w:val="24"/>
        </w:rPr>
        <w:t>all over</w:t>
      </w:r>
      <w:r w:rsidR="00074635" w:rsidRPr="00074635">
        <w:rPr>
          <w:rFonts w:ascii="Arial" w:hAnsi="Arial" w:cs="Arial"/>
          <w:sz w:val="24"/>
          <w:szCs w:val="24"/>
        </w:rPr>
        <w:t xml:space="preserve"> the world </w:t>
      </w:r>
      <w:r w:rsidR="00074635">
        <w:rPr>
          <w:rFonts w:ascii="Arial" w:hAnsi="Arial" w:cs="Arial"/>
          <w:sz w:val="24"/>
          <w:szCs w:val="24"/>
        </w:rPr>
        <w:t>desire</w:t>
      </w:r>
      <w:r w:rsidR="00074635" w:rsidRPr="00074635">
        <w:rPr>
          <w:rFonts w:ascii="Arial" w:hAnsi="Arial" w:cs="Arial"/>
          <w:sz w:val="24"/>
          <w:szCs w:val="24"/>
        </w:rPr>
        <w:t xml:space="preserve"> to visit and in</w:t>
      </w:r>
      <w:r w:rsidR="00074635">
        <w:rPr>
          <w:rFonts w:ascii="Arial" w:hAnsi="Arial" w:cs="Arial"/>
          <w:sz w:val="24"/>
          <w:szCs w:val="24"/>
        </w:rPr>
        <w:t xml:space="preserve"> most cases</w:t>
      </w:r>
      <w:r w:rsidR="00074635" w:rsidRPr="00074635">
        <w:rPr>
          <w:rFonts w:ascii="Arial" w:hAnsi="Arial" w:cs="Arial"/>
          <w:sz w:val="24"/>
          <w:szCs w:val="24"/>
        </w:rPr>
        <w:t xml:space="preserve"> want to live and work in. </w:t>
      </w:r>
    </w:p>
    <w:p w:rsidR="00074635" w:rsidRDefault="00074635" w:rsidP="003D65CE">
      <w:pPr>
        <w:spacing w:line="360" w:lineRule="auto"/>
        <w:jc w:val="both"/>
        <w:rPr>
          <w:rFonts w:ascii="Arial" w:hAnsi="Arial" w:cs="Arial"/>
          <w:sz w:val="24"/>
          <w:szCs w:val="24"/>
        </w:rPr>
      </w:pPr>
      <w:r>
        <w:rPr>
          <w:rFonts w:ascii="Arial" w:hAnsi="Arial" w:cs="Arial"/>
          <w:sz w:val="24"/>
          <w:szCs w:val="24"/>
        </w:rPr>
        <w:t>According</w:t>
      </w:r>
      <w:r w:rsidR="00305BBE">
        <w:rPr>
          <w:rFonts w:ascii="Arial" w:hAnsi="Arial" w:cs="Arial"/>
          <w:sz w:val="24"/>
          <w:szCs w:val="24"/>
        </w:rPr>
        <w:t xml:space="preserve"> to Oxford</w:t>
      </w:r>
      <w:r w:rsidR="003D65CE">
        <w:rPr>
          <w:rFonts w:ascii="Arial" w:hAnsi="Arial" w:cs="Arial"/>
          <w:sz w:val="24"/>
          <w:szCs w:val="24"/>
        </w:rPr>
        <w:t>shire</w:t>
      </w:r>
      <w:r w:rsidR="00305BBE">
        <w:rPr>
          <w:rFonts w:ascii="Arial" w:hAnsi="Arial" w:cs="Arial"/>
          <w:sz w:val="24"/>
          <w:szCs w:val="24"/>
        </w:rPr>
        <w:t xml:space="preserve"> </w:t>
      </w:r>
      <w:r w:rsidR="003D65CE">
        <w:rPr>
          <w:rFonts w:ascii="Arial" w:hAnsi="Arial" w:cs="Arial"/>
          <w:sz w:val="24"/>
          <w:szCs w:val="24"/>
        </w:rPr>
        <w:t>County Council</w:t>
      </w:r>
      <w:r w:rsidR="00305BBE">
        <w:rPr>
          <w:rFonts w:ascii="Arial" w:hAnsi="Arial" w:cs="Arial"/>
          <w:sz w:val="24"/>
          <w:szCs w:val="24"/>
        </w:rPr>
        <w:t>,</w:t>
      </w:r>
      <w:r w:rsidR="003D65CE">
        <w:rPr>
          <w:rFonts w:ascii="Arial" w:hAnsi="Arial" w:cs="Arial"/>
          <w:sz w:val="24"/>
          <w:szCs w:val="24"/>
        </w:rPr>
        <w:t xml:space="preserve"> (2018</w:t>
      </w:r>
      <w:r>
        <w:rPr>
          <w:rFonts w:ascii="Arial" w:hAnsi="Arial" w:cs="Arial"/>
          <w:sz w:val="24"/>
          <w:szCs w:val="24"/>
        </w:rPr>
        <w:t>), the</w:t>
      </w:r>
      <w:r w:rsidRPr="00074635">
        <w:rPr>
          <w:rFonts w:ascii="Arial" w:hAnsi="Arial" w:cs="Arial"/>
          <w:sz w:val="24"/>
          <w:szCs w:val="24"/>
        </w:rPr>
        <w:t xml:space="preserve"> population </w:t>
      </w:r>
      <w:r>
        <w:rPr>
          <w:rFonts w:ascii="Arial" w:hAnsi="Arial" w:cs="Arial"/>
          <w:sz w:val="24"/>
          <w:szCs w:val="24"/>
        </w:rPr>
        <w:t xml:space="preserve">of Oxford is growing in an </w:t>
      </w:r>
      <w:r w:rsidRPr="00074635">
        <w:rPr>
          <w:rFonts w:ascii="Arial" w:hAnsi="Arial" w:cs="Arial"/>
          <w:sz w:val="24"/>
          <w:szCs w:val="24"/>
        </w:rPr>
        <w:t xml:space="preserve">unprecedented rate in recent years, with the number of residents rising by 14% between 2001 and 2013 (from 135,500 to 154,800 people). </w:t>
      </w:r>
      <w:r w:rsidR="00305BBE">
        <w:rPr>
          <w:rFonts w:ascii="Arial" w:hAnsi="Arial" w:cs="Arial"/>
          <w:sz w:val="24"/>
          <w:szCs w:val="24"/>
        </w:rPr>
        <w:t xml:space="preserve">The overall job growth was not deterred by the toxic </w:t>
      </w:r>
      <w:r w:rsidRPr="00074635">
        <w:rPr>
          <w:rFonts w:ascii="Arial" w:hAnsi="Arial" w:cs="Arial"/>
          <w:sz w:val="24"/>
          <w:szCs w:val="24"/>
        </w:rPr>
        <w:t xml:space="preserve">impacts of recession, </w:t>
      </w:r>
      <w:r w:rsidR="00305BBE">
        <w:rPr>
          <w:rFonts w:ascii="Arial" w:hAnsi="Arial" w:cs="Arial"/>
          <w:sz w:val="24"/>
          <w:szCs w:val="24"/>
        </w:rPr>
        <w:t>but has been impressive,</w:t>
      </w:r>
      <w:r w:rsidRPr="00074635">
        <w:rPr>
          <w:rFonts w:ascii="Arial" w:hAnsi="Arial" w:cs="Arial"/>
          <w:sz w:val="24"/>
          <w:szCs w:val="24"/>
        </w:rPr>
        <w:t xml:space="preserve"> with 118,000 jobs in 2012, compared to 99,000 in 2001. Oxford has 33% more jobs per head of working age population (aged 16-64)</w:t>
      </w:r>
      <w:r w:rsidR="00305BBE">
        <w:rPr>
          <w:rFonts w:ascii="Arial" w:hAnsi="Arial" w:cs="Arial"/>
          <w:sz w:val="24"/>
          <w:szCs w:val="24"/>
        </w:rPr>
        <w:t xml:space="preserve"> tha</w:t>
      </w:r>
      <w:r w:rsidR="002C479A">
        <w:rPr>
          <w:rFonts w:ascii="Arial" w:hAnsi="Arial" w:cs="Arial"/>
          <w:sz w:val="24"/>
          <w:szCs w:val="24"/>
        </w:rPr>
        <w:t>n the South East as a whole (OCC</w:t>
      </w:r>
      <w:r w:rsidR="00305BBE">
        <w:rPr>
          <w:rFonts w:ascii="Arial" w:hAnsi="Arial" w:cs="Arial"/>
          <w:sz w:val="24"/>
          <w:szCs w:val="24"/>
        </w:rPr>
        <w:t>, 201</w:t>
      </w:r>
      <w:r w:rsidR="00076740">
        <w:rPr>
          <w:rFonts w:ascii="Arial" w:hAnsi="Arial" w:cs="Arial"/>
          <w:sz w:val="24"/>
          <w:szCs w:val="24"/>
        </w:rPr>
        <w:t>8</w:t>
      </w:r>
      <w:r w:rsidR="00305BBE">
        <w:rPr>
          <w:rFonts w:ascii="Arial" w:hAnsi="Arial" w:cs="Arial"/>
          <w:sz w:val="24"/>
          <w:szCs w:val="24"/>
        </w:rPr>
        <w:t>).</w:t>
      </w:r>
    </w:p>
    <w:p w:rsidR="008B2D77" w:rsidRPr="008B2D77" w:rsidRDefault="008B2D77" w:rsidP="003D65CE">
      <w:pPr>
        <w:spacing w:line="360" w:lineRule="auto"/>
        <w:jc w:val="both"/>
        <w:rPr>
          <w:rFonts w:ascii="Arial" w:hAnsi="Arial" w:cs="Arial"/>
          <w:sz w:val="24"/>
          <w:szCs w:val="24"/>
        </w:rPr>
      </w:pPr>
      <w:r w:rsidRPr="008B2D77">
        <w:rPr>
          <w:rFonts w:ascii="Arial" w:hAnsi="Arial" w:cs="Arial"/>
          <w:sz w:val="24"/>
          <w:szCs w:val="24"/>
        </w:rPr>
        <w:t>The additional travel demand generated by this growth has been well-contained</w:t>
      </w:r>
      <w:bookmarkStart w:id="0" w:name="_GoBack"/>
      <w:bookmarkEnd w:id="0"/>
      <w:r w:rsidRPr="008B2D77">
        <w:rPr>
          <w:rFonts w:ascii="Arial" w:hAnsi="Arial" w:cs="Arial"/>
          <w:sz w:val="24"/>
          <w:szCs w:val="24"/>
        </w:rPr>
        <w:t xml:space="preserve"> in Oxford: overall, rises in traffic within the city have been avoided or minimised by the local authorities’ transport and planning policies and schemes. </w:t>
      </w:r>
    </w:p>
    <w:p w:rsidR="008B2D77" w:rsidRPr="008B2D77" w:rsidRDefault="008B2D77" w:rsidP="003D65CE">
      <w:pPr>
        <w:spacing w:line="360" w:lineRule="auto"/>
        <w:jc w:val="both"/>
        <w:rPr>
          <w:rFonts w:ascii="Arial" w:hAnsi="Arial" w:cs="Arial"/>
          <w:sz w:val="24"/>
          <w:szCs w:val="24"/>
        </w:rPr>
      </w:pPr>
      <w:r w:rsidRPr="008B2D77">
        <w:rPr>
          <w:rFonts w:ascii="Arial" w:hAnsi="Arial" w:cs="Arial"/>
          <w:sz w:val="24"/>
          <w:szCs w:val="24"/>
        </w:rPr>
        <w:t xml:space="preserve">But despite these successes, the trend of sustained growth has brought challenges. </w:t>
      </w:r>
    </w:p>
    <w:p w:rsidR="008B2D77" w:rsidRPr="008B2D77" w:rsidRDefault="008B2D77" w:rsidP="003D65CE">
      <w:pPr>
        <w:spacing w:line="360" w:lineRule="auto"/>
        <w:jc w:val="both"/>
        <w:rPr>
          <w:rFonts w:ascii="Arial" w:hAnsi="Arial" w:cs="Arial"/>
          <w:sz w:val="24"/>
          <w:szCs w:val="24"/>
        </w:rPr>
      </w:pPr>
      <w:r w:rsidRPr="008B2D77">
        <w:rPr>
          <w:rFonts w:ascii="Arial" w:hAnsi="Arial" w:cs="Arial"/>
          <w:sz w:val="24"/>
          <w:szCs w:val="24"/>
        </w:rPr>
        <w:t xml:space="preserve">As a medieval city, Oxford’s often narrow streets are, in many areas, unsuited to motorised vehicles. Peak period congestion </w:t>
      </w:r>
      <w:r>
        <w:rPr>
          <w:rFonts w:ascii="Arial" w:hAnsi="Arial" w:cs="Arial"/>
          <w:sz w:val="24"/>
          <w:szCs w:val="24"/>
        </w:rPr>
        <w:t xml:space="preserve">has become an every day </w:t>
      </w:r>
      <w:r w:rsidR="00856EAB">
        <w:rPr>
          <w:rFonts w:ascii="Arial" w:hAnsi="Arial" w:cs="Arial"/>
          <w:sz w:val="24"/>
          <w:szCs w:val="24"/>
        </w:rPr>
        <w:t>experience</w:t>
      </w:r>
      <w:r w:rsidRPr="008B2D77">
        <w:rPr>
          <w:rFonts w:ascii="Arial" w:hAnsi="Arial" w:cs="Arial"/>
          <w:sz w:val="24"/>
          <w:szCs w:val="24"/>
        </w:rPr>
        <w:t xml:space="preserve">, with traffic building at bottlenecks which </w:t>
      </w:r>
      <w:r w:rsidR="00856EAB">
        <w:rPr>
          <w:rFonts w:ascii="Arial" w:hAnsi="Arial" w:cs="Arial"/>
          <w:sz w:val="24"/>
          <w:szCs w:val="24"/>
        </w:rPr>
        <w:t>is difficult to</w:t>
      </w:r>
      <w:r w:rsidRPr="008B2D77">
        <w:rPr>
          <w:rFonts w:ascii="Arial" w:hAnsi="Arial" w:cs="Arial"/>
          <w:sz w:val="24"/>
          <w:szCs w:val="24"/>
        </w:rPr>
        <w:t xml:space="preserve"> be entirely removed. Within the centre, cars, buses and delivery vehicles compete for limited space with pedestrians and cyclists. These create an uneasy tension between the demands for movement and access, and the desire to ensure the centre offers a highly attractive and vibrant environment for people. </w:t>
      </w:r>
    </w:p>
    <w:p w:rsidR="008B2D77" w:rsidRPr="008B2D77" w:rsidRDefault="008B2D77" w:rsidP="003D65CE">
      <w:pPr>
        <w:spacing w:line="360" w:lineRule="auto"/>
        <w:jc w:val="both"/>
        <w:rPr>
          <w:rFonts w:ascii="Arial" w:hAnsi="Arial" w:cs="Arial"/>
          <w:sz w:val="24"/>
          <w:szCs w:val="24"/>
        </w:rPr>
      </w:pPr>
      <w:r w:rsidRPr="008B2D77">
        <w:rPr>
          <w:rFonts w:ascii="Arial" w:hAnsi="Arial" w:cs="Arial"/>
          <w:sz w:val="24"/>
          <w:szCs w:val="24"/>
        </w:rPr>
        <w:t xml:space="preserve">As more people have moved to Oxford, pressure has been added to the city’s housing stock, helping to drive up house prices at a faster rate than other areas and intensifying population density. Limited space for new development has contributed to a significant shortfall in affordable housing (particularly around the centre), resulting in changes to where people are able to live and accordingly how far and how they travel. </w:t>
      </w:r>
    </w:p>
    <w:p w:rsidR="00074635" w:rsidRDefault="00856EAB" w:rsidP="003D65CE">
      <w:pPr>
        <w:spacing w:line="360" w:lineRule="auto"/>
        <w:jc w:val="both"/>
        <w:rPr>
          <w:rFonts w:ascii="Arial" w:hAnsi="Arial" w:cs="Arial"/>
          <w:sz w:val="24"/>
          <w:szCs w:val="24"/>
        </w:rPr>
      </w:pPr>
      <w:r w:rsidRPr="00856EAB">
        <w:rPr>
          <w:rFonts w:ascii="Arial" w:hAnsi="Arial" w:cs="Arial"/>
          <w:sz w:val="24"/>
          <w:szCs w:val="24"/>
        </w:rPr>
        <w:t xml:space="preserve">Congestion is a barrier to a competitive economy and future growth requires a well-connected, reliable and efficient transport network. Capacity is needed, but with space a key constraint, </w:t>
      </w:r>
      <w:r w:rsidRPr="00856EAB">
        <w:rPr>
          <w:rFonts w:ascii="Arial" w:hAnsi="Arial" w:cs="Arial"/>
          <w:bCs/>
          <w:sz w:val="24"/>
          <w:szCs w:val="24"/>
        </w:rPr>
        <w:t>the on-going provision of more road space is not a long-term option</w:t>
      </w:r>
      <w:r w:rsidRPr="00856EAB">
        <w:rPr>
          <w:rFonts w:ascii="Arial" w:hAnsi="Arial" w:cs="Arial"/>
          <w:sz w:val="24"/>
          <w:szCs w:val="24"/>
        </w:rPr>
        <w:t>.</w:t>
      </w:r>
    </w:p>
    <w:p w:rsidR="002C479A" w:rsidRDefault="00680F74" w:rsidP="003D65CE">
      <w:pPr>
        <w:spacing w:line="360" w:lineRule="auto"/>
        <w:jc w:val="both"/>
        <w:rPr>
          <w:rFonts w:ascii="Arial" w:hAnsi="Arial" w:cs="Arial"/>
          <w:sz w:val="24"/>
          <w:szCs w:val="24"/>
        </w:rPr>
      </w:pPr>
      <w:r>
        <w:rPr>
          <w:rFonts w:ascii="Arial" w:hAnsi="Arial" w:cs="Arial"/>
          <w:sz w:val="24"/>
          <w:szCs w:val="24"/>
        </w:rPr>
        <w:t xml:space="preserve">Economic development is now increasingly happening outside in other locations, such as Bicester. </w:t>
      </w:r>
      <w:r w:rsidRPr="00680F74">
        <w:rPr>
          <w:rFonts w:ascii="Arial" w:hAnsi="Arial" w:cs="Arial"/>
          <w:sz w:val="24"/>
          <w:szCs w:val="24"/>
        </w:rPr>
        <w:t>New areas of growth require appropriate levels of access an</w:t>
      </w:r>
      <w:r>
        <w:rPr>
          <w:rFonts w:ascii="Arial" w:hAnsi="Arial" w:cs="Arial"/>
          <w:sz w:val="24"/>
          <w:szCs w:val="24"/>
        </w:rPr>
        <w:t xml:space="preserve">d </w:t>
      </w:r>
      <w:r>
        <w:rPr>
          <w:rFonts w:ascii="Arial" w:hAnsi="Arial" w:cs="Arial"/>
          <w:sz w:val="24"/>
          <w:szCs w:val="24"/>
        </w:rPr>
        <w:lastRenderedPageBreak/>
        <w:t>strengthened linkages, without which the number of cars driving into the city will cause more traffic congestion</w:t>
      </w:r>
      <w:r w:rsidR="003D65CE">
        <w:rPr>
          <w:rFonts w:ascii="Arial" w:hAnsi="Arial" w:cs="Arial"/>
          <w:sz w:val="24"/>
          <w:szCs w:val="24"/>
        </w:rPr>
        <w:t>s</w:t>
      </w:r>
      <w:r>
        <w:rPr>
          <w:rFonts w:ascii="Arial" w:hAnsi="Arial" w:cs="Arial"/>
          <w:sz w:val="24"/>
          <w:szCs w:val="24"/>
        </w:rPr>
        <w:t>. To avoid this, more high</w:t>
      </w:r>
      <w:r w:rsidRPr="00680F74">
        <w:rPr>
          <w:rFonts w:ascii="Arial" w:hAnsi="Arial" w:cs="Arial"/>
          <w:sz w:val="24"/>
          <w:szCs w:val="24"/>
        </w:rPr>
        <w:t xml:space="preserve"> quality and integrated public transport is needed to support good connectivity across the city and to areas beyond traditional boundaries. Th</w:t>
      </w:r>
      <w:r>
        <w:rPr>
          <w:rFonts w:ascii="Arial" w:hAnsi="Arial" w:cs="Arial"/>
          <w:sz w:val="24"/>
          <w:szCs w:val="24"/>
        </w:rPr>
        <w:t xml:space="preserve">e use of park and ride </w:t>
      </w:r>
      <w:r w:rsidRPr="00680F74">
        <w:rPr>
          <w:rFonts w:ascii="Arial" w:hAnsi="Arial" w:cs="Arial"/>
          <w:sz w:val="24"/>
          <w:szCs w:val="24"/>
        </w:rPr>
        <w:t xml:space="preserve">is </w:t>
      </w:r>
      <w:r>
        <w:rPr>
          <w:rFonts w:ascii="Arial" w:hAnsi="Arial" w:cs="Arial"/>
          <w:sz w:val="24"/>
          <w:szCs w:val="24"/>
        </w:rPr>
        <w:t xml:space="preserve">an impressive </w:t>
      </w:r>
      <w:r w:rsidR="00DD42D5">
        <w:rPr>
          <w:rFonts w:ascii="Arial" w:hAnsi="Arial" w:cs="Arial"/>
          <w:sz w:val="24"/>
          <w:szCs w:val="24"/>
        </w:rPr>
        <w:t>mitigation factor to this effect but the core problem is getting people to use the facilities instead.</w:t>
      </w:r>
    </w:p>
    <w:p w:rsidR="008E5345" w:rsidRDefault="00905F6A" w:rsidP="003D65CE">
      <w:pPr>
        <w:spacing w:line="360" w:lineRule="auto"/>
        <w:jc w:val="both"/>
        <w:rPr>
          <w:rFonts w:ascii="Arial" w:hAnsi="Arial" w:cs="Arial"/>
          <w:sz w:val="24"/>
          <w:szCs w:val="24"/>
        </w:rPr>
      </w:pPr>
      <w:r w:rsidRPr="00905F6A">
        <w:rPr>
          <w:rFonts w:ascii="Arial" w:hAnsi="Arial" w:cs="Arial"/>
          <w:sz w:val="24"/>
          <w:szCs w:val="24"/>
        </w:rPr>
        <w:t xml:space="preserve">Oxford has the second-highest proportion of cycling commuters of any local authority in the UK </w:t>
      </w:r>
      <w:r>
        <w:rPr>
          <w:rFonts w:ascii="Arial" w:hAnsi="Arial" w:cs="Arial"/>
          <w:sz w:val="24"/>
          <w:szCs w:val="24"/>
        </w:rPr>
        <w:t>with Cambridge being the first. C</w:t>
      </w:r>
      <w:r w:rsidRPr="00905F6A">
        <w:rPr>
          <w:rFonts w:ascii="Arial" w:hAnsi="Arial" w:cs="Arial"/>
          <w:sz w:val="24"/>
          <w:szCs w:val="24"/>
        </w:rPr>
        <w:t xml:space="preserve">ycling </w:t>
      </w:r>
      <w:r>
        <w:rPr>
          <w:rFonts w:ascii="Arial" w:hAnsi="Arial" w:cs="Arial"/>
          <w:sz w:val="24"/>
          <w:szCs w:val="24"/>
        </w:rPr>
        <w:t>in Oxford</w:t>
      </w:r>
      <w:r w:rsidRPr="00905F6A">
        <w:rPr>
          <w:rFonts w:ascii="Arial" w:hAnsi="Arial" w:cs="Arial"/>
          <w:sz w:val="24"/>
          <w:szCs w:val="24"/>
        </w:rPr>
        <w:t xml:space="preserve"> is both accessible and pleasant</w:t>
      </w:r>
      <w:r>
        <w:rPr>
          <w:rFonts w:ascii="Arial" w:hAnsi="Arial" w:cs="Arial"/>
          <w:sz w:val="24"/>
          <w:szCs w:val="24"/>
        </w:rPr>
        <w:t xml:space="preserve">. </w:t>
      </w:r>
      <w:r w:rsidRPr="00905F6A">
        <w:rPr>
          <w:rFonts w:ascii="Arial" w:hAnsi="Arial" w:cs="Arial"/>
          <w:sz w:val="24"/>
          <w:szCs w:val="24"/>
        </w:rPr>
        <w:t xml:space="preserve">According to the City Council, in 2011 17% of working residents usually cycled to work, the second-highest rate of any </w:t>
      </w:r>
      <w:r w:rsidR="008E5345">
        <w:rPr>
          <w:rFonts w:ascii="Arial" w:hAnsi="Arial" w:cs="Arial"/>
          <w:sz w:val="24"/>
          <w:szCs w:val="24"/>
        </w:rPr>
        <w:t>local authority in the country (Oxford Info, 2018).</w:t>
      </w:r>
      <w:r w:rsidR="00F20E59">
        <w:rPr>
          <w:rFonts w:ascii="Arial" w:hAnsi="Arial" w:cs="Arial"/>
          <w:sz w:val="24"/>
          <w:szCs w:val="24"/>
        </w:rPr>
        <w:t xml:space="preserve"> </w:t>
      </w:r>
    </w:p>
    <w:p w:rsidR="00F20E59" w:rsidRDefault="00F20E59" w:rsidP="003D65CE">
      <w:pPr>
        <w:spacing w:line="360" w:lineRule="auto"/>
        <w:jc w:val="both"/>
        <w:rPr>
          <w:rFonts w:ascii="Arial" w:hAnsi="Arial" w:cs="Arial"/>
          <w:sz w:val="24"/>
          <w:szCs w:val="24"/>
        </w:rPr>
      </w:pPr>
      <w:r>
        <w:rPr>
          <w:rFonts w:ascii="Arial" w:hAnsi="Arial" w:cs="Arial"/>
          <w:sz w:val="24"/>
          <w:szCs w:val="24"/>
        </w:rPr>
        <w:t>Public transport</w:t>
      </w:r>
      <w:r w:rsidR="00472199">
        <w:rPr>
          <w:rFonts w:ascii="Arial" w:hAnsi="Arial" w:cs="Arial"/>
          <w:sz w:val="24"/>
          <w:szCs w:val="24"/>
        </w:rPr>
        <w:t>s</w:t>
      </w:r>
      <w:r>
        <w:rPr>
          <w:rFonts w:ascii="Arial" w:hAnsi="Arial" w:cs="Arial"/>
          <w:sz w:val="24"/>
          <w:szCs w:val="24"/>
        </w:rPr>
        <w:t xml:space="preserve"> in Oxford</w:t>
      </w:r>
      <w:r w:rsidR="00472199">
        <w:rPr>
          <w:rFonts w:ascii="Arial" w:hAnsi="Arial" w:cs="Arial"/>
          <w:sz w:val="24"/>
          <w:szCs w:val="24"/>
        </w:rPr>
        <w:t xml:space="preserve"> can be accessed through bus companies</w:t>
      </w:r>
      <w:r w:rsidR="00B826D0">
        <w:rPr>
          <w:rFonts w:ascii="Arial" w:hAnsi="Arial" w:cs="Arial"/>
          <w:sz w:val="24"/>
          <w:szCs w:val="24"/>
        </w:rPr>
        <w:t>, train and taxis</w:t>
      </w:r>
      <w:r w:rsidR="00472199">
        <w:rPr>
          <w:rFonts w:ascii="Arial" w:hAnsi="Arial" w:cs="Arial"/>
          <w:sz w:val="24"/>
          <w:szCs w:val="24"/>
        </w:rPr>
        <w:t>.</w:t>
      </w:r>
      <w:r w:rsidR="00661CB3">
        <w:rPr>
          <w:rFonts w:ascii="Arial" w:hAnsi="Arial" w:cs="Arial"/>
          <w:sz w:val="24"/>
          <w:szCs w:val="24"/>
        </w:rPr>
        <w:t xml:space="preserve"> Car users commuting from outside Oxford are being constantly encouraged to use Park and Ride to limit congestion and pollution</w:t>
      </w:r>
      <w:r w:rsidR="0037798C">
        <w:rPr>
          <w:rFonts w:ascii="Arial" w:hAnsi="Arial" w:cs="Arial"/>
          <w:sz w:val="24"/>
          <w:szCs w:val="24"/>
        </w:rPr>
        <w:t xml:space="preserve"> (Oxford City Council, 2018)</w:t>
      </w:r>
      <w:r w:rsidR="00661CB3">
        <w:rPr>
          <w:rFonts w:ascii="Arial" w:hAnsi="Arial" w:cs="Arial"/>
          <w:sz w:val="24"/>
          <w:szCs w:val="24"/>
        </w:rPr>
        <w:t xml:space="preserve">. </w:t>
      </w:r>
      <w:r w:rsidR="00472199">
        <w:rPr>
          <w:rFonts w:ascii="Arial" w:hAnsi="Arial" w:cs="Arial"/>
          <w:sz w:val="24"/>
          <w:szCs w:val="24"/>
        </w:rPr>
        <w:t xml:space="preserve"> The three major </w:t>
      </w:r>
      <w:r w:rsidR="00B826D0">
        <w:rPr>
          <w:rFonts w:ascii="Arial" w:hAnsi="Arial" w:cs="Arial"/>
          <w:sz w:val="24"/>
          <w:szCs w:val="24"/>
        </w:rPr>
        <w:t xml:space="preserve">bus </w:t>
      </w:r>
      <w:r w:rsidR="00472199">
        <w:rPr>
          <w:rFonts w:ascii="Arial" w:hAnsi="Arial" w:cs="Arial"/>
          <w:sz w:val="24"/>
          <w:szCs w:val="24"/>
        </w:rPr>
        <w:t>operators are:</w:t>
      </w:r>
    </w:p>
    <w:p w:rsidR="00472199" w:rsidRPr="00472199" w:rsidRDefault="00472199" w:rsidP="003D65CE">
      <w:pPr>
        <w:numPr>
          <w:ilvl w:val="0"/>
          <w:numId w:val="2"/>
        </w:numPr>
        <w:spacing w:line="360" w:lineRule="auto"/>
        <w:jc w:val="both"/>
        <w:rPr>
          <w:rFonts w:ascii="Arial" w:hAnsi="Arial" w:cs="Arial"/>
          <w:sz w:val="24"/>
          <w:szCs w:val="24"/>
        </w:rPr>
      </w:pPr>
      <w:r w:rsidRPr="00472199">
        <w:rPr>
          <w:rFonts w:ascii="Arial" w:hAnsi="Arial" w:cs="Arial"/>
          <w:sz w:val="24"/>
          <w:szCs w:val="24"/>
        </w:rPr>
        <w:t>O</w:t>
      </w:r>
      <w:r>
        <w:rPr>
          <w:rFonts w:ascii="Arial" w:hAnsi="Arial" w:cs="Arial"/>
          <w:sz w:val="24"/>
          <w:szCs w:val="24"/>
        </w:rPr>
        <w:t>xford bus Company</w:t>
      </w:r>
    </w:p>
    <w:p w:rsidR="00472199" w:rsidRPr="00472199" w:rsidRDefault="00472199" w:rsidP="003D65CE">
      <w:pPr>
        <w:numPr>
          <w:ilvl w:val="0"/>
          <w:numId w:val="2"/>
        </w:numPr>
        <w:spacing w:line="360" w:lineRule="auto"/>
        <w:jc w:val="both"/>
        <w:rPr>
          <w:rFonts w:ascii="Arial" w:hAnsi="Arial" w:cs="Arial"/>
          <w:sz w:val="24"/>
          <w:szCs w:val="24"/>
        </w:rPr>
      </w:pPr>
      <w:r w:rsidRPr="00472199">
        <w:rPr>
          <w:rFonts w:ascii="Arial" w:hAnsi="Arial" w:cs="Arial"/>
          <w:sz w:val="24"/>
          <w:szCs w:val="24"/>
        </w:rPr>
        <w:t>Sta</w:t>
      </w:r>
      <w:r>
        <w:rPr>
          <w:rFonts w:ascii="Arial" w:hAnsi="Arial" w:cs="Arial"/>
          <w:sz w:val="24"/>
          <w:szCs w:val="24"/>
        </w:rPr>
        <w:t>gecoach Oxfordshire</w:t>
      </w:r>
    </w:p>
    <w:p w:rsidR="00472199" w:rsidRPr="00472199" w:rsidRDefault="00472199" w:rsidP="003D65CE">
      <w:pPr>
        <w:numPr>
          <w:ilvl w:val="0"/>
          <w:numId w:val="2"/>
        </w:numPr>
        <w:spacing w:line="360" w:lineRule="auto"/>
        <w:jc w:val="both"/>
        <w:rPr>
          <w:rFonts w:ascii="Arial" w:hAnsi="Arial" w:cs="Arial"/>
          <w:sz w:val="24"/>
          <w:szCs w:val="24"/>
        </w:rPr>
      </w:pPr>
      <w:r>
        <w:rPr>
          <w:rFonts w:ascii="Arial" w:hAnsi="Arial" w:cs="Arial"/>
          <w:sz w:val="24"/>
          <w:szCs w:val="24"/>
        </w:rPr>
        <w:t>Thames Travel.</w:t>
      </w:r>
    </w:p>
    <w:p w:rsidR="00946630" w:rsidRPr="00946630" w:rsidRDefault="00946630" w:rsidP="00946630">
      <w:pPr>
        <w:spacing w:line="360" w:lineRule="auto"/>
        <w:jc w:val="both"/>
        <w:rPr>
          <w:rFonts w:ascii="Arial" w:hAnsi="Arial" w:cs="Arial"/>
          <w:sz w:val="24"/>
          <w:szCs w:val="24"/>
        </w:rPr>
      </w:pPr>
      <w:r w:rsidRPr="00946630">
        <w:rPr>
          <w:rFonts w:ascii="Arial" w:hAnsi="Arial" w:cs="Arial"/>
          <w:sz w:val="24"/>
          <w:szCs w:val="24"/>
        </w:rPr>
        <w:t xml:space="preserve">The purpose of this research project is to test the reliability and the suitability of the Oxfordshire Transport networks and system. To understand whether the planning policies and schemes are formulated to encourage the commuters to choose public transport rather the use of private vehicles.  </w:t>
      </w:r>
    </w:p>
    <w:p w:rsidR="008E5345" w:rsidRDefault="008E5345" w:rsidP="00F808AB">
      <w:pPr>
        <w:spacing w:line="360" w:lineRule="auto"/>
        <w:jc w:val="both"/>
        <w:rPr>
          <w:rFonts w:ascii="Arial" w:hAnsi="Arial" w:cs="Arial"/>
          <w:sz w:val="24"/>
          <w:szCs w:val="24"/>
        </w:rPr>
      </w:pPr>
    </w:p>
    <w:p w:rsidR="008E5345" w:rsidRDefault="008E5345" w:rsidP="00F808AB">
      <w:pPr>
        <w:spacing w:line="360" w:lineRule="auto"/>
        <w:jc w:val="both"/>
        <w:rPr>
          <w:rFonts w:ascii="Arial" w:hAnsi="Arial" w:cs="Arial"/>
          <w:sz w:val="24"/>
          <w:szCs w:val="24"/>
        </w:rPr>
      </w:pPr>
    </w:p>
    <w:p w:rsidR="00023C36" w:rsidRDefault="00023C36" w:rsidP="00F808AB">
      <w:pPr>
        <w:spacing w:line="360" w:lineRule="auto"/>
        <w:jc w:val="both"/>
        <w:rPr>
          <w:rFonts w:ascii="Arial" w:hAnsi="Arial" w:cs="Arial"/>
          <w:b/>
          <w:sz w:val="24"/>
          <w:szCs w:val="24"/>
        </w:rPr>
      </w:pPr>
    </w:p>
    <w:p w:rsidR="00023C36" w:rsidRDefault="00023C36" w:rsidP="00F808AB">
      <w:pPr>
        <w:spacing w:line="360" w:lineRule="auto"/>
        <w:jc w:val="both"/>
        <w:rPr>
          <w:rFonts w:ascii="Arial" w:hAnsi="Arial" w:cs="Arial"/>
          <w:b/>
          <w:sz w:val="24"/>
          <w:szCs w:val="24"/>
        </w:rPr>
      </w:pPr>
    </w:p>
    <w:p w:rsidR="00023C36" w:rsidRDefault="00023C36" w:rsidP="00F808AB">
      <w:pPr>
        <w:spacing w:line="360" w:lineRule="auto"/>
        <w:jc w:val="both"/>
        <w:rPr>
          <w:rFonts w:ascii="Arial" w:hAnsi="Arial" w:cs="Arial"/>
          <w:b/>
          <w:sz w:val="24"/>
          <w:szCs w:val="24"/>
        </w:rPr>
      </w:pPr>
    </w:p>
    <w:p w:rsidR="00023C36" w:rsidRDefault="00023C36" w:rsidP="00F808AB">
      <w:pPr>
        <w:spacing w:line="360" w:lineRule="auto"/>
        <w:jc w:val="both"/>
        <w:rPr>
          <w:rFonts w:ascii="Arial" w:hAnsi="Arial" w:cs="Arial"/>
          <w:b/>
          <w:sz w:val="24"/>
          <w:szCs w:val="24"/>
        </w:rPr>
      </w:pPr>
    </w:p>
    <w:p w:rsidR="00023C36" w:rsidRDefault="00023C36" w:rsidP="00F808AB">
      <w:pPr>
        <w:spacing w:line="360" w:lineRule="auto"/>
        <w:jc w:val="both"/>
        <w:rPr>
          <w:rFonts w:ascii="Arial" w:hAnsi="Arial" w:cs="Arial"/>
          <w:b/>
          <w:sz w:val="24"/>
          <w:szCs w:val="24"/>
        </w:rPr>
      </w:pPr>
    </w:p>
    <w:p w:rsidR="00023C36" w:rsidRDefault="00023C36" w:rsidP="00F808AB">
      <w:pPr>
        <w:spacing w:line="360" w:lineRule="auto"/>
        <w:jc w:val="both"/>
        <w:rPr>
          <w:rFonts w:ascii="Arial" w:hAnsi="Arial" w:cs="Arial"/>
          <w:b/>
          <w:sz w:val="24"/>
          <w:szCs w:val="24"/>
        </w:rPr>
      </w:pPr>
    </w:p>
    <w:p w:rsidR="00D56B94" w:rsidRPr="00F808AB" w:rsidRDefault="005F4924" w:rsidP="00F808AB">
      <w:pPr>
        <w:spacing w:line="360" w:lineRule="auto"/>
        <w:jc w:val="both"/>
        <w:rPr>
          <w:rFonts w:ascii="Arial" w:hAnsi="Arial" w:cs="Arial"/>
          <w:b/>
          <w:sz w:val="24"/>
          <w:szCs w:val="24"/>
        </w:rPr>
      </w:pPr>
      <w:r w:rsidRPr="00F808AB">
        <w:rPr>
          <w:rFonts w:ascii="Arial" w:hAnsi="Arial" w:cs="Arial"/>
          <w:b/>
          <w:sz w:val="24"/>
          <w:szCs w:val="24"/>
        </w:rPr>
        <w:t>1.2 – Research Question</w:t>
      </w:r>
      <w:r w:rsidR="007F6CF8" w:rsidRPr="00F808AB">
        <w:rPr>
          <w:rFonts w:ascii="Arial" w:hAnsi="Arial" w:cs="Arial"/>
          <w:b/>
          <w:sz w:val="24"/>
          <w:szCs w:val="24"/>
        </w:rPr>
        <w:t xml:space="preserve"> </w:t>
      </w:r>
    </w:p>
    <w:p w:rsidR="008E7D26" w:rsidRPr="00F808AB" w:rsidRDefault="00B826D0" w:rsidP="00F808AB">
      <w:pPr>
        <w:spacing w:line="360" w:lineRule="auto"/>
        <w:jc w:val="both"/>
        <w:rPr>
          <w:rFonts w:ascii="Arial" w:hAnsi="Arial" w:cs="Arial"/>
          <w:sz w:val="24"/>
          <w:szCs w:val="24"/>
        </w:rPr>
      </w:pPr>
      <w:r>
        <w:rPr>
          <w:rFonts w:ascii="Arial" w:hAnsi="Arial" w:cs="Arial"/>
          <w:sz w:val="24"/>
          <w:szCs w:val="24"/>
        </w:rPr>
        <w:t>H</w:t>
      </w:r>
      <w:r w:rsidR="00661CB3">
        <w:rPr>
          <w:rFonts w:ascii="Arial" w:hAnsi="Arial" w:cs="Arial"/>
          <w:sz w:val="24"/>
          <w:szCs w:val="24"/>
        </w:rPr>
        <w:t>a: People are reluctant to use public transport than their private cars</w:t>
      </w:r>
      <w:r w:rsidR="008E7D26" w:rsidRPr="00F808AB">
        <w:rPr>
          <w:rFonts w:ascii="Arial" w:hAnsi="Arial" w:cs="Arial"/>
          <w:sz w:val="24"/>
          <w:szCs w:val="24"/>
        </w:rPr>
        <w:t>.</w:t>
      </w:r>
    </w:p>
    <w:p w:rsidR="007F6CF8" w:rsidRPr="00F808AB" w:rsidRDefault="008E7D26" w:rsidP="00F808AB">
      <w:pPr>
        <w:spacing w:line="360" w:lineRule="auto"/>
        <w:jc w:val="both"/>
        <w:rPr>
          <w:rFonts w:ascii="Arial" w:hAnsi="Arial" w:cs="Arial"/>
          <w:sz w:val="24"/>
          <w:szCs w:val="24"/>
        </w:rPr>
      </w:pPr>
      <w:r w:rsidRPr="00F808AB">
        <w:rPr>
          <w:rFonts w:ascii="Arial" w:hAnsi="Arial" w:cs="Arial"/>
          <w:sz w:val="24"/>
          <w:szCs w:val="24"/>
        </w:rPr>
        <w:t>H0:</w:t>
      </w:r>
      <w:r w:rsidR="00661CB3">
        <w:rPr>
          <w:rFonts w:ascii="Arial" w:hAnsi="Arial" w:cs="Arial"/>
          <w:sz w:val="24"/>
          <w:szCs w:val="24"/>
        </w:rPr>
        <w:t xml:space="preserve"> People are not reluctant to use public transport than their private cars</w:t>
      </w:r>
    </w:p>
    <w:p w:rsidR="005F4924" w:rsidRPr="00F808AB" w:rsidRDefault="005F4924" w:rsidP="00F808AB">
      <w:pPr>
        <w:spacing w:line="360" w:lineRule="auto"/>
        <w:jc w:val="both"/>
        <w:rPr>
          <w:rFonts w:ascii="Arial" w:hAnsi="Arial" w:cs="Arial"/>
          <w:b/>
          <w:sz w:val="24"/>
          <w:szCs w:val="24"/>
        </w:rPr>
      </w:pPr>
      <w:r w:rsidRPr="00F808AB">
        <w:rPr>
          <w:rFonts w:ascii="Arial" w:hAnsi="Arial" w:cs="Arial"/>
          <w:b/>
          <w:sz w:val="24"/>
          <w:szCs w:val="24"/>
        </w:rPr>
        <w:t>1.3. Research Methodology</w:t>
      </w:r>
    </w:p>
    <w:p w:rsidR="00D56B94" w:rsidRPr="00F808AB" w:rsidRDefault="008E7D26" w:rsidP="00F808AB">
      <w:pPr>
        <w:spacing w:line="360" w:lineRule="auto"/>
        <w:jc w:val="both"/>
        <w:rPr>
          <w:rFonts w:ascii="Arial" w:hAnsi="Arial" w:cs="Arial"/>
          <w:sz w:val="24"/>
          <w:szCs w:val="24"/>
        </w:rPr>
      </w:pPr>
      <w:r w:rsidRPr="00F808AB">
        <w:rPr>
          <w:rFonts w:ascii="Arial" w:hAnsi="Arial" w:cs="Arial"/>
          <w:sz w:val="24"/>
          <w:szCs w:val="24"/>
        </w:rPr>
        <w:t>The following methodology will be implemented to text the hypothesis:</w:t>
      </w:r>
    </w:p>
    <w:p w:rsidR="008E7D26" w:rsidRPr="00F808AB" w:rsidRDefault="008E7D26" w:rsidP="00F808AB">
      <w:pPr>
        <w:spacing w:line="360" w:lineRule="auto"/>
        <w:jc w:val="both"/>
        <w:rPr>
          <w:rFonts w:ascii="Arial" w:hAnsi="Arial" w:cs="Arial"/>
          <w:sz w:val="24"/>
          <w:szCs w:val="24"/>
        </w:rPr>
      </w:pPr>
      <w:r w:rsidRPr="00F808AB">
        <w:rPr>
          <w:rFonts w:ascii="Arial" w:hAnsi="Arial" w:cs="Arial"/>
          <w:sz w:val="24"/>
          <w:szCs w:val="24"/>
        </w:rPr>
        <w:t xml:space="preserve">1.3.1 I will have a literature review of the subject of </w:t>
      </w:r>
      <w:r w:rsidR="00661CB3">
        <w:rPr>
          <w:rFonts w:ascii="Arial" w:hAnsi="Arial" w:cs="Arial"/>
          <w:sz w:val="24"/>
          <w:szCs w:val="24"/>
        </w:rPr>
        <w:t>Public Transport in Oxford</w:t>
      </w:r>
      <w:r w:rsidRPr="00F808AB">
        <w:rPr>
          <w:rFonts w:ascii="Arial" w:hAnsi="Arial" w:cs="Arial"/>
          <w:sz w:val="24"/>
          <w:szCs w:val="24"/>
        </w:rPr>
        <w:t>.</w:t>
      </w:r>
    </w:p>
    <w:p w:rsidR="00661CB3" w:rsidRDefault="008E7D26" w:rsidP="00F808AB">
      <w:pPr>
        <w:spacing w:line="360" w:lineRule="auto"/>
        <w:jc w:val="both"/>
        <w:rPr>
          <w:rFonts w:ascii="Arial" w:hAnsi="Arial" w:cs="Arial"/>
          <w:sz w:val="24"/>
          <w:szCs w:val="24"/>
        </w:rPr>
      </w:pPr>
      <w:r w:rsidRPr="00F808AB">
        <w:rPr>
          <w:rFonts w:ascii="Arial" w:hAnsi="Arial" w:cs="Arial"/>
          <w:sz w:val="24"/>
          <w:szCs w:val="24"/>
        </w:rPr>
        <w:t xml:space="preserve">1.3.2 I will use a questionnaire to survey </w:t>
      </w:r>
      <w:r w:rsidR="00661CB3">
        <w:rPr>
          <w:rFonts w:ascii="Arial" w:hAnsi="Arial" w:cs="Arial"/>
          <w:sz w:val="24"/>
          <w:szCs w:val="24"/>
        </w:rPr>
        <w:t xml:space="preserve">the reason why people </w:t>
      </w:r>
      <w:r w:rsidR="00086430">
        <w:rPr>
          <w:rFonts w:ascii="Arial" w:hAnsi="Arial" w:cs="Arial"/>
          <w:sz w:val="24"/>
          <w:szCs w:val="24"/>
        </w:rPr>
        <w:t xml:space="preserve">prefer to </w:t>
      </w:r>
      <w:r w:rsidR="00661CB3">
        <w:rPr>
          <w:rFonts w:ascii="Arial" w:hAnsi="Arial" w:cs="Arial"/>
          <w:sz w:val="24"/>
          <w:szCs w:val="24"/>
        </w:rPr>
        <w:t xml:space="preserve">use their cars </w:t>
      </w:r>
      <w:r w:rsidR="00086430">
        <w:rPr>
          <w:rFonts w:ascii="Arial" w:hAnsi="Arial" w:cs="Arial"/>
          <w:sz w:val="24"/>
          <w:szCs w:val="24"/>
        </w:rPr>
        <w:t>rather</w:t>
      </w:r>
      <w:r w:rsidR="00661CB3">
        <w:rPr>
          <w:rFonts w:ascii="Arial" w:hAnsi="Arial" w:cs="Arial"/>
          <w:sz w:val="24"/>
          <w:szCs w:val="24"/>
        </w:rPr>
        <w:t xml:space="preserve"> than using the public transportation.</w:t>
      </w:r>
    </w:p>
    <w:p w:rsidR="00D56B94" w:rsidRPr="00F808AB" w:rsidRDefault="008E7D26" w:rsidP="00F808AB">
      <w:pPr>
        <w:spacing w:line="360" w:lineRule="auto"/>
        <w:jc w:val="both"/>
        <w:rPr>
          <w:rFonts w:ascii="Arial" w:hAnsi="Arial" w:cs="Arial"/>
          <w:sz w:val="24"/>
          <w:szCs w:val="24"/>
        </w:rPr>
      </w:pPr>
      <w:r w:rsidRPr="00F808AB">
        <w:rPr>
          <w:rFonts w:ascii="Arial" w:hAnsi="Arial" w:cs="Arial"/>
          <w:sz w:val="24"/>
          <w:szCs w:val="24"/>
        </w:rPr>
        <w:t xml:space="preserve">  </w:t>
      </w:r>
      <w:r w:rsidR="005F4924" w:rsidRPr="00F808AB">
        <w:rPr>
          <w:rFonts w:ascii="Arial" w:hAnsi="Arial" w:cs="Arial"/>
          <w:b/>
          <w:sz w:val="24"/>
          <w:szCs w:val="24"/>
        </w:rPr>
        <w:t>1.4</w:t>
      </w:r>
      <w:r w:rsidR="005F4924" w:rsidRPr="00F808AB">
        <w:rPr>
          <w:rFonts w:ascii="Arial" w:hAnsi="Arial" w:cs="Arial"/>
          <w:b/>
          <w:sz w:val="24"/>
          <w:szCs w:val="24"/>
        </w:rPr>
        <w:tab/>
        <w:t>Results Presentation</w:t>
      </w:r>
    </w:p>
    <w:p w:rsidR="00D56B94" w:rsidRPr="00F808AB" w:rsidRDefault="00D325EC" w:rsidP="00F808AB">
      <w:pPr>
        <w:spacing w:line="360" w:lineRule="auto"/>
        <w:jc w:val="both"/>
        <w:rPr>
          <w:rFonts w:ascii="Arial" w:hAnsi="Arial" w:cs="Arial"/>
          <w:sz w:val="24"/>
          <w:szCs w:val="24"/>
        </w:rPr>
      </w:pPr>
      <w:r w:rsidRPr="00F808AB">
        <w:rPr>
          <w:rFonts w:ascii="Arial" w:hAnsi="Arial" w:cs="Arial"/>
          <w:sz w:val="24"/>
          <w:szCs w:val="24"/>
        </w:rPr>
        <w:t xml:space="preserve">I will submit my findings </w:t>
      </w:r>
      <w:r w:rsidR="00661CB3">
        <w:rPr>
          <w:rFonts w:ascii="Arial" w:hAnsi="Arial" w:cs="Arial"/>
          <w:sz w:val="24"/>
          <w:szCs w:val="24"/>
        </w:rPr>
        <w:t xml:space="preserve">to </w:t>
      </w:r>
      <w:r w:rsidR="00604462">
        <w:rPr>
          <w:rFonts w:ascii="Arial" w:hAnsi="Arial" w:cs="Arial"/>
          <w:sz w:val="24"/>
          <w:szCs w:val="24"/>
        </w:rPr>
        <w:t xml:space="preserve">the department of </w:t>
      </w:r>
      <w:r w:rsidR="00661CB3">
        <w:rPr>
          <w:rFonts w:ascii="Arial" w:hAnsi="Arial" w:cs="Arial"/>
          <w:sz w:val="24"/>
          <w:szCs w:val="24"/>
        </w:rPr>
        <w:t xml:space="preserve">Oxfordshire County </w:t>
      </w:r>
      <w:r w:rsidR="00604462">
        <w:rPr>
          <w:rFonts w:ascii="Arial" w:hAnsi="Arial" w:cs="Arial"/>
          <w:sz w:val="24"/>
          <w:szCs w:val="24"/>
        </w:rPr>
        <w:t>Council</w:t>
      </w:r>
      <w:r w:rsidR="00661CB3">
        <w:rPr>
          <w:rFonts w:ascii="Arial" w:hAnsi="Arial" w:cs="Arial"/>
          <w:sz w:val="24"/>
          <w:szCs w:val="24"/>
        </w:rPr>
        <w:t xml:space="preserve"> </w:t>
      </w:r>
      <w:r w:rsidR="00604462">
        <w:rPr>
          <w:rFonts w:ascii="Arial" w:hAnsi="Arial" w:cs="Arial"/>
          <w:sz w:val="24"/>
          <w:szCs w:val="24"/>
        </w:rPr>
        <w:t>in charge of transport s</w:t>
      </w:r>
      <w:r w:rsidR="00661CB3">
        <w:rPr>
          <w:rFonts w:ascii="Arial" w:hAnsi="Arial" w:cs="Arial"/>
          <w:sz w:val="24"/>
          <w:szCs w:val="24"/>
        </w:rPr>
        <w:t>trategy</w:t>
      </w:r>
      <w:r w:rsidR="00086430">
        <w:rPr>
          <w:rFonts w:ascii="Arial" w:hAnsi="Arial" w:cs="Arial"/>
          <w:sz w:val="24"/>
          <w:szCs w:val="24"/>
        </w:rPr>
        <w:t xml:space="preserve"> and to my course director.</w:t>
      </w:r>
    </w:p>
    <w:p w:rsidR="00F808AB" w:rsidRPr="00F808AB" w:rsidRDefault="00F808AB" w:rsidP="00F808AB">
      <w:pPr>
        <w:spacing w:line="360" w:lineRule="auto"/>
        <w:jc w:val="both"/>
        <w:rPr>
          <w:rFonts w:ascii="Arial" w:hAnsi="Arial" w:cs="Arial"/>
          <w:b/>
          <w:sz w:val="24"/>
          <w:szCs w:val="24"/>
        </w:rPr>
      </w:pPr>
    </w:p>
    <w:p w:rsidR="00D56B94" w:rsidRPr="00F808AB" w:rsidRDefault="005F4924" w:rsidP="00F808AB">
      <w:pPr>
        <w:spacing w:line="360" w:lineRule="auto"/>
        <w:jc w:val="both"/>
        <w:rPr>
          <w:rFonts w:ascii="Arial" w:hAnsi="Arial" w:cs="Arial"/>
          <w:b/>
          <w:sz w:val="24"/>
          <w:szCs w:val="24"/>
        </w:rPr>
      </w:pPr>
      <w:r w:rsidRPr="00F808AB">
        <w:rPr>
          <w:rFonts w:ascii="Arial" w:hAnsi="Arial" w:cs="Arial"/>
          <w:b/>
          <w:sz w:val="24"/>
          <w:szCs w:val="24"/>
        </w:rPr>
        <w:t>1.5</w:t>
      </w:r>
      <w:r w:rsidRPr="00F808AB">
        <w:rPr>
          <w:rFonts w:ascii="Arial" w:hAnsi="Arial" w:cs="Arial"/>
          <w:b/>
          <w:sz w:val="24"/>
          <w:szCs w:val="24"/>
        </w:rPr>
        <w:tab/>
        <w:t>Timetable</w:t>
      </w:r>
    </w:p>
    <w:p w:rsidR="00D325EC" w:rsidRPr="00F808AB" w:rsidRDefault="00D325EC" w:rsidP="00F808AB">
      <w:pPr>
        <w:spacing w:line="360" w:lineRule="auto"/>
        <w:jc w:val="both"/>
        <w:rPr>
          <w:rFonts w:ascii="Arial" w:hAnsi="Arial" w:cs="Arial"/>
          <w:sz w:val="24"/>
          <w:szCs w:val="24"/>
        </w:rPr>
      </w:pPr>
      <w:r w:rsidRPr="00F808AB">
        <w:rPr>
          <w:rFonts w:ascii="Arial" w:hAnsi="Arial" w:cs="Arial"/>
          <w:sz w:val="24"/>
          <w:szCs w:val="24"/>
        </w:rPr>
        <w:t>The following is an estimate of timings for the dissertation:</w:t>
      </w:r>
    </w:p>
    <w:p w:rsidR="00D325EC" w:rsidRPr="00F808AB" w:rsidRDefault="00D325EC" w:rsidP="00F808AB">
      <w:pPr>
        <w:spacing w:line="360" w:lineRule="auto"/>
        <w:jc w:val="both"/>
        <w:rPr>
          <w:rFonts w:ascii="Arial" w:hAnsi="Arial" w:cs="Arial"/>
          <w:sz w:val="24"/>
          <w:szCs w:val="24"/>
        </w:rPr>
      </w:pPr>
      <w:r w:rsidRPr="00F808AB">
        <w:rPr>
          <w:rFonts w:ascii="Arial" w:hAnsi="Arial" w:cs="Arial"/>
          <w:sz w:val="24"/>
          <w:szCs w:val="24"/>
        </w:rPr>
        <w:t>1.5.1</w:t>
      </w:r>
      <w:r w:rsidRPr="00F808AB">
        <w:rPr>
          <w:rFonts w:ascii="Arial" w:hAnsi="Arial" w:cs="Arial"/>
          <w:sz w:val="24"/>
          <w:szCs w:val="24"/>
        </w:rPr>
        <w:tab/>
        <w:t>Literary review</w:t>
      </w:r>
      <w:r w:rsidRPr="00F808AB">
        <w:rPr>
          <w:rFonts w:ascii="Arial" w:hAnsi="Arial" w:cs="Arial"/>
          <w:sz w:val="24"/>
          <w:szCs w:val="24"/>
        </w:rPr>
        <w:tab/>
      </w:r>
      <w:r w:rsidRPr="00F808AB">
        <w:rPr>
          <w:rFonts w:ascii="Arial" w:hAnsi="Arial" w:cs="Arial"/>
          <w:sz w:val="24"/>
          <w:szCs w:val="24"/>
        </w:rPr>
        <w:tab/>
      </w:r>
      <w:r w:rsidRPr="00F808AB">
        <w:rPr>
          <w:rFonts w:ascii="Arial" w:hAnsi="Arial" w:cs="Arial"/>
          <w:sz w:val="24"/>
          <w:szCs w:val="24"/>
        </w:rPr>
        <w:tab/>
      </w:r>
      <w:r w:rsidR="00667CD0">
        <w:rPr>
          <w:rFonts w:ascii="Arial" w:hAnsi="Arial" w:cs="Arial"/>
          <w:sz w:val="24"/>
          <w:szCs w:val="24"/>
        </w:rPr>
        <w:t>2weeks</w:t>
      </w:r>
    </w:p>
    <w:p w:rsidR="00D325EC" w:rsidRPr="00F808AB" w:rsidRDefault="00D325EC" w:rsidP="00F808AB">
      <w:pPr>
        <w:spacing w:line="360" w:lineRule="auto"/>
        <w:jc w:val="both"/>
        <w:rPr>
          <w:rFonts w:ascii="Arial" w:hAnsi="Arial" w:cs="Arial"/>
          <w:sz w:val="24"/>
          <w:szCs w:val="24"/>
        </w:rPr>
      </w:pPr>
      <w:r w:rsidRPr="00F808AB">
        <w:rPr>
          <w:rFonts w:ascii="Arial" w:hAnsi="Arial" w:cs="Arial"/>
          <w:sz w:val="24"/>
          <w:szCs w:val="24"/>
        </w:rPr>
        <w:t>1.5.2</w:t>
      </w:r>
      <w:r w:rsidRPr="00F808AB">
        <w:rPr>
          <w:rFonts w:ascii="Arial" w:hAnsi="Arial" w:cs="Arial"/>
          <w:sz w:val="24"/>
          <w:szCs w:val="24"/>
        </w:rPr>
        <w:tab/>
      </w:r>
      <w:r w:rsidR="00FB1821">
        <w:rPr>
          <w:rFonts w:ascii="Arial" w:hAnsi="Arial" w:cs="Arial"/>
          <w:sz w:val="24"/>
          <w:szCs w:val="24"/>
        </w:rPr>
        <w:t>Survey of c</w:t>
      </w:r>
      <w:r w:rsidR="00604462">
        <w:rPr>
          <w:rFonts w:ascii="Arial" w:hAnsi="Arial" w:cs="Arial"/>
          <w:sz w:val="24"/>
          <w:szCs w:val="24"/>
        </w:rPr>
        <w:t>ommuters and car owners/drivers</w:t>
      </w:r>
      <w:r w:rsidRPr="00F808AB">
        <w:rPr>
          <w:rFonts w:ascii="Arial" w:hAnsi="Arial" w:cs="Arial"/>
          <w:sz w:val="24"/>
          <w:szCs w:val="24"/>
        </w:rPr>
        <w:tab/>
      </w:r>
      <w:r w:rsidR="00604462">
        <w:rPr>
          <w:rFonts w:ascii="Arial" w:hAnsi="Arial" w:cs="Arial"/>
          <w:sz w:val="24"/>
          <w:szCs w:val="24"/>
        </w:rPr>
        <w:t>2weeks</w:t>
      </w:r>
    </w:p>
    <w:p w:rsidR="00D325EC" w:rsidRPr="00F808AB" w:rsidRDefault="00D325EC" w:rsidP="00F808AB">
      <w:pPr>
        <w:spacing w:line="360" w:lineRule="auto"/>
        <w:jc w:val="both"/>
        <w:rPr>
          <w:rFonts w:ascii="Arial" w:hAnsi="Arial" w:cs="Arial"/>
          <w:sz w:val="24"/>
          <w:szCs w:val="24"/>
        </w:rPr>
      </w:pPr>
      <w:r w:rsidRPr="00F808AB">
        <w:rPr>
          <w:rFonts w:ascii="Arial" w:hAnsi="Arial" w:cs="Arial"/>
          <w:sz w:val="24"/>
          <w:szCs w:val="24"/>
        </w:rPr>
        <w:t>1.5.4</w:t>
      </w:r>
      <w:r w:rsidRPr="00F808AB">
        <w:rPr>
          <w:rFonts w:ascii="Arial" w:hAnsi="Arial" w:cs="Arial"/>
          <w:sz w:val="24"/>
          <w:szCs w:val="24"/>
        </w:rPr>
        <w:tab/>
        <w:t>Analysis</w:t>
      </w:r>
      <w:r w:rsidRPr="00F808AB">
        <w:rPr>
          <w:rFonts w:ascii="Arial" w:hAnsi="Arial" w:cs="Arial"/>
          <w:sz w:val="24"/>
          <w:szCs w:val="24"/>
        </w:rPr>
        <w:tab/>
      </w:r>
      <w:r w:rsidRPr="00F808AB">
        <w:rPr>
          <w:rFonts w:ascii="Arial" w:hAnsi="Arial" w:cs="Arial"/>
          <w:sz w:val="24"/>
          <w:szCs w:val="24"/>
        </w:rPr>
        <w:tab/>
      </w:r>
      <w:r w:rsidRPr="00F808AB">
        <w:rPr>
          <w:rFonts w:ascii="Arial" w:hAnsi="Arial" w:cs="Arial"/>
          <w:sz w:val="24"/>
          <w:szCs w:val="24"/>
        </w:rPr>
        <w:tab/>
      </w:r>
      <w:r w:rsidRPr="00F808AB">
        <w:rPr>
          <w:rFonts w:ascii="Arial" w:hAnsi="Arial" w:cs="Arial"/>
          <w:sz w:val="24"/>
          <w:szCs w:val="24"/>
        </w:rPr>
        <w:tab/>
      </w:r>
      <w:r w:rsidR="0037798C">
        <w:rPr>
          <w:rFonts w:ascii="Arial" w:hAnsi="Arial" w:cs="Arial"/>
          <w:sz w:val="24"/>
          <w:szCs w:val="24"/>
        </w:rPr>
        <w:t>3 weeks</w:t>
      </w:r>
    </w:p>
    <w:p w:rsidR="00D325EC" w:rsidRPr="00F808AB" w:rsidRDefault="00D325EC" w:rsidP="00F808AB">
      <w:pPr>
        <w:spacing w:line="360" w:lineRule="auto"/>
        <w:jc w:val="both"/>
        <w:rPr>
          <w:rFonts w:ascii="Arial" w:hAnsi="Arial" w:cs="Arial"/>
          <w:b/>
          <w:sz w:val="24"/>
          <w:szCs w:val="24"/>
        </w:rPr>
      </w:pPr>
      <w:r w:rsidRPr="00F808AB">
        <w:rPr>
          <w:rFonts w:ascii="Arial" w:hAnsi="Arial" w:cs="Arial"/>
          <w:sz w:val="24"/>
          <w:szCs w:val="24"/>
        </w:rPr>
        <w:t>1.5.5</w:t>
      </w:r>
      <w:r w:rsidRPr="00F808AB">
        <w:rPr>
          <w:rFonts w:ascii="Arial" w:hAnsi="Arial" w:cs="Arial"/>
          <w:sz w:val="24"/>
          <w:szCs w:val="24"/>
        </w:rPr>
        <w:tab/>
        <w:t>Production of dissertation</w:t>
      </w:r>
      <w:r w:rsidRPr="00F808AB">
        <w:rPr>
          <w:rFonts w:ascii="Arial" w:hAnsi="Arial" w:cs="Arial"/>
          <w:sz w:val="24"/>
          <w:szCs w:val="24"/>
        </w:rPr>
        <w:tab/>
        <w:t xml:space="preserve">           </w:t>
      </w:r>
      <w:r w:rsidR="0037798C">
        <w:rPr>
          <w:rFonts w:ascii="Arial" w:hAnsi="Arial" w:cs="Arial"/>
          <w:sz w:val="24"/>
          <w:szCs w:val="24"/>
        </w:rPr>
        <w:t>2 weeks</w:t>
      </w:r>
    </w:p>
    <w:p w:rsidR="00D56B94" w:rsidRPr="00F808AB" w:rsidRDefault="00D56B94" w:rsidP="00D56B94">
      <w:pPr>
        <w:spacing w:line="360" w:lineRule="auto"/>
        <w:rPr>
          <w:rFonts w:ascii="Arial" w:hAnsi="Arial" w:cs="Arial"/>
          <w:sz w:val="24"/>
          <w:szCs w:val="24"/>
        </w:rPr>
      </w:pPr>
    </w:p>
    <w:p w:rsidR="006B7190" w:rsidRDefault="006B7190" w:rsidP="00D56B94">
      <w:pPr>
        <w:spacing w:line="360" w:lineRule="auto"/>
        <w:rPr>
          <w:rFonts w:ascii="Arial" w:hAnsi="Arial" w:cs="Arial"/>
          <w:b/>
          <w:sz w:val="24"/>
          <w:szCs w:val="24"/>
        </w:rPr>
      </w:pPr>
    </w:p>
    <w:p w:rsidR="006B7190" w:rsidRDefault="006B7190" w:rsidP="00D56B94">
      <w:pPr>
        <w:spacing w:line="360" w:lineRule="auto"/>
        <w:rPr>
          <w:rFonts w:ascii="Arial" w:hAnsi="Arial" w:cs="Arial"/>
          <w:b/>
          <w:sz w:val="24"/>
          <w:szCs w:val="24"/>
        </w:rPr>
      </w:pPr>
    </w:p>
    <w:p w:rsidR="006B7190" w:rsidRDefault="006B7190" w:rsidP="00D56B94">
      <w:pPr>
        <w:spacing w:line="360" w:lineRule="auto"/>
        <w:rPr>
          <w:rFonts w:ascii="Arial" w:hAnsi="Arial" w:cs="Arial"/>
          <w:b/>
          <w:sz w:val="24"/>
          <w:szCs w:val="24"/>
        </w:rPr>
      </w:pPr>
    </w:p>
    <w:p w:rsidR="006B7190" w:rsidRDefault="006B7190" w:rsidP="00D56B94">
      <w:pPr>
        <w:spacing w:line="360" w:lineRule="auto"/>
        <w:rPr>
          <w:rFonts w:ascii="Arial" w:hAnsi="Arial" w:cs="Arial"/>
          <w:b/>
          <w:sz w:val="24"/>
          <w:szCs w:val="24"/>
        </w:rPr>
      </w:pPr>
    </w:p>
    <w:p w:rsidR="006B7190" w:rsidRDefault="006B7190" w:rsidP="00D56B94">
      <w:pPr>
        <w:spacing w:line="360" w:lineRule="auto"/>
        <w:rPr>
          <w:rFonts w:ascii="Arial" w:hAnsi="Arial" w:cs="Arial"/>
          <w:b/>
          <w:sz w:val="24"/>
          <w:szCs w:val="24"/>
        </w:rPr>
      </w:pPr>
    </w:p>
    <w:p w:rsidR="006B7190" w:rsidRDefault="006B7190" w:rsidP="00D56B94">
      <w:pPr>
        <w:spacing w:line="360" w:lineRule="auto"/>
        <w:rPr>
          <w:rFonts w:ascii="Arial" w:hAnsi="Arial" w:cs="Arial"/>
          <w:b/>
          <w:sz w:val="24"/>
          <w:szCs w:val="24"/>
        </w:rPr>
      </w:pPr>
    </w:p>
    <w:p w:rsidR="006B7190" w:rsidRDefault="006B7190" w:rsidP="00D56B94">
      <w:pPr>
        <w:spacing w:line="360" w:lineRule="auto"/>
        <w:rPr>
          <w:rFonts w:ascii="Arial" w:hAnsi="Arial" w:cs="Arial"/>
          <w:b/>
          <w:sz w:val="24"/>
          <w:szCs w:val="24"/>
        </w:rPr>
      </w:pPr>
    </w:p>
    <w:p w:rsidR="002C479A" w:rsidRDefault="002C479A" w:rsidP="00D56B94">
      <w:pPr>
        <w:spacing w:line="360" w:lineRule="auto"/>
        <w:rPr>
          <w:rFonts w:ascii="Arial" w:hAnsi="Arial" w:cs="Arial"/>
          <w:b/>
          <w:sz w:val="24"/>
          <w:szCs w:val="24"/>
        </w:rPr>
      </w:pPr>
    </w:p>
    <w:p w:rsidR="00D56B94" w:rsidRPr="00F808AB" w:rsidRDefault="005F4924" w:rsidP="00D56B94">
      <w:pPr>
        <w:spacing w:line="360" w:lineRule="auto"/>
        <w:rPr>
          <w:rFonts w:ascii="Arial" w:hAnsi="Arial" w:cs="Arial"/>
          <w:b/>
          <w:sz w:val="24"/>
          <w:szCs w:val="24"/>
        </w:rPr>
      </w:pPr>
      <w:r w:rsidRPr="00F808AB">
        <w:rPr>
          <w:rFonts w:ascii="Arial" w:hAnsi="Arial" w:cs="Arial"/>
          <w:b/>
          <w:sz w:val="24"/>
          <w:szCs w:val="24"/>
        </w:rPr>
        <w:t>REFERENCES</w:t>
      </w:r>
    </w:p>
    <w:p w:rsidR="00305BBE" w:rsidRPr="00305BBE" w:rsidRDefault="00305BBE" w:rsidP="00305BBE">
      <w:pPr>
        <w:rPr>
          <w:rFonts w:ascii="Arial" w:hAnsi="Arial" w:cs="Arial"/>
          <w:sz w:val="24"/>
          <w:szCs w:val="24"/>
        </w:rPr>
      </w:pPr>
    </w:p>
    <w:p w:rsidR="006B7190" w:rsidRDefault="006B7190" w:rsidP="006B7190">
      <w:pPr>
        <w:rPr>
          <w:rFonts w:ascii="Arial" w:hAnsi="Arial" w:cs="Arial"/>
          <w:sz w:val="24"/>
          <w:szCs w:val="24"/>
        </w:rPr>
      </w:pPr>
      <w:r>
        <w:rPr>
          <w:rFonts w:ascii="Arial" w:hAnsi="Arial" w:cs="Arial"/>
          <w:sz w:val="24"/>
          <w:szCs w:val="24"/>
        </w:rPr>
        <w:t>Daily Info, (2018) “Transport in Oxford” Accessed at:</w:t>
      </w:r>
    </w:p>
    <w:p w:rsidR="006B7190" w:rsidRPr="00305BBE" w:rsidRDefault="00076740" w:rsidP="006B7190">
      <w:pPr>
        <w:rPr>
          <w:rFonts w:ascii="Arial" w:hAnsi="Arial" w:cs="Arial"/>
          <w:sz w:val="24"/>
          <w:szCs w:val="24"/>
        </w:rPr>
      </w:pPr>
      <w:hyperlink r:id="rId6" w:history="1">
        <w:r w:rsidR="006B7190" w:rsidRPr="00DE2C51">
          <w:rPr>
            <w:rStyle w:val="Hyperlink"/>
            <w:rFonts w:ascii="Arial" w:hAnsi="Arial" w:cs="Arial"/>
            <w:sz w:val="24"/>
            <w:szCs w:val="24"/>
          </w:rPr>
          <w:t>https://www.dailyinfo.co.uk/oxford/guide/bus-and-train-timetable</w:t>
        </w:r>
      </w:hyperlink>
      <w:r w:rsidR="006B7190">
        <w:rPr>
          <w:rFonts w:ascii="Arial" w:hAnsi="Arial" w:cs="Arial"/>
          <w:sz w:val="24"/>
          <w:szCs w:val="24"/>
        </w:rPr>
        <w:t xml:space="preserve">  Accessed on 05/02/2018 at 15:30</w:t>
      </w:r>
    </w:p>
    <w:p w:rsidR="00305BBE" w:rsidRPr="00305BBE" w:rsidRDefault="00305BBE" w:rsidP="00305BBE">
      <w:pPr>
        <w:rPr>
          <w:rFonts w:ascii="Arial" w:hAnsi="Arial" w:cs="Arial"/>
          <w:sz w:val="24"/>
          <w:szCs w:val="24"/>
        </w:rPr>
      </w:pPr>
    </w:p>
    <w:p w:rsidR="00305BBE" w:rsidRDefault="006B7190" w:rsidP="00305BBE">
      <w:pPr>
        <w:rPr>
          <w:rFonts w:ascii="Arial" w:hAnsi="Arial" w:cs="Arial"/>
          <w:sz w:val="24"/>
          <w:szCs w:val="24"/>
        </w:rPr>
      </w:pPr>
      <w:r>
        <w:rPr>
          <w:rFonts w:ascii="Arial" w:hAnsi="Arial" w:cs="Arial"/>
          <w:sz w:val="24"/>
          <w:szCs w:val="24"/>
        </w:rPr>
        <w:t>OTS, (2018) “</w:t>
      </w:r>
      <w:r w:rsidRPr="006B7190">
        <w:rPr>
          <w:rFonts w:ascii="Arial" w:hAnsi="Arial" w:cs="Arial"/>
          <w:sz w:val="24"/>
          <w:szCs w:val="24"/>
        </w:rPr>
        <w:t>Oxfordshire County Council Consultation</w:t>
      </w:r>
      <w:r>
        <w:rPr>
          <w:rFonts w:ascii="Arial" w:hAnsi="Arial" w:cs="Arial"/>
          <w:sz w:val="24"/>
          <w:szCs w:val="24"/>
        </w:rPr>
        <w:t>” Accessed at:</w:t>
      </w:r>
    </w:p>
    <w:p w:rsidR="00DF0117" w:rsidRDefault="00076740" w:rsidP="00305BBE">
      <w:pPr>
        <w:rPr>
          <w:rFonts w:ascii="Arial" w:hAnsi="Arial" w:cs="Arial"/>
          <w:sz w:val="24"/>
          <w:szCs w:val="24"/>
        </w:rPr>
      </w:pPr>
      <w:hyperlink r:id="rId7" w:history="1">
        <w:r w:rsidR="00305BBE" w:rsidRPr="00DE2C51">
          <w:rPr>
            <w:rStyle w:val="Hyperlink"/>
            <w:rFonts w:ascii="Arial" w:hAnsi="Arial" w:cs="Arial"/>
            <w:sz w:val="24"/>
            <w:szCs w:val="24"/>
          </w:rPr>
          <w:t>https://www.google.co.uk/url?sa=t&amp;rct=j&amp;q=&amp;esrc=s&amp;source=web&amp;cd=2&amp;cad=rja&amp;uact=8&amp;ved=0ahUKEwjRhY2ntZvZAhWKyKQKHbjIAeoQFgguMAE&amp;url=https%3A%2F%2Fconsultations.oxfordshire.gov.uk%2Fgf2.ti%2Ff%2F545058%2F14120997.1%2FPDF%2F-%2FConnecting_Oxfordshire_vol_2_section_i__OTS.pdf&amp;usg=AOvVaw2R0FkVylQLqRKtR4Is8IAC</w:t>
        </w:r>
      </w:hyperlink>
      <w:r w:rsidR="006B7190">
        <w:rPr>
          <w:rFonts w:ascii="Arial" w:hAnsi="Arial" w:cs="Arial"/>
          <w:sz w:val="24"/>
          <w:szCs w:val="24"/>
        </w:rPr>
        <w:t xml:space="preserve">  Accessed on 04/02/2018 at 18:05</w:t>
      </w:r>
    </w:p>
    <w:p w:rsidR="00305BBE" w:rsidRDefault="00305BBE" w:rsidP="00305BBE">
      <w:pPr>
        <w:rPr>
          <w:rFonts w:ascii="Arial" w:hAnsi="Arial" w:cs="Arial"/>
          <w:sz w:val="24"/>
          <w:szCs w:val="24"/>
        </w:rPr>
      </w:pPr>
    </w:p>
    <w:p w:rsidR="0037798C" w:rsidRDefault="0037798C" w:rsidP="00305BBE">
      <w:pPr>
        <w:rPr>
          <w:rFonts w:ascii="Arial" w:hAnsi="Arial" w:cs="Arial"/>
          <w:sz w:val="24"/>
          <w:szCs w:val="24"/>
        </w:rPr>
      </w:pPr>
      <w:r>
        <w:rPr>
          <w:rFonts w:ascii="Arial" w:hAnsi="Arial" w:cs="Arial"/>
          <w:sz w:val="24"/>
          <w:szCs w:val="24"/>
        </w:rPr>
        <w:t>Oxford City Council (2018) “Public Transport” Available at:</w:t>
      </w:r>
    </w:p>
    <w:p w:rsidR="0037798C" w:rsidRDefault="0037798C" w:rsidP="00305BBE">
      <w:pPr>
        <w:rPr>
          <w:rFonts w:ascii="Arial" w:hAnsi="Arial" w:cs="Arial"/>
          <w:sz w:val="24"/>
          <w:szCs w:val="24"/>
        </w:rPr>
      </w:pPr>
      <w:hyperlink r:id="rId8" w:history="1">
        <w:r w:rsidRPr="00F91DD3">
          <w:rPr>
            <w:rStyle w:val="Hyperlink"/>
            <w:rFonts w:ascii="Arial" w:hAnsi="Arial" w:cs="Arial"/>
            <w:sz w:val="24"/>
            <w:szCs w:val="24"/>
          </w:rPr>
          <w:t>https://www.oxford.gov.uk/info/20012/parking_and_travel/495/public_transport</w:t>
        </w:r>
      </w:hyperlink>
    </w:p>
    <w:p w:rsidR="0037798C" w:rsidRDefault="0037798C" w:rsidP="00305BBE">
      <w:pPr>
        <w:rPr>
          <w:rFonts w:ascii="Arial" w:hAnsi="Arial" w:cs="Arial"/>
          <w:sz w:val="24"/>
          <w:szCs w:val="24"/>
        </w:rPr>
      </w:pPr>
      <w:r>
        <w:rPr>
          <w:rFonts w:ascii="Arial" w:hAnsi="Arial" w:cs="Arial"/>
          <w:sz w:val="24"/>
          <w:szCs w:val="24"/>
        </w:rPr>
        <w:t>Accessed on 09/02/2018 at 16:30</w:t>
      </w:r>
    </w:p>
    <w:sectPr w:rsidR="003779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45C6BDB"/>
    <w:multiLevelType w:val="multilevel"/>
    <w:tmpl w:val="02980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DA2810"/>
    <w:multiLevelType w:val="hybridMultilevel"/>
    <w:tmpl w:val="A43E8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117"/>
    <w:rsid w:val="00023C36"/>
    <w:rsid w:val="00074635"/>
    <w:rsid w:val="00076740"/>
    <w:rsid w:val="00086430"/>
    <w:rsid w:val="000A7A0B"/>
    <w:rsid w:val="00191E37"/>
    <w:rsid w:val="001B08A7"/>
    <w:rsid w:val="002C479A"/>
    <w:rsid w:val="002F2DD5"/>
    <w:rsid w:val="00305BBE"/>
    <w:rsid w:val="0037798C"/>
    <w:rsid w:val="003D65CE"/>
    <w:rsid w:val="00437735"/>
    <w:rsid w:val="004636AB"/>
    <w:rsid w:val="00472199"/>
    <w:rsid w:val="005F4924"/>
    <w:rsid w:val="00604462"/>
    <w:rsid w:val="0062356C"/>
    <w:rsid w:val="00661CB3"/>
    <w:rsid w:val="00667CD0"/>
    <w:rsid w:val="00680F74"/>
    <w:rsid w:val="006B1A36"/>
    <w:rsid w:val="006B7190"/>
    <w:rsid w:val="00745442"/>
    <w:rsid w:val="00785C8A"/>
    <w:rsid w:val="007F6CF8"/>
    <w:rsid w:val="00856EAB"/>
    <w:rsid w:val="008B2D77"/>
    <w:rsid w:val="008E5345"/>
    <w:rsid w:val="008E7D26"/>
    <w:rsid w:val="008F456D"/>
    <w:rsid w:val="00905F6A"/>
    <w:rsid w:val="00920DE3"/>
    <w:rsid w:val="009270D7"/>
    <w:rsid w:val="00946630"/>
    <w:rsid w:val="00AA156E"/>
    <w:rsid w:val="00B826D0"/>
    <w:rsid w:val="00B95D61"/>
    <w:rsid w:val="00C87EAE"/>
    <w:rsid w:val="00D134B4"/>
    <w:rsid w:val="00D27470"/>
    <w:rsid w:val="00D325EC"/>
    <w:rsid w:val="00D56B94"/>
    <w:rsid w:val="00DD42D5"/>
    <w:rsid w:val="00DF0117"/>
    <w:rsid w:val="00EA7219"/>
    <w:rsid w:val="00F20E59"/>
    <w:rsid w:val="00F372BF"/>
    <w:rsid w:val="00F808AB"/>
    <w:rsid w:val="00F87DFF"/>
    <w:rsid w:val="00FB1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33791B-A98B-47B3-A809-10D80F37E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356C"/>
    <w:pPr>
      <w:ind w:left="720"/>
      <w:contextualSpacing/>
    </w:pPr>
  </w:style>
  <w:style w:type="character" w:styleId="Hyperlink">
    <w:name w:val="Hyperlink"/>
    <w:basedOn w:val="DefaultParagraphFont"/>
    <w:uiPriority w:val="99"/>
    <w:unhideWhenUsed/>
    <w:rsid w:val="00D56B94"/>
    <w:rPr>
      <w:color w:val="0563C1" w:themeColor="hyperlink"/>
      <w:u w:val="single"/>
    </w:rPr>
  </w:style>
  <w:style w:type="character" w:styleId="FollowedHyperlink">
    <w:name w:val="FollowedHyperlink"/>
    <w:basedOn w:val="DefaultParagraphFont"/>
    <w:uiPriority w:val="99"/>
    <w:semiHidden/>
    <w:unhideWhenUsed/>
    <w:rsid w:val="008F45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8206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gov.uk/info/20012/parking_and_travel/495/public_transport" TargetMode="External"/><Relationship Id="rId3" Type="http://schemas.openxmlformats.org/officeDocument/2006/relationships/styles" Target="styles.xml"/><Relationship Id="rId7" Type="http://schemas.openxmlformats.org/officeDocument/2006/relationships/hyperlink" Target="https://www.google.co.uk/url?sa=t&amp;rct=j&amp;q=&amp;esrc=s&amp;source=web&amp;cd=2&amp;cad=rja&amp;uact=8&amp;ved=0ahUKEwjRhY2ntZvZAhWKyKQKHbjIAeoQFgguMAE&amp;url=https%3A%2F%2Fconsultations.oxfordshire.gov.uk%2Fgf2.ti%2Ff%2F545058%2F14120997.1%2FPDF%2F-%2FConnecting_Oxfordshire_vol_2_section_i__OTS.pdf&amp;usg=AOvVaw2R0FkVylQLqRKtR4Is8IA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dailyinfo.co.uk/oxford/guide/bus-and-train-timetabl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52A23B-6F87-439A-82FF-735D5BB17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6</Pages>
  <Words>958</Words>
  <Characters>5463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Wiiliams</dc:creator>
  <cp:keywords/>
  <dc:description/>
  <cp:lastModifiedBy>Wiiliams</cp:lastModifiedBy>
  <cp:revision>19</cp:revision>
  <dcterms:created xsi:type="dcterms:W3CDTF">2018-02-10T14:56:00Z</dcterms:created>
  <dcterms:modified xsi:type="dcterms:W3CDTF">2018-05-29T21:26:00Z</dcterms:modified>
</cp:coreProperties>
</file>