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A404E" w14:textId="78A4BD66" w:rsidR="00B00C4E" w:rsidRPr="003262F8" w:rsidRDefault="00B00C4E">
      <w:pPr>
        <w:rPr>
          <w:rFonts w:ascii="Arial" w:hAnsi="Arial" w:cs="Arial"/>
          <w:b/>
          <w:bCs/>
          <w:sz w:val="36"/>
          <w:szCs w:val="36"/>
        </w:rPr>
      </w:pPr>
    </w:p>
    <w:p w14:paraId="30057375" w14:textId="11E3C1C0" w:rsidR="005A1A41" w:rsidRPr="003262F8" w:rsidRDefault="005A1A41">
      <w:pPr>
        <w:rPr>
          <w:rFonts w:ascii="Arial" w:hAnsi="Arial" w:cs="Arial"/>
          <w:b/>
          <w:bCs/>
          <w:sz w:val="36"/>
          <w:szCs w:val="36"/>
        </w:rPr>
      </w:pPr>
      <w:r w:rsidRPr="003262F8">
        <w:rPr>
          <w:rFonts w:ascii="Arial" w:hAnsi="Arial" w:cs="Arial"/>
          <w:b/>
          <w:bCs/>
          <w:sz w:val="36"/>
          <w:szCs w:val="36"/>
        </w:rPr>
        <w:t>Student Number: 1913885</w:t>
      </w:r>
    </w:p>
    <w:p w14:paraId="698CA429" w14:textId="77777777" w:rsidR="005A1A41" w:rsidRDefault="005A1A41">
      <w:pPr>
        <w:rPr>
          <w:rFonts w:ascii="Arial" w:hAnsi="Arial" w:cs="Arial"/>
          <w:sz w:val="36"/>
          <w:szCs w:val="36"/>
        </w:rPr>
      </w:pPr>
    </w:p>
    <w:p w14:paraId="386B11D0" w14:textId="77777777" w:rsidR="005A1A41" w:rsidRDefault="005A1A41">
      <w:pPr>
        <w:rPr>
          <w:rFonts w:ascii="Arial" w:hAnsi="Arial" w:cs="Arial"/>
          <w:sz w:val="36"/>
          <w:szCs w:val="36"/>
        </w:rPr>
      </w:pPr>
    </w:p>
    <w:p w14:paraId="45BA6703" w14:textId="1B0EA93F" w:rsidR="005A1A41" w:rsidRPr="003262F8" w:rsidRDefault="005A1A41">
      <w:pPr>
        <w:rPr>
          <w:rFonts w:ascii="Arial" w:hAnsi="Arial" w:cs="Arial"/>
          <w:b/>
          <w:bCs/>
          <w:sz w:val="36"/>
          <w:szCs w:val="36"/>
        </w:rPr>
      </w:pPr>
    </w:p>
    <w:p w14:paraId="1C7F907C" w14:textId="02DDA1C5" w:rsidR="005A1A41" w:rsidRDefault="005A1A41">
      <w:pPr>
        <w:rPr>
          <w:rFonts w:ascii="Arial" w:hAnsi="Arial" w:cs="Arial"/>
          <w:sz w:val="36"/>
          <w:szCs w:val="36"/>
        </w:rPr>
      </w:pPr>
      <w:r w:rsidRPr="003262F8">
        <w:rPr>
          <w:rFonts w:ascii="Arial" w:hAnsi="Arial" w:cs="Arial"/>
          <w:b/>
          <w:bCs/>
          <w:sz w:val="36"/>
          <w:szCs w:val="36"/>
        </w:rPr>
        <w:t>Module: Understanding and Engaging in the Customer</w:t>
      </w:r>
      <w:r>
        <w:rPr>
          <w:rFonts w:ascii="Arial" w:hAnsi="Arial" w:cs="Arial"/>
          <w:sz w:val="36"/>
          <w:szCs w:val="36"/>
        </w:rPr>
        <w:t xml:space="preserve"> </w:t>
      </w:r>
      <w:r w:rsidRPr="003262F8">
        <w:rPr>
          <w:rFonts w:ascii="Arial" w:hAnsi="Arial" w:cs="Arial"/>
          <w:b/>
          <w:bCs/>
          <w:sz w:val="36"/>
          <w:szCs w:val="36"/>
        </w:rPr>
        <w:t>Experience</w:t>
      </w:r>
    </w:p>
    <w:p w14:paraId="0B93B778" w14:textId="5382A8B0" w:rsidR="005A1A41" w:rsidRPr="003262F8" w:rsidRDefault="005A1A41">
      <w:pPr>
        <w:rPr>
          <w:rFonts w:ascii="Arial" w:hAnsi="Arial" w:cs="Arial"/>
          <w:b/>
          <w:bCs/>
          <w:sz w:val="36"/>
          <w:szCs w:val="36"/>
        </w:rPr>
      </w:pPr>
      <w:r w:rsidRPr="003262F8">
        <w:rPr>
          <w:rFonts w:ascii="Arial" w:hAnsi="Arial" w:cs="Arial"/>
          <w:b/>
          <w:bCs/>
          <w:sz w:val="36"/>
          <w:szCs w:val="36"/>
        </w:rPr>
        <w:t>Module Code: BMSW5103</w:t>
      </w:r>
    </w:p>
    <w:p w14:paraId="568E4213" w14:textId="77777777" w:rsidR="005A1A41" w:rsidRDefault="005A1A41">
      <w:pPr>
        <w:rPr>
          <w:rFonts w:ascii="Arial" w:hAnsi="Arial" w:cs="Arial"/>
          <w:sz w:val="36"/>
          <w:szCs w:val="36"/>
        </w:rPr>
      </w:pPr>
    </w:p>
    <w:p w14:paraId="0772E23E" w14:textId="77777777" w:rsidR="005A1A41" w:rsidRDefault="005A1A41">
      <w:pPr>
        <w:rPr>
          <w:rFonts w:ascii="Arial" w:hAnsi="Arial" w:cs="Arial"/>
          <w:sz w:val="36"/>
          <w:szCs w:val="36"/>
        </w:rPr>
      </w:pPr>
    </w:p>
    <w:p w14:paraId="41123184" w14:textId="72025CBB" w:rsidR="005A1A41" w:rsidRDefault="005A1A41">
      <w:pPr>
        <w:rPr>
          <w:rFonts w:ascii="Arial" w:hAnsi="Arial" w:cs="Arial"/>
          <w:sz w:val="36"/>
          <w:szCs w:val="36"/>
        </w:rPr>
      </w:pPr>
    </w:p>
    <w:p w14:paraId="5FAC7295" w14:textId="2A89C073" w:rsidR="005A1A41" w:rsidRPr="003262F8" w:rsidRDefault="005A1A41">
      <w:pPr>
        <w:rPr>
          <w:rFonts w:ascii="Arial" w:hAnsi="Arial" w:cs="Arial"/>
          <w:b/>
          <w:bCs/>
          <w:sz w:val="36"/>
          <w:szCs w:val="36"/>
        </w:rPr>
      </w:pPr>
      <w:r w:rsidRPr="003262F8">
        <w:rPr>
          <w:rFonts w:ascii="Arial" w:hAnsi="Arial" w:cs="Arial"/>
          <w:b/>
          <w:bCs/>
          <w:sz w:val="36"/>
          <w:szCs w:val="36"/>
        </w:rPr>
        <w:t>Module Lecturer: Mary March</w:t>
      </w:r>
    </w:p>
    <w:p w14:paraId="01A8C4B0" w14:textId="77777777" w:rsidR="005A1A41" w:rsidRDefault="005A1A41">
      <w:pPr>
        <w:rPr>
          <w:rFonts w:ascii="Arial" w:hAnsi="Arial" w:cs="Arial"/>
          <w:sz w:val="36"/>
          <w:szCs w:val="36"/>
        </w:rPr>
      </w:pPr>
    </w:p>
    <w:p w14:paraId="7F0D7B2F" w14:textId="77777777" w:rsidR="005A1A41" w:rsidRDefault="005A1A41">
      <w:pPr>
        <w:rPr>
          <w:rFonts w:ascii="Arial" w:hAnsi="Arial" w:cs="Arial"/>
          <w:sz w:val="36"/>
          <w:szCs w:val="36"/>
        </w:rPr>
      </w:pPr>
    </w:p>
    <w:p w14:paraId="5AAE1615" w14:textId="63920183" w:rsidR="005A1A41" w:rsidRDefault="005A1A41">
      <w:pPr>
        <w:rPr>
          <w:rFonts w:ascii="Arial" w:hAnsi="Arial" w:cs="Arial"/>
          <w:sz w:val="36"/>
          <w:szCs w:val="36"/>
        </w:rPr>
      </w:pPr>
    </w:p>
    <w:p w14:paraId="7350EF47" w14:textId="428E3D4C" w:rsidR="005A1A41" w:rsidRPr="003262F8" w:rsidRDefault="005A1A41">
      <w:pPr>
        <w:rPr>
          <w:rFonts w:ascii="Arial" w:hAnsi="Arial" w:cs="Arial"/>
          <w:b/>
          <w:bCs/>
          <w:sz w:val="36"/>
          <w:szCs w:val="36"/>
        </w:rPr>
      </w:pPr>
      <w:r w:rsidRPr="003262F8">
        <w:rPr>
          <w:rFonts w:ascii="Arial" w:hAnsi="Arial" w:cs="Arial"/>
          <w:b/>
          <w:bCs/>
          <w:sz w:val="36"/>
          <w:szCs w:val="36"/>
        </w:rPr>
        <w:t>Assignment Title: Organisation’s quality systems and customer relationship management.</w:t>
      </w:r>
    </w:p>
    <w:p w14:paraId="65D270A3" w14:textId="77777777" w:rsidR="005A1A41" w:rsidRDefault="005A1A41">
      <w:pPr>
        <w:rPr>
          <w:rFonts w:ascii="Arial" w:hAnsi="Arial" w:cs="Arial"/>
          <w:sz w:val="36"/>
          <w:szCs w:val="36"/>
        </w:rPr>
      </w:pPr>
    </w:p>
    <w:p w14:paraId="6526CA62" w14:textId="77777777" w:rsidR="005A1A41" w:rsidRDefault="005A1A41">
      <w:pPr>
        <w:rPr>
          <w:rFonts w:ascii="Arial" w:hAnsi="Arial" w:cs="Arial"/>
          <w:sz w:val="36"/>
          <w:szCs w:val="36"/>
        </w:rPr>
      </w:pPr>
    </w:p>
    <w:p w14:paraId="2B43ED05" w14:textId="67E8A83D" w:rsidR="005A1A41" w:rsidRDefault="005A1A41">
      <w:pPr>
        <w:rPr>
          <w:rFonts w:ascii="Arial" w:hAnsi="Arial" w:cs="Arial"/>
          <w:sz w:val="36"/>
          <w:szCs w:val="36"/>
        </w:rPr>
      </w:pPr>
    </w:p>
    <w:p w14:paraId="638B1AAD" w14:textId="511C9E43" w:rsidR="005A1A41" w:rsidRDefault="00A305FC">
      <w:pPr>
        <w:rPr>
          <w:rFonts w:ascii="Arial" w:hAnsi="Arial" w:cs="Arial"/>
          <w:sz w:val="36"/>
          <w:szCs w:val="36"/>
        </w:rPr>
      </w:pPr>
      <w:r>
        <w:rPr>
          <w:rFonts w:ascii="Arial" w:hAnsi="Arial" w:cs="Arial"/>
          <w:b/>
          <w:bCs/>
          <w:sz w:val="36"/>
          <w:szCs w:val="36"/>
        </w:rPr>
        <w:t>Assignment 1</w:t>
      </w:r>
      <w:r w:rsidR="005A1A41" w:rsidRPr="003262F8">
        <w:rPr>
          <w:rFonts w:ascii="Arial" w:hAnsi="Arial" w:cs="Arial"/>
          <w:b/>
          <w:bCs/>
          <w:sz w:val="36"/>
          <w:szCs w:val="36"/>
        </w:rPr>
        <w:t xml:space="preserve"> word count: </w:t>
      </w:r>
      <w:r>
        <w:rPr>
          <w:rFonts w:ascii="Arial" w:hAnsi="Arial" w:cs="Arial"/>
          <w:b/>
          <w:bCs/>
          <w:sz w:val="36"/>
          <w:szCs w:val="36"/>
        </w:rPr>
        <w:t xml:space="preserve">4 </w:t>
      </w:r>
      <w:r w:rsidR="005A1A41" w:rsidRPr="003262F8">
        <w:rPr>
          <w:rFonts w:ascii="Arial" w:hAnsi="Arial" w:cs="Arial"/>
          <w:b/>
          <w:bCs/>
          <w:sz w:val="36"/>
          <w:szCs w:val="36"/>
        </w:rPr>
        <w:t>500 words</w:t>
      </w:r>
      <w:r w:rsidR="005A1A41">
        <w:rPr>
          <w:rFonts w:ascii="Arial" w:hAnsi="Arial" w:cs="Arial"/>
          <w:sz w:val="36"/>
          <w:szCs w:val="36"/>
        </w:rPr>
        <w:t>.</w:t>
      </w:r>
    </w:p>
    <w:p w14:paraId="6396F182" w14:textId="30BBF8B2" w:rsidR="005A1A41" w:rsidRDefault="005A1A41">
      <w:pPr>
        <w:rPr>
          <w:rFonts w:ascii="Arial" w:hAnsi="Arial" w:cs="Arial"/>
          <w:sz w:val="36"/>
          <w:szCs w:val="36"/>
        </w:rPr>
      </w:pPr>
    </w:p>
    <w:p w14:paraId="364090CB" w14:textId="65FF8433" w:rsidR="005A1A41" w:rsidRDefault="005A1A41">
      <w:pPr>
        <w:rPr>
          <w:rFonts w:ascii="Arial" w:hAnsi="Arial" w:cs="Arial"/>
          <w:sz w:val="36"/>
          <w:szCs w:val="36"/>
        </w:rPr>
      </w:pPr>
    </w:p>
    <w:p w14:paraId="167F8B2C" w14:textId="50F426AA" w:rsidR="005A1A41" w:rsidRDefault="005A1A41">
      <w:pPr>
        <w:rPr>
          <w:rFonts w:ascii="Arial" w:hAnsi="Arial" w:cs="Arial"/>
        </w:rPr>
      </w:pPr>
    </w:p>
    <w:p w14:paraId="417C209F" w14:textId="7FAC0ECE" w:rsidR="005A1A41" w:rsidRPr="003262F8" w:rsidRDefault="005A1A41">
      <w:pPr>
        <w:rPr>
          <w:rFonts w:ascii="Arial" w:hAnsi="Arial" w:cs="Arial"/>
          <w:b/>
          <w:bCs/>
        </w:rPr>
      </w:pPr>
      <w:r w:rsidRPr="003262F8">
        <w:rPr>
          <w:rFonts w:ascii="Arial" w:hAnsi="Arial" w:cs="Arial"/>
          <w:b/>
          <w:bCs/>
        </w:rPr>
        <w:lastRenderedPageBreak/>
        <w:t>Table of Contents</w:t>
      </w:r>
    </w:p>
    <w:p w14:paraId="06C10287" w14:textId="2466A3EF" w:rsidR="005A1A41" w:rsidRDefault="0062438A" w:rsidP="005A1A41">
      <w:pPr>
        <w:pStyle w:val="ListParagraph"/>
        <w:numPr>
          <w:ilvl w:val="0"/>
          <w:numId w:val="1"/>
        </w:numPr>
        <w:rPr>
          <w:rFonts w:ascii="Arial" w:hAnsi="Arial" w:cs="Arial"/>
        </w:rPr>
      </w:pPr>
      <w:r>
        <w:rPr>
          <w:rFonts w:ascii="Arial" w:hAnsi="Arial" w:cs="Arial"/>
        </w:rPr>
        <w:t>Introduction.</w:t>
      </w:r>
      <w:r w:rsidR="008B55A8">
        <w:rPr>
          <w:rFonts w:ascii="Arial" w:hAnsi="Arial" w:cs="Arial"/>
        </w:rPr>
        <w:t xml:space="preserve">                                                                                3</w:t>
      </w:r>
    </w:p>
    <w:p w14:paraId="3726BC31" w14:textId="6E054F4A" w:rsidR="005A1A41" w:rsidRDefault="0062438A" w:rsidP="005A1A41">
      <w:pPr>
        <w:pStyle w:val="ListParagraph"/>
        <w:numPr>
          <w:ilvl w:val="0"/>
          <w:numId w:val="1"/>
        </w:numPr>
        <w:rPr>
          <w:rFonts w:ascii="Arial" w:hAnsi="Arial" w:cs="Arial"/>
        </w:rPr>
      </w:pPr>
      <w:r>
        <w:rPr>
          <w:rFonts w:ascii="Arial" w:hAnsi="Arial" w:cs="Arial"/>
        </w:rPr>
        <w:t>Company’s background.</w:t>
      </w:r>
      <w:r w:rsidR="008B55A8">
        <w:rPr>
          <w:rFonts w:ascii="Arial" w:hAnsi="Arial" w:cs="Arial"/>
        </w:rPr>
        <w:t xml:space="preserve">                                                             3</w:t>
      </w:r>
    </w:p>
    <w:p w14:paraId="39369372" w14:textId="150D88CF" w:rsidR="005A1A41" w:rsidRDefault="0062438A" w:rsidP="005A1A41">
      <w:pPr>
        <w:pStyle w:val="ListParagraph"/>
        <w:numPr>
          <w:ilvl w:val="0"/>
          <w:numId w:val="1"/>
        </w:numPr>
        <w:rPr>
          <w:rFonts w:ascii="Arial" w:hAnsi="Arial" w:cs="Arial"/>
        </w:rPr>
      </w:pPr>
      <w:r>
        <w:rPr>
          <w:rFonts w:ascii="Arial" w:hAnsi="Arial" w:cs="Arial"/>
        </w:rPr>
        <w:t>Analysing the business environment.</w:t>
      </w:r>
      <w:r w:rsidR="008B55A8">
        <w:rPr>
          <w:rFonts w:ascii="Arial" w:hAnsi="Arial" w:cs="Arial"/>
        </w:rPr>
        <w:t xml:space="preserve">                                         4-5</w:t>
      </w:r>
    </w:p>
    <w:p w14:paraId="37820B25" w14:textId="434618BC" w:rsidR="00D229E8" w:rsidRDefault="0062438A" w:rsidP="005A1A41">
      <w:pPr>
        <w:pStyle w:val="ListParagraph"/>
        <w:numPr>
          <w:ilvl w:val="0"/>
          <w:numId w:val="1"/>
        </w:numPr>
        <w:rPr>
          <w:rFonts w:ascii="Arial" w:hAnsi="Arial" w:cs="Arial"/>
        </w:rPr>
      </w:pPr>
      <w:r>
        <w:rPr>
          <w:rFonts w:ascii="Arial" w:hAnsi="Arial" w:cs="Arial"/>
        </w:rPr>
        <w:t>Customer Relationship Management.</w:t>
      </w:r>
      <w:r w:rsidR="008B55A8">
        <w:rPr>
          <w:rFonts w:ascii="Arial" w:hAnsi="Arial" w:cs="Arial"/>
        </w:rPr>
        <w:t xml:space="preserve">                                        5-6</w:t>
      </w:r>
    </w:p>
    <w:p w14:paraId="76B30893" w14:textId="732FAC3A" w:rsidR="00D229E8" w:rsidRDefault="00D229E8" w:rsidP="005A1A41">
      <w:pPr>
        <w:pStyle w:val="ListParagraph"/>
        <w:numPr>
          <w:ilvl w:val="0"/>
          <w:numId w:val="1"/>
        </w:numPr>
        <w:rPr>
          <w:rFonts w:ascii="Arial" w:hAnsi="Arial" w:cs="Arial"/>
        </w:rPr>
      </w:pPr>
      <w:r>
        <w:rPr>
          <w:rFonts w:ascii="Arial" w:hAnsi="Arial" w:cs="Arial"/>
        </w:rPr>
        <w:t>Cus</w:t>
      </w:r>
      <w:r w:rsidR="0062438A">
        <w:rPr>
          <w:rFonts w:ascii="Arial" w:hAnsi="Arial" w:cs="Arial"/>
        </w:rPr>
        <w:t>tomer Engagement.</w:t>
      </w:r>
      <w:r w:rsidR="008B55A8">
        <w:rPr>
          <w:rFonts w:ascii="Arial" w:hAnsi="Arial" w:cs="Arial"/>
        </w:rPr>
        <w:t xml:space="preserve">                                                              7</w:t>
      </w:r>
    </w:p>
    <w:p w14:paraId="0A0C7B4D" w14:textId="00697C1F" w:rsidR="00D229E8" w:rsidRDefault="00D229E8" w:rsidP="005A1A41">
      <w:pPr>
        <w:pStyle w:val="ListParagraph"/>
        <w:numPr>
          <w:ilvl w:val="0"/>
          <w:numId w:val="1"/>
        </w:numPr>
        <w:rPr>
          <w:rFonts w:ascii="Arial" w:hAnsi="Arial" w:cs="Arial"/>
        </w:rPr>
      </w:pPr>
      <w:r>
        <w:rPr>
          <w:rFonts w:ascii="Arial" w:hAnsi="Arial" w:cs="Arial"/>
        </w:rPr>
        <w:t xml:space="preserve">Customer </w:t>
      </w:r>
      <w:r w:rsidR="0062438A">
        <w:rPr>
          <w:rFonts w:ascii="Arial" w:hAnsi="Arial" w:cs="Arial"/>
        </w:rPr>
        <w:t>Experience.</w:t>
      </w:r>
      <w:r w:rsidR="008B55A8">
        <w:rPr>
          <w:rFonts w:ascii="Arial" w:hAnsi="Arial" w:cs="Arial"/>
        </w:rPr>
        <w:t xml:space="preserve">                                                                8</w:t>
      </w:r>
    </w:p>
    <w:p w14:paraId="481B060B" w14:textId="1ACE88F9" w:rsidR="00D229E8" w:rsidRDefault="0062438A" w:rsidP="005A1A41">
      <w:pPr>
        <w:pStyle w:val="ListParagraph"/>
        <w:numPr>
          <w:ilvl w:val="0"/>
          <w:numId w:val="1"/>
        </w:numPr>
        <w:rPr>
          <w:rFonts w:ascii="Arial" w:hAnsi="Arial" w:cs="Arial"/>
        </w:rPr>
      </w:pPr>
      <w:r>
        <w:rPr>
          <w:rFonts w:ascii="Arial" w:hAnsi="Arial" w:cs="Arial"/>
        </w:rPr>
        <w:t>Service Quality Model (SERVQUAL).</w:t>
      </w:r>
      <w:r w:rsidR="008B55A8">
        <w:rPr>
          <w:rFonts w:ascii="Arial" w:hAnsi="Arial" w:cs="Arial"/>
        </w:rPr>
        <w:t xml:space="preserve">                                         9-11</w:t>
      </w:r>
    </w:p>
    <w:p w14:paraId="0AD1CFE3" w14:textId="3B0416E9" w:rsidR="00D229E8" w:rsidRDefault="0062438A" w:rsidP="00F61F56">
      <w:pPr>
        <w:pStyle w:val="ListParagraph"/>
        <w:numPr>
          <w:ilvl w:val="0"/>
          <w:numId w:val="1"/>
        </w:numPr>
        <w:rPr>
          <w:rFonts w:ascii="Arial" w:hAnsi="Arial" w:cs="Arial"/>
        </w:rPr>
      </w:pPr>
      <w:r>
        <w:rPr>
          <w:rFonts w:ascii="Arial" w:hAnsi="Arial" w:cs="Arial"/>
        </w:rPr>
        <w:t>Relationship Marketing- the 7P’s of marketing</w:t>
      </w:r>
      <w:r w:rsidR="008B55A8">
        <w:rPr>
          <w:rFonts w:ascii="Arial" w:hAnsi="Arial" w:cs="Arial"/>
        </w:rPr>
        <w:t xml:space="preserve">                           11</w:t>
      </w:r>
      <w:r w:rsidR="00C60EA9">
        <w:rPr>
          <w:rFonts w:ascii="Arial" w:hAnsi="Arial" w:cs="Arial"/>
        </w:rPr>
        <w:t>-13</w:t>
      </w:r>
      <w:r w:rsidR="00F61F56">
        <w:rPr>
          <w:rFonts w:ascii="Arial" w:hAnsi="Arial" w:cs="Arial"/>
        </w:rPr>
        <w:t xml:space="preserve"> </w:t>
      </w:r>
    </w:p>
    <w:p w14:paraId="03479D87" w14:textId="4F6680C6" w:rsidR="00D229E8" w:rsidRPr="0062438A" w:rsidRDefault="0062438A" w:rsidP="0062438A">
      <w:pPr>
        <w:pStyle w:val="ListParagraph"/>
        <w:numPr>
          <w:ilvl w:val="0"/>
          <w:numId w:val="1"/>
        </w:numPr>
        <w:rPr>
          <w:rFonts w:ascii="Arial" w:hAnsi="Arial" w:cs="Arial"/>
        </w:rPr>
      </w:pPr>
      <w:r>
        <w:rPr>
          <w:rFonts w:ascii="Arial" w:hAnsi="Arial" w:cs="Arial"/>
        </w:rPr>
        <w:t>Conclusion</w:t>
      </w:r>
      <w:r w:rsidR="00C60EA9">
        <w:rPr>
          <w:rFonts w:ascii="Arial" w:hAnsi="Arial" w:cs="Arial"/>
        </w:rPr>
        <w:t xml:space="preserve">                                                                                  13                                                                                     </w:t>
      </w:r>
    </w:p>
    <w:p w14:paraId="33FF02F6" w14:textId="491F9E75" w:rsidR="00D229E8" w:rsidRDefault="0062438A" w:rsidP="005A1A41">
      <w:pPr>
        <w:pStyle w:val="ListParagraph"/>
        <w:numPr>
          <w:ilvl w:val="0"/>
          <w:numId w:val="1"/>
        </w:numPr>
        <w:rPr>
          <w:rFonts w:ascii="Arial" w:hAnsi="Arial" w:cs="Arial"/>
        </w:rPr>
      </w:pPr>
      <w:r>
        <w:rPr>
          <w:rFonts w:ascii="Arial" w:hAnsi="Arial" w:cs="Arial"/>
        </w:rPr>
        <w:t>References</w:t>
      </w:r>
      <w:r w:rsidR="00C60EA9">
        <w:rPr>
          <w:rFonts w:ascii="Arial" w:hAnsi="Arial" w:cs="Arial"/>
        </w:rPr>
        <w:t xml:space="preserve">                                                                                 14-15</w:t>
      </w:r>
    </w:p>
    <w:p w14:paraId="23B4FE2A" w14:textId="41F0ACBD" w:rsidR="0062438A" w:rsidRDefault="0062438A" w:rsidP="005A1A41">
      <w:pPr>
        <w:pStyle w:val="ListParagraph"/>
        <w:numPr>
          <w:ilvl w:val="0"/>
          <w:numId w:val="1"/>
        </w:numPr>
        <w:rPr>
          <w:rFonts w:ascii="Arial" w:hAnsi="Arial" w:cs="Arial"/>
        </w:rPr>
      </w:pPr>
      <w:r>
        <w:rPr>
          <w:rFonts w:ascii="Arial" w:hAnsi="Arial" w:cs="Arial"/>
        </w:rPr>
        <w:t>Appendices</w:t>
      </w:r>
      <w:r w:rsidR="00C60EA9">
        <w:rPr>
          <w:rFonts w:ascii="Arial" w:hAnsi="Arial" w:cs="Arial"/>
        </w:rPr>
        <w:t xml:space="preserve">                                                                                 16</w:t>
      </w:r>
    </w:p>
    <w:p w14:paraId="56A70F6A" w14:textId="134AB0DA" w:rsidR="00C67BDE" w:rsidRDefault="00C67BDE" w:rsidP="00C67BDE">
      <w:pPr>
        <w:rPr>
          <w:rFonts w:ascii="Arial" w:hAnsi="Arial" w:cs="Arial"/>
        </w:rPr>
      </w:pPr>
    </w:p>
    <w:p w14:paraId="336F65FA" w14:textId="53A7E5EF" w:rsidR="00C67BDE" w:rsidRDefault="00C67BDE" w:rsidP="00C67BDE">
      <w:pPr>
        <w:rPr>
          <w:rFonts w:ascii="Arial" w:hAnsi="Arial" w:cs="Arial"/>
        </w:rPr>
      </w:pPr>
    </w:p>
    <w:p w14:paraId="6B2CF1EA" w14:textId="36499405" w:rsidR="00C67BDE" w:rsidRDefault="00C67BDE" w:rsidP="00C67BDE">
      <w:pPr>
        <w:rPr>
          <w:rFonts w:ascii="Arial" w:hAnsi="Arial" w:cs="Arial"/>
        </w:rPr>
      </w:pPr>
    </w:p>
    <w:p w14:paraId="3FC060F4" w14:textId="52544203" w:rsidR="00C67BDE" w:rsidRDefault="00C67BDE" w:rsidP="00C67BDE">
      <w:pPr>
        <w:rPr>
          <w:rFonts w:ascii="Arial" w:hAnsi="Arial" w:cs="Arial"/>
        </w:rPr>
      </w:pPr>
    </w:p>
    <w:p w14:paraId="057550F9" w14:textId="00B018CF" w:rsidR="00C67BDE" w:rsidRDefault="00C67BDE" w:rsidP="00C67BDE">
      <w:pPr>
        <w:rPr>
          <w:rFonts w:ascii="Arial" w:hAnsi="Arial" w:cs="Arial"/>
        </w:rPr>
      </w:pPr>
    </w:p>
    <w:p w14:paraId="7EB46116" w14:textId="68FD896B" w:rsidR="00C67BDE" w:rsidRDefault="00C67BDE" w:rsidP="00C67BDE">
      <w:pPr>
        <w:rPr>
          <w:rFonts w:ascii="Arial" w:hAnsi="Arial" w:cs="Arial"/>
        </w:rPr>
      </w:pPr>
    </w:p>
    <w:p w14:paraId="618DBFFC" w14:textId="160B18E4" w:rsidR="00C67BDE" w:rsidRDefault="00C67BDE" w:rsidP="00C67BDE">
      <w:pPr>
        <w:rPr>
          <w:rFonts w:ascii="Arial" w:hAnsi="Arial" w:cs="Arial"/>
        </w:rPr>
      </w:pPr>
    </w:p>
    <w:p w14:paraId="42C69D59" w14:textId="588F33DA" w:rsidR="00C67BDE" w:rsidRDefault="00C67BDE" w:rsidP="00C67BDE">
      <w:pPr>
        <w:rPr>
          <w:rFonts w:ascii="Arial" w:hAnsi="Arial" w:cs="Arial"/>
        </w:rPr>
      </w:pPr>
    </w:p>
    <w:p w14:paraId="08C507D8" w14:textId="09CA8E30" w:rsidR="00C67BDE" w:rsidRDefault="00C67BDE" w:rsidP="00C67BDE">
      <w:pPr>
        <w:rPr>
          <w:rFonts w:ascii="Arial" w:hAnsi="Arial" w:cs="Arial"/>
        </w:rPr>
      </w:pPr>
    </w:p>
    <w:p w14:paraId="3ABD7B10" w14:textId="1226F46D" w:rsidR="00C67BDE" w:rsidRDefault="00C67BDE" w:rsidP="00C67BDE">
      <w:pPr>
        <w:rPr>
          <w:rFonts w:ascii="Arial" w:hAnsi="Arial" w:cs="Arial"/>
        </w:rPr>
      </w:pPr>
    </w:p>
    <w:p w14:paraId="7B7BA461" w14:textId="515E1293" w:rsidR="00C67BDE" w:rsidRDefault="00C67BDE" w:rsidP="00C67BDE">
      <w:pPr>
        <w:rPr>
          <w:rFonts w:ascii="Arial" w:hAnsi="Arial" w:cs="Arial"/>
        </w:rPr>
      </w:pPr>
    </w:p>
    <w:p w14:paraId="20FB7CA0" w14:textId="6AE8DD30" w:rsidR="00C67BDE" w:rsidRDefault="00C67BDE" w:rsidP="00C67BDE">
      <w:pPr>
        <w:rPr>
          <w:rFonts w:ascii="Arial" w:hAnsi="Arial" w:cs="Arial"/>
        </w:rPr>
      </w:pPr>
    </w:p>
    <w:p w14:paraId="027A7D31" w14:textId="302172EE" w:rsidR="00C67BDE" w:rsidRDefault="00C67BDE" w:rsidP="00C67BDE">
      <w:pPr>
        <w:rPr>
          <w:rFonts w:ascii="Arial" w:hAnsi="Arial" w:cs="Arial"/>
        </w:rPr>
      </w:pPr>
    </w:p>
    <w:p w14:paraId="0E42DBCC" w14:textId="35F6E898" w:rsidR="00C67BDE" w:rsidRDefault="00C67BDE" w:rsidP="00C67BDE">
      <w:pPr>
        <w:rPr>
          <w:rFonts w:ascii="Arial" w:hAnsi="Arial" w:cs="Arial"/>
        </w:rPr>
      </w:pPr>
    </w:p>
    <w:p w14:paraId="5C45CDA2" w14:textId="7CEEA573" w:rsidR="00C67BDE" w:rsidRDefault="00C67BDE" w:rsidP="00C67BDE">
      <w:pPr>
        <w:rPr>
          <w:rFonts w:ascii="Arial" w:hAnsi="Arial" w:cs="Arial"/>
        </w:rPr>
      </w:pPr>
    </w:p>
    <w:p w14:paraId="6A4E38AB" w14:textId="55E0D6C1" w:rsidR="00C67BDE" w:rsidRDefault="00C67BDE" w:rsidP="00C67BDE">
      <w:pPr>
        <w:rPr>
          <w:rFonts w:ascii="Arial" w:hAnsi="Arial" w:cs="Arial"/>
        </w:rPr>
      </w:pPr>
    </w:p>
    <w:p w14:paraId="2D9B93C3" w14:textId="44807E06" w:rsidR="00C67BDE" w:rsidRDefault="00C67BDE" w:rsidP="00C67BDE">
      <w:pPr>
        <w:rPr>
          <w:rFonts w:ascii="Arial" w:hAnsi="Arial" w:cs="Arial"/>
        </w:rPr>
      </w:pPr>
    </w:p>
    <w:p w14:paraId="106F9263" w14:textId="234F8A27" w:rsidR="00C67BDE" w:rsidRDefault="00C67BDE" w:rsidP="00C67BDE">
      <w:pPr>
        <w:rPr>
          <w:rFonts w:ascii="Arial" w:hAnsi="Arial" w:cs="Arial"/>
        </w:rPr>
      </w:pPr>
    </w:p>
    <w:p w14:paraId="3D73B7C2" w14:textId="1B5D7328" w:rsidR="00C67BDE" w:rsidRDefault="00C67BDE" w:rsidP="00C67BDE">
      <w:pPr>
        <w:rPr>
          <w:rFonts w:ascii="Arial" w:hAnsi="Arial" w:cs="Arial"/>
        </w:rPr>
      </w:pPr>
    </w:p>
    <w:p w14:paraId="6B178BA9" w14:textId="0155D333" w:rsidR="00C67BDE" w:rsidRDefault="00C67BDE" w:rsidP="00C67BDE">
      <w:pPr>
        <w:rPr>
          <w:rFonts w:ascii="Arial" w:hAnsi="Arial" w:cs="Arial"/>
        </w:rPr>
      </w:pPr>
    </w:p>
    <w:p w14:paraId="5494084B" w14:textId="4E0F0B00" w:rsidR="00C67BDE" w:rsidRDefault="00C67BDE" w:rsidP="00C67BDE">
      <w:pPr>
        <w:rPr>
          <w:rFonts w:ascii="Arial" w:hAnsi="Arial" w:cs="Arial"/>
        </w:rPr>
      </w:pPr>
    </w:p>
    <w:p w14:paraId="3225D791" w14:textId="70CBA3F9" w:rsidR="00C67BDE" w:rsidRDefault="00C67BDE" w:rsidP="00C67BDE">
      <w:pPr>
        <w:rPr>
          <w:rFonts w:ascii="Arial" w:hAnsi="Arial" w:cs="Arial"/>
        </w:rPr>
      </w:pPr>
    </w:p>
    <w:p w14:paraId="4F5E808A" w14:textId="77761C59" w:rsidR="00C67BDE" w:rsidRDefault="00C67BDE" w:rsidP="00C67BDE">
      <w:pPr>
        <w:rPr>
          <w:rFonts w:ascii="Arial" w:hAnsi="Arial" w:cs="Arial"/>
        </w:rPr>
      </w:pPr>
    </w:p>
    <w:p w14:paraId="092A89F5" w14:textId="3FFB26CA" w:rsidR="00C67BDE" w:rsidRDefault="00C67BDE" w:rsidP="00C67BDE">
      <w:pPr>
        <w:rPr>
          <w:rFonts w:ascii="Arial" w:hAnsi="Arial" w:cs="Arial"/>
        </w:rPr>
      </w:pPr>
    </w:p>
    <w:p w14:paraId="102A0643" w14:textId="4BFCCABA" w:rsidR="00CB77C6" w:rsidRDefault="00C67BDE" w:rsidP="00C60EA9">
      <w:pPr>
        <w:pStyle w:val="ListParagraph"/>
        <w:numPr>
          <w:ilvl w:val="0"/>
          <w:numId w:val="4"/>
        </w:numPr>
        <w:spacing w:line="360" w:lineRule="auto"/>
        <w:rPr>
          <w:rFonts w:ascii="Arial" w:hAnsi="Arial" w:cs="Arial"/>
        </w:rPr>
      </w:pPr>
      <w:r w:rsidRPr="00771341">
        <w:rPr>
          <w:rFonts w:ascii="Arial" w:hAnsi="Arial" w:cs="Arial"/>
          <w:b/>
          <w:bCs/>
        </w:rPr>
        <w:lastRenderedPageBreak/>
        <w:t xml:space="preserve">Introduction.                                                                                                               </w:t>
      </w:r>
      <w:r>
        <w:rPr>
          <w:rFonts w:ascii="Arial" w:hAnsi="Arial" w:cs="Arial"/>
        </w:rPr>
        <w:t>The main aim of writing this report is in response to the assignment question which is “How do internal and external factors including COVID-19 affect or influence the organisation’s quality systems and controls for customers and how the organisation can deal with the new situation and achieve</w:t>
      </w:r>
      <w:r w:rsidR="00907805">
        <w:rPr>
          <w:rFonts w:ascii="Arial" w:hAnsi="Arial" w:cs="Arial"/>
        </w:rPr>
        <w:t xml:space="preserve"> its business objectives by developing and maintaining good customer relationships?” </w:t>
      </w:r>
      <w:r w:rsidR="008C2D3F">
        <w:rPr>
          <w:rFonts w:ascii="Arial" w:hAnsi="Arial" w:cs="Arial"/>
        </w:rPr>
        <w:t xml:space="preserve">The author of this report selected to write about Boohoo Plc.com otherwise known as Boohoo.com or simply boohoo. A company background will be made of Boohoo, followed by an analysis of the business environment. The </w:t>
      </w:r>
      <w:r w:rsidR="00A829B6">
        <w:rPr>
          <w:rFonts w:ascii="Arial" w:hAnsi="Arial" w:cs="Arial"/>
        </w:rPr>
        <w:t>relevant</w:t>
      </w:r>
      <w:r w:rsidR="008C2D3F">
        <w:rPr>
          <w:rFonts w:ascii="Arial" w:hAnsi="Arial" w:cs="Arial"/>
        </w:rPr>
        <w:t xml:space="preserve"> marketing theories, models and methods will be underpinned in this report in order to answer the assignment question. There will be a conclusion, a reference section and appendices.</w:t>
      </w:r>
      <w:r w:rsidR="00CB77C6">
        <w:rPr>
          <w:rFonts w:ascii="Arial" w:hAnsi="Arial" w:cs="Arial"/>
        </w:rPr>
        <w:t xml:space="preserve"> </w:t>
      </w:r>
    </w:p>
    <w:p w14:paraId="6617DCF8" w14:textId="4567CECB" w:rsidR="0084686C" w:rsidRDefault="00C60EA9" w:rsidP="006B3ABC">
      <w:pPr>
        <w:pStyle w:val="ListParagraph"/>
        <w:numPr>
          <w:ilvl w:val="0"/>
          <w:numId w:val="4"/>
        </w:numPr>
        <w:spacing w:line="360" w:lineRule="auto"/>
        <w:rPr>
          <w:rFonts w:ascii="Arial" w:hAnsi="Arial" w:cs="Arial"/>
        </w:rPr>
      </w:pPr>
      <w:r w:rsidRPr="00100064">
        <w:rPr>
          <w:rFonts w:ascii="Arial" w:hAnsi="Arial" w:cs="Arial"/>
          <w:b/>
          <w:bCs/>
        </w:rPr>
        <w:t>Company</w:t>
      </w:r>
      <w:r w:rsidR="00771341" w:rsidRPr="00100064">
        <w:rPr>
          <w:rFonts w:ascii="Arial" w:hAnsi="Arial" w:cs="Arial"/>
          <w:b/>
          <w:bCs/>
        </w:rPr>
        <w:t>’s</w:t>
      </w:r>
      <w:r w:rsidRPr="00100064">
        <w:rPr>
          <w:rFonts w:ascii="Arial" w:hAnsi="Arial" w:cs="Arial"/>
          <w:b/>
          <w:bCs/>
        </w:rPr>
        <w:t xml:space="preserve"> Background</w:t>
      </w:r>
      <w:r>
        <w:rPr>
          <w:rFonts w:ascii="Arial" w:hAnsi="Arial" w:cs="Arial"/>
        </w:rPr>
        <w:t xml:space="preserve">.                                                                                       </w:t>
      </w:r>
      <w:r w:rsidR="00CB77C6">
        <w:rPr>
          <w:rFonts w:ascii="Arial" w:hAnsi="Arial" w:cs="Arial"/>
        </w:rPr>
        <w:t>Boohoo is an “online-only</w:t>
      </w:r>
      <w:r w:rsidR="006314B1">
        <w:rPr>
          <w:rFonts w:ascii="Arial" w:hAnsi="Arial" w:cs="Arial"/>
        </w:rPr>
        <w:t xml:space="preserve">” “fast fashion” retailer founded in 2006 in Manchester </w:t>
      </w:r>
      <w:sdt>
        <w:sdtPr>
          <w:rPr>
            <w:rFonts w:ascii="Arial" w:hAnsi="Arial" w:cs="Arial"/>
          </w:rPr>
          <w:id w:val="-807314396"/>
          <w:citation/>
        </w:sdtPr>
        <w:sdtContent>
          <w:r w:rsidR="006314B1">
            <w:rPr>
              <w:rFonts w:ascii="Arial" w:hAnsi="Arial" w:cs="Arial"/>
            </w:rPr>
            <w:fldChar w:fldCharType="begin"/>
          </w:r>
          <w:r w:rsidR="006314B1">
            <w:rPr>
              <w:rFonts w:ascii="Arial" w:hAnsi="Arial" w:cs="Arial"/>
            </w:rPr>
            <w:instrText xml:space="preserve"> CITATION Boo18 \l 2057 </w:instrText>
          </w:r>
          <w:r w:rsidR="006314B1">
            <w:rPr>
              <w:rFonts w:ascii="Arial" w:hAnsi="Arial" w:cs="Arial"/>
            </w:rPr>
            <w:fldChar w:fldCharType="separate"/>
          </w:r>
          <w:r w:rsidR="009C236F" w:rsidRPr="009C236F">
            <w:rPr>
              <w:rFonts w:ascii="Arial" w:hAnsi="Arial" w:cs="Arial"/>
              <w:noProof/>
            </w:rPr>
            <w:t>(BoohooPlc.com, 2018)</w:t>
          </w:r>
          <w:r w:rsidR="006314B1">
            <w:rPr>
              <w:rFonts w:ascii="Arial" w:hAnsi="Arial" w:cs="Arial"/>
            </w:rPr>
            <w:fldChar w:fldCharType="end"/>
          </w:r>
        </w:sdtContent>
      </w:sdt>
      <w:r w:rsidR="006314B1">
        <w:rPr>
          <w:rFonts w:ascii="Arial" w:hAnsi="Arial" w:cs="Arial"/>
        </w:rPr>
        <w:t>. It was founded by businessman and CEO Mahmud Kamani and joint</w:t>
      </w:r>
      <w:r w:rsidR="008C2D3F">
        <w:rPr>
          <w:rFonts w:ascii="Arial" w:hAnsi="Arial" w:cs="Arial"/>
        </w:rPr>
        <w:t xml:space="preserve"> </w:t>
      </w:r>
      <w:r w:rsidR="006314B1">
        <w:rPr>
          <w:rFonts w:ascii="Arial" w:hAnsi="Arial" w:cs="Arial"/>
        </w:rPr>
        <w:t xml:space="preserve">CEO and designer Carol Kane. Boohoo designs, sources, sells and markets clothing, shoes and accessories through their website. The Boohoo Group is composed of Boohoo itself, </w:t>
      </w:r>
      <w:r w:rsidR="006B3ABC">
        <w:rPr>
          <w:rFonts w:ascii="Arial" w:hAnsi="Arial" w:cs="Arial"/>
        </w:rPr>
        <w:t>Boohooman, PrettyLittleThing, NastyGal, MissPap, Kare</w:t>
      </w:r>
      <w:r w:rsidR="00A829B6">
        <w:rPr>
          <w:rFonts w:ascii="Arial" w:hAnsi="Arial" w:cs="Arial"/>
        </w:rPr>
        <w:t>n</w:t>
      </w:r>
      <w:r w:rsidR="006B3ABC">
        <w:rPr>
          <w:rFonts w:ascii="Arial" w:hAnsi="Arial" w:cs="Arial"/>
        </w:rPr>
        <w:t xml:space="preserve"> Millen, Coast, Oasis, Warehouse, Dorothy Perkins, Wallis, Burton and Debenhams </w:t>
      </w:r>
      <w:sdt>
        <w:sdtPr>
          <w:rPr>
            <w:rFonts w:ascii="Arial" w:hAnsi="Arial" w:cs="Arial"/>
          </w:rPr>
          <w:id w:val="-933280329"/>
          <w:citation/>
        </w:sdtPr>
        <w:sdtContent>
          <w:r w:rsidR="006B3ABC">
            <w:rPr>
              <w:rFonts w:ascii="Arial" w:hAnsi="Arial" w:cs="Arial"/>
            </w:rPr>
            <w:fldChar w:fldCharType="begin"/>
          </w:r>
          <w:r w:rsidR="006B3ABC">
            <w:rPr>
              <w:rFonts w:ascii="Arial" w:hAnsi="Arial" w:cs="Arial"/>
            </w:rPr>
            <w:instrText xml:space="preserve"> CITATION Boo21 \l 2057 </w:instrText>
          </w:r>
          <w:r w:rsidR="006B3ABC">
            <w:rPr>
              <w:rFonts w:ascii="Arial" w:hAnsi="Arial" w:cs="Arial"/>
            </w:rPr>
            <w:fldChar w:fldCharType="separate"/>
          </w:r>
          <w:r w:rsidR="009C236F" w:rsidRPr="009C236F">
            <w:rPr>
              <w:rFonts w:ascii="Arial" w:hAnsi="Arial" w:cs="Arial"/>
              <w:noProof/>
            </w:rPr>
            <w:t>(BoohooPlc, 2021)</w:t>
          </w:r>
          <w:r w:rsidR="006B3ABC">
            <w:rPr>
              <w:rFonts w:ascii="Arial" w:hAnsi="Arial" w:cs="Arial"/>
            </w:rPr>
            <w:fldChar w:fldCharType="end"/>
          </w:r>
        </w:sdtContent>
      </w:sdt>
      <w:r w:rsidR="006B3ABC">
        <w:rPr>
          <w:rFonts w:ascii="Arial" w:hAnsi="Arial" w:cs="Arial"/>
        </w:rPr>
        <w:t>. Boohoo’s niche market</w:t>
      </w:r>
      <w:r w:rsidR="0014555B">
        <w:rPr>
          <w:rFonts w:ascii="Arial" w:hAnsi="Arial" w:cs="Arial"/>
        </w:rPr>
        <w:t xml:space="preserve"> originally was</w:t>
      </w:r>
      <w:r w:rsidR="006B3ABC">
        <w:rPr>
          <w:rFonts w:ascii="Arial" w:hAnsi="Arial" w:cs="Arial"/>
        </w:rPr>
        <w:t xml:space="preserve"> the age group of 16 to 30 years locally and abroad.</w:t>
      </w:r>
      <w:r w:rsidR="0014555B">
        <w:rPr>
          <w:rFonts w:ascii="Arial" w:hAnsi="Arial" w:cs="Arial"/>
        </w:rPr>
        <w:t xml:space="preserve"> However, perhaps </w:t>
      </w:r>
      <w:proofErr w:type="gramStart"/>
      <w:r w:rsidR="0014555B">
        <w:rPr>
          <w:rFonts w:ascii="Arial" w:hAnsi="Arial" w:cs="Arial"/>
        </w:rPr>
        <w:t>in an effort to</w:t>
      </w:r>
      <w:proofErr w:type="gramEnd"/>
      <w:r w:rsidR="0014555B">
        <w:rPr>
          <w:rFonts w:ascii="Arial" w:hAnsi="Arial" w:cs="Arial"/>
        </w:rPr>
        <w:t xml:space="preserve"> widen the market, Boohoo has increased the top end of their niche market to 45 years of age according to their current </w:t>
      </w:r>
      <w:r w:rsidR="00E007EE">
        <w:rPr>
          <w:rFonts w:ascii="Arial" w:hAnsi="Arial" w:cs="Arial"/>
        </w:rPr>
        <w:t>annual report</w:t>
      </w:r>
      <w:r w:rsidR="0014555B">
        <w:rPr>
          <w:rFonts w:ascii="Arial" w:hAnsi="Arial" w:cs="Arial"/>
        </w:rPr>
        <w:t>.</w:t>
      </w:r>
      <w:r w:rsidR="006B3ABC">
        <w:rPr>
          <w:rFonts w:ascii="Arial" w:hAnsi="Arial" w:cs="Arial"/>
        </w:rPr>
        <w:t xml:space="preserve"> Boohoo operates worldwide and the biggest market outside the UK is the USA. Boohoo’s vision is to be the leading e-commerce fashion retailer</w:t>
      </w:r>
      <w:r w:rsidR="009A0C65">
        <w:rPr>
          <w:rFonts w:ascii="Arial" w:hAnsi="Arial" w:cs="Arial"/>
        </w:rPr>
        <w:t xml:space="preserve"> targeting this identified niche</w:t>
      </w:r>
      <w:sdt>
        <w:sdtPr>
          <w:rPr>
            <w:rFonts w:ascii="Arial" w:hAnsi="Arial" w:cs="Arial"/>
          </w:rPr>
          <w:id w:val="55525544"/>
          <w:citation/>
        </w:sdtPr>
        <w:sdtContent>
          <w:r w:rsidR="009A0C65">
            <w:rPr>
              <w:rFonts w:ascii="Arial" w:hAnsi="Arial" w:cs="Arial"/>
            </w:rPr>
            <w:fldChar w:fldCharType="begin"/>
          </w:r>
          <w:r w:rsidR="009A0C65">
            <w:rPr>
              <w:rFonts w:ascii="Arial" w:hAnsi="Arial" w:cs="Arial"/>
            </w:rPr>
            <w:instrText xml:space="preserve"> CITATION Boo21 \l 2057 </w:instrText>
          </w:r>
          <w:r w:rsidR="009A0C65">
            <w:rPr>
              <w:rFonts w:ascii="Arial" w:hAnsi="Arial" w:cs="Arial"/>
            </w:rPr>
            <w:fldChar w:fldCharType="separate"/>
          </w:r>
          <w:r w:rsidR="009C236F">
            <w:rPr>
              <w:rFonts w:ascii="Arial" w:hAnsi="Arial" w:cs="Arial"/>
              <w:noProof/>
            </w:rPr>
            <w:t xml:space="preserve"> </w:t>
          </w:r>
          <w:r w:rsidR="009C236F" w:rsidRPr="009C236F">
            <w:rPr>
              <w:rFonts w:ascii="Arial" w:hAnsi="Arial" w:cs="Arial"/>
              <w:noProof/>
            </w:rPr>
            <w:t>(BoohooPlc, 2021)</w:t>
          </w:r>
          <w:r w:rsidR="009A0C65">
            <w:rPr>
              <w:rFonts w:ascii="Arial" w:hAnsi="Arial" w:cs="Arial"/>
            </w:rPr>
            <w:fldChar w:fldCharType="end"/>
          </w:r>
        </w:sdtContent>
      </w:sdt>
      <w:r w:rsidR="009A0C65">
        <w:rPr>
          <w:rFonts w:ascii="Arial" w:hAnsi="Arial" w:cs="Arial"/>
        </w:rPr>
        <w:t>. “Fast fashion” has been described as follows; “Fast fashion describes low-priced but stylish clothing that moves quickly from design to retail stores to meet trends, with new collection being introduced continuously”.</w:t>
      </w:r>
      <w:sdt>
        <w:sdtPr>
          <w:rPr>
            <w:rFonts w:ascii="Arial" w:hAnsi="Arial" w:cs="Arial"/>
          </w:rPr>
          <w:id w:val="1489435504"/>
          <w:citation/>
        </w:sdtPr>
        <w:sdtContent>
          <w:r w:rsidR="009A0C65">
            <w:rPr>
              <w:rFonts w:ascii="Arial" w:hAnsi="Arial" w:cs="Arial"/>
            </w:rPr>
            <w:fldChar w:fldCharType="begin"/>
          </w:r>
          <w:r w:rsidR="00016FD0">
            <w:rPr>
              <w:rFonts w:ascii="Arial" w:hAnsi="Arial" w:cs="Arial"/>
            </w:rPr>
            <w:instrText xml:space="preserve">CITATION Inv21 \l 2057 </w:instrText>
          </w:r>
          <w:r w:rsidR="009A0C65">
            <w:rPr>
              <w:rFonts w:ascii="Arial" w:hAnsi="Arial" w:cs="Arial"/>
            </w:rPr>
            <w:fldChar w:fldCharType="separate"/>
          </w:r>
          <w:r w:rsidR="009C236F">
            <w:rPr>
              <w:rFonts w:ascii="Arial" w:hAnsi="Arial" w:cs="Arial"/>
              <w:noProof/>
            </w:rPr>
            <w:t xml:space="preserve"> </w:t>
          </w:r>
          <w:r w:rsidR="009C236F" w:rsidRPr="009C236F">
            <w:rPr>
              <w:rFonts w:ascii="Arial" w:hAnsi="Arial" w:cs="Arial"/>
              <w:noProof/>
            </w:rPr>
            <w:t>(Investopedia, 2021)</w:t>
          </w:r>
          <w:r w:rsidR="009A0C65">
            <w:rPr>
              <w:rFonts w:ascii="Arial" w:hAnsi="Arial" w:cs="Arial"/>
            </w:rPr>
            <w:fldChar w:fldCharType="end"/>
          </w:r>
        </w:sdtContent>
      </w:sdt>
      <w:r w:rsidR="00016FD0">
        <w:rPr>
          <w:rFonts w:ascii="Arial" w:hAnsi="Arial" w:cs="Arial"/>
        </w:rPr>
        <w:t>. According to Investopedia, improvements in the supply network have facilitated the development of fast fashion as we know it today. Zara and H &amp; M lead the fast fashion trends along with UNIQLO, GAP and Topshop. ASOS</w:t>
      </w:r>
      <w:r w:rsidR="00E007EE">
        <w:rPr>
          <w:rFonts w:ascii="Arial" w:hAnsi="Arial" w:cs="Arial"/>
        </w:rPr>
        <w:t xml:space="preserve"> Plc</w:t>
      </w:r>
      <w:r w:rsidR="00016FD0">
        <w:rPr>
          <w:rFonts w:ascii="Arial" w:hAnsi="Arial" w:cs="Arial"/>
        </w:rPr>
        <w:t xml:space="preserve"> is major competitor to Boohoo and is bigger as well. Boohoo had a gross income of £1.745 billion in the</w:t>
      </w:r>
      <w:r w:rsidR="009C236F">
        <w:rPr>
          <w:rFonts w:ascii="Arial" w:hAnsi="Arial" w:cs="Arial"/>
        </w:rPr>
        <w:t xml:space="preserve"> financial year to</w:t>
      </w:r>
      <w:r w:rsidR="0014555B">
        <w:rPr>
          <w:rFonts w:ascii="Arial" w:hAnsi="Arial" w:cs="Arial"/>
        </w:rPr>
        <w:t xml:space="preserve"> February</w:t>
      </w:r>
      <w:r w:rsidR="009C236F">
        <w:rPr>
          <w:rFonts w:ascii="Arial" w:hAnsi="Arial" w:cs="Arial"/>
        </w:rPr>
        <w:t xml:space="preserve"> 2021 </w:t>
      </w:r>
      <w:sdt>
        <w:sdtPr>
          <w:rPr>
            <w:rFonts w:ascii="Arial" w:hAnsi="Arial" w:cs="Arial"/>
          </w:rPr>
          <w:id w:val="1513416243"/>
          <w:citation/>
        </w:sdtPr>
        <w:sdtContent>
          <w:r w:rsidR="009C236F">
            <w:rPr>
              <w:rFonts w:ascii="Arial" w:hAnsi="Arial" w:cs="Arial"/>
            </w:rPr>
            <w:fldChar w:fldCharType="begin"/>
          </w:r>
          <w:r w:rsidR="009C236F">
            <w:rPr>
              <w:rFonts w:ascii="Arial" w:hAnsi="Arial" w:cs="Arial"/>
            </w:rPr>
            <w:instrText xml:space="preserve"> CITATION Boo21 \l 2057 </w:instrText>
          </w:r>
          <w:r w:rsidR="009C236F">
            <w:rPr>
              <w:rFonts w:ascii="Arial" w:hAnsi="Arial" w:cs="Arial"/>
            </w:rPr>
            <w:fldChar w:fldCharType="separate"/>
          </w:r>
          <w:r w:rsidR="009C236F" w:rsidRPr="009C236F">
            <w:rPr>
              <w:rFonts w:ascii="Arial" w:hAnsi="Arial" w:cs="Arial"/>
              <w:noProof/>
            </w:rPr>
            <w:t>(BoohooPlc, 2021)</w:t>
          </w:r>
          <w:r w:rsidR="009C236F">
            <w:rPr>
              <w:rFonts w:ascii="Arial" w:hAnsi="Arial" w:cs="Arial"/>
            </w:rPr>
            <w:fldChar w:fldCharType="end"/>
          </w:r>
        </w:sdtContent>
      </w:sdt>
      <w:r w:rsidR="009C236F">
        <w:rPr>
          <w:rFonts w:ascii="Arial" w:hAnsi="Arial" w:cs="Arial"/>
        </w:rPr>
        <w:t xml:space="preserve"> whilst ASOS grossed £3.263 billion </w:t>
      </w:r>
      <w:sdt>
        <w:sdtPr>
          <w:rPr>
            <w:rFonts w:ascii="Arial" w:hAnsi="Arial" w:cs="Arial"/>
          </w:rPr>
          <w:id w:val="-1146430431"/>
          <w:citation/>
        </w:sdtPr>
        <w:sdtContent>
          <w:r w:rsidR="009C236F">
            <w:rPr>
              <w:rFonts w:ascii="Arial" w:hAnsi="Arial" w:cs="Arial"/>
            </w:rPr>
            <w:fldChar w:fldCharType="begin"/>
          </w:r>
          <w:r w:rsidR="0016714D">
            <w:rPr>
              <w:rFonts w:ascii="Arial" w:hAnsi="Arial" w:cs="Arial"/>
            </w:rPr>
            <w:instrText xml:space="preserve">CITATION Ann20 \l 2057 </w:instrText>
          </w:r>
          <w:r w:rsidR="009C236F">
            <w:rPr>
              <w:rFonts w:ascii="Arial" w:hAnsi="Arial" w:cs="Arial"/>
            </w:rPr>
            <w:fldChar w:fldCharType="separate"/>
          </w:r>
          <w:r w:rsidR="0016714D" w:rsidRPr="0016714D">
            <w:rPr>
              <w:rFonts w:ascii="Arial" w:hAnsi="Arial" w:cs="Arial"/>
              <w:noProof/>
            </w:rPr>
            <w:t>(ASOS, 2020)</w:t>
          </w:r>
          <w:r w:rsidR="009C236F">
            <w:rPr>
              <w:rFonts w:ascii="Arial" w:hAnsi="Arial" w:cs="Arial"/>
            </w:rPr>
            <w:fldChar w:fldCharType="end"/>
          </w:r>
        </w:sdtContent>
      </w:sdt>
      <w:r w:rsidR="0016714D">
        <w:rPr>
          <w:rFonts w:ascii="Arial" w:hAnsi="Arial" w:cs="Arial"/>
        </w:rPr>
        <w:t>.</w:t>
      </w:r>
      <w:r w:rsidR="0014555B">
        <w:rPr>
          <w:rFonts w:ascii="Arial" w:hAnsi="Arial" w:cs="Arial"/>
        </w:rPr>
        <w:t xml:space="preserve"> </w:t>
      </w:r>
      <w:r w:rsidR="00E007EE">
        <w:rPr>
          <w:rFonts w:ascii="Arial" w:hAnsi="Arial" w:cs="Arial"/>
        </w:rPr>
        <w:t xml:space="preserve">Boohoo has 18 million active customers on social media whilst ASOS has 22 million, according to their annual reports. Due to the affordable prices, the convenience of immediate satisfaction by the consumers, profitable business for the players in the fast fashion sector and the flexibility of the fashion trends are some of the </w:t>
      </w:r>
      <w:r w:rsidR="004225DD">
        <w:rPr>
          <w:rFonts w:ascii="Arial" w:hAnsi="Arial" w:cs="Arial"/>
        </w:rPr>
        <w:t>benefits put</w:t>
      </w:r>
      <w:r w:rsidR="00E007EE">
        <w:rPr>
          <w:rFonts w:ascii="Arial" w:hAnsi="Arial" w:cs="Arial"/>
        </w:rPr>
        <w:t xml:space="preserve"> forward</w:t>
      </w:r>
      <w:sdt>
        <w:sdtPr>
          <w:rPr>
            <w:rFonts w:ascii="Arial" w:hAnsi="Arial" w:cs="Arial"/>
          </w:rPr>
          <w:id w:val="-1733232000"/>
          <w:citation/>
        </w:sdtPr>
        <w:sdtContent>
          <w:r w:rsidR="004225DD">
            <w:rPr>
              <w:rFonts w:ascii="Arial" w:hAnsi="Arial" w:cs="Arial"/>
            </w:rPr>
            <w:fldChar w:fldCharType="begin"/>
          </w:r>
          <w:r w:rsidR="004225DD">
            <w:rPr>
              <w:rFonts w:ascii="Arial" w:hAnsi="Arial" w:cs="Arial"/>
            </w:rPr>
            <w:instrText xml:space="preserve"> CITATION Inv21 \l 2057 </w:instrText>
          </w:r>
          <w:r w:rsidR="004225DD">
            <w:rPr>
              <w:rFonts w:ascii="Arial" w:hAnsi="Arial" w:cs="Arial"/>
            </w:rPr>
            <w:fldChar w:fldCharType="separate"/>
          </w:r>
          <w:r w:rsidR="004225DD">
            <w:rPr>
              <w:rFonts w:ascii="Arial" w:hAnsi="Arial" w:cs="Arial"/>
              <w:noProof/>
            </w:rPr>
            <w:t xml:space="preserve"> </w:t>
          </w:r>
          <w:r w:rsidR="004225DD" w:rsidRPr="004225DD">
            <w:rPr>
              <w:rFonts w:ascii="Arial" w:hAnsi="Arial" w:cs="Arial"/>
              <w:noProof/>
            </w:rPr>
            <w:t>(Investopedia, 2021)</w:t>
          </w:r>
          <w:r w:rsidR="004225DD">
            <w:rPr>
              <w:rFonts w:ascii="Arial" w:hAnsi="Arial" w:cs="Arial"/>
            </w:rPr>
            <w:fldChar w:fldCharType="end"/>
          </w:r>
        </w:sdtContent>
      </w:sdt>
      <w:r w:rsidR="004225DD">
        <w:rPr>
          <w:rFonts w:ascii="Arial" w:hAnsi="Arial" w:cs="Arial"/>
        </w:rPr>
        <w:t xml:space="preserve">. However, for Boohoo, it has not been plain sailing </w:t>
      </w:r>
      <w:r w:rsidR="004225DD">
        <w:rPr>
          <w:rFonts w:ascii="Arial" w:hAnsi="Arial" w:cs="Arial"/>
        </w:rPr>
        <w:lastRenderedPageBreak/>
        <w:t xml:space="preserve">as there have been issues of concern regarding sustainability of fast fashion considering the disposal of used garments on the environment, issues of modern slavery raised by the press such as ‘The Sunday Times’ and unsafe working conditions. </w:t>
      </w:r>
      <w:r w:rsidR="0084686C">
        <w:rPr>
          <w:rFonts w:ascii="Arial" w:hAnsi="Arial" w:cs="Arial"/>
        </w:rPr>
        <w:t xml:space="preserve">Some of these issues affect the fashion industry as a whole and will be considered under in the report below. The market in which Boohoo operates will be considered next. </w:t>
      </w:r>
    </w:p>
    <w:p w14:paraId="2017E9F1" w14:textId="5DE0EADC" w:rsidR="000E5FDD" w:rsidRPr="00771341" w:rsidRDefault="0084686C" w:rsidP="006B3ABC">
      <w:pPr>
        <w:pStyle w:val="ListParagraph"/>
        <w:numPr>
          <w:ilvl w:val="0"/>
          <w:numId w:val="4"/>
        </w:numPr>
        <w:spacing w:line="360" w:lineRule="auto"/>
        <w:rPr>
          <w:rFonts w:ascii="Arial" w:hAnsi="Arial" w:cs="Arial"/>
          <w:b/>
          <w:bCs/>
        </w:rPr>
      </w:pPr>
      <w:r w:rsidRPr="00771341">
        <w:rPr>
          <w:rFonts w:ascii="Arial" w:hAnsi="Arial" w:cs="Arial"/>
          <w:b/>
          <w:bCs/>
        </w:rPr>
        <w:t>Analysing the business environment</w:t>
      </w:r>
      <w:r>
        <w:rPr>
          <w:rFonts w:ascii="Arial" w:hAnsi="Arial" w:cs="Arial"/>
        </w:rPr>
        <w:t>.</w:t>
      </w:r>
      <w:r w:rsidR="00D24A2D">
        <w:rPr>
          <w:rFonts w:ascii="Arial" w:hAnsi="Arial" w:cs="Arial"/>
        </w:rPr>
        <w:t xml:space="preserve"> The UK fashion industry is estimated to</w:t>
      </w:r>
      <w:r w:rsidR="00B211FA">
        <w:rPr>
          <w:rFonts w:ascii="Arial" w:hAnsi="Arial" w:cs="Arial"/>
        </w:rPr>
        <w:t xml:space="preserve"> be</w:t>
      </w:r>
      <w:r w:rsidR="00D24A2D">
        <w:rPr>
          <w:rFonts w:ascii="Arial" w:hAnsi="Arial" w:cs="Arial"/>
        </w:rPr>
        <w:t xml:space="preserve"> worth </w:t>
      </w:r>
      <w:r w:rsidR="00B211FA">
        <w:rPr>
          <w:rFonts w:ascii="Arial" w:hAnsi="Arial" w:cs="Arial"/>
        </w:rPr>
        <w:t xml:space="preserve">£35 billion </w:t>
      </w:r>
      <w:sdt>
        <w:sdtPr>
          <w:rPr>
            <w:rFonts w:ascii="Arial" w:hAnsi="Arial" w:cs="Arial"/>
          </w:rPr>
          <w:id w:val="1174918611"/>
          <w:citation/>
        </w:sdtPr>
        <w:sdtContent>
          <w:r w:rsidR="00B211FA">
            <w:rPr>
              <w:rFonts w:ascii="Arial" w:hAnsi="Arial" w:cs="Arial"/>
            </w:rPr>
            <w:fldChar w:fldCharType="begin"/>
          </w:r>
          <w:r w:rsidR="00B211FA">
            <w:rPr>
              <w:rFonts w:ascii="Arial" w:hAnsi="Arial" w:cs="Arial"/>
            </w:rPr>
            <w:instrText xml:space="preserve"> CITATION Sty21 \l 2057 </w:instrText>
          </w:r>
          <w:r w:rsidR="00B211FA">
            <w:rPr>
              <w:rFonts w:ascii="Arial" w:hAnsi="Arial" w:cs="Arial"/>
            </w:rPr>
            <w:fldChar w:fldCharType="separate"/>
          </w:r>
          <w:r w:rsidR="00B211FA" w:rsidRPr="00B211FA">
            <w:rPr>
              <w:rFonts w:ascii="Arial" w:hAnsi="Arial" w:cs="Arial"/>
              <w:noProof/>
            </w:rPr>
            <w:t>(Magazine, 2021)</w:t>
          </w:r>
          <w:r w:rsidR="00B211FA">
            <w:rPr>
              <w:rFonts w:ascii="Arial" w:hAnsi="Arial" w:cs="Arial"/>
            </w:rPr>
            <w:fldChar w:fldCharType="end"/>
          </w:r>
        </w:sdtContent>
      </w:sdt>
      <w:r w:rsidR="00B211FA">
        <w:rPr>
          <w:rFonts w:ascii="Arial" w:hAnsi="Arial" w:cs="Arial"/>
        </w:rPr>
        <w:t>. According to the ‘Stylist Magazine’ small and medium-sized clothing retailers make up 99.68</w:t>
      </w:r>
      <w:r w:rsidR="009C4B45">
        <w:rPr>
          <w:rFonts w:ascii="Arial" w:hAnsi="Arial" w:cs="Arial"/>
        </w:rPr>
        <w:t>% of the national industry. It is reported according to research that the fashion industry is worth 1.6% of the UK GDP</w:t>
      </w:r>
      <w:r w:rsidR="00855A30">
        <w:rPr>
          <w:rFonts w:ascii="Arial" w:hAnsi="Arial" w:cs="Arial"/>
        </w:rPr>
        <w:t xml:space="preserve"> and is larger than “fishing, music, film, pharmaceuticals and automobile industries combined” according to Fashion Roundtable, a UK fashion industry thinktank. The UK clothing industry is highly competitive with the Next Group Plc having a market share of 7.2%</w:t>
      </w:r>
      <w:sdt>
        <w:sdtPr>
          <w:rPr>
            <w:rFonts w:ascii="Arial" w:hAnsi="Arial" w:cs="Arial"/>
          </w:rPr>
          <w:id w:val="-713728108"/>
          <w:citation/>
        </w:sdtPr>
        <w:sdtContent>
          <w:r w:rsidR="00855A30">
            <w:rPr>
              <w:rFonts w:ascii="Arial" w:hAnsi="Arial" w:cs="Arial"/>
            </w:rPr>
            <w:fldChar w:fldCharType="begin"/>
          </w:r>
          <w:r w:rsidR="00855A30">
            <w:rPr>
              <w:rFonts w:ascii="Arial" w:hAnsi="Arial" w:cs="Arial"/>
            </w:rPr>
            <w:instrText xml:space="preserve"> CITATION IBI18 \l 2057 </w:instrText>
          </w:r>
          <w:r w:rsidR="00855A30">
            <w:rPr>
              <w:rFonts w:ascii="Arial" w:hAnsi="Arial" w:cs="Arial"/>
            </w:rPr>
            <w:fldChar w:fldCharType="separate"/>
          </w:r>
          <w:r w:rsidR="00855A30">
            <w:rPr>
              <w:rFonts w:ascii="Arial" w:hAnsi="Arial" w:cs="Arial"/>
              <w:noProof/>
            </w:rPr>
            <w:t xml:space="preserve"> </w:t>
          </w:r>
          <w:r w:rsidR="00855A30" w:rsidRPr="00855A30">
            <w:rPr>
              <w:rFonts w:ascii="Arial" w:hAnsi="Arial" w:cs="Arial"/>
              <w:noProof/>
            </w:rPr>
            <w:t>(IBISWorld, 2018)</w:t>
          </w:r>
          <w:r w:rsidR="00855A30">
            <w:rPr>
              <w:rFonts w:ascii="Arial" w:hAnsi="Arial" w:cs="Arial"/>
            </w:rPr>
            <w:fldChar w:fldCharType="end"/>
          </w:r>
        </w:sdtContent>
      </w:sdt>
      <w:r w:rsidR="001B7192">
        <w:rPr>
          <w:rFonts w:ascii="Arial" w:hAnsi="Arial" w:cs="Arial"/>
        </w:rPr>
        <w:t>. The companies holding the largest market share in the fast fashion</w:t>
      </w:r>
      <w:r w:rsidR="00D24A2D">
        <w:rPr>
          <w:rFonts w:ascii="Arial" w:hAnsi="Arial" w:cs="Arial"/>
        </w:rPr>
        <w:t xml:space="preserve"> </w:t>
      </w:r>
      <w:r w:rsidR="001B7192">
        <w:rPr>
          <w:rFonts w:ascii="Arial" w:hAnsi="Arial" w:cs="Arial"/>
        </w:rPr>
        <w:t xml:space="preserve">industry in UK are ASOS Plc, Boohoo Group Plc and N. Brown Group Plc </w:t>
      </w:r>
      <w:sdt>
        <w:sdtPr>
          <w:rPr>
            <w:rFonts w:ascii="Arial" w:hAnsi="Arial" w:cs="Arial"/>
          </w:rPr>
          <w:id w:val="-1158614464"/>
          <w:citation/>
        </w:sdtPr>
        <w:sdtContent>
          <w:r w:rsidR="001B7192">
            <w:rPr>
              <w:rFonts w:ascii="Arial" w:hAnsi="Arial" w:cs="Arial"/>
            </w:rPr>
            <w:fldChar w:fldCharType="begin"/>
          </w:r>
          <w:r w:rsidR="001B7192">
            <w:rPr>
              <w:rFonts w:ascii="Arial" w:hAnsi="Arial" w:cs="Arial"/>
            </w:rPr>
            <w:instrText xml:space="preserve"> CITATION IBI18 \l 2057 </w:instrText>
          </w:r>
          <w:r w:rsidR="001B7192">
            <w:rPr>
              <w:rFonts w:ascii="Arial" w:hAnsi="Arial" w:cs="Arial"/>
            </w:rPr>
            <w:fldChar w:fldCharType="separate"/>
          </w:r>
          <w:r w:rsidR="001B7192" w:rsidRPr="001B7192">
            <w:rPr>
              <w:rFonts w:ascii="Arial" w:hAnsi="Arial" w:cs="Arial"/>
              <w:noProof/>
            </w:rPr>
            <w:t>(IBISWorld, 2018)</w:t>
          </w:r>
          <w:r w:rsidR="001B7192">
            <w:rPr>
              <w:rFonts w:ascii="Arial" w:hAnsi="Arial" w:cs="Arial"/>
            </w:rPr>
            <w:fldChar w:fldCharType="end"/>
          </w:r>
        </w:sdtContent>
      </w:sdt>
      <w:r w:rsidR="001B7192">
        <w:rPr>
          <w:rFonts w:ascii="Arial" w:hAnsi="Arial" w:cs="Arial"/>
        </w:rPr>
        <w:t>. The two most challenging factors affecting the fashion industry in the UK are the COVID-19 and Brexit. COVID-19 has brought windfalls to some industry players especially the online retailers and ruin for others. Brexit seems to be the biggest</w:t>
      </w:r>
      <w:r>
        <w:rPr>
          <w:rFonts w:ascii="Arial" w:hAnsi="Arial" w:cs="Arial"/>
        </w:rPr>
        <w:t xml:space="preserve"> </w:t>
      </w:r>
      <w:r w:rsidR="001B7192">
        <w:rPr>
          <w:rFonts w:ascii="Arial" w:hAnsi="Arial" w:cs="Arial"/>
        </w:rPr>
        <w:t>challenge for most players big or small. “It is not being talked</w:t>
      </w:r>
      <w:r>
        <w:rPr>
          <w:rFonts w:ascii="Arial" w:hAnsi="Arial" w:cs="Arial"/>
        </w:rPr>
        <w:t xml:space="preserve"> </w:t>
      </w:r>
      <w:r w:rsidR="001B7192">
        <w:rPr>
          <w:rFonts w:ascii="Arial" w:hAnsi="Arial" w:cs="Arial"/>
        </w:rPr>
        <w:t>about enough just how devastating this has been for businesses</w:t>
      </w:r>
      <w:r w:rsidR="00D13880">
        <w:rPr>
          <w:rFonts w:ascii="Arial" w:hAnsi="Arial" w:cs="Arial"/>
        </w:rPr>
        <w:t>”, said Fisayo Longe, the founder of Kai Collective.</w:t>
      </w:r>
      <w:sdt>
        <w:sdtPr>
          <w:rPr>
            <w:rFonts w:ascii="Arial" w:hAnsi="Arial" w:cs="Arial"/>
          </w:rPr>
          <w:id w:val="653345919"/>
          <w:citation/>
        </w:sdtPr>
        <w:sdtContent>
          <w:r w:rsidR="00D13880">
            <w:rPr>
              <w:rFonts w:ascii="Arial" w:hAnsi="Arial" w:cs="Arial"/>
            </w:rPr>
            <w:fldChar w:fldCharType="begin"/>
          </w:r>
          <w:r w:rsidR="00D13880">
            <w:rPr>
              <w:rFonts w:ascii="Arial" w:hAnsi="Arial" w:cs="Arial"/>
            </w:rPr>
            <w:instrText xml:space="preserve"> CITATION Sty21 \l 2057 </w:instrText>
          </w:r>
          <w:r w:rsidR="00D13880">
            <w:rPr>
              <w:rFonts w:ascii="Arial" w:hAnsi="Arial" w:cs="Arial"/>
            </w:rPr>
            <w:fldChar w:fldCharType="separate"/>
          </w:r>
          <w:r w:rsidR="00D13880">
            <w:rPr>
              <w:rFonts w:ascii="Arial" w:hAnsi="Arial" w:cs="Arial"/>
              <w:noProof/>
            </w:rPr>
            <w:t xml:space="preserve"> </w:t>
          </w:r>
          <w:r w:rsidR="00D13880" w:rsidRPr="00D13880">
            <w:rPr>
              <w:rFonts w:ascii="Arial" w:hAnsi="Arial" w:cs="Arial"/>
              <w:noProof/>
            </w:rPr>
            <w:t>(Magazine, 2021)</w:t>
          </w:r>
          <w:r w:rsidR="00D13880">
            <w:rPr>
              <w:rFonts w:ascii="Arial" w:hAnsi="Arial" w:cs="Arial"/>
            </w:rPr>
            <w:fldChar w:fldCharType="end"/>
          </w:r>
        </w:sdtContent>
      </w:sdt>
      <w:r w:rsidR="00D13880">
        <w:rPr>
          <w:rFonts w:ascii="Arial" w:hAnsi="Arial" w:cs="Arial"/>
        </w:rPr>
        <w:t>. She lamented the fact that customers in the EU were not used to paying VAT and tariff charges on their orders and “were rejecting deliveries because they don’t want to pay the extra costs”.</w:t>
      </w:r>
      <w:r w:rsidR="0058616C">
        <w:rPr>
          <w:rFonts w:ascii="Arial" w:hAnsi="Arial" w:cs="Arial"/>
        </w:rPr>
        <w:t xml:space="preserve"> Fisayo went on to say that the UK has always been an island “but with Brexit, it’s now even more of an island”. It is further reported that after a survey conducted by the UK Fashion and Textile Association found that 98%</w:t>
      </w:r>
      <w:r w:rsidR="002D4701">
        <w:rPr>
          <w:rFonts w:ascii="Arial" w:hAnsi="Arial" w:cs="Arial"/>
        </w:rPr>
        <w:t xml:space="preserve"> of the businesses are experiencing increased bureaucracy due to Brexit, 92% are facing increased freight costs even though some suspect that COVID is to blame to some extent and 74% are said to be facing general costs due to Brexit. “…The conversation surrounding where our clothes come from and who makes them seems to really be influencing people’s habits” Natasha Fernandes Anjo, founder of Roop. </w:t>
      </w:r>
      <w:sdt>
        <w:sdtPr>
          <w:rPr>
            <w:rFonts w:ascii="Arial" w:hAnsi="Arial" w:cs="Arial"/>
          </w:rPr>
          <w:id w:val="-11762102"/>
          <w:citation/>
        </w:sdtPr>
        <w:sdtContent>
          <w:r w:rsidR="002D4701">
            <w:rPr>
              <w:rFonts w:ascii="Arial" w:hAnsi="Arial" w:cs="Arial"/>
            </w:rPr>
            <w:fldChar w:fldCharType="begin"/>
          </w:r>
          <w:r w:rsidR="002D4701">
            <w:rPr>
              <w:rFonts w:ascii="Arial" w:hAnsi="Arial" w:cs="Arial"/>
            </w:rPr>
            <w:instrText xml:space="preserve"> CITATION Sty21 \l 2057 </w:instrText>
          </w:r>
          <w:r w:rsidR="002D4701">
            <w:rPr>
              <w:rFonts w:ascii="Arial" w:hAnsi="Arial" w:cs="Arial"/>
            </w:rPr>
            <w:fldChar w:fldCharType="separate"/>
          </w:r>
          <w:r w:rsidR="002D4701" w:rsidRPr="002D4701">
            <w:rPr>
              <w:rFonts w:ascii="Arial" w:hAnsi="Arial" w:cs="Arial"/>
              <w:noProof/>
            </w:rPr>
            <w:t>(Magazine, 2021)</w:t>
          </w:r>
          <w:r w:rsidR="002D4701">
            <w:rPr>
              <w:rFonts w:ascii="Arial" w:hAnsi="Arial" w:cs="Arial"/>
            </w:rPr>
            <w:fldChar w:fldCharType="end"/>
          </w:r>
        </w:sdtContent>
      </w:sdt>
      <w:r w:rsidR="002D4701">
        <w:rPr>
          <w:rFonts w:ascii="Arial" w:hAnsi="Arial" w:cs="Arial"/>
        </w:rPr>
        <w:t>.</w:t>
      </w:r>
      <w:r w:rsidR="00D13880">
        <w:rPr>
          <w:rFonts w:ascii="Arial" w:hAnsi="Arial" w:cs="Arial"/>
        </w:rPr>
        <w:t xml:space="preserve"> </w:t>
      </w:r>
      <w:r>
        <w:rPr>
          <w:rFonts w:ascii="Arial" w:hAnsi="Arial" w:cs="Arial"/>
        </w:rPr>
        <w:t xml:space="preserve"> </w:t>
      </w:r>
      <w:r w:rsidR="002D4701">
        <w:rPr>
          <w:rFonts w:ascii="Arial" w:hAnsi="Arial" w:cs="Arial"/>
        </w:rPr>
        <w:t>Increased courier costs have hit hard on those businesses based on ‘direct-to-consumer’ model with the consequent effect of the owners thinking of relocating their businesses</w:t>
      </w:r>
      <w:r w:rsidR="007F345C">
        <w:rPr>
          <w:rFonts w:ascii="Arial" w:hAnsi="Arial" w:cs="Arial"/>
        </w:rPr>
        <w:t xml:space="preserve"> from London to the USA</w:t>
      </w:r>
      <w:r>
        <w:rPr>
          <w:rFonts w:ascii="Arial" w:hAnsi="Arial" w:cs="Arial"/>
        </w:rPr>
        <w:t xml:space="preserve"> </w:t>
      </w:r>
      <w:r w:rsidR="007F345C">
        <w:rPr>
          <w:rFonts w:ascii="Arial" w:hAnsi="Arial" w:cs="Arial"/>
        </w:rPr>
        <w:t xml:space="preserve">as the costs of sending to the EU are the same as sending to America. Fashion industry statistics </w:t>
      </w:r>
      <w:r w:rsidR="00CB0DFF">
        <w:rPr>
          <w:rFonts w:ascii="Arial" w:hAnsi="Arial" w:cs="Arial"/>
        </w:rPr>
        <w:t xml:space="preserve">revealed the </w:t>
      </w:r>
      <w:r w:rsidR="009311A5">
        <w:rPr>
          <w:rFonts w:ascii="Arial" w:hAnsi="Arial" w:cs="Arial"/>
        </w:rPr>
        <w:t>following:</w:t>
      </w:r>
      <w:r w:rsidR="007F345C">
        <w:rPr>
          <w:rFonts w:ascii="Arial" w:hAnsi="Arial" w:cs="Arial"/>
        </w:rPr>
        <w:t xml:space="preserve"> that 21% of UK respondents lower prices are their most important consideration for making a purchase.</w:t>
      </w:r>
      <w:sdt>
        <w:sdtPr>
          <w:rPr>
            <w:rFonts w:ascii="Arial" w:hAnsi="Arial" w:cs="Arial"/>
          </w:rPr>
          <w:id w:val="-1036963524"/>
          <w:citation/>
        </w:sdtPr>
        <w:sdtContent>
          <w:r w:rsidR="007F345C">
            <w:rPr>
              <w:rFonts w:ascii="Arial" w:hAnsi="Arial" w:cs="Arial"/>
            </w:rPr>
            <w:fldChar w:fldCharType="begin"/>
          </w:r>
          <w:r w:rsidR="007F345C">
            <w:rPr>
              <w:rFonts w:ascii="Arial" w:hAnsi="Arial" w:cs="Arial"/>
            </w:rPr>
            <w:instrText xml:space="preserve"> CITATION Fas21 \l 2057 </w:instrText>
          </w:r>
          <w:r w:rsidR="007F345C">
            <w:rPr>
              <w:rFonts w:ascii="Arial" w:hAnsi="Arial" w:cs="Arial"/>
            </w:rPr>
            <w:fldChar w:fldCharType="separate"/>
          </w:r>
          <w:r w:rsidR="007F345C">
            <w:rPr>
              <w:rFonts w:ascii="Arial" w:hAnsi="Arial" w:cs="Arial"/>
              <w:noProof/>
            </w:rPr>
            <w:t xml:space="preserve"> </w:t>
          </w:r>
          <w:r w:rsidR="007F345C" w:rsidRPr="007F345C">
            <w:rPr>
              <w:rFonts w:ascii="Arial" w:hAnsi="Arial" w:cs="Arial"/>
              <w:noProof/>
            </w:rPr>
            <w:t>(Fashiondiscounts.co.uk, 2021)</w:t>
          </w:r>
          <w:r w:rsidR="007F345C">
            <w:rPr>
              <w:rFonts w:ascii="Arial" w:hAnsi="Arial" w:cs="Arial"/>
            </w:rPr>
            <w:fldChar w:fldCharType="end"/>
          </w:r>
        </w:sdtContent>
      </w:sdt>
      <w:r w:rsidR="00CB0DFF">
        <w:rPr>
          <w:rFonts w:ascii="Arial" w:hAnsi="Arial" w:cs="Arial"/>
        </w:rPr>
        <w:t>. The fashion industry</w:t>
      </w:r>
      <w:r>
        <w:rPr>
          <w:rFonts w:ascii="Arial" w:hAnsi="Arial" w:cs="Arial"/>
        </w:rPr>
        <w:t xml:space="preserve"> </w:t>
      </w:r>
      <w:r w:rsidR="00CB0DFF">
        <w:rPr>
          <w:rFonts w:ascii="Arial" w:hAnsi="Arial" w:cs="Arial"/>
        </w:rPr>
        <w:t xml:space="preserve">is the second largest </w:t>
      </w:r>
      <w:r w:rsidR="00CB0DFF">
        <w:rPr>
          <w:rFonts w:ascii="Arial" w:hAnsi="Arial" w:cs="Arial"/>
        </w:rPr>
        <w:lastRenderedPageBreak/>
        <w:t>consumer of water in the world (mostly through the</w:t>
      </w:r>
      <w:r w:rsidR="00AC02D3">
        <w:rPr>
          <w:rFonts w:ascii="Arial" w:hAnsi="Arial" w:cs="Arial"/>
        </w:rPr>
        <w:t xml:space="preserve"> treatment and</w:t>
      </w:r>
      <w:r w:rsidR="00CB0DFF">
        <w:rPr>
          <w:rFonts w:ascii="Arial" w:hAnsi="Arial" w:cs="Arial"/>
        </w:rPr>
        <w:t xml:space="preserve"> dying processes of textile garments), the fashion industry is discharging between 8 to 10% of global carbon emissions according to fashion industry statistics pollution which is much higher than that produced by the aviation industry. Fashion ecommerce in the UK is expected to grow to £35.2 billion in gross revenue.</w:t>
      </w:r>
      <w:r>
        <w:rPr>
          <w:rFonts w:ascii="Arial" w:hAnsi="Arial" w:cs="Arial"/>
        </w:rPr>
        <w:t xml:space="preserve"> </w:t>
      </w:r>
      <w:r w:rsidR="00AC02D3">
        <w:rPr>
          <w:rFonts w:ascii="Arial" w:hAnsi="Arial" w:cs="Arial"/>
        </w:rPr>
        <w:t>One of the most striking statistics is that the estimated amount of textile waste coming from the fashion industry is more than 92 million tonnes per</w:t>
      </w:r>
      <w:r>
        <w:rPr>
          <w:rFonts w:ascii="Arial" w:hAnsi="Arial" w:cs="Arial"/>
        </w:rPr>
        <w:t xml:space="preserve"> </w:t>
      </w:r>
      <w:r w:rsidR="00AC02D3">
        <w:rPr>
          <w:rFonts w:ascii="Arial" w:hAnsi="Arial" w:cs="Arial"/>
        </w:rPr>
        <w:t>year. This includes new clothing that went unsold. The fashion industry is said to be responsible for about 35% (190 000 tonnes per year of primary microplastic pollution in the oceans. These are quite sobering statistics.</w:t>
      </w:r>
      <w:r w:rsidR="000E5FDD">
        <w:rPr>
          <w:rFonts w:ascii="Arial" w:hAnsi="Arial" w:cs="Arial"/>
        </w:rPr>
        <w:t xml:space="preserve"> Having analysed the business environment in</w:t>
      </w:r>
      <w:r w:rsidR="00491532">
        <w:rPr>
          <w:rFonts w:ascii="Arial" w:hAnsi="Arial" w:cs="Arial"/>
        </w:rPr>
        <w:t xml:space="preserve"> which</w:t>
      </w:r>
      <w:r w:rsidR="000E5FDD">
        <w:rPr>
          <w:rFonts w:ascii="Arial" w:hAnsi="Arial" w:cs="Arial"/>
        </w:rPr>
        <w:t xml:space="preserve"> Boohoo operates, it is now necessary to look at the internal systems</w:t>
      </w:r>
      <w:r w:rsidR="005C109C">
        <w:rPr>
          <w:rFonts w:ascii="Arial" w:hAnsi="Arial" w:cs="Arial"/>
        </w:rPr>
        <w:t xml:space="preserve"> and answer the assignment question</w:t>
      </w:r>
      <w:r w:rsidR="000E5FDD">
        <w:rPr>
          <w:rFonts w:ascii="Arial" w:hAnsi="Arial" w:cs="Arial"/>
        </w:rPr>
        <w:t xml:space="preserve"> by </w:t>
      </w:r>
      <w:r w:rsidR="00771341">
        <w:rPr>
          <w:rFonts w:ascii="Arial" w:hAnsi="Arial" w:cs="Arial"/>
        </w:rPr>
        <w:t>the relevant marketing management theories.</w:t>
      </w:r>
      <w:r w:rsidR="00AC02D3" w:rsidRPr="00771341">
        <w:rPr>
          <w:rFonts w:ascii="Arial" w:hAnsi="Arial" w:cs="Arial"/>
          <w:b/>
          <w:bCs/>
        </w:rPr>
        <w:t xml:space="preserve"> </w:t>
      </w:r>
    </w:p>
    <w:p w14:paraId="78A13BC6" w14:textId="6A31E6E2" w:rsidR="00A95E3F" w:rsidRDefault="000E5FDD" w:rsidP="006B3ABC">
      <w:pPr>
        <w:pStyle w:val="ListParagraph"/>
        <w:numPr>
          <w:ilvl w:val="0"/>
          <w:numId w:val="4"/>
        </w:numPr>
        <w:spacing w:line="360" w:lineRule="auto"/>
        <w:rPr>
          <w:rFonts w:ascii="Arial" w:hAnsi="Arial" w:cs="Arial"/>
        </w:rPr>
      </w:pPr>
      <w:r w:rsidRPr="00771341">
        <w:rPr>
          <w:rFonts w:ascii="Arial" w:hAnsi="Arial" w:cs="Arial"/>
          <w:b/>
          <w:bCs/>
        </w:rPr>
        <w:t>Customer</w:t>
      </w:r>
      <w:r>
        <w:rPr>
          <w:rFonts w:ascii="Arial" w:hAnsi="Arial" w:cs="Arial"/>
        </w:rPr>
        <w:t xml:space="preserve"> </w:t>
      </w:r>
      <w:r w:rsidRPr="00771341">
        <w:rPr>
          <w:rFonts w:ascii="Arial" w:hAnsi="Arial" w:cs="Arial"/>
          <w:b/>
          <w:bCs/>
        </w:rPr>
        <w:t>Relationship Management</w:t>
      </w:r>
      <w:r>
        <w:rPr>
          <w:rFonts w:ascii="Arial" w:hAnsi="Arial" w:cs="Arial"/>
        </w:rPr>
        <w:t>.</w:t>
      </w:r>
      <w:r w:rsidR="00E26F3D">
        <w:rPr>
          <w:rFonts w:ascii="Arial" w:hAnsi="Arial" w:cs="Arial"/>
        </w:rPr>
        <w:t xml:space="preserve">                                                             </w:t>
      </w:r>
      <w:r w:rsidR="00C86B1F">
        <w:rPr>
          <w:rFonts w:ascii="Arial" w:hAnsi="Arial" w:cs="Arial"/>
        </w:rPr>
        <w:t xml:space="preserve"> </w:t>
      </w:r>
      <w:r w:rsidR="000A66A0">
        <w:rPr>
          <w:rFonts w:ascii="Arial" w:hAnsi="Arial" w:cs="Arial"/>
        </w:rPr>
        <w:t xml:space="preserve">Customer Relationship </w:t>
      </w:r>
      <w:r w:rsidR="00E26F3D">
        <w:rPr>
          <w:rFonts w:ascii="Arial" w:hAnsi="Arial" w:cs="Arial"/>
        </w:rPr>
        <w:t>Management (</w:t>
      </w:r>
      <w:r w:rsidR="000A66A0">
        <w:rPr>
          <w:rFonts w:ascii="Arial" w:hAnsi="Arial" w:cs="Arial"/>
        </w:rPr>
        <w:t xml:space="preserve">CRM) involves all aspects to do with strategy, organisation, marketing, IT, principles and practices to address the customer’s total experience with the organisation. </w:t>
      </w:r>
      <w:sdt>
        <w:sdtPr>
          <w:rPr>
            <w:rFonts w:ascii="Arial" w:hAnsi="Arial" w:cs="Arial"/>
          </w:rPr>
          <w:id w:val="78955615"/>
          <w:citation/>
        </w:sdtPr>
        <w:sdtContent>
          <w:r w:rsidR="000A66A0">
            <w:rPr>
              <w:rFonts w:ascii="Arial" w:hAnsi="Arial" w:cs="Arial"/>
            </w:rPr>
            <w:fldChar w:fldCharType="begin"/>
          </w:r>
          <w:r w:rsidR="000A66A0">
            <w:rPr>
              <w:rFonts w:ascii="Arial" w:hAnsi="Arial" w:cs="Arial"/>
            </w:rPr>
            <w:instrText xml:space="preserve"> CITATION Inv21 \l 2057 </w:instrText>
          </w:r>
          <w:r w:rsidR="000A66A0">
            <w:rPr>
              <w:rFonts w:ascii="Arial" w:hAnsi="Arial" w:cs="Arial"/>
            </w:rPr>
            <w:fldChar w:fldCharType="separate"/>
          </w:r>
          <w:r w:rsidR="000A66A0" w:rsidRPr="000A66A0">
            <w:rPr>
              <w:rFonts w:ascii="Arial" w:hAnsi="Arial" w:cs="Arial"/>
              <w:noProof/>
            </w:rPr>
            <w:t>(Investopedia, 2021)</w:t>
          </w:r>
          <w:r w:rsidR="000A66A0">
            <w:rPr>
              <w:rFonts w:ascii="Arial" w:hAnsi="Arial" w:cs="Arial"/>
            </w:rPr>
            <w:fldChar w:fldCharType="end"/>
          </w:r>
        </w:sdtContent>
      </w:sdt>
      <w:r w:rsidR="000A66A0">
        <w:rPr>
          <w:rFonts w:ascii="Arial" w:hAnsi="Arial" w:cs="Arial"/>
        </w:rPr>
        <w:t>. “</w:t>
      </w:r>
      <w:r w:rsidR="00E26F3D">
        <w:rPr>
          <w:rFonts w:ascii="Arial" w:hAnsi="Arial" w:cs="Arial"/>
        </w:rPr>
        <w:t>…we define CRM as an interactive process that achieves an optimum balance</w:t>
      </w:r>
      <w:r w:rsidR="0084686C">
        <w:rPr>
          <w:rFonts w:ascii="Arial" w:hAnsi="Arial" w:cs="Arial"/>
        </w:rPr>
        <w:t xml:space="preserve"> </w:t>
      </w:r>
      <w:r w:rsidR="00E26F3D">
        <w:rPr>
          <w:rFonts w:ascii="Arial" w:hAnsi="Arial" w:cs="Arial"/>
        </w:rPr>
        <w:t xml:space="preserve">between corporate investments and the satisfaction of customer needs to generate maximum profit…” </w:t>
      </w:r>
      <w:sdt>
        <w:sdtPr>
          <w:rPr>
            <w:rFonts w:ascii="Arial" w:hAnsi="Arial" w:cs="Arial"/>
          </w:rPr>
          <w:id w:val="1480499550"/>
          <w:citation/>
        </w:sdtPr>
        <w:sdtContent>
          <w:r w:rsidR="00E26F3D">
            <w:rPr>
              <w:rFonts w:ascii="Arial" w:hAnsi="Arial" w:cs="Arial"/>
            </w:rPr>
            <w:fldChar w:fldCharType="begin"/>
          </w:r>
          <w:r w:rsidR="00E26F3D">
            <w:rPr>
              <w:rFonts w:ascii="Arial" w:hAnsi="Arial" w:cs="Arial"/>
            </w:rPr>
            <w:instrText xml:space="preserve"> CITATION Ger03 \l 2057 </w:instrText>
          </w:r>
          <w:r w:rsidR="00E26F3D">
            <w:rPr>
              <w:rFonts w:ascii="Arial" w:hAnsi="Arial" w:cs="Arial"/>
            </w:rPr>
            <w:fldChar w:fldCharType="separate"/>
          </w:r>
          <w:r w:rsidR="00E26F3D" w:rsidRPr="00E26F3D">
            <w:rPr>
              <w:rFonts w:ascii="Arial" w:hAnsi="Arial" w:cs="Arial"/>
              <w:noProof/>
            </w:rPr>
            <w:t>(Gerbert, Geib, &amp; Kolbe, 2003)</w:t>
          </w:r>
          <w:r w:rsidR="00E26F3D">
            <w:rPr>
              <w:rFonts w:ascii="Arial" w:hAnsi="Arial" w:cs="Arial"/>
            </w:rPr>
            <w:fldChar w:fldCharType="end"/>
          </w:r>
        </w:sdtContent>
      </w:sdt>
      <w:r w:rsidR="00EC6410">
        <w:rPr>
          <w:rFonts w:ascii="Arial" w:hAnsi="Arial" w:cs="Arial"/>
        </w:rPr>
        <w:t>. The aim of CRM is to invest resources in its implementation and gain competitive advantage. The article quoted above warn that CRM is a risky business as evidenced by many failed projects. The article goes on to list what CRM involves: measuring inputs across marketing, sales and service costs and outputs in terms gross income received from the customer, profit and value</w:t>
      </w:r>
      <w:r w:rsidR="006C5DB7">
        <w:rPr>
          <w:rFonts w:ascii="Arial" w:hAnsi="Arial" w:cs="Arial"/>
        </w:rPr>
        <w:t>, the acquisition of more customers and updating knowledge on customer needs, motivation and behaviour over the lifecycle of the relationship, using customer knowledge to improve performance from what worked and what did not work, to combine the roles of marketing, sales and service promotions in order to have a single goal, the roll out systems that enhance customer knowledge prospecting, sharing and assessing the efficacy of CRM as well as weighing the relationship between marketing, sales and service</w:t>
      </w:r>
      <w:r w:rsidR="009A0427">
        <w:rPr>
          <w:rFonts w:ascii="Arial" w:hAnsi="Arial" w:cs="Arial"/>
        </w:rPr>
        <w:t xml:space="preserve"> investments with the dynamic customer desires so as to increase profit. </w:t>
      </w:r>
      <w:sdt>
        <w:sdtPr>
          <w:rPr>
            <w:rFonts w:ascii="Arial" w:hAnsi="Arial" w:cs="Arial"/>
          </w:rPr>
          <w:id w:val="24069115"/>
          <w:citation/>
        </w:sdtPr>
        <w:sdtContent>
          <w:r w:rsidR="009A0427">
            <w:rPr>
              <w:rFonts w:ascii="Arial" w:hAnsi="Arial" w:cs="Arial"/>
            </w:rPr>
            <w:fldChar w:fldCharType="begin"/>
          </w:r>
          <w:r w:rsidR="009A0427">
            <w:rPr>
              <w:rFonts w:ascii="Arial" w:hAnsi="Arial" w:cs="Arial"/>
            </w:rPr>
            <w:instrText xml:space="preserve"> CITATION Ger03 \l 2057 </w:instrText>
          </w:r>
          <w:r w:rsidR="009A0427">
            <w:rPr>
              <w:rFonts w:ascii="Arial" w:hAnsi="Arial" w:cs="Arial"/>
            </w:rPr>
            <w:fldChar w:fldCharType="separate"/>
          </w:r>
          <w:r w:rsidR="009A0427" w:rsidRPr="009A0427">
            <w:rPr>
              <w:rFonts w:ascii="Arial" w:hAnsi="Arial" w:cs="Arial"/>
              <w:noProof/>
            </w:rPr>
            <w:t>(Gerbert, Geib, &amp; Kolbe, 2003)</w:t>
          </w:r>
          <w:r w:rsidR="009A0427">
            <w:rPr>
              <w:rFonts w:ascii="Arial" w:hAnsi="Arial" w:cs="Arial"/>
            </w:rPr>
            <w:fldChar w:fldCharType="end"/>
          </w:r>
        </w:sdtContent>
      </w:sdt>
      <w:r w:rsidR="00AA2977">
        <w:rPr>
          <w:rFonts w:ascii="Arial" w:hAnsi="Arial" w:cs="Arial"/>
        </w:rPr>
        <w:t>.</w:t>
      </w:r>
      <w:r w:rsidR="00F42C4D">
        <w:rPr>
          <w:rFonts w:ascii="Arial" w:hAnsi="Arial" w:cs="Arial"/>
        </w:rPr>
        <w:t xml:space="preserve">                              The implementation of CRM</w:t>
      </w:r>
      <w:r w:rsidR="0084686C">
        <w:rPr>
          <w:rFonts w:ascii="Arial" w:hAnsi="Arial" w:cs="Arial"/>
        </w:rPr>
        <w:t xml:space="preserve"> </w:t>
      </w:r>
      <w:r w:rsidR="00F42C4D">
        <w:rPr>
          <w:rFonts w:ascii="Arial" w:hAnsi="Arial" w:cs="Arial"/>
        </w:rPr>
        <w:t>has five steps, and these are: Step 1 Develop the CRM Strategy.</w:t>
      </w:r>
      <w:r w:rsidR="00C90D0D">
        <w:rPr>
          <w:rFonts w:ascii="Arial" w:hAnsi="Arial" w:cs="Arial"/>
        </w:rPr>
        <w:t xml:space="preserve"> As Boohoo is operating in a very competitive market</w:t>
      </w:r>
      <w:r w:rsidR="0084686C">
        <w:rPr>
          <w:rFonts w:ascii="Arial" w:hAnsi="Arial" w:cs="Arial"/>
        </w:rPr>
        <w:t xml:space="preserve"> </w:t>
      </w:r>
      <w:r w:rsidR="00C90D0D">
        <w:rPr>
          <w:rFonts w:ascii="Arial" w:hAnsi="Arial" w:cs="Arial"/>
        </w:rPr>
        <w:t xml:space="preserve">dominated by COVID-19 and the fallout from Brexit, it requires a visionary company to navigate the challenges and still make profits </w:t>
      </w:r>
      <w:sdt>
        <w:sdtPr>
          <w:rPr>
            <w:rFonts w:ascii="Arial" w:hAnsi="Arial" w:cs="Arial"/>
          </w:rPr>
          <w:id w:val="-1055692826"/>
          <w:citation/>
        </w:sdtPr>
        <w:sdtContent>
          <w:r w:rsidR="00C90D0D">
            <w:rPr>
              <w:rFonts w:ascii="Arial" w:hAnsi="Arial" w:cs="Arial"/>
            </w:rPr>
            <w:fldChar w:fldCharType="begin"/>
          </w:r>
          <w:r w:rsidR="00C90D0D">
            <w:rPr>
              <w:rFonts w:ascii="Arial" w:hAnsi="Arial" w:cs="Arial"/>
            </w:rPr>
            <w:instrText xml:space="preserve"> CITATION Boo18 \l 2057 </w:instrText>
          </w:r>
          <w:r w:rsidR="00C90D0D">
            <w:rPr>
              <w:rFonts w:ascii="Arial" w:hAnsi="Arial" w:cs="Arial"/>
            </w:rPr>
            <w:fldChar w:fldCharType="separate"/>
          </w:r>
          <w:r w:rsidR="00C90D0D" w:rsidRPr="00C90D0D">
            <w:rPr>
              <w:rFonts w:ascii="Arial" w:hAnsi="Arial" w:cs="Arial"/>
              <w:noProof/>
            </w:rPr>
            <w:t>(BoohooPlc.com, 2018)</w:t>
          </w:r>
          <w:r w:rsidR="00C90D0D">
            <w:rPr>
              <w:rFonts w:ascii="Arial" w:hAnsi="Arial" w:cs="Arial"/>
            </w:rPr>
            <w:fldChar w:fldCharType="end"/>
          </w:r>
        </w:sdtContent>
      </w:sdt>
      <w:r w:rsidR="00C90D0D">
        <w:rPr>
          <w:rFonts w:ascii="Arial" w:hAnsi="Arial" w:cs="Arial"/>
        </w:rPr>
        <w:t xml:space="preserve">. This begins with the situation analysis. Boohoo needs to make a SWOT Analysis whereby it would examine its strengths, weaknesses, opportunities and threats. A major strength for </w:t>
      </w:r>
      <w:r w:rsidR="00C90D0D">
        <w:rPr>
          <w:rFonts w:ascii="Arial" w:hAnsi="Arial" w:cs="Arial"/>
        </w:rPr>
        <w:lastRenderedPageBreak/>
        <w:t>Boohoo is that it is a low budget organisation selling merchandise from as little as £2.00 for a top</w:t>
      </w:r>
      <w:r w:rsidR="003314A7">
        <w:rPr>
          <w:rFonts w:ascii="Arial" w:hAnsi="Arial" w:cs="Arial"/>
        </w:rPr>
        <w:t>.</w:t>
      </w:r>
      <w:sdt>
        <w:sdtPr>
          <w:rPr>
            <w:rFonts w:ascii="Arial" w:hAnsi="Arial" w:cs="Arial"/>
          </w:rPr>
          <w:id w:val="-1944214668"/>
          <w:citation/>
        </w:sdtPr>
        <w:sdtContent>
          <w:r w:rsidR="003314A7">
            <w:rPr>
              <w:rFonts w:ascii="Arial" w:hAnsi="Arial" w:cs="Arial"/>
            </w:rPr>
            <w:fldChar w:fldCharType="begin"/>
          </w:r>
          <w:r w:rsidR="003314A7">
            <w:rPr>
              <w:rFonts w:ascii="Arial" w:hAnsi="Arial" w:cs="Arial"/>
            </w:rPr>
            <w:instrText xml:space="preserve"> CITATION Boo14 \l 2057 </w:instrText>
          </w:r>
          <w:r w:rsidR="003314A7">
            <w:rPr>
              <w:rFonts w:ascii="Arial" w:hAnsi="Arial" w:cs="Arial"/>
            </w:rPr>
            <w:fldChar w:fldCharType="separate"/>
          </w:r>
          <w:r w:rsidR="003314A7">
            <w:rPr>
              <w:rFonts w:ascii="Arial" w:hAnsi="Arial" w:cs="Arial"/>
              <w:noProof/>
            </w:rPr>
            <w:t xml:space="preserve"> </w:t>
          </w:r>
          <w:r w:rsidR="003314A7" w:rsidRPr="003314A7">
            <w:rPr>
              <w:rFonts w:ascii="Arial" w:hAnsi="Arial" w:cs="Arial"/>
              <w:noProof/>
            </w:rPr>
            <w:t>(Boohoo Plc, 2014)</w:t>
          </w:r>
          <w:r w:rsidR="003314A7">
            <w:rPr>
              <w:rFonts w:ascii="Arial" w:hAnsi="Arial" w:cs="Arial"/>
            </w:rPr>
            <w:fldChar w:fldCharType="end"/>
          </w:r>
        </w:sdtContent>
      </w:sdt>
      <w:r w:rsidR="003314A7">
        <w:rPr>
          <w:rFonts w:ascii="Arial" w:hAnsi="Arial" w:cs="Arial"/>
        </w:rPr>
        <w:t>. Boohoo is quite popular among its niche market with “21% of UK respondents say that the lower prices are their top reason for purchasing”.</w:t>
      </w:r>
      <w:sdt>
        <w:sdtPr>
          <w:rPr>
            <w:rFonts w:ascii="Arial" w:hAnsi="Arial" w:cs="Arial"/>
          </w:rPr>
          <w:id w:val="13271515"/>
          <w:citation/>
        </w:sdtPr>
        <w:sdtContent>
          <w:r w:rsidR="003314A7">
            <w:rPr>
              <w:rFonts w:ascii="Arial" w:hAnsi="Arial" w:cs="Arial"/>
            </w:rPr>
            <w:fldChar w:fldCharType="begin"/>
          </w:r>
          <w:r w:rsidR="003314A7">
            <w:rPr>
              <w:rFonts w:ascii="Arial" w:hAnsi="Arial" w:cs="Arial"/>
            </w:rPr>
            <w:instrText xml:space="preserve"> CITATION Fas21 \l 2057 </w:instrText>
          </w:r>
          <w:r w:rsidR="003314A7">
            <w:rPr>
              <w:rFonts w:ascii="Arial" w:hAnsi="Arial" w:cs="Arial"/>
            </w:rPr>
            <w:fldChar w:fldCharType="separate"/>
          </w:r>
          <w:r w:rsidR="003314A7">
            <w:rPr>
              <w:rFonts w:ascii="Arial" w:hAnsi="Arial" w:cs="Arial"/>
              <w:noProof/>
            </w:rPr>
            <w:t xml:space="preserve"> </w:t>
          </w:r>
          <w:r w:rsidR="003314A7" w:rsidRPr="003314A7">
            <w:rPr>
              <w:rFonts w:ascii="Arial" w:hAnsi="Arial" w:cs="Arial"/>
              <w:noProof/>
            </w:rPr>
            <w:t>(Fashiondiscounts.co.uk, 2021)</w:t>
          </w:r>
          <w:r w:rsidR="003314A7">
            <w:rPr>
              <w:rFonts w:ascii="Arial" w:hAnsi="Arial" w:cs="Arial"/>
            </w:rPr>
            <w:fldChar w:fldCharType="end"/>
          </w:r>
        </w:sdtContent>
      </w:sdt>
      <w:r w:rsidR="003314A7">
        <w:rPr>
          <w:rFonts w:ascii="Arial" w:hAnsi="Arial" w:cs="Arial"/>
        </w:rPr>
        <w:t>. Boohoo’s revenue is increasing year after year. With the acquisition of Debenhams in January 2021, things can only get better for Boohoo. Another strength for Boohoo is that it has a strong network of efficient distribution centres which means that it can respond quickly to demands for more order</w:t>
      </w:r>
      <w:r w:rsidR="005E7EC6">
        <w:rPr>
          <w:rFonts w:ascii="Arial" w:hAnsi="Arial" w:cs="Arial"/>
        </w:rPr>
        <w:t>s whenever the need arises. A major weakness for Boohoo is that it only operates online and there are</w:t>
      </w:r>
      <w:r w:rsidR="00A0431B">
        <w:rPr>
          <w:rFonts w:ascii="Arial" w:hAnsi="Arial" w:cs="Arial"/>
        </w:rPr>
        <w:t xml:space="preserve"> no</w:t>
      </w:r>
      <w:r w:rsidR="005E7EC6">
        <w:rPr>
          <w:rFonts w:ascii="Arial" w:hAnsi="Arial" w:cs="Arial"/>
        </w:rPr>
        <w:t xml:space="preserve"> physical “brick and mortar” stores on the high street for one to visit and try a garment in a fitting room before purchase. For this reason, Boohoo does not appeal to some traditional shoppers who are not accustomed to shopping online. Boohoo has been in the news for engaging in “modern slavery” by underpaying its workers £3.50.00 an hour and not wearing any personal protective equipment at the height of the pandemic and not observing social distancing at its factories in Leicester. Boohoo </w:t>
      </w:r>
      <w:proofErr w:type="gramStart"/>
      <w:r w:rsidR="005E7EC6">
        <w:rPr>
          <w:rFonts w:ascii="Arial" w:hAnsi="Arial" w:cs="Arial"/>
        </w:rPr>
        <w:t>is able to</w:t>
      </w:r>
      <w:proofErr w:type="gramEnd"/>
      <w:r w:rsidR="005E7EC6">
        <w:rPr>
          <w:rFonts w:ascii="Arial" w:hAnsi="Arial" w:cs="Arial"/>
        </w:rPr>
        <w:t xml:space="preserve"> </w:t>
      </w:r>
      <w:r w:rsidR="000257F9">
        <w:rPr>
          <w:rFonts w:ascii="Arial" w:hAnsi="Arial" w:cs="Arial"/>
        </w:rPr>
        <w:t>exploit the opportunities it has such as opening “brick and mortar” stores if it wanted. Lastly, on the SWOT analysis are Threats faced by Boohoo. Other fashion retailers such as ASOS pose a huge threat. A situation analysis should not overlook the activities of competitors. There are threats from the environmental campaigners over the sustainability of fast fashion. The dangers posed to the environment has been highlighted above with the pollution and issues of disposal of discarded and unsold merchandise that finds its way into landfill or the oceans.</w:t>
      </w:r>
      <w:r w:rsidR="00EF11E2">
        <w:rPr>
          <w:rFonts w:ascii="Arial" w:hAnsi="Arial" w:cs="Arial"/>
        </w:rPr>
        <w:t xml:space="preserve">                                                                                          </w:t>
      </w:r>
      <w:r w:rsidR="000257F9">
        <w:rPr>
          <w:rFonts w:ascii="Arial" w:hAnsi="Arial" w:cs="Arial"/>
        </w:rPr>
        <w:t xml:space="preserve"> </w:t>
      </w:r>
      <w:r w:rsidR="00EF11E2">
        <w:rPr>
          <w:rFonts w:ascii="Arial" w:hAnsi="Arial" w:cs="Arial"/>
        </w:rPr>
        <w:t>Another aspect under Step 1 is the commencement of CRM education. This is the role of whoever is designated to co-ordinate the CRM in the organisation. The CRM education should permeate all the levels of the organisation to ensure that everyone is involved. The rest of the aspects would follow such as developing the CRM vision, the setting of priorities, the establishment of goals and objectives, the identification of contingencies</w:t>
      </w:r>
      <w:r w:rsidR="004D164C">
        <w:rPr>
          <w:rFonts w:ascii="Arial" w:hAnsi="Arial" w:cs="Arial"/>
        </w:rPr>
        <w:t>, resources and personnel changes and agree with the Board of Directors on the need for CRM implementation.</w:t>
      </w:r>
      <w:r w:rsidR="0084686C">
        <w:rPr>
          <w:rFonts w:ascii="Arial" w:hAnsi="Arial" w:cs="Arial"/>
        </w:rPr>
        <w:t xml:space="preserve">  </w:t>
      </w:r>
      <w:r w:rsidR="004D164C">
        <w:rPr>
          <w:rFonts w:ascii="Arial" w:hAnsi="Arial" w:cs="Arial"/>
        </w:rPr>
        <w:t xml:space="preserve">                                                     Step 2- Build CRM Project Foundations </w:t>
      </w:r>
      <w:sdt>
        <w:sdtPr>
          <w:rPr>
            <w:rFonts w:ascii="Arial" w:hAnsi="Arial" w:cs="Arial"/>
          </w:rPr>
          <w:id w:val="894162180"/>
          <w:citation/>
        </w:sdtPr>
        <w:sdtContent>
          <w:r w:rsidR="004D164C">
            <w:rPr>
              <w:rFonts w:ascii="Arial" w:hAnsi="Arial" w:cs="Arial"/>
            </w:rPr>
            <w:fldChar w:fldCharType="begin"/>
          </w:r>
          <w:r w:rsidR="004D164C">
            <w:rPr>
              <w:rFonts w:ascii="Arial" w:hAnsi="Arial" w:cs="Arial"/>
            </w:rPr>
            <w:instrText xml:space="preserve"> CITATION But15 \l 2057 </w:instrText>
          </w:r>
          <w:r w:rsidR="004D164C">
            <w:rPr>
              <w:rFonts w:ascii="Arial" w:hAnsi="Arial" w:cs="Arial"/>
            </w:rPr>
            <w:fldChar w:fldCharType="separate"/>
          </w:r>
          <w:r w:rsidR="004D164C" w:rsidRPr="004D164C">
            <w:rPr>
              <w:rFonts w:ascii="Arial" w:hAnsi="Arial" w:cs="Arial"/>
              <w:noProof/>
            </w:rPr>
            <w:t>(Buttle, 2015)</w:t>
          </w:r>
          <w:r w:rsidR="004D164C">
            <w:rPr>
              <w:rFonts w:ascii="Arial" w:hAnsi="Arial" w:cs="Arial"/>
            </w:rPr>
            <w:fldChar w:fldCharType="end"/>
          </w:r>
        </w:sdtContent>
      </w:sdt>
      <w:r w:rsidR="004D164C">
        <w:rPr>
          <w:rFonts w:ascii="Arial" w:hAnsi="Arial" w:cs="Arial"/>
        </w:rPr>
        <w:t>. Activities such as the establishment of governance structures</w:t>
      </w:r>
      <w:r w:rsidR="002B7DF8">
        <w:rPr>
          <w:rFonts w:ascii="Arial" w:hAnsi="Arial" w:cs="Arial"/>
        </w:rPr>
        <w:t>, the identification of change management needs, the identification of project or programme management needs, the identification of critical success factors and the development of risk management plans. Because CRM projects are designed and implemented by people, governance structures need to be put in place in order that the project roles and tasks are clearly defined and allocated. The systems need to be aligned and combined such as people, processes, technologies and data for the achievement of specific targets.</w:t>
      </w:r>
      <w:r w:rsidR="00A95E3F">
        <w:rPr>
          <w:rFonts w:ascii="Arial" w:hAnsi="Arial" w:cs="Arial"/>
        </w:rPr>
        <w:t xml:space="preserve"> </w:t>
      </w:r>
      <w:r w:rsidR="00A95E3F">
        <w:rPr>
          <w:rFonts w:ascii="Arial" w:hAnsi="Arial" w:cs="Arial"/>
        </w:rPr>
        <w:lastRenderedPageBreak/>
        <w:t xml:space="preserve">The critical success factors </w:t>
      </w:r>
      <w:proofErr w:type="gramStart"/>
      <w:r w:rsidR="00A0431B">
        <w:rPr>
          <w:rFonts w:ascii="Arial" w:hAnsi="Arial" w:cs="Arial"/>
        </w:rPr>
        <w:t xml:space="preserve">needs </w:t>
      </w:r>
      <w:r w:rsidR="00A95E3F">
        <w:rPr>
          <w:rFonts w:ascii="Arial" w:hAnsi="Arial" w:cs="Arial"/>
        </w:rPr>
        <w:t xml:space="preserve"> </w:t>
      </w:r>
      <w:r w:rsidR="00A0431B">
        <w:rPr>
          <w:rFonts w:ascii="Arial" w:hAnsi="Arial" w:cs="Arial"/>
        </w:rPr>
        <w:t>the</w:t>
      </w:r>
      <w:proofErr w:type="gramEnd"/>
      <w:r w:rsidR="00A0431B">
        <w:rPr>
          <w:rFonts w:ascii="Arial" w:hAnsi="Arial" w:cs="Arial"/>
        </w:rPr>
        <w:t xml:space="preserve"> </w:t>
      </w:r>
      <w:r w:rsidR="00A95E3F">
        <w:rPr>
          <w:rFonts w:ascii="Arial" w:hAnsi="Arial" w:cs="Arial"/>
        </w:rPr>
        <w:t xml:space="preserve">committed involvement of senior management, customer information management, marketing automation and support for operational management. </w:t>
      </w:r>
    </w:p>
    <w:p w14:paraId="43B4DD8B" w14:textId="77777777" w:rsidR="00934BD7" w:rsidRDefault="00A95E3F" w:rsidP="00A95E3F">
      <w:pPr>
        <w:spacing w:line="360" w:lineRule="auto"/>
        <w:ind w:left="720"/>
        <w:rPr>
          <w:rFonts w:ascii="Arial" w:hAnsi="Arial" w:cs="Arial"/>
        </w:rPr>
      </w:pPr>
      <w:r>
        <w:rPr>
          <w:rFonts w:ascii="Arial" w:hAnsi="Arial" w:cs="Arial"/>
        </w:rPr>
        <w:t>Step 3- Needs Specification and Partner Selection</w:t>
      </w:r>
      <w:r w:rsidR="0084686C" w:rsidRPr="00A95E3F">
        <w:rPr>
          <w:rFonts w:ascii="Arial" w:hAnsi="Arial" w:cs="Arial"/>
        </w:rPr>
        <w:t xml:space="preserve"> </w:t>
      </w:r>
      <w:r>
        <w:rPr>
          <w:rFonts w:ascii="Arial" w:hAnsi="Arial" w:cs="Arial"/>
        </w:rPr>
        <w:t>is about components such as process engineering, data review and gap analysis, initial technology needs specification and research alternative solutions, the writing of request for proposals, the call for proposals, revised technology need identification and assessment and partner selection.</w:t>
      </w:r>
      <w:r w:rsidR="0084686C" w:rsidRPr="00A95E3F">
        <w:rPr>
          <w:rFonts w:ascii="Arial" w:hAnsi="Arial" w:cs="Arial"/>
        </w:rPr>
        <w:t xml:space="preserve"> </w:t>
      </w:r>
      <w:r w:rsidR="00B11D66">
        <w:rPr>
          <w:rFonts w:ascii="Arial" w:hAnsi="Arial" w:cs="Arial"/>
        </w:rPr>
        <w:t xml:space="preserve">                                                                                                   </w:t>
      </w:r>
      <w:r w:rsidR="0084686C" w:rsidRPr="00A95E3F">
        <w:rPr>
          <w:rFonts w:ascii="Arial" w:hAnsi="Arial" w:cs="Arial"/>
        </w:rPr>
        <w:t xml:space="preserve"> </w:t>
      </w:r>
      <w:r>
        <w:rPr>
          <w:rFonts w:ascii="Arial" w:hAnsi="Arial" w:cs="Arial"/>
        </w:rPr>
        <w:t>Step 4- Project Implementation. Th</w:t>
      </w:r>
      <w:r w:rsidR="00B11D66">
        <w:rPr>
          <w:rFonts w:ascii="Arial" w:hAnsi="Arial" w:cs="Arial"/>
        </w:rPr>
        <w:t>is</w:t>
      </w:r>
      <w:r>
        <w:rPr>
          <w:rFonts w:ascii="Arial" w:hAnsi="Arial" w:cs="Arial"/>
        </w:rPr>
        <w:t xml:space="preserve"> stage calls for the refinement of the plan, the identification of technology customi</w:t>
      </w:r>
      <w:r w:rsidR="00B11D66">
        <w:rPr>
          <w:rFonts w:ascii="Arial" w:hAnsi="Arial" w:cs="Arial"/>
        </w:rPr>
        <w:t>sation needs followed sequentially by prototype design, test, modify and roll out.                                                                              Step 5-Performance Evaluation. This entails evaluating the project outcomes</w:t>
      </w:r>
      <w:r w:rsidR="0084686C" w:rsidRPr="00A95E3F">
        <w:rPr>
          <w:rFonts w:ascii="Arial" w:hAnsi="Arial" w:cs="Arial"/>
        </w:rPr>
        <w:t xml:space="preserve"> </w:t>
      </w:r>
      <w:r w:rsidR="00B11D66">
        <w:rPr>
          <w:rFonts w:ascii="Arial" w:hAnsi="Arial" w:cs="Arial"/>
        </w:rPr>
        <w:t>and business outcomes. The next aspect to be considered</w:t>
      </w:r>
      <w:r w:rsidR="00934BD7">
        <w:rPr>
          <w:rFonts w:ascii="Arial" w:hAnsi="Arial" w:cs="Arial"/>
        </w:rPr>
        <w:t xml:space="preserve"> is customer engagement. </w:t>
      </w:r>
    </w:p>
    <w:p w14:paraId="15E02B96" w14:textId="2B35023E" w:rsidR="00455DD9" w:rsidRDefault="00934BD7" w:rsidP="00934BD7">
      <w:pPr>
        <w:pStyle w:val="ListParagraph"/>
        <w:numPr>
          <w:ilvl w:val="0"/>
          <w:numId w:val="4"/>
        </w:numPr>
        <w:spacing w:line="360" w:lineRule="auto"/>
        <w:rPr>
          <w:rFonts w:ascii="Arial" w:hAnsi="Arial" w:cs="Arial"/>
        </w:rPr>
      </w:pPr>
      <w:r w:rsidRPr="00771341">
        <w:rPr>
          <w:rFonts w:ascii="Arial" w:hAnsi="Arial" w:cs="Arial"/>
          <w:b/>
          <w:bCs/>
        </w:rPr>
        <w:t>Customer Engagement</w:t>
      </w:r>
      <w:r w:rsidR="00AC268B">
        <w:rPr>
          <w:rFonts w:ascii="Arial" w:hAnsi="Arial" w:cs="Arial"/>
        </w:rPr>
        <w:t xml:space="preserve">. </w:t>
      </w:r>
      <w:r w:rsidR="00771341">
        <w:rPr>
          <w:rFonts w:ascii="Arial" w:hAnsi="Arial" w:cs="Arial"/>
        </w:rPr>
        <w:t xml:space="preserve">                                                                               </w:t>
      </w:r>
      <w:r w:rsidR="00AC268B">
        <w:rPr>
          <w:rFonts w:ascii="Arial" w:hAnsi="Arial" w:cs="Arial"/>
        </w:rPr>
        <w:t xml:space="preserve">Customer engagement has been defined as “creating deep connections with customers that drive purchase decisions, interaction, and participation over time”. </w:t>
      </w:r>
      <w:sdt>
        <w:sdtPr>
          <w:rPr>
            <w:rFonts w:ascii="Arial" w:hAnsi="Arial" w:cs="Arial"/>
          </w:rPr>
          <w:id w:val="-1137872655"/>
          <w:citation/>
        </w:sdtPr>
        <w:sdtContent>
          <w:r w:rsidR="00AC268B">
            <w:rPr>
              <w:rFonts w:ascii="Arial" w:hAnsi="Arial" w:cs="Arial"/>
            </w:rPr>
            <w:fldChar w:fldCharType="begin"/>
          </w:r>
          <w:r w:rsidR="00AC268B">
            <w:rPr>
              <w:rFonts w:ascii="Arial" w:hAnsi="Arial" w:cs="Arial"/>
            </w:rPr>
            <w:instrText xml:space="preserve"> CITATION Sas12 \l 2057 </w:instrText>
          </w:r>
          <w:r w:rsidR="00AC268B">
            <w:rPr>
              <w:rFonts w:ascii="Arial" w:hAnsi="Arial" w:cs="Arial"/>
            </w:rPr>
            <w:fldChar w:fldCharType="separate"/>
          </w:r>
          <w:r w:rsidR="00AC268B" w:rsidRPr="00AC268B">
            <w:rPr>
              <w:rFonts w:ascii="Arial" w:hAnsi="Arial" w:cs="Arial"/>
              <w:noProof/>
            </w:rPr>
            <w:t>(Sashi, 2012)</w:t>
          </w:r>
          <w:r w:rsidR="00AC268B">
            <w:rPr>
              <w:rFonts w:ascii="Arial" w:hAnsi="Arial" w:cs="Arial"/>
            </w:rPr>
            <w:fldChar w:fldCharType="end"/>
          </w:r>
        </w:sdtContent>
      </w:sdt>
      <w:r w:rsidR="00E52080">
        <w:rPr>
          <w:rFonts w:ascii="Arial" w:hAnsi="Arial" w:cs="Arial"/>
        </w:rPr>
        <w:t xml:space="preserve">. </w:t>
      </w:r>
      <w:r w:rsidR="00F162C5">
        <w:rPr>
          <w:rFonts w:ascii="Arial" w:hAnsi="Arial" w:cs="Arial"/>
        </w:rPr>
        <w:t>According to the article cited the marketing focus for an organisation should be to address consumer needs. This focus should address three things which are that; the organisation should have a holistic market intelligence on customer needs, there should be wider dissemination</w:t>
      </w:r>
      <w:r w:rsidR="008A2AE7">
        <w:rPr>
          <w:rFonts w:ascii="Arial" w:hAnsi="Arial" w:cs="Arial"/>
        </w:rPr>
        <w:t xml:space="preserve"> of market intelligence across the departments and that there should widespread responsiveness to it. When enough intelligence is shared widely in the organisation, then it would be possible to have customer engagement. </w:t>
      </w:r>
      <w:sdt>
        <w:sdtPr>
          <w:rPr>
            <w:rFonts w:ascii="Arial" w:hAnsi="Arial" w:cs="Arial"/>
          </w:rPr>
          <w:id w:val="1132370025"/>
          <w:citation/>
        </w:sdtPr>
        <w:sdtContent>
          <w:r w:rsidR="008A2AE7">
            <w:rPr>
              <w:rFonts w:ascii="Arial" w:hAnsi="Arial" w:cs="Arial"/>
            </w:rPr>
            <w:fldChar w:fldCharType="begin"/>
          </w:r>
          <w:r w:rsidR="008A2AE7">
            <w:rPr>
              <w:rFonts w:ascii="Arial" w:hAnsi="Arial" w:cs="Arial"/>
            </w:rPr>
            <w:instrText xml:space="preserve"> CITATION Sas121 \l 2057 </w:instrText>
          </w:r>
          <w:r w:rsidR="008A2AE7">
            <w:rPr>
              <w:rFonts w:ascii="Arial" w:hAnsi="Arial" w:cs="Arial"/>
            </w:rPr>
            <w:fldChar w:fldCharType="separate"/>
          </w:r>
          <w:r w:rsidR="008A2AE7" w:rsidRPr="008A2AE7">
            <w:rPr>
              <w:rFonts w:ascii="Arial" w:hAnsi="Arial" w:cs="Arial"/>
              <w:noProof/>
            </w:rPr>
            <w:t>(Sashi C. , 2012)</w:t>
          </w:r>
          <w:r w:rsidR="008A2AE7">
            <w:rPr>
              <w:rFonts w:ascii="Arial" w:hAnsi="Arial" w:cs="Arial"/>
            </w:rPr>
            <w:fldChar w:fldCharType="end"/>
          </w:r>
        </w:sdtContent>
      </w:sdt>
      <w:r w:rsidR="008A2AE7">
        <w:rPr>
          <w:rFonts w:ascii="Arial" w:hAnsi="Arial" w:cs="Arial"/>
        </w:rPr>
        <w:t>.</w:t>
      </w:r>
      <w:r w:rsidR="0065422C">
        <w:rPr>
          <w:rFonts w:ascii="Arial" w:hAnsi="Arial" w:cs="Arial"/>
        </w:rPr>
        <w:t xml:space="preserve"> The purpose of customer engagement is to understand customer needs and meet those needs by providing superior service above the competition, build trust</w:t>
      </w:r>
      <w:r w:rsidR="0084686C" w:rsidRPr="00934BD7">
        <w:rPr>
          <w:rFonts w:ascii="Arial" w:hAnsi="Arial" w:cs="Arial"/>
        </w:rPr>
        <w:t xml:space="preserve"> </w:t>
      </w:r>
      <w:r w:rsidR="0065422C">
        <w:rPr>
          <w:rFonts w:ascii="Arial" w:hAnsi="Arial" w:cs="Arial"/>
        </w:rPr>
        <w:t>and commitment in long-term relationships</w:t>
      </w:r>
      <w:r w:rsidR="0065422C" w:rsidRPr="00934BD7">
        <w:rPr>
          <w:rFonts w:ascii="Arial" w:hAnsi="Arial" w:cs="Arial"/>
        </w:rPr>
        <w:t xml:space="preserve"> </w:t>
      </w:r>
      <w:r w:rsidR="0065422C">
        <w:rPr>
          <w:rFonts w:ascii="Arial" w:hAnsi="Arial" w:cs="Arial"/>
        </w:rPr>
        <w:t>a</w:t>
      </w:r>
      <w:r w:rsidR="00A0431B">
        <w:rPr>
          <w:rFonts w:ascii="Arial" w:hAnsi="Arial" w:cs="Arial"/>
        </w:rPr>
        <w:t>s</w:t>
      </w:r>
      <w:r w:rsidR="0065422C">
        <w:rPr>
          <w:rFonts w:ascii="Arial" w:hAnsi="Arial" w:cs="Arial"/>
        </w:rPr>
        <w:t xml:space="preserve"> engaged customers become part and parcel in the process to meet </w:t>
      </w:r>
      <w:proofErr w:type="gramStart"/>
      <w:r w:rsidR="0065422C">
        <w:rPr>
          <w:rFonts w:ascii="Arial" w:hAnsi="Arial" w:cs="Arial"/>
        </w:rPr>
        <w:t>their</w:t>
      </w:r>
      <w:proofErr w:type="gramEnd"/>
      <w:r w:rsidR="0065422C">
        <w:rPr>
          <w:rFonts w:ascii="Arial" w:hAnsi="Arial" w:cs="Arial"/>
        </w:rPr>
        <w:t xml:space="preserve"> and the needs of other customers (Sashi C., 2012).</w:t>
      </w:r>
      <w:r w:rsidR="0084686C" w:rsidRPr="00934BD7">
        <w:rPr>
          <w:rFonts w:ascii="Arial" w:hAnsi="Arial" w:cs="Arial"/>
        </w:rPr>
        <w:t xml:space="preserve"> </w:t>
      </w:r>
      <w:r w:rsidR="0065422C">
        <w:rPr>
          <w:rFonts w:ascii="Arial" w:hAnsi="Arial" w:cs="Arial"/>
        </w:rPr>
        <w:t>The social media plays a crucial role between sellers and buyers. Through the various touchpoi</w:t>
      </w:r>
      <w:r w:rsidR="009A37AD">
        <w:rPr>
          <w:rFonts w:ascii="Arial" w:hAnsi="Arial" w:cs="Arial"/>
        </w:rPr>
        <w:t xml:space="preserve">nts, the organisation and customers get connected to each other. Some of the touchpoints are social media, websites, customer service personnel, marketing, chats on websites, email and letters. The most effective touchpoints are loyalty programmes, </w:t>
      </w:r>
      <w:r w:rsidR="00455DD9">
        <w:rPr>
          <w:rFonts w:ascii="Arial" w:hAnsi="Arial" w:cs="Arial"/>
        </w:rPr>
        <w:t>b</w:t>
      </w:r>
      <w:r w:rsidR="009A37AD">
        <w:rPr>
          <w:rFonts w:ascii="Arial" w:hAnsi="Arial" w:cs="Arial"/>
        </w:rPr>
        <w:t xml:space="preserve">rand reputation or promise, </w:t>
      </w:r>
      <w:r w:rsidR="00455DD9">
        <w:rPr>
          <w:rFonts w:ascii="Arial" w:hAnsi="Arial" w:cs="Arial"/>
        </w:rPr>
        <w:t>c</w:t>
      </w:r>
      <w:r w:rsidR="009A37AD">
        <w:rPr>
          <w:rFonts w:ascii="Arial" w:hAnsi="Arial" w:cs="Arial"/>
        </w:rPr>
        <w:t xml:space="preserve">ustomer </w:t>
      </w:r>
      <w:r w:rsidR="00455DD9">
        <w:rPr>
          <w:rFonts w:ascii="Arial" w:hAnsi="Arial" w:cs="Arial"/>
        </w:rPr>
        <w:t>s</w:t>
      </w:r>
      <w:r w:rsidR="009A37AD">
        <w:rPr>
          <w:rFonts w:ascii="Arial" w:hAnsi="Arial" w:cs="Arial"/>
        </w:rPr>
        <w:t xml:space="preserve">ervice, </w:t>
      </w:r>
      <w:r w:rsidR="00455DD9">
        <w:rPr>
          <w:rFonts w:ascii="Arial" w:hAnsi="Arial" w:cs="Arial"/>
        </w:rPr>
        <w:t>w</w:t>
      </w:r>
      <w:r w:rsidR="009A37AD">
        <w:rPr>
          <w:rFonts w:ascii="Arial" w:hAnsi="Arial" w:cs="Arial"/>
        </w:rPr>
        <w:t xml:space="preserve">ord of mouth and </w:t>
      </w:r>
      <w:r w:rsidR="00455DD9">
        <w:rPr>
          <w:rFonts w:ascii="Arial" w:hAnsi="Arial" w:cs="Arial"/>
        </w:rPr>
        <w:t>social media</w:t>
      </w:r>
      <w:r w:rsidR="009A37AD">
        <w:rPr>
          <w:rFonts w:ascii="Arial" w:hAnsi="Arial" w:cs="Arial"/>
        </w:rPr>
        <w:t>.</w:t>
      </w:r>
      <w:r w:rsidR="00455DD9">
        <w:rPr>
          <w:rFonts w:ascii="Arial" w:hAnsi="Arial" w:cs="Arial"/>
        </w:rPr>
        <w:t xml:space="preserve"> In the case Boohoo, they have Marketing and customer engagement programme. “We connect with our consumers through social media and innovative advertising, supported by influencers and celebrities, and through our engaging websites and apps, offering the customer the very best online shopping experience”. </w:t>
      </w:r>
      <w:sdt>
        <w:sdtPr>
          <w:rPr>
            <w:rFonts w:ascii="Arial" w:hAnsi="Arial" w:cs="Arial"/>
          </w:rPr>
          <w:id w:val="1456828406"/>
          <w:citation/>
        </w:sdtPr>
        <w:sdtContent>
          <w:r w:rsidR="00455DD9">
            <w:rPr>
              <w:rFonts w:ascii="Arial" w:hAnsi="Arial" w:cs="Arial"/>
            </w:rPr>
            <w:fldChar w:fldCharType="begin"/>
          </w:r>
          <w:r w:rsidR="00455DD9">
            <w:rPr>
              <w:rFonts w:ascii="Arial" w:hAnsi="Arial" w:cs="Arial"/>
            </w:rPr>
            <w:instrText xml:space="preserve"> CITATION Boo21 \l 2057 </w:instrText>
          </w:r>
          <w:r w:rsidR="00455DD9">
            <w:rPr>
              <w:rFonts w:ascii="Arial" w:hAnsi="Arial" w:cs="Arial"/>
            </w:rPr>
            <w:fldChar w:fldCharType="separate"/>
          </w:r>
          <w:r w:rsidR="00455DD9" w:rsidRPr="00455DD9">
            <w:rPr>
              <w:rFonts w:ascii="Arial" w:hAnsi="Arial" w:cs="Arial"/>
              <w:noProof/>
            </w:rPr>
            <w:t>(BoohooPlc, 2021)</w:t>
          </w:r>
          <w:r w:rsidR="00455DD9">
            <w:rPr>
              <w:rFonts w:ascii="Arial" w:hAnsi="Arial" w:cs="Arial"/>
            </w:rPr>
            <w:fldChar w:fldCharType="end"/>
          </w:r>
        </w:sdtContent>
      </w:sdt>
      <w:r w:rsidR="00455DD9">
        <w:rPr>
          <w:rFonts w:ascii="Arial" w:hAnsi="Arial" w:cs="Arial"/>
        </w:rPr>
        <w:t xml:space="preserve">. Boohoo use </w:t>
      </w:r>
      <w:r w:rsidR="00455DD9">
        <w:rPr>
          <w:rFonts w:ascii="Arial" w:hAnsi="Arial" w:cs="Arial"/>
        </w:rPr>
        <w:lastRenderedPageBreak/>
        <w:t xml:space="preserve">advanced systems to monitor their marketing and product success to quickly respond to consumer demand. </w:t>
      </w:r>
      <w:sdt>
        <w:sdtPr>
          <w:rPr>
            <w:rFonts w:ascii="Arial" w:hAnsi="Arial" w:cs="Arial"/>
          </w:rPr>
          <w:id w:val="-1815321383"/>
          <w:citation/>
        </w:sdtPr>
        <w:sdtContent>
          <w:r w:rsidR="00455DD9">
            <w:rPr>
              <w:rFonts w:ascii="Arial" w:hAnsi="Arial" w:cs="Arial"/>
            </w:rPr>
            <w:fldChar w:fldCharType="begin"/>
          </w:r>
          <w:r w:rsidR="00455DD9">
            <w:rPr>
              <w:rFonts w:ascii="Arial" w:hAnsi="Arial" w:cs="Arial"/>
            </w:rPr>
            <w:instrText xml:space="preserve"> CITATION Boo21 \l 2057 </w:instrText>
          </w:r>
          <w:r w:rsidR="00455DD9">
            <w:rPr>
              <w:rFonts w:ascii="Arial" w:hAnsi="Arial" w:cs="Arial"/>
            </w:rPr>
            <w:fldChar w:fldCharType="separate"/>
          </w:r>
          <w:r w:rsidR="00455DD9" w:rsidRPr="00455DD9">
            <w:rPr>
              <w:rFonts w:ascii="Arial" w:hAnsi="Arial" w:cs="Arial"/>
              <w:noProof/>
            </w:rPr>
            <w:t>(BoohooPlc, 2021)</w:t>
          </w:r>
          <w:r w:rsidR="00455DD9">
            <w:rPr>
              <w:rFonts w:ascii="Arial" w:hAnsi="Arial" w:cs="Arial"/>
            </w:rPr>
            <w:fldChar w:fldCharType="end"/>
          </w:r>
        </w:sdtContent>
      </w:sdt>
      <w:r w:rsidR="00455DD9">
        <w:rPr>
          <w:rFonts w:ascii="Arial" w:hAnsi="Arial" w:cs="Arial"/>
        </w:rPr>
        <w:t xml:space="preserve">. </w:t>
      </w:r>
    </w:p>
    <w:p w14:paraId="6A4565EC" w14:textId="77777777" w:rsidR="00455DD9" w:rsidRDefault="00455DD9" w:rsidP="00455DD9">
      <w:pPr>
        <w:spacing w:line="360" w:lineRule="auto"/>
        <w:rPr>
          <w:rFonts w:ascii="Arial" w:hAnsi="Arial" w:cs="Arial"/>
        </w:rPr>
      </w:pPr>
    </w:p>
    <w:p w14:paraId="6FB90E4F" w14:textId="7BE72624" w:rsidR="009311A5" w:rsidRDefault="00455DD9" w:rsidP="00455DD9">
      <w:pPr>
        <w:pStyle w:val="ListParagraph"/>
        <w:numPr>
          <w:ilvl w:val="0"/>
          <w:numId w:val="4"/>
        </w:numPr>
        <w:spacing w:line="360" w:lineRule="auto"/>
        <w:rPr>
          <w:rFonts w:ascii="Arial" w:hAnsi="Arial" w:cs="Arial"/>
        </w:rPr>
      </w:pPr>
      <w:r w:rsidRPr="00771341">
        <w:rPr>
          <w:rFonts w:ascii="Arial" w:hAnsi="Arial" w:cs="Arial"/>
          <w:b/>
          <w:bCs/>
        </w:rPr>
        <w:t>Customer Experience</w:t>
      </w:r>
      <w:r w:rsidR="00AA5EA7" w:rsidRPr="00771341">
        <w:rPr>
          <w:rFonts w:ascii="Arial" w:hAnsi="Arial" w:cs="Arial"/>
          <w:b/>
          <w:bCs/>
        </w:rPr>
        <w:t>.</w:t>
      </w:r>
      <w:r w:rsidR="00D726F9" w:rsidRPr="00771341">
        <w:rPr>
          <w:rFonts w:ascii="Arial" w:hAnsi="Arial" w:cs="Arial"/>
          <w:b/>
          <w:bCs/>
        </w:rPr>
        <w:t xml:space="preserve">                                                                                      </w:t>
      </w:r>
      <w:r w:rsidR="00D726F9">
        <w:rPr>
          <w:rFonts w:ascii="Arial" w:hAnsi="Arial" w:cs="Arial"/>
        </w:rPr>
        <w:t>Customer experience has been defined in various ways by different authors depending on what perspective one is looking. However, the most compelling definition defines customer experience as “…customer experience is a multidimensional construct focusing on a customer’s cognitive, emotional, behavioural sensorial</w:t>
      </w:r>
      <w:r w:rsidR="00342C1C">
        <w:rPr>
          <w:rFonts w:ascii="Arial" w:hAnsi="Arial" w:cs="Arial"/>
        </w:rPr>
        <w:t xml:space="preserve">, and social responses to a firm’s offerings during the customer’s entire purchase journey.” </w:t>
      </w:r>
      <w:sdt>
        <w:sdtPr>
          <w:rPr>
            <w:rFonts w:ascii="Arial" w:hAnsi="Arial" w:cs="Arial"/>
          </w:rPr>
          <w:id w:val="1891760906"/>
          <w:citation/>
        </w:sdtPr>
        <w:sdtContent>
          <w:r w:rsidR="00342C1C">
            <w:rPr>
              <w:rFonts w:ascii="Arial" w:hAnsi="Arial" w:cs="Arial"/>
            </w:rPr>
            <w:fldChar w:fldCharType="begin"/>
          </w:r>
          <w:r w:rsidR="00342C1C">
            <w:rPr>
              <w:rFonts w:ascii="Arial" w:hAnsi="Arial" w:cs="Arial"/>
            </w:rPr>
            <w:instrText xml:space="preserve"> CITATION Kat15 \l 2057 </w:instrText>
          </w:r>
          <w:r w:rsidR="00342C1C">
            <w:rPr>
              <w:rFonts w:ascii="Arial" w:hAnsi="Arial" w:cs="Arial"/>
            </w:rPr>
            <w:fldChar w:fldCharType="separate"/>
          </w:r>
          <w:r w:rsidR="00342C1C" w:rsidRPr="00342C1C">
            <w:rPr>
              <w:rFonts w:ascii="Arial" w:hAnsi="Arial" w:cs="Arial"/>
              <w:noProof/>
            </w:rPr>
            <w:t>(Katherine, 2015)</w:t>
          </w:r>
          <w:r w:rsidR="00342C1C">
            <w:rPr>
              <w:rFonts w:ascii="Arial" w:hAnsi="Arial" w:cs="Arial"/>
            </w:rPr>
            <w:fldChar w:fldCharType="end"/>
          </w:r>
        </w:sdtContent>
      </w:sdt>
      <w:r w:rsidR="00342C1C">
        <w:rPr>
          <w:rFonts w:ascii="Arial" w:hAnsi="Arial" w:cs="Arial"/>
        </w:rPr>
        <w:t xml:space="preserve">. </w:t>
      </w:r>
      <w:r w:rsidR="00A93D95">
        <w:rPr>
          <w:rFonts w:ascii="Arial" w:hAnsi="Arial" w:cs="Arial"/>
        </w:rPr>
        <w:t xml:space="preserve">The article goes on to mention that as they are moving through the customer journey, customers are exposed to many touchpoints such that each touchpoint affects the customer in one way or another. Touchpoints have described as “moments of truth” when a customer interacts with the organisation. Some of the touchpoints have “… the most significant influence on key customer outcomes”. </w:t>
      </w:r>
      <w:sdt>
        <w:sdtPr>
          <w:rPr>
            <w:rFonts w:ascii="Arial" w:hAnsi="Arial" w:cs="Arial"/>
          </w:rPr>
          <w:id w:val="-1372059648"/>
          <w:citation/>
        </w:sdtPr>
        <w:sdtContent>
          <w:r w:rsidR="00A93D95">
            <w:rPr>
              <w:rFonts w:ascii="Arial" w:hAnsi="Arial" w:cs="Arial"/>
            </w:rPr>
            <w:fldChar w:fldCharType="begin"/>
          </w:r>
          <w:r w:rsidR="00A93D95">
            <w:rPr>
              <w:rFonts w:ascii="Arial" w:hAnsi="Arial" w:cs="Arial"/>
            </w:rPr>
            <w:instrText xml:space="preserve"> CITATION Kat15 \l 2057 </w:instrText>
          </w:r>
          <w:r w:rsidR="00A93D95">
            <w:rPr>
              <w:rFonts w:ascii="Arial" w:hAnsi="Arial" w:cs="Arial"/>
            </w:rPr>
            <w:fldChar w:fldCharType="separate"/>
          </w:r>
          <w:r w:rsidR="00A93D95" w:rsidRPr="00A93D95">
            <w:rPr>
              <w:rFonts w:ascii="Arial" w:hAnsi="Arial" w:cs="Arial"/>
              <w:noProof/>
            </w:rPr>
            <w:t>(Katherine, 2015)</w:t>
          </w:r>
          <w:r w:rsidR="00A93D95">
            <w:rPr>
              <w:rFonts w:ascii="Arial" w:hAnsi="Arial" w:cs="Arial"/>
            </w:rPr>
            <w:fldChar w:fldCharType="end"/>
          </w:r>
        </w:sdtContent>
      </w:sdt>
      <w:r w:rsidR="00A93D95">
        <w:rPr>
          <w:rFonts w:ascii="Arial" w:hAnsi="Arial" w:cs="Arial"/>
        </w:rPr>
        <w:t>.</w:t>
      </w:r>
      <w:r w:rsidR="00A90CAA">
        <w:rPr>
          <w:rFonts w:ascii="Arial" w:hAnsi="Arial" w:cs="Arial"/>
        </w:rPr>
        <w:t xml:space="preserve"> It is reported that organisations nowadays use touch points to collect customer data. Some of the touchpoints in use are the web, computer, a physical store, a sales representative, a field service technician, direct mail. Email, a service centre, the customer service, and a smart phone. Boohoo have come up with a diagram showing their business model which shows how they engage with their customers (see </w:t>
      </w:r>
      <w:r w:rsidR="00771341">
        <w:rPr>
          <w:rFonts w:ascii="Arial" w:hAnsi="Arial" w:cs="Arial"/>
        </w:rPr>
        <w:t>diagram on page 16</w:t>
      </w:r>
      <w:r w:rsidR="00A90CAA">
        <w:rPr>
          <w:rFonts w:ascii="Arial" w:hAnsi="Arial" w:cs="Arial"/>
        </w:rPr>
        <w:t xml:space="preserve">). </w:t>
      </w:r>
      <w:r w:rsidR="00543D07">
        <w:rPr>
          <w:rFonts w:ascii="Arial" w:hAnsi="Arial" w:cs="Arial"/>
        </w:rPr>
        <w:t>At the top left of the diagram is written “BUSINESS MODEL”</w:t>
      </w:r>
      <w:r w:rsidR="00CD0427">
        <w:rPr>
          <w:rFonts w:ascii="Arial" w:hAnsi="Arial" w:cs="Arial"/>
        </w:rPr>
        <w:t>. Boohoo has made a commitment on how they run their business. The commitment reads, “WE ARE ENTIRELY FOCUSSED ON OUR CUSTOMERS AND EVERY ELEMENT OF OUR MODEL BEGINS AND ENDS WITH THEM. WE ENGAGE, WE LISTEN, WE LEARN WE CREATE AND REPEAT “The</w:t>
      </w:r>
      <w:r w:rsidR="00A90CAA">
        <w:rPr>
          <w:rFonts w:ascii="Arial" w:hAnsi="Arial" w:cs="Arial"/>
        </w:rPr>
        <w:t xml:space="preserve"> diagram shows the </w:t>
      </w:r>
      <w:r w:rsidR="00B556F2">
        <w:rPr>
          <w:rFonts w:ascii="Arial" w:hAnsi="Arial" w:cs="Arial"/>
        </w:rPr>
        <w:t xml:space="preserve">four sections in a circle. The first section is entitled DESIGN where the company says, “Our speed, agility and market knowledge ensures we deliver attention-demanding, aspirational style before others”. The second section is entitled VALUE which says, “Our sourcing ability and supply chain management delivers outstanding product value”. </w:t>
      </w:r>
      <w:sdt>
        <w:sdtPr>
          <w:rPr>
            <w:rFonts w:ascii="Arial" w:hAnsi="Arial" w:cs="Arial"/>
          </w:rPr>
          <w:id w:val="1247845079"/>
          <w:citation/>
        </w:sdtPr>
        <w:sdtContent>
          <w:r w:rsidR="00B556F2">
            <w:rPr>
              <w:rFonts w:ascii="Arial" w:hAnsi="Arial" w:cs="Arial"/>
            </w:rPr>
            <w:fldChar w:fldCharType="begin"/>
          </w:r>
          <w:r w:rsidR="00B556F2">
            <w:rPr>
              <w:rFonts w:ascii="Arial" w:hAnsi="Arial" w:cs="Arial"/>
            </w:rPr>
            <w:instrText xml:space="preserve"> CITATION Boo21 \l 2057 </w:instrText>
          </w:r>
          <w:r w:rsidR="00B556F2">
            <w:rPr>
              <w:rFonts w:ascii="Arial" w:hAnsi="Arial" w:cs="Arial"/>
            </w:rPr>
            <w:fldChar w:fldCharType="separate"/>
          </w:r>
          <w:r w:rsidR="00B556F2" w:rsidRPr="00B556F2">
            <w:rPr>
              <w:rFonts w:ascii="Arial" w:hAnsi="Arial" w:cs="Arial"/>
              <w:noProof/>
            </w:rPr>
            <w:t>(BoohooPlc, 2021)</w:t>
          </w:r>
          <w:r w:rsidR="00B556F2">
            <w:rPr>
              <w:rFonts w:ascii="Arial" w:hAnsi="Arial" w:cs="Arial"/>
            </w:rPr>
            <w:fldChar w:fldCharType="end"/>
          </w:r>
        </w:sdtContent>
      </w:sdt>
      <w:r w:rsidR="00B556F2">
        <w:rPr>
          <w:rFonts w:ascii="Arial" w:hAnsi="Arial" w:cs="Arial"/>
        </w:rPr>
        <w:t>.</w:t>
      </w:r>
      <w:r w:rsidR="000B0196">
        <w:rPr>
          <w:rFonts w:ascii="Arial" w:hAnsi="Arial" w:cs="Arial"/>
        </w:rPr>
        <w:t xml:space="preserve"> The third section is called BRANDS and it </w:t>
      </w:r>
      <w:r w:rsidR="00543D07">
        <w:rPr>
          <w:rFonts w:ascii="Arial" w:hAnsi="Arial" w:cs="Arial"/>
        </w:rPr>
        <w:t>says,</w:t>
      </w:r>
      <w:r w:rsidR="000B0196">
        <w:rPr>
          <w:rFonts w:ascii="Arial" w:hAnsi="Arial" w:cs="Arial"/>
        </w:rPr>
        <w:t xml:space="preserve"> “We are differentiated by our inclusiveness, the breadth of our product ranges and the way we connect with customers”. The fourth section is entitled ENGAGEMENT and it says, “Through two-way social media contact, we recruit, connect with and constantly learn from our brand evangelists”. The second circle</w:t>
      </w:r>
      <w:r w:rsidR="00D726F9">
        <w:rPr>
          <w:rFonts w:ascii="Arial" w:hAnsi="Arial" w:cs="Arial"/>
        </w:rPr>
        <w:t xml:space="preserve"> </w:t>
      </w:r>
      <w:r w:rsidR="000B0196">
        <w:rPr>
          <w:rFonts w:ascii="Arial" w:hAnsi="Arial" w:cs="Arial"/>
        </w:rPr>
        <w:t>in white colour shows the</w:t>
      </w:r>
      <w:r w:rsidR="00CD0427">
        <w:rPr>
          <w:rFonts w:ascii="Arial" w:hAnsi="Arial" w:cs="Arial"/>
        </w:rPr>
        <w:t xml:space="preserve"> word</w:t>
      </w:r>
      <w:r w:rsidR="000B0196">
        <w:rPr>
          <w:rFonts w:ascii="Arial" w:hAnsi="Arial" w:cs="Arial"/>
        </w:rPr>
        <w:t xml:space="preserve"> ENGAGE followed by an arrow </w:t>
      </w:r>
      <w:r w:rsidR="00CD0427">
        <w:rPr>
          <w:rFonts w:ascii="Arial" w:hAnsi="Arial" w:cs="Arial"/>
        </w:rPr>
        <w:t>showing</w:t>
      </w:r>
      <w:r w:rsidR="000B0196">
        <w:rPr>
          <w:rFonts w:ascii="Arial" w:hAnsi="Arial" w:cs="Arial"/>
        </w:rPr>
        <w:t xml:space="preserve"> forward movement, then the word LISTEN</w:t>
      </w:r>
      <w:r w:rsidR="00543D07">
        <w:rPr>
          <w:rFonts w:ascii="Arial" w:hAnsi="Arial" w:cs="Arial"/>
        </w:rPr>
        <w:t xml:space="preserve"> followed by a similar arrow, then the word LEARN followed by an arrow and the word CREATE </w:t>
      </w:r>
      <w:r w:rsidR="00543D07">
        <w:rPr>
          <w:rFonts w:ascii="Arial" w:hAnsi="Arial" w:cs="Arial"/>
        </w:rPr>
        <w:lastRenderedPageBreak/>
        <w:t>and another forward movement arrow. In the centre of the two circles is the centre in blue colour with the words CORE in bold letters OUR CUSTOMERS. This is</w:t>
      </w:r>
      <w:r w:rsidR="00CD0427">
        <w:rPr>
          <w:rFonts w:ascii="Arial" w:hAnsi="Arial" w:cs="Arial"/>
        </w:rPr>
        <w:t xml:space="preserve"> a</w:t>
      </w:r>
      <w:r w:rsidR="00543D07">
        <w:rPr>
          <w:rFonts w:ascii="Arial" w:hAnsi="Arial" w:cs="Arial"/>
        </w:rPr>
        <w:t xml:space="preserve"> clever way of conveying the message that Boohoo values its customers and that they are very important to whatever they do.</w:t>
      </w:r>
      <w:r w:rsidR="0084686C" w:rsidRPr="00455DD9">
        <w:rPr>
          <w:rFonts w:ascii="Arial" w:hAnsi="Arial" w:cs="Arial"/>
        </w:rPr>
        <w:t xml:space="preserve">  </w:t>
      </w:r>
    </w:p>
    <w:p w14:paraId="210BE25C" w14:textId="48966EA6" w:rsidR="00C67BDE" w:rsidRDefault="009311A5" w:rsidP="00455DD9">
      <w:pPr>
        <w:pStyle w:val="ListParagraph"/>
        <w:numPr>
          <w:ilvl w:val="0"/>
          <w:numId w:val="4"/>
        </w:numPr>
        <w:spacing w:line="360" w:lineRule="auto"/>
        <w:rPr>
          <w:rFonts w:ascii="Arial" w:hAnsi="Arial" w:cs="Arial"/>
        </w:rPr>
      </w:pPr>
      <w:r w:rsidRPr="00771341">
        <w:rPr>
          <w:rFonts w:ascii="Arial" w:hAnsi="Arial" w:cs="Arial"/>
          <w:b/>
          <w:bCs/>
        </w:rPr>
        <w:t>Service Quality</w:t>
      </w:r>
      <w:r w:rsidR="001D02A4" w:rsidRPr="00771341">
        <w:rPr>
          <w:rFonts w:ascii="Arial" w:hAnsi="Arial" w:cs="Arial"/>
          <w:b/>
          <w:bCs/>
        </w:rPr>
        <w:t xml:space="preserve"> Model (SERVQUAL).</w:t>
      </w:r>
      <w:r w:rsidR="004F7A9F" w:rsidRPr="00771341">
        <w:rPr>
          <w:rFonts w:ascii="Arial" w:hAnsi="Arial" w:cs="Arial"/>
          <w:b/>
          <w:bCs/>
        </w:rPr>
        <w:t xml:space="preserve">                                                                       </w:t>
      </w:r>
      <w:r w:rsidR="004F7A9F">
        <w:rPr>
          <w:rFonts w:ascii="Arial" w:hAnsi="Arial" w:cs="Arial"/>
        </w:rPr>
        <w:t xml:space="preserve">The SERVQUAL model, which means Service quality is a research method to get and analyse a consumer’s expectation and their view of service. </w:t>
      </w:r>
      <w:sdt>
        <w:sdtPr>
          <w:rPr>
            <w:rFonts w:ascii="Arial" w:hAnsi="Arial" w:cs="Arial"/>
          </w:rPr>
          <w:id w:val="1173384266"/>
          <w:citation/>
        </w:sdtPr>
        <w:sdtContent>
          <w:r w:rsidR="004F7A9F">
            <w:rPr>
              <w:rFonts w:ascii="Arial" w:hAnsi="Arial" w:cs="Arial"/>
            </w:rPr>
            <w:fldChar w:fldCharType="begin"/>
          </w:r>
          <w:r w:rsidR="004F7A9F">
            <w:rPr>
              <w:rFonts w:ascii="Arial" w:hAnsi="Arial" w:cs="Arial"/>
            </w:rPr>
            <w:instrText xml:space="preserve"> CITATION Mar21 \l 2057 </w:instrText>
          </w:r>
          <w:r w:rsidR="004F7A9F">
            <w:rPr>
              <w:rFonts w:ascii="Arial" w:hAnsi="Arial" w:cs="Arial"/>
            </w:rPr>
            <w:fldChar w:fldCharType="separate"/>
          </w:r>
          <w:r w:rsidR="004F7A9F" w:rsidRPr="004F7A9F">
            <w:rPr>
              <w:rFonts w:ascii="Arial" w:hAnsi="Arial" w:cs="Arial"/>
              <w:noProof/>
            </w:rPr>
            <w:t>(Marketing91.com, 2021)</w:t>
          </w:r>
          <w:r w:rsidR="004F7A9F">
            <w:rPr>
              <w:rFonts w:ascii="Arial" w:hAnsi="Arial" w:cs="Arial"/>
            </w:rPr>
            <w:fldChar w:fldCharType="end"/>
          </w:r>
        </w:sdtContent>
      </w:sdt>
      <w:r w:rsidR="004F7A9F">
        <w:rPr>
          <w:rFonts w:ascii="Arial" w:hAnsi="Arial" w:cs="Arial"/>
        </w:rPr>
        <w:t>. The model helps to understand customer expectations and requirements. There are five dimensions of SERVQUAL</w:t>
      </w:r>
      <w:r w:rsidR="000E2589">
        <w:rPr>
          <w:rFonts w:ascii="Arial" w:hAnsi="Arial" w:cs="Arial"/>
        </w:rPr>
        <w:t xml:space="preserve">, which are also known as service quality dimensions. These dimensions measure a customer’s perception of service quality. </w:t>
      </w:r>
      <w:sdt>
        <w:sdtPr>
          <w:rPr>
            <w:rFonts w:ascii="Arial" w:hAnsi="Arial" w:cs="Arial"/>
          </w:rPr>
          <w:id w:val="619585108"/>
          <w:citation/>
        </w:sdtPr>
        <w:sdtContent>
          <w:r w:rsidR="000E2589">
            <w:rPr>
              <w:rFonts w:ascii="Arial" w:hAnsi="Arial" w:cs="Arial"/>
            </w:rPr>
            <w:fldChar w:fldCharType="begin"/>
          </w:r>
          <w:r w:rsidR="000E2589">
            <w:rPr>
              <w:rFonts w:ascii="Arial" w:hAnsi="Arial" w:cs="Arial"/>
            </w:rPr>
            <w:instrText xml:space="preserve"> CITATION Mar21 \l 2057 </w:instrText>
          </w:r>
          <w:r w:rsidR="000E2589">
            <w:rPr>
              <w:rFonts w:ascii="Arial" w:hAnsi="Arial" w:cs="Arial"/>
            </w:rPr>
            <w:fldChar w:fldCharType="separate"/>
          </w:r>
          <w:r w:rsidR="000E2589" w:rsidRPr="000E2589">
            <w:rPr>
              <w:rFonts w:ascii="Arial" w:hAnsi="Arial" w:cs="Arial"/>
              <w:noProof/>
            </w:rPr>
            <w:t>(Marketing91.com, 2021)</w:t>
          </w:r>
          <w:r w:rsidR="000E2589">
            <w:rPr>
              <w:rFonts w:ascii="Arial" w:hAnsi="Arial" w:cs="Arial"/>
            </w:rPr>
            <w:fldChar w:fldCharType="end"/>
          </w:r>
        </w:sdtContent>
      </w:sdt>
      <w:r w:rsidR="000E2589">
        <w:rPr>
          <w:rFonts w:ascii="Arial" w:hAnsi="Arial" w:cs="Arial"/>
        </w:rPr>
        <w:t xml:space="preserve">. They also help a company to know their customers, a form of KYC (Know Your Customer). The five service dimensions are known as the RATER method. The acronym stands for Reliability, Assurance, Tangibles. Empathy and Responsiveness.  The answers to these responses will let the organisations know how to </w:t>
      </w:r>
      <w:r w:rsidR="002D50E1">
        <w:rPr>
          <w:rFonts w:ascii="Arial" w:hAnsi="Arial" w:cs="Arial"/>
        </w:rPr>
        <w:t xml:space="preserve">meet the customers’ expectations. </w:t>
      </w:r>
      <w:r w:rsidR="000E2589">
        <w:rPr>
          <w:rFonts w:ascii="Arial" w:hAnsi="Arial" w:cs="Arial"/>
        </w:rPr>
        <w:t>These will be dealt with in turn. Reliabil</w:t>
      </w:r>
      <w:r w:rsidR="002D50E1">
        <w:rPr>
          <w:rFonts w:ascii="Arial" w:hAnsi="Arial" w:cs="Arial"/>
        </w:rPr>
        <w:t>ity                                                                                                                     (a) Refers to whether the company meets its stated time frames.                               (b) Dependability in handling customers’ service queries.                                           (c) Getting it right first time.                                                                                         (d) Providing services at the promised time.</w:t>
      </w:r>
      <w:r w:rsidR="00C428A8">
        <w:rPr>
          <w:rFonts w:ascii="Arial" w:hAnsi="Arial" w:cs="Arial"/>
        </w:rPr>
        <w:t xml:space="preserve">                                                              </w:t>
      </w:r>
      <w:r w:rsidR="002D50E1">
        <w:rPr>
          <w:rFonts w:ascii="Arial" w:hAnsi="Arial" w:cs="Arial"/>
        </w:rPr>
        <w:t xml:space="preserve"> (e) Maintaining Total Quality Management standards</w:t>
      </w:r>
      <w:r w:rsidR="007E7E7E">
        <w:rPr>
          <w:rFonts w:ascii="Arial" w:hAnsi="Arial" w:cs="Arial"/>
        </w:rPr>
        <w:t xml:space="preserve"> that are free of errors.             (f) Employees well-versed in customer service.                                              Assurance                                                                                                                   (a) Employees who can instil confidence in customers.                                             (b) Making customers</w:t>
      </w:r>
      <w:r w:rsidR="0084686C" w:rsidRPr="00455DD9">
        <w:rPr>
          <w:rFonts w:ascii="Arial" w:hAnsi="Arial" w:cs="Arial"/>
        </w:rPr>
        <w:t xml:space="preserve"> </w:t>
      </w:r>
      <w:r w:rsidR="007E7E7E">
        <w:rPr>
          <w:rFonts w:ascii="Arial" w:hAnsi="Arial" w:cs="Arial"/>
        </w:rPr>
        <w:t>feel safe in their transactions.</w:t>
      </w:r>
      <w:r w:rsidR="0084686C" w:rsidRPr="00455DD9">
        <w:rPr>
          <w:rFonts w:ascii="Arial" w:hAnsi="Arial" w:cs="Arial"/>
        </w:rPr>
        <w:t xml:space="preserve"> </w:t>
      </w:r>
      <w:r w:rsidR="007E7E7E">
        <w:rPr>
          <w:rFonts w:ascii="Arial" w:hAnsi="Arial" w:cs="Arial"/>
        </w:rPr>
        <w:t xml:space="preserve">                                                 (c) Employees who are consistently courteous.</w:t>
      </w:r>
      <w:r w:rsidR="0084686C" w:rsidRPr="00455DD9">
        <w:rPr>
          <w:rFonts w:ascii="Arial" w:hAnsi="Arial" w:cs="Arial"/>
        </w:rPr>
        <w:t xml:space="preserve">  </w:t>
      </w:r>
      <w:r w:rsidR="007E7E7E">
        <w:rPr>
          <w:rFonts w:ascii="Arial" w:hAnsi="Arial" w:cs="Arial"/>
        </w:rPr>
        <w:t xml:space="preserve">                                            Tangibles                                                                                                                    (a) Modern equipment.</w:t>
      </w:r>
      <w:r w:rsidR="0084686C" w:rsidRPr="00455DD9">
        <w:rPr>
          <w:rFonts w:ascii="Arial" w:hAnsi="Arial" w:cs="Arial"/>
        </w:rPr>
        <w:t xml:space="preserve"> </w:t>
      </w:r>
      <w:r w:rsidR="007E7E7E">
        <w:rPr>
          <w:rFonts w:ascii="Arial" w:hAnsi="Arial" w:cs="Arial"/>
        </w:rPr>
        <w:t xml:space="preserve">                                                                                               (b) Visually appealing facilities.</w:t>
      </w:r>
      <w:r w:rsidR="00BA7061">
        <w:rPr>
          <w:rFonts w:ascii="Arial" w:hAnsi="Arial" w:cs="Arial"/>
        </w:rPr>
        <w:t xml:space="preserve">                                                                                  </w:t>
      </w:r>
      <w:r w:rsidR="007E7E7E">
        <w:rPr>
          <w:rFonts w:ascii="Arial" w:hAnsi="Arial" w:cs="Arial"/>
        </w:rPr>
        <w:t xml:space="preserve"> (c) Employees who have a</w:t>
      </w:r>
      <w:r w:rsidR="00BA7061">
        <w:rPr>
          <w:rFonts w:ascii="Arial" w:hAnsi="Arial" w:cs="Arial"/>
        </w:rPr>
        <w:t xml:space="preserve"> neat and professional appearance.                                 </w:t>
      </w:r>
      <w:r w:rsidR="0084686C" w:rsidRPr="00455DD9">
        <w:rPr>
          <w:rFonts w:ascii="Arial" w:hAnsi="Arial" w:cs="Arial"/>
        </w:rPr>
        <w:t xml:space="preserve"> </w:t>
      </w:r>
      <w:r w:rsidR="00BA7061">
        <w:rPr>
          <w:rFonts w:ascii="Arial" w:hAnsi="Arial" w:cs="Arial"/>
        </w:rPr>
        <w:t xml:space="preserve">(d) Visually appealing materials associated with the service.                           </w:t>
      </w:r>
      <w:r w:rsidR="0084686C" w:rsidRPr="00455DD9">
        <w:rPr>
          <w:rFonts w:ascii="Arial" w:hAnsi="Arial" w:cs="Arial"/>
        </w:rPr>
        <w:t xml:space="preserve"> </w:t>
      </w:r>
      <w:r w:rsidR="00BA7061">
        <w:rPr>
          <w:rFonts w:ascii="Arial" w:hAnsi="Arial" w:cs="Arial"/>
        </w:rPr>
        <w:t>Empathy</w:t>
      </w:r>
      <w:r w:rsidR="0084686C" w:rsidRPr="00455DD9">
        <w:rPr>
          <w:rFonts w:ascii="Arial" w:hAnsi="Arial" w:cs="Arial"/>
        </w:rPr>
        <w:t xml:space="preserve"> </w:t>
      </w:r>
      <w:r w:rsidR="00BA7061">
        <w:rPr>
          <w:rFonts w:ascii="Arial" w:hAnsi="Arial" w:cs="Arial"/>
        </w:rPr>
        <w:t xml:space="preserve">                                                                                                                     (a) Giving customers individual undivided attention.                                                   (b) Employees who deal with customers in a caring manner.</w:t>
      </w:r>
      <w:r w:rsidR="0084686C" w:rsidRPr="00455DD9">
        <w:rPr>
          <w:rFonts w:ascii="Arial" w:hAnsi="Arial" w:cs="Arial"/>
        </w:rPr>
        <w:t xml:space="preserve">  </w:t>
      </w:r>
      <w:r w:rsidR="00BA7061">
        <w:rPr>
          <w:rFonts w:ascii="Arial" w:hAnsi="Arial" w:cs="Arial"/>
        </w:rPr>
        <w:t xml:space="preserve">                                   (c) Having the customer’s best interests at heart.</w:t>
      </w:r>
      <w:r w:rsidR="0084686C" w:rsidRPr="00455DD9">
        <w:rPr>
          <w:rFonts w:ascii="Arial" w:hAnsi="Arial" w:cs="Arial"/>
        </w:rPr>
        <w:t xml:space="preserve"> </w:t>
      </w:r>
      <w:r w:rsidR="00BA7061">
        <w:rPr>
          <w:rFonts w:ascii="Arial" w:hAnsi="Arial" w:cs="Arial"/>
        </w:rPr>
        <w:t xml:space="preserve">                                                     </w:t>
      </w:r>
      <w:r w:rsidR="0084686C" w:rsidRPr="00455DD9">
        <w:rPr>
          <w:rFonts w:ascii="Arial" w:hAnsi="Arial" w:cs="Arial"/>
        </w:rPr>
        <w:t xml:space="preserve"> </w:t>
      </w:r>
      <w:r w:rsidR="00BA7061">
        <w:rPr>
          <w:rFonts w:ascii="Arial" w:hAnsi="Arial" w:cs="Arial"/>
        </w:rPr>
        <w:t>(d) Employees who understand the needs of their customers.</w:t>
      </w:r>
      <w:r w:rsidR="0084686C" w:rsidRPr="00455DD9">
        <w:rPr>
          <w:rFonts w:ascii="Arial" w:hAnsi="Arial" w:cs="Arial"/>
        </w:rPr>
        <w:t xml:space="preserve"> </w:t>
      </w:r>
      <w:r w:rsidR="00BA7061">
        <w:rPr>
          <w:rFonts w:ascii="Arial" w:hAnsi="Arial" w:cs="Arial"/>
        </w:rPr>
        <w:t xml:space="preserve">                                  (e) Convenient business hours.                                                           </w:t>
      </w:r>
      <w:r w:rsidR="0084686C" w:rsidRPr="00455DD9">
        <w:rPr>
          <w:rFonts w:ascii="Arial" w:hAnsi="Arial" w:cs="Arial"/>
        </w:rPr>
        <w:t xml:space="preserve"> </w:t>
      </w:r>
      <w:r w:rsidR="00BA7061">
        <w:rPr>
          <w:rFonts w:ascii="Arial" w:hAnsi="Arial" w:cs="Arial"/>
        </w:rPr>
        <w:lastRenderedPageBreak/>
        <w:t xml:space="preserve">Responsiveness                                                                                                         </w:t>
      </w:r>
      <w:r w:rsidR="0084686C" w:rsidRPr="00455DD9">
        <w:rPr>
          <w:rFonts w:ascii="Arial" w:hAnsi="Arial" w:cs="Arial"/>
        </w:rPr>
        <w:t xml:space="preserve"> </w:t>
      </w:r>
      <w:r w:rsidR="00BA7061">
        <w:rPr>
          <w:rFonts w:ascii="Arial" w:hAnsi="Arial" w:cs="Arial"/>
        </w:rPr>
        <w:t>(a) Keeping customers informed as to when services will be performed.</w:t>
      </w:r>
      <w:r w:rsidR="00D22F15">
        <w:rPr>
          <w:rFonts w:ascii="Arial" w:hAnsi="Arial" w:cs="Arial"/>
        </w:rPr>
        <w:t xml:space="preserve">                   </w:t>
      </w:r>
      <w:r w:rsidR="0084686C" w:rsidRPr="00455DD9">
        <w:rPr>
          <w:rFonts w:ascii="Arial" w:hAnsi="Arial" w:cs="Arial"/>
        </w:rPr>
        <w:t xml:space="preserve"> </w:t>
      </w:r>
      <w:r w:rsidR="00BA7061">
        <w:rPr>
          <w:rFonts w:ascii="Arial" w:hAnsi="Arial" w:cs="Arial"/>
        </w:rPr>
        <w:t>(b) Prompt service to customers</w:t>
      </w:r>
      <w:r w:rsidR="00D22F15">
        <w:rPr>
          <w:rFonts w:ascii="Arial" w:hAnsi="Arial" w:cs="Arial"/>
        </w:rPr>
        <w:t xml:space="preserve">.                                                                                (c) Willingness to help customers.                                                                              (e) Readiness to respond to customer’s requests.                                                 There are five Gaps of Service Quality. </w:t>
      </w:r>
      <w:sdt>
        <w:sdtPr>
          <w:rPr>
            <w:rFonts w:ascii="Arial" w:hAnsi="Arial" w:cs="Arial"/>
          </w:rPr>
          <w:id w:val="-1429267105"/>
          <w:citation/>
        </w:sdtPr>
        <w:sdtContent>
          <w:r w:rsidR="00D22F15">
            <w:rPr>
              <w:rFonts w:ascii="Arial" w:hAnsi="Arial" w:cs="Arial"/>
            </w:rPr>
            <w:fldChar w:fldCharType="begin"/>
          </w:r>
          <w:r w:rsidR="00D22F15">
            <w:rPr>
              <w:rFonts w:ascii="Arial" w:hAnsi="Arial" w:cs="Arial"/>
            </w:rPr>
            <w:instrText xml:space="preserve"> CITATION Mar21 \l 2057 </w:instrText>
          </w:r>
          <w:r w:rsidR="00D22F15">
            <w:rPr>
              <w:rFonts w:ascii="Arial" w:hAnsi="Arial" w:cs="Arial"/>
            </w:rPr>
            <w:fldChar w:fldCharType="separate"/>
          </w:r>
          <w:r w:rsidR="00D22F15" w:rsidRPr="00D22F15">
            <w:rPr>
              <w:rFonts w:ascii="Arial" w:hAnsi="Arial" w:cs="Arial"/>
              <w:noProof/>
            </w:rPr>
            <w:t>(Marketing91.com, 2021)</w:t>
          </w:r>
          <w:r w:rsidR="00D22F15">
            <w:rPr>
              <w:rFonts w:ascii="Arial" w:hAnsi="Arial" w:cs="Arial"/>
            </w:rPr>
            <w:fldChar w:fldCharType="end"/>
          </w:r>
        </w:sdtContent>
      </w:sdt>
      <w:r w:rsidR="00D22F15">
        <w:rPr>
          <w:rFonts w:ascii="Arial" w:hAnsi="Arial" w:cs="Arial"/>
        </w:rPr>
        <w:t>. These are 1. The KNOWLEDGE GAP, 2. STANDARDS GAP, 3. DELIVERY GAP, 4. COMMUNICATIONS GAP and 5. SATISFACTION GAP.</w:t>
      </w:r>
      <w:r w:rsidR="001C51B2">
        <w:rPr>
          <w:rFonts w:ascii="Arial" w:hAnsi="Arial" w:cs="Arial"/>
        </w:rPr>
        <w:t xml:space="preserve"> “It is acceptable when firms realize the patterns of their clients. Consequently, the SERVQUAL Method recognises five gaps that can emerge between the client’s necessities and the help that an organization offers.”</w:t>
      </w:r>
      <w:sdt>
        <w:sdtPr>
          <w:rPr>
            <w:rFonts w:ascii="Arial" w:hAnsi="Arial" w:cs="Arial"/>
          </w:rPr>
          <w:id w:val="-836535079"/>
          <w:citation/>
        </w:sdtPr>
        <w:sdtContent>
          <w:r w:rsidR="001C51B2">
            <w:rPr>
              <w:rFonts w:ascii="Arial" w:hAnsi="Arial" w:cs="Arial"/>
            </w:rPr>
            <w:fldChar w:fldCharType="begin"/>
          </w:r>
          <w:r w:rsidR="001C51B2">
            <w:rPr>
              <w:rFonts w:ascii="Arial" w:hAnsi="Arial" w:cs="Arial"/>
            </w:rPr>
            <w:instrText xml:space="preserve"> CITATION Mar21 \l 2057 </w:instrText>
          </w:r>
          <w:r w:rsidR="001C51B2">
            <w:rPr>
              <w:rFonts w:ascii="Arial" w:hAnsi="Arial" w:cs="Arial"/>
            </w:rPr>
            <w:fldChar w:fldCharType="separate"/>
          </w:r>
          <w:r w:rsidR="001C51B2">
            <w:rPr>
              <w:rFonts w:ascii="Arial" w:hAnsi="Arial" w:cs="Arial"/>
              <w:noProof/>
            </w:rPr>
            <w:t xml:space="preserve"> </w:t>
          </w:r>
          <w:r w:rsidR="001C51B2" w:rsidRPr="001C51B2">
            <w:rPr>
              <w:rFonts w:ascii="Arial" w:hAnsi="Arial" w:cs="Arial"/>
              <w:noProof/>
            </w:rPr>
            <w:t>(Marketing91.com, 2021)</w:t>
          </w:r>
          <w:r w:rsidR="001C51B2">
            <w:rPr>
              <w:rFonts w:ascii="Arial" w:hAnsi="Arial" w:cs="Arial"/>
            </w:rPr>
            <w:fldChar w:fldCharType="end"/>
          </w:r>
        </w:sdtContent>
      </w:sdt>
      <w:r w:rsidR="001C51B2">
        <w:rPr>
          <w:rFonts w:ascii="Arial" w:hAnsi="Arial" w:cs="Arial"/>
        </w:rPr>
        <w:t xml:space="preserve">.                                                1. Knowledge Gap                                                                                                  There is a knowledge gap when an organisation has not enough information on its customers which makes it difficult to move forward. When the company misjudges the perception of </w:t>
      </w:r>
      <w:r w:rsidR="00C23BF5">
        <w:rPr>
          <w:rFonts w:ascii="Arial" w:hAnsi="Arial" w:cs="Arial"/>
        </w:rPr>
        <w:t>customers, it is called the management perception gap. This can have bad consequences for the company as it fails to understand the market. The management perception gap is caused by lack of good marketing, miscommunication within the company between departments and no focussed research efforts, among other reasons. For example, a company may set up a large supermarket in a low-income area selling expensive perfumes, branded sneakers for which there are no buyers</w:t>
      </w:r>
      <w:r w:rsidR="003223C6">
        <w:rPr>
          <w:rFonts w:ascii="Arial" w:hAnsi="Arial" w:cs="Arial"/>
        </w:rPr>
        <w:t xml:space="preserve">. The company will not have done quality research on the market.                    2. Standards Gap </w:t>
      </w:r>
      <w:r w:rsidR="00771341">
        <w:rPr>
          <w:rFonts w:ascii="Arial" w:hAnsi="Arial" w:cs="Arial"/>
        </w:rPr>
        <w:t xml:space="preserve">                                                                                                     </w:t>
      </w:r>
      <w:r w:rsidR="003223C6">
        <w:rPr>
          <w:rFonts w:ascii="Arial" w:hAnsi="Arial" w:cs="Arial"/>
        </w:rPr>
        <w:t>The company may have anticipated what the client wants from it. This can create problems for the company. It is also known as the quality specification gap. “Service design and performance standards are required to fill this gap.</w:t>
      </w:r>
      <w:sdt>
        <w:sdtPr>
          <w:rPr>
            <w:rFonts w:ascii="Arial" w:hAnsi="Arial" w:cs="Arial"/>
          </w:rPr>
          <w:id w:val="85963268"/>
          <w:citation/>
        </w:sdtPr>
        <w:sdtContent>
          <w:r w:rsidR="003223C6">
            <w:rPr>
              <w:rFonts w:ascii="Arial" w:hAnsi="Arial" w:cs="Arial"/>
            </w:rPr>
            <w:fldChar w:fldCharType="begin"/>
          </w:r>
          <w:r w:rsidR="003223C6">
            <w:rPr>
              <w:rFonts w:ascii="Arial" w:hAnsi="Arial" w:cs="Arial"/>
            </w:rPr>
            <w:instrText xml:space="preserve"> CITATION Mar21 \l 2057 </w:instrText>
          </w:r>
          <w:r w:rsidR="003223C6">
            <w:rPr>
              <w:rFonts w:ascii="Arial" w:hAnsi="Arial" w:cs="Arial"/>
            </w:rPr>
            <w:fldChar w:fldCharType="separate"/>
          </w:r>
          <w:r w:rsidR="003223C6">
            <w:rPr>
              <w:rFonts w:ascii="Arial" w:hAnsi="Arial" w:cs="Arial"/>
              <w:noProof/>
            </w:rPr>
            <w:t xml:space="preserve"> </w:t>
          </w:r>
          <w:r w:rsidR="003223C6" w:rsidRPr="003223C6">
            <w:rPr>
              <w:rFonts w:ascii="Arial" w:hAnsi="Arial" w:cs="Arial"/>
              <w:noProof/>
            </w:rPr>
            <w:t>(Marketing91.com, 2021)</w:t>
          </w:r>
          <w:r w:rsidR="003223C6">
            <w:rPr>
              <w:rFonts w:ascii="Arial" w:hAnsi="Arial" w:cs="Arial"/>
            </w:rPr>
            <w:fldChar w:fldCharType="end"/>
          </w:r>
        </w:sdtContent>
      </w:sdt>
      <w:r w:rsidR="003223C6">
        <w:rPr>
          <w:rFonts w:ascii="Arial" w:hAnsi="Arial" w:cs="Arial"/>
        </w:rPr>
        <w:t xml:space="preserve">. The causes for this problem may be poor planning or lack of quality service. 3. Delivery Gap The delivery gap can arise when a company offers a service that is different from what the customer anticipated. This is known as the service delivery gap. For </w:t>
      </w:r>
      <w:r w:rsidR="009A083E">
        <w:rPr>
          <w:rFonts w:ascii="Arial" w:hAnsi="Arial" w:cs="Arial"/>
        </w:rPr>
        <w:t>example,</w:t>
      </w:r>
      <w:r w:rsidR="003223C6">
        <w:rPr>
          <w:rFonts w:ascii="Arial" w:hAnsi="Arial" w:cs="Arial"/>
        </w:rPr>
        <w:t xml:space="preserve"> a customer may order a Nile perch type of fish which was on the menu but on</w:t>
      </w:r>
      <w:r w:rsidR="009A083E">
        <w:rPr>
          <w:rFonts w:ascii="Arial" w:hAnsi="Arial" w:cs="Arial"/>
        </w:rPr>
        <w:t xml:space="preserve"> being</w:t>
      </w:r>
      <w:r w:rsidR="003223C6">
        <w:rPr>
          <w:rFonts w:ascii="Arial" w:hAnsi="Arial" w:cs="Arial"/>
        </w:rPr>
        <w:t xml:space="preserve"> serving the fish, the customer discovers that it</w:t>
      </w:r>
      <w:r w:rsidR="006655D1">
        <w:rPr>
          <w:rFonts w:ascii="Arial" w:hAnsi="Arial" w:cs="Arial"/>
        </w:rPr>
        <w:t xml:space="preserve"> is</w:t>
      </w:r>
      <w:r w:rsidR="003223C6">
        <w:rPr>
          <w:rFonts w:ascii="Arial" w:hAnsi="Arial" w:cs="Arial"/>
        </w:rPr>
        <w:t xml:space="preserve"> </w:t>
      </w:r>
      <w:proofErr w:type="gramStart"/>
      <w:r w:rsidR="003223C6">
        <w:rPr>
          <w:rFonts w:ascii="Arial" w:hAnsi="Arial" w:cs="Arial"/>
        </w:rPr>
        <w:t>actually trout</w:t>
      </w:r>
      <w:proofErr w:type="gramEnd"/>
      <w:r w:rsidR="003223C6">
        <w:rPr>
          <w:rFonts w:ascii="Arial" w:hAnsi="Arial" w:cs="Arial"/>
        </w:rPr>
        <w:t xml:space="preserve"> fish instead.</w:t>
      </w:r>
      <w:r w:rsidR="009A083E">
        <w:rPr>
          <w:rFonts w:ascii="Arial" w:hAnsi="Arial" w:cs="Arial"/>
        </w:rPr>
        <w:t xml:space="preserve"> This is known as a service delivery gap. 4. Communication Gap                                                                                                  The communication gap occurs when there is a difference between customer experience and customer expectation. This is also known as the market communication gap. </w:t>
      </w:r>
      <w:sdt>
        <w:sdtPr>
          <w:rPr>
            <w:rFonts w:ascii="Arial" w:hAnsi="Arial" w:cs="Arial"/>
          </w:rPr>
          <w:id w:val="876896060"/>
          <w:citation/>
        </w:sdtPr>
        <w:sdtContent>
          <w:r w:rsidR="009A083E">
            <w:rPr>
              <w:rFonts w:ascii="Arial" w:hAnsi="Arial" w:cs="Arial"/>
            </w:rPr>
            <w:fldChar w:fldCharType="begin"/>
          </w:r>
          <w:r w:rsidR="009A083E">
            <w:rPr>
              <w:rFonts w:ascii="Arial" w:hAnsi="Arial" w:cs="Arial"/>
            </w:rPr>
            <w:instrText xml:space="preserve"> CITATION Mar21 \l 2057 </w:instrText>
          </w:r>
          <w:r w:rsidR="009A083E">
            <w:rPr>
              <w:rFonts w:ascii="Arial" w:hAnsi="Arial" w:cs="Arial"/>
            </w:rPr>
            <w:fldChar w:fldCharType="separate"/>
          </w:r>
          <w:r w:rsidR="009A083E" w:rsidRPr="009A083E">
            <w:rPr>
              <w:rFonts w:ascii="Arial" w:hAnsi="Arial" w:cs="Arial"/>
              <w:noProof/>
            </w:rPr>
            <w:t>(Marketing91.com, 2021)</w:t>
          </w:r>
          <w:r w:rsidR="009A083E">
            <w:rPr>
              <w:rFonts w:ascii="Arial" w:hAnsi="Arial" w:cs="Arial"/>
            </w:rPr>
            <w:fldChar w:fldCharType="end"/>
          </w:r>
        </w:sdtContent>
      </w:sdt>
      <w:r w:rsidR="009A083E">
        <w:rPr>
          <w:rFonts w:ascii="Arial" w:hAnsi="Arial" w:cs="Arial"/>
        </w:rPr>
        <w:t xml:space="preserve">.                                                           5. Satisfaction Gap                                                                                                   This entails elements of the knowledge and communication gap. This is difference between the perceived service by the customer and the experience of the customer </w:t>
      </w:r>
      <w:r w:rsidR="009A083E">
        <w:rPr>
          <w:rFonts w:ascii="Arial" w:hAnsi="Arial" w:cs="Arial"/>
        </w:rPr>
        <w:lastRenderedPageBreak/>
        <w:t>in dealing with the company. Having looked at the service expectations, it is necessary to look at what constitutes quality in the perception of the customer.</w:t>
      </w:r>
      <w:r w:rsidR="00662618">
        <w:rPr>
          <w:rFonts w:ascii="Arial" w:hAnsi="Arial" w:cs="Arial"/>
        </w:rPr>
        <w:t xml:space="preserve"> Total Quality Management (TQM) has been used mostly in the Japanese manufacturing context.</w:t>
      </w:r>
      <w:r w:rsidR="007E077F">
        <w:rPr>
          <w:rFonts w:ascii="Arial" w:hAnsi="Arial" w:cs="Arial"/>
        </w:rPr>
        <w:t xml:space="preserve"> It is a systematic approach to continuous improvement by organisation and is focused on exceeding customer expectations </w:t>
      </w:r>
      <w:sdt>
        <w:sdtPr>
          <w:rPr>
            <w:rFonts w:ascii="Arial" w:hAnsi="Arial" w:cs="Arial"/>
          </w:rPr>
          <w:id w:val="-183287146"/>
          <w:citation/>
        </w:sdtPr>
        <w:sdtContent>
          <w:r w:rsidR="007E077F">
            <w:rPr>
              <w:rFonts w:ascii="Arial" w:hAnsi="Arial" w:cs="Arial"/>
            </w:rPr>
            <w:fldChar w:fldCharType="begin"/>
          </w:r>
          <w:r w:rsidR="007E077F">
            <w:rPr>
              <w:rFonts w:ascii="Arial" w:hAnsi="Arial" w:cs="Arial"/>
            </w:rPr>
            <w:instrText xml:space="preserve"> CITATION abo12 \l 2057 </w:instrText>
          </w:r>
          <w:r w:rsidR="007E077F">
            <w:rPr>
              <w:rFonts w:ascii="Arial" w:hAnsi="Arial" w:cs="Arial"/>
            </w:rPr>
            <w:fldChar w:fldCharType="separate"/>
          </w:r>
          <w:r w:rsidR="007E077F" w:rsidRPr="007E077F">
            <w:rPr>
              <w:rFonts w:ascii="Arial" w:hAnsi="Arial" w:cs="Arial"/>
              <w:noProof/>
            </w:rPr>
            <w:t>(aboutthree.com, 2012)</w:t>
          </w:r>
          <w:r w:rsidR="007E077F">
            <w:rPr>
              <w:rFonts w:ascii="Arial" w:hAnsi="Arial" w:cs="Arial"/>
            </w:rPr>
            <w:fldChar w:fldCharType="end"/>
          </w:r>
        </w:sdtContent>
      </w:sdt>
      <w:r w:rsidR="007E077F">
        <w:rPr>
          <w:rFonts w:ascii="Arial" w:hAnsi="Arial" w:cs="Arial"/>
        </w:rPr>
        <w:t xml:space="preserve">. The five important factors in total quality management are </w:t>
      </w:r>
      <w:r w:rsidR="00871933">
        <w:rPr>
          <w:rFonts w:ascii="Arial" w:hAnsi="Arial" w:cs="Arial"/>
        </w:rPr>
        <w:t>commitment and understanding from employees, quality improvement culture, continuous improvement in process, focus on customer requirements and effective control. The essence of TQM is continuous improvement and has this motto “Getting it right, every time</w:t>
      </w:r>
      <w:r w:rsidR="006655D1">
        <w:rPr>
          <w:rFonts w:ascii="Arial" w:hAnsi="Arial" w:cs="Arial"/>
        </w:rPr>
        <w:t xml:space="preserve"> and</w:t>
      </w:r>
      <w:r w:rsidR="00871933">
        <w:rPr>
          <w:rFonts w:ascii="Arial" w:hAnsi="Arial" w:cs="Arial"/>
        </w:rPr>
        <w:t xml:space="preserve"> all the time”.</w:t>
      </w:r>
      <w:r w:rsidR="000650EE">
        <w:rPr>
          <w:rFonts w:ascii="Arial" w:hAnsi="Arial" w:cs="Arial"/>
        </w:rPr>
        <w:t xml:space="preserve"> All these model</w:t>
      </w:r>
      <w:r w:rsidR="006655D1">
        <w:rPr>
          <w:rFonts w:ascii="Arial" w:hAnsi="Arial" w:cs="Arial"/>
        </w:rPr>
        <w:t>s</w:t>
      </w:r>
      <w:r w:rsidR="000650EE">
        <w:rPr>
          <w:rFonts w:ascii="Arial" w:hAnsi="Arial" w:cs="Arial"/>
        </w:rPr>
        <w:t xml:space="preserve"> and concepts are driven by employees in order to succeed.          The importance of employee satisfaction. There are five reasons employees are more important than customers.</w:t>
      </w:r>
      <w:sdt>
        <w:sdtPr>
          <w:rPr>
            <w:rFonts w:ascii="Arial" w:hAnsi="Arial" w:cs="Arial"/>
          </w:rPr>
          <w:id w:val="-612982664"/>
          <w:citation/>
        </w:sdtPr>
        <w:sdtContent>
          <w:r w:rsidR="000650EE">
            <w:rPr>
              <w:rFonts w:ascii="Arial" w:hAnsi="Arial" w:cs="Arial"/>
            </w:rPr>
            <w:fldChar w:fldCharType="begin"/>
          </w:r>
          <w:r w:rsidR="000650EE">
            <w:rPr>
              <w:rFonts w:ascii="Arial" w:hAnsi="Arial" w:cs="Arial"/>
            </w:rPr>
            <w:instrText xml:space="preserve"> CITATION For16 \l 2057 </w:instrText>
          </w:r>
          <w:r w:rsidR="000650EE">
            <w:rPr>
              <w:rFonts w:ascii="Arial" w:hAnsi="Arial" w:cs="Arial"/>
            </w:rPr>
            <w:fldChar w:fldCharType="separate"/>
          </w:r>
          <w:r w:rsidR="000650EE">
            <w:rPr>
              <w:rFonts w:ascii="Arial" w:hAnsi="Arial" w:cs="Arial"/>
              <w:noProof/>
            </w:rPr>
            <w:t xml:space="preserve"> </w:t>
          </w:r>
          <w:r w:rsidR="000650EE" w:rsidRPr="000650EE">
            <w:rPr>
              <w:rFonts w:ascii="Arial" w:hAnsi="Arial" w:cs="Arial"/>
              <w:noProof/>
            </w:rPr>
            <w:t>(Forbes.com, 2016)</w:t>
          </w:r>
          <w:r w:rsidR="000650EE">
            <w:rPr>
              <w:rFonts w:ascii="Arial" w:hAnsi="Arial" w:cs="Arial"/>
            </w:rPr>
            <w:fldChar w:fldCharType="end"/>
          </w:r>
        </w:sdtContent>
      </w:sdt>
      <w:r w:rsidR="00BC3028">
        <w:rPr>
          <w:rFonts w:ascii="Arial" w:hAnsi="Arial" w:cs="Arial"/>
        </w:rPr>
        <w:t>. These are 1. Almost every employee on a team has some control on customer relationships. A single disappointed employee will cause disruptions to the smooth running of customer interactions. It is even worse if many employees are unhappy as the will cripple all the marketing efforts of the organisation. It is important to keep a team well-resourced, informed and eager to deliver services to customers.</w:t>
      </w:r>
      <w:sdt>
        <w:sdtPr>
          <w:rPr>
            <w:rFonts w:ascii="Arial" w:hAnsi="Arial" w:cs="Arial"/>
          </w:rPr>
          <w:id w:val="1167135616"/>
          <w:citation/>
        </w:sdtPr>
        <w:sdtContent>
          <w:r w:rsidR="00BC3028">
            <w:rPr>
              <w:rFonts w:ascii="Arial" w:hAnsi="Arial" w:cs="Arial"/>
            </w:rPr>
            <w:fldChar w:fldCharType="begin"/>
          </w:r>
          <w:r w:rsidR="00BC3028">
            <w:rPr>
              <w:rFonts w:ascii="Arial" w:hAnsi="Arial" w:cs="Arial"/>
            </w:rPr>
            <w:instrText xml:space="preserve"> CITATION For16 \l 2057 </w:instrText>
          </w:r>
          <w:r w:rsidR="00BC3028">
            <w:rPr>
              <w:rFonts w:ascii="Arial" w:hAnsi="Arial" w:cs="Arial"/>
            </w:rPr>
            <w:fldChar w:fldCharType="separate"/>
          </w:r>
          <w:r w:rsidR="00BC3028">
            <w:rPr>
              <w:rFonts w:ascii="Arial" w:hAnsi="Arial" w:cs="Arial"/>
              <w:noProof/>
            </w:rPr>
            <w:t xml:space="preserve"> </w:t>
          </w:r>
          <w:r w:rsidR="00BC3028" w:rsidRPr="00BC3028">
            <w:rPr>
              <w:rFonts w:ascii="Arial" w:hAnsi="Arial" w:cs="Arial"/>
              <w:noProof/>
            </w:rPr>
            <w:t>(Forbes.com, 2016)</w:t>
          </w:r>
          <w:r w:rsidR="00BC3028">
            <w:rPr>
              <w:rFonts w:ascii="Arial" w:hAnsi="Arial" w:cs="Arial"/>
            </w:rPr>
            <w:fldChar w:fldCharType="end"/>
          </w:r>
        </w:sdtContent>
      </w:sdt>
      <w:r w:rsidR="00BC3028">
        <w:rPr>
          <w:rFonts w:ascii="Arial" w:hAnsi="Arial" w:cs="Arial"/>
        </w:rPr>
        <w:t xml:space="preserve">. 2. An unhealthy workplace will send negative signals to clients thereby undoing all the good work done to bring more customers to the organisation. 3. Employees need to be recognised, trusted and empowered in order to perform greatly for the organisation. 4. </w:t>
      </w:r>
      <w:r w:rsidR="00781F8C">
        <w:rPr>
          <w:rFonts w:ascii="Arial" w:hAnsi="Arial" w:cs="Arial"/>
        </w:rPr>
        <w:t xml:space="preserve">Employees are the only connection between the top management and the customers. If this connection is not there, the company will lose its competitive advantage to its competitors. </w:t>
      </w:r>
      <w:sdt>
        <w:sdtPr>
          <w:rPr>
            <w:rFonts w:ascii="Arial" w:hAnsi="Arial" w:cs="Arial"/>
          </w:rPr>
          <w:id w:val="2139987600"/>
          <w:citation/>
        </w:sdtPr>
        <w:sdtContent>
          <w:r w:rsidR="00781F8C">
            <w:rPr>
              <w:rFonts w:ascii="Arial" w:hAnsi="Arial" w:cs="Arial"/>
            </w:rPr>
            <w:fldChar w:fldCharType="begin"/>
          </w:r>
          <w:r w:rsidR="00781F8C">
            <w:rPr>
              <w:rFonts w:ascii="Arial" w:hAnsi="Arial" w:cs="Arial"/>
            </w:rPr>
            <w:instrText xml:space="preserve"> CITATION For16 \l 2057 </w:instrText>
          </w:r>
          <w:r w:rsidR="00781F8C">
            <w:rPr>
              <w:rFonts w:ascii="Arial" w:hAnsi="Arial" w:cs="Arial"/>
            </w:rPr>
            <w:fldChar w:fldCharType="separate"/>
          </w:r>
          <w:r w:rsidR="00781F8C" w:rsidRPr="00781F8C">
            <w:rPr>
              <w:rFonts w:ascii="Arial" w:hAnsi="Arial" w:cs="Arial"/>
              <w:noProof/>
            </w:rPr>
            <w:t>(Forbes.com, 2016)</w:t>
          </w:r>
          <w:r w:rsidR="00781F8C">
            <w:rPr>
              <w:rFonts w:ascii="Arial" w:hAnsi="Arial" w:cs="Arial"/>
            </w:rPr>
            <w:fldChar w:fldCharType="end"/>
          </w:r>
        </w:sdtContent>
      </w:sdt>
      <w:r w:rsidR="00781F8C">
        <w:rPr>
          <w:rFonts w:ascii="Arial" w:hAnsi="Arial" w:cs="Arial"/>
        </w:rPr>
        <w:t>. 5. Employees are at the heart of the organisation. Employees need to be motivated to do their jobs effectively and efficiently. The next factor to be considered is Relationship Marketing.</w:t>
      </w:r>
    </w:p>
    <w:p w14:paraId="44FE70BC" w14:textId="1F478031" w:rsidR="00781F8C" w:rsidRDefault="00781F8C" w:rsidP="00455DD9">
      <w:pPr>
        <w:pStyle w:val="ListParagraph"/>
        <w:numPr>
          <w:ilvl w:val="0"/>
          <w:numId w:val="4"/>
        </w:numPr>
        <w:spacing w:line="360" w:lineRule="auto"/>
        <w:rPr>
          <w:rFonts w:ascii="Arial" w:hAnsi="Arial" w:cs="Arial"/>
        </w:rPr>
      </w:pPr>
      <w:r w:rsidRPr="00771341">
        <w:rPr>
          <w:rFonts w:ascii="Arial" w:hAnsi="Arial" w:cs="Arial"/>
          <w:b/>
          <w:bCs/>
        </w:rPr>
        <w:t>Relationship Marketing</w:t>
      </w:r>
      <w:r w:rsidR="006E5360" w:rsidRPr="00771341">
        <w:rPr>
          <w:rFonts w:ascii="Arial" w:hAnsi="Arial" w:cs="Arial"/>
          <w:b/>
          <w:bCs/>
        </w:rPr>
        <w:t>.</w:t>
      </w:r>
      <w:r w:rsidR="006E5360">
        <w:rPr>
          <w:rFonts w:ascii="Arial" w:hAnsi="Arial" w:cs="Arial"/>
        </w:rPr>
        <w:t xml:space="preserve"> </w:t>
      </w:r>
      <w:r w:rsidR="00771341">
        <w:rPr>
          <w:rFonts w:ascii="Arial" w:hAnsi="Arial" w:cs="Arial"/>
        </w:rPr>
        <w:t xml:space="preserve">                                                                                </w:t>
      </w:r>
      <w:r w:rsidR="006E5360">
        <w:rPr>
          <w:rFonts w:ascii="Arial" w:hAnsi="Arial" w:cs="Arial"/>
        </w:rPr>
        <w:t xml:space="preserve"> Relationship marketing is </w:t>
      </w:r>
      <w:r w:rsidR="003C3542">
        <w:rPr>
          <w:rFonts w:ascii="Arial" w:hAnsi="Arial" w:cs="Arial"/>
        </w:rPr>
        <w:t>related to CRM although it focuses more on customer loyalty and long-term relationship.</w:t>
      </w:r>
      <w:r w:rsidR="000A11BE">
        <w:rPr>
          <w:rFonts w:ascii="Arial" w:hAnsi="Arial" w:cs="Arial"/>
        </w:rPr>
        <w:t xml:space="preserve"> It is different to transactional marketing which is an ad hoc relationship. A business than has customer-orientation will desire to have long-term relationships with its customers </w:t>
      </w:r>
      <w:sdt>
        <w:sdtPr>
          <w:rPr>
            <w:rFonts w:ascii="Arial" w:hAnsi="Arial" w:cs="Arial"/>
          </w:rPr>
          <w:id w:val="-973448247"/>
          <w:citation/>
        </w:sdtPr>
        <w:sdtContent>
          <w:r w:rsidR="000A11BE">
            <w:rPr>
              <w:rFonts w:ascii="Arial" w:hAnsi="Arial" w:cs="Arial"/>
            </w:rPr>
            <w:fldChar w:fldCharType="begin"/>
          </w:r>
          <w:r w:rsidR="000A11BE">
            <w:rPr>
              <w:rFonts w:ascii="Arial" w:hAnsi="Arial" w:cs="Arial"/>
            </w:rPr>
            <w:instrText xml:space="preserve"> CITATION sea20 \l 2057 </w:instrText>
          </w:r>
          <w:r w:rsidR="000A11BE">
            <w:rPr>
              <w:rFonts w:ascii="Arial" w:hAnsi="Arial" w:cs="Arial"/>
            </w:rPr>
            <w:fldChar w:fldCharType="separate"/>
          </w:r>
          <w:r w:rsidR="000A11BE" w:rsidRPr="000A11BE">
            <w:rPr>
              <w:rFonts w:ascii="Arial" w:hAnsi="Arial" w:cs="Arial"/>
              <w:noProof/>
            </w:rPr>
            <w:t>(searchcustomerexperience.techtarget.com, 2020)</w:t>
          </w:r>
          <w:r w:rsidR="000A11BE">
            <w:rPr>
              <w:rFonts w:ascii="Arial" w:hAnsi="Arial" w:cs="Arial"/>
            </w:rPr>
            <w:fldChar w:fldCharType="end"/>
          </w:r>
        </w:sdtContent>
      </w:sdt>
      <w:r w:rsidR="000A11BE">
        <w:rPr>
          <w:rFonts w:ascii="Arial" w:hAnsi="Arial" w:cs="Arial"/>
        </w:rPr>
        <w:t>. Relationship marketing leads to repeat sales</w:t>
      </w:r>
      <w:r w:rsidR="00CF2367">
        <w:rPr>
          <w:rFonts w:ascii="Arial" w:hAnsi="Arial" w:cs="Arial"/>
        </w:rPr>
        <w:t xml:space="preserve"> and an increase in customer loyalty to a brand. Communication between a brand and its customers is facilitated through a CRM system </w:t>
      </w:r>
      <w:sdt>
        <w:sdtPr>
          <w:rPr>
            <w:rFonts w:ascii="Arial" w:hAnsi="Arial" w:cs="Arial"/>
          </w:rPr>
          <w:id w:val="-823890441"/>
          <w:citation/>
        </w:sdtPr>
        <w:sdtContent>
          <w:r w:rsidR="00CF2367">
            <w:rPr>
              <w:rFonts w:ascii="Arial" w:hAnsi="Arial" w:cs="Arial"/>
            </w:rPr>
            <w:fldChar w:fldCharType="begin"/>
          </w:r>
          <w:r w:rsidR="00CF2367">
            <w:rPr>
              <w:rFonts w:ascii="Arial" w:hAnsi="Arial" w:cs="Arial"/>
            </w:rPr>
            <w:instrText xml:space="preserve"> CITATION sea20 \l 2057 </w:instrText>
          </w:r>
          <w:r w:rsidR="00CF2367">
            <w:rPr>
              <w:rFonts w:ascii="Arial" w:hAnsi="Arial" w:cs="Arial"/>
            </w:rPr>
            <w:fldChar w:fldCharType="separate"/>
          </w:r>
          <w:r w:rsidR="00CF2367" w:rsidRPr="00CF2367">
            <w:rPr>
              <w:rFonts w:ascii="Arial" w:hAnsi="Arial" w:cs="Arial"/>
              <w:noProof/>
            </w:rPr>
            <w:t>(searchcustomerexperience.techtarget.com, 2020)</w:t>
          </w:r>
          <w:r w:rsidR="00CF2367">
            <w:rPr>
              <w:rFonts w:ascii="Arial" w:hAnsi="Arial" w:cs="Arial"/>
            </w:rPr>
            <w:fldChar w:fldCharType="end"/>
          </w:r>
        </w:sdtContent>
      </w:sdt>
      <w:r w:rsidR="00CF2367">
        <w:rPr>
          <w:rFonts w:ascii="Arial" w:hAnsi="Arial" w:cs="Arial"/>
        </w:rPr>
        <w:t xml:space="preserve">. One of the major advantages of relationship marketing is that it results in trust which may in turn influence customers to market the brand to others through </w:t>
      </w:r>
      <w:r w:rsidR="00281DAA">
        <w:rPr>
          <w:rFonts w:ascii="Arial" w:hAnsi="Arial" w:cs="Arial"/>
        </w:rPr>
        <w:t>word-of-mouth</w:t>
      </w:r>
      <w:r w:rsidR="00CF2367">
        <w:rPr>
          <w:rFonts w:ascii="Arial" w:hAnsi="Arial" w:cs="Arial"/>
        </w:rPr>
        <w:t xml:space="preserve"> advertising</w:t>
      </w:r>
      <w:r w:rsidR="00281DAA">
        <w:rPr>
          <w:rFonts w:ascii="Arial" w:hAnsi="Arial" w:cs="Arial"/>
        </w:rPr>
        <w:t xml:space="preserve">. </w:t>
      </w:r>
      <w:r w:rsidR="005D5901">
        <w:rPr>
          <w:rFonts w:ascii="Arial" w:hAnsi="Arial" w:cs="Arial"/>
        </w:rPr>
        <w:t xml:space="preserve">                      Having developed a marketing strategy, it is necessary to adopt a “Seven P Formula”</w:t>
      </w:r>
      <w:r w:rsidR="008E2458">
        <w:rPr>
          <w:rFonts w:ascii="Arial" w:hAnsi="Arial" w:cs="Arial"/>
        </w:rPr>
        <w:t xml:space="preserve"> </w:t>
      </w:r>
      <w:r w:rsidR="008E2458">
        <w:rPr>
          <w:rFonts w:ascii="Arial" w:hAnsi="Arial" w:cs="Arial"/>
        </w:rPr>
        <w:lastRenderedPageBreak/>
        <w:t>or a marketing mix,</w:t>
      </w:r>
      <w:r w:rsidR="00281DAA">
        <w:rPr>
          <w:rFonts w:ascii="Arial" w:hAnsi="Arial" w:cs="Arial"/>
        </w:rPr>
        <w:t xml:space="preserve"> </w:t>
      </w:r>
      <w:r w:rsidR="005D5901">
        <w:rPr>
          <w:rFonts w:ascii="Arial" w:hAnsi="Arial" w:cs="Arial"/>
        </w:rPr>
        <w:t xml:space="preserve">to “evaluate and re-evaluate your business activities” </w:t>
      </w:r>
      <w:sdt>
        <w:sdtPr>
          <w:rPr>
            <w:rFonts w:ascii="Arial" w:hAnsi="Arial" w:cs="Arial"/>
          </w:rPr>
          <w:id w:val="-1475279004"/>
          <w:citation/>
        </w:sdtPr>
        <w:sdtContent>
          <w:r w:rsidR="005D5901">
            <w:rPr>
              <w:rFonts w:ascii="Arial" w:hAnsi="Arial" w:cs="Arial"/>
            </w:rPr>
            <w:fldChar w:fldCharType="begin"/>
          </w:r>
          <w:r w:rsidR="005D5901">
            <w:rPr>
              <w:rFonts w:ascii="Arial" w:hAnsi="Arial" w:cs="Arial"/>
            </w:rPr>
            <w:instrText xml:space="preserve"> CITATION Bri04 \l 2057 </w:instrText>
          </w:r>
          <w:r w:rsidR="005D5901">
            <w:rPr>
              <w:rFonts w:ascii="Arial" w:hAnsi="Arial" w:cs="Arial"/>
            </w:rPr>
            <w:fldChar w:fldCharType="separate"/>
          </w:r>
          <w:r w:rsidR="005D5901" w:rsidRPr="005D5901">
            <w:rPr>
              <w:rFonts w:ascii="Arial" w:hAnsi="Arial" w:cs="Arial"/>
              <w:noProof/>
            </w:rPr>
            <w:t>(Brian Tracy, 2004)</w:t>
          </w:r>
          <w:r w:rsidR="005D5901">
            <w:rPr>
              <w:rFonts w:ascii="Arial" w:hAnsi="Arial" w:cs="Arial"/>
            </w:rPr>
            <w:fldChar w:fldCharType="end"/>
          </w:r>
        </w:sdtContent>
      </w:sdt>
      <w:r w:rsidR="005D5901">
        <w:rPr>
          <w:rFonts w:ascii="Arial" w:hAnsi="Arial" w:cs="Arial"/>
        </w:rPr>
        <w:t>. The 7 Ps are product, price, promotion, place, packaging, positioning</w:t>
      </w:r>
      <w:r w:rsidR="00683564">
        <w:rPr>
          <w:rFonts w:ascii="Arial" w:hAnsi="Arial" w:cs="Arial"/>
        </w:rPr>
        <w:t xml:space="preserve"> and people. As most of the 7 Ps are dynamic, the organisational should revisit them on a regular basis in order to remain on top of the situation.                                                               Product</w:t>
      </w:r>
      <w:r w:rsidR="00281DAA">
        <w:rPr>
          <w:rFonts w:ascii="Arial" w:hAnsi="Arial" w:cs="Arial"/>
        </w:rPr>
        <w:t xml:space="preserve"> </w:t>
      </w:r>
      <w:r w:rsidR="00683564">
        <w:rPr>
          <w:rFonts w:ascii="Arial" w:hAnsi="Arial" w:cs="Arial"/>
        </w:rPr>
        <w:t xml:space="preserve">                                                                                                                     The business is encouraged to look at its product critically as an outsider</w:t>
      </w:r>
      <w:r w:rsidR="00281DAA">
        <w:rPr>
          <w:rFonts w:ascii="Arial" w:hAnsi="Arial" w:cs="Arial"/>
        </w:rPr>
        <w:t xml:space="preserve"> </w:t>
      </w:r>
      <w:r w:rsidR="00683564">
        <w:rPr>
          <w:rFonts w:ascii="Arial" w:hAnsi="Arial" w:cs="Arial"/>
        </w:rPr>
        <w:t xml:space="preserve">looking inwards </w:t>
      </w:r>
      <w:sdt>
        <w:sdtPr>
          <w:rPr>
            <w:rFonts w:ascii="Arial" w:hAnsi="Arial" w:cs="Arial"/>
          </w:rPr>
          <w:id w:val="624362817"/>
          <w:citation/>
        </w:sdtPr>
        <w:sdtContent>
          <w:r w:rsidR="00683564">
            <w:rPr>
              <w:rFonts w:ascii="Arial" w:hAnsi="Arial" w:cs="Arial"/>
            </w:rPr>
            <w:fldChar w:fldCharType="begin"/>
          </w:r>
          <w:r w:rsidR="00683564">
            <w:rPr>
              <w:rFonts w:ascii="Arial" w:hAnsi="Arial" w:cs="Arial"/>
            </w:rPr>
            <w:instrText xml:space="preserve"> CITATION Bri04 \l 2057 </w:instrText>
          </w:r>
          <w:r w:rsidR="00683564">
            <w:rPr>
              <w:rFonts w:ascii="Arial" w:hAnsi="Arial" w:cs="Arial"/>
            </w:rPr>
            <w:fldChar w:fldCharType="separate"/>
          </w:r>
          <w:r w:rsidR="00683564" w:rsidRPr="00683564">
            <w:rPr>
              <w:rFonts w:ascii="Arial" w:hAnsi="Arial" w:cs="Arial"/>
              <w:noProof/>
            </w:rPr>
            <w:t>(Brian Tracy, 2004)</w:t>
          </w:r>
          <w:r w:rsidR="00683564">
            <w:rPr>
              <w:rFonts w:ascii="Arial" w:hAnsi="Arial" w:cs="Arial"/>
            </w:rPr>
            <w:fldChar w:fldCharType="end"/>
          </w:r>
        </w:sdtContent>
      </w:sdt>
      <w:r w:rsidR="00683564">
        <w:rPr>
          <w:rFonts w:ascii="Arial" w:hAnsi="Arial" w:cs="Arial"/>
        </w:rPr>
        <w:t xml:space="preserve">. Ask questions about the suitability of the product, service or a mix of them. If not satisfied, remove bad performing products or services. Prices </w:t>
      </w:r>
      <w:r w:rsidR="003F5430">
        <w:rPr>
          <w:rFonts w:ascii="Arial" w:hAnsi="Arial" w:cs="Arial"/>
        </w:rPr>
        <w:t xml:space="preserve">                                                                                                                  </w:t>
      </w:r>
      <w:r w:rsidR="00683564">
        <w:rPr>
          <w:rFonts w:ascii="Arial" w:hAnsi="Arial" w:cs="Arial"/>
        </w:rPr>
        <w:t xml:space="preserve">Second on the list of the 7 Ps is </w:t>
      </w:r>
      <w:r w:rsidR="003F5430">
        <w:rPr>
          <w:rFonts w:ascii="Arial" w:hAnsi="Arial" w:cs="Arial"/>
        </w:rPr>
        <w:t xml:space="preserve">Prices. A business is encouraged to review the prices of its products on regular basis up or down depending on market conditions </w:t>
      </w:r>
      <w:sdt>
        <w:sdtPr>
          <w:rPr>
            <w:rFonts w:ascii="Arial" w:hAnsi="Arial" w:cs="Arial"/>
          </w:rPr>
          <w:id w:val="1538160468"/>
          <w:citation/>
        </w:sdtPr>
        <w:sdtContent>
          <w:r w:rsidR="003F5430">
            <w:rPr>
              <w:rFonts w:ascii="Arial" w:hAnsi="Arial" w:cs="Arial"/>
            </w:rPr>
            <w:fldChar w:fldCharType="begin"/>
          </w:r>
          <w:r w:rsidR="003F5430">
            <w:rPr>
              <w:rFonts w:ascii="Arial" w:hAnsi="Arial" w:cs="Arial"/>
            </w:rPr>
            <w:instrText xml:space="preserve"> CITATION Bri04 \l 2057 </w:instrText>
          </w:r>
          <w:r w:rsidR="003F5430">
            <w:rPr>
              <w:rFonts w:ascii="Arial" w:hAnsi="Arial" w:cs="Arial"/>
            </w:rPr>
            <w:fldChar w:fldCharType="separate"/>
          </w:r>
          <w:r w:rsidR="003F5430" w:rsidRPr="003F5430">
            <w:rPr>
              <w:rFonts w:ascii="Arial" w:hAnsi="Arial" w:cs="Arial"/>
              <w:noProof/>
            </w:rPr>
            <w:t>(Brian Tracy, 2004)</w:t>
          </w:r>
          <w:r w:rsidR="003F5430">
            <w:rPr>
              <w:rFonts w:ascii="Arial" w:hAnsi="Arial" w:cs="Arial"/>
            </w:rPr>
            <w:fldChar w:fldCharType="end"/>
          </w:r>
        </w:sdtContent>
      </w:sdt>
      <w:r w:rsidR="003F5430">
        <w:rPr>
          <w:rFonts w:ascii="Arial" w:hAnsi="Arial" w:cs="Arial"/>
        </w:rPr>
        <w:t>.                                                                                        Promotion                                                                                                        Promotion involves all the activities the business engages in to inform its customers about the products and services on offer.</w:t>
      </w:r>
      <w:r w:rsidR="00281DAA">
        <w:rPr>
          <w:rFonts w:ascii="Arial" w:hAnsi="Arial" w:cs="Arial"/>
        </w:rPr>
        <w:t xml:space="preserve"> </w:t>
      </w:r>
      <w:r w:rsidR="003F5430">
        <w:rPr>
          <w:rFonts w:ascii="Arial" w:hAnsi="Arial" w:cs="Arial"/>
        </w:rPr>
        <w:t>Organisations experiment with different advertising techniques and find out which of those adverts is working for them and which one is not. If it is not working</w:t>
      </w:r>
      <w:r w:rsidR="008E2458">
        <w:rPr>
          <w:rFonts w:ascii="Arial" w:hAnsi="Arial" w:cs="Arial"/>
        </w:rPr>
        <w:t xml:space="preserve">, reasons </w:t>
      </w:r>
      <w:proofErr w:type="gramStart"/>
      <w:r w:rsidR="008E2458">
        <w:rPr>
          <w:rFonts w:ascii="Arial" w:hAnsi="Arial" w:cs="Arial"/>
        </w:rPr>
        <w:t>have to</w:t>
      </w:r>
      <w:proofErr w:type="gramEnd"/>
      <w:r w:rsidR="008E2458">
        <w:rPr>
          <w:rFonts w:ascii="Arial" w:hAnsi="Arial" w:cs="Arial"/>
        </w:rPr>
        <w:t xml:space="preserve"> be found to know why it is not working.                                                                                                                  Place                                                                                                                         This is the fourth P in the 7 Ps formula. This is the place where the product or service is sold. The place where a product or service is sold is quite important. It is believed that a change in location can cause profound changes to the sales figures </w:t>
      </w:r>
      <w:sdt>
        <w:sdtPr>
          <w:rPr>
            <w:rFonts w:ascii="Arial" w:hAnsi="Arial" w:cs="Arial"/>
          </w:rPr>
          <w:id w:val="1221250080"/>
          <w:citation/>
        </w:sdtPr>
        <w:sdtContent>
          <w:r w:rsidR="008E2458">
            <w:rPr>
              <w:rFonts w:ascii="Arial" w:hAnsi="Arial" w:cs="Arial"/>
            </w:rPr>
            <w:fldChar w:fldCharType="begin"/>
          </w:r>
          <w:r w:rsidR="008E2458">
            <w:rPr>
              <w:rFonts w:ascii="Arial" w:hAnsi="Arial" w:cs="Arial"/>
            </w:rPr>
            <w:instrText xml:space="preserve"> CITATION Bri04 \l 2057 </w:instrText>
          </w:r>
          <w:r w:rsidR="008E2458">
            <w:rPr>
              <w:rFonts w:ascii="Arial" w:hAnsi="Arial" w:cs="Arial"/>
            </w:rPr>
            <w:fldChar w:fldCharType="separate"/>
          </w:r>
          <w:r w:rsidR="008E2458" w:rsidRPr="008E2458">
            <w:rPr>
              <w:rFonts w:ascii="Arial" w:hAnsi="Arial" w:cs="Arial"/>
              <w:noProof/>
            </w:rPr>
            <w:t>(Brian Tracy, 2004)</w:t>
          </w:r>
          <w:r w:rsidR="008E2458">
            <w:rPr>
              <w:rFonts w:ascii="Arial" w:hAnsi="Arial" w:cs="Arial"/>
            </w:rPr>
            <w:fldChar w:fldCharType="end"/>
          </w:r>
        </w:sdtContent>
      </w:sdt>
      <w:r w:rsidR="008E2458">
        <w:rPr>
          <w:rFonts w:ascii="Arial" w:hAnsi="Arial" w:cs="Arial"/>
        </w:rPr>
        <w:t>.</w:t>
      </w:r>
      <w:r w:rsidR="006655D1">
        <w:rPr>
          <w:rFonts w:ascii="Arial" w:hAnsi="Arial" w:cs="Arial"/>
        </w:rPr>
        <w:t xml:space="preserve">                                                                                                 </w:t>
      </w:r>
      <w:r w:rsidR="008E2458">
        <w:rPr>
          <w:rFonts w:ascii="Arial" w:hAnsi="Arial" w:cs="Arial"/>
        </w:rPr>
        <w:t xml:space="preserve"> Packaging</w:t>
      </w:r>
      <w:r w:rsidR="006655D1">
        <w:rPr>
          <w:rFonts w:ascii="Arial" w:hAnsi="Arial" w:cs="Arial"/>
        </w:rPr>
        <w:t xml:space="preserve">                                                                                                                </w:t>
      </w:r>
      <w:r w:rsidR="008E2458">
        <w:rPr>
          <w:rFonts w:ascii="Arial" w:hAnsi="Arial" w:cs="Arial"/>
        </w:rPr>
        <w:t xml:space="preserve"> The </w:t>
      </w:r>
      <w:r w:rsidR="00784F18">
        <w:rPr>
          <w:rFonts w:ascii="Arial" w:hAnsi="Arial" w:cs="Arial"/>
        </w:rPr>
        <w:t>way,</w:t>
      </w:r>
      <w:r w:rsidR="008E2458">
        <w:rPr>
          <w:rFonts w:ascii="Arial" w:hAnsi="Arial" w:cs="Arial"/>
        </w:rPr>
        <w:t xml:space="preserve"> a product</w:t>
      </w:r>
      <w:r w:rsidR="00784F18">
        <w:rPr>
          <w:rFonts w:ascii="Arial" w:hAnsi="Arial" w:cs="Arial"/>
        </w:rPr>
        <w:t xml:space="preserve"> or service</w:t>
      </w:r>
      <w:r w:rsidR="008E2458">
        <w:rPr>
          <w:rFonts w:ascii="Arial" w:hAnsi="Arial" w:cs="Arial"/>
        </w:rPr>
        <w:t xml:space="preserve"> is packaged can have important effects on how the product is perceived by the customers</w:t>
      </w:r>
      <w:r w:rsidR="00784F18">
        <w:rPr>
          <w:rFonts w:ascii="Arial" w:hAnsi="Arial" w:cs="Arial"/>
        </w:rPr>
        <w:t xml:space="preserve">. In business or marketing in particular, perception is everything. A business should have a habit of standing back and look at the way a product or service is packaged. For example, one can friends to do a review of their products and services.                      </w:t>
      </w:r>
      <w:r w:rsidR="006655D1">
        <w:rPr>
          <w:rFonts w:ascii="Arial" w:hAnsi="Arial" w:cs="Arial"/>
        </w:rPr>
        <w:t xml:space="preserve">                                    </w:t>
      </w:r>
      <w:r w:rsidR="00784F18">
        <w:rPr>
          <w:rFonts w:ascii="Arial" w:hAnsi="Arial" w:cs="Arial"/>
        </w:rPr>
        <w:t xml:space="preserve"> Positioning                                                                                                                 This is the sixth P in the marketing mix. Positioning is about how the business is positioned in the minds of its customers </w:t>
      </w:r>
      <w:sdt>
        <w:sdtPr>
          <w:rPr>
            <w:rFonts w:ascii="Arial" w:hAnsi="Arial" w:cs="Arial"/>
          </w:rPr>
          <w:id w:val="-715358039"/>
          <w:citation/>
        </w:sdtPr>
        <w:sdtContent>
          <w:r w:rsidR="00784F18">
            <w:rPr>
              <w:rFonts w:ascii="Arial" w:hAnsi="Arial" w:cs="Arial"/>
            </w:rPr>
            <w:fldChar w:fldCharType="begin"/>
          </w:r>
          <w:r w:rsidR="00784F18">
            <w:rPr>
              <w:rFonts w:ascii="Arial" w:hAnsi="Arial" w:cs="Arial"/>
            </w:rPr>
            <w:instrText xml:space="preserve"> CITATION Bri04 \l 2057 </w:instrText>
          </w:r>
          <w:r w:rsidR="00784F18">
            <w:rPr>
              <w:rFonts w:ascii="Arial" w:hAnsi="Arial" w:cs="Arial"/>
            </w:rPr>
            <w:fldChar w:fldCharType="separate"/>
          </w:r>
          <w:r w:rsidR="00784F18" w:rsidRPr="00784F18">
            <w:rPr>
              <w:rFonts w:ascii="Arial" w:hAnsi="Arial" w:cs="Arial"/>
              <w:noProof/>
            </w:rPr>
            <w:t>(Brian Tracy, 2004)</w:t>
          </w:r>
          <w:r w:rsidR="00784F18">
            <w:rPr>
              <w:rFonts w:ascii="Arial" w:hAnsi="Arial" w:cs="Arial"/>
            </w:rPr>
            <w:fldChar w:fldCharType="end"/>
          </w:r>
        </w:sdtContent>
      </w:sdt>
      <w:r w:rsidR="00784F18">
        <w:rPr>
          <w:rFonts w:ascii="Arial" w:hAnsi="Arial" w:cs="Arial"/>
        </w:rPr>
        <w:t>. Businesses are encouraged to continually look at how they are positioned by the customers and adjust accordingly.</w:t>
      </w:r>
      <w:r w:rsidR="008E2458">
        <w:rPr>
          <w:rFonts w:ascii="Arial" w:hAnsi="Arial" w:cs="Arial"/>
        </w:rPr>
        <w:t xml:space="preserve"> </w:t>
      </w:r>
      <w:r w:rsidR="00281DAA">
        <w:rPr>
          <w:rFonts w:ascii="Arial" w:hAnsi="Arial" w:cs="Arial"/>
        </w:rPr>
        <w:t xml:space="preserve"> </w:t>
      </w:r>
      <w:r w:rsidR="00784F18">
        <w:rPr>
          <w:rFonts w:ascii="Arial" w:hAnsi="Arial" w:cs="Arial"/>
        </w:rPr>
        <w:t xml:space="preserve">                                                                                            </w:t>
      </w:r>
      <w:r w:rsidR="00281DAA">
        <w:rPr>
          <w:rFonts w:ascii="Arial" w:hAnsi="Arial" w:cs="Arial"/>
        </w:rPr>
        <w:t xml:space="preserve"> </w:t>
      </w:r>
      <w:r w:rsidR="00784F18">
        <w:rPr>
          <w:rFonts w:ascii="Arial" w:hAnsi="Arial" w:cs="Arial"/>
        </w:rPr>
        <w:t>People                                                                                                                      This is the last of the 7 Ps.</w:t>
      </w:r>
      <w:r w:rsidR="00CB31E9">
        <w:rPr>
          <w:rFonts w:ascii="Arial" w:hAnsi="Arial" w:cs="Arial"/>
        </w:rPr>
        <w:t xml:space="preserve"> As mentioned above, people are more important than customers. </w:t>
      </w:r>
      <w:r w:rsidR="008B55A8">
        <w:rPr>
          <w:rFonts w:ascii="Arial" w:hAnsi="Arial" w:cs="Arial"/>
        </w:rPr>
        <w:t>“Your</w:t>
      </w:r>
      <w:r w:rsidR="00CB31E9">
        <w:rPr>
          <w:rFonts w:ascii="Arial" w:hAnsi="Arial" w:cs="Arial"/>
        </w:rPr>
        <w:t xml:space="preserve"> ability to select, recruit, hire and retain the proper people, with the </w:t>
      </w:r>
      <w:r w:rsidR="00CB31E9">
        <w:rPr>
          <w:rFonts w:ascii="Arial" w:hAnsi="Arial" w:cs="Arial"/>
        </w:rPr>
        <w:lastRenderedPageBreak/>
        <w:t>skills and abilities to do the job you need to have done, is more important than anything else put together”.</w:t>
      </w:r>
      <w:sdt>
        <w:sdtPr>
          <w:rPr>
            <w:rFonts w:ascii="Arial" w:hAnsi="Arial" w:cs="Arial"/>
          </w:rPr>
          <w:id w:val="-664466274"/>
          <w:citation/>
        </w:sdtPr>
        <w:sdtContent>
          <w:r w:rsidR="00CB31E9">
            <w:rPr>
              <w:rFonts w:ascii="Arial" w:hAnsi="Arial" w:cs="Arial"/>
            </w:rPr>
            <w:fldChar w:fldCharType="begin"/>
          </w:r>
          <w:r w:rsidR="00CB31E9">
            <w:rPr>
              <w:rFonts w:ascii="Arial" w:hAnsi="Arial" w:cs="Arial"/>
            </w:rPr>
            <w:instrText xml:space="preserve"> CITATION Bri04 \l 2057 </w:instrText>
          </w:r>
          <w:r w:rsidR="00CB31E9">
            <w:rPr>
              <w:rFonts w:ascii="Arial" w:hAnsi="Arial" w:cs="Arial"/>
            </w:rPr>
            <w:fldChar w:fldCharType="separate"/>
          </w:r>
          <w:r w:rsidR="00CB31E9">
            <w:rPr>
              <w:rFonts w:ascii="Arial" w:hAnsi="Arial" w:cs="Arial"/>
              <w:noProof/>
            </w:rPr>
            <w:t xml:space="preserve"> </w:t>
          </w:r>
          <w:r w:rsidR="00CB31E9" w:rsidRPr="00CB31E9">
            <w:rPr>
              <w:rFonts w:ascii="Arial" w:hAnsi="Arial" w:cs="Arial"/>
              <w:noProof/>
            </w:rPr>
            <w:t>(Brian Tracy, 2004)</w:t>
          </w:r>
          <w:r w:rsidR="00CB31E9">
            <w:rPr>
              <w:rFonts w:ascii="Arial" w:hAnsi="Arial" w:cs="Arial"/>
            </w:rPr>
            <w:fldChar w:fldCharType="end"/>
          </w:r>
        </w:sdtContent>
      </w:sdt>
      <w:r w:rsidR="00CB31E9">
        <w:rPr>
          <w:rFonts w:ascii="Arial" w:hAnsi="Arial" w:cs="Arial"/>
        </w:rPr>
        <w:t xml:space="preserve">.                                        </w:t>
      </w:r>
      <w:r w:rsidR="00281DAA">
        <w:rPr>
          <w:rFonts w:ascii="Arial" w:hAnsi="Arial" w:cs="Arial"/>
        </w:rPr>
        <w:t xml:space="preserve">          These marketing strategies and others have been used by Boohoo to maintain its competitive advantage. Turning to the effects of the COVID-19 on staff, Boohoo has taken measures to ensure the safety and well-being of staff </w:t>
      </w:r>
      <w:sdt>
        <w:sdtPr>
          <w:rPr>
            <w:rFonts w:ascii="Arial" w:hAnsi="Arial" w:cs="Arial"/>
          </w:rPr>
          <w:id w:val="67691954"/>
          <w:citation/>
        </w:sdtPr>
        <w:sdtContent>
          <w:r w:rsidR="00281DAA">
            <w:rPr>
              <w:rFonts w:ascii="Arial" w:hAnsi="Arial" w:cs="Arial"/>
            </w:rPr>
            <w:fldChar w:fldCharType="begin"/>
          </w:r>
          <w:r w:rsidR="00281DAA">
            <w:rPr>
              <w:rFonts w:ascii="Arial" w:hAnsi="Arial" w:cs="Arial"/>
            </w:rPr>
            <w:instrText xml:space="preserve"> CITATION Boo21 \l 2057 </w:instrText>
          </w:r>
          <w:r w:rsidR="00281DAA">
            <w:rPr>
              <w:rFonts w:ascii="Arial" w:hAnsi="Arial" w:cs="Arial"/>
            </w:rPr>
            <w:fldChar w:fldCharType="separate"/>
          </w:r>
          <w:r w:rsidR="00281DAA" w:rsidRPr="00281DAA">
            <w:rPr>
              <w:rFonts w:ascii="Arial" w:hAnsi="Arial" w:cs="Arial"/>
              <w:noProof/>
            </w:rPr>
            <w:t>(BoohooPlc, 2021)</w:t>
          </w:r>
          <w:r w:rsidR="00281DAA">
            <w:rPr>
              <w:rFonts w:ascii="Arial" w:hAnsi="Arial" w:cs="Arial"/>
            </w:rPr>
            <w:fldChar w:fldCharType="end"/>
          </w:r>
        </w:sdtContent>
      </w:sdt>
      <w:r w:rsidR="00281DAA">
        <w:rPr>
          <w:rFonts w:ascii="Arial" w:hAnsi="Arial" w:cs="Arial"/>
        </w:rPr>
        <w:t>.</w:t>
      </w:r>
      <w:r w:rsidR="00E20A08">
        <w:rPr>
          <w:rFonts w:ascii="Arial" w:hAnsi="Arial" w:cs="Arial"/>
        </w:rPr>
        <w:t xml:space="preserve"> “In all instances, appropriate signage, screening, traffic management, sanitising stations and additional regular deep cleaning has been implemented. We installed thermal imaging detectors in our distribution centre and Manchester offices to ensure no colleagues with symptoms could enter…” </w:t>
      </w:r>
      <w:sdt>
        <w:sdtPr>
          <w:rPr>
            <w:rFonts w:ascii="Arial" w:hAnsi="Arial" w:cs="Arial"/>
          </w:rPr>
          <w:id w:val="-1104957131"/>
          <w:citation/>
        </w:sdtPr>
        <w:sdtContent>
          <w:r w:rsidR="00E20A08">
            <w:rPr>
              <w:rFonts w:ascii="Arial" w:hAnsi="Arial" w:cs="Arial"/>
            </w:rPr>
            <w:fldChar w:fldCharType="begin"/>
          </w:r>
          <w:r w:rsidR="00E20A08">
            <w:rPr>
              <w:rFonts w:ascii="Arial" w:hAnsi="Arial" w:cs="Arial"/>
            </w:rPr>
            <w:instrText xml:space="preserve"> CITATION Boo21 \l 2057 </w:instrText>
          </w:r>
          <w:r w:rsidR="00E20A08">
            <w:rPr>
              <w:rFonts w:ascii="Arial" w:hAnsi="Arial" w:cs="Arial"/>
            </w:rPr>
            <w:fldChar w:fldCharType="separate"/>
          </w:r>
          <w:r w:rsidR="00E20A08" w:rsidRPr="00E20A08">
            <w:rPr>
              <w:rFonts w:ascii="Arial" w:hAnsi="Arial" w:cs="Arial"/>
              <w:noProof/>
            </w:rPr>
            <w:t>(BoohooPlc, 2021)</w:t>
          </w:r>
          <w:r w:rsidR="00E20A08">
            <w:rPr>
              <w:rFonts w:ascii="Arial" w:hAnsi="Arial" w:cs="Arial"/>
            </w:rPr>
            <w:fldChar w:fldCharType="end"/>
          </w:r>
        </w:sdtContent>
      </w:sdt>
      <w:r w:rsidR="00E20A08">
        <w:rPr>
          <w:rFonts w:ascii="Arial" w:hAnsi="Arial" w:cs="Arial"/>
        </w:rPr>
        <w:t>.</w:t>
      </w:r>
      <w:r w:rsidR="00CB31E9">
        <w:rPr>
          <w:rFonts w:ascii="Arial" w:hAnsi="Arial" w:cs="Arial"/>
        </w:rPr>
        <w:t xml:space="preserve"> </w:t>
      </w:r>
    </w:p>
    <w:p w14:paraId="4467D4D8" w14:textId="3C8E15D7" w:rsidR="00CB31E9" w:rsidRDefault="00CB31E9" w:rsidP="00455DD9">
      <w:pPr>
        <w:pStyle w:val="ListParagraph"/>
        <w:numPr>
          <w:ilvl w:val="0"/>
          <w:numId w:val="4"/>
        </w:numPr>
        <w:spacing w:line="360" w:lineRule="auto"/>
        <w:rPr>
          <w:rFonts w:ascii="Arial" w:hAnsi="Arial" w:cs="Arial"/>
        </w:rPr>
      </w:pPr>
      <w:r w:rsidRPr="00771341">
        <w:rPr>
          <w:rFonts w:ascii="Arial" w:hAnsi="Arial" w:cs="Arial"/>
          <w:b/>
          <w:bCs/>
        </w:rPr>
        <w:t xml:space="preserve">Conclusion   </w:t>
      </w:r>
      <w:r>
        <w:rPr>
          <w:rFonts w:ascii="Arial" w:hAnsi="Arial" w:cs="Arial"/>
        </w:rPr>
        <w:t xml:space="preserve">                                                                                                             This report was produced in order to answer the assignment question highlighted in the introduction.</w:t>
      </w:r>
      <w:r w:rsidR="00907F7D">
        <w:rPr>
          <w:rFonts w:ascii="Arial" w:hAnsi="Arial" w:cs="Arial"/>
        </w:rPr>
        <w:t xml:space="preserve"> Boohoo was introduced and a company background given together with its competitors such as ASOS.</w:t>
      </w:r>
      <w:r w:rsidR="002D7C0E">
        <w:rPr>
          <w:rFonts w:ascii="Arial" w:hAnsi="Arial" w:cs="Arial"/>
        </w:rPr>
        <w:t xml:space="preserve"> Marketing theories and models were briefly introduced to be underpinned in the report. These theories were Customer Relationship Management (CRM), Customer Engagement, Customer Experience, Service Quality Model SERVQUAL and lastly Relationship Marketing incorporating the 7 Ps or the Marketing Mix.</w:t>
      </w:r>
      <w:r w:rsidR="0098383F">
        <w:rPr>
          <w:rFonts w:ascii="Arial" w:hAnsi="Arial" w:cs="Arial"/>
        </w:rPr>
        <w:t xml:space="preserve"> </w:t>
      </w:r>
      <w:r w:rsidR="002D7C0E">
        <w:rPr>
          <w:rFonts w:ascii="Arial" w:hAnsi="Arial" w:cs="Arial"/>
        </w:rPr>
        <w:t xml:space="preserve"> Analysing the business environment followed looking at the UK fashion market, the current statistics relating to this industry and the effects of Brexit on fashion market. The report also gave a situation analysis for Boohoo through the SWOT model.</w:t>
      </w:r>
      <w:r w:rsidR="0098383F">
        <w:rPr>
          <w:rFonts w:ascii="Arial" w:hAnsi="Arial" w:cs="Arial"/>
        </w:rPr>
        <w:t xml:space="preserve"> The theories were expanded in content as they apply to Boohoo.</w:t>
      </w:r>
      <w:r w:rsidR="00F71275">
        <w:rPr>
          <w:rFonts w:ascii="Arial" w:hAnsi="Arial" w:cs="Arial"/>
        </w:rPr>
        <w:t xml:space="preserve"> The report also highlighted the challenges being faced by Boohoo </w:t>
      </w:r>
      <w:proofErr w:type="gramStart"/>
      <w:r w:rsidR="00F71275">
        <w:rPr>
          <w:rFonts w:ascii="Arial" w:hAnsi="Arial" w:cs="Arial"/>
        </w:rPr>
        <w:t>in particular and</w:t>
      </w:r>
      <w:proofErr w:type="gramEnd"/>
      <w:r w:rsidR="00F71275">
        <w:rPr>
          <w:rFonts w:ascii="Arial" w:hAnsi="Arial" w:cs="Arial"/>
        </w:rPr>
        <w:t xml:space="preserve"> the fashion industry as whole when it comes to issues of Sustainability given the environmental pollution caused by discarded and unsold garments. This is an issue receiving attention at the highest level of management at Boohoo.</w:t>
      </w:r>
      <w:r w:rsidR="0098383F">
        <w:rPr>
          <w:rFonts w:ascii="Arial" w:hAnsi="Arial" w:cs="Arial"/>
        </w:rPr>
        <w:t xml:space="preserve"> The report concluded with the measures Boohoo has taken to protect its employees from pervasive effects of the COVID-19. Boohoo has invested heavily in equipment in its operations without government assistance as is shown on the Annual Report, 2021. The author is satisfied that the report has made an honest attempt to answer the assignment question.</w:t>
      </w:r>
      <w:r w:rsidR="00F71275">
        <w:rPr>
          <w:rFonts w:ascii="Arial" w:hAnsi="Arial" w:cs="Arial"/>
        </w:rPr>
        <w:t xml:space="preserve"> </w:t>
      </w:r>
    </w:p>
    <w:p w14:paraId="31E8AA8E" w14:textId="1399F074" w:rsidR="00F71275" w:rsidRDefault="00F71275" w:rsidP="00F71275">
      <w:pPr>
        <w:spacing w:line="360" w:lineRule="auto"/>
        <w:rPr>
          <w:rFonts w:ascii="Arial" w:hAnsi="Arial" w:cs="Arial"/>
        </w:rPr>
      </w:pPr>
    </w:p>
    <w:p w14:paraId="13AA4BC3" w14:textId="07294578" w:rsidR="00F71275" w:rsidRDefault="00F71275" w:rsidP="00F71275">
      <w:pPr>
        <w:spacing w:line="360" w:lineRule="auto"/>
        <w:rPr>
          <w:rFonts w:ascii="Arial" w:hAnsi="Arial" w:cs="Arial"/>
        </w:rPr>
      </w:pPr>
    </w:p>
    <w:p w14:paraId="555AC6F6" w14:textId="168FB851" w:rsidR="00F71275" w:rsidRDefault="00F71275" w:rsidP="00F71275">
      <w:pPr>
        <w:spacing w:line="360" w:lineRule="auto"/>
        <w:rPr>
          <w:rFonts w:ascii="Arial" w:hAnsi="Arial" w:cs="Arial"/>
        </w:rPr>
      </w:pPr>
    </w:p>
    <w:p w14:paraId="229EB2F3" w14:textId="3D43DE9B" w:rsidR="00F71275" w:rsidRDefault="00F71275" w:rsidP="00F71275">
      <w:pPr>
        <w:spacing w:line="360" w:lineRule="auto"/>
        <w:rPr>
          <w:rFonts w:ascii="Arial" w:hAnsi="Arial" w:cs="Arial"/>
        </w:rPr>
      </w:pPr>
    </w:p>
    <w:p w14:paraId="6FBFC157" w14:textId="2A690910" w:rsidR="00F71275" w:rsidRDefault="00F71275" w:rsidP="00F71275">
      <w:pPr>
        <w:spacing w:line="360" w:lineRule="auto"/>
        <w:rPr>
          <w:rFonts w:ascii="Arial" w:hAnsi="Arial" w:cs="Arial"/>
        </w:rPr>
      </w:pPr>
    </w:p>
    <w:p w14:paraId="1A8D785E" w14:textId="404F618D" w:rsidR="00F71275" w:rsidRDefault="00F71275" w:rsidP="00F71275">
      <w:pPr>
        <w:spacing w:line="360" w:lineRule="auto"/>
        <w:rPr>
          <w:rFonts w:ascii="Arial" w:hAnsi="Arial" w:cs="Arial"/>
        </w:rPr>
      </w:pPr>
    </w:p>
    <w:p w14:paraId="405E28ED" w14:textId="7754E99B" w:rsidR="00F71275" w:rsidRDefault="00F71275" w:rsidP="00F71275">
      <w:pPr>
        <w:spacing w:line="360" w:lineRule="auto"/>
        <w:rPr>
          <w:rFonts w:ascii="Arial" w:hAnsi="Arial" w:cs="Arial"/>
        </w:rPr>
      </w:pPr>
    </w:p>
    <w:p w14:paraId="0F92D387" w14:textId="0EC98B08" w:rsidR="00F71275" w:rsidRDefault="00F71275" w:rsidP="00F71275">
      <w:pPr>
        <w:spacing w:line="360" w:lineRule="auto"/>
        <w:rPr>
          <w:rFonts w:ascii="Arial" w:hAnsi="Arial" w:cs="Arial"/>
        </w:rPr>
      </w:pPr>
    </w:p>
    <w:p w14:paraId="64E77318" w14:textId="1E373A9C" w:rsidR="00F71275" w:rsidRDefault="00F71275" w:rsidP="00F71275">
      <w:pPr>
        <w:spacing w:line="360" w:lineRule="auto"/>
        <w:rPr>
          <w:rFonts w:ascii="Arial" w:hAnsi="Arial" w:cs="Arial"/>
        </w:rPr>
      </w:pPr>
    </w:p>
    <w:p w14:paraId="47D032CF" w14:textId="193A1BA0" w:rsidR="00F71275" w:rsidRDefault="00F71275" w:rsidP="00F71275">
      <w:pPr>
        <w:spacing w:line="360" w:lineRule="auto"/>
        <w:rPr>
          <w:rFonts w:ascii="Arial" w:hAnsi="Arial" w:cs="Arial"/>
        </w:rPr>
      </w:pPr>
    </w:p>
    <w:p w14:paraId="6542763B" w14:textId="522B7AC4" w:rsidR="00F71275" w:rsidRPr="00771341" w:rsidRDefault="00F71275" w:rsidP="00F71275">
      <w:pPr>
        <w:pStyle w:val="ListParagraph"/>
        <w:numPr>
          <w:ilvl w:val="0"/>
          <w:numId w:val="4"/>
        </w:numPr>
        <w:spacing w:line="360" w:lineRule="auto"/>
        <w:rPr>
          <w:rFonts w:ascii="Arial" w:hAnsi="Arial" w:cs="Arial"/>
          <w:b/>
          <w:bCs/>
        </w:rPr>
      </w:pPr>
      <w:r w:rsidRPr="00771341">
        <w:rPr>
          <w:rFonts w:ascii="Arial" w:hAnsi="Arial" w:cs="Arial"/>
          <w:b/>
          <w:bCs/>
        </w:rPr>
        <w:t xml:space="preserve">References </w:t>
      </w:r>
    </w:p>
    <w:p w14:paraId="7D12718F" w14:textId="77777777" w:rsidR="00F71275" w:rsidRDefault="00F71275" w:rsidP="00F71275">
      <w:pPr>
        <w:pStyle w:val="Bibliography"/>
        <w:ind w:left="720" w:hanging="720"/>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aboutthree.com. (2012, June 22). FIVE IMPORTANT FACTORS IN TOTAL QUALITY MANAGEMENT. </w:t>
      </w:r>
      <w:r>
        <w:rPr>
          <w:i/>
          <w:iCs/>
          <w:noProof/>
        </w:rPr>
        <w:t>FIVE IMPORTANT FACTORS IN TOTAL QUALITY MANAGEMENT</w:t>
      </w:r>
      <w:r>
        <w:rPr>
          <w:noProof/>
        </w:rPr>
        <w:t>, p. not shown.</w:t>
      </w:r>
    </w:p>
    <w:p w14:paraId="479B7A8D" w14:textId="77777777" w:rsidR="00F71275" w:rsidRDefault="00F71275" w:rsidP="00F71275">
      <w:pPr>
        <w:pStyle w:val="Bibliography"/>
        <w:ind w:left="720" w:hanging="720"/>
        <w:rPr>
          <w:noProof/>
        </w:rPr>
      </w:pPr>
      <w:r>
        <w:rPr>
          <w:noProof/>
        </w:rPr>
        <w:t xml:space="preserve">ASOS. (2020, not known not known). Annual Report. </w:t>
      </w:r>
      <w:r>
        <w:rPr>
          <w:i/>
          <w:iCs/>
          <w:noProof/>
        </w:rPr>
        <w:t>Annual Report</w:t>
      </w:r>
      <w:r>
        <w:rPr>
          <w:noProof/>
        </w:rPr>
        <w:t>, p. 63.</w:t>
      </w:r>
    </w:p>
    <w:p w14:paraId="32B959F3" w14:textId="77777777" w:rsidR="00F71275" w:rsidRDefault="00F71275" w:rsidP="00F71275">
      <w:pPr>
        <w:pStyle w:val="Bibliography"/>
        <w:ind w:left="720" w:hanging="720"/>
        <w:rPr>
          <w:noProof/>
        </w:rPr>
      </w:pPr>
      <w:r>
        <w:rPr>
          <w:noProof/>
        </w:rPr>
        <w:t xml:space="preserve">Boohoo Plc. (2014). </w:t>
      </w:r>
      <w:r>
        <w:rPr>
          <w:i/>
          <w:iCs/>
          <w:noProof/>
        </w:rPr>
        <w:t>Annual Report.</w:t>
      </w:r>
      <w:r>
        <w:rPr>
          <w:noProof/>
        </w:rPr>
        <w:t xml:space="preserve"> London: Boohoo.</w:t>
      </w:r>
    </w:p>
    <w:p w14:paraId="0BBC9A3E" w14:textId="77777777" w:rsidR="00F71275" w:rsidRDefault="00F71275" w:rsidP="00F71275">
      <w:pPr>
        <w:pStyle w:val="Bibliography"/>
        <w:ind w:left="720" w:hanging="720"/>
        <w:rPr>
          <w:noProof/>
        </w:rPr>
      </w:pPr>
      <w:r>
        <w:rPr>
          <w:noProof/>
        </w:rPr>
        <w:t xml:space="preserve">BoohooPlc. (2021). </w:t>
      </w:r>
      <w:r>
        <w:rPr>
          <w:i/>
          <w:iCs/>
          <w:noProof/>
        </w:rPr>
        <w:t>Annual Report.</w:t>
      </w:r>
      <w:r>
        <w:rPr>
          <w:noProof/>
        </w:rPr>
        <w:t xml:space="preserve"> London: BoohooPlc.</w:t>
      </w:r>
    </w:p>
    <w:p w14:paraId="5D7603A1" w14:textId="77777777" w:rsidR="00F71275" w:rsidRDefault="00F71275" w:rsidP="00F71275">
      <w:pPr>
        <w:pStyle w:val="Bibliography"/>
        <w:ind w:left="720" w:hanging="720"/>
        <w:rPr>
          <w:noProof/>
        </w:rPr>
      </w:pPr>
      <w:r>
        <w:rPr>
          <w:noProof/>
        </w:rPr>
        <w:t xml:space="preserve">BoohooPlc.com. (2018). </w:t>
      </w:r>
      <w:r>
        <w:rPr>
          <w:i/>
          <w:iCs/>
          <w:noProof/>
        </w:rPr>
        <w:t>Annual Report .</w:t>
      </w:r>
      <w:r>
        <w:rPr>
          <w:noProof/>
        </w:rPr>
        <w:t xml:space="preserve"> London: BoohooPlc.com.</w:t>
      </w:r>
    </w:p>
    <w:p w14:paraId="13761FCB" w14:textId="77777777" w:rsidR="00F71275" w:rsidRDefault="00F71275" w:rsidP="00F71275">
      <w:pPr>
        <w:pStyle w:val="Bibliography"/>
        <w:ind w:left="720" w:hanging="720"/>
        <w:rPr>
          <w:noProof/>
        </w:rPr>
      </w:pPr>
      <w:r>
        <w:rPr>
          <w:noProof/>
        </w:rPr>
        <w:t xml:space="preserve">Brian Tracy, e. (2004, May). The 7 Ps of Marketing. </w:t>
      </w:r>
      <w:r>
        <w:rPr>
          <w:i/>
          <w:iCs/>
          <w:noProof/>
        </w:rPr>
        <w:t>The 7 Ps of Marketing</w:t>
      </w:r>
      <w:r>
        <w:rPr>
          <w:noProof/>
        </w:rPr>
        <w:t>, p. not shown.</w:t>
      </w:r>
    </w:p>
    <w:p w14:paraId="35AE5C3B" w14:textId="77777777" w:rsidR="00F71275" w:rsidRDefault="00F71275" w:rsidP="00F71275">
      <w:pPr>
        <w:pStyle w:val="Bibliography"/>
        <w:ind w:left="720" w:hanging="720"/>
        <w:rPr>
          <w:noProof/>
        </w:rPr>
      </w:pPr>
      <w:r>
        <w:rPr>
          <w:noProof/>
        </w:rPr>
        <w:t xml:space="preserve">Buttle, F. &amp;. (2015). </w:t>
      </w:r>
      <w:r>
        <w:rPr>
          <w:i/>
          <w:iCs/>
          <w:noProof/>
        </w:rPr>
        <w:t>Customer Relationship Management: Concepts and Technologies. 3 ed.</w:t>
      </w:r>
      <w:r>
        <w:rPr>
          <w:noProof/>
        </w:rPr>
        <w:t xml:space="preserve"> Abingdon, Oxon: Routledge.</w:t>
      </w:r>
    </w:p>
    <w:p w14:paraId="7D1500B9" w14:textId="77777777" w:rsidR="00F71275" w:rsidRDefault="00F71275" w:rsidP="00F71275">
      <w:pPr>
        <w:pStyle w:val="Bibliography"/>
        <w:ind w:left="720" w:hanging="720"/>
        <w:rPr>
          <w:noProof/>
        </w:rPr>
      </w:pPr>
      <w:r>
        <w:rPr>
          <w:noProof/>
        </w:rPr>
        <w:t xml:space="preserve">Fashiondiscounts.co.uk. (2021, August 30). Top Fashion Industry Statistics (Editor's Choice). </w:t>
      </w:r>
      <w:r>
        <w:rPr>
          <w:i/>
          <w:iCs/>
          <w:noProof/>
        </w:rPr>
        <w:t>Top Fashion Industry Statistics (Editor's Choice)</w:t>
      </w:r>
      <w:r>
        <w:rPr>
          <w:noProof/>
        </w:rPr>
        <w:t>, p. not known.</w:t>
      </w:r>
    </w:p>
    <w:p w14:paraId="29C9A960" w14:textId="77777777" w:rsidR="00F71275" w:rsidRDefault="00F71275" w:rsidP="00F71275">
      <w:pPr>
        <w:pStyle w:val="Bibliography"/>
        <w:ind w:left="720" w:hanging="720"/>
        <w:rPr>
          <w:noProof/>
        </w:rPr>
      </w:pPr>
      <w:r>
        <w:rPr>
          <w:noProof/>
        </w:rPr>
        <w:t xml:space="preserve">Forbes.com. (2016, November 1). Five Reasons Employees Are More Important Than Customers. </w:t>
      </w:r>
      <w:r>
        <w:rPr>
          <w:i/>
          <w:iCs/>
          <w:noProof/>
        </w:rPr>
        <w:t>Five Reasons Employees Are More Important Than Customers.</w:t>
      </w:r>
      <w:r>
        <w:rPr>
          <w:noProof/>
        </w:rPr>
        <w:t>, p. not shown.</w:t>
      </w:r>
    </w:p>
    <w:p w14:paraId="38739E91" w14:textId="77777777" w:rsidR="00F71275" w:rsidRDefault="00F71275" w:rsidP="00F71275">
      <w:pPr>
        <w:pStyle w:val="Bibliography"/>
        <w:ind w:left="720" w:hanging="720"/>
        <w:rPr>
          <w:noProof/>
        </w:rPr>
      </w:pPr>
      <w:r>
        <w:rPr>
          <w:noProof/>
        </w:rPr>
        <w:t xml:space="preserve">Gerbert, H., Geib, M., &amp; Kolbe, L. W. (2003). Knowledge-enabled customer relationship management: Integrating customerrelationship management and knowledge management concepts [1]. </w:t>
      </w:r>
      <w:r>
        <w:rPr>
          <w:i/>
          <w:iCs/>
          <w:noProof/>
        </w:rPr>
        <w:t>Journal of Knowledge Management; Kempston Vol. 7. Iss. 5. (2003) 107-123. DOI:10_1108/13673270310505421</w:t>
      </w:r>
      <w:r>
        <w:rPr>
          <w:noProof/>
        </w:rPr>
        <w:t>, 107-123.</w:t>
      </w:r>
    </w:p>
    <w:p w14:paraId="46970095" w14:textId="77777777" w:rsidR="00F71275" w:rsidRDefault="00F71275" w:rsidP="00F71275">
      <w:pPr>
        <w:pStyle w:val="Bibliography"/>
        <w:ind w:left="720" w:hanging="720"/>
        <w:rPr>
          <w:noProof/>
        </w:rPr>
      </w:pPr>
      <w:r>
        <w:rPr>
          <w:noProof/>
        </w:rPr>
        <w:t xml:space="preserve">IBISWorld. (2018, not known not known). Industry at a glance. </w:t>
      </w:r>
      <w:r>
        <w:rPr>
          <w:i/>
          <w:iCs/>
          <w:noProof/>
        </w:rPr>
        <w:t>Industry at a glance</w:t>
      </w:r>
      <w:r>
        <w:rPr>
          <w:noProof/>
        </w:rPr>
        <w:t>, p. not shown.</w:t>
      </w:r>
    </w:p>
    <w:p w14:paraId="29FE4127" w14:textId="77777777" w:rsidR="00F71275" w:rsidRDefault="00F71275" w:rsidP="00F71275">
      <w:pPr>
        <w:pStyle w:val="Bibliography"/>
        <w:ind w:left="720" w:hanging="720"/>
        <w:rPr>
          <w:noProof/>
        </w:rPr>
      </w:pPr>
      <w:r>
        <w:rPr>
          <w:noProof/>
        </w:rPr>
        <w:t xml:space="preserve">Investopedia. (2021, July 25). Descriprion of fast fashion. </w:t>
      </w:r>
      <w:r>
        <w:rPr>
          <w:i/>
          <w:iCs/>
          <w:noProof/>
        </w:rPr>
        <w:t>Description of fast fashion</w:t>
      </w:r>
      <w:r>
        <w:rPr>
          <w:noProof/>
        </w:rPr>
        <w:t>, p. not known.</w:t>
      </w:r>
    </w:p>
    <w:p w14:paraId="1A1633A9" w14:textId="77777777" w:rsidR="00F71275" w:rsidRDefault="00F71275" w:rsidP="00F71275">
      <w:pPr>
        <w:pStyle w:val="Bibliography"/>
        <w:ind w:left="720" w:hanging="720"/>
        <w:rPr>
          <w:noProof/>
        </w:rPr>
      </w:pPr>
      <w:r>
        <w:rPr>
          <w:noProof/>
        </w:rPr>
        <w:t xml:space="preserve">Katherine, N. &amp;. (2015). Understanding Customer Experience Throughout the CustomerJourney. </w:t>
      </w:r>
      <w:r>
        <w:rPr>
          <w:i/>
          <w:iCs/>
          <w:noProof/>
        </w:rPr>
        <w:t>Understanding Customer Experience Throughout the Customer Journey.</w:t>
      </w:r>
      <w:r>
        <w:rPr>
          <w:noProof/>
        </w:rPr>
        <w:t>, 28.</w:t>
      </w:r>
    </w:p>
    <w:p w14:paraId="60C8A09A" w14:textId="77777777" w:rsidR="00F71275" w:rsidRDefault="00F71275" w:rsidP="00F71275">
      <w:pPr>
        <w:pStyle w:val="Bibliography"/>
        <w:ind w:left="720" w:hanging="720"/>
        <w:rPr>
          <w:noProof/>
        </w:rPr>
      </w:pPr>
      <w:r>
        <w:rPr>
          <w:noProof/>
        </w:rPr>
        <w:t xml:space="preserve">Magazine, S. (2021, July not known). The quiet post Brexit struggle of Britain's female fashion brands. </w:t>
      </w:r>
      <w:r>
        <w:rPr>
          <w:i/>
          <w:iCs/>
          <w:noProof/>
        </w:rPr>
        <w:t>The quiet post Brexit struggle of Britain's female fashion brands.</w:t>
      </w:r>
      <w:r>
        <w:rPr>
          <w:noProof/>
        </w:rPr>
        <w:t>, p. not shown.</w:t>
      </w:r>
    </w:p>
    <w:p w14:paraId="0BC6155B" w14:textId="77777777" w:rsidR="00F71275" w:rsidRDefault="00F71275" w:rsidP="00F71275">
      <w:pPr>
        <w:pStyle w:val="Bibliography"/>
        <w:ind w:left="720" w:hanging="720"/>
        <w:rPr>
          <w:noProof/>
        </w:rPr>
      </w:pPr>
      <w:r>
        <w:rPr>
          <w:noProof/>
        </w:rPr>
        <w:t xml:space="preserve">Marketing91.com. (2021, April 25). The Servqual Model-Definition, Dimensions, Gaps and Advantages. </w:t>
      </w:r>
      <w:r>
        <w:rPr>
          <w:i/>
          <w:iCs/>
          <w:noProof/>
        </w:rPr>
        <w:t>The Servqual Model-Definition, Dimensions, Gaps and Advantages.</w:t>
      </w:r>
      <w:r>
        <w:rPr>
          <w:noProof/>
        </w:rPr>
        <w:t>, p. not shown.</w:t>
      </w:r>
    </w:p>
    <w:p w14:paraId="492DFCA1" w14:textId="77777777" w:rsidR="00F71275" w:rsidRDefault="00F71275" w:rsidP="00F71275">
      <w:pPr>
        <w:pStyle w:val="Bibliography"/>
        <w:ind w:left="720" w:hanging="720"/>
        <w:rPr>
          <w:noProof/>
        </w:rPr>
      </w:pPr>
      <w:r>
        <w:rPr>
          <w:noProof/>
        </w:rPr>
        <w:t xml:space="preserve">Sashi, C. (2012). Customer engagement, buyer-seller relationships, and social media. </w:t>
      </w:r>
      <w:r>
        <w:rPr>
          <w:i/>
          <w:iCs/>
          <w:noProof/>
        </w:rPr>
        <w:t>Management Decision; London Vol. 50. Iss. 2, (2012):253-272. DOI:10.1108/0025174121203551</w:t>
      </w:r>
      <w:r>
        <w:rPr>
          <w:noProof/>
        </w:rPr>
        <w:t>, 253-272.</w:t>
      </w:r>
    </w:p>
    <w:p w14:paraId="04418BA7" w14:textId="77777777" w:rsidR="00F71275" w:rsidRDefault="00F71275" w:rsidP="00F71275">
      <w:pPr>
        <w:pStyle w:val="Bibliography"/>
        <w:ind w:left="720" w:hanging="720"/>
        <w:rPr>
          <w:noProof/>
        </w:rPr>
      </w:pPr>
      <w:r>
        <w:rPr>
          <w:noProof/>
        </w:rPr>
        <w:lastRenderedPageBreak/>
        <w:t xml:space="preserve">Sashi, C. (2012). Customer engagement, buyer-sellerrelationships, and social media. </w:t>
      </w:r>
      <w:r>
        <w:rPr>
          <w:i/>
          <w:iCs/>
          <w:noProof/>
        </w:rPr>
        <w:t>Management Decision; London Vol.50, Iss. 2, (2012): 253-272. DOI:10.1108/00251741211203551</w:t>
      </w:r>
      <w:r>
        <w:rPr>
          <w:noProof/>
        </w:rPr>
        <w:t>, 253-272.</w:t>
      </w:r>
    </w:p>
    <w:p w14:paraId="61972D01" w14:textId="77777777" w:rsidR="00F71275" w:rsidRDefault="00F71275" w:rsidP="00F71275">
      <w:pPr>
        <w:pStyle w:val="Bibliography"/>
        <w:ind w:left="720" w:hanging="720"/>
        <w:rPr>
          <w:noProof/>
        </w:rPr>
      </w:pPr>
      <w:r>
        <w:rPr>
          <w:noProof/>
        </w:rPr>
        <w:t xml:space="preserve">searchcustomerexperience.techtarget.com. (2020, November 24). Transactional vs. relationship marketing: Key differences. </w:t>
      </w:r>
      <w:r>
        <w:rPr>
          <w:i/>
          <w:iCs/>
          <w:noProof/>
        </w:rPr>
        <w:t>Transactional vs. relationship marketing: Key differences.</w:t>
      </w:r>
      <w:r>
        <w:rPr>
          <w:noProof/>
        </w:rPr>
        <w:t>, p. not shown.</w:t>
      </w:r>
    </w:p>
    <w:p w14:paraId="69119109" w14:textId="2DCCB9A3" w:rsidR="00F71275" w:rsidRDefault="00F71275" w:rsidP="00F71275">
      <w:pPr>
        <w:pStyle w:val="ListParagraph"/>
        <w:spacing w:line="360" w:lineRule="auto"/>
        <w:rPr>
          <w:rFonts w:ascii="Arial" w:hAnsi="Arial" w:cs="Arial"/>
        </w:rPr>
      </w:pPr>
      <w:r>
        <w:rPr>
          <w:rFonts w:ascii="Arial" w:hAnsi="Arial" w:cs="Arial"/>
        </w:rPr>
        <w:fldChar w:fldCharType="end"/>
      </w:r>
    </w:p>
    <w:p w14:paraId="0C2FB245" w14:textId="27077B46" w:rsidR="00F71275" w:rsidRPr="00E349C0" w:rsidRDefault="00F71275" w:rsidP="00E349C0">
      <w:pPr>
        <w:spacing w:line="360" w:lineRule="auto"/>
        <w:rPr>
          <w:rFonts w:ascii="Arial" w:hAnsi="Arial" w:cs="Arial"/>
        </w:rPr>
      </w:pPr>
    </w:p>
    <w:p w14:paraId="5493E432" w14:textId="3485B10F" w:rsidR="00F71275" w:rsidRPr="00F71275" w:rsidRDefault="00F71275" w:rsidP="00F71275">
      <w:pPr>
        <w:pStyle w:val="ListParagraph"/>
        <w:spacing w:line="360" w:lineRule="auto"/>
        <w:rPr>
          <w:rFonts w:ascii="Arial" w:hAnsi="Arial" w:cs="Arial"/>
        </w:rPr>
      </w:pPr>
      <w:r>
        <w:rPr>
          <w:rFonts w:ascii="Arial" w:hAnsi="Arial" w:cs="Arial"/>
          <w:noProof/>
        </w:rPr>
        <w:lastRenderedPageBreak/>
        <w:drawing>
          <wp:inline distT="0" distB="0" distL="0" distR="0" wp14:anchorId="682B7F56" wp14:editId="6D99B070">
            <wp:extent cx="4982845" cy="8863330"/>
            <wp:effectExtent l="0" t="0" r="0" b="0"/>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inline>
        </w:drawing>
      </w:r>
    </w:p>
    <w:p w14:paraId="1BB2B573" w14:textId="0DE03492" w:rsidR="00F046AC" w:rsidRDefault="00F046AC" w:rsidP="00F046AC">
      <w:pPr>
        <w:rPr>
          <w:rFonts w:ascii="Arial" w:hAnsi="Arial" w:cs="Arial"/>
        </w:rPr>
      </w:pPr>
    </w:p>
    <w:p w14:paraId="6D4D6C60" w14:textId="4E438693" w:rsidR="00F046AC" w:rsidRDefault="00F046AC" w:rsidP="00F046AC">
      <w:pPr>
        <w:rPr>
          <w:rFonts w:ascii="Arial" w:hAnsi="Arial" w:cs="Arial"/>
        </w:rPr>
      </w:pPr>
    </w:p>
    <w:p w14:paraId="0F8E9E3B" w14:textId="6D58F554" w:rsidR="00F046AC" w:rsidRDefault="00F046AC" w:rsidP="00F046AC">
      <w:pPr>
        <w:rPr>
          <w:rFonts w:ascii="Arial" w:hAnsi="Arial" w:cs="Arial"/>
        </w:rPr>
      </w:pPr>
    </w:p>
    <w:p w14:paraId="08C884B1" w14:textId="0F972071" w:rsidR="00F046AC" w:rsidRDefault="00F046AC" w:rsidP="00F046AC">
      <w:pPr>
        <w:rPr>
          <w:rFonts w:ascii="Arial" w:hAnsi="Arial" w:cs="Arial"/>
        </w:rPr>
      </w:pPr>
    </w:p>
    <w:p w14:paraId="33C453FC" w14:textId="0DD6C896" w:rsidR="00F046AC" w:rsidRDefault="00F046AC" w:rsidP="00F046AC">
      <w:pPr>
        <w:rPr>
          <w:rFonts w:ascii="Arial" w:hAnsi="Arial" w:cs="Arial"/>
        </w:rPr>
      </w:pPr>
    </w:p>
    <w:p w14:paraId="03D9D466" w14:textId="56B5FF7B" w:rsidR="00F046AC" w:rsidRDefault="00F046AC" w:rsidP="00F046AC">
      <w:pPr>
        <w:rPr>
          <w:rFonts w:ascii="Arial" w:hAnsi="Arial" w:cs="Arial"/>
        </w:rPr>
      </w:pPr>
    </w:p>
    <w:p w14:paraId="1F16F4E4" w14:textId="4EBD952F" w:rsidR="00F046AC" w:rsidRDefault="00F046AC" w:rsidP="00F046AC">
      <w:pPr>
        <w:rPr>
          <w:rFonts w:ascii="Arial" w:hAnsi="Arial" w:cs="Arial"/>
        </w:rPr>
      </w:pPr>
    </w:p>
    <w:p w14:paraId="5A111B6B" w14:textId="5D55AE90" w:rsidR="00F046AC" w:rsidRDefault="00F046AC" w:rsidP="00F046AC">
      <w:pPr>
        <w:rPr>
          <w:rFonts w:ascii="Arial" w:hAnsi="Arial" w:cs="Arial"/>
        </w:rPr>
      </w:pPr>
    </w:p>
    <w:p w14:paraId="3B16AA39" w14:textId="6F8D135D" w:rsidR="00F046AC" w:rsidRDefault="00F046AC" w:rsidP="00F046AC">
      <w:pPr>
        <w:rPr>
          <w:rFonts w:ascii="Arial" w:hAnsi="Arial" w:cs="Arial"/>
        </w:rPr>
      </w:pPr>
    </w:p>
    <w:p w14:paraId="122CBBA4" w14:textId="592748EF" w:rsidR="00F046AC" w:rsidRDefault="00F046AC" w:rsidP="00F046AC">
      <w:pPr>
        <w:rPr>
          <w:rFonts w:ascii="Arial" w:hAnsi="Arial" w:cs="Arial"/>
        </w:rPr>
      </w:pPr>
    </w:p>
    <w:p w14:paraId="5325E82B" w14:textId="7048904F" w:rsidR="00F046AC" w:rsidRDefault="00F046AC" w:rsidP="00F046AC">
      <w:pPr>
        <w:rPr>
          <w:rFonts w:ascii="Arial" w:hAnsi="Arial" w:cs="Arial"/>
        </w:rPr>
      </w:pPr>
    </w:p>
    <w:p w14:paraId="2AD52CF9" w14:textId="4F2B131D" w:rsidR="00F046AC" w:rsidRDefault="00F046AC" w:rsidP="00F046AC">
      <w:pPr>
        <w:rPr>
          <w:rFonts w:ascii="Arial" w:hAnsi="Arial" w:cs="Arial"/>
        </w:rPr>
      </w:pPr>
    </w:p>
    <w:p w14:paraId="42892464" w14:textId="2245D68A" w:rsidR="00F046AC" w:rsidRDefault="00F046AC" w:rsidP="00F046AC">
      <w:pPr>
        <w:rPr>
          <w:rFonts w:ascii="Arial" w:hAnsi="Arial" w:cs="Arial"/>
        </w:rPr>
      </w:pPr>
    </w:p>
    <w:p w14:paraId="6C44272D" w14:textId="0D9FC849" w:rsidR="00F046AC" w:rsidRDefault="00F046AC" w:rsidP="00F046AC">
      <w:pPr>
        <w:rPr>
          <w:rFonts w:ascii="Arial" w:hAnsi="Arial" w:cs="Arial"/>
        </w:rPr>
      </w:pPr>
    </w:p>
    <w:p w14:paraId="253B3DE3" w14:textId="67592ADD" w:rsidR="003F125F" w:rsidRPr="00C67BDE" w:rsidRDefault="003F125F" w:rsidP="00C67BDE">
      <w:pPr>
        <w:rPr>
          <w:rFonts w:ascii="Arial" w:hAnsi="Arial" w:cs="Arial"/>
        </w:rPr>
      </w:pPr>
      <w:r w:rsidRPr="00C67BDE">
        <w:rPr>
          <w:rFonts w:ascii="Arial" w:hAnsi="Arial" w:cs="Arial"/>
        </w:rPr>
        <w:t xml:space="preserve"> </w:t>
      </w:r>
    </w:p>
    <w:p w14:paraId="2E7C393F" w14:textId="63C50BF8" w:rsidR="00F046AC" w:rsidRPr="00C67BDE" w:rsidRDefault="00F046AC" w:rsidP="00C67BDE">
      <w:pPr>
        <w:rPr>
          <w:rFonts w:ascii="Arial" w:hAnsi="Arial" w:cs="Arial"/>
        </w:rPr>
      </w:pPr>
    </w:p>
    <w:p w14:paraId="23531105" w14:textId="472F84D5" w:rsidR="00C67BDE" w:rsidRDefault="00C67BDE" w:rsidP="00C67BDE">
      <w:pPr>
        <w:rPr>
          <w:rFonts w:ascii="Arial" w:hAnsi="Arial" w:cs="Arial"/>
        </w:rPr>
      </w:pPr>
    </w:p>
    <w:p w14:paraId="0507B70D" w14:textId="14060EC5" w:rsidR="00C67BDE" w:rsidRDefault="00C67BDE" w:rsidP="00C67BDE">
      <w:pPr>
        <w:rPr>
          <w:rFonts w:ascii="Arial" w:hAnsi="Arial" w:cs="Arial"/>
        </w:rPr>
      </w:pPr>
    </w:p>
    <w:p w14:paraId="47715303" w14:textId="618A83D0" w:rsidR="00C67BDE" w:rsidRDefault="00C67BDE" w:rsidP="00C67BDE">
      <w:pPr>
        <w:rPr>
          <w:rFonts w:ascii="Arial" w:hAnsi="Arial" w:cs="Arial"/>
        </w:rPr>
      </w:pPr>
    </w:p>
    <w:p w14:paraId="19EFA7B8" w14:textId="1A01F990" w:rsidR="00C67BDE" w:rsidRDefault="00C67BDE" w:rsidP="00C67BDE">
      <w:pPr>
        <w:rPr>
          <w:rFonts w:ascii="Arial" w:hAnsi="Arial" w:cs="Arial"/>
        </w:rPr>
      </w:pPr>
    </w:p>
    <w:p w14:paraId="58CFDA3C" w14:textId="38F4103B" w:rsidR="00C67BDE" w:rsidRDefault="00C67BDE" w:rsidP="00C67BDE">
      <w:pPr>
        <w:rPr>
          <w:rFonts w:ascii="Arial" w:hAnsi="Arial" w:cs="Arial"/>
        </w:rPr>
      </w:pPr>
    </w:p>
    <w:p w14:paraId="061F7883" w14:textId="77777777" w:rsidR="00C67BDE" w:rsidRPr="00C67BDE" w:rsidRDefault="00C67BDE" w:rsidP="00C67BDE">
      <w:pPr>
        <w:rPr>
          <w:rFonts w:ascii="Arial" w:hAnsi="Arial" w:cs="Arial"/>
        </w:rPr>
      </w:pPr>
    </w:p>
    <w:p w14:paraId="16C9896C" w14:textId="49F993DF" w:rsidR="00645B15" w:rsidRPr="00800C8F" w:rsidRDefault="00645B15" w:rsidP="00800C8F">
      <w:pPr>
        <w:pStyle w:val="ListParagraph"/>
        <w:spacing w:line="360" w:lineRule="auto"/>
        <w:rPr>
          <w:rFonts w:ascii="Arial" w:hAnsi="Arial" w:cs="Arial"/>
        </w:rPr>
      </w:pPr>
    </w:p>
    <w:p w14:paraId="5380C688" w14:textId="7454FCB0" w:rsidR="00495ED2" w:rsidRDefault="00E76E3E" w:rsidP="0081248B">
      <w:pPr>
        <w:pStyle w:val="ListParagraph"/>
        <w:spacing w:line="360" w:lineRule="auto"/>
        <w:rPr>
          <w:rFonts w:ascii="Arial" w:hAnsi="Arial" w:cs="Arial"/>
        </w:rPr>
      </w:pPr>
      <w:r>
        <w:rPr>
          <w:rFonts w:ascii="Arial" w:hAnsi="Arial" w:cs="Arial"/>
        </w:rPr>
        <w:t xml:space="preserve"> </w:t>
      </w:r>
    </w:p>
    <w:p w14:paraId="03DEE6C0" w14:textId="5E53E4C8" w:rsidR="008D0465" w:rsidRPr="00340CE1" w:rsidRDefault="008D0465" w:rsidP="00340CE1">
      <w:pPr>
        <w:spacing w:line="360" w:lineRule="auto"/>
        <w:rPr>
          <w:rFonts w:ascii="Arial" w:hAnsi="Arial" w:cs="Arial"/>
        </w:rPr>
      </w:pPr>
    </w:p>
    <w:p w14:paraId="349A965D" w14:textId="298745FA" w:rsidR="00512024" w:rsidRDefault="00512024" w:rsidP="0081248B">
      <w:pPr>
        <w:pStyle w:val="ListParagraph"/>
        <w:spacing w:line="360" w:lineRule="auto"/>
        <w:rPr>
          <w:rFonts w:ascii="Arial" w:hAnsi="Arial" w:cs="Arial"/>
        </w:rPr>
      </w:pPr>
    </w:p>
    <w:p w14:paraId="459459A4" w14:textId="673FCFE7" w:rsidR="00512024" w:rsidRDefault="00512024" w:rsidP="0081248B">
      <w:pPr>
        <w:pStyle w:val="ListParagraph"/>
        <w:spacing w:line="360" w:lineRule="auto"/>
        <w:rPr>
          <w:rFonts w:ascii="Arial" w:hAnsi="Arial" w:cs="Arial"/>
        </w:rPr>
      </w:pPr>
    </w:p>
    <w:p w14:paraId="1617BD44" w14:textId="27C4A635" w:rsidR="00512024" w:rsidRDefault="00512024" w:rsidP="0081248B">
      <w:pPr>
        <w:pStyle w:val="ListParagraph"/>
        <w:spacing w:line="360" w:lineRule="auto"/>
        <w:rPr>
          <w:rFonts w:ascii="Arial" w:hAnsi="Arial" w:cs="Arial"/>
        </w:rPr>
      </w:pPr>
    </w:p>
    <w:p w14:paraId="2EAF1D1F" w14:textId="33E76885" w:rsidR="00512024" w:rsidRPr="00340CE1" w:rsidRDefault="00512024" w:rsidP="00340CE1">
      <w:pPr>
        <w:spacing w:line="360" w:lineRule="auto"/>
        <w:rPr>
          <w:rFonts w:ascii="Arial" w:hAnsi="Arial" w:cs="Arial"/>
        </w:rPr>
      </w:pPr>
    </w:p>
    <w:p w14:paraId="5B447DCA" w14:textId="544F4B5D" w:rsidR="00512024" w:rsidRDefault="00512024" w:rsidP="0081248B">
      <w:pPr>
        <w:pStyle w:val="ListParagraph"/>
        <w:spacing w:line="360" w:lineRule="auto"/>
        <w:rPr>
          <w:rFonts w:ascii="Arial" w:hAnsi="Arial" w:cs="Arial"/>
        </w:rPr>
      </w:pPr>
    </w:p>
    <w:p w14:paraId="34478729" w14:textId="77777777" w:rsidR="00495ED2" w:rsidRPr="00F046AC" w:rsidRDefault="00495ED2" w:rsidP="0081248B">
      <w:pPr>
        <w:pStyle w:val="ListParagraph"/>
        <w:spacing w:line="360" w:lineRule="auto"/>
        <w:rPr>
          <w:rFonts w:ascii="Arial" w:hAnsi="Arial" w:cs="Arial"/>
        </w:rPr>
      </w:pPr>
    </w:p>
    <w:p w14:paraId="521BDC6A" w14:textId="77777777" w:rsidR="005A1A41" w:rsidRPr="005A1A41" w:rsidRDefault="005A1A41">
      <w:pPr>
        <w:rPr>
          <w:rFonts w:ascii="Arial" w:hAnsi="Arial" w:cs="Arial"/>
          <w:sz w:val="36"/>
          <w:szCs w:val="36"/>
        </w:rPr>
      </w:pPr>
    </w:p>
    <w:sectPr w:rsidR="005A1A41" w:rsidRPr="005A1A4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154A8" w14:textId="77777777" w:rsidR="00E12675" w:rsidRDefault="00E12675" w:rsidP="003262F8">
      <w:pPr>
        <w:spacing w:after="0" w:line="240" w:lineRule="auto"/>
      </w:pPr>
      <w:r>
        <w:separator/>
      </w:r>
    </w:p>
  </w:endnote>
  <w:endnote w:type="continuationSeparator" w:id="0">
    <w:p w14:paraId="12E0723B" w14:textId="77777777" w:rsidR="00E12675" w:rsidRDefault="00E12675" w:rsidP="00326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576415"/>
      <w:docPartObj>
        <w:docPartGallery w:val="Page Numbers (Bottom of Page)"/>
        <w:docPartUnique/>
      </w:docPartObj>
    </w:sdtPr>
    <w:sdtEndPr>
      <w:rPr>
        <w:noProof/>
      </w:rPr>
    </w:sdtEndPr>
    <w:sdtContent>
      <w:p w14:paraId="6525795E" w14:textId="53416106" w:rsidR="003262F8" w:rsidRDefault="003262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2962D6" w14:textId="77777777" w:rsidR="003262F8" w:rsidRDefault="00326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3FC4A" w14:textId="77777777" w:rsidR="00E12675" w:rsidRDefault="00E12675" w:rsidP="003262F8">
      <w:pPr>
        <w:spacing w:after="0" w:line="240" w:lineRule="auto"/>
      </w:pPr>
      <w:r>
        <w:separator/>
      </w:r>
    </w:p>
  </w:footnote>
  <w:footnote w:type="continuationSeparator" w:id="0">
    <w:p w14:paraId="7558FD5C" w14:textId="77777777" w:rsidR="00E12675" w:rsidRDefault="00E12675" w:rsidP="00326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11CD5"/>
    <w:multiLevelType w:val="hybridMultilevel"/>
    <w:tmpl w:val="0DD2A58E"/>
    <w:lvl w:ilvl="0" w:tplc="46663C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DC7EC8"/>
    <w:multiLevelType w:val="hybridMultilevel"/>
    <w:tmpl w:val="0B18D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D52674"/>
    <w:multiLevelType w:val="hybridMultilevel"/>
    <w:tmpl w:val="B22A7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BD59E5"/>
    <w:multiLevelType w:val="hybridMultilevel"/>
    <w:tmpl w:val="A954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1A41"/>
    <w:rsid w:val="00007416"/>
    <w:rsid w:val="00016FD0"/>
    <w:rsid w:val="000257F9"/>
    <w:rsid w:val="0003425F"/>
    <w:rsid w:val="000650EE"/>
    <w:rsid w:val="000A11BE"/>
    <w:rsid w:val="000A66A0"/>
    <w:rsid w:val="000B0196"/>
    <w:rsid w:val="000B4926"/>
    <w:rsid w:val="000D1B1E"/>
    <w:rsid w:val="000E2589"/>
    <w:rsid w:val="000E5FDD"/>
    <w:rsid w:val="00100064"/>
    <w:rsid w:val="0014555B"/>
    <w:rsid w:val="0016714D"/>
    <w:rsid w:val="001930F2"/>
    <w:rsid w:val="001B7192"/>
    <w:rsid w:val="001C51B2"/>
    <w:rsid w:val="001D02A4"/>
    <w:rsid w:val="00246885"/>
    <w:rsid w:val="00281DAA"/>
    <w:rsid w:val="002B7DF8"/>
    <w:rsid w:val="002C7CDD"/>
    <w:rsid w:val="002D4701"/>
    <w:rsid w:val="002D50E1"/>
    <w:rsid w:val="002D7C0E"/>
    <w:rsid w:val="003223C6"/>
    <w:rsid w:val="003262F8"/>
    <w:rsid w:val="003314A7"/>
    <w:rsid w:val="00340CE1"/>
    <w:rsid w:val="00342C1C"/>
    <w:rsid w:val="003701E9"/>
    <w:rsid w:val="00392B44"/>
    <w:rsid w:val="003C3542"/>
    <w:rsid w:val="003F125F"/>
    <w:rsid w:val="003F5430"/>
    <w:rsid w:val="003F7593"/>
    <w:rsid w:val="00421976"/>
    <w:rsid w:val="004225DD"/>
    <w:rsid w:val="00455DD9"/>
    <w:rsid w:val="00491532"/>
    <w:rsid w:val="00495ED2"/>
    <w:rsid w:val="004D164C"/>
    <w:rsid w:val="004D5721"/>
    <w:rsid w:val="004F0983"/>
    <w:rsid w:val="004F7A9F"/>
    <w:rsid w:val="00512024"/>
    <w:rsid w:val="00524A02"/>
    <w:rsid w:val="00543D07"/>
    <w:rsid w:val="00566ABD"/>
    <w:rsid w:val="0057019B"/>
    <w:rsid w:val="0058616C"/>
    <w:rsid w:val="005A1A41"/>
    <w:rsid w:val="005C109C"/>
    <w:rsid w:val="005D5901"/>
    <w:rsid w:val="005E7EC6"/>
    <w:rsid w:val="0062438A"/>
    <w:rsid w:val="006314B1"/>
    <w:rsid w:val="00645B15"/>
    <w:rsid w:val="0065422C"/>
    <w:rsid w:val="00661D2A"/>
    <w:rsid w:val="00662618"/>
    <w:rsid w:val="006655D1"/>
    <w:rsid w:val="00683564"/>
    <w:rsid w:val="006B3ABC"/>
    <w:rsid w:val="006B7F15"/>
    <w:rsid w:val="006C5DB7"/>
    <w:rsid w:val="006E5360"/>
    <w:rsid w:val="00771341"/>
    <w:rsid w:val="00781F8C"/>
    <w:rsid w:val="00784F18"/>
    <w:rsid w:val="007C488D"/>
    <w:rsid w:val="007E077F"/>
    <w:rsid w:val="007E7E7E"/>
    <w:rsid w:val="007F345C"/>
    <w:rsid w:val="00800C8F"/>
    <w:rsid w:val="0081248B"/>
    <w:rsid w:val="0084686C"/>
    <w:rsid w:val="00855A30"/>
    <w:rsid w:val="00861BFA"/>
    <w:rsid w:val="00871933"/>
    <w:rsid w:val="008A2AE7"/>
    <w:rsid w:val="008B55A8"/>
    <w:rsid w:val="008C2D3F"/>
    <w:rsid w:val="008D0465"/>
    <w:rsid w:val="008D6024"/>
    <w:rsid w:val="008E2458"/>
    <w:rsid w:val="00907805"/>
    <w:rsid w:val="00907F7D"/>
    <w:rsid w:val="009311A5"/>
    <w:rsid w:val="00934BD7"/>
    <w:rsid w:val="0098383F"/>
    <w:rsid w:val="009A0427"/>
    <w:rsid w:val="009A083E"/>
    <w:rsid w:val="009A0C65"/>
    <w:rsid w:val="009A37AD"/>
    <w:rsid w:val="009C236F"/>
    <w:rsid w:val="009C4B45"/>
    <w:rsid w:val="00A0431B"/>
    <w:rsid w:val="00A305FC"/>
    <w:rsid w:val="00A829B6"/>
    <w:rsid w:val="00A90CAA"/>
    <w:rsid w:val="00A93D95"/>
    <w:rsid w:val="00A95E3F"/>
    <w:rsid w:val="00AA2977"/>
    <w:rsid w:val="00AA5EA7"/>
    <w:rsid w:val="00AC02D3"/>
    <w:rsid w:val="00AC268B"/>
    <w:rsid w:val="00B00C4E"/>
    <w:rsid w:val="00B11D66"/>
    <w:rsid w:val="00B211FA"/>
    <w:rsid w:val="00B556F2"/>
    <w:rsid w:val="00B677B7"/>
    <w:rsid w:val="00BA4B1D"/>
    <w:rsid w:val="00BA7061"/>
    <w:rsid w:val="00BC3028"/>
    <w:rsid w:val="00C23BF5"/>
    <w:rsid w:val="00C428A8"/>
    <w:rsid w:val="00C60EA9"/>
    <w:rsid w:val="00C67BDE"/>
    <w:rsid w:val="00C86B1F"/>
    <w:rsid w:val="00C90D0D"/>
    <w:rsid w:val="00CB0DFF"/>
    <w:rsid w:val="00CB31E9"/>
    <w:rsid w:val="00CB77C6"/>
    <w:rsid w:val="00CD0427"/>
    <w:rsid w:val="00CF2367"/>
    <w:rsid w:val="00D13880"/>
    <w:rsid w:val="00D229E8"/>
    <w:rsid w:val="00D22F15"/>
    <w:rsid w:val="00D24A2D"/>
    <w:rsid w:val="00D726F9"/>
    <w:rsid w:val="00E007EE"/>
    <w:rsid w:val="00E12675"/>
    <w:rsid w:val="00E20A08"/>
    <w:rsid w:val="00E26F3D"/>
    <w:rsid w:val="00E349C0"/>
    <w:rsid w:val="00E52080"/>
    <w:rsid w:val="00E76E3E"/>
    <w:rsid w:val="00EC6410"/>
    <w:rsid w:val="00EF11E2"/>
    <w:rsid w:val="00F046AC"/>
    <w:rsid w:val="00F14C84"/>
    <w:rsid w:val="00F162C5"/>
    <w:rsid w:val="00F42C4D"/>
    <w:rsid w:val="00F47F52"/>
    <w:rsid w:val="00F61F56"/>
    <w:rsid w:val="00F71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4559F"/>
  <w15:docId w15:val="{5DDB1CDB-78C9-426C-9D78-DAEAEC98E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1A41"/>
    <w:pPr>
      <w:ind w:left="720"/>
      <w:contextualSpacing/>
    </w:pPr>
  </w:style>
  <w:style w:type="paragraph" w:styleId="Header">
    <w:name w:val="header"/>
    <w:basedOn w:val="Normal"/>
    <w:link w:val="HeaderChar"/>
    <w:uiPriority w:val="99"/>
    <w:unhideWhenUsed/>
    <w:rsid w:val="00326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2F8"/>
  </w:style>
  <w:style w:type="paragraph" w:styleId="Footer">
    <w:name w:val="footer"/>
    <w:basedOn w:val="Normal"/>
    <w:link w:val="FooterChar"/>
    <w:uiPriority w:val="99"/>
    <w:unhideWhenUsed/>
    <w:rsid w:val="00326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2F8"/>
  </w:style>
  <w:style w:type="character" w:styleId="Hyperlink">
    <w:name w:val="Hyperlink"/>
    <w:basedOn w:val="DefaultParagraphFont"/>
    <w:uiPriority w:val="99"/>
    <w:unhideWhenUsed/>
    <w:rsid w:val="00340CE1"/>
    <w:rPr>
      <w:color w:val="0563C1" w:themeColor="hyperlink"/>
      <w:u w:val="single"/>
    </w:rPr>
  </w:style>
  <w:style w:type="character" w:styleId="UnresolvedMention">
    <w:name w:val="Unresolved Mention"/>
    <w:basedOn w:val="DefaultParagraphFont"/>
    <w:uiPriority w:val="99"/>
    <w:semiHidden/>
    <w:unhideWhenUsed/>
    <w:rsid w:val="00340CE1"/>
    <w:rPr>
      <w:color w:val="605E5C"/>
      <w:shd w:val="clear" w:color="auto" w:fill="E1DFDD"/>
    </w:rPr>
  </w:style>
  <w:style w:type="paragraph" w:styleId="Bibliography">
    <w:name w:val="Bibliography"/>
    <w:basedOn w:val="Normal"/>
    <w:next w:val="Normal"/>
    <w:uiPriority w:val="37"/>
    <w:unhideWhenUsed/>
    <w:rsid w:val="00F71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4646">
      <w:bodyDiv w:val="1"/>
      <w:marLeft w:val="0"/>
      <w:marRight w:val="0"/>
      <w:marTop w:val="0"/>
      <w:marBottom w:val="0"/>
      <w:divBdr>
        <w:top w:val="none" w:sz="0" w:space="0" w:color="auto"/>
        <w:left w:val="none" w:sz="0" w:space="0" w:color="auto"/>
        <w:bottom w:val="none" w:sz="0" w:space="0" w:color="auto"/>
        <w:right w:val="none" w:sz="0" w:space="0" w:color="auto"/>
      </w:divBdr>
    </w:div>
    <w:div w:id="45875835">
      <w:bodyDiv w:val="1"/>
      <w:marLeft w:val="0"/>
      <w:marRight w:val="0"/>
      <w:marTop w:val="0"/>
      <w:marBottom w:val="0"/>
      <w:divBdr>
        <w:top w:val="none" w:sz="0" w:space="0" w:color="auto"/>
        <w:left w:val="none" w:sz="0" w:space="0" w:color="auto"/>
        <w:bottom w:val="none" w:sz="0" w:space="0" w:color="auto"/>
        <w:right w:val="none" w:sz="0" w:space="0" w:color="auto"/>
      </w:divBdr>
    </w:div>
    <w:div w:id="55445106">
      <w:bodyDiv w:val="1"/>
      <w:marLeft w:val="0"/>
      <w:marRight w:val="0"/>
      <w:marTop w:val="0"/>
      <w:marBottom w:val="0"/>
      <w:divBdr>
        <w:top w:val="none" w:sz="0" w:space="0" w:color="auto"/>
        <w:left w:val="none" w:sz="0" w:space="0" w:color="auto"/>
        <w:bottom w:val="none" w:sz="0" w:space="0" w:color="auto"/>
        <w:right w:val="none" w:sz="0" w:space="0" w:color="auto"/>
      </w:divBdr>
    </w:div>
    <w:div w:id="214198684">
      <w:bodyDiv w:val="1"/>
      <w:marLeft w:val="0"/>
      <w:marRight w:val="0"/>
      <w:marTop w:val="0"/>
      <w:marBottom w:val="0"/>
      <w:divBdr>
        <w:top w:val="none" w:sz="0" w:space="0" w:color="auto"/>
        <w:left w:val="none" w:sz="0" w:space="0" w:color="auto"/>
        <w:bottom w:val="none" w:sz="0" w:space="0" w:color="auto"/>
        <w:right w:val="none" w:sz="0" w:space="0" w:color="auto"/>
      </w:divBdr>
    </w:div>
    <w:div w:id="259993226">
      <w:bodyDiv w:val="1"/>
      <w:marLeft w:val="0"/>
      <w:marRight w:val="0"/>
      <w:marTop w:val="0"/>
      <w:marBottom w:val="0"/>
      <w:divBdr>
        <w:top w:val="none" w:sz="0" w:space="0" w:color="auto"/>
        <w:left w:val="none" w:sz="0" w:space="0" w:color="auto"/>
        <w:bottom w:val="none" w:sz="0" w:space="0" w:color="auto"/>
        <w:right w:val="none" w:sz="0" w:space="0" w:color="auto"/>
      </w:divBdr>
    </w:div>
    <w:div w:id="261767252">
      <w:bodyDiv w:val="1"/>
      <w:marLeft w:val="0"/>
      <w:marRight w:val="0"/>
      <w:marTop w:val="0"/>
      <w:marBottom w:val="0"/>
      <w:divBdr>
        <w:top w:val="none" w:sz="0" w:space="0" w:color="auto"/>
        <w:left w:val="none" w:sz="0" w:space="0" w:color="auto"/>
        <w:bottom w:val="none" w:sz="0" w:space="0" w:color="auto"/>
        <w:right w:val="none" w:sz="0" w:space="0" w:color="auto"/>
      </w:divBdr>
    </w:div>
    <w:div w:id="274486397">
      <w:bodyDiv w:val="1"/>
      <w:marLeft w:val="0"/>
      <w:marRight w:val="0"/>
      <w:marTop w:val="0"/>
      <w:marBottom w:val="0"/>
      <w:divBdr>
        <w:top w:val="none" w:sz="0" w:space="0" w:color="auto"/>
        <w:left w:val="none" w:sz="0" w:space="0" w:color="auto"/>
        <w:bottom w:val="none" w:sz="0" w:space="0" w:color="auto"/>
        <w:right w:val="none" w:sz="0" w:space="0" w:color="auto"/>
      </w:divBdr>
    </w:div>
    <w:div w:id="291176710">
      <w:bodyDiv w:val="1"/>
      <w:marLeft w:val="0"/>
      <w:marRight w:val="0"/>
      <w:marTop w:val="0"/>
      <w:marBottom w:val="0"/>
      <w:divBdr>
        <w:top w:val="none" w:sz="0" w:space="0" w:color="auto"/>
        <w:left w:val="none" w:sz="0" w:space="0" w:color="auto"/>
        <w:bottom w:val="none" w:sz="0" w:space="0" w:color="auto"/>
        <w:right w:val="none" w:sz="0" w:space="0" w:color="auto"/>
      </w:divBdr>
    </w:div>
    <w:div w:id="296641168">
      <w:bodyDiv w:val="1"/>
      <w:marLeft w:val="0"/>
      <w:marRight w:val="0"/>
      <w:marTop w:val="0"/>
      <w:marBottom w:val="0"/>
      <w:divBdr>
        <w:top w:val="none" w:sz="0" w:space="0" w:color="auto"/>
        <w:left w:val="none" w:sz="0" w:space="0" w:color="auto"/>
        <w:bottom w:val="none" w:sz="0" w:space="0" w:color="auto"/>
        <w:right w:val="none" w:sz="0" w:space="0" w:color="auto"/>
      </w:divBdr>
    </w:div>
    <w:div w:id="315185290">
      <w:bodyDiv w:val="1"/>
      <w:marLeft w:val="0"/>
      <w:marRight w:val="0"/>
      <w:marTop w:val="0"/>
      <w:marBottom w:val="0"/>
      <w:divBdr>
        <w:top w:val="none" w:sz="0" w:space="0" w:color="auto"/>
        <w:left w:val="none" w:sz="0" w:space="0" w:color="auto"/>
        <w:bottom w:val="none" w:sz="0" w:space="0" w:color="auto"/>
        <w:right w:val="none" w:sz="0" w:space="0" w:color="auto"/>
      </w:divBdr>
    </w:div>
    <w:div w:id="323239805">
      <w:bodyDiv w:val="1"/>
      <w:marLeft w:val="0"/>
      <w:marRight w:val="0"/>
      <w:marTop w:val="0"/>
      <w:marBottom w:val="0"/>
      <w:divBdr>
        <w:top w:val="none" w:sz="0" w:space="0" w:color="auto"/>
        <w:left w:val="none" w:sz="0" w:space="0" w:color="auto"/>
        <w:bottom w:val="none" w:sz="0" w:space="0" w:color="auto"/>
        <w:right w:val="none" w:sz="0" w:space="0" w:color="auto"/>
      </w:divBdr>
    </w:div>
    <w:div w:id="330303488">
      <w:bodyDiv w:val="1"/>
      <w:marLeft w:val="0"/>
      <w:marRight w:val="0"/>
      <w:marTop w:val="0"/>
      <w:marBottom w:val="0"/>
      <w:divBdr>
        <w:top w:val="none" w:sz="0" w:space="0" w:color="auto"/>
        <w:left w:val="none" w:sz="0" w:space="0" w:color="auto"/>
        <w:bottom w:val="none" w:sz="0" w:space="0" w:color="auto"/>
        <w:right w:val="none" w:sz="0" w:space="0" w:color="auto"/>
      </w:divBdr>
    </w:div>
    <w:div w:id="375669022">
      <w:bodyDiv w:val="1"/>
      <w:marLeft w:val="0"/>
      <w:marRight w:val="0"/>
      <w:marTop w:val="0"/>
      <w:marBottom w:val="0"/>
      <w:divBdr>
        <w:top w:val="none" w:sz="0" w:space="0" w:color="auto"/>
        <w:left w:val="none" w:sz="0" w:space="0" w:color="auto"/>
        <w:bottom w:val="none" w:sz="0" w:space="0" w:color="auto"/>
        <w:right w:val="none" w:sz="0" w:space="0" w:color="auto"/>
      </w:divBdr>
    </w:div>
    <w:div w:id="394352344">
      <w:bodyDiv w:val="1"/>
      <w:marLeft w:val="0"/>
      <w:marRight w:val="0"/>
      <w:marTop w:val="0"/>
      <w:marBottom w:val="0"/>
      <w:divBdr>
        <w:top w:val="none" w:sz="0" w:space="0" w:color="auto"/>
        <w:left w:val="none" w:sz="0" w:space="0" w:color="auto"/>
        <w:bottom w:val="none" w:sz="0" w:space="0" w:color="auto"/>
        <w:right w:val="none" w:sz="0" w:space="0" w:color="auto"/>
      </w:divBdr>
    </w:div>
    <w:div w:id="433749039">
      <w:bodyDiv w:val="1"/>
      <w:marLeft w:val="0"/>
      <w:marRight w:val="0"/>
      <w:marTop w:val="0"/>
      <w:marBottom w:val="0"/>
      <w:divBdr>
        <w:top w:val="none" w:sz="0" w:space="0" w:color="auto"/>
        <w:left w:val="none" w:sz="0" w:space="0" w:color="auto"/>
        <w:bottom w:val="none" w:sz="0" w:space="0" w:color="auto"/>
        <w:right w:val="none" w:sz="0" w:space="0" w:color="auto"/>
      </w:divBdr>
    </w:div>
    <w:div w:id="450902680">
      <w:bodyDiv w:val="1"/>
      <w:marLeft w:val="0"/>
      <w:marRight w:val="0"/>
      <w:marTop w:val="0"/>
      <w:marBottom w:val="0"/>
      <w:divBdr>
        <w:top w:val="none" w:sz="0" w:space="0" w:color="auto"/>
        <w:left w:val="none" w:sz="0" w:space="0" w:color="auto"/>
        <w:bottom w:val="none" w:sz="0" w:space="0" w:color="auto"/>
        <w:right w:val="none" w:sz="0" w:space="0" w:color="auto"/>
      </w:divBdr>
    </w:div>
    <w:div w:id="457651674">
      <w:bodyDiv w:val="1"/>
      <w:marLeft w:val="0"/>
      <w:marRight w:val="0"/>
      <w:marTop w:val="0"/>
      <w:marBottom w:val="0"/>
      <w:divBdr>
        <w:top w:val="none" w:sz="0" w:space="0" w:color="auto"/>
        <w:left w:val="none" w:sz="0" w:space="0" w:color="auto"/>
        <w:bottom w:val="none" w:sz="0" w:space="0" w:color="auto"/>
        <w:right w:val="none" w:sz="0" w:space="0" w:color="auto"/>
      </w:divBdr>
    </w:div>
    <w:div w:id="459612236">
      <w:bodyDiv w:val="1"/>
      <w:marLeft w:val="0"/>
      <w:marRight w:val="0"/>
      <w:marTop w:val="0"/>
      <w:marBottom w:val="0"/>
      <w:divBdr>
        <w:top w:val="none" w:sz="0" w:space="0" w:color="auto"/>
        <w:left w:val="none" w:sz="0" w:space="0" w:color="auto"/>
        <w:bottom w:val="none" w:sz="0" w:space="0" w:color="auto"/>
        <w:right w:val="none" w:sz="0" w:space="0" w:color="auto"/>
      </w:divBdr>
    </w:div>
    <w:div w:id="464540988">
      <w:bodyDiv w:val="1"/>
      <w:marLeft w:val="0"/>
      <w:marRight w:val="0"/>
      <w:marTop w:val="0"/>
      <w:marBottom w:val="0"/>
      <w:divBdr>
        <w:top w:val="none" w:sz="0" w:space="0" w:color="auto"/>
        <w:left w:val="none" w:sz="0" w:space="0" w:color="auto"/>
        <w:bottom w:val="none" w:sz="0" w:space="0" w:color="auto"/>
        <w:right w:val="none" w:sz="0" w:space="0" w:color="auto"/>
      </w:divBdr>
    </w:div>
    <w:div w:id="464542936">
      <w:bodyDiv w:val="1"/>
      <w:marLeft w:val="0"/>
      <w:marRight w:val="0"/>
      <w:marTop w:val="0"/>
      <w:marBottom w:val="0"/>
      <w:divBdr>
        <w:top w:val="none" w:sz="0" w:space="0" w:color="auto"/>
        <w:left w:val="none" w:sz="0" w:space="0" w:color="auto"/>
        <w:bottom w:val="none" w:sz="0" w:space="0" w:color="auto"/>
        <w:right w:val="none" w:sz="0" w:space="0" w:color="auto"/>
      </w:divBdr>
    </w:div>
    <w:div w:id="472866914">
      <w:bodyDiv w:val="1"/>
      <w:marLeft w:val="0"/>
      <w:marRight w:val="0"/>
      <w:marTop w:val="0"/>
      <w:marBottom w:val="0"/>
      <w:divBdr>
        <w:top w:val="none" w:sz="0" w:space="0" w:color="auto"/>
        <w:left w:val="none" w:sz="0" w:space="0" w:color="auto"/>
        <w:bottom w:val="none" w:sz="0" w:space="0" w:color="auto"/>
        <w:right w:val="none" w:sz="0" w:space="0" w:color="auto"/>
      </w:divBdr>
    </w:div>
    <w:div w:id="581960871">
      <w:bodyDiv w:val="1"/>
      <w:marLeft w:val="0"/>
      <w:marRight w:val="0"/>
      <w:marTop w:val="0"/>
      <w:marBottom w:val="0"/>
      <w:divBdr>
        <w:top w:val="none" w:sz="0" w:space="0" w:color="auto"/>
        <w:left w:val="none" w:sz="0" w:space="0" w:color="auto"/>
        <w:bottom w:val="none" w:sz="0" w:space="0" w:color="auto"/>
        <w:right w:val="none" w:sz="0" w:space="0" w:color="auto"/>
      </w:divBdr>
    </w:div>
    <w:div w:id="600576975">
      <w:bodyDiv w:val="1"/>
      <w:marLeft w:val="0"/>
      <w:marRight w:val="0"/>
      <w:marTop w:val="0"/>
      <w:marBottom w:val="0"/>
      <w:divBdr>
        <w:top w:val="none" w:sz="0" w:space="0" w:color="auto"/>
        <w:left w:val="none" w:sz="0" w:space="0" w:color="auto"/>
        <w:bottom w:val="none" w:sz="0" w:space="0" w:color="auto"/>
        <w:right w:val="none" w:sz="0" w:space="0" w:color="auto"/>
      </w:divBdr>
    </w:div>
    <w:div w:id="639457146">
      <w:bodyDiv w:val="1"/>
      <w:marLeft w:val="0"/>
      <w:marRight w:val="0"/>
      <w:marTop w:val="0"/>
      <w:marBottom w:val="0"/>
      <w:divBdr>
        <w:top w:val="none" w:sz="0" w:space="0" w:color="auto"/>
        <w:left w:val="none" w:sz="0" w:space="0" w:color="auto"/>
        <w:bottom w:val="none" w:sz="0" w:space="0" w:color="auto"/>
        <w:right w:val="none" w:sz="0" w:space="0" w:color="auto"/>
      </w:divBdr>
    </w:div>
    <w:div w:id="649870514">
      <w:bodyDiv w:val="1"/>
      <w:marLeft w:val="0"/>
      <w:marRight w:val="0"/>
      <w:marTop w:val="0"/>
      <w:marBottom w:val="0"/>
      <w:divBdr>
        <w:top w:val="none" w:sz="0" w:space="0" w:color="auto"/>
        <w:left w:val="none" w:sz="0" w:space="0" w:color="auto"/>
        <w:bottom w:val="none" w:sz="0" w:space="0" w:color="auto"/>
        <w:right w:val="none" w:sz="0" w:space="0" w:color="auto"/>
      </w:divBdr>
    </w:div>
    <w:div w:id="655183733">
      <w:bodyDiv w:val="1"/>
      <w:marLeft w:val="0"/>
      <w:marRight w:val="0"/>
      <w:marTop w:val="0"/>
      <w:marBottom w:val="0"/>
      <w:divBdr>
        <w:top w:val="none" w:sz="0" w:space="0" w:color="auto"/>
        <w:left w:val="none" w:sz="0" w:space="0" w:color="auto"/>
        <w:bottom w:val="none" w:sz="0" w:space="0" w:color="auto"/>
        <w:right w:val="none" w:sz="0" w:space="0" w:color="auto"/>
      </w:divBdr>
    </w:div>
    <w:div w:id="664825625">
      <w:bodyDiv w:val="1"/>
      <w:marLeft w:val="0"/>
      <w:marRight w:val="0"/>
      <w:marTop w:val="0"/>
      <w:marBottom w:val="0"/>
      <w:divBdr>
        <w:top w:val="none" w:sz="0" w:space="0" w:color="auto"/>
        <w:left w:val="none" w:sz="0" w:space="0" w:color="auto"/>
        <w:bottom w:val="none" w:sz="0" w:space="0" w:color="auto"/>
        <w:right w:val="none" w:sz="0" w:space="0" w:color="auto"/>
      </w:divBdr>
    </w:div>
    <w:div w:id="689793353">
      <w:bodyDiv w:val="1"/>
      <w:marLeft w:val="0"/>
      <w:marRight w:val="0"/>
      <w:marTop w:val="0"/>
      <w:marBottom w:val="0"/>
      <w:divBdr>
        <w:top w:val="none" w:sz="0" w:space="0" w:color="auto"/>
        <w:left w:val="none" w:sz="0" w:space="0" w:color="auto"/>
        <w:bottom w:val="none" w:sz="0" w:space="0" w:color="auto"/>
        <w:right w:val="none" w:sz="0" w:space="0" w:color="auto"/>
      </w:divBdr>
    </w:div>
    <w:div w:id="707415081">
      <w:bodyDiv w:val="1"/>
      <w:marLeft w:val="0"/>
      <w:marRight w:val="0"/>
      <w:marTop w:val="0"/>
      <w:marBottom w:val="0"/>
      <w:divBdr>
        <w:top w:val="none" w:sz="0" w:space="0" w:color="auto"/>
        <w:left w:val="none" w:sz="0" w:space="0" w:color="auto"/>
        <w:bottom w:val="none" w:sz="0" w:space="0" w:color="auto"/>
        <w:right w:val="none" w:sz="0" w:space="0" w:color="auto"/>
      </w:divBdr>
    </w:div>
    <w:div w:id="756244809">
      <w:bodyDiv w:val="1"/>
      <w:marLeft w:val="0"/>
      <w:marRight w:val="0"/>
      <w:marTop w:val="0"/>
      <w:marBottom w:val="0"/>
      <w:divBdr>
        <w:top w:val="none" w:sz="0" w:space="0" w:color="auto"/>
        <w:left w:val="none" w:sz="0" w:space="0" w:color="auto"/>
        <w:bottom w:val="none" w:sz="0" w:space="0" w:color="auto"/>
        <w:right w:val="none" w:sz="0" w:space="0" w:color="auto"/>
      </w:divBdr>
    </w:div>
    <w:div w:id="858352138">
      <w:bodyDiv w:val="1"/>
      <w:marLeft w:val="0"/>
      <w:marRight w:val="0"/>
      <w:marTop w:val="0"/>
      <w:marBottom w:val="0"/>
      <w:divBdr>
        <w:top w:val="none" w:sz="0" w:space="0" w:color="auto"/>
        <w:left w:val="none" w:sz="0" w:space="0" w:color="auto"/>
        <w:bottom w:val="none" w:sz="0" w:space="0" w:color="auto"/>
        <w:right w:val="none" w:sz="0" w:space="0" w:color="auto"/>
      </w:divBdr>
    </w:div>
    <w:div w:id="958100561">
      <w:bodyDiv w:val="1"/>
      <w:marLeft w:val="0"/>
      <w:marRight w:val="0"/>
      <w:marTop w:val="0"/>
      <w:marBottom w:val="0"/>
      <w:divBdr>
        <w:top w:val="none" w:sz="0" w:space="0" w:color="auto"/>
        <w:left w:val="none" w:sz="0" w:space="0" w:color="auto"/>
        <w:bottom w:val="none" w:sz="0" w:space="0" w:color="auto"/>
        <w:right w:val="none" w:sz="0" w:space="0" w:color="auto"/>
      </w:divBdr>
    </w:div>
    <w:div w:id="969016885">
      <w:bodyDiv w:val="1"/>
      <w:marLeft w:val="0"/>
      <w:marRight w:val="0"/>
      <w:marTop w:val="0"/>
      <w:marBottom w:val="0"/>
      <w:divBdr>
        <w:top w:val="none" w:sz="0" w:space="0" w:color="auto"/>
        <w:left w:val="none" w:sz="0" w:space="0" w:color="auto"/>
        <w:bottom w:val="none" w:sz="0" w:space="0" w:color="auto"/>
        <w:right w:val="none" w:sz="0" w:space="0" w:color="auto"/>
      </w:divBdr>
    </w:div>
    <w:div w:id="979261199">
      <w:bodyDiv w:val="1"/>
      <w:marLeft w:val="0"/>
      <w:marRight w:val="0"/>
      <w:marTop w:val="0"/>
      <w:marBottom w:val="0"/>
      <w:divBdr>
        <w:top w:val="none" w:sz="0" w:space="0" w:color="auto"/>
        <w:left w:val="none" w:sz="0" w:space="0" w:color="auto"/>
        <w:bottom w:val="none" w:sz="0" w:space="0" w:color="auto"/>
        <w:right w:val="none" w:sz="0" w:space="0" w:color="auto"/>
      </w:divBdr>
    </w:div>
    <w:div w:id="1078210241">
      <w:bodyDiv w:val="1"/>
      <w:marLeft w:val="0"/>
      <w:marRight w:val="0"/>
      <w:marTop w:val="0"/>
      <w:marBottom w:val="0"/>
      <w:divBdr>
        <w:top w:val="none" w:sz="0" w:space="0" w:color="auto"/>
        <w:left w:val="none" w:sz="0" w:space="0" w:color="auto"/>
        <w:bottom w:val="none" w:sz="0" w:space="0" w:color="auto"/>
        <w:right w:val="none" w:sz="0" w:space="0" w:color="auto"/>
      </w:divBdr>
    </w:div>
    <w:div w:id="1164660191">
      <w:bodyDiv w:val="1"/>
      <w:marLeft w:val="0"/>
      <w:marRight w:val="0"/>
      <w:marTop w:val="0"/>
      <w:marBottom w:val="0"/>
      <w:divBdr>
        <w:top w:val="none" w:sz="0" w:space="0" w:color="auto"/>
        <w:left w:val="none" w:sz="0" w:space="0" w:color="auto"/>
        <w:bottom w:val="none" w:sz="0" w:space="0" w:color="auto"/>
        <w:right w:val="none" w:sz="0" w:space="0" w:color="auto"/>
      </w:divBdr>
    </w:div>
    <w:div w:id="1266963089">
      <w:bodyDiv w:val="1"/>
      <w:marLeft w:val="0"/>
      <w:marRight w:val="0"/>
      <w:marTop w:val="0"/>
      <w:marBottom w:val="0"/>
      <w:divBdr>
        <w:top w:val="none" w:sz="0" w:space="0" w:color="auto"/>
        <w:left w:val="none" w:sz="0" w:space="0" w:color="auto"/>
        <w:bottom w:val="none" w:sz="0" w:space="0" w:color="auto"/>
        <w:right w:val="none" w:sz="0" w:space="0" w:color="auto"/>
      </w:divBdr>
    </w:div>
    <w:div w:id="1279949900">
      <w:bodyDiv w:val="1"/>
      <w:marLeft w:val="0"/>
      <w:marRight w:val="0"/>
      <w:marTop w:val="0"/>
      <w:marBottom w:val="0"/>
      <w:divBdr>
        <w:top w:val="none" w:sz="0" w:space="0" w:color="auto"/>
        <w:left w:val="none" w:sz="0" w:space="0" w:color="auto"/>
        <w:bottom w:val="none" w:sz="0" w:space="0" w:color="auto"/>
        <w:right w:val="none" w:sz="0" w:space="0" w:color="auto"/>
      </w:divBdr>
    </w:div>
    <w:div w:id="1319110577">
      <w:bodyDiv w:val="1"/>
      <w:marLeft w:val="0"/>
      <w:marRight w:val="0"/>
      <w:marTop w:val="0"/>
      <w:marBottom w:val="0"/>
      <w:divBdr>
        <w:top w:val="none" w:sz="0" w:space="0" w:color="auto"/>
        <w:left w:val="none" w:sz="0" w:space="0" w:color="auto"/>
        <w:bottom w:val="none" w:sz="0" w:space="0" w:color="auto"/>
        <w:right w:val="none" w:sz="0" w:space="0" w:color="auto"/>
      </w:divBdr>
    </w:div>
    <w:div w:id="1388215831">
      <w:bodyDiv w:val="1"/>
      <w:marLeft w:val="0"/>
      <w:marRight w:val="0"/>
      <w:marTop w:val="0"/>
      <w:marBottom w:val="0"/>
      <w:divBdr>
        <w:top w:val="none" w:sz="0" w:space="0" w:color="auto"/>
        <w:left w:val="none" w:sz="0" w:space="0" w:color="auto"/>
        <w:bottom w:val="none" w:sz="0" w:space="0" w:color="auto"/>
        <w:right w:val="none" w:sz="0" w:space="0" w:color="auto"/>
      </w:divBdr>
    </w:div>
    <w:div w:id="1440225710">
      <w:bodyDiv w:val="1"/>
      <w:marLeft w:val="0"/>
      <w:marRight w:val="0"/>
      <w:marTop w:val="0"/>
      <w:marBottom w:val="0"/>
      <w:divBdr>
        <w:top w:val="none" w:sz="0" w:space="0" w:color="auto"/>
        <w:left w:val="none" w:sz="0" w:space="0" w:color="auto"/>
        <w:bottom w:val="none" w:sz="0" w:space="0" w:color="auto"/>
        <w:right w:val="none" w:sz="0" w:space="0" w:color="auto"/>
      </w:divBdr>
    </w:div>
    <w:div w:id="1444686160">
      <w:bodyDiv w:val="1"/>
      <w:marLeft w:val="0"/>
      <w:marRight w:val="0"/>
      <w:marTop w:val="0"/>
      <w:marBottom w:val="0"/>
      <w:divBdr>
        <w:top w:val="none" w:sz="0" w:space="0" w:color="auto"/>
        <w:left w:val="none" w:sz="0" w:space="0" w:color="auto"/>
        <w:bottom w:val="none" w:sz="0" w:space="0" w:color="auto"/>
        <w:right w:val="none" w:sz="0" w:space="0" w:color="auto"/>
      </w:divBdr>
    </w:div>
    <w:div w:id="1468015793">
      <w:bodyDiv w:val="1"/>
      <w:marLeft w:val="0"/>
      <w:marRight w:val="0"/>
      <w:marTop w:val="0"/>
      <w:marBottom w:val="0"/>
      <w:divBdr>
        <w:top w:val="none" w:sz="0" w:space="0" w:color="auto"/>
        <w:left w:val="none" w:sz="0" w:space="0" w:color="auto"/>
        <w:bottom w:val="none" w:sz="0" w:space="0" w:color="auto"/>
        <w:right w:val="none" w:sz="0" w:space="0" w:color="auto"/>
      </w:divBdr>
    </w:div>
    <w:div w:id="1468206844">
      <w:bodyDiv w:val="1"/>
      <w:marLeft w:val="0"/>
      <w:marRight w:val="0"/>
      <w:marTop w:val="0"/>
      <w:marBottom w:val="0"/>
      <w:divBdr>
        <w:top w:val="none" w:sz="0" w:space="0" w:color="auto"/>
        <w:left w:val="none" w:sz="0" w:space="0" w:color="auto"/>
        <w:bottom w:val="none" w:sz="0" w:space="0" w:color="auto"/>
        <w:right w:val="none" w:sz="0" w:space="0" w:color="auto"/>
      </w:divBdr>
    </w:div>
    <w:div w:id="1481265460">
      <w:bodyDiv w:val="1"/>
      <w:marLeft w:val="0"/>
      <w:marRight w:val="0"/>
      <w:marTop w:val="0"/>
      <w:marBottom w:val="0"/>
      <w:divBdr>
        <w:top w:val="none" w:sz="0" w:space="0" w:color="auto"/>
        <w:left w:val="none" w:sz="0" w:space="0" w:color="auto"/>
        <w:bottom w:val="none" w:sz="0" w:space="0" w:color="auto"/>
        <w:right w:val="none" w:sz="0" w:space="0" w:color="auto"/>
      </w:divBdr>
    </w:div>
    <w:div w:id="1509708252">
      <w:bodyDiv w:val="1"/>
      <w:marLeft w:val="0"/>
      <w:marRight w:val="0"/>
      <w:marTop w:val="0"/>
      <w:marBottom w:val="0"/>
      <w:divBdr>
        <w:top w:val="none" w:sz="0" w:space="0" w:color="auto"/>
        <w:left w:val="none" w:sz="0" w:space="0" w:color="auto"/>
        <w:bottom w:val="none" w:sz="0" w:space="0" w:color="auto"/>
        <w:right w:val="none" w:sz="0" w:space="0" w:color="auto"/>
      </w:divBdr>
    </w:div>
    <w:div w:id="1531064806">
      <w:bodyDiv w:val="1"/>
      <w:marLeft w:val="0"/>
      <w:marRight w:val="0"/>
      <w:marTop w:val="0"/>
      <w:marBottom w:val="0"/>
      <w:divBdr>
        <w:top w:val="none" w:sz="0" w:space="0" w:color="auto"/>
        <w:left w:val="none" w:sz="0" w:space="0" w:color="auto"/>
        <w:bottom w:val="none" w:sz="0" w:space="0" w:color="auto"/>
        <w:right w:val="none" w:sz="0" w:space="0" w:color="auto"/>
      </w:divBdr>
    </w:div>
    <w:div w:id="1536582704">
      <w:bodyDiv w:val="1"/>
      <w:marLeft w:val="0"/>
      <w:marRight w:val="0"/>
      <w:marTop w:val="0"/>
      <w:marBottom w:val="0"/>
      <w:divBdr>
        <w:top w:val="none" w:sz="0" w:space="0" w:color="auto"/>
        <w:left w:val="none" w:sz="0" w:space="0" w:color="auto"/>
        <w:bottom w:val="none" w:sz="0" w:space="0" w:color="auto"/>
        <w:right w:val="none" w:sz="0" w:space="0" w:color="auto"/>
      </w:divBdr>
    </w:div>
    <w:div w:id="1566839835">
      <w:bodyDiv w:val="1"/>
      <w:marLeft w:val="0"/>
      <w:marRight w:val="0"/>
      <w:marTop w:val="0"/>
      <w:marBottom w:val="0"/>
      <w:divBdr>
        <w:top w:val="none" w:sz="0" w:space="0" w:color="auto"/>
        <w:left w:val="none" w:sz="0" w:space="0" w:color="auto"/>
        <w:bottom w:val="none" w:sz="0" w:space="0" w:color="auto"/>
        <w:right w:val="none" w:sz="0" w:space="0" w:color="auto"/>
      </w:divBdr>
    </w:div>
    <w:div w:id="1592928350">
      <w:bodyDiv w:val="1"/>
      <w:marLeft w:val="0"/>
      <w:marRight w:val="0"/>
      <w:marTop w:val="0"/>
      <w:marBottom w:val="0"/>
      <w:divBdr>
        <w:top w:val="none" w:sz="0" w:space="0" w:color="auto"/>
        <w:left w:val="none" w:sz="0" w:space="0" w:color="auto"/>
        <w:bottom w:val="none" w:sz="0" w:space="0" w:color="auto"/>
        <w:right w:val="none" w:sz="0" w:space="0" w:color="auto"/>
      </w:divBdr>
    </w:div>
    <w:div w:id="1650204781">
      <w:bodyDiv w:val="1"/>
      <w:marLeft w:val="0"/>
      <w:marRight w:val="0"/>
      <w:marTop w:val="0"/>
      <w:marBottom w:val="0"/>
      <w:divBdr>
        <w:top w:val="none" w:sz="0" w:space="0" w:color="auto"/>
        <w:left w:val="none" w:sz="0" w:space="0" w:color="auto"/>
        <w:bottom w:val="none" w:sz="0" w:space="0" w:color="auto"/>
        <w:right w:val="none" w:sz="0" w:space="0" w:color="auto"/>
      </w:divBdr>
    </w:div>
    <w:div w:id="1730962082">
      <w:bodyDiv w:val="1"/>
      <w:marLeft w:val="0"/>
      <w:marRight w:val="0"/>
      <w:marTop w:val="0"/>
      <w:marBottom w:val="0"/>
      <w:divBdr>
        <w:top w:val="none" w:sz="0" w:space="0" w:color="auto"/>
        <w:left w:val="none" w:sz="0" w:space="0" w:color="auto"/>
        <w:bottom w:val="none" w:sz="0" w:space="0" w:color="auto"/>
        <w:right w:val="none" w:sz="0" w:space="0" w:color="auto"/>
      </w:divBdr>
    </w:div>
    <w:div w:id="1769883954">
      <w:bodyDiv w:val="1"/>
      <w:marLeft w:val="0"/>
      <w:marRight w:val="0"/>
      <w:marTop w:val="0"/>
      <w:marBottom w:val="0"/>
      <w:divBdr>
        <w:top w:val="none" w:sz="0" w:space="0" w:color="auto"/>
        <w:left w:val="none" w:sz="0" w:space="0" w:color="auto"/>
        <w:bottom w:val="none" w:sz="0" w:space="0" w:color="auto"/>
        <w:right w:val="none" w:sz="0" w:space="0" w:color="auto"/>
      </w:divBdr>
    </w:div>
    <w:div w:id="1776289710">
      <w:bodyDiv w:val="1"/>
      <w:marLeft w:val="0"/>
      <w:marRight w:val="0"/>
      <w:marTop w:val="0"/>
      <w:marBottom w:val="0"/>
      <w:divBdr>
        <w:top w:val="none" w:sz="0" w:space="0" w:color="auto"/>
        <w:left w:val="none" w:sz="0" w:space="0" w:color="auto"/>
        <w:bottom w:val="none" w:sz="0" w:space="0" w:color="auto"/>
        <w:right w:val="none" w:sz="0" w:space="0" w:color="auto"/>
      </w:divBdr>
    </w:div>
    <w:div w:id="1788549298">
      <w:bodyDiv w:val="1"/>
      <w:marLeft w:val="0"/>
      <w:marRight w:val="0"/>
      <w:marTop w:val="0"/>
      <w:marBottom w:val="0"/>
      <w:divBdr>
        <w:top w:val="none" w:sz="0" w:space="0" w:color="auto"/>
        <w:left w:val="none" w:sz="0" w:space="0" w:color="auto"/>
        <w:bottom w:val="none" w:sz="0" w:space="0" w:color="auto"/>
        <w:right w:val="none" w:sz="0" w:space="0" w:color="auto"/>
      </w:divBdr>
    </w:div>
    <w:div w:id="1803769975">
      <w:bodyDiv w:val="1"/>
      <w:marLeft w:val="0"/>
      <w:marRight w:val="0"/>
      <w:marTop w:val="0"/>
      <w:marBottom w:val="0"/>
      <w:divBdr>
        <w:top w:val="none" w:sz="0" w:space="0" w:color="auto"/>
        <w:left w:val="none" w:sz="0" w:space="0" w:color="auto"/>
        <w:bottom w:val="none" w:sz="0" w:space="0" w:color="auto"/>
        <w:right w:val="none" w:sz="0" w:space="0" w:color="auto"/>
      </w:divBdr>
    </w:div>
    <w:div w:id="1809124070">
      <w:bodyDiv w:val="1"/>
      <w:marLeft w:val="0"/>
      <w:marRight w:val="0"/>
      <w:marTop w:val="0"/>
      <w:marBottom w:val="0"/>
      <w:divBdr>
        <w:top w:val="none" w:sz="0" w:space="0" w:color="auto"/>
        <w:left w:val="none" w:sz="0" w:space="0" w:color="auto"/>
        <w:bottom w:val="none" w:sz="0" w:space="0" w:color="auto"/>
        <w:right w:val="none" w:sz="0" w:space="0" w:color="auto"/>
      </w:divBdr>
    </w:div>
    <w:div w:id="1862669922">
      <w:bodyDiv w:val="1"/>
      <w:marLeft w:val="0"/>
      <w:marRight w:val="0"/>
      <w:marTop w:val="0"/>
      <w:marBottom w:val="0"/>
      <w:divBdr>
        <w:top w:val="none" w:sz="0" w:space="0" w:color="auto"/>
        <w:left w:val="none" w:sz="0" w:space="0" w:color="auto"/>
        <w:bottom w:val="none" w:sz="0" w:space="0" w:color="auto"/>
        <w:right w:val="none" w:sz="0" w:space="0" w:color="auto"/>
      </w:divBdr>
    </w:div>
    <w:div w:id="1874416476">
      <w:bodyDiv w:val="1"/>
      <w:marLeft w:val="0"/>
      <w:marRight w:val="0"/>
      <w:marTop w:val="0"/>
      <w:marBottom w:val="0"/>
      <w:divBdr>
        <w:top w:val="none" w:sz="0" w:space="0" w:color="auto"/>
        <w:left w:val="none" w:sz="0" w:space="0" w:color="auto"/>
        <w:bottom w:val="none" w:sz="0" w:space="0" w:color="auto"/>
        <w:right w:val="none" w:sz="0" w:space="0" w:color="auto"/>
      </w:divBdr>
    </w:div>
    <w:div w:id="1875190067">
      <w:bodyDiv w:val="1"/>
      <w:marLeft w:val="0"/>
      <w:marRight w:val="0"/>
      <w:marTop w:val="0"/>
      <w:marBottom w:val="0"/>
      <w:divBdr>
        <w:top w:val="none" w:sz="0" w:space="0" w:color="auto"/>
        <w:left w:val="none" w:sz="0" w:space="0" w:color="auto"/>
        <w:bottom w:val="none" w:sz="0" w:space="0" w:color="auto"/>
        <w:right w:val="none" w:sz="0" w:space="0" w:color="auto"/>
      </w:divBdr>
    </w:div>
    <w:div w:id="1913007257">
      <w:bodyDiv w:val="1"/>
      <w:marLeft w:val="0"/>
      <w:marRight w:val="0"/>
      <w:marTop w:val="0"/>
      <w:marBottom w:val="0"/>
      <w:divBdr>
        <w:top w:val="none" w:sz="0" w:space="0" w:color="auto"/>
        <w:left w:val="none" w:sz="0" w:space="0" w:color="auto"/>
        <w:bottom w:val="none" w:sz="0" w:space="0" w:color="auto"/>
        <w:right w:val="none" w:sz="0" w:space="0" w:color="auto"/>
      </w:divBdr>
    </w:div>
    <w:div w:id="1916621149">
      <w:bodyDiv w:val="1"/>
      <w:marLeft w:val="0"/>
      <w:marRight w:val="0"/>
      <w:marTop w:val="0"/>
      <w:marBottom w:val="0"/>
      <w:divBdr>
        <w:top w:val="none" w:sz="0" w:space="0" w:color="auto"/>
        <w:left w:val="none" w:sz="0" w:space="0" w:color="auto"/>
        <w:bottom w:val="none" w:sz="0" w:space="0" w:color="auto"/>
        <w:right w:val="none" w:sz="0" w:space="0" w:color="auto"/>
      </w:divBdr>
    </w:div>
    <w:div w:id="1917207610">
      <w:bodyDiv w:val="1"/>
      <w:marLeft w:val="0"/>
      <w:marRight w:val="0"/>
      <w:marTop w:val="0"/>
      <w:marBottom w:val="0"/>
      <w:divBdr>
        <w:top w:val="none" w:sz="0" w:space="0" w:color="auto"/>
        <w:left w:val="none" w:sz="0" w:space="0" w:color="auto"/>
        <w:bottom w:val="none" w:sz="0" w:space="0" w:color="auto"/>
        <w:right w:val="none" w:sz="0" w:space="0" w:color="auto"/>
      </w:divBdr>
    </w:div>
    <w:div w:id="1934120296">
      <w:bodyDiv w:val="1"/>
      <w:marLeft w:val="0"/>
      <w:marRight w:val="0"/>
      <w:marTop w:val="0"/>
      <w:marBottom w:val="0"/>
      <w:divBdr>
        <w:top w:val="none" w:sz="0" w:space="0" w:color="auto"/>
        <w:left w:val="none" w:sz="0" w:space="0" w:color="auto"/>
        <w:bottom w:val="none" w:sz="0" w:space="0" w:color="auto"/>
        <w:right w:val="none" w:sz="0" w:space="0" w:color="auto"/>
      </w:divBdr>
    </w:div>
    <w:div w:id="2032103032">
      <w:bodyDiv w:val="1"/>
      <w:marLeft w:val="0"/>
      <w:marRight w:val="0"/>
      <w:marTop w:val="0"/>
      <w:marBottom w:val="0"/>
      <w:divBdr>
        <w:top w:val="none" w:sz="0" w:space="0" w:color="auto"/>
        <w:left w:val="none" w:sz="0" w:space="0" w:color="auto"/>
        <w:bottom w:val="none" w:sz="0" w:space="0" w:color="auto"/>
        <w:right w:val="none" w:sz="0" w:space="0" w:color="auto"/>
      </w:divBdr>
    </w:div>
    <w:div w:id="2068800070">
      <w:bodyDiv w:val="1"/>
      <w:marLeft w:val="0"/>
      <w:marRight w:val="0"/>
      <w:marTop w:val="0"/>
      <w:marBottom w:val="0"/>
      <w:divBdr>
        <w:top w:val="none" w:sz="0" w:space="0" w:color="auto"/>
        <w:left w:val="none" w:sz="0" w:space="0" w:color="auto"/>
        <w:bottom w:val="none" w:sz="0" w:space="0" w:color="auto"/>
        <w:right w:val="none" w:sz="0" w:space="0" w:color="auto"/>
      </w:divBdr>
    </w:div>
    <w:div w:id="20758843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Boo18</b:Tag>
    <b:SourceType>Report</b:SourceType>
    <b:Guid>{F6A32B63-7C92-41A3-BDAA-5CF7E867C8A4}</b:Guid>
    <b:Title>Annual Report </b:Title>
    <b:Year>2018</b:Year>
    <b:City>London</b:City>
    <b:Publisher>BoohooPlc.com</b:Publisher>
    <b:Author>
      <b:Author>
        <b:Corporate>BoohooPlc.com</b:Corporate>
      </b:Author>
    </b:Author>
    <b:RefOrder>1</b:RefOrder>
  </b:Source>
  <b:Source>
    <b:Tag>Boo21</b:Tag>
    <b:SourceType>Report</b:SourceType>
    <b:Guid>{0B1E3D47-B445-4DDE-9E8A-D0AD1AC89BC8}</b:Guid>
    <b:Author>
      <b:Author>
        <b:Corporate>BoohooPlc</b:Corporate>
      </b:Author>
    </b:Author>
    <b:Title>Annual Report</b:Title>
    <b:Year>2021</b:Year>
    <b:Publisher>BoohooPlc</b:Publisher>
    <b:City>London</b:City>
    <b:RefOrder>2</b:RefOrder>
  </b:Source>
  <b:Source>
    <b:Tag>Inv21</b:Tag>
    <b:SourceType>ArticleInAPeriodical</b:SourceType>
    <b:Guid>{B3BFAF89-166F-4C47-9111-8705B8EFAAAE}</b:Guid>
    <b:Title>Descriprion of fast fashion</b:Title>
    <b:Year>2021</b:Year>
    <b:Pages>not known</b:Pages>
    <b:Author>
      <b:Author>
        <b:NameList>
          <b:Person>
            <b:Last>Investopedia</b:Last>
          </b:Person>
        </b:NameList>
      </b:Author>
    </b:Author>
    <b:PeriodicalTitle>Description of fast fashion</b:PeriodicalTitle>
    <b:Month>July</b:Month>
    <b:Day>25</b:Day>
    <b:RefOrder>3</b:RefOrder>
  </b:Source>
  <b:Source>
    <b:Tag>Ann20</b:Tag>
    <b:SourceType>ArticleInAPeriodical</b:SourceType>
    <b:Guid>{1D3B3E1C-07C7-4CFC-8BBB-D014E905A605}</b:Guid>
    <b:Title>Annual Report</b:Title>
    <b:PeriodicalTitle>Annual Report</b:PeriodicalTitle>
    <b:Year>2020</b:Year>
    <b:Month>not known</b:Month>
    <b:Day>not known</b:Day>
    <b:Pages>63</b:Pages>
    <b:Author>
      <b:Author>
        <b:NameList>
          <b:Person>
            <b:Last>ASOS</b:Last>
          </b:Person>
        </b:NameList>
      </b:Author>
    </b:Author>
    <b:RefOrder>4</b:RefOrder>
  </b:Source>
  <b:Source>
    <b:Tag>Sty21</b:Tag>
    <b:SourceType>ArticleInAPeriodical</b:SourceType>
    <b:Guid>{7080FF50-57AD-4BB3-96DE-235342CFACFF}</b:Guid>
    <b:Author>
      <b:Author>
        <b:NameList>
          <b:Person>
            <b:Last>Magazine</b:Last>
            <b:First>Stylist</b:First>
          </b:Person>
        </b:NameList>
      </b:Author>
    </b:Author>
    <b:Title>The quiet post Brexit struggle of Britain's female fashion brands.</b:Title>
    <b:PeriodicalTitle>The quiet post Brexit struggle of Britain's female fashion brands.</b:PeriodicalTitle>
    <b:Year>2021</b:Year>
    <b:Month>July</b:Month>
    <b:Day>not known</b:Day>
    <b:Pages>not shown</b:Pages>
    <b:RefOrder>5</b:RefOrder>
  </b:Source>
  <b:Source>
    <b:Tag>IBI18</b:Tag>
    <b:SourceType>ArticleInAPeriodical</b:SourceType>
    <b:Guid>{2BE109AC-B4AE-4523-BA12-CE797459D8B8}</b:Guid>
    <b:Author>
      <b:Author>
        <b:NameList>
          <b:Person>
            <b:Last>IBISWorld</b:Last>
          </b:Person>
        </b:NameList>
      </b:Author>
    </b:Author>
    <b:Title>Industry at a glance</b:Title>
    <b:PeriodicalTitle>Industry at a glance</b:PeriodicalTitle>
    <b:Year>2018</b:Year>
    <b:Month>not known</b:Month>
    <b:Day>not known</b:Day>
    <b:Pages>not shown</b:Pages>
    <b:RefOrder>6</b:RefOrder>
  </b:Source>
  <b:Source>
    <b:Tag>Fas21</b:Tag>
    <b:SourceType>ArticleInAPeriodical</b:SourceType>
    <b:Guid>{9E8AED17-F951-4A7B-8B8F-E2D310207C3E}</b:Guid>
    <b:Author>
      <b:Author>
        <b:NameList>
          <b:Person>
            <b:Last>Fashiondiscounts.co.uk</b:Last>
          </b:Person>
        </b:NameList>
      </b:Author>
    </b:Author>
    <b:Title>Top Fashion Industry Statistics (Editor's Choice)</b:Title>
    <b:PeriodicalTitle>Top Fashion Industry Statistics (Editor's Choice)</b:PeriodicalTitle>
    <b:Year>2021</b:Year>
    <b:Month>August</b:Month>
    <b:Day>30</b:Day>
    <b:Pages>not known</b:Pages>
    <b:RefOrder>7</b:RefOrder>
  </b:Source>
  <b:Source>
    <b:Tag>Ger03</b:Tag>
    <b:SourceType>JournalArticle</b:SourceType>
    <b:Guid>{1018011A-8EDE-480C-AE12-664CB63487D4}</b:Guid>
    <b:Title>Knowledge-enabled customer relationship management: Integrating customerrelationship management and knowledge management concepts [1]</b:Title>
    <b:Year>2003</b:Year>
    <b:Pages>107-123</b:Pages>
    <b:Author>
      <b:Author>
        <b:NameList>
          <b:Person>
            <b:Last>Gerbert</b:Last>
            <b:First>Henning</b:First>
          </b:Person>
          <b:Person>
            <b:Last>Geib</b:Last>
            <b:First>Malte</b:First>
          </b:Person>
          <b:Person>
            <b:Last>Kolbe</b:Last>
            <b:First>Lutz,Brenner,</b:First>
            <b:Middle>Walter.</b:Middle>
          </b:Person>
        </b:NameList>
      </b:Author>
    </b:Author>
    <b:JournalName>Journal of Knowledge Management; Kempston Vol. 7. Iss. 5. (2003) 107-123. DOI:10_1108/13673270310505421</b:JournalName>
    <b:RefOrder>8</b:RefOrder>
  </b:Source>
  <b:Source>
    <b:Tag>Boo14</b:Tag>
    <b:SourceType>Report</b:SourceType>
    <b:Guid>{79F4186C-EA2F-4826-A4E8-4A280924931A}</b:Guid>
    <b:Title>Annual Report</b:Title>
    <b:Year>2014</b:Year>
    <b:Author>
      <b:Author>
        <b:Corporate>Boohoo Plc</b:Corporate>
      </b:Author>
    </b:Author>
    <b:Publisher>Boohoo</b:Publisher>
    <b:City>London</b:City>
    <b:RefOrder>9</b:RefOrder>
  </b:Source>
  <b:Source>
    <b:Tag>But15</b:Tag>
    <b:SourceType>Book</b:SourceType>
    <b:Guid>{415A3A5A-A401-48AD-8EF5-B2AAB86D5D94}</b:Guid>
    <b:Title>Customer Relationship Management: Concepts and Technologies. 3 ed.</b:Title>
    <b:Year>2015</b:Year>
    <b:Publisher>Routledge</b:Publisher>
    <b:City>Abingdon, Oxon</b:City>
    <b:Author>
      <b:Author>
        <b:NameList>
          <b:Person>
            <b:Last>Buttle</b:Last>
            <b:First>F.</b:First>
            <b:Middle>&amp; Maklan, S.</b:Middle>
          </b:Person>
        </b:NameList>
      </b:Author>
    </b:Author>
    <b:RefOrder>10</b:RefOrder>
  </b:Source>
  <b:Source>
    <b:Tag>Sas12</b:Tag>
    <b:SourceType>JournalArticle</b:SourceType>
    <b:Guid>{5BA99B9A-C1C8-43E6-AB45-8E2C39C3B0C8}</b:Guid>
    <b:Title>Customer engagement, buyer-seller relationships, and social media</b:Title>
    <b:Year>2012</b:Year>
    <b:Author>
      <b:Author>
        <b:NameList>
          <b:Person>
            <b:Last>Sashi</b:Last>
            <b:First>CM.</b:First>
          </b:Person>
        </b:NameList>
      </b:Author>
    </b:Author>
    <b:JournalName>Management Decision; London Vol. 50. Iss. 2, (2012):253-272. DOI:10.1108/0025174121203551</b:JournalName>
    <b:Pages>253-272</b:Pages>
    <b:RefOrder>11</b:RefOrder>
  </b:Source>
  <b:Source>
    <b:Tag>Sas121</b:Tag>
    <b:SourceType>JournalArticle</b:SourceType>
    <b:Guid>{83CECEA2-AE0B-48DD-8234-C84711F8FB5F}</b:Guid>
    <b:Author>
      <b:Author>
        <b:NameList>
          <b:Person>
            <b:Last>Sashi</b:Last>
            <b:First>CM</b:First>
          </b:Person>
        </b:NameList>
      </b:Author>
    </b:Author>
    <b:Title>Customer engagement, buyer-sellerrelationships, and social media</b:Title>
    <b:JournalName>Management Decision; London Vol.50, Iss. 2, (2012): 253-272. DOI:10.1108/00251741211203551</b:JournalName>
    <b:Year>2012</b:Year>
    <b:Pages>253-272</b:Pages>
    <b:RefOrder>12</b:RefOrder>
  </b:Source>
  <b:Source>
    <b:Tag>Kat15</b:Tag>
    <b:SourceType>JournalArticle</b:SourceType>
    <b:Guid>{8A897763-A172-4DC8-A8E2-EAA8CDED8D56}</b:Guid>
    <b:Author>
      <b:Author>
        <b:NameList>
          <b:Person>
            <b:Last>Katherine</b:Last>
            <b:First>NL.</b:First>
            <b:Middle>&amp; Verhoef, PC.</b:Middle>
          </b:Person>
        </b:NameList>
      </b:Author>
    </b:Author>
    <b:Title>Understanding Customer Experience Throughout the CustomerJourney.</b:Title>
    <b:JournalName>Understanding Customer Experience Throughout the Customer Journey.</b:JournalName>
    <b:Year>2015</b:Year>
    <b:Pages>28</b:Pages>
    <b:RefOrder>13</b:RefOrder>
  </b:Source>
  <b:Source>
    <b:Tag>Mar21</b:Tag>
    <b:SourceType>ArticleInAPeriodical</b:SourceType>
    <b:Guid>{E26DF629-921B-42C6-97EA-F15C11DCB475}</b:Guid>
    <b:Title>The Servqual Model-Definition, Dimensions, Gaps and Advantages.</b:Title>
    <b:Year>2021</b:Year>
    <b:Pages>not shown</b:Pages>
    <b:Author>
      <b:Author>
        <b:NameList>
          <b:Person>
            <b:Last>Marketing91.com</b:Last>
          </b:Person>
        </b:NameList>
      </b:Author>
    </b:Author>
    <b:PeriodicalTitle>The Servqual Model-Definition, Dimensions, Gaps and Advantages.</b:PeriodicalTitle>
    <b:Month>April</b:Month>
    <b:Day>25</b:Day>
    <b:RefOrder>14</b:RefOrder>
  </b:Source>
  <b:Source>
    <b:Tag>abo12</b:Tag>
    <b:SourceType>ArticleInAPeriodical</b:SourceType>
    <b:Guid>{1BD85929-533D-4629-9C71-49E60EA3A9EC}</b:Guid>
    <b:Author>
      <b:Author>
        <b:NameList>
          <b:Person>
            <b:Last>aboutthree.com</b:Last>
          </b:Person>
        </b:NameList>
      </b:Author>
    </b:Author>
    <b:Title>FIVE IMPORTANT FACTORS IN TOTAL QUALITY MANAGEMENT</b:Title>
    <b:PeriodicalTitle>FIVE IMPORTANT FACTORS IN TOTAL QUALITY MANAGEMENT</b:PeriodicalTitle>
    <b:Year>2012</b:Year>
    <b:Month>June</b:Month>
    <b:Day>22</b:Day>
    <b:Pages>not shown</b:Pages>
    <b:RefOrder>15</b:RefOrder>
  </b:Source>
  <b:Source>
    <b:Tag>For16</b:Tag>
    <b:SourceType>ArticleInAPeriodical</b:SourceType>
    <b:Guid>{6359B52A-FC4F-4A57-BC42-AE62769CB5A6}</b:Guid>
    <b:Author>
      <b:Author>
        <b:NameList>
          <b:Person>
            <b:Last>Forbes.com</b:Last>
          </b:Person>
        </b:NameList>
      </b:Author>
    </b:Author>
    <b:Title>Five Reasons Employees Are More Important Than Customers.</b:Title>
    <b:PeriodicalTitle>Five Reasons Employees Are More Important Than Customers.</b:PeriodicalTitle>
    <b:Year>2016</b:Year>
    <b:Month>November</b:Month>
    <b:Day>1</b:Day>
    <b:Pages>not shown</b:Pages>
    <b:RefOrder>16</b:RefOrder>
  </b:Source>
  <b:Source>
    <b:Tag>sea20</b:Tag>
    <b:SourceType>ArticleInAPeriodical</b:SourceType>
    <b:Guid>{2C52B458-DC86-42FA-AE74-103CBEC790D6}</b:Guid>
    <b:Author>
      <b:Author>
        <b:NameList>
          <b:Person>
            <b:Last>searchcustomerexperience.techtarget.com</b:Last>
          </b:Person>
        </b:NameList>
      </b:Author>
    </b:Author>
    <b:Title>Transactional vs. relationship marketing: Key differences</b:Title>
    <b:PeriodicalTitle>Transactional vs. relationship marketing: Key differences.</b:PeriodicalTitle>
    <b:Year>2020</b:Year>
    <b:Month>November</b:Month>
    <b:Day>24</b:Day>
    <b:Pages>not shown</b:Pages>
    <b:RefOrder>17</b:RefOrder>
  </b:Source>
  <b:Source>
    <b:Tag>Bri04</b:Tag>
    <b:SourceType>ArticleInAPeriodical</b:SourceType>
    <b:Guid>{080566DE-71BD-40A1-B695-3D68F59271CD}</b:Guid>
    <b:Author>
      <b:Author>
        <b:NameList>
          <b:Person>
            <b:Last>Brian Tracy</b:Last>
            <b:First>entrepreneur.com</b:First>
          </b:Person>
        </b:NameList>
      </b:Author>
    </b:Author>
    <b:Title>The 7 Ps of Marketing</b:Title>
    <b:PeriodicalTitle>The 7 Ps of Marketing</b:PeriodicalTitle>
    <b:Year>2004</b:Year>
    <b:Month>May</b:Month>
    <b:Pages>not shown</b:Pages>
    <b:RefOrder>18</b:RefOrder>
  </b:Source>
</b:Sources>
</file>

<file path=customXml/itemProps1.xml><?xml version="1.0" encoding="utf-8"?>
<ds:datastoreItem xmlns:ds="http://schemas.openxmlformats.org/officeDocument/2006/customXml" ds:itemID="{09DFAC24-85ED-479D-8CF9-BB702E7EC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5764</Words>
  <Characters>32859</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Mudzamiri (1913885)</dc:creator>
  <cp:keywords/>
  <dc:description/>
  <cp:lastModifiedBy>Sebastian Mudzamiri (1913885)</cp:lastModifiedBy>
  <cp:revision>2</cp:revision>
  <dcterms:created xsi:type="dcterms:W3CDTF">2021-09-08T14:32:00Z</dcterms:created>
  <dcterms:modified xsi:type="dcterms:W3CDTF">2021-09-08T14:32:00Z</dcterms:modified>
</cp:coreProperties>
</file>