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25C514" w14:textId="041C734F" w:rsidR="006600C9" w:rsidRPr="005E25DC" w:rsidRDefault="00521C0A" w:rsidP="00A46283">
      <w:pPr>
        <w:pStyle w:val="Normal1"/>
        <w:spacing w:line="360" w:lineRule="auto"/>
        <w:rPr>
          <w:rFonts w:ascii="Arial" w:eastAsia="Times New Roman" w:hAnsi="Arial" w:cs="Arial"/>
          <w:b/>
          <w:lang w:val="en-GB"/>
        </w:rPr>
      </w:pPr>
      <w:r w:rsidRPr="005E25DC">
        <w:rPr>
          <w:rFonts w:ascii="Arial" w:eastAsia="Times New Roman" w:hAnsi="Arial" w:cs="Arial"/>
          <w:b/>
          <w:lang w:val="en-GB"/>
        </w:rPr>
        <w:t xml:space="preserve">STUDENTS NAME                                           </w:t>
      </w:r>
      <w:r w:rsidR="00A46283" w:rsidRPr="005E25DC">
        <w:rPr>
          <w:rFonts w:ascii="Arial" w:eastAsia="Times New Roman" w:hAnsi="Arial" w:cs="Arial"/>
          <w:b/>
          <w:lang w:val="en-GB"/>
        </w:rPr>
        <w:t xml:space="preserve">MOHAMMED SAIFUR RAHMAN </w:t>
      </w:r>
    </w:p>
    <w:p w14:paraId="26703F5C" w14:textId="52EA936B" w:rsidR="00A46283" w:rsidRPr="005E25DC" w:rsidRDefault="00A46283" w:rsidP="00A46283">
      <w:pPr>
        <w:pStyle w:val="Normal1"/>
        <w:spacing w:line="360" w:lineRule="auto"/>
        <w:rPr>
          <w:rFonts w:ascii="Arial" w:eastAsia="Times New Roman" w:hAnsi="Arial" w:cs="Arial"/>
          <w:b/>
          <w:lang w:val="en-GB"/>
        </w:rPr>
      </w:pPr>
      <w:r w:rsidRPr="005E25DC">
        <w:rPr>
          <w:rFonts w:ascii="Arial" w:eastAsia="Times New Roman" w:hAnsi="Arial" w:cs="Arial"/>
          <w:b/>
          <w:lang w:val="en-GB"/>
        </w:rPr>
        <w:t xml:space="preserve">STUDENT NO </w:t>
      </w:r>
      <w:r w:rsidR="00521C0A" w:rsidRPr="005E25DC">
        <w:rPr>
          <w:rFonts w:ascii="Arial" w:eastAsia="Times New Roman" w:hAnsi="Arial" w:cs="Arial"/>
          <w:b/>
          <w:lang w:val="en-GB"/>
        </w:rPr>
        <w:t xml:space="preserve">                                                  </w:t>
      </w:r>
      <w:r w:rsidRPr="005E25DC">
        <w:rPr>
          <w:rFonts w:ascii="Arial" w:eastAsia="Times New Roman" w:hAnsi="Arial" w:cs="Arial"/>
          <w:b/>
          <w:lang w:val="en-GB"/>
        </w:rPr>
        <w:t>1708823</w:t>
      </w:r>
    </w:p>
    <w:p w14:paraId="427B1A8A" w14:textId="6EA27B41" w:rsidR="00A46283" w:rsidRPr="005E25DC" w:rsidRDefault="00A46283" w:rsidP="00EC06D0">
      <w:pPr>
        <w:pStyle w:val="Normal1"/>
        <w:spacing w:line="360" w:lineRule="auto"/>
        <w:ind w:right="-705"/>
        <w:rPr>
          <w:rFonts w:ascii="Arial" w:eastAsia="Times New Roman" w:hAnsi="Arial" w:cs="Arial"/>
          <w:b/>
          <w:lang w:val="en-GB"/>
        </w:rPr>
      </w:pPr>
      <w:r w:rsidRPr="005E25DC">
        <w:rPr>
          <w:rFonts w:ascii="Arial" w:eastAsia="Times New Roman" w:hAnsi="Arial" w:cs="Arial"/>
          <w:b/>
          <w:lang w:val="en-GB"/>
        </w:rPr>
        <w:t>MODULE CODE</w:t>
      </w:r>
      <w:r w:rsidR="00521C0A" w:rsidRPr="005E25DC">
        <w:rPr>
          <w:rFonts w:ascii="Arial" w:eastAsia="Times New Roman" w:hAnsi="Arial" w:cs="Arial"/>
          <w:b/>
          <w:lang w:val="en-GB"/>
        </w:rPr>
        <w:t xml:space="preserve">                                               </w:t>
      </w:r>
      <w:r w:rsidRPr="005E25DC">
        <w:rPr>
          <w:rFonts w:ascii="Arial" w:eastAsia="Times New Roman" w:hAnsi="Arial" w:cs="Arial"/>
          <w:b/>
          <w:lang w:val="en-GB"/>
        </w:rPr>
        <w:t>BMSK</w:t>
      </w:r>
      <w:r w:rsidR="00EC06D0" w:rsidRPr="005E25DC">
        <w:rPr>
          <w:rFonts w:ascii="Arial" w:eastAsia="Times New Roman" w:hAnsi="Arial" w:cs="Arial"/>
          <w:b/>
          <w:lang w:val="en-GB"/>
        </w:rPr>
        <w:t xml:space="preserve">   </w:t>
      </w:r>
      <w:r w:rsidRPr="005E25DC">
        <w:rPr>
          <w:rFonts w:ascii="Arial" w:eastAsia="Times New Roman" w:hAnsi="Arial" w:cs="Arial"/>
          <w:b/>
          <w:lang w:val="en-GB"/>
        </w:rPr>
        <w:t>5004</w:t>
      </w:r>
    </w:p>
    <w:p w14:paraId="28005304" w14:textId="1F20C37C" w:rsidR="00A46283" w:rsidRPr="005E25DC" w:rsidRDefault="00A46283" w:rsidP="00EC06D0">
      <w:pPr>
        <w:pStyle w:val="Normal1"/>
        <w:spacing w:line="360" w:lineRule="auto"/>
        <w:ind w:right="-421"/>
        <w:rPr>
          <w:rFonts w:ascii="Arial" w:eastAsia="Times New Roman" w:hAnsi="Arial" w:cs="Arial"/>
          <w:b/>
          <w:lang w:val="en-GB"/>
        </w:rPr>
      </w:pPr>
      <w:r w:rsidRPr="005E25DC">
        <w:rPr>
          <w:rFonts w:ascii="Arial" w:eastAsia="Times New Roman" w:hAnsi="Arial" w:cs="Arial"/>
          <w:b/>
          <w:lang w:val="en-GB"/>
        </w:rPr>
        <w:t>MODULE NAME</w:t>
      </w:r>
      <w:r w:rsidR="00521C0A" w:rsidRPr="005E25DC">
        <w:rPr>
          <w:rFonts w:ascii="Arial" w:eastAsia="Times New Roman" w:hAnsi="Arial" w:cs="Arial"/>
          <w:b/>
          <w:lang w:val="en-GB"/>
        </w:rPr>
        <w:t xml:space="preserve">                               </w:t>
      </w:r>
      <w:r w:rsidR="00EC06D0" w:rsidRPr="005E25DC">
        <w:rPr>
          <w:rFonts w:ascii="Arial" w:eastAsia="Times New Roman" w:hAnsi="Arial" w:cs="Arial"/>
          <w:b/>
          <w:lang w:val="en-GB"/>
        </w:rPr>
        <w:t xml:space="preserve">                MANAGING PROJECTS IN THE ORGANISATION</w:t>
      </w:r>
    </w:p>
    <w:p w14:paraId="0766161B" w14:textId="52805512" w:rsidR="00A46283" w:rsidRPr="005E25DC" w:rsidRDefault="00A46283" w:rsidP="00A46283">
      <w:pPr>
        <w:pStyle w:val="Normal1"/>
        <w:spacing w:line="360" w:lineRule="auto"/>
        <w:rPr>
          <w:rFonts w:ascii="Arial" w:eastAsia="Times New Roman" w:hAnsi="Arial" w:cs="Arial"/>
          <w:b/>
          <w:lang w:val="en-GB"/>
        </w:rPr>
      </w:pPr>
      <w:r w:rsidRPr="005E25DC">
        <w:rPr>
          <w:rFonts w:ascii="Arial" w:eastAsia="Times New Roman" w:hAnsi="Arial" w:cs="Arial"/>
          <w:b/>
          <w:lang w:val="en-GB"/>
        </w:rPr>
        <w:t>GROUP</w:t>
      </w:r>
      <w:r w:rsidR="00EC06D0" w:rsidRPr="005E25DC">
        <w:rPr>
          <w:rFonts w:ascii="Arial" w:eastAsia="Times New Roman" w:hAnsi="Arial" w:cs="Arial"/>
          <w:b/>
          <w:lang w:val="en-GB"/>
        </w:rPr>
        <w:t xml:space="preserve">                                                             </w:t>
      </w:r>
      <w:r w:rsidRPr="005E25DC">
        <w:rPr>
          <w:rFonts w:ascii="Arial" w:eastAsia="Times New Roman" w:hAnsi="Arial" w:cs="Arial"/>
          <w:b/>
          <w:lang w:val="en-GB"/>
        </w:rPr>
        <w:t>ONE</w:t>
      </w:r>
    </w:p>
    <w:p w14:paraId="0F4981BA" w14:textId="204C764C" w:rsidR="00A46283" w:rsidRPr="005E25DC" w:rsidRDefault="00A46283" w:rsidP="00A46283">
      <w:pPr>
        <w:pStyle w:val="Normal1"/>
        <w:spacing w:line="360" w:lineRule="auto"/>
        <w:rPr>
          <w:rFonts w:ascii="Arial" w:eastAsia="Times New Roman" w:hAnsi="Arial" w:cs="Arial"/>
          <w:b/>
          <w:lang w:val="en-GB"/>
        </w:rPr>
      </w:pPr>
      <w:r w:rsidRPr="005E25DC">
        <w:rPr>
          <w:rFonts w:ascii="Arial" w:eastAsia="Times New Roman" w:hAnsi="Arial" w:cs="Arial"/>
          <w:b/>
          <w:lang w:val="en-GB"/>
        </w:rPr>
        <w:t xml:space="preserve">LECTURE NAME </w:t>
      </w:r>
      <w:r w:rsidR="00EC06D0" w:rsidRPr="005E25DC">
        <w:rPr>
          <w:rFonts w:ascii="Arial" w:eastAsia="Times New Roman" w:hAnsi="Arial" w:cs="Arial"/>
          <w:b/>
          <w:lang w:val="en-GB"/>
        </w:rPr>
        <w:t xml:space="preserve">                                             </w:t>
      </w:r>
      <w:r w:rsidRPr="005E25DC">
        <w:rPr>
          <w:rFonts w:ascii="Arial" w:eastAsia="Times New Roman" w:hAnsi="Arial" w:cs="Arial"/>
          <w:b/>
          <w:lang w:val="en-GB"/>
        </w:rPr>
        <w:t>PAUL RANSON</w:t>
      </w:r>
      <w:r w:rsidR="00EC06D0" w:rsidRPr="005E25DC">
        <w:rPr>
          <w:rFonts w:ascii="Arial" w:eastAsia="Times New Roman" w:hAnsi="Arial" w:cs="Arial"/>
          <w:b/>
          <w:lang w:val="en-GB"/>
        </w:rPr>
        <w:t xml:space="preserve">  </w:t>
      </w:r>
    </w:p>
    <w:p w14:paraId="27F80E00" w14:textId="77777777" w:rsidR="00A46283" w:rsidRPr="005E25DC" w:rsidRDefault="00A46283" w:rsidP="00A46283">
      <w:pPr>
        <w:pStyle w:val="Normal1"/>
        <w:spacing w:line="360" w:lineRule="auto"/>
        <w:rPr>
          <w:rFonts w:ascii="Arial" w:eastAsia="Times New Roman" w:hAnsi="Arial" w:cs="Arial"/>
          <w:b/>
          <w:lang w:val="en-GB"/>
        </w:rPr>
      </w:pPr>
    </w:p>
    <w:p w14:paraId="16068F7F" w14:textId="77777777" w:rsidR="006600C9" w:rsidRPr="005E25DC" w:rsidRDefault="006600C9" w:rsidP="00782FC4">
      <w:pPr>
        <w:pStyle w:val="Normal1"/>
        <w:spacing w:line="360" w:lineRule="auto"/>
        <w:jc w:val="center"/>
        <w:rPr>
          <w:rFonts w:ascii="Arial" w:eastAsia="Times New Roman" w:hAnsi="Arial" w:cs="Arial"/>
          <w:b/>
          <w:lang w:val="en-GB"/>
        </w:rPr>
      </w:pPr>
    </w:p>
    <w:p w14:paraId="14BBBF1A" w14:textId="77777777" w:rsidR="006600C9" w:rsidRPr="005E25DC" w:rsidRDefault="006600C9" w:rsidP="00782FC4">
      <w:pPr>
        <w:pStyle w:val="Normal1"/>
        <w:spacing w:line="360" w:lineRule="auto"/>
        <w:jc w:val="center"/>
        <w:rPr>
          <w:rFonts w:ascii="Arial" w:eastAsia="Times New Roman" w:hAnsi="Arial" w:cs="Arial"/>
          <w:b/>
          <w:lang w:val="en-GB"/>
        </w:rPr>
      </w:pPr>
    </w:p>
    <w:p w14:paraId="019EF242" w14:textId="77777777" w:rsidR="006600C9" w:rsidRPr="005E25DC" w:rsidRDefault="006600C9" w:rsidP="00782FC4">
      <w:pPr>
        <w:pStyle w:val="Normal1"/>
        <w:spacing w:line="360" w:lineRule="auto"/>
        <w:jc w:val="center"/>
        <w:rPr>
          <w:rFonts w:ascii="Arial" w:eastAsia="Times New Roman" w:hAnsi="Arial" w:cs="Arial"/>
          <w:b/>
          <w:lang w:val="en-GB"/>
        </w:rPr>
      </w:pPr>
    </w:p>
    <w:p w14:paraId="49C08F17" w14:textId="77777777" w:rsidR="006600C9" w:rsidRPr="005E25DC" w:rsidRDefault="006600C9" w:rsidP="00782FC4">
      <w:pPr>
        <w:pStyle w:val="Normal1"/>
        <w:spacing w:line="360" w:lineRule="auto"/>
        <w:jc w:val="center"/>
        <w:rPr>
          <w:rFonts w:ascii="Arial" w:eastAsia="Times New Roman" w:hAnsi="Arial" w:cs="Arial"/>
          <w:b/>
          <w:lang w:val="en-GB"/>
        </w:rPr>
      </w:pPr>
    </w:p>
    <w:p w14:paraId="7B3E3946" w14:textId="77777777" w:rsidR="006600C9" w:rsidRPr="005E25DC" w:rsidRDefault="006600C9" w:rsidP="00782FC4">
      <w:pPr>
        <w:pStyle w:val="Normal1"/>
        <w:spacing w:line="360" w:lineRule="auto"/>
        <w:jc w:val="center"/>
        <w:rPr>
          <w:rFonts w:ascii="Arial" w:eastAsia="Times New Roman" w:hAnsi="Arial" w:cs="Arial"/>
          <w:b/>
          <w:lang w:val="en-GB"/>
        </w:rPr>
      </w:pPr>
    </w:p>
    <w:p w14:paraId="1D282885" w14:textId="77777777" w:rsidR="006600C9" w:rsidRPr="005E25DC" w:rsidRDefault="006600C9" w:rsidP="00782FC4">
      <w:pPr>
        <w:pStyle w:val="Normal1"/>
        <w:spacing w:line="360" w:lineRule="auto"/>
        <w:jc w:val="center"/>
        <w:rPr>
          <w:rFonts w:ascii="Arial" w:eastAsia="Times New Roman" w:hAnsi="Arial" w:cs="Arial"/>
          <w:b/>
          <w:lang w:val="en-GB"/>
        </w:rPr>
      </w:pPr>
    </w:p>
    <w:p w14:paraId="28A733FC" w14:textId="77777777" w:rsidR="006600C9" w:rsidRPr="005E25DC" w:rsidRDefault="006600C9" w:rsidP="00782FC4">
      <w:pPr>
        <w:pStyle w:val="Normal1"/>
        <w:spacing w:line="360" w:lineRule="auto"/>
        <w:jc w:val="center"/>
        <w:rPr>
          <w:rFonts w:ascii="Arial" w:eastAsia="Times New Roman" w:hAnsi="Arial" w:cs="Arial"/>
          <w:b/>
          <w:lang w:val="en-GB"/>
        </w:rPr>
      </w:pPr>
    </w:p>
    <w:p w14:paraId="318210D5" w14:textId="77777777" w:rsidR="006600C9" w:rsidRPr="005E25DC" w:rsidRDefault="006600C9" w:rsidP="00782FC4">
      <w:pPr>
        <w:pStyle w:val="Normal1"/>
        <w:spacing w:line="360" w:lineRule="auto"/>
        <w:jc w:val="center"/>
        <w:rPr>
          <w:rFonts w:ascii="Arial" w:eastAsia="Times New Roman" w:hAnsi="Arial" w:cs="Arial"/>
          <w:b/>
          <w:lang w:val="en-GB"/>
        </w:rPr>
      </w:pPr>
    </w:p>
    <w:p w14:paraId="65CC7D64" w14:textId="77777777" w:rsidR="006600C9" w:rsidRPr="005E25DC" w:rsidRDefault="006600C9" w:rsidP="00782FC4">
      <w:pPr>
        <w:pStyle w:val="Normal1"/>
        <w:spacing w:line="360" w:lineRule="auto"/>
        <w:jc w:val="center"/>
        <w:rPr>
          <w:rFonts w:ascii="Arial" w:eastAsia="Times New Roman" w:hAnsi="Arial" w:cs="Arial"/>
          <w:b/>
          <w:lang w:val="en-GB"/>
        </w:rPr>
      </w:pPr>
    </w:p>
    <w:p w14:paraId="70F34023" w14:textId="77777777" w:rsidR="006600C9" w:rsidRPr="005E25DC" w:rsidRDefault="00EC01B5" w:rsidP="00782FC4">
      <w:pPr>
        <w:pStyle w:val="Normal1"/>
        <w:spacing w:line="360" w:lineRule="auto"/>
        <w:jc w:val="center"/>
        <w:rPr>
          <w:rFonts w:ascii="Arial" w:eastAsia="Times New Roman" w:hAnsi="Arial" w:cs="Arial"/>
          <w:b/>
          <w:lang w:val="en-GB"/>
        </w:rPr>
      </w:pPr>
      <w:r w:rsidRPr="005E25DC">
        <w:rPr>
          <w:rFonts w:ascii="Arial" w:hAnsi="Arial" w:cs="Arial"/>
          <w:lang w:val="en-GB"/>
        </w:rPr>
        <w:br w:type="page"/>
      </w:r>
    </w:p>
    <w:p w14:paraId="3EF0849D" w14:textId="77777777" w:rsidR="00000798" w:rsidRPr="005E25DC" w:rsidRDefault="00000798" w:rsidP="002C72C5">
      <w:pPr>
        <w:spacing w:line="360" w:lineRule="auto"/>
        <w:jc w:val="center"/>
        <w:rPr>
          <w:rFonts w:ascii="Arial" w:hAnsi="Arial" w:cs="Arial"/>
          <w:b/>
          <w:bCs/>
          <w:lang w:val="en-GB"/>
        </w:rPr>
      </w:pPr>
      <w:r w:rsidRPr="005E25DC">
        <w:rPr>
          <w:rFonts w:ascii="Arial" w:hAnsi="Arial" w:cs="Arial"/>
          <w:b/>
          <w:bCs/>
          <w:lang w:val="en-GB"/>
        </w:rPr>
        <w:lastRenderedPageBreak/>
        <w:t>Executive summary</w:t>
      </w:r>
    </w:p>
    <w:p w14:paraId="2C1C454A" w14:textId="5FEF72C2" w:rsidR="00C26C3F" w:rsidRPr="005E25DC" w:rsidRDefault="00C742E4" w:rsidP="002C72C5">
      <w:pPr>
        <w:spacing w:line="360" w:lineRule="auto"/>
        <w:jc w:val="center"/>
        <w:rPr>
          <w:rFonts w:ascii="Arial" w:hAnsi="Arial" w:cs="Arial"/>
          <w:b/>
          <w:bCs/>
          <w:lang w:val="en-GB"/>
        </w:rPr>
      </w:pPr>
      <w:r w:rsidRPr="005E25DC">
        <w:rPr>
          <w:rFonts w:ascii="Arial" w:hAnsi="Arial" w:cs="Arial"/>
          <w:lang w:val="en-GB"/>
        </w:rPr>
        <w:t>This report highlights project management process in managing rejuvenation of warehouse of Vintners antiques in spark-hill. Their warehouse is just a flat office floor with no connections of internet or even electricity. Thereby, the management team of A-</w:t>
      </w:r>
      <w:r w:rsidR="0097165C" w:rsidRPr="005E25DC">
        <w:rPr>
          <w:rFonts w:ascii="Arial" w:hAnsi="Arial" w:cs="Arial"/>
          <w:lang w:val="en-GB"/>
        </w:rPr>
        <w:t>Z</w:t>
      </w:r>
      <w:r w:rsidRPr="005E25DC">
        <w:rPr>
          <w:rFonts w:ascii="Arial" w:hAnsi="Arial" w:cs="Arial"/>
          <w:lang w:val="en-GB"/>
        </w:rPr>
        <w:t xml:space="preserve"> project Management Company has been hired to conduct this project.  </w:t>
      </w:r>
      <w:r w:rsidR="00A20FDA" w:rsidRPr="005E25DC">
        <w:rPr>
          <w:rFonts w:ascii="Arial" w:hAnsi="Arial" w:cs="Arial"/>
          <w:lang w:val="en-GB"/>
        </w:rPr>
        <w:t xml:space="preserve">Different risks such as lack of efficient project members, shortage of monetary resources have been analysed and various project tools and techniques are identified. </w:t>
      </w:r>
      <w:r w:rsidR="006061DB" w:rsidRPr="005E25DC">
        <w:rPr>
          <w:rFonts w:ascii="Arial" w:hAnsi="Arial" w:cs="Arial"/>
          <w:lang w:val="en-GB"/>
        </w:rPr>
        <w:t xml:space="preserve">Besides, a stakeholder communication plan has been made </w:t>
      </w:r>
      <w:r w:rsidR="000837BF" w:rsidRPr="005E25DC">
        <w:rPr>
          <w:rFonts w:ascii="Arial" w:hAnsi="Arial" w:cs="Arial"/>
          <w:lang w:val="en-GB"/>
        </w:rPr>
        <w:t xml:space="preserve">that will be helpful to maintain consistency in project process. </w:t>
      </w:r>
      <w:r w:rsidR="00E7585C" w:rsidRPr="005E25DC">
        <w:rPr>
          <w:rFonts w:ascii="Arial" w:hAnsi="Arial" w:cs="Arial"/>
          <w:lang w:val="en-GB"/>
        </w:rPr>
        <w:t xml:space="preserve">In addition to this, a personal reflection has been added to shed light on my roles as a </w:t>
      </w:r>
      <w:r w:rsidR="005A1503" w:rsidRPr="005E25DC">
        <w:rPr>
          <w:rFonts w:ascii="Arial" w:hAnsi="Arial" w:cs="Arial"/>
          <w:lang w:val="en-GB"/>
        </w:rPr>
        <w:t>project</w:t>
      </w:r>
      <w:r w:rsidR="00E7585C" w:rsidRPr="005E25DC">
        <w:rPr>
          <w:rFonts w:ascii="Arial" w:hAnsi="Arial" w:cs="Arial"/>
          <w:lang w:val="en-GB"/>
        </w:rPr>
        <w:t xml:space="preserve"> manager. </w:t>
      </w:r>
      <w:r w:rsidR="007D4738" w:rsidRPr="005E25DC">
        <w:rPr>
          <w:rFonts w:ascii="Arial" w:hAnsi="Arial" w:cs="Arial"/>
          <w:lang w:val="en-GB"/>
        </w:rPr>
        <w:t>Therefore, a personal development plan is made and conclusion is drawn based on appropriateness of A-Z project Management Company</w:t>
      </w:r>
      <w:r w:rsidR="007D4738" w:rsidRPr="005E25DC">
        <w:rPr>
          <w:rFonts w:ascii="Arial" w:hAnsi="Arial" w:cs="Arial"/>
          <w:b/>
          <w:bCs/>
          <w:lang w:val="en-GB"/>
        </w:rPr>
        <w:t xml:space="preserve"> </w:t>
      </w:r>
      <w:r w:rsidR="007D4738" w:rsidRPr="005E25DC">
        <w:rPr>
          <w:rFonts w:ascii="Arial" w:hAnsi="Arial" w:cs="Arial"/>
          <w:lang w:val="en-GB"/>
        </w:rPr>
        <w:t>to control project activities of</w:t>
      </w:r>
      <w:r w:rsidR="007D4738" w:rsidRPr="005E25DC">
        <w:rPr>
          <w:rFonts w:ascii="Arial" w:hAnsi="Arial" w:cs="Arial"/>
          <w:b/>
          <w:bCs/>
          <w:lang w:val="en-GB"/>
        </w:rPr>
        <w:t xml:space="preserve"> </w:t>
      </w:r>
      <w:r w:rsidR="007D4738" w:rsidRPr="005E25DC">
        <w:rPr>
          <w:rFonts w:ascii="Arial" w:hAnsi="Arial" w:cs="Arial"/>
          <w:lang w:val="en-GB"/>
        </w:rPr>
        <w:t xml:space="preserve">rejuvenation of warehouse of Vintners antiques in spark-hill. </w:t>
      </w:r>
      <w:r w:rsidR="00C26C3F" w:rsidRPr="005E25DC">
        <w:rPr>
          <w:rFonts w:ascii="Arial" w:hAnsi="Arial" w:cs="Arial"/>
          <w:b/>
          <w:bCs/>
          <w:lang w:val="en-GB"/>
        </w:rPr>
        <w:br w:type="page"/>
      </w:r>
    </w:p>
    <w:sdt>
      <w:sdtPr>
        <w:rPr>
          <w:rFonts w:ascii="Arial" w:eastAsiaTheme="minorEastAsia" w:hAnsi="Arial" w:cs="Arial"/>
          <w:b w:val="0"/>
          <w:bCs w:val="0"/>
          <w:color w:val="auto"/>
          <w:sz w:val="22"/>
          <w:szCs w:val="22"/>
        </w:rPr>
        <w:id w:val="-1175026035"/>
        <w:docPartObj>
          <w:docPartGallery w:val="Table of Contents"/>
          <w:docPartUnique/>
        </w:docPartObj>
      </w:sdtPr>
      <w:sdtEndPr>
        <w:rPr>
          <w:noProof/>
        </w:rPr>
      </w:sdtEndPr>
      <w:sdtContent>
        <w:p w14:paraId="0E52B1E9" w14:textId="3F0C7BF2" w:rsidR="004D5DF1" w:rsidRPr="005E25DC" w:rsidRDefault="004D5DF1">
          <w:pPr>
            <w:pStyle w:val="TOCHeading"/>
            <w:rPr>
              <w:rFonts w:ascii="Arial" w:hAnsi="Arial" w:cs="Arial"/>
            </w:rPr>
          </w:pPr>
          <w:r w:rsidRPr="005E25DC">
            <w:rPr>
              <w:rFonts w:ascii="Arial" w:hAnsi="Arial" w:cs="Arial"/>
            </w:rPr>
            <w:t>Contents</w:t>
          </w:r>
        </w:p>
        <w:p w14:paraId="7FA3B8C1" w14:textId="65CCEBB7" w:rsidR="004D5DF1" w:rsidRPr="005E25DC" w:rsidRDefault="004D5DF1">
          <w:pPr>
            <w:pStyle w:val="TOC1"/>
            <w:tabs>
              <w:tab w:val="left" w:pos="440"/>
              <w:tab w:val="right" w:leader="dot" w:pos="9350"/>
            </w:tabs>
            <w:rPr>
              <w:rFonts w:ascii="Arial" w:hAnsi="Arial" w:cs="Arial"/>
              <w:noProof/>
              <w:lang w:val="en-GB" w:eastAsia="en-GB" w:bidi="ar-SA"/>
            </w:rPr>
          </w:pPr>
          <w:r w:rsidRPr="005E25DC">
            <w:rPr>
              <w:rFonts w:ascii="Arial" w:hAnsi="Arial" w:cs="Arial"/>
            </w:rPr>
            <w:fldChar w:fldCharType="begin"/>
          </w:r>
          <w:r w:rsidRPr="005E25DC">
            <w:rPr>
              <w:rFonts w:ascii="Arial" w:hAnsi="Arial" w:cs="Arial"/>
            </w:rPr>
            <w:instrText xml:space="preserve"> TOC \o "1-3" \h \z \u </w:instrText>
          </w:r>
          <w:r w:rsidRPr="005E25DC">
            <w:rPr>
              <w:rFonts w:ascii="Arial" w:hAnsi="Arial" w:cs="Arial"/>
            </w:rPr>
            <w:fldChar w:fldCharType="separate"/>
          </w:r>
          <w:hyperlink w:anchor="_Toc35878721" w:history="1">
            <w:r w:rsidRPr="005E25DC">
              <w:rPr>
                <w:rStyle w:val="Hyperlink"/>
                <w:rFonts w:ascii="Arial" w:hAnsi="Arial" w:cs="Arial"/>
                <w:noProof/>
                <w:lang w:val="en-GB"/>
              </w:rPr>
              <w:t>1.</w:t>
            </w:r>
            <w:r w:rsidRPr="005E25DC">
              <w:rPr>
                <w:rFonts w:ascii="Arial" w:hAnsi="Arial" w:cs="Arial"/>
                <w:noProof/>
                <w:lang w:val="en-GB" w:eastAsia="en-GB" w:bidi="ar-SA"/>
              </w:rPr>
              <w:tab/>
            </w:r>
            <w:r w:rsidRPr="005E25DC">
              <w:rPr>
                <w:rStyle w:val="Hyperlink"/>
                <w:rFonts w:ascii="Arial" w:hAnsi="Arial" w:cs="Arial"/>
                <w:noProof/>
                <w:lang w:val="en-GB"/>
              </w:rPr>
              <w:t>Introduction</w:t>
            </w:r>
            <w:r w:rsidRPr="005E25DC">
              <w:rPr>
                <w:rFonts w:ascii="Arial" w:hAnsi="Arial" w:cs="Arial"/>
                <w:noProof/>
                <w:webHidden/>
              </w:rPr>
              <w:tab/>
            </w:r>
            <w:r w:rsidRPr="005E25DC">
              <w:rPr>
                <w:rFonts w:ascii="Arial" w:hAnsi="Arial" w:cs="Arial"/>
                <w:noProof/>
                <w:webHidden/>
              </w:rPr>
              <w:fldChar w:fldCharType="begin"/>
            </w:r>
            <w:r w:rsidRPr="005E25DC">
              <w:rPr>
                <w:rFonts w:ascii="Arial" w:hAnsi="Arial" w:cs="Arial"/>
                <w:noProof/>
                <w:webHidden/>
              </w:rPr>
              <w:instrText xml:space="preserve"> PAGEREF _Toc35878721 \h </w:instrText>
            </w:r>
            <w:r w:rsidRPr="005E25DC">
              <w:rPr>
                <w:rFonts w:ascii="Arial" w:hAnsi="Arial" w:cs="Arial"/>
                <w:noProof/>
                <w:webHidden/>
              </w:rPr>
            </w:r>
            <w:r w:rsidRPr="005E25DC">
              <w:rPr>
                <w:rFonts w:ascii="Arial" w:hAnsi="Arial" w:cs="Arial"/>
                <w:noProof/>
                <w:webHidden/>
              </w:rPr>
              <w:fldChar w:fldCharType="separate"/>
            </w:r>
            <w:r w:rsidRPr="005E25DC">
              <w:rPr>
                <w:rFonts w:ascii="Arial" w:hAnsi="Arial" w:cs="Arial"/>
                <w:noProof/>
                <w:webHidden/>
              </w:rPr>
              <w:t>5</w:t>
            </w:r>
            <w:r w:rsidRPr="005E25DC">
              <w:rPr>
                <w:rFonts w:ascii="Arial" w:hAnsi="Arial" w:cs="Arial"/>
                <w:noProof/>
                <w:webHidden/>
              </w:rPr>
              <w:fldChar w:fldCharType="end"/>
            </w:r>
          </w:hyperlink>
        </w:p>
        <w:p w14:paraId="46F3BAE0" w14:textId="61C09BEA" w:rsidR="004D5DF1" w:rsidRPr="005E25DC" w:rsidRDefault="00F009B8">
          <w:pPr>
            <w:pStyle w:val="TOC1"/>
            <w:tabs>
              <w:tab w:val="left" w:pos="440"/>
              <w:tab w:val="right" w:leader="dot" w:pos="9350"/>
            </w:tabs>
            <w:rPr>
              <w:rFonts w:ascii="Arial" w:hAnsi="Arial" w:cs="Arial"/>
              <w:noProof/>
              <w:lang w:val="en-GB" w:eastAsia="en-GB" w:bidi="ar-SA"/>
            </w:rPr>
          </w:pPr>
          <w:hyperlink w:anchor="_Toc35878722" w:history="1">
            <w:r w:rsidR="004D5DF1" w:rsidRPr="005E25DC">
              <w:rPr>
                <w:rStyle w:val="Hyperlink"/>
                <w:rFonts w:ascii="Arial" w:hAnsi="Arial" w:cs="Arial"/>
                <w:noProof/>
                <w:lang w:val="en-GB"/>
              </w:rPr>
              <w:t>2.</w:t>
            </w:r>
            <w:r w:rsidR="004D5DF1" w:rsidRPr="005E25DC">
              <w:rPr>
                <w:rFonts w:ascii="Arial" w:hAnsi="Arial" w:cs="Arial"/>
                <w:noProof/>
                <w:lang w:val="en-GB" w:eastAsia="en-GB" w:bidi="ar-SA"/>
              </w:rPr>
              <w:tab/>
            </w:r>
            <w:r w:rsidR="004D5DF1" w:rsidRPr="005E25DC">
              <w:rPr>
                <w:rStyle w:val="Hyperlink"/>
                <w:rFonts w:ascii="Arial" w:hAnsi="Arial" w:cs="Arial"/>
                <w:noProof/>
                <w:lang w:val="en-GB"/>
              </w:rPr>
              <w:t>Description of the organisation</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_Toc35878722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5</w:t>
            </w:r>
            <w:r w:rsidR="004D5DF1" w:rsidRPr="005E25DC">
              <w:rPr>
                <w:rFonts w:ascii="Arial" w:hAnsi="Arial" w:cs="Arial"/>
                <w:noProof/>
                <w:webHidden/>
              </w:rPr>
              <w:fldChar w:fldCharType="end"/>
            </w:r>
          </w:hyperlink>
        </w:p>
        <w:p w14:paraId="0F54F979" w14:textId="4CDF7722" w:rsidR="004D5DF1" w:rsidRPr="005E25DC" w:rsidRDefault="00F009B8">
          <w:pPr>
            <w:pStyle w:val="TOC1"/>
            <w:tabs>
              <w:tab w:val="left" w:pos="440"/>
              <w:tab w:val="right" w:leader="dot" w:pos="9350"/>
            </w:tabs>
            <w:rPr>
              <w:rFonts w:ascii="Arial" w:hAnsi="Arial" w:cs="Arial"/>
              <w:noProof/>
              <w:lang w:val="en-GB" w:eastAsia="en-GB" w:bidi="ar-SA"/>
            </w:rPr>
          </w:pPr>
          <w:hyperlink w:anchor="_Toc35878723" w:history="1">
            <w:r w:rsidR="004D5DF1" w:rsidRPr="005E25DC">
              <w:rPr>
                <w:rStyle w:val="Hyperlink"/>
                <w:rFonts w:ascii="Arial" w:hAnsi="Arial" w:cs="Arial"/>
                <w:noProof/>
                <w:lang w:val="en-GB"/>
              </w:rPr>
              <w:t>3.</w:t>
            </w:r>
            <w:r w:rsidR="004D5DF1" w:rsidRPr="005E25DC">
              <w:rPr>
                <w:rFonts w:ascii="Arial" w:hAnsi="Arial" w:cs="Arial"/>
                <w:noProof/>
                <w:lang w:val="en-GB" w:eastAsia="en-GB" w:bidi="ar-SA"/>
              </w:rPr>
              <w:tab/>
            </w:r>
            <w:r w:rsidR="004D5DF1" w:rsidRPr="005E25DC">
              <w:rPr>
                <w:rStyle w:val="Hyperlink"/>
                <w:rFonts w:ascii="Arial" w:hAnsi="Arial" w:cs="Arial"/>
                <w:noProof/>
                <w:lang w:val="en-GB"/>
              </w:rPr>
              <w:t>Assessment of risks associated with this project</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_Toc35878723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5</w:t>
            </w:r>
            <w:r w:rsidR="004D5DF1" w:rsidRPr="005E25DC">
              <w:rPr>
                <w:rFonts w:ascii="Arial" w:hAnsi="Arial" w:cs="Arial"/>
                <w:noProof/>
                <w:webHidden/>
              </w:rPr>
              <w:fldChar w:fldCharType="end"/>
            </w:r>
          </w:hyperlink>
        </w:p>
        <w:p w14:paraId="49F33F1E" w14:textId="794F5C9D" w:rsidR="004D5DF1" w:rsidRPr="005E25DC" w:rsidRDefault="00F009B8">
          <w:pPr>
            <w:pStyle w:val="TOC1"/>
            <w:tabs>
              <w:tab w:val="left" w:pos="440"/>
              <w:tab w:val="right" w:leader="dot" w:pos="9350"/>
            </w:tabs>
            <w:rPr>
              <w:rFonts w:ascii="Arial" w:hAnsi="Arial" w:cs="Arial"/>
              <w:noProof/>
              <w:lang w:val="en-GB" w:eastAsia="en-GB" w:bidi="ar-SA"/>
            </w:rPr>
          </w:pPr>
          <w:hyperlink w:anchor="_Toc35878724" w:history="1">
            <w:r w:rsidR="004D5DF1" w:rsidRPr="005E25DC">
              <w:rPr>
                <w:rStyle w:val="Hyperlink"/>
                <w:rFonts w:ascii="Arial" w:hAnsi="Arial" w:cs="Arial"/>
                <w:noProof/>
                <w:lang w:val="en-GB"/>
              </w:rPr>
              <w:t>4.</w:t>
            </w:r>
            <w:r w:rsidR="004D5DF1" w:rsidRPr="005E25DC">
              <w:rPr>
                <w:rFonts w:ascii="Arial" w:hAnsi="Arial" w:cs="Arial"/>
                <w:noProof/>
                <w:lang w:val="en-GB" w:eastAsia="en-GB" w:bidi="ar-SA"/>
              </w:rPr>
              <w:tab/>
            </w:r>
            <w:r w:rsidR="004D5DF1" w:rsidRPr="005E25DC">
              <w:rPr>
                <w:rStyle w:val="Hyperlink"/>
                <w:rFonts w:ascii="Arial" w:hAnsi="Arial" w:cs="Arial"/>
                <w:noProof/>
                <w:lang w:val="en-GB"/>
              </w:rPr>
              <w:t>Description based on project management tools and techniques</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_Toc35878724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7</w:t>
            </w:r>
            <w:r w:rsidR="004D5DF1" w:rsidRPr="005E25DC">
              <w:rPr>
                <w:rFonts w:ascii="Arial" w:hAnsi="Arial" w:cs="Arial"/>
                <w:noProof/>
                <w:webHidden/>
              </w:rPr>
              <w:fldChar w:fldCharType="end"/>
            </w:r>
          </w:hyperlink>
        </w:p>
        <w:p w14:paraId="13C94987" w14:textId="29C62C56" w:rsidR="004D5DF1" w:rsidRPr="005E25DC" w:rsidRDefault="00F009B8">
          <w:pPr>
            <w:pStyle w:val="TOC1"/>
            <w:tabs>
              <w:tab w:val="left" w:pos="440"/>
              <w:tab w:val="right" w:leader="dot" w:pos="9350"/>
            </w:tabs>
            <w:rPr>
              <w:rFonts w:ascii="Arial" w:hAnsi="Arial" w:cs="Arial"/>
              <w:noProof/>
              <w:lang w:val="en-GB" w:eastAsia="en-GB" w:bidi="ar-SA"/>
            </w:rPr>
          </w:pPr>
          <w:hyperlink w:anchor="_Toc35878725" w:history="1">
            <w:r w:rsidR="004D5DF1" w:rsidRPr="005E25DC">
              <w:rPr>
                <w:rStyle w:val="Hyperlink"/>
                <w:rFonts w:ascii="Arial" w:eastAsia="Times New Roman" w:hAnsi="Arial" w:cs="Arial"/>
                <w:noProof/>
                <w:lang w:val="en-GB"/>
              </w:rPr>
              <w:t>5.</w:t>
            </w:r>
            <w:r w:rsidR="004D5DF1" w:rsidRPr="005E25DC">
              <w:rPr>
                <w:rFonts w:ascii="Arial" w:hAnsi="Arial" w:cs="Arial"/>
                <w:noProof/>
                <w:lang w:val="en-GB" w:eastAsia="en-GB" w:bidi="ar-SA"/>
              </w:rPr>
              <w:tab/>
            </w:r>
            <w:r w:rsidR="004D5DF1" w:rsidRPr="005E25DC">
              <w:rPr>
                <w:rStyle w:val="Hyperlink"/>
                <w:rFonts w:ascii="Arial" w:eastAsia="Times New Roman" w:hAnsi="Arial" w:cs="Arial"/>
                <w:noProof/>
                <w:lang w:val="en-GB"/>
              </w:rPr>
              <w:t>Necessary Tools</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_Toc35878725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8</w:t>
            </w:r>
            <w:r w:rsidR="004D5DF1" w:rsidRPr="005E25DC">
              <w:rPr>
                <w:rFonts w:ascii="Arial" w:hAnsi="Arial" w:cs="Arial"/>
                <w:noProof/>
                <w:webHidden/>
              </w:rPr>
              <w:fldChar w:fldCharType="end"/>
            </w:r>
          </w:hyperlink>
        </w:p>
        <w:p w14:paraId="2C167B8A" w14:textId="0E856534" w:rsidR="004D5DF1" w:rsidRPr="005E25DC" w:rsidRDefault="00F009B8">
          <w:pPr>
            <w:pStyle w:val="TOC2"/>
            <w:tabs>
              <w:tab w:val="left" w:pos="880"/>
              <w:tab w:val="right" w:leader="dot" w:pos="9350"/>
            </w:tabs>
            <w:rPr>
              <w:rFonts w:ascii="Arial" w:hAnsi="Arial" w:cs="Arial"/>
              <w:noProof/>
              <w:lang w:val="en-GB" w:eastAsia="en-GB" w:bidi="ar-SA"/>
            </w:rPr>
          </w:pPr>
          <w:hyperlink w:anchor="_Toc35878726" w:history="1">
            <w:r w:rsidR="004D5DF1" w:rsidRPr="005E25DC">
              <w:rPr>
                <w:rStyle w:val="Hyperlink"/>
                <w:rFonts w:ascii="Arial" w:eastAsia="Times New Roman" w:hAnsi="Arial" w:cs="Arial"/>
                <w:noProof/>
                <w:lang w:val="en-GB"/>
              </w:rPr>
              <w:t>5.1.</w:t>
            </w:r>
            <w:r w:rsidR="004D5DF1" w:rsidRPr="005E25DC">
              <w:rPr>
                <w:rFonts w:ascii="Arial" w:hAnsi="Arial" w:cs="Arial"/>
                <w:noProof/>
                <w:lang w:val="en-GB" w:eastAsia="en-GB" w:bidi="ar-SA"/>
              </w:rPr>
              <w:tab/>
            </w:r>
            <w:r w:rsidR="004D5DF1" w:rsidRPr="005E25DC">
              <w:rPr>
                <w:rStyle w:val="Hyperlink"/>
                <w:rFonts w:ascii="Arial" w:eastAsia="Times New Roman" w:hAnsi="Arial" w:cs="Arial"/>
                <w:noProof/>
                <w:lang w:val="en-GB"/>
              </w:rPr>
              <w:t>Formation of Gantt chart</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_Toc35878726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8</w:t>
            </w:r>
            <w:r w:rsidR="004D5DF1" w:rsidRPr="005E25DC">
              <w:rPr>
                <w:rFonts w:ascii="Arial" w:hAnsi="Arial" w:cs="Arial"/>
                <w:noProof/>
                <w:webHidden/>
              </w:rPr>
              <w:fldChar w:fldCharType="end"/>
            </w:r>
          </w:hyperlink>
        </w:p>
        <w:p w14:paraId="758E1926" w14:textId="5326ECF4" w:rsidR="004D5DF1" w:rsidRPr="005E25DC" w:rsidRDefault="00F009B8">
          <w:pPr>
            <w:pStyle w:val="TOC2"/>
            <w:tabs>
              <w:tab w:val="left" w:pos="880"/>
              <w:tab w:val="right" w:leader="dot" w:pos="9350"/>
            </w:tabs>
            <w:rPr>
              <w:rFonts w:ascii="Arial" w:hAnsi="Arial" w:cs="Arial"/>
              <w:noProof/>
              <w:lang w:val="en-GB" w:eastAsia="en-GB" w:bidi="ar-SA"/>
            </w:rPr>
          </w:pPr>
          <w:hyperlink w:anchor="_Toc35878727" w:history="1">
            <w:r w:rsidR="004D5DF1" w:rsidRPr="005E25DC">
              <w:rPr>
                <w:rStyle w:val="Hyperlink"/>
                <w:rFonts w:ascii="Arial" w:eastAsia="Times New Roman" w:hAnsi="Arial" w:cs="Arial"/>
                <w:noProof/>
                <w:lang w:val="en-GB"/>
              </w:rPr>
              <w:t>5.2.</w:t>
            </w:r>
            <w:r w:rsidR="004D5DF1" w:rsidRPr="005E25DC">
              <w:rPr>
                <w:rFonts w:ascii="Arial" w:hAnsi="Arial" w:cs="Arial"/>
                <w:noProof/>
                <w:lang w:val="en-GB" w:eastAsia="en-GB" w:bidi="ar-SA"/>
              </w:rPr>
              <w:tab/>
            </w:r>
            <w:r w:rsidR="004D5DF1" w:rsidRPr="005E25DC">
              <w:rPr>
                <w:rStyle w:val="Hyperlink"/>
                <w:rFonts w:ascii="Arial" w:eastAsia="Times New Roman" w:hAnsi="Arial" w:cs="Arial"/>
                <w:noProof/>
                <w:lang w:val="en-GB"/>
              </w:rPr>
              <w:t>Formation of WBS</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_Toc35878727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8</w:t>
            </w:r>
            <w:r w:rsidR="004D5DF1" w:rsidRPr="005E25DC">
              <w:rPr>
                <w:rFonts w:ascii="Arial" w:hAnsi="Arial" w:cs="Arial"/>
                <w:noProof/>
                <w:webHidden/>
              </w:rPr>
              <w:fldChar w:fldCharType="end"/>
            </w:r>
          </w:hyperlink>
        </w:p>
        <w:p w14:paraId="6767B399" w14:textId="3D49CBEF" w:rsidR="004D5DF1" w:rsidRPr="005E25DC" w:rsidRDefault="00F009B8">
          <w:pPr>
            <w:pStyle w:val="TOC2"/>
            <w:tabs>
              <w:tab w:val="left" w:pos="880"/>
              <w:tab w:val="right" w:leader="dot" w:pos="9350"/>
            </w:tabs>
            <w:rPr>
              <w:rFonts w:ascii="Arial" w:hAnsi="Arial" w:cs="Arial"/>
              <w:noProof/>
              <w:lang w:val="en-GB" w:eastAsia="en-GB" w:bidi="ar-SA"/>
            </w:rPr>
          </w:pPr>
          <w:hyperlink w:anchor="_Toc35878728" w:history="1">
            <w:r w:rsidR="004D5DF1" w:rsidRPr="005E25DC">
              <w:rPr>
                <w:rStyle w:val="Hyperlink"/>
                <w:rFonts w:ascii="Arial" w:eastAsia="Times New Roman" w:hAnsi="Arial" w:cs="Arial"/>
                <w:noProof/>
                <w:lang w:val="en-GB"/>
              </w:rPr>
              <w:t>5.3.</w:t>
            </w:r>
            <w:r w:rsidR="004D5DF1" w:rsidRPr="005E25DC">
              <w:rPr>
                <w:rFonts w:ascii="Arial" w:hAnsi="Arial" w:cs="Arial"/>
                <w:noProof/>
                <w:lang w:val="en-GB" w:eastAsia="en-GB" w:bidi="ar-SA"/>
              </w:rPr>
              <w:tab/>
            </w:r>
            <w:r w:rsidR="004D5DF1" w:rsidRPr="005E25DC">
              <w:rPr>
                <w:rStyle w:val="Hyperlink"/>
                <w:rFonts w:ascii="Arial" w:eastAsia="Times New Roman" w:hAnsi="Arial" w:cs="Arial"/>
                <w:noProof/>
                <w:lang w:val="en-GB"/>
              </w:rPr>
              <w:t>Use of Click Up</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_Toc35878728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8</w:t>
            </w:r>
            <w:r w:rsidR="004D5DF1" w:rsidRPr="005E25DC">
              <w:rPr>
                <w:rFonts w:ascii="Arial" w:hAnsi="Arial" w:cs="Arial"/>
                <w:noProof/>
                <w:webHidden/>
              </w:rPr>
              <w:fldChar w:fldCharType="end"/>
            </w:r>
          </w:hyperlink>
        </w:p>
        <w:p w14:paraId="1061EAE6" w14:textId="3F378614" w:rsidR="004D5DF1" w:rsidRPr="005E25DC" w:rsidRDefault="00F009B8">
          <w:pPr>
            <w:pStyle w:val="TOC1"/>
            <w:tabs>
              <w:tab w:val="left" w:pos="440"/>
              <w:tab w:val="right" w:leader="dot" w:pos="9350"/>
            </w:tabs>
            <w:rPr>
              <w:rFonts w:ascii="Arial" w:hAnsi="Arial" w:cs="Arial"/>
              <w:noProof/>
              <w:lang w:val="en-GB" w:eastAsia="en-GB" w:bidi="ar-SA"/>
            </w:rPr>
          </w:pPr>
          <w:hyperlink w:anchor="_Toc35878729" w:history="1">
            <w:r w:rsidR="004D5DF1" w:rsidRPr="005E25DC">
              <w:rPr>
                <w:rStyle w:val="Hyperlink"/>
                <w:rFonts w:ascii="Arial" w:hAnsi="Arial" w:cs="Arial"/>
                <w:noProof/>
                <w:lang w:val="en-GB"/>
              </w:rPr>
              <w:t>6.</w:t>
            </w:r>
            <w:r w:rsidR="004D5DF1" w:rsidRPr="005E25DC">
              <w:rPr>
                <w:rFonts w:ascii="Arial" w:hAnsi="Arial" w:cs="Arial"/>
                <w:noProof/>
                <w:lang w:val="en-GB" w:eastAsia="en-GB" w:bidi="ar-SA"/>
              </w:rPr>
              <w:tab/>
            </w:r>
            <w:r w:rsidR="004D5DF1" w:rsidRPr="005E25DC">
              <w:rPr>
                <w:rStyle w:val="Hyperlink"/>
                <w:rFonts w:ascii="Arial" w:hAnsi="Arial" w:cs="Arial"/>
                <w:noProof/>
                <w:lang w:val="en-GB"/>
              </w:rPr>
              <w:t>Necessary techniques</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_Toc35878729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8</w:t>
            </w:r>
            <w:r w:rsidR="004D5DF1" w:rsidRPr="005E25DC">
              <w:rPr>
                <w:rFonts w:ascii="Arial" w:hAnsi="Arial" w:cs="Arial"/>
                <w:noProof/>
                <w:webHidden/>
              </w:rPr>
              <w:fldChar w:fldCharType="end"/>
            </w:r>
          </w:hyperlink>
        </w:p>
        <w:p w14:paraId="177D25C4" w14:textId="32BE4425" w:rsidR="004D5DF1" w:rsidRPr="005E25DC" w:rsidRDefault="00F009B8">
          <w:pPr>
            <w:pStyle w:val="TOC2"/>
            <w:tabs>
              <w:tab w:val="left" w:pos="880"/>
              <w:tab w:val="right" w:leader="dot" w:pos="9350"/>
            </w:tabs>
            <w:rPr>
              <w:rFonts w:ascii="Arial" w:hAnsi="Arial" w:cs="Arial"/>
              <w:noProof/>
              <w:lang w:val="en-GB" w:eastAsia="en-GB" w:bidi="ar-SA"/>
            </w:rPr>
          </w:pPr>
          <w:hyperlink w:anchor="_Toc35878730" w:history="1">
            <w:r w:rsidR="004D5DF1" w:rsidRPr="005E25DC">
              <w:rPr>
                <w:rStyle w:val="Hyperlink"/>
                <w:rFonts w:ascii="Arial" w:eastAsia="Times New Roman" w:hAnsi="Arial" w:cs="Arial"/>
                <w:noProof/>
                <w:lang w:val="en-GB"/>
              </w:rPr>
              <w:t>6.1.</w:t>
            </w:r>
            <w:r w:rsidR="004D5DF1" w:rsidRPr="005E25DC">
              <w:rPr>
                <w:rFonts w:ascii="Arial" w:hAnsi="Arial" w:cs="Arial"/>
                <w:noProof/>
                <w:lang w:val="en-GB" w:eastAsia="en-GB" w:bidi="ar-SA"/>
              </w:rPr>
              <w:tab/>
            </w:r>
            <w:r w:rsidR="004D5DF1" w:rsidRPr="005E25DC">
              <w:rPr>
                <w:rStyle w:val="Hyperlink"/>
                <w:rFonts w:ascii="Arial" w:eastAsia="Times New Roman" w:hAnsi="Arial" w:cs="Arial"/>
                <w:noProof/>
                <w:lang w:val="en-GB"/>
              </w:rPr>
              <w:t>Critical path technique</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_Toc35878730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8</w:t>
            </w:r>
            <w:r w:rsidR="004D5DF1" w:rsidRPr="005E25DC">
              <w:rPr>
                <w:rFonts w:ascii="Arial" w:hAnsi="Arial" w:cs="Arial"/>
                <w:noProof/>
                <w:webHidden/>
              </w:rPr>
              <w:fldChar w:fldCharType="end"/>
            </w:r>
          </w:hyperlink>
        </w:p>
        <w:p w14:paraId="371E8A20" w14:textId="4AF0A86F" w:rsidR="004D5DF1" w:rsidRPr="005E25DC" w:rsidRDefault="00F009B8">
          <w:pPr>
            <w:pStyle w:val="TOC2"/>
            <w:tabs>
              <w:tab w:val="right" w:leader="dot" w:pos="9350"/>
            </w:tabs>
            <w:rPr>
              <w:rFonts w:ascii="Arial" w:hAnsi="Arial" w:cs="Arial"/>
              <w:noProof/>
              <w:lang w:val="en-GB" w:eastAsia="en-GB" w:bidi="ar-SA"/>
            </w:rPr>
          </w:pPr>
          <w:hyperlink w:anchor="_Toc35878731" w:history="1">
            <w:r w:rsidR="004D5DF1" w:rsidRPr="005E25DC">
              <w:rPr>
                <w:rStyle w:val="Hyperlink"/>
                <w:rFonts w:ascii="Arial" w:hAnsi="Arial" w:cs="Arial"/>
                <w:noProof/>
              </w:rPr>
              <w:t>6.2.  Delphi technique</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_Toc35878731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9</w:t>
            </w:r>
            <w:r w:rsidR="004D5DF1" w:rsidRPr="005E25DC">
              <w:rPr>
                <w:rFonts w:ascii="Arial" w:hAnsi="Arial" w:cs="Arial"/>
                <w:noProof/>
                <w:webHidden/>
              </w:rPr>
              <w:fldChar w:fldCharType="end"/>
            </w:r>
          </w:hyperlink>
        </w:p>
        <w:p w14:paraId="29A5B0C3" w14:textId="1E1B5BCD" w:rsidR="004D5DF1" w:rsidRPr="005E25DC" w:rsidRDefault="00F009B8">
          <w:pPr>
            <w:pStyle w:val="TOC2"/>
            <w:tabs>
              <w:tab w:val="right" w:leader="dot" w:pos="9350"/>
            </w:tabs>
            <w:rPr>
              <w:rFonts w:ascii="Arial" w:hAnsi="Arial" w:cs="Arial"/>
              <w:noProof/>
              <w:lang w:val="en-GB" w:eastAsia="en-GB" w:bidi="ar-SA"/>
            </w:rPr>
          </w:pPr>
          <w:hyperlink w:anchor="_Toc35878732" w:history="1">
            <w:r w:rsidR="004D5DF1" w:rsidRPr="005E25DC">
              <w:rPr>
                <w:rStyle w:val="Hyperlink"/>
                <w:rFonts w:ascii="Arial" w:eastAsia="Times New Roman" w:hAnsi="Arial" w:cs="Arial"/>
                <w:noProof/>
                <w:lang w:val="en-GB"/>
              </w:rPr>
              <w:t>6.3.  Brainstorming process</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_Toc35878732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9</w:t>
            </w:r>
            <w:r w:rsidR="004D5DF1" w:rsidRPr="005E25DC">
              <w:rPr>
                <w:rFonts w:ascii="Arial" w:hAnsi="Arial" w:cs="Arial"/>
                <w:noProof/>
                <w:webHidden/>
              </w:rPr>
              <w:fldChar w:fldCharType="end"/>
            </w:r>
          </w:hyperlink>
        </w:p>
        <w:p w14:paraId="547AF916" w14:textId="60124476" w:rsidR="004D5DF1" w:rsidRPr="005E25DC" w:rsidRDefault="00F009B8">
          <w:pPr>
            <w:pStyle w:val="TOC3"/>
            <w:tabs>
              <w:tab w:val="right" w:leader="dot" w:pos="9350"/>
            </w:tabs>
            <w:rPr>
              <w:rFonts w:ascii="Arial" w:hAnsi="Arial" w:cs="Arial"/>
              <w:noProof/>
              <w:lang w:val="en-GB" w:eastAsia="en-GB" w:bidi="ar-SA"/>
            </w:rPr>
          </w:pPr>
          <w:hyperlink w:anchor="_Toc35878733" w:history="1">
            <w:r w:rsidR="004D5DF1" w:rsidRPr="005E25DC">
              <w:rPr>
                <w:rStyle w:val="Hyperlink"/>
                <w:rFonts w:ascii="Arial" w:hAnsi="Arial" w:cs="Arial"/>
                <w:noProof/>
              </w:rPr>
              <w:t>Figure 1: Different tools and techniques for project management</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_Toc35878733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9</w:t>
            </w:r>
            <w:r w:rsidR="004D5DF1" w:rsidRPr="005E25DC">
              <w:rPr>
                <w:rFonts w:ascii="Arial" w:hAnsi="Arial" w:cs="Arial"/>
                <w:noProof/>
                <w:webHidden/>
              </w:rPr>
              <w:fldChar w:fldCharType="end"/>
            </w:r>
          </w:hyperlink>
        </w:p>
        <w:p w14:paraId="0CB2AF71" w14:textId="0A8E13AD" w:rsidR="004D5DF1" w:rsidRPr="005E25DC" w:rsidRDefault="00F009B8">
          <w:pPr>
            <w:pStyle w:val="TOC1"/>
            <w:tabs>
              <w:tab w:val="left" w:pos="440"/>
              <w:tab w:val="right" w:leader="dot" w:pos="9350"/>
            </w:tabs>
            <w:rPr>
              <w:rFonts w:ascii="Arial" w:hAnsi="Arial" w:cs="Arial"/>
              <w:noProof/>
              <w:lang w:val="en-GB" w:eastAsia="en-GB" w:bidi="ar-SA"/>
            </w:rPr>
          </w:pPr>
          <w:hyperlink w:anchor="_Toc35878734" w:history="1">
            <w:r w:rsidR="004D5DF1" w:rsidRPr="005E25DC">
              <w:rPr>
                <w:rStyle w:val="Hyperlink"/>
                <w:rFonts w:ascii="Arial" w:hAnsi="Arial" w:cs="Arial"/>
                <w:noProof/>
                <w:lang w:val="en-GB"/>
              </w:rPr>
              <w:t>7.</w:t>
            </w:r>
            <w:r w:rsidR="004D5DF1" w:rsidRPr="005E25DC">
              <w:rPr>
                <w:rFonts w:ascii="Arial" w:hAnsi="Arial" w:cs="Arial"/>
                <w:noProof/>
                <w:lang w:val="en-GB" w:eastAsia="en-GB" w:bidi="ar-SA"/>
              </w:rPr>
              <w:tab/>
            </w:r>
            <w:r w:rsidR="004D5DF1" w:rsidRPr="005E25DC">
              <w:rPr>
                <w:rStyle w:val="Hyperlink"/>
                <w:rFonts w:ascii="Arial" w:hAnsi="Arial" w:cs="Arial"/>
                <w:noProof/>
                <w:lang w:val="en-GB"/>
              </w:rPr>
              <w:t>Stakeholder communication plan</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_Toc35878734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9</w:t>
            </w:r>
            <w:r w:rsidR="004D5DF1" w:rsidRPr="005E25DC">
              <w:rPr>
                <w:rFonts w:ascii="Arial" w:hAnsi="Arial" w:cs="Arial"/>
                <w:noProof/>
                <w:webHidden/>
              </w:rPr>
              <w:fldChar w:fldCharType="end"/>
            </w:r>
          </w:hyperlink>
        </w:p>
        <w:p w14:paraId="3E012B7D" w14:textId="3F286BC7" w:rsidR="004D5DF1" w:rsidRPr="005E25DC" w:rsidRDefault="00F009B8">
          <w:pPr>
            <w:pStyle w:val="TOC1"/>
            <w:tabs>
              <w:tab w:val="left" w:pos="440"/>
              <w:tab w:val="right" w:leader="dot" w:pos="9350"/>
            </w:tabs>
            <w:rPr>
              <w:rFonts w:ascii="Arial" w:hAnsi="Arial" w:cs="Arial"/>
              <w:noProof/>
              <w:lang w:val="en-GB" w:eastAsia="en-GB" w:bidi="ar-SA"/>
            </w:rPr>
          </w:pPr>
          <w:hyperlink w:anchor="_Toc35878735" w:history="1">
            <w:r w:rsidR="004D5DF1" w:rsidRPr="005E25DC">
              <w:rPr>
                <w:rStyle w:val="Hyperlink"/>
                <w:rFonts w:ascii="Arial" w:hAnsi="Arial" w:cs="Arial"/>
                <w:noProof/>
                <w:lang w:val="en-GB"/>
              </w:rPr>
              <w:t>8.</w:t>
            </w:r>
            <w:r w:rsidR="004D5DF1" w:rsidRPr="005E25DC">
              <w:rPr>
                <w:rFonts w:ascii="Arial" w:hAnsi="Arial" w:cs="Arial"/>
                <w:noProof/>
                <w:lang w:val="en-GB" w:eastAsia="en-GB" w:bidi="ar-SA"/>
              </w:rPr>
              <w:tab/>
            </w:r>
            <w:r w:rsidR="004D5DF1" w:rsidRPr="005E25DC">
              <w:rPr>
                <w:rStyle w:val="Hyperlink"/>
                <w:rFonts w:ascii="Arial" w:hAnsi="Arial" w:cs="Arial"/>
                <w:noProof/>
                <w:lang w:val="en-GB"/>
              </w:rPr>
              <w:t>Personal reflection for managing project in future</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_Toc35878735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11</w:t>
            </w:r>
            <w:r w:rsidR="004D5DF1" w:rsidRPr="005E25DC">
              <w:rPr>
                <w:rFonts w:ascii="Arial" w:hAnsi="Arial" w:cs="Arial"/>
                <w:noProof/>
                <w:webHidden/>
              </w:rPr>
              <w:fldChar w:fldCharType="end"/>
            </w:r>
          </w:hyperlink>
        </w:p>
        <w:p w14:paraId="4DEE1F0B" w14:textId="7B24F86A" w:rsidR="004D5DF1" w:rsidRPr="005E25DC" w:rsidRDefault="00F009B8">
          <w:pPr>
            <w:pStyle w:val="TOC2"/>
            <w:tabs>
              <w:tab w:val="left" w:pos="660"/>
              <w:tab w:val="right" w:leader="dot" w:pos="9350"/>
            </w:tabs>
            <w:rPr>
              <w:rFonts w:ascii="Arial" w:hAnsi="Arial" w:cs="Arial"/>
              <w:noProof/>
              <w:lang w:val="en-GB" w:eastAsia="en-GB" w:bidi="ar-SA"/>
            </w:rPr>
          </w:pPr>
          <w:hyperlink w:anchor="_Toc35878736" w:history="1">
            <w:r w:rsidR="004D5DF1" w:rsidRPr="005E25DC">
              <w:rPr>
                <w:rStyle w:val="Hyperlink"/>
                <w:rFonts w:ascii="Arial" w:hAnsi="Arial" w:cs="Arial"/>
                <w:noProof/>
                <w:lang w:val="en-GB"/>
              </w:rPr>
              <w:t>9.</w:t>
            </w:r>
            <w:r w:rsidR="004D5DF1" w:rsidRPr="005E25DC">
              <w:rPr>
                <w:rFonts w:ascii="Arial" w:hAnsi="Arial" w:cs="Arial"/>
                <w:noProof/>
                <w:lang w:val="en-GB" w:eastAsia="en-GB" w:bidi="ar-SA"/>
              </w:rPr>
              <w:tab/>
            </w:r>
            <w:r w:rsidR="004D5DF1" w:rsidRPr="005E25DC">
              <w:rPr>
                <w:rStyle w:val="Hyperlink"/>
                <w:rFonts w:ascii="Arial" w:hAnsi="Arial" w:cs="Arial"/>
                <w:noProof/>
                <w:lang w:val="en-GB"/>
              </w:rPr>
              <w:t>Future recommendations</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_Toc35878736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12</w:t>
            </w:r>
            <w:r w:rsidR="004D5DF1" w:rsidRPr="005E25DC">
              <w:rPr>
                <w:rFonts w:ascii="Arial" w:hAnsi="Arial" w:cs="Arial"/>
                <w:noProof/>
                <w:webHidden/>
              </w:rPr>
              <w:fldChar w:fldCharType="end"/>
            </w:r>
          </w:hyperlink>
        </w:p>
        <w:p w14:paraId="4329D185" w14:textId="437C489E" w:rsidR="004D5DF1" w:rsidRPr="005E25DC" w:rsidRDefault="00F009B8">
          <w:pPr>
            <w:pStyle w:val="TOC2"/>
            <w:tabs>
              <w:tab w:val="left" w:pos="880"/>
              <w:tab w:val="right" w:leader="dot" w:pos="9350"/>
            </w:tabs>
            <w:rPr>
              <w:rFonts w:ascii="Arial" w:hAnsi="Arial" w:cs="Arial"/>
              <w:noProof/>
              <w:lang w:val="en-GB" w:eastAsia="en-GB" w:bidi="ar-SA"/>
            </w:rPr>
          </w:pPr>
          <w:hyperlink w:anchor="_Toc35878737" w:history="1">
            <w:r w:rsidR="004D5DF1" w:rsidRPr="005E25DC">
              <w:rPr>
                <w:rStyle w:val="Hyperlink"/>
                <w:rFonts w:ascii="Arial" w:hAnsi="Arial" w:cs="Arial"/>
                <w:noProof/>
                <w:lang w:val="en-GB"/>
              </w:rPr>
              <w:t>10.</w:t>
            </w:r>
            <w:r w:rsidR="004D5DF1" w:rsidRPr="005E25DC">
              <w:rPr>
                <w:rFonts w:ascii="Arial" w:hAnsi="Arial" w:cs="Arial"/>
                <w:noProof/>
                <w:lang w:val="en-GB" w:eastAsia="en-GB" w:bidi="ar-SA"/>
              </w:rPr>
              <w:tab/>
            </w:r>
            <w:r w:rsidR="004D5DF1" w:rsidRPr="005E25DC">
              <w:rPr>
                <w:rStyle w:val="Hyperlink"/>
                <w:rFonts w:ascii="Arial" w:hAnsi="Arial" w:cs="Arial"/>
                <w:noProof/>
                <w:lang w:val="en-GB"/>
              </w:rPr>
              <w:t>Self-development plan.</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_Toc35878737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12</w:t>
            </w:r>
            <w:r w:rsidR="004D5DF1" w:rsidRPr="005E25DC">
              <w:rPr>
                <w:rFonts w:ascii="Arial" w:hAnsi="Arial" w:cs="Arial"/>
                <w:noProof/>
                <w:webHidden/>
              </w:rPr>
              <w:fldChar w:fldCharType="end"/>
            </w:r>
          </w:hyperlink>
        </w:p>
        <w:p w14:paraId="3657C411" w14:textId="032247FB" w:rsidR="004D5DF1" w:rsidRPr="005E25DC" w:rsidRDefault="00F009B8">
          <w:pPr>
            <w:pStyle w:val="TOC1"/>
            <w:tabs>
              <w:tab w:val="left" w:pos="660"/>
              <w:tab w:val="right" w:leader="dot" w:pos="9350"/>
            </w:tabs>
            <w:rPr>
              <w:rFonts w:ascii="Arial" w:hAnsi="Arial" w:cs="Arial"/>
              <w:noProof/>
              <w:lang w:val="en-GB" w:eastAsia="en-GB" w:bidi="ar-SA"/>
            </w:rPr>
          </w:pPr>
          <w:hyperlink w:anchor="_Toc35878738" w:history="1">
            <w:r w:rsidR="004D5DF1" w:rsidRPr="005E25DC">
              <w:rPr>
                <w:rStyle w:val="Hyperlink"/>
                <w:rFonts w:ascii="Arial" w:eastAsia="Times New Roman" w:hAnsi="Arial" w:cs="Arial"/>
                <w:noProof/>
                <w:lang w:val="en-GB"/>
              </w:rPr>
              <w:t>11.</w:t>
            </w:r>
            <w:r w:rsidR="004D5DF1" w:rsidRPr="005E25DC">
              <w:rPr>
                <w:rFonts w:ascii="Arial" w:hAnsi="Arial" w:cs="Arial"/>
                <w:noProof/>
                <w:lang w:val="en-GB" w:eastAsia="en-GB" w:bidi="ar-SA"/>
              </w:rPr>
              <w:tab/>
            </w:r>
            <w:r w:rsidR="004D5DF1" w:rsidRPr="005E25DC">
              <w:rPr>
                <w:rStyle w:val="Hyperlink"/>
                <w:rFonts w:ascii="Arial" w:eastAsia="Times New Roman" w:hAnsi="Arial" w:cs="Arial"/>
                <w:noProof/>
                <w:lang w:val="en-GB"/>
              </w:rPr>
              <w:t>Conclusion</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_Toc35878738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14</w:t>
            </w:r>
            <w:r w:rsidR="004D5DF1" w:rsidRPr="005E25DC">
              <w:rPr>
                <w:rFonts w:ascii="Arial" w:hAnsi="Arial" w:cs="Arial"/>
                <w:noProof/>
                <w:webHidden/>
              </w:rPr>
              <w:fldChar w:fldCharType="end"/>
            </w:r>
          </w:hyperlink>
        </w:p>
        <w:p w14:paraId="60099777" w14:textId="25D14BCC" w:rsidR="004D5DF1" w:rsidRPr="005E25DC" w:rsidRDefault="00F009B8">
          <w:pPr>
            <w:pStyle w:val="TOC1"/>
            <w:tabs>
              <w:tab w:val="left" w:pos="660"/>
              <w:tab w:val="right" w:leader="dot" w:pos="9350"/>
            </w:tabs>
            <w:rPr>
              <w:rFonts w:ascii="Arial" w:hAnsi="Arial" w:cs="Arial"/>
              <w:noProof/>
              <w:lang w:val="en-GB" w:eastAsia="en-GB" w:bidi="ar-SA"/>
            </w:rPr>
          </w:pPr>
          <w:hyperlink w:anchor="_Toc35878739" w:history="1">
            <w:r w:rsidR="004D5DF1" w:rsidRPr="005E25DC">
              <w:rPr>
                <w:rStyle w:val="Hyperlink"/>
                <w:rFonts w:ascii="Arial" w:hAnsi="Arial" w:cs="Arial"/>
                <w:noProof/>
                <w:lang w:val="en-GB"/>
              </w:rPr>
              <w:t>12.</w:t>
            </w:r>
            <w:r w:rsidR="004D5DF1" w:rsidRPr="005E25DC">
              <w:rPr>
                <w:rFonts w:ascii="Arial" w:hAnsi="Arial" w:cs="Arial"/>
                <w:noProof/>
                <w:lang w:val="en-GB" w:eastAsia="en-GB" w:bidi="ar-SA"/>
              </w:rPr>
              <w:tab/>
            </w:r>
            <w:r w:rsidR="004D5DF1" w:rsidRPr="005E25DC">
              <w:rPr>
                <w:rStyle w:val="Hyperlink"/>
                <w:rFonts w:ascii="Arial" w:hAnsi="Arial" w:cs="Arial"/>
                <w:noProof/>
                <w:lang w:val="en-GB"/>
              </w:rPr>
              <w:t>Reference list</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_Toc35878739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15</w:t>
            </w:r>
            <w:r w:rsidR="004D5DF1" w:rsidRPr="005E25DC">
              <w:rPr>
                <w:rFonts w:ascii="Arial" w:hAnsi="Arial" w:cs="Arial"/>
                <w:noProof/>
                <w:webHidden/>
              </w:rPr>
              <w:fldChar w:fldCharType="end"/>
            </w:r>
          </w:hyperlink>
        </w:p>
        <w:p w14:paraId="6B04A185" w14:textId="6260ECE0" w:rsidR="004D5DF1" w:rsidRPr="005E25DC" w:rsidRDefault="00F009B8">
          <w:pPr>
            <w:pStyle w:val="TOC1"/>
            <w:tabs>
              <w:tab w:val="right" w:leader="dot" w:pos="9350"/>
            </w:tabs>
            <w:rPr>
              <w:rFonts w:ascii="Arial" w:hAnsi="Arial" w:cs="Arial"/>
              <w:noProof/>
              <w:lang w:val="en-GB" w:eastAsia="en-GB" w:bidi="ar-SA"/>
            </w:rPr>
          </w:pPr>
          <w:hyperlink w:anchor="_Toc35878740" w:history="1">
            <w:r w:rsidR="004D5DF1" w:rsidRPr="005E25DC">
              <w:rPr>
                <w:rStyle w:val="Hyperlink"/>
                <w:rFonts w:ascii="Arial" w:hAnsi="Arial" w:cs="Arial"/>
                <w:noProof/>
                <w:lang w:val="en-GB"/>
              </w:rPr>
              <w:t>Appendix: Gantt chart for rejuvenating project of Vintners antiques</w:t>
            </w:r>
            <w:r w:rsidR="004D5DF1" w:rsidRPr="005E25DC">
              <w:rPr>
                <w:rFonts w:ascii="Arial" w:hAnsi="Arial" w:cs="Arial"/>
                <w:noProof/>
                <w:webHidden/>
              </w:rPr>
              <w:tab/>
            </w:r>
            <w:r w:rsidR="004D5DF1" w:rsidRPr="005E25DC">
              <w:rPr>
                <w:rFonts w:ascii="Arial" w:hAnsi="Arial" w:cs="Arial"/>
                <w:noProof/>
                <w:webHidden/>
              </w:rPr>
              <w:fldChar w:fldCharType="begin"/>
            </w:r>
            <w:r w:rsidR="004D5DF1" w:rsidRPr="005E25DC">
              <w:rPr>
                <w:rFonts w:ascii="Arial" w:hAnsi="Arial" w:cs="Arial"/>
                <w:noProof/>
                <w:webHidden/>
              </w:rPr>
              <w:instrText xml:space="preserve"> PAGEREF _Toc35878740 \h </w:instrText>
            </w:r>
            <w:r w:rsidR="004D5DF1" w:rsidRPr="005E25DC">
              <w:rPr>
                <w:rFonts w:ascii="Arial" w:hAnsi="Arial" w:cs="Arial"/>
                <w:noProof/>
                <w:webHidden/>
              </w:rPr>
            </w:r>
            <w:r w:rsidR="004D5DF1" w:rsidRPr="005E25DC">
              <w:rPr>
                <w:rFonts w:ascii="Arial" w:hAnsi="Arial" w:cs="Arial"/>
                <w:noProof/>
                <w:webHidden/>
              </w:rPr>
              <w:fldChar w:fldCharType="separate"/>
            </w:r>
            <w:r w:rsidR="004D5DF1" w:rsidRPr="005E25DC">
              <w:rPr>
                <w:rFonts w:ascii="Arial" w:hAnsi="Arial" w:cs="Arial"/>
                <w:noProof/>
                <w:webHidden/>
              </w:rPr>
              <w:t>16</w:t>
            </w:r>
            <w:r w:rsidR="004D5DF1" w:rsidRPr="005E25DC">
              <w:rPr>
                <w:rFonts w:ascii="Arial" w:hAnsi="Arial" w:cs="Arial"/>
                <w:noProof/>
                <w:webHidden/>
              </w:rPr>
              <w:fldChar w:fldCharType="end"/>
            </w:r>
          </w:hyperlink>
        </w:p>
        <w:p w14:paraId="157FE5BA" w14:textId="3B6C2677" w:rsidR="004D5DF1" w:rsidRPr="005E25DC" w:rsidRDefault="004D5DF1">
          <w:pPr>
            <w:rPr>
              <w:rFonts w:ascii="Arial" w:hAnsi="Arial" w:cs="Arial"/>
            </w:rPr>
          </w:pPr>
          <w:r w:rsidRPr="005E25DC">
            <w:rPr>
              <w:rFonts w:ascii="Arial" w:hAnsi="Arial" w:cs="Arial"/>
              <w:b/>
              <w:bCs/>
              <w:noProof/>
            </w:rPr>
            <w:fldChar w:fldCharType="end"/>
          </w:r>
        </w:p>
      </w:sdtContent>
    </w:sdt>
    <w:p w14:paraId="184A2F52" w14:textId="77777777" w:rsidR="002C72C5" w:rsidRPr="005E25DC" w:rsidRDefault="00C26C3F" w:rsidP="002C72C5">
      <w:pPr>
        <w:spacing w:line="360" w:lineRule="auto"/>
        <w:rPr>
          <w:rFonts w:ascii="Arial" w:hAnsi="Arial" w:cs="Arial"/>
          <w:b/>
          <w:bCs/>
          <w:lang w:val="en-GB"/>
        </w:rPr>
      </w:pPr>
      <w:r w:rsidRPr="005E25DC">
        <w:rPr>
          <w:rFonts w:ascii="Arial" w:hAnsi="Arial" w:cs="Arial"/>
          <w:lang w:val="en-GB"/>
        </w:rPr>
        <w:br w:type="page"/>
      </w:r>
      <w:r w:rsidR="002C72C5" w:rsidRPr="005E25DC">
        <w:rPr>
          <w:rFonts w:ascii="Arial" w:hAnsi="Arial" w:cs="Arial"/>
          <w:b/>
          <w:bCs/>
          <w:lang w:val="en-GB"/>
        </w:rPr>
        <w:lastRenderedPageBreak/>
        <w:t>List of Tables:</w:t>
      </w:r>
    </w:p>
    <w:p w14:paraId="1FA769E4" w14:textId="315DC7AD" w:rsidR="00785E72" w:rsidRPr="005E25DC" w:rsidRDefault="002C72C5" w:rsidP="00785E72">
      <w:pPr>
        <w:spacing w:after="0" w:line="360" w:lineRule="auto"/>
        <w:rPr>
          <w:rFonts w:ascii="Arial" w:hAnsi="Arial" w:cs="Arial"/>
        </w:rPr>
      </w:pPr>
      <w:r w:rsidRPr="005E25DC">
        <w:rPr>
          <w:rFonts w:ascii="Arial" w:hAnsi="Arial" w:cs="Arial"/>
          <w:b/>
          <w:bCs/>
          <w:lang w:val="en-GB"/>
        </w:rPr>
        <w:t>Table 1:</w:t>
      </w:r>
      <w:r w:rsidRPr="005E25DC">
        <w:rPr>
          <w:rFonts w:ascii="Arial" w:hAnsi="Arial" w:cs="Arial"/>
          <w:lang w:val="en-GB"/>
        </w:rPr>
        <w:t xml:space="preserve">   Risk assessment matrix………………………………………………………………… 7</w:t>
      </w:r>
      <w:r w:rsidRPr="005E25DC">
        <w:rPr>
          <w:rFonts w:ascii="Arial" w:hAnsi="Arial" w:cs="Arial"/>
        </w:rPr>
        <w:t xml:space="preserve"> </w:t>
      </w:r>
      <w:r w:rsidRPr="005E25DC">
        <w:rPr>
          <w:rFonts w:ascii="Arial" w:hAnsi="Arial" w:cs="Arial"/>
          <w:b/>
          <w:bCs/>
          <w:lang w:val="en-GB"/>
        </w:rPr>
        <w:t>Table 2:</w:t>
      </w:r>
      <w:r w:rsidRPr="005E25DC">
        <w:rPr>
          <w:rFonts w:ascii="Arial" w:hAnsi="Arial" w:cs="Arial"/>
          <w:lang w:val="en-GB"/>
        </w:rPr>
        <w:t xml:space="preserve">   Stakeholder communication plan…………………………………………………</w:t>
      </w:r>
      <w:r w:rsidR="00785E72" w:rsidRPr="005E25DC">
        <w:rPr>
          <w:rFonts w:ascii="Arial" w:hAnsi="Arial" w:cs="Arial"/>
          <w:lang w:val="en-GB"/>
        </w:rPr>
        <w:t>…</w:t>
      </w:r>
      <w:r w:rsidR="00785E72" w:rsidRPr="005E25DC">
        <w:rPr>
          <w:rFonts w:ascii="Arial" w:hAnsi="Arial" w:cs="Arial"/>
        </w:rPr>
        <w:t>...  11</w:t>
      </w:r>
    </w:p>
    <w:p w14:paraId="56A4F22E" w14:textId="4656D130" w:rsidR="00C26C3F" w:rsidRPr="005E25DC" w:rsidRDefault="00785E72" w:rsidP="00785E72">
      <w:pPr>
        <w:spacing w:after="0" w:line="360" w:lineRule="auto"/>
        <w:rPr>
          <w:rFonts w:ascii="Arial" w:hAnsi="Arial" w:cs="Arial"/>
          <w:lang w:val="en-GB"/>
        </w:rPr>
      </w:pPr>
      <w:r w:rsidRPr="005E25DC">
        <w:rPr>
          <w:rFonts w:ascii="Arial" w:hAnsi="Arial" w:cs="Arial"/>
          <w:b/>
          <w:bCs/>
          <w:lang w:val="en-GB"/>
        </w:rPr>
        <w:t>Table 3:</w:t>
      </w:r>
      <w:r w:rsidRPr="005E25DC">
        <w:rPr>
          <w:rFonts w:ascii="Arial" w:hAnsi="Arial" w:cs="Arial"/>
          <w:lang w:val="en-GB"/>
        </w:rPr>
        <w:t xml:space="preserve">   Self-development plan …………………………………………………………………. 13</w:t>
      </w:r>
    </w:p>
    <w:p w14:paraId="26C84889" w14:textId="77777777" w:rsidR="00785E72" w:rsidRPr="005E25DC" w:rsidRDefault="00785E72" w:rsidP="00785E72">
      <w:pPr>
        <w:spacing w:after="0" w:line="360" w:lineRule="auto"/>
        <w:rPr>
          <w:rFonts w:ascii="Arial" w:hAnsi="Arial" w:cs="Arial"/>
          <w:lang w:val="en-GB"/>
        </w:rPr>
      </w:pPr>
    </w:p>
    <w:p w14:paraId="5D9F7494" w14:textId="77777777" w:rsidR="002C72C5" w:rsidRPr="005E25DC" w:rsidRDefault="002C72C5" w:rsidP="002C72C5">
      <w:pPr>
        <w:spacing w:line="360" w:lineRule="auto"/>
        <w:rPr>
          <w:rFonts w:ascii="Arial" w:hAnsi="Arial" w:cs="Arial"/>
          <w:lang w:val="en-GB"/>
        </w:rPr>
      </w:pPr>
    </w:p>
    <w:p w14:paraId="36513AA4" w14:textId="65437C7E" w:rsidR="002C72C5" w:rsidRPr="005E25DC" w:rsidRDefault="002C72C5" w:rsidP="00782FC4">
      <w:pPr>
        <w:spacing w:line="360" w:lineRule="auto"/>
        <w:rPr>
          <w:rFonts w:ascii="Arial" w:hAnsi="Arial" w:cs="Arial"/>
          <w:lang w:val="en-GB"/>
        </w:rPr>
      </w:pPr>
    </w:p>
    <w:p w14:paraId="690BE296" w14:textId="08007527" w:rsidR="002C72C5" w:rsidRPr="005E25DC" w:rsidRDefault="002C72C5" w:rsidP="00782FC4">
      <w:pPr>
        <w:spacing w:line="360" w:lineRule="auto"/>
        <w:rPr>
          <w:rFonts w:ascii="Arial" w:hAnsi="Arial" w:cs="Arial"/>
          <w:lang w:val="en-GB"/>
        </w:rPr>
      </w:pPr>
    </w:p>
    <w:p w14:paraId="149B18C9" w14:textId="1D1292AA" w:rsidR="002C72C5" w:rsidRPr="005E25DC" w:rsidRDefault="002C72C5" w:rsidP="00782FC4">
      <w:pPr>
        <w:spacing w:line="360" w:lineRule="auto"/>
        <w:rPr>
          <w:rFonts w:ascii="Arial" w:hAnsi="Arial" w:cs="Arial"/>
          <w:lang w:val="en-GB"/>
        </w:rPr>
      </w:pPr>
    </w:p>
    <w:p w14:paraId="6C914DB6" w14:textId="1D5F23AC" w:rsidR="002C72C5" w:rsidRPr="005E25DC" w:rsidRDefault="002C72C5" w:rsidP="00782FC4">
      <w:pPr>
        <w:spacing w:line="360" w:lineRule="auto"/>
        <w:rPr>
          <w:rFonts w:ascii="Arial" w:hAnsi="Arial" w:cs="Arial"/>
          <w:lang w:val="en-GB"/>
        </w:rPr>
      </w:pPr>
    </w:p>
    <w:p w14:paraId="65E84E54" w14:textId="1C11EC59" w:rsidR="002C72C5" w:rsidRPr="005E25DC" w:rsidRDefault="002C72C5" w:rsidP="00782FC4">
      <w:pPr>
        <w:spacing w:line="360" w:lineRule="auto"/>
        <w:rPr>
          <w:rFonts w:ascii="Arial" w:hAnsi="Arial" w:cs="Arial"/>
          <w:lang w:val="en-GB"/>
        </w:rPr>
      </w:pPr>
    </w:p>
    <w:p w14:paraId="76A4C129" w14:textId="29932FE4" w:rsidR="002C72C5" w:rsidRPr="005E25DC" w:rsidRDefault="002C72C5" w:rsidP="00782FC4">
      <w:pPr>
        <w:spacing w:line="360" w:lineRule="auto"/>
        <w:rPr>
          <w:rFonts w:ascii="Arial" w:hAnsi="Arial" w:cs="Arial"/>
          <w:lang w:val="en-GB"/>
        </w:rPr>
      </w:pPr>
    </w:p>
    <w:p w14:paraId="0EA10A2F" w14:textId="53106412" w:rsidR="002C72C5" w:rsidRPr="005E25DC" w:rsidRDefault="002C72C5" w:rsidP="00782FC4">
      <w:pPr>
        <w:spacing w:line="360" w:lineRule="auto"/>
        <w:rPr>
          <w:rFonts w:ascii="Arial" w:hAnsi="Arial" w:cs="Arial"/>
          <w:lang w:val="en-GB"/>
        </w:rPr>
      </w:pPr>
    </w:p>
    <w:p w14:paraId="36DBECD1" w14:textId="2E18E572" w:rsidR="002C72C5" w:rsidRPr="005E25DC" w:rsidRDefault="002C72C5" w:rsidP="00782FC4">
      <w:pPr>
        <w:spacing w:line="360" w:lineRule="auto"/>
        <w:rPr>
          <w:rFonts w:ascii="Arial" w:hAnsi="Arial" w:cs="Arial"/>
          <w:lang w:val="en-GB"/>
        </w:rPr>
      </w:pPr>
    </w:p>
    <w:p w14:paraId="0C26FFE3" w14:textId="4F336727" w:rsidR="002C72C5" w:rsidRPr="005E25DC" w:rsidRDefault="002C72C5" w:rsidP="00782FC4">
      <w:pPr>
        <w:spacing w:line="360" w:lineRule="auto"/>
        <w:rPr>
          <w:rFonts w:ascii="Arial" w:hAnsi="Arial" w:cs="Arial"/>
          <w:lang w:val="en-GB"/>
        </w:rPr>
      </w:pPr>
    </w:p>
    <w:p w14:paraId="02092C26" w14:textId="34EF4D47" w:rsidR="002C72C5" w:rsidRPr="005E25DC" w:rsidRDefault="002C72C5" w:rsidP="00782FC4">
      <w:pPr>
        <w:spacing w:line="360" w:lineRule="auto"/>
        <w:rPr>
          <w:rFonts w:ascii="Arial" w:hAnsi="Arial" w:cs="Arial"/>
          <w:lang w:val="en-GB"/>
        </w:rPr>
      </w:pPr>
    </w:p>
    <w:p w14:paraId="5B745B5C" w14:textId="19E1BC9B" w:rsidR="002C72C5" w:rsidRPr="005E25DC" w:rsidRDefault="002C72C5" w:rsidP="00782FC4">
      <w:pPr>
        <w:spacing w:line="360" w:lineRule="auto"/>
        <w:rPr>
          <w:rFonts w:ascii="Arial" w:hAnsi="Arial" w:cs="Arial"/>
          <w:lang w:val="en-GB"/>
        </w:rPr>
      </w:pPr>
    </w:p>
    <w:p w14:paraId="040D342B" w14:textId="09970F65" w:rsidR="002C72C5" w:rsidRPr="005E25DC" w:rsidRDefault="002C72C5" w:rsidP="00782FC4">
      <w:pPr>
        <w:spacing w:line="360" w:lineRule="auto"/>
        <w:rPr>
          <w:rFonts w:ascii="Arial" w:hAnsi="Arial" w:cs="Arial"/>
          <w:lang w:val="en-GB"/>
        </w:rPr>
      </w:pPr>
    </w:p>
    <w:p w14:paraId="03364AE5" w14:textId="54E3E551" w:rsidR="002C72C5" w:rsidRPr="005E25DC" w:rsidRDefault="002C72C5" w:rsidP="00782FC4">
      <w:pPr>
        <w:spacing w:line="360" w:lineRule="auto"/>
        <w:rPr>
          <w:rFonts w:ascii="Arial" w:hAnsi="Arial" w:cs="Arial"/>
          <w:lang w:val="en-GB"/>
        </w:rPr>
      </w:pPr>
    </w:p>
    <w:p w14:paraId="45E14220" w14:textId="6DB28D1B" w:rsidR="002C72C5" w:rsidRPr="005E25DC" w:rsidRDefault="002C72C5" w:rsidP="00782FC4">
      <w:pPr>
        <w:spacing w:line="360" w:lineRule="auto"/>
        <w:rPr>
          <w:rFonts w:ascii="Arial" w:hAnsi="Arial" w:cs="Arial"/>
          <w:lang w:val="en-GB"/>
        </w:rPr>
      </w:pPr>
    </w:p>
    <w:p w14:paraId="75DC2996" w14:textId="1A34452C" w:rsidR="002C72C5" w:rsidRPr="005E25DC" w:rsidRDefault="002C72C5" w:rsidP="00782FC4">
      <w:pPr>
        <w:spacing w:line="360" w:lineRule="auto"/>
        <w:rPr>
          <w:rFonts w:ascii="Arial" w:hAnsi="Arial" w:cs="Arial"/>
          <w:lang w:val="en-GB"/>
        </w:rPr>
      </w:pPr>
    </w:p>
    <w:p w14:paraId="624E6F31" w14:textId="760C8C34" w:rsidR="002C72C5" w:rsidRPr="005E25DC" w:rsidRDefault="002C72C5" w:rsidP="00782FC4">
      <w:pPr>
        <w:spacing w:line="360" w:lineRule="auto"/>
        <w:rPr>
          <w:rFonts w:ascii="Arial" w:hAnsi="Arial" w:cs="Arial"/>
          <w:lang w:val="en-GB"/>
        </w:rPr>
      </w:pPr>
    </w:p>
    <w:p w14:paraId="4300E00A" w14:textId="77777777" w:rsidR="002C72C5" w:rsidRPr="005E25DC" w:rsidRDefault="002C72C5" w:rsidP="00782FC4">
      <w:pPr>
        <w:spacing w:line="360" w:lineRule="auto"/>
        <w:rPr>
          <w:rFonts w:ascii="Arial" w:hAnsi="Arial" w:cs="Arial"/>
          <w:b/>
          <w:lang w:val="en-GB"/>
        </w:rPr>
      </w:pPr>
    </w:p>
    <w:p w14:paraId="10EBAEC6" w14:textId="59D5969E" w:rsidR="006600C9" w:rsidRPr="005E25DC" w:rsidRDefault="00C82122" w:rsidP="00C82122">
      <w:pPr>
        <w:pStyle w:val="Heading1"/>
        <w:numPr>
          <w:ilvl w:val="0"/>
          <w:numId w:val="4"/>
        </w:numPr>
        <w:spacing w:line="360" w:lineRule="auto"/>
        <w:rPr>
          <w:rFonts w:ascii="Arial" w:hAnsi="Arial" w:cs="Arial"/>
          <w:color w:val="auto"/>
          <w:sz w:val="22"/>
          <w:szCs w:val="22"/>
          <w:lang w:val="en-GB"/>
        </w:rPr>
      </w:pPr>
      <w:r w:rsidRPr="005E25DC">
        <w:rPr>
          <w:rFonts w:ascii="Arial" w:hAnsi="Arial" w:cs="Arial"/>
          <w:color w:val="auto"/>
          <w:sz w:val="22"/>
          <w:szCs w:val="22"/>
          <w:lang w:val="en-GB"/>
        </w:rPr>
        <w:lastRenderedPageBreak/>
        <w:t xml:space="preserve"> </w:t>
      </w:r>
      <w:bookmarkStart w:id="0" w:name="_Toc35878721"/>
      <w:r w:rsidR="00EC01B5" w:rsidRPr="005E25DC">
        <w:rPr>
          <w:rFonts w:ascii="Arial" w:hAnsi="Arial" w:cs="Arial"/>
          <w:color w:val="auto"/>
          <w:sz w:val="22"/>
          <w:szCs w:val="22"/>
          <w:lang w:val="en-GB"/>
        </w:rPr>
        <w:t>Introduction</w:t>
      </w:r>
      <w:bookmarkEnd w:id="0"/>
      <w:r w:rsidR="00D9265B">
        <w:rPr>
          <w:rFonts w:ascii="Arial" w:hAnsi="Arial" w:cs="Arial"/>
          <w:color w:val="auto"/>
          <w:sz w:val="22"/>
          <w:szCs w:val="22"/>
          <w:lang w:val="en-GB"/>
        </w:rPr>
        <w:t>.</w:t>
      </w:r>
    </w:p>
    <w:p w14:paraId="5D535181" w14:textId="77777777" w:rsidR="006600C9" w:rsidRPr="005E25DC" w:rsidRDefault="00EC01B5" w:rsidP="00782FC4">
      <w:pPr>
        <w:pStyle w:val="Normal1"/>
        <w:spacing w:line="360" w:lineRule="auto"/>
        <w:jc w:val="both"/>
        <w:rPr>
          <w:rFonts w:ascii="Arial" w:eastAsia="Times New Roman" w:hAnsi="Arial" w:cs="Arial"/>
          <w:lang w:val="en-GB"/>
        </w:rPr>
      </w:pPr>
      <w:r w:rsidRPr="005E25DC">
        <w:rPr>
          <w:rFonts w:ascii="Arial" w:eastAsia="Times New Roman" w:hAnsi="Arial" w:cs="Arial"/>
          <w:lang w:val="en-GB"/>
        </w:rPr>
        <w:t xml:space="preserve">Management of project planning activities in an efficient manner helps a project management company to satisfy its clients as well as developing their business performance level.  A-Z is a renowned project management company in UK which is involved in managing different types of construction as well as renovation projects in an efficient manner. A-Z </w:t>
      </w:r>
      <w:r w:rsidR="00460065" w:rsidRPr="005E25DC">
        <w:rPr>
          <w:rFonts w:ascii="Arial" w:eastAsia="Times New Roman" w:hAnsi="Arial" w:cs="Arial"/>
          <w:lang w:val="en-GB"/>
        </w:rPr>
        <w:t>Project Company</w:t>
      </w:r>
      <w:r w:rsidRPr="005E25DC">
        <w:rPr>
          <w:rFonts w:ascii="Arial" w:eastAsia="Times New Roman" w:hAnsi="Arial" w:cs="Arial"/>
          <w:lang w:val="en-GB"/>
        </w:rPr>
        <w:t xml:space="preserve"> is preparing a </w:t>
      </w:r>
      <w:r w:rsidR="00460065" w:rsidRPr="005E25DC">
        <w:rPr>
          <w:rFonts w:ascii="Arial" w:eastAsia="Times New Roman" w:hAnsi="Arial" w:cs="Arial"/>
          <w:lang w:val="en-GB"/>
        </w:rPr>
        <w:t>project for</w:t>
      </w:r>
      <w:r w:rsidRPr="005E25DC">
        <w:rPr>
          <w:rFonts w:ascii="Arial" w:eastAsia="Times New Roman" w:hAnsi="Arial" w:cs="Arial"/>
          <w:lang w:val="en-GB"/>
        </w:rPr>
        <w:t xml:space="preserve"> Vintners Antiques. </w:t>
      </w:r>
    </w:p>
    <w:p w14:paraId="606AAF2F" w14:textId="77777777" w:rsidR="006600C9" w:rsidRPr="005E25DC" w:rsidRDefault="00EC01B5" w:rsidP="00782FC4">
      <w:pPr>
        <w:pStyle w:val="Normal1"/>
        <w:spacing w:line="360" w:lineRule="auto"/>
        <w:jc w:val="both"/>
        <w:rPr>
          <w:rFonts w:ascii="Arial" w:eastAsia="Times New Roman" w:hAnsi="Arial" w:cs="Arial"/>
          <w:lang w:val="en-GB"/>
        </w:rPr>
      </w:pPr>
      <w:r w:rsidRPr="005E25DC">
        <w:rPr>
          <w:rFonts w:ascii="Arial" w:eastAsia="Times New Roman" w:hAnsi="Arial" w:cs="Arial"/>
          <w:lang w:val="en-GB"/>
        </w:rPr>
        <w:t xml:space="preserve">This report has involved discussion based on different aspects such as risk mitigation and maintenance of stakeholders' communication for completing a renovation project. Along with this, a personal reflection as a project manager has been included. </w:t>
      </w:r>
    </w:p>
    <w:p w14:paraId="77CF786F" w14:textId="7200096E" w:rsidR="006600C9" w:rsidRPr="005E25DC" w:rsidRDefault="00C82122" w:rsidP="00C82122">
      <w:pPr>
        <w:pStyle w:val="Heading1"/>
        <w:numPr>
          <w:ilvl w:val="0"/>
          <w:numId w:val="4"/>
        </w:numPr>
        <w:spacing w:line="360" w:lineRule="auto"/>
        <w:rPr>
          <w:rFonts w:ascii="Arial" w:hAnsi="Arial" w:cs="Arial"/>
          <w:color w:val="auto"/>
          <w:sz w:val="22"/>
          <w:szCs w:val="22"/>
          <w:lang w:val="en-GB"/>
        </w:rPr>
      </w:pPr>
      <w:r w:rsidRPr="005E25DC">
        <w:rPr>
          <w:rFonts w:ascii="Arial" w:hAnsi="Arial" w:cs="Arial"/>
          <w:color w:val="auto"/>
          <w:sz w:val="22"/>
          <w:szCs w:val="22"/>
          <w:lang w:val="en-GB"/>
        </w:rPr>
        <w:t xml:space="preserve"> </w:t>
      </w:r>
      <w:bookmarkStart w:id="1" w:name="_Toc35878722"/>
      <w:r w:rsidR="00EC01B5" w:rsidRPr="005E25DC">
        <w:rPr>
          <w:rFonts w:ascii="Arial" w:hAnsi="Arial" w:cs="Arial"/>
          <w:color w:val="auto"/>
          <w:sz w:val="22"/>
          <w:szCs w:val="22"/>
          <w:lang w:val="en-GB"/>
        </w:rPr>
        <w:t>Description of the organisation</w:t>
      </w:r>
      <w:bookmarkEnd w:id="1"/>
      <w:r w:rsidR="00D9265B">
        <w:rPr>
          <w:rFonts w:ascii="Arial" w:hAnsi="Arial" w:cs="Arial"/>
          <w:color w:val="auto"/>
          <w:sz w:val="22"/>
          <w:szCs w:val="22"/>
          <w:lang w:val="en-GB"/>
        </w:rPr>
        <w:t>.</w:t>
      </w:r>
    </w:p>
    <w:p w14:paraId="20C45AEA" w14:textId="77777777" w:rsidR="006600C9" w:rsidRPr="005E25DC" w:rsidRDefault="00EC01B5" w:rsidP="00782FC4">
      <w:pPr>
        <w:pStyle w:val="Normal1"/>
        <w:spacing w:line="360" w:lineRule="auto"/>
        <w:jc w:val="both"/>
        <w:rPr>
          <w:rFonts w:ascii="Arial" w:eastAsia="Times New Roman" w:hAnsi="Arial" w:cs="Arial"/>
          <w:lang w:val="en-GB"/>
        </w:rPr>
      </w:pPr>
      <w:r w:rsidRPr="005E25DC">
        <w:rPr>
          <w:rFonts w:ascii="Arial" w:eastAsia="Times New Roman" w:hAnsi="Arial" w:cs="Arial"/>
          <w:lang w:val="en-GB"/>
        </w:rPr>
        <w:t xml:space="preserve">A-Z project management is a well reputed company in UK who access </w:t>
      </w:r>
      <w:r w:rsidR="00460065" w:rsidRPr="005E25DC">
        <w:rPr>
          <w:rFonts w:ascii="Arial" w:eastAsia="Times New Roman" w:hAnsi="Arial" w:cs="Arial"/>
          <w:lang w:val="en-GB"/>
        </w:rPr>
        <w:t>different modern</w:t>
      </w:r>
      <w:r w:rsidRPr="005E25DC">
        <w:rPr>
          <w:rFonts w:ascii="Arial" w:eastAsia="Times New Roman" w:hAnsi="Arial" w:cs="Arial"/>
          <w:lang w:val="en-GB"/>
        </w:rPr>
        <w:t xml:space="preserve"> tools to complete any type of construction </w:t>
      </w:r>
      <w:r w:rsidR="00460065" w:rsidRPr="005E25DC">
        <w:rPr>
          <w:rFonts w:ascii="Arial" w:eastAsia="Times New Roman" w:hAnsi="Arial" w:cs="Arial"/>
          <w:lang w:val="en-GB"/>
        </w:rPr>
        <w:t>and renovation</w:t>
      </w:r>
      <w:r w:rsidRPr="005E25DC">
        <w:rPr>
          <w:rFonts w:ascii="Arial" w:eastAsia="Times New Roman" w:hAnsi="Arial" w:cs="Arial"/>
          <w:lang w:val="en-GB"/>
        </w:rPr>
        <w:t xml:space="preserve"> project </w:t>
      </w:r>
      <w:r w:rsidR="00756BA8" w:rsidRPr="005E25DC">
        <w:rPr>
          <w:rFonts w:ascii="Arial" w:eastAsia="Times New Roman" w:hAnsi="Arial" w:cs="Arial"/>
          <w:lang w:val="en-GB"/>
        </w:rPr>
        <w:t>within scheduled</w:t>
      </w:r>
      <w:r w:rsidRPr="005E25DC">
        <w:rPr>
          <w:rFonts w:ascii="Arial" w:eastAsia="Times New Roman" w:hAnsi="Arial" w:cs="Arial"/>
          <w:lang w:val="en-GB"/>
        </w:rPr>
        <w:t xml:space="preserve"> time and budget. Management of project schedule, resources allocation along with developing a stable relationship with stakeholders </w:t>
      </w:r>
      <w:r w:rsidR="00460065" w:rsidRPr="005E25DC">
        <w:rPr>
          <w:rFonts w:ascii="Arial" w:eastAsia="Times New Roman" w:hAnsi="Arial" w:cs="Arial"/>
          <w:lang w:val="en-GB"/>
        </w:rPr>
        <w:t>is</w:t>
      </w:r>
      <w:r w:rsidRPr="005E25DC">
        <w:rPr>
          <w:rFonts w:ascii="Arial" w:eastAsia="Times New Roman" w:hAnsi="Arial" w:cs="Arial"/>
          <w:lang w:val="en-GB"/>
        </w:rPr>
        <w:t xml:space="preserve"> maintained by the management of A-Z </w:t>
      </w:r>
      <w:r w:rsidR="00884C2B" w:rsidRPr="005E25DC">
        <w:rPr>
          <w:rFonts w:ascii="Arial" w:eastAsia="Times New Roman" w:hAnsi="Arial" w:cs="Arial"/>
          <w:lang w:val="en-GB"/>
        </w:rPr>
        <w:t xml:space="preserve">Project Management </w:t>
      </w:r>
      <w:r w:rsidR="00756BA8" w:rsidRPr="005E25DC">
        <w:rPr>
          <w:rFonts w:ascii="Arial" w:eastAsia="Times New Roman" w:hAnsi="Arial" w:cs="Arial"/>
          <w:lang w:val="en-GB"/>
        </w:rPr>
        <w:t>Company</w:t>
      </w:r>
      <w:r w:rsidRPr="005E25DC">
        <w:rPr>
          <w:rFonts w:ascii="Arial" w:eastAsia="Times New Roman" w:hAnsi="Arial" w:cs="Arial"/>
          <w:lang w:val="en-GB"/>
        </w:rPr>
        <w:t xml:space="preserve"> for meeting their business objectives (Zou</w:t>
      </w:r>
      <w:r w:rsidRPr="005E25DC">
        <w:rPr>
          <w:rFonts w:ascii="Arial" w:eastAsia="Times New Roman" w:hAnsi="Arial" w:cs="Arial"/>
          <w:i/>
          <w:lang w:val="en-GB"/>
        </w:rPr>
        <w:t xml:space="preserve"> et al.</w:t>
      </w:r>
      <w:r w:rsidRPr="005E25DC">
        <w:rPr>
          <w:rFonts w:ascii="Arial" w:eastAsia="Times New Roman" w:hAnsi="Arial" w:cs="Arial"/>
          <w:lang w:val="en-GB"/>
        </w:rPr>
        <w:t xml:space="preserve"> 2017). In this regard, the management of A-Z has been communicated </w:t>
      </w:r>
      <w:r w:rsidR="00460065" w:rsidRPr="005E25DC">
        <w:rPr>
          <w:rFonts w:ascii="Arial" w:eastAsia="Times New Roman" w:hAnsi="Arial" w:cs="Arial"/>
          <w:lang w:val="en-GB"/>
        </w:rPr>
        <w:t>by the</w:t>
      </w:r>
      <w:r w:rsidRPr="005E25DC">
        <w:rPr>
          <w:rFonts w:ascii="Arial" w:eastAsia="Times New Roman" w:hAnsi="Arial" w:cs="Arial"/>
          <w:lang w:val="en-GB"/>
        </w:rPr>
        <w:t xml:space="preserve"> business team of Vintners antiques to renovate their warehouse in spark-hill. The project objectives will be focused to develop infrastructure of their warehouse to attain maximum numbers </w:t>
      </w:r>
      <w:r w:rsidR="00460065" w:rsidRPr="005E25DC">
        <w:rPr>
          <w:rFonts w:ascii="Arial" w:eastAsia="Times New Roman" w:hAnsi="Arial" w:cs="Arial"/>
          <w:lang w:val="en-GB"/>
        </w:rPr>
        <w:t>of customers</w:t>
      </w:r>
      <w:r w:rsidRPr="005E25DC">
        <w:rPr>
          <w:rFonts w:ascii="Arial" w:eastAsia="Times New Roman" w:hAnsi="Arial" w:cs="Arial"/>
          <w:lang w:val="en-GB"/>
        </w:rPr>
        <w:t xml:space="preserve">. </w:t>
      </w:r>
    </w:p>
    <w:p w14:paraId="27E0748A" w14:textId="54A6DDB8" w:rsidR="006600C9" w:rsidRPr="005E25DC" w:rsidRDefault="00C82122" w:rsidP="00C82122">
      <w:pPr>
        <w:pStyle w:val="Heading1"/>
        <w:numPr>
          <w:ilvl w:val="0"/>
          <w:numId w:val="4"/>
        </w:numPr>
        <w:spacing w:line="360" w:lineRule="auto"/>
        <w:rPr>
          <w:rFonts w:ascii="Arial" w:hAnsi="Arial" w:cs="Arial"/>
          <w:color w:val="auto"/>
          <w:sz w:val="22"/>
          <w:szCs w:val="22"/>
          <w:lang w:val="en-GB"/>
        </w:rPr>
      </w:pPr>
      <w:r w:rsidRPr="005E25DC">
        <w:rPr>
          <w:rFonts w:ascii="Arial" w:hAnsi="Arial" w:cs="Arial"/>
          <w:color w:val="auto"/>
          <w:sz w:val="22"/>
          <w:szCs w:val="22"/>
          <w:lang w:val="en-GB"/>
        </w:rPr>
        <w:t xml:space="preserve"> </w:t>
      </w:r>
      <w:bookmarkStart w:id="2" w:name="_Toc35878723"/>
      <w:r w:rsidR="00EC01B5" w:rsidRPr="005E25DC">
        <w:rPr>
          <w:rFonts w:ascii="Arial" w:hAnsi="Arial" w:cs="Arial"/>
          <w:color w:val="auto"/>
          <w:sz w:val="22"/>
          <w:szCs w:val="22"/>
          <w:lang w:val="en-GB"/>
        </w:rPr>
        <w:t>Assessment of risks associated with this project</w:t>
      </w:r>
      <w:bookmarkEnd w:id="2"/>
      <w:r w:rsidR="00D9265B">
        <w:rPr>
          <w:rFonts w:ascii="Arial" w:hAnsi="Arial" w:cs="Arial"/>
          <w:color w:val="auto"/>
          <w:sz w:val="22"/>
          <w:szCs w:val="22"/>
          <w:lang w:val="en-GB"/>
        </w:rPr>
        <w:t>.</w:t>
      </w:r>
    </w:p>
    <w:p w14:paraId="7BE85F13" w14:textId="77777777" w:rsidR="006600C9" w:rsidRPr="005E25DC" w:rsidRDefault="00EC01B5" w:rsidP="00782FC4">
      <w:pPr>
        <w:pStyle w:val="Normal1"/>
        <w:spacing w:line="360" w:lineRule="auto"/>
        <w:jc w:val="both"/>
        <w:rPr>
          <w:rFonts w:ascii="Arial" w:eastAsia="Times New Roman" w:hAnsi="Arial" w:cs="Arial"/>
          <w:lang w:val="en-GB"/>
        </w:rPr>
      </w:pPr>
      <w:r w:rsidRPr="005E25DC">
        <w:rPr>
          <w:rFonts w:ascii="Arial" w:eastAsia="Times New Roman" w:hAnsi="Arial" w:cs="Arial"/>
          <w:lang w:val="en-GB"/>
        </w:rPr>
        <w:t xml:space="preserve">The project manager of A-Z </w:t>
      </w:r>
      <w:r w:rsidR="00821B04" w:rsidRPr="005E25DC">
        <w:rPr>
          <w:rFonts w:ascii="Arial" w:eastAsia="Times New Roman" w:hAnsi="Arial" w:cs="Arial"/>
          <w:lang w:val="en-GB"/>
        </w:rPr>
        <w:t>Company</w:t>
      </w:r>
      <w:r w:rsidRPr="005E25DC">
        <w:rPr>
          <w:rFonts w:ascii="Arial" w:eastAsia="Times New Roman" w:hAnsi="Arial" w:cs="Arial"/>
          <w:lang w:val="en-GB"/>
        </w:rPr>
        <w:t xml:space="preserve"> may face issues to control each of the project activities in an efficient manner. Thus, the following table sheds light on discussing probable risks related to this project-</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07549C" w:rsidRPr="005E25DC" w14:paraId="70783114" w14:textId="77777777" w:rsidTr="00821B04">
        <w:trPr>
          <w:jc w:val="center"/>
        </w:trPr>
        <w:tc>
          <w:tcPr>
            <w:tcW w:w="1560" w:type="dxa"/>
            <w:shd w:val="clear" w:color="auto" w:fill="auto"/>
            <w:tcMar>
              <w:top w:w="100" w:type="dxa"/>
              <w:left w:w="100" w:type="dxa"/>
              <w:bottom w:w="100" w:type="dxa"/>
              <w:right w:w="100" w:type="dxa"/>
            </w:tcMar>
          </w:tcPr>
          <w:p w14:paraId="1C9446C1"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Types of risks </w:t>
            </w:r>
          </w:p>
        </w:tc>
        <w:tc>
          <w:tcPr>
            <w:tcW w:w="1560" w:type="dxa"/>
            <w:shd w:val="clear" w:color="auto" w:fill="auto"/>
            <w:tcMar>
              <w:top w:w="100" w:type="dxa"/>
              <w:left w:w="100" w:type="dxa"/>
              <w:bottom w:w="100" w:type="dxa"/>
              <w:right w:w="100" w:type="dxa"/>
            </w:tcMar>
          </w:tcPr>
          <w:p w14:paraId="7F6B0E7C"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Reasons to occur </w:t>
            </w:r>
          </w:p>
        </w:tc>
        <w:tc>
          <w:tcPr>
            <w:tcW w:w="1560" w:type="dxa"/>
            <w:shd w:val="clear" w:color="auto" w:fill="auto"/>
            <w:tcMar>
              <w:top w:w="100" w:type="dxa"/>
              <w:left w:w="100" w:type="dxa"/>
              <w:bottom w:w="100" w:type="dxa"/>
              <w:right w:w="100" w:type="dxa"/>
            </w:tcMar>
          </w:tcPr>
          <w:p w14:paraId="4917A9FA"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Chance of </w:t>
            </w:r>
            <w:r w:rsidR="00821B04" w:rsidRPr="005E25DC">
              <w:rPr>
                <w:rFonts w:ascii="Arial" w:eastAsia="Times New Roman" w:hAnsi="Arial" w:cs="Arial"/>
                <w:b/>
                <w:lang w:val="en-GB"/>
              </w:rPr>
              <w:t>occurrence</w:t>
            </w:r>
            <w:r w:rsidRPr="005E25DC">
              <w:rPr>
                <w:rFonts w:ascii="Arial" w:eastAsia="Times New Roman" w:hAnsi="Arial" w:cs="Arial"/>
                <w:b/>
                <w:lang w:val="en-GB"/>
              </w:rPr>
              <w:t xml:space="preserve"> </w:t>
            </w:r>
          </w:p>
        </w:tc>
        <w:tc>
          <w:tcPr>
            <w:tcW w:w="1560" w:type="dxa"/>
            <w:shd w:val="clear" w:color="auto" w:fill="auto"/>
            <w:tcMar>
              <w:top w:w="100" w:type="dxa"/>
              <w:left w:w="100" w:type="dxa"/>
              <w:bottom w:w="100" w:type="dxa"/>
              <w:right w:w="100" w:type="dxa"/>
            </w:tcMar>
          </w:tcPr>
          <w:p w14:paraId="2BE0AA46"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Severity level </w:t>
            </w:r>
          </w:p>
        </w:tc>
        <w:tc>
          <w:tcPr>
            <w:tcW w:w="1560" w:type="dxa"/>
            <w:shd w:val="clear" w:color="auto" w:fill="auto"/>
            <w:tcMar>
              <w:top w:w="100" w:type="dxa"/>
              <w:left w:w="100" w:type="dxa"/>
              <w:bottom w:w="100" w:type="dxa"/>
              <w:right w:w="100" w:type="dxa"/>
            </w:tcMar>
          </w:tcPr>
          <w:p w14:paraId="64F0F9B9"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Impacts </w:t>
            </w:r>
          </w:p>
        </w:tc>
        <w:tc>
          <w:tcPr>
            <w:tcW w:w="1560" w:type="dxa"/>
            <w:shd w:val="clear" w:color="auto" w:fill="auto"/>
            <w:tcMar>
              <w:top w:w="100" w:type="dxa"/>
              <w:left w:w="100" w:type="dxa"/>
              <w:bottom w:w="100" w:type="dxa"/>
              <w:right w:w="100" w:type="dxa"/>
            </w:tcMar>
          </w:tcPr>
          <w:p w14:paraId="0BA91430"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Mitigation ways </w:t>
            </w:r>
          </w:p>
        </w:tc>
      </w:tr>
      <w:tr w:rsidR="0007549C" w:rsidRPr="005E25DC" w14:paraId="5737DE50" w14:textId="77777777" w:rsidTr="00821B04">
        <w:trPr>
          <w:jc w:val="center"/>
        </w:trPr>
        <w:tc>
          <w:tcPr>
            <w:tcW w:w="1560" w:type="dxa"/>
            <w:shd w:val="clear" w:color="auto" w:fill="auto"/>
            <w:tcMar>
              <w:top w:w="100" w:type="dxa"/>
              <w:left w:w="100" w:type="dxa"/>
              <w:bottom w:w="100" w:type="dxa"/>
              <w:right w:w="100" w:type="dxa"/>
            </w:tcMar>
          </w:tcPr>
          <w:p w14:paraId="4DFFBC95"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Shortage of cash during process </w:t>
            </w:r>
          </w:p>
        </w:tc>
        <w:tc>
          <w:tcPr>
            <w:tcW w:w="1560" w:type="dxa"/>
            <w:shd w:val="clear" w:color="auto" w:fill="auto"/>
            <w:tcMar>
              <w:top w:w="100" w:type="dxa"/>
              <w:left w:w="100" w:type="dxa"/>
              <w:bottom w:w="100" w:type="dxa"/>
              <w:right w:w="100" w:type="dxa"/>
            </w:tcMar>
          </w:tcPr>
          <w:p w14:paraId="66F284C1"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lang w:val="en-GB"/>
              </w:rPr>
            </w:pPr>
            <w:r w:rsidRPr="005E25DC">
              <w:rPr>
                <w:rFonts w:ascii="Arial" w:eastAsia="Times New Roman" w:hAnsi="Arial" w:cs="Arial"/>
                <w:lang w:val="en-GB"/>
              </w:rPr>
              <w:t xml:space="preserve">Ineffective budget planning process and </w:t>
            </w:r>
            <w:r w:rsidRPr="005E25DC">
              <w:rPr>
                <w:rFonts w:ascii="Arial" w:eastAsia="Times New Roman" w:hAnsi="Arial" w:cs="Arial"/>
                <w:lang w:val="en-GB"/>
              </w:rPr>
              <w:lastRenderedPageBreak/>
              <w:t xml:space="preserve">unnecessary flow of cash </w:t>
            </w:r>
          </w:p>
        </w:tc>
        <w:tc>
          <w:tcPr>
            <w:tcW w:w="1560" w:type="dxa"/>
            <w:shd w:val="clear" w:color="auto" w:fill="38761D"/>
            <w:tcMar>
              <w:top w:w="100" w:type="dxa"/>
              <w:left w:w="100" w:type="dxa"/>
              <w:bottom w:w="100" w:type="dxa"/>
              <w:right w:w="100" w:type="dxa"/>
            </w:tcMar>
          </w:tcPr>
          <w:p w14:paraId="00DBDE26"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lastRenderedPageBreak/>
              <w:t xml:space="preserve">Medium </w:t>
            </w:r>
          </w:p>
        </w:tc>
        <w:tc>
          <w:tcPr>
            <w:tcW w:w="1560" w:type="dxa"/>
            <w:shd w:val="clear" w:color="auto" w:fill="FF0000"/>
            <w:tcMar>
              <w:top w:w="100" w:type="dxa"/>
              <w:left w:w="100" w:type="dxa"/>
              <w:bottom w:w="100" w:type="dxa"/>
              <w:right w:w="100" w:type="dxa"/>
            </w:tcMar>
          </w:tcPr>
          <w:p w14:paraId="0DE5F8DA"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High </w:t>
            </w:r>
          </w:p>
        </w:tc>
        <w:tc>
          <w:tcPr>
            <w:tcW w:w="1560" w:type="dxa"/>
            <w:shd w:val="clear" w:color="auto" w:fill="auto"/>
            <w:tcMar>
              <w:top w:w="100" w:type="dxa"/>
              <w:left w:w="100" w:type="dxa"/>
              <w:bottom w:w="100" w:type="dxa"/>
              <w:right w:w="100" w:type="dxa"/>
            </w:tcMar>
          </w:tcPr>
          <w:p w14:paraId="4A887AA5"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lang w:val="en-GB"/>
              </w:rPr>
            </w:pPr>
            <w:r w:rsidRPr="005E25DC">
              <w:rPr>
                <w:rFonts w:ascii="Arial" w:eastAsia="Times New Roman" w:hAnsi="Arial" w:cs="Arial"/>
                <w:lang w:val="en-GB"/>
              </w:rPr>
              <w:t xml:space="preserve">It may prevent project management </w:t>
            </w:r>
            <w:r w:rsidRPr="005E25DC">
              <w:rPr>
                <w:rFonts w:ascii="Arial" w:eastAsia="Times New Roman" w:hAnsi="Arial" w:cs="Arial"/>
                <w:lang w:val="en-GB"/>
              </w:rPr>
              <w:lastRenderedPageBreak/>
              <w:t xml:space="preserve">team to apply innovative tools to short duration </w:t>
            </w:r>
          </w:p>
        </w:tc>
        <w:tc>
          <w:tcPr>
            <w:tcW w:w="1560" w:type="dxa"/>
            <w:shd w:val="clear" w:color="auto" w:fill="auto"/>
            <w:tcMar>
              <w:top w:w="100" w:type="dxa"/>
              <w:left w:w="100" w:type="dxa"/>
              <w:bottom w:w="100" w:type="dxa"/>
              <w:right w:w="100" w:type="dxa"/>
            </w:tcMar>
          </w:tcPr>
          <w:p w14:paraId="70D5DACD"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lang w:val="en-GB"/>
              </w:rPr>
            </w:pPr>
            <w:r w:rsidRPr="005E25DC">
              <w:rPr>
                <w:rFonts w:ascii="Arial" w:eastAsia="Times New Roman" w:hAnsi="Arial" w:cs="Arial"/>
                <w:lang w:val="en-GB"/>
              </w:rPr>
              <w:lastRenderedPageBreak/>
              <w:t xml:space="preserve">Making a prior budget plan by discussing </w:t>
            </w:r>
            <w:r w:rsidRPr="005E25DC">
              <w:rPr>
                <w:rFonts w:ascii="Arial" w:eastAsia="Times New Roman" w:hAnsi="Arial" w:cs="Arial"/>
                <w:lang w:val="en-GB"/>
              </w:rPr>
              <w:lastRenderedPageBreak/>
              <w:t xml:space="preserve">project activities with Vintners antique team </w:t>
            </w:r>
          </w:p>
        </w:tc>
      </w:tr>
      <w:tr w:rsidR="0007549C" w:rsidRPr="005E25DC" w14:paraId="551676A2" w14:textId="77777777" w:rsidTr="00821B04">
        <w:trPr>
          <w:jc w:val="center"/>
        </w:trPr>
        <w:tc>
          <w:tcPr>
            <w:tcW w:w="1560" w:type="dxa"/>
            <w:shd w:val="clear" w:color="auto" w:fill="auto"/>
            <w:tcMar>
              <w:top w:w="100" w:type="dxa"/>
              <w:left w:w="100" w:type="dxa"/>
              <w:bottom w:w="100" w:type="dxa"/>
              <w:right w:w="100" w:type="dxa"/>
            </w:tcMar>
          </w:tcPr>
          <w:p w14:paraId="15587603"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lastRenderedPageBreak/>
              <w:t xml:space="preserve">Involvement of unskilled labours in planning  </w:t>
            </w:r>
          </w:p>
        </w:tc>
        <w:tc>
          <w:tcPr>
            <w:tcW w:w="1560" w:type="dxa"/>
            <w:shd w:val="clear" w:color="auto" w:fill="auto"/>
            <w:tcMar>
              <w:top w:w="100" w:type="dxa"/>
              <w:left w:w="100" w:type="dxa"/>
              <w:bottom w:w="100" w:type="dxa"/>
              <w:right w:w="100" w:type="dxa"/>
            </w:tcMar>
          </w:tcPr>
          <w:p w14:paraId="7DB4077C"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lang w:val="en-GB"/>
              </w:rPr>
            </w:pPr>
            <w:r w:rsidRPr="005E25DC">
              <w:rPr>
                <w:rFonts w:ascii="Arial" w:eastAsia="Times New Roman" w:hAnsi="Arial" w:cs="Arial"/>
                <w:lang w:val="en-GB"/>
              </w:rPr>
              <w:t xml:space="preserve">Shortage of efficient labour may compel them to follow this </w:t>
            </w:r>
          </w:p>
        </w:tc>
        <w:tc>
          <w:tcPr>
            <w:tcW w:w="1560" w:type="dxa"/>
            <w:shd w:val="clear" w:color="auto" w:fill="38761D"/>
            <w:tcMar>
              <w:top w:w="100" w:type="dxa"/>
              <w:left w:w="100" w:type="dxa"/>
              <w:bottom w:w="100" w:type="dxa"/>
              <w:right w:w="100" w:type="dxa"/>
            </w:tcMar>
          </w:tcPr>
          <w:p w14:paraId="7E901B4D"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Medium </w:t>
            </w:r>
          </w:p>
        </w:tc>
        <w:tc>
          <w:tcPr>
            <w:tcW w:w="1560" w:type="dxa"/>
            <w:shd w:val="clear" w:color="auto" w:fill="00FF00"/>
            <w:tcMar>
              <w:top w:w="100" w:type="dxa"/>
              <w:left w:w="100" w:type="dxa"/>
              <w:bottom w:w="100" w:type="dxa"/>
              <w:right w:w="100" w:type="dxa"/>
            </w:tcMar>
          </w:tcPr>
          <w:p w14:paraId="79745187"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Medium </w:t>
            </w:r>
          </w:p>
        </w:tc>
        <w:tc>
          <w:tcPr>
            <w:tcW w:w="1560" w:type="dxa"/>
            <w:shd w:val="clear" w:color="auto" w:fill="auto"/>
            <w:tcMar>
              <w:top w:w="100" w:type="dxa"/>
              <w:left w:w="100" w:type="dxa"/>
              <w:bottom w:w="100" w:type="dxa"/>
              <w:right w:w="100" w:type="dxa"/>
            </w:tcMar>
          </w:tcPr>
          <w:p w14:paraId="7E68B248"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lang w:val="en-GB"/>
              </w:rPr>
            </w:pPr>
            <w:r w:rsidRPr="005E25DC">
              <w:rPr>
                <w:rFonts w:ascii="Arial" w:eastAsia="Times New Roman" w:hAnsi="Arial" w:cs="Arial"/>
                <w:lang w:val="en-GB"/>
              </w:rPr>
              <w:t xml:space="preserve">Delaying in project schedule </w:t>
            </w:r>
          </w:p>
        </w:tc>
        <w:tc>
          <w:tcPr>
            <w:tcW w:w="1560" w:type="dxa"/>
            <w:shd w:val="clear" w:color="auto" w:fill="auto"/>
            <w:tcMar>
              <w:top w:w="100" w:type="dxa"/>
              <w:left w:w="100" w:type="dxa"/>
              <w:bottom w:w="100" w:type="dxa"/>
              <w:right w:w="100" w:type="dxa"/>
            </w:tcMar>
          </w:tcPr>
          <w:p w14:paraId="118C794F"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lang w:val="en-GB"/>
              </w:rPr>
            </w:pPr>
            <w:r w:rsidRPr="005E25DC">
              <w:rPr>
                <w:rFonts w:ascii="Arial" w:eastAsia="Times New Roman" w:hAnsi="Arial" w:cs="Arial"/>
                <w:lang w:val="en-GB"/>
              </w:rPr>
              <w:t xml:space="preserve">Hiring experienced employees and maintaining proper ways of work allocation </w:t>
            </w:r>
          </w:p>
        </w:tc>
      </w:tr>
      <w:tr w:rsidR="0007549C" w:rsidRPr="005E25DC" w14:paraId="248C7DDE" w14:textId="77777777" w:rsidTr="00821B04">
        <w:trPr>
          <w:jc w:val="center"/>
        </w:trPr>
        <w:tc>
          <w:tcPr>
            <w:tcW w:w="1560" w:type="dxa"/>
            <w:shd w:val="clear" w:color="auto" w:fill="auto"/>
            <w:tcMar>
              <w:top w:w="100" w:type="dxa"/>
              <w:left w:w="100" w:type="dxa"/>
              <w:bottom w:w="100" w:type="dxa"/>
              <w:right w:w="100" w:type="dxa"/>
            </w:tcMar>
          </w:tcPr>
          <w:p w14:paraId="59D201C3"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Harsh environmental condition at renovation site </w:t>
            </w:r>
          </w:p>
        </w:tc>
        <w:tc>
          <w:tcPr>
            <w:tcW w:w="1560" w:type="dxa"/>
            <w:shd w:val="clear" w:color="auto" w:fill="auto"/>
            <w:tcMar>
              <w:top w:w="100" w:type="dxa"/>
              <w:left w:w="100" w:type="dxa"/>
              <w:bottom w:w="100" w:type="dxa"/>
              <w:right w:w="100" w:type="dxa"/>
            </w:tcMar>
          </w:tcPr>
          <w:p w14:paraId="689A78AB"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lang w:val="en-GB"/>
              </w:rPr>
            </w:pPr>
            <w:r w:rsidRPr="005E25DC">
              <w:rPr>
                <w:rFonts w:ascii="Arial" w:eastAsia="Times New Roman" w:hAnsi="Arial" w:cs="Arial"/>
                <w:lang w:val="en-GB"/>
              </w:rPr>
              <w:t xml:space="preserve">Occurrence of environmental disaster such raining or heavy storm </w:t>
            </w:r>
          </w:p>
        </w:tc>
        <w:tc>
          <w:tcPr>
            <w:tcW w:w="1560" w:type="dxa"/>
            <w:shd w:val="clear" w:color="auto" w:fill="F1C232"/>
            <w:tcMar>
              <w:top w:w="100" w:type="dxa"/>
              <w:left w:w="100" w:type="dxa"/>
              <w:bottom w:w="100" w:type="dxa"/>
              <w:right w:w="100" w:type="dxa"/>
            </w:tcMar>
          </w:tcPr>
          <w:p w14:paraId="0914285E"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Low </w:t>
            </w:r>
          </w:p>
        </w:tc>
        <w:tc>
          <w:tcPr>
            <w:tcW w:w="1560" w:type="dxa"/>
            <w:shd w:val="clear" w:color="auto" w:fill="00FF00"/>
            <w:tcMar>
              <w:top w:w="100" w:type="dxa"/>
              <w:left w:w="100" w:type="dxa"/>
              <w:bottom w:w="100" w:type="dxa"/>
              <w:right w:w="100" w:type="dxa"/>
            </w:tcMar>
          </w:tcPr>
          <w:p w14:paraId="655D555E"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Medium </w:t>
            </w:r>
          </w:p>
        </w:tc>
        <w:tc>
          <w:tcPr>
            <w:tcW w:w="1560" w:type="dxa"/>
            <w:shd w:val="clear" w:color="auto" w:fill="auto"/>
            <w:tcMar>
              <w:top w:w="100" w:type="dxa"/>
              <w:left w:w="100" w:type="dxa"/>
              <w:bottom w:w="100" w:type="dxa"/>
              <w:right w:w="100" w:type="dxa"/>
            </w:tcMar>
          </w:tcPr>
          <w:p w14:paraId="48A0F255"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lang w:val="en-GB"/>
              </w:rPr>
            </w:pPr>
            <w:r w:rsidRPr="005E25DC">
              <w:rPr>
                <w:rFonts w:ascii="Arial" w:eastAsia="Times New Roman" w:hAnsi="Arial" w:cs="Arial"/>
                <w:lang w:val="en-GB"/>
              </w:rPr>
              <w:t xml:space="preserve">May cause harm to project staff or delaying in schedule   </w:t>
            </w:r>
          </w:p>
        </w:tc>
        <w:tc>
          <w:tcPr>
            <w:tcW w:w="1560" w:type="dxa"/>
            <w:shd w:val="clear" w:color="auto" w:fill="auto"/>
            <w:tcMar>
              <w:top w:w="100" w:type="dxa"/>
              <w:left w:w="100" w:type="dxa"/>
              <w:bottom w:w="100" w:type="dxa"/>
              <w:right w:w="100" w:type="dxa"/>
            </w:tcMar>
          </w:tcPr>
          <w:p w14:paraId="617D7208"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lang w:val="en-GB"/>
              </w:rPr>
            </w:pPr>
            <w:r w:rsidRPr="005E25DC">
              <w:rPr>
                <w:rFonts w:ascii="Arial" w:eastAsia="Times New Roman" w:hAnsi="Arial" w:cs="Arial"/>
                <w:lang w:val="en-GB"/>
              </w:rPr>
              <w:t xml:space="preserve">Taking precautions  regarding health safety of project members </w:t>
            </w:r>
          </w:p>
        </w:tc>
      </w:tr>
      <w:tr w:rsidR="0007549C" w:rsidRPr="005E25DC" w14:paraId="06B8580D" w14:textId="77777777" w:rsidTr="00821B04">
        <w:trPr>
          <w:jc w:val="center"/>
        </w:trPr>
        <w:tc>
          <w:tcPr>
            <w:tcW w:w="1560" w:type="dxa"/>
            <w:shd w:val="clear" w:color="auto" w:fill="auto"/>
            <w:tcMar>
              <w:top w:w="100" w:type="dxa"/>
              <w:left w:w="100" w:type="dxa"/>
              <w:bottom w:w="100" w:type="dxa"/>
              <w:right w:w="100" w:type="dxa"/>
            </w:tcMar>
          </w:tcPr>
          <w:p w14:paraId="3CC562C6"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Absence of necessary project tools </w:t>
            </w:r>
          </w:p>
        </w:tc>
        <w:tc>
          <w:tcPr>
            <w:tcW w:w="1560" w:type="dxa"/>
            <w:shd w:val="clear" w:color="auto" w:fill="auto"/>
            <w:tcMar>
              <w:top w:w="100" w:type="dxa"/>
              <w:left w:w="100" w:type="dxa"/>
              <w:bottom w:w="100" w:type="dxa"/>
              <w:right w:w="100" w:type="dxa"/>
            </w:tcMar>
          </w:tcPr>
          <w:p w14:paraId="7B6B1773"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lang w:val="en-GB"/>
              </w:rPr>
            </w:pPr>
            <w:r w:rsidRPr="005E25DC">
              <w:rPr>
                <w:rFonts w:ascii="Arial" w:eastAsia="Times New Roman" w:hAnsi="Arial" w:cs="Arial"/>
                <w:lang w:val="en-GB"/>
              </w:rPr>
              <w:t xml:space="preserve">Shortage of budget and lack of cooperation among team members  </w:t>
            </w:r>
          </w:p>
        </w:tc>
        <w:tc>
          <w:tcPr>
            <w:tcW w:w="1560" w:type="dxa"/>
            <w:shd w:val="clear" w:color="auto" w:fill="F1C232"/>
            <w:tcMar>
              <w:top w:w="100" w:type="dxa"/>
              <w:left w:w="100" w:type="dxa"/>
              <w:bottom w:w="100" w:type="dxa"/>
              <w:right w:w="100" w:type="dxa"/>
            </w:tcMar>
          </w:tcPr>
          <w:p w14:paraId="566F8898"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Low </w:t>
            </w:r>
          </w:p>
        </w:tc>
        <w:tc>
          <w:tcPr>
            <w:tcW w:w="1560" w:type="dxa"/>
            <w:shd w:val="clear" w:color="auto" w:fill="FF0000"/>
            <w:tcMar>
              <w:top w:w="100" w:type="dxa"/>
              <w:left w:w="100" w:type="dxa"/>
              <w:bottom w:w="100" w:type="dxa"/>
              <w:right w:w="100" w:type="dxa"/>
            </w:tcMar>
          </w:tcPr>
          <w:p w14:paraId="0FD805C4"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High </w:t>
            </w:r>
          </w:p>
        </w:tc>
        <w:tc>
          <w:tcPr>
            <w:tcW w:w="1560" w:type="dxa"/>
            <w:shd w:val="clear" w:color="auto" w:fill="auto"/>
            <w:tcMar>
              <w:top w:w="100" w:type="dxa"/>
              <w:left w:w="100" w:type="dxa"/>
              <w:bottom w:w="100" w:type="dxa"/>
              <w:right w:w="100" w:type="dxa"/>
            </w:tcMar>
          </w:tcPr>
          <w:p w14:paraId="6D61DBCF"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lang w:val="en-GB"/>
              </w:rPr>
            </w:pPr>
            <w:r w:rsidRPr="005E25DC">
              <w:rPr>
                <w:rFonts w:ascii="Arial" w:eastAsia="Times New Roman" w:hAnsi="Arial" w:cs="Arial"/>
                <w:lang w:val="en-GB"/>
              </w:rPr>
              <w:t xml:space="preserve">This may impact on project outcomes by presenting an unattractive warehouse of vintners antiques  </w:t>
            </w:r>
          </w:p>
        </w:tc>
        <w:tc>
          <w:tcPr>
            <w:tcW w:w="1560" w:type="dxa"/>
            <w:shd w:val="clear" w:color="auto" w:fill="auto"/>
            <w:tcMar>
              <w:top w:w="100" w:type="dxa"/>
              <w:left w:w="100" w:type="dxa"/>
              <w:bottom w:w="100" w:type="dxa"/>
              <w:right w:w="100" w:type="dxa"/>
            </w:tcMar>
          </w:tcPr>
          <w:p w14:paraId="5E3A8976"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lang w:val="en-GB"/>
              </w:rPr>
            </w:pPr>
            <w:r w:rsidRPr="005E25DC">
              <w:rPr>
                <w:rFonts w:ascii="Arial" w:eastAsia="Times New Roman" w:hAnsi="Arial" w:cs="Arial"/>
                <w:lang w:val="en-GB"/>
              </w:rPr>
              <w:t xml:space="preserve">Proper management of budget for procuring necessary project management tools from suppliers </w:t>
            </w:r>
          </w:p>
        </w:tc>
      </w:tr>
      <w:tr w:rsidR="0007549C" w:rsidRPr="005E25DC" w14:paraId="14FC9FA5" w14:textId="77777777" w:rsidTr="00821B04">
        <w:trPr>
          <w:jc w:val="center"/>
        </w:trPr>
        <w:tc>
          <w:tcPr>
            <w:tcW w:w="1560" w:type="dxa"/>
            <w:shd w:val="clear" w:color="auto" w:fill="auto"/>
            <w:tcMar>
              <w:top w:w="100" w:type="dxa"/>
              <w:left w:w="100" w:type="dxa"/>
              <w:bottom w:w="100" w:type="dxa"/>
              <w:right w:w="100" w:type="dxa"/>
            </w:tcMar>
          </w:tcPr>
          <w:p w14:paraId="69169894"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lastRenderedPageBreak/>
              <w:t>Lack of communication between staffs</w:t>
            </w:r>
          </w:p>
        </w:tc>
        <w:tc>
          <w:tcPr>
            <w:tcW w:w="1560" w:type="dxa"/>
            <w:shd w:val="clear" w:color="auto" w:fill="auto"/>
            <w:tcMar>
              <w:top w:w="100" w:type="dxa"/>
              <w:left w:w="100" w:type="dxa"/>
              <w:bottom w:w="100" w:type="dxa"/>
              <w:right w:w="100" w:type="dxa"/>
            </w:tcMar>
          </w:tcPr>
          <w:p w14:paraId="22E845E7"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lang w:val="en-GB"/>
              </w:rPr>
            </w:pPr>
            <w:r w:rsidRPr="005E25DC">
              <w:rPr>
                <w:rFonts w:ascii="Arial" w:eastAsia="Times New Roman" w:hAnsi="Arial" w:cs="Arial"/>
                <w:lang w:val="en-GB"/>
              </w:rPr>
              <w:t xml:space="preserve">Maintenance of ineffective plan to conduct different project activities in  presence of responsible stakeholders </w:t>
            </w:r>
          </w:p>
        </w:tc>
        <w:tc>
          <w:tcPr>
            <w:tcW w:w="1560" w:type="dxa"/>
            <w:shd w:val="clear" w:color="auto" w:fill="990000"/>
            <w:tcMar>
              <w:top w:w="100" w:type="dxa"/>
              <w:left w:w="100" w:type="dxa"/>
              <w:bottom w:w="100" w:type="dxa"/>
              <w:right w:w="100" w:type="dxa"/>
            </w:tcMar>
          </w:tcPr>
          <w:p w14:paraId="43CE641E"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High  </w:t>
            </w:r>
          </w:p>
        </w:tc>
        <w:tc>
          <w:tcPr>
            <w:tcW w:w="1560" w:type="dxa"/>
            <w:shd w:val="clear" w:color="auto" w:fill="FFFF00"/>
            <w:tcMar>
              <w:top w:w="100" w:type="dxa"/>
              <w:left w:w="100" w:type="dxa"/>
              <w:bottom w:w="100" w:type="dxa"/>
              <w:right w:w="100" w:type="dxa"/>
            </w:tcMar>
          </w:tcPr>
          <w:p w14:paraId="5FE3AB63"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b/>
                <w:lang w:val="en-GB"/>
              </w:rPr>
            </w:pPr>
            <w:r w:rsidRPr="005E25DC">
              <w:rPr>
                <w:rFonts w:ascii="Arial" w:eastAsia="Times New Roman" w:hAnsi="Arial" w:cs="Arial"/>
                <w:b/>
                <w:lang w:val="en-GB"/>
              </w:rPr>
              <w:t xml:space="preserve">Medium  </w:t>
            </w:r>
          </w:p>
        </w:tc>
        <w:tc>
          <w:tcPr>
            <w:tcW w:w="1560" w:type="dxa"/>
            <w:shd w:val="clear" w:color="auto" w:fill="auto"/>
            <w:tcMar>
              <w:top w:w="100" w:type="dxa"/>
              <w:left w:w="100" w:type="dxa"/>
              <w:bottom w:w="100" w:type="dxa"/>
              <w:right w:w="100" w:type="dxa"/>
            </w:tcMar>
          </w:tcPr>
          <w:p w14:paraId="3C32E2A9"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lang w:val="en-GB"/>
              </w:rPr>
            </w:pPr>
            <w:r w:rsidRPr="005E25DC">
              <w:rPr>
                <w:rFonts w:ascii="Arial" w:eastAsia="Times New Roman" w:hAnsi="Arial" w:cs="Arial"/>
                <w:lang w:val="en-GB"/>
              </w:rPr>
              <w:t xml:space="preserve">It may lead to create confusion among project members based on the ways that must be followed for rejuvenating warehouse of vintners antiques </w:t>
            </w:r>
          </w:p>
        </w:tc>
        <w:tc>
          <w:tcPr>
            <w:tcW w:w="1560" w:type="dxa"/>
            <w:shd w:val="clear" w:color="auto" w:fill="auto"/>
            <w:tcMar>
              <w:top w:w="100" w:type="dxa"/>
              <w:left w:w="100" w:type="dxa"/>
              <w:bottom w:w="100" w:type="dxa"/>
              <w:right w:w="100" w:type="dxa"/>
            </w:tcMar>
          </w:tcPr>
          <w:p w14:paraId="072E443D" w14:textId="77777777" w:rsidR="006600C9" w:rsidRPr="005E25DC" w:rsidRDefault="00EC01B5" w:rsidP="00782FC4">
            <w:pPr>
              <w:pStyle w:val="Normal1"/>
              <w:widowControl w:val="0"/>
              <w:pBdr>
                <w:top w:val="nil"/>
                <w:left w:val="nil"/>
                <w:bottom w:val="nil"/>
                <w:right w:val="nil"/>
                <w:between w:val="nil"/>
              </w:pBdr>
              <w:spacing w:line="360" w:lineRule="auto"/>
              <w:jc w:val="both"/>
              <w:rPr>
                <w:rFonts w:ascii="Arial" w:eastAsia="Times New Roman" w:hAnsi="Arial" w:cs="Arial"/>
                <w:lang w:val="en-GB"/>
              </w:rPr>
            </w:pPr>
            <w:r w:rsidRPr="005E25DC">
              <w:rPr>
                <w:rFonts w:ascii="Arial" w:eastAsia="Times New Roman" w:hAnsi="Arial" w:cs="Arial"/>
                <w:lang w:val="en-GB"/>
              </w:rPr>
              <w:t xml:space="preserve">Encouraging all employees by proper management  of workloads </w:t>
            </w:r>
          </w:p>
        </w:tc>
      </w:tr>
    </w:tbl>
    <w:p w14:paraId="3A853B5B" w14:textId="77777777" w:rsidR="006600C9" w:rsidRPr="005E25DC" w:rsidRDefault="00E21761" w:rsidP="00782FC4">
      <w:pPr>
        <w:pStyle w:val="Normal1"/>
        <w:spacing w:line="360" w:lineRule="auto"/>
        <w:jc w:val="center"/>
        <w:rPr>
          <w:rFonts w:ascii="Arial" w:eastAsia="Times New Roman" w:hAnsi="Arial" w:cs="Arial"/>
          <w:b/>
          <w:lang w:val="en-GB"/>
        </w:rPr>
      </w:pPr>
      <w:bookmarkStart w:id="3" w:name="_Hlk35877453"/>
      <w:r w:rsidRPr="005E25DC">
        <w:rPr>
          <w:rFonts w:ascii="Arial" w:eastAsia="Times New Roman" w:hAnsi="Arial" w:cs="Arial"/>
          <w:b/>
          <w:lang w:val="en-GB"/>
        </w:rPr>
        <w:t>Table 1</w:t>
      </w:r>
      <w:r w:rsidR="00EC01B5" w:rsidRPr="005E25DC">
        <w:rPr>
          <w:rFonts w:ascii="Arial" w:eastAsia="Times New Roman" w:hAnsi="Arial" w:cs="Arial"/>
          <w:b/>
          <w:lang w:val="en-GB"/>
        </w:rPr>
        <w:t xml:space="preserve">: Risk assessment matrix </w:t>
      </w:r>
    </w:p>
    <w:bookmarkEnd w:id="3"/>
    <w:p w14:paraId="2442F7AA" w14:textId="77777777" w:rsidR="006600C9" w:rsidRPr="005E25DC" w:rsidRDefault="00EC01B5" w:rsidP="00782FC4">
      <w:pPr>
        <w:pStyle w:val="Normal1"/>
        <w:spacing w:line="360" w:lineRule="auto"/>
        <w:jc w:val="center"/>
        <w:rPr>
          <w:rFonts w:ascii="Arial" w:eastAsia="Times New Roman" w:hAnsi="Arial" w:cs="Arial"/>
          <w:lang w:val="en-GB"/>
        </w:rPr>
      </w:pPr>
      <w:r w:rsidRPr="005E25DC">
        <w:rPr>
          <w:rFonts w:ascii="Arial" w:eastAsia="Times New Roman" w:hAnsi="Arial" w:cs="Arial"/>
          <w:lang w:val="en-GB"/>
        </w:rPr>
        <w:t>(Source: Cronk et al. 2019, p.45)</w:t>
      </w:r>
    </w:p>
    <w:p w14:paraId="3823F3EC" w14:textId="290B8C78" w:rsidR="006600C9" w:rsidRPr="005E25DC" w:rsidRDefault="00EC01B5" w:rsidP="00782FC4">
      <w:pPr>
        <w:pStyle w:val="Normal1"/>
        <w:spacing w:line="360" w:lineRule="auto"/>
        <w:jc w:val="both"/>
        <w:rPr>
          <w:rFonts w:ascii="Arial" w:eastAsia="Times New Roman" w:hAnsi="Arial" w:cs="Arial"/>
          <w:lang w:val="en-GB"/>
        </w:rPr>
      </w:pPr>
      <w:r w:rsidRPr="005E25DC">
        <w:rPr>
          <w:rFonts w:ascii="Arial" w:eastAsia="Times New Roman" w:hAnsi="Arial" w:cs="Arial"/>
          <w:lang w:val="en-GB"/>
        </w:rPr>
        <w:t xml:space="preserve">Thus, it becomes evident that the project management team of A-Z may face critical constraints until or unless they form a healthy relationship with their clients that is Vincent antiques. In order to rejuvenate the warehouse in spark-hill, the project management team needs to analyse their external environment such as availability of resources, presence of efficient employees as </w:t>
      </w:r>
      <w:r w:rsidR="00821B04" w:rsidRPr="005E25DC">
        <w:rPr>
          <w:rFonts w:ascii="Arial" w:eastAsia="Times New Roman" w:hAnsi="Arial" w:cs="Arial"/>
          <w:lang w:val="en-GB"/>
        </w:rPr>
        <w:t>well as different</w:t>
      </w:r>
      <w:r w:rsidRPr="005E25DC">
        <w:rPr>
          <w:rFonts w:ascii="Arial" w:eastAsia="Times New Roman" w:hAnsi="Arial" w:cs="Arial"/>
          <w:lang w:val="en-GB"/>
        </w:rPr>
        <w:t xml:space="preserve"> types of digital tools based on project related activities. Mitigation of project risks will be helpful to complete all activities by maintaining a fixed budget and time plan (</w:t>
      </w:r>
      <w:r w:rsidRPr="005E25DC">
        <w:rPr>
          <w:rFonts w:ascii="Arial" w:eastAsia="Times New Roman" w:hAnsi="Arial" w:cs="Arial"/>
          <w:highlight w:val="white"/>
          <w:lang w:val="en-GB"/>
        </w:rPr>
        <w:t>Roberts, 201</w:t>
      </w:r>
      <w:r w:rsidR="006653D5" w:rsidRPr="005E25DC">
        <w:rPr>
          <w:rFonts w:ascii="Arial" w:eastAsia="Times New Roman" w:hAnsi="Arial" w:cs="Arial"/>
          <w:highlight w:val="white"/>
          <w:lang w:val="en-GB"/>
        </w:rPr>
        <w:t>1</w:t>
      </w:r>
      <w:r w:rsidRPr="005E25DC">
        <w:rPr>
          <w:rFonts w:ascii="Arial" w:eastAsia="Times New Roman" w:hAnsi="Arial" w:cs="Arial"/>
          <w:highlight w:val="white"/>
          <w:lang w:val="en-GB"/>
        </w:rPr>
        <w:t xml:space="preserve">). </w:t>
      </w:r>
    </w:p>
    <w:p w14:paraId="5651834B" w14:textId="2094B277" w:rsidR="006600C9" w:rsidRPr="005E25DC" w:rsidRDefault="00C82122" w:rsidP="00C82122">
      <w:pPr>
        <w:pStyle w:val="Heading1"/>
        <w:numPr>
          <w:ilvl w:val="0"/>
          <w:numId w:val="4"/>
        </w:numPr>
        <w:spacing w:line="360" w:lineRule="auto"/>
        <w:rPr>
          <w:rFonts w:ascii="Arial" w:hAnsi="Arial" w:cs="Arial"/>
          <w:color w:val="auto"/>
          <w:sz w:val="22"/>
          <w:szCs w:val="22"/>
          <w:lang w:val="en-GB"/>
        </w:rPr>
      </w:pPr>
      <w:r w:rsidRPr="005E25DC">
        <w:rPr>
          <w:rFonts w:ascii="Arial" w:hAnsi="Arial" w:cs="Arial"/>
          <w:color w:val="auto"/>
          <w:sz w:val="22"/>
          <w:szCs w:val="22"/>
          <w:lang w:val="en-GB"/>
        </w:rPr>
        <w:t xml:space="preserve"> </w:t>
      </w:r>
      <w:bookmarkStart w:id="4" w:name="_Toc35878724"/>
      <w:r w:rsidR="00EC01B5" w:rsidRPr="005E25DC">
        <w:rPr>
          <w:rFonts w:ascii="Arial" w:hAnsi="Arial" w:cs="Arial"/>
          <w:color w:val="auto"/>
          <w:sz w:val="22"/>
          <w:szCs w:val="22"/>
          <w:lang w:val="en-GB"/>
        </w:rPr>
        <w:t>Description based on project management tools and techniques</w:t>
      </w:r>
      <w:bookmarkEnd w:id="4"/>
      <w:r w:rsidR="00D9265B">
        <w:rPr>
          <w:rFonts w:ascii="Arial" w:hAnsi="Arial" w:cs="Arial"/>
          <w:color w:val="auto"/>
          <w:sz w:val="22"/>
          <w:szCs w:val="22"/>
          <w:lang w:val="en-GB"/>
        </w:rPr>
        <w:t>.</w:t>
      </w:r>
      <w:r w:rsidR="00EC01B5" w:rsidRPr="005E25DC">
        <w:rPr>
          <w:rFonts w:ascii="Arial" w:hAnsi="Arial" w:cs="Arial"/>
          <w:color w:val="auto"/>
          <w:sz w:val="22"/>
          <w:szCs w:val="22"/>
          <w:lang w:val="en-GB"/>
        </w:rPr>
        <w:t xml:space="preserve"> </w:t>
      </w:r>
    </w:p>
    <w:p w14:paraId="38C964A6" w14:textId="72875F83" w:rsidR="0020105C" w:rsidRPr="005E25DC" w:rsidRDefault="00EC01B5" w:rsidP="0020105C">
      <w:pPr>
        <w:pStyle w:val="Normal1"/>
        <w:spacing w:line="360" w:lineRule="auto"/>
        <w:jc w:val="both"/>
        <w:rPr>
          <w:rFonts w:ascii="Arial" w:eastAsia="Times New Roman" w:hAnsi="Arial" w:cs="Arial"/>
          <w:lang w:val="en-GB"/>
        </w:rPr>
      </w:pPr>
      <w:r w:rsidRPr="005E25DC">
        <w:rPr>
          <w:rFonts w:ascii="Arial" w:eastAsia="Times New Roman" w:hAnsi="Arial" w:cs="Arial"/>
          <w:lang w:val="en-GB"/>
        </w:rPr>
        <w:t xml:space="preserve">Each and every project management activity needs some tools and techniques to be incorporated into this process which may help the management to overcome resource related barriers. Similarly, the project manager of A-Z </w:t>
      </w:r>
      <w:r w:rsidR="00821B04" w:rsidRPr="005E25DC">
        <w:rPr>
          <w:rFonts w:ascii="Arial" w:eastAsia="Times New Roman" w:hAnsi="Arial" w:cs="Arial"/>
          <w:lang w:val="en-GB"/>
        </w:rPr>
        <w:t>Company</w:t>
      </w:r>
      <w:r w:rsidRPr="005E25DC">
        <w:rPr>
          <w:rFonts w:ascii="Arial" w:eastAsia="Times New Roman" w:hAnsi="Arial" w:cs="Arial"/>
          <w:lang w:val="en-GB"/>
        </w:rPr>
        <w:t xml:space="preserve"> is focused to use effective tools in rejuvenation project of Vintners antiques. The tools and techniques are as mentioned below</w:t>
      </w:r>
      <w:r w:rsidR="0020105C" w:rsidRPr="005E25DC">
        <w:rPr>
          <w:rFonts w:ascii="Arial" w:eastAsia="Times New Roman" w:hAnsi="Arial" w:cs="Arial"/>
          <w:lang w:val="en-GB"/>
        </w:rPr>
        <w:t>.</w:t>
      </w:r>
    </w:p>
    <w:p w14:paraId="06C9E201" w14:textId="038F48D0" w:rsidR="0020105C" w:rsidRPr="005E25DC" w:rsidRDefault="0020105C" w:rsidP="00521C0A">
      <w:pPr>
        <w:pStyle w:val="Heading1"/>
        <w:numPr>
          <w:ilvl w:val="0"/>
          <w:numId w:val="4"/>
        </w:numPr>
        <w:rPr>
          <w:rFonts w:ascii="Arial" w:eastAsia="Times New Roman" w:hAnsi="Arial" w:cs="Arial"/>
          <w:color w:val="auto"/>
          <w:sz w:val="22"/>
          <w:szCs w:val="22"/>
          <w:lang w:val="en-GB"/>
        </w:rPr>
      </w:pPr>
      <w:bookmarkStart w:id="5" w:name="_Toc35878725"/>
      <w:r w:rsidRPr="005E25DC">
        <w:rPr>
          <w:rFonts w:ascii="Arial" w:eastAsia="Times New Roman" w:hAnsi="Arial" w:cs="Arial"/>
          <w:color w:val="auto"/>
          <w:sz w:val="22"/>
          <w:szCs w:val="22"/>
          <w:lang w:val="en-GB"/>
        </w:rPr>
        <w:lastRenderedPageBreak/>
        <w:t>Necessary Tools</w:t>
      </w:r>
      <w:bookmarkEnd w:id="5"/>
      <w:r w:rsidR="00D9265B">
        <w:rPr>
          <w:rFonts w:ascii="Arial" w:eastAsia="Times New Roman" w:hAnsi="Arial" w:cs="Arial"/>
          <w:color w:val="auto"/>
          <w:sz w:val="22"/>
          <w:szCs w:val="22"/>
          <w:lang w:val="en-GB"/>
        </w:rPr>
        <w:t>.</w:t>
      </w:r>
    </w:p>
    <w:p w14:paraId="5A1FAF3E" w14:textId="2AE91547" w:rsidR="0020105C" w:rsidRPr="005E25DC" w:rsidRDefault="0035174C" w:rsidP="0035174C">
      <w:pPr>
        <w:pStyle w:val="Heading2"/>
        <w:numPr>
          <w:ilvl w:val="1"/>
          <w:numId w:val="4"/>
        </w:numPr>
        <w:spacing w:line="360" w:lineRule="auto"/>
        <w:rPr>
          <w:rFonts w:ascii="Arial" w:eastAsia="Times New Roman" w:hAnsi="Arial" w:cs="Arial"/>
          <w:color w:val="auto"/>
          <w:sz w:val="22"/>
          <w:szCs w:val="22"/>
          <w:lang w:val="en-GB"/>
        </w:rPr>
      </w:pPr>
      <w:r w:rsidRPr="005E25DC">
        <w:rPr>
          <w:rFonts w:ascii="Arial" w:eastAsia="Times New Roman" w:hAnsi="Arial" w:cs="Arial"/>
          <w:color w:val="auto"/>
          <w:sz w:val="22"/>
          <w:szCs w:val="22"/>
          <w:lang w:val="en-GB"/>
        </w:rPr>
        <w:t xml:space="preserve"> </w:t>
      </w:r>
      <w:bookmarkStart w:id="6" w:name="_Toc35878726"/>
      <w:r w:rsidR="0020105C" w:rsidRPr="005E25DC">
        <w:rPr>
          <w:rFonts w:ascii="Arial" w:eastAsia="Times New Roman" w:hAnsi="Arial" w:cs="Arial"/>
          <w:color w:val="auto"/>
          <w:sz w:val="22"/>
          <w:szCs w:val="22"/>
          <w:lang w:val="en-GB"/>
        </w:rPr>
        <w:t>F</w:t>
      </w:r>
      <w:r w:rsidR="00EC01B5" w:rsidRPr="005E25DC">
        <w:rPr>
          <w:rFonts w:ascii="Arial" w:eastAsia="Times New Roman" w:hAnsi="Arial" w:cs="Arial"/>
          <w:color w:val="auto"/>
          <w:sz w:val="22"/>
          <w:szCs w:val="22"/>
          <w:lang w:val="en-GB"/>
        </w:rPr>
        <w:t>ormation of Gantt chart</w:t>
      </w:r>
      <w:bookmarkEnd w:id="6"/>
      <w:r w:rsidR="00D9265B">
        <w:rPr>
          <w:rFonts w:ascii="Arial" w:eastAsia="Times New Roman" w:hAnsi="Arial" w:cs="Arial"/>
          <w:color w:val="auto"/>
          <w:sz w:val="22"/>
          <w:szCs w:val="22"/>
          <w:lang w:val="en-GB"/>
        </w:rPr>
        <w:t>.</w:t>
      </w:r>
      <w:r w:rsidR="00EC01B5" w:rsidRPr="005E25DC">
        <w:rPr>
          <w:rFonts w:ascii="Arial" w:eastAsia="Times New Roman" w:hAnsi="Arial" w:cs="Arial"/>
          <w:color w:val="auto"/>
          <w:sz w:val="22"/>
          <w:szCs w:val="22"/>
          <w:lang w:val="en-GB"/>
        </w:rPr>
        <w:t xml:space="preserve"> </w:t>
      </w:r>
      <w:r w:rsidR="00C82122" w:rsidRPr="005E25DC">
        <w:rPr>
          <w:rFonts w:ascii="Arial" w:eastAsia="Times New Roman" w:hAnsi="Arial" w:cs="Arial"/>
          <w:color w:val="auto"/>
          <w:sz w:val="22"/>
          <w:szCs w:val="22"/>
          <w:lang w:val="en-GB"/>
        </w:rPr>
        <w:t xml:space="preserve"> </w:t>
      </w:r>
    </w:p>
    <w:p w14:paraId="7F383A1E" w14:textId="3DADABE9" w:rsidR="0035174C" w:rsidRPr="005E25DC" w:rsidRDefault="00EC01B5" w:rsidP="0035174C">
      <w:pPr>
        <w:pStyle w:val="Normal1"/>
        <w:spacing w:after="0" w:line="360" w:lineRule="auto"/>
        <w:jc w:val="both"/>
        <w:rPr>
          <w:rFonts w:ascii="Arial" w:hAnsi="Arial" w:cs="Arial"/>
          <w:b/>
          <w:bCs/>
          <w:i/>
          <w:iCs/>
          <w:shd w:val="clear" w:color="auto" w:fill="FFFFFF"/>
          <w:lang w:val="en-GB"/>
        </w:rPr>
      </w:pPr>
      <w:r w:rsidRPr="005E25DC">
        <w:rPr>
          <w:rFonts w:ascii="Arial" w:eastAsia="Times New Roman" w:hAnsi="Arial" w:cs="Arial"/>
          <w:lang w:val="en-GB"/>
        </w:rPr>
        <w:t xml:space="preserve">The project manager of A-Z project </w:t>
      </w:r>
      <w:r w:rsidR="00821B04" w:rsidRPr="005E25DC">
        <w:rPr>
          <w:rFonts w:ascii="Arial" w:eastAsia="Times New Roman" w:hAnsi="Arial" w:cs="Arial"/>
          <w:lang w:val="en-GB"/>
        </w:rPr>
        <w:t>Management Company</w:t>
      </w:r>
      <w:r w:rsidRPr="005E25DC">
        <w:rPr>
          <w:rFonts w:ascii="Arial" w:eastAsia="Times New Roman" w:hAnsi="Arial" w:cs="Arial"/>
          <w:lang w:val="en-GB"/>
        </w:rPr>
        <w:t xml:space="preserve"> can use this tool to execute the renovation activities exactly as per planning procedure. Gantt chart formation helps to allocate daily responsibilities to project team members in an equal manner, so that no confusion can be created regarding the series of project activities (</w:t>
      </w:r>
      <w:r w:rsidRPr="005E25DC">
        <w:rPr>
          <w:rFonts w:ascii="Arial" w:eastAsia="Times New Roman" w:hAnsi="Arial" w:cs="Arial"/>
          <w:highlight w:val="white"/>
          <w:lang w:val="en-GB"/>
        </w:rPr>
        <w:t>Roberts, 2012)</w:t>
      </w:r>
      <w:r w:rsidRPr="005E25DC">
        <w:rPr>
          <w:rFonts w:ascii="Arial" w:eastAsia="Times New Roman" w:hAnsi="Arial" w:cs="Arial"/>
          <w:lang w:val="en-GB"/>
        </w:rPr>
        <w:t xml:space="preserve">. </w:t>
      </w:r>
      <w:r w:rsidR="0088433F" w:rsidRPr="005E25DC">
        <w:rPr>
          <w:rFonts w:ascii="Arial" w:eastAsia="Times New Roman" w:hAnsi="Arial" w:cs="Arial"/>
          <w:lang w:val="en-GB"/>
        </w:rPr>
        <w:t>The management needs to make a Gantt chart for managing renovation activities of Vintners antiques</w:t>
      </w:r>
      <w:r w:rsidR="00C16215" w:rsidRPr="005E25DC">
        <w:rPr>
          <w:rFonts w:ascii="Arial" w:eastAsia="Times New Roman" w:hAnsi="Arial" w:cs="Arial"/>
          <w:lang w:val="en-GB"/>
        </w:rPr>
        <w:t xml:space="preserve"> (</w:t>
      </w:r>
      <w:r w:rsidR="00C16215" w:rsidRPr="005E25DC">
        <w:rPr>
          <w:rFonts w:ascii="Arial" w:hAnsi="Arial" w:cs="Arial"/>
          <w:shd w:val="clear" w:color="auto" w:fill="FFFFFF"/>
          <w:lang w:val="en-GB"/>
        </w:rPr>
        <w:t>Assignmentwriting24, 2020).</w:t>
      </w:r>
      <w:r w:rsidR="0035174C" w:rsidRPr="005E25DC">
        <w:rPr>
          <w:rFonts w:ascii="Arial" w:eastAsia="Times New Roman" w:hAnsi="Arial" w:cs="Arial"/>
          <w:lang w:val="en-GB"/>
        </w:rPr>
        <w:t xml:space="preserve">  </w:t>
      </w:r>
      <w:r w:rsidR="00871DFD" w:rsidRPr="005E25DC">
        <w:rPr>
          <w:rFonts w:ascii="Arial" w:hAnsi="Arial" w:cs="Arial"/>
          <w:b/>
          <w:bCs/>
          <w:i/>
          <w:iCs/>
          <w:shd w:val="clear" w:color="auto" w:fill="FFFFFF"/>
          <w:lang w:val="en-GB"/>
        </w:rPr>
        <w:t>(Refer to appendix)</w:t>
      </w:r>
    </w:p>
    <w:p w14:paraId="4AA8DBFE" w14:textId="77777777" w:rsidR="0035174C" w:rsidRPr="005E25DC" w:rsidRDefault="0035174C" w:rsidP="0035174C">
      <w:pPr>
        <w:pStyle w:val="Normal1"/>
        <w:spacing w:after="0" w:line="360" w:lineRule="auto"/>
        <w:jc w:val="both"/>
        <w:rPr>
          <w:rFonts w:ascii="Arial" w:hAnsi="Arial" w:cs="Arial"/>
          <w:b/>
          <w:bCs/>
          <w:i/>
          <w:iCs/>
          <w:shd w:val="clear" w:color="auto" w:fill="FFFFFF"/>
          <w:lang w:val="en-GB"/>
        </w:rPr>
      </w:pPr>
    </w:p>
    <w:p w14:paraId="470EF423" w14:textId="4AE203BB" w:rsidR="006600C9" w:rsidRPr="005E25DC" w:rsidRDefault="0035174C" w:rsidP="0035174C">
      <w:pPr>
        <w:pStyle w:val="Heading2"/>
        <w:numPr>
          <w:ilvl w:val="1"/>
          <w:numId w:val="4"/>
        </w:numPr>
        <w:spacing w:before="0"/>
        <w:rPr>
          <w:rFonts w:ascii="Arial" w:eastAsia="Times New Roman" w:hAnsi="Arial" w:cs="Arial"/>
          <w:color w:val="auto"/>
          <w:sz w:val="22"/>
          <w:szCs w:val="22"/>
          <w:lang w:val="en-GB"/>
        </w:rPr>
      </w:pPr>
      <w:r w:rsidRPr="005E25DC">
        <w:rPr>
          <w:rFonts w:ascii="Arial" w:eastAsia="Times New Roman" w:hAnsi="Arial" w:cs="Arial"/>
          <w:color w:val="auto"/>
          <w:sz w:val="22"/>
          <w:szCs w:val="22"/>
          <w:lang w:val="en-GB"/>
        </w:rPr>
        <w:t xml:space="preserve"> </w:t>
      </w:r>
      <w:bookmarkStart w:id="7" w:name="_Toc35878727"/>
      <w:r w:rsidR="00EC01B5" w:rsidRPr="005E25DC">
        <w:rPr>
          <w:rFonts w:ascii="Arial" w:eastAsia="Times New Roman" w:hAnsi="Arial" w:cs="Arial"/>
          <w:color w:val="auto"/>
          <w:sz w:val="22"/>
          <w:szCs w:val="22"/>
          <w:lang w:val="en-GB"/>
        </w:rPr>
        <w:t>Formation of WBS</w:t>
      </w:r>
      <w:bookmarkEnd w:id="7"/>
      <w:r w:rsidR="00D9265B">
        <w:rPr>
          <w:rFonts w:ascii="Arial" w:eastAsia="Times New Roman" w:hAnsi="Arial" w:cs="Arial"/>
          <w:color w:val="auto"/>
          <w:sz w:val="22"/>
          <w:szCs w:val="22"/>
          <w:lang w:val="en-GB"/>
        </w:rPr>
        <w:t>.</w:t>
      </w:r>
    </w:p>
    <w:p w14:paraId="23B8C7DF" w14:textId="4B0C6AA7" w:rsidR="00C16215" w:rsidRPr="005E25DC" w:rsidRDefault="005D577F" w:rsidP="0035174C">
      <w:pPr>
        <w:pStyle w:val="Normal1"/>
        <w:spacing w:after="0" w:line="360" w:lineRule="auto"/>
        <w:jc w:val="both"/>
        <w:rPr>
          <w:rFonts w:ascii="Arial" w:hAnsi="Arial" w:cs="Arial"/>
          <w:shd w:val="clear" w:color="auto" w:fill="FFFFFF"/>
          <w:lang w:val="en-GB"/>
        </w:rPr>
      </w:pPr>
      <w:r w:rsidRPr="005E25DC">
        <w:rPr>
          <w:rFonts w:ascii="Arial" w:hAnsi="Arial" w:cs="Arial"/>
          <w:lang w:val="en-GB"/>
        </w:rPr>
        <w:t>Work breakdown structure (WBS) is helpful to visualise different project components and specifies the project scope to the project management team (</w:t>
      </w:r>
      <w:r w:rsidRPr="005E25DC">
        <w:rPr>
          <w:rFonts w:ascii="Arial" w:hAnsi="Arial" w:cs="Arial"/>
          <w:shd w:val="clear" w:color="auto" w:fill="FFFFFF"/>
          <w:lang w:val="en-GB"/>
        </w:rPr>
        <w:t xml:space="preserve">Desmond, 2017). Along with this, WBS helps the project management team to create a link between different project activities. Thus, it is mentioned that incorporation of this tool in project management process will be helpful for A-Z project </w:t>
      </w:r>
      <w:r w:rsidR="00BC4AE1" w:rsidRPr="005E25DC">
        <w:rPr>
          <w:rFonts w:ascii="Arial" w:hAnsi="Arial" w:cs="Arial"/>
          <w:shd w:val="clear" w:color="auto" w:fill="FFFFFF"/>
          <w:lang w:val="en-GB"/>
        </w:rPr>
        <w:t>Management Company</w:t>
      </w:r>
      <w:r w:rsidRPr="005E25DC">
        <w:rPr>
          <w:rFonts w:ascii="Arial" w:hAnsi="Arial" w:cs="Arial"/>
          <w:shd w:val="clear" w:color="auto" w:fill="FFFFFF"/>
          <w:lang w:val="en-GB"/>
        </w:rPr>
        <w:t xml:space="preserve"> to manage renovation activities of Vintners antiques’ warehouse in a sequential way.</w:t>
      </w:r>
    </w:p>
    <w:p w14:paraId="3664582B" w14:textId="77777777" w:rsidR="0035174C" w:rsidRPr="005E25DC" w:rsidRDefault="0035174C" w:rsidP="0035174C">
      <w:pPr>
        <w:pStyle w:val="Normal1"/>
        <w:spacing w:after="0" w:line="360" w:lineRule="auto"/>
        <w:jc w:val="both"/>
        <w:rPr>
          <w:rFonts w:ascii="Arial" w:eastAsia="Times New Roman" w:hAnsi="Arial" w:cs="Arial"/>
          <w:b/>
          <w:lang w:val="en-GB"/>
        </w:rPr>
      </w:pPr>
    </w:p>
    <w:p w14:paraId="02D871BC" w14:textId="5BB60CF3" w:rsidR="006600C9" w:rsidRPr="005E25DC" w:rsidRDefault="0035174C" w:rsidP="0035174C">
      <w:pPr>
        <w:pStyle w:val="Heading2"/>
        <w:numPr>
          <w:ilvl w:val="1"/>
          <w:numId w:val="4"/>
        </w:numPr>
        <w:spacing w:before="0" w:line="360" w:lineRule="auto"/>
        <w:rPr>
          <w:rFonts w:ascii="Arial" w:eastAsia="Times New Roman" w:hAnsi="Arial" w:cs="Arial"/>
          <w:color w:val="auto"/>
          <w:sz w:val="22"/>
          <w:szCs w:val="22"/>
          <w:lang w:val="en-GB"/>
        </w:rPr>
      </w:pPr>
      <w:r w:rsidRPr="005E25DC">
        <w:rPr>
          <w:rFonts w:ascii="Arial" w:eastAsia="Times New Roman" w:hAnsi="Arial" w:cs="Arial"/>
          <w:color w:val="auto"/>
          <w:sz w:val="22"/>
          <w:szCs w:val="22"/>
          <w:lang w:val="en-GB"/>
        </w:rPr>
        <w:t xml:space="preserve"> </w:t>
      </w:r>
      <w:bookmarkStart w:id="8" w:name="_Toc35878728"/>
      <w:r w:rsidR="00EC01B5" w:rsidRPr="005E25DC">
        <w:rPr>
          <w:rFonts w:ascii="Arial" w:eastAsia="Times New Roman" w:hAnsi="Arial" w:cs="Arial"/>
          <w:color w:val="auto"/>
          <w:sz w:val="22"/>
          <w:szCs w:val="22"/>
          <w:lang w:val="en-GB"/>
        </w:rPr>
        <w:t>Use of Click</w:t>
      </w:r>
      <w:r w:rsidRPr="005E25DC">
        <w:rPr>
          <w:rFonts w:ascii="Arial" w:eastAsia="Times New Roman" w:hAnsi="Arial" w:cs="Arial"/>
          <w:color w:val="auto"/>
          <w:sz w:val="22"/>
          <w:szCs w:val="22"/>
          <w:lang w:val="en-GB"/>
        </w:rPr>
        <w:t xml:space="preserve"> </w:t>
      </w:r>
      <w:r w:rsidR="00EC01B5" w:rsidRPr="005E25DC">
        <w:rPr>
          <w:rFonts w:ascii="Arial" w:eastAsia="Times New Roman" w:hAnsi="Arial" w:cs="Arial"/>
          <w:color w:val="auto"/>
          <w:sz w:val="22"/>
          <w:szCs w:val="22"/>
          <w:lang w:val="en-GB"/>
        </w:rPr>
        <w:t>Up</w:t>
      </w:r>
      <w:bookmarkEnd w:id="8"/>
      <w:r w:rsidR="00D9265B">
        <w:rPr>
          <w:rFonts w:ascii="Arial" w:eastAsia="Times New Roman" w:hAnsi="Arial" w:cs="Arial"/>
          <w:color w:val="auto"/>
          <w:sz w:val="22"/>
          <w:szCs w:val="22"/>
          <w:lang w:val="en-GB"/>
        </w:rPr>
        <w:t>.</w:t>
      </w:r>
    </w:p>
    <w:p w14:paraId="448FE3DB" w14:textId="77777777" w:rsidR="00BC4AE1" w:rsidRPr="005E25DC" w:rsidRDefault="00B33FBD" w:rsidP="0035174C">
      <w:pPr>
        <w:pStyle w:val="Normal1"/>
        <w:spacing w:line="360" w:lineRule="auto"/>
        <w:jc w:val="both"/>
        <w:rPr>
          <w:rFonts w:ascii="Arial" w:eastAsia="Times New Roman" w:hAnsi="Arial" w:cs="Arial"/>
          <w:b/>
          <w:lang w:val="en-GB"/>
        </w:rPr>
      </w:pPr>
      <w:r w:rsidRPr="005E25DC">
        <w:rPr>
          <w:rFonts w:ascii="Arial" w:hAnsi="Arial" w:cs="Arial"/>
          <w:lang w:val="en-GB"/>
        </w:rPr>
        <w:t>This project management tool is helpful to maintain progress in project activities in a differential manner. This is a digital tool that can be utilised by project managers to manage the process of mind mapping as well as tracking time schedule in a frequent way to enhance project outcomes. In this regard, application of this tool in managing project functions of Vintners antiques will help the business team to manage customer attraction like Salvage hunter (</w:t>
      </w:r>
      <w:r w:rsidRPr="005E25DC">
        <w:rPr>
          <w:rFonts w:ascii="Arial" w:hAnsi="Arial" w:cs="Arial"/>
          <w:shd w:val="clear" w:color="auto" w:fill="FFFFFF"/>
          <w:lang w:val="en-GB"/>
        </w:rPr>
        <w:t>Assignmentwriting24, 2020).</w:t>
      </w:r>
    </w:p>
    <w:p w14:paraId="106A9C40" w14:textId="721BB551" w:rsidR="0035174C" w:rsidRPr="005E25DC" w:rsidRDefault="0035174C" w:rsidP="0035174C">
      <w:pPr>
        <w:pStyle w:val="Heading1"/>
        <w:numPr>
          <w:ilvl w:val="0"/>
          <w:numId w:val="4"/>
        </w:numPr>
        <w:spacing w:before="0"/>
        <w:rPr>
          <w:rFonts w:ascii="Arial" w:hAnsi="Arial" w:cs="Arial"/>
          <w:color w:val="auto"/>
          <w:sz w:val="22"/>
          <w:szCs w:val="22"/>
          <w:lang w:val="en-GB"/>
        </w:rPr>
      </w:pPr>
      <w:r w:rsidRPr="005E25DC">
        <w:rPr>
          <w:rFonts w:ascii="Arial" w:hAnsi="Arial" w:cs="Arial"/>
          <w:color w:val="auto"/>
          <w:sz w:val="22"/>
          <w:szCs w:val="22"/>
          <w:lang w:val="en-GB"/>
        </w:rPr>
        <w:t xml:space="preserve"> </w:t>
      </w:r>
      <w:bookmarkStart w:id="9" w:name="_Toc35878729"/>
      <w:r w:rsidR="00EC01B5" w:rsidRPr="005E25DC">
        <w:rPr>
          <w:rFonts w:ascii="Arial" w:hAnsi="Arial" w:cs="Arial"/>
          <w:color w:val="auto"/>
          <w:sz w:val="22"/>
          <w:szCs w:val="22"/>
          <w:lang w:val="en-GB"/>
        </w:rPr>
        <w:t>Necessary techniques</w:t>
      </w:r>
      <w:bookmarkEnd w:id="9"/>
      <w:r w:rsidR="00D9265B">
        <w:rPr>
          <w:rFonts w:ascii="Arial" w:hAnsi="Arial" w:cs="Arial"/>
          <w:color w:val="auto"/>
          <w:sz w:val="22"/>
          <w:szCs w:val="22"/>
          <w:lang w:val="en-GB"/>
        </w:rPr>
        <w:t>.</w:t>
      </w:r>
    </w:p>
    <w:p w14:paraId="5F2528FE" w14:textId="00607B66" w:rsidR="006600C9" w:rsidRPr="005E25DC" w:rsidRDefault="00EC01B5" w:rsidP="0035174C">
      <w:pPr>
        <w:pStyle w:val="Heading1"/>
        <w:spacing w:before="0"/>
        <w:ind w:left="720"/>
        <w:rPr>
          <w:rFonts w:ascii="Arial" w:hAnsi="Arial" w:cs="Arial"/>
          <w:color w:val="auto"/>
          <w:sz w:val="22"/>
          <w:szCs w:val="22"/>
          <w:lang w:val="en-GB"/>
        </w:rPr>
      </w:pPr>
      <w:r w:rsidRPr="005E25DC">
        <w:rPr>
          <w:rFonts w:ascii="Arial" w:hAnsi="Arial" w:cs="Arial"/>
          <w:color w:val="auto"/>
          <w:sz w:val="22"/>
          <w:szCs w:val="22"/>
          <w:lang w:val="en-GB"/>
        </w:rPr>
        <w:t xml:space="preserve"> </w:t>
      </w:r>
    </w:p>
    <w:p w14:paraId="0822BBA4" w14:textId="2C07EBF9" w:rsidR="006600C9" w:rsidRPr="005E25DC" w:rsidRDefault="009F409A" w:rsidP="009F409A">
      <w:pPr>
        <w:pStyle w:val="Heading2"/>
        <w:numPr>
          <w:ilvl w:val="1"/>
          <w:numId w:val="4"/>
        </w:numPr>
        <w:spacing w:before="0"/>
        <w:rPr>
          <w:rFonts w:ascii="Arial" w:eastAsia="Times New Roman" w:hAnsi="Arial" w:cs="Arial"/>
          <w:color w:val="auto"/>
          <w:sz w:val="22"/>
          <w:szCs w:val="22"/>
          <w:lang w:val="en-GB"/>
        </w:rPr>
      </w:pPr>
      <w:r w:rsidRPr="005E25DC">
        <w:rPr>
          <w:rFonts w:ascii="Arial" w:eastAsia="Times New Roman" w:hAnsi="Arial" w:cs="Arial"/>
          <w:color w:val="auto"/>
          <w:sz w:val="22"/>
          <w:szCs w:val="22"/>
          <w:lang w:val="en-GB"/>
        </w:rPr>
        <w:t xml:space="preserve"> </w:t>
      </w:r>
      <w:bookmarkStart w:id="10" w:name="_Toc35878730"/>
      <w:r w:rsidR="00EC01B5" w:rsidRPr="005E25DC">
        <w:rPr>
          <w:rFonts w:ascii="Arial" w:eastAsia="Times New Roman" w:hAnsi="Arial" w:cs="Arial"/>
          <w:color w:val="auto"/>
          <w:sz w:val="22"/>
          <w:szCs w:val="22"/>
          <w:lang w:val="en-GB"/>
        </w:rPr>
        <w:t>Critical path technique</w:t>
      </w:r>
      <w:bookmarkEnd w:id="10"/>
      <w:r w:rsidR="00D9265B">
        <w:rPr>
          <w:rFonts w:ascii="Arial" w:eastAsia="Times New Roman" w:hAnsi="Arial" w:cs="Arial"/>
          <w:color w:val="auto"/>
          <w:sz w:val="22"/>
          <w:szCs w:val="22"/>
          <w:lang w:val="en-GB"/>
        </w:rPr>
        <w:t>.</w:t>
      </w:r>
      <w:r w:rsidR="00EC01B5" w:rsidRPr="005E25DC">
        <w:rPr>
          <w:rFonts w:ascii="Arial" w:eastAsia="Times New Roman" w:hAnsi="Arial" w:cs="Arial"/>
          <w:color w:val="auto"/>
          <w:sz w:val="22"/>
          <w:szCs w:val="22"/>
          <w:lang w:val="en-GB"/>
        </w:rPr>
        <w:t xml:space="preserve"> </w:t>
      </w:r>
    </w:p>
    <w:p w14:paraId="6CB31ECD" w14:textId="77777777" w:rsidR="004D5DF1" w:rsidRPr="005E25DC" w:rsidRDefault="00BA7694" w:rsidP="009F409A">
      <w:pPr>
        <w:pStyle w:val="Normal1"/>
        <w:spacing w:after="0" w:line="360" w:lineRule="auto"/>
        <w:jc w:val="both"/>
        <w:rPr>
          <w:rFonts w:ascii="Arial" w:eastAsia="Times New Roman" w:hAnsi="Arial" w:cs="Arial"/>
          <w:lang w:val="en-GB"/>
        </w:rPr>
      </w:pPr>
      <w:r w:rsidRPr="005E25DC">
        <w:rPr>
          <w:rFonts w:ascii="Arial" w:eastAsia="Times New Roman" w:hAnsi="Arial" w:cs="Arial"/>
          <w:bCs/>
          <w:lang w:val="en-GB"/>
        </w:rPr>
        <w:t xml:space="preserve">This is one of the essential techniques to manage project activities by overcoming any kind of risks such as delaying in schedule or lack of efficient staff. </w:t>
      </w:r>
      <w:r w:rsidR="00ED6C00" w:rsidRPr="005E25DC">
        <w:rPr>
          <w:rFonts w:ascii="Arial" w:eastAsia="Times New Roman" w:hAnsi="Arial" w:cs="Arial"/>
          <w:bCs/>
          <w:lang w:val="en-GB"/>
        </w:rPr>
        <w:t>Moreover, this techni</w:t>
      </w:r>
      <w:r w:rsidR="003A3130" w:rsidRPr="005E25DC">
        <w:rPr>
          <w:rFonts w:ascii="Arial" w:eastAsia="Times New Roman" w:hAnsi="Arial" w:cs="Arial"/>
          <w:bCs/>
          <w:lang w:val="en-GB"/>
        </w:rPr>
        <w:t>que</w:t>
      </w:r>
      <w:r w:rsidR="00ED6C00" w:rsidRPr="005E25DC">
        <w:rPr>
          <w:rFonts w:ascii="Arial" w:eastAsia="Times New Roman" w:hAnsi="Arial" w:cs="Arial"/>
          <w:bCs/>
          <w:lang w:val="en-GB"/>
        </w:rPr>
        <w:t xml:space="preserve"> influences the </w:t>
      </w:r>
      <w:r w:rsidR="0020105C" w:rsidRPr="005E25DC">
        <w:rPr>
          <w:rFonts w:ascii="Arial" w:eastAsia="Times New Roman" w:hAnsi="Arial" w:cs="Arial"/>
          <w:bCs/>
          <w:lang w:val="en-GB"/>
        </w:rPr>
        <w:t>decision-making</w:t>
      </w:r>
      <w:r w:rsidR="00ED6C00" w:rsidRPr="005E25DC">
        <w:rPr>
          <w:rFonts w:ascii="Arial" w:eastAsia="Times New Roman" w:hAnsi="Arial" w:cs="Arial"/>
          <w:bCs/>
          <w:lang w:val="en-GB"/>
        </w:rPr>
        <w:t xml:space="preserve"> process by developing ways to find out shortest route to complete all project activities</w:t>
      </w:r>
      <w:r w:rsidR="006E16EB" w:rsidRPr="005E25DC">
        <w:rPr>
          <w:rFonts w:ascii="Arial" w:eastAsia="Times New Roman" w:hAnsi="Arial" w:cs="Arial"/>
          <w:bCs/>
          <w:lang w:val="en-GB"/>
        </w:rPr>
        <w:t xml:space="preserve"> (</w:t>
      </w:r>
      <w:r w:rsidR="00D92CB6" w:rsidRPr="005E25DC">
        <w:rPr>
          <w:rFonts w:ascii="Arial" w:hAnsi="Arial" w:cs="Arial"/>
          <w:lang w:val="en-GB"/>
        </w:rPr>
        <w:t>PMI, 2020)</w:t>
      </w:r>
      <w:r w:rsidR="00ED6C00" w:rsidRPr="005E25DC">
        <w:rPr>
          <w:rFonts w:ascii="Arial" w:eastAsia="Times New Roman" w:hAnsi="Arial" w:cs="Arial"/>
          <w:bCs/>
          <w:lang w:val="en-GB"/>
        </w:rPr>
        <w:t xml:space="preserve">. </w:t>
      </w:r>
      <w:r w:rsidR="00996D6A" w:rsidRPr="005E25DC">
        <w:rPr>
          <w:rFonts w:ascii="Arial" w:eastAsia="Times New Roman" w:hAnsi="Arial" w:cs="Arial"/>
          <w:bCs/>
          <w:lang w:val="en-GB"/>
        </w:rPr>
        <w:t>In this respect, managing internal issues in warehouse such as lack of electricity and internet sources need to be managed first by project management team.</w:t>
      </w:r>
      <w:r w:rsidR="009F409A" w:rsidRPr="005E25DC">
        <w:rPr>
          <w:rFonts w:ascii="Arial" w:eastAsia="Times New Roman" w:hAnsi="Arial" w:cs="Arial"/>
          <w:lang w:val="en-GB"/>
        </w:rPr>
        <w:t xml:space="preserve"> </w:t>
      </w:r>
    </w:p>
    <w:p w14:paraId="6D32BAD6" w14:textId="77777777" w:rsidR="004D5DF1" w:rsidRPr="005E25DC" w:rsidRDefault="004D5DF1" w:rsidP="009F409A">
      <w:pPr>
        <w:pStyle w:val="Normal1"/>
        <w:spacing w:after="0" w:line="360" w:lineRule="auto"/>
        <w:jc w:val="both"/>
        <w:rPr>
          <w:rFonts w:ascii="Arial" w:eastAsia="Times New Roman" w:hAnsi="Arial" w:cs="Arial"/>
          <w:lang w:val="en-GB"/>
        </w:rPr>
      </w:pPr>
    </w:p>
    <w:p w14:paraId="1F340425" w14:textId="77777777" w:rsidR="004D5DF1" w:rsidRPr="005E25DC" w:rsidRDefault="004D5DF1" w:rsidP="009F409A">
      <w:pPr>
        <w:pStyle w:val="Normal1"/>
        <w:spacing w:after="0" w:line="360" w:lineRule="auto"/>
        <w:jc w:val="both"/>
        <w:rPr>
          <w:rFonts w:ascii="Arial" w:eastAsia="Times New Roman" w:hAnsi="Arial" w:cs="Arial"/>
          <w:lang w:val="en-GB"/>
        </w:rPr>
      </w:pPr>
    </w:p>
    <w:p w14:paraId="0A0AA4B2" w14:textId="46F47990" w:rsidR="006600C9" w:rsidRPr="005E25DC" w:rsidRDefault="00521C0A" w:rsidP="009F409A">
      <w:pPr>
        <w:pStyle w:val="Normal1"/>
        <w:spacing w:after="0" w:line="360" w:lineRule="auto"/>
        <w:jc w:val="both"/>
        <w:rPr>
          <w:rStyle w:val="Heading2Char"/>
          <w:rFonts w:ascii="Arial" w:hAnsi="Arial" w:cs="Arial"/>
          <w:color w:val="auto"/>
          <w:sz w:val="22"/>
          <w:szCs w:val="22"/>
        </w:rPr>
      </w:pPr>
      <w:bookmarkStart w:id="11" w:name="_Toc35878731"/>
      <w:r w:rsidRPr="005E25DC">
        <w:rPr>
          <w:rStyle w:val="Heading2Char"/>
          <w:rFonts w:ascii="Arial" w:hAnsi="Arial" w:cs="Arial"/>
          <w:color w:val="auto"/>
          <w:sz w:val="22"/>
          <w:szCs w:val="22"/>
        </w:rPr>
        <w:lastRenderedPageBreak/>
        <w:t>6</w:t>
      </w:r>
      <w:r w:rsidR="009F409A" w:rsidRPr="005E25DC">
        <w:rPr>
          <w:rStyle w:val="Heading2Char"/>
          <w:rFonts w:ascii="Arial" w:hAnsi="Arial" w:cs="Arial"/>
          <w:color w:val="auto"/>
          <w:sz w:val="22"/>
          <w:szCs w:val="22"/>
        </w:rPr>
        <w:t xml:space="preserve">.2.  </w:t>
      </w:r>
      <w:r w:rsidR="00EC01B5" w:rsidRPr="005E25DC">
        <w:rPr>
          <w:rStyle w:val="Heading2Char"/>
          <w:rFonts w:ascii="Arial" w:hAnsi="Arial" w:cs="Arial"/>
          <w:color w:val="auto"/>
          <w:sz w:val="22"/>
          <w:szCs w:val="22"/>
        </w:rPr>
        <w:t>Delphi technique</w:t>
      </w:r>
      <w:bookmarkEnd w:id="11"/>
      <w:r w:rsidR="00D9265B">
        <w:rPr>
          <w:rStyle w:val="Heading2Char"/>
          <w:rFonts w:ascii="Arial" w:hAnsi="Arial" w:cs="Arial"/>
          <w:color w:val="auto"/>
          <w:sz w:val="22"/>
          <w:szCs w:val="22"/>
        </w:rPr>
        <w:t>.</w:t>
      </w:r>
      <w:r w:rsidR="00EC01B5" w:rsidRPr="005E25DC">
        <w:rPr>
          <w:rStyle w:val="Heading2Char"/>
          <w:rFonts w:ascii="Arial" w:hAnsi="Arial" w:cs="Arial"/>
          <w:color w:val="auto"/>
          <w:sz w:val="22"/>
          <w:szCs w:val="22"/>
        </w:rPr>
        <w:t xml:space="preserve"> </w:t>
      </w:r>
    </w:p>
    <w:p w14:paraId="386CBE23" w14:textId="77777777" w:rsidR="009F409A" w:rsidRPr="005E25DC" w:rsidRDefault="00853DDC" w:rsidP="00521C0A">
      <w:pPr>
        <w:pStyle w:val="Normal1"/>
        <w:spacing w:after="0" w:line="360" w:lineRule="auto"/>
        <w:jc w:val="both"/>
        <w:rPr>
          <w:rFonts w:ascii="Arial" w:hAnsi="Arial" w:cs="Arial"/>
          <w:shd w:val="clear" w:color="auto" w:fill="FFFFFF"/>
          <w:lang w:val="en-GB"/>
        </w:rPr>
      </w:pPr>
      <w:r w:rsidRPr="005E25DC">
        <w:rPr>
          <w:rFonts w:ascii="Arial" w:eastAsia="Times New Roman" w:hAnsi="Arial" w:cs="Arial"/>
          <w:bCs/>
          <w:lang w:val="en-GB"/>
        </w:rPr>
        <w:t xml:space="preserve">Delphi technique helps to find out effective solutions based on </w:t>
      </w:r>
      <w:r w:rsidR="00655ECA" w:rsidRPr="005E25DC">
        <w:rPr>
          <w:rFonts w:ascii="Arial" w:eastAsia="Times New Roman" w:hAnsi="Arial" w:cs="Arial"/>
          <w:bCs/>
          <w:lang w:val="en-GB"/>
        </w:rPr>
        <w:t xml:space="preserve">management of different project activities in an efficient way. </w:t>
      </w:r>
      <w:r w:rsidR="005A685B" w:rsidRPr="005E25DC">
        <w:rPr>
          <w:rFonts w:ascii="Arial" w:eastAsia="Times New Roman" w:hAnsi="Arial" w:cs="Arial"/>
          <w:bCs/>
          <w:lang w:val="en-GB"/>
        </w:rPr>
        <w:t xml:space="preserve">Thus, the project manager of A-Z project Management Company has decided to </w:t>
      </w:r>
      <w:r w:rsidR="00140D34" w:rsidRPr="005E25DC">
        <w:rPr>
          <w:rFonts w:ascii="Arial" w:eastAsia="Times New Roman" w:hAnsi="Arial" w:cs="Arial"/>
          <w:bCs/>
          <w:lang w:val="en-GB"/>
        </w:rPr>
        <w:t xml:space="preserve">use a Microsoft planner for making appropriate plan to complete all activities based on rejuvenation of warehouse in </w:t>
      </w:r>
      <w:r w:rsidR="0071490F" w:rsidRPr="005E25DC">
        <w:rPr>
          <w:rFonts w:ascii="Arial" w:eastAsia="Times New Roman" w:hAnsi="Arial" w:cs="Arial"/>
          <w:bCs/>
          <w:lang w:val="en-GB"/>
        </w:rPr>
        <w:t>Spark-hill (</w:t>
      </w:r>
      <w:r w:rsidR="0071490F" w:rsidRPr="005E25DC">
        <w:rPr>
          <w:rFonts w:ascii="Arial" w:hAnsi="Arial" w:cs="Arial"/>
          <w:shd w:val="clear" w:color="auto" w:fill="FFFFFF"/>
          <w:lang w:val="en-GB"/>
        </w:rPr>
        <w:t>Assignmentwriting24, 2020).</w:t>
      </w:r>
    </w:p>
    <w:p w14:paraId="6B288E13" w14:textId="2BE85571" w:rsidR="006600C9" w:rsidRPr="005E25DC" w:rsidRDefault="00521C0A" w:rsidP="00521C0A">
      <w:pPr>
        <w:pStyle w:val="Heading2"/>
        <w:spacing w:before="0" w:line="360" w:lineRule="auto"/>
        <w:rPr>
          <w:rFonts w:ascii="Arial" w:eastAsiaTheme="minorEastAsia" w:hAnsi="Arial" w:cs="Arial"/>
          <w:color w:val="auto"/>
          <w:sz w:val="22"/>
          <w:szCs w:val="22"/>
          <w:shd w:val="clear" w:color="auto" w:fill="FFFFFF"/>
          <w:lang w:val="en-GB"/>
        </w:rPr>
      </w:pPr>
      <w:bookmarkStart w:id="12" w:name="_Toc35878732"/>
      <w:r w:rsidRPr="005E25DC">
        <w:rPr>
          <w:rFonts w:ascii="Arial" w:eastAsia="Times New Roman" w:hAnsi="Arial" w:cs="Arial"/>
          <w:color w:val="auto"/>
          <w:sz w:val="22"/>
          <w:szCs w:val="22"/>
          <w:lang w:val="en-GB"/>
        </w:rPr>
        <w:t xml:space="preserve">6.3.  </w:t>
      </w:r>
      <w:r w:rsidR="00EC01B5" w:rsidRPr="005E25DC">
        <w:rPr>
          <w:rFonts w:ascii="Arial" w:eastAsia="Times New Roman" w:hAnsi="Arial" w:cs="Arial"/>
          <w:color w:val="auto"/>
          <w:sz w:val="22"/>
          <w:szCs w:val="22"/>
          <w:lang w:val="en-GB"/>
        </w:rPr>
        <w:t>Brainstorming process</w:t>
      </w:r>
      <w:bookmarkEnd w:id="12"/>
      <w:r w:rsidR="00D9265B">
        <w:rPr>
          <w:rFonts w:ascii="Arial" w:eastAsia="Times New Roman" w:hAnsi="Arial" w:cs="Arial"/>
          <w:color w:val="auto"/>
          <w:sz w:val="22"/>
          <w:szCs w:val="22"/>
          <w:lang w:val="en-GB"/>
        </w:rPr>
        <w:t>.</w:t>
      </w:r>
      <w:r w:rsidR="00EC01B5" w:rsidRPr="005E25DC">
        <w:rPr>
          <w:rFonts w:ascii="Arial" w:eastAsia="Times New Roman" w:hAnsi="Arial" w:cs="Arial"/>
          <w:color w:val="auto"/>
          <w:sz w:val="22"/>
          <w:szCs w:val="22"/>
          <w:lang w:val="en-GB"/>
        </w:rPr>
        <w:t xml:space="preserve"> </w:t>
      </w:r>
    </w:p>
    <w:p w14:paraId="0DDF5A6E" w14:textId="77777777" w:rsidR="0071490F" w:rsidRPr="005E25DC" w:rsidRDefault="00EC01B5" w:rsidP="00521C0A">
      <w:pPr>
        <w:pStyle w:val="Normal1"/>
        <w:spacing w:after="0" w:line="360" w:lineRule="auto"/>
        <w:jc w:val="both"/>
        <w:rPr>
          <w:rFonts w:ascii="Arial" w:hAnsi="Arial" w:cs="Arial"/>
          <w:lang w:val="en-GB"/>
        </w:rPr>
      </w:pPr>
      <w:r w:rsidRPr="005E25DC">
        <w:rPr>
          <w:rFonts w:ascii="Arial" w:eastAsia="Times New Roman" w:hAnsi="Arial" w:cs="Arial"/>
          <w:bCs/>
          <w:lang w:val="en-GB"/>
        </w:rPr>
        <w:t xml:space="preserve">This process is </w:t>
      </w:r>
      <w:r w:rsidR="00674BC4" w:rsidRPr="005E25DC">
        <w:rPr>
          <w:rFonts w:ascii="Arial" w:eastAsia="Times New Roman" w:hAnsi="Arial" w:cs="Arial"/>
          <w:bCs/>
          <w:lang w:val="en-GB"/>
        </w:rPr>
        <w:t>focused</w:t>
      </w:r>
      <w:r w:rsidRPr="005E25DC">
        <w:rPr>
          <w:rFonts w:ascii="Arial" w:eastAsia="Times New Roman" w:hAnsi="Arial" w:cs="Arial"/>
          <w:bCs/>
          <w:lang w:val="en-GB"/>
        </w:rPr>
        <w:t xml:space="preserve"> to gather </w:t>
      </w:r>
      <w:r w:rsidR="00674BC4" w:rsidRPr="005E25DC">
        <w:rPr>
          <w:rFonts w:ascii="Arial" w:eastAsia="Times New Roman" w:hAnsi="Arial" w:cs="Arial"/>
          <w:bCs/>
          <w:lang w:val="en-GB"/>
        </w:rPr>
        <w:t xml:space="preserve">different types of internal and external information </w:t>
      </w:r>
      <w:r w:rsidR="002A3CF4" w:rsidRPr="005E25DC">
        <w:rPr>
          <w:rFonts w:ascii="Arial" w:eastAsia="Times New Roman" w:hAnsi="Arial" w:cs="Arial"/>
          <w:bCs/>
          <w:lang w:val="en-GB"/>
        </w:rPr>
        <w:t xml:space="preserve">that ultimately helps the project manager team to highlight main project activities (milestones) and </w:t>
      </w:r>
      <w:r w:rsidR="00EB0F82" w:rsidRPr="005E25DC">
        <w:rPr>
          <w:rFonts w:ascii="Arial" w:eastAsia="Times New Roman" w:hAnsi="Arial" w:cs="Arial"/>
          <w:bCs/>
          <w:lang w:val="en-GB"/>
        </w:rPr>
        <w:t>ways to maintain team activities (</w:t>
      </w:r>
      <w:r w:rsidR="00EB0F82" w:rsidRPr="005E25DC">
        <w:rPr>
          <w:rFonts w:ascii="Arial" w:hAnsi="Arial" w:cs="Arial"/>
          <w:shd w:val="clear" w:color="auto" w:fill="FFFFFF"/>
          <w:lang w:val="en-GB"/>
        </w:rPr>
        <w:t xml:space="preserve">Zou </w:t>
      </w:r>
      <w:r w:rsidR="00EB0F82" w:rsidRPr="005E25DC">
        <w:rPr>
          <w:rFonts w:ascii="Arial" w:hAnsi="Arial" w:cs="Arial"/>
          <w:i/>
          <w:iCs/>
          <w:shd w:val="clear" w:color="auto" w:fill="FFFFFF"/>
          <w:lang w:val="en-GB"/>
        </w:rPr>
        <w:t>et al.</w:t>
      </w:r>
      <w:r w:rsidR="00EB0F82" w:rsidRPr="005E25DC">
        <w:rPr>
          <w:rFonts w:ascii="Arial" w:hAnsi="Arial" w:cs="Arial"/>
          <w:shd w:val="clear" w:color="auto" w:fill="FFFFFF"/>
          <w:lang w:val="en-GB"/>
        </w:rPr>
        <w:t xml:space="preserve"> 2017). </w:t>
      </w:r>
      <w:r w:rsidR="00055F20" w:rsidRPr="005E25DC">
        <w:rPr>
          <w:rFonts w:ascii="Arial" w:hAnsi="Arial" w:cs="Arial"/>
          <w:shd w:val="clear" w:color="auto" w:fill="FFFFFF"/>
          <w:lang w:val="en-GB"/>
        </w:rPr>
        <w:t xml:space="preserve">In this regard, the management of A-Z project Management Company can be benefitted by </w:t>
      </w:r>
      <w:r w:rsidR="00B1773C" w:rsidRPr="005E25DC">
        <w:rPr>
          <w:rFonts w:ascii="Arial" w:hAnsi="Arial" w:cs="Arial"/>
          <w:shd w:val="clear" w:color="auto" w:fill="FFFFFF"/>
          <w:lang w:val="en-GB"/>
        </w:rPr>
        <w:t>analysing the external environment of their project in spark-hill</w:t>
      </w:r>
      <w:r w:rsidR="0027184C" w:rsidRPr="005E25DC">
        <w:rPr>
          <w:rFonts w:ascii="Arial" w:hAnsi="Arial" w:cs="Arial"/>
          <w:shd w:val="clear" w:color="auto" w:fill="FFFFFF"/>
          <w:lang w:val="en-GB"/>
        </w:rPr>
        <w:t xml:space="preserve"> to mange renovation of </w:t>
      </w:r>
      <w:r w:rsidR="0027184C" w:rsidRPr="005E25DC">
        <w:rPr>
          <w:rFonts w:ascii="Arial" w:hAnsi="Arial" w:cs="Arial"/>
          <w:lang w:val="en-GB"/>
        </w:rPr>
        <w:t xml:space="preserve">Vintners antiques. </w:t>
      </w:r>
    </w:p>
    <w:p w14:paraId="281A32FA" w14:textId="77777777" w:rsidR="004D5DF1" w:rsidRPr="005E25DC" w:rsidRDefault="0014224C" w:rsidP="00785E72">
      <w:pPr>
        <w:pStyle w:val="Normal1"/>
        <w:spacing w:line="360" w:lineRule="auto"/>
        <w:jc w:val="center"/>
        <w:rPr>
          <w:rFonts w:ascii="Arial" w:eastAsia="Times New Roman" w:hAnsi="Arial" w:cs="Arial"/>
          <w:b/>
          <w:lang w:val="en-GB"/>
        </w:rPr>
      </w:pPr>
      <w:r w:rsidRPr="005E25DC">
        <w:rPr>
          <w:rFonts w:ascii="Arial" w:eastAsia="Times New Roman" w:hAnsi="Arial" w:cs="Arial"/>
          <w:bCs/>
          <w:noProof/>
          <w:lang w:val="en-GB" w:eastAsia="en-GB"/>
        </w:rPr>
        <w:drawing>
          <wp:inline distT="0" distB="0" distL="0" distR="0" wp14:anchorId="7E7836E8" wp14:editId="64DF4DF4">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785E72" w:rsidRPr="005E25DC">
        <w:rPr>
          <w:rFonts w:ascii="Arial" w:eastAsia="Times New Roman" w:hAnsi="Arial" w:cs="Arial"/>
          <w:b/>
          <w:lang w:val="en-GB"/>
        </w:rPr>
        <w:t xml:space="preserve">  </w:t>
      </w:r>
    </w:p>
    <w:p w14:paraId="15B1781B" w14:textId="77777777" w:rsidR="004D5DF1" w:rsidRPr="005E25DC" w:rsidRDefault="004D5DF1" w:rsidP="00785E72">
      <w:pPr>
        <w:pStyle w:val="Normal1"/>
        <w:spacing w:line="360" w:lineRule="auto"/>
        <w:jc w:val="center"/>
        <w:rPr>
          <w:rFonts w:ascii="Arial" w:eastAsia="Times New Roman" w:hAnsi="Arial" w:cs="Arial"/>
          <w:b/>
          <w:lang w:val="en-GB"/>
        </w:rPr>
      </w:pPr>
    </w:p>
    <w:p w14:paraId="6198710E" w14:textId="10227A10" w:rsidR="006600C9" w:rsidRPr="005E25DC" w:rsidRDefault="00EC01B5" w:rsidP="00785E72">
      <w:pPr>
        <w:pStyle w:val="Normal1"/>
        <w:spacing w:line="360" w:lineRule="auto"/>
        <w:jc w:val="center"/>
        <w:rPr>
          <w:rFonts w:ascii="Arial" w:eastAsia="Times New Roman" w:hAnsi="Arial" w:cs="Arial"/>
          <w:bCs/>
          <w:lang w:val="en-GB"/>
        </w:rPr>
      </w:pPr>
      <w:bookmarkStart w:id="13" w:name="_Toc35878733"/>
      <w:r w:rsidRPr="005E25DC">
        <w:rPr>
          <w:rStyle w:val="Heading3Char"/>
          <w:rFonts w:ascii="Arial" w:hAnsi="Arial" w:cs="Arial"/>
          <w:color w:val="auto"/>
        </w:rPr>
        <w:t>Figure 1: Different tools and techniques for project management</w:t>
      </w:r>
      <w:bookmarkEnd w:id="13"/>
      <w:r w:rsidR="00785E72" w:rsidRPr="005E25DC">
        <w:rPr>
          <w:rFonts w:ascii="Arial" w:eastAsia="Times New Roman" w:hAnsi="Arial" w:cs="Arial"/>
          <w:bCs/>
          <w:lang w:val="en-GB"/>
        </w:rPr>
        <w:t xml:space="preserve">                               </w:t>
      </w:r>
      <w:r w:rsidRPr="005E25DC">
        <w:rPr>
          <w:rFonts w:ascii="Arial" w:eastAsia="Times New Roman" w:hAnsi="Arial" w:cs="Arial"/>
          <w:lang w:val="en-GB"/>
        </w:rPr>
        <w:t>(Source: Cameron and Green, 2019, p.53)</w:t>
      </w:r>
      <w:r w:rsidR="009F409A" w:rsidRPr="005E25DC">
        <w:rPr>
          <w:rFonts w:ascii="Arial" w:eastAsia="Times New Roman" w:hAnsi="Arial" w:cs="Arial"/>
          <w:lang w:val="en-GB"/>
        </w:rPr>
        <w:t>.</w:t>
      </w:r>
    </w:p>
    <w:p w14:paraId="3035FF1A" w14:textId="0B229883" w:rsidR="006600C9" w:rsidRPr="005E25DC" w:rsidRDefault="00EC01B5" w:rsidP="00521C0A">
      <w:pPr>
        <w:pStyle w:val="Heading1"/>
        <w:numPr>
          <w:ilvl w:val="0"/>
          <w:numId w:val="4"/>
        </w:numPr>
        <w:spacing w:line="360" w:lineRule="auto"/>
        <w:rPr>
          <w:rFonts w:ascii="Arial" w:hAnsi="Arial" w:cs="Arial"/>
          <w:color w:val="auto"/>
          <w:sz w:val="22"/>
          <w:szCs w:val="22"/>
          <w:lang w:val="en-GB"/>
        </w:rPr>
      </w:pPr>
      <w:bookmarkStart w:id="14" w:name="_Toc35878734"/>
      <w:r w:rsidRPr="005E25DC">
        <w:rPr>
          <w:rFonts w:ascii="Arial" w:hAnsi="Arial" w:cs="Arial"/>
          <w:color w:val="auto"/>
          <w:sz w:val="22"/>
          <w:szCs w:val="22"/>
          <w:lang w:val="en-GB"/>
        </w:rPr>
        <w:t>S</w:t>
      </w:r>
      <w:r w:rsidR="00520B75" w:rsidRPr="005E25DC">
        <w:rPr>
          <w:rFonts w:ascii="Arial" w:hAnsi="Arial" w:cs="Arial"/>
          <w:color w:val="auto"/>
          <w:sz w:val="22"/>
          <w:szCs w:val="22"/>
          <w:lang w:val="en-GB"/>
        </w:rPr>
        <w:t>takeholder communication plan</w:t>
      </w:r>
      <w:bookmarkEnd w:id="14"/>
      <w:r w:rsidR="00D9265B">
        <w:rPr>
          <w:rFonts w:ascii="Arial" w:hAnsi="Arial" w:cs="Arial"/>
          <w:color w:val="auto"/>
          <w:sz w:val="22"/>
          <w:szCs w:val="22"/>
          <w:lang w:val="en-GB"/>
        </w:rPr>
        <w:t>.</w:t>
      </w:r>
    </w:p>
    <w:p w14:paraId="63F8EA28" w14:textId="77777777" w:rsidR="00520B75" w:rsidRPr="005E25DC" w:rsidRDefault="00141237"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Stakeholders’ communication is an essential aspect for managing growth of project activities in a professional way.</w:t>
      </w:r>
    </w:p>
    <w:tbl>
      <w:tblPr>
        <w:tblStyle w:val="TableGrid"/>
        <w:tblW w:w="9889" w:type="dxa"/>
        <w:tblLook w:val="04A0" w:firstRow="1" w:lastRow="0" w:firstColumn="1" w:lastColumn="0" w:noHBand="0" w:noVBand="1"/>
      </w:tblPr>
      <w:tblGrid>
        <w:gridCol w:w="1426"/>
        <w:gridCol w:w="1426"/>
        <w:gridCol w:w="1842"/>
        <w:gridCol w:w="1745"/>
        <w:gridCol w:w="1842"/>
        <w:gridCol w:w="1608"/>
      </w:tblGrid>
      <w:tr w:rsidR="0007549C" w:rsidRPr="005E25DC" w14:paraId="73EE3A2B" w14:textId="77777777" w:rsidTr="0035174C">
        <w:tc>
          <w:tcPr>
            <w:tcW w:w="1422" w:type="dxa"/>
          </w:tcPr>
          <w:p w14:paraId="5F3BF0FF" w14:textId="7BB64B6F" w:rsidR="00FE468B" w:rsidRPr="005E25DC" w:rsidRDefault="00FE468B" w:rsidP="00782FC4">
            <w:pPr>
              <w:pStyle w:val="Normal1"/>
              <w:spacing w:line="360" w:lineRule="auto"/>
              <w:jc w:val="both"/>
              <w:rPr>
                <w:rFonts w:ascii="Arial" w:eastAsia="Times New Roman" w:hAnsi="Arial" w:cs="Arial"/>
                <w:b/>
                <w:lang w:val="en-GB"/>
              </w:rPr>
            </w:pPr>
            <w:r w:rsidRPr="005E25DC">
              <w:rPr>
                <w:rFonts w:ascii="Arial" w:eastAsia="Times New Roman" w:hAnsi="Arial" w:cs="Arial"/>
                <w:b/>
                <w:lang w:val="en-GB"/>
              </w:rPr>
              <w:lastRenderedPageBreak/>
              <w:t>Informatio</w:t>
            </w:r>
            <w:r w:rsidR="0035174C" w:rsidRPr="005E25DC">
              <w:rPr>
                <w:rFonts w:ascii="Arial" w:eastAsia="Times New Roman" w:hAnsi="Arial" w:cs="Arial"/>
                <w:b/>
                <w:lang w:val="en-GB"/>
              </w:rPr>
              <w:t>n</w:t>
            </w:r>
            <w:r w:rsidRPr="005E25DC">
              <w:rPr>
                <w:rFonts w:ascii="Arial" w:eastAsia="Times New Roman" w:hAnsi="Arial" w:cs="Arial"/>
                <w:b/>
                <w:lang w:val="en-GB"/>
              </w:rPr>
              <w:t xml:space="preserve"> provider </w:t>
            </w:r>
          </w:p>
        </w:tc>
        <w:tc>
          <w:tcPr>
            <w:tcW w:w="1421" w:type="dxa"/>
          </w:tcPr>
          <w:p w14:paraId="19995921" w14:textId="77777777" w:rsidR="00FE468B" w:rsidRPr="005E25DC" w:rsidRDefault="00FE468B" w:rsidP="00782FC4">
            <w:pPr>
              <w:pStyle w:val="Normal1"/>
              <w:spacing w:line="360" w:lineRule="auto"/>
              <w:jc w:val="both"/>
              <w:rPr>
                <w:rFonts w:ascii="Arial" w:eastAsia="Times New Roman" w:hAnsi="Arial" w:cs="Arial"/>
                <w:b/>
                <w:lang w:val="en-GB"/>
              </w:rPr>
            </w:pPr>
            <w:r w:rsidRPr="005E25DC">
              <w:rPr>
                <w:rFonts w:ascii="Arial" w:eastAsia="Times New Roman" w:hAnsi="Arial" w:cs="Arial"/>
                <w:b/>
                <w:lang w:val="en-GB"/>
              </w:rPr>
              <w:t xml:space="preserve">Information receiver </w:t>
            </w:r>
          </w:p>
        </w:tc>
        <w:tc>
          <w:tcPr>
            <w:tcW w:w="1835" w:type="dxa"/>
          </w:tcPr>
          <w:p w14:paraId="2AFD0F72" w14:textId="77777777" w:rsidR="00FE468B" w:rsidRPr="005E25DC" w:rsidRDefault="00FE468B" w:rsidP="00782FC4">
            <w:pPr>
              <w:pStyle w:val="Normal1"/>
              <w:spacing w:line="360" w:lineRule="auto"/>
              <w:jc w:val="both"/>
              <w:rPr>
                <w:rFonts w:ascii="Arial" w:eastAsia="Times New Roman" w:hAnsi="Arial" w:cs="Arial"/>
                <w:b/>
                <w:lang w:val="en-GB"/>
              </w:rPr>
            </w:pPr>
            <w:r w:rsidRPr="005E25DC">
              <w:rPr>
                <w:rFonts w:ascii="Arial" w:eastAsia="Times New Roman" w:hAnsi="Arial" w:cs="Arial"/>
                <w:b/>
                <w:lang w:val="en-GB"/>
              </w:rPr>
              <w:t xml:space="preserve">Reasons for communication </w:t>
            </w:r>
          </w:p>
        </w:tc>
        <w:tc>
          <w:tcPr>
            <w:tcW w:w="1739" w:type="dxa"/>
          </w:tcPr>
          <w:p w14:paraId="494654B1" w14:textId="77777777" w:rsidR="00FE468B" w:rsidRPr="005E25DC" w:rsidRDefault="00FE468B" w:rsidP="00782FC4">
            <w:pPr>
              <w:pStyle w:val="Normal1"/>
              <w:spacing w:line="360" w:lineRule="auto"/>
              <w:jc w:val="both"/>
              <w:rPr>
                <w:rFonts w:ascii="Arial" w:eastAsia="Times New Roman" w:hAnsi="Arial" w:cs="Arial"/>
                <w:b/>
                <w:lang w:val="en-GB"/>
              </w:rPr>
            </w:pPr>
            <w:r w:rsidRPr="005E25DC">
              <w:rPr>
                <w:rFonts w:ascii="Arial" w:eastAsia="Times New Roman" w:hAnsi="Arial" w:cs="Arial"/>
                <w:b/>
                <w:lang w:val="en-GB"/>
              </w:rPr>
              <w:t xml:space="preserve">Impacts on project process </w:t>
            </w:r>
          </w:p>
        </w:tc>
        <w:tc>
          <w:tcPr>
            <w:tcW w:w="1835" w:type="dxa"/>
          </w:tcPr>
          <w:p w14:paraId="2A2BE0B2" w14:textId="77777777" w:rsidR="00FE468B" w:rsidRPr="005E25DC" w:rsidRDefault="00FE468B" w:rsidP="00782FC4">
            <w:pPr>
              <w:pStyle w:val="Normal1"/>
              <w:spacing w:line="360" w:lineRule="auto"/>
              <w:jc w:val="both"/>
              <w:rPr>
                <w:rFonts w:ascii="Arial" w:eastAsia="Times New Roman" w:hAnsi="Arial" w:cs="Arial"/>
                <w:b/>
                <w:lang w:val="en-GB"/>
              </w:rPr>
            </w:pPr>
            <w:r w:rsidRPr="005E25DC">
              <w:rPr>
                <w:rFonts w:ascii="Arial" w:eastAsia="Times New Roman" w:hAnsi="Arial" w:cs="Arial"/>
                <w:b/>
                <w:lang w:val="en-GB"/>
              </w:rPr>
              <w:t xml:space="preserve">Mode of communication </w:t>
            </w:r>
          </w:p>
        </w:tc>
        <w:tc>
          <w:tcPr>
            <w:tcW w:w="1637" w:type="dxa"/>
          </w:tcPr>
          <w:p w14:paraId="7057D0B2" w14:textId="77777777" w:rsidR="00FE468B" w:rsidRPr="005E25DC" w:rsidRDefault="00FE468B" w:rsidP="00782FC4">
            <w:pPr>
              <w:pStyle w:val="Normal1"/>
              <w:spacing w:line="360" w:lineRule="auto"/>
              <w:jc w:val="both"/>
              <w:rPr>
                <w:rFonts w:ascii="Arial" w:eastAsia="Times New Roman" w:hAnsi="Arial" w:cs="Arial"/>
                <w:b/>
                <w:lang w:val="en-GB"/>
              </w:rPr>
            </w:pPr>
            <w:r w:rsidRPr="005E25DC">
              <w:rPr>
                <w:rFonts w:ascii="Arial" w:eastAsia="Times New Roman" w:hAnsi="Arial" w:cs="Arial"/>
                <w:b/>
                <w:lang w:val="en-GB"/>
              </w:rPr>
              <w:t xml:space="preserve">Frequency </w:t>
            </w:r>
          </w:p>
        </w:tc>
      </w:tr>
      <w:tr w:rsidR="0007549C" w:rsidRPr="005E25DC" w14:paraId="1A28BF98" w14:textId="77777777" w:rsidTr="0035174C">
        <w:tc>
          <w:tcPr>
            <w:tcW w:w="1422" w:type="dxa"/>
          </w:tcPr>
          <w:p w14:paraId="153A670E" w14:textId="77777777" w:rsidR="00FE468B" w:rsidRPr="005E25DC" w:rsidRDefault="00427013"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Project manager </w:t>
            </w:r>
          </w:p>
        </w:tc>
        <w:tc>
          <w:tcPr>
            <w:tcW w:w="1421" w:type="dxa"/>
          </w:tcPr>
          <w:p w14:paraId="7C90390F" w14:textId="77777777" w:rsidR="00FE468B" w:rsidRPr="005E25DC" w:rsidRDefault="00427013"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Business team of Vintners antiques </w:t>
            </w:r>
          </w:p>
        </w:tc>
        <w:tc>
          <w:tcPr>
            <w:tcW w:w="1835" w:type="dxa"/>
          </w:tcPr>
          <w:p w14:paraId="43E9DE66" w14:textId="77777777" w:rsidR="00FE468B" w:rsidRPr="005E25DC" w:rsidRDefault="006E79E8"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Analysis of the business environment as well as their ability to adjust with project management team </w:t>
            </w:r>
          </w:p>
        </w:tc>
        <w:tc>
          <w:tcPr>
            <w:tcW w:w="1739" w:type="dxa"/>
          </w:tcPr>
          <w:p w14:paraId="7E05C2E5" w14:textId="77777777" w:rsidR="00FE468B" w:rsidRPr="005E25DC" w:rsidRDefault="000A1796"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It will help to reduce chance of any future conflicts reducing project outcomes </w:t>
            </w:r>
          </w:p>
        </w:tc>
        <w:tc>
          <w:tcPr>
            <w:tcW w:w="1835" w:type="dxa"/>
          </w:tcPr>
          <w:p w14:paraId="3E12D536" w14:textId="77777777" w:rsidR="00FE468B" w:rsidRPr="005E25DC" w:rsidRDefault="0045532A"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Verbal discussion </w:t>
            </w:r>
          </w:p>
        </w:tc>
        <w:tc>
          <w:tcPr>
            <w:tcW w:w="1637" w:type="dxa"/>
          </w:tcPr>
          <w:p w14:paraId="738A4292" w14:textId="77777777" w:rsidR="00FE468B" w:rsidRPr="005E25DC" w:rsidRDefault="0045532A"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Once in a week </w:t>
            </w:r>
          </w:p>
        </w:tc>
      </w:tr>
      <w:tr w:rsidR="0007549C" w:rsidRPr="005E25DC" w14:paraId="6C838B2C" w14:textId="77777777" w:rsidTr="0035174C">
        <w:tc>
          <w:tcPr>
            <w:tcW w:w="1422" w:type="dxa"/>
          </w:tcPr>
          <w:p w14:paraId="284AFB11" w14:textId="77777777" w:rsidR="00FE468B" w:rsidRPr="005E25DC" w:rsidRDefault="00427013"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Project manger </w:t>
            </w:r>
          </w:p>
        </w:tc>
        <w:tc>
          <w:tcPr>
            <w:tcW w:w="1421" w:type="dxa"/>
          </w:tcPr>
          <w:p w14:paraId="5F8E94A3" w14:textId="77777777" w:rsidR="00FE468B" w:rsidRPr="005E25DC" w:rsidRDefault="00427013"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Operational manger </w:t>
            </w:r>
          </w:p>
        </w:tc>
        <w:tc>
          <w:tcPr>
            <w:tcW w:w="1835" w:type="dxa"/>
          </w:tcPr>
          <w:p w14:paraId="7BE92CC5" w14:textId="7F5890D4" w:rsidR="00FE468B" w:rsidRPr="005E25DC" w:rsidRDefault="00145F3E"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Development of team efficiency by using effective project management strategies and scheduling method </w:t>
            </w:r>
            <w:r w:rsidR="00221CD6" w:rsidRPr="005E25DC">
              <w:rPr>
                <w:rFonts w:ascii="Arial" w:eastAsia="Times New Roman" w:hAnsi="Arial" w:cs="Arial"/>
                <w:bCs/>
                <w:lang w:val="en-GB"/>
              </w:rPr>
              <w:t>(Heagney,2011)</w:t>
            </w:r>
          </w:p>
        </w:tc>
        <w:tc>
          <w:tcPr>
            <w:tcW w:w="1739" w:type="dxa"/>
          </w:tcPr>
          <w:p w14:paraId="3B676F90" w14:textId="77777777" w:rsidR="00FE468B" w:rsidRPr="005E25DC" w:rsidRDefault="00AC28DC" w:rsidP="00782FC4">
            <w:pPr>
              <w:pStyle w:val="Normal1"/>
              <w:spacing w:line="360" w:lineRule="auto"/>
              <w:jc w:val="center"/>
              <w:rPr>
                <w:rFonts w:ascii="Arial" w:eastAsia="Times New Roman" w:hAnsi="Arial" w:cs="Arial"/>
                <w:bCs/>
                <w:lang w:val="en-GB"/>
              </w:rPr>
            </w:pPr>
            <w:r w:rsidRPr="005E25DC">
              <w:rPr>
                <w:rFonts w:ascii="Arial" w:eastAsia="Times New Roman" w:hAnsi="Arial" w:cs="Arial"/>
                <w:bCs/>
                <w:lang w:val="en-GB"/>
              </w:rPr>
              <w:t xml:space="preserve">It will be effective to mitigate time and resource related risks of rejuvenation of warehouse </w:t>
            </w:r>
          </w:p>
        </w:tc>
        <w:tc>
          <w:tcPr>
            <w:tcW w:w="1835" w:type="dxa"/>
          </w:tcPr>
          <w:p w14:paraId="0A2FB3AB" w14:textId="77777777" w:rsidR="00FE468B" w:rsidRPr="005E25DC" w:rsidRDefault="00D43E61"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Face to face discussion </w:t>
            </w:r>
          </w:p>
        </w:tc>
        <w:tc>
          <w:tcPr>
            <w:tcW w:w="1637" w:type="dxa"/>
          </w:tcPr>
          <w:p w14:paraId="630C5E1E" w14:textId="77777777" w:rsidR="00FE468B" w:rsidRPr="005E25DC" w:rsidRDefault="00D43E61"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Alternate three days</w:t>
            </w:r>
          </w:p>
        </w:tc>
      </w:tr>
      <w:tr w:rsidR="0007549C" w:rsidRPr="005E25DC" w14:paraId="24800739" w14:textId="77777777" w:rsidTr="0035174C">
        <w:tc>
          <w:tcPr>
            <w:tcW w:w="1422" w:type="dxa"/>
          </w:tcPr>
          <w:p w14:paraId="0D7F14DE" w14:textId="77777777" w:rsidR="00FE468B" w:rsidRPr="005E25DC" w:rsidRDefault="00427013"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Employees </w:t>
            </w:r>
          </w:p>
        </w:tc>
        <w:tc>
          <w:tcPr>
            <w:tcW w:w="1421" w:type="dxa"/>
          </w:tcPr>
          <w:p w14:paraId="5F50421E" w14:textId="77777777" w:rsidR="00FE468B" w:rsidRPr="005E25DC" w:rsidRDefault="00427013"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Project manager </w:t>
            </w:r>
          </w:p>
        </w:tc>
        <w:tc>
          <w:tcPr>
            <w:tcW w:w="1835" w:type="dxa"/>
          </w:tcPr>
          <w:p w14:paraId="25055EF4" w14:textId="77777777" w:rsidR="00FE468B" w:rsidRPr="005E25DC" w:rsidRDefault="00981815" w:rsidP="00782FC4">
            <w:pPr>
              <w:pStyle w:val="Normal1"/>
              <w:tabs>
                <w:tab w:val="left" w:pos="1515"/>
              </w:tabs>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To reduce critical work pressure from them and granting their personal decisions based on project management techniques </w:t>
            </w:r>
            <w:r w:rsidR="00D43E61" w:rsidRPr="005E25DC">
              <w:rPr>
                <w:rFonts w:ascii="Arial" w:eastAsia="Times New Roman" w:hAnsi="Arial" w:cs="Arial"/>
                <w:bCs/>
                <w:lang w:val="en-GB"/>
              </w:rPr>
              <w:tab/>
            </w:r>
          </w:p>
        </w:tc>
        <w:tc>
          <w:tcPr>
            <w:tcW w:w="1739" w:type="dxa"/>
          </w:tcPr>
          <w:p w14:paraId="5A187940" w14:textId="77777777" w:rsidR="00FE468B" w:rsidRPr="005E25DC" w:rsidRDefault="008E5034"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It can be beneficial to manage employees by providing proper encouragement </w:t>
            </w:r>
          </w:p>
        </w:tc>
        <w:tc>
          <w:tcPr>
            <w:tcW w:w="1835" w:type="dxa"/>
          </w:tcPr>
          <w:p w14:paraId="77F07872" w14:textId="77777777" w:rsidR="00FE468B" w:rsidRPr="005E25DC" w:rsidRDefault="00247817"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Face to face open discussion </w:t>
            </w:r>
          </w:p>
        </w:tc>
        <w:tc>
          <w:tcPr>
            <w:tcW w:w="1637" w:type="dxa"/>
          </w:tcPr>
          <w:p w14:paraId="5F499257" w14:textId="77777777" w:rsidR="00FE468B" w:rsidRPr="005E25DC" w:rsidRDefault="00247817"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Once in a month </w:t>
            </w:r>
          </w:p>
        </w:tc>
      </w:tr>
      <w:tr w:rsidR="0007549C" w:rsidRPr="005E25DC" w14:paraId="6F67505B" w14:textId="77777777" w:rsidTr="0035174C">
        <w:tc>
          <w:tcPr>
            <w:tcW w:w="1422" w:type="dxa"/>
          </w:tcPr>
          <w:p w14:paraId="5EA1D399" w14:textId="77777777" w:rsidR="00FE468B" w:rsidRPr="005E25DC" w:rsidRDefault="00E52A21"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Finance </w:t>
            </w:r>
            <w:r w:rsidRPr="005E25DC">
              <w:rPr>
                <w:rFonts w:ascii="Arial" w:eastAsia="Times New Roman" w:hAnsi="Arial" w:cs="Arial"/>
                <w:bCs/>
                <w:lang w:val="en-GB"/>
              </w:rPr>
              <w:lastRenderedPageBreak/>
              <w:t xml:space="preserve">manager </w:t>
            </w:r>
          </w:p>
        </w:tc>
        <w:tc>
          <w:tcPr>
            <w:tcW w:w="1421" w:type="dxa"/>
          </w:tcPr>
          <w:p w14:paraId="013F6FC6" w14:textId="77777777" w:rsidR="00FE468B" w:rsidRPr="005E25DC" w:rsidRDefault="00E52A21"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lastRenderedPageBreak/>
              <w:t xml:space="preserve">Operational </w:t>
            </w:r>
            <w:r w:rsidRPr="005E25DC">
              <w:rPr>
                <w:rFonts w:ascii="Arial" w:eastAsia="Times New Roman" w:hAnsi="Arial" w:cs="Arial"/>
                <w:bCs/>
                <w:lang w:val="en-GB"/>
              </w:rPr>
              <w:lastRenderedPageBreak/>
              <w:t xml:space="preserve">manger </w:t>
            </w:r>
          </w:p>
        </w:tc>
        <w:tc>
          <w:tcPr>
            <w:tcW w:w="1835" w:type="dxa"/>
          </w:tcPr>
          <w:p w14:paraId="79AFB493" w14:textId="77777777" w:rsidR="00FE468B" w:rsidRPr="005E25DC" w:rsidRDefault="00726DEA"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lastRenderedPageBreak/>
              <w:t xml:space="preserve">To manage all </w:t>
            </w:r>
            <w:r w:rsidRPr="005E25DC">
              <w:rPr>
                <w:rFonts w:ascii="Arial" w:eastAsia="Times New Roman" w:hAnsi="Arial" w:cs="Arial"/>
                <w:bCs/>
                <w:lang w:val="en-GB"/>
              </w:rPr>
              <w:lastRenderedPageBreak/>
              <w:t xml:space="preserve">project activities within fixed budget and </w:t>
            </w:r>
            <w:r w:rsidR="005007B9" w:rsidRPr="005E25DC">
              <w:rPr>
                <w:rFonts w:ascii="Arial" w:eastAsia="Times New Roman" w:hAnsi="Arial" w:cs="Arial"/>
                <w:bCs/>
                <w:lang w:val="en-GB"/>
              </w:rPr>
              <w:t xml:space="preserve">overcoming resource related barrier </w:t>
            </w:r>
          </w:p>
        </w:tc>
        <w:tc>
          <w:tcPr>
            <w:tcW w:w="1739" w:type="dxa"/>
          </w:tcPr>
          <w:p w14:paraId="64AF6DB4" w14:textId="77777777" w:rsidR="00FE468B" w:rsidRPr="005E25DC" w:rsidRDefault="005007B9"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lastRenderedPageBreak/>
              <w:t xml:space="preserve">Daily </w:t>
            </w:r>
            <w:r w:rsidR="00C35E13" w:rsidRPr="005E25DC">
              <w:rPr>
                <w:rFonts w:ascii="Arial" w:eastAsia="Times New Roman" w:hAnsi="Arial" w:cs="Arial"/>
                <w:bCs/>
                <w:lang w:val="en-GB"/>
              </w:rPr>
              <w:t>basis</w:t>
            </w:r>
            <w:r w:rsidRPr="005E25DC">
              <w:rPr>
                <w:rFonts w:ascii="Arial" w:eastAsia="Times New Roman" w:hAnsi="Arial" w:cs="Arial"/>
                <w:bCs/>
                <w:lang w:val="en-GB"/>
              </w:rPr>
              <w:t xml:space="preserve"> </w:t>
            </w:r>
            <w:r w:rsidRPr="005E25DC">
              <w:rPr>
                <w:rFonts w:ascii="Arial" w:eastAsia="Times New Roman" w:hAnsi="Arial" w:cs="Arial"/>
                <w:bCs/>
                <w:lang w:val="en-GB"/>
              </w:rPr>
              <w:lastRenderedPageBreak/>
              <w:t xml:space="preserve">analysis of budget and resources allocated for each task will help the project manager to enhance outcomes </w:t>
            </w:r>
          </w:p>
        </w:tc>
        <w:tc>
          <w:tcPr>
            <w:tcW w:w="1835" w:type="dxa"/>
          </w:tcPr>
          <w:p w14:paraId="391072F9" w14:textId="77777777" w:rsidR="00FE468B" w:rsidRPr="005E25DC" w:rsidRDefault="000649CE"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lastRenderedPageBreak/>
              <w:t xml:space="preserve">e-mailing and </w:t>
            </w:r>
            <w:r w:rsidRPr="005E25DC">
              <w:rPr>
                <w:rFonts w:ascii="Arial" w:eastAsia="Times New Roman" w:hAnsi="Arial" w:cs="Arial"/>
                <w:bCs/>
                <w:lang w:val="en-GB"/>
              </w:rPr>
              <w:lastRenderedPageBreak/>
              <w:t xml:space="preserve">skype calling  </w:t>
            </w:r>
          </w:p>
        </w:tc>
        <w:tc>
          <w:tcPr>
            <w:tcW w:w="1637" w:type="dxa"/>
          </w:tcPr>
          <w:p w14:paraId="47179977" w14:textId="77777777" w:rsidR="00FE468B" w:rsidRPr="005E25DC" w:rsidRDefault="000649CE"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lastRenderedPageBreak/>
              <w:t xml:space="preserve">Once or twice </w:t>
            </w:r>
            <w:r w:rsidRPr="005E25DC">
              <w:rPr>
                <w:rFonts w:ascii="Arial" w:eastAsia="Times New Roman" w:hAnsi="Arial" w:cs="Arial"/>
                <w:bCs/>
                <w:lang w:val="en-GB"/>
              </w:rPr>
              <w:lastRenderedPageBreak/>
              <w:t>in a week</w:t>
            </w:r>
          </w:p>
        </w:tc>
      </w:tr>
      <w:tr w:rsidR="0007549C" w:rsidRPr="005E25DC" w14:paraId="03A6FAD4" w14:textId="77777777" w:rsidTr="0035174C">
        <w:tc>
          <w:tcPr>
            <w:tcW w:w="1422" w:type="dxa"/>
          </w:tcPr>
          <w:p w14:paraId="6982A300" w14:textId="77777777" w:rsidR="00FE468B" w:rsidRPr="005E25DC" w:rsidRDefault="003C1A2E"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lastRenderedPageBreak/>
              <w:t>Business team of Vintners antiques</w:t>
            </w:r>
          </w:p>
        </w:tc>
        <w:tc>
          <w:tcPr>
            <w:tcW w:w="1421" w:type="dxa"/>
          </w:tcPr>
          <w:p w14:paraId="53B41F39" w14:textId="77777777" w:rsidR="00FE468B" w:rsidRPr="005E25DC" w:rsidRDefault="003C1A2E"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Project manager </w:t>
            </w:r>
          </w:p>
        </w:tc>
        <w:tc>
          <w:tcPr>
            <w:tcW w:w="1835" w:type="dxa"/>
          </w:tcPr>
          <w:p w14:paraId="401EC0F2" w14:textId="77777777" w:rsidR="00FE468B" w:rsidRPr="005E25DC" w:rsidRDefault="00401CAA"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To be ensured about date wise completion of each project activities  as  they were focused to </w:t>
            </w:r>
            <w:r w:rsidR="009B342B" w:rsidRPr="005E25DC">
              <w:rPr>
                <w:rFonts w:ascii="Arial" w:eastAsia="Times New Roman" w:hAnsi="Arial" w:cs="Arial"/>
                <w:bCs/>
                <w:lang w:val="en-GB"/>
              </w:rPr>
              <w:t xml:space="preserve">develop their business as Salvage hunter </w:t>
            </w:r>
          </w:p>
        </w:tc>
        <w:tc>
          <w:tcPr>
            <w:tcW w:w="1739" w:type="dxa"/>
          </w:tcPr>
          <w:p w14:paraId="76DCEBB0" w14:textId="77777777" w:rsidR="00FE468B" w:rsidRPr="005E25DC" w:rsidRDefault="006E286D"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It will be effective for A-Z project management company to develop their market image  in  managing renovation project </w:t>
            </w:r>
          </w:p>
        </w:tc>
        <w:tc>
          <w:tcPr>
            <w:tcW w:w="1835" w:type="dxa"/>
          </w:tcPr>
          <w:p w14:paraId="144AAEBC" w14:textId="77777777" w:rsidR="00FE468B" w:rsidRPr="005E25DC" w:rsidRDefault="00425F8F"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Video calling and face to face discussion </w:t>
            </w:r>
          </w:p>
        </w:tc>
        <w:tc>
          <w:tcPr>
            <w:tcW w:w="1637" w:type="dxa"/>
          </w:tcPr>
          <w:p w14:paraId="101E1613" w14:textId="77777777" w:rsidR="00425F8F" w:rsidRPr="005E25DC" w:rsidRDefault="006C485E" w:rsidP="00782FC4">
            <w:pPr>
              <w:pStyle w:val="Normal1"/>
              <w:spacing w:line="360" w:lineRule="auto"/>
              <w:jc w:val="both"/>
              <w:rPr>
                <w:rFonts w:ascii="Arial" w:eastAsia="Times New Roman" w:hAnsi="Arial" w:cs="Arial"/>
                <w:bCs/>
                <w:lang w:val="en-GB"/>
              </w:rPr>
            </w:pPr>
            <w:r w:rsidRPr="005E25DC">
              <w:rPr>
                <w:rFonts w:ascii="Arial" w:eastAsia="Times New Roman" w:hAnsi="Arial" w:cs="Arial"/>
                <w:bCs/>
                <w:lang w:val="en-GB"/>
              </w:rPr>
              <w:t xml:space="preserve">Once in  a week </w:t>
            </w:r>
          </w:p>
          <w:p w14:paraId="6D419E15" w14:textId="77777777" w:rsidR="00425F8F" w:rsidRPr="005E25DC" w:rsidRDefault="00425F8F" w:rsidP="00782FC4">
            <w:pPr>
              <w:spacing w:line="360" w:lineRule="auto"/>
              <w:rPr>
                <w:rFonts w:ascii="Arial" w:hAnsi="Arial" w:cs="Arial"/>
                <w:lang w:val="en-GB"/>
              </w:rPr>
            </w:pPr>
          </w:p>
          <w:p w14:paraId="095A7AE7" w14:textId="77777777" w:rsidR="00425F8F" w:rsidRPr="005E25DC" w:rsidRDefault="00425F8F" w:rsidP="00782FC4">
            <w:pPr>
              <w:spacing w:line="360" w:lineRule="auto"/>
              <w:rPr>
                <w:rFonts w:ascii="Arial" w:hAnsi="Arial" w:cs="Arial"/>
                <w:lang w:val="en-GB"/>
              </w:rPr>
            </w:pPr>
          </w:p>
          <w:p w14:paraId="6F29995A" w14:textId="77777777" w:rsidR="00425F8F" w:rsidRPr="005E25DC" w:rsidRDefault="00425F8F" w:rsidP="00782FC4">
            <w:pPr>
              <w:spacing w:line="360" w:lineRule="auto"/>
              <w:rPr>
                <w:rFonts w:ascii="Arial" w:hAnsi="Arial" w:cs="Arial"/>
                <w:lang w:val="en-GB"/>
              </w:rPr>
            </w:pPr>
          </w:p>
          <w:p w14:paraId="29ECFCB2" w14:textId="77777777" w:rsidR="00FE468B" w:rsidRPr="005E25DC" w:rsidRDefault="00FE468B" w:rsidP="00782FC4">
            <w:pPr>
              <w:spacing w:line="360" w:lineRule="auto"/>
              <w:rPr>
                <w:rFonts w:ascii="Arial" w:hAnsi="Arial" w:cs="Arial"/>
                <w:lang w:val="en-GB"/>
              </w:rPr>
            </w:pPr>
          </w:p>
        </w:tc>
      </w:tr>
    </w:tbl>
    <w:p w14:paraId="37F15967" w14:textId="77777777" w:rsidR="00141237" w:rsidRPr="005E25DC" w:rsidRDefault="00A01B2C" w:rsidP="00782FC4">
      <w:pPr>
        <w:pStyle w:val="Normal1"/>
        <w:spacing w:line="360" w:lineRule="auto"/>
        <w:jc w:val="center"/>
        <w:rPr>
          <w:rFonts w:ascii="Arial" w:eastAsia="Times New Roman" w:hAnsi="Arial" w:cs="Arial"/>
          <w:b/>
          <w:lang w:val="en-GB"/>
        </w:rPr>
      </w:pPr>
      <w:bookmarkStart w:id="15" w:name="_Hlk35877817"/>
      <w:r w:rsidRPr="005E25DC">
        <w:rPr>
          <w:rFonts w:ascii="Arial" w:eastAsia="Times New Roman" w:hAnsi="Arial" w:cs="Arial"/>
          <w:b/>
          <w:lang w:val="en-GB"/>
        </w:rPr>
        <w:t>Table 2: Stakeholder communication plan</w:t>
      </w:r>
    </w:p>
    <w:bookmarkEnd w:id="15"/>
    <w:p w14:paraId="40FF9BB6" w14:textId="77777777" w:rsidR="00A01B2C" w:rsidRPr="005E25DC" w:rsidRDefault="00A01B2C" w:rsidP="00782FC4">
      <w:pPr>
        <w:pStyle w:val="Normal1"/>
        <w:spacing w:line="360" w:lineRule="auto"/>
        <w:jc w:val="center"/>
        <w:rPr>
          <w:rFonts w:ascii="Arial" w:hAnsi="Arial" w:cs="Arial"/>
          <w:lang w:val="en-GB"/>
        </w:rPr>
      </w:pPr>
      <w:r w:rsidRPr="005E25DC">
        <w:rPr>
          <w:rFonts w:ascii="Arial" w:eastAsia="Times New Roman" w:hAnsi="Arial" w:cs="Arial"/>
          <w:bCs/>
          <w:lang w:val="en-GB"/>
        </w:rPr>
        <w:t xml:space="preserve">(Source: </w:t>
      </w:r>
      <w:bookmarkStart w:id="16" w:name="_Hlk34859976"/>
      <w:r w:rsidRPr="005E25DC">
        <w:rPr>
          <w:rFonts w:ascii="Arial" w:hAnsi="Arial" w:cs="Arial"/>
          <w:lang w:val="en-GB"/>
        </w:rPr>
        <w:t>Butt</w:t>
      </w:r>
      <w:bookmarkEnd w:id="16"/>
      <w:r w:rsidRPr="005E25DC">
        <w:rPr>
          <w:rFonts w:ascii="Arial" w:hAnsi="Arial" w:cs="Arial"/>
          <w:lang w:val="en-GB"/>
        </w:rPr>
        <w:t xml:space="preserve"> </w:t>
      </w:r>
      <w:r w:rsidRPr="005E25DC">
        <w:rPr>
          <w:rFonts w:ascii="Arial" w:hAnsi="Arial" w:cs="Arial"/>
          <w:i/>
          <w:iCs/>
          <w:lang w:val="en-GB"/>
        </w:rPr>
        <w:t>et al</w:t>
      </w:r>
      <w:r w:rsidRPr="005E25DC">
        <w:rPr>
          <w:rFonts w:ascii="Arial" w:hAnsi="Arial" w:cs="Arial"/>
          <w:lang w:val="en-GB"/>
        </w:rPr>
        <w:t>. 2016, p.1580)</w:t>
      </w:r>
    </w:p>
    <w:p w14:paraId="2905600C" w14:textId="5EFD8FB7" w:rsidR="00697BF3" w:rsidRPr="005E25DC" w:rsidRDefault="00092D00" w:rsidP="00782FC4">
      <w:pPr>
        <w:pStyle w:val="Normal1"/>
        <w:spacing w:line="360" w:lineRule="auto"/>
        <w:jc w:val="both"/>
        <w:rPr>
          <w:rFonts w:ascii="Arial" w:eastAsia="Times New Roman" w:hAnsi="Arial" w:cs="Arial"/>
          <w:bCs/>
          <w:lang w:val="en-GB"/>
        </w:rPr>
      </w:pPr>
      <w:r w:rsidRPr="005E25DC">
        <w:rPr>
          <w:rFonts w:ascii="Arial" w:hAnsi="Arial" w:cs="Arial"/>
          <w:lang w:val="en-GB"/>
        </w:rPr>
        <w:t xml:space="preserve">Thus, it can be stated that maintenance of proper interactions between different project stakeholders will critically be helpful to </w:t>
      </w:r>
      <w:r w:rsidR="00EF6802" w:rsidRPr="005E25DC">
        <w:rPr>
          <w:rFonts w:ascii="Arial" w:hAnsi="Arial" w:cs="Arial"/>
          <w:lang w:val="en-GB"/>
        </w:rPr>
        <w:t xml:space="preserve">manage the project work of rejuvenating the </w:t>
      </w:r>
      <w:r w:rsidR="001E2A60" w:rsidRPr="005E25DC">
        <w:rPr>
          <w:rFonts w:ascii="Arial" w:hAnsi="Arial" w:cs="Arial"/>
          <w:lang w:val="en-GB"/>
        </w:rPr>
        <w:t xml:space="preserve">warehouse of </w:t>
      </w:r>
      <w:r w:rsidR="00314572" w:rsidRPr="005E25DC">
        <w:rPr>
          <w:rFonts w:ascii="Arial" w:hAnsi="Arial" w:cs="Arial"/>
          <w:lang w:val="en-GB"/>
        </w:rPr>
        <w:t xml:space="preserve">Vintners antiques in spark-hill. </w:t>
      </w:r>
    </w:p>
    <w:p w14:paraId="4E427869" w14:textId="49417F81" w:rsidR="006600C9" w:rsidRPr="005E25DC" w:rsidRDefault="009F409A" w:rsidP="00521C0A">
      <w:pPr>
        <w:pStyle w:val="Heading1"/>
        <w:numPr>
          <w:ilvl w:val="0"/>
          <w:numId w:val="4"/>
        </w:numPr>
        <w:spacing w:line="360" w:lineRule="auto"/>
        <w:rPr>
          <w:rFonts w:ascii="Arial" w:hAnsi="Arial" w:cs="Arial"/>
          <w:color w:val="auto"/>
          <w:sz w:val="22"/>
          <w:szCs w:val="22"/>
          <w:lang w:val="en-GB"/>
        </w:rPr>
      </w:pPr>
      <w:r w:rsidRPr="005E25DC">
        <w:rPr>
          <w:rFonts w:ascii="Arial" w:hAnsi="Arial" w:cs="Arial"/>
          <w:color w:val="auto"/>
          <w:sz w:val="22"/>
          <w:szCs w:val="22"/>
          <w:lang w:val="en-GB"/>
        </w:rPr>
        <w:t xml:space="preserve"> </w:t>
      </w:r>
      <w:bookmarkStart w:id="17" w:name="_Toc35878735"/>
      <w:r w:rsidR="00EC01B5" w:rsidRPr="005E25DC">
        <w:rPr>
          <w:rFonts w:ascii="Arial" w:hAnsi="Arial" w:cs="Arial"/>
          <w:color w:val="auto"/>
          <w:sz w:val="22"/>
          <w:szCs w:val="22"/>
          <w:lang w:val="en-GB"/>
        </w:rPr>
        <w:t>Personal reflection fo</w:t>
      </w:r>
      <w:r w:rsidR="00A01EFA" w:rsidRPr="005E25DC">
        <w:rPr>
          <w:rFonts w:ascii="Arial" w:hAnsi="Arial" w:cs="Arial"/>
          <w:color w:val="auto"/>
          <w:sz w:val="22"/>
          <w:szCs w:val="22"/>
          <w:lang w:val="en-GB"/>
        </w:rPr>
        <w:t>r managing project in future</w:t>
      </w:r>
      <w:bookmarkEnd w:id="17"/>
      <w:r w:rsidR="00D9265B">
        <w:rPr>
          <w:rFonts w:ascii="Arial" w:hAnsi="Arial" w:cs="Arial"/>
          <w:color w:val="auto"/>
          <w:sz w:val="22"/>
          <w:szCs w:val="22"/>
          <w:lang w:val="en-GB"/>
        </w:rPr>
        <w:t>.</w:t>
      </w:r>
    </w:p>
    <w:p w14:paraId="41947609" w14:textId="79336C64" w:rsidR="00A01EFA" w:rsidRPr="005E25DC" w:rsidRDefault="001D7A5A" w:rsidP="00782FC4">
      <w:pPr>
        <w:pStyle w:val="Normal1"/>
        <w:spacing w:line="360" w:lineRule="auto"/>
        <w:jc w:val="both"/>
        <w:rPr>
          <w:rFonts w:ascii="Arial" w:hAnsi="Arial" w:cs="Arial"/>
          <w:lang w:val="en-GB"/>
        </w:rPr>
      </w:pPr>
      <w:bookmarkStart w:id="18" w:name="_Hlk35469477"/>
      <w:r w:rsidRPr="005E25DC">
        <w:rPr>
          <w:rFonts w:ascii="Arial" w:hAnsi="Arial" w:cs="Arial"/>
          <w:lang w:val="en-GB"/>
        </w:rPr>
        <w:t xml:space="preserve">Success of a project process is dependent on </w:t>
      </w:r>
      <w:r w:rsidR="00B61A06" w:rsidRPr="005E25DC">
        <w:rPr>
          <w:rFonts w:ascii="Arial" w:hAnsi="Arial" w:cs="Arial"/>
          <w:lang w:val="en-GB"/>
        </w:rPr>
        <w:t xml:space="preserve">efficiency of project members as well as ability of project manager to organise them. </w:t>
      </w:r>
      <w:r w:rsidR="00CD7D72" w:rsidRPr="005E25DC">
        <w:rPr>
          <w:rFonts w:ascii="Arial" w:hAnsi="Arial" w:cs="Arial"/>
          <w:lang w:val="en-GB"/>
        </w:rPr>
        <w:t xml:space="preserve">Thus, I think that if I was the project </w:t>
      </w:r>
      <w:r w:rsidR="00207D17" w:rsidRPr="005E25DC">
        <w:rPr>
          <w:rFonts w:ascii="Arial" w:hAnsi="Arial" w:cs="Arial"/>
          <w:lang w:val="en-GB"/>
        </w:rPr>
        <w:t>manager,</w:t>
      </w:r>
      <w:r w:rsidR="00CD7D72" w:rsidRPr="005E25DC">
        <w:rPr>
          <w:rFonts w:ascii="Arial" w:hAnsi="Arial" w:cs="Arial"/>
          <w:lang w:val="en-GB"/>
        </w:rPr>
        <w:t xml:space="preserve"> I focused at first to analyse probable risks related to the process </w:t>
      </w:r>
      <w:r w:rsidR="00F570A5" w:rsidRPr="005E25DC">
        <w:rPr>
          <w:rFonts w:ascii="Arial" w:hAnsi="Arial" w:cs="Arial"/>
          <w:lang w:val="en-GB"/>
        </w:rPr>
        <w:t>(</w:t>
      </w:r>
      <w:r w:rsidR="00F130C8" w:rsidRPr="005E25DC">
        <w:rPr>
          <w:rFonts w:ascii="Arial" w:hAnsi="Arial" w:cs="Arial"/>
          <w:shd w:val="clear" w:color="auto" w:fill="FFFFFF"/>
          <w:lang w:val="en-GB"/>
        </w:rPr>
        <w:t xml:space="preserve">Maqbool </w:t>
      </w:r>
      <w:r w:rsidR="00F130C8" w:rsidRPr="005E25DC">
        <w:rPr>
          <w:rFonts w:ascii="Arial" w:hAnsi="Arial" w:cs="Arial"/>
          <w:i/>
          <w:iCs/>
          <w:shd w:val="clear" w:color="auto" w:fill="FFFFFF"/>
          <w:lang w:val="en-GB"/>
        </w:rPr>
        <w:t>et al</w:t>
      </w:r>
      <w:r w:rsidR="00F130C8" w:rsidRPr="005E25DC">
        <w:rPr>
          <w:rFonts w:ascii="Arial" w:hAnsi="Arial" w:cs="Arial"/>
          <w:shd w:val="clear" w:color="auto" w:fill="FFFFFF"/>
          <w:lang w:val="en-GB"/>
        </w:rPr>
        <w:t xml:space="preserve">. 2017). </w:t>
      </w:r>
      <w:r w:rsidR="00C45FCD" w:rsidRPr="005E25DC">
        <w:rPr>
          <w:rFonts w:ascii="Arial" w:hAnsi="Arial" w:cs="Arial"/>
          <w:shd w:val="clear" w:color="auto" w:fill="FFFFFF"/>
          <w:lang w:val="en-GB"/>
        </w:rPr>
        <w:t xml:space="preserve">This may help me to apply most appropriate risk management and project controlling strategies in the process. </w:t>
      </w:r>
      <w:r w:rsidR="005F6444" w:rsidRPr="005E25DC">
        <w:rPr>
          <w:rFonts w:ascii="Arial" w:hAnsi="Arial" w:cs="Arial"/>
          <w:shd w:val="clear" w:color="auto" w:fill="FFFFFF"/>
          <w:lang w:val="en-GB"/>
        </w:rPr>
        <w:t xml:space="preserve">Besides, </w:t>
      </w:r>
      <w:r w:rsidR="0095338F" w:rsidRPr="005E25DC">
        <w:rPr>
          <w:rFonts w:ascii="Arial" w:hAnsi="Arial" w:cs="Arial"/>
          <w:shd w:val="clear" w:color="auto" w:fill="FFFFFF"/>
          <w:lang w:val="en-GB"/>
        </w:rPr>
        <w:t xml:space="preserve">I </w:t>
      </w:r>
      <w:r w:rsidR="00A73DCD" w:rsidRPr="005E25DC">
        <w:rPr>
          <w:rFonts w:ascii="Arial" w:hAnsi="Arial" w:cs="Arial"/>
          <w:shd w:val="clear" w:color="auto" w:fill="FFFFFF"/>
          <w:lang w:val="en-GB"/>
        </w:rPr>
        <w:t xml:space="preserve">can </w:t>
      </w:r>
      <w:r w:rsidR="0095338F" w:rsidRPr="005E25DC">
        <w:rPr>
          <w:rFonts w:ascii="Arial" w:hAnsi="Arial" w:cs="Arial"/>
          <w:shd w:val="clear" w:color="auto" w:fill="FFFFFF"/>
          <w:lang w:val="en-GB"/>
        </w:rPr>
        <w:t>focus on collaboration skills t</w:t>
      </w:r>
      <w:r w:rsidR="000F464E" w:rsidRPr="005E25DC">
        <w:rPr>
          <w:rFonts w:ascii="Arial" w:hAnsi="Arial" w:cs="Arial"/>
          <w:shd w:val="clear" w:color="auto" w:fill="FFFFFF"/>
          <w:lang w:val="en-GB"/>
        </w:rPr>
        <w:t>o have effective contribution</w:t>
      </w:r>
      <w:r w:rsidR="002030BA" w:rsidRPr="005E25DC">
        <w:rPr>
          <w:rFonts w:ascii="Arial" w:hAnsi="Arial" w:cs="Arial"/>
          <w:shd w:val="clear" w:color="auto" w:fill="FFFFFF"/>
          <w:lang w:val="en-GB"/>
        </w:rPr>
        <w:t xml:space="preserve"> </w:t>
      </w:r>
      <w:r w:rsidR="005F4849" w:rsidRPr="005E25DC">
        <w:rPr>
          <w:rFonts w:ascii="Arial" w:hAnsi="Arial" w:cs="Arial"/>
          <w:shd w:val="clear" w:color="auto" w:fill="FFFFFF"/>
          <w:lang w:val="en-GB"/>
        </w:rPr>
        <w:t xml:space="preserve">from essential </w:t>
      </w:r>
      <w:r w:rsidR="005F4849" w:rsidRPr="005E25DC">
        <w:rPr>
          <w:rFonts w:ascii="Arial" w:hAnsi="Arial" w:cs="Arial"/>
          <w:shd w:val="clear" w:color="auto" w:fill="FFFFFF"/>
          <w:lang w:val="en-GB"/>
        </w:rPr>
        <w:lastRenderedPageBreak/>
        <w:t xml:space="preserve">stakeholders such as financial analyst, operational manager to </w:t>
      </w:r>
      <w:r w:rsidR="002258B3" w:rsidRPr="005E25DC">
        <w:rPr>
          <w:rFonts w:ascii="Arial" w:hAnsi="Arial" w:cs="Arial"/>
          <w:shd w:val="clear" w:color="auto" w:fill="FFFFFF"/>
          <w:lang w:val="en-GB"/>
        </w:rPr>
        <w:t xml:space="preserve">foster my project outcomes. </w:t>
      </w:r>
      <w:r w:rsidR="00636C31" w:rsidRPr="005E25DC">
        <w:rPr>
          <w:rFonts w:ascii="Arial" w:hAnsi="Arial" w:cs="Arial"/>
          <w:shd w:val="clear" w:color="auto" w:fill="FFFFFF"/>
          <w:lang w:val="en-GB"/>
        </w:rPr>
        <w:t xml:space="preserve">Thus, it can be mentioned that proper management of personal ability for forming gnat chart, critical path and resource allocation will make me successful as a project manager. </w:t>
      </w:r>
    </w:p>
    <w:bookmarkEnd w:id="18"/>
    <w:p w14:paraId="51DE2862" w14:textId="77777777" w:rsidR="0020105C" w:rsidRPr="005E25DC" w:rsidRDefault="0020105C" w:rsidP="00782FC4">
      <w:pPr>
        <w:pStyle w:val="Heading2"/>
        <w:spacing w:line="360" w:lineRule="auto"/>
        <w:rPr>
          <w:rFonts w:ascii="Arial" w:hAnsi="Arial" w:cs="Arial"/>
          <w:color w:val="auto"/>
          <w:sz w:val="22"/>
          <w:szCs w:val="22"/>
          <w:lang w:val="en-GB"/>
        </w:rPr>
      </w:pPr>
    </w:p>
    <w:p w14:paraId="2CE79771" w14:textId="70C54E41" w:rsidR="006600C9" w:rsidRPr="005E25DC" w:rsidRDefault="009F409A" w:rsidP="00521C0A">
      <w:pPr>
        <w:pStyle w:val="Heading2"/>
        <w:numPr>
          <w:ilvl w:val="0"/>
          <w:numId w:val="4"/>
        </w:numPr>
        <w:spacing w:line="360" w:lineRule="auto"/>
        <w:rPr>
          <w:rFonts w:ascii="Arial" w:hAnsi="Arial" w:cs="Arial"/>
          <w:color w:val="auto"/>
          <w:sz w:val="22"/>
          <w:szCs w:val="22"/>
          <w:lang w:val="en-GB"/>
        </w:rPr>
      </w:pPr>
      <w:r w:rsidRPr="005E25DC">
        <w:rPr>
          <w:rFonts w:ascii="Arial" w:hAnsi="Arial" w:cs="Arial"/>
          <w:color w:val="auto"/>
          <w:sz w:val="22"/>
          <w:szCs w:val="22"/>
          <w:lang w:val="en-GB"/>
        </w:rPr>
        <w:t xml:space="preserve"> </w:t>
      </w:r>
      <w:bookmarkStart w:id="19" w:name="_Toc35878736"/>
      <w:r w:rsidR="00EC01B5" w:rsidRPr="005E25DC">
        <w:rPr>
          <w:rFonts w:ascii="Arial" w:hAnsi="Arial" w:cs="Arial"/>
          <w:color w:val="auto"/>
          <w:sz w:val="22"/>
          <w:szCs w:val="22"/>
          <w:lang w:val="en-GB"/>
        </w:rPr>
        <w:t>Future recommendations</w:t>
      </w:r>
      <w:bookmarkEnd w:id="19"/>
      <w:r w:rsidR="00D9265B">
        <w:rPr>
          <w:rFonts w:ascii="Arial" w:hAnsi="Arial" w:cs="Arial"/>
          <w:color w:val="auto"/>
          <w:sz w:val="22"/>
          <w:szCs w:val="22"/>
          <w:lang w:val="en-GB"/>
        </w:rPr>
        <w:t>.</w:t>
      </w:r>
    </w:p>
    <w:p w14:paraId="4BA98F82" w14:textId="77777777" w:rsidR="001E5647" w:rsidRPr="005E25DC" w:rsidRDefault="00DD01DB" w:rsidP="00782FC4">
      <w:pPr>
        <w:pStyle w:val="Normal1"/>
        <w:numPr>
          <w:ilvl w:val="0"/>
          <w:numId w:val="3"/>
        </w:numPr>
        <w:spacing w:line="360" w:lineRule="auto"/>
        <w:jc w:val="both"/>
        <w:rPr>
          <w:rFonts w:ascii="Arial" w:hAnsi="Arial" w:cs="Arial"/>
          <w:lang w:val="en-GB"/>
        </w:rPr>
      </w:pPr>
      <w:r w:rsidRPr="005E25DC">
        <w:rPr>
          <w:rFonts w:ascii="Arial" w:hAnsi="Arial" w:cs="Arial"/>
          <w:lang w:val="en-GB"/>
        </w:rPr>
        <w:t xml:space="preserve">In order manage a project in an efficient manner; I need to enhance my personal as well as professional skills. </w:t>
      </w:r>
      <w:r w:rsidR="00087187" w:rsidRPr="005E25DC">
        <w:rPr>
          <w:rFonts w:ascii="Arial" w:hAnsi="Arial" w:cs="Arial"/>
          <w:lang w:val="en-GB"/>
        </w:rPr>
        <w:t xml:space="preserve">This can be attained by involving me into proficient project environment. </w:t>
      </w:r>
      <w:r w:rsidR="00A81382" w:rsidRPr="005E25DC">
        <w:rPr>
          <w:rFonts w:ascii="Arial" w:hAnsi="Arial" w:cs="Arial"/>
          <w:lang w:val="en-GB"/>
        </w:rPr>
        <w:t xml:space="preserve">This will be critically realistic as it will help me to </w:t>
      </w:r>
      <w:r w:rsidR="00C75ACA" w:rsidRPr="005E25DC">
        <w:rPr>
          <w:rFonts w:ascii="Arial" w:hAnsi="Arial" w:cs="Arial"/>
          <w:lang w:val="en-GB"/>
        </w:rPr>
        <w:t xml:space="preserve">maintain </w:t>
      </w:r>
      <w:r w:rsidR="009F6613" w:rsidRPr="005E25DC">
        <w:rPr>
          <w:rFonts w:ascii="Arial" w:hAnsi="Arial" w:cs="Arial"/>
          <w:lang w:val="en-GB"/>
        </w:rPr>
        <w:t>well</w:t>
      </w:r>
      <w:r w:rsidR="00C75ACA" w:rsidRPr="005E25DC">
        <w:rPr>
          <w:rFonts w:ascii="Arial" w:hAnsi="Arial" w:cs="Arial"/>
          <w:lang w:val="en-GB"/>
        </w:rPr>
        <w:t xml:space="preserve"> developed team management ability in my workplace.</w:t>
      </w:r>
    </w:p>
    <w:p w14:paraId="42F356AD" w14:textId="77777777" w:rsidR="009F6613" w:rsidRPr="005E25DC" w:rsidRDefault="009F6613" w:rsidP="00782FC4">
      <w:pPr>
        <w:pStyle w:val="Normal1"/>
        <w:numPr>
          <w:ilvl w:val="0"/>
          <w:numId w:val="3"/>
        </w:numPr>
        <w:spacing w:line="360" w:lineRule="auto"/>
        <w:jc w:val="both"/>
        <w:rPr>
          <w:rFonts w:ascii="Arial" w:hAnsi="Arial" w:cs="Arial"/>
          <w:lang w:val="en-GB"/>
        </w:rPr>
      </w:pPr>
      <w:r w:rsidRPr="005E25DC">
        <w:rPr>
          <w:rFonts w:ascii="Arial" w:hAnsi="Arial" w:cs="Arial"/>
          <w:lang w:val="en-GB"/>
        </w:rPr>
        <w:t xml:space="preserve">I can develop my understanding as well as conflicts management skills to </w:t>
      </w:r>
      <w:r w:rsidR="00FA3868" w:rsidRPr="005E25DC">
        <w:rPr>
          <w:rFonts w:ascii="Arial" w:hAnsi="Arial" w:cs="Arial"/>
          <w:lang w:val="en-GB"/>
        </w:rPr>
        <w:t xml:space="preserve">maintain sustainability in project process. This can also be helpful to </w:t>
      </w:r>
      <w:r w:rsidR="00D322C9" w:rsidRPr="005E25DC">
        <w:rPr>
          <w:rFonts w:ascii="Arial" w:hAnsi="Arial" w:cs="Arial"/>
          <w:lang w:val="en-GB"/>
        </w:rPr>
        <w:t>apply efficient project management techniques.</w:t>
      </w:r>
    </w:p>
    <w:p w14:paraId="0C510CA2" w14:textId="2BD6BD08" w:rsidR="00BE25B0" w:rsidRPr="005E25DC" w:rsidRDefault="00F247E1" w:rsidP="00782FC4">
      <w:pPr>
        <w:pStyle w:val="Normal1"/>
        <w:numPr>
          <w:ilvl w:val="0"/>
          <w:numId w:val="3"/>
        </w:numPr>
        <w:spacing w:line="360" w:lineRule="auto"/>
        <w:jc w:val="both"/>
        <w:rPr>
          <w:rFonts w:ascii="Arial" w:hAnsi="Arial" w:cs="Arial"/>
          <w:lang w:val="en-GB"/>
        </w:rPr>
      </w:pPr>
      <w:r w:rsidRPr="005E25DC">
        <w:rPr>
          <w:rFonts w:ascii="Arial" w:hAnsi="Arial" w:cs="Arial"/>
          <w:lang w:val="en-GB"/>
        </w:rPr>
        <w:t xml:space="preserve">Along with this, </w:t>
      </w:r>
      <w:r w:rsidR="00C71F47" w:rsidRPr="005E25DC">
        <w:rPr>
          <w:rFonts w:ascii="Arial" w:hAnsi="Arial" w:cs="Arial"/>
          <w:lang w:val="en-GB"/>
        </w:rPr>
        <w:t xml:space="preserve">I can use my </w:t>
      </w:r>
      <w:r w:rsidR="00FF5E6D" w:rsidRPr="005E25DC">
        <w:rPr>
          <w:rFonts w:ascii="Arial" w:hAnsi="Arial" w:cs="Arial"/>
          <w:lang w:val="en-GB"/>
        </w:rPr>
        <w:t>decision-making</w:t>
      </w:r>
      <w:r w:rsidR="00C71F47" w:rsidRPr="005E25DC">
        <w:rPr>
          <w:rFonts w:ascii="Arial" w:hAnsi="Arial" w:cs="Arial"/>
          <w:lang w:val="en-GB"/>
        </w:rPr>
        <w:t xml:space="preserve"> skills to form project millstones as well as formation of a critical path </w:t>
      </w:r>
      <w:r w:rsidR="005B2F1A" w:rsidRPr="005E25DC">
        <w:rPr>
          <w:rFonts w:ascii="Arial" w:hAnsi="Arial" w:cs="Arial"/>
          <w:lang w:val="en-GB"/>
        </w:rPr>
        <w:t xml:space="preserve">by utilising allocated resources in an appropriate way. </w:t>
      </w:r>
    </w:p>
    <w:p w14:paraId="1C5E57E7" w14:textId="4348A2CD" w:rsidR="00C75ACA" w:rsidRPr="005E25DC" w:rsidRDefault="009F6613" w:rsidP="00F57E86">
      <w:pPr>
        <w:tabs>
          <w:tab w:val="left" w:pos="8205"/>
        </w:tabs>
        <w:spacing w:after="0" w:line="480" w:lineRule="auto"/>
        <w:rPr>
          <w:rFonts w:ascii="Arial" w:hAnsi="Arial" w:cs="Arial"/>
          <w:lang w:val="en-GB"/>
        </w:rPr>
      </w:pPr>
      <w:r w:rsidRPr="005E25DC">
        <w:rPr>
          <w:rFonts w:ascii="Arial" w:hAnsi="Arial" w:cs="Arial"/>
          <w:lang w:val="en-GB"/>
        </w:rPr>
        <w:tab/>
      </w:r>
    </w:p>
    <w:p w14:paraId="5A150888" w14:textId="732A442B" w:rsidR="00B54D66" w:rsidRPr="005E25DC" w:rsidRDefault="009F409A" w:rsidP="00F57E86">
      <w:pPr>
        <w:pStyle w:val="Heading2"/>
        <w:numPr>
          <w:ilvl w:val="0"/>
          <w:numId w:val="4"/>
        </w:numPr>
        <w:spacing w:before="0" w:line="480" w:lineRule="auto"/>
        <w:rPr>
          <w:rFonts w:ascii="Arial" w:hAnsi="Arial" w:cs="Arial"/>
          <w:lang w:val="en-GB"/>
        </w:rPr>
      </w:pPr>
      <w:r w:rsidRPr="005E25DC">
        <w:rPr>
          <w:rFonts w:ascii="Arial" w:hAnsi="Arial" w:cs="Arial"/>
          <w:color w:val="auto"/>
          <w:sz w:val="22"/>
          <w:szCs w:val="22"/>
          <w:lang w:val="en-GB"/>
        </w:rPr>
        <w:t xml:space="preserve"> </w:t>
      </w:r>
      <w:bookmarkStart w:id="20" w:name="_Toc35878737"/>
      <w:r w:rsidR="0020105C" w:rsidRPr="005E25DC">
        <w:rPr>
          <w:rFonts w:ascii="Arial" w:hAnsi="Arial" w:cs="Arial"/>
          <w:color w:val="auto"/>
          <w:sz w:val="22"/>
          <w:szCs w:val="22"/>
          <w:lang w:val="en-GB"/>
        </w:rPr>
        <w:t>Self-development</w:t>
      </w:r>
      <w:r w:rsidR="00A01EFA" w:rsidRPr="005E25DC">
        <w:rPr>
          <w:rFonts w:ascii="Arial" w:hAnsi="Arial" w:cs="Arial"/>
          <w:color w:val="auto"/>
          <w:sz w:val="22"/>
          <w:szCs w:val="22"/>
          <w:lang w:val="en-GB"/>
        </w:rPr>
        <w:t xml:space="preserve"> plan</w:t>
      </w:r>
      <w:r w:rsidR="00F57E86" w:rsidRPr="005E25DC">
        <w:rPr>
          <w:rFonts w:ascii="Arial" w:hAnsi="Arial" w:cs="Arial"/>
          <w:color w:val="auto"/>
          <w:sz w:val="22"/>
          <w:szCs w:val="22"/>
          <w:lang w:val="en-GB"/>
        </w:rPr>
        <w:t>.</w:t>
      </w:r>
      <w:bookmarkEnd w:id="20"/>
    </w:p>
    <w:tbl>
      <w:tblPr>
        <w:tblStyle w:val="TableGrid"/>
        <w:tblW w:w="0" w:type="auto"/>
        <w:tblLook w:val="04A0" w:firstRow="1" w:lastRow="0" w:firstColumn="1" w:lastColumn="0" w:noHBand="0" w:noVBand="1"/>
      </w:tblPr>
      <w:tblGrid>
        <w:gridCol w:w="2394"/>
        <w:gridCol w:w="2394"/>
        <w:gridCol w:w="2394"/>
        <w:gridCol w:w="2394"/>
      </w:tblGrid>
      <w:tr w:rsidR="0007549C" w:rsidRPr="005E25DC" w14:paraId="109A5DAF" w14:textId="77777777" w:rsidTr="00477BF6">
        <w:tc>
          <w:tcPr>
            <w:tcW w:w="2394" w:type="dxa"/>
          </w:tcPr>
          <w:p w14:paraId="73F51F7F" w14:textId="77777777" w:rsidR="00582EA3" w:rsidRPr="005E25DC" w:rsidRDefault="00477BF6" w:rsidP="00F57E86">
            <w:pPr>
              <w:pStyle w:val="Normal1"/>
              <w:spacing w:after="0" w:line="480" w:lineRule="auto"/>
              <w:rPr>
                <w:rFonts w:ascii="Arial" w:hAnsi="Arial" w:cs="Arial"/>
                <w:b/>
                <w:bCs/>
                <w:lang w:val="en-GB"/>
              </w:rPr>
            </w:pPr>
            <w:r w:rsidRPr="005E25DC">
              <w:rPr>
                <w:rFonts w:ascii="Arial" w:hAnsi="Arial" w:cs="Arial"/>
                <w:b/>
                <w:bCs/>
                <w:lang w:val="en-GB"/>
              </w:rPr>
              <w:t xml:space="preserve">Goals </w:t>
            </w:r>
          </w:p>
        </w:tc>
        <w:tc>
          <w:tcPr>
            <w:tcW w:w="2394" w:type="dxa"/>
          </w:tcPr>
          <w:p w14:paraId="1DC64007" w14:textId="77777777" w:rsidR="00582EA3" w:rsidRPr="005E25DC" w:rsidRDefault="00477BF6" w:rsidP="00F57E86">
            <w:pPr>
              <w:pStyle w:val="Normal1"/>
              <w:spacing w:after="0" w:line="480" w:lineRule="auto"/>
              <w:rPr>
                <w:rFonts w:ascii="Arial" w:hAnsi="Arial" w:cs="Arial"/>
                <w:b/>
                <w:bCs/>
                <w:lang w:val="en-GB"/>
              </w:rPr>
            </w:pPr>
            <w:r w:rsidRPr="005E25DC">
              <w:rPr>
                <w:rFonts w:ascii="Arial" w:hAnsi="Arial" w:cs="Arial"/>
                <w:b/>
                <w:bCs/>
                <w:lang w:val="en-GB"/>
              </w:rPr>
              <w:t xml:space="preserve">Essential activities </w:t>
            </w:r>
          </w:p>
        </w:tc>
        <w:tc>
          <w:tcPr>
            <w:tcW w:w="2394" w:type="dxa"/>
          </w:tcPr>
          <w:p w14:paraId="59930DCE" w14:textId="77777777" w:rsidR="00582EA3" w:rsidRPr="005E25DC" w:rsidRDefault="00477BF6" w:rsidP="00F57E86">
            <w:pPr>
              <w:pStyle w:val="Normal1"/>
              <w:spacing w:after="0" w:line="480" w:lineRule="auto"/>
              <w:rPr>
                <w:rFonts w:ascii="Arial" w:hAnsi="Arial" w:cs="Arial"/>
                <w:b/>
                <w:bCs/>
                <w:lang w:val="en-GB"/>
              </w:rPr>
            </w:pPr>
            <w:r w:rsidRPr="005E25DC">
              <w:rPr>
                <w:rFonts w:ascii="Arial" w:hAnsi="Arial" w:cs="Arial"/>
                <w:b/>
                <w:bCs/>
                <w:lang w:val="en-GB"/>
              </w:rPr>
              <w:t xml:space="preserve">Resources </w:t>
            </w:r>
          </w:p>
        </w:tc>
        <w:tc>
          <w:tcPr>
            <w:tcW w:w="2394" w:type="dxa"/>
          </w:tcPr>
          <w:p w14:paraId="798579B0" w14:textId="77777777" w:rsidR="00582EA3" w:rsidRPr="005E25DC" w:rsidRDefault="00477BF6" w:rsidP="00F57E86">
            <w:pPr>
              <w:pStyle w:val="Normal1"/>
              <w:spacing w:after="0" w:line="480" w:lineRule="auto"/>
              <w:rPr>
                <w:rFonts w:ascii="Arial" w:hAnsi="Arial" w:cs="Arial"/>
                <w:b/>
                <w:bCs/>
                <w:lang w:val="en-GB"/>
              </w:rPr>
            </w:pPr>
            <w:r w:rsidRPr="005E25DC">
              <w:rPr>
                <w:rFonts w:ascii="Arial" w:hAnsi="Arial" w:cs="Arial"/>
                <w:b/>
                <w:bCs/>
                <w:lang w:val="en-GB"/>
              </w:rPr>
              <w:t>Expected time</w:t>
            </w:r>
          </w:p>
        </w:tc>
      </w:tr>
      <w:tr w:rsidR="0007549C" w:rsidRPr="005E25DC" w14:paraId="5965DA2F" w14:textId="77777777" w:rsidTr="00477BF6">
        <w:tc>
          <w:tcPr>
            <w:tcW w:w="2394" w:type="dxa"/>
          </w:tcPr>
          <w:p w14:paraId="0D08C916" w14:textId="77777777" w:rsidR="00582EA3" w:rsidRPr="005E25DC" w:rsidRDefault="003636B5" w:rsidP="00782FC4">
            <w:pPr>
              <w:pStyle w:val="Normal1"/>
              <w:spacing w:line="360" w:lineRule="auto"/>
              <w:rPr>
                <w:rFonts w:ascii="Arial" w:hAnsi="Arial" w:cs="Arial"/>
                <w:b/>
                <w:bCs/>
                <w:lang w:val="en-GB"/>
              </w:rPr>
            </w:pPr>
            <w:r w:rsidRPr="005E25DC">
              <w:rPr>
                <w:rFonts w:ascii="Arial" w:hAnsi="Arial" w:cs="Arial"/>
                <w:b/>
                <w:bCs/>
                <w:lang w:val="en-GB"/>
              </w:rPr>
              <w:t xml:space="preserve">To enhance ability to form project milestones </w:t>
            </w:r>
          </w:p>
        </w:tc>
        <w:tc>
          <w:tcPr>
            <w:tcW w:w="2394" w:type="dxa"/>
          </w:tcPr>
          <w:p w14:paraId="2517018C" w14:textId="79D97877" w:rsidR="00582EA3" w:rsidRPr="005E25DC" w:rsidRDefault="00E411D2" w:rsidP="00782FC4">
            <w:pPr>
              <w:pStyle w:val="Normal1"/>
              <w:spacing w:line="360" w:lineRule="auto"/>
              <w:rPr>
                <w:rFonts w:ascii="Arial" w:hAnsi="Arial" w:cs="Arial"/>
                <w:lang w:val="en-GB"/>
              </w:rPr>
            </w:pPr>
            <w:r w:rsidRPr="005E25DC">
              <w:rPr>
                <w:rFonts w:ascii="Arial" w:hAnsi="Arial" w:cs="Arial"/>
                <w:lang w:val="en-GB"/>
              </w:rPr>
              <w:t xml:space="preserve">I can develop my </w:t>
            </w:r>
            <w:r w:rsidR="00FF5E6D" w:rsidRPr="005E25DC">
              <w:rPr>
                <w:rFonts w:ascii="Arial" w:hAnsi="Arial" w:cs="Arial"/>
                <w:lang w:val="en-GB"/>
              </w:rPr>
              <w:t>decision-making</w:t>
            </w:r>
            <w:r w:rsidRPr="005E25DC">
              <w:rPr>
                <w:rFonts w:ascii="Arial" w:hAnsi="Arial" w:cs="Arial"/>
                <w:lang w:val="en-GB"/>
              </w:rPr>
              <w:t xml:space="preserve"> ability through formation of project milestones. </w:t>
            </w:r>
            <w:r w:rsidR="00391F26" w:rsidRPr="005E25DC">
              <w:rPr>
                <w:rFonts w:ascii="Arial" w:hAnsi="Arial" w:cs="Arial"/>
                <w:lang w:val="en-GB"/>
              </w:rPr>
              <w:t>In this respect, I can consider planning, monitoring and project documentation.</w:t>
            </w:r>
          </w:p>
        </w:tc>
        <w:tc>
          <w:tcPr>
            <w:tcW w:w="2394" w:type="dxa"/>
          </w:tcPr>
          <w:p w14:paraId="7EA3264E" w14:textId="77777777" w:rsidR="00582EA3" w:rsidRPr="005E25DC" w:rsidRDefault="00391F26" w:rsidP="00782FC4">
            <w:pPr>
              <w:pStyle w:val="Normal1"/>
              <w:spacing w:line="360" w:lineRule="auto"/>
              <w:rPr>
                <w:rFonts w:ascii="Arial" w:hAnsi="Arial" w:cs="Arial"/>
                <w:lang w:val="en-GB"/>
              </w:rPr>
            </w:pPr>
            <w:r w:rsidRPr="005E25DC">
              <w:rPr>
                <w:rFonts w:ascii="Arial" w:hAnsi="Arial" w:cs="Arial"/>
                <w:lang w:val="en-GB"/>
              </w:rPr>
              <w:t xml:space="preserve">Gaining necessary information from </w:t>
            </w:r>
            <w:r w:rsidRPr="005E25DC">
              <w:rPr>
                <w:rFonts w:ascii="Arial" w:hAnsi="Arial" w:cs="Arial"/>
                <w:b/>
                <w:bCs/>
                <w:i/>
                <w:iCs/>
                <w:lang w:val="en-GB"/>
              </w:rPr>
              <w:t>project management body of knowledge</w:t>
            </w:r>
          </w:p>
        </w:tc>
        <w:tc>
          <w:tcPr>
            <w:tcW w:w="2394" w:type="dxa"/>
          </w:tcPr>
          <w:p w14:paraId="5401855B" w14:textId="77777777" w:rsidR="00582EA3" w:rsidRPr="005E25DC" w:rsidRDefault="00DE1CDC" w:rsidP="00782FC4">
            <w:pPr>
              <w:pStyle w:val="Normal1"/>
              <w:spacing w:line="360" w:lineRule="auto"/>
              <w:rPr>
                <w:rFonts w:ascii="Arial" w:hAnsi="Arial" w:cs="Arial"/>
                <w:lang w:val="en-GB"/>
              </w:rPr>
            </w:pPr>
            <w:r w:rsidRPr="005E25DC">
              <w:rPr>
                <w:rFonts w:ascii="Arial" w:hAnsi="Arial" w:cs="Arial"/>
                <w:lang w:val="en-GB"/>
              </w:rPr>
              <w:t xml:space="preserve">1 month  </w:t>
            </w:r>
          </w:p>
        </w:tc>
      </w:tr>
      <w:tr w:rsidR="0007549C" w:rsidRPr="005E25DC" w14:paraId="1DA75798" w14:textId="77777777" w:rsidTr="00477BF6">
        <w:tc>
          <w:tcPr>
            <w:tcW w:w="2394" w:type="dxa"/>
          </w:tcPr>
          <w:p w14:paraId="33702D05" w14:textId="77777777" w:rsidR="00582EA3" w:rsidRPr="005E25DC" w:rsidRDefault="003636B5" w:rsidP="00782FC4">
            <w:pPr>
              <w:pStyle w:val="Normal1"/>
              <w:spacing w:line="360" w:lineRule="auto"/>
              <w:rPr>
                <w:rFonts w:ascii="Arial" w:hAnsi="Arial" w:cs="Arial"/>
                <w:b/>
                <w:bCs/>
                <w:lang w:val="en-GB"/>
              </w:rPr>
            </w:pPr>
            <w:r w:rsidRPr="005E25DC">
              <w:rPr>
                <w:rFonts w:ascii="Arial" w:hAnsi="Arial" w:cs="Arial"/>
                <w:b/>
                <w:bCs/>
                <w:lang w:val="en-GB"/>
              </w:rPr>
              <w:t>To develop decision making ability</w:t>
            </w:r>
            <w:r w:rsidR="00DE30EF" w:rsidRPr="005E25DC">
              <w:rPr>
                <w:rFonts w:ascii="Arial" w:hAnsi="Arial" w:cs="Arial"/>
                <w:b/>
                <w:bCs/>
                <w:lang w:val="en-GB"/>
              </w:rPr>
              <w:t xml:space="preserve"> </w:t>
            </w:r>
            <w:r w:rsidR="00EC5029" w:rsidRPr="005E25DC">
              <w:rPr>
                <w:rFonts w:ascii="Arial" w:hAnsi="Arial" w:cs="Arial"/>
                <w:b/>
                <w:bCs/>
                <w:lang w:val="en-GB"/>
              </w:rPr>
              <w:t xml:space="preserve">for effective allocation </w:t>
            </w:r>
            <w:r w:rsidR="00EC5029" w:rsidRPr="005E25DC">
              <w:rPr>
                <w:rFonts w:ascii="Arial" w:hAnsi="Arial" w:cs="Arial"/>
                <w:b/>
                <w:bCs/>
                <w:lang w:val="en-GB"/>
              </w:rPr>
              <w:lastRenderedPageBreak/>
              <w:t xml:space="preserve">of resources </w:t>
            </w:r>
            <w:r w:rsidRPr="005E25DC">
              <w:rPr>
                <w:rFonts w:ascii="Arial" w:hAnsi="Arial" w:cs="Arial"/>
                <w:b/>
                <w:bCs/>
                <w:lang w:val="en-GB"/>
              </w:rPr>
              <w:t xml:space="preserve"> </w:t>
            </w:r>
          </w:p>
        </w:tc>
        <w:tc>
          <w:tcPr>
            <w:tcW w:w="2394" w:type="dxa"/>
          </w:tcPr>
          <w:p w14:paraId="717BDA87" w14:textId="77777777" w:rsidR="00582EA3" w:rsidRPr="005E25DC" w:rsidRDefault="00E16E22" w:rsidP="00782FC4">
            <w:pPr>
              <w:pStyle w:val="Normal1"/>
              <w:spacing w:line="360" w:lineRule="auto"/>
              <w:rPr>
                <w:rFonts w:ascii="Arial" w:hAnsi="Arial" w:cs="Arial"/>
                <w:lang w:val="en-GB"/>
              </w:rPr>
            </w:pPr>
            <w:r w:rsidRPr="005E25DC">
              <w:rPr>
                <w:rFonts w:ascii="Arial" w:hAnsi="Arial" w:cs="Arial"/>
                <w:lang w:val="en-GB"/>
              </w:rPr>
              <w:lastRenderedPageBreak/>
              <w:t xml:space="preserve">I can manage resource allocation activities by using my </w:t>
            </w:r>
            <w:r w:rsidRPr="005E25DC">
              <w:rPr>
                <w:rFonts w:ascii="Arial" w:hAnsi="Arial" w:cs="Arial"/>
                <w:lang w:val="en-GB"/>
              </w:rPr>
              <w:lastRenderedPageBreak/>
              <w:t xml:space="preserve">skills in </w:t>
            </w:r>
            <w:r w:rsidR="00C70959" w:rsidRPr="005E25DC">
              <w:rPr>
                <w:rFonts w:ascii="Arial" w:hAnsi="Arial" w:cs="Arial"/>
                <w:lang w:val="en-GB"/>
              </w:rPr>
              <w:t xml:space="preserve">managing monetary resources </w:t>
            </w:r>
            <w:r w:rsidR="00D73572" w:rsidRPr="005E25DC">
              <w:rPr>
                <w:rFonts w:ascii="Arial" w:hAnsi="Arial" w:cs="Arial"/>
                <w:lang w:val="en-GB"/>
              </w:rPr>
              <w:t xml:space="preserve">for local projects </w:t>
            </w:r>
          </w:p>
        </w:tc>
        <w:tc>
          <w:tcPr>
            <w:tcW w:w="2394" w:type="dxa"/>
          </w:tcPr>
          <w:p w14:paraId="377B5259" w14:textId="77777777" w:rsidR="00582EA3" w:rsidRPr="005E25DC" w:rsidRDefault="008B0E7B" w:rsidP="00782FC4">
            <w:pPr>
              <w:pStyle w:val="Normal1"/>
              <w:spacing w:line="360" w:lineRule="auto"/>
              <w:rPr>
                <w:rFonts w:ascii="Arial" w:hAnsi="Arial" w:cs="Arial"/>
                <w:lang w:val="en-GB"/>
              </w:rPr>
            </w:pPr>
            <w:r w:rsidRPr="005E25DC">
              <w:rPr>
                <w:rFonts w:ascii="Arial" w:hAnsi="Arial" w:cs="Arial"/>
                <w:lang w:val="en-GB"/>
              </w:rPr>
              <w:lastRenderedPageBreak/>
              <w:t>Maintaining guidelines of PMBOK</w:t>
            </w:r>
          </w:p>
        </w:tc>
        <w:tc>
          <w:tcPr>
            <w:tcW w:w="2394" w:type="dxa"/>
          </w:tcPr>
          <w:p w14:paraId="1112E9FD" w14:textId="77777777" w:rsidR="00582EA3" w:rsidRPr="005E25DC" w:rsidRDefault="00506CCE" w:rsidP="00782FC4">
            <w:pPr>
              <w:pStyle w:val="Normal1"/>
              <w:spacing w:line="360" w:lineRule="auto"/>
              <w:rPr>
                <w:rFonts w:ascii="Arial" w:hAnsi="Arial" w:cs="Arial"/>
                <w:lang w:val="en-GB"/>
              </w:rPr>
            </w:pPr>
            <w:r w:rsidRPr="005E25DC">
              <w:rPr>
                <w:rFonts w:ascii="Arial" w:hAnsi="Arial" w:cs="Arial"/>
                <w:lang w:val="en-GB"/>
              </w:rPr>
              <w:t xml:space="preserve">1 month </w:t>
            </w:r>
          </w:p>
        </w:tc>
      </w:tr>
      <w:tr w:rsidR="0007549C" w:rsidRPr="005E25DC" w14:paraId="714DF50C" w14:textId="77777777" w:rsidTr="00477BF6">
        <w:tc>
          <w:tcPr>
            <w:tcW w:w="2394" w:type="dxa"/>
          </w:tcPr>
          <w:p w14:paraId="37D81D0A" w14:textId="77777777" w:rsidR="00582EA3" w:rsidRPr="005E25DC" w:rsidRDefault="00EC5029" w:rsidP="00782FC4">
            <w:pPr>
              <w:pStyle w:val="Normal1"/>
              <w:spacing w:line="360" w:lineRule="auto"/>
              <w:rPr>
                <w:rFonts w:ascii="Arial" w:hAnsi="Arial" w:cs="Arial"/>
                <w:b/>
                <w:bCs/>
                <w:lang w:val="en-GB"/>
              </w:rPr>
            </w:pPr>
            <w:r w:rsidRPr="005E25DC">
              <w:rPr>
                <w:rFonts w:ascii="Arial" w:hAnsi="Arial" w:cs="Arial"/>
                <w:b/>
                <w:bCs/>
                <w:lang w:val="en-GB"/>
              </w:rPr>
              <w:t xml:space="preserve">To manage project documentation activities </w:t>
            </w:r>
          </w:p>
        </w:tc>
        <w:tc>
          <w:tcPr>
            <w:tcW w:w="2394" w:type="dxa"/>
          </w:tcPr>
          <w:p w14:paraId="78DED2A9" w14:textId="77777777" w:rsidR="00582EA3" w:rsidRPr="005E25DC" w:rsidRDefault="00F257CC" w:rsidP="00782FC4">
            <w:pPr>
              <w:pStyle w:val="Normal1"/>
              <w:spacing w:line="360" w:lineRule="auto"/>
              <w:rPr>
                <w:rFonts w:ascii="Arial" w:hAnsi="Arial" w:cs="Arial"/>
                <w:lang w:val="en-GB"/>
              </w:rPr>
            </w:pPr>
            <w:r w:rsidRPr="005E25DC">
              <w:rPr>
                <w:rFonts w:ascii="Arial" w:hAnsi="Arial" w:cs="Arial"/>
                <w:lang w:val="en-GB"/>
              </w:rPr>
              <w:t xml:space="preserve">Frequent monitoring project charter and analysis of deliverables </w:t>
            </w:r>
          </w:p>
        </w:tc>
        <w:tc>
          <w:tcPr>
            <w:tcW w:w="2394" w:type="dxa"/>
          </w:tcPr>
          <w:p w14:paraId="174488EB" w14:textId="77777777" w:rsidR="00582EA3" w:rsidRPr="005E25DC" w:rsidRDefault="00F40395" w:rsidP="00782FC4">
            <w:pPr>
              <w:pStyle w:val="Normal1"/>
              <w:spacing w:line="360" w:lineRule="auto"/>
              <w:rPr>
                <w:rFonts w:ascii="Arial" w:hAnsi="Arial" w:cs="Arial"/>
                <w:lang w:val="en-GB"/>
              </w:rPr>
            </w:pPr>
            <w:r w:rsidRPr="005E25DC">
              <w:rPr>
                <w:rFonts w:ascii="Arial" w:hAnsi="Arial" w:cs="Arial"/>
                <w:lang w:val="en-GB"/>
              </w:rPr>
              <w:t>Maintaining guidelines of PMBOK</w:t>
            </w:r>
          </w:p>
        </w:tc>
        <w:tc>
          <w:tcPr>
            <w:tcW w:w="2394" w:type="dxa"/>
          </w:tcPr>
          <w:p w14:paraId="3B456C06" w14:textId="77777777" w:rsidR="00582EA3" w:rsidRPr="005E25DC" w:rsidRDefault="00F40395" w:rsidP="00782FC4">
            <w:pPr>
              <w:pStyle w:val="Normal1"/>
              <w:spacing w:line="360" w:lineRule="auto"/>
              <w:rPr>
                <w:rFonts w:ascii="Arial" w:hAnsi="Arial" w:cs="Arial"/>
                <w:lang w:val="en-GB"/>
              </w:rPr>
            </w:pPr>
            <w:r w:rsidRPr="005E25DC">
              <w:rPr>
                <w:rFonts w:ascii="Arial" w:hAnsi="Arial" w:cs="Arial"/>
                <w:lang w:val="en-GB"/>
              </w:rPr>
              <w:t xml:space="preserve">2 weeks </w:t>
            </w:r>
          </w:p>
        </w:tc>
      </w:tr>
      <w:tr w:rsidR="0007549C" w:rsidRPr="005E25DC" w14:paraId="4E2DF389" w14:textId="77777777" w:rsidTr="00477BF6">
        <w:tc>
          <w:tcPr>
            <w:tcW w:w="2394" w:type="dxa"/>
          </w:tcPr>
          <w:p w14:paraId="56BEC984" w14:textId="77777777" w:rsidR="00582EA3" w:rsidRPr="005E25DC" w:rsidRDefault="00EC5029" w:rsidP="00782FC4">
            <w:pPr>
              <w:pStyle w:val="Normal1"/>
              <w:spacing w:line="360" w:lineRule="auto"/>
              <w:rPr>
                <w:rFonts w:ascii="Arial" w:hAnsi="Arial" w:cs="Arial"/>
                <w:b/>
                <w:bCs/>
                <w:lang w:val="en-GB"/>
              </w:rPr>
            </w:pPr>
            <w:r w:rsidRPr="005E25DC">
              <w:rPr>
                <w:rFonts w:ascii="Arial" w:hAnsi="Arial" w:cs="Arial"/>
                <w:b/>
                <w:bCs/>
                <w:lang w:val="en-GB"/>
              </w:rPr>
              <w:t xml:space="preserve">To develop a project schedule  </w:t>
            </w:r>
          </w:p>
        </w:tc>
        <w:tc>
          <w:tcPr>
            <w:tcW w:w="2394" w:type="dxa"/>
          </w:tcPr>
          <w:p w14:paraId="7045A60A" w14:textId="77777777" w:rsidR="00582EA3" w:rsidRPr="005E25DC" w:rsidRDefault="00CF0689" w:rsidP="00782FC4">
            <w:pPr>
              <w:pStyle w:val="Normal1"/>
              <w:spacing w:line="360" w:lineRule="auto"/>
              <w:rPr>
                <w:rFonts w:ascii="Arial" w:hAnsi="Arial" w:cs="Arial"/>
                <w:lang w:val="en-GB"/>
              </w:rPr>
            </w:pPr>
            <w:r w:rsidRPr="005E25DC">
              <w:rPr>
                <w:rFonts w:ascii="Arial" w:hAnsi="Arial" w:cs="Arial"/>
                <w:lang w:val="en-GB"/>
              </w:rPr>
              <w:t xml:space="preserve">Analysis of local project activities and creating links between tasks and subtasks </w:t>
            </w:r>
          </w:p>
        </w:tc>
        <w:tc>
          <w:tcPr>
            <w:tcW w:w="2394" w:type="dxa"/>
          </w:tcPr>
          <w:p w14:paraId="3AFFCCB6" w14:textId="77777777" w:rsidR="00582EA3" w:rsidRPr="005E25DC" w:rsidRDefault="00665FB6" w:rsidP="00782FC4">
            <w:pPr>
              <w:pStyle w:val="Normal1"/>
              <w:spacing w:line="360" w:lineRule="auto"/>
              <w:rPr>
                <w:rFonts w:ascii="Arial" w:hAnsi="Arial" w:cs="Arial"/>
                <w:lang w:val="en-GB"/>
              </w:rPr>
            </w:pPr>
            <w:r w:rsidRPr="005E25DC">
              <w:rPr>
                <w:rFonts w:ascii="Arial" w:hAnsi="Arial" w:cs="Arial"/>
                <w:lang w:val="en-GB"/>
              </w:rPr>
              <w:t xml:space="preserve">Formation of Gantt chart </w:t>
            </w:r>
          </w:p>
        </w:tc>
        <w:tc>
          <w:tcPr>
            <w:tcW w:w="2394" w:type="dxa"/>
          </w:tcPr>
          <w:p w14:paraId="025D3E5C" w14:textId="77777777" w:rsidR="00582EA3" w:rsidRPr="005E25DC" w:rsidRDefault="000E7A24" w:rsidP="00782FC4">
            <w:pPr>
              <w:pStyle w:val="Normal1"/>
              <w:spacing w:line="360" w:lineRule="auto"/>
              <w:rPr>
                <w:rFonts w:ascii="Arial" w:hAnsi="Arial" w:cs="Arial"/>
                <w:lang w:val="en-GB"/>
              </w:rPr>
            </w:pPr>
            <w:r w:rsidRPr="005E25DC">
              <w:rPr>
                <w:rFonts w:ascii="Arial" w:hAnsi="Arial" w:cs="Arial"/>
                <w:lang w:val="en-GB"/>
              </w:rPr>
              <w:t xml:space="preserve">1 week </w:t>
            </w:r>
          </w:p>
        </w:tc>
      </w:tr>
      <w:tr w:rsidR="0007549C" w:rsidRPr="005E25DC" w14:paraId="610A265D" w14:textId="77777777" w:rsidTr="00477BF6">
        <w:tc>
          <w:tcPr>
            <w:tcW w:w="2394" w:type="dxa"/>
          </w:tcPr>
          <w:p w14:paraId="53E4BDBD" w14:textId="77777777" w:rsidR="00582EA3" w:rsidRPr="005E25DC" w:rsidRDefault="002B514E" w:rsidP="00782FC4">
            <w:pPr>
              <w:pStyle w:val="Normal1"/>
              <w:spacing w:line="360" w:lineRule="auto"/>
              <w:rPr>
                <w:rFonts w:ascii="Arial" w:hAnsi="Arial" w:cs="Arial"/>
                <w:b/>
                <w:bCs/>
                <w:lang w:val="en-GB"/>
              </w:rPr>
            </w:pPr>
            <w:r w:rsidRPr="005E25DC">
              <w:rPr>
                <w:rFonts w:ascii="Arial" w:hAnsi="Arial" w:cs="Arial"/>
                <w:b/>
                <w:bCs/>
                <w:lang w:val="en-GB"/>
              </w:rPr>
              <w:t xml:space="preserve">To uplift risk </w:t>
            </w:r>
            <w:r w:rsidR="00C50D6F" w:rsidRPr="005E25DC">
              <w:rPr>
                <w:rFonts w:ascii="Arial" w:hAnsi="Arial" w:cs="Arial"/>
                <w:b/>
                <w:bCs/>
                <w:lang w:val="en-GB"/>
              </w:rPr>
              <w:t>management ability</w:t>
            </w:r>
            <w:r w:rsidR="00E411D2" w:rsidRPr="005E25DC">
              <w:rPr>
                <w:rFonts w:ascii="Arial" w:hAnsi="Arial" w:cs="Arial"/>
                <w:b/>
                <w:bCs/>
                <w:lang w:val="en-GB"/>
              </w:rPr>
              <w:t xml:space="preserve"> for meeting deadlines </w:t>
            </w:r>
            <w:r w:rsidR="00C50D6F" w:rsidRPr="005E25DC">
              <w:rPr>
                <w:rFonts w:ascii="Arial" w:hAnsi="Arial" w:cs="Arial"/>
                <w:b/>
                <w:bCs/>
                <w:lang w:val="en-GB"/>
              </w:rPr>
              <w:t xml:space="preserve">  </w:t>
            </w:r>
          </w:p>
        </w:tc>
        <w:tc>
          <w:tcPr>
            <w:tcW w:w="2394" w:type="dxa"/>
          </w:tcPr>
          <w:p w14:paraId="094FECE1" w14:textId="49A7F41C" w:rsidR="00582EA3" w:rsidRPr="005E25DC" w:rsidRDefault="00C62CEC" w:rsidP="00782FC4">
            <w:pPr>
              <w:pStyle w:val="Normal1"/>
              <w:spacing w:line="360" w:lineRule="auto"/>
              <w:rPr>
                <w:rFonts w:ascii="Arial" w:hAnsi="Arial" w:cs="Arial"/>
                <w:lang w:val="en-GB"/>
              </w:rPr>
            </w:pPr>
            <w:bookmarkStart w:id="21" w:name="_Hlk35853641"/>
            <w:r w:rsidRPr="005E25DC">
              <w:rPr>
                <w:rFonts w:ascii="Arial" w:hAnsi="Arial" w:cs="Arial"/>
                <w:lang w:val="en-GB"/>
              </w:rPr>
              <w:t xml:space="preserve">Managing tasks in my personal life with immense efficiency and </w:t>
            </w:r>
            <w:r w:rsidR="0087449D" w:rsidRPr="005E25DC">
              <w:rPr>
                <w:rFonts w:ascii="Arial" w:hAnsi="Arial" w:cs="Arial"/>
                <w:lang w:val="en-GB"/>
              </w:rPr>
              <w:t xml:space="preserve">upliftment of </w:t>
            </w:r>
            <w:r w:rsidR="00FF5E6D" w:rsidRPr="005E25DC">
              <w:rPr>
                <w:rFonts w:ascii="Arial" w:hAnsi="Arial" w:cs="Arial"/>
                <w:lang w:val="en-GB"/>
              </w:rPr>
              <w:t>decision-making</w:t>
            </w:r>
            <w:r w:rsidR="0087449D" w:rsidRPr="005E25DC">
              <w:rPr>
                <w:rFonts w:ascii="Arial" w:hAnsi="Arial" w:cs="Arial"/>
                <w:lang w:val="en-GB"/>
              </w:rPr>
              <w:t xml:space="preserve"> skills </w:t>
            </w:r>
            <w:bookmarkEnd w:id="21"/>
          </w:p>
        </w:tc>
        <w:tc>
          <w:tcPr>
            <w:tcW w:w="2394" w:type="dxa"/>
          </w:tcPr>
          <w:p w14:paraId="5A3F38D2" w14:textId="77777777" w:rsidR="00582EA3" w:rsidRPr="005E25DC" w:rsidRDefault="00665FB6" w:rsidP="00782FC4">
            <w:pPr>
              <w:pStyle w:val="Normal1"/>
              <w:spacing w:line="360" w:lineRule="auto"/>
              <w:rPr>
                <w:rFonts w:ascii="Arial" w:hAnsi="Arial" w:cs="Arial"/>
                <w:lang w:val="en-GB"/>
              </w:rPr>
            </w:pPr>
            <w:r w:rsidRPr="005E25DC">
              <w:rPr>
                <w:rFonts w:ascii="Arial" w:hAnsi="Arial" w:cs="Arial"/>
                <w:lang w:val="en-GB"/>
              </w:rPr>
              <w:t>Formation of Gantt chart</w:t>
            </w:r>
          </w:p>
        </w:tc>
        <w:tc>
          <w:tcPr>
            <w:tcW w:w="2394" w:type="dxa"/>
          </w:tcPr>
          <w:p w14:paraId="4673BC43" w14:textId="77777777" w:rsidR="00582EA3" w:rsidRPr="005E25DC" w:rsidRDefault="000E7A24" w:rsidP="00782FC4">
            <w:pPr>
              <w:pStyle w:val="Normal1"/>
              <w:spacing w:line="360" w:lineRule="auto"/>
              <w:rPr>
                <w:rFonts w:ascii="Arial" w:hAnsi="Arial" w:cs="Arial"/>
                <w:lang w:val="en-GB"/>
              </w:rPr>
            </w:pPr>
            <w:r w:rsidRPr="005E25DC">
              <w:rPr>
                <w:rFonts w:ascii="Arial" w:hAnsi="Arial" w:cs="Arial"/>
                <w:lang w:val="en-GB"/>
              </w:rPr>
              <w:t xml:space="preserve">2 weeks </w:t>
            </w:r>
          </w:p>
        </w:tc>
      </w:tr>
    </w:tbl>
    <w:p w14:paraId="5D6E9753" w14:textId="77777777" w:rsidR="00133B72" w:rsidRPr="005E25DC" w:rsidRDefault="00582EA3" w:rsidP="00782FC4">
      <w:pPr>
        <w:pStyle w:val="Normal1"/>
        <w:spacing w:line="360" w:lineRule="auto"/>
        <w:jc w:val="center"/>
        <w:rPr>
          <w:rFonts w:ascii="Arial" w:hAnsi="Arial" w:cs="Arial"/>
          <w:b/>
          <w:bCs/>
          <w:lang w:val="en-GB"/>
        </w:rPr>
      </w:pPr>
      <w:bookmarkStart w:id="22" w:name="_Hlk35877910"/>
      <w:r w:rsidRPr="005E25DC">
        <w:rPr>
          <w:rFonts w:ascii="Arial" w:hAnsi="Arial" w:cs="Arial"/>
          <w:b/>
          <w:bCs/>
          <w:lang w:val="en-GB"/>
        </w:rPr>
        <w:t>Table 3: Self development plan</w:t>
      </w:r>
    </w:p>
    <w:bookmarkEnd w:id="22"/>
    <w:p w14:paraId="76B02750" w14:textId="77777777" w:rsidR="00582EA3" w:rsidRPr="005E25DC" w:rsidRDefault="00582EA3" w:rsidP="00782FC4">
      <w:pPr>
        <w:pStyle w:val="Normal1"/>
        <w:spacing w:line="360" w:lineRule="auto"/>
        <w:jc w:val="center"/>
        <w:rPr>
          <w:rFonts w:ascii="Arial" w:hAnsi="Arial" w:cs="Arial"/>
          <w:lang w:val="en-GB"/>
        </w:rPr>
      </w:pPr>
      <w:r w:rsidRPr="005E25DC">
        <w:rPr>
          <w:rFonts w:ascii="Arial" w:hAnsi="Arial" w:cs="Arial"/>
          <w:lang w:val="en-GB"/>
        </w:rPr>
        <w:t xml:space="preserve">(Source: </w:t>
      </w:r>
      <w:r w:rsidR="00EE6EBA" w:rsidRPr="005E25DC">
        <w:rPr>
          <w:rFonts w:ascii="Arial" w:hAnsi="Arial" w:cs="Arial"/>
          <w:shd w:val="clear" w:color="auto" w:fill="FFFFFF"/>
          <w:lang w:val="en-GB"/>
        </w:rPr>
        <w:t xml:space="preserve">Aarseth </w:t>
      </w:r>
      <w:r w:rsidR="00EE6EBA" w:rsidRPr="005E25DC">
        <w:rPr>
          <w:rFonts w:ascii="Arial" w:hAnsi="Arial" w:cs="Arial"/>
          <w:i/>
          <w:iCs/>
          <w:shd w:val="clear" w:color="auto" w:fill="FFFFFF"/>
          <w:lang w:val="en-GB"/>
        </w:rPr>
        <w:t>et al.</w:t>
      </w:r>
      <w:r w:rsidR="00EE6EBA" w:rsidRPr="005E25DC">
        <w:rPr>
          <w:rFonts w:ascii="Arial" w:hAnsi="Arial" w:cs="Arial"/>
          <w:shd w:val="clear" w:color="auto" w:fill="FFFFFF"/>
          <w:lang w:val="en-GB"/>
        </w:rPr>
        <w:t xml:space="preserve"> 2017, p.1173)</w:t>
      </w:r>
    </w:p>
    <w:p w14:paraId="43E30AB1" w14:textId="77777777" w:rsidR="0035174C" w:rsidRPr="005E25DC" w:rsidRDefault="0035174C" w:rsidP="00782FC4">
      <w:pPr>
        <w:pStyle w:val="Normal1"/>
        <w:spacing w:line="360" w:lineRule="auto"/>
        <w:jc w:val="both"/>
        <w:rPr>
          <w:rFonts w:ascii="Arial" w:eastAsia="Times New Roman" w:hAnsi="Arial" w:cs="Arial"/>
          <w:bCs/>
          <w:lang w:val="en-GB"/>
        </w:rPr>
      </w:pPr>
      <w:bookmarkStart w:id="23" w:name="_Hlk35856986"/>
    </w:p>
    <w:p w14:paraId="335EA414" w14:textId="77777777" w:rsidR="0035174C" w:rsidRPr="005E25DC" w:rsidRDefault="0035174C" w:rsidP="00782FC4">
      <w:pPr>
        <w:pStyle w:val="Normal1"/>
        <w:spacing w:line="360" w:lineRule="auto"/>
        <w:jc w:val="both"/>
        <w:rPr>
          <w:rFonts w:ascii="Arial" w:eastAsia="Times New Roman" w:hAnsi="Arial" w:cs="Arial"/>
          <w:bCs/>
          <w:lang w:val="en-GB"/>
        </w:rPr>
      </w:pPr>
    </w:p>
    <w:p w14:paraId="57521A2C" w14:textId="5CE6C242" w:rsidR="0035174C" w:rsidRPr="005E25DC" w:rsidRDefault="0035174C" w:rsidP="00782FC4">
      <w:pPr>
        <w:pStyle w:val="Normal1"/>
        <w:spacing w:line="360" w:lineRule="auto"/>
        <w:jc w:val="both"/>
        <w:rPr>
          <w:rFonts w:ascii="Arial" w:eastAsia="Times New Roman" w:hAnsi="Arial" w:cs="Arial"/>
          <w:bCs/>
          <w:lang w:val="en-GB"/>
        </w:rPr>
      </w:pPr>
    </w:p>
    <w:p w14:paraId="1BB73BCA" w14:textId="5F7D77BE" w:rsidR="00F57E86" w:rsidRPr="005E25DC" w:rsidRDefault="00F57E86" w:rsidP="00782FC4">
      <w:pPr>
        <w:pStyle w:val="Normal1"/>
        <w:spacing w:line="360" w:lineRule="auto"/>
        <w:jc w:val="both"/>
        <w:rPr>
          <w:rFonts w:ascii="Arial" w:eastAsia="Times New Roman" w:hAnsi="Arial" w:cs="Arial"/>
          <w:bCs/>
          <w:lang w:val="en-GB"/>
        </w:rPr>
      </w:pPr>
    </w:p>
    <w:p w14:paraId="6B67992D" w14:textId="006C356F" w:rsidR="00F57E86" w:rsidRPr="005E25DC" w:rsidRDefault="00F57E86" w:rsidP="00782FC4">
      <w:pPr>
        <w:pStyle w:val="Normal1"/>
        <w:spacing w:line="360" w:lineRule="auto"/>
        <w:jc w:val="both"/>
        <w:rPr>
          <w:rFonts w:ascii="Arial" w:eastAsia="Times New Roman" w:hAnsi="Arial" w:cs="Arial"/>
          <w:bCs/>
          <w:lang w:val="en-GB"/>
        </w:rPr>
      </w:pPr>
    </w:p>
    <w:p w14:paraId="524A8DF5" w14:textId="1134D769" w:rsidR="00F57E86" w:rsidRPr="005E25DC" w:rsidRDefault="00F57E86" w:rsidP="00782FC4">
      <w:pPr>
        <w:pStyle w:val="Normal1"/>
        <w:spacing w:line="360" w:lineRule="auto"/>
        <w:jc w:val="both"/>
        <w:rPr>
          <w:rFonts w:ascii="Arial" w:eastAsia="Times New Roman" w:hAnsi="Arial" w:cs="Arial"/>
          <w:bCs/>
          <w:lang w:val="en-GB"/>
        </w:rPr>
      </w:pPr>
    </w:p>
    <w:p w14:paraId="33388933" w14:textId="1AF429E5" w:rsidR="00F57E86" w:rsidRPr="005E25DC" w:rsidRDefault="00F57E86" w:rsidP="00782FC4">
      <w:pPr>
        <w:pStyle w:val="Normal1"/>
        <w:spacing w:line="360" w:lineRule="auto"/>
        <w:jc w:val="both"/>
        <w:rPr>
          <w:rFonts w:ascii="Arial" w:eastAsia="Times New Roman" w:hAnsi="Arial" w:cs="Arial"/>
          <w:bCs/>
          <w:lang w:val="en-GB"/>
        </w:rPr>
      </w:pPr>
    </w:p>
    <w:p w14:paraId="330A7ED7" w14:textId="77777777" w:rsidR="00F57E86" w:rsidRPr="005E25DC" w:rsidRDefault="00F57E86" w:rsidP="00782FC4">
      <w:pPr>
        <w:pStyle w:val="Normal1"/>
        <w:spacing w:line="360" w:lineRule="auto"/>
        <w:jc w:val="both"/>
        <w:rPr>
          <w:rFonts w:ascii="Arial" w:eastAsia="Times New Roman" w:hAnsi="Arial" w:cs="Arial"/>
          <w:bCs/>
          <w:lang w:val="en-GB"/>
        </w:rPr>
      </w:pPr>
    </w:p>
    <w:p w14:paraId="6A53FD29" w14:textId="5C57FE03" w:rsidR="0035174C" w:rsidRPr="005E25DC" w:rsidRDefault="009F409A" w:rsidP="00521C0A">
      <w:pPr>
        <w:pStyle w:val="Heading1"/>
        <w:numPr>
          <w:ilvl w:val="0"/>
          <w:numId w:val="4"/>
        </w:numPr>
        <w:spacing w:line="360" w:lineRule="auto"/>
        <w:rPr>
          <w:rFonts w:ascii="Arial" w:eastAsia="Times New Roman" w:hAnsi="Arial" w:cs="Arial"/>
          <w:color w:val="auto"/>
          <w:sz w:val="22"/>
          <w:szCs w:val="22"/>
          <w:lang w:val="en-GB"/>
        </w:rPr>
      </w:pPr>
      <w:r w:rsidRPr="005E25DC">
        <w:rPr>
          <w:rFonts w:ascii="Arial" w:eastAsia="Times New Roman" w:hAnsi="Arial" w:cs="Arial"/>
          <w:color w:val="auto"/>
          <w:sz w:val="22"/>
          <w:szCs w:val="22"/>
          <w:lang w:val="en-GB"/>
        </w:rPr>
        <w:lastRenderedPageBreak/>
        <w:t xml:space="preserve"> </w:t>
      </w:r>
      <w:bookmarkStart w:id="24" w:name="_Toc35878738"/>
      <w:r w:rsidR="0035174C" w:rsidRPr="005E25DC">
        <w:rPr>
          <w:rFonts w:ascii="Arial" w:eastAsia="Times New Roman" w:hAnsi="Arial" w:cs="Arial"/>
          <w:color w:val="auto"/>
          <w:sz w:val="22"/>
          <w:szCs w:val="22"/>
          <w:lang w:val="en-GB"/>
        </w:rPr>
        <w:t>Conclusion</w:t>
      </w:r>
      <w:bookmarkEnd w:id="24"/>
      <w:r w:rsidR="00D9265B">
        <w:rPr>
          <w:rFonts w:ascii="Arial" w:eastAsia="Times New Roman" w:hAnsi="Arial" w:cs="Arial"/>
          <w:color w:val="auto"/>
          <w:sz w:val="22"/>
          <w:szCs w:val="22"/>
          <w:lang w:val="en-GB"/>
        </w:rPr>
        <w:t>.</w:t>
      </w:r>
    </w:p>
    <w:p w14:paraId="101EFAB9" w14:textId="03C2FC41" w:rsidR="00B81254" w:rsidRPr="005E25DC" w:rsidRDefault="00B81254" w:rsidP="0035174C">
      <w:pPr>
        <w:pStyle w:val="Normal1"/>
        <w:spacing w:line="360" w:lineRule="auto"/>
        <w:jc w:val="both"/>
        <w:rPr>
          <w:rFonts w:ascii="Arial" w:hAnsi="Arial" w:cs="Arial"/>
          <w:lang w:val="en-GB"/>
        </w:rPr>
      </w:pPr>
      <w:r w:rsidRPr="005E25DC">
        <w:rPr>
          <w:rFonts w:ascii="Arial" w:eastAsia="Times New Roman" w:hAnsi="Arial" w:cs="Arial"/>
          <w:bCs/>
          <w:lang w:val="en-GB"/>
        </w:rPr>
        <w:t>Thus</w:t>
      </w:r>
      <w:r w:rsidR="00C46CC5" w:rsidRPr="005E25DC">
        <w:rPr>
          <w:rFonts w:ascii="Arial" w:eastAsia="Times New Roman" w:hAnsi="Arial" w:cs="Arial"/>
          <w:bCs/>
          <w:lang w:val="en-GB"/>
        </w:rPr>
        <w:t>,</w:t>
      </w:r>
      <w:r w:rsidRPr="005E25DC">
        <w:rPr>
          <w:rFonts w:ascii="Arial" w:eastAsia="Times New Roman" w:hAnsi="Arial" w:cs="Arial"/>
          <w:bCs/>
          <w:lang w:val="en-GB"/>
        </w:rPr>
        <w:t xml:space="preserve"> it can be concluded that </w:t>
      </w:r>
      <w:r w:rsidR="00C46CC5" w:rsidRPr="005E25DC">
        <w:rPr>
          <w:rFonts w:ascii="Arial" w:eastAsia="Times New Roman" w:hAnsi="Arial" w:cs="Arial"/>
          <w:bCs/>
          <w:lang w:val="en-GB"/>
        </w:rPr>
        <w:t xml:space="preserve">the project management team of A-Z project Management Company will be able to manage the rejuvenation of </w:t>
      </w:r>
      <w:r w:rsidR="00C46CC5" w:rsidRPr="005E25DC">
        <w:rPr>
          <w:rFonts w:ascii="Arial" w:hAnsi="Arial" w:cs="Arial"/>
          <w:lang w:val="en-GB"/>
        </w:rPr>
        <w:t xml:space="preserve">Vintners antiques warehouse in spark-hill. </w:t>
      </w:r>
      <w:r w:rsidR="00087210" w:rsidRPr="005E25DC">
        <w:rPr>
          <w:rFonts w:ascii="Arial" w:hAnsi="Arial" w:cs="Arial"/>
          <w:lang w:val="en-GB"/>
        </w:rPr>
        <w:t xml:space="preserve">It has been observed that the business team of Vintners antiques is focused to </w:t>
      </w:r>
      <w:r w:rsidR="005E3F12" w:rsidRPr="005E25DC">
        <w:rPr>
          <w:rFonts w:ascii="Arial" w:hAnsi="Arial" w:cs="Arial"/>
          <w:lang w:val="en-GB"/>
        </w:rPr>
        <w:t xml:space="preserve">enhance service system as per Salvage hunter. </w:t>
      </w:r>
      <w:r w:rsidR="003E0196" w:rsidRPr="005E25DC">
        <w:rPr>
          <w:rFonts w:ascii="Arial" w:hAnsi="Arial" w:cs="Arial"/>
          <w:lang w:val="en-GB"/>
        </w:rPr>
        <w:t xml:space="preserve">Thereby, lack of proficiency among project members may be a critical issue </w:t>
      </w:r>
      <w:r w:rsidR="00020270" w:rsidRPr="005E25DC">
        <w:rPr>
          <w:rFonts w:ascii="Arial" w:hAnsi="Arial" w:cs="Arial"/>
          <w:lang w:val="en-GB"/>
        </w:rPr>
        <w:t xml:space="preserve">to complete this project by maintaining deadlines and appropriate project management strategies. </w:t>
      </w:r>
      <w:r w:rsidR="00E30360" w:rsidRPr="005E25DC">
        <w:rPr>
          <w:rFonts w:ascii="Arial" w:hAnsi="Arial" w:cs="Arial"/>
          <w:lang w:val="en-GB"/>
        </w:rPr>
        <w:t xml:space="preserve">The management of A-Z </w:t>
      </w:r>
      <w:r w:rsidR="00DC2899" w:rsidRPr="005E25DC">
        <w:rPr>
          <w:rFonts w:ascii="Arial" w:hAnsi="Arial" w:cs="Arial"/>
          <w:lang w:val="en-GB"/>
        </w:rPr>
        <w:t>Company</w:t>
      </w:r>
      <w:r w:rsidR="00E30360" w:rsidRPr="005E25DC">
        <w:rPr>
          <w:rFonts w:ascii="Arial" w:hAnsi="Arial" w:cs="Arial"/>
          <w:lang w:val="en-GB"/>
        </w:rPr>
        <w:t xml:space="preserve"> may introduce </w:t>
      </w:r>
      <w:r w:rsidR="00DC2899" w:rsidRPr="005E25DC">
        <w:rPr>
          <w:rFonts w:ascii="Arial" w:hAnsi="Arial" w:cs="Arial"/>
          <w:lang w:val="en-GB"/>
        </w:rPr>
        <w:t xml:space="preserve">different project management tools and techniques to </w:t>
      </w:r>
      <w:r w:rsidR="00692FA3" w:rsidRPr="005E25DC">
        <w:rPr>
          <w:rFonts w:ascii="Arial" w:hAnsi="Arial" w:cs="Arial"/>
          <w:lang w:val="en-GB"/>
        </w:rPr>
        <w:t xml:space="preserve">overcome resource related barriers in completing all activities within fixed time frame. </w:t>
      </w:r>
      <w:r w:rsidR="009A293D" w:rsidRPr="005E25DC">
        <w:rPr>
          <w:rFonts w:ascii="Arial" w:hAnsi="Arial" w:cs="Arial"/>
          <w:lang w:val="en-GB"/>
        </w:rPr>
        <w:t xml:space="preserve">Being a project manager, I must focus on my organisation </w:t>
      </w:r>
      <w:r w:rsidR="00F75BCF" w:rsidRPr="005E25DC">
        <w:rPr>
          <w:rFonts w:ascii="Arial" w:hAnsi="Arial" w:cs="Arial"/>
          <w:lang w:val="en-GB"/>
        </w:rPr>
        <w:t>skills to</w:t>
      </w:r>
      <w:r w:rsidR="009A293D" w:rsidRPr="005E25DC">
        <w:rPr>
          <w:rFonts w:ascii="Arial" w:hAnsi="Arial" w:cs="Arial"/>
          <w:lang w:val="en-GB"/>
        </w:rPr>
        <w:t xml:space="preserve"> be developed in an </w:t>
      </w:r>
      <w:r w:rsidR="00F75BCF" w:rsidRPr="005E25DC">
        <w:rPr>
          <w:rFonts w:ascii="Arial" w:hAnsi="Arial" w:cs="Arial"/>
          <w:lang w:val="en-GB"/>
        </w:rPr>
        <w:t xml:space="preserve">efficient manner. </w:t>
      </w:r>
    </w:p>
    <w:p w14:paraId="0F853266" w14:textId="77777777" w:rsidR="00A234D3" w:rsidRPr="005E25DC" w:rsidRDefault="00A234D3" w:rsidP="00782FC4">
      <w:pPr>
        <w:spacing w:line="360" w:lineRule="auto"/>
        <w:rPr>
          <w:rFonts w:ascii="Arial" w:hAnsi="Arial" w:cs="Arial"/>
          <w:lang w:val="en-GB"/>
        </w:rPr>
      </w:pPr>
      <w:r w:rsidRPr="005E25DC">
        <w:rPr>
          <w:rFonts w:ascii="Arial" w:hAnsi="Arial" w:cs="Arial"/>
          <w:lang w:val="en-GB"/>
        </w:rPr>
        <w:br w:type="page"/>
      </w:r>
    </w:p>
    <w:bookmarkEnd w:id="23"/>
    <w:p w14:paraId="03EB2676" w14:textId="4C551D12" w:rsidR="00A234D3" w:rsidRPr="005E25DC" w:rsidRDefault="009F409A" w:rsidP="00521C0A">
      <w:pPr>
        <w:pStyle w:val="Heading1"/>
        <w:numPr>
          <w:ilvl w:val="0"/>
          <w:numId w:val="4"/>
        </w:numPr>
        <w:spacing w:line="360" w:lineRule="auto"/>
        <w:rPr>
          <w:rFonts w:ascii="Arial" w:hAnsi="Arial" w:cs="Arial"/>
          <w:color w:val="auto"/>
          <w:sz w:val="22"/>
          <w:szCs w:val="22"/>
          <w:lang w:val="en-GB"/>
        </w:rPr>
      </w:pPr>
      <w:r w:rsidRPr="005E25DC">
        <w:rPr>
          <w:rFonts w:ascii="Arial" w:hAnsi="Arial" w:cs="Arial"/>
          <w:color w:val="auto"/>
          <w:sz w:val="22"/>
          <w:szCs w:val="22"/>
          <w:lang w:val="en-GB"/>
        </w:rPr>
        <w:lastRenderedPageBreak/>
        <w:t xml:space="preserve"> </w:t>
      </w:r>
      <w:bookmarkStart w:id="25" w:name="_Toc35878739"/>
      <w:r w:rsidR="00A234D3" w:rsidRPr="005E25DC">
        <w:rPr>
          <w:rFonts w:ascii="Arial" w:hAnsi="Arial" w:cs="Arial"/>
          <w:color w:val="auto"/>
          <w:sz w:val="22"/>
          <w:szCs w:val="22"/>
          <w:lang w:val="en-GB"/>
        </w:rPr>
        <w:t>Reference list</w:t>
      </w:r>
      <w:bookmarkEnd w:id="25"/>
      <w:r w:rsidR="00A234D3" w:rsidRPr="005E25DC">
        <w:rPr>
          <w:rFonts w:ascii="Arial" w:hAnsi="Arial" w:cs="Arial"/>
          <w:color w:val="auto"/>
          <w:sz w:val="22"/>
          <w:szCs w:val="22"/>
          <w:lang w:val="en-GB"/>
        </w:rPr>
        <w:t xml:space="preserve"> </w:t>
      </w:r>
    </w:p>
    <w:p w14:paraId="7E19CBC3" w14:textId="48C936FA" w:rsidR="00430A66" w:rsidRPr="005E25DC" w:rsidRDefault="009F409A" w:rsidP="009F409A">
      <w:pPr>
        <w:pStyle w:val="ListParagraph"/>
        <w:numPr>
          <w:ilvl w:val="0"/>
          <w:numId w:val="5"/>
        </w:numPr>
        <w:spacing w:line="360" w:lineRule="auto"/>
        <w:jc w:val="both"/>
        <w:rPr>
          <w:rFonts w:ascii="Arial" w:hAnsi="Arial" w:cs="Arial"/>
          <w:lang w:val="en-GB"/>
        </w:rPr>
      </w:pPr>
      <w:r w:rsidRPr="005E25DC">
        <w:rPr>
          <w:rFonts w:ascii="Arial" w:hAnsi="Arial" w:cs="Arial"/>
          <w:shd w:val="clear" w:color="auto" w:fill="FFFFFF"/>
          <w:lang w:val="en-GB"/>
        </w:rPr>
        <w:t xml:space="preserve"> </w:t>
      </w:r>
      <w:r w:rsidR="00430A66" w:rsidRPr="005E25DC">
        <w:rPr>
          <w:rFonts w:ascii="Arial" w:hAnsi="Arial" w:cs="Arial"/>
          <w:shd w:val="clear" w:color="auto" w:fill="FFFFFF"/>
          <w:lang w:val="en-GB"/>
        </w:rPr>
        <w:t xml:space="preserve">Aarseth, W., Ahola, T., Aaltonen, </w:t>
      </w:r>
      <w:r w:rsidR="00B54D66" w:rsidRPr="005E25DC">
        <w:rPr>
          <w:rFonts w:ascii="Arial" w:hAnsi="Arial" w:cs="Arial"/>
          <w:shd w:val="clear" w:color="auto" w:fill="FFFFFF"/>
          <w:lang w:val="en-GB"/>
        </w:rPr>
        <w:t>K., Økland, A. and Andersen, B.</w:t>
      </w:r>
      <w:r w:rsidR="00430A66" w:rsidRPr="005E25DC">
        <w:rPr>
          <w:rFonts w:ascii="Arial" w:hAnsi="Arial" w:cs="Arial"/>
          <w:shd w:val="clear" w:color="auto" w:fill="FFFFFF"/>
          <w:lang w:val="en-GB"/>
        </w:rPr>
        <w:t xml:space="preserve"> (2017). </w:t>
      </w:r>
      <w:r w:rsidR="00430A66" w:rsidRPr="005E25DC">
        <w:rPr>
          <w:rFonts w:ascii="Arial" w:hAnsi="Arial" w:cs="Arial"/>
          <w:i/>
          <w:iCs/>
          <w:shd w:val="clear" w:color="auto" w:fill="FFFFFF"/>
          <w:lang w:val="en-GB"/>
        </w:rPr>
        <w:t>Project sustainability strategies: A systematic literature review. International Journal of Project Management,</w:t>
      </w:r>
      <w:r w:rsidR="00430A66" w:rsidRPr="005E25DC">
        <w:rPr>
          <w:rFonts w:ascii="Arial" w:hAnsi="Arial" w:cs="Arial"/>
          <w:shd w:val="clear" w:color="auto" w:fill="FFFFFF"/>
          <w:lang w:val="en-GB"/>
        </w:rPr>
        <w:t> </w:t>
      </w:r>
      <w:r w:rsidR="00430A66" w:rsidRPr="005E25DC">
        <w:rPr>
          <w:rFonts w:ascii="Arial" w:hAnsi="Arial" w:cs="Arial"/>
          <w:i/>
          <w:iCs/>
          <w:shd w:val="clear" w:color="auto" w:fill="FFFFFF"/>
          <w:lang w:val="en-GB"/>
        </w:rPr>
        <w:t>35</w:t>
      </w:r>
      <w:r w:rsidR="00430A66" w:rsidRPr="005E25DC">
        <w:rPr>
          <w:rFonts w:ascii="Arial" w:hAnsi="Arial" w:cs="Arial"/>
          <w:shd w:val="clear" w:color="auto" w:fill="FFFFFF"/>
          <w:lang w:val="en-GB"/>
        </w:rPr>
        <w:t>(6), pp.1071-1083.</w:t>
      </w:r>
    </w:p>
    <w:p w14:paraId="3EAAEC0E" w14:textId="34D27F8A" w:rsidR="00430A66" w:rsidRPr="005E25DC" w:rsidRDefault="009F409A" w:rsidP="009F409A">
      <w:pPr>
        <w:pStyle w:val="ListParagraph"/>
        <w:numPr>
          <w:ilvl w:val="0"/>
          <w:numId w:val="5"/>
        </w:numPr>
        <w:spacing w:line="360" w:lineRule="auto"/>
        <w:jc w:val="both"/>
        <w:rPr>
          <w:rFonts w:ascii="Arial" w:hAnsi="Arial" w:cs="Arial"/>
          <w:shd w:val="clear" w:color="auto" w:fill="FFFFFF"/>
          <w:lang w:val="en-GB"/>
        </w:rPr>
      </w:pPr>
      <w:r w:rsidRPr="005E25DC">
        <w:rPr>
          <w:rFonts w:ascii="Arial" w:hAnsi="Arial" w:cs="Arial"/>
          <w:shd w:val="clear" w:color="auto" w:fill="FFFFFF"/>
          <w:lang w:val="en-GB"/>
        </w:rPr>
        <w:t xml:space="preserve"> </w:t>
      </w:r>
      <w:r w:rsidR="00B54D66" w:rsidRPr="005E25DC">
        <w:rPr>
          <w:rFonts w:ascii="Arial" w:hAnsi="Arial" w:cs="Arial"/>
          <w:shd w:val="clear" w:color="auto" w:fill="FFFFFF"/>
          <w:lang w:val="en-GB"/>
        </w:rPr>
        <w:t>Assignmentwriting24</w:t>
      </w:r>
      <w:r w:rsidR="00430A66" w:rsidRPr="005E25DC">
        <w:rPr>
          <w:rFonts w:ascii="Arial" w:hAnsi="Arial" w:cs="Arial"/>
          <w:shd w:val="clear" w:color="auto" w:fill="FFFFFF"/>
          <w:lang w:val="en-GB"/>
        </w:rPr>
        <w:t xml:space="preserve">(2020). </w:t>
      </w:r>
      <w:r w:rsidR="00430A66" w:rsidRPr="005E25DC">
        <w:rPr>
          <w:rFonts w:ascii="Arial" w:hAnsi="Arial" w:cs="Arial"/>
          <w:i/>
          <w:iCs/>
          <w:shd w:val="clear" w:color="auto" w:fill="FFFFFF"/>
          <w:lang w:val="en-GB"/>
        </w:rPr>
        <w:t>Overview of case study.</w:t>
      </w:r>
      <w:r w:rsidR="00430A66" w:rsidRPr="005E25DC">
        <w:rPr>
          <w:rFonts w:ascii="Arial" w:hAnsi="Arial" w:cs="Arial"/>
          <w:shd w:val="clear" w:color="auto" w:fill="FFFFFF"/>
          <w:lang w:val="en-GB"/>
        </w:rPr>
        <w:t xml:space="preserve"> Available at: </w:t>
      </w:r>
      <w:hyperlink r:id="rId13" w:history="1">
        <w:r w:rsidR="00430A66" w:rsidRPr="005E25DC">
          <w:rPr>
            <w:rStyle w:val="Hyperlink"/>
            <w:rFonts w:ascii="Arial" w:hAnsi="Arial" w:cs="Arial"/>
            <w:color w:val="auto"/>
            <w:u w:val="none"/>
            <w:shd w:val="clear" w:color="auto" w:fill="FFFFFF"/>
            <w:lang w:val="en-GB"/>
          </w:rPr>
          <w:t>https://www.youtube.com/watch?v=8Hvl_FY7ua8&amp;t=7s</w:t>
        </w:r>
      </w:hyperlink>
      <w:r w:rsidR="00430A66" w:rsidRPr="005E25DC">
        <w:rPr>
          <w:rFonts w:ascii="Arial" w:hAnsi="Arial" w:cs="Arial"/>
          <w:shd w:val="clear" w:color="auto" w:fill="FFFFFF"/>
          <w:lang w:val="en-GB"/>
        </w:rPr>
        <w:t xml:space="preserve"> [Accessed on 11/3/2020]</w:t>
      </w:r>
    </w:p>
    <w:p w14:paraId="3E2EA46F" w14:textId="28DD3DF7" w:rsidR="00430A66" w:rsidRPr="005E25DC" w:rsidRDefault="009F409A" w:rsidP="009F409A">
      <w:pPr>
        <w:pStyle w:val="ListParagraph"/>
        <w:numPr>
          <w:ilvl w:val="0"/>
          <w:numId w:val="5"/>
        </w:numPr>
        <w:spacing w:line="360" w:lineRule="auto"/>
        <w:jc w:val="both"/>
        <w:rPr>
          <w:rFonts w:ascii="Arial" w:hAnsi="Arial" w:cs="Arial"/>
          <w:lang w:val="en-GB"/>
        </w:rPr>
      </w:pPr>
      <w:r w:rsidRPr="005E25DC">
        <w:rPr>
          <w:rFonts w:ascii="Arial" w:hAnsi="Arial" w:cs="Arial"/>
          <w:lang w:val="en-GB"/>
        </w:rPr>
        <w:t xml:space="preserve"> </w:t>
      </w:r>
      <w:r w:rsidR="00430A66" w:rsidRPr="005E25DC">
        <w:rPr>
          <w:rFonts w:ascii="Arial" w:hAnsi="Arial" w:cs="Arial"/>
          <w:lang w:val="en-GB"/>
        </w:rPr>
        <w:t>Butt, A., Naaranoja, M. and Savolainen, J., (2016). Project change stakeholder communication. </w:t>
      </w:r>
      <w:r w:rsidR="00430A66" w:rsidRPr="005E25DC">
        <w:rPr>
          <w:rFonts w:ascii="Arial" w:hAnsi="Arial" w:cs="Arial"/>
          <w:i/>
          <w:iCs/>
          <w:lang w:val="en-GB"/>
        </w:rPr>
        <w:t>International Journal of Project Management</w:t>
      </w:r>
      <w:r w:rsidR="00430A66" w:rsidRPr="005E25DC">
        <w:rPr>
          <w:rFonts w:ascii="Arial" w:hAnsi="Arial" w:cs="Arial"/>
          <w:lang w:val="en-GB"/>
        </w:rPr>
        <w:t>, </w:t>
      </w:r>
      <w:r w:rsidR="00430A66" w:rsidRPr="005E25DC">
        <w:rPr>
          <w:rFonts w:ascii="Arial" w:hAnsi="Arial" w:cs="Arial"/>
          <w:i/>
          <w:iCs/>
          <w:lang w:val="en-GB"/>
        </w:rPr>
        <w:t>34</w:t>
      </w:r>
      <w:r w:rsidR="00430A66" w:rsidRPr="005E25DC">
        <w:rPr>
          <w:rFonts w:ascii="Arial" w:hAnsi="Arial" w:cs="Arial"/>
          <w:lang w:val="en-GB"/>
        </w:rPr>
        <w:t>(8), pp.1579-1595.</w:t>
      </w:r>
    </w:p>
    <w:p w14:paraId="1E671DE1" w14:textId="60305FB3" w:rsidR="00430A66" w:rsidRPr="005E25DC" w:rsidRDefault="009F409A" w:rsidP="009F409A">
      <w:pPr>
        <w:pStyle w:val="ListParagraph"/>
        <w:numPr>
          <w:ilvl w:val="0"/>
          <w:numId w:val="5"/>
        </w:numPr>
        <w:spacing w:line="360" w:lineRule="auto"/>
        <w:jc w:val="both"/>
        <w:rPr>
          <w:rFonts w:ascii="Arial" w:hAnsi="Arial" w:cs="Arial"/>
          <w:lang w:val="en-GB"/>
        </w:rPr>
      </w:pPr>
      <w:r w:rsidRPr="005E25DC">
        <w:rPr>
          <w:rFonts w:ascii="Arial" w:hAnsi="Arial" w:cs="Arial"/>
          <w:lang w:val="en-GB"/>
        </w:rPr>
        <w:t xml:space="preserve"> </w:t>
      </w:r>
      <w:r w:rsidR="00430A66" w:rsidRPr="005E25DC">
        <w:rPr>
          <w:rFonts w:ascii="Arial" w:hAnsi="Arial" w:cs="Arial"/>
          <w:lang w:val="en-GB"/>
        </w:rPr>
        <w:t>Cameron, E. and Green, M., (2019). </w:t>
      </w:r>
      <w:r w:rsidR="00430A66" w:rsidRPr="005E25DC">
        <w:rPr>
          <w:rFonts w:ascii="Arial" w:hAnsi="Arial" w:cs="Arial"/>
          <w:i/>
          <w:iCs/>
          <w:lang w:val="en-GB"/>
        </w:rPr>
        <w:t>Making sense of change management: A complete guide to the models, tools and techniques of organizational change</w:t>
      </w:r>
      <w:r w:rsidR="00430A66" w:rsidRPr="005E25DC">
        <w:rPr>
          <w:rFonts w:ascii="Arial" w:hAnsi="Arial" w:cs="Arial"/>
          <w:lang w:val="en-GB"/>
        </w:rPr>
        <w:t>. Kogan Page Publishers.</w:t>
      </w:r>
    </w:p>
    <w:p w14:paraId="74F1F543" w14:textId="5677A446" w:rsidR="00430A66" w:rsidRPr="005E25DC" w:rsidRDefault="009F409A" w:rsidP="009F409A">
      <w:pPr>
        <w:pStyle w:val="ListParagraph"/>
        <w:numPr>
          <w:ilvl w:val="0"/>
          <w:numId w:val="5"/>
        </w:numPr>
        <w:spacing w:line="360" w:lineRule="auto"/>
        <w:jc w:val="both"/>
        <w:rPr>
          <w:rFonts w:ascii="Arial" w:hAnsi="Arial" w:cs="Arial"/>
          <w:shd w:val="clear" w:color="auto" w:fill="FFFFFF"/>
          <w:lang w:val="en-GB"/>
        </w:rPr>
      </w:pPr>
      <w:r w:rsidRPr="005E25DC">
        <w:rPr>
          <w:rFonts w:ascii="Arial" w:hAnsi="Arial" w:cs="Arial"/>
          <w:shd w:val="clear" w:color="auto" w:fill="FFFFFF"/>
          <w:lang w:val="en-GB"/>
        </w:rPr>
        <w:t xml:space="preserve"> </w:t>
      </w:r>
      <w:r w:rsidR="00430A66" w:rsidRPr="005E25DC">
        <w:rPr>
          <w:rFonts w:ascii="Arial" w:hAnsi="Arial" w:cs="Arial"/>
          <w:shd w:val="clear" w:color="auto" w:fill="FFFFFF"/>
          <w:lang w:val="en-GB"/>
        </w:rPr>
        <w:t xml:space="preserve">Cronk, L., Berbesque, C., Conte, T., Gervais, M., Iyer, P., McCarthy, B., Sonkoi, D., Townsend, C. and Aktipis, A., (2019). </w:t>
      </w:r>
      <w:r w:rsidR="00430A66" w:rsidRPr="005E25DC">
        <w:rPr>
          <w:rFonts w:ascii="Arial" w:hAnsi="Arial" w:cs="Arial"/>
          <w:i/>
          <w:iCs/>
          <w:shd w:val="clear" w:color="auto" w:fill="FFFFFF"/>
          <w:lang w:val="en-GB"/>
        </w:rPr>
        <w:t>Managing risk through cooperation: Need-based transfers and risk pooling among the societies of the Human Generosity Project</w:t>
      </w:r>
      <w:r w:rsidR="00430A66" w:rsidRPr="005E25DC">
        <w:rPr>
          <w:rFonts w:ascii="Arial" w:hAnsi="Arial" w:cs="Arial"/>
          <w:shd w:val="clear" w:color="auto" w:fill="FFFFFF"/>
          <w:lang w:val="en-GB"/>
        </w:rPr>
        <w:t>. In </w:t>
      </w:r>
      <w:r w:rsidR="00430A66" w:rsidRPr="005E25DC">
        <w:rPr>
          <w:rFonts w:ascii="Arial" w:hAnsi="Arial" w:cs="Arial"/>
          <w:i/>
          <w:iCs/>
          <w:shd w:val="clear" w:color="auto" w:fill="FFFFFF"/>
          <w:lang w:val="en-GB"/>
        </w:rPr>
        <w:t>Global Perspectives on Long Term Community Resource Management</w:t>
      </w:r>
      <w:r w:rsidR="00430A66" w:rsidRPr="005E25DC">
        <w:rPr>
          <w:rFonts w:ascii="Arial" w:hAnsi="Arial" w:cs="Arial"/>
          <w:shd w:val="clear" w:color="auto" w:fill="FFFFFF"/>
          <w:lang w:val="en-GB"/>
        </w:rPr>
        <w:t> (pp. 41-75). Berlin: Springer, Cham.</w:t>
      </w:r>
    </w:p>
    <w:p w14:paraId="015AF1D9" w14:textId="3CC7B979" w:rsidR="00430A66" w:rsidRPr="005E25DC" w:rsidRDefault="009F409A" w:rsidP="009F409A">
      <w:pPr>
        <w:pStyle w:val="ListParagraph"/>
        <w:numPr>
          <w:ilvl w:val="0"/>
          <w:numId w:val="5"/>
        </w:numPr>
        <w:spacing w:line="360" w:lineRule="auto"/>
        <w:jc w:val="both"/>
        <w:rPr>
          <w:rFonts w:ascii="Arial" w:hAnsi="Arial" w:cs="Arial"/>
          <w:shd w:val="clear" w:color="auto" w:fill="FFFFFF"/>
          <w:lang w:val="en-GB"/>
        </w:rPr>
      </w:pPr>
      <w:r w:rsidRPr="005E25DC">
        <w:rPr>
          <w:rFonts w:ascii="Arial" w:hAnsi="Arial" w:cs="Arial"/>
          <w:shd w:val="clear" w:color="auto" w:fill="FFFFFF"/>
          <w:lang w:val="en-GB"/>
        </w:rPr>
        <w:t xml:space="preserve"> </w:t>
      </w:r>
      <w:r w:rsidR="00430A66" w:rsidRPr="005E25DC">
        <w:rPr>
          <w:rFonts w:ascii="Arial" w:hAnsi="Arial" w:cs="Arial"/>
          <w:shd w:val="clear" w:color="auto" w:fill="FFFFFF"/>
          <w:lang w:val="en-GB"/>
        </w:rPr>
        <w:t>Desmond, C., (2017). Project management tools-software tools. </w:t>
      </w:r>
      <w:r w:rsidR="00430A66" w:rsidRPr="005E25DC">
        <w:rPr>
          <w:rFonts w:ascii="Arial" w:hAnsi="Arial" w:cs="Arial"/>
          <w:i/>
          <w:iCs/>
          <w:shd w:val="clear" w:color="auto" w:fill="FFFFFF"/>
          <w:lang w:val="en-GB"/>
        </w:rPr>
        <w:t>IEEE Engineering Management Review</w:t>
      </w:r>
      <w:r w:rsidR="00430A66" w:rsidRPr="005E25DC">
        <w:rPr>
          <w:rFonts w:ascii="Arial" w:hAnsi="Arial" w:cs="Arial"/>
          <w:shd w:val="clear" w:color="auto" w:fill="FFFFFF"/>
          <w:lang w:val="en-GB"/>
        </w:rPr>
        <w:t>, </w:t>
      </w:r>
      <w:r w:rsidR="00430A66" w:rsidRPr="005E25DC">
        <w:rPr>
          <w:rFonts w:ascii="Arial" w:hAnsi="Arial" w:cs="Arial"/>
          <w:i/>
          <w:iCs/>
          <w:shd w:val="clear" w:color="auto" w:fill="FFFFFF"/>
          <w:lang w:val="en-GB"/>
        </w:rPr>
        <w:t>45</w:t>
      </w:r>
      <w:r w:rsidR="00430A66" w:rsidRPr="005E25DC">
        <w:rPr>
          <w:rFonts w:ascii="Arial" w:hAnsi="Arial" w:cs="Arial"/>
          <w:shd w:val="clear" w:color="auto" w:fill="FFFFFF"/>
          <w:lang w:val="en-GB"/>
        </w:rPr>
        <w:t>(4), pp.24-25.</w:t>
      </w:r>
    </w:p>
    <w:p w14:paraId="271A6A53" w14:textId="1052FA3B" w:rsidR="006107EE" w:rsidRPr="005E25DC" w:rsidRDefault="006107EE" w:rsidP="009F409A">
      <w:pPr>
        <w:pStyle w:val="ListParagraph"/>
        <w:numPr>
          <w:ilvl w:val="0"/>
          <w:numId w:val="5"/>
        </w:numPr>
        <w:spacing w:line="360" w:lineRule="auto"/>
        <w:jc w:val="both"/>
        <w:rPr>
          <w:rFonts w:ascii="Arial" w:hAnsi="Arial" w:cs="Arial"/>
          <w:shd w:val="clear" w:color="auto" w:fill="FFFFFF"/>
          <w:lang w:val="en-GB"/>
        </w:rPr>
      </w:pPr>
      <w:bookmarkStart w:id="26" w:name="_Hlk35938362"/>
      <w:r w:rsidRPr="005E25DC">
        <w:rPr>
          <w:rFonts w:ascii="Arial" w:hAnsi="Arial" w:cs="Arial"/>
          <w:shd w:val="clear" w:color="auto" w:fill="FFFFFF"/>
          <w:lang w:val="en-GB"/>
        </w:rPr>
        <w:t>Joseph</w:t>
      </w:r>
      <w:r w:rsidR="00221CD6" w:rsidRPr="005E25DC">
        <w:rPr>
          <w:rFonts w:ascii="Arial" w:hAnsi="Arial" w:cs="Arial"/>
          <w:shd w:val="clear" w:color="auto" w:fill="FFFFFF"/>
          <w:lang w:val="en-GB"/>
        </w:rPr>
        <w:t>, Heagney.</w:t>
      </w:r>
      <w:r w:rsidRPr="005E25DC">
        <w:rPr>
          <w:rFonts w:ascii="Arial" w:hAnsi="Arial" w:cs="Arial"/>
          <w:shd w:val="clear" w:color="auto" w:fill="FFFFFF"/>
          <w:lang w:val="en-GB"/>
        </w:rPr>
        <w:t xml:space="preserve"> ( 2011). </w:t>
      </w:r>
      <w:bookmarkEnd w:id="26"/>
      <w:r w:rsidRPr="005E25DC">
        <w:rPr>
          <w:rFonts w:ascii="Arial" w:hAnsi="Arial" w:cs="Arial"/>
          <w:i/>
          <w:iCs/>
          <w:shd w:val="clear" w:color="auto" w:fill="FFFFFF"/>
          <w:lang w:val="en-GB"/>
        </w:rPr>
        <w:t>Fundamentals of project management</w:t>
      </w:r>
      <w:r w:rsidRPr="005E25DC">
        <w:rPr>
          <w:rFonts w:ascii="Arial" w:hAnsi="Arial" w:cs="Arial"/>
          <w:shd w:val="clear" w:color="auto" w:fill="FFFFFF"/>
          <w:lang w:val="en-GB"/>
        </w:rPr>
        <w:t>.  Amacom Publisher.</w:t>
      </w:r>
    </w:p>
    <w:p w14:paraId="18FCB188" w14:textId="4B737348" w:rsidR="00430A66" w:rsidRPr="005E25DC" w:rsidRDefault="00430A66" w:rsidP="009F409A">
      <w:pPr>
        <w:pStyle w:val="ListParagraph"/>
        <w:numPr>
          <w:ilvl w:val="0"/>
          <w:numId w:val="5"/>
        </w:numPr>
        <w:spacing w:line="360" w:lineRule="auto"/>
        <w:jc w:val="both"/>
        <w:rPr>
          <w:rFonts w:ascii="Arial" w:hAnsi="Arial" w:cs="Arial"/>
          <w:shd w:val="clear" w:color="auto" w:fill="FFFFFF"/>
          <w:lang w:val="en-GB"/>
        </w:rPr>
      </w:pPr>
      <w:r w:rsidRPr="005E25DC">
        <w:rPr>
          <w:rFonts w:ascii="Arial" w:hAnsi="Arial" w:cs="Arial"/>
          <w:shd w:val="clear" w:color="auto" w:fill="FFFFFF"/>
          <w:lang w:val="en-GB"/>
        </w:rPr>
        <w:t xml:space="preserve">Maqbool, R., Sudong, Y., Manzoor, N. and Rashid, Y., (2017). </w:t>
      </w:r>
      <w:r w:rsidRPr="005E25DC">
        <w:rPr>
          <w:rFonts w:ascii="Arial" w:hAnsi="Arial" w:cs="Arial"/>
          <w:i/>
          <w:iCs/>
          <w:shd w:val="clear" w:color="auto" w:fill="FFFFFF"/>
          <w:lang w:val="en-GB"/>
        </w:rPr>
        <w:t>The impact of emotional intelligence, project managers’ competencies, and transformational leadership on project success: An empirical perspective</w:t>
      </w:r>
      <w:r w:rsidRPr="005E25DC">
        <w:rPr>
          <w:rFonts w:ascii="Arial" w:hAnsi="Arial" w:cs="Arial"/>
          <w:shd w:val="clear" w:color="auto" w:fill="FFFFFF"/>
          <w:lang w:val="en-GB"/>
        </w:rPr>
        <w:t>. </w:t>
      </w:r>
      <w:r w:rsidRPr="005E25DC">
        <w:rPr>
          <w:rFonts w:ascii="Arial" w:hAnsi="Arial" w:cs="Arial"/>
          <w:i/>
          <w:iCs/>
          <w:shd w:val="clear" w:color="auto" w:fill="FFFFFF"/>
          <w:lang w:val="en-GB"/>
        </w:rPr>
        <w:t>Project Management Journal</w:t>
      </w:r>
      <w:r w:rsidRPr="005E25DC">
        <w:rPr>
          <w:rFonts w:ascii="Arial" w:hAnsi="Arial" w:cs="Arial"/>
          <w:shd w:val="clear" w:color="auto" w:fill="FFFFFF"/>
          <w:lang w:val="en-GB"/>
        </w:rPr>
        <w:t>, </w:t>
      </w:r>
      <w:r w:rsidRPr="005E25DC">
        <w:rPr>
          <w:rFonts w:ascii="Arial" w:hAnsi="Arial" w:cs="Arial"/>
          <w:i/>
          <w:iCs/>
          <w:shd w:val="clear" w:color="auto" w:fill="FFFFFF"/>
          <w:lang w:val="en-GB"/>
        </w:rPr>
        <w:t>48</w:t>
      </w:r>
      <w:r w:rsidRPr="005E25DC">
        <w:rPr>
          <w:rFonts w:ascii="Arial" w:hAnsi="Arial" w:cs="Arial"/>
          <w:shd w:val="clear" w:color="auto" w:fill="FFFFFF"/>
          <w:lang w:val="en-GB"/>
        </w:rPr>
        <w:t>(3), pp.58-75.</w:t>
      </w:r>
    </w:p>
    <w:p w14:paraId="31335B84" w14:textId="10A3E106" w:rsidR="00430A66" w:rsidRPr="005E25DC" w:rsidRDefault="009F409A" w:rsidP="009F409A">
      <w:pPr>
        <w:pStyle w:val="ListParagraph"/>
        <w:numPr>
          <w:ilvl w:val="0"/>
          <w:numId w:val="5"/>
        </w:numPr>
        <w:spacing w:line="360" w:lineRule="auto"/>
        <w:jc w:val="both"/>
        <w:rPr>
          <w:rFonts w:ascii="Arial" w:hAnsi="Arial" w:cs="Arial"/>
          <w:lang w:val="en-GB"/>
        </w:rPr>
      </w:pPr>
      <w:r w:rsidRPr="005E25DC">
        <w:rPr>
          <w:rFonts w:ascii="Arial" w:hAnsi="Arial" w:cs="Arial"/>
          <w:lang w:val="en-GB"/>
        </w:rPr>
        <w:t xml:space="preserve"> </w:t>
      </w:r>
      <w:r w:rsidR="00430A66" w:rsidRPr="005E25DC">
        <w:rPr>
          <w:rFonts w:ascii="Arial" w:hAnsi="Arial" w:cs="Arial"/>
          <w:lang w:val="en-GB"/>
        </w:rPr>
        <w:t xml:space="preserve">PMI (2020). </w:t>
      </w:r>
      <w:r w:rsidR="00430A66" w:rsidRPr="005E25DC">
        <w:rPr>
          <w:rFonts w:ascii="Arial" w:hAnsi="Arial" w:cs="Arial"/>
          <w:i/>
          <w:iCs/>
          <w:lang w:val="en-GB"/>
        </w:rPr>
        <w:t>Understanding the basics of CPM calculations</w:t>
      </w:r>
      <w:r w:rsidR="00430A66" w:rsidRPr="005E25DC">
        <w:rPr>
          <w:rFonts w:ascii="Arial" w:hAnsi="Arial" w:cs="Arial"/>
          <w:lang w:val="en-GB"/>
        </w:rPr>
        <w:t xml:space="preserve">. Available: </w:t>
      </w:r>
      <w:hyperlink r:id="rId14" w:history="1">
        <w:r w:rsidR="00430A66" w:rsidRPr="005E25DC">
          <w:rPr>
            <w:rStyle w:val="Hyperlink"/>
            <w:rFonts w:ascii="Arial" w:hAnsi="Arial" w:cs="Arial"/>
            <w:color w:val="auto"/>
            <w:u w:val="none"/>
            <w:lang w:val="en-GB"/>
          </w:rPr>
          <w:t>https://www.pmi.org/learning/library/critical-path-method-calculations-scheduling-8040</w:t>
        </w:r>
      </w:hyperlink>
      <w:r w:rsidR="00430A66" w:rsidRPr="005E25DC">
        <w:rPr>
          <w:rFonts w:ascii="Arial" w:hAnsi="Arial" w:cs="Arial"/>
          <w:lang w:val="en-GB"/>
        </w:rPr>
        <w:t xml:space="preserve"> [accessed 11th March 2020]</w:t>
      </w:r>
    </w:p>
    <w:p w14:paraId="4B41FBC8" w14:textId="7DF9CCF0" w:rsidR="006653D5" w:rsidRPr="005E25DC" w:rsidRDefault="006653D5" w:rsidP="006653D5">
      <w:pPr>
        <w:pStyle w:val="ListParagraph"/>
        <w:numPr>
          <w:ilvl w:val="0"/>
          <w:numId w:val="5"/>
        </w:numPr>
        <w:spacing w:line="360" w:lineRule="auto"/>
        <w:rPr>
          <w:rFonts w:ascii="Arial" w:hAnsi="Arial" w:cs="Arial"/>
          <w:shd w:val="clear" w:color="auto" w:fill="FFFFFF"/>
          <w:lang w:val="en-GB"/>
        </w:rPr>
      </w:pPr>
      <w:r w:rsidRPr="005E25DC">
        <w:rPr>
          <w:rFonts w:ascii="Arial" w:hAnsi="Arial" w:cs="Arial"/>
          <w:shd w:val="clear" w:color="auto" w:fill="FFFFFF"/>
          <w:lang w:val="en-GB"/>
        </w:rPr>
        <w:t xml:space="preserve">Roberts, Paul. </w:t>
      </w:r>
      <w:r w:rsidRPr="005E25DC">
        <w:rPr>
          <w:rFonts w:ascii="Arial" w:hAnsi="Arial" w:cs="Arial"/>
          <w:i/>
          <w:iCs/>
          <w:shd w:val="clear" w:color="auto" w:fill="FFFFFF"/>
          <w:lang w:val="en-GB"/>
        </w:rPr>
        <w:t>Effective project management: Identify and manage risks plan and budget keep projects under control</w:t>
      </w:r>
      <w:r w:rsidRPr="005E25DC">
        <w:rPr>
          <w:rFonts w:ascii="Arial" w:hAnsi="Arial" w:cs="Arial"/>
          <w:shd w:val="clear" w:color="auto" w:fill="FFFFFF"/>
          <w:lang w:val="en-GB"/>
        </w:rPr>
        <w:t xml:space="preserve">. Kogan Page Publishers, 2011. pp 139-160. </w:t>
      </w:r>
      <w:r w:rsidR="009F409A" w:rsidRPr="005E25DC">
        <w:rPr>
          <w:rFonts w:ascii="Arial" w:hAnsi="Arial" w:cs="Arial"/>
          <w:shd w:val="clear" w:color="auto" w:fill="FFFFFF"/>
          <w:lang w:val="en-GB"/>
        </w:rPr>
        <w:t xml:space="preserve"> </w:t>
      </w:r>
    </w:p>
    <w:p w14:paraId="1A4AA345" w14:textId="1FDD2572" w:rsidR="00430A66" w:rsidRPr="005E25DC" w:rsidRDefault="006653D5" w:rsidP="006653D5">
      <w:pPr>
        <w:pStyle w:val="ListParagraph"/>
        <w:numPr>
          <w:ilvl w:val="0"/>
          <w:numId w:val="5"/>
        </w:numPr>
        <w:spacing w:line="360" w:lineRule="auto"/>
        <w:jc w:val="both"/>
        <w:rPr>
          <w:rFonts w:ascii="Arial" w:hAnsi="Arial" w:cs="Arial"/>
          <w:shd w:val="clear" w:color="auto" w:fill="FFFFFF"/>
          <w:lang w:val="en-GB"/>
        </w:rPr>
      </w:pPr>
      <w:r w:rsidRPr="005E25DC">
        <w:rPr>
          <w:rFonts w:ascii="Arial" w:hAnsi="Arial" w:cs="Arial"/>
          <w:shd w:val="clear" w:color="auto" w:fill="FFFFFF"/>
          <w:lang w:val="en-GB"/>
        </w:rPr>
        <w:t xml:space="preserve"> </w:t>
      </w:r>
      <w:r w:rsidR="00430A66" w:rsidRPr="005E25DC">
        <w:rPr>
          <w:rFonts w:ascii="Arial" w:hAnsi="Arial" w:cs="Arial"/>
          <w:shd w:val="clear" w:color="auto" w:fill="FFFFFF"/>
          <w:lang w:val="en-GB"/>
        </w:rPr>
        <w:t>Roberts, P., (2012). </w:t>
      </w:r>
      <w:r w:rsidR="00430A66" w:rsidRPr="005E25DC">
        <w:rPr>
          <w:rFonts w:ascii="Arial" w:hAnsi="Arial" w:cs="Arial"/>
          <w:i/>
          <w:iCs/>
          <w:shd w:val="clear" w:color="auto" w:fill="FFFFFF"/>
          <w:lang w:val="en-GB"/>
        </w:rPr>
        <w:t>Strategic Project Management: Creating the Conditions for Success</w:t>
      </w:r>
      <w:r w:rsidR="00430A66" w:rsidRPr="005E25DC">
        <w:rPr>
          <w:rFonts w:ascii="Arial" w:hAnsi="Arial" w:cs="Arial"/>
          <w:shd w:val="clear" w:color="auto" w:fill="FFFFFF"/>
          <w:lang w:val="en-GB"/>
        </w:rPr>
        <w:t>. London: Kogan Page Publishers.</w:t>
      </w:r>
    </w:p>
    <w:p w14:paraId="3C6654C3" w14:textId="01F25B16" w:rsidR="00430A66" w:rsidRPr="005E25DC" w:rsidRDefault="006653D5" w:rsidP="009F409A">
      <w:pPr>
        <w:pStyle w:val="ListParagraph"/>
        <w:numPr>
          <w:ilvl w:val="0"/>
          <w:numId w:val="5"/>
        </w:numPr>
        <w:spacing w:line="360" w:lineRule="auto"/>
        <w:jc w:val="both"/>
        <w:rPr>
          <w:rFonts w:ascii="Arial" w:hAnsi="Arial" w:cs="Arial"/>
          <w:shd w:val="clear" w:color="auto" w:fill="FFFFFF"/>
          <w:lang w:val="en-GB"/>
        </w:rPr>
      </w:pPr>
      <w:r w:rsidRPr="005E25DC">
        <w:rPr>
          <w:rFonts w:ascii="Arial" w:hAnsi="Arial" w:cs="Arial"/>
          <w:shd w:val="clear" w:color="auto" w:fill="FFFFFF"/>
          <w:lang w:val="en-GB"/>
        </w:rPr>
        <w:t xml:space="preserve"> </w:t>
      </w:r>
      <w:r w:rsidR="009F409A" w:rsidRPr="005E25DC">
        <w:rPr>
          <w:rFonts w:ascii="Arial" w:hAnsi="Arial" w:cs="Arial"/>
          <w:shd w:val="clear" w:color="auto" w:fill="FFFFFF"/>
          <w:lang w:val="en-GB"/>
        </w:rPr>
        <w:t xml:space="preserve"> </w:t>
      </w:r>
      <w:r w:rsidR="00430A66" w:rsidRPr="005E25DC">
        <w:rPr>
          <w:rFonts w:ascii="Arial" w:hAnsi="Arial" w:cs="Arial"/>
          <w:shd w:val="clear" w:color="auto" w:fill="FFFFFF"/>
          <w:lang w:val="en-GB"/>
        </w:rPr>
        <w:t xml:space="preserve">Zou, Y., Kiviniemi, A. and Jones, S.W., (2017). </w:t>
      </w:r>
      <w:r w:rsidR="00430A66" w:rsidRPr="005E25DC">
        <w:rPr>
          <w:rFonts w:ascii="Arial" w:hAnsi="Arial" w:cs="Arial"/>
          <w:i/>
          <w:iCs/>
          <w:shd w:val="clear" w:color="auto" w:fill="FFFFFF"/>
          <w:lang w:val="en-GB"/>
        </w:rPr>
        <w:t>A review of risk management through BIM and BIM-related technologies.</w:t>
      </w:r>
      <w:r w:rsidR="00430A66" w:rsidRPr="005E25DC">
        <w:rPr>
          <w:rFonts w:ascii="Arial" w:hAnsi="Arial" w:cs="Arial"/>
          <w:shd w:val="clear" w:color="auto" w:fill="FFFFFF"/>
          <w:lang w:val="en-GB"/>
        </w:rPr>
        <w:t> </w:t>
      </w:r>
      <w:r w:rsidR="00430A66" w:rsidRPr="005E25DC">
        <w:rPr>
          <w:rFonts w:ascii="Arial" w:hAnsi="Arial" w:cs="Arial"/>
          <w:i/>
          <w:iCs/>
          <w:shd w:val="clear" w:color="auto" w:fill="FFFFFF"/>
          <w:lang w:val="en-GB"/>
        </w:rPr>
        <w:t>Safety science</w:t>
      </w:r>
      <w:r w:rsidR="00430A66" w:rsidRPr="005E25DC">
        <w:rPr>
          <w:rFonts w:ascii="Arial" w:hAnsi="Arial" w:cs="Arial"/>
          <w:shd w:val="clear" w:color="auto" w:fill="FFFFFF"/>
          <w:lang w:val="en-GB"/>
        </w:rPr>
        <w:t>, </w:t>
      </w:r>
      <w:r w:rsidR="00430A66" w:rsidRPr="005E25DC">
        <w:rPr>
          <w:rFonts w:ascii="Arial" w:hAnsi="Arial" w:cs="Arial"/>
          <w:i/>
          <w:iCs/>
          <w:shd w:val="clear" w:color="auto" w:fill="FFFFFF"/>
          <w:lang w:val="en-GB"/>
        </w:rPr>
        <w:t>97</w:t>
      </w:r>
      <w:r w:rsidR="00430A66" w:rsidRPr="005E25DC">
        <w:rPr>
          <w:rFonts w:ascii="Arial" w:hAnsi="Arial" w:cs="Arial"/>
          <w:shd w:val="clear" w:color="auto" w:fill="FFFFFF"/>
          <w:lang w:val="en-GB"/>
        </w:rPr>
        <w:t>, pp.88-98.</w:t>
      </w:r>
    </w:p>
    <w:p w14:paraId="3CCE91FF" w14:textId="470791CD" w:rsidR="00AA0132" w:rsidRPr="005E25DC" w:rsidRDefault="00AA0132" w:rsidP="00782FC4">
      <w:pPr>
        <w:spacing w:line="360" w:lineRule="auto"/>
        <w:rPr>
          <w:rFonts w:ascii="Arial" w:hAnsi="Arial" w:cs="Arial"/>
          <w:lang w:val="en-GB"/>
        </w:rPr>
      </w:pPr>
      <w:r w:rsidRPr="005E25DC">
        <w:rPr>
          <w:rFonts w:ascii="Arial" w:hAnsi="Arial" w:cs="Arial"/>
          <w:lang w:val="en-GB"/>
        </w:rPr>
        <w:br w:type="page"/>
      </w:r>
    </w:p>
    <w:p w14:paraId="5BC3BB00" w14:textId="77777777" w:rsidR="00A234D3" w:rsidRPr="005E25DC" w:rsidRDefault="00AA0132" w:rsidP="00782FC4">
      <w:pPr>
        <w:pStyle w:val="Heading1"/>
        <w:spacing w:line="360" w:lineRule="auto"/>
        <w:rPr>
          <w:rFonts w:ascii="Arial" w:hAnsi="Arial" w:cs="Arial"/>
          <w:color w:val="auto"/>
          <w:sz w:val="22"/>
          <w:szCs w:val="22"/>
          <w:lang w:val="en-GB"/>
        </w:rPr>
      </w:pPr>
      <w:bookmarkStart w:id="27" w:name="_Toc35878740"/>
      <w:r w:rsidRPr="005E25DC">
        <w:rPr>
          <w:rFonts w:ascii="Arial" w:hAnsi="Arial" w:cs="Arial"/>
          <w:color w:val="auto"/>
          <w:sz w:val="22"/>
          <w:szCs w:val="22"/>
          <w:lang w:val="en-GB"/>
        </w:rPr>
        <w:lastRenderedPageBreak/>
        <w:t>Appendix: Gantt chart for rejuvenating project of Vintners antiques</w:t>
      </w:r>
      <w:bookmarkEnd w:id="27"/>
      <w:r w:rsidRPr="005E25DC">
        <w:rPr>
          <w:rFonts w:ascii="Arial" w:hAnsi="Arial" w:cs="Arial"/>
          <w:color w:val="auto"/>
          <w:sz w:val="22"/>
          <w:szCs w:val="22"/>
          <w:lang w:val="en-GB"/>
        </w:rPr>
        <w:t xml:space="preserve"> </w:t>
      </w:r>
    </w:p>
    <w:p w14:paraId="7EE9E742" w14:textId="77777777" w:rsidR="00AA0132" w:rsidRPr="005E25DC" w:rsidRDefault="00AA0132" w:rsidP="00782FC4">
      <w:pPr>
        <w:pStyle w:val="Normal1"/>
        <w:spacing w:line="360" w:lineRule="auto"/>
        <w:jc w:val="center"/>
        <w:rPr>
          <w:rFonts w:ascii="Arial" w:hAnsi="Arial" w:cs="Arial"/>
          <w:lang w:val="en-GB"/>
        </w:rPr>
      </w:pPr>
      <w:r w:rsidRPr="005E25DC">
        <w:rPr>
          <w:rFonts w:ascii="Arial" w:hAnsi="Arial" w:cs="Arial"/>
          <w:noProof/>
          <w:lang w:val="en-GB" w:eastAsia="en-GB"/>
        </w:rPr>
        <w:drawing>
          <wp:inline distT="0" distB="0" distL="0" distR="0" wp14:anchorId="65BE643A" wp14:editId="5417F610">
            <wp:extent cx="5343525" cy="2660171"/>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5343525" cy="2660171"/>
                    </a:xfrm>
                    <a:prstGeom prst="rect">
                      <a:avLst/>
                    </a:prstGeom>
                    <a:noFill/>
                    <a:ln w="9525">
                      <a:noFill/>
                      <a:miter lim="800000"/>
                      <a:headEnd/>
                      <a:tailEnd/>
                    </a:ln>
                  </pic:spPr>
                </pic:pic>
              </a:graphicData>
            </a:graphic>
          </wp:inline>
        </w:drawing>
      </w:r>
    </w:p>
    <w:p w14:paraId="6E59BD45" w14:textId="77777777" w:rsidR="00A234D3" w:rsidRPr="005E25DC" w:rsidRDefault="00A234D3" w:rsidP="00782FC4">
      <w:pPr>
        <w:spacing w:line="360" w:lineRule="auto"/>
        <w:jc w:val="both"/>
        <w:rPr>
          <w:rFonts w:ascii="Arial" w:hAnsi="Arial" w:cs="Arial"/>
          <w:lang w:val="en-GB"/>
        </w:rPr>
      </w:pPr>
    </w:p>
    <w:p w14:paraId="4DE25232" w14:textId="77777777" w:rsidR="00A234D3" w:rsidRPr="005E25DC" w:rsidRDefault="00A234D3" w:rsidP="00F75BCF">
      <w:pPr>
        <w:pStyle w:val="Normal1"/>
        <w:spacing w:line="360" w:lineRule="auto"/>
        <w:jc w:val="both"/>
        <w:rPr>
          <w:rFonts w:ascii="Arial" w:eastAsia="Times New Roman" w:hAnsi="Arial" w:cs="Arial"/>
          <w:bCs/>
          <w:sz w:val="24"/>
          <w:szCs w:val="24"/>
          <w:lang w:val="en-GB"/>
        </w:rPr>
      </w:pPr>
    </w:p>
    <w:sectPr w:rsidR="00A234D3" w:rsidRPr="005E25DC" w:rsidSect="006600C9">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449F60" w14:textId="77777777" w:rsidR="00F009B8" w:rsidRDefault="00F009B8" w:rsidP="00493A63">
      <w:pPr>
        <w:spacing w:line="240" w:lineRule="auto"/>
      </w:pPr>
      <w:r>
        <w:separator/>
      </w:r>
    </w:p>
  </w:endnote>
  <w:endnote w:type="continuationSeparator" w:id="0">
    <w:p w14:paraId="2D3AE779" w14:textId="77777777" w:rsidR="00F009B8" w:rsidRDefault="00F009B8" w:rsidP="00493A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82504"/>
      <w:docPartObj>
        <w:docPartGallery w:val="Page Numbers (Bottom of Page)"/>
        <w:docPartUnique/>
      </w:docPartObj>
    </w:sdtPr>
    <w:sdtEndPr/>
    <w:sdtContent>
      <w:p w14:paraId="1E979642" w14:textId="77777777" w:rsidR="0014224C" w:rsidRDefault="00323073">
        <w:pPr>
          <w:pStyle w:val="Footer"/>
          <w:jc w:val="right"/>
        </w:pPr>
        <w:r w:rsidRPr="00493A63">
          <w:rPr>
            <w:rFonts w:asciiTheme="majorBidi" w:hAnsiTheme="majorBidi" w:cstheme="majorBidi"/>
            <w:sz w:val="20"/>
            <w:szCs w:val="20"/>
          </w:rPr>
          <w:fldChar w:fldCharType="begin"/>
        </w:r>
        <w:r w:rsidR="0014224C" w:rsidRPr="00493A63">
          <w:rPr>
            <w:rFonts w:asciiTheme="majorBidi" w:hAnsiTheme="majorBidi" w:cstheme="majorBidi"/>
            <w:sz w:val="20"/>
            <w:szCs w:val="20"/>
          </w:rPr>
          <w:instrText xml:space="preserve"> PAGE   \* MERGEFORMAT </w:instrText>
        </w:r>
        <w:r w:rsidRPr="00493A63">
          <w:rPr>
            <w:rFonts w:asciiTheme="majorBidi" w:hAnsiTheme="majorBidi" w:cstheme="majorBidi"/>
            <w:sz w:val="20"/>
            <w:szCs w:val="20"/>
          </w:rPr>
          <w:fldChar w:fldCharType="separate"/>
        </w:r>
        <w:r w:rsidR="00782FC4">
          <w:rPr>
            <w:rFonts w:asciiTheme="majorBidi" w:hAnsiTheme="majorBidi" w:cstheme="majorBidi"/>
            <w:noProof/>
            <w:sz w:val="20"/>
            <w:szCs w:val="20"/>
          </w:rPr>
          <w:t>1</w:t>
        </w:r>
        <w:r w:rsidRPr="00493A63">
          <w:rPr>
            <w:rFonts w:asciiTheme="majorBidi" w:hAnsiTheme="majorBidi" w:cstheme="majorBidi"/>
            <w:sz w:val="20"/>
            <w:szCs w:val="20"/>
          </w:rPr>
          <w:fldChar w:fldCharType="end"/>
        </w:r>
      </w:p>
    </w:sdtContent>
  </w:sdt>
  <w:p w14:paraId="386C20D3" w14:textId="77777777" w:rsidR="0014224C" w:rsidRDefault="001422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A25214" w14:textId="77777777" w:rsidR="00F009B8" w:rsidRDefault="00F009B8" w:rsidP="00493A63">
      <w:pPr>
        <w:spacing w:line="240" w:lineRule="auto"/>
      </w:pPr>
      <w:r>
        <w:separator/>
      </w:r>
    </w:p>
  </w:footnote>
  <w:footnote w:type="continuationSeparator" w:id="0">
    <w:p w14:paraId="435A4B9E" w14:textId="77777777" w:rsidR="00F009B8" w:rsidRDefault="00F009B8" w:rsidP="00493A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23ECB"/>
    <w:multiLevelType w:val="multilevel"/>
    <w:tmpl w:val="BFB4D608"/>
    <w:lvl w:ilvl="0">
      <w:start w:val="1"/>
      <w:numFmt w:val="decimal"/>
      <w:lvlText w:val="%1."/>
      <w:lvlJc w:val="left"/>
      <w:pPr>
        <w:ind w:left="360" w:hanging="360"/>
      </w:pPr>
      <w:rPr>
        <w:rFonts w:ascii="Arial" w:hAnsi="Arial" w:cs="Arial" w:hint="default"/>
        <w:color w:val="auto"/>
        <w:sz w:val="20"/>
        <w:szCs w:val="20"/>
      </w:rPr>
    </w:lvl>
    <w:lvl w:ilvl="1">
      <w:start w:val="1"/>
      <w:numFmt w:val="decimal"/>
      <w:isLgl/>
      <w:lvlText w:val="%1.%2."/>
      <w:lvlJc w:val="left"/>
      <w:pPr>
        <w:ind w:left="72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AC65F63"/>
    <w:multiLevelType w:val="multilevel"/>
    <w:tmpl w:val="41466CDC"/>
    <w:lvl w:ilvl="0">
      <w:start w:val="5"/>
      <w:numFmt w:val="decimal"/>
      <w:lvlText w:val="%1."/>
      <w:lvlJc w:val="left"/>
      <w:pPr>
        <w:ind w:left="360" w:hanging="360"/>
      </w:pPr>
      <w:rPr>
        <w:rFonts w:ascii="Arial" w:eastAsia="Times New Roman" w:hAnsi="Arial" w:cs="Arial" w:hint="default"/>
        <w:b/>
      </w:rPr>
    </w:lvl>
    <w:lvl w:ilvl="1">
      <w:start w:val="3"/>
      <w:numFmt w:val="decimal"/>
      <w:lvlText w:val="%1.%2."/>
      <w:lvlJc w:val="left"/>
      <w:pPr>
        <w:ind w:left="720" w:hanging="720"/>
      </w:pPr>
      <w:rPr>
        <w:rFonts w:ascii="Arial" w:eastAsia="Times New Roman" w:hAnsi="Arial" w:cs="Arial" w:hint="default"/>
        <w:b/>
      </w:rPr>
    </w:lvl>
    <w:lvl w:ilvl="2">
      <w:start w:val="1"/>
      <w:numFmt w:val="decimal"/>
      <w:lvlText w:val="%1.%2.%3."/>
      <w:lvlJc w:val="left"/>
      <w:pPr>
        <w:ind w:left="720" w:hanging="720"/>
      </w:pPr>
      <w:rPr>
        <w:rFonts w:ascii="Arial" w:eastAsia="Times New Roman" w:hAnsi="Arial" w:cs="Arial" w:hint="default"/>
        <w:b/>
      </w:rPr>
    </w:lvl>
    <w:lvl w:ilvl="3">
      <w:start w:val="1"/>
      <w:numFmt w:val="decimal"/>
      <w:lvlText w:val="%1.%2.%3.%4."/>
      <w:lvlJc w:val="left"/>
      <w:pPr>
        <w:ind w:left="1080" w:hanging="1080"/>
      </w:pPr>
      <w:rPr>
        <w:rFonts w:ascii="Arial" w:eastAsia="Times New Roman" w:hAnsi="Arial" w:cs="Arial" w:hint="default"/>
        <w:b/>
      </w:rPr>
    </w:lvl>
    <w:lvl w:ilvl="4">
      <w:start w:val="1"/>
      <w:numFmt w:val="decimal"/>
      <w:lvlText w:val="%1.%2.%3.%4.%5."/>
      <w:lvlJc w:val="left"/>
      <w:pPr>
        <w:ind w:left="1080" w:hanging="1080"/>
      </w:pPr>
      <w:rPr>
        <w:rFonts w:ascii="Arial" w:eastAsia="Times New Roman" w:hAnsi="Arial" w:cs="Arial" w:hint="default"/>
        <w:b/>
      </w:rPr>
    </w:lvl>
    <w:lvl w:ilvl="5">
      <w:start w:val="1"/>
      <w:numFmt w:val="decimal"/>
      <w:lvlText w:val="%1.%2.%3.%4.%5.%6."/>
      <w:lvlJc w:val="left"/>
      <w:pPr>
        <w:ind w:left="1440" w:hanging="1440"/>
      </w:pPr>
      <w:rPr>
        <w:rFonts w:ascii="Arial" w:eastAsia="Times New Roman" w:hAnsi="Arial" w:cs="Arial" w:hint="default"/>
        <w:b/>
      </w:rPr>
    </w:lvl>
    <w:lvl w:ilvl="6">
      <w:start w:val="1"/>
      <w:numFmt w:val="decimal"/>
      <w:lvlText w:val="%1.%2.%3.%4.%5.%6.%7."/>
      <w:lvlJc w:val="left"/>
      <w:pPr>
        <w:ind w:left="1440" w:hanging="1440"/>
      </w:pPr>
      <w:rPr>
        <w:rFonts w:ascii="Arial" w:eastAsia="Times New Roman" w:hAnsi="Arial" w:cs="Arial" w:hint="default"/>
        <w:b/>
      </w:rPr>
    </w:lvl>
    <w:lvl w:ilvl="7">
      <w:start w:val="1"/>
      <w:numFmt w:val="decimal"/>
      <w:lvlText w:val="%1.%2.%3.%4.%5.%6.%7.%8."/>
      <w:lvlJc w:val="left"/>
      <w:pPr>
        <w:ind w:left="1800" w:hanging="1800"/>
      </w:pPr>
      <w:rPr>
        <w:rFonts w:ascii="Arial" w:eastAsia="Times New Roman" w:hAnsi="Arial" w:cs="Arial" w:hint="default"/>
        <w:b/>
      </w:rPr>
    </w:lvl>
    <w:lvl w:ilvl="8">
      <w:start w:val="1"/>
      <w:numFmt w:val="decimal"/>
      <w:lvlText w:val="%1.%2.%3.%4.%5.%6.%7.%8.%9."/>
      <w:lvlJc w:val="left"/>
      <w:pPr>
        <w:ind w:left="1800" w:hanging="1800"/>
      </w:pPr>
      <w:rPr>
        <w:rFonts w:ascii="Arial" w:eastAsia="Times New Roman" w:hAnsi="Arial" w:cs="Arial" w:hint="default"/>
        <w:b/>
      </w:rPr>
    </w:lvl>
  </w:abstractNum>
  <w:abstractNum w:abstractNumId="2" w15:restartNumberingAfterBreak="0">
    <w:nsid w:val="1CB8643D"/>
    <w:multiLevelType w:val="hybridMultilevel"/>
    <w:tmpl w:val="AEA22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B50C73"/>
    <w:multiLevelType w:val="multilevel"/>
    <w:tmpl w:val="8A489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71B71B4"/>
    <w:multiLevelType w:val="hybridMultilevel"/>
    <w:tmpl w:val="E7B6C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7247C6"/>
    <w:multiLevelType w:val="multilevel"/>
    <w:tmpl w:val="604CAD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600C9"/>
    <w:rsid w:val="00000798"/>
    <w:rsid w:val="00020270"/>
    <w:rsid w:val="000436AA"/>
    <w:rsid w:val="00055F20"/>
    <w:rsid w:val="000649CE"/>
    <w:rsid w:val="0007549C"/>
    <w:rsid w:val="000837BF"/>
    <w:rsid w:val="00085567"/>
    <w:rsid w:val="00087187"/>
    <w:rsid w:val="00087210"/>
    <w:rsid w:val="00091572"/>
    <w:rsid w:val="00092D00"/>
    <w:rsid w:val="000A1796"/>
    <w:rsid w:val="000C31A2"/>
    <w:rsid w:val="000E7A24"/>
    <w:rsid w:val="000F1743"/>
    <w:rsid w:val="000F21A1"/>
    <w:rsid w:val="000F464E"/>
    <w:rsid w:val="00133B72"/>
    <w:rsid w:val="00140D34"/>
    <w:rsid w:val="00141237"/>
    <w:rsid w:val="0014224C"/>
    <w:rsid w:val="00145F3E"/>
    <w:rsid w:val="00156F09"/>
    <w:rsid w:val="00163E4A"/>
    <w:rsid w:val="001C67CA"/>
    <w:rsid w:val="001D7A5A"/>
    <w:rsid w:val="001E2A60"/>
    <w:rsid w:val="001E5647"/>
    <w:rsid w:val="001F2629"/>
    <w:rsid w:val="001F3172"/>
    <w:rsid w:val="0020105C"/>
    <w:rsid w:val="002030BA"/>
    <w:rsid w:val="00207D17"/>
    <w:rsid w:val="0021315A"/>
    <w:rsid w:val="00221CD6"/>
    <w:rsid w:val="002258B3"/>
    <w:rsid w:val="00247817"/>
    <w:rsid w:val="0027184C"/>
    <w:rsid w:val="00287D5C"/>
    <w:rsid w:val="002A3CF4"/>
    <w:rsid w:val="002B514E"/>
    <w:rsid w:val="002C72C5"/>
    <w:rsid w:val="002D4A8F"/>
    <w:rsid w:val="002F0D7B"/>
    <w:rsid w:val="00314572"/>
    <w:rsid w:val="00323073"/>
    <w:rsid w:val="0035174C"/>
    <w:rsid w:val="003636B5"/>
    <w:rsid w:val="00391735"/>
    <w:rsid w:val="00391F26"/>
    <w:rsid w:val="003A3130"/>
    <w:rsid w:val="003C1A2E"/>
    <w:rsid w:val="003E0196"/>
    <w:rsid w:val="003E5AE3"/>
    <w:rsid w:val="003F149F"/>
    <w:rsid w:val="00401CAA"/>
    <w:rsid w:val="00407510"/>
    <w:rsid w:val="004249EA"/>
    <w:rsid w:val="00425F8F"/>
    <w:rsid w:val="00427013"/>
    <w:rsid w:val="00430A66"/>
    <w:rsid w:val="00432F84"/>
    <w:rsid w:val="0045532A"/>
    <w:rsid w:val="00460065"/>
    <w:rsid w:val="00477BF6"/>
    <w:rsid w:val="00493A63"/>
    <w:rsid w:val="004C7237"/>
    <w:rsid w:val="004D5DF1"/>
    <w:rsid w:val="005007B9"/>
    <w:rsid w:val="00506CCE"/>
    <w:rsid w:val="00520B75"/>
    <w:rsid w:val="00521C0A"/>
    <w:rsid w:val="00582EA3"/>
    <w:rsid w:val="005A1503"/>
    <w:rsid w:val="005A685B"/>
    <w:rsid w:val="005B11AD"/>
    <w:rsid w:val="005B2F1A"/>
    <w:rsid w:val="005D1B67"/>
    <w:rsid w:val="005D577F"/>
    <w:rsid w:val="005E25DC"/>
    <w:rsid w:val="005E3F12"/>
    <w:rsid w:val="005F4849"/>
    <w:rsid w:val="005F6444"/>
    <w:rsid w:val="00600E79"/>
    <w:rsid w:val="006061DB"/>
    <w:rsid w:val="006107EE"/>
    <w:rsid w:val="00623E82"/>
    <w:rsid w:val="00636C31"/>
    <w:rsid w:val="00653467"/>
    <w:rsid w:val="00655ECA"/>
    <w:rsid w:val="006600C9"/>
    <w:rsid w:val="006653D5"/>
    <w:rsid w:val="00665FB6"/>
    <w:rsid w:val="00674BC4"/>
    <w:rsid w:val="00682DEE"/>
    <w:rsid w:val="00692FA3"/>
    <w:rsid w:val="00697BF3"/>
    <w:rsid w:val="006C485E"/>
    <w:rsid w:val="006E16EB"/>
    <w:rsid w:val="006E286D"/>
    <w:rsid w:val="006E5E5D"/>
    <w:rsid w:val="006E79E8"/>
    <w:rsid w:val="00706697"/>
    <w:rsid w:val="0071490F"/>
    <w:rsid w:val="00726DEA"/>
    <w:rsid w:val="00756BA8"/>
    <w:rsid w:val="00770BE5"/>
    <w:rsid w:val="00782FC4"/>
    <w:rsid w:val="00785E72"/>
    <w:rsid w:val="007D4738"/>
    <w:rsid w:val="007E699F"/>
    <w:rsid w:val="00821B04"/>
    <w:rsid w:val="00853DDC"/>
    <w:rsid w:val="00871DFD"/>
    <w:rsid w:val="008724E3"/>
    <w:rsid w:val="0087449D"/>
    <w:rsid w:val="0088433F"/>
    <w:rsid w:val="00884C2B"/>
    <w:rsid w:val="008B0E7B"/>
    <w:rsid w:val="008D3EF3"/>
    <w:rsid w:val="008E5034"/>
    <w:rsid w:val="009239D4"/>
    <w:rsid w:val="0095338F"/>
    <w:rsid w:val="0097165C"/>
    <w:rsid w:val="00981815"/>
    <w:rsid w:val="00996D6A"/>
    <w:rsid w:val="009A293D"/>
    <w:rsid w:val="009B342B"/>
    <w:rsid w:val="009C2303"/>
    <w:rsid w:val="009F409A"/>
    <w:rsid w:val="009F6613"/>
    <w:rsid w:val="00A01B2C"/>
    <w:rsid w:val="00A01EFA"/>
    <w:rsid w:val="00A10D6C"/>
    <w:rsid w:val="00A20FDA"/>
    <w:rsid w:val="00A234D3"/>
    <w:rsid w:val="00A35A3C"/>
    <w:rsid w:val="00A46283"/>
    <w:rsid w:val="00A73DCD"/>
    <w:rsid w:val="00A81382"/>
    <w:rsid w:val="00AA0132"/>
    <w:rsid w:val="00AC28DC"/>
    <w:rsid w:val="00AD4CB2"/>
    <w:rsid w:val="00B1773C"/>
    <w:rsid w:val="00B33FBD"/>
    <w:rsid w:val="00B54D66"/>
    <w:rsid w:val="00B61A06"/>
    <w:rsid w:val="00B81254"/>
    <w:rsid w:val="00B86448"/>
    <w:rsid w:val="00BA7694"/>
    <w:rsid w:val="00BC27DC"/>
    <w:rsid w:val="00BC4AE1"/>
    <w:rsid w:val="00BE25B0"/>
    <w:rsid w:val="00BE36AE"/>
    <w:rsid w:val="00C15F98"/>
    <w:rsid w:val="00C16215"/>
    <w:rsid w:val="00C26C3F"/>
    <w:rsid w:val="00C35E13"/>
    <w:rsid w:val="00C45FCD"/>
    <w:rsid w:val="00C46CC5"/>
    <w:rsid w:val="00C472DB"/>
    <w:rsid w:val="00C479D6"/>
    <w:rsid w:val="00C50D6F"/>
    <w:rsid w:val="00C62CEC"/>
    <w:rsid w:val="00C70959"/>
    <w:rsid w:val="00C71F47"/>
    <w:rsid w:val="00C742E4"/>
    <w:rsid w:val="00C75ACA"/>
    <w:rsid w:val="00C82122"/>
    <w:rsid w:val="00CD7D72"/>
    <w:rsid w:val="00CF0689"/>
    <w:rsid w:val="00D322C9"/>
    <w:rsid w:val="00D36CFD"/>
    <w:rsid w:val="00D43E61"/>
    <w:rsid w:val="00D73572"/>
    <w:rsid w:val="00D9265B"/>
    <w:rsid w:val="00D92CB6"/>
    <w:rsid w:val="00DC2899"/>
    <w:rsid w:val="00DD01DB"/>
    <w:rsid w:val="00DE1CDC"/>
    <w:rsid w:val="00DE2A2D"/>
    <w:rsid w:val="00DE30EF"/>
    <w:rsid w:val="00E16E22"/>
    <w:rsid w:val="00E21761"/>
    <w:rsid w:val="00E30360"/>
    <w:rsid w:val="00E411D2"/>
    <w:rsid w:val="00E52A21"/>
    <w:rsid w:val="00E7585C"/>
    <w:rsid w:val="00E95A2B"/>
    <w:rsid w:val="00EB0F82"/>
    <w:rsid w:val="00EC01B5"/>
    <w:rsid w:val="00EC06D0"/>
    <w:rsid w:val="00EC5029"/>
    <w:rsid w:val="00ED0F71"/>
    <w:rsid w:val="00ED13F9"/>
    <w:rsid w:val="00ED6C00"/>
    <w:rsid w:val="00ED7129"/>
    <w:rsid w:val="00EE6EBA"/>
    <w:rsid w:val="00EF6802"/>
    <w:rsid w:val="00F009B8"/>
    <w:rsid w:val="00F130C8"/>
    <w:rsid w:val="00F247E1"/>
    <w:rsid w:val="00F257CC"/>
    <w:rsid w:val="00F312E9"/>
    <w:rsid w:val="00F40395"/>
    <w:rsid w:val="00F5314F"/>
    <w:rsid w:val="00F570A5"/>
    <w:rsid w:val="00F57E86"/>
    <w:rsid w:val="00F75BCF"/>
    <w:rsid w:val="00FA3868"/>
    <w:rsid w:val="00FB6180"/>
    <w:rsid w:val="00FE468B"/>
    <w:rsid w:val="00FF5E6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B9611"/>
  <w15:docId w15:val="{DFF74341-6FBC-4A6A-8798-D6DB30ED9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303"/>
  </w:style>
  <w:style w:type="paragraph" w:styleId="Heading1">
    <w:name w:val="heading 1"/>
    <w:basedOn w:val="Normal"/>
    <w:next w:val="Normal"/>
    <w:link w:val="Heading1Char"/>
    <w:uiPriority w:val="9"/>
    <w:qFormat/>
    <w:rsid w:val="009C23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C230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C230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C230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2303"/>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9C230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C230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C2303"/>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9C230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600C9"/>
  </w:style>
  <w:style w:type="paragraph" w:styleId="Title">
    <w:name w:val="Title"/>
    <w:basedOn w:val="Normal"/>
    <w:next w:val="Normal"/>
    <w:link w:val="TitleChar"/>
    <w:uiPriority w:val="10"/>
    <w:qFormat/>
    <w:rsid w:val="009C230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9C2303"/>
    <w:pPr>
      <w:numPr>
        <w:ilvl w:val="1"/>
      </w:numPr>
    </w:pPr>
    <w:rPr>
      <w:rFonts w:asciiTheme="majorHAnsi" w:eastAsiaTheme="majorEastAsia" w:hAnsiTheme="majorHAnsi" w:cstheme="majorBidi"/>
      <w:i/>
      <w:iCs/>
      <w:color w:val="4F81BD" w:themeColor="accent1"/>
      <w:spacing w:val="15"/>
      <w:sz w:val="24"/>
      <w:szCs w:val="24"/>
    </w:rPr>
  </w:style>
  <w:style w:type="table" w:customStyle="1" w:styleId="a">
    <w:basedOn w:val="TableNormal"/>
    <w:rsid w:val="006600C9"/>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493A6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93A63"/>
  </w:style>
  <w:style w:type="paragraph" w:styleId="Footer">
    <w:name w:val="footer"/>
    <w:basedOn w:val="Normal"/>
    <w:link w:val="FooterChar"/>
    <w:uiPriority w:val="99"/>
    <w:unhideWhenUsed/>
    <w:rsid w:val="00493A63"/>
    <w:pPr>
      <w:tabs>
        <w:tab w:val="center" w:pos="4680"/>
        <w:tab w:val="right" w:pos="9360"/>
      </w:tabs>
      <w:spacing w:line="240" w:lineRule="auto"/>
    </w:pPr>
  </w:style>
  <w:style w:type="character" w:customStyle="1" w:styleId="FooterChar">
    <w:name w:val="Footer Char"/>
    <w:basedOn w:val="DefaultParagraphFont"/>
    <w:link w:val="Footer"/>
    <w:uiPriority w:val="99"/>
    <w:rsid w:val="00493A63"/>
  </w:style>
  <w:style w:type="table" w:styleId="TableGrid">
    <w:name w:val="Table Grid"/>
    <w:basedOn w:val="TableNormal"/>
    <w:uiPriority w:val="59"/>
    <w:rsid w:val="00A01B2C"/>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A234D3"/>
    <w:rPr>
      <w:color w:val="0000FF" w:themeColor="hyperlink"/>
      <w:u w:val="single"/>
    </w:rPr>
  </w:style>
  <w:style w:type="paragraph" w:styleId="BalloonText">
    <w:name w:val="Balloon Text"/>
    <w:basedOn w:val="Normal"/>
    <w:link w:val="BalloonTextChar"/>
    <w:uiPriority w:val="99"/>
    <w:semiHidden/>
    <w:unhideWhenUsed/>
    <w:rsid w:val="0014224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224C"/>
    <w:rPr>
      <w:rFonts w:ascii="Tahoma" w:hAnsi="Tahoma" w:cs="Tahoma"/>
      <w:sz w:val="16"/>
      <w:szCs w:val="16"/>
    </w:rPr>
  </w:style>
  <w:style w:type="paragraph" w:styleId="TOCHeading">
    <w:name w:val="TOC Heading"/>
    <w:basedOn w:val="Heading1"/>
    <w:next w:val="Normal"/>
    <w:uiPriority w:val="39"/>
    <w:unhideWhenUsed/>
    <w:qFormat/>
    <w:rsid w:val="009C2303"/>
    <w:pPr>
      <w:outlineLvl w:val="9"/>
    </w:pPr>
  </w:style>
  <w:style w:type="paragraph" w:styleId="TOC1">
    <w:name w:val="toc 1"/>
    <w:basedOn w:val="Normal"/>
    <w:next w:val="Normal"/>
    <w:autoRedefine/>
    <w:uiPriority w:val="39"/>
    <w:unhideWhenUsed/>
    <w:rsid w:val="00C26C3F"/>
    <w:pPr>
      <w:spacing w:after="100"/>
    </w:pPr>
  </w:style>
  <w:style w:type="paragraph" w:styleId="TOC2">
    <w:name w:val="toc 2"/>
    <w:basedOn w:val="Normal"/>
    <w:next w:val="Normal"/>
    <w:autoRedefine/>
    <w:uiPriority w:val="39"/>
    <w:unhideWhenUsed/>
    <w:rsid w:val="00C26C3F"/>
    <w:pPr>
      <w:spacing w:after="100"/>
      <w:ind w:left="220"/>
    </w:pPr>
  </w:style>
  <w:style w:type="character" w:customStyle="1" w:styleId="Heading1Char">
    <w:name w:val="Heading 1 Char"/>
    <w:basedOn w:val="DefaultParagraphFont"/>
    <w:link w:val="Heading1"/>
    <w:uiPriority w:val="9"/>
    <w:rsid w:val="009C230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C230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C230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C230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230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9C230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9C230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9C2303"/>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9C2303"/>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9C2303"/>
    <w:pPr>
      <w:spacing w:line="240" w:lineRule="auto"/>
    </w:pPr>
    <w:rPr>
      <w:b/>
      <w:bCs/>
      <w:color w:val="4F81BD" w:themeColor="accent1"/>
      <w:sz w:val="18"/>
      <w:szCs w:val="18"/>
    </w:rPr>
  </w:style>
  <w:style w:type="character" w:customStyle="1" w:styleId="TitleChar">
    <w:name w:val="Title Char"/>
    <w:basedOn w:val="DefaultParagraphFont"/>
    <w:link w:val="Title"/>
    <w:uiPriority w:val="10"/>
    <w:rsid w:val="009C2303"/>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9C2303"/>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9C2303"/>
    <w:rPr>
      <w:b/>
      <w:bCs/>
    </w:rPr>
  </w:style>
  <w:style w:type="character" w:styleId="Emphasis">
    <w:name w:val="Emphasis"/>
    <w:basedOn w:val="DefaultParagraphFont"/>
    <w:uiPriority w:val="20"/>
    <w:qFormat/>
    <w:rsid w:val="009C2303"/>
    <w:rPr>
      <w:i/>
      <w:iCs/>
    </w:rPr>
  </w:style>
  <w:style w:type="paragraph" w:styleId="NoSpacing">
    <w:name w:val="No Spacing"/>
    <w:uiPriority w:val="1"/>
    <w:qFormat/>
    <w:rsid w:val="009C2303"/>
    <w:pPr>
      <w:spacing w:after="0" w:line="240" w:lineRule="auto"/>
    </w:pPr>
  </w:style>
  <w:style w:type="paragraph" w:styleId="ListParagraph">
    <w:name w:val="List Paragraph"/>
    <w:basedOn w:val="Normal"/>
    <w:uiPriority w:val="34"/>
    <w:qFormat/>
    <w:rsid w:val="009C2303"/>
    <w:pPr>
      <w:ind w:left="720"/>
      <w:contextualSpacing/>
    </w:pPr>
  </w:style>
  <w:style w:type="paragraph" w:styleId="Quote">
    <w:name w:val="Quote"/>
    <w:basedOn w:val="Normal"/>
    <w:next w:val="Normal"/>
    <w:link w:val="QuoteChar"/>
    <w:uiPriority w:val="29"/>
    <w:qFormat/>
    <w:rsid w:val="009C2303"/>
    <w:rPr>
      <w:i/>
      <w:iCs/>
      <w:color w:val="000000" w:themeColor="text1"/>
    </w:rPr>
  </w:style>
  <w:style w:type="character" w:customStyle="1" w:styleId="QuoteChar">
    <w:name w:val="Quote Char"/>
    <w:basedOn w:val="DefaultParagraphFont"/>
    <w:link w:val="Quote"/>
    <w:uiPriority w:val="29"/>
    <w:rsid w:val="009C2303"/>
    <w:rPr>
      <w:i/>
      <w:iCs/>
      <w:color w:val="000000" w:themeColor="text1"/>
    </w:rPr>
  </w:style>
  <w:style w:type="paragraph" w:styleId="IntenseQuote">
    <w:name w:val="Intense Quote"/>
    <w:basedOn w:val="Normal"/>
    <w:next w:val="Normal"/>
    <w:link w:val="IntenseQuoteChar"/>
    <w:uiPriority w:val="30"/>
    <w:qFormat/>
    <w:rsid w:val="009C2303"/>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C2303"/>
    <w:rPr>
      <w:b/>
      <w:bCs/>
      <w:i/>
      <w:iCs/>
      <w:color w:val="4F81BD" w:themeColor="accent1"/>
    </w:rPr>
  </w:style>
  <w:style w:type="character" w:styleId="SubtleEmphasis">
    <w:name w:val="Subtle Emphasis"/>
    <w:basedOn w:val="DefaultParagraphFont"/>
    <w:uiPriority w:val="19"/>
    <w:qFormat/>
    <w:rsid w:val="009C2303"/>
    <w:rPr>
      <w:i/>
      <w:iCs/>
      <w:color w:val="808080" w:themeColor="text1" w:themeTint="7F"/>
    </w:rPr>
  </w:style>
  <w:style w:type="character" w:styleId="IntenseEmphasis">
    <w:name w:val="Intense Emphasis"/>
    <w:basedOn w:val="DefaultParagraphFont"/>
    <w:uiPriority w:val="21"/>
    <w:qFormat/>
    <w:rsid w:val="009C2303"/>
    <w:rPr>
      <w:b/>
      <w:bCs/>
      <w:i/>
      <w:iCs/>
      <w:color w:val="4F81BD" w:themeColor="accent1"/>
    </w:rPr>
  </w:style>
  <w:style w:type="character" w:styleId="SubtleReference">
    <w:name w:val="Subtle Reference"/>
    <w:basedOn w:val="DefaultParagraphFont"/>
    <w:uiPriority w:val="31"/>
    <w:qFormat/>
    <w:rsid w:val="009C2303"/>
    <w:rPr>
      <w:smallCaps/>
      <w:color w:val="C0504D" w:themeColor="accent2"/>
      <w:u w:val="single"/>
    </w:rPr>
  </w:style>
  <w:style w:type="character" w:styleId="IntenseReference">
    <w:name w:val="Intense Reference"/>
    <w:basedOn w:val="DefaultParagraphFont"/>
    <w:uiPriority w:val="32"/>
    <w:qFormat/>
    <w:rsid w:val="009C2303"/>
    <w:rPr>
      <w:b/>
      <w:bCs/>
      <w:smallCaps/>
      <w:color w:val="C0504D" w:themeColor="accent2"/>
      <w:spacing w:val="5"/>
      <w:u w:val="single"/>
    </w:rPr>
  </w:style>
  <w:style w:type="character" w:styleId="BookTitle">
    <w:name w:val="Book Title"/>
    <w:basedOn w:val="DefaultParagraphFont"/>
    <w:uiPriority w:val="33"/>
    <w:qFormat/>
    <w:rsid w:val="009C2303"/>
    <w:rPr>
      <w:b/>
      <w:bCs/>
      <w:smallCaps/>
      <w:spacing w:val="5"/>
    </w:rPr>
  </w:style>
  <w:style w:type="paragraph" w:styleId="TOC3">
    <w:name w:val="toc 3"/>
    <w:basedOn w:val="Normal"/>
    <w:next w:val="Normal"/>
    <w:autoRedefine/>
    <w:uiPriority w:val="39"/>
    <w:unhideWhenUsed/>
    <w:rsid w:val="004D5DF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youtube.com/watch?v=8Hvl_FY7ua8&amp;t=7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pmi.org/learning/library/critical-path-method-calculations-scheduling-8040"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881157-4202-4D62-A41E-3AD9DE4CAC2B}" type="doc">
      <dgm:prSet loTypeId="urn:microsoft.com/office/officeart/2005/8/layout/hList9" loCatId="list" qsTypeId="urn:microsoft.com/office/officeart/2005/8/quickstyle/simple1" qsCatId="simple" csTypeId="urn:microsoft.com/office/officeart/2005/8/colors/colorful3" csCatId="colorful" phldr="1"/>
      <dgm:spPr/>
      <dgm:t>
        <a:bodyPr/>
        <a:lstStyle/>
        <a:p>
          <a:endParaRPr lang="en-US"/>
        </a:p>
      </dgm:t>
    </dgm:pt>
    <dgm:pt modelId="{3C53A0E5-C55D-4158-ADD5-B18503A31FDA}">
      <dgm:prSet phldrT="[Text]"/>
      <dgm:spPr/>
      <dgm:t>
        <a:bodyPr/>
        <a:lstStyle/>
        <a:p>
          <a:r>
            <a:rPr lang="en-GB" b="1">
              <a:solidFill>
                <a:schemeClr val="tx1"/>
              </a:solidFill>
              <a:latin typeface="Times New Roman" pitchFamily="18" charset="0"/>
              <a:cs typeface="Times New Roman" pitchFamily="18" charset="0"/>
            </a:rPr>
            <a:t>Necessary tools </a:t>
          </a:r>
          <a:endParaRPr lang="en-US">
            <a:solidFill>
              <a:schemeClr val="tx1"/>
            </a:solidFill>
            <a:latin typeface="Times New Roman" pitchFamily="18" charset="0"/>
            <a:cs typeface="Times New Roman" pitchFamily="18" charset="0"/>
          </a:endParaRPr>
        </a:p>
      </dgm:t>
    </dgm:pt>
    <dgm:pt modelId="{2DE261DF-2F5A-4AE9-ADA8-544D667C3E2A}" type="parTrans" cxnId="{99983D4C-2006-465A-BD2B-D36B7B933AFA}">
      <dgm:prSet/>
      <dgm:spPr/>
      <dgm:t>
        <a:bodyPr/>
        <a:lstStyle/>
        <a:p>
          <a:endParaRPr lang="en-US"/>
        </a:p>
      </dgm:t>
    </dgm:pt>
    <dgm:pt modelId="{1E8EC3D8-A755-4BB0-B58F-6629F8983251}" type="sibTrans" cxnId="{99983D4C-2006-465A-BD2B-D36B7B933AFA}">
      <dgm:prSet/>
      <dgm:spPr/>
      <dgm:t>
        <a:bodyPr/>
        <a:lstStyle/>
        <a:p>
          <a:endParaRPr lang="en-US"/>
        </a:p>
      </dgm:t>
    </dgm:pt>
    <dgm:pt modelId="{ED88A799-87E2-489D-B505-26E4057FBAC3}">
      <dgm:prSet/>
      <dgm:spPr/>
      <dgm:t>
        <a:bodyPr/>
        <a:lstStyle/>
        <a:p>
          <a:r>
            <a:rPr lang="en-GB" b="1" u="none">
              <a:solidFill>
                <a:schemeClr val="tx1"/>
              </a:solidFill>
              <a:latin typeface="Times New Roman" pitchFamily="18" charset="0"/>
              <a:cs typeface="Times New Roman" pitchFamily="18" charset="0"/>
            </a:rPr>
            <a:t>Formation of Gantt chart </a:t>
          </a:r>
          <a:endParaRPr lang="en-US" u="none">
            <a:solidFill>
              <a:schemeClr val="tx1"/>
            </a:solidFill>
            <a:latin typeface="Times New Roman" pitchFamily="18" charset="0"/>
            <a:cs typeface="Times New Roman" pitchFamily="18" charset="0"/>
          </a:endParaRPr>
        </a:p>
      </dgm:t>
    </dgm:pt>
    <dgm:pt modelId="{4747727D-C3CC-4892-AC7A-6B1021AFFF1F}" type="parTrans" cxnId="{569F463D-3CC3-4126-9062-7AF7179C08BC}">
      <dgm:prSet/>
      <dgm:spPr/>
      <dgm:t>
        <a:bodyPr/>
        <a:lstStyle/>
        <a:p>
          <a:endParaRPr lang="en-US"/>
        </a:p>
      </dgm:t>
    </dgm:pt>
    <dgm:pt modelId="{005C18DB-0D17-46BB-ABA7-BADD2C05B211}" type="sibTrans" cxnId="{569F463D-3CC3-4126-9062-7AF7179C08BC}">
      <dgm:prSet/>
      <dgm:spPr/>
      <dgm:t>
        <a:bodyPr/>
        <a:lstStyle/>
        <a:p>
          <a:endParaRPr lang="en-US"/>
        </a:p>
      </dgm:t>
    </dgm:pt>
    <dgm:pt modelId="{2605A183-9080-46DD-8E5E-40429AA4CE91}">
      <dgm:prSet/>
      <dgm:spPr/>
      <dgm:t>
        <a:bodyPr/>
        <a:lstStyle/>
        <a:p>
          <a:r>
            <a:rPr lang="en-GB" b="1" u="none">
              <a:solidFill>
                <a:schemeClr val="tx1"/>
              </a:solidFill>
              <a:latin typeface="Times New Roman" pitchFamily="18" charset="0"/>
              <a:cs typeface="Times New Roman" pitchFamily="18" charset="0"/>
            </a:rPr>
            <a:t>Formation of WBS</a:t>
          </a:r>
          <a:endParaRPr lang="en-US" u="none">
            <a:solidFill>
              <a:schemeClr val="tx1"/>
            </a:solidFill>
            <a:latin typeface="Times New Roman" pitchFamily="18" charset="0"/>
            <a:cs typeface="Times New Roman" pitchFamily="18" charset="0"/>
          </a:endParaRPr>
        </a:p>
      </dgm:t>
    </dgm:pt>
    <dgm:pt modelId="{1CDA76D3-7A97-4248-B98B-04CCF2BF6D04}" type="parTrans" cxnId="{62C77F9C-A7B7-4A4F-B3A4-081C6A3DF429}">
      <dgm:prSet/>
      <dgm:spPr/>
      <dgm:t>
        <a:bodyPr/>
        <a:lstStyle/>
        <a:p>
          <a:endParaRPr lang="en-US"/>
        </a:p>
      </dgm:t>
    </dgm:pt>
    <dgm:pt modelId="{27EB2056-EBC7-424A-AF3F-525258A85065}" type="sibTrans" cxnId="{62C77F9C-A7B7-4A4F-B3A4-081C6A3DF429}">
      <dgm:prSet/>
      <dgm:spPr/>
      <dgm:t>
        <a:bodyPr/>
        <a:lstStyle/>
        <a:p>
          <a:endParaRPr lang="en-US"/>
        </a:p>
      </dgm:t>
    </dgm:pt>
    <dgm:pt modelId="{6101D5D6-841E-4FB1-B26D-BAC9E80B6B91}">
      <dgm:prSet/>
      <dgm:spPr/>
      <dgm:t>
        <a:bodyPr/>
        <a:lstStyle/>
        <a:p>
          <a:r>
            <a:rPr lang="en-GB" b="1" u="none">
              <a:solidFill>
                <a:schemeClr val="tx1"/>
              </a:solidFill>
              <a:latin typeface="Times New Roman" pitchFamily="18" charset="0"/>
              <a:cs typeface="Times New Roman" pitchFamily="18" charset="0"/>
            </a:rPr>
            <a:t>Use of ClickUp</a:t>
          </a:r>
          <a:endParaRPr lang="en-US" u="none">
            <a:solidFill>
              <a:schemeClr val="tx1"/>
            </a:solidFill>
            <a:latin typeface="Times New Roman" pitchFamily="18" charset="0"/>
            <a:cs typeface="Times New Roman" pitchFamily="18" charset="0"/>
          </a:endParaRPr>
        </a:p>
      </dgm:t>
    </dgm:pt>
    <dgm:pt modelId="{74FEEAF2-351E-4AD4-B250-9691DC37F4FA}" type="parTrans" cxnId="{E51C44F0-E3A0-4712-9B09-7C46E73872CD}">
      <dgm:prSet/>
      <dgm:spPr/>
      <dgm:t>
        <a:bodyPr/>
        <a:lstStyle/>
        <a:p>
          <a:endParaRPr lang="en-US"/>
        </a:p>
      </dgm:t>
    </dgm:pt>
    <dgm:pt modelId="{CCF9130D-E72F-401E-ACA3-B9420888C61B}" type="sibTrans" cxnId="{E51C44F0-E3A0-4712-9B09-7C46E73872CD}">
      <dgm:prSet/>
      <dgm:spPr/>
      <dgm:t>
        <a:bodyPr/>
        <a:lstStyle/>
        <a:p>
          <a:endParaRPr lang="en-US"/>
        </a:p>
      </dgm:t>
    </dgm:pt>
    <dgm:pt modelId="{7D5E6282-777E-4DA8-99E0-FF29AF202FA5}">
      <dgm:prSet/>
      <dgm:spPr/>
      <dgm:t>
        <a:bodyPr/>
        <a:lstStyle/>
        <a:p>
          <a:r>
            <a:rPr lang="en-GB" b="1">
              <a:solidFill>
                <a:schemeClr val="tx1"/>
              </a:solidFill>
              <a:latin typeface="Times New Roman" pitchFamily="18" charset="0"/>
              <a:cs typeface="Times New Roman" pitchFamily="18" charset="0"/>
            </a:rPr>
            <a:t>Necessary techniques </a:t>
          </a:r>
          <a:endParaRPr lang="en-US" b="1">
            <a:solidFill>
              <a:schemeClr val="tx1"/>
            </a:solidFill>
            <a:latin typeface="Times New Roman" pitchFamily="18" charset="0"/>
            <a:cs typeface="Times New Roman" pitchFamily="18" charset="0"/>
          </a:endParaRPr>
        </a:p>
      </dgm:t>
    </dgm:pt>
    <dgm:pt modelId="{01B56A6B-EB84-4228-A22D-F1BFB59B8CCA}" type="parTrans" cxnId="{D3AC1183-763B-4020-A792-266DE6474636}">
      <dgm:prSet/>
      <dgm:spPr/>
      <dgm:t>
        <a:bodyPr/>
        <a:lstStyle/>
        <a:p>
          <a:endParaRPr lang="en-US"/>
        </a:p>
      </dgm:t>
    </dgm:pt>
    <dgm:pt modelId="{7C2E57DB-AB6E-449D-B82F-DC77063C8B04}" type="sibTrans" cxnId="{D3AC1183-763B-4020-A792-266DE6474636}">
      <dgm:prSet/>
      <dgm:spPr/>
      <dgm:t>
        <a:bodyPr/>
        <a:lstStyle/>
        <a:p>
          <a:endParaRPr lang="en-US"/>
        </a:p>
      </dgm:t>
    </dgm:pt>
    <dgm:pt modelId="{F509B21A-FF36-49C8-A99A-00ED8D8AE7B0}">
      <dgm:prSet/>
      <dgm:spPr/>
      <dgm:t>
        <a:bodyPr/>
        <a:lstStyle/>
        <a:p>
          <a:r>
            <a:rPr lang="en-GB" b="1" u="none">
              <a:solidFill>
                <a:schemeClr val="tx1"/>
              </a:solidFill>
              <a:latin typeface="Times New Roman" pitchFamily="18" charset="0"/>
              <a:cs typeface="Times New Roman" pitchFamily="18" charset="0"/>
            </a:rPr>
            <a:t>Critical path technique </a:t>
          </a:r>
          <a:endParaRPr lang="en-US" u="none">
            <a:solidFill>
              <a:schemeClr val="tx1"/>
            </a:solidFill>
            <a:latin typeface="Times New Roman" pitchFamily="18" charset="0"/>
            <a:cs typeface="Times New Roman" pitchFamily="18" charset="0"/>
          </a:endParaRPr>
        </a:p>
      </dgm:t>
    </dgm:pt>
    <dgm:pt modelId="{EEA92728-0600-4C19-8837-D9199659F085}" type="parTrans" cxnId="{B9D1799B-BB5A-47BF-8594-E805A40A69E5}">
      <dgm:prSet/>
      <dgm:spPr/>
      <dgm:t>
        <a:bodyPr/>
        <a:lstStyle/>
        <a:p>
          <a:endParaRPr lang="en-US"/>
        </a:p>
      </dgm:t>
    </dgm:pt>
    <dgm:pt modelId="{300339BE-EF17-49C7-9981-F2E121536249}" type="sibTrans" cxnId="{B9D1799B-BB5A-47BF-8594-E805A40A69E5}">
      <dgm:prSet/>
      <dgm:spPr/>
      <dgm:t>
        <a:bodyPr/>
        <a:lstStyle/>
        <a:p>
          <a:endParaRPr lang="en-US"/>
        </a:p>
      </dgm:t>
    </dgm:pt>
    <dgm:pt modelId="{00E4655B-ED46-4169-B4A4-FCAAA05884A1}">
      <dgm:prSet/>
      <dgm:spPr/>
      <dgm:t>
        <a:bodyPr/>
        <a:lstStyle/>
        <a:p>
          <a:r>
            <a:rPr lang="en-GB" b="1" u="none">
              <a:solidFill>
                <a:schemeClr val="tx1"/>
              </a:solidFill>
              <a:latin typeface="Times New Roman" pitchFamily="18" charset="0"/>
              <a:cs typeface="Times New Roman" pitchFamily="18" charset="0"/>
            </a:rPr>
            <a:t>Delphi technique </a:t>
          </a:r>
          <a:endParaRPr lang="en-US" u="none">
            <a:solidFill>
              <a:schemeClr val="tx1"/>
            </a:solidFill>
            <a:latin typeface="Times New Roman" pitchFamily="18" charset="0"/>
            <a:cs typeface="Times New Roman" pitchFamily="18" charset="0"/>
          </a:endParaRPr>
        </a:p>
      </dgm:t>
    </dgm:pt>
    <dgm:pt modelId="{ADF89D4D-1A62-4DA8-A988-2571D669D4FF}" type="parTrans" cxnId="{44E3B306-AB14-4870-AD5F-B111554062E2}">
      <dgm:prSet/>
      <dgm:spPr/>
      <dgm:t>
        <a:bodyPr/>
        <a:lstStyle/>
        <a:p>
          <a:endParaRPr lang="en-US"/>
        </a:p>
      </dgm:t>
    </dgm:pt>
    <dgm:pt modelId="{84C5C7CE-A413-43C1-88F8-A553D9153732}" type="sibTrans" cxnId="{44E3B306-AB14-4870-AD5F-B111554062E2}">
      <dgm:prSet/>
      <dgm:spPr/>
      <dgm:t>
        <a:bodyPr/>
        <a:lstStyle/>
        <a:p>
          <a:endParaRPr lang="en-US"/>
        </a:p>
      </dgm:t>
    </dgm:pt>
    <dgm:pt modelId="{8225AF45-58CC-494E-9890-A4F2991A8C61}">
      <dgm:prSet/>
      <dgm:spPr/>
      <dgm:t>
        <a:bodyPr/>
        <a:lstStyle/>
        <a:p>
          <a:r>
            <a:rPr lang="en-GB" b="1" u="none">
              <a:solidFill>
                <a:schemeClr val="tx1"/>
              </a:solidFill>
              <a:latin typeface="Times New Roman" pitchFamily="18" charset="0"/>
              <a:cs typeface="Times New Roman" pitchFamily="18" charset="0"/>
            </a:rPr>
            <a:t>Brainstorming process </a:t>
          </a:r>
          <a:endParaRPr lang="en-US" u="none">
            <a:solidFill>
              <a:schemeClr val="tx1"/>
            </a:solidFill>
            <a:latin typeface="Times New Roman" pitchFamily="18" charset="0"/>
            <a:cs typeface="Times New Roman" pitchFamily="18" charset="0"/>
          </a:endParaRPr>
        </a:p>
      </dgm:t>
    </dgm:pt>
    <dgm:pt modelId="{0E1C15FC-F0B9-4FE1-9510-26582D6FCFD6}" type="parTrans" cxnId="{2E8D26FA-AEE9-4CFA-8AD6-61841D7DD127}">
      <dgm:prSet/>
      <dgm:spPr/>
      <dgm:t>
        <a:bodyPr/>
        <a:lstStyle/>
        <a:p>
          <a:endParaRPr lang="en-US"/>
        </a:p>
      </dgm:t>
    </dgm:pt>
    <dgm:pt modelId="{6E06983D-02B6-405B-A21A-B81B6638FAE4}" type="sibTrans" cxnId="{2E8D26FA-AEE9-4CFA-8AD6-61841D7DD127}">
      <dgm:prSet/>
      <dgm:spPr/>
      <dgm:t>
        <a:bodyPr/>
        <a:lstStyle/>
        <a:p>
          <a:endParaRPr lang="en-US"/>
        </a:p>
      </dgm:t>
    </dgm:pt>
    <dgm:pt modelId="{AF3B96F8-53C5-41C7-8F87-1A61D6C1C4C1}" type="pres">
      <dgm:prSet presAssocID="{9C881157-4202-4D62-A41E-3AD9DE4CAC2B}" presName="list" presStyleCnt="0">
        <dgm:presLayoutVars>
          <dgm:dir/>
          <dgm:animLvl val="lvl"/>
        </dgm:presLayoutVars>
      </dgm:prSet>
      <dgm:spPr/>
    </dgm:pt>
    <dgm:pt modelId="{4AC77EAC-4ADD-4825-8F43-6B98B012054A}" type="pres">
      <dgm:prSet presAssocID="{3C53A0E5-C55D-4158-ADD5-B18503A31FDA}" presName="posSpace" presStyleCnt="0"/>
      <dgm:spPr/>
    </dgm:pt>
    <dgm:pt modelId="{630AB6CF-66E1-4BEF-988B-7E24B3B506E8}" type="pres">
      <dgm:prSet presAssocID="{3C53A0E5-C55D-4158-ADD5-B18503A31FDA}" presName="vertFlow" presStyleCnt="0"/>
      <dgm:spPr/>
    </dgm:pt>
    <dgm:pt modelId="{2A0AE7AC-ED7F-4739-A180-FFE909B589BD}" type="pres">
      <dgm:prSet presAssocID="{3C53A0E5-C55D-4158-ADD5-B18503A31FDA}" presName="topSpace" presStyleCnt="0"/>
      <dgm:spPr/>
    </dgm:pt>
    <dgm:pt modelId="{415B0475-929E-4095-8ED0-3E6D997A9E46}" type="pres">
      <dgm:prSet presAssocID="{3C53A0E5-C55D-4158-ADD5-B18503A31FDA}" presName="firstComp" presStyleCnt="0"/>
      <dgm:spPr/>
    </dgm:pt>
    <dgm:pt modelId="{F92C35ED-15AB-4A8F-ACC3-49DF54F9980B}" type="pres">
      <dgm:prSet presAssocID="{3C53A0E5-C55D-4158-ADD5-B18503A31FDA}" presName="firstChild" presStyleLbl="bgAccFollowNode1" presStyleIdx="0" presStyleCnt="6"/>
      <dgm:spPr/>
    </dgm:pt>
    <dgm:pt modelId="{4BFCF50F-6B9C-481F-B48E-E6458DA0662A}" type="pres">
      <dgm:prSet presAssocID="{3C53A0E5-C55D-4158-ADD5-B18503A31FDA}" presName="firstChildTx" presStyleLbl="bgAccFollowNode1" presStyleIdx="0" presStyleCnt="6">
        <dgm:presLayoutVars>
          <dgm:bulletEnabled val="1"/>
        </dgm:presLayoutVars>
      </dgm:prSet>
      <dgm:spPr/>
    </dgm:pt>
    <dgm:pt modelId="{7D38B528-F3A4-497E-A825-8FB449557E73}" type="pres">
      <dgm:prSet presAssocID="{2605A183-9080-46DD-8E5E-40429AA4CE91}" presName="comp" presStyleCnt="0"/>
      <dgm:spPr/>
    </dgm:pt>
    <dgm:pt modelId="{C6914AC5-4C77-4FBE-A2ED-7C2E0BFFD12A}" type="pres">
      <dgm:prSet presAssocID="{2605A183-9080-46DD-8E5E-40429AA4CE91}" presName="child" presStyleLbl="bgAccFollowNode1" presStyleIdx="1" presStyleCnt="6"/>
      <dgm:spPr/>
    </dgm:pt>
    <dgm:pt modelId="{2608BAB4-C8D6-4B89-BDD9-73B12E31C7C6}" type="pres">
      <dgm:prSet presAssocID="{2605A183-9080-46DD-8E5E-40429AA4CE91}" presName="childTx" presStyleLbl="bgAccFollowNode1" presStyleIdx="1" presStyleCnt="6">
        <dgm:presLayoutVars>
          <dgm:bulletEnabled val="1"/>
        </dgm:presLayoutVars>
      </dgm:prSet>
      <dgm:spPr/>
    </dgm:pt>
    <dgm:pt modelId="{B3599E7B-CE93-4841-9049-D4EA71BE464D}" type="pres">
      <dgm:prSet presAssocID="{6101D5D6-841E-4FB1-B26D-BAC9E80B6B91}" presName="comp" presStyleCnt="0"/>
      <dgm:spPr/>
    </dgm:pt>
    <dgm:pt modelId="{C0C86742-381D-48DF-80A0-0EBEB6DCFA33}" type="pres">
      <dgm:prSet presAssocID="{6101D5D6-841E-4FB1-B26D-BAC9E80B6B91}" presName="child" presStyleLbl="bgAccFollowNode1" presStyleIdx="2" presStyleCnt="6"/>
      <dgm:spPr/>
    </dgm:pt>
    <dgm:pt modelId="{148C6006-FCE9-4C4F-8D25-A32F46B6134F}" type="pres">
      <dgm:prSet presAssocID="{6101D5D6-841E-4FB1-B26D-BAC9E80B6B91}" presName="childTx" presStyleLbl="bgAccFollowNode1" presStyleIdx="2" presStyleCnt="6">
        <dgm:presLayoutVars>
          <dgm:bulletEnabled val="1"/>
        </dgm:presLayoutVars>
      </dgm:prSet>
      <dgm:spPr/>
    </dgm:pt>
    <dgm:pt modelId="{9957A13E-5FFE-49D6-9321-3F10570AE929}" type="pres">
      <dgm:prSet presAssocID="{3C53A0E5-C55D-4158-ADD5-B18503A31FDA}" presName="negSpace" presStyleCnt="0"/>
      <dgm:spPr/>
    </dgm:pt>
    <dgm:pt modelId="{A7CED907-240E-4BFE-BE6B-F846A20F7633}" type="pres">
      <dgm:prSet presAssocID="{3C53A0E5-C55D-4158-ADD5-B18503A31FDA}" presName="circle" presStyleLbl="node1" presStyleIdx="0" presStyleCnt="2"/>
      <dgm:spPr/>
    </dgm:pt>
    <dgm:pt modelId="{B7E85CEC-5238-48F2-9C5E-920E5380F217}" type="pres">
      <dgm:prSet presAssocID="{1E8EC3D8-A755-4BB0-B58F-6629F8983251}" presName="transSpace" presStyleCnt="0"/>
      <dgm:spPr/>
    </dgm:pt>
    <dgm:pt modelId="{4A78C2CB-5987-42FE-97C6-9E89B080E5A6}" type="pres">
      <dgm:prSet presAssocID="{7D5E6282-777E-4DA8-99E0-FF29AF202FA5}" presName="posSpace" presStyleCnt="0"/>
      <dgm:spPr/>
    </dgm:pt>
    <dgm:pt modelId="{E8DB8B47-40B5-46D4-AB15-F96DE457AF0F}" type="pres">
      <dgm:prSet presAssocID="{7D5E6282-777E-4DA8-99E0-FF29AF202FA5}" presName="vertFlow" presStyleCnt="0"/>
      <dgm:spPr/>
    </dgm:pt>
    <dgm:pt modelId="{308AC021-4B5A-4F45-AA60-D4254AA12FA5}" type="pres">
      <dgm:prSet presAssocID="{7D5E6282-777E-4DA8-99E0-FF29AF202FA5}" presName="topSpace" presStyleCnt="0"/>
      <dgm:spPr/>
    </dgm:pt>
    <dgm:pt modelId="{EED3F136-9511-4D73-8370-2D4A494A1B0C}" type="pres">
      <dgm:prSet presAssocID="{7D5E6282-777E-4DA8-99E0-FF29AF202FA5}" presName="firstComp" presStyleCnt="0"/>
      <dgm:spPr/>
    </dgm:pt>
    <dgm:pt modelId="{C7D4B0B3-61CE-41FE-B1FA-D0821B4EA02F}" type="pres">
      <dgm:prSet presAssocID="{7D5E6282-777E-4DA8-99E0-FF29AF202FA5}" presName="firstChild" presStyleLbl="bgAccFollowNode1" presStyleIdx="3" presStyleCnt="6"/>
      <dgm:spPr/>
    </dgm:pt>
    <dgm:pt modelId="{CE95AA8B-1CBE-4382-8576-8F61EFFA55E4}" type="pres">
      <dgm:prSet presAssocID="{7D5E6282-777E-4DA8-99E0-FF29AF202FA5}" presName="firstChildTx" presStyleLbl="bgAccFollowNode1" presStyleIdx="3" presStyleCnt="6">
        <dgm:presLayoutVars>
          <dgm:bulletEnabled val="1"/>
        </dgm:presLayoutVars>
      </dgm:prSet>
      <dgm:spPr/>
    </dgm:pt>
    <dgm:pt modelId="{C1B45571-280B-4FC6-ADA4-B2AAD7D10BC1}" type="pres">
      <dgm:prSet presAssocID="{00E4655B-ED46-4169-B4A4-FCAAA05884A1}" presName="comp" presStyleCnt="0"/>
      <dgm:spPr/>
    </dgm:pt>
    <dgm:pt modelId="{EC3203C2-957F-4447-B138-02C8338C74C3}" type="pres">
      <dgm:prSet presAssocID="{00E4655B-ED46-4169-B4A4-FCAAA05884A1}" presName="child" presStyleLbl="bgAccFollowNode1" presStyleIdx="4" presStyleCnt="6"/>
      <dgm:spPr/>
    </dgm:pt>
    <dgm:pt modelId="{5ABD01A2-762E-4682-9247-B34F8E2543E4}" type="pres">
      <dgm:prSet presAssocID="{00E4655B-ED46-4169-B4A4-FCAAA05884A1}" presName="childTx" presStyleLbl="bgAccFollowNode1" presStyleIdx="4" presStyleCnt="6">
        <dgm:presLayoutVars>
          <dgm:bulletEnabled val="1"/>
        </dgm:presLayoutVars>
      </dgm:prSet>
      <dgm:spPr/>
    </dgm:pt>
    <dgm:pt modelId="{13CEFF78-90E7-4B87-ACB5-F5E7931D0AFA}" type="pres">
      <dgm:prSet presAssocID="{8225AF45-58CC-494E-9890-A4F2991A8C61}" presName="comp" presStyleCnt="0"/>
      <dgm:spPr/>
    </dgm:pt>
    <dgm:pt modelId="{0CB33C75-CC2E-4305-9CDD-556A682B2A0B}" type="pres">
      <dgm:prSet presAssocID="{8225AF45-58CC-494E-9890-A4F2991A8C61}" presName="child" presStyleLbl="bgAccFollowNode1" presStyleIdx="5" presStyleCnt="6"/>
      <dgm:spPr/>
    </dgm:pt>
    <dgm:pt modelId="{4E3AD31B-A3B5-4A50-AEFD-3D968ED2E93C}" type="pres">
      <dgm:prSet presAssocID="{8225AF45-58CC-494E-9890-A4F2991A8C61}" presName="childTx" presStyleLbl="bgAccFollowNode1" presStyleIdx="5" presStyleCnt="6">
        <dgm:presLayoutVars>
          <dgm:bulletEnabled val="1"/>
        </dgm:presLayoutVars>
      </dgm:prSet>
      <dgm:spPr/>
    </dgm:pt>
    <dgm:pt modelId="{51BB236C-4817-40AB-80E5-9E2CD3FFF09E}" type="pres">
      <dgm:prSet presAssocID="{7D5E6282-777E-4DA8-99E0-FF29AF202FA5}" presName="negSpace" presStyleCnt="0"/>
      <dgm:spPr/>
    </dgm:pt>
    <dgm:pt modelId="{E709D863-4388-4EA8-A745-252A8FC1A9EF}" type="pres">
      <dgm:prSet presAssocID="{7D5E6282-777E-4DA8-99E0-FF29AF202FA5}" presName="circle" presStyleLbl="node1" presStyleIdx="1" presStyleCnt="2"/>
      <dgm:spPr/>
    </dgm:pt>
  </dgm:ptLst>
  <dgm:cxnLst>
    <dgm:cxn modelId="{2461D802-8C1C-4F9E-9B40-BF484419B2C2}" type="presOf" srcId="{6101D5D6-841E-4FB1-B26D-BAC9E80B6B91}" destId="{148C6006-FCE9-4C4F-8D25-A32F46B6134F}" srcOrd="1" destOrd="0" presId="urn:microsoft.com/office/officeart/2005/8/layout/hList9"/>
    <dgm:cxn modelId="{3C202405-5985-4291-B308-2A2C736F9493}" type="presOf" srcId="{ED88A799-87E2-489D-B505-26E4057FBAC3}" destId="{F92C35ED-15AB-4A8F-ACC3-49DF54F9980B}" srcOrd="0" destOrd="0" presId="urn:microsoft.com/office/officeart/2005/8/layout/hList9"/>
    <dgm:cxn modelId="{44E3B306-AB14-4870-AD5F-B111554062E2}" srcId="{7D5E6282-777E-4DA8-99E0-FF29AF202FA5}" destId="{00E4655B-ED46-4169-B4A4-FCAAA05884A1}" srcOrd="1" destOrd="0" parTransId="{ADF89D4D-1A62-4DA8-A988-2571D669D4FF}" sibTransId="{84C5C7CE-A413-43C1-88F8-A553D9153732}"/>
    <dgm:cxn modelId="{722A5138-817A-48D4-8D1E-DEB8A05B072F}" type="presOf" srcId="{6101D5D6-841E-4FB1-B26D-BAC9E80B6B91}" destId="{C0C86742-381D-48DF-80A0-0EBEB6DCFA33}" srcOrd="0" destOrd="0" presId="urn:microsoft.com/office/officeart/2005/8/layout/hList9"/>
    <dgm:cxn modelId="{569F463D-3CC3-4126-9062-7AF7179C08BC}" srcId="{3C53A0E5-C55D-4158-ADD5-B18503A31FDA}" destId="{ED88A799-87E2-489D-B505-26E4057FBAC3}" srcOrd="0" destOrd="0" parTransId="{4747727D-C3CC-4892-AC7A-6B1021AFFF1F}" sibTransId="{005C18DB-0D17-46BB-ABA7-BADD2C05B211}"/>
    <dgm:cxn modelId="{512FD761-B1E0-418D-837D-572F38A71993}" type="presOf" srcId="{3C53A0E5-C55D-4158-ADD5-B18503A31FDA}" destId="{A7CED907-240E-4BFE-BE6B-F846A20F7633}" srcOrd="0" destOrd="0" presId="urn:microsoft.com/office/officeart/2005/8/layout/hList9"/>
    <dgm:cxn modelId="{1C7B1363-9DDF-4377-A3A7-A83380E7A5AA}" type="presOf" srcId="{9C881157-4202-4D62-A41E-3AD9DE4CAC2B}" destId="{AF3B96F8-53C5-41C7-8F87-1A61D6C1C4C1}" srcOrd="0" destOrd="0" presId="urn:microsoft.com/office/officeart/2005/8/layout/hList9"/>
    <dgm:cxn modelId="{9E35216C-1C03-43F2-8D19-FE717897E164}" type="presOf" srcId="{F509B21A-FF36-49C8-A99A-00ED8D8AE7B0}" destId="{CE95AA8B-1CBE-4382-8576-8F61EFFA55E4}" srcOrd="1" destOrd="0" presId="urn:microsoft.com/office/officeart/2005/8/layout/hList9"/>
    <dgm:cxn modelId="{99983D4C-2006-465A-BD2B-D36B7B933AFA}" srcId="{9C881157-4202-4D62-A41E-3AD9DE4CAC2B}" destId="{3C53A0E5-C55D-4158-ADD5-B18503A31FDA}" srcOrd="0" destOrd="0" parTransId="{2DE261DF-2F5A-4AE9-ADA8-544D667C3E2A}" sibTransId="{1E8EC3D8-A755-4BB0-B58F-6629F8983251}"/>
    <dgm:cxn modelId="{3A275253-964A-4199-BF30-BC5852303553}" type="presOf" srcId="{ED88A799-87E2-489D-B505-26E4057FBAC3}" destId="{4BFCF50F-6B9C-481F-B48E-E6458DA0662A}" srcOrd="1" destOrd="0" presId="urn:microsoft.com/office/officeart/2005/8/layout/hList9"/>
    <dgm:cxn modelId="{351DF954-AE5C-4AFD-96CA-2F6C4E3E15C0}" type="presOf" srcId="{00E4655B-ED46-4169-B4A4-FCAAA05884A1}" destId="{5ABD01A2-762E-4682-9247-B34F8E2543E4}" srcOrd="1" destOrd="0" presId="urn:microsoft.com/office/officeart/2005/8/layout/hList9"/>
    <dgm:cxn modelId="{0D2C377E-2D65-44C5-BE10-195484DB5C7B}" type="presOf" srcId="{8225AF45-58CC-494E-9890-A4F2991A8C61}" destId="{4E3AD31B-A3B5-4A50-AEFD-3D968ED2E93C}" srcOrd="1" destOrd="0" presId="urn:microsoft.com/office/officeart/2005/8/layout/hList9"/>
    <dgm:cxn modelId="{D3AC1183-763B-4020-A792-266DE6474636}" srcId="{9C881157-4202-4D62-A41E-3AD9DE4CAC2B}" destId="{7D5E6282-777E-4DA8-99E0-FF29AF202FA5}" srcOrd="1" destOrd="0" parTransId="{01B56A6B-EB84-4228-A22D-F1BFB59B8CCA}" sibTransId="{7C2E57DB-AB6E-449D-B82F-DC77063C8B04}"/>
    <dgm:cxn modelId="{DCD06694-16E2-4A0D-9781-5CF0176B457D}" type="presOf" srcId="{7D5E6282-777E-4DA8-99E0-FF29AF202FA5}" destId="{E709D863-4388-4EA8-A745-252A8FC1A9EF}" srcOrd="0" destOrd="0" presId="urn:microsoft.com/office/officeart/2005/8/layout/hList9"/>
    <dgm:cxn modelId="{B9D1799B-BB5A-47BF-8594-E805A40A69E5}" srcId="{7D5E6282-777E-4DA8-99E0-FF29AF202FA5}" destId="{F509B21A-FF36-49C8-A99A-00ED8D8AE7B0}" srcOrd="0" destOrd="0" parTransId="{EEA92728-0600-4C19-8837-D9199659F085}" sibTransId="{300339BE-EF17-49C7-9981-F2E121536249}"/>
    <dgm:cxn modelId="{62C77F9C-A7B7-4A4F-B3A4-081C6A3DF429}" srcId="{3C53A0E5-C55D-4158-ADD5-B18503A31FDA}" destId="{2605A183-9080-46DD-8E5E-40429AA4CE91}" srcOrd="1" destOrd="0" parTransId="{1CDA76D3-7A97-4248-B98B-04CCF2BF6D04}" sibTransId="{27EB2056-EBC7-424A-AF3F-525258A85065}"/>
    <dgm:cxn modelId="{EEA1159D-E919-4034-89C7-04738CF919B1}" type="presOf" srcId="{2605A183-9080-46DD-8E5E-40429AA4CE91}" destId="{2608BAB4-C8D6-4B89-BDD9-73B12E31C7C6}" srcOrd="1" destOrd="0" presId="urn:microsoft.com/office/officeart/2005/8/layout/hList9"/>
    <dgm:cxn modelId="{086C91A0-3D36-4DD0-9AB1-ACAF65089218}" type="presOf" srcId="{2605A183-9080-46DD-8E5E-40429AA4CE91}" destId="{C6914AC5-4C77-4FBE-A2ED-7C2E0BFFD12A}" srcOrd="0" destOrd="0" presId="urn:microsoft.com/office/officeart/2005/8/layout/hList9"/>
    <dgm:cxn modelId="{B7C117BD-9C38-4F7A-B098-90C9FB71EBA6}" type="presOf" srcId="{F509B21A-FF36-49C8-A99A-00ED8D8AE7B0}" destId="{C7D4B0B3-61CE-41FE-B1FA-D0821B4EA02F}" srcOrd="0" destOrd="0" presId="urn:microsoft.com/office/officeart/2005/8/layout/hList9"/>
    <dgm:cxn modelId="{C8855CE1-EED1-44E2-8C07-0B7835274147}" type="presOf" srcId="{8225AF45-58CC-494E-9890-A4F2991A8C61}" destId="{0CB33C75-CC2E-4305-9CDD-556A682B2A0B}" srcOrd="0" destOrd="0" presId="urn:microsoft.com/office/officeart/2005/8/layout/hList9"/>
    <dgm:cxn modelId="{E51C44F0-E3A0-4712-9B09-7C46E73872CD}" srcId="{3C53A0E5-C55D-4158-ADD5-B18503A31FDA}" destId="{6101D5D6-841E-4FB1-B26D-BAC9E80B6B91}" srcOrd="2" destOrd="0" parTransId="{74FEEAF2-351E-4AD4-B250-9691DC37F4FA}" sibTransId="{CCF9130D-E72F-401E-ACA3-B9420888C61B}"/>
    <dgm:cxn modelId="{1C5FFBF6-ABAB-4B96-A94F-0A4EED74D80B}" type="presOf" srcId="{00E4655B-ED46-4169-B4A4-FCAAA05884A1}" destId="{EC3203C2-957F-4447-B138-02C8338C74C3}" srcOrd="0" destOrd="0" presId="urn:microsoft.com/office/officeart/2005/8/layout/hList9"/>
    <dgm:cxn modelId="{2E8D26FA-AEE9-4CFA-8AD6-61841D7DD127}" srcId="{7D5E6282-777E-4DA8-99E0-FF29AF202FA5}" destId="{8225AF45-58CC-494E-9890-A4F2991A8C61}" srcOrd="2" destOrd="0" parTransId="{0E1C15FC-F0B9-4FE1-9510-26582D6FCFD6}" sibTransId="{6E06983D-02B6-405B-A21A-B81B6638FAE4}"/>
    <dgm:cxn modelId="{684C0863-DBCA-453A-BEE2-176BC1719D70}" type="presParOf" srcId="{AF3B96F8-53C5-41C7-8F87-1A61D6C1C4C1}" destId="{4AC77EAC-4ADD-4825-8F43-6B98B012054A}" srcOrd="0" destOrd="0" presId="urn:microsoft.com/office/officeart/2005/8/layout/hList9"/>
    <dgm:cxn modelId="{7A0B74A2-07E9-4DB5-AE7B-35F8B466BC7C}" type="presParOf" srcId="{AF3B96F8-53C5-41C7-8F87-1A61D6C1C4C1}" destId="{630AB6CF-66E1-4BEF-988B-7E24B3B506E8}" srcOrd="1" destOrd="0" presId="urn:microsoft.com/office/officeart/2005/8/layout/hList9"/>
    <dgm:cxn modelId="{E40ADDE2-AFA8-41BD-A899-AEBA2C0F7D2C}" type="presParOf" srcId="{630AB6CF-66E1-4BEF-988B-7E24B3B506E8}" destId="{2A0AE7AC-ED7F-4739-A180-FFE909B589BD}" srcOrd="0" destOrd="0" presId="urn:microsoft.com/office/officeart/2005/8/layout/hList9"/>
    <dgm:cxn modelId="{34700FC2-5C98-4BEF-9CAB-D3D40DACE617}" type="presParOf" srcId="{630AB6CF-66E1-4BEF-988B-7E24B3B506E8}" destId="{415B0475-929E-4095-8ED0-3E6D997A9E46}" srcOrd="1" destOrd="0" presId="urn:microsoft.com/office/officeart/2005/8/layout/hList9"/>
    <dgm:cxn modelId="{744AE498-60AA-4083-BD50-4C824A5618E4}" type="presParOf" srcId="{415B0475-929E-4095-8ED0-3E6D997A9E46}" destId="{F92C35ED-15AB-4A8F-ACC3-49DF54F9980B}" srcOrd="0" destOrd="0" presId="urn:microsoft.com/office/officeart/2005/8/layout/hList9"/>
    <dgm:cxn modelId="{01B8D0A0-1E0C-4BD2-ADCC-7D594DF8AAE7}" type="presParOf" srcId="{415B0475-929E-4095-8ED0-3E6D997A9E46}" destId="{4BFCF50F-6B9C-481F-B48E-E6458DA0662A}" srcOrd="1" destOrd="0" presId="urn:microsoft.com/office/officeart/2005/8/layout/hList9"/>
    <dgm:cxn modelId="{CECA776B-78A2-4AB3-9CB0-92C40B8E2998}" type="presParOf" srcId="{630AB6CF-66E1-4BEF-988B-7E24B3B506E8}" destId="{7D38B528-F3A4-497E-A825-8FB449557E73}" srcOrd="2" destOrd="0" presId="urn:microsoft.com/office/officeart/2005/8/layout/hList9"/>
    <dgm:cxn modelId="{D4EE39A8-BD73-46A1-B9DC-47C9425974F0}" type="presParOf" srcId="{7D38B528-F3A4-497E-A825-8FB449557E73}" destId="{C6914AC5-4C77-4FBE-A2ED-7C2E0BFFD12A}" srcOrd="0" destOrd="0" presId="urn:microsoft.com/office/officeart/2005/8/layout/hList9"/>
    <dgm:cxn modelId="{05401DC7-1CCE-462C-AA02-19D6CFFE3DD1}" type="presParOf" srcId="{7D38B528-F3A4-497E-A825-8FB449557E73}" destId="{2608BAB4-C8D6-4B89-BDD9-73B12E31C7C6}" srcOrd="1" destOrd="0" presId="urn:microsoft.com/office/officeart/2005/8/layout/hList9"/>
    <dgm:cxn modelId="{37342214-F5A5-4A67-9A66-0EE2C381B04A}" type="presParOf" srcId="{630AB6CF-66E1-4BEF-988B-7E24B3B506E8}" destId="{B3599E7B-CE93-4841-9049-D4EA71BE464D}" srcOrd="3" destOrd="0" presId="urn:microsoft.com/office/officeart/2005/8/layout/hList9"/>
    <dgm:cxn modelId="{ECC308E5-C104-4597-AEAA-FD7DEE5E4C98}" type="presParOf" srcId="{B3599E7B-CE93-4841-9049-D4EA71BE464D}" destId="{C0C86742-381D-48DF-80A0-0EBEB6DCFA33}" srcOrd="0" destOrd="0" presId="urn:microsoft.com/office/officeart/2005/8/layout/hList9"/>
    <dgm:cxn modelId="{7DB896F5-68CE-4AF3-A78C-AA5DEAA81E16}" type="presParOf" srcId="{B3599E7B-CE93-4841-9049-D4EA71BE464D}" destId="{148C6006-FCE9-4C4F-8D25-A32F46B6134F}" srcOrd="1" destOrd="0" presId="urn:microsoft.com/office/officeart/2005/8/layout/hList9"/>
    <dgm:cxn modelId="{22A0732C-0776-4ED7-865D-6A5DC32DF51D}" type="presParOf" srcId="{AF3B96F8-53C5-41C7-8F87-1A61D6C1C4C1}" destId="{9957A13E-5FFE-49D6-9321-3F10570AE929}" srcOrd="2" destOrd="0" presId="urn:microsoft.com/office/officeart/2005/8/layout/hList9"/>
    <dgm:cxn modelId="{366E35ED-E3FC-4A2B-B7E7-E620277EBDFA}" type="presParOf" srcId="{AF3B96F8-53C5-41C7-8F87-1A61D6C1C4C1}" destId="{A7CED907-240E-4BFE-BE6B-F846A20F7633}" srcOrd="3" destOrd="0" presId="urn:microsoft.com/office/officeart/2005/8/layout/hList9"/>
    <dgm:cxn modelId="{ADA4DA2F-8449-4542-BDAA-C24557B849A9}" type="presParOf" srcId="{AF3B96F8-53C5-41C7-8F87-1A61D6C1C4C1}" destId="{B7E85CEC-5238-48F2-9C5E-920E5380F217}" srcOrd="4" destOrd="0" presId="urn:microsoft.com/office/officeart/2005/8/layout/hList9"/>
    <dgm:cxn modelId="{07AAD721-1B35-4D76-A3CD-1AE5AA46D477}" type="presParOf" srcId="{AF3B96F8-53C5-41C7-8F87-1A61D6C1C4C1}" destId="{4A78C2CB-5987-42FE-97C6-9E89B080E5A6}" srcOrd="5" destOrd="0" presId="urn:microsoft.com/office/officeart/2005/8/layout/hList9"/>
    <dgm:cxn modelId="{461F15E4-0016-4E74-9963-1791009DBEE6}" type="presParOf" srcId="{AF3B96F8-53C5-41C7-8F87-1A61D6C1C4C1}" destId="{E8DB8B47-40B5-46D4-AB15-F96DE457AF0F}" srcOrd="6" destOrd="0" presId="urn:microsoft.com/office/officeart/2005/8/layout/hList9"/>
    <dgm:cxn modelId="{6EDE8C29-AEB2-4096-A464-62FBEFF05F71}" type="presParOf" srcId="{E8DB8B47-40B5-46D4-AB15-F96DE457AF0F}" destId="{308AC021-4B5A-4F45-AA60-D4254AA12FA5}" srcOrd="0" destOrd="0" presId="urn:microsoft.com/office/officeart/2005/8/layout/hList9"/>
    <dgm:cxn modelId="{E1BAE7A6-4F62-4F39-9CEE-6BA7E68840B8}" type="presParOf" srcId="{E8DB8B47-40B5-46D4-AB15-F96DE457AF0F}" destId="{EED3F136-9511-4D73-8370-2D4A494A1B0C}" srcOrd="1" destOrd="0" presId="urn:microsoft.com/office/officeart/2005/8/layout/hList9"/>
    <dgm:cxn modelId="{2198D133-06D3-4DAF-A55F-F54F88FDCE83}" type="presParOf" srcId="{EED3F136-9511-4D73-8370-2D4A494A1B0C}" destId="{C7D4B0B3-61CE-41FE-B1FA-D0821B4EA02F}" srcOrd="0" destOrd="0" presId="urn:microsoft.com/office/officeart/2005/8/layout/hList9"/>
    <dgm:cxn modelId="{622182D1-E97E-4555-A448-B3F75A9104FC}" type="presParOf" srcId="{EED3F136-9511-4D73-8370-2D4A494A1B0C}" destId="{CE95AA8B-1CBE-4382-8576-8F61EFFA55E4}" srcOrd="1" destOrd="0" presId="urn:microsoft.com/office/officeart/2005/8/layout/hList9"/>
    <dgm:cxn modelId="{4B0CC2E6-2A34-4898-8397-CC002E98203F}" type="presParOf" srcId="{E8DB8B47-40B5-46D4-AB15-F96DE457AF0F}" destId="{C1B45571-280B-4FC6-ADA4-B2AAD7D10BC1}" srcOrd="2" destOrd="0" presId="urn:microsoft.com/office/officeart/2005/8/layout/hList9"/>
    <dgm:cxn modelId="{A0C66400-2127-4D61-8A30-77327A3563C9}" type="presParOf" srcId="{C1B45571-280B-4FC6-ADA4-B2AAD7D10BC1}" destId="{EC3203C2-957F-4447-B138-02C8338C74C3}" srcOrd="0" destOrd="0" presId="urn:microsoft.com/office/officeart/2005/8/layout/hList9"/>
    <dgm:cxn modelId="{E41BFC7B-E6FA-41D8-88F5-956BB599F16C}" type="presParOf" srcId="{C1B45571-280B-4FC6-ADA4-B2AAD7D10BC1}" destId="{5ABD01A2-762E-4682-9247-B34F8E2543E4}" srcOrd="1" destOrd="0" presId="urn:microsoft.com/office/officeart/2005/8/layout/hList9"/>
    <dgm:cxn modelId="{6B279F98-739F-454D-A3B2-83D92E64454E}" type="presParOf" srcId="{E8DB8B47-40B5-46D4-AB15-F96DE457AF0F}" destId="{13CEFF78-90E7-4B87-ACB5-F5E7931D0AFA}" srcOrd="3" destOrd="0" presId="urn:microsoft.com/office/officeart/2005/8/layout/hList9"/>
    <dgm:cxn modelId="{C43A1616-FDEF-41DF-AC79-B9B62A5392F1}" type="presParOf" srcId="{13CEFF78-90E7-4B87-ACB5-F5E7931D0AFA}" destId="{0CB33C75-CC2E-4305-9CDD-556A682B2A0B}" srcOrd="0" destOrd="0" presId="urn:microsoft.com/office/officeart/2005/8/layout/hList9"/>
    <dgm:cxn modelId="{8ADBC95E-9C64-423F-AE88-BA265673367B}" type="presParOf" srcId="{13CEFF78-90E7-4B87-ACB5-F5E7931D0AFA}" destId="{4E3AD31B-A3B5-4A50-AEFD-3D968ED2E93C}" srcOrd="1" destOrd="0" presId="urn:microsoft.com/office/officeart/2005/8/layout/hList9"/>
    <dgm:cxn modelId="{3301427F-46AC-491F-87C9-2B817BED08C8}" type="presParOf" srcId="{AF3B96F8-53C5-41C7-8F87-1A61D6C1C4C1}" destId="{51BB236C-4817-40AB-80E5-9E2CD3FFF09E}" srcOrd="7" destOrd="0" presId="urn:microsoft.com/office/officeart/2005/8/layout/hList9"/>
    <dgm:cxn modelId="{960D3431-664F-4229-88E7-831FA4A90C10}" type="presParOf" srcId="{AF3B96F8-53C5-41C7-8F87-1A61D6C1C4C1}" destId="{E709D863-4388-4EA8-A745-252A8FC1A9EF}" srcOrd="8" destOrd="0" presId="urn:microsoft.com/office/officeart/2005/8/layout/hList9"/>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2C35ED-15AB-4A8F-ACC3-49DF54F9980B}">
      <dsp:nvSpPr>
        <dsp:cNvPr id="0" name=""/>
        <dsp:cNvSpPr/>
      </dsp:nvSpPr>
      <dsp:spPr>
        <a:xfrm>
          <a:off x="1238726" y="377109"/>
          <a:ext cx="1410444" cy="940766"/>
        </a:xfrm>
        <a:prstGeom prst="rect">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92456" rIns="92456" bIns="92456" numCol="1" spcCol="1270" anchor="ctr" anchorCtr="0">
          <a:noAutofit/>
        </a:bodyPr>
        <a:lstStyle/>
        <a:p>
          <a:pPr marL="0" lvl="0" indent="0" algn="l" defTabSz="577850">
            <a:lnSpc>
              <a:spcPct val="90000"/>
            </a:lnSpc>
            <a:spcBef>
              <a:spcPct val="0"/>
            </a:spcBef>
            <a:spcAft>
              <a:spcPct val="35000"/>
            </a:spcAft>
            <a:buNone/>
          </a:pPr>
          <a:r>
            <a:rPr lang="en-GB" sz="1300" b="1" u="none" kern="1200">
              <a:solidFill>
                <a:schemeClr val="tx1"/>
              </a:solidFill>
              <a:latin typeface="Times New Roman" pitchFamily="18" charset="0"/>
              <a:cs typeface="Times New Roman" pitchFamily="18" charset="0"/>
            </a:rPr>
            <a:t>Formation of Gantt chart </a:t>
          </a:r>
          <a:endParaRPr lang="en-US" sz="1300" u="none" kern="1200">
            <a:solidFill>
              <a:schemeClr val="tx1"/>
            </a:solidFill>
            <a:latin typeface="Times New Roman" pitchFamily="18" charset="0"/>
            <a:cs typeface="Times New Roman" pitchFamily="18" charset="0"/>
          </a:endParaRPr>
        </a:p>
      </dsp:txBody>
      <dsp:txXfrm>
        <a:off x="1464397" y="377109"/>
        <a:ext cx="1184773" cy="940766"/>
      </dsp:txXfrm>
    </dsp:sp>
    <dsp:sp modelId="{C6914AC5-4C77-4FBE-A2ED-7C2E0BFFD12A}">
      <dsp:nvSpPr>
        <dsp:cNvPr id="0" name=""/>
        <dsp:cNvSpPr/>
      </dsp:nvSpPr>
      <dsp:spPr>
        <a:xfrm>
          <a:off x="1238726" y="1317876"/>
          <a:ext cx="1410444" cy="940766"/>
        </a:xfrm>
        <a:prstGeom prst="rect">
          <a:avLst/>
        </a:prstGeom>
        <a:solidFill>
          <a:schemeClr val="accent3">
            <a:tint val="40000"/>
            <a:alpha val="90000"/>
            <a:hueOff val="2143371"/>
            <a:satOff val="-2759"/>
            <a:lumOff val="-215"/>
            <a:alphaOff val="0"/>
          </a:schemeClr>
        </a:solidFill>
        <a:ln w="25400" cap="flat" cmpd="sng" algn="ctr">
          <a:solidFill>
            <a:schemeClr val="accent3">
              <a:tint val="40000"/>
              <a:alpha val="90000"/>
              <a:hueOff val="2143371"/>
              <a:satOff val="-2759"/>
              <a:lumOff val="-21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92456" rIns="92456" bIns="92456" numCol="1" spcCol="1270" anchor="ctr" anchorCtr="0">
          <a:noAutofit/>
        </a:bodyPr>
        <a:lstStyle/>
        <a:p>
          <a:pPr marL="0" lvl="0" indent="0" algn="l" defTabSz="577850">
            <a:lnSpc>
              <a:spcPct val="90000"/>
            </a:lnSpc>
            <a:spcBef>
              <a:spcPct val="0"/>
            </a:spcBef>
            <a:spcAft>
              <a:spcPct val="35000"/>
            </a:spcAft>
            <a:buNone/>
          </a:pPr>
          <a:r>
            <a:rPr lang="en-GB" sz="1300" b="1" u="none" kern="1200">
              <a:solidFill>
                <a:schemeClr val="tx1"/>
              </a:solidFill>
              <a:latin typeface="Times New Roman" pitchFamily="18" charset="0"/>
              <a:cs typeface="Times New Roman" pitchFamily="18" charset="0"/>
            </a:rPr>
            <a:t>Formation of WBS</a:t>
          </a:r>
          <a:endParaRPr lang="en-US" sz="1300" u="none" kern="1200">
            <a:solidFill>
              <a:schemeClr val="tx1"/>
            </a:solidFill>
            <a:latin typeface="Times New Roman" pitchFamily="18" charset="0"/>
            <a:cs typeface="Times New Roman" pitchFamily="18" charset="0"/>
          </a:endParaRPr>
        </a:p>
      </dsp:txBody>
      <dsp:txXfrm>
        <a:off x="1464397" y="1317876"/>
        <a:ext cx="1184773" cy="940766"/>
      </dsp:txXfrm>
    </dsp:sp>
    <dsp:sp modelId="{C0C86742-381D-48DF-80A0-0EBEB6DCFA33}">
      <dsp:nvSpPr>
        <dsp:cNvPr id="0" name=""/>
        <dsp:cNvSpPr/>
      </dsp:nvSpPr>
      <dsp:spPr>
        <a:xfrm>
          <a:off x="1238726" y="2258642"/>
          <a:ext cx="1410444" cy="940766"/>
        </a:xfrm>
        <a:prstGeom prst="rect">
          <a:avLst/>
        </a:prstGeom>
        <a:solidFill>
          <a:schemeClr val="accent3">
            <a:tint val="40000"/>
            <a:alpha val="90000"/>
            <a:hueOff val="4286742"/>
            <a:satOff val="-5517"/>
            <a:lumOff val="-430"/>
            <a:alphaOff val="0"/>
          </a:schemeClr>
        </a:solidFill>
        <a:ln w="25400" cap="flat" cmpd="sng" algn="ctr">
          <a:solidFill>
            <a:schemeClr val="accent3">
              <a:tint val="40000"/>
              <a:alpha val="90000"/>
              <a:hueOff val="4286742"/>
              <a:satOff val="-5517"/>
              <a:lumOff val="-43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92456" rIns="92456" bIns="92456" numCol="1" spcCol="1270" anchor="ctr" anchorCtr="0">
          <a:noAutofit/>
        </a:bodyPr>
        <a:lstStyle/>
        <a:p>
          <a:pPr marL="0" lvl="0" indent="0" algn="l" defTabSz="577850">
            <a:lnSpc>
              <a:spcPct val="90000"/>
            </a:lnSpc>
            <a:spcBef>
              <a:spcPct val="0"/>
            </a:spcBef>
            <a:spcAft>
              <a:spcPct val="35000"/>
            </a:spcAft>
            <a:buNone/>
          </a:pPr>
          <a:r>
            <a:rPr lang="en-GB" sz="1300" b="1" u="none" kern="1200">
              <a:solidFill>
                <a:schemeClr val="tx1"/>
              </a:solidFill>
              <a:latin typeface="Times New Roman" pitchFamily="18" charset="0"/>
              <a:cs typeface="Times New Roman" pitchFamily="18" charset="0"/>
            </a:rPr>
            <a:t>Use of ClickUp</a:t>
          </a:r>
          <a:endParaRPr lang="en-US" sz="1300" u="none" kern="1200">
            <a:solidFill>
              <a:schemeClr val="tx1"/>
            </a:solidFill>
            <a:latin typeface="Times New Roman" pitchFamily="18" charset="0"/>
            <a:cs typeface="Times New Roman" pitchFamily="18" charset="0"/>
          </a:endParaRPr>
        </a:p>
      </dsp:txBody>
      <dsp:txXfrm>
        <a:off x="1464397" y="2258642"/>
        <a:ext cx="1184773" cy="940766"/>
      </dsp:txXfrm>
    </dsp:sp>
    <dsp:sp modelId="{A7CED907-240E-4BFE-BE6B-F846A20F7633}">
      <dsp:nvSpPr>
        <dsp:cNvPr id="0" name=""/>
        <dsp:cNvSpPr/>
      </dsp:nvSpPr>
      <dsp:spPr>
        <a:xfrm>
          <a:off x="486489" y="991"/>
          <a:ext cx="940296" cy="940296"/>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latin typeface="Times New Roman" pitchFamily="18" charset="0"/>
              <a:cs typeface="Times New Roman" pitchFamily="18" charset="0"/>
            </a:rPr>
            <a:t>Necessary tools </a:t>
          </a:r>
          <a:endParaRPr lang="en-US" sz="1100" kern="1200">
            <a:solidFill>
              <a:schemeClr val="tx1"/>
            </a:solidFill>
            <a:latin typeface="Times New Roman" pitchFamily="18" charset="0"/>
            <a:cs typeface="Times New Roman" pitchFamily="18" charset="0"/>
          </a:endParaRPr>
        </a:p>
      </dsp:txBody>
      <dsp:txXfrm>
        <a:off x="624192" y="138694"/>
        <a:ext cx="664890" cy="664890"/>
      </dsp:txXfrm>
    </dsp:sp>
    <dsp:sp modelId="{C7D4B0B3-61CE-41FE-B1FA-D0821B4EA02F}">
      <dsp:nvSpPr>
        <dsp:cNvPr id="0" name=""/>
        <dsp:cNvSpPr/>
      </dsp:nvSpPr>
      <dsp:spPr>
        <a:xfrm>
          <a:off x="3589466" y="377109"/>
          <a:ext cx="1410444" cy="940766"/>
        </a:xfrm>
        <a:prstGeom prst="rect">
          <a:avLst/>
        </a:prstGeom>
        <a:solidFill>
          <a:schemeClr val="accent3">
            <a:tint val="40000"/>
            <a:alpha val="90000"/>
            <a:hueOff val="6430112"/>
            <a:satOff val="-8276"/>
            <a:lumOff val="-645"/>
            <a:alphaOff val="0"/>
          </a:schemeClr>
        </a:solidFill>
        <a:ln w="25400" cap="flat" cmpd="sng" algn="ctr">
          <a:solidFill>
            <a:schemeClr val="accent3">
              <a:tint val="40000"/>
              <a:alpha val="90000"/>
              <a:hueOff val="6430112"/>
              <a:satOff val="-8276"/>
              <a:lumOff val="-64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92456" rIns="92456" bIns="92456" numCol="1" spcCol="1270" anchor="ctr" anchorCtr="0">
          <a:noAutofit/>
        </a:bodyPr>
        <a:lstStyle/>
        <a:p>
          <a:pPr marL="0" lvl="0" indent="0" algn="l" defTabSz="577850">
            <a:lnSpc>
              <a:spcPct val="90000"/>
            </a:lnSpc>
            <a:spcBef>
              <a:spcPct val="0"/>
            </a:spcBef>
            <a:spcAft>
              <a:spcPct val="35000"/>
            </a:spcAft>
            <a:buNone/>
          </a:pPr>
          <a:r>
            <a:rPr lang="en-GB" sz="1300" b="1" u="none" kern="1200">
              <a:solidFill>
                <a:schemeClr val="tx1"/>
              </a:solidFill>
              <a:latin typeface="Times New Roman" pitchFamily="18" charset="0"/>
              <a:cs typeface="Times New Roman" pitchFamily="18" charset="0"/>
            </a:rPr>
            <a:t>Critical path technique </a:t>
          </a:r>
          <a:endParaRPr lang="en-US" sz="1300" u="none" kern="1200">
            <a:solidFill>
              <a:schemeClr val="tx1"/>
            </a:solidFill>
            <a:latin typeface="Times New Roman" pitchFamily="18" charset="0"/>
            <a:cs typeface="Times New Roman" pitchFamily="18" charset="0"/>
          </a:endParaRPr>
        </a:p>
      </dsp:txBody>
      <dsp:txXfrm>
        <a:off x="3815137" y="377109"/>
        <a:ext cx="1184773" cy="940766"/>
      </dsp:txXfrm>
    </dsp:sp>
    <dsp:sp modelId="{EC3203C2-957F-4447-B138-02C8338C74C3}">
      <dsp:nvSpPr>
        <dsp:cNvPr id="0" name=""/>
        <dsp:cNvSpPr/>
      </dsp:nvSpPr>
      <dsp:spPr>
        <a:xfrm>
          <a:off x="3589466" y="1317876"/>
          <a:ext cx="1410444" cy="940766"/>
        </a:xfrm>
        <a:prstGeom prst="rect">
          <a:avLst/>
        </a:prstGeom>
        <a:solidFill>
          <a:schemeClr val="accent3">
            <a:tint val="40000"/>
            <a:alpha val="90000"/>
            <a:hueOff val="8573483"/>
            <a:satOff val="-11034"/>
            <a:lumOff val="-860"/>
            <a:alphaOff val="0"/>
          </a:schemeClr>
        </a:solidFill>
        <a:ln w="25400" cap="flat" cmpd="sng" algn="ctr">
          <a:solidFill>
            <a:schemeClr val="accent3">
              <a:tint val="40000"/>
              <a:alpha val="90000"/>
              <a:hueOff val="8573483"/>
              <a:satOff val="-11034"/>
              <a:lumOff val="-86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92456" rIns="92456" bIns="92456" numCol="1" spcCol="1270" anchor="ctr" anchorCtr="0">
          <a:noAutofit/>
        </a:bodyPr>
        <a:lstStyle/>
        <a:p>
          <a:pPr marL="0" lvl="0" indent="0" algn="l" defTabSz="577850">
            <a:lnSpc>
              <a:spcPct val="90000"/>
            </a:lnSpc>
            <a:spcBef>
              <a:spcPct val="0"/>
            </a:spcBef>
            <a:spcAft>
              <a:spcPct val="35000"/>
            </a:spcAft>
            <a:buNone/>
          </a:pPr>
          <a:r>
            <a:rPr lang="en-GB" sz="1300" b="1" u="none" kern="1200">
              <a:solidFill>
                <a:schemeClr val="tx1"/>
              </a:solidFill>
              <a:latin typeface="Times New Roman" pitchFamily="18" charset="0"/>
              <a:cs typeface="Times New Roman" pitchFamily="18" charset="0"/>
            </a:rPr>
            <a:t>Delphi technique </a:t>
          </a:r>
          <a:endParaRPr lang="en-US" sz="1300" u="none" kern="1200">
            <a:solidFill>
              <a:schemeClr val="tx1"/>
            </a:solidFill>
            <a:latin typeface="Times New Roman" pitchFamily="18" charset="0"/>
            <a:cs typeface="Times New Roman" pitchFamily="18" charset="0"/>
          </a:endParaRPr>
        </a:p>
      </dsp:txBody>
      <dsp:txXfrm>
        <a:off x="3815137" y="1317876"/>
        <a:ext cx="1184773" cy="940766"/>
      </dsp:txXfrm>
    </dsp:sp>
    <dsp:sp modelId="{0CB33C75-CC2E-4305-9CDD-556A682B2A0B}">
      <dsp:nvSpPr>
        <dsp:cNvPr id="0" name=""/>
        <dsp:cNvSpPr/>
      </dsp:nvSpPr>
      <dsp:spPr>
        <a:xfrm>
          <a:off x="3589466" y="2258642"/>
          <a:ext cx="1410444" cy="940766"/>
        </a:xfrm>
        <a:prstGeom prst="rect">
          <a:avLst/>
        </a:prstGeom>
        <a:solidFill>
          <a:schemeClr val="accent3">
            <a:tint val="40000"/>
            <a:alpha val="90000"/>
            <a:hueOff val="10716854"/>
            <a:satOff val="-13793"/>
            <a:lumOff val="-1075"/>
            <a:alphaOff val="0"/>
          </a:schemeClr>
        </a:solidFill>
        <a:ln w="25400" cap="flat" cmpd="sng" algn="ctr">
          <a:solidFill>
            <a:schemeClr val="accent3">
              <a:tint val="40000"/>
              <a:alpha val="90000"/>
              <a:hueOff val="10716854"/>
              <a:satOff val="-13793"/>
              <a:lumOff val="-107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0" tIns="92456" rIns="92456" bIns="92456" numCol="1" spcCol="1270" anchor="ctr" anchorCtr="0">
          <a:noAutofit/>
        </a:bodyPr>
        <a:lstStyle/>
        <a:p>
          <a:pPr marL="0" lvl="0" indent="0" algn="l" defTabSz="577850">
            <a:lnSpc>
              <a:spcPct val="90000"/>
            </a:lnSpc>
            <a:spcBef>
              <a:spcPct val="0"/>
            </a:spcBef>
            <a:spcAft>
              <a:spcPct val="35000"/>
            </a:spcAft>
            <a:buNone/>
          </a:pPr>
          <a:r>
            <a:rPr lang="en-GB" sz="1300" b="1" u="none" kern="1200">
              <a:solidFill>
                <a:schemeClr val="tx1"/>
              </a:solidFill>
              <a:latin typeface="Times New Roman" pitchFamily="18" charset="0"/>
              <a:cs typeface="Times New Roman" pitchFamily="18" charset="0"/>
            </a:rPr>
            <a:t>Brainstorming process </a:t>
          </a:r>
          <a:endParaRPr lang="en-US" sz="1300" u="none" kern="1200">
            <a:solidFill>
              <a:schemeClr val="tx1"/>
            </a:solidFill>
            <a:latin typeface="Times New Roman" pitchFamily="18" charset="0"/>
            <a:cs typeface="Times New Roman" pitchFamily="18" charset="0"/>
          </a:endParaRPr>
        </a:p>
      </dsp:txBody>
      <dsp:txXfrm>
        <a:off x="3815137" y="2258642"/>
        <a:ext cx="1184773" cy="940766"/>
      </dsp:txXfrm>
    </dsp:sp>
    <dsp:sp modelId="{E709D863-4388-4EA8-A745-252A8FC1A9EF}">
      <dsp:nvSpPr>
        <dsp:cNvPr id="0" name=""/>
        <dsp:cNvSpPr/>
      </dsp:nvSpPr>
      <dsp:spPr>
        <a:xfrm>
          <a:off x="2837229" y="991"/>
          <a:ext cx="940296" cy="940296"/>
        </a:xfrm>
        <a:prstGeom prst="ellipse">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r>
            <a:rPr lang="en-GB" sz="1100" b="1" kern="1200">
              <a:solidFill>
                <a:schemeClr val="tx1"/>
              </a:solidFill>
              <a:latin typeface="Times New Roman" pitchFamily="18" charset="0"/>
              <a:cs typeface="Times New Roman" pitchFamily="18" charset="0"/>
            </a:rPr>
            <a:t>Necessary techniques </a:t>
          </a:r>
          <a:endParaRPr lang="en-US" sz="1100" b="1" kern="1200">
            <a:solidFill>
              <a:schemeClr val="tx1"/>
            </a:solidFill>
            <a:latin typeface="Times New Roman" pitchFamily="18" charset="0"/>
            <a:cs typeface="Times New Roman" pitchFamily="18" charset="0"/>
          </a:endParaRPr>
        </a:p>
      </dsp:txBody>
      <dsp:txXfrm>
        <a:off x="2974932" y="138694"/>
        <a:ext cx="664890" cy="664890"/>
      </dsp:txXfrm>
    </dsp:sp>
  </dsp:spTree>
</dsp:drawing>
</file>

<file path=word/diagrams/layout1.xml><?xml version="1.0" encoding="utf-8"?>
<dgm:layoutDef xmlns:dgm="http://schemas.openxmlformats.org/drawingml/2006/diagram" xmlns:a="http://schemas.openxmlformats.org/drawingml/2006/main" uniqueId="urn:microsoft.com/office/officeart/2005/8/layout/hList9">
  <dgm:title val=""/>
  <dgm:desc val=""/>
  <dgm:catLst>
    <dgm:cat type="list" pri="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3" srcId="0" destId="1" srcOrd="0" destOrd="0"/>
        <dgm:cxn modelId="4"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1" destId="2" srcOrd="0" destOrd="0"/>
      </dgm:cxnLst>
      <dgm:bg/>
      <dgm:whole/>
    </dgm:dataModel>
  </dgm:styleData>
  <dgm:clrData>
    <dgm:dataModel>
      <dgm:ptLst>
        <dgm:pt modelId="0" type="doc"/>
        <dgm:pt modelId="1"/>
        <dgm:pt modelId="11"/>
        <dgm:pt modelId="12"/>
        <dgm:pt modelId="13"/>
        <dgm:pt modelId="14"/>
        <dgm:pt modelId="2"/>
        <dgm:pt modelId="21"/>
        <dgm:pt modelId="22"/>
        <dgm:pt modelId="23"/>
        <dgm:pt modelId="24"/>
        <dgm:pt modelId="3"/>
        <dgm:pt modelId="31"/>
        <dgm:pt modelId="32"/>
        <dgm:pt modelId="33"/>
        <dgm:pt modelId="34"/>
      </dgm:ptLst>
      <dgm:cxnLst>
        <dgm:cxn modelId="4" srcId="0" destId="1" srcOrd="0" destOrd="0"/>
        <dgm:cxn modelId="5" srcId="0" destId="2" srcOrd="1" destOrd="0"/>
        <dgm:cxn modelId="6" srcId="0" destId="3" srcOrd="1" destOrd="0"/>
        <dgm:cxn modelId="15" srcId="1" destId="11" srcOrd="0" destOrd="0"/>
        <dgm:cxn modelId="16" srcId="1" destId="12" srcOrd="0" destOrd="0"/>
        <dgm:cxn modelId="17" srcId="1" destId="13" srcOrd="0" destOrd="0"/>
        <dgm:cxn modelId="18" srcId="1" destId="14" srcOrd="0" destOrd="0"/>
        <dgm:cxn modelId="25" srcId="2" destId="21" srcOrd="0" destOrd="0"/>
        <dgm:cxn modelId="26" srcId="2" destId="22" srcOrd="0" destOrd="0"/>
        <dgm:cxn modelId="27" srcId="2" destId="23" srcOrd="0" destOrd="0"/>
        <dgm:cxn modelId="28" srcId="2" destId="24" srcOrd="0" destOrd="0"/>
        <dgm:cxn modelId="35" srcId="3" destId="31" srcOrd="0" destOrd="0"/>
        <dgm:cxn modelId="36" srcId="3" destId="32" srcOrd="0" destOrd="0"/>
        <dgm:cxn modelId="37" srcId="3" destId="33" srcOrd="0" destOrd="0"/>
        <dgm:cxn modelId="38" srcId="3" destId="34" srcOrd="0" destOrd="0"/>
      </dgm:cxnLst>
      <dgm:bg/>
      <dgm:whole/>
    </dgm:dataModel>
  </dgm:clrData>
  <dgm:layoutNode name="list">
    <dgm:varLst>
      <dgm:dir/>
      <dgm:animLvl val="lvl"/>
    </dgm:varLst>
    <dgm:choose name="Name0">
      <dgm:if name="Name1" func="var" arg="dir" op="equ" val="norm">
        <dgm:alg type="lin">
          <dgm:param type="linDir" val="fromL"/>
          <dgm:param type="fallback" val="2D"/>
          <dgm:param type="nodeVertAlign" val="t"/>
        </dgm:alg>
      </dgm:if>
      <dgm:else name="Name2">
        <dgm:alg type="lin">
          <dgm:param type="linDir" val="fromR"/>
          <dgm:param type="fallback" val="2D"/>
          <dgm:param type="nodeVertAlign" val="t"/>
        </dgm:alg>
      </dgm:else>
    </dgm:choose>
    <dgm:shape xmlns:r="http://schemas.openxmlformats.org/officeDocument/2006/relationships" r:blip="">
      <dgm:adjLst/>
    </dgm:shape>
    <dgm:presOf/>
    <dgm:constrLst>
      <dgm:constr type="w" for="ch" forName="circle" refType="w" fact="0.5"/>
      <dgm:constr type="w" for="ch" forName="vertFlow" refType="w" fact="0.75"/>
      <dgm:constr type="h" for="des" forName="firstComp" refType="w" refFor="ch" refForName="vertFlow" fact="0.667"/>
      <dgm:constr type="h" for="des" forName="comp" refType="h" refFor="des" refForName="firstComp" op="equ"/>
      <dgm:constr type="h" for="des" forName="topSpace" refType="w" refFor="ch" refForName="circle" op="equ" fact="0.4"/>
      <dgm:constr type="w" for="ch" forName="posSpace" refType="w" fact="0.4"/>
      <dgm:constr type="w" for="ch" forName="negSpace" refType="w" fact="-1.15"/>
      <dgm:constr type="w" for="ch" forName="transSpace" refType="w" fact="0.75"/>
      <dgm:constr type="primFontSz" for="ch" forName="circle" op="equ" val="65"/>
      <dgm:constr type="primFontSz" for="des" forName="firstChildTx" val="65"/>
      <dgm:constr type="primFontSz" for="des" forName="childTx" refType="primFontSz" refFor="des" refForName="firstChildTx" op="equ"/>
    </dgm:constrLst>
    <dgm:ruleLst/>
    <dgm:forEach name="Name3" axis="ch" ptType="node">
      <dgm:layoutNode name="posSpace">
        <dgm:alg type="sp"/>
        <dgm:shape xmlns:r="http://schemas.openxmlformats.org/officeDocument/2006/relationships" r:blip="">
          <dgm:adjLst/>
        </dgm:shape>
        <dgm:presOf/>
        <dgm:constrLst/>
        <dgm:ruleLst/>
      </dgm:layoutNode>
      <dgm:layoutNode name="vertFlow">
        <dgm:alg type="lin">
          <dgm:param type="linDir" val="fromT"/>
        </dgm:alg>
        <dgm:shape xmlns:r="http://schemas.openxmlformats.org/officeDocument/2006/relationships" r:blip="">
          <dgm:adjLst/>
        </dgm:shape>
        <dgm:presOf/>
        <dgm:constrLst>
          <dgm:constr type="w" for="ch" forName="firstComp" refType="w"/>
          <dgm:constr type="w" for="ch" forName="comp" refType="w"/>
        </dgm:constrLst>
        <dgm:ruleLst/>
        <dgm:layoutNode name="topSpace">
          <dgm:alg type="sp"/>
          <dgm:shape xmlns:r="http://schemas.openxmlformats.org/officeDocument/2006/relationships" r:blip="">
            <dgm:adjLst/>
          </dgm:shape>
          <dgm:presOf/>
          <dgm:constrLst/>
          <dgm:ruleLst/>
        </dgm:layoutNode>
        <dgm:layoutNode name="firstComp">
          <dgm:alg type="composite"/>
          <dgm:shape xmlns:r="http://schemas.openxmlformats.org/officeDocument/2006/relationships" r:blip="">
            <dgm:adjLst/>
          </dgm:shape>
          <dgm:presOf/>
          <dgm:choose name="Name4">
            <dgm:if name="Name5" func="var" arg="dir" op="equ" val="norm">
              <dgm:constrLst>
                <dgm:constr type="l" for="ch" forName="firstChild"/>
                <dgm:constr type="t" for="ch" forName="firstChild"/>
                <dgm:constr type="w" for="ch" forName="firstChild" refType="w"/>
                <dgm:constr type="h" for="ch" forName="firstChild" refType="h"/>
                <dgm:constr type="l" for="ch" forName="firstChildTx" refType="w" fact="0.16"/>
                <dgm:constr type="r" for="ch" forName="firstChildTx" refType="w"/>
                <dgm:constr type="h" for="ch" forName="firstChildTx" refFor="ch" refForName="firstChild" op="equ"/>
              </dgm:constrLst>
            </dgm:if>
            <dgm:else name="Name6">
              <dgm:constrLst>
                <dgm:constr type="l" for="ch" forName="firstChild"/>
                <dgm:constr type="t" for="ch" forName="firstChild"/>
                <dgm:constr type="w" for="ch" forName="firstChild" refType="w"/>
                <dgm:constr type="h" for="ch" forName="firstChild" refType="h"/>
                <dgm:constr type="l" for="ch" forName="firstChildTx"/>
                <dgm:constr type="r" for="ch" forName="firstChildTx" refType="w" fact="0.825"/>
                <dgm:constr type="h" for="ch" forName="firstChildTx" refFor="ch" refForName="firstChild" op="equ"/>
              </dgm:constrLst>
            </dgm:else>
          </dgm:choose>
          <dgm:ruleLst/>
          <dgm:layoutNode name="firstChild" styleLbl="bgAccFollowNode1">
            <dgm:alg type="sp"/>
            <dgm:shape xmlns:r="http://schemas.openxmlformats.org/officeDocument/2006/relationships" type="rect" r:blip="">
              <dgm:adjLst/>
            </dgm:shape>
            <dgm:presOf axis="ch desOrSelf" ptType="node node" cnt="1 0"/>
            <dgm:constrLst/>
            <dgm:ruleLst/>
          </dgm:layoutNode>
          <dgm:layoutNode name="firstChildTx" styleLbl="bgAccFollowNode1">
            <dgm:varLst>
              <dgm:bulletEnabled val="1"/>
            </dgm:varLst>
            <dgm:alg type="tx">
              <dgm:param type="parTxLTRAlign" val="l"/>
            </dgm:alg>
            <dgm:shape xmlns:r="http://schemas.openxmlformats.org/officeDocument/2006/relationships" type="rect" r:blip="" hideGeom="1">
              <dgm:adjLst/>
            </dgm:shape>
            <dgm:presOf axis="ch desOrSelf" ptType="node node" cnt="1 0"/>
            <dgm:choose name="Name7">
              <dgm:if name="Name8" func="var" arg="dir" op="equ" val="norm">
                <dgm:constrLst>
                  <dgm:constr type="primFontSz" val="65"/>
                  <dgm:constr type="lMarg"/>
                </dgm:constrLst>
              </dgm:if>
              <dgm:else name="Name9">
                <dgm:constrLst>
                  <dgm:constr type="primFontSz" val="65"/>
                  <dgm:constr type="rMarg"/>
                </dgm:constrLst>
              </dgm:else>
            </dgm:choose>
            <dgm:ruleLst>
              <dgm:rule type="primFontSz" val="5" fact="NaN" max="NaN"/>
            </dgm:ruleLst>
          </dgm:layoutNode>
        </dgm:layoutNode>
        <dgm:forEach name="Name10" axis="ch" ptType="node" st="2">
          <dgm:layoutNode name="comp">
            <dgm:alg type="composite"/>
            <dgm:shape xmlns:r="http://schemas.openxmlformats.org/officeDocument/2006/relationships" r:blip="">
              <dgm:adjLst/>
            </dgm:shape>
            <dgm:presOf/>
            <dgm:choose name="Name11">
              <dgm:if name="Name12" func="var" arg="dir" op="equ" val="norm">
                <dgm:constrLst>
                  <dgm:constr type="l" for="ch" forName="child"/>
                  <dgm:constr type="t" for="ch" forName="child"/>
                  <dgm:constr type="w" for="ch" forName="child" refType="w"/>
                  <dgm:constr type="h" for="ch" forName="child" refType="h"/>
                  <dgm:constr type="l" for="ch" forName="childTx" refType="w" fact="0.16"/>
                  <dgm:constr type="r" for="ch" forName="childTx" refType="w"/>
                  <dgm:constr type="h" for="ch" forName="childTx" refFor="ch" refForName="child" op="equ"/>
                </dgm:constrLst>
              </dgm:if>
              <dgm:else name="Name13">
                <dgm:constrLst>
                  <dgm:constr type="l" for="ch" forName="child"/>
                  <dgm:constr type="t" for="ch" forName="child"/>
                  <dgm:constr type="w" for="ch" forName="child" refType="w"/>
                  <dgm:constr type="h" for="ch" forName="child" refType="h"/>
                  <dgm:constr type="l" for="ch" forName="childTx"/>
                  <dgm:constr type="r" for="ch" forName="childTx" refType="w" fact="0.825"/>
                  <dgm:constr type="h" for="ch" forName="childTx" refFor="ch" refForName="child" op="equ"/>
                </dgm:constrLst>
              </dgm:else>
            </dgm:choose>
            <dgm:ruleLst/>
            <dgm:layoutNode name="child" styleLbl="bgAccFollowNode1">
              <dgm:alg type="sp"/>
              <dgm:shape xmlns:r="http://schemas.openxmlformats.org/officeDocument/2006/relationships" type="rect" r:blip="">
                <dgm:adjLst/>
              </dgm:shape>
              <dgm:presOf axis="desOrSelf" ptType="node"/>
              <dgm:constrLst/>
              <dgm:ruleLst/>
            </dgm:layoutNode>
            <dgm:layoutNode name="childTx" styleLbl="bgAccFollowNode1">
              <dgm:varLst>
                <dgm:bulletEnabled val="1"/>
              </dgm:varLst>
              <dgm:alg type="tx">
                <dgm:param type="parTxLTRAlign" val="l"/>
              </dgm:alg>
              <dgm:shape xmlns:r="http://schemas.openxmlformats.org/officeDocument/2006/relationships" type="rect" r:blip="" hideGeom="1">
                <dgm:adjLst/>
              </dgm:shape>
              <dgm:presOf axis="desOrSelf" ptType="node"/>
              <dgm:choose name="Name14">
                <dgm:if name="Name15" func="var" arg="dir" op="equ" val="norm">
                  <dgm:constrLst>
                    <dgm:constr type="primFontSz" val="65"/>
                    <dgm:constr type="lMarg"/>
                  </dgm:constrLst>
                </dgm:if>
                <dgm:else name="Name16">
                  <dgm:constrLst>
                    <dgm:constr type="primFontSz" val="65"/>
                    <dgm:constr type="rMarg"/>
                  </dgm:constrLst>
                </dgm:else>
              </dgm:choose>
              <dgm:ruleLst>
                <dgm:rule type="primFontSz" val="5" fact="NaN" max="NaN"/>
              </dgm:ruleLst>
            </dgm:layoutNode>
          </dgm:layoutNode>
        </dgm:forEach>
      </dgm:layoutNode>
      <dgm:layoutNode name="negSpace">
        <dgm:alg type="sp"/>
        <dgm:shape xmlns:r="http://schemas.openxmlformats.org/officeDocument/2006/relationships" r:blip="">
          <dgm:adjLst/>
        </dgm:shape>
        <dgm:presOf/>
        <dgm:constrLst/>
        <dgm:ruleLst/>
      </dgm:layoutNode>
      <dgm:layoutNode name="circle" styleLbl="node1">
        <dgm:alg type="tx"/>
        <dgm:shape xmlns:r="http://schemas.openxmlformats.org/officeDocument/2006/relationships" type="ellipse" r:blip="">
          <dgm:adjLst/>
        </dgm:shape>
        <dgm:presOf axis="self"/>
        <dgm:constrLst>
          <dgm:constr type="lMarg"/>
          <dgm:constr type="rMarg"/>
          <dgm:constr type="tMarg"/>
          <dgm:constr type="bMarg"/>
          <dgm:constr type="h" refType="w"/>
        </dgm:constrLst>
        <dgm:ruleLst>
          <dgm:rule type="primFontSz" val="5" fact="NaN" max="NaN"/>
        </dgm:ruleLst>
      </dgm:layoutNode>
      <dgm:forEach name="Name17" axis="followSib" ptType="sibTrans" cnt="1">
        <dgm:layoutNode name="trans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E1455-CE92-451E-81E7-E7B3F50D9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2825</Words>
  <Characters>16104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razu</dc:creator>
  <cp:lastModifiedBy>saifur rahman</cp:lastModifiedBy>
  <cp:revision>2</cp:revision>
  <dcterms:created xsi:type="dcterms:W3CDTF">2020-03-25T14:29:00Z</dcterms:created>
  <dcterms:modified xsi:type="dcterms:W3CDTF">2020-03-25T14:29:00Z</dcterms:modified>
</cp:coreProperties>
</file>