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E60CBA" w14:textId="77777777" w:rsidR="006E7FC6" w:rsidRPr="006E7FC6" w:rsidRDefault="006E7FC6" w:rsidP="006E7FC6">
      <w:r w:rsidRPr="006E7FC6">
        <w:t>Graduate Outcomes Survey</w:t>
      </w:r>
    </w:p>
    <w:p w14:paraId="05F53616" w14:textId="77777777" w:rsidR="006E7FC6" w:rsidRPr="006E7FC6" w:rsidRDefault="006E7FC6" w:rsidP="006E7FC6">
      <w:r w:rsidRPr="006E7FC6">
        <w:t>A short introduction</w:t>
      </w:r>
    </w:p>
    <w:p w14:paraId="4665D35E" w14:textId="77777777" w:rsidR="006E7FC6" w:rsidRPr="006E7FC6" w:rsidRDefault="006E7FC6" w:rsidP="006E7FC6">
      <w:r w:rsidRPr="006E7FC6">
        <w:t>What is the Graduate Outcomes Survey?</w:t>
      </w:r>
    </w:p>
    <w:p w14:paraId="3866C2AE" w14:textId="77777777" w:rsidR="006E7FC6" w:rsidRPr="006E7FC6" w:rsidRDefault="006E7FC6" w:rsidP="006E7FC6">
      <w:r w:rsidRPr="006E7FC6">
        <w:t>UK’s largest annual social survey Measures graduate activity 15 months after completing studies</w:t>
      </w:r>
    </w:p>
    <w:p w14:paraId="1683A62B" w14:textId="77777777" w:rsidR="006E7FC6" w:rsidRPr="006E7FC6" w:rsidRDefault="006E7FC6" w:rsidP="006E7FC6">
      <w:r w:rsidRPr="006E7FC6">
        <w:t xml:space="preserve">Lag in data release Between 2-3 years from completion of studies to open data release </w:t>
      </w:r>
    </w:p>
    <w:p w14:paraId="665DF8F0" w14:textId="77777777" w:rsidR="006E7FC6" w:rsidRPr="006E7FC6" w:rsidRDefault="006E7FC6" w:rsidP="006E7FC6">
      <w:r w:rsidRPr="006E7FC6">
        <w:t>Why is the GO Survey important?</w:t>
      </w:r>
    </w:p>
    <w:p w14:paraId="4F3E4646" w14:textId="77777777" w:rsidR="006E7FC6" w:rsidRPr="006E7FC6" w:rsidRDefault="006E7FC6" w:rsidP="006E7FC6">
      <w:r w:rsidRPr="006E7FC6">
        <w:t xml:space="preserve">Provides an insight into: Graduate employment (incl. self-employment) Further study Graduate reflections </w:t>
      </w:r>
    </w:p>
    <w:p w14:paraId="5872E747" w14:textId="77777777" w:rsidR="006E7FC6" w:rsidRPr="006E7FC6" w:rsidRDefault="006E7FC6" w:rsidP="006E7FC6">
      <w:r w:rsidRPr="006E7FC6">
        <w:t xml:space="preserve">Results used in: League Tables </w:t>
      </w:r>
      <w:proofErr w:type="spellStart"/>
      <w:r w:rsidRPr="006E7FC6">
        <w:t>DiscoverUni</w:t>
      </w:r>
      <w:proofErr w:type="spellEnd"/>
      <w:r w:rsidRPr="006E7FC6">
        <w:t xml:space="preserve"> Welsh HE national ‘Fee and Access’ Plan UWTSD internal performance monitoring</w:t>
      </w:r>
    </w:p>
    <w:p w14:paraId="53F03888" w14:textId="77777777" w:rsidR="006E7FC6" w:rsidRPr="006E7FC6" w:rsidRDefault="006E7FC6" w:rsidP="006E7FC6">
      <w:r w:rsidRPr="006E7FC6">
        <w:t>How to read the GO results</w:t>
      </w:r>
    </w:p>
    <w:p w14:paraId="46FF2D12" w14:textId="77777777" w:rsidR="006E7FC6" w:rsidRPr="006E7FC6" w:rsidRDefault="006E7FC6" w:rsidP="006E7FC6">
      <w:r w:rsidRPr="006E7FC6">
        <w:t>Positive Outcomes means: a) Further study b) Highly-Skilled Employment</w:t>
      </w:r>
    </w:p>
    <w:p w14:paraId="78A8B33B" w14:textId="77777777" w:rsidR="006E7FC6" w:rsidRPr="006E7FC6" w:rsidRDefault="006E7FC6" w:rsidP="006E7FC6">
      <w:r w:rsidRPr="006E7FC6">
        <w:t>SOC 1 – Managers, Directors and Senior Officials SOC 2 – Professional Occupations SOC 3 – Associate Professional Occupations, e.g. Technician level</w:t>
      </w:r>
    </w:p>
    <w:p w14:paraId="2E81411D" w14:textId="77777777" w:rsidR="006E7FC6" w:rsidRPr="006E7FC6" w:rsidRDefault="006E7FC6" w:rsidP="006E7FC6">
      <w:r w:rsidRPr="006E7FC6">
        <w:t>Careful of the response rate: Low responses can skew the results</w:t>
      </w:r>
    </w:p>
    <w:p w14:paraId="4DE9BF3F" w14:textId="77777777" w:rsidR="006E7FC6" w:rsidRPr="006E7FC6" w:rsidRDefault="006E7FC6" w:rsidP="006E7FC6">
      <w:r w:rsidRPr="006E7FC6">
        <w:t>Keep an eye on the competition: How are we doing against the sector?</w:t>
      </w:r>
    </w:p>
    <w:p w14:paraId="23826C9A" w14:textId="77777777" w:rsidR="006E7FC6" w:rsidRPr="006E7FC6" w:rsidRDefault="006E7FC6" w:rsidP="006E7FC6">
      <w:r w:rsidRPr="006E7FC6">
        <w:t xml:space="preserve">Find out more in the dashboard in </w:t>
      </w:r>
      <w:proofErr w:type="spellStart"/>
      <w:r w:rsidRPr="006E7FC6">
        <w:t>SurveyResources</w:t>
      </w:r>
      <w:proofErr w:type="spellEnd"/>
      <w:r w:rsidRPr="006E7FC6">
        <w:t xml:space="preserve"> on TEAMS</w:t>
      </w:r>
    </w:p>
    <w:p w14:paraId="711C5B3E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FC6"/>
    <w:rsid w:val="002C35A9"/>
    <w:rsid w:val="006E7FC6"/>
    <w:rsid w:val="00735053"/>
    <w:rsid w:val="008579FB"/>
    <w:rsid w:val="00A55E3B"/>
    <w:rsid w:val="00AE00D1"/>
    <w:rsid w:val="00CA2E02"/>
    <w:rsid w:val="00E7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77C47"/>
  <w15:chartTrackingRefBased/>
  <w15:docId w15:val="{3EA8F741-886E-4CE9-AD58-19E2DA72B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7F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7F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7F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7F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7F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7F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7F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7F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7F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F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7F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7F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7F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7F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7F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7F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7F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7F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7F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7F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7F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7F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7F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7F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7F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7F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7F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7F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7F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3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2</cp:revision>
  <dcterms:created xsi:type="dcterms:W3CDTF">2024-12-13T09:32:00Z</dcterms:created>
  <dcterms:modified xsi:type="dcterms:W3CDTF">2024-12-13T09:32:00Z</dcterms:modified>
</cp:coreProperties>
</file>