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sz w:val="32"/>
          <w:szCs w:val="32"/>
        </w:rPr>
      </w:pPr>
      <w:r>
        <w:rPr>
          <w:b w:val="1"/>
          <w:bCs w:val="1"/>
          <w:sz w:val="32"/>
          <w:szCs w:val="32"/>
          <w:rtl w:val="0"/>
          <w:lang w:val="en-US"/>
        </w:rPr>
        <w:t>Effective Team Work and Communication</w:t>
      </w:r>
    </w:p>
    <w:p>
      <w:pPr>
        <w:pStyle w:val="Body"/>
        <w:spacing w:line="259" w:lineRule="auto"/>
        <w:jc w:val="left"/>
      </w:pPr>
      <w:r>
        <w:rPr>
          <w:rFonts w:ascii="Arial Unicode MS" w:cs="Arial Unicode MS" w:hAnsi="Arial Unicode MS" w:eastAsia="Arial Unicode MS"/>
          <w:b w:val="0"/>
          <w:bCs w:val="0"/>
          <w:i w:val="0"/>
          <w:iCs w:val="0"/>
          <w:sz w:val="32"/>
          <w:szCs w:val="32"/>
        </w:rPr>
        <w:br w:type="page"/>
      </w:r>
    </w:p>
    <w:p>
      <w:pPr>
        <w:pStyle w:val="Body"/>
        <w:jc w:val="left"/>
        <w:rPr>
          <w:b w:val="1"/>
          <w:bCs w:val="1"/>
        </w:rPr>
      </w:pPr>
      <w:r>
        <w:rPr>
          <w:b w:val="1"/>
          <w:bCs w:val="1"/>
          <w:rtl w:val="0"/>
          <w:lang w:val="fr-FR"/>
        </w:rPr>
        <w:t xml:space="preserve">Introduction </w:t>
      </w:r>
    </w:p>
    <w:p>
      <w:pPr>
        <w:pStyle w:val="Body"/>
      </w:pPr>
      <w:r>
        <w:rPr>
          <w:rtl w:val="0"/>
          <w:lang w:val="en-US"/>
        </w:rPr>
        <w:t xml:space="preserve">Team working is an essential part which is related to the development of the individuals and of the workplace. The group dynamics can improve the objective achievement skill of the team members. The following presentation will focus on the benefits of teamworking. Along with that, the following presentation will also discuss about the stages of team development. Team working also includes conflict, hence, the presentation will focus on conflict management as well to introduce a successful team development process. </w:t>
      </w:r>
    </w:p>
    <w:p>
      <w:pPr>
        <w:pStyle w:val="Body"/>
        <w:jc w:val="left"/>
        <w:rPr>
          <w:b w:val="1"/>
          <w:bCs w:val="1"/>
        </w:rPr>
      </w:pPr>
      <w:r>
        <w:rPr>
          <w:b w:val="1"/>
          <w:bCs w:val="1"/>
          <w:rtl w:val="0"/>
          <w:lang w:val="en-US"/>
        </w:rPr>
        <w:t>Benefits of team working</w:t>
      </w:r>
    </w:p>
    <w:p>
      <w:pPr>
        <w:pStyle w:val="Body"/>
        <w:rPr>
          <w:b w:val="1"/>
          <w:bCs w:val="1"/>
        </w:rPr>
      </w:pPr>
      <w:r>
        <w:rPr>
          <w:b w:val="1"/>
          <w:bCs w:val="1"/>
          <w:rtl w:val="0"/>
          <w:lang w:val="en-US"/>
        </w:rPr>
        <w:t>Developed productivity of the organisation</w:t>
      </w:r>
    </w:p>
    <w:p>
      <w:pPr>
        <w:pStyle w:val="Body"/>
        <w:rPr>
          <w:b w:val="1"/>
          <w:bCs w:val="1"/>
        </w:rPr>
      </w:pPr>
      <w:r>
        <w:rPr>
          <w:b w:val="1"/>
          <w:bCs w:val="1"/>
          <w:rtl w:val="0"/>
          <w:lang w:val="en-US"/>
        </w:rPr>
        <w:t xml:space="preserve">Improves productivity of the individuals </w:t>
      </w:r>
    </w:p>
    <w:p>
      <w:pPr>
        <w:pStyle w:val="Body"/>
        <w:rPr>
          <w:b w:val="1"/>
          <w:bCs w:val="1"/>
        </w:rPr>
      </w:pPr>
      <w:r>
        <w:rPr>
          <w:b w:val="1"/>
          <w:bCs w:val="1"/>
          <w:rtl w:val="0"/>
          <w:lang w:val="en-US"/>
        </w:rPr>
        <w:t>Develops change of innovation</w:t>
      </w:r>
    </w:p>
    <w:p>
      <w:pPr>
        <w:pStyle w:val="Body"/>
        <w:rPr>
          <w:b w:val="1"/>
          <w:bCs w:val="1"/>
        </w:rPr>
      </w:pPr>
      <w:r>
        <w:rPr>
          <w:b w:val="1"/>
          <w:bCs w:val="1"/>
          <w:rtl w:val="0"/>
          <w:lang w:val="en-US"/>
        </w:rPr>
        <w:t>Improves working environment</w:t>
      </w:r>
    </w:p>
    <w:p>
      <w:pPr>
        <w:pStyle w:val="Body"/>
        <w:rPr>
          <w:b w:val="1"/>
          <w:bCs w:val="1"/>
        </w:rPr>
      </w:pPr>
      <w:r>
        <w:rPr>
          <w:b w:val="1"/>
          <w:bCs w:val="1"/>
          <w:rtl w:val="0"/>
          <w:lang w:val="en-US"/>
        </w:rPr>
        <w:t>Employee engagement development</w:t>
      </w:r>
    </w:p>
    <w:p>
      <w:pPr>
        <w:pStyle w:val="Body"/>
        <w:rPr>
          <w:b w:val="1"/>
          <w:bCs w:val="1"/>
        </w:rPr>
      </w:pPr>
      <w:r>
        <w:rPr>
          <w:b w:val="1"/>
          <w:bCs w:val="1"/>
          <w:rtl w:val="0"/>
          <w:lang w:val="de-DE"/>
        </w:rPr>
        <w:t>Note:</w:t>
      </w:r>
    </w:p>
    <w:p>
      <w:pPr>
        <w:pStyle w:val="Body"/>
      </w:pPr>
      <w:r>
        <w:rPr>
          <w:b w:val="1"/>
          <w:bCs w:val="1"/>
          <w:rtl w:val="0"/>
          <w:lang w:val="en-US"/>
        </w:rPr>
        <w:t xml:space="preserve">Developed productivity of the organisation: </w:t>
      </w:r>
      <w:r>
        <w:rPr>
          <w:rtl w:val="0"/>
          <w:lang w:val="en-US"/>
        </w:rPr>
        <w:t xml:space="preserve">The productivity development is a prime goal of any organisation. The teamworking improves the productivity of the organisation. Efficient team members always improve the workflow of the organisation. This enhances the performance of even in the challenging situation by the contribution of the wide range of employees to increase the productivity of the organisation even in the difficult situation. </w:t>
      </w:r>
    </w:p>
    <w:p>
      <w:pPr>
        <w:pStyle w:val="Body"/>
      </w:pPr>
      <w:r>
        <w:rPr>
          <w:b w:val="1"/>
          <w:bCs w:val="1"/>
          <w:rtl w:val="0"/>
          <w:lang w:val="en-US"/>
        </w:rPr>
        <w:t xml:space="preserve">Improves productivity of the individuals: </w:t>
      </w:r>
      <w:r>
        <w:rPr>
          <w:rtl w:val="0"/>
          <w:lang w:val="en-US"/>
        </w:rPr>
        <w:t xml:space="preserve">The individuals of an organisation play an essential role in the overall growth and development of it. The teamworking aspects of an organisation also improve the communication among the employees. Therefore, this can increase their teamworking ability and relationship as well. Good communication also improves the understanding of the individuals and enhances their productivity as well. </w:t>
      </w:r>
    </w:p>
    <w:p>
      <w:pPr>
        <w:pStyle w:val="Body"/>
      </w:pPr>
      <w:r>
        <w:rPr>
          <w:b w:val="1"/>
          <w:bCs w:val="1"/>
          <w:rtl w:val="0"/>
          <w:lang w:val="en-US"/>
        </w:rPr>
        <w:t xml:space="preserve">Develops the innovation process: </w:t>
      </w:r>
      <w:r>
        <w:rPr>
          <w:rtl w:val="0"/>
          <w:lang w:val="en-US"/>
        </w:rPr>
        <w:t xml:space="preserve">The competitive environment of business needed to be well managed by attracting more customers and clients with the help of innovation and creativity. Team working also improves the exchange of ideas among the individuals of the team members. This also develops the innovation process of the organisation by enhancing the chance of creative ideas among the employees due to the exchange of ideas. </w:t>
      </w:r>
    </w:p>
    <w:p>
      <w:pPr>
        <w:pStyle w:val="Body"/>
      </w:pPr>
      <w:r>
        <w:rPr>
          <w:b w:val="1"/>
          <w:bCs w:val="1"/>
          <w:rtl w:val="0"/>
          <w:lang w:val="en-US"/>
        </w:rPr>
        <w:t xml:space="preserve">Improves working environment: </w:t>
      </w:r>
      <w:r>
        <w:rPr>
          <w:rtl w:val="0"/>
          <w:lang w:val="en-US"/>
        </w:rPr>
        <w:t xml:space="preserve">The working environment needs to be positive for the development of the organisation and for the improvement of the employees as well. It is good to have a positive working environment. In this case, the team working improves the communication, reduces the misunderstanding and increases the flow of information within the workplace. This enables the working environment by making it positive and flexible with the team working aspects. </w:t>
      </w:r>
    </w:p>
    <w:p>
      <w:pPr>
        <w:pStyle w:val="Body"/>
      </w:pPr>
      <w:r>
        <w:rPr>
          <w:b w:val="1"/>
          <w:bCs w:val="1"/>
          <w:rtl w:val="0"/>
          <w:lang w:val="en-US"/>
        </w:rPr>
        <w:t xml:space="preserve">Employee engagement development: </w:t>
      </w:r>
      <w:r>
        <w:rPr>
          <w:rtl w:val="0"/>
          <w:lang w:val="en-US"/>
        </w:rPr>
        <w:t xml:space="preserve">The employee engagement plays a major role in the objective achievement of the organisation. In this case, the engagement of the employees can also increase the productivity and idea generation process </w:t>
      </w:r>
      <w:r>
        <w:rPr/>
        <w:fldChar w:fldCharType="begin" w:fldLock="0"/>
      </w:r>
      <w:r>
        <w:instrText xml:space="preserve"> ADDIN EN.CITE &lt;EndNote&gt;&lt;Cite  &gt;&lt;Author&gt;Eamonn  McGuinness&lt;/Author&gt;&lt;Year&gt;2016&lt;/Year&gt;&lt;DisplayText&gt;(McGuinness, 2016)&lt;/DisplayText&gt;&lt;record&gt;&lt;ref-type name="Electronic Article"&gt;43&lt;/ref-type&gt;&lt;contributors&gt;&lt;authors&gt;&lt;author&gt;Eamonn  McGuinness&lt;/author&gt;&lt;/authors&gt;&lt;/contributors&gt;&lt;titles/&gt;&lt;title&gt;what-are-the-characteristics-of-a-project&lt;/title&gt;&lt;periodical/&gt;&lt;dates&gt;&lt;year&gt;2016&lt;/year&gt;&lt;pub-dates/&gt;&lt;/dates&gt;&lt;/record&gt;&lt;/Cite&gt;&lt;/EndNote&gt;</w:instrText>
      </w:r>
      <w:r>
        <w:rPr/>
        <w:fldChar w:fldCharType="separate" w:fldLock="0"/>
      </w:r>
      <w:r>
        <w:rPr>
          <w:rtl w:val="0"/>
          <w:lang w:val="it-IT"/>
        </w:rPr>
        <w:t>(McGuinness, 2016)</w:t>
      </w:r>
      <w:r>
        <w:rPr/>
        <w:fldChar w:fldCharType="end" w:fldLock="0"/>
      </w:r>
      <w:r>
        <w:rPr>
          <w:rtl w:val="0"/>
          <w:lang w:val="en-US"/>
        </w:rPr>
        <w:t xml:space="preserve">. The organisation can also focus on different views of the employees in the employee engagement process which is also a result of proper team working. </w:t>
      </w:r>
    </w:p>
    <w:p>
      <w:pPr>
        <w:pStyle w:val="Body"/>
        <w:rPr>
          <w:b w:val="1"/>
          <w:bCs w:val="1"/>
        </w:rPr>
      </w:pPr>
      <w:r>
        <w:rPr>
          <w:b w:val="1"/>
          <w:bCs w:val="1"/>
          <w:rtl w:val="0"/>
          <w:lang w:val="en-US"/>
        </w:rPr>
        <w:t xml:space="preserve">Reduce the risk factors </w:t>
      </w:r>
    </w:p>
    <w:p>
      <w:pPr>
        <w:pStyle w:val="Body"/>
        <w:rPr>
          <w:b w:val="1"/>
          <w:bCs w:val="1"/>
        </w:rPr>
      </w:pPr>
      <w:r>
        <w:rPr>
          <w:b w:val="1"/>
          <w:bCs w:val="1"/>
          <w:rtl w:val="0"/>
          <w:lang w:val="en-US"/>
        </w:rPr>
        <w:t>Proper conflict resolution</w:t>
      </w:r>
    </w:p>
    <w:p>
      <w:pPr>
        <w:pStyle w:val="Body"/>
        <w:rPr>
          <w:b w:val="1"/>
          <w:bCs w:val="1"/>
        </w:rPr>
      </w:pPr>
      <w:r>
        <w:rPr>
          <w:b w:val="1"/>
          <w:bCs w:val="1"/>
          <w:rtl w:val="0"/>
          <w:lang w:val="en-US"/>
        </w:rPr>
        <w:t>Improves the time management</w:t>
      </w:r>
    </w:p>
    <w:p>
      <w:pPr>
        <w:pStyle w:val="Body"/>
        <w:rPr>
          <w:b w:val="1"/>
          <w:bCs w:val="1"/>
        </w:rPr>
      </w:pPr>
      <w:r>
        <w:rPr>
          <w:b w:val="1"/>
          <w:bCs w:val="1"/>
          <w:rtl w:val="0"/>
          <w:lang w:val="de-DE"/>
        </w:rPr>
        <w:t>Note:</w:t>
      </w:r>
    </w:p>
    <w:p>
      <w:pPr>
        <w:pStyle w:val="Body"/>
      </w:pPr>
      <w:r>
        <w:rPr>
          <w:b w:val="1"/>
          <w:bCs w:val="1"/>
          <w:rtl w:val="0"/>
          <w:lang w:val="en-US"/>
        </w:rPr>
        <w:t xml:space="preserve">Reduce the risk factors: </w:t>
      </w:r>
      <w:r>
        <w:rPr>
          <w:rtl w:val="0"/>
          <w:lang w:val="en-US"/>
        </w:rPr>
        <w:t xml:space="preserve">The risk factor can reduce the effectiveness of the teamworking. This also reduce the working culture of the organisation. In this case, therefore, it is important for the organisation to reduce the risk factors related with it. The team working improves the information and idea flow within the workplace. This increases the efficiency of the organisation to face any kinds of challenges with the help of different ideas of the team members. </w:t>
      </w:r>
    </w:p>
    <w:p>
      <w:pPr>
        <w:pStyle w:val="Body"/>
      </w:pPr>
      <w:r>
        <w:rPr>
          <w:b w:val="1"/>
          <w:bCs w:val="1"/>
          <w:rtl w:val="0"/>
          <w:lang w:val="en-US"/>
        </w:rPr>
        <w:t xml:space="preserve">Proper conflict resolution: </w:t>
      </w:r>
      <w:r>
        <w:rPr>
          <w:rtl w:val="0"/>
          <w:lang w:val="en-US"/>
        </w:rPr>
        <w:t xml:space="preserve">There can be differences of opinion among the employees of an organisation. There are also some cultural barriers and differences in values and working aspects of the employees. In this case, the team working can develop the values, culture and working aspects of the team members by motivating them to work together. The teamworking can also reduce the miss communication and reduce the chance of conflict as well </w:t>
      </w:r>
      <w:r>
        <w:rPr/>
        <w:fldChar w:fldCharType="begin" w:fldLock="0"/>
      </w:r>
      <w:r>
        <w:instrText xml:space="preserve"> ADDIN EN.CITE &lt;EndNote&gt;&lt;Cite ExcludeAuth="1" &gt;&lt;Year&gt;2020&lt;/Year&gt;&lt;DisplayText&gt;(blog, 2020)&lt;/DisplayText&gt;&lt;record&gt;&lt;ref-type name="Electronic Article"&gt;43&lt;/ref-type&gt;&lt;contributors&gt;&lt;authors/&gt;&lt;/contributors&gt;&lt;titles/&gt;&lt;title&gt;benefits-of-teamwork&lt;/title&gt;&lt;periodical/&gt;&lt;dates&gt;&lt;year&gt;2020&lt;/year&gt;&lt;pub-dates/&gt;&lt;/dates&gt;&lt;/record&gt;&lt;/Cite&gt;&lt;/EndNote&gt;</w:instrText>
      </w:r>
      <w:r>
        <w:rPr/>
        <w:fldChar w:fldCharType="separate" w:fldLock="0"/>
      </w:r>
      <w:r>
        <w:rPr>
          <w:rtl w:val="0"/>
        </w:rPr>
        <w:t>(blog, 2020)</w:t>
      </w:r>
      <w:r>
        <w:rPr/>
        <w:fldChar w:fldCharType="end" w:fldLock="0"/>
      </w:r>
      <w:r>
        <w:rPr>
          <w:rtl w:val="0"/>
        </w:rPr>
        <w:t xml:space="preserve">. </w:t>
      </w:r>
    </w:p>
    <w:p>
      <w:pPr>
        <w:pStyle w:val="Body"/>
        <w:rPr>
          <w:b w:val="1"/>
          <w:bCs w:val="1"/>
        </w:rPr>
      </w:pPr>
      <w:r>
        <w:rPr>
          <w:b w:val="1"/>
          <w:bCs w:val="1"/>
          <w:rtl w:val="0"/>
          <w:lang w:val="en-US"/>
        </w:rPr>
        <w:t xml:space="preserve">Improves the time management: </w:t>
      </w:r>
      <w:r>
        <w:rPr>
          <w:rtl w:val="0"/>
          <w:lang w:val="en-US"/>
        </w:rPr>
        <w:t xml:space="preserve">It is necessary for the organisation and for the employees to meet the deadline. In this case, the time management cannot be possible without working as a team. The proper communication. Efficient working practice as well as the deadline achievement is only possible by the help of teamworking ability of the members. </w:t>
      </w:r>
      <w:r>
        <w:rPr>
          <w:b w:val="1"/>
          <w:bCs w:val="1"/>
          <w:rtl w:val="0"/>
        </w:rPr>
        <w:t xml:space="preserve"> </w:t>
      </w:r>
    </w:p>
    <w:p>
      <w:pPr>
        <w:pStyle w:val="Body"/>
        <w:jc w:val="left"/>
        <w:rPr>
          <w:b w:val="1"/>
          <w:bCs w:val="1"/>
        </w:rPr>
      </w:pPr>
      <w:r>
        <w:rPr>
          <w:b w:val="1"/>
          <w:bCs w:val="1"/>
          <w:rtl w:val="0"/>
          <w:lang w:val="en-US"/>
        </w:rPr>
        <w:t>Stages of team development</w:t>
      </w:r>
    </w:p>
    <w:p>
      <w:pPr>
        <w:pStyle w:val="Body"/>
        <w:jc w:val="left"/>
        <w:rPr>
          <w:b w:val="1"/>
          <w:bCs w:val="1"/>
        </w:rPr>
      </w:pPr>
      <w:r>
        <w:rPr>
          <w:b w:val="1"/>
          <w:bCs w:val="1"/>
          <w:rtl w:val="0"/>
          <w:lang w:val="en-US"/>
        </w:rPr>
        <w:t>Forming:</w:t>
      </w:r>
    </w:p>
    <w:p>
      <w:pPr>
        <w:pStyle w:val="Body"/>
        <w:jc w:val="left"/>
        <w:rPr>
          <w:b w:val="1"/>
          <w:bCs w:val="1"/>
        </w:rPr>
      </w:pPr>
      <w:r>
        <w:rPr>
          <w:b w:val="1"/>
          <w:bCs w:val="1"/>
          <w:rtl w:val="0"/>
          <w:lang w:val="en-US"/>
        </w:rPr>
        <w:t>Storming:</w:t>
      </w:r>
    </w:p>
    <w:p>
      <w:pPr>
        <w:pStyle w:val="Body"/>
        <w:jc w:val="left"/>
        <w:rPr>
          <w:b w:val="1"/>
          <w:bCs w:val="1"/>
        </w:rPr>
      </w:pPr>
      <w:r>
        <w:rPr>
          <w:b w:val="1"/>
          <w:bCs w:val="1"/>
          <w:rtl w:val="0"/>
          <w:lang w:val="en-US"/>
        </w:rPr>
        <w:t>Norming:</w:t>
      </w:r>
    </w:p>
    <w:p>
      <w:pPr>
        <w:pStyle w:val="Body"/>
        <w:jc w:val="left"/>
        <w:rPr>
          <w:b w:val="1"/>
          <w:bCs w:val="1"/>
        </w:rPr>
      </w:pPr>
      <w:r>
        <w:rPr>
          <w:b w:val="1"/>
          <w:bCs w:val="1"/>
          <w:rtl w:val="0"/>
          <w:lang w:val="en-US"/>
        </w:rPr>
        <w:t>Performing:</w:t>
      </w:r>
    </w:p>
    <w:p>
      <w:pPr>
        <w:pStyle w:val="Body"/>
        <w:jc w:val="left"/>
        <w:rPr>
          <w:b w:val="1"/>
          <w:bCs w:val="1"/>
        </w:rPr>
      </w:pPr>
      <w:r>
        <w:rPr>
          <w:b w:val="1"/>
          <w:bCs w:val="1"/>
          <w:rtl w:val="0"/>
          <w:lang w:val="en-US"/>
        </w:rPr>
        <w:t xml:space="preserve">Adjourning: </w:t>
      </w:r>
    </w:p>
    <w:p>
      <w:pPr>
        <w:pStyle w:val="Body"/>
        <w:jc w:val="left"/>
        <w:rPr>
          <w:b w:val="1"/>
          <w:bCs w:val="1"/>
        </w:rPr>
      </w:pPr>
      <w:r>
        <w:rPr>
          <w:b w:val="1"/>
          <w:bCs w:val="1"/>
          <w:rtl w:val="0"/>
          <w:lang w:val="de-DE"/>
        </w:rPr>
        <w:t>Note:</w:t>
      </w:r>
    </w:p>
    <w:p>
      <w:pPr>
        <w:pStyle w:val="Body"/>
      </w:pPr>
      <w:r>
        <w:rPr>
          <w:b w:val="1"/>
          <w:bCs w:val="1"/>
          <w:rtl w:val="0"/>
          <w:lang w:val="en-US"/>
        </w:rPr>
        <w:t xml:space="preserve">Forming: </w:t>
      </w:r>
      <w:r>
        <w:rPr>
          <w:rtl w:val="0"/>
          <w:lang w:val="en-US"/>
        </w:rPr>
        <w:t xml:space="preserve">This is the first stage of the team development. This stage focuses on collecting team members based on their common goals and values. This increases the efficiency of the team and also improve the first stage of team development by sustaining the growth of them in future by attracting similar value people. In this team development stage, the team members are initiated by the team leader to develop their communication to develop their understanding abilities as well. The relationship among the team members are prime focus of this stage, and the team leader also focused on developing the relationship among them by initiating several team developments processes and trainings. </w:t>
      </w:r>
    </w:p>
    <w:p>
      <w:pPr>
        <w:pStyle w:val="Body"/>
      </w:pPr>
      <w:r>
        <w:rPr>
          <w:b w:val="1"/>
          <w:bCs w:val="1"/>
          <w:rtl w:val="0"/>
          <w:lang w:val="en-US"/>
        </w:rPr>
        <w:t xml:space="preserve">Storming: </w:t>
      </w:r>
      <w:r>
        <w:rPr>
          <w:rtl w:val="0"/>
          <w:lang w:val="en-US"/>
        </w:rPr>
        <w:t>The storming stage is the second most important stage of the team development process. This stage is not similar with the previous one. The stage focuses on providing the employees opportunity to give their ideas and opinions regarding the development of the organisation and of the team as well. In this stage, despite of collecting similar minded people in the forming stage, the organisation face issues regarding the differences of opinion among the team members (</w:t>
      </w:r>
      <w:r>
        <w:rPr>
          <w:shd w:val="clear" w:color="auto" w:fill="ffffff"/>
          <w:rtl w:val="0"/>
        </w:rPr>
        <w:t>Driskell, 2018</w:t>
      </w:r>
      <w:r>
        <w:rPr>
          <w:rtl w:val="0"/>
          <w:lang w:val="en-US"/>
        </w:rPr>
        <w:t xml:space="preserve">). This stage encourages team members to give their ideas as well for the team goal achievement. This stage encourage communication of them and also conflict is most common in this stage. </w:t>
      </w:r>
    </w:p>
    <w:p>
      <w:pPr>
        <w:pStyle w:val="Body"/>
      </w:pPr>
      <w:r>
        <w:rPr>
          <w:b w:val="1"/>
          <w:bCs w:val="1"/>
          <w:rtl w:val="0"/>
          <w:lang w:val="en-US"/>
        </w:rPr>
        <w:t xml:space="preserve">Norming: </w:t>
      </w:r>
      <w:r>
        <w:rPr>
          <w:rtl w:val="0"/>
          <w:lang w:val="en-US"/>
        </w:rPr>
        <w:t xml:space="preserve">The third stage is the norming stage. In this stage, the team members do not need any specific guidance regarding their work from the team leader. They are well management by themselves and also know each other very well due to the interaction of the first two stages. Every team needs to be well managed and controlled by the team leader for the growth and development of the team. In this case, the team leader focuses on explaining the norms and rules to be in the team. The similar rules encourage the team members to stay together even in the challenging situations </w:t>
      </w:r>
      <w:r>
        <w:rPr/>
        <w:fldChar w:fldCharType="begin" w:fldLock="0"/>
      </w:r>
      <w:r>
        <w:instrText xml:space="preserve"> ADDIN EN.CITE &lt;EndNote&gt;&lt;Cite  &gt;&lt;Author&gt;Alan Chapman&lt;/Author&gt;&lt;Year&gt;2021&lt;/Year&gt;&lt;DisplayText&gt;(Chapman, 2021)&lt;/DisplayText&gt;&lt;record&gt;&lt;ref-type name="Electronic Article"&gt;43&lt;/ref-type&gt;&lt;contributors&gt;&lt;authors&gt;&lt;author&gt;Alan Chapman&lt;/author&gt;&lt;/authors&gt;&lt;/contributors&gt;&lt;titles/&gt;&lt;title&gt;tuckman-forming-storming-norming-performing-model&lt;/title&gt;&lt;periodical/&gt;&lt;dates&gt;&lt;year&gt;2021&lt;/year&gt;&lt;pub-dates/&gt;&lt;/dates&gt;&lt;/record&gt;&lt;/Cite&gt;&lt;/EndNote&gt;</w:instrText>
      </w:r>
      <w:r>
        <w:rPr/>
        <w:fldChar w:fldCharType="separate" w:fldLock="0"/>
      </w:r>
      <w:r>
        <w:rPr>
          <w:rtl w:val="0"/>
        </w:rPr>
        <w:t>(Chapman, 2021)</w:t>
      </w:r>
      <w:r>
        <w:rPr/>
        <w:fldChar w:fldCharType="end" w:fldLock="0"/>
      </w:r>
      <w:r>
        <w:rPr>
          <w:rtl w:val="0"/>
        </w:rPr>
        <w:t xml:space="preserve">. </w:t>
      </w:r>
    </w:p>
    <w:p>
      <w:pPr>
        <w:pStyle w:val="Body"/>
      </w:pPr>
      <w:r>
        <w:rPr>
          <w:b w:val="1"/>
          <w:bCs w:val="1"/>
          <w:rtl w:val="0"/>
          <w:lang w:val="en-US"/>
        </w:rPr>
        <w:t xml:space="preserve">Performing: </w:t>
      </w:r>
      <w:r>
        <w:rPr>
          <w:rtl w:val="0"/>
          <w:lang w:val="en-US"/>
        </w:rPr>
        <w:t xml:space="preserve">The performance is the major part of any team development process. The team are generally developed to increase the performance level of the organisation. In this case, in this stage after knowing each other better as well as after knowing about the rules the team members are expected to give their best. In this case, the team members generally have developed the trust and understanding with each other. Therefore, they perfume their best to reach the organisational objective in this fourth stage. </w:t>
      </w:r>
    </w:p>
    <w:p>
      <w:pPr>
        <w:pStyle w:val="Body"/>
      </w:pPr>
      <w:r>
        <w:rPr>
          <w:b w:val="1"/>
          <w:bCs w:val="1"/>
          <w:rtl w:val="0"/>
          <w:lang w:val="en-US"/>
        </w:rPr>
        <w:t xml:space="preserve">Adjourning: </w:t>
      </w:r>
      <w:r>
        <w:rPr>
          <w:rtl w:val="0"/>
          <w:lang w:val="en-US"/>
        </w:rPr>
        <w:t>It is the last stage of the team development process. After completing the given task, the team achieve this stage. In this stage, they are not bound with the previous task. In this stage, the employees generally are reworded for their efforts at the task by the leader and as per their skills, another task is allocated after dividing them to different group at this stage (</w:t>
      </w:r>
      <w:r>
        <w:rPr>
          <w:shd w:val="clear" w:color="auto" w:fill="ffffff"/>
          <w:rtl w:val="0"/>
        </w:rPr>
        <w:t>Driskell, 2018</w:t>
      </w:r>
      <w:r>
        <w:rPr>
          <w:rtl w:val="0"/>
        </w:rPr>
        <w:t xml:space="preserve">). </w:t>
      </w:r>
    </w:p>
    <w:p>
      <w:pPr>
        <w:pStyle w:val="Body"/>
        <w:jc w:val="left"/>
        <w:rPr>
          <w:b w:val="1"/>
          <w:bCs w:val="1"/>
        </w:rPr>
      </w:pPr>
      <w:r>
        <w:rPr>
          <w:b w:val="1"/>
          <w:bCs w:val="1"/>
          <w:rtl w:val="0"/>
          <w:lang w:val="en-US"/>
        </w:rPr>
        <w:t>Team roles</w:t>
      </w:r>
    </w:p>
    <w:p>
      <w:pPr>
        <w:pStyle w:val="Body"/>
        <w:jc w:val="left"/>
        <w:rPr>
          <w:b w:val="1"/>
          <w:bCs w:val="1"/>
        </w:rPr>
      </w:pPr>
      <w:r>
        <w:rPr>
          <w:b w:val="1"/>
          <w:bCs w:val="1"/>
          <w:rtl w:val="0"/>
          <w:lang w:val="en-US"/>
        </w:rPr>
        <w:t>Belbin team role model</w:t>
      </w:r>
    </w:p>
    <w:p>
      <w:pPr>
        <w:pStyle w:val="Body"/>
        <w:jc w:val="left"/>
      </w:pPr>
      <w:r>
        <w:rPr>
          <w:b w:val="1"/>
          <w:bCs w:val="1"/>
          <w:rtl w:val="0"/>
          <w:lang w:val="en-US"/>
        </w:rPr>
        <w:t xml:space="preserve">Resource investigator: </w:t>
      </w:r>
      <w:r>
        <w:rPr>
          <w:rtl w:val="0"/>
          <w:lang w:val="en-US"/>
        </w:rPr>
        <w:t>Finds ideas for the team development.</w:t>
      </w:r>
    </w:p>
    <w:p>
      <w:pPr>
        <w:pStyle w:val="Body"/>
        <w:jc w:val="left"/>
      </w:pPr>
      <w:r>
        <w:rPr>
          <w:b w:val="1"/>
          <w:bCs w:val="1"/>
          <w:rtl w:val="0"/>
          <w:lang w:val="en-US"/>
        </w:rPr>
        <w:t xml:space="preserve">Team worker: </w:t>
      </w:r>
      <w:r>
        <w:rPr>
          <w:rtl w:val="0"/>
          <w:lang w:val="en-US"/>
        </w:rPr>
        <w:t xml:space="preserve">Improves the team management process. </w:t>
      </w:r>
    </w:p>
    <w:p>
      <w:pPr>
        <w:pStyle w:val="Body"/>
        <w:jc w:val="left"/>
      </w:pPr>
      <w:r>
        <w:rPr>
          <w:b w:val="1"/>
          <w:bCs w:val="1"/>
          <w:rtl w:val="0"/>
          <w:lang w:val="it-IT"/>
        </w:rPr>
        <w:t xml:space="preserve">Co-ordinator: </w:t>
      </w:r>
      <w:r>
        <w:rPr>
          <w:rtl w:val="0"/>
          <w:lang w:val="en-US"/>
        </w:rPr>
        <w:t xml:space="preserve">Focus on making the team to achieve the objectives. </w:t>
      </w:r>
    </w:p>
    <w:p>
      <w:pPr>
        <w:pStyle w:val="Body"/>
        <w:jc w:val="left"/>
      </w:pPr>
      <w:r>
        <w:rPr>
          <w:b w:val="1"/>
          <w:bCs w:val="1"/>
          <w:rtl w:val="0"/>
          <w:lang w:val="en-US"/>
        </w:rPr>
        <w:t xml:space="preserve">Plant: </w:t>
      </w:r>
      <w:r>
        <w:rPr>
          <w:rtl w:val="0"/>
          <w:lang w:val="en-US"/>
        </w:rPr>
        <w:t xml:space="preserve">Solves the problems by implementing creative ideas. </w:t>
      </w:r>
    </w:p>
    <w:p>
      <w:pPr>
        <w:pStyle w:val="Body"/>
        <w:jc w:val="left"/>
        <w:rPr>
          <w:b w:val="1"/>
          <w:bCs w:val="1"/>
        </w:rPr>
      </w:pPr>
    </w:p>
    <w:p>
      <w:pPr>
        <w:pStyle w:val="Body"/>
        <w:jc w:val="left"/>
        <w:rPr>
          <w:b w:val="1"/>
          <w:bCs w:val="1"/>
        </w:rPr>
      </w:pPr>
      <w:r>
        <w:drawing xmlns:a="http://schemas.openxmlformats.org/drawingml/2006/main">
          <wp:inline distT="0" distB="0" distL="0" distR="0">
            <wp:extent cx="2657475" cy="2044189"/>
            <wp:effectExtent l="0" t="0" r="0" b="0"/>
            <wp:docPr id="1073741825" name="officeArt object" descr="Learn Belbin Team Roles through Reflection – {Dotnet}.Share(knowledge)"/>
            <wp:cNvGraphicFramePr/>
            <a:graphic xmlns:a="http://schemas.openxmlformats.org/drawingml/2006/main">
              <a:graphicData uri="http://schemas.openxmlformats.org/drawingml/2006/picture">
                <pic:pic xmlns:pic="http://schemas.openxmlformats.org/drawingml/2006/picture">
                  <pic:nvPicPr>
                    <pic:cNvPr id="1073741825" name="Learn Belbin Team Roles through Reflection – {Dotnet}.Share(knowledge)" descr="Learn Belbin Team Roles through Reflection – {Dotnet}.Share(knowledge)"/>
                    <pic:cNvPicPr>
                      <a:picLocks noChangeAspect="1"/>
                    </pic:cNvPicPr>
                  </pic:nvPicPr>
                  <pic:blipFill>
                    <a:blip r:embed="rId4">
                      <a:extLst/>
                    </a:blip>
                    <a:stretch>
                      <a:fillRect/>
                    </a:stretch>
                  </pic:blipFill>
                  <pic:spPr>
                    <a:xfrm>
                      <a:off x="0" y="0"/>
                      <a:ext cx="2657475" cy="2044189"/>
                    </a:xfrm>
                    <a:prstGeom prst="rect">
                      <a:avLst/>
                    </a:prstGeom>
                    <a:ln w="12700" cap="flat">
                      <a:noFill/>
                      <a:miter lim="400000"/>
                    </a:ln>
                    <a:effectLst/>
                  </pic:spPr>
                </pic:pic>
              </a:graphicData>
            </a:graphic>
          </wp:inline>
        </w:drawing>
      </w:r>
    </w:p>
    <w:p>
      <w:pPr>
        <w:pStyle w:val="Body"/>
        <w:jc w:val="left"/>
      </w:pPr>
      <w:r>
        <w:rPr>
          <w:rtl w:val="0"/>
        </w:rPr>
        <w:t>(</w:t>
      </w:r>
      <w:r>
        <w:rPr>
          <w:shd w:val="clear" w:color="auto" w:fill="ffffff"/>
          <w:rtl w:val="0"/>
          <w:lang w:val="fr-FR"/>
        </w:rPr>
        <w:t>Shuffler, 2018</w:t>
      </w:r>
      <w:r>
        <w:rPr>
          <w:rtl w:val="0"/>
        </w:rPr>
        <w:t>)</w:t>
      </w:r>
    </w:p>
    <w:p>
      <w:pPr>
        <w:pStyle w:val="Body"/>
        <w:jc w:val="left"/>
        <w:rPr>
          <w:b w:val="1"/>
          <w:bCs w:val="1"/>
        </w:rPr>
      </w:pPr>
      <w:r>
        <w:rPr>
          <w:b w:val="1"/>
          <w:bCs w:val="1"/>
          <w:rtl w:val="0"/>
          <w:lang w:val="de-DE"/>
        </w:rPr>
        <w:t xml:space="preserve">Note: </w:t>
      </w:r>
    </w:p>
    <w:p>
      <w:pPr>
        <w:pStyle w:val="Body"/>
        <w:jc w:val="left"/>
        <w:rPr>
          <w:b w:val="1"/>
          <w:bCs w:val="1"/>
        </w:rPr>
      </w:pPr>
      <w:r>
        <w:rPr>
          <w:b w:val="1"/>
          <w:bCs w:val="1"/>
          <w:rtl w:val="0"/>
          <w:lang w:val="en-US"/>
        </w:rPr>
        <w:t>Belbin team role model</w:t>
      </w:r>
    </w:p>
    <w:p>
      <w:pPr>
        <w:pStyle w:val="Body"/>
        <w:jc w:val="left"/>
      </w:pPr>
      <w:r>
        <w:rPr>
          <w:rtl w:val="0"/>
          <w:lang w:val="en-US"/>
        </w:rPr>
        <w:t xml:space="preserve">There are different roles and responsibilities which the team members play. The major roles have been discussed: </w:t>
      </w:r>
    </w:p>
    <w:p>
      <w:pPr>
        <w:pStyle w:val="Body"/>
      </w:pPr>
      <w:r>
        <w:rPr>
          <w:b w:val="1"/>
          <w:bCs w:val="1"/>
          <w:rtl w:val="0"/>
          <w:lang w:val="en-US"/>
        </w:rPr>
        <w:t xml:space="preserve">Resource investigator: </w:t>
      </w:r>
      <w:r>
        <w:rPr>
          <w:rtl w:val="0"/>
          <w:lang w:val="en-US"/>
        </w:rPr>
        <w:t>The resource investigator plays an important role. It is important for the team members to fund out the ideas regarding the team management. In this case, the resource investigator analyse the needed resources for the team. They ensure that, the team have received all the essential resources. The resource investigator is also responsible to focus on finding out various opportunities for the future growth of the team and of the organisation (</w:t>
      </w:r>
      <w:r>
        <w:rPr>
          <w:shd w:val="clear" w:color="auto" w:fill="ffffff"/>
          <w:rtl w:val="0"/>
          <w:lang w:val="de-DE"/>
        </w:rPr>
        <w:t>Manges, 2017</w:t>
      </w:r>
      <w:r>
        <w:rPr>
          <w:rtl w:val="0"/>
        </w:rPr>
        <w:t xml:space="preserve">). </w:t>
      </w:r>
    </w:p>
    <w:p>
      <w:pPr>
        <w:pStyle w:val="Body"/>
      </w:pPr>
      <w:r>
        <w:rPr>
          <w:b w:val="1"/>
          <w:bCs w:val="1"/>
          <w:rtl w:val="0"/>
          <w:lang w:val="en-US"/>
        </w:rPr>
        <w:t xml:space="preserve">Team worker: </w:t>
      </w:r>
      <w:r>
        <w:rPr>
          <w:rtl w:val="0"/>
          <w:lang w:val="en-US"/>
        </w:rPr>
        <w:t>It is needed for the team members to have a co-operative team member. The team worker plays an important role in making the team gel with each other to improve the effectiveness of the team. In case the team fails to complete any task, the team worker completes the work provided to the team (</w:t>
      </w:r>
      <w:r>
        <w:rPr>
          <w:shd w:val="clear" w:color="auto" w:fill="ffffff"/>
          <w:rtl w:val="0"/>
          <w:lang w:val="es-ES_tradnl"/>
        </w:rPr>
        <w:t>DiazGranados, 2017</w:t>
      </w:r>
      <w:r>
        <w:rPr>
          <w:rtl w:val="0"/>
        </w:rPr>
        <w:t xml:space="preserve">). </w:t>
      </w:r>
    </w:p>
    <w:p>
      <w:pPr>
        <w:pStyle w:val="Body"/>
      </w:pPr>
      <w:r>
        <w:rPr>
          <w:b w:val="1"/>
          <w:bCs w:val="1"/>
          <w:rtl w:val="0"/>
          <w:lang w:val="it-IT"/>
        </w:rPr>
        <w:t xml:space="preserve">Co-ordinator: </w:t>
      </w:r>
      <w:r>
        <w:rPr>
          <w:rtl w:val="0"/>
          <w:lang w:val="en-US"/>
        </w:rPr>
        <w:t>The individual members might have different objectives to achieve. However, it is necessary for the team to prioritise the team</w:t>
      </w:r>
      <w:r>
        <w:rPr>
          <w:rtl w:val="1"/>
        </w:rPr>
        <w:t>’</w:t>
      </w:r>
      <w:r>
        <w:rPr>
          <w:rtl w:val="0"/>
          <w:lang w:val="en-US"/>
        </w:rPr>
        <w:t xml:space="preserve">s objective. In this case, the co-ordinator is responsible for developing the understanding of the team members regarding the objective of the team. </w:t>
      </w:r>
    </w:p>
    <w:p>
      <w:pPr>
        <w:pStyle w:val="Body"/>
      </w:pPr>
      <w:r>
        <w:rPr>
          <w:b w:val="1"/>
          <w:bCs w:val="1"/>
          <w:rtl w:val="0"/>
          <w:lang w:val="en-US"/>
        </w:rPr>
        <w:t xml:space="preserve">Plant: </w:t>
      </w:r>
      <w:r>
        <w:rPr>
          <w:rtl w:val="0"/>
          <w:lang w:val="en-US"/>
        </w:rPr>
        <w:t xml:space="preserve">The problems and issues can occur any time within a team. It is important to increase the effectiveness of the team by improving the solutions of the issues. The plant applies the creativity at the workplace and also improve the issues by applying his creative idea. They play a major role in solving the problems within the team and also reduces the issues regarding quality work of the team. </w:t>
      </w:r>
    </w:p>
    <w:p>
      <w:pPr>
        <w:pStyle w:val="Body"/>
        <w:jc w:val="left"/>
        <w:rPr>
          <w:b w:val="1"/>
          <w:bCs w:val="1"/>
        </w:rPr>
      </w:pPr>
    </w:p>
    <w:p>
      <w:pPr>
        <w:pStyle w:val="Body"/>
        <w:jc w:val="left"/>
        <w:rPr>
          <w:b w:val="1"/>
          <w:bCs w:val="1"/>
        </w:rPr>
      </w:pPr>
    </w:p>
    <w:p>
      <w:pPr>
        <w:pStyle w:val="Body"/>
        <w:jc w:val="left"/>
        <w:rPr>
          <w:b w:val="1"/>
          <w:bCs w:val="1"/>
        </w:rPr>
      </w:pPr>
      <w:r>
        <w:drawing xmlns:a="http://schemas.openxmlformats.org/drawingml/2006/main">
          <wp:inline distT="0" distB="0" distL="0" distR="0">
            <wp:extent cx="2263891" cy="2343150"/>
            <wp:effectExtent l="0" t="0" r="0" b="0"/>
            <wp:docPr id="1073741826" name="officeArt object" descr="How to Use Team Roles to Boost Performance | Smartsheet"/>
            <wp:cNvGraphicFramePr/>
            <a:graphic xmlns:a="http://schemas.openxmlformats.org/drawingml/2006/main">
              <a:graphicData uri="http://schemas.openxmlformats.org/drawingml/2006/picture">
                <pic:pic xmlns:pic="http://schemas.openxmlformats.org/drawingml/2006/picture">
                  <pic:nvPicPr>
                    <pic:cNvPr id="1073741826" name="How to Use Team Roles to Boost Performance | Smartsheet" descr="How to Use Team Roles to Boost Performance | Smartsheet"/>
                    <pic:cNvPicPr>
                      <a:picLocks noChangeAspect="1"/>
                    </pic:cNvPicPr>
                  </pic:nvPicPr>
                  <pic:blipFill>
                    <a:blip r:embed="rId5">
                      <a:extLst/>
                    </a:blip>
                    <a:stretch>
                      <a:fillRect/>
                    </a:stretch>
                  </pic:blipFill>
                  <pic:spPr>
                    <a:xfrm>
                      <a:off x="0" y="0"/>
                      <a:ext cx="2263891" cy="2343150"/>
                    </a:xfrm>
                    <a:prstGeom prst="rect">
                      <a:avLst/>
                    </a:prstGeom>
                    <a:ln w="12700" cap="flat">
                      <a:noFill/>
                      <a:miter lim="400000"/>
                    </a:ln>
                    <a:effectLst/>
                  </pic:spPr>
                </pic:pic>
              </a:graphicData>
            </a:graphic>
          </wp:inline>
        </w:drawing>
      </w:r>
    </w:p>
    <w:p>
      <w:pPr>
        <w:pStyle w:val="Body"/>
        <w:jc w:val="left"/>
      </w:pPr>
      <w:r>
        <w:rPr>
          <w:rtl w:val="0"/>
        </w:rPr>
        <w:t>(</w:t>
      </w:r>
      <w:r>
        <w:rPr>
          <w:shd w:val="clear" w:color="auto" w:fill="ffffff"/>
          <w:rtl w:val="0"/>
          <w:lang w:val="en-US"/>
        </w:rPr>
        <w:t>Super, 2020</w:t>
      </w:r>
      <w:r>
        <w:rPr>
          <w:rtl w:val="0"/>
        </w:rPr>
        <w:t>)</w:t>
      </w:r>
    </w:p>
    <w:p>
      <w:pPr>
        <w:pStyle w:val="Body"/>
        <w:jc w:val="left"/>
      </w:pPr>
      <w:r>
        <w:rPr>
          <w:b w:val="1"/>
          <w:bCs w:val="1"/>
          <w:rtl w:val="0"/>
        </w:rPr>
        <w:t xml:space="preserve">Monitor Evaluator: </w:t>
      </w:r>
      <w:r>
        <w:rPr>
          <w:rtl w:val="0"/>
          <w:lang w:val="en-US"/>
        </w:rPr>
        <w:t xml:space="preserve">Monitor and evaluate the situation of the employees. </w:t>
      </w:r>
    </w:p>
    <w:p>
      <w:pPr>
        <w:pStyle w:val="Body"/>
        <w:jc w:val="left"/>
      </w:pPr>
      <w:r>
        <w:rPr>
          <w:b w:val="1"/>
          <w:bCs w:val="1"/>
          <w:rtl w:val="0"/>
          <w:lang w:val="en-US"/>
        </w:rPr>
        <w:t xml:space="preserve">Specialist: </w:t>
      </w:r>
      <w:r>
        <w:rPr>
          <w:rtl w:val="0"/>
          <w:lang w:val="en-US"/>
        </w:rPr>
        <w:t>Gives special touch to the project of the team.</w:t>
      </w:r>
    </w:p>
    <w:p>
      <w:pPr>
        <w:pStyle w:val="Body"/>
        <w:jc w:val="left"/>
      </w:pPr>
      <w:r>
        <w:rPr>
          <w:b w:val="1"/>
          <w:bCs w:val="1"/>
          <w:rtl w:val="0"/>
          <w:lang w:val="en-US"/>
        </w:rPr>
        <w:t xml:space="preserve">Shaper: </w:t>
      </w:r>
      <w:r>
        <w:rPr>
          <w:rtl w:val="0"/>
          <w:lang w:val="en-US"/>
        </w:rPr>
        <w:t xml:space="preserve">The shaper keeps the team focused on the objectives. </w:t>
      </w:r>
    </w:p>
    <w:p>
      <w:pPr>
        <w:pStyle w:val="Body"/>
        <w:jc w:val="left"/>
        <w:rPr>
          <w:b w:val="1"/>
          <w:bCs w:val="1"/>
        </w:rPr>
      </w:pPr>
      <w:r>
        <w:rPr>
          <w:b w:val="1"/>
          <w:bCs w:val="1"/>
          <w:rtl w:val="0"/>
          <w:lang w:val="it-IT"/>
        </w:rPr>
        <w:t xml:space="preserve">Implementer: </w:t>
      </w:r>
      <w:r>
        <w:rPr>
          <w:rtl w:val="0"/>
          <w:lang w:val="en-US"/>
        </w:rPr>
        <w:t xml:space="preserve">The implementor plan by applying strategic decision. </w:t>
      </w:r>
      <w:r>
        <w:rPr>
          <w:b w:val="1"/>
          <w:bCs w:val="1"/>
          <w:rtl w:val="0"/>
        </w:rPr>
        <w:t xml:space="preserve"> </w:t>
      </w:r>
    </w:p>
    <w:p>
      <w:pPr>
        <w:pStyle w:val="Body"/>
        <w:jc w:val="left"/>
      </w:pPr>
      <w:r>
        <w:rPr>
          <w:b w:val="1"/>
          <w:bCs w:val="1"/>
          <w:rtl w:val="0"/>
          <w:lang w:val="en-US"/>
        </w:rPr>
        <w:t xml:space="preserve">Complete finisher: </w:t>
      </w:r>
      <w:r>
        <w:rPr>
          <w:rtl w:val="0"/>
          <w:lang w:val="en-US"/>
        </w:rPr>
        <w:t xml:space="preserve">The complete finished ensures that the task is completed properly. </w:t>
      </w:r>
    </w:p>
    <w:p>
      <w:pPr>
        <w:pStyle w:val="Body"/>
        <w:jc w:val="left"/>
        <w:rPr>
          <w:b w:val="1"/>
          <w:bCs w:val="1"/>
        </w:rPr>
      </w:pPr>
      <w:r>
        <w:rPr>
          <w:b w:val="1"/>
          <w:bCs w:val="1"/>
          <w:rtl w:val="0"/>
          <w:lang w:val="de-DE"/>
        </w:rPr>
        <w:t xml:space="preserve">Note: </w:t>
      </w:r>
    </w:p>
    <w:p>
      <w:pPr>
        <w:pStyle w:val="Body"/>
      </w:pPr>
      <w:r>
        <w:rPr>
          <w:b w:val="1"/>
          <w:bCs w:val="1"/>
          <w:rtl w:val="0"/>
        </w:rPr>
        <w:t xml:space="preserve">Monitor Evaluator: </w:t>
      </w:r>
      <w:r>
        <w:rPr>
          <w:rtl w:val="0"/>
          <w:lang w:val="en-US"/>
        </w:rPr>
        <w:t xml:space="preserve">The team workers always need a monitoring person, who can guide the team members and also can make them realise about the strengths and weaknesses of them. The monitor evaluator plays the role to apply the logical aspect to the team working process for evaluating the working process. He is also responsible for making judgement based on the achievement of the team members. </w:t>
      </w:r>
    </w:p>
    <w:p>
      <w:pPr>
        <w:pStyle w:val="Body"/>
      </w:pPr>
      <w:r>
        <w:rPr>
          <w:b w:val="1"/>
          <w:bCs w:val="1"/>
          <w:rtl w:val="0"/>
          <w:lang w:val="en-US"/>
        </w:rPr>
        <w:t xml:space="preserve">Specialist: </w:t>
      </w:r>
      <w:r>
        <w:rPr>
          <w:rtl w:val="0"/>
          <w:lang w:val="en-US"/>
        </w:rPr>
        <w:t>The specialist is the person, who apply the best and special idea in the teamworking. The specialist plays the role to improve the quality of the team members and the team by applying his special ideas for the productivity development of the team. Along with that, the specialist also increases the depth knowledge of other team members by providing them extra and special knowledge of them (</w:t>
      </w:r>
      <w:r>
        <w:rPr>
          <w:shd w:val="clear" w:color="auto" w:fill="ffffff"/>
          <w:rtl w:val="0"/>
        </w:rPr>
        <w:t>Woodcock, 2017</w:t>
      </w:r>
      <w:r>
        <w:rPr>
          <w:rtl w:val="0"/>
        </w:rPr>
        <w:t xml:space="preserve">). </w:t>
      </w:r>
    </w:p>
    <w:p>
      <w:pPr>
        <w:pStyle w:val="Body"/>
      </w:pPr>
      <w:r>
        <w:rPr>
          <w:b w:val="1"/>
          <w:bCs w:val="1"/>
          <w:rtl w:val="0"/>
          <w:lang w:val="en-US"/>
        </w:rPr>
        <w:t xml:space="preserve">Shaper: </w:t>
      </w:r>
      <w:r>
        <w:rPr>
          <w:rtl w:val="0"/>
          <w:lang w:val="en-US"/>
        </w:rPr>
        <w:t xml:space="preserve">It is important for the team members to focus on the objectives or goal of the team. Losing the focus can reduce the efficiency of the team and also reduces the effectiveness and productivity of the employees. The shaper focuses on developing the focus of the team by providing them interesting tasks as well as challenges. </w:t>
      </w:r>
    </w:p>
    <w:p>
      <w:pPr>
        <w:pStyle w:val="Body"/>
      </w:pPr>
      <w:r>
        <w:rPr>
          <w:b w:val="1"/>
          <w:bCs w:val="1"/>
          <w:rtl w:val="0"/>
          <w:lang w:val="it-IT"/>
        </w:rPr>
        <w:t xml:space="preserve">Implementer: </w:t>
      </w:r>
      <w:r>
        <w:rPr>
          <w:rtl w:val="0"/>
          <w:lang w:val="en-US"/>
        </w:rPr>
        <w:t xml:space="preserve">There are several strategies which are need to focus for the team members to successfully implement any teamworking. The implementer plays the role of developing the strategic plan for the team members. In this case, the implementer focuses on applying workable strategies to increase the efficiency and goal achievement ability of the team members </w:t>
      </w:r>
      <w:r>
        <w:rPr/>
        <w:fldChar w:fldCharType="begin" w:fldLock="0"/>
      </w:r>
      <w:r>
        <w:instrText xml:space="preserve"> ADDIN EN.CITE &lt;EndNote&gt;&lt;Cite ExcludeAuth="1" &gt;&lt;Year&gt;2021&lt;/Year&gt;&lt;DisplayText&gt;(belbin, 2021)&lt;/DisplayText&gt;&lt;record&gt;&lt;ref-type name="Electronic Article"&gt;43&lt;/ref-type&gt;&lt;contributors&gt;&lt;authors/&gt;&lt;/contributors&gt;&lt;titles/&gt;&lt;title&gt;belbin-team-roles&lt;/title&gt;&lt;periodical/&gt;&lt;dates&gt;&lt;year&gt;2021&lt;/year&gt;&lt;pub-dates/&gt;&lt;/dates&gt;&lt;/record&gt;&lt;/Cite&gt;&lt;/EndNote&gt;</w:instrText>
      </w:r>
      <w:r>
        <w:rPr/>
        <w:fldChar w:fldCharType="separate" w:fldLock="0"/>
      </w:r>
      <w:r>
        <w:rPr>
          <w:rtl w:val="0"/>
        </w:rPr>
        <w:t>(belbin, 2021)</w:t>
      </w:r>
      <w:r>
        <w:rPr/>
        <w:fldChar w:fldCharType="end" w:fldLock="0"/>
      </w:r>
      <w:r>
        <w:rPr>
          <w:rtl w:val="0"/>
        </w:rPr>
        <w:t xml:space="preserve">. </w:t>
      </w:r>
    </w:p>
    <w:p>
      <w:pPr>
        <w:pStyle w:val="Body"/>
      </w:pPr>
      <w:r>
        <w:rPr>
          <w:b w:val="1"/>
          <w:bCs w:val="1"/>
          <w:rtl w:val="0"/>
          <w:lang w:val="en-US"/>
        </w:rPr>
        <w:t xml:space="preserve">Complete finisher: </w:t>
      </w:r>
      <w:r>
        <w:rPr>
          <w:rtl w:val="0"/>
          <w:lang w:val="en-US"/>
        </w:rPr>
        <w:t xml:space="preserve">The finishing of the project is the most important part. The success or failure of the team depends on the proper finishing aspects. There might have been some issues after the completing the task. In this case, the complete finisher is known to be the major person, who reduces the issues and makes sure to complete the teamworking properly after reducing all the issues. </w:t>
      </w:r>
    </w:p>
    <w:p>
      <w:pPr>
        <w:pStyle w:val="Body"/>
        <w:jc w:val="left"/>
        <w:rPr>
          <w:b w:val="1"/>
          <w:bCs w:val="1"/>
        </w:rPr>
      </w:pPr>
      <w:r>
        <w:rPr>
          <w:b w:val="1"/>
          <w:bCs w:val="1"/>
          <w:rtl w:val="0"/>
          <w:lang w:val="en-US"/>
        </w:rPr>
        <w:t>Managing conflict</w:t>
      </w:r>
    </w:p>
    <w:p>
      <w:pPr>
        <w:pStyle w:val="Body"/>
        <w:jc w:val="left"/>
        <w:rPr>
          <w:b w:val="1"/>
          <w:bCs w:val="1"/>
        </w:rPr>
      </w:pPr>
      <w:r>
        <w:drawing xmlns:a="http://schemas.openxmlformats.org/drawingml/2006/main">
          <wp:inline distT="0" distB="0" distL="0" distR="0">
            <wp:extent cx="2381250" cy="1787917"/>
            <wp:effectExtent l="0" t="0" r="0" b="0"/>
            <wp:docPr id="1073741827" name="officeArt object" descr="How to Resolve Lack of Teamwork Issues” | by Rubab Sahar | Medium"/>
            <wp:cNvGraphicFramePr/>
            <a:graphic xmlns:a="http://schemas.openxmlformats.org/drawingml/2006/main">
              <a:graphicData uri="http://schemas.openxmlformats.org/drawingml/2006/picture">
                <pic:pic xmlns:pic="http://schemas.openxmlformats.org/drawingml/2006/picture">
                  <pic:nvPicPr>
                    <pic:cNvPr id="1073741827" name="How to Resolve Lack of Teamwork Issues” | by Rubab Sahar | Medium" descr="How to Resolve Lack of Teamwork Issues” | by Rubab Sahar | Medium"/>
                    <pic:cNvPicPr>
                      <a:picLocks noChangeAspect="1"/>
                    </pic:cNvPicPr>
                  </pic:nvPicPr>
                  <pic:blipFill>
                    <a:blip r:embed="rId6">
                      <a:extLst/>
                    </a:blip>
                    <a:stretch>
                      <a:fillRect/>
                    </a:stretch>
                  </pic:blipFill>
                  <pic:spPr>
                    <a:xfrm>
                      <a:off x="0" y="0"/>
                      <a:ext cx="2381250" cy="1787917"/>
                    </a:xfrm>
                    <a:prstGeom prst="rect">
                      <a:avLst/>
                    </a:prstGeom>
                    <a:ln w="12700" cap="flat">
                      <a:noFill/>
                      <a:miter lim="400000"/>
                    </a:ln>
                    <a:effectLst/>
                  </pic:spPr>
                </pic:pic>
              </a:graphicData>
            </a:graphic>
          </wp:inline>
        </w:drawing>
      </w:r>
    </w:p>
    <w:p>
      <w:pPr>
        <w:pStyle w:val="Body"/>
        <w:jc w:val="left"/>
      </w:pPr>
      <w:r>
        <w:rPr>
          <w:rtl w:val="0"/>
        </w:rPr>
        <w:t>(</w:t>
      </w:r>
      <w:r>
        <w:rPr>
          <w:shd w:val="clear" w:color="auto" w:fill="ffffff"/>
          <w:rtl w:val="0"/>
          <w:lang w:val="de-DE"/>
        </w:rPr>
        <w:t>Gander, 2018</w:t>
      </w:r>
      <w:r>
        <w:rPr>
          <w:rtl w:val="0"/>
        </w:rPr>
        <w:t>)</w:t>
      </w:r>
    </w:p>
    <w:p>
      <w:pPr>
        <w:pStyle w:val="Body"/>
      </w:pPr>
      <w:r>
        <w:rPr>
          <w:b w:val="1"/>
          <w:bCs w:val="1"/>
          <w:rtl w:val="0"/>
          <w:lang w:val="en-US"/>
        </w:rPr>
        <w:t xml:space="preserve">Communication: </w:t>
      </w:r>
      <w:r>
        <w:rPr>
          <w:rtl w:val="0"/>
          <w:lang w:val="en-US"/>
        </w:rPr>
        <w:t xml:space="preserve">Lack of communication creates the conflict among the team members. Therefore, developing communication can help to manage conflicts. </w:t>
      </w:r>
    </w:p>
    <w:p>
      <w:pPr>
        <w:pStyle w:val="Body"/>
      </w:pPr>
      <w:r>
        <w:rPr>
          <w:b w:val="1"/>
          <w:bCs w:val="1"/>
          <w:rtl w:val="0"/>
          <w:lang w:val="en-US"/>
        </w:rPr>
        <w:t xml:space="preserve">Promoting benefit of teamwork: </w:t>
      </w:r>
      <w:r>
        <w:rPr>
          <w:rtl w:val="0"/>
          <w:lang w:val="en-US"/>
        </w:rPr>
        <w:t xml:space="preserve">Lack of knowledge of the team members regarding the benefit of team working can reduce their interest to work together and increase the conflict. Promoting the benefit of teamwork can reduce the conflict </w:t>
      </w:r>
      <w:r>
        <w:rPr/>
        <w:fldChar w:fldCharType="begin" w:fldLock="0"/>
      </w:r>
      <w:r>
        <w:instrText xml:space="preserve"> ADDIN EN.CITE &lt;EndNote&gt;&lt;Cite  &gt;&lt;Author&gt;Rubab Sahar&lt;/Author&gt;&lt;Year&gt;2018&lt;/Year&gt;&lt;DisplayText&gt;(Sahar, 2018)&lt;/DisplayText&gt;&lt;record&gt;&lt;ref-type name="Electronic Article"&gt;43&lt;/ref-type&gt;&lt;contributors&gt;&lt;authors&gt;&lt;author&gt;Rubab Sahar&lt;/author&gt;&lt;/authors&gt;&lt;/contributors&gt;&lt;titles/&gt;&lt;title&gt;how-to-resolve-lack-of-team-work-issues&lt;/title&gt;&lt;periodical/&gt;&lt;dates&gt;&lt;year&gt;2018&lt;/year&gt;&lt;pub-dates/&gt;&lt;/dates&gt;&lt;/record&gt;&lt;/Cite&gt;&lt;/EndNote&gt;</w:instrText>
      </w:r>
      <w:r>
        <w:rPr/>
        <w:fldChar w:fldCharType="separate" w:fldLock="0"/>
      </w:r>
      <w:r>
        <w:rPr>
          <w:rtl w:val="0"/>
        </w:rPr>
        <w:t>(Sahar, 2018)</w:t>
      </w:r>
      <w:r>
        <w:rPr/>
        <w:fldChar w:fldCharType="end" w:fldLock="0"/>
      </w:r>
      <w:r>
        <w:rPr>
          <w:rtl w:val="0"/>
        </w:rPr>
        <w:t xml:space="preserve">. </w:t>
      </w:r>
    </w:p>
    <w:p>
      <w:pPr>
        <w:pStyle w:val="Body"/>
      </w:pPr>
      <w:r>
        <w:rPr>
          <w:b w:val="1"/>
          <w:bCs w:val="1"/>
          <w:rtl w:val="0"/>
          <w:lang w:val="en-US"/>
        </w:rPr>
        <w:t xml:space="preserve">Developing the leadership: </w:t>
      </w:r>
      <w:r>
        <w:rPr>
          <w:rtl w:val="0"/>
          <w:lang w:val="en-US"/>
        </w:rPr>
        <w:t xml:space="preserve">The lack of leadership can create conflicts. Good leadership reduces the conflicts within a team by providing them proper guidance. </w:t>
      </w:r>
    </w:p>
    <w:p>
      <w:pPr>
        <w:pStyle w:val="Body"/>
      </w:pPr>
      <w:r>
        <w:rPr>
          <w:b w:val="1"/>
          <w:bCs w:val="1"/>
          <w:rtl w:val="0"/>
          <w:lang w:val="en-US"/>
        </w:rPr>
        <w:t xml:space="preserve">Transparent working policy: </w:t>
      </w:r>
      <w:r>
        <w:rPr>
          <w:rtl w:val="0"/>
          <w:lang w:val="en-US"/>
        </w:rPr>
        <w:t>The conflict often can get created among the team members due to lack of transparency. Transparent policy can increase the working process of the team by reducing confusion and conflicts (</w:t>
      </w:r>
      <w:r>
        <w:rPr>
          <w:shd w:val="clear" w:color="auto" w:fill="ffffff"/>
          <w:rtl w:val="0"/>
          <w:lang w:val="en-US"/>
        </w:rPr>
        <w:t>Lynch, 2018</w:t>
      </w:r>
      <w:r>
        <w:rPr>
          <w:rtl w:val="0"/>
        </w:rPr>
        <w:t xml:space="preserve">). </w:t>
      </w:r>
    </w:p>
    <w:p>
      <w:pPr>
        <w:pStyle w:val="Body"/>
        <w:jc w:val="left"/>
        <w:rPr>
          <w:b w:val="1"/>
          <w:bCs w:val="1"/>
        </w:rPr>
      </w:pPr>
      <w:r>
        <w:rPr>
          <w:b w:val="1"/>
          <w:bCs w:val="1"/>
          <w:rtl w:val="0"/>
          <w:lang w:val="de-DE"/>
        </w:rPr>
        <w:t>Note:</w:t>
      </w:r>
    </w:p>
    <w:p>
      <w:pPr>
        <w:pStyle w:val="Body"/>
      </w:pPr>
      <w:r>
        <w:rPr>
          <w:b w:val="1"/>
          <w:bCs w:val="1"/>
          <w:rtl w:val="0"/>
          <w:lang w:val="en-US"/>
        </w:rPr>
        <w:t xml:space="preserve">Communication: </w:t>
      </w:r>
      <w:r>
        <w:rPr>
          <w:rtl w:val="0"/>
          <w:lang w:val="en-US"/>
        </w:rPr>
        <w:t xml:space="preserve">There can be different kinds of communication issues within a team. In this case, the confusion as well as lack of understanding ability among the team members can get enhanced due to lack of communication. In this case, to avoid understanding issues among the team members, the communication process needs to be enhanced among the team. </w:t>
      </w:r>
    </w:p>
    <w:p>
      <w:pPr>
        <w:pStyle w:val="Body"/>
      </w:pPr>
      <w:r>
        <w:rPr>
          <w:b w:val="1"/>
          <w:bCs w:val="1"/>
          <w:rtl w:val="0"/>
          <w:lang w:val="en-US"/>
        </w:rPr>
        <w:t xml:space="preserve">Promoting benefit of teamwork: </w:t>
      </w:r>
      <w:r>
        <w:rPr>
          <w:rtl w:val="0"/>
          <w:lang w:val="en-US"/>
        </w:rPr>
        <w:t xml:space="preserve">The teamworking also includes several challenges. The challenges also create conflicts. In this case, the teamworking related benefits also increases the teamworking abilities among the members and also it reduces the conflicts by encouraging the members to get involved in the teamworking activities </w:t>
      </w:r>
      <w:r>
        <w:rPr/>
        <w:fldChar w:fldCharType="begin" w:fldLock="0"/>
      </w:r>
      <w:r>
        <w:instrText xml:space="preserve"> ADDIN EN.CITE &lt;EndNote&gt;&lt;Cite  &gt;&lt;Author&gt;Rubab Sahar&lt;/Author&gt;&lt;Year&gt;2018&lt;/Year&gt;&lt;DisplayText&gt;(Sahar, 2018)&lt;/DisplayText&gt;&lt;record&gt;&lt;ref-type name="Electronic Article"&gt;43&lt;/ref-type&gt;&lt;contributors&gt;&lt;authors&gt;&lt;author&gt;Rubab Sahar&lt;/author&gt;&lt;/authors&gt;&lt;/contributors&gt;&lt;titles/&gt;&lt;title&gt;how-to-resolve-lack-of-team-work-issues&lt;/title&gt;&lt;periodical/&gt;&lt;dates&gt;&lt;year&gt;2018&lt;/year&gt;&lt;pub-dates/&gt;&lt;/dates&gt;&lt;/record&gt;&lt;/Cite&gt;&lt;/EndNote&gt;</w:instrText>
      </w:r>
      <w:r>
        <w:rPr/>
        <w:fldChar w:fldCharType="separate" w:fldLock="0"/>
      </w:r>
      <w:r>
        <w:rPr>
          <w:rtl w:val="0"/>
        </w:rPr>
        <w:t>(Sahar, 2018)</w:t>
      </w:r>
      <w:r>
        <w:rPr/>
        <w:fldChar w:fldCharType="end" w:fldLock="0"/>
      </w:r>
      <w:r>
        <w:rPr>
          <w:rtl w:val="0"/>
        </w:rPr>
        <w:t xml:space="preserve">. </w:t>
      </w:r>
    </w:p>
    <w:p>
      <w:pPr>
        <w:pStyle w:val="Body"/>
      </w:pPr>
      <w:r>
        <w:rPr>
          <w:b w:val="1"/>
          <w:bCs w:val="1"/>
          <w:rtl w:val="0"/>
          <w:lang w:val="en-US"/>
        </w:rPr>
        <w:t xml:space="preserve">Developing the leadership: </w:t>
      </w:r>
      <w:r>
        <w:rPr>
          <w:rtl w:val="0"/>
          <w:lang w:val="en-US"/>
        </w:rPr>
        <w:t xml:space="preserve">The leaders are essential for forming the team and for creating the development of the organisation. Lack of efficiency of the leaders creates issues in the internal aspect of the team. The lack of guidance can create conflict. Therefore, the development in leadership pattern can improve the conflict by guiding the employees properly. </w:t>
      </w:r>
    </w:p>
    <w:p>
      <w:pPr>
        <w:pStyle w:val="Body"/>
      </w:pPr>
      <w:r>
        <w:rPr>
          <w:b w:val="1"/>
          <w:bCs w:val="1"/>
          <w:rtl w:val="0"/>
          <w:lang w:val="en-US"/>
        </w:rPr>
        <w:t xml:space="preserve">Transparent working policy: </w:t>
      </w:r>
      <w:r>
        <w:rPr>
          <w:rtl w:val="0"/>
          <w:lang w:val="en-US"/>
        </w:rPr>
        <w:t xml:space="preserve">The transparency increases the team ability by making sure that all the employees are equally benefited by the teamwork. This also reduce the conflicts which might occurs due to the lack of communication and understanding among the team members. </w:t>
      </w:r>
    </w:p>
    <w:p>
      <w:pPr>
        <w:pStyle w:val="Body"/>
        <w:jc w:val="left"/>
        <w:rPr>
          <w:b w:val="1"/>
          <w:bCs w:val="1"/>
        </w:rPr>
      </w:pPr>
      <w:r>
        <w:rPr>
          <w:b w:val="1"/>
          <w:bCs w:val="1"/>
          <w:rtl w:val="0"/>
          <w:lang w:val="en-US"/>
        </w:rPr>
        <w:t>Successful team development</w:t>
      </w:r>
    </w:p>
    <w:p>
      <w:pPr>
        <w:pStyle w:val="Body"/>
        <w:jc w:val="left"/>
        <w:rPr>
          <w:b w:val="1"/>
          <w:bCs w:val="1"/>
        </w:rPr>
      </w:pPr>
      <w:r>
        <w:drawing xmlns:a="http://schemas.openxmlformats.org/drawingml/2006/main">
          <wp:inline distT="0" distB="0" distL="0" distR="0">
            <wp:extent cx="5731510" cy="3448050"/>
            <wp:effectExtent l="0" t="0" r="0" b="0"/>
            <wp:docPr id="1073741828" name="officeArt object" descr="10 Tips for Successful Teamwork"/>
            <wp:cNvGraphicFramePr/>
            <a:graphic xmlns:a="http://schemas.openxmlformats.org/drawingml/2006/main">
              <a:graphicData uri="http://schemas.openxmlformats.org/drawingml/2006/picture">
                <pic:pic xmlns:pic="http://schemas.openxmlformats.org/drawingml/2006/picture">
                  <pic:nvPicPr>
                    <pic:cNvPr id="1073741828" name="10 Tips for Successful Teamwork" descr="10 Tips for Successful Teamwork"/>
                    <pic:cNvPicPr>
                      <a:picLocks noChangeAspect="1"/>
                    </pic:cNvPicPr>
                  </pic:nvPicPr>
                  <pic:blipFill>
                    <a:blip r:embed="rId7">
                      <a:extLst/>
                    </a:blip>
                    <a:srcRect l="0" t="0" r="0" b="9755"/>
                    <a:stretch>
                      <a:fillRect/>
                    </a:stretch>
                  </pic:blipFill>
                  <pic:spPr>
                    <a:xfrm>
                      <a:off x="0" y="0"/>
                      <a:ext cx="5731510" cy="3448050"/>
                    </a:xfrm>
                    <a:prstGeom prst="rect">
                      <a:avLst/>
                    </a:prstGeom>
                    <a:ln w="12700" cap="flat">
                      <a:noFill/>
                      <a:miter lim="400000"/>
                    </a:ln>
                    <a:effectLst/>
                  </pic:spPr>
                </pic:pic>
              </a:graphicData>
            </a:graphic>
          </wp:inline>
        </w:drawing>
      </w:r>
    </w:p>
    <w:p>
      <w:pPr>
        <w:pStyle w:val="Body"/>
        <w:jc w:val="left"/>
      </w:pPr>
      <w:r>
        <w:rPr>
          <w:rtl w:val="0"/>
        </w:rPr>
        <w:t>(</w:t>
      </w:r>
      <w:r>
        <w:rPr>
          <w:shd w:val="clear" w:color="auto" w:fill="ffffff"/>
          <w:rtl w:val="0"/>
          <w:lang w:val="es-ES_tradnl"/>
        </w:rPr>
        <w:t>Jones, 2019</w:t>
      </w:r>
      <w:r>
        <w:rPr>
          <w:rtl w:val="0"/>
        </w:rPr>
        <w:t>)</w:t>
      </w:r>
    </w:p>
    <w:p>
      <w:pPr>
        <w:pStyle w:val="Body"/>
      </w:pPr>
      <w:r>
        <w:rPr>
          <w:b w:val="1"/>
          <w:bCs w:val="1"/>
          <w:rtl w:val="0"/>
          <w:lang w:val="en-US"/>
        </w:rPr>
        <w:t xml:space="preserve">Training and development: </w:t>
      </w:r>
      <w:r>
        <w:rPr>
          <w:rtl w:val="0"/>
          <w:lang w:val="en-US"/>
        </w:rPr>
        <w:t>Training improves knowledge of the team members and develop their team working ability.</w:t>
      </w:r>
    </w:p>
    <w:p>
      <w:pPr>
        <w:pStyle w:val="Body"/>
      </w:pPr>
      <w:r>
        <w:rPr>
          <w:b w:val="1"/>
          <w:bCs w:val="1"/>
          <w:rtl w:val="0"/>
          <w:lang w:val="en-US"/>
        </w:rPr>
        <w:t xml:space="preserve">Selective hiring: </w:t>
      </w:r>
      <w:r>
        <w:rPr>
          <w:rtl w:val="0"/>
          <w:lang w:val="en-US"/>
        </w:rPr>
        <w:t xml:space="preserve">The proper candidate hiring increases the positivity at the workplace to promote the team working. </w:t>
      </w:r>
    </w:p>
    <w:p>
      <w:pPr>
        <w:pStyle w:val="Body"/>
      </w:pPr>
      <w:r>
        <w:rPr>
          <w:b w:val="1"/>
          <w:bCs w:val="1"/>
          <w:rtl w:val="0"/>
          <w:lang w:val="en-US"/>
        </w:rPr>
        <w:t xml:space="preserve">Motivation: </w:t>
      </w:r>
      <w:r>
        <w:rPr>
          <w:rtl w:val="0"/>
          <w:lang w:val="en-US"/>
        </w:rPr>
        <w:t>The motivation improves the working condition of the employees and they would feel more encouraged to work as a team (</w:t>
      </w:r>
      <w:r>
        <w:rPr>
          <w:shd w:val="clear" w:color="auto" w:fill="ffffff"/>
          <w:rtl w:val="0"/>
          <w:lang w:val="es-ES_tradnl"/>
        </w:rPr>
        <w:t>Jones, 2019</w:t>
      </w:r>
      <w:r>
        <w:rPr>
          <w:rtl w:val="0"/>
        </w:rPr>
        <w:t xml:space="preserve">). </w:t>
      </w:r>
    </w:p>
    <w:p>
      <w:pPr>
        <w:pStyle w:val="Body"/>
        <w:jc w:val="left"/>
      </w:pPr>
      <w:r>
        <w:rPr>
          <w:b w:val="1"/>
          <w:bCs w:val="1"/>
          <w:rtl w:val="0"/>
          <w:lang w:val="en-US"/>
        </w:rPr>
        <w:t xml:space="preserve">Engagement improvement: </w:t>
      </w:r>
      <w:r>
        <w:rPr>
          <w:rtl w:val="0"/>
          <w:lang w:val="en-US"/>
        </w:rPr>
        <w:t xml:space="preserve">The employee engagement strategy increases the teamworking ability of the employees by making them more engaged with the organisation. </w:t>
      </w:r>
    </w:p>
    <w:p>
      <w:pPr>
        <w:pStyle w:val="Body"/>
        <w:jc w:val="left"/>
        <w:rPr>
          <w:b w:val="1"/>
          <w:bCs w:val="1"/>
        </w:rPr>
      </w:pPr>
      <w:r>
        <w:rPr>
          <w:b w:val="1"/>
          <w:bCs w:val="1"/>
          <w:rtl w:val="0"/>
          <w:lang w:val="de-DE"/>
        </w:rPr>
        <w:t xml:space="preserve">Note: </w:t>
      </w:r>
    </w:p>
    <w:p>
      <w:pPr>
        <w:pStyle w:val="Body"/>
      </w:pPr>
      <w:r>
        <w:rPr>
          <w:b w:val="1"/>
          <w:bCs w:val="1"/>
          <w:rtl w:val="0"/>
          <w:lang w:val="en-US"/>
        </w:rPr>
        <w:t xml:space="preserve">Training and development: </w:t>
      </w:r>
      <w:r>
        <w:rPr>
          <w:rtl w:val="0"/>
          <w:lang w:val="en-US"/>
        </w:rPr>
        <w:t xml:space="preserve">The necessary strategy of team development is providing training for the development of the employees. Training process improves the knowledge of the employees; hence they can be more aware regarding the team working aspect. This increases the development of them as well. </w:t>
      </w:r>
    </w:p>
    <w:p>
      <w:pPr>
        <w:pStyle w:val="Body"/>
      </w:pPr>
      <w:r>
        <w:rPr>
          <w:b w:val="1"/>
          <w:bCs w:val="1"/>
          <w:rtl w:val="0"/>
          <w:lang w:val="en-US"/>
        </w:rPr>
        <w:t>Selective hiring:</w:t>
      </w:r>
      <w:r>
        <w:rPr>
          <w:rtl w:val="0"/>
          <w:lang w:val="en-US"/>
        </w:rPr>
        <w:t xml:space="preserve"> The hiring process needs to be very selective. The organisation must focus on selecting the candidates who already have the team management and team working ability. This would increase the team development aspects of the organisation by already having the teamworking skilled employees (</w:t>
      </w:r>
      <w:r>
        <w:rPr>
          <w:shd w:val="clear" w:color="auto" w:fill="ffffff"/>
          <w:rtl w:val="0"/>
        </w:rPr>
        <w:t>Belbin, 2019</w:t>
      </w:r>
      <w:r>
        <w:rPr>
          <w:rtl w:val="0"/>
        </w:rPr>
        <w:t xml:space="preserve">). </w:t>
      </w:r>
    </w:p>
    <w:p>
      <w:pPr>
        <w:pStyle w:val="Body"/>
      </w:pPr>
      <w:r>
        <w:rPr>
          <w:b w:val="1"/>
          <w:bCs w:val="1"/>
          <w:rtl w:val="0"/>
          <w:lang w:val="en-US"/>
        </w:rPr>
        <w:t xml:space="preserve">Motivation: </w:t>
      </w:r>
      <w:r>
        <w:rPr>
          <w:rtl w:val="0"/>
          <w:lang w:val="en-US"/>
        </w:rPr>
        <w:t xml:space="preserve">The motivation of the team members improves the working condition of them. There can be several challenges among the team members. However, proper workplace motivation increases their willingness to work as a team. Rewards and appraisals can boost the engage after getting appreciated for the good team work and team achievement of the employees. </w:t>
      </w:r>
    </w:p>
    <w:p>
      <w:pPr>
        <w:pStyle w:val="Body"/>
      </w:pPr>
      <w:r>
        <w:rPr>
          <w:b w:val="1"/>
          <w:bCs w:val="1"/>
          <w:rtl w:val="0"/>
          <w:lang w:val="en-US"/>
        </w:rPr>
        <w:t xml:space="preserve">Engagement improvement: </w:t>
      </w:r>
      <w:r>
        <w:rPr>
          <w:rtl w:val="0"/>
          <w:lang w:val="en-US"/>
        </w:rPr>
        <w:t xml:space="preserve">The engagement of the employees is needed for the overall growth of the company. In this case, the engagement improvement strategy can be implemented by involving the employees to the decision-making process as well as to the group discussion and group projects. This improves the bonding between the team members and improves the effectiveness team performance as well. </w:t>
      </w:r>
    </w:p>
    <w:p>
      <w:pPr>
        <w:pStyle w:val="Body"/>
        <w:jc w:val="left"/>
        <w:rPr>
          <w:b w:val="1"/>
          <w:bCs w:val="1"/>
        </w:rPr>
      </w:pPr>
      <w:r>
        <w:rPr>
          <w:b w:val="1"/>
          <w:bCs w:val="1"/>
          <w:rtl w:val="0"/>
          <w:lang w:val="fr-FR"/>
        </w:rPr>
        <w:t xml:space="preserve">Conclusion </w:t>
      </w:r>
    </w:p>
    <w:p>
      <w:pPr>
        <w:pStyle w:val="Body"/>
      </w:pPr>
      <w:r>
        <w:rPr>
          <w:rtl w:val="0"/>
          <w:lang w:val="en-US"/>
        </w:rPr>
        <w:t xml:space="preserve">Teamworking can have several benefits to the organisation. The organisational objective achievement cannot be possible within an effective team management. The team effort always helps an organisation to reach the wider goals. The following presentation has focused on the different stages of a team development. Along with that, there has been also a discussion regarding the team roles as well as regarding the conflict management process. The process of successful team development has also focused in the presentation. </w:t>
      </w:r>
    </w:p>
    <w:p>
      <w:pPr>
        <w:pStyle w:val="Body"/>
        <w:spacing w:line="259" w:lineRule="auto"/>
        <w:jc w:val="left"/>
      </w:pPr>
      <w:r>
        <w:rPr>
          <w:rFonts w:ascii="Arial Unicode MS" w:cs="Arial Unicode MS" w:hAnsi="Arial Unicode MS" w:eastAsia="Arial Unicode MS"/>
          <w:b w:val="0"/>
          <w:bCs w:val="0"/>
          <w:i w:val="0"/>
          <w:iCs w:val="0"/>
        </w:rPr>
        <w:br w:type="page"/>
      </w:r>
    </w:p>
    <w:p>
      <w:pPr>
        <w:pStyle w:val="Heading"/>
      </w:pPr>
      <w:r>
        <w:rPr>
          <w:rtl w:val="0"/>
          <w:lang w:val="fr-FR"/>
        </w:rPr>
        <w:t xml:space="preserve">References </w:t>
      </w:r>
    </w:p>
    <w:p>
      <w:pPr>
        <w:pStyle w:val="Body"/>
        <w:rPr>
          <w:shd w:val="clear" w:color="auto" w:fill="ffffff"/>
        </w:rPr>
      </w:pPr>
      <w:r>
        <w:rPr>
          <w:shd w:val="clear" w:color="auto" w:fill="ffffff"/>
          <w:rtl w:val="0"/>
          <w:lang w:val="en-US"/>
        </w:rPr>
        <w:t>Belbin, M., 2019. The nine Belbin team roles.</w:t>
      </w:r>
    </w:p>
    <w:p>
      <w:pPr>
        <w:pStyle w:val="Body"/>
        <w:rPr>
          <w:shd w:val="clear" w:color="auto" w:fill="ffffff"/>
        </w:rPr>
      </w:pPr>
      <w:r>
        <w:rPr>
          <w:shd w:val="clear" w:color="auto" w:fill="ffffff"/>
          <w:rtl w:val="0"/>
          <w:lang w:val="en-US"/>
        </w:rPr>
        <w:t>DiazGranados, D., Shuffler, M.L., Wingate, J.A. and Salas, E., 2017. Team development interventions.</w:t>
      </w:r>
      <w:r>
        <w:rPr>
          <w:shd w:val="clear" w:color="auto" w:fill="ffffff"/>
          <w:rtl w:val="0"/>
        </w:rPr>
        <w:t> </w:t>
      </w:r>
      <w:r>
        <w:rPr>
          <w:i w:val="1"/>
          <w:iCs w:val="1"/>
          <w:shd w:val="clear" w:color="auto" w:fill="ffffff"/>
          <w:rtl w:val="0"/>
          <w:lang w:val="en-US"/>
        </w:rPr>
        <w:t>The Wiley Blackwell handbook of the psychology of team working and collaborative processes</w:t>
      </w:r>
      <w:r>
        <w:rPr>
          <w:shd w:val="clear" w:color="auto" w:fill="ffffff"/>
          <w:rtl w:val="0"/>
        </w:rPr>
        <w:t>, pp.555-586.</w:t>
      </w:r>
    </w:p>
    <w:p>
      <w:pPr>
        <w:pStyle w:val="Body"/>
      </w:pPr>
      <w:r>
        <w:rPr>
          <w:shd w:val="clear" w:color="auto" w:fill="ffffff"/>
          <w:rtl w:val="0"/>
          <w:lang w:val="en-US"/>
        </w:rPr>
        <w:t>Driskell, T., Salas, E. and Driskell, J.E., 2018. Teams in extreme environments: Alterations in team development and teamwork.</w:t>
      </w:r>
      <w:r>
        <w:rPr>
          <w:shd w:val="clear" w:color="auto" w:fill="ffffff"/>
          <w:rtl w:val="0"/>
        </w:rPr>
        <w:t> </w:t>
      </w:r>
      <w:r>
        <w:rPr>
          <w:i w:val="1"/>
          <w:iCs w:val="1"/>
          <w:shd w:val="clear" w:color="auto" w:fill="ffffff"/>
          <w:rtl w:val="0"/>
          <w:lang w:val="en-US"/>
        </w:rPr>
        <w:t>Human Resource Management Review</w:t>
      </w:r>
      <w:r>
        <w:rPr>
          <w:shd w:val="clear" w:color="auto" w:fill="ffffff"/>
          <w:rtl w:val="0"/>
        </w:rPr>
        <w:t>,</w:t>
      </w:r>
      <w:r>
        <w:rPr>
          <w:shd w:val="clear" w:color="auto" w:fill="ffffff"/>
          <w:rtl w:val="0"/>
        </w:rPr>
        <w:t> </w:t>
      </w:r>
      <w:r>
        <w:rPr>
          <w:i w:val="1"/>
          <w:iCs w:val="1"/>
          <w:shd w:val="clear" w:color="auto" w:fill="ffffff"/>
          <w:rtl w:val="0"/>
        </w:rPr>
        <w:t>28</w:t>
      </w:r>
      <w:r>
        <w:rPr>
          <w:shd w:val="clear" w:color="auto" w:fill="ffffff"/>
          <w:rtl w:val="0"/>
        </w:rPr>
        <w:t>(4), pp.434-449.</w:t>
      </w:r>
    </w:p>
    <w:p>
      <w:pPr>
        <w:pStyle w:val="Body"/>
        <w:rPr>
          <w:shd w:val="clear" w:color="auto" w:fill="ffffff"/>
        </w:rPr>
      </w:pPr>
      <w:r>
        <w:rPr>
          <w:shd w:val="clear" w:color="auto" w:fill="ffffff"/>
          <w:rtl w:val="0"/>
          <w:lang w:val="en-US"/>
        </w:rPr>
        <w:t>Gander, F., Ruch, W., Platt, T., Hofmann, J. and Elmer, T., 2018. Current and ideal team roles: Relationships to job satisfaction and calling.</w:t>
      </w:r>
      <w:r>
        <w:rPr>
          <w:shd w:val="clear" w:color="auto" w:fill="ffffff"/>
          <w:rtl w:val="0"/>
        </w:rPr>
        <w:t> </w:t>
      </w:r>
      <w:r>
        <w:rPr>
          <w:i w:val="1"/>
          <w:iCs w:val="1"/>
          <w:shd w:val="clear" w:color="auto" w:fill="ffffff"/>
          <w:rtl w:val="0"/>
          <w:lang w:val="en-US"/>
        </w:rPr>
        <w:t>Translational Issues in Psychological Science</w:t>
      </w:r>
      <w:r>
        <w:rPr>
          <w:shd w:val="clear" w:color="auto" w:fill="ffffff"/>
          <w:rtl w:val="0"/>
        </w:rPr>
        <w:t>,</w:t>
      </w:r>
      <w:r>
        <w:rPr>
          <w:shd w:val="clear" w:color="auto" w:fill="ffffff"/>
          <w:rtl w:val="0"/>
        </w:rPr>
        <w:t> </w:t>
      </w:r>
      <w:r>
        <w:rPr>
          <w:i w:val="1"/>
          <w:iCs w:val="1"/>
          <w:shd w:val="clear" w:color="auto" w:fill="ffffff"/>
          <w:rtl w:val="0"/>
        </w:rPr>
        <w:t>4</w:t>
      </w:r>
      <w:r>
        <w:rPr>
          <w:shd w:val="clear" w:color="auto" w:fill="ffffff"/>
          <w:rtl w:val="0"/>
        </w:rPr>
        <w:t>(3), p.277.</w:t>
      </w:r>
    </w:p>
    <w:p>
      <w:pPr>
        <w:pStyle w:val="Body"/>
        <w:rPr>
          <w:shd w:val="clear" w:color="auto" w:fill="ffffff"/>
        </w:rPr>
      </w:pPr>
      <w:r>
        <w:rPr>
          <w:shd w:val="clear" w:color="auto" w:fill="ffffff"/>
          <w:rtl w:val="0"/>
          <w:lang w:val="en-US"/>
        </w:rPr>
        <w:t>Jones, D., 2019. The Tuckman</w:t>
      </w:r>
      <w:r>
        <w:rPr>
          <w:shd w:val="clear" w:color="auto" w:fill="ffffff"/>
          <w:rtl w:val="1"/>
        </w:rPr>
        <w:t>’</w:t>
      </w:r>
      <w:r>
        <w:rPr>
          <w:shd w:val="clear" w:color="auto" w:fill="ffffff"/>
          <w:rtl w:val="0"/>
          <w:lang w:val="en-US"/>
        </w:rPr>
        <w:t>s Model Implementation, Effect, and Analysis &amp; the New Development of Jones LSI Model on a Small Group.</w:t>
      </w:r>
      <w:r>
        <w:rPr>
          <w:shd w:val="clear" w:color="auto" w:fill="ffffff"/>
          <w:rtl w:val="0"/>
        </w:rPr>
        <w:t> </w:t>
      </w:r>
      <w:r>
        <w:rPr>
          <w:i w:val="1"/>
          <w:iCs w:val="1"/>
          <w:shd w:val="clear" w:color="auto" w:fill="ffffff"/>
          <w:rtl w:val="0"/>
          <w:lang w:val="en-US"/>
        </w:rPr>
        <w:t>Journal of Management</w:t>
      </w:r>
      <w:r>
        <w:rPr>
          <w:shd w:val="clear" w:color="auto" w:fill="ffffff"/>
          <w:rtl w:val="0"/>
        </w:rPr>
        <w:t>,</w:t>
      </w:r>
      <w:r>
        <w:rPr>
          <w:shd w:val="clear" w:color="auto" w:fill="ffffff"/>
          <w:rtl w:val="0"/>
        </w:rPr>
        <w:t> </w:t>
      </w:r>
      <w:r>
        <w:rPr>
          <w:i w:val="1"/>
          <w:iCs w:val="1"/>
          <w:shd w:val="clear" w:color="auto" w:fill="ffffff"/>
          <w:rtl w:val="0"/>
        </w:rPr>
        <w:t>6</w:t>
      </w:r>
      <w:r>
        <w:rPr>
          <w:shd w:val="clear" w:color="auto" w:fill="ffffff"/>
          <w:rtl w:val="0"/>
        </w:rPr>
        <w:t>(4).</w:t>
      </w:r>
    </w:p>
    <w:p>
      <w:pPr>
        <w:pStyle w:val="Body"/>
        <w:rPr>
          <w:shd w:val="clear" w:color="auto" w:fill="ffffff"/>
        </w:rPr>
      </w:pPr>
      <w:r>
        <w:rPr>
          <w:shd w:val="clear" w:color="auto" w:fill="ffffff"/>
          <w:rtl w:val="0"/>
          <w:lang w:val="en-US"/>
        </w:rPr>
        <w:t>Lynch, D.S., Lynch, M.J. and Clemens, C.M., 2018. Belbin Team Roles.</w:t>
      </w:r>
      <w:r>
        <w:rPr>
          <w:shd w:val="clear" w:color="auto" w:fill="ffffff"/>
          <w:rtl w:val="0"/>
        </w:rPr>
        <w:t> </w:t>
      </w:r>
      <w:r>
        <w:rPr>
          <w:shd w:val="clear" w:color="auto" w:fill="ffffff"/>
          <w:rtl w:val="0"/>
          <w:lang w:val="en-US"/>
        </w:rPr>
        <w:t>The Handbook of Communication Training: A Best Practices Framework for Assessing and Developing Competence.</w:t>
      </w:r>
    </w:p>
    <w:p>
      <w:pPr>
        <w:pStyle w:val="Body"/>
        <w:rPr>
          <w:shd w:val="clear" w:color="auto" w:fill="ffffff"/>
        </w:rPr>
      </w:pPr>
      <w:r>
        <w:rPr>
          <w:shd w:val="clear" w:color="auto" w:fill="ffffff"/>
          <w:rtl w:val="0"/>
          <w:lang w:val="de-DE"/>
        </w:rPr>
        <w:t>Manges, K., Scott</w:t>
      </w:r>
      <w:r>
        <w:rPr>
          <w:rFonts w:ascii="Cambria Math" w:cs="Cambria Math" w:hAnsi="Cambria Math" w:eastAsia="Cambria Math"/>
          <w:shd w:val="clear" w:color="auto" w:fill="ffffff"/>
          <w:rtl w:val="0"/>
          <w:lang w:val="en-US"/>
        </w:rPr>
        <w:t>‐</w:t>
      </w:r>
      <w:r>
        <w:rPr>
          <w:shd w:val="clear" w:color="auto" w:fill="ffffff"/>
          <w:rtl w:val="0"/>
          <w:lang w:val="en-US"/>
        </w:rPr>
        <w:t>Cawiezell, J. and Ward, M.M., 2017, January. Maximizing team performance: the critical role of the nurse leader. In</w:t>
      </w:r>
      <w:r>
        <w:rPr>
          <w:shd w:val="clear" w:color="auto" w:fill="ffffff"/>
          <w:rtl w:val="0"/>
        </w:rPr>
        <w:t> </w:t>
      </w:r>
      <w:r>
        <w:rPr>
          <w:i w:val="1"/>
          <w:iCs w:val="1"/>
          <w:shd w:val="clear" w:color="auto" w:fill="ffffff"/>
          <w:rtl w:val="0"/>
          <w:lang w:val="en-US"/>
        </w:rPr>
        <w:t>Nursing forum</w:t>
      </w:r>
      <w:r>
        <w:rPr>
          <w:shd w:val="clear" w:color="auto" w:fill="ffffff"/>
          <w:rtl w:val="0"/>
        </w:rPr>
        <w:t> </w:t>
      </w:r>
      <w:r>
        <w:rPr>
          <w:shd w:val="clear" w:color="auto" w:fill="ffffff"/>
          <w:rtl w:val="0"/>
          <w:lang w:val="it-IT"/>
        </w:rPr>
        <w:t>(Vol. 52, No. 1, pp. 21-29).</w:t>
      </w:r>
    </w:p>
    <w:p>
      <w:pPr>
        <w:pStyle w:val="Body"/>
        <w:rPr>
          <w:shd w:val="clear" w:color="auto" w:fill="ffffff"/>
        </w:rPr>
      </w:pPr>
      <w:r>
        <w:rPr>
          <w:shd w:val="clear" w:color="auto" w:fill="ffffff"/>
          <w:rtl w:val="0"/>
          <w:lang w:val="en-US"/>
        </w:rPr>
        <w:t>Shuffler, M.L., Diazgranados, D., Maynard, M.T. and Salas, E., 2018. Developing, sustaining, and maximizing team effectiveness: An integrative, dynamic perspective of team development interventions.</w:t>
      </w:r>
      <w:r>
        <w:rPr>
          <w:shd w:val="clear" w:color="auto" w:fill="ffffff"/>
          <w:rtl w:val="0"/>
        </w:rPr>
        <w:t> </w:t>
      </w:r>
      <w:r>
        <w:rPr>
          <w:i w:val="1"/>
          <w:iCs w:val="1"/>
          <w:shd w:val="clear" w:color="auto" w:fill="ffffff"/>
          <w:rtl w:val="0"/>
          <w:lang w:val="en-US"/>
        </w:rPr>
        <w:t>Academy of Management Annals</w:t>
      </w:r>
      <w:r>
        <w:rPr>
          <w:shd w:val="clear" w:color="auto" w:fill="ffffff"/>
          <w:rtl w:val="0"/>
        </w:rPr>
        <w:t>,</w:t>
      </w:r>
      <w:r>
        <w:rPr>
          <w:shd w:val="clear" w:color="auto" w:fill="ffffff"/>
          <w:rtl w:val="0"/>
        </w:rPr>
        <w:t> </w:t>
      </w:r>
      <w:r>
        <w:rPr>
          <w:i w:val="1"/>
          <w:iCs w:val="1"/>
          <w:shd w:val="clear" w:color="auto" w:fill="ffffff"/>
          <w:rtl w:val="0"/>
        </w:rPr>
        <w:t>12</w:t>
      </w:r>
      <w:r>
        <w:rPr>
          <w:shd w:val="clear" w:color="auto" w:fill="ffffff"/>
          <w:rtl w:val="0"/>
        </w:rPr>
        <w:t>(2), pp.688-724.</w:t>
      </w:r>
    </w:p>
    <w:p>
      <w:pPr>
        <w:pStyle w:val="Body"/>
        <w:rPr>
          <w:shd w:val="clear" w:color="auto" w:fill="ffffff"/>
        </w:rPr>
      </w:pPr>
      <w:r>
        <w:rPr>
          <w:shd w:val="clear" w:color="auto" w:fill="ffffff"/>
          <w:rtl w:val="0"/>
          <w:lang w:val="en-US"/>
        </w:rPr>
        <w:t>Super, J.F., 2020. Building innovative teams: Leadership strategies across the various stages of team development.</w:t>
      </w:r>
      <w:r>
        <w:rPr>
          <w:shd w:val="clear" w:color="auto" w:fill="ffffff"/>
          <w:rtl w:val="0"/>
        </w:rPr>
        <w:t> </w:t>
      </w:r>
      <w:r>
        <w:rPr>
          <w:i w:val="1"/>
          <w:iCs w:val="1"/>
          <w:shd w:val="clear" w:color="auto" w:fill="ffffff"/>
          <w:rtl w:val="0"/>
        </w:rPr>
        <w:t>Business Horizons</w:t>
      </w:r>
      <w:r>
        <w:rPr>
          <w:shd w:val="clear" w:color="auto" w:fill="ffffff"/>
          <w:rtl w:val="0"/>
        </w:rPr>
        <w:t>,</w:t>
      </w:r>
      <w:r>
        <w:rPr>
          <w:shd w:val="clear" w:color="auto" w:fill="ffffff"/>
          <w:rtl w:val="0"/>
        </w:rPr>
        <w:t> </w:t>
      </w:r>
      <w:r>
        <w:rPr>
          <w:i w:val="1"/>
          <w:iCs w:val="1"/>
          <w:shd w:val="clear" w:color="auto" w:fill="ffffff"/>
          <w:rtl w:val="0"/>
        </w:rPr>
        <w:t>63</w:t>
      </w:r>
      <w:r>
        <w:rPr>
          <w:shd w:val="clear" w:color="auto" w:fill="ffffff"/>
          <w:rtl w:val="0"/>
        </w:rPr>
        <w:t>(4), pp.553-563.</w:t>
      </w:r>
    </w:p>
    <w:p>
      <w:pPr>
        <w:pStyle w:val="Body"/>
        <w:rPr>
          <w:shd w:val="clear" w:color="auto" w:fill="ffffff"/>
        </w:rPr>
      </w:pPr>
      <w:r>
        <w:rPr>
          <w:shd w:val="clear" w:color="auto" w:fill="ffffff"/>
          <w:rtl w:val="0"/>
        </w:rPr>
        <w:t>Woodcock, M., 2017.</w:t>
      </w:r>
      <w:r>
        <w:rPr>
          <w:shd w:val="clear" w:color="auto" w:fill="ffffff"/>
          <w:rtl w:val="0"/>
        </w:rPr>
        <w:t> </w:t>
      </w:r>
      <w:r>
        <w:rPr>
          <w:i w:val="1"/>
          <w:iCs w:val="1"/>
          <w:shd w:val="clear" w:color="auto" w:fill="ffffff"/>
          <w:rtl w:val="0"/>
          <w:lang w:val="en-US"/>
        </w:rPr>
        <w:t>Team development manual</w:t>
      </w:r>
      <w:r>
        <w:rPr>
          <w:shd w:val="clear" w:color="auto" w:fill="ffffff"/>
          <w:rtl w:val="0"/>
          <w:lang w:val="en-US"/>
        </w:rPr>
        <w:t>. Routledge.</w:t>
      </w:r>
    </w:p>
    <w:p>
      <w:pPr>
        <w:pStyle w:val="Body"/>
      </w:pPr>
    </w:p>
    <w:p>
      <w:pPr>
        <w:pStyle w:val="Body"/>
        <w:spacing w:after="200"/>
        <w:jc w:val="center"/>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EFFECTIVE TEAM WORK AND COMMUNICATION</w:t>
      </w:r>
    </w:p>
    <w:p>
      <w:pPr>
        <w:pStyle w:val="Body"/>
        <w:spacing w:after="200"/>
        <w:jc w:val="left"/>
      </w:pPr>
      <w:r>
        <w:rPr>
          <w:rFonts w:ascii="Arial Unicode MS" w:cs="Arial Unicode MS" w:hAnsi="Arial Unicode MS" w:eastAsia="Arial Unicode MS"/>
          <w:b w:val="0"/>
          <w:bCs w:val="0"/>
          <w:i w:val="0"/>
          <w:iCs w:val="0"/>
          <w:sz w:val="24"/>
          <w:szCs w:val="24"/>
        </w:rPr>
        <w:br w:type="page"/>
      </w:r>
    </w:p>
    <w:p>
      <w:pPr>
        <w:pStyle w:val="Body"/>
        <w:tabs>
          <w:tab w:val="left" w:pos="2970"/>
        </w:tabs>
        <w:spacing w:after="200"/>
        <w:jc w:val="center"/>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Executive summary</w:t>
      </w:r>
    </w:p>
    <w:p>
      <w:pPr>
        <w:pStyle w:val="Body"/>
        <w:tabs>
          <w:tab w:val="left" w:pos="2970"/>
          <w:tab w:val="center" w:pos="4680"/>
        </w:tabs>
        <w:spacing w:after="200"/>
        <w:rPr>
          <w:rFonts w:ascii="Times New Roman" w:cs="Times New Roman" w:hAnsi="Times New Roman" w:eastAsia="Times New Roman"/>
          <w:sz w:val="24"/>
          <w:szCs w:val="24"/>
        </w:rPr>
      </w:pPr>
      <w:r>
        <w:rPr>
          <w:rFonts w:ascii="Times New Roman" w:hAnsi="Times New Roman"/>
          <w:sz w:val="24"/>
          <w:szCs w:val="24"/>
          <w:rtl w:val="0"/>
          <w:lang w:val="en-US"/>
        </w:rPr>
        <w:t xml:space="preserve">The study has been focused on enhancing communication skills to make students be able of strategizing effective teamwork. Communication skills are been discussed to bring success to the business. It is found that effective communicators help in explaining ideas along with expressing their feeling in a non-threatening way. Issues are been stated along with discussing the appropriate theory that can be applied to mitigate the issue. </w:t>
      </w:r>
    </w:p>
    <w:p>
      <w:pPr>
        <w:pStyle w:val="Body"/>
        <w:spacing w:after="200"/>
        <w:jc w:val="left"/>
      </w:pPr>
      <w:r>
        <w:rPr>
          <w:rFonts w:ascii="Arial Unicode MS" w:cs="Arial Unicode MS" w:hAnsi="Arial Unicode MS" w:eastAsia="Arial Unicode MS"/>
          <w:b w:val="0"/>
          <w:bCs w:val="0"/>
          <w:i w:val="0"/>
          <w:iCs w:val="0"/>
          <w:sz w:val="24"/>
          <w:szCs w:val="24"/>
        </w:rPr>
        <w:br w:type="page"/>
      </w:r>
    </w:p>
    <w:p>
      <w:pPr>
        <w:pStyle w:val="footer"/>
        <w:keepNext w:val="1"/>
        <w:keepLines w:val="1"/>
        <w:tabs>
          <w:tab w:val="clear" w:pos="4513"/>
          <w:tab w:val="clear" w:pos="9026"/>
        </w:tabs>
        <w:spacing w:before="480" w:line="480" w:lineRule="auto"/>
        <w:jc w:val="center"/>
        <w:rPr>
          <w:rFonts w:ascii="Times New Roman" w:cs="Times New Roman" w:hAnsi="Times New Roman" w:eastAsia="Times New Roman"/>
          <w:b w:val="1"/>
          <w:bCs w:val="1"/>
          <w:outline w:val="0"/>
          <w:color w:val="000000"/>
          <w:sz w:val="28"/>
          <w:szCs w:val="28"/>
          <w:u w:color="000000"/>
          <w14:textFill>
            <w14:solidFill>
              <w14:srgbClr w14:val="000000"/>
            </w14:solidFill>
          </w14:textFill>
        </w:rPr>
      </w:pPr>
      <w:r>
        <w:rPr>
          <w:rFonts w:ascii="Times New Roman" w:hAnsi="Times New Roman"/>
          <w:b w:val="1"/>
          <w:bCs w:val="1"/>
          <w:outline w:val="0"/>
          <w:color w:val="000000"/>
          <w:sz w:val="28"/>
          <w:szCs w:val="28"/>
          <w:u w:color="000000"/>
          <w:rtl w:val="0"/>
          <w:lang w:val="en-US"/>
          <w14:textFill>
            <w14:solidFill>
              <w14:srgbClr w14:val="000000"/>
            </w14:solidFill>
          </w14:textFill>
        </w:rPr>
        <w:t>Table of Contents</w:t>
      </w:r>
    </w:p>
    <w:p>
      <w:pPr>
        <w:pStyle w:val="Body"/>
        <w:rPr>
          <w:outline w:val="0"/>
          <w:color w:val="000000"/>
          <w:u w:color="000000"/>
          <w14:textFill>
            <w14:solidFill>
              <w14:srgbClr w14:val="000000"/>
            </w14:solidFill>
          </w14:textFill>
        </w:rPr>
      </w:pPr>
      <w:r>
        <w:rPr>
          <w:outline w:val="0"/>
          <w:color w:val="000000"/>
          <w:u w:color="000000"/>
          <w:rtl w:val="0"/>
          <w:lang w:val="fr-FR"/>
          <w14:textFill>
            <w14:solidFill>
              <w14:srgbClr w14:val="000000"/>
            </w14:solidFill>
          </w14:textFill>
        </w:rPr>
        <w:t>Introduction</w:t>
        <w:tab/>
        <w:t>4</w:t>
      </w:r>
    </w:p>
    <w:p>
      <w:pPr>
        <w:pStyle w:val="Body"/>
        <w:rPr>
          <w:outline w:val="0"/>
          <w:color w:val="000000"/>
          <w:u w:color="000000"/>
          <w14:textFill>
            <w14:solidFill>
              <w14:srgbClr w14:val="000000"/>
            </w14:solidFill>
          </w14:textFill>
        </w:rPr>
      </w:pPr>
      <w:r>
        <w:rPr>
          <w:outline w:val="0"/>
          <w:color w:val="000000"/>
          <w:u w:color="000000"/>
          <w:rtl w:val="0"/>
          <w:lang w:val="fr-FR"/>
          <w14:textFill>
            <w14:solidFill>
              <w14:srgbClr w14:val="000000"/>
            </w14:solidFill>
          </w14:textFill>
        </w:rPr>
        <w:t>Communication model</w:t>
        <w:tab/>
        <w:t>5</w:t>
      </w:r>
    </w:p>
    <w:p>
      <w:pPr>
        <w:pStyle w:val="Body"/>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Discussion to the needed communication skills in team working</w:t>
        <w:tab/>
        <w:t>8</w:t>
      </w:r>
    </w:p>
    <w:p>
      <w:pPr>
        <w:pStyle w:val="Body"/>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Case study</w:t>
        <w:tab/>
        <w:t>10</w:t>
      </w:r>
    </w:p>
    <w:p>
      <w:pPr>
        <w:pStyle w:val="Body"/>
        <w:rPr>
          <w:outline w:val="0"/>
          <w:color w:val="000000"/>
          <w:u w:color="000000"/>
          <w14:textFill>
            <w14:solidFill>
              <w14:srgbClr w14:val="000000"/>
            </w14:solidFill>
          </w14:textFill>
        </w:rPr>
      </w:pPr>
      <w:r>
        <w:rPr>
          <w:outline w:val="0"/>
          <w:color w:val="000000"/>
          <w:u w:color="000000"/>
          <w:rtl w:val="0"/>
          <w:lang w:val="it-IT"/>
          <w14:textFill>
            <w14:solidFill>
              <w14:srgbClr w14:val="000000"/>
            </w14:solidFill>
          </w14:textFill>
        </w:rPr>
        <w:t>Conclusion</w:t>
        <w:tab/>
        <w:t>14</w:t>
      </w:r>
    </w:p>
    <w:p>
      <w:pPr>
        <w:pStyle w:val="Body"/>
      </w:pPr>
      <w:r>
        <w:rPr>
          <w:outline w:val="0"/>
          <w:color w:val="000000"/>
          <w:u w:color="000000"/>
          <w:rtl w:val="0"/>
          <w:lang w:val="fr-FR"/>
          <w14:textFill>
            <w14:solidFill>
              <w14:srgbClr w14:val="000000"/>
            </w14:solidFill>
          </w14:textFill>
        </w:rPr>
        <w:t>Reference list</w:t>
        <w:tab/>
        <w:t>15</w:t>
      </w:r>
    </w:p>
    <w:p>
      <w:pPr>
        <w:pStyle w:val="Body"/>
        <w:spacing w:after="200"/>
        <w:jc w:val="left"/>
      </w:pPr>
      <w:r>
        <w:rPr>
          <w:rFonts w:ascii="Arial Unicode MS" w:cs="Arial Unicode MS" w:hAnsi="Arial Unicode MS" w:eastAsia="Arial Unicode MS"/>
          <w:b w:val="0"/>
          <w:bCs w:val="0"/>
          <w:i w:val="0"/>
          <w:iCs w:val="0"/>
          <w:sz w:val="24"/>
          <w:szCs w:val="24"/>
        </w:rPr>
        <w:br w:type="page"/>
      </w:r>
    </w:p>
    <w:p>
      <w:pPr>
        <w:pStyle w:val="Body"/>
        <w:tabs>
          <w:tab w:val="left" w:pos="2970"/>
          <w:tab w:val="center" w:pos="4680"/>
        </w:tabs>
        <w:spacing w:after="200"/>
        <w:rPr>
          <w:rFonts w:ascii="Times New Roman" w:cs="Times New Roman" w:hAnsi="Times New Roman" w:eastAsia="Times New Roman"/>
          <w:sz w:val="24"/>
          <w:szCs w:val="24"/>
        </w:rPr>
      </w:pPr>
      <w:r>
        <w:rPr>
          <w:rFonts w:ascii="Times New Roman" w:cs="Times New Roman" w:hAnsi="Times New Roman" w:eastAsia="Times New Roman"/>
          <w:sz w:val="24"/>
          <w:szCs w:val="24"/>
        </w:rPr>
        <w:tab/>
      </w:r>
    </w:p>
    <w:p>
      <w:pPr>
        <w:pStyle w:val="Heading"/>
        <w:keepNext w:val="0"/>
        <w:keepLines w:val="0"/>
        <w:spacing w:after="240"/>
      </w:pPr>
      <w:r>
        <w:rPr>
          <w:rtl w:val="0"/>
          <w:lang w:val="fr-FR"/>
        </w:rPr>
        <w:t xml:space="preserve">Introduction </w:t>
      </w:r>
    </w:p>
    <w:p>
      <w:pPr>
        <w:pStyle w:val="Default"/>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 xml:space="preserve">Teaching believes in the power of engaging students in facilitating collaborative activities. Complex activities are seen to be integrated with engaging, stimulating, and managing complex activities for completing the task along with sharing knowledge and managing teamwork. Communication skills help students to function accordingly for managing work to get done in managing communication in managing intellectual and emotional levels. Regular open communication in a group helps in making students able to share their ideas, thoughts in successful group work. Thus, the Interactive Model of Communication is going to be discussed along with stating the communication skills which will be beneficial for the students in achieving success within the workplace.  </w:t>
      </w:r>
    </w:p>
    <w:p>
      <w:pPr>
        <w:pStyle w:val="Body"/>
        <w:spacing w:after="200" w:line="276" w:lineRule="auto"/>
        <w:jc w:val="left"/>
      </w:pPr>
      <w:r>
        <w:rPr>
          <w:rFonts w:ascii="Arial Unicode MS" w:cs="Arial Unicode MS" w:hAnsi="Arial Unicode MS" w:eastAsia="Arial Unicode MS"/>
          <w:b w:val="0"/>
          <w:bCs w:val="0"/>
          <w:i w:val="0"/>
          <w:iCs w:val="0"/>
          <w:sz w:val="22"/>
          <w:szCs w:val="22"/>
        </w:rPr>
        <w:br w:type="page"/>
      </w:r>
    </w:p>
    <w:p>
      <w:pPr>
        <w:pStyle w:val="Heading"/>
        <w:keepNext w:val="0"/>
        <w:keepLines w:val="0"/>
        <w:spacing w:after="240"/>
      </w:pPr>
      <w:r>
        <w:rPr>
          <w:rtl w:val="0"/>
          <w:lang w:val="en-US"/>
        </w:rPr>
        <w:t xml:space="preserve">Communication model   </w:t>
      </w:r>
    </w:p>
    <w:p>
      <w:pPr>
        <w:pStyle w:val="Default"/>
        <w:tabs>
          <w:tab w:val="center" w:pos="4680"/>
        </w:tabs>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outline w:val="0"/>
          <w:color w:val="000000"/>
          <w:u w:color="000000"/>
          <w:rtl w:val="0"/>
          <w:lang w:val="en-US"/>
          <w14:textFill>
            <w14:solidFill>
              <w14:srgbClr w14:val="000000"/>
            </w14:solidFill>
          </w14:textFill>
        </w:rPr>
        <w:t>Interactive Model of Communication:</w:t>
      </w:r>
      <w:r>
        <w:rPr>
          <w:rFonts w:ascii="Times New Roman" w:hAnsi="Times New Roman"/>
          <w:outline w:val="0"/>
          <w:color w:val="000000"/>
          <w:u w:color="000000"/>
          <w:rtl w:val="0"/>
          <w:lang w:val="en-US"/>
          <w14:textFill>
            <w14:solidFill>
              <w14:srgbClr w14:val="000000"/>
            </w14:solidFill>
          </w14:textFill>
        </w:rPr>
        <w:t xml:space="preserve"> It has been seen that to be successful in the workplace, effective communication plays a crucial role. Communication should be in a way that it should involve each and every person in the organisation. The best way is to do this by implementing the interactive model of communication in the workplace. The interactive model of communication is a two-way process of communication in which both the participants involved have equal involvement and contribution. In this model, both sender and receiver transfer their messages, receive feedback and generate meanings. The feedbacks are the messages which are sent by the receiver in response to the messages sent by the sender. Features of the model are:</w:t>
      </w:r>
    </w:p>
    <w:p>
      <w:pPr>
        <w:pStyle w:val="Default"/>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Feedback loop:</w:t>
      </w:r>
      <w:r>
        <w:rPr>
          <w:rFonts w:ascii="Times New Roman" w:hAnsi="Times New Roman"/>
          <w:outline w:val="0"/>
          <w:color w:val="000000"/>
          <w:u w:color="000000"/>
          <w:rtl w:val="0"/>
          <w:lang w:val="en-US"/>
          <w14:textFill>
            <w14:solidFill>
              <w14:srgbClr w14:val="000000"/>
            </w14:solidFill>
          </w14:textFill>
        </w:rPr>
        <w:t xml:space="preserve"> One of the best features of an interactive model of communication is the addition of a feedback loop. It helps the receiver and sender in understanding their role which takes place in the communication process. It also helps in understanding the importance of encoding and decoding and verbal and non-verbal communication (Dyson-Hudson, 2019). It has been seen through this model successful transfer of messages takes place by involving two people at the time of exchange which is sender and receiver.</w:t>
      </w:r>
    </w:p>
    <w:p>
      <w:pPr>
        <w:pStyle w:val="Default"/>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Convergence model:</w:t>
      </w:r>
      <w:r>
        <w:rPr>
          <w:rFonts w:ascii="Times New Roman" w:hAnsi="Times New Roman"/>
          <w:outline w:val="0"/>
          <w:color w:val="000000"/>
          <w:u w:color="000000"/>
          <w:rtl w:val="0"/>
          <w:lang w:val="en-US"/>
          <w14:textFill>
            <w14:solidFill>
              <w14:srgbClr w14:val="000000"/>
            </w14:solidFill>
          </w14:textFill>
        </w:rPr>
        <w:t xml:space="preserve"> This model is also known as the convergence model. This is because the model focuses more on interaction rather than just passing the message. This model helps in accepting those messages which are unintentionally or not even received by using new technologies such as the web.</w:t>
      </w:r>
    </w:p>
    <w:p>
      <w:pPr>
        <w:pStyle w:val="Default"/>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Physical context:</w:t>
      </w:r>
      <w:r>
        <w:rPr>
          <w:rFonts w:ascii="Times New Roman" w:hAnsi="Times New Roman"/>
          <w:outline w:val="0"/>
          <w:color w:val="000000"/>
          <w:u w:color="000000"/>
          <w:rtl w:val="0"/>
          <w:lang w:val="en-US"/>
          <w14:textFill>
            <w14:solidFill>
              <w14:srgbClr w14:val="000000"/>
            </w14:solidFill>
          </w14:textFill>
        </w:rPr>
        <w:t xml:space="preserve"> The physical interaction of this model includes environmental factors such as temperature, size, and lighting of the workplace and lighting (Stephens </w:t>
      </w:r>
      <w:r>
        <w:rPr>
          <w:rFonts w:ascii="Times New Roman" w:hAnsi="Times New Roman"/>
          <w:i w:val="1"/>
          <w:iCs w:val="1"/>
          <w:outline w:val="0"/>
          <w:color w:val="000000"/>
          <w:u w:color="000000"/>
          <w:rtl w:val="0"/>
          <w:lang w:val="en-US"/>
          <w14:textFill>
            <w14:solidFill>
              <w14:srgbClr w14:val="000000"/>
            </w14:solidFill>
          </w14:textFill>
        </w:rPr>
        <w:t xml:space="preserve">et al. </w:t>
      </w:r>
      <w:r>
        <w:rPr>
          <w:rFonts w:ascii="Times New Roman" w:hAnsi="Times New Roman"/>
          <w:outline w:val="0"/>
          <w:color w:val="000000"/>
          <w:u w:color="000000"/>
          <w:rtl w:val="0"/>
          <w:lang w:val="en-US"/>
          <w14:textFill>
            <w14:solidFill>
              <w14:srgbClr w14:val="000000"/>
            </w14:solidFill>
          </w14:textFill>
        </w:rPr>
        <w:t>2017). It has been seen that this model is helpful in explaining the impact of physical factors on communication.</w:t>
      </w:r>
    </w:p>
    <w:p>
      <w:pPr>
        <w:pStyle w:val="Default"/>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Physiological context:</w:t>
      </w:r>
      <w:r>
        <w:rPr>
          <w:rFonts w:ascii="Times New Roman" w:hAnsi="Times New Roman"/>
          <w:outline w:val="0"/>
          <w:color w:val="000000"/>
          <w:u w:color="000000"/>
          <w:rtl w:val="0"/>
          <w:lang w:val="en-US"/>
          <w14:textFill>
            <w14:solidFill>
              <w14:srgbClr w14:val="000000"/>
            </w14:solidFill>
          </w14:textFill>
        </w:rPr>
        <w:t xml:space="preserve"> The physiological factors of this model include mental and emotional factors such as stress and anxiety. This model has been helpful in explaining all the physiological impacts on communication.</w:t>
      </w:r>
    </w:p>
    <w:p>
      <w:pPr>
        <w:pStyle w:val="Default"/>
        <w:tabs>
          <w:tab w:val="right" w:pos="9340"/>
        </w:tabs>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The important components of the interactive model of communication are discussed below:</w:t>
      </w:r>
    </w:p>
    <w:p>
      <w:pPr>
        <w:pStyle w:val="Default"/>
        <w:tabs>
          <w:tab w:val="right" w:pos="9340"/>
        </w:tabs>
        <w:bidi w:val="0"/>
        <w:spacing w:before="0" w:line="480" w:lineRule="auto"/>
        <w:ind w:left="0" w:right="0" w:firstLine="0"/>
        <w:jc w:val="center"/>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cs="Times New Roman" w:hAnsi="Times New Roman" w:eastAsia="Times New Roman"/>
          <w:outline w:val="0"/>
          <w:color w:val="000000"/>
          <w:u w:color="000000"/>
          <w:rtl w:val="0"/>
          <w:lang w:val="en-US"/>
          <w14:textFill>
            <w14:solidFill>
              <w14:srgbClr w14:val="000000"/>
            </w14:solidFill>
          </w14:textFill>
        </w:rPr>
        <w:drawing xmlns:a="http://schemas.openxmlformats.org/drawingml/2006/main">
          <wp:inline distT="0" distB="0" distL="0" distR="0">
            <wp:extent cx="4830908" cy="2333625"/>
            <wp:effectExtent l="0" t="0" r="0" b="0"/>
            <wp:docPr id="1073741829" name="officeArt object" descr="Picture 1"/>
            <wp:cNvGraphicFramePr/>
            <a:graphic xmlns:a="http://schemas.openxmlformats.org/drawingml/2006/main">
              <a:graphicData uri="http://schemas.openxmlformats.org/drawingml/2006/picture">
                <pic:pic xmlns:pic="http://schemas.openxmlformats.org/drawingml/2006/picture">
                  <pic:nvPicPr>
                    <pic:cNvPr id="1073741829" name="Picture 1" descr="Picture 1"/>
                    <pic:cNvPicPr>
                      <a:picLocks noChangeAspect="1"/>
                    </pic:cNvPicPr>
                  </pic:nvPicPr>
                  <pic:blipFill>
                    <a:blip r:embed="rId8">
                      <a:extLst/>
                    </a:blip>
                    <a:stretch>
                      <a:fillRect/>
                    </a:stretch>
                  </pic:blipFill>
                  <pic:spPr>
                    <a:xfrm>
                      <a:off x="0" y="0"/>
                      <a:ext cx="4830908" cy="2333625"/>
                    </a:xfrm>
                    <a:prstGeom prst="rect">
                      <a:avLst/>
                    </a:prstGeom>
                    <a:ln w="12700" cap="flat">
                      <a:noFill/>
                      <a:miter lim="400000"/>
                    </a:ln>
                    <a:effectLst/>
                  </pic:spPr>
                </pic:pic>
              </a:graphicData>
            </a:graphic>
          </wp:inline>
        </w:drawing>
      </w:r>
    </w:p>
    <w:p>
      <w:pPr>
        <w:pStyle w:val="Default"/>
        <w:tabs>
          <w:tab w:val="right" w:pos="9340"/>
        </w:tabs>
        <w:bidi w:val="0"/>
        <w:spacing w:before="0" w:line="480" w:lineRule="auto"/>
        <w:ind w:left="0" w:right="0" w:firstLine="0"/>
        <w:jc w:val="center"/>
        <w:rPr>
          <w:rFonts w:ascii="Times New Roman" w:cs="Times New Roman" w:hAnsi="Times New Roman" w:eastAsia="Times New Roman"/>
          <w:b w:val="1"/>
          <w:bCs w:val="1"/>
          <w:outline w:val="0"/>
          <w:color w:val="000000"/>
          <w:u w:color="000000"/>
          <w:rtl w:val="0"/>
          <w:lang w:val="en-US"/>
          <w14:textFill>
            <w14:solidFill>
              <w14:srgbClr w14:val="000000"/>
            </w14:solidFill>
          </w14:textFill>
        </w:rPr>
      </w:pPr>
      <w:r>
        <w:rPr>
          <w:rFonts w:ascii="Times New Roman" w:hAnsi="Times New Roman"/>
          <w:b w:val="1"/>
          <w:bCs w:val="1"/>
          <w:outline w:val="0"/>
          <w:color w:val="000000"/>
          <w:u w:color="000000"/>
          <w:rtl w:val="0"/>
          <w:lang w:val="en-US"/>
          <w14:textFill>
            <w14:solidFill>
              <w14:srgbClr w14:val="000000"/>
            </w14:solidFill>
          </w14:textFill>
        </w:rPr>
        <w:t>Figure 1: Components of the Interactive model of communication</w:t>
      </w:r>
    </w:p>
    <w:p>
      <w:pPr>
        <w:pStyle w:val="Default"/>
        <w:tabs>
          <w:tab w:val="right" w:pos="9340"/>
        </w:tabs>
        <w:bidi w:val="0"/>
        <w:spacing w:before="0" w:line="480" w:lineRule="auto"/>
        <w:ind w:left="0" w:right="0" w:firstLine="0"/>
        <w:jc w:val="center"/>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(Source: Ritz, 2020)</w:t>
      </w:r>
    </w:p>
    <w:p>
      <w:pPr>
        <w:pStyle w:val="Default"/>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Encoder, source, and decoder:</w:t>
      </w:r>
      <w:r>
        <w:rPr>
          <w:rFonts w:ascii="Times New Roman" w:hAnsi="Times New Roman"/>
          <w:outline w:val="0"/>
          <w:color w:val="000000"/>
          <w:u w:color="000000"/>
          <w:rtl w:val="0"/>
          <w:lang w:val="en-US"/>
          <w14:textFill>
            <w14:solidFill>
              <w14:srgbClr w14:val="000000"/>
            </w14:solidFill>
          </w14:textFill>
        </w:rPr>
        <w:t xml:space="preserve"> The source in this component of interactive communication where the person who sends the message is seen to conduct the encoding and decoding. While sending message, encoder works as the source and the receiver works as the decoder. </w:t>
      </w:r>
    </w:p>
    <w:p>
      <w:pPr>
        <w:pStyle w:val="Default"/>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Message:</w:t>
      </w:r>
      <w:r>
        <w:rPr>
          <w:rFonts w:ascii="Times New Roman" w:hAnsi="Times New Roman"/>
          <w:outline w:val="0"/>
          <w:color w:val="000000"/>
          <w:u w:color="000000"/>
          <w:rtl w:val="0"/>
          <w:lang w:val="en-US"/>
          <w14:textFill>
            <w14:solidFill>
              <w14:srgbClr w14:val="000000"/>
            </w14:solidFill>
          </w14:textFill>
        </w:rPr>
        <w:t xml:space="preserve"> The information which is transferred in the interactive communication process is called a message (Bhasin, 2021).</w:t>
      </w:r>
    </w:p>
    <w:p>
      <w:pPr>
        <w:pStyle w:val="Default"/>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Feedback:</w:t>
      </w:r>
      <w:r>
        <w:rPr>
          <w:rFonts w:ascii="Times New Roman" w:hAnsi="Times New Roman"/>
          <w:outline w:val="0"/>
          <w:color w:val="000000"/>
          <w:u w:color="000000"/>
          <w:rtl w:val="0"/>
          <w:lang w:val="en-US"/>
          <w14:textFill>
            <w14:solidFill>
              <w14:srgbClr w14:val="000000"/>
            </w14:solidFill>
          </w14:textFill>
        </w:rPr>
        <w:t xml:space="preserve"> The message received by the decoder at first and will form the second message is known as feedback.</w:t>
      </w:r>
    </w:p>
    <w:p>
      <w:pPr>
        <w:pStyle w:val="Default"/>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Field of experience:</w:t>
      </w:r>
      <w:r>
        <w:rPr>
          <w:rFonts w:ascii="Times New Roman" w:hAnsi="Times New Roman"/>
          <w:outline w:val="0"/>
          <w:color w:val="000000"/>
          <w:u w:color="000000"/>
          <w:rtl w:val="0"/>
          <w:lang w:val="en-US"/>
          <w14:textFill>
            <w14:solidFill>
              <w14:srgbClr w14:val="000000"/>
            </w14:solidFill>
          </w14:textFill>
        </w:rPr>
        <w:t xml:space="preserve"> It refers to the experience and knowledge which is seen to make direct impact on the way of forming message and how it is interpreted (Ritz, 2020). It also shows how values, behaviours and culture affect on person</w:t>
      </w:r>
      <w:r>
        <w:rPr>
          <w:rFonts w:ascii="Times New Roman" w:hAnsi="Times New Roman" w:hint="default"/>
          <w:outline w:val="0"/>
          <w:color w:val="000000"/>
          <w:u w:color="000000"/>
          <w:rtl w:val="0"/>
          <w:lang w:val="en-US"/>
          <w14:textFill>
            <w14:solidFill>
              <w14:srgbClr w14:val="000000"/>
            </w14:solidFill>
          </w14:textFill>
        </w:rPr>
        <w:t>’</w:t>
      </w:r>
      <w:r>
        <w:rPr>
          <w:rFonts w:ascii="Times New Roman" w:hAnsi="Times New Roman"/>
          <w:outline w:val="0"/>
          <w:color w:val="000000"/>
          <w:u w:color="000000"/>
          <w:rtl w:val="0"/>
          <w:lang w:val="en-US"/>
          <w14:textFill>
            <w14:solidFill>
              <w14:srgbClr w14:val="000000"/>
            </w14:solidFill>
          </w14:textFill>
        </w:rPr>
        <w:t xml:space="preserve">s interpretation of actual message. </w:t>
      </w:r>
    </w:p>
    <w:p>
      <w:pPr>
        <w:pStyle w:val="Default"/>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 xml:space="preserve">Thus, integration of this model is found to be useful in managing communicational aspects based on the physical and psychological contexts. It also helps in dealing with ideas to get exchanged along with sending message to receiver or vice versa. Integrating this model can enable the people to make interaction by thinking rationally along with avoiding prejudice. </w:t>
      </w:r>
    </w:p>
    <w:p>
      <w:pPr>
        <w:pStyle w:val="Body"/>
        <w:spacing w:after="200" w:line="276" w:lineRule="auto"/>
        <w:jc w:val="left"/>
      </w:pPr>
      <w:r>
        <w:rPr>
          <w:rFonts w:ascii="Arial Unicode MS" w:cs="Arial Unicode MS" w:hAnsi="Arial Unicode MS" w:eastAsia="Arial Unicode MS"/>
          <w:b w:val="0"/>
          <w:bCs w:val="0"/>
          <w:i w:val="0"/>
          <w:iCs w:val="0"/>
          <w:sz w:val="22"/>
          <w:szCs w:val="22"/>
        </w:rPr>
        <w:br w:type="page"/>
      </w:r>
    </w:p>
    <w:p>
      <w:pPr>
        <w:pStyle w:val="Heading"/>
        <w:keepNext w:val="0"/>
        <w:keepLines w:val="0"/>
        <w:spacing w:after="240"/>
      </w:pPr>
      <w:r>
        <w:rPr>
          <w:rtl w:val="0"/>
          <w:lang w:val="en-US"/>
        </w:rPr>
        <w:t xml:space="preserve">Discussion to the needed communication skills in team working </w:t>
      </w:r>
    </w:p>
    <w:p>
      <w:pPr>
        <w:pStyle w:val="Default"/>
        <w:tabs>
          <w:tab w:val="left" w:pos="960"/>
        </w:tabs>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 xml:space="preserve">The communication skills that are needed in team working are: </w:t>
      </w:r>
    </w:p>
    <w:p>
      <w:pPr>
        <w:pStyle w:val="Default"/>
        <w:tabs>
          <w:tab w:val="left" w:pos="960"/>
        </w:tabs>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Listening skills:</w:t>
      </w:r>
      <w:r>
        <w:rPr>
          <w:rFonts w:ascii="Times New Roman" w:hAnsi="Times New Roman"/>
          <w:outline w:val="0"/>
          <w:color w:val="000000"/>
          <w:u w:color="000000"/>
          <w:rtl w:val="0"/>
          <w:lang w:val="en-US"/>
          <w14:textFill>
            <w14:solidFill>
              <w14:srgbClr w14:val="000000"/>
            </w14:solidFill>
          </w14:textFill>
        </w:rPr>
        <w:t xml:space="preserve"> One of the most important communication skills in team working listening to each other. It is important in team working is to listen to what others are saying and thinking and acknowledging and understanding it (Gunning, 2017). Active listening plays a crucial role which should be developed by each member of the team.</w:t>
      </w:r>
    </w:p>
    <w:p>
      <w:pPr>
        <w:pStyle w:val="Default"/>
        <w:tabs>
          <w:tab w:val="left" w:pos="960"/>
        </w:tabs>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Empathy:</w:t>
      </w:r>
      <w:r>
        <w:rPr>
          <w:rFonts w:ascii="Times New Roman" w:hAnsi="Times New Roman"/>
          <w:outline w:val="0"/>
          <w:color w:val="000000"/>
          <w:u w:color="000000"/>
          <w:rtl w:val="0"/>
          <w:lang w:val="en-US"/>
          <w14:textFill>
            <w14:solidFill>
              <w14:srgbClr w14:val="000000"/>
            </w14:solidFill>
          </w14:textFill>
        </w:rPr>
        <w:t xml:space="preserve"> After listening to others, the most important thing which should be done is to understand and empathizes with other people in the team. For effective teamwork, it is important for everyone to understand the feeling of others and help them in their worst phase.</w:t>
      </w:r>
    </w:p>
    <w:p>
      <w:pPr>
        <w:pStyle w:val="Default"/>
        <w:tabs>
          <w:tab w:val="left" w:pos="960"/>
        </w:tabs>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Patience:</w:t>
      </w:r>
      <w:r>
        <w:rPr>
          <w:rFonts w:ascii="Times New Roman" w:hAnsi="Times New Roman"/>
          <w:outline w:val="0"/>
          <w:color w:val="000000"/>
          <w:u w:color="000000"/>
          <w:rtl w:val="0"/>
          <w:lang w:val="en-US"/>
          <w14:textFill>
            <w14:solidFill>
              <w14:srgbClr w14:val="000000"/>
            </w14:solidFill>
          </w14:textFill>
        </w:rPr>
        <w:t xml:space="preserve"> Another important communication skill for effective teamwork is patience. It helps in calmly communicate with others about the feelings (Tripathy, 2020). It also helps in reducing stress and conflicts in the workplace. Patience can be helpful in achieving the success of the team.</w:t>
      </w:r>
    </w:p>
    <w:p>
      <w:pPr>
        <w:pStyle w:val="Default"/>
        <w:tabs>
          <w:tab w:val="left" w:pos="960"/>
        </w:tabs>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Positive attitude:</w:t>
      </w:r>
      <w:r>
        <w:rPr>
          <w:rFonts w:ascii="Times New Roman" w:hAnsi="Times New Roman"/>
          <w:outline w:val="0"/>
          <w:color w:val="000000"/>
          <w:u w:color="000000"/>
          <w:rtl w:val="0"/>
          <w:lang w:val="en-US"/>
          <w14:textFill>
            <w14:solidFill>
              <w14:srgbClr w14:val="000000"/>
            </w14:solidFill>
          </w14:textFill>
        </w:rPr>
        <w:t xml:space="preserve"> Taking a positive approach helps in making things easier and nicer for the people around. Positive intend will help the team members in dealing with problems in an effective manner. It also helps in making good decisions in the work. A positive attitude also helps in coping more easily with daily affairs in life. It will help the individuals of the team in bringing optimism in life and getting rid of negative thinking.</w:t>
      </w:r>
    </w:p>
    <w:p>
      <w:pPr>
        <w:pStyle w:val="Default"/>
        <w:tabs>
          <w:tab w:val="left" w:pos="960"/>
        </w:tabs>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Honesty and open-mindedness:</w:t>
      </w:r>
      <w:r>
        <w:rPr>
          <w:rFonts w:ascii="Times New Roman" w:hAnsi="Times New Roman"/>
          <w:outline w:val="0"/>
          <w:color w:val="000000"/>
          <w:u w:color="000000"/>
          <w:rtl w:val="0"/>
          <w:lang w:val="en-US"/>
          <w14:textFill>
            <w14:solidFill>
              <w14:srgbClr w14:val="000000"/>
            </w14:solidFill>
          </w14:textFill>
        </w:rPr>
        <w:t xml:space="preserve"> Truth is seen to play an important role when people work in a team. It helps in earning the trust of others and whether to rely on a person or not. Being open-minded and open to possibilities; helps in getting forward in life (Doyle, 2018). Being honest with others will help in rectifying the mistakes done by the team members.</w:t>
      </w:r>
    </w:p>
    <w:p>
      <w:pPr>
        <w:pStyle w:val="Default"/>
        <w:tabs>
          <w:tab w:val="left" w:pos="960"/>
        </w:tabs>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Giving and receiving feedback:</w:t>
      </w:r>
      <w:r>
        <w:rPr>
          <w:rFonts w:ascii="Times New Roman" w:hAnsi="Times New Roman"/>
          <w:outline w:val="0"/>
          <w:color w:val="000000"/>
          <w:u w:color="000000"/>
          <w:rtl w:val="0"/>
          <w:lang w:val="en-US"/>
          <w14:textFill>
            <w14:solidFill>
              <w14:srgbClr w14:val="000000"/>
            </w14:solidFill>
          </w14:textFill>
        </w:rPr>
        <w:t xml:space="preserve"> It is one of the important communication skills is giving and receiving feedback. It helps in dealing with problems in an effective way. Positive feedback from others can help a person in solving a problem and giving positive feedback to others will help them too.</w:t>
      </w:r>
    </w:p>
    <w:p>
      <w:pPr>
        <w:pStyle w:val="Default"/>
        <w:tabs>
          <w:tab w:val="left" w:pos="960"/>
        </w:tabs>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Body language:</w:t>
      </w:r>
      <w:r>
        <w:rPr>
          <w:rFonts w:ascii="Times New Roman" w:hAnsi="Times New Roman"/>
          <w:outline w:val="0"/>
          <w:color w:val="000000"/>
          <w:u w:color="000000"/>
          <w:rtl w:val="0"/>
          <w:lang w:val="en-US"/>
          <w14:textFill>
            <w14:solidFill>
              <w14:srgbClr w14:val="000000"/>
            </w14:solidFill>
          </w14:textFill>
        </w:rPr>
        <w:t xml:space="preserve"> body language plays an important role while communicating and listening to others. This can be done by being open, relaxed shoulders, and leaning forward when engaging with others (Hardavella </w:t>
      </w:r>
      <w:r>
        <w:rPr>
          <w:rFonts w:ascii="Times New Roman" w:hAnsi="Times New Roman"/>
          <w:i w:val="1"/>
          <w:iCs w:val="1"/>
          <w:outline w:val="0"/>
          <w:color w:val="000000"/>
          <w:u w:color="000000"/>
          <w:rtl w:val="0"/>
          <w:lang w:val="en-US"/>
          <w14:textFill>
            <w14:solidFill>
              <w14:srgbClr w14:val="000000"/>
            </w14:solidFill>
          </w14:textFill>
        </w:rPr>
        <w:t xml:space="preserve">et al. </w:t>
      </w:r>
      <w:r>
        <w:rPr>
          <w:rFonts w:ascii="Times New Roman" w:hAnsi="Times New Roman"/>
          <w:outline w:val="0"/>
          <w:color w:val="000000"/>
          <w:u w:color="000000"/>
          <w:rtl w:val="0"/>
          <w:lang w:val="en-US"/>
          <w14:textFill>
            <w14:solidFill>
              <w14:srgbClr w14:val="000000"/>
            </w14:solidFill>
          </w14:textFill>
        </w:rPr>
        <w:t>2017). This helps in exchanging the message to others in a proper way. While communicating, adjusting body language with other team members is necessary for making an appearance positive, engaging, and approachable.</w:t>
      </w:r>
    </w:p>
    <w:p>
      <w:pPr>
        <w:pStyle w:val="Default"/>
        <w:tabs>
          <w:tab w:val="left" w:pos="960"/>
        </w:tabs>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Clarity and shortness:</w:t>
      </w:r>
      <w:r>
        <w:rPr>
          <w:rFonts w:ascii="Times New Roman" w:hAnsi="Times New Roman"/>
          <w:outline w:val="0"/>
          <w:color w:val="000000"/>
          <w:u w:color="000000"/>
          <w:rtl w:val="0"/>
          <w:lang w:val="en-US"/>
          <w14:textFill>
            <w14:solidFill>
              <w14:srgbClr w14:val="000000"/>
            </w14:solidFill>
          </w14:textFill>
        </w:rPr>
        <w:t xml:space="preserve"> The communication skill for effective teamwork is to keep the talk with others by keeping it short and clear in words. This is because time is essential for any business. Being brief, to the point, and include only necessary information while speaking to other team members is required.</w:t>
      </w:r>
    </w:p>
    <w:p>
      <w:pPr>
        <w:pStyle w:val="Default"/>
        <w:tabs>
          <w:tab w:val="left" w:pos="960"/>
        </w:tabs>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Self-improvement:</w:t>
      </w:r>
      <w:r>
        <w:rPr>
          <w:rFonts w:ascii="Times New Roman" w:hAnsi="Times New Roman"/>
          <w:outline w:val="0"/>
          <w:color w:val="000000"/>
          <w:u w:color="000000"/>
          <w:rtl w:val="0"/>
          <w:lang w:val="en-US"/>
          <w14:textFill>
            <w14:solidFill>
              <w14:srgbClr w14:val="000000"/>
            </w14:solidFill>
          </w14:textFill>
        </w:rPr>
        <w:t xml:space="preserve"> It has been seen that for effective teamwork, the self-improvement of the members of the team is important (Wolf </w:t>
      </w:r>
      <w:r>
        <w:rPr>
          <w:rFonts w:ascii="Times New Roman" w:hAnsi="Times New Roman"/>
          <w:i w:val="1"/>
          <w:iCs w:val="1"/>
          <w:outline w:val="0"/>
          <w:color w:val="000000"/>
          <w:u w:color="000000"/>
          <w:rtl w:val="0"/>
          <w:lang w:val="en-US"/>
          <w14:textFill>
            <w14:solidFill>
              <w14:srgbClr w14:val="000000"/>
            </w14:solidFill>
          </w14:textFill>
        </w:rPr>
        <w:t xml:space="preserve">et al. </w:t>
      </w:r>
      <w:r>
        <w:rPr>
          <w:rFonts w:ascii="Times New Roman" w:hAnsi="Times New Roman"/>
          <w:outline w:val="0"/>
          <w:color w:val="000000"/>
          <w:u w:color="000000"/>
          <w:rtl w:val="0"/>
          <w:lang w:val="en-US"/>
          <w14:textFill>
            <w14:solidFill>
              <w14:srgbClr w14:val="000000"/>
            </w14:solidFill>
          </w14:textFill>
        </w:rPr>
        <w:t>2021). It will help the individuals in gaining life-long learning and giving a new perspective to the ideas. This will also help the individuals of the team in widening their experience and their viewpoint.</w:t>
      </w:r>
    </w:p>
    <w:p>
      <w:pPr>
        <w:pStyle w:val="Body"/>
        <w:spacing w:after="200"/>
        <w:jc w:val="left"/>
      </w:pPr>
      <w:r>
        <w:rPr>
          <w:rFonts w:ascii="Arial Unicode MS" w:cs="Arial Unicode MS" w:hAnsi="Arial Unicode MS" w:eastAsia="Arial Unicode MS"/>
          <w:b w:val="0"/>
          <w:bCs w:val="0"/>
          <w:i w:val="0"/>
          <w:iCs w:val="0"/>
          <w:sz w:val="22"/>
          <w:szCs w:val="22"/>
        </w:rPr>
        <w:br w:type="page"/>
      </w:r>
    </w:p>
    <w:p>
      <w:pPr>
        <w:pStyle w:val="Heading"/>
        <w:keepNext w:val="0"/>
        <w:keepLines w:val="0"/>
        <w:spacing w:after="240"/>
      </w:pPr>
      <w:r>
        <w:rPr>
          <w:rtl w:val="0"/>
          <w:lang w:val="en-US"/>
        </w:rPr>
        <w:t xml:space="preserve">Case study </w:t>
      </w:r>
    </w:p>
    <w:p>
      <w:pPr>
        <w:pStyle w:val="Default"/>
        <w:bidi w:val="0"/>
        <w:spacing w:before="0" w:line="480" w:lineRule="auto"/>
        <w:ind w:left="0" w:right="0" w:firstLine="0"/>
        <w:jc w:val="both"/>
        <w:rPr>
          <w:rFonts w:ascii="Times New Roman" w:cs="Times New Roman" w:hAnsi="Times New Roman" w:eastAsia="Times New Roman"/>
          <w:b w:val="1"/>
          <w:bCs w:val="1"/>
          <w:i w:val="1"/>
          <w:iCs w:val="1"/>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 xml:space="preserve">Introducing students to strategies for effective team-working: </w:t>
      </w:r>
    </w:p>
    <w:p>
      <w:pPr>
        <w:pStyle w:val="Default"/>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 xml:space="preserve">It is needed to keep teams together to accomplish business goals. It helps the students to get to know each other along with developing a better relationship to result in better quality projects. It is found that even in the workplace; better knowing the people helps in facilitating engagement to manage poor behavior. Design projects have a requirement of making an effective team decision to divide work to make effective team decisions. It is found that teamwork helps in providing essential communication and social skills for enhancing active listening and effective speaking. It has also been useful in teaching students to express ideas and opinions effectively in a group setting (Green, 2020). It also helps in enhancing further participation in group activities along with teaching students how to be more efficient in facilitating participation in group activities. One of the biggest benefits of teamwork is seen to be reducing the effects of conducting any harassment activities to get conducted. Introducing students in facilitating collaborative environments help in developing experiences and opportunities to facilitate team based work environment. Teaching teamwork to students helps them to develop effectively in enhancing active listening and speaking abilities which is necessary for conducting and managing work as a team. In this way, students start to listen to one another for managing function as a cohesive unit. Areas of decision making abilities also get facilitated in this way which helps in overcoming any kind of obstacles along with gaining fresh perspectives. Areas of innovational approach also get facilitated in this way which turns out to be useful for students in enhancing business productivity margin.  </w:t>
      </w:r>
    </w:p>
    <w:p>
      <w:pPr>
        <w:pStyle w:val="Default"/>
        <w:tabs>
          <w:tab w:val="left" w:pos="6045"/>
        </w:tabs>
        <w:bidi w:val="0"/>
        <w:spacing w:before="0" w:line="480" w:lineRule="auto"/>
        <w:ind w:left="0" w:right="0" w:firstLine="0"/>
        <w:jc w:val="both"/>
        <w:rPr>
          <w:rFonts w:ascii="Times New Roman" w:cs="Times New Roman" w:hAnsi="Times New Roman" w:eastAsia="Times New Roman"/>
          <w:b w:val="1"/>
          <w:bCs w:val="1"/>
          <w:i w:val="1"/>
          <w:iCs w:val="1"/>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 xml:space="preserve">Issues that occurred in the workplace: </w:t>
      </w:r>
    </w:p>
    <w:p>
      <w:pPr>
        <w:pStyle w:val="Default"/>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 xml:space="preserve">However, there is seen occur certain issues that can affect business processing. Passive-aggressive communication is one of those poor practices that have made a direct negative impact in the workplace. Passive-aggressive behavior is becoming a difficult issue for managing damaged relationships along with conducting promotion to the business. On the other hand, intimidation tactics are also seen to form negative communication that has created a toxic work environment. It was found that the team leader was not effective and employees used to get bullied for not meeting goals within that time period (Lazzari, 2019). It has increased the organisation to experience a high turnover rate. Apart from these; there were issues to be seen on the blame game where poor communication is seen to be linked to responsibility and ethics. Employees have to own their mistakes and have to rectify those areas. Learning to accept responsibility is found to be one of the positive responsibilities that employees need to learn. </w:t>
      </w:r>
    </w:p>
    <w:p>
      <w:pPr>
        <w:pStyle w:val="Default"/>
        <w:bidi w:val="0"/>
        <w:spacing w:before="0" w:line="480" w:lineRule="auto"/>
        <w:ind w:left="0" w:right="0" w:firstLine="0"/>
        <w:jc w:val="both"/>
        <w:rPr>
          <w:rFonts w:ascii="Times New Roman" w:cs="Times New Roman" w:hAnsi="Times New Roman" w:eastAsia="Times New Roman"/>
          <w:b w:val="1"/>
          <w:bCs w:val="1"/>
          <w:i w:val="1"/>
          <w:iCs w:val="1"/>
          <w:outline w:val="0"/>
          <w:color w:val="000000"/>
          <w:u w:color="000000"/>
          <w:rtl w:val="0"/>
          <w:lang w:val="en-US"/>
          <w14:textFill>
            <w14:solidFill>
              <w14:srgbClr w14:val="000000"/>
            </w14:solidFill>
          </w14:textFill>
        </w:rPr>
      </w:pPr>
      <w:r>
        <w:rPr>
          <w:rFonts w:ascii="Times New Roman" w:hAnsi="Times New Roman"/>
          <w:b w:val="1"/>
          <w:bCs w:val="1"/>
          <w:i w:val="1"/>
          <w:iCs w:val="1"/>
          <w:outline w:val="0"/>
          <w:color w:val="000000"/>
          <w:u w:color="000000"/>
          <w:rtl w:val="0"/>
          <w:lang w:val="en-US"/>
          <w14:textFill>
            <w14:solidFill>
              <w14:srgbClr w14:val="000000"/>
            </w14:solidFill>
          </w14:textFill>
        </w:rPr>
        <w:t xml:space="preserve">Solutions to improve the issues: </w:t>
      </w:r>
    </w:p>
    <w:p>
      <w:pPr>
        <w:pStyle w:val="Default"/>
        <w:bidi w:val="0"/>
        <w:spacing w:before="0" w:line="480" w:lineRule="auto"/>
        <w:ind w:left="0" w:right="0" w:firstLine="0"/>
        <w:jc w:val="both"/>
        <w:rPr>
          <w:rFonts w:ascii="Times New Roman" w:cs="Times New Roman" w:hAnsi="Times New Roman" w:eastAsia="Times New Roman"/>
          <w:outline w:val="0"/>
          <w:color w:val="000000"/>
          <w:u w:color="000000"/>
          <w:rtl w:val="0"/>
          <w:lang w:val="en-US"/>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 xml:space="preserve">Training is needed to be provided to the employees to avoid confusion along with fostering transparent company culture by creating accountability. It can be beneficial in multiple ways, such as avoiding confusion, providing purpose, building productivity and growth. Poor work communication works when there is seen to have a discrepancy between employees and colleagues along with managing areas of misunderstanding. Poor communication in the workplace can cause issues in team integration and continuing the work process as leaders will not be able to make the employees understand the areas that they need to focus on achieving goals (Khan, 2021). Providing weekly or monthly feedback is necessary to make employees aware of the areas where they need to conduct development. Work environments also need to get diversified as a diversified work environment is seen to prove companies as a chance to grow by attracting talents. Thus, training on these areas is necessary to ensure the conflicts get mitigated.  </w:t>
      </w:r>
    </w:p>
    <w:p>
      <w:pPr>
        <w:pStyle w:val="Body"/>
        <w:spacing w:after="200"/>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lang w:val="en-US"/>
        </w:rPr>
        <w:t xml:space="preserve">Theories related to group dynamics, team working, and communication: </w:t>
      </w:r>
    </w:p>
    <w:p>
      <w:pPr>
        <w:pStyle w:val="Body"/>
        <w:tabs>
          <w:tab w:val="left" w:pos="2475"/>
        </w:tabs>
        <w:spacing w:after="200"/>
        <w:rPr>
          <w:rFonts w:ascii="Times New Roman" w:cs="Times New Roman" w:hAnsi="Times New Roman" w:eastAsia="Times New Roman"/>
          <w:sz w:val="24"/>
          <w:szCs w:val="24"/>
        </w:rPr>
      </w:pPr>
      <w:r>
        <w:rPr>
          <w:rFonts w:ascii="Times New Roman" w:hAnsi="Times New Roman"/>
          <w:sz w:val="24"/>
          <w:szCs w:val="24"/>
          <w:rtl w:val="0"/>
          <w:lang w:val="en-US"/>
        </w:rPr>
        <w:t>Integrating Tuckman</w:t>
      </w:r>
      <w:r>
        <w:rPr>
          <w:rFonts w:ascii="Times New Roman" w:hAnsi="Times New Roman" w:hint="default"/>
          <w:sz w:val="24"/>
          <w:szCs w:val="24"/>
          <w:rtl w:val="0"/>
          <w:lang w:val="en-US"/>
        </w:rPr>
        <w:t>’</w:t>
      </w:r>
      <w:r>
        <w:rPr>
          <w:rFonts w:ascii="Times New Roman" w:hAnsi="Times New Roman"/>
          <w:sz w:val="24"/>
          <w:szCs w:val="24"/>
          <w:rtl w:val="0"/>
          <w:lang w:val="en-US"/>
        </w:rPr>
        <w:t xml:space="preserve">s team development theory can be used in this case as it helps in addressing the issues along with finding ways to mitigate those. Team dynamics are known to be the emotional and behavioral forces that are created by the team for managing work along with facilitating the group formation process. 4 stages integrated into the process are Forming, Storming, Norming, and Performing. </w:t>
      </w:r>
    </w:p>
    <w:p>
      <w:pPr>
        <w:pStyle w:val="Body"/>
        <w:tabs>
          <w:tab w:val="left" w:pos="2475"/>
        </w:tabs>
        <w:spacing w:after="200"/>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148666" cy="3238500"/>
            <wp:effectExtent l="0" t="0" r="0" b="0"/>
            <wp:docPr id="1073741830" name="officeArt object" descr="Picture 1"/>
            <wp:cNvGraphicFramePr/>
            <a:graphic xmlns:a="http://schemas.openxmlformats.org/drawingml/2006/main">
              <a:graphicData uri="http://schemas.openxmlformats.org/drawingml/2006/picture">
                <pic:pic xmlns:pic="http://schemas.openxmlformats.org/drawingml/2006/picture">
                  <pic:nvPicPr>
                    <pic:cNvPr id="1073741830" name="Picture 1" descr="Picture 1"/>
                    <pic:cNvPicPr>
                      <a:picLocks noChangeAspect="1"/>
                    </pic:cNvPicPr>
                  </pic:nvPicPr>
                  <pic:blipFill>
                    <a:blip r:embed="rId9">
                      <a:extLst/>
                    </a:blip>
                    <a:stretch>
                      <a:fillRect/>
                    </a:stretch>
                  </pic:blipFill>
                  <pic:spPr>
                    <a:xfrm>
                      <a:off x="0" y="0"/>
                      <a:ext cx="5148666" cy="3238500"/>
                    </a:xfrm>
                    <a:prstGeom prst="rect">
                      <a:avLst/>
                    </a:prstGeom>
                    <a:ln w="12700" cap="flat">
                      <a:noFill/>
                      <a:miter lim="400000"/>
                    </a:ln>
                    <a:effectLst/>
                  </pic:spPr>
                </pic:pic>
              </a:graphicData>
            </a:graphic>
          </wp:inline>
        </w:drawing>
      </w:r>
    </w:p>
    <w:p>
      <w:pPr>
        <w:pStyle w:val="Body"/>
        <w:tabs>
          <w:tab w:val="left" w:pos="2475"/>
        </w:tabs>
        <w:spacing w:after="200"/>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Figure 2: Tuckman</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s team development theory</w:t>
      </w:r>
    </w:p>
    <w:p>
      <w:pPr>
        <w:pStyle w:val="Body"/>
        <w:tabs>
          <w:tab w:val="left" w:pos="2475"/>
        </w:tabs>
        <w:spacing w:after="200"/>
        <w:jc w:val="center"/>
        <w:rPr>
          <w:rFonts w:ascii="Times New Roman" w:cs="Times New Roman" w:hAnsi="Times New Roman" w:eastAsia="Times New Roman"/>
          <w:sz w:val="24"/>
          <w:szCs w:val="24"/>
        </w:rPr>
      </w:pPr>
      <w:r>
        <w:rPr>
          <w:rFonts w:ascii="Times New Roman" w:hAnsi="Times New Roman"/>
          <w:sz w:val="24"/>
          <w:szCs w:val="24"/>
          <w:rtl w:val="0"/>
          <w:lang w:val="en-US"/>
        </w:rPr>
        <w:t>(Source: Crunk, 2018)</w:t>
      </w:r>
    </w:p>
    <w:p>
      <w:pPr>
        <w:pStyle w:val="Body"/>
        <w:tabs>
          <w:tab w:val="left" w:pos="2475"/>
        </w:tabs>
        <w:spacing w:after="200"/>
        <w:rPr>
          <w:rFonts w:ascii="Times New Roman" w:cs="Times New Roman" w:hAnsi="Times New Roman" w:eastAsia="Times New Roman"/>
          <w:sz w:val="24"/>
          <w:szCs w:val="24"/>
        </w:rPr>
      </w:pPr>
      <w:r>
        <w:rPr>
          <w:rFonts w:ascii="Times New Roman" w:hAnsi="Times New Roman"/>
          <w:sz w:val="24"/>
          <w:szCs w:val="24"/>
          <w:rtl w:val="0"/>
          <w:lang w:val="en-US"/>
        </w:rPr>
        <w:t xml:space="preserve">Forming is known as the orientation period where members will get to learn the purpose. Storming is the second stage where members are seen to challenge group goals as conflicts arise (Crunk, 2018). In the Norming stage, individual differences get identified where responsibilities get divided among members. In the Performing stage; conflicts are seen to get resolved through group discussion. </w:t>
      </w:r>
    </w:p>
    <w:p>
      <w:pPr>
        <w:pStyle w:val="Body"/>
        <w:spacing w:after="200" w:line="276" w:lineRule="auto"/>
        <w:jc w:val="left"/>
      </w:pPr>
      <w:r>
        <w:rPr>
          <w:rFonts w:ascii="Arial Unicode MS" w:cs="Arial Unicode MS" w:hAnsi="Arial Unicode MS" w:eastAsia="Arial Unicode MS"/>
          <w:b w:val="0"/>
          <w:bCs w:val="0"/>
          <w:i w:val="0"/>
          <w:iCs w:val="0"/>
          <w:sz w:val="24"/>
          <w:szCs w:val="24"/>
        </w:rPr>
        <w:br w:type="page"/>
      </w:r>
    </w:p>
    <w:p>
      <w:pPr>
        <w:pStyle w:val="Heading"/>
        <w:keepNext w:val="0"/>
        <w:keepLines w:val="0"/>
        <w:spacing w:after="240"/>
      </w:pPr>
      <w:r>
        <w:rPr>
          <w:rtl w:val="0"/>
          <w:lang w:val="fr-FR"/>
        </w:rPr>
        <w:t xml:space="preserve">Conclusion </w:t>
      </w:r>
    </w:p>
    <w:p>
      <w:pPr>
        <w:pStyle w:val="Body"/>
        <w:spacing w:after="200"/>
        <w:rPr>
          <w:rFonts w:ascii="Times New Roman" w:cs="Times New Roman" w:hAnsi="Times New Roman" w:eastAsia="Times New Roman"/>
          <w:sz w:val="24"/>
          <w:szCs w:val="24"/>
        </w:rPr>
      </w:pPr>
      <w:r>
        <w:rPr>
          <w:rFonts w:ascii="Times New Roman" w:hAnsi="Times New Roman"/>
          <w:sz w:val="24"/>
          <w:szCs w:val="24"/>
          <w:rtl w:val="0"/>
          <w:lang w:val="en-US"/>
        </w:rPr>
        <w:t>From the study, it came to know about the Interactive Model of Communication, where it was mentioned that it is a two way process of communication that helps the participants to get involved in having equal right and contribution. Important components of the model are also mentioned in the study. Different skills which are required in managing team work are also discussed. It was mentioned that teamwork helps in providing essential communication and social skills for enhancing active listening and effective speaking. Tuckman</w:t>
      </w:r>
      <w:r>
        <w:rPr>
          <w:rFonts w:ascii="Times New Roman" w:hAnsi="Times New Roman" w:hint="default"/>
          <w:sz w:val="24"/>
          <w:szCs w:val="24"/>
          <w:rtl w:val="0"/>
          <w:lang w:val="en-US"/>
        </w:rPr>
        <w:t>’</w:t>
      </w:r>
      <w:r>
        <w:rPr>
          <w:rFonts w:ascii="Times New Roman" w:hAnsi="Times New Roman"/>
          <w:sz w:val="24"/>
          <w:szCs w:val="24"/>
          <w:rtl w:val="0"/>
          <w:lang w:val="en-US"/>
        </w:rPr>
        <w:t xml:space="preserve">s team development theory has been mentioned to form team effectively and also to manage conflicts in the workplace. </w:t>
      </w:r>
    </w:p>
    <w:p>
      <w:pPr>
        <w:pStyle w:val="Body"/>
        <w:tabs>
          <w:tab w:val="left" w:pos="2475"/>
          <w:tab w:val="left" w:pos="6405"/>
        </w:tabs>
        <w:spacing w:after="200"/>
      </w:pPr>
    </w:p>
    <w:p>
      <w:pPr>
        <w:pStyle w:val="Body"/>
        <w:spacing w:after="200"/>
        <w:jc w:val="left"/>
      </w:pPr>
      <w:r>
        <w:rPr>
          <w:rFonts w:ascii="Arial Unicode MS" w:cs="Arial Unicode MS" w:hAnsi="Arial Unicode MS" w:eastAsia="Arial Unicode MS"/>
          <w:b w:val="0"/>
          <w:bCs w:val="0"/>
          <w:i w:val="0"/>
          <w:iCs w:val="0"/>
          <w:sz w:val="24"/>
          <w:szCs w:val="24"/>
        </w:rPr>
        <w:br w:type="page"/>
      </w:r>
    </w:p>
    <w:p>
      <w:pPr>
        <w:pStyle w:val="Heading"/>
        <w:keepNext w:val="0"/>
        <w:keepLines w:val="0"/>
        <w:spacing w:after="240"/>
      </w:pPr>
      <w:r>
        <w:rPr>
          <w:rtl w:val="0"/>
          <w:lang w:val="fr-FR"/>
        </w:rPr>
        <w:t>Reference list</w:t>
      </w:r>
    </w:p>
    <w:p>
      <w:pPr>
        <w:pStyle w:val="Body"/>
        <w:spacing w:after="200"/>
        <w:rPr>
          <w:rFonts w:ascii="Times New Roman" w:cs="Times New Roman" w:hAnsi="Times New Roman" w:eastAsia="Times New Roman"/>
          <w:sz w:val="24"/>
          <w:szCs w:val="24"/>
        </w:rPr>
      </w:pPr>
      <w:r>
        <w:rPr>
          <w:rFonts w:ascii="Times New Roman" w:hAnsi="Times New Roman"/>
          <w:sz w:val="24"/>
          <w:szCs w:val="24"/>
          <w:rtl w:val="0"/>
          <w:lang w:val="en-US"/>
        </w:rPr>
        <w:t xml:space="preserve">Bhasin, H., 2021. Interactive Model of Communication. </w:t>
      </w:r>
      <w:r>
        <w:rPr>
          <w:rStyle w:val="Hyperlink.0"/>
          <w:rFonts w:ascii="Times New Roman" w:cs="Times New Roman" w:hAnsi="Times New Roman" w:eastAsia="Times New Roman"/>
          <w:outline w:val="0"/>
          <w:color w:val="000000"/>
          <w:sz w:val="24"/>
          <w:szCs w:val="24"/>
          <w:u w:color="000000"/>
          <w14:textFill>
            <w14:solidFill>
              <w14:srgbClr w14:val="000000"/>
            </w14:solidFill>
          </w14:textFill>
        </w:rPr>
        <w:fldChar w:fldCharType="begin" w:fldLock="0"/>
      </w:r>
      <w:r>
        <w:rPr>
          <w:rStyle w:val="Hyperlink.0"/>
          <w:rFonts w:ascii="Times New Roman" w:cs="Times New Roman" w:hAnsi="Times New Roman" w:eastAsia="Times New Roman"/>
          <w:outline w:val="0"/>
          <w:color w:val="000000"/>
          <w:sz w:val="24"/>
          <w:szCs w:val="24"/>
          <w:u w:color="000000"/>
          <w14:textFill>
            <w14:solidFill>
              <w14:srgbClr w14:val="000000"/>
            </w14:solidFill>
          </w14:textFill>
        </w:rPr>
        <w:instrText xml:space="preserve"> HYPERLINK "https://www.marketing91.com/interactive-model-of-communication/"</w:instrText>
      </w:r>
      <w:r>
        <w:rPr>
          <w:rStyle w:val="Hyperlink.0"/>
          <w:rFonts w:ascii="Times New Roman" w:cs="Times New Roman" w:hAnsi="Times New Roman" w:eastAsia="Times New Roman"/>
          <w:outline w:val="0"/>
          <w:color w:val="000000"/>
          <w:sz w:val="24"/>
          <w:szCs w:val="24"/>
          <w:u w:color="000000"/>
          <w14:textFill>
            <w14:solidFill>
              <w14:srgbClr w14:val="000000"/>
            </w14:solidFill>
          </w14:textFill>
        </w:rPr>
        <w:fldChar w:fldCharType="separate" w:fldLock="0"/>
      </w:r>
      <w:r>
        <w:rPr>
          <w:rStyle w:val="Hyperlink.0"/>
          <w:rFonts w:ascii="Times New Roman" w:hAnsi="Times New Roman"/>
          <w:outline w:val="0"/>
          <w:color w:val="000000"/>
          <w:sz w:val="24"/>
          <w:szCs w:val="24"/>
          <w:u w:color="000000"/>
          <w:rtl w:val="0"/>
          <w:lang w:val="en-US"/>
          <w14:textFill>
            <w14:solidFill>
              <w14:srgbClr w14:val="000000"/>
            </w14:solidFill>
          </w14:textFill>
        </w:rPr>
        <w:t>https://www.marketing91.com/interactive-model-of-communication/</w:t>
      </w:r>
      <w:r>
        <w:rPr>
          <w:rFonts w:ascii="Calibri" w:cs="Calibri" w:hAnsi="Calibri" w:eastAsia="Calibri"/>
          <w:sz w:val="22"/>
          <w:szCs w:val="22"/>
        </w:rPr>
        <w:fldChar w:fldCharType="end" w:fldLock="0"/>
      </w:r>
      <w:r>
        <w:rPr>
          <w:rFonts w:ascii="Times New Roman" w:hAnsi="Times New Roman"/>
          <w:sz w:val="24"/>
          <w:szCs w:val="24"/>
          <w:rtl w:val="0"/>
        </w:rPr>
        <w:t xml:space="preserve"> </w:t>
      </w:r>
    </w:p>
    <w:p>
      <w:pPr>
        <w:pStyle w:val="Body"/>
        <w:spacing w:after="200"/>
        <w:rPr>
          <w:rFonts w:ascii="Times New Roman" w:cs="Times New Roman" w:hAnsi="Times New Roman" w:eastAsia="Times New Roman"/>
          <w:sz w:val="24"/>
          <w:szCs w:val="24"/>
        </w:rPr>
      </w:pPr>
      <w:r>
        <w:rPr>
          <w:rFonts w:ascii="Times New Roman" w:hAnsi="Times New Roman"/>
          <w:sz w:val="24"/>
          <w:szCs w:val="24"/>
          <w:rtl w:val="0"/>
        </w:rPr>
        <w:t>Crunk, J., 2018.</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Examining Tuckman's Team Theory in Non-collocated Software Development Teams Utilizing Collocated Software Development Methodologies</w:t>
      </w:r>
      <w:r>
        <w:rPr>
          <w:rFonts w:ascii="Times New Roman" w:hAnsi="Times New Roman" w:hint="default"/>
          <w:sz w:val="24"/>
          <w:szCs w:val="24"/>
          <w:rtl w:val="0"/>
          <w:lang w:val="en-US"/>
        </w:rPr>
        <w:t> </w:t>
      </w:r>
      <w:r>
        <w:rPr>
          <w:rFonts w:ascii="Times New Roman" w:hAnsi="Times New Roman"/>
          <w:sz w:val="24"/>
          <w:szCs w:val="24"/>
          <w:rtl w:val="0"/>
          <w:lang w:val="it-IT"/>
        </w:rPr>
        <w:t>(Doctoral dissertation, Capella University).</w:t>
      </w:r>
    </w:p>
    <w:p>
      <w:pPr>
        <w:pStyle w:val="Body"/>
        <w:spacing w:after="200"/>
        <w:rPr>
          <w:rFonts w:ascii="Times New Roman" w:cs="Times New Roman" w:hAnsi="Times New Roman" w:eastAsia="Times New Roman"/>
          <w:sz w:val="24"/>
          <w:szCs w:val="24"/>
        </w:rPr>
      </w:pPr>
      <w:r>
        <w:rPr>
          <w:rFonts w:ascii="Times New Roman" w:hAnsi="Times New Roman"/>
          <w:sz w:val="24"/>
          <w:szCs w:val="24"/>
          <w:rtl w:val="0"/>
          <w:lang w:val="en-US"/>
        </w:rPr>
        <w:t>Doyle, A., 2018. Communication skills for workplace success.</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Retrieved November</w:t>
      </w:r>
      <w:r>
        <w:rPr>
          <w:rFonts w:ascii="Times New Roman" w:hAnsi="Times New Roman"/>
          <w:sz w:val="24"/>
          <w:szCs w:val="24"/>
          <w:rtl w:val="0"/>
        </w:rPr>
        <w:t>,</w:t>
      </w:r>
      <w:r>
        <w:rPr>
          <w:rFonts w:ascii="Times New Roman" w:hAnsi="Times New Roman" w:hint="default"/>
          <w:sz w:val="24"/>
          <w:szCs w:val="24"/>
          <w:rtl w:val="0"/>
          <w:lang w:val="en-US"/>
        </w:rPr>
        <w:t> </w:t>
      </w:r>
      <w:r>
        <w:rPr>
          <w:rFonts w:ascii="Times New Roman" w:hAnsi="Times New Roman"/>
          <w:i w:val="1"/>
          <w:iCs w:val="1"/>
          <w:sz w:val="24"/>
          <w:szCs w:val="24"/>
          <w:rtl w:val="0"/>
        </w:rPr>
        <w:t>19</w:t>
      </w:r>
      <w:r>
        <w:rPr>
          <w:rFonts w:ascii="Times New Roman" w:hAnsi="Times New Roman"/>
          <w:sz w:val="24"/>
          <w:szCs w:val="24"/>
          <w:rtl w:val="0"/>
        </w:rPr>
        <w:t>, p.2018.</w:t>
      </w:r>
    </w:p>
    <w:p>
      <w:pPr>
        <w:pStyle w:val="Body"/>
        <w:spacing w:after="200"/>
        <w:rPr>
          <w:rFonts w:ascii="Times New Roman" w:cs="Times New Roman" w:hAnsi="Times New Roman" w:eastAsia="Times New Roman"/>
          <w:sz w:val="24"/>
          <w:szCs w:val="24"/>
        </w:rPr>
      </w:pPr>
      <w:r>
        <w:rPr>
          <w:rFonts w:ascii="Times New Roman" w:hAnsi="Times New Roman"/>
          <w:sz w:val="24"/>
          <w:szCs w:val="24"/>
          <w:rtl w:val="0"/>
          <w:lang w:val="en-US"/>
        </w:rPr>
        <w:t>Dyson-Hudson, R., 2019. An interactive model of human biological and behavioral adaptation. In</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Rethinking Human Adaptation: Biological and Cultural Models</w:t>
      </w:r>
      <w:r>
        <w:rPr>
          <w:rFonts w:ascii="Times New Roman" w:hAnsi="Times New Roman" w:hint="default"/>
          <w:sz w:val="24"/>
          <w:szCs w:val="24"/>
          <w:rtl w:val="0"/>
          <w:lang w:val="en-US"/>
        </w:rPr>
        <w:t> </w:t>
      </w:r>
      <w:r>
        <w:rPr>
          <w:rFonts w:ascii="Times New Roman" w:hAnsi="Times New Roman"/>
          <w:sz w:val="24"/>
          <w:szCs w:val="24"/>
          <w:rtl w:val="0"/>
          <w:lang w:val="en-US"/>
        </w:rPr>
        <w:t xml:space="preserve">(pp. 1-22). Routledge. </w:t>
      </w:r>
    </w:p>
    <w:p>
      <w:pPr>
        <w:pStyle w:val="Body"/>
        <w:spacing w:after="200"/>
        <w:rPr>
          <w:rFonts w:ascii="Times New Roman" w:cs="Times New Roman" w:hAnsi="Times New Roman" w:eastAsia="Times New Roman"/>
          <w:sz w:val="24"/>
          <w:szCs w:val="24"/>
        </w:rPr>
      </w:pPr>
      <w:r>
        <w:rPr>
          <w:rFonts w:ascii="Times New Roman" w:hAnsi="Times New Roman"/>
          <w:sz w:val="24"/>
          <w:szCs w:val="24"/>
          <w:rtl w:val="0"/>
          <w:lang w:val="en-US"/>
        </w:rPr>
        <w:t>Green, C., 2020. EVOLUTIONS IN INTER-YEAR TEAM WORKING: A LONG-TERM CROSS-SECTIONAL VIEW. In</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DS 104: Proceedings of the 22nd International Conference on Engineering and Product Design Education (E&amp;PDE 2020), VIA Design, VIA University in Herning, Denmark. 10th-11th September 2020</w:t>
      </w:r>
      <w:r>
        <w:rPr>
          <w:rFonts w:ascii="Times New Roman" w:hAnsi="Times New Roman"/>
          <w:sz w:val="24"/>
          <w:szCs w:val="24"/>
          <w:rtl w:val="0"/>
        </w:rPr>
        <w:t>.</w:t>
      </w:r>
    </w:p>
    <w:p>
      <w:pPr>
        <w:pStyle w:val="Body"/>
        <w:spacing w:after="200"/>
        <w:rPr>
          <w:rFonts w:ascii="Times New Roman" w:cs="Times New Roman" w:hAnsi="Times New Roman" w:eastAsia="Times New Roman"/>
          <w:sz w:val="24"/>
          <w:szCs w:val="24"/>
        </w:rPr>
      </w:pPr>
      <w:r>
        <w:rPr>
          <w:rFonts w:ascii="Times New Roman" w:hAnsi="Times New Roman"/>
          <w:sz w:val="24"/>
          <w:szCs w:val="24"/>
          <w:rtl w:val="0"/>
          <w:lang w:val="en-US"/>
        </w:rPr>
        <w:t>Gunning, S.K., 2017, August. Testing methods of promoting critical listening skills in the service learning classroom. In</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Proceedings of the 35th ACM International Conference on the Design of Communication</w:t>
      </w:r>
      <w:r>
        <w:rPr>
          <w:rFonts w:ascii="Times New Roman" w:hAnsi="Times New Roman" w:hint="default"/>
          <w:sz w:val="24"/>
          <w:szCs w:val="24"/>
          <w:rtl w:val="0"/>
          <w:lang w:val="en-US"/>
        </w:rPr>
        <w:t> </w:t>
      </w:r>
      <w:r>
        <w:rPr>
          <w:rFonts w:ascii="Times New Roman" w:hAnsi="Times New Roman"/>
          <w:sz w:val="24"/>
          <w:szCs w:val="24"/>
          <w:rtl w:val="0"/>
        </w:rPr>
        <w:t>(pp. 1-6).</w:t>
      </w:r>
    </w:p>
    <w:p>
      <w:pPr>
        <w:pStyle w:val="Body"/>
        <w:spacing w:after="200"/>
        <w:rPr>
          <w:rFonts w:ascii="Times New Roman" w:cs="Times New Roman" w:hAnsi="Times New Roman" w:eastAsia="Times New Roman"/>
          <w:sz w:val="24"/>
          <w:szCs w:val="24"/>
        </w:rPr>
      </w:pPr>
      <w:r>
        <w:rPr>
          <w:rFonts w:ascii="Times New Roman" w:hAnsi="Times New Roman"/>
          <w:sz w:val="24"/>
          <w:szCs w:val="24"/>
          <w:rtl w:val="0"/>
          <w:lang w:val="en-US"/>
        </w:rPr>
        <w:t>Hardavella, G., Aamli-Gaagnat, A., Saad, N., Rousalova, I. and Sreter, K.B., 2017. How to give and receive feedback effectively.</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Breathe</w:t>
      </w:r>
      <w:r>
        <w:rPr>
          <w:rFonts w:ascii="Times New Roman" w:hAnsi="Times New Roman"/>
          <w:sz w:val="24"/>
          <w:szCs w:val="24"/>
          <w:rtl w:val="0"/>
        </w:rPr>
        <w:t>,</w:t>
      </w:r>
      <w:r>
        <w:rPr>
          <w:rFonts w:ascii="Times New Roman" w:hAnsi="Times New Roman" w:hint="default"/>
          <w:sz w:val="24"/>
          <w:szCs w:val="24"/>
          <w:rtl w:val="0"/>
          <w:lang w:val="en-US"/>
        </w:rPr>
        <w:t> </w:t>
      </w:r>
      <w:r>
        <w:rPr>
          <w:rFonts w:ascii="Times New Roman" w:hAnsi="Times New Roman"/>
          <w:i w:val="1"/>
          <w:iCs w:val="1"/>
          <w:sz w:val="24"/>
          <w:szCs w:val="24"/>
          <w:rtl w:val="0"/>
        </w:rPr>
        <w:t>13</w:t>
      </w:r>
      <w:r>
        <w:rPr>
          <w:rFonts w:ascii="Times New Roman" w:hAnsi="Times New Roman"/>
          <w:sz w:val="24"/>
          <w:szCs w:val="24"/>
          <w:rtl w:val="0"/>
        </w:rPr>
        <w:t>(4), pp.327-333.</w:t>
      </w:r>
    </w:p>
    <w:p>
      <w:pPr>
        <w:pStyle w:val="Body"/>
        <w:spacing w:after="200"/>
        <w:rPr>
          <w:rFonts w:ascii="Times New Roman" w:cs="Times New Roman" w:hAnsi="Times New Roman" w:eastAsia="Times New Roman"/>
          <w:sz w:val="24"/>
          <w:szCs w:val="24"/>
        </w:rPr>
      </w:pPr>
      <w:r>
        <w:rPr>
          <w:rFonts w:ascii="Times New Roman" w:hAnsi="Times New Roman"/>
          <w:sz w:val="24"/>
          <w:szCs w:val="24"/>
          <w:rtl w:val="0"/>
          <w:lang w:val="en-US"/>
        </w:rPr>
        <w:t xml:space="preserve">Khan, H., 2021. The Causes &amp; Effects of Poor Communication in the Workplace. </w:t>
      </w:r>
      <w:r>
        <w:rPr>
          <w:rStyle w:val="Hyperlink.0"/>
          <w:rFonts w:ascii="Times New Roman" w:cs="Times New Roman" w:hAnsi="Times New Roman" w:eastAsia="Times New Roman"/>
          <w:outline w:val="0"/>
          <w:color w:val="000000"/>
          <w:sz w:val="24"/>
          <w:szCs w:val="24"/>
          <w:u w:color="000000"/>
          <w14:textFill>
            <w14:solidFill>
              <w14:srgbClr w14:val="000000"/>
            </w14:solidFill>
          </w14:textFill>
        </w:rPr>
        <w:fldChar w:fldCharType="begin" w:fldLock="0"/>
      </w:r>
      <w:r>
        <w:rPr>
          <w:rStyle w:val="Hyperlink.0"/>
          <w:rFonts w:ascii="Times New Roman" w:cs="Times New Roman" w:hAnsi="Times New Roman" w:eastAsia="Times New Roman"/>
          <w:outline w:val="0"/>
          <w:color w:val="000000"/>
          <w:sz w:val="24"/>
          <w:szCs w:val="24"/>
          <w:u w:color="000000"/>
          <w14:textFill>
            <w14:solidFill>
              <w14:srgbClr w14:val="000000"/>
            </w14:solidFill>
          </w14:textFill>
        </w:rPr>
        <w:instrText xml:space="preserve"> HYPERLINK "https://www.simpplr.com/blog/2021/causes-effects-poor-communication-workplace/"</w:instrText>
      </w:r>
      <w:r>
        <w:rPr>
          <w:rStyle w:val="Hyperlink.0"/>
          <w:rFonts w:ascii="Times New Roman" w:cs="Times New Roman" w:hAnsi="Times New Roman" w:eastAsia="Times New Roman"/>
          <w:outline w:val="0"/>
          <w:color w:val="000000"/>
          <w:sz w:val="24"/>
          <w:szCs w:val="24"/>
          <w:u w:color="000000"/>
          <w14:textFill>
            <w14:solidFill>
              <w14:srgbClr w14:val="000000"/>
            </w14:solidFill>
          </w14:textFill>
        </w:rPr>
        <w:fldChar w:fldCharType="separate" w:fldLock="0"/>
      </w:r>
      <w:r>
        <w:rPr>
          <w:rStyle w:val="Hyperlink.0"/>
          <w:rFonts w:ascii="Times New Roman" w:hAnsi="Times New Roman"/>
          <w:outline w:val="0"/>
          <w:color w:val="000000"/>
          <w:sz w:val="24"/>
          <w:szCs w:val="24"/>
          <w:u w:color="000000"/>
          <w:rtl w:val="0"/>
          <w:lang w:val="en-US"/>
          <w14:textFill>
            <w14:solidFill>
              <w14:srgbClr w14:val="000000"/>
            </w14:solidFill>
          </w14:textFill>
        </w:rPr>
        <w:t>https://www.simpplr.com/blog/2021/causes-effects-poor-communication-workplace/</w:t>
      </w:r>
      <w:r>
        <w:rPr>
          <w:rFonts w:ascii="Calibri" w:cs="Calibri" w:hAnsi="Calibri" w:eastAsia="Calibri"/>
          <w:sz w:val="22"/>
          <w:szCs w:val="22"/>
        </w:rPr>
        <w:fldChar w:fldCharType="end" w:fldLock="0"/>
      </w:r>
      <w:r>
        <w:rPr>
          <w:rFonts w:ascii="Times New Roman" w:hAnsi="Times New Roman"/>
          <w:sz w:val="24"/>
          <w:szCs w:val="24"/>
          <w:rtl w:val="0"/>
        </w:rPr>
        <w:t xml:space="preserve"> </w:t>
      </w:r>
    </w:p>
    <w:p>
      <w:pPr>
        <w:pStyle w:val="Body"/>
        <w:spacing w:after="200"/>
        <w:rPr>
          <w:rFonts w:ascii="Times New Roman" w:cs="Times New Roman" w:hAnsi="Times New Roman" w:eastAsia="Times New Roman"/>
          <w:sz w:val="24"/>
          <w:szCs w:val="24"/>
        </w:rPr>
      </w:pPr>
      <w:r>
        <w:rPr>
          <w:rFonts w:ascii="Times New Roman" w:hAnsi="Times New Roman"/>
          <w:sz w:val="24"/>
          <w:szCs w:val="24"/>
          <w:rtl w:val="0"/>
          <w:lang w:val="en-US"/>
        </w:rPr>
        <w:t xml:space="preserve">Lazzari, Z., 2019. Examples of Bad Communication at Work. </w:t>
      </w:r>
      <w:r>
        <w:rPr>
          <w:rStyle w:val="Hyperlink.0"/>
          <w:rFonts w:ascii="Times New Roman" w:cs="Times New Roman" w:hAnsi="Times New Roman" w:eastAsia="Times New Roman"/>
          <w:outline w:val="0"/>
          <w:color w:val="000000"/>
          <w:sz w:val="24"/>
          <w:szCs w:val="24"/>
          <w:u w:color="000000"/>
          <w14:textFill>
            <w14:solidFill>
              <w14:srgbClr w14:val="000000"/>
            </w14:solidFill>
          </w14:textFill>
        </w:rPr>
        <w:fldChar w:fldCharType="begin" w:fldLock="0"/>
      </w:r>
      <w:r>
        <w:rPr>
          <w:rStyle w:val="Hyperlink.0"/>
          <w:rFonts w:ascii="Times New Roman" w:cs="Times New Roman" w:hAnsi="Times New Roman" w:eastAsia="Times New Roman"/>
          <w:outline w:val="0"/>
          <w:color w:val="000000"/>
          <w:sz w:val="24"/>
          <w:szCs w:val="24"/>
          <w:u w:color="000000"/>
          <w14:textFill>
            <w14:solidFill>
              <w14:srgbClr w14:val="000000"/>
            </w14:solidFill>
          </w14:textFill>
        </w:rPr>
        <w:instrText xml:space="preserve"> HYPERLINK "https://smallbusiness.chron.com/examples-bad-communication-work-24256.html"</w:instrText>
      </w:r>
      <w:r>
        <w:rPr>
          <w:rStyle w:val="Hyperlink.0"/>
          <w:rFonts w:ascii="Times New Roman" w:cs="Times New Roman" w:hAnsi="Times New Roman" w:eastAsia="Times New Roman"/>
          <w:outline w:val="0"/>
          <w:color w:val="000000"/>
          <w:sz w:val="24"/>
          <w:szCs w:val="24"/>
          <w:u w:color="000000"/>
          <w14:textFill>
            <w14:solidFill>
              <w14:srgbClr w14:val="000000"/>
            </w14:solidFill>
          </w14:textFill>
        </w:rPr>
        <w:fldChar w:fldCharType="separate" w:fldLock="0"/>
      </w:r>
      <w:r>
        <w:rPr>
          <w:rStyle w:val="Hyperlink.0"/>
          <w:rFonts w:ascii="Times New Roman" w:hAnsi="Times New Roman"/>
          <w:outline w:val="0"/>
          <w:color w:val="000000"/>
          <w:sz w:val="24"/>
          <w:szCs w:val="24"/>
          <w:u w:color="000000"/>
          <w:rtl w:val="0"/>
          <w:lang w:val="en-US"/>
          <w14:textFill>
            <w14:solidFill>
              <w14:srgbClr w14:val="000000"/>
            </w14:solidFill>
          </w14:textFill>
        </w:rPr>
        <w:t>https://smallbusiness.chron.com/examples-bad-communication-work-24256.html</w:t>
      </w:r>
      <w:r>
        <w:rPr>
          <w:rFonts w:ascii="Calibri" w:cs="Calibri" w:hAnsi="Calibri" w:eastAsia="Calibri"/>
          <w:sz w:val="22"/>
          <w:szCs w:val="22"/>
        </w:rPr>
        <w:fldChar w:fldCharType="end" w:fldLock="0"/>
      </w:r>
    </w:p>
    <w:p>
      <w:pPr>
        <w:pStyle w:val="Body"/>
        <w:spacing w:after="200"/>
        <w:rPr>
          <w:rFonts w:ascii="Times New Roman" w:cs="Times New Roman" w:hAnsi="Times New Roman" w:eastAsia="Times New Roman"/>
          <w:sz w:val="24"/>
          <w:szCs w:val="24"/>
        </w:rPr>
      </w:pPr>
      <w:r>
        <w:rPr>
          <w:rFonts w:ascii="Times New Roman" w:hAnsi="Times New Roman"/>
          <w:sz w:val="24"/>
          <w:szCs w:val="24"/>
          <w:rtl w:val="0"/>
          <w:lang w:val="en-US"/>
        </w:rPr>
        <w:t>Ritz, C., 2020. Hybrid Learning Across the Three Modes: The Interactive Model.</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The French Review</w:t>
      </w:r>
      <w:r>
        <w:rPr>
          <w:rFonts w:ascii="Times New Roman" w:hAnsi="Times New Roman"/>
          <w:sz w:val="24"/>
          <w:szCs w:val="24"/>
          <w:rtl w:val="0"/>
        </w:rPr>
        <w:t>,</w:t>
      </w:r>
      <w:r>
        <w:rPr>
          <w:rFonts w:ascii="Times New Roman" w:hAnsi="Times New Roman" w:hint="default"/>
          <w:sz w:val="24"/>
          <w:szCs w:val="24"/>
          <w:rtl w:val="0"/>
          <w:lang w:val="en-US"/>
        </w:rPr>
        <w:t> </w:t>
      </w:r>
      <w:r>
        <w:rPr>
          <w:rFonts w:ascii="Times New Roman" w:hAnsi="Times New Roman"/>
          <w:i w:val="1"/>
          <w:iCs w:val="1"/>
          <w:sz w:val="24"/>
          <w:szCs w:val="24"/>
          <w:rtl w:val="0"/>
        </w:rPr>
        <w:t>94</w:t>
      </w:r>
      <w:r>
        <w:rPr>
          <w:rFonts w:ascii="Times New Roman" w:hAnsi="Times New Roman"/>
          <w:sz w:val="24"/>
          <w:szCs w:val="24"/>
          <w:rtl w:val="0"/>
        </w:rPr>
        <w:t xml:space="preserve">(2), pp.35-42. </w:t>
      </w:r>
    </w:p>
    <w:p>
      <w:pPr>
        <w:pStyle w:val="Body"/>
        <w:spacing w:after="200"/>
        <w:rPr>
          <w:rFonts w:ascii="Times New Roman" w:cs="Times New Roman" w:hAnsi="Times New Roman" w:eastAsia="Times New Roman"/>
          <w:sz w:val="24"/>
          <w:szCs w:val="24"/>
        </w:rPr>
      </w:pPr>
      <w:r>
        <w:rPr>
          <w:rFonts w:ascii="Times New Roman" w:hAnsi="Times New Roman"/>
          <w:sz w:val="24"/>
          <w:szCs w:val="24"/>
          <w:rtl w:val="0"/>
          <w:lang w:val="en-US"/>
        </w:rPr>
        <w:t>Stephens, S.H., DeLorme, D.E. and Hagen, S.C., 2017. Evaluation of the design features of interactive sea-level rise viewers for risk communication.</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Environmental Communication</w:t>
      </w:r>
      <w:r>
        <w:rPr>
          <w:rFonts w:ascii="Times New Roman" w:hAnsi="Times New Roman"/>
          <w:sz w:val="24"/>
          <w:szCs w:val="24"/>
          <w:rtl w:val="0"/>
        </w:rPr>
        <w:t>,</w:t>
      </w:r>
      <w:r>
        <w:rPr>
          <w:rFonts w:ascii="Times New Roman" w:hAnsi="Times New Roman" w:hint="default"/>
          <w:sz w:val="24"/>
          <w:szCs w:val="24"/>
          <w:rtl w:val="0"/>
          <w:lang w:val="en-US"/>
        </w:rPr>
        <w:t> </w:t>
      </w:r>
      <w:r>
        <w:rPr>
          <w:rFonts w:ascii="Times New Roman" w:hAnsi="Times New Roman"/>
          <w:i w:val="1"/>
          <w:iCs w:val="1"/>
          <w:sz w:val="24"/>
          <w:szCs w:val="24"/>
          <w:rtl w:val="0"/>
        </w:rPr>
        <w:t>11</w:t>
      </w:r>
      <w:r>
        <w:rPr>
          <w:rFonts w:ascii="Times New Roman" w:hAnsi="Times New Roman"/>
          <w:sz w:val="24"/>
          <w:szCs w:val="24"/>
          <w:rtl w:val="0"/>
        </w:rPr>
        <w:t xml:space="preserve">(2), pp.248-262. </w:t>
      </w:r>
    </w:p>
    <w:p>
      <w:pPr>
        <w:pStyle w:val="Body"/>
        <w:spacing w:after="200"/>
        <w:rPr>
          <w:rFonts w:ascii="Times New Roman" w:cs="Times New Roman" w:hAnsi="Times New Roman" w:eastAsia="Times New Roman"/>
          <w:sz w:val="24"/>
          <w:szCs w:val="24"/>
        </w:rPr>
      </w:pPr>
      <w:r>
        <w:rPr>
          <w:rFonts w:ascii="Times New Roman" w:hAnsi="Times New Roman"/>
          <w:sz w:val="24"/>
          <w:szCs w:val="24"/>
          <w:rtl w:val="0"/>
          <w:lang w:val="en-US"/>
        </w:rPr>
        <w:t>Tripathy, M., 2020. Relevance of soft skills in career success.</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MIER Journal of Educational Studies Trends &amp; Practices</w:t>
      </w:r>
      <w:r>
        <w:rPr>
          <w:rFonts w:ascii="Times New Roman" w:hAnsi="Times New Roman"/>
          <w:sz w:val="24"/>
          <w:szCs w:val="24"/>
          <w:rtl w:val="0"/>
        </w:rPr>
        <w:t>, pp.91-102.</w:t>
      </w:r>
    </w:p>
    <w:p>
      <w:pPr>
        <w:pStyle w:val="Body"/>
        <w:spacing w:after="200"/>
      </w:pPr>
      <w:r>
        <w:rPr>
          <w:rFonts w:ascii="Times New Roman" w:hAnsi="Times New Roman"/>
          <w:sz w:val="24"/>
          <w:szCs w:val="24"/>
          <w:rtl w:val="0"/>
          <w:lang w:val="en-US"/>
        </w:rPr>
        <w:t>Wolf, T., Jahn, S., Hammerschmidt, M. and Weiger, W.H., 2021. Competition versus cooperation: How technology-facilitated social interdependence initiates the self-improvement chain.</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International Journal of Research in Marketing</w:t>
      </w:r>
      <w:r>
        <w:rPr>
          <w:rFonts w:ascii="Times New Roman" w:hAnsi="Times New Roman"/>
          <w:sz w:val="24"/>
          <w:szCs w:val="24"/>
          <w:rtl w:val="0"/>
        </w:rPr>
        <w:t>,</w:t>
      </w:r>
      <w:r>
        <w:rPr>
          <w:rFonts w:ascii="Times New Roman" w:hAnsi="Times New Roman" w:hint="default"/>
          <w:sz w:val="24"/>
          <w:szCs w:val="24"/>
          <w:rtl w:val="0"/>
          <w:lang w:val="en-US"/>
        </w:rPr>
        <w:t> </w:t>
      </w:r>
      <w:r>
        <w:rPr>
          <w:rFonts w:ascii="Times New Roman" w:hAnsi="Times New Roman"/>
          <w:i w:val="1"/>
          <w:iCs w:val="1"/>
          <w:sz w:val="24"/>
          <w:szCs w:val="24"/>
          <w:rtl w:val="0"/>
        </w:rPr>
        <w:t>38</w:t>
      </w:r>
      <w:r>
        <w:rPr>
          <w:rFonts w:ascii="Times New Roman" w:hAnsi="Times New Roman"/>
          <w:sz w:val="24"/>
          <w:szCs w:val="24"/>
          <w:rtl w:val="0"/>
        </w:rPr>
        <w:t>(2), pp.472-491.</w:t>
      </w:r>
    </w:p>
    <w:sectPr>
      <w:headerReference w:type="default" r:id="rId10"/>
      <w:headerReference w:type="first" r:id="rId11"/>
      <w:footerReference w:type="default" r:id="rId12"/>
      <w:footerReference w:type="first" r:id="rId13"/>
      <w:pgSz w:w="11900" w:h="16840" w:orient="portrait"/>
      <w:pgMar w:top="1440" w:right="1440" w:bottom="1440" w:left="1440" w:header="708" w:footer="708"/>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Math">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rtl w:val="0"/>
        <w:lang w:val="en-US"/>
      </w:rPr>
      <w:t xml:space="preserve">Page </w:t>
    </w:r>
    <w:r>
      <w:rPr>
        <w:b w:val="1"/>
        <w:bCs w:val="1"/>
        <w:rtl w:val="0"/>
      </w:rPr>
      <w:fldChar w:fldCharType="begin" w:fldLock="0"/>
    </w:r>
    <w:r>
      <w:rPr>
        <w:b w:val="1"/>
        <w:bCs w:val="1"/>
        <w:rtl w:val="0"/>
      </w:rPr>
      <w:instrText xml:space="preserve"> PAGE </w:instrText>
    </w:r>
    <w:r>
      <w:rPr>
        <w:b w:val="1"/>
        <w:bCs w:val="1"/>
        <w:rtl w:val="0"/>
      </w:rPr>
      <w:fldChar w:fldCharType="separate" w:fldLock="0"/>
    </w:r>
    <w:r>
      <w:rPr>
        <w:b w:val="1"/>
        <w:bCs w:val="1"/>
        <w:rtl w:val="0"/>
      </w:rPr>
    </w:r>
    <w:r>
      <w:rPr>
        <w:b w:val="1"/>
        <w:bCs w:val="1"/>
        <w:rtl w:val="0"/>
      </w:rPr>
      <w:fldChar w:fldCharType="end" w:fldLock="0"/>
    </w:r>
    <w:r>
      <w:rPr>
        <w:rtl w:val="0"/>
        <w:lang w:val="en-US"/>
      </w:rPr>
      <w:t xml:space="preserve"> of </w:t>
    </w:r>
    <w:r>
      <w:rPr>
        <w:b w:val="1"/>
        <w:bCs w:val="1"/>
        <w:rtl w:val="0"/>
      </w:rPr>
      <w:fldChar w:fldCharType="begin" w:fldLock="0"/>
    </w:r>
    <w:r>
      <w:rPr>
        <w:b w:val="1"/>
        <w:bCs w:val="1"/>
        <w:rtl w:val="0"/>
      </w:rPr>
      <w:instrText xml:space="preserve"> NUMPAGES </w:instrText>
    </w:r>
    <w:r>
      <w:rPr>
        <w:b w:val="1"/>
        <w:bCs w:val="1"/>
        <w:rtl w:val="0"/>
      </w:rPr>
      <w:fldChar w:fldCharType="separate" w:fldLock="0"/>
    </w:r>
    <w:r>
      <w:rPr>
        <w:b w:val="1"/>
        <w:bCs w:val="1"/>
        <w:rtl w:val="0"/>
      </w:rPr>
    </w:r>
    <w:r>
      <w:rPr>
        <w:b w:val="1"/>
        <w:bCs w:val="1"/>
        <w:rtl w:val="0"/>
      </w:rPr>
      <w:fldChar w:fldCharType="end" w:fldLock="0"/>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jc w:val="right"/>
    </w:pPr>
    <w:r>
      <w:rPr>
        <w:rtl w:val="0"/>
        <w:lang w:val="en-US"/>
      </w:rPr>
      <w:t>Effective Team Work and Communication</w:t>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48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480" w:lineRule="auto"/>
      <w:ind w:left="0" w:right="0" w:firstLine="0"/>
      <w:jc w:val="both"/>
      <w:outlineLvl w:val="0"/>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lang w:val="fr-FR"/>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Link">
    <w:name w:val="Link"/>
    <w:rPr>
      <w:outline w:val="0"/>
      <w:color w:val="0563c1"/>
      <w:u w:val="single" w:color="0563c1"/>
      <w14:textFill>
        <w14:solidFill>
          <w14:srgbClr w14:val="0563C1"/>
        </w14:solidFill>
      </w14:textFill>
    </w:rPr>
  </w:style>
  <w:style w:type="character" w:styleId="Hyperlink.0">
    <w:name w:val="Hyperlink.0"/>
    <w:basedOn w:val="Link"/>
    <w:next w:val="Hyperlink.0"/>
    <w:rPr>
      <w:rFonts w:ascii="Times New Roman" w:cs="Times New Roman" w:hAnsi="Times New Roman" w:eastAsia="Times New Roman"/>
      <w:outline w:val="0"/>
      <w:color w:val="000000"/>
      <w:sz w:val="24"/>
      <w:szCs w:val="24"/>
      <w:u w:color="000000"/>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image" Target="media/image4.png"/><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